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75BA2" w14:textId="4964DFC7" w:rsidR="00700AB2" w:rsidRPr="00CB5E7D" w:rsidRDefault="00700AB2" w:rsidP="00700AB2">
      <w:pPr>
        <w:widowControl/>
        <w:spacing w:before="120" w:line="380" w:lineRule="exact"/>
        <w:rPr>
          <w:rFonts w:ascii="Arial" w:hAnsi="Arial" w:cs="Arial"/>
          <w:b/>
          <w:bCs/>
          <w:color w:val="000000"/>
          <w:sz w:val="22"/>
          <w:szCs w:val="22"/>
        </w:rPr>
      </w:pPr>
      <w:r w:rsidRPr="00CB5E7D">
        <w:rPr>
          <w:rFonts w:ascii="Arial" w:hAnsi="Arial" w:cs="Arial"/>
          <w:b/>
          <w:bCs/>
          <w:color w:val="000000"/>
          <w:sz w:val="22"/>
          <w:szCs w:val="22"/>
        </w:rPr>
        <w:t xml:space="preserve">Trinity </w:t>
      </w:r>
      <w:proofErr w:type="spellStart"/>
      <w:r w:rsidRPr="00CB5E7D">
        <w:rPr>
          <w:rFonts w:ascii="Arial" w:hAnsi="Arial" w:cs="Arial"/>
          <w:b/>
          <w:bCs/>
          <w:color w:val="000000"/>
          <w:sz w:val="22"/>
          <w:szCs w:val="22"/>
        </w:rPr>
        <w:t>Watthana</w:t>
      </w:r>
      <w:proofErr w:type="spellEnd"/>
      <w:r w:rsidRPr="00CB5E7D">
        <w:rPr>
          <w:rFonts w:ascii="Arial" w:hAnsi="Arial" w:cs="Arial"/>
          <w:b/>
          <w:bCs/>
          <w:sz w:val="22"/>
          <w:szCs w:val="22"/>
        </w:rPr>
        <w:t xml:space="preserve"> Public Company Limited and its subsidiaries</w:t>
      </w:r>
    </w:p>
    <w:p w14:paraId="4193469E" w14:textId="77777777" w:rsidR="00700AB2" w:rsidRPr="00CB5E7D" w:rsidRDefault="00700AB2" w:rsidP="00700AB2">
      <w:pPr>
        <w:widowControl/>
        <w:spacing w:line="380" w:lineRule="exact"/>
        <w:ind w:right="45"/>
        <w:outlineLvl w:val="0"/>
        <w:rPr>
          <w:rFonts w:ascii="Arial" w:hAnsi="Arial" w:cs="Arial"/>
          <w:b/>
          <w:bCs/>
          <w:color w:val="000000"/>
          <w:sz w:val="22"/>
          <w:szCs w:val="22"/>
        </w:rPr>
      </w:pPr>
      <w:r w:rsidRPr="00CB5E7D">
        <w:rPr>
          <w:rFonts w:ascii="Arial" w:hAnsi="Arial" w:cs="Arial"/>
          <w:b/>
          <w:bCs/>
          <w:color w:val="000000"/>
          <w:sz w:val="22"/>
          <w:szCs w:val="22"/>
        </w:rPr>
        <w:t xml:space="preserve">Notes to consolidated financial </w:t>
      </w:r>
      <w:proofErr w:type="gramStart"/>
      <w:r w:rsidRPr="00CB5E7D">
        <w:rPr>
          <w:rFonts w:ascii="Arial" w:hAnsi="Arial" w:cs="Arial"/>
          <w:b/>
          <w:bCs/>
          <w:color w:val="000000"/>
          <w:sz w:val="22"/>
          <w:szCs w:val="22"/>
        </w:rPr>
        <w:t>statements</w:t>
      </w:r>
      <w:proofErr w:type="gramEnd"/>
    </w:p>
    <w:p w14:paraId="4A090379" w14:textId="5099085F" w:rsidR="00700AB2" w:rsidRPr="00CB5E7D" w:rsidRDefault="00700AB2" w:rsidP="0054756D">
      <w:pPr>
        <w:tabs>
          <w:tab w:val="center" w:pos="5400"/>
        </w:tabs>
        <w:spacing w:after="360" w:line="380" w:lineRule="exact"/>
        <w:rPr>
          <w:rFonts w:ascii="Arial" w:hAnsi="Arial" w:cs="Arial"/>
          <w:b/>
          <w:bCs/>
          <w:sz w:val="22"/>
          <w:szCs w:val="22"/>
        </w:rPr>
      </w:pPr>
      <w:r w:rsidRPr="00CB5E7D">
        <w:rPr>
          <w:rFonts w:ascii="Arial" w:hAnsi="Arial" w:cs="Arial"/>
          <w:b/>
          <w:bCs/>
          <w:color w:val="000000"/>
          <w:sz w:val="22"/>
          <w:szCs w:val="22"/>
        </w:rPr>
        <w:t xml:space="preserve">For the year ended 31 December </w:t>
      </w:r>
      <w:r w:rsidR="00702498" w:rsidRPr="00CB5E7D">
        <w:rPr>
          <w:rFonts w:ascii="Arial" w:hAnsi="Arial" w:cs="Arial"/>
          <w:b/>
          <w:bCs/>
          <w:color w:val="000000"/>
          <w:sz w:val="22"/>
          <w:szCs w:val="22"/>
        </w:rPr>
        <w:t>20</w:t>
      </w:r>
      <w:r w:rsidR="00AB7973" w:rsidRPr="00CB5E7D">
        <w:rPr>
          <w:rFonts w:ascii="Arial" w:hAnsi="Arial" w:cs="Arial"/>
          <w:b/>
          <w:bCs/>
          <w:color w:val="000000"/>
          <w:sz w:val="22"/>
          <w:szCs w:val="22"/>
        </w:rPr>
        <w:t>2</w:t>
      </w:r>
      <w:r w:rsidR="00041E67" w:rsidRPr="00CB5E7D">
        <w:rPr>
          <w:rFonts w:ascii="Arial" w:hAnsi="Arial" w:cs="Arial"/>
          <w:b/>
          <w:bCs/>
          <w:color w:val="000000"/>
          <w:sz w:val="22"/>
          <w:szCs w:val="22"/>
        </w:rPr>
        <w:t>3</w:t>
      </w:r>
    </w:p>
    <w:p w14:paraId="56D71E42" w14:textId="77777777" w:rsidR="00700AB2" w:rsidRPr="00CB5E7D" w:rsidRDefault="00700AB2" w:rsidP="00700AB2">
      <w:pPr>
        <w:spacing w:before="120" w:after="120" w:line="380" w:lineRule="exact"/>
        <w:ind w:left="539" w:hanging="539"/>
        <w:jc w:val="both"/>
        <w:outlineLvl w:val="0"/>
        <w:rPr>
          <w:rFonts w:ascii="Arial" w:hAnsi="Arial" w:cs="Arial"/>
          <w:b/>
          <w:bCs/>
          <w:sz w:val="22"/>
          <w:szCs w:val="22"/>
        </w:rPr>
      </w:pPr>
      <w:r w:rsidRPr="00CB5E7D">
        <w:rPr>
          <w:rFonts w:ascii="Arial" w:hAnsi="Arial" w:cs="Arial"/>
          <w:b/>
          <w:bCs/>
          <w:sz w:val="22"/>
          <w:szCs w:val="22"/>
        </w:rPr>
        <w:t>1.</w:t>
      </w:r>
      <w:r w:rsidRPr="00CB5E7D">
        <w:rPr>
          <w:rFonts w:ascii="Arial" w:hAnsi="Arial" w:cs="Arial"/>
          <w:b/>
          <w:bCs/>
          <w:sz w:val="22"/>
          <w:szCs w:val="22"/>
        </w:rPr>
        <w:tab/>
        <w:t>General information</w:t>
      </w:r>
    </w:p>
    <w:p w14:paraId="5364D002" w14:textId="7B196353" w:rsidR="009A0C84" w:rsidRPr="00CB5E7D" w:rsidRDefault="006D3593" w:rsidP="006D3593">
      <w:pPr>
        <w:tabs>
          <w:tab w:val="left" w:pos="1440"/>
        </w:tabs>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1.1</w:t>
      </w:r>
      <w:r w:rsidR="009A0C84" w:rsidRPr="00CB5E7D">
        <w:rPr>
          <w:rFonts w:ascii="Arial" w:hAnsi="Arial" w:cs="Arial"/>
          <w:sz w:val="22"/>
          <w:szCs w:val="22"/>
        </w:rPr>
        <w:tab/>
        <w:t xml:space="preserve">Trinity </w:t>
      </w:r>
      <w:proofErr w:type="spellStart"/>
      <w:r w:rsidR="009A0C84" w:rsidRPr="00CB5E7D">
        <w:rPr>
          <w:rFonts w:ascii="Arial" w:hAnsi="Arial" w:cs="Arial"/>
          <w:sz w:val="22"/>
          <w:szCs w:val="22"/>
        </w:rPr>
        <w:t>Watthana</w:t>
      </w:r>
      <w:proofErr w:type="spellEnd"/>
      <w:r w:rsidR="009A0C84" w:rsidRPr="00CB5E7D">
        <w:rPr>
          <w:rFonts w:ascii="Arial" w:hAnsi="Arial" w:cs="Arial"/>
          <w:sz w:val="22"/>
          <w:szCs w:val="22"/>
        </w:rPr>
        <w:t xml:space="preserve"> Public Company Limited (“the Company”) is a public company incorporated and domiciled in Thailand. The Company is principally engaged in investments in other companies, listed companies and derivatives, and lending. The registered office of the Company is at 179/111, 26th Floor, Bangkok City Tower, South Sathorn Road, </w:t>
      </w:r>
      <w:proofErr w:type="spellStart"/>
      <w:r w:rsidR="009A0C84" w:rsidRPr="00CB5E7D">
        <w:rPr>
          <w:rFonts w:ascii="Arial" w:hAnsi="Arial" w:cs="Arial"/>
          <w:sz w:val="22"/>
          <w:szCs w:val="22"/>
        </w:rPr>
        <w:t>Thungmahamek</w:t>
      </w:r>
      <w:proofErr w:type="spellEnd"/>
      <w:r w:rsidR="009A0C84" w:rsidRPr="00CB5E7D">
        <w:rPr>
          <w:rFonts w:ascii="Arial" w:hAnsi="Arial" w:cs="Arial"/>
          <w:sz w:val="22"/>
          <w:szCs w:val="22"/>
        </w:rPr>
        <w:t>, Sathorn, Bangkok.</w:t>
      </w:r>
    </w:p>
    <w:p w14:paraId="7CB8CE66" w14:textId="7489866B" w:rsidR="00B90224" w:rsidRPr="00CB5E7D" w:rsidRDefault="00B90224" w:rsidP="006D3593">
      <w:pPr>
        <w:tabs>
          <w:tab w:val="left" w:pos="1440"/>
        </w:tabs>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On 19 September 2023, the Company registered the change of its head office's address to No. 1 Park Silom</w:t>
      </w:r>
      <w:r w:rsidR="00193F13">
        <w:rPr>
          <w:rFonts w:ascii="Arial" w:hAnsi="Arial" w:cs="Arial"/>
          <w:sz w:val="22"/>
          <w:szCs w:val="22"/>
        </w:rPr>
        <w:t xml:space="preserve"> Building</w:t>
      </w:r>
      <w:r w:rsidRPr="00CB5E7D">
        <w:rPr>
          <w:rFonts w:ascii="Arial" w:hAnsi="Arial" w:cs="Arial"/>
          <w:sz w:val="22"/>
          <w:szCs w:val="22"/>
        </w:rPr>
        <w:t xml:space="preserve">, 22nd Floor, Convent Road, Silom, </w:t>
      </w:r>
      <w:proofErr w:type="spellStart"/>
      <w:r w:rsidRPr="00CB5E7D">
        <w:rPr>
          <w:rFonts w:ascii="Arial" w:hAnsi="Arial" w:cs="Arial"/>
          <w:sz w:val="22"/>
          <w:szCs w:val="22"/>
        </w:rPr>
        <w:t>Bangrak</w:t>
      </w:r>
      <w:proofErr w:type="spellEnd"/>
      <w:r w:rsidRPr="00CB5E7D">
        <w:rPr>
          <w:rFonts w:ascii="Arial" w:hAnsi="Arial" w:cs="Arial"/>
          <w:sz w:val="22"/>
          <w:szCs w:val="22"/>
        </w:rPr>
        <w:t>, Bangkok.</w:t>
      </w:r>
    </w:p>
    <w:p w14:paraId="5D8CAF85" w14:textId="1EF1479C" w:rsidR="009A0C84" w:rsidRPr="00CB5E7D" w:rsidRDefault="006D3593" w:rsidP="006D3593">
      <w:pPr>
        <w:tabs>
          <w:tab w:val="left" w:pos="1440"/>
        </w:tabs>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1.2</w:t>
      </w:r>
      <w:r w:rsidR="009A0C84" w:rsidRPr="00CB5E7D">
        <w:rPr>
          <w:rFonts w:ascii="Arial" w:hAnsi="Arial" w:cs="Arial"/>
          <w:sz w:val="22"/>
          <w:szCs w:val="22"/>
        </w:rPr>
        <w:tab/>
        <w:t xml:space="preserve">The Company invests 99.9% of the registered share capital of Trinity Securities Company Limited, a subsidiary, which operates its business in Thailand and undertakes securities businesses licensed, as follows: </w:t>
      </w:r>
    </w:p>
    <w:p w14:paraId="79367680" w14:textId="77777777" w:rsidR="009A0C84" w:rsidRPr="00CB5E7D" w:rsidRDefault="009A0C84" w:rsidP="006D3593">
      <w:pPr>
        <w:spacing w:before="120" w:line="380" w:lineRule="exact"/>
        <w:ind w:left="900" w:hanging="360"/>
        <w:jc w:val="both"/>
        <w:rPr>
          <w:rFonts w:ascii="Arial" w:hAnsi="Arial" w:cs="Arial"/>
          <w:sz w:val="22"/>
          <w:szCs w:val="22"/>
        </w:rPr>
      </w:pPr>
      <w:r w:rsidRPr="00CB5E7D">
        <w:rPr>
          <w:rFonts w:ascii="Arial" w:hAnsi="Arial" w:cs="Arial"/>
          <w:sz w:val="22"/>
          <w:szCs w:val="22"/>
        </w:rPr>
        <w:t>1.</w:t>
      </w:r>
      <w:r w:rsidRPr="00CB5E7D">
        <w:rPr>
          <w:rFonts w:ascii="Arial" w:hAnsi="Arial" w:cs="Arial"/>
          <w:sz w:val="22"/>
          <w:szCs w:val="22"/>
        </w:rPr>
        <w:tab/>
        <w:t>Securities brokerage</w:t>
      </w:r>
    </w:p>
    <w:p w14:paraId="396D1000" w14:textId="77777777" w:rsidR="009A0C84" w:rsidRPr="00CB5E7D" w:rsidRDefault="009A0C84" w:rsidP="006D3593">
      <w:pPr>
        <w:spacing w:line="380" w:lineRule="exact"/>
        <w:ind w:left="900" w:hanging="360"/>
        <w:jc w:val="both"/>
        <w:rPr>
          <w:rFonts w:ascii="Arial" w:hAnsi="Arial" w:cs="Arial"/>
          <w:sz w:val="22"/>
          <w:szCs w:val="22"/>
        </w:rPr>
      </w:pPr>
      <w:r w:rsidRPr="00CB5E7D">
        <w:rPr>
          <w:rFonts w:ascii="Arial" w:hAnsi="Arial" w:cs="Arial"/>
          <w:sz w:val="22"/>
          <w:szCs w:val="22"/>
        </w:rPr>
        <w:t>2.</w:t>
      </w:r>
      <w:r w:rsidRPr="00CB5E7D">
        <w:rPr>
          <w:rFonts w:ascii="Arial" w:hAnsi="Arial" w:cs="Arial"/>
          <w:sz w:val="22"/>
          <w:szCs w:val="22"/>
        </w:rPr>
        <w:tab/>
        <w:t>Securities trading</w:t>
      </w:r>
    </w:p>
    <w:p w14:paraId="280BA173" w14:textId="77777777" w:rsidR="009A0C84" w:rsidRPr="00CB5E7D" w:rsidRDefault="009A0C84" w:rsidP="006D3593">
      <w:pPr>
        <w:spacing w:line="380" w:lineRule="exact"/>
        <w:ind w:left="900" w:hanging="360"/>
        <w:jc w:val="both"/>
        <w:rPr>
          <w:rFonts w:ascii="Arial" w:hAnsi="Arial" w:cs="Arial"/>
          <w:sz w:val="22"/>
          <w:szCs w:val="22"/>
        </w:rPr>
      </w:pPr>
      <w:r w:rsidRPr="00CB5E7D">
        <w:rPr>
          <w:rFonts w:ascii="Arial" w:hAnsi="Arial" w:cs="Arial"/>
          <w:sz w:val="22"/>
          <w:szCs w:val="22"/>
        </w:rPr>
        <w:t>3.</w:t>
      </w:r>
      <w:r w:rsidRPr="00CB5E7D">
        <w:rPr>
          <w:rFonts w:ascii="Arial" w:hAnsi="Arial" w:cs="Arial"/>
          <w:sz w:val="22"/>
          <w:szCs w:val="22"/>
        </w:rPr>
        <w:tab/>
        <w:t>Investment advisory</w:t>
      </w:r>
    </w:p>
    <w:p w14:paraId="613D7D43" w14:textId="77777777" w:rsidR="009A0C84" w:rsidRPr="00CB5E7D" w:rsidRDefault="009A0C84" w:rsidP="006D3593">
      <w:pPr>
        <w:spacing w:line="380" w:lineRule="exact"/>
        <w:ind w:left="900" w:hanging="360"/>
        <w:jc w:val="both"/>
        <w:rPr>
          <w:rFonts w:ascii="Arial" w:hAnsi="Arial" w:cs="Arial"/>
          <w:sz w:val="22"/>
          <w:szCs w:val="22"/>
        </w:rPr>
      </w:pPr>
      <w:r w:rsidRPr="00CB5E7D">
        <w:rPr>
          <w:rFonts w:ascii="Arial" w:hAnsi="Arial" w:cs="Arial"/>
          <w:sz w:val="22"/>
          <w:szCs w:val="22"/>
        </w:rPr>
        <w:t>4.</w:t>
      </w:r>
      <w:r w:rsidRPr="00CB5E7D">
        <w:rPr>
          <w:rFonts w:ascii="Arial" w:hAnsi="Arial" w:cs="Arial"/>
          <w:sz w:val="22"/>
          <w:szCs w:val="22"/>
        </w:rPr>
        <w:tab/>
        <w:t>Securities underwriting</w:t>
      </w:r>
    </w:p>
    <w:p w14:paraId="0EFB4DEE" w14:textId="77777777" w:rsidR="009A0C84" w:rsidRPr="00CB5E7D" w:rsidRDefault="009A0C84" w:rsidP="006D3593">
      <w:pPr>
        <w:spacing w:line="380" w:lineRule="exact"/>
        <w:ind w:left="900" w:hanging="360"/>
        <w:jc w:val="both"/>
        <w:rPr>
          <w:rFonts w:ascii="Arial" w:hAnsi="Arial" w:cs="Arial"/>
          <w:sz w:val="22"/>
          <w:szCs w:val="22"/>
        </w:rPr>
      </w:pPr>
      <w:r w:rsidRPr="00CB5E7D">
        <w:rPr>
          <w:rFonts w:ascii="Arial" w:hAnsi="Arial" w:cs="Arial"/>
          <w:sz w:val="22"/>
          <w:szCs w:val="22"/>
        </w:rPr>
        <w:t>5.</w:t>
      </w:r>
      <w:r w:rsidRPr="00CB5E7D">
        <w:rPr>
          <w:rFonts w:ascii="Arial" w:hAnsi="Arial" w:cs="Arial"/>
          <w:sz w:val="22"/>
          <w:szCs w:val="22"/>
        </w:rPr>
        <w:tab/>
        <w:t>Securities borrowing and lending</w:t>
      </w:r>
    </w:p>
    <w:p w14:paraId="59E96E17" w14:textId="77777777" w:rsidR="009A0C84" w:rsidRPr="00CB5E7D" w:rsidRDefault="009A0C84" w:rsidP="006D3593">
      <w:pPr>
        <w:spacing w:line="380" w:lineRule="exact"/>
        <w:ind w:left="900" w:hanging="360"/>
        <w:jc w:val="both"/>
        <w:rPr>
          <w:rFonts w:ascii="Arial" w:hAnsi="Arial" w:cs="Arial"/>
          <w:sz w:val="22"/>
          <w:szCs w:val="22"/>
        </w:rPr>
      </w:pPr>
      <w:r w:rsidRPr="00CB5E7D">
        <w:rPr>
          <w:rFonts w:ascii="Arial" w:hAnsi="Arial" w:cs="Arial"/>
          <w:sz w:val="22"/>
          <w:szCs w:val="22"/>
        </w:rPr>
        <w:t>6.</w:t>
      </w:r>
      <w:r w:rsidRPr="00CB5E7D">
        <w:rPr>
          <w:rFonts w:ascii="Arial" w:hAnsi="Arial" w:cs="Arial"/>
          <w:sz w:val="22"/>
          <w:szCs w:val="22"/>
        </w:rPr>
        <w:tab/>
        <w:t>Private fund asset management</w:t>
      </w:r>
    </w:p>
    <w:p w14:paraId="6B313EE5" w14:textId="77777777" w:rsidR="009A0C84" w:rsidRPr="00CB5E7D" w:rsidRDefault="009A0C84" w:rsidP="006D3593">
      <w:pPr>
        <w:spacing w:line="380" w:lineRule="exact"/>
        <w:ind w:left="900" w:hanging="360"/>
        <w:jc w:val="both"/>
        <w:rPr>
          <w:rFonts w:ascii="Arial" w:hAnsi="Arial" w:cs="Arial"/>
          <w:sz w:val="22"/>
          <w:szCs w:val="22"/>
        </w:rPr>
      </w:pPr>
      <w:r w:rsidRPr="00CB5E7D">
        <w:rPr>
          <w:rFonts w:ascii="Arial" w:hAnsi="Arial" w:cs="Arial"/>
          <w:sz w:val="22"/>
          <w:szCs w:val="22"/>
        </w:rPr>
        <w:t>7.</w:t>
      </w:r>
      <w:r w:rsidRPr="00CB5E7D">
        <w:rPr>
          <w:rFonts w:ascii="Arial" w:hAnsi="Arial" w:cs="Arial"/>
          <w:sz w:val="22"/>
          <w:szCs w:val="22"/>
        </w:rPr>
        <w:tab/>
        <w:t xml:space="preserve">Financial advisory </w:t>
      </w:r>
    </w:p>
    <w:p w14:paraId="5B46CF86" w14:textId="575D6700" w:rsidR="009A0C84" w:rsidRPr="00CB5E7D" w:rsidRDefault="009A0C84" w:rsidP="006D3593">
      <w:pPr>
        <w:spacing w:after="120" w:line="380" w:lineRule="exact"/>
        <w:ind w:left="900" w:hanging="360"/>
        <w:jc w:val="both"/>
        <w:rPr>
          <w:rFonts w:ascii="Arial" w:hAnsi="Arial" w:cs="Arial"/>
          <w:sz w:val="22"/>
          <w:szCs w:val="22"/>
        </w:rPr>
      </w:pPr>
      <w:r w:rsidRPr="00CB5E7D">
        <w:rPr>
          <w:rFonts w:ascii="Arial" w:hAnsi="Arial" w:cs="Arial"/>
          <w:sz w:val="22"/>
          <w:szCs w:val="22"/>
        </w:rPr>
        <w:t>8.</w:t>
      </w:r>
      <w:r w:rsidRPr="00CB5E7D">
        <w:rPr>
          <w:rFonts w:ascii="Arial" w:hAnsi="Arial" w:cs="Arial"/>
          <w:sz w:val="22"/>
          <w:szCs w:val="22"/>
        </w:rPr>
        <w:tab/>
        <w:t>Derivatives agent</w:t>
      </w:r>
    </w:p>
    <w:p w14:paraId="4145D18C" w14:textId="77777777" w:rsidR="00D2094B" w:rsidRPr="00CB5E7D" w:rsidRDefault="00D2094B" w:rsidP="006D3593">
      <w:pPr>
        <w:tabs>
          <w:tab w:val="left" w:pos="1440"/>
        </w:tabs>
        <w:spacing w:before="120" w:after="120" w:line="380" w:lineRule="exact"/>
        <w:ind w:left="540"/>
        <w:jc w:val="thaiDistribute"/>
        <w:rPr>
          <w:rFonts w:ascii="Arial" w:hAnsi="Arial" w:cs="Arial"/>
          <w:sz w:val="22"/>
          <w:szCs w:val="22"/>
        </w:rPr>
      </w:pPr>
      <w:r w:rsidRPr="00CB5E7D">
        <w:rPr>
          <w:rFonts w:ascii="Arial" w:hAnsi="Arial" w:cs="Arial"/>
          <w:sz w:val="22"/>
          <w:szCs w:val="22"/>
        </w:rPr>
        <w:t>On 29 April 2019, the Office of the Securities and Exchange Commission has permitted the Company to operate as Bond Representative.</w:t>
      </w:r>
    </w:p>
    <w:p w14:paraId="46943D18" w14:textId="0EFC2E2C" w:rsidR="009A0C84" w:rsidRPr="00CB5E7D" w:rsidRDefault="009A0C84" w:rsidP="006D3593">
      <w:pPr>
        <w:tabs>
          <w:tab w:val="left" w:pos="1440"/>
        </w:tabs>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The registered office of the subsidiary is at </w:t>
      </w:r>
      <w:r w:rsidR="00193F13">
        <w:rPr>
          <w:rFonts w:ascii="Arial" w:hAnsi="Arial" w:cs="Arial"/>
          <w:sz w:val="22"/>
          <w:szCs w:val="22"/>
        </w:rPr>
        <w:t>1 Park Silom Building, 22</w:t>
      </w:r>
      <w:r w:rsidR="00193F13" w:rsidRPr="00193F13">
        <w:rPr>
          <w:rFonts w:ascii="Arial" w:hAnsi="Arial" w:cs="Arial"/>
          <w:sz w:val="22"/>
          <w:szCs w:val="22"/>
        </w:rPr>
        <w:t>nd</w:t>
      </w:r>
      <w:r w:rsidR="00193F13">
        <w:rPr>
          <w:rFonts w:ascii="Arial" w:hAnsi="Arial" w:cs="Arial"/>
          <w:sz w:val="22"/>
          <w:szCs w:val="22"/>
        </w:rPr>
        <w:t xml:space="preserve"> floor and unit 2301, 23</w:t>
      </w:r>
      <w:r w:rsidR="00193F13" w:rsidRPr="00193F13">
        <w:rPr>
          <w:rFonts w:ascii="Arial" w:hAnsi="Arial" w:cs="Arial"/>
          <w:sz w:val="22"/>
          <w:szCs w:val="22"/>
        </w:rPr>
        <w:t>rd</w:t>
      </w:r>
      <w:r w:rsidR="00193F13">
        <w:rPr>
          <w:rFonts w:ascii="Arial" w:hAnsi="Arial" w:cs="Arial"/>
          <w:sz w:val="22"/>
          <w:szCs w:val="22"/>
        </w:rPr>
        <w:t xml:space="preserve"> floor, Convent Road, Silom, </w:t>
      </w:r>
      <w:proofErr w:type="spellStart"/>
      <w:r w:rsidR="00193F13">
        <w:rPr>
          <w:rFonts w:ascii="Arial" w:hAnsi="Arial" w:cs="Arial"/>
          <w:sz w:val="22"/>
          <w:szCs w:val="22"/>
        </w:rPr>
        <w:t>Bangrak</w:t>
      </w:r>
      <w:proofErr w:type="spellEnd"/>
      <w:r w:rsidRPr="00CB5E7D">
        <w:rPr>
          <w:rFonts w:ascii="Arial" w:hAnsi="Arial" w:cs="Arial"/>
          <w:sz w:val="22"/>
          <w:szCs w:val="22"/>
        </w:rPr>
        <w:t>, Bangkok.</w:t>
      </w:r>
    </w:p>
    <w:p w14:paraId="3FF88D66" w14:textId="712F4C57" w:rsidR="009A0C84" w:rsidRPr="00CB5E7D" w:rsidRDefault="009A0C84" w:rsidP="006D3593">
      <w:pPr>
        <w:tabs>
          <w:tab w:val="left" w:pos="1440"/>
        </w:tabs>
        <w:spacing w:before="120" w:after="120" w:line="380" w:lineRule="exact"/>
        <w:ind w:left="540"/>
        <w:jc w:val="thaiDistribute"/>
        <w:rPr>
          <w:rFonts w:ascii="Arial" w:hAnsi="Arial" w:cs="Arial"/>
          <w:sz w:val="22"/>
          <w:szCs w:val="22"/>
          <w:cs/>
        </w:rPr>
      </w:pPr>
      <w:r w:rsidRPr="00CB5E7D">
        <w:rPr>
          <w:rFonts w:ascii="Arial" w:hAnsi="Arial" w:cs="Arial"/>
          <w:sz w:val="22"/>
          <w:szCs w:val="22"/>
        </w:rPr>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202</w:t>
      </w:r>
      <w:r w:rsidR="00041E67" w:rsidRPr="00CB5E7D">
        <w:rPr>
          <w:rFonts w:ascii="Arial" w:hAnsi="Arial" w:cs="Arial"/>
          <w:sz w:val="22"/>
          <w:szCs w:val="22"/>
        </w:rPr>
        <w:t>3</w:t>
      </w:r>
      <w:r w:rsidRPr="00CB5E7D">
        <w:rPr>
          <w:rFonts w:ascii="Arial" w:hAnsi="Arial" w:cs="Arial"/>
          <w:sz w:val="22"/>
          <w:szCs w:val="22"/>
        </w:rPr>
        <w:t>, the subsidiary has</w:t>
      </w:r>
      <w:r w:rsidRPr="00CB5E7D">
        <w:rPr>
          <w:rFonts w:ascii="Arial" w:hAnsi="Arial" w:cs="Arial"/>
          <w:sz w:val="22"/>
          <w:szCs w:val="22"/>
          <w:cs/>
        </w:rPr>
        <w:t xml:space="preserve"> </w:t>
      </w:r>
      <w:r w:rsidR="005E6199" w:rsidRPr="00CB5E7D">
        <w:rPr>
          <w:rFonts w:ascii="Arial" w:hAnsi="Arial" w:cs="Arial"/>
          <w:sz w:val="22"/>
        </w:rPr>
        <w:t>5</w:t>
      </w:r>
      <w:r w:rsidRPr="00CB5E7D">
        <w:rPr>
          <w:rFonts w:ascii="Arial" w:hAnsi="Arial" w:cs="Arial"/>
          <w:sz w:val="22"/>
          <w:szCs w:val="22"/>
          <w:cs/>
        </w:rPr>
        <w:t xml:space="preserve"> </w:t>
      </w:r>
      <w:r w:rsidRPr="00CB5E7D">
        <w:rPr>
          <w:rFonts w:ascii="Arial" w:hAnsi="Arial" w:cs="Arial"/>
          <w:sz w:val="22"/>
          <w:szCs w:val="22"/>
        </w:rPr>
        <w:t>branches (202</w:t>
      </w:r>
      <w:r w:rsidR="00041E67" w:rsidRPr="00CB5E7D">
        <w:rPr>
          <w:rFonts w:ascii="Arial" w:hAnsi="Arial" w:cs="Arial"/>
          <w:sz w:val="22"/>
          <w:szCs w:val="22"/>
        </w:rPr>
        <w:t>2</w:t>
      </w:r>
      <w:r w:rsidRPr="00CB5E7D">
        <w:rPr>
          <w:rFonts w:ascii="Arial" w:hAnsi="Arial" w:cs="Arial"/>
          <w:sz w:val="22"/>
          <w:szCs w:val="22"/>
        </w:rPr>
        <w:t xml:space="preserve">: </w:t>
      </w:r>
      <w:r w:rsidR="00041E67" w:rsidRPr="00CB5E7D">
        <w:rPr>
          <w:rFonts w:ascii="Arial" w:hAnsi="Arial" w:cs="Arial"/>
          <w:sz w:val="22"/>
          <w:szCs w:val="22"/>
        </w:rPr>
        <w:t>5</w:t>
      </w:r>
      <w:r w:rsidRPr="00CB5E7D">
        <w:rPr>
          <w:rFonts w:ascii="Arial" w:hAnsi="Arial" w:cs="Arial"/>
          <w:sz w:val="22"/>
          <w:szCs w:val="22"/>
        </w:rPr>
        <w:t xml:space="preserve"> branches).</w:t>
      </w:r>
    </w:p>
    <w:p w14:paraId="43B791B3" w14:textId="77777777" w:rsidR="001F7AF6" w:rsidRPr="00CB5E7D" w:rsidRDefault="001F7AF6">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5822720D" w14:textId="19469464" w:rsidR="00700AB2" w:rsidRPr="00CB5E7D" w:rsidRDefault="00700AB2" w:rsidP="00AB7973">
      <w:pPr>
        <w:spacing w:before="120" w:after="120" w:line="380" w:lineRule="exact"/>
        <w:ind w:left="539" w:hanging="539"/>
        <w:jc w:val="both"/>
        <w:outlineLvl w:val="1"/>
        <w:rPr>
          <w:rFonts w:ascii="Arial" w:hAnsi="Arial" w:cs="Arial"/>
          <w:b/>
          <w:bCs/>
          <w:sz w:val="22"/>
          <w:szCs w:val="22"/>
        </w:rPr>
      </w:pPr>
      <w:r w:rsidRPr="00CB5E7D">
        <w:rPr>
          <w:rFonts w:ascii="Arial" w:hAnsi="Arial" w:cs="Arial"/>
          <w:b/>
          <w:bCs/>
          <w:sz w:val="22"/>
          <w:szCs w:val="22"/>
        </w:rPr>
        <w:lastRenderedPageBreak/>
        <w:t>2.</w:t>
      </w:r>
      <w:r w:rsidRPr="00CB5E7D">
        <w:rPr>
          <w:rFonts w:ascii="Arial" w:hAnsi="Arial" w:cs="Arial"/>
          <w:b/>
          <w:bCs/>
          <w:sz w:val="22"/>
          <w:szCs w:val="22"/>
        </w:rPr>
        <w:tab/>
        <w:t>Basis of preparation</w:t>
      </w:r>
    </w:p>
    <w:p w14:paraId="007BCD68" w14:textId="181CD928" w:rsidR="006D3593" w:rsidRPr="00CB5E7D" w:rsidRDefault="00700AB2" w:rsidP="00F962CC">
      <w:pPr>
        <w:tabs>
          <w:tab w:val="left" w:pos="1440"/>
        </w:tabs>
        <w:spacing w:before="120" w:after="120" w:line="380" w:lineRule="exact"/>
        <w:ind w:left="539" w:hanging="539"/>
        <w:jc w:val="thaiDistribute"/>
        <w:rPr>
          <w:rFonts w:ascii="Arial" w:hAnsi="Arial" w:cs="Arial"/>
          <w:sz w:val="22"/>
          <w:szCs w:val="22"/>
        </w:rPr>
      </w:pPr>
      <w:r w:rsidRPr="00CB5E7D">
        <w:rPr>
          <w:rFonts w:ascii="Arial" w:hAnsi="Arial" w:cs="Arial"/>
          <w:sz w:val="22"/>
          <w:szCs w:val="22"/>
        </w:rPr>
        <w:t>2.1</w:t>
      </w:r>
      <w:r w:rsidRPr="00CB5E7D">
        <w:rPr>
          <w:rFonts w:ascii="Arial" w:hAnsi="Arial" w:cs="Arial"/>
          <w:sz w:val="22"/>
          <w:szCs w:val="22"/>
        </w:rPr>
        <w:tab/>
        <w:t xml:space="preserve">The financial statements have been prepared in accordance with </w:t>
      </w:r>
      <w:r w:rsidR="007E1809" w:rsidRPr="00CB5E7D">
        <w:rPr>
          <w:rFonts w:ascii="Arial" w:hAnsi="Arial" w:cs="Arial"/>
          <w:sz w:val="22"/>
          <w:szCs w:val="22"/>
        </w:rPr>
        <w:t xml:space="preserve">Thai Financial Reporting Standards </w:t>
      </w:r>
      <w:r w:rsidRPr="00CB5E7D">
        <w:rPr>
          <w:rFonts w:ascii="Arial" w:hAnsi="Arial" w:cs="Arial"/>
          <w:sz w:val="22"/>
          <w:szCs w:val="22"/>
        </w:rPr>
        <w:t>enunciated under the Accounting Profession Act B.E. 2547 and in conjunction with the Notifications of the Office of the Securities and Exchange Commission. The presentation of the financial statements has been made in compliance with the stipulations of the Notification of the Department of Business Development, issued under the Accounting Act B.E. 2543.</w:t>
      </w:r>
    </w:p>
    <w:p w14:paraId="54B4994E" w14:textId="1D362AD6" w:rsidR="00700AB2" w:rsidRPr="00CB5E7D" w:rsidRDefault="006D3593" w:rsidP="008D6F4D">
      <w:pPr>
        <w:tabs>
          <w:tab w:val="left" w:pos="1440"/>
        </w:tabs>
        <w:spacing w:before="120" w:after="120" w:line="380" w:lineRule="exact"/>
        <w:ind w:left="533" w:hanging="533"/>
        <w:jc w:val="thaiDistribute"/>
        <w:rPr>
          <w:rFonts w:ascii="Arial" w:hAnsi="Arial" w:cs="Arial"/>
          <w:sz w:val="22"/>
          <w:szCs w:val="22"/>
        </w:rPr>
      </w:pPr>
      <w:r w:rsidRPr="00CB5E7D">
        <w:rPr>
          <w:rFonts w:ascii="Arial" w:hAnsi="Arial" w:cs="Arial"/>
          <w:sz w:val="22"/>
          <w:szCs w:val="22"/>
        </w:rPr>
        <w:tab/>
      </w:r>
      <w:r w:rsidR="0073058B" w:rsidRPr="00CB5E7D">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2F6A33DB" w14:textId="77777777" w:rsidR="00700AB2" w:rsidRPr="00CB5E7D" w:rsidRDefault="00700AB2" w:rsidP="006D1CB9">
      <w:pPr>
        <w:tabs>
          <w:tab w:val="left" w:pos="360"/>
          <w:tab w:val="left" w:pos="1440"/>
        </w:tabs>
        <w:spacing w:before="120" w:after="120" w:line="380" w:lineRule="exact"/>
        <w:ind w:left="533" w:hanging="533"/>
        <w:jc w:val="thaiDistribute"/>
        <w:rPr>
          <w:rFonts w:ascii="Arial" w:hAnsi="Arial" w:cs="Arial"/>
          <w:sz w:val="22"/>
          <w:szCs w:val="22"/>
        </w:rPr>
      </w:pPr>
      <w:r w:rsidRPr="00CB5E7D">
        <w:rPr>
          <w:rFonts w:ascii="Arial" w:hAnsi="Arial" w:cs="Arial"/>
          <w:sz w:val="22"/>
          <w:szCs w:val="22"/>
        </w:rPr>
        <w:tab/>
      </w:r>
      <w:r w:rsidRPr="00CB5E7D">
        <w:rPr>
          <w:rFonts w:ascii="Arial" w:hAnsi="Arial" w:cs="Arial"/>
          <w:sz w:val="22"/>
          <w:szCs w:val="22"/>
        </w:rPr>
        <w:tab/>
        <w:t>The financial statements have been prepared on a historical cost basis except where otherwise disclosed in the accounting policies.</w:t>
      </w:r>
    </w:p>
    <w:p w14:paraId="18542F54" w14:textId="77777777" w:rsidR="00700AB2" w:rsidRPr="00CB5E7D" w:rsidRDefault="00700AB2" w:rsidP="006D1CB9">
      <w:pPr>
        <w:widowControl/>
        <w:spacing w:before="120" w:after="120" w:line="380" w:lineRule="exact"/>
        <w:ind w:left="533" w:hanging="533"/>
        <w:jc w:val="thaiDistribute"/>
        <w:rPr>
          <w:rFonts w:ascii="Arial" w:hAnsi="Arial" w:cs="Arial"/>
          <w:sz w:val="22"/>
          <w:szCs w:val="22"/>
        </w:rPr>
      </w:pPr>
      <w:r w:rsidRPr="00CB5E7D">
        <w:rPr>
          <w:rFonts w:ascii="Arial" w:hAnsi="Arial" w:cs="Arial"/>
          <w:sz w:val="22"/>
          <w:szCs w:val="22"/>
        </w:rPr>
        <w:t>2.2</w:t>
      </w:r>
      <w:r w:rsidRPr="00CB5E7D">
        <w:rPr>
          <w:rFonts w:ascii="Arial" w:hAnsi="Arial" w:cs="Arial"/>
          <w:sz w:val="22"/>
          <w:szCs w:val="22"/>
        </w:rPr>
        <w:tab/>
        <w:t>Basis of consolidation</w:t>
      </w:r>
    </w:p>
    <w:p w14:paraId="70A86A07" w14:textId="77777777" w:rsidR="00700AB2" w:rsidRPr="00CB5E7D" w:rsidRDefault="00700AB2" w:rsidP="00F9688A">
      <w:pPr>
        <w:widowControl/>
        <w:spacing w:before="120" w:after="240" w:line="380" w:lineRule="exact"/>
        <w:ind w:left="1094" w:hanging="547"/>
        <w:jc w:val="thaiDistribute"/>
        <w:rPr>
          <w:rFonts w:ascii="Arial" w:hAnsi="Arial" w:cs="Arial"/>
          <w:sz w:val="22"/>
          <w:szCs w:val="22"/>
        </w:rPr>
      </w:pPr>
      <w:r w:rsidRPr="00CB5E7D">
        <w:rPr>
          <w:rFonts w:ascii="Arial" w:hAnsi="Arial" w:cs="Arial"/>
          <w:sz w:val="22"/>
          <w:szCs w:val="22"/>
        </w:rPr>
        <w:t>a)</w:t>
      </w:r>
      <w:r w:rsidRPr="00CB5E7D">
        <w:rPr>
          <w:rFonts w:ascii="Arial" w:hAnsi="Arial" w:cs="Arial"/>
          <w:sz w:val="22"/>
          <w:szCs w:val="22"/>
        </w:rPr>
        <w:tab/>
        <w:t xml:space="preserve">The consolidated financial statements include the financial statements of </w:t>
      </w:r>
      <w:r w:rsidR="0073058B" w:rsidRPr="00CB5E7D">
        <w:rPr>
          <w:rFonts w:ascii="Arial" w:hAnsi="Arial" w:cs="Arial"/>
          <w:sz w:val="22"/>
          <w:szCs w:val="22"/>
        </w:rPr>
        <w:t xml:space="preserve">Trinity </w:t>
      </w:r>
      <w:proofErr w:type="spellStart"/>
      <w:r w:rsidR="0073058B" w:rsidRPr="00CB5E7D">
        <w:rPr>
          <w:rFonts w:ascii="Arial" w:hAnsi="Arial" w:cs="Arial"/>
          <w:sz w:val="22"/>
          <w:szCs w:val="22"/>
        </w:rPr>
        <w:t>Watthana</w:t>
      </w:r>
      <w:proofErr w:type="spellEnd"/>
      <w:r w:rsidR="0073058B" w:rsidRPr="00CB5E7D">
        <w:rPr>
          <w:rFonts w:ascii="Arial" w:hAnsi="Arial" w:cs="Arial"/>
          <w:sz w:val="22"/>
          <w:szCs w:val="22"/>
        </w:rPr>
        <w:t xml:space="preserve"> Public Company Limited</w:t>
      </w:r>
      <w:r w:rsidRPr="00CB5E7D">
        <w:rPr>
          <w:rFonts w:ascii="Arial" w:hAnsi="Arial" w:cs="Arial"/>
          <w:sz w:val="22"/>
          <w:szCs w:val="22"/>
        </w:rPr>
        <w:t xml:space="preserve"> (“the Company”) and the following subsidiary companies (“the </w:t>
      </w:r>
      <w:r w:rsidR="0073058B" w:rsidRPr="00CB5E7D">
        <w:rPr>
          <w:rFonts w:ascii="Arial" w:hAnsi="Arial" w:cs="Arial"/>
          <w:sz w:val="22"/>
          <w:szCs w:val="22"/>
        </w:rPr>
        <w:t>s</w:t>
      </w:r>
      <w:r w:rsidRPr="00CB5E7D">
        <w:rPr>
          <w:rFonts w:ascii="Arial" w:hAnsi="Arial" w:cs="Arial"/>
          <w:sz w:val="22"/>
          <w:szCs w:val="22"/>
        </w:rPr>
        <w:t>ubsidiaries”)</w:t>
      </w:r>
      <w:r w:rsidR="002C5E6F" w:rsidRPr="00CB5E7D">
        <w:rPr>
          <w:rFonts w:ascii="Arial" w:hAnsi="Arial" w:cs="Arial"/>
          <w:sz w:val="22"/>
          <w:szCs w:val="22"/>
        </w:rPr>
        <w:t xml:space="preserve"> (collectively as “the Group”)</w:t>
      </w:r>
      <w:r w:rsidRPr="00CB5E7D">
        <w:rPr>
          <w:rFonts w:ascii="Arial" w:hAnsi="Arial" w:cs="Arial"/>
          <w:sz w:val="22"/>
          <w:szCs w:val="22"/>
        </w:rPr>
        <w:t>:</w:t>
      </w:r>
    </w:p>
    <w:tbl>
      <w:tblPr>
        <w:tblW w:w="8820" w:type="dxa"/>
        <w:tblInd w:w="990" w:type="dxa"/>
        <w:tblLayout w:type="fixed"/>
        <w:tblLook w:val="0000" w:firstRow="0" w:lastRow="0" w:firstColumn="0" w:lastColumn="0" w:noHBand="0" w:noVBand="0"/>
      </w:tblPr>
      <w:tblGrid>
        <w:gridCol w:w="3600"/>
        <w:gridCol w:w="2250"/>
        <w:gridCol w:w="1260"/>
        <w:gridCol w:w="900"/>
        <w:gridCol w:w="810"/>
      </w:tblGrid>
      <w:tr w:rsidR="002600E9" w:rsidRPr="00CB5E7D" w14:paraId="35AA0DE0" w14:textId="77777777" w:rsidTr="002C5E6F">
        <w:tc>
          <w:tcPr>
            <w:tcW w:w="3600" w:type="dxa"/>
            <w:tcBorders>
              <w:top w:val="nil"/>
              <w:left w:val="nil"/>
              <w:bottom w:val="nil"/>
              <w:right w:val="nil"/>
            </w:tcBorders>
          </w:tcPr>
          <w:p w14:paraId="07F87772" w14:textId="77777777" w:rsidR="002600E9" w:rsidRPr="00CB5E7D" w:rsidRDefault="002600E9" w:rsidP="00F9688A">
            <w:pPr>
              <w:spacing w:line="360" w:lineRule="exact"/>
              <w:jc w:val="center"/>
              <w:rPr>
                <w:rFonts w:ascii="Arial" w:hAnsi="Arial" w:cs="Arial"/>
                <w:sz w:val="18"/>
                <w:szCs w:val="18"/>
                <w:cs/>
                <w:lang w:val="th-TH"/>
              </w:rPr>
            </w:pPr>
          </w:p>
        </w:tc>
        <w:tc>
          <w:tcPr>
            <w:tcW w:w="2250" w:type="dxa"/>
            <w:tcBorders>
              <w:top w:val="nil"/>
              <w:left w:val="nil"/>
              <w:bottom w:val="nil"/>
              <w:right w:val="nil"/>
            </w:tcBorders>
          </w:tcPr>
          <w:p w14:paraId="620B0F47" w14:textId="77777777" w:rsidR="002600E9" w:rsidRPr="00CB5E7D" w:rsidRDefault="002600E9" w:rsidP="00F9688A">
            <w:pPr>
              <w:spacing w:line="360" w:lineRule="exact"/>
              <w:jc w:val="center"/>
              <w:rPr>
                <w:rFonts w:ascii="Arial" w:hAnsi="Arial" w:cs="Arial"/>
                <w:sz w:val="18"/>
                <w:szCs w:val="18"/>
                <w:cs/>
                <w:lang w:val="th-TH"/>
              </w:rPr>
            </w:pPr>
          </w:p>
        </w:tc>
        <w:tc>
          <w:tcPr>
            <w:tcW w:w="1260" w:type="dxa"/>
            <w:tcBorders>
              <w:top w:val="nil"/>
              <w:left w:val="nil"/>
              <w:bottom w:val="nil"/>
              <w:right w:val="nil"/>
            </w:tcBorders>
          </w:tcPr>
          <w:p w14:paraId="5D55FFD7" w14:textId="77777777" w:rsidR="002600E9" w:rsidRPr="00CB5E7D" w:rsidRDefault="002600E9" w:rsidP="00F9688A">
            <w:pPr>
              <w:spacing w:line="360" w:lineRule="exact"/>
              <w:ind w:left="-108" w:right="-90"/>
              <w:jc w:val="center"/>
              <w:rPr>
                <w:rFonts w:ascii="Arial" w:hAnsi="Arial" w:cs="Arial"/>
                <w:sz w:val="18"/>
                <w:szCs w:val="18"/>
              </w:rPr>
            </w:pPr>
            <w:r w:rsidRPr="00CB5E7D">
              <w:rPr>
                <w:rFonts w:ascii="Arial" w:hAnsi="Arial" w:cs="Arial"/>
                <w:sz w:val="18"/>
                <w:szCs w:val="18"/>
              </w:rPr>
              <w:t>Country of</w:t>
            </w:r>
          </w:p>
        </w:tc>
        <w:tc>
          <w:tcPr>
            <w:tcW w:w="1710" w:type="dxa"/>
            <w:gridSpan w:val="2"/>
            <w:tcBorders>
              <w:top w:val="nil"/>
              <w:left w:val="nil"/>
              <w:bottom w:val="nil"/>
              <w:right w:val="nil"/>
            </w:tcBorders>
          </w:tcPr>
          <w:p w14:paraId="4744CE45" w14:textId="77777777" w:rsidR="002600E9" w:rsidRPr="00CB5E7D" w:rsidRDefault="002600E9" w:rsidP="00F9688A">
            <w:pPr>
              <w:spacing w:line="360" w:lineRule="exact"/>
              <w:ind w:left="-108" w:right="-90"/>
              <w:jc w:val="center"/>
              <w:rPr>
                <w:rFonts w:ascii="Arial" w:hAnsi="Arial" w:cs="Arial"/>
                <w:sz w:val="18"/>
                <w:szCs w:val="18"/>
                <w:cs/>
              </w:rPr>
            </w:pPr>
            <w:r w:rsidRPr="00CB5E7D">
              <w:rPr>
                <w:rFonts w:ascii="Arial" w:hAnsi="Arial" w:cs="Arial"/>
                <w:sz w:val="18"/>
                <w:szCs w:val="18"/>
              </w:rPr>
              <w:t>Percentage of</w:t>
            </w:r>
          </w:p>
        </w:tc>
      </w:tr>
      <w:tr w:rsidR="002600E9" w:rsidRPr="00CB5E7D" w14:paraId="4FAD0816" w14:textId="77777777" w:rsidTr="002C5E6F">
        <w:tc>
          <w:tcPr>
            <w:tcW w:w="3600" w:type="dxa"/>
            <w:tcBorders>
              <w:top w:val="nil"/>
              <w:left w:val="nil"/>
              <w:bottom w:val="nil"/>
              <w:right w:val="nil"/>
            </w:tcBorders>
          </w:tcPr>
          <w:p w14:paraId="57E317ED" w14:textId="77777777" w:rsidR="002600E9" w:rsidRPr="00CB5E7D" w:rsidRDefault="002600E9" w:rsidP="00F9688A">
            <w:pPr>
              <w:pBdr>
                <w:bottom w:val="single" w:sz="4" w:space="1" w:color="auto"/>
              </w:pBdr>
              <w:spacing w:line="360" w:lineRule="exact"/>
              <w:jc w:val="center"/>
              <w:rPr>
                <w:rFonts w:ascii="Arial" w:hAnsi="Arial" w:cs="Arial"/>
                <w:sz w:val="18"/>
                <w:szCs w:val="18"/>
                <w:cs/>
              </w:rPr>
            </w:pPr>
            <w:r w:rsidRPr="00CB5E7D">
              <w:rPr>
                <w:rFonts w:ascii="Arial" w:hAnsi="Arial" w:cs="Arial"/>
                <w:sz w:val="18"/>
                <w:szCs w:val="18"/>
              </w:rPr>
              <w:t>Company’s name</w:t>
            </w:r>
          </w:p>
        </w:tc>
        <w:tc>
          <w:tcPr>
            <w:tcW w:w="2250" w:type="dxa"/>
            <w:tcBorders>
              <w:top w:val="nil"/>
              <w:left w:val="nil"/>
              <w:bottom w:val="nil"/>
              <w:right w:val="nil"/>
            </w:tcBorders>
          </w:tcPr>
          <w:p w14:paraId="3E19B8DD" w14:textId="77777777" w:rsidR="002600E9" w:rsidRPr="00CB5E7D" w:rsidRDefault="002600E9" w:rsidP="00F9688A">
            <w:pPr>
              <w:pBdr>
                <w:bottom w:val="single" w:sz="4" w:space="1" w:color="auto"/>
              </w:pBdr>
              <w:spacing w:line="360" w:lineRule="exact"/>
              <w:jc w:val="center"/>
              <w:rPr>
                <w:rFonts w:ascii="Arial" w:hAnsi="Arial" w:cs="Arial"/>
                <w:sz w:val="18"/>
                <w:szCs w:val="18"/>
                <w:cs/>
              </w:rPr>
            </w:pPr>
            <w:r w:rsidRPr="00CB5E7D">
              <w:rPr>
                <w:rFonts w:ascii="Arial" w:hAnsi="Arial" w:cs="Arial"/>
                <w:sz w:val="18"/>
                <w:szCs w:val="18"/>
              </w:rPr>
              <w:t>Nature of business</w:t>
            </w:r>
          </w:p>
        </w:tc>
        <w:tc>
          <w:tcPr>
            <w:tcW w:w="1260" w:type="dxa"/>
            <w:tcBorders>
              <w:top w:val="nil"/>
              <w:left w:val="nil"/>
              <w:bottom w:val="nil"/>
              <w:right w:val="nil"/>
            </w:tcBorders>
          </w:tcPr>
          <w:p w14:paraId="7BD5C0FC" w14:textId="77777777" w:rsidR="002600E9" w:rsidRPr="00CB5E7D" w:rsidRDefault="002600E9" w:rsidP="00F9688A">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incorporation</w:t>
            </w:r>
          </w:p>
        </w:tc>
        <w:tc>
          <w:tcPr>
            <w:tcW w:w="1710" w:type="dxa"/>
            <w:gridSpan w:val="2"/>
            <w:tcBorders>
              <w:top w:val="nil"/>
              <w:left w:val="nil"/>
              <w:bottom w:val="nil"/>
              <w:right w:val="nil"/>
            </w:tcBorders>
          </w:tcPr>
          <w:p w14:paraId="5259876B" w14:textId="77777777" w:rsidR="002600E9" w:rsidRPr="00CB5E7D" w:rsidRDefault="002600E9" w:rsidP="00F9688A">
            <w:pPr>
              <w:pBdr>
                <w:bottom w:val="single" w:sz="4" w:space="1" w:color="auto"/>
              </w:pBdr>
              <w:spacing w:line="360" w:lineRule="exact"/>
              <w:jc w:val="center"/>
              <w:rPr>
                <w:rFonts w:ascii="Arial" w:hAnsi="Arial" w:cs="Arial"/>
                <w:sz w:val="18"/>
                <w:szCs w:val="18"/>
                <w:cs/>
              </w:rPr>
            </w:pPr>
            <w:r w:rsidRPr="00CB5E7D">
              <w:rPr>
                <w:rFonts w:ascii="Arial" w:hAnsi="Arial" w:cs="Arial"/>
                <w:sz w:val="18"/>
                <w:szCs w:val="18"/>
              </w:rPr>
              <w:t>shareholding</w:t>
            </w:r>
          </w:p>
        </w:tc>
      </w:tr>
      <w:tr w:rsidR="00AB7973" w:rsidRPr="00CB5E7D" w14:paraId="38F33556" w14:textId="77777777" w:rsidTr="002C5E6F">
        <w:tc>
          <w:tcPr>
            <w:tcW w:w="3600" w:type="dxa"/>
            <w:tcBorders>
              <w:top w:val="nil"/>
              <w:left w:val="nil"/>
              <w:bottom w:val="nil"/>
              <w:right w:val="nil"/>
            </w:tcBorders>
          </w:tcPr>
          <w:p w14:paraId="3C1C0344" w14:textId="77777777" w:rsidR="00AB7973" w:rsidRPr="00CB5E7D" w:rsidRDefault="00AB7973" w:rsidP="00AB7973">
            <w:pPr>
              <w:spacing w:line="360" w:lineRule="exact"/>
              <w:rPr>
                <w:rFonts w:ascii="Arial" w:hAnsi="Arial" w:cs="Arial"/>
                <w:sz w:val="18"/>
                <w:szCs w:val="18"/>
                <w:cs/>
                <w:lang w:val="th-TH"/>
              </w:rPr>
            </w:pPr>
            <w:r w:rsidRPr="00CB5E7D">
              <w:rPr>
                <w:rFonts w:ascii="Arial" w:hAnsi="Arial" w:cs="Arial"/>
                <w:sz w:val="18"/>
                <w:szCs w:val="18"/>
              </w:rPr>
              <w:br w:type="page"/>
            </w:r>
          </w:p>
        </w:tc>
        <w:tc>
          <w:tcPr>
            <w:tcW w:w="2250" w:type="dxa"/>
            <w:tcBorders>
              <w:top w:val="nil"/>
              <w:left w:val="nil"/>
              <w:bottom w:val="nil"/>
              <w:right w:val="nil"/>
            </w:tcBorders>
          </w:tcPr>
          <w:p w14:paraId="19B6284A" w14:textId="77777777" w:rsidR="00AB7973" w:rsidRPr="00CB5E7D" w:rsidRDefault="00AB7973" w:rsidP="00AB7973">
            <w:pPr>
              <w:spacing w:line="360" w:lineRule="exact"/>
              <w:rPr>
                <w:rFonts w:ascii="Arial" w:hAnsi="Arial" w:cs="Arial"/>
                <w:sz w:val="18"/>
                <w:szCs w:val="18"/>
                <w:cs/>
                <w:lang w:val="th-TH"/>
              </w:rPr>
            </w:pPr>
          </w:p>
        </w:tc>
        <w:tc>
          <w:tcPr>
            <w:tcW w:w="1260" w:type="dxa"/>
            <w:tcBorders>
              <w:top w:val="nil"/>
              <w:left w:val="nil"/>
              <w:bottom w:val="nil"/>
              <w:right w:val="nil"/>
            </w:tcBorders>
          </w:tcPr>
          <w:p w14:paraId="7C345786" w14:textId="77777777" w:rsidR="00AB7973" w:rsidRPr="00CB5E7D" w:rsidRDefault="00AB7973" w:rsidP="00AB7973">
            <w:pPr>
              <w:spacing w:line="360" w:lineRule="exact"/>
              <w:jc w:val="center"/>
              <w:rPr>
                <w:rFonts w:ascii="Arial" w:hAnsi="Arial" w:cs="Arial"/>
                <w:sz w:val="18"/>
                <w:szCs w:val="18"/>
                <w:u w:val="single"/>
              </w:rPr>
            </w:pPr>
          </w:p>
        </w:tc>
        <w:tc>
          <w:tcPr>
            <w:tcW w:w="900" w:type="dxa"/>
            <w:tcBorders>
              <w:top w:val="nil"/>
              <w:left w:val="nil"/>
              <w:bottom w:val="nil"/>
              <w:right w:val="nil"/>
            </w:tcBorders>
          </w:tcPr>
          <w:p w14:paraId="7F0EBC2B" w14:textId="48FF646F" w:rsidR="00AB7973" w:rsidRPr="00CB5E7D" w:rsidRDefault="00AB7973" w:rsidP="00AB7973">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202</w:t>
            </w:r>
            <w:r w:rsidR="00041E67" w:rsidRPr="00CB5E7D">
              <w:rPr>
                <w:rFonts w:ascii="Arial" w:hAnsi="Arial" w:cs="Arial"/>
                <w:sz w:val="18"/>
                <w:szCs w:val="18"/>
              </w:rPr>
              <w:t>3</w:t>
            </w:r>
          </w:p>
        </w:tc>
        <w:tc>
          <w:tcPr>
            <w:tcW w:w="810" w:type="dxa"/>
            <w:tcBorders>
              <w:top w:val="nil"/>
              <w:left w:val="nil"/>
              <w:bottom w:val="nil"/>
              <w:right w:val="nil"/>
            </w:tcBorders>
          </w:tcPr>
          <w:p w14:paraId="7355ADA3" w14:textId="4D87F892" w:rsidR="00AB7973" w:rsidRPr="00CB5E7D" w:rsidRDefault="00AB7973" w:rsidP="00AB7973">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20</w:t>
            </w:r>
            <w:r w:rsidR="00C060D0" w:rsidRPr="00CB5E7D">
              <w:rPr>
                <w:rFonts w:ascii="Arial" w:hAnsi="Arial" w:cs="Arial"/>
                <w:sz w:val="18"/>
                <w:szCs w:val="18"/>
              </w:rPr>
              <w:t>2</w:t>
            </w:r>
            <w:r w:rsidR="00041E67" w:rsidRPr="00CB5E7D">
              <w:rPr>
                <w:rFonts w:ascii="Arial" w:hAnsi="Arial" w:cs="Arial"/>
                <w:sz w:val="18"/>
                <w:szCs w:val="18"/>
              </w:rPr>
              <w:t>2</w:t>
            </w:r>
          </w:p>
        </w:tc>
      </w:tr>
      <w:tr w:rsidR="00AB7973" w:rsidRPr="00CB5E7D" w14:paraId="684DF862" w14:textId="77777777" w:rsidTr="002C5E6F">
        <w:trPr>
          <w:trHeight w:val="80"/>
        </w:trPr>
        <w:tc>
          <w:tcPr>
            <w:tcW w:w="3600" w:type="dxa"/>
            <w:tcBorders>
              <w:top w:val="nil"/>
              <w:left w:val="nil"/>
              <w:bottom w:val="nil"/>
              <w:right w:val="nil"/>
            </w:tcBorders>
          </w:tcPr>
          <w:p w14:paraId="6551E61A" w14:textId="77777777" w:rsidR="00AB7973" w:rsidRPr="00CB5E7D" w:rsidRDefault="00AB7973" w:rsidP="00AB7973">
            <w:pPr>
              <w:spacing w:line="360" w:lineRule="exact"/>
              <w:rPr>
                <w:rFonts w:ascii="Arial" w:hAnsi="Arial" w:cs="Arial"/>
                <w:sz w:val="18"/>
                <w:szCs w:val="18"/>
                <w:cs/>
                <w:lang w:val="th-TH"/>
              </w:rPr>
            </w:pPr>
          </w:p>
        </w:tc>
        <w:tc>
          <w:tcPr>
            <w:tcW w:w="2250" w:type="dxa"/>
            <w:tcBorders>
              <w:top w:val="nil"/>
              <w:left w:val="nil"/>
              <w:bottom w:val="nil"/>
              <w:right w:val="nil"/>
            </w:tcBorders>
          </w:tcPr>
          <w:p w14:paraId="11F566B0" w14:textId="77777777" w:rsidR="00AB7973" w:rsidRPr="00CB5E7D" w:rsidRDefault="00AB7973" w:rsidP="00AB7973">
            <w:pPr>
              <w:spacing w:line="360" w:lineRule="exact"/>
              <w:rPr>
                <w:rFonts w:ascii="Arial" w:hAnsi="Arial" w:cs="Arial"/>
                <w:sz w:val="18"/>
                <w:szCs w:val="18"/>
                <w:cs/>
                <w:lang w:val="th-TH"/>
              </w:rPr>
            </w:pPr>
          </w:p>
        </w:tc>
        <w:tc>
          <w:tcPr>
            <w:tcW w:w="1260" w:type="dxa"/>
            <w:tcBorders>
              <w:top w:val="nil"/>
              <w:left w:val="nil"/>
              <w:bottom w:val="nil"/>
              <w:right w:val="nil"/>
            </w:tcBorders>
          </w:tcPr>
          <w:p w14:paraId="0E712F5A" w14:textId="77777777" w:rsidR="00AB7973" w:rsidRPr="00CB5E7D" w:rsidRDefault="00AB7973" w:rsidP="00AB7973">
            <w:pPr>
              <w:spacing w:line="360" w:lineRule="exact"/>
              <w:jc w:val="center"/>
              <w:rPr>
                <w:rFonts w:ascii="Arial" w:hAnsi="Arial" w:cs="Arial"/>
                <w:sz w:val="18"/>
                <w:szCs w:val="18"/>
              </w:rPr>
            </w:pPr>
          </w:p>
        </w:tc>
        <w:tc>
          <w:tcPr>
            <w:tcW w:w="900" w:type="dxa"/>
            <w:tcBorders>
              <w:top w:val="nil"/>
              <w:left w:val="nil"/>
              <w:bottom w:val="nil"/>
              <w:right w:val="nil"/>
            </w:tcBorders>
          </w:tcPr>
          <w:p w14:paraId="27325920" w14:textId="77777777" w:rsidR="00AB7973" w:rsidRPr="00CB5E7D" w:rsidRDefault="00AB7973" w:rsidP="00AB7973">
            <w:pPr>
              <w:spacing w:line="360" w:lineRule="exact"/>
              <w:jc w:val="center"/>
              <w:rPr>
                <w:rFonts w:ascii="Arial" w:hAnsi="Arial" w:cs="Arial"/>
                <w:sz w:val="18"/>
                <w:szCs w:val="18"/>
                <w:cs/>
              </w:rPr>
            </w:pPr>
            <w:r w:rsidRPr="00CB5E7D">
              <w:rPr>
                <w:rFonts w:ascii="Arial" w:hAnsi="Arial" w:cs="Arial"/>
                <w:sz w:val="18"/>
                <w:szCs w:val="18"/>
              </w:rPr>
              <w:t>(%)</w:t>
            </w:r>
          </w:p>
        </w:tc>
        <w:tc>
          <w:tcPr>
            <w:tcW w:w="810" w:type="dxa"/>
            <w:tcBorders>
              <w:top w:val="nil"/>
              <w:left w:val="nil"/>
              <w:bottom w:val="nil"/>
              <w:right w:val="nil"/>
            </w:tcBorders>
          </w:tcPr>
          <w:p w14:paraId="5191FAC3" w14:textId="77777777" w:rsidR="00AB7973" w:rsidRPr="00CB5E7D" w:rsidRDefault="00AB7973" w:rsidP="00AB7973">
            <w:pPr>
              <w:spacing w:line="360" w:lineRule="exact"/>
              <w:jc w:val="center"/>
              <w:rPr>
                <w:rFonts w:ascii="Arial" w:hAnsi="Arial" w:cs="Arial"/>
                <w:sz w:val="18"/>
                <w:szCs w:val="18"/>
                <w:cs/>
              </w:rPr>
            </w:pPr>
            <w:r w:rsidRPr="00CB5E7D">
              <w:rPr>
                <w:rFonts w:ascii="Arial" w:hAnsi="Arial" w:cs="Arial"/>
                <w:sz w:val="18"/>
                <w:szCs w:val="18"/>
              </w:rPr>
              <w:t>(%)</w:t>
            </w:r>
          </w:p>
        </w:tc>
      </w:tr>
      <w:tr w:rsidR="00B3692B" w:rsidRPr="00CB5E7D" w14:paraId="0DF325DD" w14:textId="77777777" w:rsidTr="002C5E6F">
        <w:tc>
          <w:tcPr>
            <w:tcW w:w="3600" w:type="dxa"/>
            <w:tcBorders>
              <w:top w:val="nil"/>
              <w:left w:val="nil"/>
              <w:bottom w:val="nil"/>
              <w:right w:val="nil"/>
            </w:tcBorders>
          </w:tcPr>
          <w:p w14:paraId="123EB6E0" w14:textId="77777777" w:rsidR="00B3692B" w:rsidRPr="00CB5E7D" w:rsidRDefault="00B3692B" w:rsidP="00B3692B">
            <w:pPr>
              <w:spacing w:line="360" w:lineRule="exact"/>
              <w:ind w:right="-48"/>
              <w:rPr>
                <w:rFonts w:ascii="Arial" w:hAnsi="Arial" w:cs="Arial"/>
                <w:sz w:val="18"/>
                <w:szCs w:val="18"/>
              </w:rPr>
            </w:pPr>
            <w:r w:rsidRPr="00CB5E7D">
              <w:rPr>
                <w:rFonts w:ascii="Arial" w:hAnsi="Arial" w:cs="Arial"/>
                <w:sz w:val="18"/>
                <w:szCs w:val="18"/>
              </w:rPr>
              <w:t>Trinity Securities Company Limited</w:t>
            </w:r>
          </w:p>
        </w:tc>
        <w:tc>
          <w:tcPr>
            <w:tcW w:w="2250" w:type="dxa"/>
            <w:tcBorders>
              <w:top w:val="nil"/>
              <w:left w:val="nil"/>
              <w:bottom w:val="nil"/>
              <w:right w:val="nil"/>
            </w:tcBorders>
          </w:tcPr>
          <w:p w14:paraId="0AFA58BD" w14:textId="77777777" w:rsidR="00B3692B" w:rsidRPr="00CB5E7D" w:rsidRDefault="00B3692B" w:rsidP="00B3692B">
            <w:pPr>
              <w:spacing w:line="360" w:lineRule="exact"/>
              <w:ind w:right="-198"/>
              <w:rPr>
                <w:rFonts w:ascii="Arial" w:hAnsi="Arial" w:cs="Arial"/>
                <w:sz w:val="18"/>
                <w:szCs w:val="18"/>
              </w:rPr>
            </w:pPr>
            <w:r w:rsidRPr="00CB5E7D">
              <w:rPr>
                <w:rFonts w:ascii="Arial" w:hAnsi="Arial" w:cs="Arial"/>
                <w:sz w:val="18"/>
                <w:szCs w:val="18"/>
              </w:rPr>
              <w:t>Securities business</w:t>
            </w:r>
          </w:p>
        </w:tc>
        <w:tc>
          <w:tcPr>
            <w:tcW w:w="1260" w:type="dxa"/>
            <w:tcBorders>
              <w:top w:val="nil"/>
              <w:left w:val="nil"/>
              <w:bottom w:val="nil"/>
              <w:right w:val="nil"/>
            </w:tcBorders>
          </w:tcPr>
          <w:p w14:paraId="412B0854" w14:textId="77777777" w:rsidR="00B3692B" w:rsidRPr="00CB5E7D" w:rsidRDefault="00B3692B" w:rsidP="00B3692B">
            <w:pPr>
              <w:spacing w:line="360" w:lineRule="exact"/>
              <w:jc w:val="center"/>
              <w:rPr>
                <w:rFonts w:ascii="Arial" w:hAnsi="Arial" w:cs="Arial"/>
                <w:sz w:val="18"/>
                <w:szCs w:val="18"/>
                <w:cs/>
              </w:rPr>
            </w:pPr>
            <w:r w:rsidRPr="00CB5E7D">
              <w:rPr>
                <w:rFonts w:ascii="Arial" w:hAnsi="Arial" w:cs="Arial"/>
                <w:sz w:val="18"/>
                <w:szCs w:val="18"/>
              </w:rPr>
              <w:t>Thailand</w:t>
            </w:r>
          </w:p>
        </w:tc>
        <w:tc>
          <w:tcPr>
            <w:tcW w:w="900" w:type="dxa"/>
            <w:tcBorders>
              <w:top w:val="nil"/>
              <w:left w:val="nil"/>
              <w:bottom w:val="nil"/>
              <w:right w:val="nil"/>
            </w:tcBorders>
          </w:tcPr>
          <w:p w14:paraId="2AEB44CD" w14:textId="2F2B93BC" w:rsidR="00B3692B" w:rsidRPr="00CB5E7D" w:rsidRDefault="00BB45F7" w:rsidP="00B3692B">
            <w:pPr>
              <w:spacing w:line="360" w:lineRule="exact"/>
              <w:jc w:val="center"/>
              <w:rPr>
                <w:rFonts w:ascii="Arial" w:hAnsi="Arial" w:cs="Arial"/>
                <w:sz w:val="18"/>
                <w:szCs w:val="18"/>
              </w:rPr>
            </w:pPr>
            <w:r w:rsidRPr="00CB5E7D">
              <w:rPr>
                <w:rFonts w:ascii="Arial" w:hAnsi="Arial" w:cs="Arial"/>
                <w:sz w:val="18"/>
                <w:szCs w:val="18"/>
              </w:rPr>
              <w:t>99.9</w:t>
            </w:r>
          </w:p>
        </w:tc>
        <w:tc>
          <w:tcPr>
            <w:tcW w:w="810" w:type="dxa"/>
            <w:tcBorders>
              <w:top w:val="nil"/>
              <w:left w:val="nil"/>
              <w:bottom w:val="nil"/>
              <w:right w:val="nil"/>
            </w:tcBorders>
          </w:tcPr>
          <w:p w14:paraId="1EBB2E7D" w14:textId="5781C160" w:rsidR="00B3692B" w:rsidRPr="00CB5E7D" w:rsidRDefault="00B3692B" w:rsidP="00B3692B">
            <w:pPr>
              <w:spacing w:line="360" w:lineRule="exact"/>
              <w:jc w:val="center"/>
              <w:rPr>
                <w:rFonts w:ascii="Arial" w:hAnsi="Arial" w:cs="Arial"/>
                <w:sz w:val="18"/>
                <w:szCs w:val="18"/>
              </w:rPr>
            </w:pPr>
            <w:r w:rsidRPr="00CB5E7D">
              <w:rPr>
                <w:rFonts w:ascii="Arial" w:hAnsi="Arial" w:cs="Arial"/>
                <w:sz w:val="18"/>
                <w:szCs w:val="18"/>
              </w:rPr>
              <w:t>99.9</w:t>
            </w:r>
          </w:p>
        </w:tc>
      </w:tr>
      <w:tr w:rsidR="00B3692B" w:rsidRPr="00CB5E7D" w14:paraId="6486D46B" w14:textId="77777777" w:rsidTr="002C5E6F">
        <w:tc>
          <w:tcPr>
            <w:tcW w:w="3600" w:type="dxa"/>
            <w:tcBorders>
              <w:top w:val="nil"/>
              <w:left w:val="nil"/>
              <w:bottom w:val="nil"/>
              <w:right w:val="nil"/>
            </w:tcBorders>
          </w:tcPr>
          <w:p w14:paraId="44004875" w14:textId="77777777" w:rsidR="00B3692B" w:rsidRPr="00CB5E7D" w:rsidRDefault="00B3692B" w:rsidP="00B3692B">
            <w:pPr>
              <w:spacing w:line="360" w:lineRule="exact"/>
              <w:ind w:right="-108"/>
              <w:rPr>
                <w:rFonts w:ascii="Arial" w:hAnsi="Arial" w:cs="Arial"/>
                <w:sz w:val="18"/>
                <w:szCs w:val="18"/>
              </w:rPr>
            </w:pPr>
            <w:r w:rsidRPr="00CB5E7D">
              <w:rPr>
                <w:rFonts w:ascii="Arial" w:hAnsi="Arial" w:cs="Arial"/>
                <w:sz w:val="18"/>
                <w:szCs w:val="18"/>
              </w:rPr>
              <w:t>Trinity Advisory 2001 Company Limited</w:t>
            </w:r>
          </w:p>
        </w:tc>
        <w:tc>
          <w:tcPr>
            <w:tcW w:w="2250" w:type="dxa"/>
            <w:tcBorders>
              <w:top w:val="nil"/>
              <w:left w:val="nil"/>
              <w:bottom w:val="nil"/>
              <w:right w:val="nil"/>
            </w:tcBorders>
          </w:tcPr>
          <w:p w14:paraId="59E87AAF" w14:textId="77777777" w:rsidR="00B3692B" w:rsidRPr="00CB5E7D" w:rsidRDefault="00B3692B" w:rsidP="00B3692B">
            <w:pPr>
              <w:spacing w:line="360" w:lineRule="exact"/>
              <w:ind w:right="-198"/>
              <w:rPr>
                <w:rFonts w:ascii="Arial" w:hAnsi="Arial" w:cs="Arial"/>
                <w:sz w:val="18"/>
                <w:szCs w:val="18"/>
              </w:rPr>
            </w:pPr>
            <w:r w:rsidRPr="00CB5E7D">
              <w:rPr>
                <w:rFonts w:ascii="Arial" w:hAnsi="Arial" w:cs="Arial"/>
                <w:sz w:val="18"/>
                <w:szCs w:val="18"/>
              </w:rPr>
              <w:t>Financial advisory</w:t>
            </w:r>
          </w:p>
        </w:tc>
        <w:tc>
          <w:tcPr>
            <w:tcW w:w="1260" w:type="dxa"/>
            <w:tcBorders>
              <w:top w:val="nil"/>
              <w:left w:val="nil"/>
              <w:bottom w:val="nil"/>
              <w:right w:val="nil"/>
            </w:tcBorders>
          </w:tcPr>
          <w:p w14:paraId="46B75EAB" w14:textId="77777777" w:rsidR="00B3692B" w:rsidRPr="00CB5E7D" w:rsidRDefault="00B3692B" w:rsidP="00B3692B">
            <w:pPr>
              <w:spacing w:line="360" w:lineRule="exact"/>
              <w:jc w:val="center"/>
              <w:rPr>
                <w:rFonts w:ascii="Arial" w:hAnsi="Arial" w:cs="Arial"/>
                <w:sz w:val="18"/>
                <w:szCs w:val="18"/>
                <w:cs/>
              </w:rPr>
            </w:pPr>
            <w:r w:rsidRPr="00CB5E7D">
              <w:rPr>
                <w:rFonts w:ascii="Arial" w:hAnsi="Arial" w:cs="Arial"/>
                <w:sz w:val="18"/>
                <w:szCs w:val="18"/>
              </w:rPr>
              <w:t>Thailand</w:t>
            </w:r>
          </w:p>
        </w:tc>
        <w:tc>
          <w:tcPr>
            <w:tcW w:w="900" w:type="dxa"/>
            <w:tcBorders>
              <w:top w:val="nil"/>
              <w:left w:val="nil"/>
              <w:bottom w:val="nil"/>
              <w:right w:val="nil"/>
            </w:tcBorders>
          </w:tcPr>
          <w:p w14:paraId="03B7B0D3" w14:textId="14089158" w:rsidR="00B3692B" w:rsidRPr="00CB5E7D" w:rsidRDefault="007A5FE4" w:rsidP="00B3692B">
            <w:pPr>
              <w:spacing w:line="360" w:lineRule="exact"/>
              <w:jc w:val="center"/>
              <w:rPr>
                <w:rFonts w:ascii="Arial" w:hAnsi="Arial" w:cs="Arial"/>
                <w:sz w:val="18"/>
                <w:szCs w:val="18"/>
              </w:rPr>
            </w:pPr>
            <w:r w:rsidRPr="00CB5E7D">
              <w:rPr>
                <w:rFonts w:ascii="Arial" w:hAnsi="Arial" w:cs="Arial"/>
                <w:sz w:val="18"/>
                <w:szCs w:val="18"/>
              </w:rPr>
              <w:t>-*</w:t>
            </w:r>
          </w:p>
        </w:tc>
        <w:tc>
          <w:tcPr>
            <w:tcW w:w="810" w:type="dxa"/>
            <w:tcBorders>
              <w:top w:val="nil"/>
              <w:left w:val="nil"/>
              <w:bottom w:val="nil"/>
              <w:right w:val="nil"/>
            </w:tcBorders>
          </w:tcPr>
          <w:p w14:paraId="390734F1" w14:textId="013831CA" w:rsidR="00B3692B" w:rsidRPr="00CB5E7D" w:rsidRDefault="00B3692B" w:rsidP="00B3692B">
            <w:pPr>
              <w:spacing w:line="360" w:lineRule="exact"/>
              <w:jc w:val="center"/>
              <w:rPr>
                <w:rFonts w:ascii="Arial" w:hAnsi="Arial" w:cs="Arial"/>
                <w:sz w:val="18"/>
                <w:szCs w:val="18"/>
              </w:rPr>
            </w:pPr>
            <w:r w:rsidRPr="00CB5E7D">
              <w:rPr>
                <w:rFonts w:ascii="Arial" w:hAnsi="Arial" w:cs="Arial"/>
                <w:sz w:val="18"/>
                <w:szCs w:val="18"/>
              </w:rPr>
              <w:t>99.9</w:t>
            </w:r>
          </w:p>
        </w:tc>
      </w:tr>
      <w:tr w:rsidR="00B3692B" w:rsidRPr="00CB5E7D" w14:paraId="03AFA664" w14:textId="77777777" w:rsidTr="002C5E6F">
        <w:tc>
          <w:tcPr>
            <w:tcW w:w="3600" w:type="dxa"/>
            <w:tcBorders>
              <w:top w:val="nil"/>
              <w:left w:val="nil"/>
              <w:bottom w:val="nil"/>
              <w:right w:val="nil"/>
            </w:tcBorders>
          </w:tcPr>
          <w:p w14:paraId="23900908" w14:textId="77777777" w:rsidR="00B3692B" w:rsidRPr="00CB5E7D" w:rsidRDefault="00B3692B" w:rsidP="00B3692B">
            <w:pPr>
              <w:spacing w:line="360" w:lineRule="exact"/>
              <w:ind w:right="-108"/>
              <w:rPr>
                <w:rFonts w:ascii="Arial" w:hAnsi="Arial" w:cs="Arial"/>
                <w:sz w:val="18"/>
                <w:szCs w:val="18"/>
              </w:rPr>
            </w:pPr>
            <w:r w:rsidRPr="00CB5E7D">
              <w:rPr>
                <w:rFonts w:ascii="Arial" w:hAnsi="Arial" w:cs="Arial"/>
                <w:sz w:val="18"/>
                <w:szCs w:val="18"/>
              </w:rPr>
              <w:t>Trinity Intelligence Plus Company Limited</w:t>
            </w:r>
          </w:p>
        </w:tc>
        <w:tc>
          <w:tcPr>
            <w:tcW w:w="2250" w:type="dxa"/>
            <w:tcBorders>
              <w:top w:val="nil"/>
              <w:left w:val="nil"/>
              <w:bottom w:val="nil"/>
              <w:right w:val="nil"/>
            </w:tcBorders>
          </w:tcPr>
          <w:p w14:paraId="67B72A8E" w14:textId="77777777" w:rsidR="00B3692B" w:rsidRPr="00CB5E7D" w:rsidRDefault="00B3692B" w:rsidP="00B3692B">
            <w:pPr>
              <w:spacing w:line="360" w:lineRule="exact"/>
              <w:ind w:right="-198"/>
              <w:rPr>
                <w:rFonts w:ascii="Arial" w:hAnsi="Arial" w:cs="Arial"/>
                <w:sz w:val="18"/>
                <w:szCs w:val="18"/>
              </w:rPr>
            </w:pPr>
            <w:r w:rsidRPr="00CB5E7D">
              <w:rPr>
                <w:rFonts w:ascii="Arial" w:hAnsi="Arial" w:cs="Arial"/>
                <w:sz w:val="18"/>
                <w:szCs w:val="18"/>
              </w:rPr>
              <w:t>Advisory</w:t>
            </w:r>
          </w:p>
        </w:tc>
        <w:tc>
          <w:tcPr>
            <w:tcW w:w="1260" w:type="dxa"/>
            <w:tcBorders>
              <w:top w:val="nil"/>
              <w:left w:val="nil"/>
              <w:bottom w:val="nil"/>
              <w:right w:val="nil"/>
            </w:tcBorders>
          </w:tcPr>
          <w:p w14:paraId="78E881B1" w14:textId="77777777" w:rsidR="00B3692B" w:rsidRPr="00CB5E7D" w:rsidRDefault="00B3692B" w:rsidP="00B3692B">
            <w:pPr>
              <w:spacing w:line="360" w:lineRule="exact"/>
              <w:jc w:val="center"/>
              <w:rPr>
                <w:rFonts w:ascii="Arial" w:hAnsi="Arial" w:cs="Arial"/>
                <w:sz w:val="18"/>
                <w:szCs w:val="18"/>
                <w:cs/>
              </w:rPr>
            </w:pPr>
            <w:r w:rsidRPr="00CB5E7D">
              <w:rPr>
                <w:rFonts w:ascii="Arial" w:hAnsi="Arial" w:cs="Arial"/>
                <w:sz w:val="18"/>
                <w:szCs w:val="18"/>
              </w:rPr>
              <w:t>Thailand</w:t>
            </w:r>
          </w:p>
        </w:tc>
        <w:tc>
          <w:tcPr>
            <w:tcW w:w="900" w:type="dxa"/>
            <w:tcBorders>
              <w:top w:val="nil"/>
              <w:left w:val="nil"/>
              <w:bottom w:val="nil"/>
              <w:right w:val="nil"/>
            </w:tcBorders>
          </w:tcPr>
          <w:p w14:paraId="0AC46A07" w14:textId="41D3B15C" w:rsidR="00B3692B" w:rsidRPr="00CB5E7D" w:rsidRDefault="00BB45F7" w:rsidP="00B3692B">
            <w:pPr>
              <w:spacing w:line="360" w:lineRule="exact"/>
              <w:jc w:val="center"/>
              <w:rPr>
                <w:rFonts w:ascii="Arial" w:hAnsi="Arial" w:cs="Arial"/>
                <w:sz w:val="18"/>
                <w:szCs w:val="18"/>
              </w:rPr>
            </w:pPr>
            <w:r w:rsidRPr="00CB5E7D">
              <w:rPr>
                <w:rFonts w:ascii="Arial" w:hAnsi="Arial" w:cs="Arial"/>
                <w:sz w:val="18"/>
                <w:szCs w:val="18"/>
              </w:rPr>
              <w:t>99.9</w:t>
            </w:r>
          </w:p>
        </w:tc>
        <w:tc>
          <w:tcPr>
            <w:tcW w:w="810" w:type="dxa"/>
            <w:tcBorders>
              <w:top w:val="nil"/>
              <w:left w:val="nil"/>
              <w:bottom w:val="nil"/>
              <w:right w:val="nil"/>
            </w:tcBorders>
          </w:tcPr>
          <w:p w14:paraId="2C24326F" w14:textId="5C77C87D" w:rsidR="00B3692B" w:rsidRPr="00CB5E7D" w:rsidRDefault="00B3692B" w:rsidP="00B3692B">
            <w:pPr>
              <w:spacing w:line="360" w:lineRule="exact"/>
              <w:jc w:val="center"/>
              <w:rPr>
                <w:rFonts w:ascii="Arial" w:hAnsi="Arial" w:cs="Arial"/>
                <w:sz w:val="18"/>
                <w:szCs w:val="18"/>
              </w:rPr>
            </w:pPr>
            <w:r w:rsidRPr="00CB5E7D">
              <w:rPr>
                <w:rFonts w:ascii="Arial" w:hAnsi="Arial" w:cs="Arial"/>
                <w:sz w:val="18"/>
                <w:szCs w:val="18"/>
              </w:rPr>
              <w:t>99.9</w:t>
            </w:r>
          </w:p>
        </w:tc>
      </w:tr>
      <w:tr w:rsidR="00B3692B" w:rsidRPr="00CB5E7D" w14:paraId="6A530CB3" w14:textId="77777777" w:rsidTr="002C5E6F">
        <w:tc>
          <w:tcPr>
            <w:tcW w:w="3600" w:type="dxa"/>
            <w:tcBorders>
              <w:top w:val="nil"/>
              <w:left w:val="nil"/>
              <w:bottom w:val="nil"/>
              <w:right w:val="nil"/>
            </w:tcBorders>
          </w:tcPr>
          <w:p w14:paraId="048F0A8C" w14:textId="77777777" w:rsidR="00B3692B" w:rsidRPr="00CB5E7D" w:rsidRDefault="00B3692B" w:rsidP="00B3692B">
            <w:pPr>
              <w:spacing w:line="360" w:lineRule="exact"/>
              <w:ind w:right="-108"/>
              <w:rPr>
                <w:rFonts w:ascii="Arial" w:hAnsi="Arial" w:cs="Arial"/>
                <w:sz w:val="18"/>
                <w:szCs w:val="18"/>
              </w:rPr>
            </w:pPr>
            <w:r w:rsidRPr="00CB5E7D">
              <w:rPr>
                <w:rFonts w:ascii="Arial" w:hAnsi="Arial" w:cs="Arial"/>
                <w:sz w:val="18"/>
                <w:szCs w:val="18"/>
              </w:rPr>
              <w:t>Trinity One Company Limited</w:t>
            </w:r>
          </w:p>
        </w:tc>
        <w:tc>
          <w:tcPr>
            <w:tcW w:w="2250" w:type="dxa"/>
            <w:tcBorders>
              <w:top w:val="nil"/>
              <w:left w:val="nil"/>
              <w:bottom w:val="nil"/>
              <w:right w:val="nil"/>
            </w:tcBorders>
          </w:tcPr>
          <w:p w14:paraId="7E944385" w14:textId="77777777" w:rsidR="00B3692B" w:rsidRPr="00CB5E7D" w:rsidRDefault="00B3692B" w:rsidP="00B3692B">
            <w:pPr>
              <w:spacing w:line="360" w:lineRule="exact"/>
              <w:ind w:right="-198"/>
              <w:rPr>
                <w:rFonts w:ascii="Arial" w:hAnsi="Arial" w:cs="Arial"/>
                <w:sz w:val="18"/>
                <w:szCs w:val="18"/>
              </w:rPr>
            </w:pPr>
            <w:r w:rsidRPr="00CB5E7D">
              <w:rPr>
                <w:rFonts w:ascii="Arial" w:hAnsi="Arial" w:cs="Arial"/>
                <w:sz w:val="18"/>
                <w:szCs w:val="18"/>
              </w:rPr>
              <w:t>Investment</w:t>
            </w:r>
          </w:p>
        </w:tc>
        <w:tc>
          <w:tcPr>
            <w:tcW w:w="1260" w:type="dxa"/>
            <w:tcBorders>
              <w:top w:val="nil"/>
              <w:left w:val="nil"/>
              <w:bottom w:val="nil"/>
              <w:right w:val="nil"/>
            </w:tcBorders>
          </w:tcPr>
          <w:p w14:paraId="18EF3B08" w14:textId="77777777" w:rsidR="00B3692B" w:rsidRPr="00CB5E7D" w:rsidRDefault="00B3692B" w:rsidP="00B3692B">
            <w:pPr>
              <w:spacing w:line="360" w:lineRule="exact"/>
              <w:jc w:val="center"/>
              <w:rPr>
                <w:rFonts w:ascii="Arial" w:hAnsi="Arial" w:cs="Arial"/>
                <w:sz w:val="18"/>
                <w:szCs w:val="18"/>
              </w:rPr>
            </w:pPr>
            <w:r w:rsidRPr="00CB5E7D">
              <w:rPr>
                <w:rFonts w:ascii="Arial" w:hAnsi="Arial" w:cs="Arial"/>
                <w:sz w:val="18"/>
                <w:szCs w:val="18"/>
              </w:rPr>
              <w:t>Thailand</w:t>
            </w:r>
          </w:p>
        </w:tc>
        <w:tc>
          <w:tcPr>
            <w:tcW w:w="900" w:type="dxa"/>
            <w:tcBorders>
              <w:top w:val="nil"/>
              <w:left w:val="nil"/>
              <w:bottom w:val="nil"/>
              <w:right w:val="nil"/>
            </w:tcBorders>
          </w:tcPr>
          <w:p w14:paraId="2CB8632C" w14:textId="79569D92" w:rsidR="00B3692B" w:rsidRPr="00CB5E7D" w:rsidRDefault="00BB45F7" w:rsidP="00B3692B">
            <w:pPr>
              <w:spacing w:line="360" w:lineRule="exact"/>
              <w:jc w:val="center"/>
              <w:rPr>
                <w:rFonts w:ascii="Arial" w:hAnsi="Arial" w:cs="Arial"/>
                <w:sz w:val="18"/>
                <w:szCs w:val="18"/>
              </w:rPr>
            </w:pPr>
            <w:r w:rsidRPr="00CB5E7D">
              <w:rPr>
                <w:rFonts w:ascii="Arial" w:hAnsi="Arial" w:cs="Arial"/>
                <w:sz w:val="18"/>
                <w:szCs w:val="18"/>
              </w:rPr>
              <w:t>99.9</w:t>
            </w:r>
          </w:p>
        </w:tc>
        <w:tc>
          <w:tcPr>
            <w:tcW w:w="810" w:type="dxa"/>
            <w:tcBorders>
              <w:top w:val="nil"/>
              <w:left w:val="nil"/>
              <w:bottom w:val="nil"/>
              <w:right w:val="nil"/>
            </w:tcBorders>
          </w:tcPr>
          <w:p w14:paraId="38C14A7A" w14:textId="67CEA17F" w:rsidR="00B3692B" w:rsidRPr="00CB5E7D" w:rsidRDefault="00B3692B" w:rsidP="00B3692B">
            <w:pPr>
              <w:spacing w:line="360" w:lineRule="exact"/>
              <w:jc w:val="center"/>
              <w:rPr>
                <w:rFonts w:ascii="Arial" w:hAnsi="Arial" w:cs="Arial"/>
                <w:sz w:val="18"/>
                <w:szCs w:val="18"/>
              </w:rPr>
            </w:pPr>
            <w:r w:rsidRPr="00CB5E7D">
              <w:rPr>
                <w:rFonts w:ascii="Arial" w:hAnsi="Arial" w:cs="Arial"/>
                <w:sz w:val="18"/>
                <w:szCs w:val="18"/>
              </w:rPr>
              <w:t>99.9</w:t>
            </w:r>
          </w:p>
        </w:tc>
      </w:tr>
      <w:tr w:rsidR="00B3692B" w:rsidRPr="00CB5E7D" w14:paraId="25DA51DC" w14:textId="77777777" w:rsidTr="002C5E6F">
        <w:tc>
          <w:tcPr>
            <w:tcW w:w="3600" w:type="dxa"/>
            <w:tcBorders>
              <w:top w:val="nil"/>
              <w:left w:val="nil"/>
              <w:bottom w:val="nil"/>
              <w:right w:val="nil"/>
            </w:tcBorders>
          </w:tcPr>
          <w:p w14:paraId="0F1B1BD4" w14:textId="77777777" w:rsidR="00B3692B" w:rsidRPr="00CB5E7D" w:rsidRDefault="00B3692B" w:rsidP="00B3692B">
            <w:pPr>
              <w:spacing w:line="360" w:lineRule="exact"/>
              <w:ind w:right="-108"/>
              <w:rPr>
                <w:rFonts w:ascii="Arial" w:hAnsi="Arial" w:cs="Arial"/>
                <w:sz w:val="18"/>
                <w:szCs w:val="18"/>
              </w:rPr>
            </w:pPr>
            <w:r w:rsidRPr="00CB5E7D">
              <w:rPr>
                <w:rFonts w:ascii="Arial" w:hAnsi="Arial" w:cs="Arial"/>
                <w:sz w:val="18"/>
                <w:szCs w:val="18"/>
              </w:rPr>
              <w:t>Asset Backed Holdings Limited</w:t>
            </w:r>
          </w:p>
        </w:tc>
        <w:tc>
          <w:tcPr>
            <w:tcW w:w="2250" w:type="dxa"/>
            <w:tcBorders>
              <w:top w:val="nil"/>
              <w:left w:val="nil"/>
              <w:bottom w:val="nil"/>
              <w:right w:val="nil"/>
            </w:tcBorders>
          </w:tcPr>
          <w:p w14:paraId="1E073D9A" w14:textId="77777777" w:rsidR="00B3692B" w:rsidRPr="00CB5E7D" w:rsidRDefault="00B3692B" w:rsidP="00B3692B">
            <w:pPr>
              <w:spacing w:line="360" w:lineRule="exact"/>
              <w:ind w:right="-198"/>
              <w:rPr>
                <w:rFonts w:ascii="Arial" w:hAnsi="Arial" w:cs="Arial"/>
                <w:sz w:val="18"/>
                <w:szCs w:val="18"/>
              </w:rPr>
            </w:pPr>
            <w:r w:rsidRPr="00CB5E7D">
              <w:rPr>
                <w:rFonts w:ascii="Arial" w:hAnsi="Arial" w:cs="Arial"/>
                <w:sz w:val="18"/>
                <w:szCs w:val="18"/>
              </w:rPr>
              <w:t xml:space="preserve">Investing in </w:t>
            </w:r>
            <w:proofErr w:type="spellStart"/>
            <w:r w:rsidRPr="00CB5E7D">
              <w:rPr>
                <w:rFonts w:ascii="Arial" w:hAnsi="Arial" w:cs="Arial"/>
                <w:sz w:val="18"/>
                <w:szCs w:val="18"/>
              </w:rPr>
              <w:t>securitisation</w:t>
            </w:r>
            <w:proofErr w:type="spellEnd"/>
          </w:p>
        </w:tc>
        <w:tc>
          <w:tcPr>
            <w:tcW w:w="1260" w:type="dxa"/>
            <w:tcBorders>
              <w:top w:val="nil"/>
              <w:left w:val="nil"/>
              <w:bottom w:val="nil"/>
              <w:right w:val="nil"/>
            </w:tcBorders>
          </w:tcPr>
          <w:p w14:paraId="16D30F85" w14:textId="77777777" w:rsidR="00B3692B" w:rsidRPr="00CB5E7D" w:rsidRDefault="00B3692B" w:rsidP="00B3692B">
            <w:pPr>
              <w:spacing w:line="360" w:lineRule="exact"/>
              <w:jc w:val="center"/>
              <w:rPr>
                <w:rFonts w:ascii="Arial" w:hAnsi="Arial" w:cs="Arial"/>
                <w:sz w:val="18"/>
                <w:szCs w:val="18"/>
              </w:rPr>
            </w:pPr>
            <w:r w:rsidRPr="00CB5E7D">
              <w:rPr>
                <w:rFonts w:ascii="Arial" w:hAnsi="Arial" w:cs="Arial"/>
                <w:sz w:val="18"/>
                <w:szCs w:val="18"/>
              </w:rPr>
              <w:t>Thailand</w:t>
            </w:r>
          </w:p>
        </w:tc>
        <w:tc>
          <w:tcPr>
            <w:tcW w:w="900" w:type="dxa"/>
            <w:tcBorders>
              <w:top w:val="nil"/>
              <w:left w:val="nil"/>
              <w:bottom w:val="nil"/>
              <w:right w:val="nil"/>
            </w:tcBorders>
          </w:tcPr>
          <w:p w14:paraId="3A071B3D" w14:textId="10B76FF8" w:rsidR="00B3692B" w:rsidRPr="00CB5E7D" w:rsidRDefault="00BB45F7" w:rsidP="00B3692B">
            <w:pPr>
              <w:spacing w:line="360" w:lineRule="exact"/>
              <w:jc w:val="center"/>
              <w:rPr>
                <w:rFonts w:ascii="Arial" w:hAnsi="Arial" w:cs="Arial"/>
                <w:sz w:val="18"/>
                <w:szCs w:val="18"/>
              </w:rPr>
            </w:pPr>
            <w:r w:rsidRPr="00CB5E7D">
              <w:rPr>
                <w:rFonts w:ascii="Arial" w:hAnsi="Arial" w:cs="Arial"/>
                <w:sz w:val="18"/>
                <w:szCs w:val="18"/>
              </w:rPr>
              <w:t>99.9</w:t>
            </w:r>
          </w:p>
        </w:tc>
        <w:tc>
          <w:tcPr>
            <w:tcW w:w="810" w:type="dxa"/>
            <w:tcBorders>
              <w:top w:val="nil"/>
              <w:left w:val="nil"/>
              <w:bottom w:val="nil"/>
              <w:right w:val="nil"/>
            </w:tcBorders>
          </w:tcPr>
          <w:p w14:paraId="3DACB64C" w14:textId="60461778" w:rsidR="00B3692B" w:rsidRPr="00CB5E7D" w:rsidRDefault="00B3692B" w:rsidP="00B3692B">
            <w:pPr>
              <w:spacing w:line="360" w:lineRule="exact"/>
              <w:jc w:val="center"/>
              <w:rPr>
                <w:rFonts w:ascii="Arial" w:hAnsi="Arial" w:cs="Arial"/>
                <w:sz w:val="18"/>
                <w:szCs w:val="18"/>
              </w:rPr>
            </w:pPr>
            <w:r w:rsidRPr="00CB5E7D">
              <w:rPr>
                <w:rFonts w:ascii="Arial" w:hAnsi="Arial" w:cs="Arial"/>
                <w:sz w:val="18"/>
                <w:szCs w:val="18"/>
              </w:rPr>
              <w:t>99.9</w:t>
            </w:r>
          </w:p>
        </w:tc>
      </w:tr>
    </w:tbl>
    <w:p w14:paraId="1BD19AA6" w14:textId="6F3BBC77" w:rsidR="00170E45" w:rsidRPr="00CB5E7D" w:rsidRDefault="001D198B" w:rsidP="00CB5E7D">
      <w:pPr>
        <w:spacing w:before="120" w:after="120" w:line="380" w:lineRule="exact"/>
        <w:ind w:left="1350" w:hanging="270"/>
        <w:jc w:val="both"/>
        <w:rPr>
          <w:rFonts w:ascii="Arial" w:hAnsi="Arial" w:cs="Arial"/>
          <w:sz w:val="22"/>
          <w:szCs w:val="22"/>
        </w:rPr>
      </w:pPr>
      <w:r w:rsidRPr="00CB5E7D">
        <w:rPr>
          <w:rFonts w:ascii="Arial" w:hAnsi="Arial" w:cs="Arial"/>
          <w:sz w:val="18"/>
          <w:szCs w:val="18"/>
        </w:rPr>
        <w:t>*</w:t>
      </w:r>
      <w:r w:rsidRPr="00CB5E7D">
        <w:rPr>
          <w:rFonts w:ascii="Arial" w:hAnsi="Arial" w:cs="Arial"/>
          <w:sz w:val="18"/>
          <w:szCs w:val="18"/>
        </w:rPr>
        <w:tab/>
        <w:t xml:space="preserve">Trinity Advisory 2001 Company Limited registered its dissolution with the Ministry of Commerce on </w:t>
      </w:r>
      <w:r w:rsidR="00CB5E7D" w:rsidRPr="00CB5E7D">
        <w:rPr>
          <w:rFonts w:ascii="Arial" w:hAnsi="Arial" w:cs="Arial"/>
          <w:sz w:val="18"/>
          <w:szCs w:val="18"/>
        </w:rPr>
        <w:t xml:space="preserve">                 </w:t>
      </w:r>
      <w:r w:rsidRPr="00CB5E7D">
        <w:rPr>
          <w:rFonts w:ascii="Arial" w:hAnsi="Arial" w:cs="Arial"/>
          <w:sz w:val="18"/>
          <w:szCs w:val="18"/>
        </w:rPr>
        <w:t>15 August 2023, and subsequently completed the liquidation on 28 August 2023.</w:t>
      </w:r>
    </w:p>
    <w:p w14:paraId="6BB39E71" w14:textId="0E061EA0" w:rsidR="005E5E41" w:rsidRPr="00CB5E7D" w:rsidRDefault="005E5E41" w:rsidP="00170E45">
      <w:pPr>
        <w:spacing w:before="120" w:after="120" w:line="380" w:lineRule="exact"/>
        <w:ind w:left="1080"/>
        <w:jc w:val="both"/>
        <w:rPr>
          <w:rFonts w:ascii="Arial" w:hAnsi="Arial" w:cs="Arial"/>
          <w:sz w:val="22"/>
          <w:szCs w:val="22"/>
        </w:rPr>
      </w:pPr>
      <w:r w:rsidRPr="00CB5E7D">
        <w:rPr>
          <w:rFonts w:ascii="Arial" w:hAnsi="Arial" w:cs="Arial"/>
          <w:sz w:val="22"/>
          <w:szCs w:val="22"/>
        </w:rPr>
        <w:t>The subsidiary which the Company owns through other company is as follows:</w:t>
      </w:r>
    </w:p>
    <w:tbl>
      <w:tblPr>
        <w:tblW w:w="8709" w:type="dxa"/>
        <w:tblInd w:w="990" w:type="dxa"/>
        <w:tblLayout w:type="fixed"/>
        <w:tblLook w:val="04A0" w:firstRow="1" w:lastRow="0" w:firstColumn="1" w:lastColumn="0" w:noHBand="0" w:noVBand="1"/>
      </w:tblPr>
      <w:tblGrid>
        <w:gridCol w:w="2070"/>
        <w:gridCol w:w="2520"/>
        <w:gridCol w:w="1350"/>
        <w:gridCol w:w="1333"/>
        <w:gridCol w:w="1436"/>
      </w:tblGrid>
      <w:tr w:rsidR="005E5E41" w:rsidRPr="00CB5E7D" w14:paraId="04266337" w14:textId="77777777" w:rsidTr="002C5E6F">
        <w:tc>
          <w:tcPr>
            <w:tcW w:w="2070" w:type="dxa"/>
          </w:tcPr>
          <w:p w14:paraId="64D252B5" w14:textId="77777777" w:rsidR="005E5E41" w:rsidRPr="00CB5E7D" w:rsidRDefault="005E5E41" w:rsidP="00BF02DD">
            <w:pPr>
              <w:spacing w:line="340" w:lineRule="exact"/>
              <w:jc w:val="center"/>
              <w:rPr>
                <w:rFonts w:ascii="Arial" w:hAnsi="Arial" w:cs="Arial"/>
                <w:sz w:val="18"/>
                <w:szCs w:val="18"/>
              </w:rPr>
            </w:pPr>
          </w:p>
        </w:tc>
        <w:tc>
          <w:tcPr>
            <w:tcW w:w="2520" w:type="dxa"/>
            <w:hideMark/>
          </w:tcPr>
          <w:p w14:paraId="73BBCBAF" w14:textId="77777777" w:rsidR="005E5E41" w:rsidRPr="00CB5E7D" w:rsidRDefault="005E5E41" w:rsidP="00BF02DD">
            <w:pPr>
              <w:spacing w:line="340" w:lineRule="exact"/>
              <w:jc w:val="center"/>
              <w:rPr>
                <w:rFonts w:ascii="Arial" w:hAnsi="Arial" w:cs="Arial"/>
                <w:sz w:val="18"/>
                <w:szCs w:val="18"/>
                <w:cs/>
                <w:lang w:val="th-TH"/>
              </w:rPr>
            </w:pPr>
          </w:p>
        </w:tc>
        <w:tc>
          <w:tcPr>
            <w:tcW w:w="1350" w:type="dxa"/>
            <w:hideMark/>
          </w:tcPr>
          <w:p w14:paraId="0681E1ED" w14:textId="77777777" w:rsidR="005E5E41" w:rsidRPr="00CB5E7D" w:rsidRDefault="005E5E41" w:rsidP="00BF02DD">
            <w:pPr>
              <w:spacing w:line="340" w:lineRule="exact"/>
              <w:jc w:val="center"/>
              <w:rPr>
                <w:rFonts w:ascii="Arial" w:hAnsi="Arial" w:cs="Arial"/>
                <w:sz w:val="18"/>
                <w:szCs w:val="18"/>
                <w:cs/>
              </w:rPr>
            </w:pPr>
            <w:r w:rsidRPr="00CB5E7D">
              <w:rPr>
                <w:rFonts w:ascii="Arial" w:hAnsi="Arial" w:cs="Arial"/>
                <w:sz w:val="18"/>
                <w:szCs w:val="18"/>
              </w:rPr>
              <w:t>Country of</w:t>
            </w:r>
          </w:p>
        </w:tc>
        <w:tc>
          <w:tcPr>
            <w:tcW w:w="2769" w:type="dxa"/>
            <w:gridSpan w:val="2"/>
            <w:hideMark/>
          </w:tcPr>
          <w:p w14:paraId="3FC5038F" w14:textId="77777777" w:rsidR="005E5E41" w:rsidRPr="00CB5E7D" w:rsidRDefault="005E5E41" w:rsidP="00BF02DD">
            <w:pPr>
              <w:spacing w:line="340" w:lineRule="exact"/>
              <w:ind w:left="-108" w:right="-108"/>
              <w:jc w:val="center"/>
              <w:rPr>
                <w:rFonts w:ascii="Arial" w:hAnsi="Arial" w:cs="Arial"/>
                <w:sz w:val="18"/>
                <w:szCs w:val="18"/>
                <w:cs/>
              </w:rPr>
            </w:pPr>
          </w:p>
        </w:tc>
      </w:tr>
      <w:tr w:rsidR="005E5E41" w:rsidRPr="00CB5E7D" w14:paraId="495B84F5" w14:textId="77777777" w:rsidTr="002C5E6F">
        <w:tc>
          <w:tcPr>
            <w:tcW w:w="2070" w:type="dxa"/>
            <w:hideMark/>
          </w:tcPr>
          <w:p w14:paraId="4FB8D56C" w14:textId="36065F9E" w:rsidR="005E5E41" w:rsidRPr="00CB5E7D" w:rsidRDefault="005E5E41" w:rsidP="00BF02DD">
            <w:pPr>
              <w:pBdr>
                <w:bottom w:val="single" w:sz="4" w:space="1" w:color="auto"/>
              </w:pBdr>
              <w:spacing w:line="340" w:lineRule="exact"/>
              <w:jc w:val="center"/>
              <w:rPr>
                <w:rFonts w:ascii="Arial" w:hAnsi="Arial" w:cs="Arial"/>
                <w:sz w:val="18"/>
                <w:szCs w:val="18"/>
                <w:cs/>
                <w:lang w:val="th-TH"/>
              </w:rPr>
            </w:pPr>
            <w:r w:rsidRPr="00CB5E7D">
              <w:rPr>
                <w:rFonts w:ascii="Arial" w:hAnsi="Arial" w:cs="Arial"/>
                <w:sz w:val="18"/>
                <w:szCs w:val="18"/>
              </w:rPr>
              <w:t>Company</w:t>
            </w:r>
            <w:r w:rsidR="00CB5E7D" w:rsidRPr="00CB5E7D">
              <w:rPr>
                <w:rFonts w:ascii="Arial" w:hAnsi="Arial" w:cs="Arial"/>
                <w:sz w:val="18"/>
                <w:szCs w:val="18"/>
              </w:rPr>
              <w:t>’s</w:t>
            </w:r>
            <w:r w:rsidRPr="00CB5E7D">
              <w:rPr>
                <w:rFonts w:ascii="Arial" w:hAnsi="Arial" w:cs="Arial"/>
                <w:sz w:val="18"/>
                <w:szCs w:val="18"/>
              </w:rPr>
              <w:t xml:space="preserve"> name</w:t>
            </w:r>
          </w:p>
        </w:tc>
        <w:tc>
          <w:tcPr>
            <w:tcW w:w="2520" w:type="dxa"/>
            <w:hideMark/>
          </w:tcPr>
          <w:p w14:paraId="00E08307" w14:textId="77777777" w:rsidR="005E5E41" w:rsidRPr="00CB5E7D" w:rsidRDefault="005E5E41" w:rsidP="00BF02DD">
            <w:pPr>
              <w:pBdr>
                <w:bottom w:val="single" w:sz="4" w:space="1" w:color="auto"/>
              </w:pBdr>
              <w:spacing w:line="340" w:lineRule="exact"/>
              <w:jc w:val="center"/>
              <w:rPr>
                <w:rFonts w:ascii="Arial" w:hAnsi="Arial" w:cs="Arial"/>
                <w:sz w:val="18"/>
                <w:szCs w:val="18"/>
                <w:cs/>
                <w:lang w:val="th-TH"/>
              </w:rPr>
            </w:pPr>
            <w:r w:rsidRPr="00CB5E7D">
              <w:rPr>
                <w:rFonts w:ascii="Arial" w:hAnsi="Arial" w:cs="Arial"/>
                <w:sz w:val="18"/>
                <w:szCs w:val="18"/>
              </w:rPr>
              <w:t>Nature of business</w:t>
            </w:r>
          </w:p>
        </w:tc>
        <w:tc>
          <w:tcPr>
            <w:tcW w:w="1350" w:type="dxa"/>
            <w:hideMark/>
          </w:tcPr>
          <w:p w14:paraId="400F6182" w14:textId="77777777" w:rsidR="005E5E41" w:rsidRPr="00CB5E7D" w:rsidRDefault="005E5E41" w:rsidP="00BF02DD">
            <w:pPr>
              <w:pBdr>
                <w:bottom w:val="single" w:sz="4" w:space="1" w:color="auto"/>
              </w:pBdr>
              <w:spacing w:line="340" w:lineRule="exact"/>
              <w:ind w:left="-28" w:right="-18"/>
              <w:jc w:val="center"/>
              <w:rPr>
                <w:rFonts w:ascii="Arial" w:hAnsi="Arial" w:cs="Arial"/>
                <w:sz w:val="18"/>
                <w:szCs w:val="18"/>
                <w:cs/>
                <w:lang w:val="th-TH"/>
              </w:rPr>
            </w:pPr>
            <w:r w:rsidRPr="00CB5E7D">
              <w:rPr>
                <w:rFonts w:ascii="Arial" w:hAnsi="Arial" w:cs="Arial"/>
                <w:sz w:val="18"/>
                <w:szCs w:val="18"/>
              </w:rPr>
              <w:t>incorporation</w:t>
            </w:r>
          </w:p>
        </w:tc>
        <w:tc>
          <w:tcPr>
            <w:tcW w:w="2769" w:type="dxa"/>
            <w:gridSpan w:val="2"/>
            <w:hideMark/>
          </w:tcPr>
          <w:p w14:paraId="291C9A63" w14:textId="77777777" w:rsidR="005E5E41" w:rsidRPr="00CB5E7D" w:rsidRDefault="005E5E41" w:rsidP="00BF02DD">
            <w:pPr>
              <w:pBdr>
                <w:bottom w:val="single" w:sz="4" w:space="1" w:color="auto"/>
              </w:pBdr>
              <w:spacing w:line="340" w:lineRule="exact"/>
              <w:jc w:val="center"/>
              <w:rPr>
                <w:rFonts w:ascii="Arial" w:hAnsi="Arial" w:cs="Arial"/>
                <w:sz w:val="18"/>
                <w:szCs w:val="18"/>
                <w:cs/>
                <w:lang w:val="th-TH"/>
              </w:rPr>
            </w:pPr>
            <w:r w:rsidRPr="00CB5E7D">
              <w:rPr>
                <w:rFonts w:ascii="Arial" w:hAnsi="Arial" w:cs="Arial"/>
                <w:sz w:val="18"/>
                <w:szCs w:val="18"/>
              </w:rPr>
              <w:t>Percentage of shareholding</w:t>
            </w:r>
          </w:p>
        </w:tc>
      </w:tr>
      <w:tr w:rsidR="00041E67" w:rsidRPr="00CB5E7D" w14:paraId="5554A3C9" w14:textId="77777777" w:rsidTr="002C5E6F">
        <w:tc>
          <w:tcPr>
            <w:tcW w:w="2070" w:type="dxa"/>
          </w:tcPr>
          <w:p w14:paraId="57087F4C" w14:textId="77777777" w:rsidR="00041E67" w:rsidRPr="00CB5E7D" w:rsidRDefault="00041E67" w:rsidP="00041E67">
            <w:pPr>
              <w:spacing w:line="340" w:lineRule="exact"/>
              <w:jc w:val="center"/>
              <w:rPr>
                <w:rFonts w:ascii="Arial" w:hAnsi="Arial" w:cs="Arial"/>
                <w:sz w:val="18"/>
                <w:szCs w:val="18"/>
                <w:cs/>
                <w:lang w:val="th-TH"/>
              </w:rPr>
            </w:pPr>
          </w:p>
        </w:tc>
        <w:tc>
          <w:tcPr>
            <w:tcW w:w="2520" w:type="dxa"/>
          </w:tcPr>
          <w:p w14:paraId="7C086DB5" w14:textId="77777777" w:rsidR="00041E67" w:rsidRPr="00CB5E7D" w:rsidRDefault="00041E67" w:rsidP="00041E67">
            <w:pPr>
              <w:spacing w:line="340" w:lineRule="exact"/>
              <w:jc w:val="center"/>
              <w:rPr>
                <w:rFonts w:ascii="Arial" w:hAnsi="Arial" w:cs="Arial"/>
                <w:sz w:val="18"/>
                <w:szCs w:val="18"/>
                <w:cs/>
                <w:lang w:val="th-TH"/>
              </w:rPr>
            </w:pPr>
          </w:p>
        </w:tc>
        <w:tc>
          <w:tcPr>
            <w:tcW w:w="1350" w:type="dxa"/>
          </w:tcPr>
          <w:p w14:paraId="6A65B68E" w14:textId="77777777" w:rsidR="00041E67" w:rsidRPr="00CB5E7D" w:rsidRDefault="00041E67" w:rsidP="00041E67">
            <w:pPr>
              <w:spacing w:line="340" w:lineRule="exact"/>
              <w:jc w:val="center"/>
              <w:rPr>
                <w:rFonts w:ascii="Arial" w:hAnsi="Arial" w:cs="Arial"/>
                <w:sz w:val="18"/>
                <w:szCs w:val="18"/>
                <w:cs/>
                <w:lang w:val="th-TH"/>
              </w:rPr>
            </w:pPr>
          </w:p>
        </w:tc>
        <w:tc>
          <w:tcPr>
            <w:tcW w:w="1333" w:type="dxa"/>
            <w:hideMark/>
          </w:tcPr>
          <w:p w14:paraId="5B1964E3" w14:textId="2A3C3853" w:rsidR="00041E67" w:rsidRPr="00CB5E7D" w:rsidRDefault="00041E67" w:rsidP="00041E67">
            <w:pPr>
              <w:pBdr>
                <w:bottom w:val="single" w:sz="4" w:space="1" w:color="auto"/>
              </w:pBdr>
              <w:spacing w:line="340" w:lineRule="exact"/>
              <w:jc w:val="center"/>
              <w:rPr>
                <w:rFonts w:ascii="Arial" w:hAnsi="Arial" w:cs="Arial"/>
                <w:sz w:val="18"/>
                <w:szCs w:val="18"/>
                <w:cs/>
              </w:rPr>
            </w:pPr>
            <w:r w:rsidRPr="00CB5E7D">
              <w:rPr>
                <w:rFonts w:ascii="Arial" w:hAnsi="Arial" w:cs="Arial"/>
                <w:sz w:val="18"/>
                <w:szCs w:val="18"/>
              </w:rPr>
              <w:t>2023</w:t>
            </w:r>
          </w:p>
        </w:tc>
        <w:tc>
          <w:tcPr>
            <w:tcW w:w="1436" w:type="dxa"/>
            <w:hideMark/>
          </w:tcPr>
          <w:p w14:paraId="7840499A" w14:textId="18CD367C" w:rsidR="00041E67" w:rsidRPr="00CB5E7D" w:rsidRDefault="00041E67" w:rsidP="00041E67">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2022</w:t>
            </w:r>
          </w:p>
        </w:tc>
      </w:tr>
      <w:tr w:rsidR="00041E67" w:rsidRPr="00CB5E7D" w14:paraId="12721FB1" w14:textId="77777777" w:rsidTr="002C5E6F">
        <w:tc>
          <w:tcPr>
            <w:tcW w:w="2070" w:type="dxa"/>
          </w:tcPr>
          <w:p w14:paraId="2B1C4630" w14:textId="77777777" w:rsidR="00041E67" w:rsidRPr="00CB5E7D" w:rsidRDefault="00041E67" w:rsidP="00041E67">
            <w:pPr>
              <w:spacing w:line="340" w:lineRule="exact"/>
              <w:jc w:val="center"/>
              <w:rPr>
                <w:rFonts w:ascii="Arial" w:hAnsi="Arial" w:cs="Arial"/>
                <w:sz w:val="18"/>
                <w:szCs w:val="18"/>
                <w:lang w:val="th-TH"/>
              </w:rPr>
            </w:pPr>
          </w:p>
        </w:tc>
        <w:tc>
          <w:tcPr>
            <w:tcW w:w="2520" w:type="dxa"/>
          </w:tcPr>
          <w:p w14:paraId="76BD760D" w14:textId="77777777" w:rsidR="00041E67" w:rsidRPr="00CB5E7D" w:rsidRDefault="00041E67" w:rsidP="00041E67">
            <w:pPr>
              <w:spacing w:line="340" w:lineRule="exact"/>
              <w:jc w:val="center"/>
              <w:rPr>
                <w:rFonts w:ascii="Arial" w:hAnsi="Arial" w:cs="Arial"/>
                <w:sz w:val="18"/>
                <w:szCs w:val="18"/>
                <w:cs/>
                <w:lang w:val="th-TH"/>
              </w:rPr>
            </w:pPr>
          </w:p>
        </w:tc>
        <w:tc>
          <w:tcPr>
            <w:tcW w:w="1350" w:type="dxa"/>
          </w:tcPr>
          <w:p w14:paraId="5D66D006" w14:textId="77777777" w:rsidR="00041E67" w:rsidRPr="00CB5E7D" w:rsidRDefault="00041E67" w:rsidP="00041E67">
            <w:pPr>
              <w:spacing w:line="340" w:lineRule="exact"/>
              <w:jc w:val="center"/>
              <w:rPr>
                <w:rFonts w:ascii="Arial" w:hAnsi="Arial" w:cs="Arial"/>
                <w:sz w:val="18"/>
                <w:szCs w:val="18"/>
                <w:cs/>
                <w:lang w:val="th-TH"/>
              </w:rPr>
            </w:pPr>
          </w:p>
        </w:tc>
        <w:tc>
          <w:tcPr>
            <w:tcW w:w="1333" w:type="dxa"/>
            <w:hideMark/>
          </w:tcPr>
          <w:p w14:paraId="4C476765" w14:textId="77777777" w:rsidR="00041E67" w:rsidRPr="00CB5E7D" w:rsidRDefault="00041E67" w:rsidP="00041E67">
            <w:pPr>
              <w:spacing w:line="340" w:lineRule="exact"/>
              <w:ind w:left="-108" w:right="-108"/>
              <w:jc w:val="center"/>
              <w:rPr>
                <w:rFonts w:ascii="Arial" w:hAnsi="Arial" w:cs="Arial"/>
                <w:sz w:val="18"/>
                <w:szCs w:val="18"/>
                <w:cs/>
              </w:rPr>
            </w:pPr>
            <w:r w:rsidRPr="00CB5E7D">
              <w:rPr>
                <w:rFonts w:ascii="Arial" w:hAnsi="Arial" w:cs="Arial"/>
                <w:sz w:val="18"/>
                <w:szCs w:val="18"/>
              </w:rPr>
              <w:t>(Percent)</w:t>
            </w:r>
          </w:p>
        </w:tc>
        <w:tc>
          <w:tcPr>
            <w:tcW w:w="1436" w:type="dxa"/>
            <w:hideMark/>
          </w:tcPr>
          <w:p w14:paraId="6A567923" w14:textId="77777777" w:rsidR="00041E67" w:rsidRPr="00CB5E7D" w:rsidRDefault="00041E67" w:rsidP="00041E67">
            <w:pPr>
              <w:spacing w:line="340" w:lineRule="exact"/>
              <w:ind w:left="-108" w:right="-108"/>
              <w:jc w:val="center"/>
              <w:rPr>
                <w:rFonts w:ascii="Arial" w:hAnsi="Arial" w:cs="Arial"/>
                <w:sz w:val="18"/>
                <w:szCs w:val="18"/>
              </w:rPr>
            </w:pPr>
            <w:r w:rsidRPr="00CB5E7D">
              <w:rPr>
                <w:rFonts w:ascii="Arial" w:hAnsi="Arial" w:cs="Arial"/>
                <w:sz w:val="18"/>
                <w:szCs w:val="18"/>
              </w:rPr>
              <w:t>(Percent)</w:t>
            </w:r>
          </w:p>
        </w:tc>
      </w:tr>
      <w:tr w:rsidR="00041E67" w:rsidRPr="00CB5E7D" w14:paraId="681608D2" w14:textId="77777777" w:rsidTr="002C5E6F">
        <w:tc>
          <w:tcPr>
            <w:tcW w:w="4590" w:type="dxa"/>
            <w:gridSpan w:val="2"/>
          </w:tcPr>
          <w:p w14:paraId="3F3672F6" w14:textId="77777777" w:rsidR="00041E67" w:rsidRPr="00CB5E7D" w:rsidRDefault="00041E67" w:rsidP="00041E67">
            <w:pPr>
              <w:spacing w:line="340" w:lineRule="exact"/>
              <w:ind w:left="102" w:right="-18" w:hanging="102"/>
              <w:rPr>
                <w:rFonts w:ascii="Arial" w:hAnsi="Arial" w:cs="Arial"/>
                <w:b/>
                <w:bCs/>
                <w:sz w:val="18"/>
                <w:szCs w:val="18"/>
              </w:rPr>
            </w:pPr>
            <w:r w:rsidRPr="00CB5E7D">
              <w:rPr>
                <w:rFonts w:ascii="Arial" w:hAnsi="Arial" w:cs="Arial"/>
                <w:b/>
                <w:bCs/>
                <w:sz w:val="18"/>
                <w:szCs w:val="18"/>
              </w:rPr>
              <w:t>Subsidiary under “Asset Backed Holdings Limited”</w:t>
            </w:r>
          </w:p>
        </w:tc>
        <w:tc>
          <w:tcPr>
            <w:tcW w:w="1350" w:type="dxa"/>
          </w:tcPr>
          <w:p w14:paraId="26E520E9" w14:textId="77777777" w:rsidR="00041E67" w:rsidRPr="00CB5E7D" w:rsidRDefault="00041E67" w:rsidP="00041E67">
            <w:pPr>
              <w:spacing w:line="340" w:lineRule="exact"/>
              <w:jc w:val="center"/>
              <w:rPr>
                <w:rFonts w:ascii="Arial" w:hAnsi="Arial" w:cs="Arial"/>
                <w:sz w:val="18"/>
                <w:szCs w:val="18"/>
              </w:rPr>
            </w:pPr>
          </w:p>
        </w:tc>
        <w:tc>
          <w:tcPr>
            <w:tcW w:w="1333" w:type="dxa"/>
          </w:tcPr>
          <w:p w14:paraId="3F2C4072" w14:textId="77777777" w:rsidR="00041E67" w:rsidRPr="00CB5E7D" w:rsidRDefault="00041E67" w:rsidP="00041E67">
            <w:pPr>
              <w:spacing w:line="340" w:lineRule="exact"/>
              <w:jc w:val="right"/>
              <w:rPr>
                <w:rFonts w:ascii="Arial" w:hAnsi="Arial" w:cs="Arial"/>
                <w:sz w:val="18"/>
                <w:szCs w:val="18"/>
                <w:cs/>
              </w:rPr>
            </w:pPr>
          </w:p>
        </w:tc>
        <w:tc>
          <w:tcPr>
            <w:tcW w:w="1436" w:type="dxa"/>
          </w:tcPr>
          <w:p w14:paraId="1FB118ED" w14:textId="77777777" w:rsidR="00041E67" w:rsidRPr="00CB5E7D" w:rsidRDefault="00041E67" w:rsidP="00041E67">
            <w:pPr>
              <w:spacing w:line="340" w:lineRule="exact"/>
              <w:jc w:val="right"/>
              <w:rPr>
                <w:rFonts w:ascii="Arial" w:hAnsi="Arial" w:cs="Arial"/>
                <w:sz w:val="18"/>
                <w:szCs w:val="18"/>
              </w:rPr>
            </w:pPr>
          </w:p>
        </w:tc>
      </w:tr>
      <w:tr w:rsidR="00041E67" w:rsidRPr="00CB5E7D" w14:paraId="4A4ED1A7" w14:textId="77777777" w:rsidTr="002C5E6F">
        <w:tc>
          <w:tcPr>
            <w:tcW w:w="2070" w:type="dxa"/>
            <w:hideMark/>
          </w:tcPr>
          <w:p w14:paraId="305D607E" w14:textId="77777777" w:rsidR="00041E67" w:rsidRPr="00CB5E7D" w:rsidRDefault="00041E67" w:rsidP="00041E67">
            <w:pPr>
              <w:spacing w:line="340" w:lineRule="exact"/>
              <w:ind w:left="102" w:right="-18" w:hanging="102"/>
              <w:rPr>
                <w:rFonts w:ascii="Arial" w:hAnsi="Arial" w:cs="Arial"/>
                <w:sz w:val="18"/>
                <w:szCs w:val="18"/>
              </w:rPr>
            </w:pPr>
            <w:r w:rsidRPr="00CB5E7D">
              <w:rPr>
                <w:rFonts w:ascii="Arial" w:hAnsi="Arial" w:cs="Arial"/>
                <w:sz w:val="18"/>
                <w:szCs w:val="18"/>
              </w:rPr>
              <w:t>Conduit Management Services Limited</w:t>
            </w:r>
          </w:p>
        </w:tc>
        <w:tc>
          <w:tcPr>
            <w:tcW w:w="2520" w:type="dxa"/>
            <w:hideMark/>
          </w:tcPr>
          <w:p w14:paraId="094B9373" w14:textId="77777777" w:rsidR="00041E67" w:rsidRPr="00CB5E7D" w:rsidRDefault="00041E67" w:rsidP="00041E67">
            <w:pPr>
              <w:spacing w:line="340" w:lineRule="exact"/>
              <w:ind w:left="102" w:right="-18" w:hanging="102"/>
              <w:rPr>
                <w:rFonts w:ascii="Arial" w:hAnsi="Arial" w:cs="Arial"/>
                <w:sz w:val="18"/>
                <w:szCs w:val="18"/>
              </w:rPr>
            </w:pPr>
            <w:r w:rsidRPr="00CB5E7D">
              <w:rPr>
                <w:rFonts w:ascii="Arial" w:hAnsi="Arial" w:cs="Arial"/>
                <w:sz w:val="18"/>
                <w:szCs w:val="18"/>
              </w:rPr>
              <w:t>Management service for special purpose vehicles</w:t>
            </w:r>
          </w:p>
        </w:tc>
        <w:tc>
          <w:tcPr>
            <w:tcW w:w="1350" w:type="dxa"/>
            <w:hideMark/>
          </w:tcPr>
          <w:p w14:paraId="336455CE" w14:textId="77777777" w:rsidR="00041E67" w:rsidRPr="00CB5E7D" w:rsidRDefault="00041E67" w:rsidP="00041E67">
            <w:pPr>
              <w:spacing w:line="340" w:lineRule="exact"/>
              <w:jc w:val="center"/>
              <w:rPr>
                <w:rFonts w:ascii="Arial" w:hAnsi="Arial" w:cs="Arial"/>
                <w:sz w:val="18"/>
                <w:szCs w:val="18"/>
              </w:rPr>
            </w:pPr>
            <w:r w:rsidRPr="00CB5E7D">
              <w:rPr>
                <w:rFonts w:ascii="Arial" w:hAnsi="Arial" w:cs="Arial"/>
                <w:sz w:val="18"/>
                <w:szCs w:val="18"/>
              </w:rPr>
              <w:t>Thailand</w:t>
            </w:r>
          </w:p>
        </w:tc>
        <w:tc>
          <w:tcPr>
            <w:tcW w:w="1333" w:type="dxa"/>
          </w:tcPr>
          <w:p w14:paraId="2B3C8E10" w14:textId="6583F85C" w:rsidR="00041E67" w:rsidRPr="00CB5E7D" w:rsidRDefault="00BB45F7" w:rsidP="00041E67">
            <w:pPr>
              <w:spacing w:line="340" w:lineRule="exact"/>
              <w:jc w:val="right"/>
              <w:rPr>
                <w:rFonts w:ascii="Arial" w:hAnsi="Arial" w:cs="Arial"/>
                <w:sz w:val="18"/>
                <w:szCs w:val="18"/>
              </w:rPr>
            </w:pPr>
            <w:r w:rsidRPr="00CB5E7D">
              <w:rPr>
                <w:rFonts w:ascii="Arial" w:hAnsi="Arial" w:cs="Arial"/>
                <w:sz w:val="18"/>
                <w:szCs w:val="18"/>
              </w:rPr>
              <w:t>100</w:t>
            </w:r>
          </w:p>
        </w:tc>
        <w:tc>
          <w:tcPr>
            <w:tcW w:w="1436" w:type="dxa"/>
            <w:hideMark/>
          </w:tcPr>
          <w:p w14:paraId="4D22C791" w14:textId="5D10BB92" w:rsidR="00041E67" w:rsidRPr="00CB5E7D" w:rsidRDefault="00041E67" w:rsidP="00041E67">
            <w:pPr>
              <w:spacing w:line="340" w:lineRule="exact"/>
              <w:jc w:val="right"/>
              <w:rPr>
                <w:rFonts w:ascii="Arial" w:hAnsi="Arial" w:cs="Arial"/>
                <w:sz w:val="18"/>
                <w:szCs w:val="18"/>
              </w:rPr>
            </w:pPr>
            <w:r w:rsidRPr="00CB5E7D">
              <w:rPr>
                <w:rFonts w:ascii="Arial" w:hAnsi="Arial" w:cs="Arial"/>
                <w:sz w:val="18"/>
                <w:szCs w:val="18"/>
              </w:rPr>
              <w:t>100</w:t>
            </w:r>
          </w:p>
        </w:tc>
      </w:tr>
    </w:tbl>
    <w:p w14:paraId="4CCDD48D" w14:textId="77777777" w:rsidR="00B15DE9" w:rsidRPr="00CB5E7D" w:rsidRDefault="00700AB2" w:rsidP="00F9688A">
      <w:pPr>
        <w:widowControl/>
        <w:spacing w:before="240" w:after="120" w:line="380" w:lineRule="exact"/>
        <w:ind w:left="1080" w:hanging="533"/>
        <w:jc w:val="thaiDistribute"/>
        <w:rPr>
          <w:rFonts w:ascii="Arial" w:hAnsi="Arial" w:cs="Arial"/>
          <w:sz w:val="22"/>
          <w:szCs w:val="22"/>
        </w:rPr>
      </w:pPr>
      <w:r w:rsidRPr="00CB5E7D">
        <w:rPr>
          <w:rFonts w:ascii="Arial" w:hAnsi="Arial" w:cs="Arial"/>
          <w:sz w:val="22"/>
          <w:szCs w:val="22"/>
        </w:rPr>
        <w:lastRenderedPageBreak/>
        <w:t>b)</w:t>
      </w:r>
      <w:r w:rsidRPr="00CB5E7D">
        <w:rPr>
          <w:rFonts w:ascii="Arial" w:hAnsi="Arial" w:cs="Arial"/>
          <w:sz w:val="22"/>
          <w:szCs w:val="22"/>
        </w:rPr>
        <w:tab/>
      </w:r>
      <w:r w:rsidR="00B15DE9" w:rsidRPr="00CB5E7D">
        <w:rPr>
          <w:rFonts w:ascii="Arial" w:hAnsi="Arial" w:cs="Arial"/>
          <w:sz w:val="22"/>
          <w:szCs w:val="22"/>
        </w:rPr>
        <w:t xml:space="preserve">The Company is deemed to have control over an investee or subsidiaries if it has rights, or is exposed, to variable returns from its involvement with the investee, and it </w:t>
      </w:r>
      <w:proofErr w:type="gramStart"/>
      <w:r w:rsidR="00B15DE9" w:rsidRPr="00CB5E7D">
        <w:rPr>
          <w:rFonts w:ascii="Arial" w:hAnsi="Arial" w:cs="Arial"/>
          <w:sz w:val="22"/>
          <w:szCs w:val="22"/>
        </w:rPr>
        <w:t>has the ability to</w:t>
      </w:r>
      <w:proofErr w:type="gramEnd"/>
      <w:r w:rsidR="00B15DE9" w:rsidRPr="00CB5E7D">
        <w:rPr>
          <w:rFonts w:ascii="Arial" w:hAnsi="Arial" w:cs="Arial"/>
          <w:sz w:val="22"/>
          <w:szCs w:val="22"/>
        </w:rPr>
        <w:t xml:space="preserve"> direct the activities that affect the amount of its returns</w:t>
      </w:r>
      <w:r w:rsidR="00001469" w:rsidRPr="00CB5E7D">
        <w:rPr>
          <w:rFonts w:ascii="Arial" w:hAnsi="Arial" w:cs="Arial"/>
          <w:sz w:val="22"/>
          <w:szCs w:val="22"/>
        </w:rPr>
        <w:t>.</w:t>
      </w:r>
    </w:p>
    <w:p w14:paraId="4007868C" w14:textId="1C00FCE8" w:rsidR="00627AE3" w:rsidRPr="00CB5E7D" w:rsidRDefault="00B15DE9" w:rsidP="00CA0D1E">
      <w:pPr>
        <w:widowControl/>
        <w:spacing w:before="240" w:after="120" w:line="380" w:lineRule="exact"/>
        <w:ind w:left="1080" w:hanging="533"/>
        <w:jc w:val="thaiDistribute"/>
        <w:rPr>
          <w:rFonts w:ascii="Arial" w:hAnsi="Arial" w:cs="Arial"/>
          <w:sz w:val="22"/>
          <w:szCs w:val="22"/>
        </w:rPr>
      </w:pPr>
      <w:r w:rsidRPr="00CB5E7D">
        <w:rPr>
          <w:rFonts w:ascii="Arial" w:hAnsi="Arial" w:cs="Arial"/>
          <w:sz w:val="22"/>
          <w:szCs w:val="22"/>
        </w:rPr>
        <w:t>c)</w:t>
      </w:r>
      <w:r w:rsidRPr="00CB5E7D">
        <w:rPr>
          <w:rFonts w:ascii="Arial" w:hAnsi="Arial" w:cs="Arial"/>
          <w:sz w:val="22"/>
          <w:szCs w:val="22"/>
        </w:rPr>
        <w:tab/>
      </w:r>
      <w:r w:rsidR="0073058B" w:rsidRPr="00CB5E7D">
        <w:rPr>
          <w:rFonts w:ascii="Arial" w:hAnsi="Arial" w:cs="Arial"/>
          <w:sz w:val="22"/>
          <w:szCs w:val="22"/>
        </w:rPr>
        <w:t>Subsidiaries are fully consolidated, being the date on which the Company obtains control, and continue to be consolidated until the date when such control ceases.</w:t>
      </w:r>
    </w:p>
    <w:p w14:paraId="6FFCC3AA" w14:textId="3981B4F2" w:rsidR="00700AB2" w:rsidRPr="00CB5E7D" w:rsidRDefault="00B15DE9" w:rsidP="00AB0C3D">
      <w:pPr>
        <w:widowControl/>
        <w:spacing w:before="120" w:after="120" w:line="380" w:lineRule="exact"/>
        <w:ind w:left="1080" w:hanging="540"/>
        <w:jc w:val="thaiDistribute"/>
        <w:rPr>
          <w:rFonts w:ascii="Arial" w:hAnsi="Arial" w:cs="Arial"/>
          <w:sz w:val="22"/>
          <w:szCs w:val="22"/>
        </w:rPr>
      </w:pPr>
      <w:r w:rsidRPr="00CB5E7D">
        <w:rPr>
          <w:rFonts w:ascii="Arial" w:hAnsi="Arial" w:cs="Arial"/>
          <w:sz w:val="22"/>
          <w:szCs w:val="22"/>
        </w:rPr>
        <w:t>d</w:t>
      </w:r>
      <w:r w:rsidR="00700AB2" w:rsidRPr="00CB5E7D">
        <w:rPr>
          <w:rFonts w:ascii="Arial" w:hAnsi="Arial" w:cs="Arial"/>
          <w:sz w:val="22"/>
          <w:szCs w:val="22"/>
        </w:rPr>
        <w:t>)</w:t>
      </w:r>
      <w:r w:rsidR="00700AB2" w:rsidRPr="00CB5E7D">
        <w:rPr>
          <w:rFonts w:ascii="Arial" w:hAnsi="Arial" w:cs="Arial"/>
          <w:sz w:val="22"/>
          <w:szCs w:val="22"/>
        </w:rPr>
        <w:tab/>
      </w:r>
      <w:r w:rsidR="0073058B" w:rsidRPr="00CB5E7D">
        <w:rPr>
          <w:rFonts w:ascii="Arial" w:hAnsi="Arial" w:cs="Arial"/>
          <w:sz w:val="22"/>
          <w:szCs w:val="22"/>
        </w:rPr>
        <w:t>The financial statements of the subsidiaries are prepared using the same significant accounting policies as the Company.</w:t>
      </w:r>
    </w:p>
    <w:p w14:paraId="4EEB4233" w14:textId="77777777" w:rsidR="00700AB2" w:rsidRPr="00CB5E7D" w:rsidRDefault="00700AB2" w:rsidP="00AB0C3D">
      <w:pPr>
        <w:widowControl/>
        <w:spacing w:before="120" w:after="120" w:line="380" w:lineRule="exact"/>
        <w:ind w:left="1080" w:hanging="540"/>
        <w:jc w:val="thaiDistribute"/>
        <w:rPr>
          <w:rFonts w:ascii="Arial" w:hAnsi="Arial" w:cs="Arial"/>
          <w:sz w:val="22"/>
          <w:szCs w:val="22"/>
        </w:rPr>
      </w:pPr>
      <w:r w:rsidRPr="00CB5E7D">
        <w:rPr>
          <w:rFonts w:ascii="Arial" w:hAnsi="Arial" w:cs="Arial"/>
          <w:sz w:val="22"/>
          <w:szCs w:val="22"/>
        </w:rPr>
        <w:t>e)</w:t>
      </w:r>
      <w:r w:rsidRPr="00CB5E7D">
        <w:rPr>
          <w:rFonts w:ascii="Arial" w:hAnsi="Arial" w:cs="Arial"/>
          <w:sz w:val="22"/>
          <w:szCs w:val="22"/>
        </w:rPr>
        <w:tab/>
        <w:t xml:space="preserve">Material balances and transactions between the </w:t>
      </w:r>
      <w:r w:rsidR="00127536" w:rsidRPr="00CB5E7D">
        <w:rPr>
          <w:rFonts w:ascii="Arial" w:hAnsi="Arial" w:cs="Arial"/>
          <w:sz w:val="22"/>
          <w:szCs w:val="22"/>
        </w:rPr>
        <w:t>Group</w:t>
      </w:r>
      <w:r w:rsidRPr="00CB5E7D">
        <w:rPr>
          <w:rFonts w:ascii="Arial" w:hAnsi="Arial" w:cs="Arial"/>
          <w:sz w:val="22"/>
          <w:szCs w:val="22"/>
        </w:rPr>
        <w:t xml:space="preserve"> have been eliminated from the consolidated financial statements.</w:t>
      </w:r>
    </w:p>
    <w:p w14:paraId="325778AB" w14:textId="60A92902" w:rsidR="00700AB2" w:rsidRPr="00CB5E7D" w:rsidRDefault="00700AB2" w:rsidP="00AB0C3D">
      <w:pPr>
        <w:spacing w:before="120" w:after="120" w:line="380" w:lineRule="exact"/>
        <w:ind w:left="539" w:hanging="539"/>
        <w:jc w:val="thaiDistribute"/>
        <w:rPr>
          <w:rFonts w:ascii="Arial" w:hAnsi="Arial" w:cs="Arial"/>
          <w:sz w:val="22"/>
          <w:szCs w:val="22"/>
        </w:rPr>
      </w:pPr>
      <w:r w:rsidRPr="00CB5E7D">
        <w:rPr>
          <w:rFonts w:ascii="Arial" w:hAnsi="Arial" w:cs="Arial"/>
          <w:sz w:val="22"/>
          <w:szCs w:val="22"/>
        </w:rPr>
        <w:t>2.3</w:t>
      </w:r>
      <w:r w:rsidRPr="00CB5E7D">
        <w:rPr>
          <w:rFonts w:ascii="Arial" w:hAnsi="Arial" w:cs="Arial"/>
          <w:sz w:val="22"/>
          <w:szCs w:val="22"/>
        </w:rPr>
        <w:tab/>
        <w:t>The</w:t>
      </w:r>
      <w:r w:rsidR="00001469" w:rsidRPr="00CB5E7D">
        <w:rPr>
          <w:rFonts w:ascii="Arial" w:hAnsi="Arial" w:cs="Arial"/>
          <w:sz w:val="22"/>
          <w:szCs w:val="22"/>
        </w:rPr>
        <w:t xml:space="preserve"> separate financial statements </w:t>
      </w:r>
      <w:r w:rsidRPr="00CB5E7D">
        <w:rPr>
          <w:rFonts w:ascii="Arial" w:hAnsi="Arial" w:cs="Arial"/>
          <w:sz w:val="22"/>
          <w:szCs w:val="22"/>
        </w:rPr>
        <w:t>present investments in subsid</w:t>
      </w:r>
      <w:r w:rsidR="0073058B" w:rsidRPr="00CB5E7D">
        <w:rPr>
          <w:rFonts w:ascii="Arial" w:hAnsi="Arial" w:cs="Arial"/>
          <w:sz w:val="22"/>
          <w:szCs w:val="22"/>
        </w:rPr>
        <w:t>iaries</w:t>
      </w:r>
      <w:r w:rsidR="00A60BEE" w:rsidRPr="00CB5E7D">
        <w:rPr>
          <w:rFonts w:ascii="Arial" w:hAnsi="Arial" w:cs="Arial"/>
          <w:sz w:val="22"/>
          <w:szCs w:val="22"/>
        </w:rPr>
        <w:t xml:space="preserve">, </w:t>
      </w:r>
      <w:r w:rsidR="00FD10FC" w:rsidRPr="00CB5E7D">
        <w:rPr>
          <w:rFonts w:ascii="Arial" w:hAnsi="Arial" w:cs="Arial"/>
          <w:sz w:val="22"/>
          <w:szCs w:val="22"/>
        </w:rPr>
        <w:t xml:space="preserve">joint </w:t>
      </w:r>
      <w:proofErr w:type="gramStart"/>
      <w:r w:rsidR="00FD10FC" w:rsidRPr="00CB5E7D">
        <w:rPr>
          <w:rFonts w:ascii="Arial" w:hAnsi="Arial" w:cs="Arial"/>
          <w:sz w:val="22"/>
          <w:szCs w:val="22"/>
        </w:rPr>
        <w:t>venture</w:t>
      </w:r>
      <w:proofErr w:type="gramEnd"/>
      <w:r w:rsidR="00A60BEE" w:rsidRPr="00CB5E7D">
        <w:rPr>
          <w:rFonts w:ascii="Arial" w:hAnsi="Arial" w:cs="Arial"/>
        </w:rPr>
        <w:t xml:space="preserve"> </w:t>
      </w:r>
      <w:r w:rsidR="00A60BEE" w:rsidRPr="00CB5E7D">
        <w:rPr>
          <w:rFonts w:ascii="Arial" w:hAnsi="Arial" w:cs="Arial"/>
          <w:sz w:val="22"/>
          <w:szCs w:val="22"/>
        </w:rPr>
        <w:t>and associates</w:t>
      </w:r>
      <w:r w:rsidR="00FD10FC" w:rsidRPr="00CB5E7D">
        <w:rPr>
          <w:rFonts w:ascii="Arial" w:hAnsi="Arial" w:cs="Arial"/>
          <w:sz w:val="22"/>
          <w:szCs w:val="22"/>
        </w:rPr>
        <w:t xml:space="preserve"> </w:t>
      </w:r>
      <w:r w:rsidRPr="00CB5E7D">
        <w:rPr>
          <w:rFonts w:ascii="Arial" w:hAnsi="Arial" w:cs="Arial"/>
          <w:sz w:val="22"/>
          <w:szCs w:val="22"/>
        </w:rPr>
        <w:t xml:space="preserve">under the </w:t>
      </w:r>
      <w:r w:rsidR="00BB0B15" w:rsidRPr="00CB5E7D">
        <w:rPr>
          <w:rFonts w:ascii="Arial" w:hAnsi="Arial" w:cs="Arial"/>
          <w:sz w:val="22"/>
          <w:szCs w:val="22"/>
        </w:rPr>
        <w:t>equity</w:t>
      </w:r>
      <w:r w:rsidRPr="00CB5E7D">
        <w:rPr>
          <w:rFonts w:ascii="Arial" w:hAnsi="Arial" w:cs="Arial"/>
          <w:sz w:val="22"/>
          <w:szCs w:val="22"/>
        </w:rPr>
        <w:t xml:space="preserve"> method.</w:t>
      </w:r>
    </w:p>
    <w:p w14:paraId="02E102ED" w14:textId="77777777" w:rsidR="005A6D05" w:rsidRPr="00CB5E7D" w:rsidRDefault="005A6D05" w:rsidP="005A6D05">
      <w:pPr>
        <w:tabs>
          <w:tab w:val="left" w:pos="1440"/>
        </w:tabs>
        <w:spacing w:before="240" w:after="120" w:line="380" w:lineRule="exact"/>
        <w:ind w:left="547" w:hanging="547"/>
        <w:jc w:val="thaiDistribute"/>
        <w:outlineLvl w:val="0"/>
        <w:rPr>
          <w:rFonts w:ascii="Arial" w:hAnsi="Arial" w:cs="Arial"/>
          <w:b/>
          <w:bCs/>
          <w:sz w:val="22"/>
          <w:szCs w:val="22"/>
        </w:rPr>
      </w:pPr>
      <w:bookmarkStart w:id="0" w:name="_Hlk533692883"/>
      <w:r w:rsidRPr="00CB5E7D">
        <w:rPr>
          <w:rFonts w:ascii="Arial" w:hAnsi="Arial" w:cs="Arial"/>
          <w:b/>
          <w:bCs/>
          <w:sz w:val="22"/>
          <w:szCs w:val="22"/>
        </w:rPr>
        <w:t>3.</w:t>
      </w:r>
      <w:r w:rsidRPr="00CB5E7D">
        <w:rPr>
          <w:rFonts w:ascii="Arial" w:hAnsi="Arial" w:cs="Arial"/>
          <w:b/>
          <w:bCs/>
          <w:sz w:val="22"/>
          <w:szCs w:val="22"/>
        </w:rPr>
        <w:tab/>
        <w:t>New financial reporting standards</w:t>
      </w:r>
      <w:r w:rsidRPr="00CB5E7D">
        <w:rPr>
          <w:rFonts w:ascii="Arial" w:hAnsi="Arial" w:cs="Arial"/>
          <w:b/>
          <w:bCs/>
          <w:sz w:val="22"/>
          <w:szCs w:val="22"/>
          <w:cs/>
        </w:rPr>
        <w:t xml:space="preserve"> </w:t>
      </w:r>
    </w:p>
    <w:p w14:paraId="0D39F6D2" w14:textId="77777777" w:rsidR="005A6D05" w:rsidRPr="00CB5E7D" w:rsidRDefault="005A6D05" w:rsidP="005A6D05">
      <w:pPr>
        <w:pStyle w:val="Heading2"/>
        <w:tabs>
          <w:tab w:val="left" w:pos="540"/>
        </w:tabs>
        <w:spacing w:before="120" w:after="120" w:line="380" w:lineRule="exact"/>
        <w:jc w:val="thaiDistribute"/>
        <w:rPr>
          <w:rFonts w:ascii="Arial" w:hAnsi="Arial" w:cs="Arial"/>
          <w:b/>
          <w:bCs/>
          <w:color w:val="auto"/>
          <w:sz w:val="22"/>
          <w:szCs w:val="22"/>
        </w:rPr>
      </w:pPr>
      <w:r w:rsidRPr="00CB5E7D">
        <w:rPr>
          <w:rFonts w:ascii="Arial" w:hAnsi="Arial" w:cs="Arial"/>
          <w:b/>
          <w:bCs/>
          <w:color w:val="auto"/>
          <w:sz w:val="22"/>
          <w:szCs w:val="22"/>
        </w:rPr>
        <w:t xml:space="preserve">3.1 </w:t>
      </w:r>
      <w:r w:rsidRPr="00CB5E7D">
        <w:rPr>
          <w:rFonts w:ascii="Arial" w:hAnsi="Arial" w:cs="Arial"/>
          <w:b/>
          <w:bCs/>
          <w:color w:val="auto"/>
          <w:sz w:val="22"/>
          <w:szCs w:val="22"/>
        </w:rPr>
        <w:tab/>
        <w:t xml:space="preserve">Financial reporting standards that became effective in the current </w:t>
      </w:r>
      <w:proofErr w:type="gramStart"/>
      <w:r w:rsidRPr="00CB5E7D">
        <w:rPr>
          <w:rFonts w:ascii="Arial" w:hAnsi="Arial" w:cs="Arial"/>
          <w:b/>
          <w:bCs/>
          <w:color w:val="auto"/>
          <w:sz w:val="22"/>
          <w:szCs w:val="22"/>
        </w:rPr>
        <w:t>year</w:t>
      </w:r>
      <w:proofErr w:type="gramEnd"/>
    </w:p>
    <w:p w14:paraId="182EF0AC" w14:textId="71420C8D" w:rsidR="00D721BA" w:rsidRPr="00CB5E7D" w:rsidRDefault="00415BA8" w:rsidP="00D721BA">
      <w:pPr>
        <w:spacing w:before="120" w:after="120" w:line="380" w:lineRule="exact"/>
        <w:ind w:left="547"/>
        <w:jc w:val="thaiDistribute"/>
        <w:rPr>
          <w:rFonts w:ascii="Arial" w:hAnsi="Arial" w:cs="Arial"/>
          <w:sz w:val="22"/>
          <w:szCs w:val="20"/>
        </w:rPr>
      </w:pPr>
      <w:r w:rsidRPr="00CB5E7D">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r w:rsidR="00D721BA" w:rsidRPr="00CB5E7D">
        <w:rPr>
          <w:rFonts w:ascii="Arial" w:hAnsi="Arial" w:cs="Arial"/>
          <w:sz w:val="22"/>
          <w:szCs w:val="20"/>
        </w:rPr>
        <w:t xml:space="preserve">. </w:t>
      </w:r>
    </w:p>
    <w:p w14:paraId="429ACBA2" w14:textId="4815017B" w:rsidR="005A6D05" w:rsidRPr="00CB5E7D" w:rsidRDefault="009848C6" w:rsidP="005A6D05">
      <w:pPr>
        <w:spacing w:before="120" w:after="120" w:line="380" w:lineRule="exact"/>
        <w:ind w:left="547"/>
        <w:jc w:val="thaiDistribute"/>
        <w:rPr>
          <w:rFonts w:ascii="Arial" w:hAnsi="Arial" w:cs="Arial"/>
          <w:sz w:val="22"/>
          <w:szCs w:val="20"/>
        </w:rPr>
      </w:pPr>
      <w:r w:rsidRPr="00CB5E7D">
        <w:rPr>
          <w:rFonts w:ascii="Arial" w:hAnsi="Arial" w:cs="Arial"/>
          <w:sz w:val="22"/>
          <w:szCs w:val="20"/>
        </w:rPr>
        <w:t>The adoption of these financial reporting standards does not have any significant impact on the Group’s financial statements</w:t>
      </w:r>
      <w:r w:rsidR="00D721BA" w:rsidRPr="00CB5E7D">
        <w:rPr>
          <w:rFonts w:ascii="Arial" w:hAnsi="Arial" w:cs="Arial"/>
          <w:sz w:val="22"/>
          <w:szCs w:val="20"/>
        </w:rPr>
        <w:t>.</w:t>
      </w:r>
      <w:r w:rsidR="005A6D05" w:rsidRPr="00CB5E7D">
        <w:rPr>
          <w:rFonts w:ascii="Arial" w:hAnsi="Arial" w:cs="Arial"/>
          <w:sz w:val="22"/>
          <w:szCs w:val="20"/>
        </w:rPr>
        <w:t xml:space="preserve"> </w:t>
      </w:r>
    </w:p>
    <w:bookmarkEnd w:id="0"/>
    <w:p w14:paraId="2137DFF1" w14:textId="499A1182" w:rsidR="00774152" w:rsidRPr="00CB5E7D" w:rsidRDefault="00774152" w:rsidP="00774152">
      <w:pPr>
        <w:pStyle w:val="Heading2"/>
        <w:tabs>
          <w:tab w:val="left" w:pos="540"/>
        </w:tabs>
        <w:spacing w:before="120" w:after="120" w:line="380" w:lineRule="exact"/>
        <w:ind w:left="540" w:hanging="540"/>
        <w:jc w:val="thaiDistribute"/>
        <w:rPr>
          <w:rFonts w:ascii="Arial" w:hAnsi="Arial" w:cs="Arial"/>
          <w:b/>
          <w:bCs/>
          <w:color w:val="auto"/>
          <w:sz w:val="22"/>
          <w:szCs w:val="22"/>
        </w:rPr>
      </w:pPr>
      <w:r w:rsidRPr="00CB5E7D">
        <w:rPr>
          <w:rFonts w:ascii="Arial" w:hAnsi="Arial" w:cs="Arial"/>
          <w:b/>
          <w:bCs/>
          <w:color w:val="auto"/>
          <w:sz w:val="22"/>
          <w:szCs w:val="22"/>
        </w:rPr>
        <w:t>3.2</w:t>
      </w:r>
      <w:r w:rsidRPr="00CB5E7D">
        <w:rPr>
          <w:rFonts w:ascii="Arial" w:hAnsi="Arial" w:cs="Arial"/>
          <w:b/>
          <w:bCs/>
          <w:color w:val="auto"/>
          <w:sz w:val="22"/>
          <w:szCs w:val="22"/>
          <w:cs/>
        </w:rPr>
        <w:tab/>
      </w:r>
      <w:r w:rsidR="006C4C9F" w:rsidRPr="00CB5E7D">
        <w:rPr>
          <w:rFonts w:ascii="Arial" w:hAnsi="Arial" w:cs="Arial"/>
          <w:b/>
          <w:bCs/>
          <w:color w:val="auto"/>
          <w:sz w:val="22"/>
          <w:szCs w:val="22"/>
        </w:rPr>
        <w:t>Financial reporting standards that will become effective for fiscal years beginning on or after 1 January 2024</w:t>
      </w:r>
    </w:p>
    <w:p w14:paraId="7796D3CC" w14:textId="644125CA" w:rsidR="00774152" w:rsidRPr="00CB5E7D" w:rsidRDefault="002A468D" w:rsidP="00774152">
      <w:pPr>
        <w:spacing w:before="120" w:after="120" w:line="380" w:lineRule="exact"/>
        <w:ind w:left="540"/>
        <w:jc w:val="thaiDistribute"/>
        <w:rPr>
          <w:rFonts w:ascii="Arial" w:hAnsi="Arial" w:cs="Arial"/>
          <w:color w:val="000000" w:themeColor="text1"/>
          <w:sz w:val="22"/>
          <w:szCs w:val="20"/>
        </w:rPr>
      </w:pPr>
      <w:r w:rsidRPr="00CB5E7D">
        <w:rPr>
          <w:rFonts w:ascii="Arial" w:hAnsi="Arial" w:cs="Arial"/>
          <w:color w:val="000000" w:themeColor="text1"/>
          <w:sz w:val="22"/>
          <w:szCs w:val="20"/>
        </w:rPr>
        <w:t xml:space="preserve">The Federation of Accounting Professions issued </w:t>
      </w:r>
      <w:proofErr w:type="gramStart"/>
      <w:r w:rsidRPr="00CB5E7D">
        <w:rPr>
          <w:rFonts w:ascii="Arial" w:hAnsi="Arial" w:cs="Arial"/>
          <w:color w:val="000000" w:themeColor="text1"/>
          <w:sz w:val="22"/>
          <w:szCs w:val="20"/>
        </w:rPr>
        <w:t>a number of</w:t>
      </w:r>
      <w:proofErr w:type="gramEnd"/>
      <w:r w:rsidRPr="00CB5E7D">
        <w:rPr>
          <w:rFonts w:ascii="Arial" w:hAnsi="Arial" w:cs="Arial"/>
          <w:color w:val="000000" w:themeColor="text1"/>
          <w:sz w:val="22"/>
          <w:szCs w:val="20"/>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r w:rsidR="00774152" w:rsidRPr="00CB5E7D">
        <w:rPr>
          <w:rFonts w:ascii="Arial" w:hAnsi="Arial" w:cs="Arial"/>
          <w:color w:val="000000" w:themeColor="text1"/>
          <w:sz w:val="22"/>
          <w:szCs w:val="20"/>
        </w:rPr>
        <w:t>.</w:t>
      </w:r>
    </w:p>
    <w:p w14:paraId="1F2FF3C6" w14:textId="53182C14" w:rsidR="00774152" w:rsidRPr="00CB5E7D" w:rsidRDefault="001C36CD" w:rsidP="00774152">
      <w:pPr>
        <w:spacing w:before="120" w:after="120" w:line="380" w:lineRule="exact"/>
        <w:ind w:left="540"/>
        <w:jc w:val="thaiDistribute"/>
        <w:rPr>
          <w:rFonts w:ascii="Arial" w:hAnsi="Arial" w:cs="Arial"/>
          <w:color w:val="000000" w:themeColor="text1"/>
          <w:sz w:val="22"/>
          <w:szCs w:val="20"/>
        </w:rPr>
      </w:pPr>
      <w:r w:rsidRPr="00CB5E7D">
        <w:rPr>
          <w:rFonts w:ascii="Arial" w:hAnsi="Arial" w:cs="Arial"/>
          <w:color w:val="000000" w:themeColor="text1"/>
          <w:sz w:val="22"/>
          <w:szCs w:val="20"/>
        </w:rPr>
        <w:t>The management of the Group believes that adoption of these amendments will not have any significant impact on the Group’s financial statements</w:t>
      </w:r>
      <w:r w:rsidR="00774152" w:rsidRPr="00CB5E7D">
        <w:rPr>
          <w:rFonts w:ascii="Arial" w:hAnsi="Arial" w:cs="Arial"/>
          <w:color w:val="000000" w:themeColor="text1"/>
          <w:sz w:val="22"/>
          <w:szCs w:val="20"/>
        </w:rPr>
        <w:t>.</w:t>
      </w:r>
    </w:p>
    <w:p w14:paraId="2E2CBDBD" w14:textId="77777777" w:rsidR="001F7AF6" w:rsidRPr="00CB5E7D" w:rsidRDefault="001F7AF6">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0D71F1F7" w14:textId="35F25ED4" w:rsidR="00CF013E" w:rsidRPr="00CB5E7D" w:rsidRDefault="009B7FE7" w:rsidP="00CF013E">
      <w:pPr>
        <w:tabs>
          <w:tab w:val="left" w:pos="1440"/>
          <w:tab w:val="left" w:pos="2160"/>
        </w:tabs>
        <w:spacing w:before="120" w:after="120" w:line="380" w:lineRule="exact"/>
        <w:ind w:left="539" w:hanging="539"/>
        <w:jc w:val="both"/>
        <w:outlineLvl w:val="1"/>
        <w:rPr>
          <w:rFonts w:ascii="Arial" w:hAnsi="Arial" w:cs="Arial"/>
          <w:b/>
          <w:bCs/>
          <w:sz w:val="22"/>
          <w:szCs w:val="22"/>
        </w:rPr>
      </w:pPr>
      <w:r w:rsidRPr="00CB5E7D">
        <w:rPr>
          <w:rFonts w:ascii="Arial" w:hAnsi="Arial" w:cs="Arial"/>
          <w:b/>
          <w:bCs/>
          <w:sz w:val="22"/>
          <w:szCs w:val="22"/>
        </w:rPr>
        <w:lastRenderedPageBreak/>
        <w:t>4</w:t>
      </w:r>
      <w:r w:rsidR="00CF013E" w:rsidRPr="00CB5E7D">
        <w:rPr>
          <w:rFonts w:ascii="Arial" w:hAnsi="Arial" w:cs="Arial"/>
          <w:b/>
          <w:bCs/>
          <w:sz w:val="22"/>
          <w:szCs w:val="22"/>
        </w:rPr>
        <w:t>.</w:t>
      </w:r>
      <w:r w:rsidR="00CF013E" w:rsidRPr="00CB5E7D">
        <w:rPr>
          <w:rFonts w:ascii="Arial" w:hAnsi="Arial" w:cs="Arial"/>
          <w:b/>
          <w:bCs/>
          <w:sz w:val="22"/>
          <w:szCs w:val="22"/>
        </w:rPr>
        <w:tab/>
        <w:t>Significant accounting policies</w:t>
      </w:r>
    </w:p>
    <w:p w14:paraId="675C3AD7" w14:textId="494BDB3D" w:rsidR="00CF013E" w:rsidRPr="00CB5E7D" w:rsidRDefault="009B7FE7" w:rsidP="00F20299">
      <w:pPr>
        <w:tabs>
          <w:tab w:val="left" w:pos="1440"/>
          <w:tab w:val="left" w:pos="2160"/>
        </w:tabs>
        <w:spacing w:before="60" w:after="60" w:line="380" w:lineRule="exact"/>
        <w:ind w:left="539" w:hanging="539"/>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.1</w:t>
      </w:r>
      <w:r w:rsidR="00CF013E" w:rsidRPr="00CB5E7D">
        <w:rPr>
          <w:rFonts w:ascii="Arial" w:hAnsi="Arial" w:cs="Arial"/>
          <w:b/>
          <w:bCs/>
          <w:sz w:val="22"/>
          <w:szCs w:val="22"/>
        </w:rPr>
        <w:tab/>
        <w:t>Revenue and expense recognition</w:t>
      </w:r>
    </w:p>
    <w:p w14:paraId="584A2717" w14:textId="77777777" w:rsidR="00CF013E" w:rsidRPr="00CB5E7D" w:rsidRDefault="00CF013E" w:rsidP="00F20299">
      <w:pPr>
        <w:spacing w:before="60" w:after="60" w:line="380" w:lineRule="exact"/>
        <w:ind w:left="1080" w:hanging="540"/>
        <w:jc w:val="both"/>
        <w:rPr>
          <w:rFonts w:ascii="Arial" w:hAnsi="Arial" w:cs="Arial"/>
          <w:sz w:val="22"/>
          <w:szCs w:val="22"/>
        </w:rPr>
      </w:pPr>
      <w:r w:rsidRPr="00CB5E7D">
        <w:rPr>
          <w:rFonts w:ascii="Arial" w:hAnsi="Arial" w:cs="Arial"/>
          <w:sz w:val="22"/>
          <w:szCs w:val="22"/>
        </w:rPr>
        <w:t>(a)</w:t>
      </w:r>
      <w:r w:rsidRPr="00CB5E7D">
        <w:rPr>
          <w:rFonts w:ascii="Arial" w:hAnsi="Arial" w:cs="Arial"/>
          <w:sz w:val="22"/>
          <w:szCs w:val="22"/>
        </w:rPr>
        <w:tab/>
        <w:t>Brokerage fees</w:t>
      </w:r>
    </w:p>
    <w:p w14:paraId="2FCA8728" w14:textId="77777777" w:rsidR="00CF013E" w:rsidRPr="00CB5E7D" w:rsidRDefault="00CF013E" w:rsidP="00F20299">
      <w:pPr>
        <w:spacing w:before="60" w:after="60" w:line="380" w:lineRule="exact"/>
        <w:ind w:left="1080"/>
        <w:jc w:val="both"/>
        <w:rPr>
          <w:rFonts w:ascii="Arial" w:hAnsi="Arial" w:cs="Arial"/>
          <w:sz w:val="22"/>
          <w:szCs w:val="22"/>
        </w:rPr>
      </w:pPr>
      <w:r w:rsidRPr="00CB5E7D">
        <w:rPr>
          <w:rFonts w:ascii="Arial" w:hAnsi="Arial" w:cs="Arial"/>
          <w:sz w:val="22"/>
          <w:szCs w:val="22"/>
        </w:rPr>
        <w:t xml:space="preserve">Brokerage fees on securities and derivatives trading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income on the transaction dates.</w:t>
      </w:r>
    </w:p>
    <w:p w14:paraId="07AFCF4B" w14:textId="77777777" w:rsidR="00CF013E" w:rsidRPr="00CB5E7D" w:rsidRDefault="00CF013E" w:rsidP="00F20299">
      <w:pPr>
        <w:tabs>
          <w:tab w:val="left" w:pos="3600"/>
        </w:tabs>
        <w:spacing w:before="60" w:after="60" w:line="380" w:lineRule="exact"/>
        <w:ind w:left="1080" w:hanging="540"/>
        <w:jc w:val="both"/>
        <w:rPr>
          <w:rFonts w:ascii="Arial" w:hAnsi="Arial" w:cs="Arial"/>
          <w:sz w:val="22"/>
          <w:szCs w:val="22"/>
        </w:rPr>
      </w:pPr>
      <w:r w:rsidRPr="00CB5E7D">
        <w:rPr>
          <w:rFonts w:ascii="Arial" w:hAnsi="Arial" w:cs="Arial"/>
          <w:sz w:val="22"/>
          <w:szCs w:val="22"/>
        </w:rPr>
        <w:t>(b)</w:t>
      </w:r>
      <w:r w:rsidRPr="00CB5E7D">
        <w:rPr>
          <w:rFonts w:ascii="Arial" w:hAnsi="Arial" w:cs="Arial"/>
          <w:sz w:val="22"/>
          <w:szCs w:val="22"/>
        </w:rPr>
        <w:tab/>
        <w:t>Fees and services income</w:t>
      </w:r>
    </w:p>
    <w:p w14:paraId="7EB027D7" w14:textId="77777777" w:rsidR="00CF013E" w:rsidRPr="00CB5E7D" w:rsidRDefault="00CF013E" w:rsidP="00F20299">
      <w:pPr>
        <w:tabs>
          <w:tab w:val="left" w:pos="3600"/>
        </w:tabs>
        <w:spacing w:before="60" w:after="60" w:line="380" w:lineRule="exact"/>
        <w:ind w:left="1080" w:hanging="540"/>
        <w:jc w:val="both"/>
        <w:rPr>
          <w:rFonts w:ascii="Arial" w:hAnsi="Arial" w:cs="Arial"/>
          <w:sz w:val="22"/>
          <w:szCs w:val="22"/>
        </w:rPr>
      </w:pPr>
      <w:r w:rsidRPr="00CB5E7D">
        <w:rPr>
          <w:rFonts w:ascii="Arial" w:hAnsi="Arial" w:cs="Arial"/>
          <w:sz w:val="22"/>
          <w:szCs w:val="22"/>
        </w:rPr>
        <w:tab/>
        <w:t xml:space="preserve">Service income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when services have been rendered </w:t>
      </w:r>
      <w:proofErr w:type="gramStart"/>
      <w:r w:rsidRPr="00CB5E7D">
        <w:rPr>
          <w:rFonts w:ascii="Arial" w:hAnsi="Arial" w:cs="Arial"/>
          <w:sz w:val="22"/>
          <w:szCs w:val="22"/>
        </w:rPr>
        <w:t>taking into account</w:t>
      </w:r>
      <w:proofErr w:type="gramEnd"/>
      <w:r w:rsidRPr="00CB5E7D">
        <w:rPr>
          <w:rFonts w:ascii="Arial" w:hAnsi="Arial" w:cs="Arial"/>
          <w:sz w:val="22"/>
          <w:szCs w:val="22"/>
        </w:rPr>
        <w:t xml:space="preserve"> the stage of completion. Revenue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when it is probable that the amount will be collected.</w:t>
      </w:r>
    </w:p>
    <w:p w14:paraId="46F55AC4" w14:textId="77777777" w:rsidR="00CF013E" w:rsidRPr="00CB5E7D" w:rsidRDefault="00CF013E" w:rsidP="00F20299">
      <w:pPr>
        <w:tabs>
          <w:tab w:val="left" w:pos="3600"/>
        </w:tabs>
        <w:spacing w:before="60" w:after="60" w:line="380" w:lineRule="exact"/>
        <w:ind w:left="1080" w:hanging="540"/>
        <w:jc w:val="both"/>
        <w:rPr>
          <w:rFonts w:ascii="Arial" w:hAnsi="Arial" w:cs="Arial"/>
          <w:sz w:val="22"/>
          <w:szCs w:val="22"/>
        </w:rPr>
      </w:pPr>
      <w:r w:rsidRPr="00CB5E7D">
        <w:rPr>
          <w:rFonts w:ascii="Arial" w:hAnsi="Arial" w:cs="Arial"/>
          <w:sz w:val="22"/>
          <w:szCs w:val="22"/>
        </w:rPr>
        <w:tab/>
        <w:t xml:space="preserve">Management fees for private fund management are calculated as a percentage of the net asset value of the funds managed by the subsidiary and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income when services have been rendered.</w:t>
      </w:r>
    </w:p>
    <w:p w14:paraId="4DA7EE30" w14:textId="77777777" w:rsidR="00CF013E" w:rsidRPr="00CB5E7D" w:rsidRDefault="00CF013E" w:rsidP="00F20299">
      <w:pPr>
        <w:spacing w:before="80" w:after="80" w:line="380" w:lineRule="exact"/>
        <w:ind w:left="1080" w:hanging="540"/>
        <w:jc w:val="both"/>
        <w:rPr>
          <w:rFonts w:ascii="Arial" w:hAnsi="Arial" w:cs="Arial"/>
          <w:sz w:val="22"/>
          <w:szCs w:val="22"/>
        </w:rPr>
      </w:pPr>
      <w:r w:rsidRPr="00CB5E7D">
        <w:rPr>
          <w:rFonts w:ascii="Arial" w:hAnsi="Arial" w:cs="Arial"/>
          <w:sz w:val="22"/>
          <w:szCs w:val="22"/>
        </w:rPr>
        <w:t>(c)</w:t>
      </w:r>
      <w:r w:rsidRPr="00CB5E7D">
        <w:rPr>
          <w:rFonts w:ascii="Arial" w:hAnsi="Arial" w:cs="Arial"/>
          <w:sz w:val="22"/>
          <w:szCs w:val="22"/>
        </w:rPr>
        <w:tab/>
        <w:t>Interest income</w:t>
      </w:r>
    </w:p>
    <w:p w14:paraId="72F596EA" w14:textId="77777777" w:rsidR="00CF013E" w:rsidRPr="00CB5E7D" w:rsidRDefault="00CF013E" w:rsidP="00F20299">
      <w:pPr>
        <w:spacing w:before="80" w:after="80" w:line="380" w:lineRule="exact"/>
        <w:ind w:left="1080"/>
        <w:jc w:val="both"/>
        <w:rPr>
          <w:rFonts w:ascii="Arial" w:hAnsi="Arial" w:cs="Arial"/>
          <w:sz w:val="22"/>
          <w:szCs w:val="22"/>
        </w:rPr>
      </w:pPr>
      <w:r w:rsidRPr="00CB5E7D">
        <w:rPr>
          <w:rFonts w:ascii="Arial" w:hAnsi="Arial" w:cs="Arial"/>
          <w:sz w:val="22"/>
          <w:szCs w:val="22"/>
        </w:rPr>
        <w:t>Interest income is</w:t>
      </w:r>
      <w:r w:rsidRPr="00CB5E7D">
        <w:rPr>
          <w:rFonts w:ascii="Arial" w:hAnsi="Arial" w:cs="Arial"/>
          <w:sz w:val="22"/>
          <w:szCs w:val="22"/>
          <w:cs/>
        </w:rPr>
        <w:t xml:space="preserve"> </w:t>
      </w:r>
      <w:r w:rsidRPr="00CB5E7D">
        <w:rPr>
          <w:rFonts w:ascii="Arial" w:hAnsi="Arial" w:cs="Arial"/>
          <w:sz w:val="22"/>
          <w:szCs w:val="22"/>
        </w:rPr>
        <w:t xml:space="preserve">calculated using the effective interest method and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CB5E7D">
        <w:rPr>
          <w:rFonts w:ascii="Arial" w:hAnsi="Arial" w:cs="Arial"/>
          <w:sz w:val="22"/>
          <w:szCs w:val="22"/>
          <w:cs/>
        </w:rPr>
        <w:t xml:space="preserve"> </w:t>
      </w:r>
      <w:r w:rsidRPr="00CB5E7D">
        <w:rPr>
          <w:rFonts w:ascii="Arial" w:hAnsi="Arial" w:cs="Arial"/>
          <w:sz w:val="22"/>
          <w:szCs w:val="22"/>
        </w:rPr>
        <w:t>is applied to the net carrying amount of the financial asset (net of the expected credit loss allowance).</w:t>
      </w:r>
    </w:p>
    <w:p w14:paraId="2C1665B2" w14:textId="77777777" w:rsidR="00CF013E" w:rsidRPr="00CB5E7D" w:rsidRDefault="00CF013E" w:rsidP="00CF013E">
      <w:pPr>
        <w:widowControl/>
        <w:overflowPunct/>
        <w:autoSpaceDE/>
        <w:adjustRightInd/>
        <w:spacing w:before="120" w:after="120" w:line="380" w:lineRule="exact"/>
        <w:ind w:left="1080" w:hanging="540"/>
        <w:rPr>
          <w:rFonts w:ascii="Arial" w:hAnsi="Arial" w:cs="Arial"/>
          <w:sz w:val="22"/>
          <w:szCs w:val="22"/>
        </w:rPr>
      </w:pPr>
      <w:r w:rsidRPr="00CB5E7D">
        <w:rPr>
          <w:rFonts w:ascii="Arial" w:hAnsi="Arial" w:cs="Arial"/>
          <w:sz w:val="22"/>
          <w:szCs w:val="22"/>
        </w:rPr>
        <w:t>(d)</w:t>
      </w:r>
      <w:r w:rsidRPr="00CB5E7D">
        <w:rPr>
          <w:rFonts w:ascii="Arial" w:hAnsi="Arial" w:cs="Arial"/>
          <w:sz w:val="22"/>
          <w:szCs w:val="22"/>
        </w:rPr>
        <w:tab/>
        <w:t xml:space="preserve">Gain (loss) and return on financial instruments </w:t>
      </w:r>
    </w:p>
    <w:p w14:paraId="72483AB9" w14:textId="77777777" w:rsidR="00CF013E" w:rsidRPr="00CB5E7D" w:rsidRDefault="00CF013E" w:rsidP="00CF013E">
      <w:pPr>
        <w:spacing w:before="120" w:after="120" w:line="380" w:lineRule="exact"/>
        <w:ind w:left="1080" w:hanging="540"/>
        <w:jc w:val="both"/>
        <w:rPr>
          <w:rFonts w:ascii="Arial" w:hAnsi="Arial" w:cs="Arial"/>
          <w:i/>
          <w:iCs/>
          <w:sz w:val="22"/>
          <w:szCs w:val="22"/>
        </w:rPr>
      </w:pPr>
      <w:r w:rsidRPr="00CB5E7D">
        <w:rPr>
          <w:rFonts w:ascii="Arial" w:hAnsi="Arial" w:cs="Arial"/>
          <w:sz w:val="22"/>
          <w:szCs w:val="22"/>
        </w:rPr>
        <w:tab/>
      </w:r>
      <w:r w:rsidRPr="00CB5E7D">
        <w:rPr>
          <w:rFonts w:ascii="Arial" w:hAnsi="Arial" w:cs="Arial"/>
          <w:i/>
          <w:iCs/>
          <w:sz w:val="22"/>
          <w:szCs w:val="22"/>
        </w:rPr>
        <w:t>Gain (loss) on investments and derivatives</w:t>
      </w:r>
    </w:p>
    <w:p w14:paraId="5801BBF9" w14:textId="77777777" w:rsidR="00CF013E" w:rsidRPr="00CB5E7D" w:rsidRDefault="00CF013E" w:rsidP="00CF013E">
      <w:pPr>
        <w:spacing w:before="120" w:after="120" w:line="380" w:lineRule="exact"/>
        <w:ind w:left="1080" w:hanging="540"/>
        <w:jc w:val="both"/>
        <w:rPr>
          <w:rFonts w:ascii="Arial" w:hAnsi="Arial" w:cs="Arial"/>
          <w:sz w:val="22"/>
          <w:szCs w:val="22"/>
        </w:rPr>
      </w:pPr>
      <w:r w:rsidRPr="00CB5E7D">
        <w:rPr>
          <w:rFonts w:ascii="Arial" w:hAnsi="Arial" w:cs="Arial"/>
          <w:sz w:val="22"/>
          <w:szCs w:val="22"/>
        </w:rPr>
        <w:tab/>
        <w:t xml:space="preserve">Gain (loss) on investments and derivatives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income or expense on the transaction dates.</w:t>
      </w:r>
    </w:p>
    <w:p w14:paraId="55952788" w14:textId="77777777" w:rsidR="00CF013E" w:rsidRPr="00CB5E7D" w:rsidRDefault="00CF013E" w:rsidP="00CF013E">
      <w:pPr>
        <w:spacing w:before="120" w:after="120" w:line="380" w:lineRule="exact"/>
        <w:ind w:left="1080" w:hanging="540"/>
        <w:jc w:val="both"/>
        <w:rPr>
          <w:rFonts w:ascii="Arial" w:hAnsi="Arial" w:cs="Arial"/>
          <w:i/>
          <w:iCs/>
          <w:sz w:val="22"/>
          <w:szCs w:val="22"/>
        </w:rPr>
      </w:pPr>
      <w:r w:rsidRPr="00CB5E7D">
        <w:rPr>
          <w:rFonts w:ascii="Arial" w:hAnsi="Arial" w:cs="Arial"/>
          <w:sz w:val="22"/>
          <w:szCs w:val="22"/>
        </w:rPr>
        <w:tab/>
      </w:r>
      <w:r w:rsidRPr="00CB5E7D">
        <w:rPr>
          <w:rFonts w:ascii="Arial" w:hAnsi="Arial" w:cs="Arial"/>
          <w:i/>
          <w:iCs/>
          <w:sz w:val="22"/>
          <w:szCs w:val="22"/>
        </w:rPr>
        <w:t xml:space="preserve">Dividend </w:t>
      </w:r>
    </w:p>
    <w:p w14:paraId="561A71B5" w14:textId="77777777" w:rsidR="00CF013E" w:rsidRPr="00CB5E7D" w:rsidRDefault="00CF013E" w:rsidP="00CF013E">
      <w:pPr>
        <w:spacing w:before="120" w:after="120" w:line="380" w:lineRule="exact"/>
        <w:ind w:left="1080" w:hanging="540"/>
        <w:jc w:val="both"/>
        <w:rPr>
          <w:rFonts w:ascii="Arial" w:hAnsi="Arial" w:cs="Arial"/>
          <w:sz w:val="22"/>
          <w:szCs w:val="22"/>
        </w:rPr>
      </w:pPr>
      <w:r w:rsidRPr="00CB5E7D">
        <w:rPr>
          <w:rFonts w:ascii="Arial" w:hAnsi="Arial" w:cs="Arial"/>
          <w:sz w:val="22"/>
          <w:szCs w:val="22"/>
        </w:rPr>
        <w:tab/>
        <w:t xml:space="preserve">Dividends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when the right to receive the dividends is established.</w:t>
      </w:r>
    </w:p>
    <w:p w14:paraId="6BA326BD" w14:textId="1CAF842E" w:rsidR="00026740" w:rsidRPr="00CB5E7D" w:rsidRDefault="00026740" w:rsidP="00026740">
      <w:pPr>
        <w:spacing w:before="40" w:after="40" w:line="380" w:lineRule="exact"/>
        <w:ind w:left="1080" w:hanging="540"/>
        <w:jc w:val="both"/>
        <w:rPr>
          <w:rFonts w:ascii="Arial" w:hAnsi="Arial" w:cs="Arial"/>
          <w:sz w:val="22"/>
          <w:szCs w:val="22"/>
        </w:rPr>
      </w:pPr>
      <w:r w:rsidRPr="00CB5E7D">
        <w:rPr>
          <w:rFonts w:ascii="Arial" w:hAnsi="Arial" w:cs="Arial"/>
          <w:sz w:val="22"/>
          <w:szCs w:val="22"/>
        </w:rPr>
        <w:t>(e)</w:t>
      </w:r>
      <w:r w:rsidRPr="00CB5E7D">
        <w:rPr>
          <w:rFonts w:ascii="Arial" w:hAnsi="Arial" w:cs="Arial"/>
          <w:sz w:val="22"/>
          <w:szCs w:val="22"/>
        </w:rPr>
        <w:tab/>
        <w:t>Gain (loss) on digi</w:t>
      </w:r>
      <w:r w:rsidR="00146FF7" w:rsidRPr="00CB5E7D">
        <w:rPr>
          <w:rFonts w:ascii="Arial" w:hAnsi="Arial" w:cs="Arial"/>
          <w:sz w:val="22"/>
          <w:szCs w:val="22"/>
        </w:rPr>
        <w:t>tal assets inventories</w:t>
      </w:r>
    </w:p>
    <w:p w14:paraId="3DA672CE" w14:textId="385FD815" w:rsidR="00E4673D" w:rsidRPr="00CB5E7D" w:rsidRDefault="00E4673D" w:rsidP="00E4673D">
      <w:pPr>
        <w:spacing w:before="120" w:after="120" w:line="380" w:lineRule="exact"/>
        <w:ind w:left="1080"/>
        <w:jc w:val="both"/>
        <w:rPr>
          <w:rFonts w:ascii="Arial" w:hAnsi="Arial" w:cs="Arial"/>
          <w:sz w:val="22"/>
          <w:szCs w:val="22"/>
        </w:rPr>
      </w:pPr>
      <w:proofErr w:type="spellStart"/>
      <w:r w:rsidRPr="00CB5E7D">
        <w:rPr>
          <w:rFonts w:ascii="Arial" w:hAnsi="Arial" w:cs="Arial"/>
          <w:sz w:val="22"/>
        </w:rPr>
        <w:t>R</w:t>
      </w:r>
      <w:r w:rsidRPr="00CB5E7D">
        <w:rPr>
          <w:rFonts w:ascii="Arial" w:hAnsi="Arial" w:cs="Arial"/>
          <w:sz w:val="22"/>
          <w:szCs w:val="22"/>
        </w:rPr>
        <w:t>ealised</w:t>
      </w:r>
      <w:proofErr w:type="spellEnd"/>
      <w:r w:rsidRPr="00CB5E7D">
        <w:rPr>
          <w:rFonts w:ascii="Arial" w:hAnsi="Arial" w:cs="Arial"/>
          <w:sz w:val="22"/>
          <w:szCs w:val="22"/>
        </w:rPr>
        <w:t xml:space="preserve"> gain (loss) on digital assets inventories are </w:t>
      </w:r>
      <w:proofErr w:type="spellStart"/>
      <w:r w:rsidRPr="00CB5E7D">
        <w:rPr>
          <w:rFonts w:ascii="Arial" w:hAnsi="Arial" w:cs="Arial"/>
          <w:sz w:val="22"/>
          <w:szCs w:val="22"/>
        </w:rPr>
        <w:t>recogni</w:t>
      </w:r>
      <w:r w:rsidR="008F05C5" w:rsidRPr="00CB5E7D">
        <w:rPr>
          <w:rFonts w:ascii="Arial" w:hAnsi="Arial" w:cs="Arial"/>
          <w:sz w:val="22"/>
          <w:szCs w:val="22"/>
        </w:rPr>
        <w:t>s</w:t>
      </w:r>
      <w:r w:rsidRPr="00CB5E7D">
        <w:rPr>
          <w:rFonts w:ascii="Arial" w:hAnsi="Arial" w:cs="Arial"/>
          <w:sz w:val="22"/>
          <w:szCs w:val="22"/>
        </w:rPr>
        <w:t>ed</w:t>
      </w:r>
      <w:proofErr w:type="spellEnd"/>
      <w:r w:rsidRPr="00CB5E7D">
        <w:rPr>
          <w:rFonts w:ascii="Arial" w:hAnsi="Arial" w:cs="Arial"/>
          <w:sz w:val="22"/>
          <w:szCs w:val="22"/>
        </w:rPr>
        <w:t xml:space="preserve"> </w:t>
      </w:r>
      <w:r w:rsidR="008F05C5" w:rsidRPr="00CB5E7D">
        <w:rPr>
          <w:rFonts w:ascii="Arial" w:hAnsi="Arial" w:cs="Arial"/>
          <w:sz w:val="22"/>
          <w:szCs w:val="22"/>
        </w:rPr>
        <w:t xml:space="preserve">as income or expense </w:t>
      </w:r>
      <w:r w:rsidRPr="00CB5E7D">
        <w:rPr>
          <w:rFonts w:ascii="Arial" w:hAnsi="Arial" w:cs="Arial"/>
          <w:sz w:val="22"/>
          <w:szCs w:val="22"/>
        </w:rPr>
        <w:t>on the transaction dates.</w:t>
      </w:r>
    </w:p>
    <w:p w14:paraId="4F891CC5" w14:textId="1C9F5BAD" w:rsidR="00CF013E" w:rsidRPr="00CB5E7D" w:rsidRDefault="00CF013E" w:rsidP="00CF013E">
      <w:pPr>
        <w:spacing w:before="40" w:after="40" w:line="380" w:lineRule="exact"/>
        <w:ind w:left="1080" w:hanging="540"/>
        <w:jc w:val="both"/>
        <w:rPr>
          <w:rFonts w:ascii="Arial" w:hAnsi="Arial" w:cs="Arial"/>
          <w:sz w:val="22"/>
          <w:szCs w:val="22"/>
        </w:rPr>
      </w:pPr>
      <w:r w:rsidRPr="00CB5E7D">
        <w:rPr>
          <w:rFonts w:ascii="Arial" w:hAnsi="Arial" w:cs="Arial"/>
          <w:sz w:val="22"/>
          <w:szCs w:val="22"/>
        </w:rPr>
        <w:t>(</w:t>
      </w:r>
      <w:r w:rsidR="00026740" w:rsidRPr="00CB5E7D">
        <w:rPr>
          <w:rFonts w:ascii="Arial" w:hAnsi="Arial" w:cs="Arial"/>
          <w:sz w:val="22"/>
        </w:rPr>
        <w:t>f</w:t>
      </w:r>
      <w:r w:rsidRPr="00CB5E7D">
        <w:rPr>
          <w:rFonts w:ascii="Arial" w:hAnsi="Arial" w:cs="Arial"/>
          <w:sz w:val="22"/>
          <w:szCs w:val="22"/>
        </w:rPr>
        <w:t>)</w:t>
      </w:r>
      <w:r w:rsidRPr="00CB5E7D">
        <w:rPr>
          <w:rFonts w:ascii="Arial" w:hAnsi="Arial" w:cs="Arial"/>
          <w:sz w:val="22"/>
          <w:szCs w:val="22"/>
        </w:rPr>
        <w:tab/>
        <w:t>Expenses</w:t>
      </w:r>
    </w:p>
    <w:p w14:paraId="5A21A09C" w14:textId="4CF57E59" w:rsidR="00CF013E" w:rsidRPr="00CB5E7D" w:rsidRDefault="00CB5E7D" w:rsidP="00CF013E">
      <w:pPr>
        <w:spacing w:before="120" w:after="120" w:line="380" w:lineRule="exact"/>
        <w:ind w:left="1080"/>
        <w:jc w:val="both"/>
        <w:rPr>
          <w:rFonts w:ascii="Arial" w:hAnsi="Arial" w:cs="Arial"/>
          <w:sz w:val="22"/>
          <w:szCs w:val="22"/>
        </w:rPr>
      </w:pPr>
      <w:r w:rsidRPr="00CB5E7D">
        <w:rPr>
          <w:rFonts w:ascii="Arial" w:hAnsi="Arial" w:cs="Arial"/>
          <w:sz w:val="22"/>
          <w:szCs w:val="22"/>
        </w:rPr>
        <w:t>Fee and service e</w:t>
      </w:r>
      <w:r w:rsidR="00CF013E" w:rsidRPr="00CB5E7D">
        <w:rPr>
          <w:rFonts w:ascii="Arial" w:hAnsi="Arial" w:cs="Arial"/>
          <w:sz w:val="22"/>
          <w:szCs w:val="22"/>
        </w:rPr>
        <w:t xml:space="preserve">xpenses </w:t>
      </w:r>
      <w:r w:rsidRPr="00CB5E7D">
        <w:rPr>
          <w:rFonts w:ascii="Arial" w:hAnsi="Arial" w:cs="Arial"/>
          <w:sz w:val="22"/>
          <w:szCs w:val="22"/>
        </w:rPr>
        <w:t xml:space="preserve">and operating expenses </w:t>
      </w:r>
      <w:r w:rsidR="00CF013E" w:rsidRPr="00CB5E7D">
        <w:rPr>
          <w:rFonts w:ascii="Arial" w:hAnsi="Arial" w:cs="Arial"/>
          <w:sz w:val="22"/>
          <w:szCs w:val="22"/>
        </w:rPr>
        <w:t xml:space="preserve">are </w:t>
      </w:r>
      <w:proofErr w:type="spellStart"/>
      <w:r w:rsidR="00CF013E" w:rsidRPr="00CB5E7D">
        <w:rPr>
          <w:rFonts w:ascii="Arial" w:hAnsi="Arial" w:cs="Arial"/>
          <w:sz w:val="22"/>
          <w:szCs w:val="22"/>
        </w:rPr>
        <w:t>recognised</w:t>
      </w:r>
      <w:proofErr w:type="spellEnd"/>
      <w:r w:rsidR="00CF013E" w:rsidRPr="00CB5E7D">
        <w:rPr>
          <w:rFonts w:ascii="Arial" w:hAnsi="Arial" w:cs="Arial"/>
          <w:sz w:val="22"/>
          <w:szCs w:val="22"/>
        </w:rPr>
        <w:t xml:space="preserve"> on an accrual basis.</w:t>
      </w:r>
    </w:p>
    <w:p w14:paraId="571B61DA" w14:textId="0577C385" w:rsidR="00CF013E" w:rsidRPr="00CB5E7D" w:rsidRDefault="00CF013E" w:rsidP="00CF013E">
      <w:pPr>
        <w:spacing w:before="40" w:after="40" w:line="380" w:lineRule="exact"/>
        <w:ind w:left="1080" w:hanging="540"/>
        <w:jc w:val="both"/>
        <w:rPr>
          <w:rFonts w:ascii="Arial" w:hAnsi="Arial" w:cs="Arial"/>
          <w:sz w:val="22"/>
          <w:szCs w:val="22"/>
        </w:rPr>
      </w:pPr>
      <w:r w:rsidRPr="00CB5E7D">
        <w:rPr>
          <w:rFonts w:ascii="Arial" w:hAnsi="Arial" w:cs="Arial"/>
          <w:sz w:val="22"/>
          <w:szCs w:val="22"/>
        </w:rPr>
        <w:t>(</w:t>
      </w:r>
      <w:r w:rsidR="00026740" w:rsidRPr="00CB5E7D">
        <w:rPr>
          <w:rFonts w:ascii="Arial" w:hAnsi="Arial" w:cs="Arial"/>
          <w:sz w:val="22"/>
          <w:szCs w:val="22"/>
        </w:rPr>
        <w:t>g</w:t>
      </w:r>
      <w:r w:rsidRPr="00CB5E7D">
        <w:rPr>
          <w:rFonts w:ascii="Arial" w:hAnsi="Arial" w:cs="Arial"/>
          <w:sz w:val="22"/>
          <w:szCs w:val="22"/>
        </w:rPr>
        <w:t>)</w:t>
      </w:r>
      <w:r w:rsidRPr="00CB5E7D">
        <w:rPr>
          <w:rFonts w:ascii="Arial" w:hAnsi="Arial" w:cs="Arial"/>
          <w:sz w:val="22"/>
          <w:szCs w:val="22"/>
        </w:rPr>
        <w:tab/>
        <w:t>Finance cost</w:t>
      </w:r>
    </w:p>
    <w:p w14:paraId="5085D896" w14:textId="77777777" w:rsidR="00CF013E" w:rsidRPr="00CB5E7D" w:rsidRDefault="00CF013E" w:rsidP="00CF013E">
      <w:pPr>
        <w:spacing w:before="120" w:after="120" w:line="380" w:lineRule="exact"/>
        <w:ind w:left="1080"/>
        <w:jc w:val="both"/>
        <w:rPr>
          <w:rFonts w:ascii="Arial" w:hAnsi="Arial" w:cs="Arial"/>
          <w:sz w:val="22"/>
          <w:szCs w:val="22"/>
        </w:rPr>
      </w:pPr>
      <w:r w:rsidRPr="00CB5E7D">
        <w:rPr>
          <w:rFonts w:ascii="Arial" w:hAnsi="Arial" w:cs="Arial"/>
          <w:sz w:val="22"/>
          <w:szCs w:val="22"/>
        </w:rPr>
        <w:t xml:space="preserve">Interest expense from financial liabilities at </w:t>
      </w:r>
      <w:proofErr w:type="spellStart"/>
      <w:r w:rsidRPr="00CB5E7D">
        <w:rPr>
          <w:rFonts w:ascii="Arial" w:hAnsi="Arial" w:cs="Arial"/>
          <w:sz w:val="22"/>
          <w:szCs w:val="22"/>
        </w:rPr>
        <w:t>amortised</w:t>
      </w:r>
      <w:proofErr w:type="spellEnd"/>
      <w:r w:rsidRPr="00CB5E7D">
        <w:rPr>
          <w:rFonts w:ascii="Arial" w:hAnsi="Arial" w:cs="Arial"/>
          <w:sz w:val="22"/>
          <w:szCs w:val="22"/>
        </w:rPr>
        <w:t xml:space="preserve"> cost is calculated using the effective interest method and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on an accrual basis.</w:t>
      </w:r>
    </w:p>
    <w:p w14:paraId="39D2DE04" w14:textId="69AD3FFE" w:rsidR="00CF013E" w:rsidRPr="00CB5E7D" w:rsidRDefault="006163EB" w:rsidP="00CF013E">
      <w:pPr>
        <w:tabs>
          <w:tab w:val="left" w:pos="2160"/>
        </w:tabs>
        <w:spacing w:before="120" w:after="120" w:line="380" w:lineRule="exact"/>
        <w:ind w:left="539" w:hanging="539"/>
        <w:jc w:val="both"/>
        <w:outlineLvl w:val="1"/>
        <w:rPr>
          <w:rFonts w:ascii="Arial" w:hAnsi="Arial" w:cs="Arial"/>
          <w:b/>
          <w:bCs/>
          <w:sz w:val="22"/>
          <w:szCs w:val="22"/>
        </w:rPr>
      </w:pPr>
      <w:r w:rsidRPr="00CB5E7D">
        <w:rPr>
          <w:rFonts w:ascii="Arial" w:hAnsi="Arial" w:cs="Arial"/>
          <w:b/>
          <w:bCs/>
          <w:sz w:val="22"/>
          <w:szCs w:val="22"/>
        </w:rPr>
        <w:lastRenderedPageBreak/>
        <w:t>4</w:t>
      </w:r>
      <w:r w:rsidR="00CF013E" w:rsidRPr="00CB5E7D">
        <w:rPr>
          <w:rFonts w:ascii="Arial" w:hAnsi="Arial" w:cs="Arial"/>
          <w:b/>
          <w:bCs/>
          <w:sz w:val="22"/>
          <w:szCs w:val="22"/>
        </w:rPr>
        <w:t>.2</w:t>
      </w:r>
      <w:r w:rsidR="00CF013E" w:rsidRPr="00CB5E7D">
        <w:rPr>
          <w:rFonts w:ascii="Arial" w:hAnsi="Arial" w:cs="Arial"/>
          <w:b/>
          <w:bCs/>
          <w:sz w:val="22"/>
          <w:szCs w:val="22"/>
        </w:rPr>
        <w:tab/>
        <w:t>Cash and cash equivalents</w:t>
      </w:r>
    </w:p>
    <w:p w14:paraId="619DF495" w14:textId="26F47E1B" w:rsidR="00627AE3" w:rsidRPr="00CB5E7D" w:rsidRDefault="00CF013E" w:rsidP="00820296">
      <w:pPr>
        <w:spacing w:before="120" w:after="120" w:line="380" w:lineRule="exact"/>
        <w:ind w:left="540"/>
        <w:jc w:val="thaiDistribute"/>
        <w:rPr>
          <w:rFonts w:ascii="Arial" w:hAnsi="Arial" w:cs="Arial"/>
          <w:b/>
          <w:bCs/>
          <w:sz w:val="22"/>
          <w:szCs w:val="22"/>
        </w:rPr>
      </w:pPr>
      <w:r w:rsidRPr="00CB5E7D">
        <w:rPr>
          <w:rFonts w:ascii="Arial" w:hAnsi="Arial" w:cs="Arial"/>
          <w:sz w:val="22"/>
          <w:szCs w:val="22"/>
        </w:rPr>
        <w:t>Cash and cash equivalents consist of cash in hand, all bank deposit accounts with an original maturity less than 3 months, and not subject to withdrawal restrictions, promissory notes and term notes with an original maturity less than 3 months and exclude deposits used as collateral.</w:t>
      </w:r>
    </w:p>
    <w:p w14:paraId="22865AD0" w14:textId="615FDA6C" w:rsidR="00CF013E" w:rsidRPr="00CB5E7D" w:rsidRDefault="006163EB" w:rsidP="00CF013E">
      <w:pPr>
        <w:tabs>
          <w:tab w:val="left" w:pos="2160"/>
        </w:tabs>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.3</w:t>
      </w:r>
      <w:r w:rsidR="00CF013E" w:rsidRPr="00CB5E7D">
        <w:rPr>
          <w:rFonts w:ascii="Arial" w:hAnsi="Arial" w:cs="Arial"/>
          <w:b/>
          <w:bCs/>
          <w:sz w:val="22"/>
          <w:szCs w:val="22"/>
        </w:rPr>
        <w:tab/>
        <w:t>Recognition of customers assets</w:t>
      </w:r>
    </w:p>
    <w:p w14:paraId="1756911E" w14:textId="77777777" w:rsidR="00CF013E" w:rsidRPr="00CB5E7D" w:rsidRDefault="00CF013E" w:rsidP="00CF013E">
      <w:pPr>
        <w:tabs>
          <w:tab w:val="left" w:pos="2160"/>
        </w:tabs>
        <w:spacing w:before="120" w:after="120" w:line="380" w:lineRule="exact"/>
        <w:ind w:left="540" w:hanging="540"/>
        <w:jc w:val="both"/>
        <w:rPr>
          <w:rFonts w:ascii="Arial" w:hAnsi="Arial" w:cs="Arial"/>
          <w:spacing w:val="-1"/>
          <w:sz w:val="22"/>
          <w:szCs w:val="22"/>
        </w:rPr>
      </w:pPr>
      <w:r w:rsidRPr="00CB5E7D">
        <w:rPr>
          <w:rFonts w:ascii="Arial" w:hAnsi="Arial" w:cs="Arial"/>
          <w:spacing w:val="-1"/>
          <w:sz w:val="22"/>
          <w:szCs w:val="22"/>
        </w:rPr>
        <w:tab/>
        <w:t>Cash received from customers of cash accounts, credit balance accounts and derivatives trading are recorded as assets and liabilities of the Group for the internal control purposes.  At the end of the reporting period, the Group excludes these amounts from both assets and liabilities and presents only the assets which belong to the Group.</w:t>
      </w:r>
    </w:p>
    <w:p w14:paraId="6F09DE2C" w14:textId="7A6BDED3" w:rsidR="00CF013E" w:rsidRPr="00CB5E7D" w:rsidRDefault="006163EB" w:rsidP="00CF013E">
      <w:pPr>
        <w:spacing w:before="80" w:after="80" w:line="380" w:lineRule="exact"/>
        <w:ind w:left="539" w:hanging="539"/>
        <w:jc w:val="thaiDistribute"/>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.4</w:t>
      </w:r>
      <w:r w:rsidR="00CF013E" w:rsidRPr="00CB5E7D">
        <w:rPr>
          <w:rFonts w:ascii="Arial" w:hAnsi="Arial" w:cs="Arial"/>
          <w:b/>
          <w:bCs/>
          <w:sz w:val="22"/>
          <w:szCs w:val="22"/>
        </w:rPr>
        <w:tab/>
        <w:t xml:space="preserve">Securities borrowing and </w:t>
      </w:r>
      <w:proofErr w:type="gramStart"/>
      <w:r w:rsidR="00CF013E" w:rsidRPr="00CB5E7D">
        <w:rPr>
          <w:rFonts w:ascii="Arial" w:hAnsi="Arial" w:cs="Arial"/>
          <w:b/>
          <w:bCs/>
          <w:sz w:val="22"/>
          <w:szCs w:val="22"/>
        </w:rPr>
        <w:t>lending</w:t>
      </w:r>
      <w:proofErr w:type="gramEnd"/>
    </w:p>
    <w:p w14:paraId="689D399D" w14:textId="77777777" w:rsidR="00CF013E" w:rsidRPr="00CB5E7D" w:rsidRDefault="00CF013E" w:rsidP="00CF013E">
      <w:pPr>
        <w:tabs>
          <w:tab w:val="left" w:pos="2160"/>
        </w:tabs>
        <w:spacing w:before="80" w:after="80" w:line="370" w:lineRule="exact"/>
        <w:ind w:left="547" w:hanging="547"/>
        <w:jc w:val="both"/>
        <w:rPr>
          <w:rFonts w:ascii="Arial" w:hAnsi="Arial" w:cs="Arial"/>
          <w:sz w:val="22"/>
          <w:szCs w:val="22"/>
        </w:rPr>
      </w:pPr>
      <w:r w:rsidRPr="00CB5E7D">
        <w:rPr>
          <w:rFonts w:ascii="Arial" w:hAnsi="Arial" w:cs="Arial"/>
          <w:sz w:val="22"/>
          <w:szCs w:val="22"/>
          <w:cs/>
        </w:rPr>
        <w:tab/>
      </w:r>
      <w:r w:rsidRPr="00CB5E7D">
        <w:rPr>
          <w:rFonts w:ascii="Arial" w:hAnsi="Arial" w:cs="Arial"/>
          <w:sz w:val="22"/>
          <w:szCs w:val="22"/>
        </w:rPr>
        <w:t xml:space="preserve">The Group record their obligations to return borrowed securities which they have been sold as short selling or lent as “Securities borrowing and lending payables”, which are included in securities and derivatives business payables in the statement of financial position. At the end of reporting period, the balance of securities borrowing and lending payables are adjusted by the latest offer price quoted on the Stock Exchange of Thailand on the last working day of the year. Gains or losses arising from such adjustment are included in profit or loss. Securities lent to customers are recorded as “Securities borrowing and lending receivables”, which are included in securities and derivatives business receivables in the statement of financial position. Cash paid or received as collateral for securities borrowing and lending is recorded as “Collateral receivables” or “Collateral payables”. </w:t>
      </w:r>
    </w:p>
    <w:p w14:paraId="72B83125" w14:textId="77777777" w:rsidR="00CF013E" w:rsidRPr="00CB5E7D" w:rsidRDefault="00CF013E" w:rsidP="00CF013E">
      <w:pPr>
        <w:tabs>
          <w:tab w:val="left" w:pos="2160"/>
        </w:tabs>
        <w:spacing w:before="80" w:after="80" w:line="370" w:lineRule="exact"/>
        <w:ind w:left="547" w:hanging="547"/>
        <w:jc w:val="both"/>
        <w:rPr>
          <w:rFonts w:ascii="Arial" w:hAnsi="Arial" w:cs="Arial"/>
          <w:sz w:val="22"/>
          <w:szCs w:val="22"/>
        </w:rPr>
      </w:pPr>
      <w:r w:rsidRPr="00CB5E7D">
        <w:rPr>
          <w:rFonts w:ascii="Arial" w:hAnsi="Arial" w:cs="Arial"/>
          <w:sz w:val="22"/>
          <w:szCs w:val="22"/>
        </w:rPr>
        <w:tab/>
        <w:t xml:space="preserve">Fees on securities borrowing and lending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on an accrual basis over the term of the lending.</w:t>
      </w:r>
    </w:p>
    <w:p w14:paraId="1F4254F9" w14:textId="7BF5C82B" w:rsidR="00CF013E" w:rsidRPr="00CB5E7D" w:rsidRDefault="006163EB" w:rsidP="00CF013E">
      <w:pPr>
        <w:spacing w:before="120" w:after="120" w:line="380" w:lineRule="exact"/>
        <w:ind w:left="539" w:hanging="539"/>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.5</w:t>
      </w:r>
      <w:r w:rsidR="00CF013E" w:rsidRPr="00CB5E7D">
        <w:rPr>
          <w:rFonts w:ascii="Arial" w:hAnsi="Arial" w:cs="Arial"/>
          <w:b/>
          <w:bCs/>
          <w:sz w:val="22"/>
          <w:szCs w:val="22"/>
        </w:rPr>
        <w:tab/>
        <w:t>Receivables from Clearing House and broker - dealers</w:t>
      </w:r>
    </w:p>
    <w:p w14:paraId="4EC2AA19" w14:textId="77777777" w:rsidR="00CF013E" w:rsidRPr="00CB5E7D" w:rsidRDefault="00CF013E" w:rsidP="00CF013E">
      <w:pPr>
        <w:spacing w:before="120" w:after="120" w:line="380" w:lineRule="exact"/>
        <w:ind w:left="547" w:hanging="547"/>
        <w:jc w:val="both"/>
        <w:rPr>
          <w:rFonts w:ascii="Arial" w:hAnsi="Arial" w:cs="Arial"/>
          <w:sz w:val="22"/>
          <w:szCs w:val="22"/>
        </w:rPr>
      </w:pPr>
      <w:r w:rsidRPr="00CB5E7D">
        <w:rPr>
          <w:rFonts w:ascii="Arial" w:hAnsi="Arial" w:cs="Arial"/>
          <w:sz w:val="22"/>
          <w:szCs w:val="22"/>
        </w:rPr>
        <w:tab/>
        <w:t>Receivables from Clearing House and broker - dealers comprise the net receivable from Thailand Clearing House (TCH) for settlements of equity securities trades made through the Stock Exchange of Thailand, and net receivables from TCH from derivatives trades made through the Thailand Future Exchange, including cash collateral pledged with TCH for derivatives trade.</w:t>
      </w:r>
    </w:p>
    <w:p w14:paraId="7145366F" w14:textId="77777777" w:rsidR="001F7AF6" w:rsidRPr="00CB5E7D" w:rsidRDefault="001F7AF6">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1D047287" w14:textId="0207689E" w:rsidR="00CF013E" w:rsidRPr="00CB5E7D" w:rsidRDefault="006163EB" w:rsidP="00CF013E">
      <w:pPr>
        <w:tabs>
          <w:tab w:val="left" w:pos="900"/>
        </w:tabs>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lastRenderedPageBreak/>
        <w:t>4</w:t>
      </w:r>
      <w:r w:rsidR="00CF013E" w:rsidRPr="00CB5E7D">
        <w:rPr>
          <w:rFonts w:ascii="Arial" w:hAnsi="Arial" w:cs="Arial"/>
          <w:b/>
          <w:bCs/>
          <w:sz w:val="22"/>
          <w:szCs w:val="22"/>
        </w:rPr>
        <w:t xml:space="preserve">.6 </w:t>
      </w:r>
      <w:r w:rsidR="00CF013E" w:rsidRPr="00CB5E7D">
        <w:rPr>
          <w:rFonts w:ascii="Arial" w:hAnsi="Arial" w:cs="Arial"/>
          <w:b/>
          <w:bCs/>
          <w:sz w:val="22"/>
          <w:szCs w:val="22"/>
        </w:rPr>
        <w:tab/>
        <w:t xml:space="preserve">Securities and derivatives business receivables </w:t>
      </w:r>
    </w:p>
    <w:p w14:paraId="781877BA" w14:textId="7F5CFDCD" w:rsidR="00F20299" w:rsidRPr="00CB5E7D" w:rsidRDefault="00CF013E" w:rsidP="00CF013E">
      <w:pPr>
        <w:tabs>
          <w:tab w:val="left" w:pos="2880"/>
        </w:tabs>
        <w:spacing w:before="120" w:after="120" w:line="380" w:lineRule="exact"/>
        <w:ind w:left="540" w:hanging="540"/>
        <w:jc w:val="both"/>
        <w:rPr>
          <w:rFonts w:ascii="Arial" w:hAnsi="Arial" w:cs="Arial"/>
          <w:sz w:val="22"/>
          <w:szCs w:val="22"/>
        </w:rPr>
      </w:pPr>
      <w:r w:rsidRPr="00CB5E7D">
        <w:rPr>
          <w:rFonts w:ascii="Arial" w:hAnsi="Arial" w:cs="Arial"/>
          <w:sz w:val="22"/>
          <w:szCs w:val="22"/>
        </w:rPr>
        <w:tab/>
        <w:t>Securities and derivatives business receivables are the net balances of securities business receivables and derivatives business receivables after deducting allowance for expected credit losses.</w:t>
      </w:r>
      <w:r w:rsidRPr="00CB5E7D">
        <w:rPr>
          <w:rFonts w:ascii="Arial" w:hAnsi="Arial" w:cs="Arial"/>
          <w:sz w:val="22"/>
          <w:szCs w:val="22"/>
        </w:rPr>
        <w:tab/>
      </w:r>
    </w:p>
    <w:p w14:paraId="5DB61214" w14:textId="77777777" w:rsidR="00CF013E" w:rsidRPr="00CB5E7D" w:rsidRDefault="00F20299" w:rsidP="00CF013E">
      <w:pPr>
        <w:tabs>
          <w:tab w:val="left" w:pos="2880"/>
        </w:tabs>
        <w:spacing w:before="120" w:after="120" w:line="380" w:lineRule="exact"/>
        <w:ind w:left="540" w:hanging="540"/>
        <w:jc w:val="both"/>
        <w:rPr>
          <w:rFonts w:ascii="Arial" w:hAnsi="Arial" w:cs="Arial"/>
          <w:spacing w:val="-4"/>
          <w:sz w:val="22"/>
          <w:szCs w:val="22"/>
        </w:rPr>
      </w:pPr>
      <w:r w:rsidRPr="00CB5E7D">
        <w:rPr>
          <w:rFonts w:ascii="Arial" w:hAnsi="Arial" w:cs="Arial"/>
          <w:spacing w:val="-4"/>
          <w:sz w:val="22"/>
          <w:szCs w:val="22"/>
        </w:rPr>
        <w:tab/>
      </w:r>
      <w:r w:rsidR="00CF013E" w:rsidRPr="00CB5E7D">
        <w:rPr>
          <w:rFonts w:ascii="Arial" w:hAnsi="Arial" w:cs="Arial"/>
          <w:spacing w:val="-4"/>
          <w:sz w:val="22"/>
          <w:szCs w:val="22"/>
        </w:rPr>
        <w:t>In addition, securities business receivables include the net receivable balance of cash accounts, credit balance accounts, collateral receivables (which comprise cash pledged as security with securities lenders or securities depositories) and other receivables such as overdue cash accounts and securities receivables which are the subject of legal proceedings, are undergoing restructuring or are being settled in installments.</w:t>
      </w:r>
    </w:p>
    <w:p w14:paraId="36AA6800" w14:textId="35E6267F" w:rsidR="00E667C3" w:rsidRPr="00CB5E7D" w:rsidRDefault="00663AAA" w:rsidP="00663AAA">
      <w:pPr>
        <w:tabs>
          <w:tab w:val="left" w:pos="900"/>
        </w:tabs>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t>4.7</w:t>
      </w:r>
      <w:r w:rsidRPr="00CB5E7D">
        <w:rPr>
          <w:rFonts w:ascii="Arial" w:hAnsi="Arial" w:cs="Arial"/>
          <w:b/>
          <w:bCs/>
          <w:sz w:val="22"/>
          <w:szCs w:val="22"/>
        </w:rPr>
        <w:tab/>
      </w:r>
      <w:r w:rsidR="00E667C3" w:rsidRPr="00CB5E7D">
        <w:rPr>
          <w:rFonts w:ascii="Arial" w:hAnsi="Arial" w:cs="Arial"/>
          <w:b/>
          <w:bCs/>
          <w:sz w:val="22"/>
          <w:szCs w:val="22"/>
        </w:rPr>
        <w:t>Digital assets</w:t>
      </w:r>
    </w:p>
    <w:p w14:paraId="1BD08FAC" w14:textId="005BA40C" w:rsidR="00663AAA" w:rsidRPr="00CB5E7D" w:rsidRDefault="00E667C3" w:rsidP="00663AAA">
      <w:pPr>
        <w:tabs>
          <w:tab w:val="left" w:pos="900"/>
        </w:tabs>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tab/>
      </w:r>
      <w:r w:rsidR="00663AAA" w:rsidRPr="00CB5E7D">
        <w:rPr>
          <w:rFonts w:ascii="Arial" w:hAnsi="Arial" w:cs="Arial"/>
          <w:b/>
          <w:bCs/>
          <w:sz w:val="22"/>
          <w:szCs w:val="22"/>
        </w:rPr>
        <w:t>Digital assets inventories</w:t>
      </w:r>
      <w:r w:rsidRPr="00CB5E7D">
        <w:rPr>
          <w:rFonts w:ascii="Arial" w:hAnsi="Arial" w:cs="Arial"/>
          <w:b/>
          <w:bCs/>
          <w:sz w:val="22"/>
          <w:szCs w:val="22"/>
        </w:rPr>
        <w:t xml:space="preserve"> -</w:t>
      </w:r>
      <w:r w:rsidR="00763467" w:rsidRPr="00CB5E7D">
        <w:rPr>
          <w:rFonts w:ascii="Arial" w:hAnsi="Arial" w:cs="Arial"/>
          <w:b/>
          <w:bCs/>
          <w:sz w:val="22"/>
          <w:szCs w:val="22"/>
        </w:rPr>
        <w:t xml:space="preserve"> cryptocurrency</w:t>
      </w:r>
    </w:p>
    <w:p w14:paraId="7AF0E272" w14:textId="77777777" w:rsidR="00FE2C56" w:rsidRPr="00CB5E7D" w:rsidRDefault="00FE2C56" w:rsidP="00FE2C56">
      <w:pPr>
        <w:spacing w:before="120" w:after="120" w:line="380" w:lineRule="exact"/>
        <w:ind w:left="547"/>
        <w:jc w:val="thaiDistribute"/>
        <w:rPr>
          <w:rFonts w:ascii="Arial" w:hAnsi="Arial" w:cs="Arial"/>
          <w:sz w:val="22"/>
          <w:szCs w:val="22"/>
        </w:rPr>
      </w:pPr>
      <w:r w:rsidRPr="00CB5E7D">
        <w:rPr>
          <w:rFonts w:ascii="Arial" w:hAnsi="Arial" w:cs="Arial"/>
          <w:sz w:val="22"/>
          <w:szCs w:val="22"/>
        </w:rPr>
        <w:t xml:space="preserve">As digital assets transactions are new to the world, the International Accounting Standards Board (IASB) has not yet set the International Financial Reporting Standards (IFRS) in connection with this matter, the Company considers that holding of digital assets are purchases/ sales transactions and recording the digital assets as inventories and measuring the value of digital assets at the lower of cost (under the weighted-average method) and net </w:t>
      </w:r>
      <w:proofErr w:type="spellStart"/>
      <w:r w:rsidRPr="00CB5E7D">
        <w:rPr>
          <w:rFonts w:ascii="Arial" w:hAnsi="Arial" w:cs="Arial"/>
          <w:sz w:val="22"/>
          <w:szCs w:val="22"/>
        </w:rPr>
        <w:t>realisable</w:t>
      </w:r>
      <w:proofErr w:type="spellEnd"/>
      <w:r w:rsidRPr="00CB5E7D">
        <w:rPr>
          <w:rFonts w:ascii="Arial" w:hAnsi="Arial" w:cs="Arial"/>
          <w:sz w:val="22"/>
          <w:szCs w:val="22"/>
        </w:rPr>
        <w:t xml:space="preserve"> value.</w:t>
      </w:r>
    </w:p>
    <w:p w14:paraId="062C3C0F" w14:textId="77777777" w:rsidR="00FE2C56" w:rsidRPr="00CB5E7D" w:rsidRDefault="00FE2C56" w:rsidP="00FE2C56">
      <w:pPr>
        <w:spacing w:before="120" w:after="120" w:line="380" w:lineRule="exact"/>
        <w:ind w:left="547"/>
        <w:jc w:val="thaiDistribute"/>
        <w:rPr>
          <w:rFonts w:ascii="Arial" w:hAnsi="Arial" w:cs="Arial"/>
          <w:sz w:val="22"/>
          <w:szCs w:val="22"/>
        </w:rPr>
      </w:pPr>
      <w:r w:rsidRPr="00CB5E7D">
        <w:rPr>
          <w:rFonts w:ascii="Arial" w:hAnsi="Arial" w:cs="Arial"/>
          <w:sz w:val="22"/>
          <w:szCs w:val="22"/>
        </w:rPr>
        <w:t xml:space="preserve">The net </w:t>
      </w:r>
      <w:proofErr w:type="spellStart"/>
      <w:r w:rsidRPr="00CB5E7D">
        <w:rPr>
          <w:rFonts w:ascii="Arial" w:hAnsi="Arial" w:cs="Arial"/>
          <w:sz w:val="22"/>
          <w:szCs w:val="22"/>
        </w:rPr>
        <w:t>realisable</w:t>
      </w:r>
      <w:proofErr w:type="spellEnd"/>
      <w:r w:rsidRPr="00CB5E7D">
        <w:rPr>
          <w:rFonts w:ascii="Arial" w:hAnsi="Arial" w:cs="Arial"/>
          <w:sz w:val="22"/>
          <w:szCs w:val="22"/>
        </w:rPr>
        <w:t xml:space="preserve"> value of digital assets is based on quote prices on the active exchange market that the Company has determined that it is principal market for the digital assets                     </w:t>
      </w:r>
      <w:proofErr w:type="gramStart"/>
      <w:r w:rsidRPr="00CB5E7D">
        <w:rPr>
          <w:rFonts w:ascii="Arial" w:hAnsi="Arial" w:cs="Arial"/>
          <w:sz w:val="22"/>
          <w:szCs w:val="22"/>
        </w:rPr>
        <w:t xml:space="preserve">   (</w:t>
      </w:r>
      <w:proofErr w:type="gramEnd"/>
      <w:r w:rsidRPr="00CB5E7D">
        <w:rPr>
          <w:rFonts w:ascii="Arial" w:hAnsi="Arial" w:cs="Arial"/>
          <w:sz w:val="22"/>
          <w:szCs w:val="22"/>
        </w:rPr>
        <w:t>Level  1 inputs) less cost to sell.</w:t>
      </w:r>
    </w:p>
    <w:p w14:paraId="4E5B584E" w14:textId="77777777" w:rsidR="00143FA8" w:rsidRPr="00CB5E7D" w:rsidRDefault="00143FA8" w:rsidP="00143FA8">
      <w:pPr>
        <w:keepNext/>
        <w:spacing w:before="120" w:after="120" w:line="380" w:lineRule="exact"/>
        <w:ind w:left="540"/>
        <w:rPr>
          <w:rFonts w:ascii="Arial" w:hAnsi="Arial" w:cs="Arial"/>
          <w:b/>
          <w:bCs/>
          <w:sz w:val="22"/>
        </w:rPr>
      </w:pPr>
      <w:r w:rsidRPr="00CB5E7D">
        <w:rPr>
          <w:rFonts w:ascii="Arial" w:hAnsi="Arial" w:cs="Arial"/>
          <w:b/>
          <w:bCs/>
          <w:sz w:val="22"/>
        </w:rPr>
        <w:t>Digital assets - digital tokens</w:t>
      </w:r>
    </w:p>
    <w:p w14:paraId="2157876C" w14:textId="77777777" w:rsidR="00143FA8" w:rsidRPr="00CB5E7D" w:rsidRDefault="00143FA8" w:rsidP="00143FA8">
      <w:pPr>
        <w:spacing w:before="120" w:after="120" w:line="380" w:lineRule="exact"/>
        <w:ind w:left="547" w:right="-18"/>
        <w:jc w:val="thaiDistribute"/>
        <w:rPr>
          <w:rFonts w:ascii="Arial" w:hAnsi="Arial" w:cs="Arial"/>
          <w:sz w:val="22"/>
          <w:szCs w:val="22"/>
        </w:rPr>
      </w:pPr>
      <w:r w:rsidRPr="00CB5E7D">
        <w:rPr>
          <w:rFonts w:ascii="Arial" w:hAnsi="Arial" w:cs="Arial"/>
          <w:sz w:val="22"/>
        </w:rPr>
        <w:t>T</w:t>
      </w:r>
      <w:r w:rsidRPr="00CB5E7D">
        <w:rPr>
          <w:rFonts w:ascii="Arial" w:hAnsi="Arial" w:cs="Arial"/>
          <w:sz w:val="22"/>
          <w:szCs w:val="22"/>
        </w:rPr>
        <w:t>he digital asset business is a new business globally, and there are no directly applicable financial reporting standards governing this business. T</w:t>
      </w:r>
      <w:r w:rsidRPr="00CB5E7D">
        <w:rPr>
          <w:rFonts w:ascii="Arial" w:hAnsi="Arial" w:cs="Arial"/>
          <w:sz w:val="22"/>
        </w:rPr>
        <w:t xml:space="preserve">he </w:t>
      </w:r>
      <w:r w:rsidRPr="00CB5E7D">
        <w:rPr>
          <w:rFonts w:ascii="Arial" w:hAnsi="Arial" w:cs="Arial"/>
          <w:sz w:val="22"/>
          <w:szCs w:val="22"/>
        </w:rPr>
        <w:t xml:space="preserve">Company considers that investing in digital assets </w:t>
      </w:r>
      <w:r w:rsidRPr="00CB5E7D">
        <w:rPr>
          <w:rFonts w:ascii="Arial" w:eastAsia="Calibri" w:hAnsi="Arial" w:cs="Arial"/>
          <w:sz w:val="22"/>
          <w:szCs w:val="22"/>
        </w:rPr>
        <w:t>- digital tokens</w:t>
      </w:r>
      <w:r w:rsidRPr="00CB5E7D">
        <w:rPr>
          <w:rFonts w:ascii="Arial" w:hAnsi="Arial" w:cs="Arial"/>
          <w:sz w:val="22"/>
          <w:szCs w:val="22"/>
        </w:rPr>
        <w:t xml:space="preserve"> is for the purposes of long-term investment. The Company has therefore adopted the principles of TAS 38, </w:t>
      </w:r>
      <w:r w:rsidRPr="00CB5E7D">
        <w:rPr>
          <w:rFonts w:ascii="Arial" w:hAnsi="Arial" w:cs="Arial"/>
          <w:i/>
          <w:iCs/>
          <w:sz w:val="22"/>
          <w:szCs w:val="22"/>
        </w:rPr>
        <w:t>Intangible Assets</w:t>
      </w:r>
      <w:r w:rsidRPr="00CB5E7D">
        <w:rPr>
          <w:rFonts w:ascii="Arial" w:hAnsi="Arial" w:cs="Arial"/>
          <w:sz w:val="22"/>
          <w:szCs w:val="22"/>
        </w:rPr>
        <w:t>, and classifies them as non-current assets.</w:t>
      </w:r>
    </w:p>
    <w:p w14:paraId="35F300F8" w14:textId="074633A5" w:rsidR="00143FA8" w:rsidRPr="00CB5E7D" w:rsidRDefault="00143FA8" w:rsidP="00143FA8">
      <w:pPr>
        <w:spacing w:before="120" w:after="120" w:line="380" w:lineRule="exact"/>
        <w:ind w:left="547" w:right="-18"/>
        <w:jc w:val="thaiDistribute"/>
        <w:rPr>
          <w:rFonts w:ascii="Arial" w:hAnsi="Arial" w:cs="Arial"/>
          <w:sz w:val="22"/>
          <w:szCs w:val="22"/>
        </w:rPr>
      </w:pPr>
      <w:r w:rsidRPr="00CB5E7D">
        <w:rPr>
          <w:rFonts w:ascii="Arial" w:hAnsi="Arial" w:cs="Arial"/>
          <w:sz w:val="22"/>
          <w:szCs w:val="22"/>
        </w:rPr>
        <w:t xml:space="preserve">The Company initially </w:t>
      </w:r>
      <w:proofErr w:type="spellStart"/>
      <w:r w:rsidRPr="00CB5E7D">
        <w:rPr>
          <w:rFonts w:ascii="Arial" w:hAnsi="Arial" w:cs="Arial"/>
          <w:sz w:val="22"/>
          <w:szCs w:val="22"/>
        </w:rPr>
        <w:t>recognises</w:t>
      </w:r>
      <w:proofErr w:type="spellEnd"/>
      <w:r w:rsidRPr="00CB5E7D">
        <w:rPr>
          <w:rFonts w:ascii="Arial" w:hAnsi="Arial" w:cs="Arial"/>
          <w:sz w:val="22"/>
          <w:szCs w:val="22"/>
        </w:rPr>
        <w:t xml:space="preserve"> digital assets </w:t>
      </w:r>
      <w:r w:rsidRPr="00CB5E7D">
        <w:rPr>
          <w:rFonts w:ascii="Arial" w:eastAsia="Calibri" w:hAnsi="Arial" w:cs="Arial"/>
          <w:sz w:val="22"/>
          <w:szCs w:val="22"/>
        </w:rPr>
        <w:t xml:space="preserve">- digital tokens </w:t>
      </w:r>
      <w:r w:rsidRPr="00CB5E7D">
        <w:rPr>
          <w:rFonts w:ascii="Arial" w:hAnsi="Arial" w:cs="Arial"/>
          <w:sz w:val="22"/>
          <w:szCs w:val="22"/>
        </w:rPr>
        <w:t xml:space="preserve">at cost, which is the fair value of the assets as of the date of receipt. Following the initial recognition, the digital assets </w:t>
      </w:r>
      <w:r w:rsidRPr="00CB5E7D">
        <w:rPr>
          <w:rFonts w:ascii="Arial" w:eastAsia="Calibri" w:hAnsi="Arial" w:cs="Arial"/>
          <w:sz w:val="22"/>
          <w:szCs w:val="22"/>
        </w:rPr>
        <w:t xml:space="preserve">- digital tokens </w:t>
      </w:r>
      <w:r w:rsidRPr="00CB5E7D">
        <w:rPr>
          <w:rFonts w:ascii="Arial" w:hAnsi="Arial" w:cs="Arial"/>
          <w:sz w:val="22"/>
          <w:szCs w:val="22"/>
        </w:rPr>
        <w:t>are carried at cost (weighted average</w:t>
      </w:r>
      <w:r w:rsidRPr="00CB5E7D">
        <w:rPr>
          <w:rFonts w:ascii="Arial" w:hAnsi="Arial" w:cs="Arial"/>
          <w:sz w:val="22"/>
          <w:szCs w:val="22"/>
          <w:cs/>
        </w:rPr>
        <w:t xml:space="preserve"> </w:t>
      </w:r>
      <w:r w:rsidRPr="00CB5E7D">
        <w:rPr>
          <w:rFonts w:ascii="Arial" w:hAnsi="Arial" w:cs="Arial"/>
          <w:sz w:val="22"/>
          <w:szCs w:val="22"/>
        </w:rPr>
        <w:t xml:space="preserve">method) less any accumulated impairment losses (if any). The Company does not </w:t>
      </w:r>
      <w:proofErr w:type="spellStart"/>
      <w:r w:rsidRPr="00CB5E7D">
        <w:rPr>
          <w:rFonts w:ascii="Arial" w:hAnsi="Arial" w:cs="Arial"/>
          <w:sz w:val="22"/>
          <w:szCs w:val="22"/>
        </w:rPr>
        <w:t>amortise</w:t>
      </w:r>
      <w:proofErr w:type="spellEnd"/>
      <w:r w:rsidRPr="00CB5E7D">
        <w:rPr>
          <w:rFonts w:ascii="Arial" w:hAnsi="Arial" w:cs="Arial"/>
          <w:sz w:val="22"/>
          <w:szCs w:val="22"/>
        </w:rPr>
        <w:t xml:space="preserve"> digital assets </w:t>
      </w:r>
      <w:r w:rsidRPr="00CB5E7D">
        <w:rPr>
          <w:rFonts w:ascii="Arial" w:eastAsia="Calibri" w:hAnsi="Arial" w:cs="Arial"/>
          <w:sz w:val="22"/>
          <w:szCs w:val="22"/>
        </w:rPr>
        <w:t xml:space="preserve">- digital tokens </w:t>
      </w:r>
      <w:r w:rsidRPr="00CB5E7D">
        <w:rPr>
          <w:rFonts w:ascii="Arial" w:hAnsi="Arial" w:cs="Arial"/>
          <w:sz w:val="22"/>
          <w:szCs w:val="22"/>
        </w:rPr>
        <w:t xml:space="preserve">because they have indefinite useful lives. The Company will review the status of indefinite useful lives of these digital assets </w:t>
      </w:r>
      <w:r w:rsidRPr="00CB5E7D">
        <w:rPr>
          <w:rFonts w:ascii="Arial" w:eastAsia="Calibri" w:hAnsi="Arial" w:cs="Arial"/>
          <w:sz w:val="22"/>
          <w:szCs w:val="22"/>
        </w:rPr>
        <w:t xml:space="preserve">- digital tokens </w:t>
      </w:r>
      <w:r w:rsidRPr="00CB5E7D">
        <w:rPr>
          <w:rFonts w:ascii="Arial" w:hAnsi="Arial" w:cs="Arial"/>
          <w:sz w:val="22"/>
          <w:szCs w:val="22"/>
        </w:rPr>
        <w:t xml:space="preserve">on an annual basis.  </w:t>
      </w:r>
    </w:p>
    <w:p w14:paraId="0F914D54" w14:textId="77777777" w:rsidR="00FE2C56" w:rsidRPr="00CB5E7D" w:rsidRDefault="00FE2C56">
      <w:pPr>
        <w:widowControl/>
        <w:overflowPunct/>
        <w:autoSpaceDE/>
        <w:autoSpaceDN/>
        <w:adjustRightInd/>
        <w:spacing w:before="100" w:after="100" w:line="380" w:lineRule="exact"/>
        <w:ind w:right="-43"/>
        <w:jc w:val="both"/>
        <w:textAlignment w:val="auto"/>
        <w:rPr>
          <w:rFonts w:ascii="Arial" w:hAnsi="Arial" w:cs="Arial"/>
          <w:sz w:val="22"/>
          <w:szCs w:val="22"/>
        </w:rPr>
      </w:pPr>
      <w:r w:rsidRPr="00CB5E7D">
        <w:rPr>
          <w:rFonts w:ascii="Arial" w:hAnsi="Arial" w:cs="Arial"/>
          <w:sz w:val="22"/>
          <w:szCs w:val="22"/>
        </w:rPr>
        <w:br w:type="page"/>
      </w:r>
    </w:p>
    <w:p w14:paraId="4678EF8D" w14:textId="0734CC61" w:rsidR="00143FA8" w:rsidRPr="00CB5E7D" w:rsidRDefault="00143FA8" w:rsidP="00143FA8">
      <w:pPr>
        <w:spacing w:before="120" w:after="120" w:line="380" w:lineRule="exact"/>
        <w:ind w:left="547" w:right="-18"/>
        <w:jc w:val="thaiDistribute"/>
        <w:rPr>
          <w:rFonts w:ascii="Arial" w:hAnsi="Arial" w:cs="Arial"/>
          <w:sz w:val="22"/>
          <w:szCs w:val="22"/>
        </w:rPr>
      </w:pPr>
      <w:r w:rsidRPr="00CB5E7D">
        <w:rPr>
          <w:rFonts w:ascii="Arial" w:hAnsi="Arial" w:cs="Arial"/>
          <w:sz w:val="22"/>
          <w:szCs w:val="22"/>
        </w:rPr>
        <w:lastRenderedPageBreak/>
        <w:t>At the end of each reporting period, the Company evaluates impairment</w:t>
      </w:r>
      <w:r w:rsidRPr="00CB5E7D" w:rsidDel="00142AC2">
        <w:rPr>
          <w:rFonts w:ascii="Arial" w:hAnsi="Arial" w:cs="Arial"/>
          <w:sz w:val="22"/>
          <w:szCs w:val="22"/>
        </w:rPr>
        <w:t xml:space="preserve"> </w:t>
      </w:r>
      <w:r w:rsidRPr="00CB5E7D">
        <w:rPr>
          <w:rFonts w:ascii="Arial" w:hAnsi="Arial" w:cs="Arial"/>
          <w:sz w:val="22"/>
          <w:szCs w:val="22"/>
        </w:rPr>
        <w:t xml:space="preserve">of digital assets                     </w:t>
      </w:r>
      <w:r w:rsidRPr="00CB5E7D">
        <w:rPr>
          <w:rFonts w:ascii="Arial" w:eastAsia="Calibri" w:hAnsi="Arial" w:cs="Arial"/>
          <w:sz w:val="22"/>
          <w:szCs w:val="22"/>
        </w:rPr>
        <w:t>- digital tokens</w:t>
      </w:r>
      <w:r w:rsidRPr="00CB5E7D">
        <w:rPr>
          <w:rFonts w:ascii="Arial" w:hAnsi="Arial" w:cs="Arial"/>
          <w:sz w:val="22"/>
          <w:szCs w:val="22"/>
        </w:rPr>
        <w:t xml:space="preserve"> by </w:t>
      </w:r>
      <w:proofErr w:type="spellStart"/>
      <w:r w:rsidRPr="00CB5E7D">
        <w:rPr>
          <w:rFonts w:ascii="Arial" w:hAnsi="Arial" w:cs="Arial"/>
          <w:sz w:val="22"/>
          <w:szCs w:val="22"/>
        </w:rPr>
        <w:t>recognising</w:t>
      </w:r>
      <w:proofErr w:type="spellEnd"/>
      <w:r w:rsidRPr="00CB5E7D">
        <w:rPr>
          <w:rFonts w:ascii="Arial" w:hAnsi="Arial" w:cs="Arial"/>
          <w:sz w:val="22"/>
          <w:szCs w:val="22"/>
        </w:rPr>
        <w:t xml:space="preserve"> an impairment loss when the carrying amount is higher than the digital assets </w:t>
      </w:r>
      <w:r w:rsidRPr="00CB5E7D">
        <w:rPr>
          <w:rFonts w:ascii="Arial" w:eastAsia="Calibri" w:hAnsi="Arial" w:cs="Arial"/>
          <w:sz w:val="22"/>
          <w:szCs w:val="22"/>
        </w:rPr>
        <w:t>- digital tokens’</w:t>
      </w:r>
      <w:r w:rsidRPr="00CB5E7D">
        <w:rPr>
          <w:rFonts w:ascii="Arial" w:hAnsi="Arial" w:cs="Arial"/>
          <w:sz w:val="22"/>
          <w:szCs w:val="22"/>
        </w:rPr>
        <w:t xml:space="preserve"> fair value less costs to sell as at the end of the reporting period. The fair value is measured using the closing price on the digital asset exchange</w:t>
      </w:r>
      <w:r w:rsidRPr="00CB5E7D">
        <w:rPr>
          <w:rFonts w:ascii="Arial" w:hAnsi="Arial" w:cs="Arial"/>
          <w:sz w:val="22"/>
          <w:szCs w:val="22"/>
          <w:cs/>
        </w:rPr>
        <w:t xml:space="preserve"> </w:t>
      </w:r>
      <w:r w:rsidRPr="00CB5E7D">
        <w:rPr>
          <w:rFonts w:ascii="Arial" w:hAnsi="Arial" w:cs="Arial"/>
          <w:sz w:val="22"/>
          <w:szCs w:val="22"/>
        </w:rPr>
        <w:t xml:space="preserve">in Singapore as at the end of the reporting period. </w:t>
      </w:r>
    </w:p>
    <w:p w14:paraId="288ADCAD" w14:textId="77777777" w:rsidR="00143FA8" w:rsidRPr="00CB5E7D" w:rsidRDefault="00143FA8" w:rsidP="00143FA8">
      <w:pPr>
        <w:spacing w:before="120" w:after="120" w:line="380" w:lineRule="exact"/>
        <w:ind w:left="547" w:right="-18"/>
        <w:jc w:val="thaiDistribute"/>
        <w:rPr>
          <w:rFonts w:ascii="Arial" w:hAnsi="Arial" w:cs="Arial"/>
          <w:sz w:val="22"/>
          <w:szCs w:val="22"/>
        </w:rPr>
      </w:pPr>
      <w:r w:rsidRPr="00CB5E7D">
        <w:rPr>
          <w:rFonts w:ascii="Arial" w:hAnsi="Arial" w:cs="Arial"/>
          <w:spacing w:val="-4"/>
          <w:sz w:val="22"/>
          <w:szCs w:val="22"/>
        </w:rPr>
        <w:t xml:space="preserve">Digital assets </w:t>
      </w:r>
      <w:r w:rsidRPr="00CB5E7D">
        <w:rPr>
          <w:rFonts w:ascii="Arial" w:eastAsia="Calibri" w:hAnsi="Arial" w:cs="Arial"/>
          <w:sz w:val="22"/>
          <w:szCs w:val="22"/>
        </w:rPr>
        <w:t xml:space="preserve">- digital tokens </w:t>
      </w:r>
      <w:r w:rsidRPr="00CB5E7D">
        <w:rPr>
          <w:rFonts w:ascii="Arial" w:hAnsi="Arial" w:cs="Arial"/>
          <w:spacing w:val="-4"/>
          <w:sz w:val="22"/>
          <w:szCs w:val="22"/>
        </w:rPr>
        <w:t xml:space="preserve">are </w:t>
      </w:r>
      <w:proofErr w:type="spellStart"/>
      <w:r w:rsidRPr="00CB5E7D">
        <w:rPr>
          <w:rFonts w:ascii="Arial" w:hAnsi="Arial" w:cs="Arial"/>
          <w:spacing w:val="-4"/>
          <w:sz w:val="22"/>
          <w:szCs w:val="22"/>
        </w:rPr>
        <w:t>derecognised</w:t>
      </w:r>
      <w:proofErr w:type="spellEnd"/>
      <w:r w:rsidRPr="00CB5E7D">
        <w:rPr>
          <w:rFonts w:ascii="Arial" w:hAnsi="Arial" w:cs="Arial"/>
          <w:spacing w:val="-4"/>
          <w:sz w:val="22"/>
          <w:szCs w:val="22"/>
        </w:rPr>
        <w:t xml:space="preserve"> upon disposal or when no future economic benefits are expected from their use or disposal.</w:t>
      </w:r>
      <w:r w:rsidRPr="00CB5E7D">
        <w:rPr>
          <w:rFonts w:ascii="Arial" w:hAnsi="Arial" w:cs="Arial"/>
          <w:spacing w:val="-4"/>
          <w:sz w:val="22"/>
          <w:szCs w:val="22"/>
          <w:cs/>
        </w:rPr>
        <w:t xml:space="preserve"> </w:t>
      </w:r>
      <w:r w:rsidRPr="00CB5E7D">
        <w:rPr>
          <w:rFonts w:ascii="Arial" w:hAnsi="Arial" w:cs="Arial"/>
          <w:spacing w:val="-4"/>
          <w:sz w:val="22"/>
          <w:szCs w:val="22"/>
        </w:rPr>
        <w:t>Any gain or loss arising on disposal of an asset</w:t>
      </w:r>
      <w:r w:rsidRPr="00CB5E7D">
        <w:rPr>
          <w:rFonts w:ascii="Arial" w:hAnsi="Arial" w:cs="Arial"/>
          <w:spacing w:val="-4"/>
          <w:sz w:val="22"/>
          <w:szCs w:val="22"/>
          <w:cs/>
        </w:rPr>
        <w:t xml:space="preserve"> </w:t>
      </w:r>
      <w:r w:rsidRPr="00CB5E7D">
        <w:rPr>
          <w:rFonts w:ascii="Arial" w:hAnsi="Arial" w:cs="Arial"/>
          <w:spacing w:val="-4"/>
          <w:sz w:val="22"/>
          <w:szCs w:val="22"/>
        </w:rPr>
        <w:t xml:space="preserve">is included in profit or loss when the asset is </w:t>
      </w:r>
      <w:proofErr w:type="spellStart"/>
      <w:r w:rsidRPr="00CB5E7D">
        <w:rPr>
          <w:rFonts w:ascii="Arial" w:hAnsi="Arial" w:cs="Arial"/>
          <w:spacing w:val="-4"/>
          <w:sz w:val="22"/>
          <w:szCs w:val="22"/>
        </w:rPr>
        <w:t>derecognised</w:t>
      </w:r>
      <w:proofErr w:type="spellEnd"/>
      <w:r w:rsidRPr="00CB5E7D">
        <w:rPr>
          <w:rFonts w:ascii="Arial" w:hAnsi="Arial" w:cs="Arial"/>
          <w:spacing w:val="-4"/>
          <w:sz w:val="22"/>
          <w:szCs w:val="22"/>
        </w:rPr>
        <w:t>.</w:t>
      </w:r>
    </w:p>
    <w:p w14:paraId="72409443" w14:textId="77777777" w:rsidR="00143FA8" w:rsidRPr="00CB5E7D" w:rsidRDefault="00143FA8" w:rsidP="00143FA8">
      <w:pPr>
        <w:keepNext/>
        <w:spacing w:before="120" w:after="120" w:line="380" w:lineRule="exact"/>
        <w:ind w:left="540"/>
        <w:rPr>
          <w:rFonts w:ascii="Arial" w:hAnsi="Arial" w:cs="Arial"/>
          <w:sz w:val="22"/>
          <w:szCs w:val="22"/>
        </w:rPr>
      </w:pPr>
      <w:r w:rsidRPr="00CB5E7D">
        <w:rPr>
          <w:rFonts w:ascii="Arial" w:hAnsi="Arial" w:cs="Arial"/>
          <w:sz w:val="22"/>
          <w:szCs w:val="22"/>
        </w:rPr>
        <w:t xml:space="preserve">Digital assets </w:t>
      </w:r>
      <w:r w:rsidRPr="00CB5E7D">
        <w:rPr>
          <w:rFonts w:ascii="Arial" w:eastAsia="Calibri" w:hAnsi="Arial" w:cs="Arial"/>
          <w:sz w:val="22"/>
          <w:szCs w:val="22"/>
        </w:rPr>
        <w:t xml:space="preserve">- digital tokens </w:t>
      </w:r>
      <w:r w:rsidRPr="00CB5E7D">
        <w:rPr>
          <w:rFonts w:ascii="Arial" w:hAnsi="Arial" w:cs="Arial"/>
          <w:sz w:val="22"/>
          <w:szCs w:val="22"/>
        </w:rPr>
        <w:t>are presented as intangible assets in the financial position.</w:t>
      </w:r>
      <w:r w:rsidRPr="00CB5E7D">
        <w:rPr>
          <w:rFonts w:ascii="Arial" w:hAnsi="Arial" w:cs="Arial"/>
          <w:sz w:val="22"/>
          <w:szCs w:val="22"/>
        </w:rPr>
        <w:tab/>
      </w:r>
    </w:p>
    <w:p w14:paraId="2CE07EAE" w14:textId="04799870" w:rsidR="00CF013E" w:rsidRPr="00CB5E7D" w:rsidRDefault="00A7163A" w:rsidP="00CF013E">
      <w:pPr>
        <w:spacing w:before="120" w:after="120" w:line="380" w:lineRule="exact"/>
        <w:ind w:left="540" w:hanging="540"/>
        <w:jc w:val="thaiDistribute"/>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w:t>
      </w:r>
      <w:r w:rsidRPr="00CB5E7D">
        <w:rPr>
          <w:rFonts w:ascii="Arial" w:hAnsi="Arial" w:cs="Arial"/>
          <w:b/>
          <w:bCs/>
          <w:sz w:val="22"/>
          <w:szCs w:val="22"/>
        </w:rPr>
        <w:t>8</w:t>
      </w:r>
      <w:r w:rsidR="00CF013E" w:rsidRPr="00CB5E7D">
        <w:rPr>
          <w:rFonts w:ascii="Arial" w:hAnsi="Arial" w:cs="Arial"/>
          <w:b/>
          <w:bCs/>
          <w:sz w:val="22"/>
          <w:szCs w:val="22"/>
        </w:rPr>
        <w:tab/>
        <w:t>Loans</w:t>
      </w:r>
    </w:p>
    <w:p w14:paraId="3B68A4E4" w14:textId="77777777" w:rsidR="00CF013E" w:rsidRPr="00CB5E7D" w:rsidRDefault="00CF013E" w:rsidP="00CF013E">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 xml:space="preserve">Loans are initially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at the amount granted to borrower and are subsequently stated at </w:t>
      </w:r>
      <w:proofErr w:type="spellStart"/>
      <w:r w:rsidRPr="00CB5E7D">
        <w:rPr>
          <w:rFonts w:ascii="Arial" w:hAnsi="Arial" w:cs="Arial"/>
          <w:sz w:val="22"/>
          <w:szCs w:val="22"/>
        </w:rPr>
        <w:t>amortised</w:t>
      </w:r>
      <w:proofErr w:type="spellEnd"/>
      <w:r w:rsidRPr="00CB5E7D">
        <w:rPr>
          <w:rFonts w:ascii="Arial" w:hAnsi="Arial" w:cs="Arial"/>
          <w:sz w:val="22"/>
          <w:szCs w:val="22"/>
        </w:rPr>
        <w:t xml:space="preserve"> cost, based on the effective interest rate. Returns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in profit or loss over the term of loan.</w:t>
      </w:r>
    </w:p>
    <w:p w14:paraId="388A83D6" w14:textId="00FCFEF1" w:rsidR="00CF013E" w:rsidRPr="00CB5E7D" w:rsidRDefault="00A7163A" w:rsidP="00CF013E">
      <w:pPr>
        <w:spacing w:before="120" w:after="120" w:line="380" w:lineRule="exact"/>
        <w:ind w:left="540" w:hanging="540"/>
        <w:rPr>
          <w:rFonts w:ascii="Arial" w:hAnsi="Arial" w:cs="Arial"/>
          <w:b/>
          <w:bCs/>
          <w:sz w:val="22"/>
        </w:rPr>
      </w:pPr>
      <w:r w:rsidRPr="00CB5E7D">
        <w:rPr>
          <w:rFonts w:ascii="Arial" w:hAnsi="Arial" w:cs="Arial"/>
          <w:b/>
          <w:bCs/>
          <w:sz w:val="22"/>
        </w:rPr>
        <w:t>4</w:t>
      </w:r>
      <w:r w:rsidR="00CF013E" w:rsidRPr="00CB5E7D">
        <w:rPr>
          <w:rFonts w:ascii="Arial" w:hAnsi="Arial" w:cs="Arial"/>
          <w:b/>
          <w:bCs/>
          <w:sz w:val="22"/>
        </w:rPr>
        <w:t>.</w:t>
      </w:r>
      <w:r w:rsidRPr="00CB5E7D">
        <w:rPr>
          <w:rFonts w:ascii="Arial" w:hAnsi="Arial" w:cs="Arial"/>
          <w:b/>
          <w:bCs/>
          <w:sz w:val="22"/>
        </w:rPr>
        <w:t>9</w:t>
      </w:r>
      <w:r w:rsidR="00CF013E" w:rsidRPr="00CB5E7D">
        <w:rPr>
          <w:rFonts w:ascii="Arial" w:hAnsi="Arial" w:cs="Arial"/>
          <w:b/>
          <w:bCs/>
          <w:sz w:val="22"/>
        </w:rPr>
        <w:tab/>
        <w:t xml:space="preserve">Investments in subsidiaries, joint </w:t>
      </w:r>
      <w:proofErr w:type="gramStart"/>
      <w:r w:rsidR="00CF013E" w:rsidRPr="00CB5E7D">
        <w:rPr>
          <w:rFonts w:ascii="Arial" w:hAnsi="Arial" w:cs="Arial"/>
          <w:b/>
          <w:bCs/>
          <w:sz w:val="22"/>
        </w:rPr>
        <w:t>venture</w:t>
      </w:r>
      <w:proofErr w:type="gramEnd"/>
      <w:r w:rsidR="00CF013E" w:rsidRPr="00CB5E7D">
        <w:rPr>
          <w:rFonts w:ascii="Arial" w:hAnsi="Arial" w:cs="Arial"/>
          <w:b/>
          <w:bCs/>
          <w:sz w:val="22"/>
        </w:rPr>
        <w:t xml:space="preserve"> and associate</w:t>
      </w:r>
      <w:r w:rsidR="00CB5E7D" w:rsidRPr="00CB5E7D">
        <w:rPr>
          <w:rFonts w:ascii="Arial" w:hAnsi="Arial" w:cs="Arial"/>
          <w:b/>
          <w:bCs/>
          <w:sz w:val="22"/>
        </w:rPr>
        <w:t>s</w:t>
      </w:r>
    </w:p>
    <w:p w14:paraId="34F08DBF" w14:textId="04CD1887" w:rsidR="00CF013E" w:rsidRPr="00CB5E7D" w:rsidRDefault="00CF013E" w:rsidP="00CF013E">
      <w:pPr>
        <w:tabs>
          <w:tab w:val="left" w:pos="2880"/>
        </w:tabs>
        <w:spacing w:before="120" w:after="120" w:line="380" w:lineRule="exact"/>
        <w:ind w:left="540" w:hanging="540"/>
        <w:jc w:val="both"/>
        <w:rPr>
          <w:rFonts w:ascii="Arial" w:hAnsi="Arial" w:cs="Arial"/>
          <w:sz w:val="22"/>
          <w:szCs w:val="22"/>
        </w:rPr>
      </w:pPr>
      <w:r w:rsidRPr="00CB5E7D">
        <w:rPr>
          <w:rFonts w:ascii="Arial" w:hAnsi="Arial" w:cs="Arial"/>
          <w:sz w:val="22"/>
          <w:szCs w:val="22"/>
        </w:rPr>
        <w:tab/>
        <w:t>Investments in subsidiaries, joint venture and associate</w:t>
      </w:r>
      <w:r w:rsidR="00CB5E7D" w:rsidRPr="00CB5E7D">
        <w:rPr>
          <w:rFonts w:ascii="Arial" w:hAnsi="Arial" w:cs="Arial"/>
          <w:sz w:val="22"/>
          <w:szCs w:val="22"/>
        </w:rPr>
        <w:t>s</w:t>
      </w:r>
      <w:r w:rsidRPr="00CB5E7D">
        <w:rPr>
          <w:rFonts w:ascii="Arial" w:hAnsi="Arial" w:cs="Arial"/>
          <w:sz w:val="22"/>
          <w:szCs w:val="22"/>
        </w:rPr>
        <w:t xml:space="preserve"> are accounted for in the consolidated and separate financial statements using the equity method.</w:t>
      </w:r>
    </w:p>
    <w:p w14:paraId="0B7AAC89" w14:textId="6CF0DF49" w:rsidR="00CF013E" w:rsidRPr="00CB5E7D" w:rsidRDefault="00A7163A" w:rsidP="00CF013E">
      <w:pPr>
        <w:spacing w:before="80" w:after="80" w:line="380" w:lineRule="exact"/>
        <w:ind w:left="539" w:hanging="539"/>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w:t>
      </w:r>
      <w:r w:rsidRPr="00CB5E7D">
        <w:rPr>
          <w:rFonts w:ascii="Arial" w:hAnsi="Arial" w:cs="Arial"/>
          <w:b/>
          <w:bCs/>
          <w:sz w:val="22"/>
          <w:szCs w:val="22"/>
        </w:rPr>
        <w:t>10</w:t>
      </w:r>
      <w:r w:rsidR="00CF013E" w:rsidRPr="00CB5E7D">
        <w:rPr>
          <w:rFonts w:ascii="Arial" w:hAnsi="Arial" w:cs="Arial"/>
          <w:b/>
          <w:bCs/>
          <w:sz w:val="22"/>
          <w:szCs w:val="22"/>
        </w:rPr>
        <w:tab/>
        <w:t>Premises improvement and equipment and depreciation</w:t>
      </w:r>
    </w:p>
    <w:p w14:paraId="7C39B691" w14:textId="77777777" w:rsidR="00CF013E" w:rsidRPr="00CB5E7D" w:rsidRDefault="00CF013E" w:rsidP="00CF013E">
      <w:pPr>
        <w:tabs>
          <w:tab w:val="left" w:pos="2880"/>
        </w:tabs>
        <w:spacing w:before="80" w:after="80" w:line="380" w:lineRule="exact"/>
        <w:ind w:left="540" w:hanging="547"/>
        <w:jc w:val="both"/>
        <w:rPr>
          <w:rFonts w:ascii="Arial" w:hAnsi="Arial" w:cs="Arial"/>
          <w:sz w:val="22"/>
          <w:szCs w:val="22"/>
        </w:rPr>
      </w:pPr>
      <w:r w:rsidRPr="00CB5E7D">
        <w:rPr>
          <w:rFonts w:ascii="Arial" w:hAnsi="Arial" w:cs="Arial"/>
          <w:sz w:val="22"/>
          <w:szCs w:val="22"/>
        </w:rPr>
        <w:tab/>
        <w:t>Premises improvement and equipment are stated at cost less accumulated depreciation and allowance for loss on impairment of assets (if any).</w:t>
      </w:r>
    </w:p>
    <w:p w14:paraId="4D1DDEB9" w14:textId="77777777" w:rsidR="00CF013E" w:rsidRPr="00CB5E7D" w:rsidRDefault="00CF013E" w:rsidP="00CF013E">
      <w:pPr>
        <w:tabs>
          <w:tab w:val="left" w:pos="2880"/>
        </w:tabs>
        <w:spacing w:before="80" w:after="80" w:line="380" w:lineRule="exact"/>
        <w:ind w:left="547"/>
        <w:jc w:val="both"/>
        <w:rPr>
          <w:rFonts w:ascii="Arial" w:hAnsi="Arial" w:cs="Arial"/>
          <w:sz w:val="22"/>
          <w:szCs w:val="22"/>
        </w:rPr>
      </w:pPr>
      <w:r w:rsidRPr="00CB5E7D">
        <w:rPr>
          <w:rFonts w:ascii="Arial" w:hAnsi="Arial" w:cs="Arial"/>
          <w:sz w:val="22"/>
          <w:szCs w:val="22"/>
        </w:rPr>
        <w:t>Depreciation of premises improvement and equipment is calculated by reference to their costs on the straight-line basis over the following estimated useful lives:</w:t>
      </w:r>
    </w:p>
    <w:tbl>
      <w:tblPr>
        <w:tblW w:w="0" w:type="auto"/>
        <w:tblInd w:w="378" w:type="dxa"/>
        <w:tblLayout w:type="fixed"/>
        <w:tblLook w:val="04A0" w:firstRow="1" w:lastRow="0" w:firstColumn="1" w:lastColumn="0" w:noHBand="0" w:noVBand="1"/>
      </w:tblPr>
      <w:tblGrid>
        <w:gridCol w:w="5040"/>
        <w:gridCol w:w="1080"/>
        <w:gridCol w:w="1440"/>
      </w:tblGrid>
      <w:tr w:rsidR="00CF013E" w:rsidRPr="00CB5E7D" w14:paraId="44E2D460" w14:textId="77777777" w:rsidTr="00CF013E">
        <w:tc>
          <w:tcPr>
            <w:tcW w:w="5040" w:type="dxa"/>
            <w:hideMark/>
          </w:tcPr>
          <w:p w14:paraId="0DF63767" w14:textId="77777777" w:rsidR="00CF013E" w:rsidRPr="00CB5E7D" w:rsidRDefault="00CF013E" w:rsidP="00CF013E">
            <w:pPr>
              <w:tabs>
                <w:tab w:val="left" w:pos="2880"/>
                <w:tab w:val="right" w:pos="5040"/>
                <w:tab w:val="right" w:pos="6390"/>
                <w:tab w:val="right" w:pos="8190"/>
              </w:tabs>
              <w:spacing w:line="380" w:lineRule="exact"/>
              <w:ind w:left="162" w:right="-43"/>
              <w:jc w:val="both"/>
              <w:rPr>
                <w:rFonts w:ascii="Arial" w:hAnsi="Arial" w:cs="Arial"/>
                <w:szCs w:val="22"/>
              </w:rPr>
            </w:pPr>
            <w:r w:rsidRPr="00CB5E7D">
              <w:rPr>
                <w:rFonts w:ascii="Arial" w:hAnsi="Arial" w:cs="Arial"/>
                <w:sz w:val="22"/>
                <w:szCs w:val="22"/>
              </w:rPr>
              <w:t xml:space="preserve">Furniture &amp; fixtures </w:t>
            </w:r>
          </w:p>
        </w:tc>
        <w:tc>
          <w:tcPr>
            <w:tcW w:w="1080" w:type="dxa"/>
            <w:hideMark/>
          </w:tcPr>
          <w:p w14:paraId="39B815E1" w14:textId="77777777" w:rsidR="00CF013E" w:rsidRPr="00CB5E7D"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ab/>
              <w:t>5</w:t>
            </w:r>
          </w:p>
        </w:tc>
        <w:tc>
          <w:tcPr>
            <w:tcW w:w="1440" w:type="dxa"/>
            <w:hideMark/>
          </w:tcPr>
          <w:p w14:paraId="662C19B3" w14:textId="77777777" w:rsidR="00CF013E" w:rsidRPr="00CB5E7D"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years</w:t>
            </w:r>
          </w:p>
        </w:tc>
      </w:tr>
      <w:tr w:rsidR="00CF013E" w:rsidRPr="00CB5E7D" w14:paraId="7964B314" w14:textId="77777777" w:rsidTr="00CF013E">
        <w:tc>
          <w:tcPr>
            <w:tcW w:w="5040" w:type="dxa"/>
            <w:hideMark/>
          </w:tcPr>
          <w:p w14:paraId="4CFA3360" w14:textId="77777777" w:rsidR="00CF013E" w:rsidRPr="00CB5E7D" w:rsidRDefault="00CF013E" w:rsidP="00CF013E">
            <w:pPr>
              <w:tabs>
                <w:tab w:val="left" w:pos="2880"/>
                <w:tab w:val="right" w:pos="5040"/>
                <w:tab w:val="right" w:pos="6390"/>
                <w:tab w:val="right" w:pos="8190"/>
              </w:tabs>
              <w:spacing w:line="380" w:lineRule="exact"/>
              <w:ind w:left="162" w:right="-43"/>
              <w:jc w:val="both"/>
              <w:rPr>
                <w:rFonts w:ascii="Arial" w:hAnsi="Arial" w:cs="Arial"/>
                <w:szCs w:val="22"/>
              </w:rPr>
            </w:pPr>
            <w:r w:rsidRPr="00CB5E7D">
              <w:rPr>
                <w:rFonts w:ascii="Arial" w:hAnsi="Arial" w:cs="Arial"/>
                <w:sz w:val="22"/>
                <w:szCs w:val="22"/>
              </w:rPr>
              <w:t>Office equipment</w:t>
            </w:r>
          </w:p>
        </w:tc>
        <w:tc>
          <w:tcPr>
            <w:tcW w:w="1080" w:type="dxa"/>
            <w:hideMark/>
          </w:tcPr>
          <w:p w14:paraId="3591D52C" w14:textId="77777777" w:rsidR="00CF013E" w:rsidRPr="00CB5E7D"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ab/>
              <w:t>3 - 5</w:t>
            </w:r>
          </w:p>
        </w:tc>
        <w:tc>
          <w:tcPr>
            <w:tcW w:w="1440" w:type="dxa"/>
            <w:hideMark/>
          </w:tcPr>
          <w:p w14:paraId="36ABD705" w14:textId="77777777" w:rsidR="00CF013E" w:rsidRPr="00CB5E7D"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years</w:t>
            </w:r>
          </w:p>
        </w:tc>
      </w:tr>
      <w:tr w:rsidR="00CF013E" w:rsidRPr="00CB5E7D" w14:paraId="4C5022FF" w14:textId="77777777" w:rsidTr="00CF013E">
        <w:tc>
          <w:tcPr>
            <w:tcW w:w="5040" w:type="dxa"/>
            <w:hideMark/>
          </w:tcPr>
          <w:p w14:paraId="2737056C" w14:textId="77777777" w:rsidR="00CF013E" w:rsidRPr="00CB5E7D" w:rsidRDefault="00CF013E" w:rsidP="00CF013E">
            <w:pPr>
              <w:tabs>
                <w:tab w:val="left" w:pos="2880"/>
                <w:tab w:val="right" w:pos="5040"/>
                <w:tab w:val="right" w:pos="6390"/>
                <w:tab w:val="right" w:pos="8190"/>
              </w:tabs>
              <w:spacing w:line="380" w:lineRule="exact"/>
              <w:ind w:left="162" w:right="-43"/>
              <w:jc w:val="both"/>
              <w:rPr>
                <w:rFonts w:ascii="Arial" w:hAnsi="Arial" w:cs="Arial"/>
                <w:szCs w:val="22"/>
              </w:rPr>
            </w:pPr>
            <w:r w:rsidRPr="00CB5E7D">
              <w:rPr>
                <w:rFonts w:ascii="Arial" w:hAnsi="Arial" w:cs="Arial"/>
                <w:sz w:val="22"/>
                <w:szCs w:val="22"/>
              </w:rPr>
              <w:t>Motor vehicles</w:t>
            </w:r>
          </w:p>
        </w:tc>
        <w:tc>
          <w:tcPr>
            <w:tcW w:w="1080" w:type="dxa"/>
            <w:hideMark/>
          </w:tcPr>
          <w:p w14:paraId="04D7BD28" w14:textId="77777777" w:rsidR="00CF013E" w:rsidRPr="00CB5E7D"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ab/>
              <w:t>5</w:t>
            </w:r>
          </w:p>
        </w:tc>
        <w:tc>
          <w:tcPr>
            <w:tcW w:w="1440" w:type="dxa"/>
            <w:hideMark/>
          </w:tcPr>
          <w:p w14:paraId="63804E7E" w14:textId="77777777" w:rsidR="00CF013E" w:rsidRPr="00CB5E7D"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years</w:t>
            </w:r>
          </w:p>
        </w:tc>
      </w:tr>
    </w:tbl>
    <w:p w14:paraId="395B67B4" w14:textId="77777777" w:rsidR="00CF013E" w:rsidRPr="00CB5E7D" w:rsidRDefault="00CF013E" w:rsidP="00CF013E">
      <w:pPr>
        <w:tabs>
          <w:tab w:val="left" w:pos="2880"/>
        </w:tabs>
        <w:spacing w:before="240" w:after="120" w:line="380" w:lineRule="exact"/>
        <w:ind w:left="533"/>
        <w:jc w:val="both"/>
        <w:rPr>
          <w:rFonts w:ascii="Arial" w:hAnsi="Arial" w:cs="Arial"/>
          <w:sz w:val="22"/>
          <w:szCs w:val="22"/>
        </w:rPr>
      </w:pPr>
      <w:r w:rsidRPr="00CB5E7D">
        <w:rPr>
          <w:rFonts w:ascii="Arial" w:hAnsi="Arial" w:cs="Arial"/>
          <w:sz w:val="22"/>
          <w:szCs w:val="22"/>
        </w:rPr>
        <w:t>Depreciation is included in determining income.</w:t>
      </w:r>
    </w:p>
    <w:p w14:paraId="02A640C8" w14:textId="175A30D0" w:rsidR="00CF013E" w:rsidRPr="00CB5E7D" w:rsidRDefault="00CF013E" w:rsidP="00CF013E">
      <w:pPr>
        <w:tabs>
          <w:tab w:val="left" w:pos="2880"/>
        </w:tabs>
        <w:spacing w:before="120" w:after="120" w:line="380" w:lineRule="exact"/>
        <w:ind w:left="539"/>
        <w:jc w:val="both"/>
        <w:rPr>
          <w:rFonts w:ascii="Arial" w:hAnsi="Arial" w:cs="Arial"/>
          <w:sz w:val="22"/>
          <w:szCs w:val="22"/>
        </w:rPr>
      </w:pPr>
      <w:r w:rsidRPr="00CB5E7D">
        <w:rPr>
          <w:rFonts w:ascii="Arial" w:hAnsi="Arial" w:cs="Arial"/>
          <w:sz w:val="22"/>
          <w:szCs w:val="22"/>
        </w:rPr>
        <w:t xml:space="preserve">No depreciation is provided on </w:t>
      </w:r>
      <w:r w:rsidR="00B34762" w:rsidRPr="00CB5E7D">
        <w:rPr>
          <w:rFonts w:ascii="Arial" w:hAnsi="Arial" w:cs="Arial"/>
          <w:sz w:val="22"/>
          <w:szCs w:val="22"/>
        </w:rPr>
        <w:t xml:space="preserve">assets </w:t>
      </w:r>
      <w:r w:rsidRPr="00CB5E7D">
        <w:rPr>
          <w:rFonts w:ascii="Arial" w:hAnsi="Arial" w:cs="Arial"/>
          <w:sz w:val="22"/>
          <w:szCs w:val="22"/>
        </w:rPr>
        <w:t>under installation.</w:t>
      </w:r>
    </w:p>
    <w:p w14:paraId="3F0FEAB5" w14:textId="77777777" w:rsidR="00CF013E" w:rsidRPr="00CB5E7D" w:rsidRDefault="00CF013E" w:rsidP="00CF013E">
      <w:pPr>
        <w:spacing w:before="80" w:after="80" w:line="380" w:lineRule="exact"/>
        <w:ind w:left="539" w:hanging="1"/>
        <w:jc w:val="both"/>
        <w:outlineLvl w:val="1"/>
        <w:rPr>
          <w:rFonts w:ascii="Arial" w:hAnsi="Arial" w:cs="Arial"/>
          <w:sz w:val="22"/>
          <w:szCs w:val="22"/>
        </w:rPr>
      </w:pPr>
      <w:r w:rsidRPr="00CB5E7D">
        <w:rPr>
          <w:rFonts w:ascii="Arial" w:hAnsi="Arial" w:cs="Arial"/>
          <w:sz w:val="22"/>
          <w:szCs w:val="22"/>
        </w:rPr>
        <w:t xml:space="preserve">An item of premises improvement and equipment is </w:t>
      </w:r>
      <w:proofErr w:type="spellStart"/>
      <w:r w:rsidRPr="00CB5E7D">
        <w:rPr>
          <w:rFonts w:ascii="Arial" w:hAnsi="Arial" w:cs="Arial"/>
          <w:sz w:val="22"/>
          <w:szCs w:val="22"/>
        </w:rPr>
        <w:t>derecognised</w:t>
      </w:r>
      <w:proofErr w:type="spellEnd"/>
      <w:r w:rsidRPr="00CB5E7D">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CB5E7D">
        <w:rPr>
          <w:rFonts w:ascii="Arial" w:hAnsi="Arial" w:cs="Arial"/>
          <w:sz w:val="22"/>
          <w:szCs w:val="22"/>
        </w:rPr>
        <w:t>derecognised</w:t>
      </w:r>
      <w:proofErr w:type="spellEnd"/>
      <w:r w:rsidRPr="00CB5E7D">
        <w:rPr>
          <w:rFonts w:ascii="Arial" w:hAnsi="Arial" w:cs="Arial"/>
          <w:sz w:val="22"/>
          <w:szCs w:val="22"/>
        </w:rPr>
        <w:t>.</w:t>
      </w:r>
    </w:p>
    <w:p w14:paraId="272C702E" w14:textId="77777777" w:rsidR="00FE2C56" w:rsidRPr="00CB5E7D" w:rsidRDefault="00FE2C56">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60AC087B" w14:textId="545049CF" w:rsidR="00CF013E" w:rsidRPr="00CB5E7D" w:rsidRDefault="00A7163A" w:rsidP="00CF013E">
      <w:pPr>
        <w:tabs>
          <w:tab w:val="left" w:pos="2880"/>
        </w:tabs>
        <w:spacing w:before="120" w:after="120" w:line="380" w:lineRule="exact"/>
        <w:ind w:left="538" w:hanging="544"/>
        <w:jc w:val="both"/>
        <w:outlineLvl w:val="1"/>
        <w:rPr>
          <w:rFonts w:ascii="Arial" w:hAnsi="Arial" w:cs="Arial"/>
          <w:b/>
          <w:bCs/>
          <w:sz w:val="22"/>
          <w:szCs w:val="22"/>
          <w:cs/>
        </w:rPr>
      </w:pPr>
      <w:r w:rsidRPr="00CB5E7D">
        <w:rPr>
          <w:rFonts w:ascii="Arial" w:hAnsi="Arial" w:cs="Arial"/>
          <w:b/>
          <w:bCs/>
          <w:sz w:val="22"/>
          <w:szCs w:val="22"/>
        </w:rPr>
        <w:lastRenderedPageBreak/>
        <w:t>4</w:t>
      </w:r>
      <w:r w:rsidR="00CF013E" w:rsidRPr="00CB5E7D">
        <w:rPr>
          <w:rFonts w:ascii="Arial" w:hAnsi="Arial" w:cs="Arial"/>
          <w:b/>
          <w:bCs/>
          <w:sz w:val="22"/>
          <w:szCs w:val="22"/>
        </w:rPr>
        <w:t>.1</w:t>
      </w:r>
      <w:r w:rsidRPr="00CB5E7D">
        <w:rPr>
          <w:rFonts w:ascii="Arial" w:hAnsi="Arial" w:cs="Arial"/>
          <w:b/>
          <w:bCs/>
          <w:sz w:val="22"/>
          <w:szCs w:val="22"/>
        </w:rPr>
        <w:t>1</w:t>
      </w:r>
      <w:r w:rsidR="00CF013E" w:rsidRPr="00CB5E7D">
        <w:rPr>
          <w:rFonts w:ascii="Arial" w:hAnsi="Arial" w:cs="Arial"/>
          <w:b/>
          <w:bCs/>
          <w:sz w:val="22"/>
          <w:szCs w:val="22"/>
        </w:rPr>
        <w:tab/>
        <w:t xml:space="preserve">Intangible assets and </w:t>
      </w:r>
      <w:proofErr w:type="spellStart"/>
      <w:r w:rsidR="00CF013E" w:rsidRPr="00CB5E7D">
        <w:rPr>
          <w:rFonts w:ascii="Arial" w:hAnsi="Arial" w:cs="Arial"/>
          <w:b/>
          <w:bCs/>
          <w:sz w:val="22"/>
          <w:szCs w:val="22"/>
        </w:rPr>
        <w:t>amortisation</w:t>
      </w:r>
      <w:proofErr w:type="spellEnd"/>
    </w:p>
    <w:p w14:paraId="42CE48A6" w14:textId="77777777" w:rsidR="00CF013E" w:rsidRPr="00CB5E7D" w:rsidRDefault="00CF013E" w:rsidP="00CF013E">
      <w:pPr>
        <w:tabs>
          <w:tab w:val="left" w:pos="360"/>
          <w:tab w:val="left" w:pos="1440"/>
        </w:tabs>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Intangible assets are carried at cost less any accumulated </w:t>
      </w:r>
      <w:proofErr w:type="spellStart"/>
      <w:r w:rsidRPr="00CB5E7D">
        <w:rPr>
          <w:rFonts w:ascii="Arial" w:hAnsi="Arial" w:cs="Arial"/>
          <w:sz w:val="22"/>
          <w:szCs w:val="22"/>
        </w:rPr>
        <w:t>amortisation</w:t>
      </w:r>
      <w:proofErr w:type="spellEnd"/>
      <w:r w:rsidRPr="00CB5E7D">
        <w:rPr>
          <w:rFonts w:ascii="Arial" w:hAnsi="Arial" w:cs="Arial"/>
          <w:sz w:val="22"/>
          <w:szCs w:val="22"/>
        </w:rPr>
        <w:t xml:space="preserve"> and any accumulated impairment losses (if any).</w:t>
      </w:r>
    </w:p>
    <w:p w14:paraId="7EC5ECB5" w14:textId="2B05BE7B" w:rsidR="00CF013E" w:rsidRPr="00CB5E7D" w:rsidRDefault="00CF013E" w:rsidP="00CF013E">
      <w:pPr>
        <w:tabs>
          <w:tab w:val="left" w:pos="360"/>
          <w:tab w:val="left" w:pos="1440"/>
        </w:tabs>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Intangible assets with finite lives are </w:t>
      </w:r>
      <w:proofErr w:type="spellStart"/>
      <w:r w:rsidRPr="00CB5E7D">
        <w:rPr>
          <w:rFonts w:ascii="Arial" w:hAnsi="Arial" w:cs="Arial"/>
          <w:sz w:val="22"/>
          <w:szCs w:val="22"/>
        </w:rPr>
        <w:t>amortised</w:t>
      </w:r>
      <w:proofErr w:type="spellEnd"/>
      <w:r w:rsidRPr="00CB5E7D">
        <w:rPr>
          <w:rFonts w:ascii="Arial" w:hAnsi="Arial" w:cs="Arial"/>
          <w:sz w:val="22"/>
          <w:szCs w:val="22"/>
        </w:rPr>
        <w:t xml:space="preserve"> on </w:t>
      </w:r>
      <w:r w:rsidR="00713E14" w:rsidRPr="00CB5E7D">
        <w:rPr>
          <w:rFonts w:ascii="Arial" w:hAnsi="Arial" w:cs="Arial"/>
          <w:sz w:val="22"/>
          <w:szCs w:val="22"/>
        </w:rPr>
        <w:t xml:space="preserve">the straight-line </w:t>
      </w:r>
      <w:r w:rsidRPr="00CB5E7D">
        <w:rPr>
          <w:rFonts w:ascii="Arial" w:hAnsi="Arial" w:cs="Arial"/>
          <w:sz w:val="22"/>
          <w:szCs w:val="22"/>
        </w:rPr>
        <w:t xml:space="preserve">basis over the economic useful life and tested for impairment whenever there is an indication that the intangible asset may be impaired. The </w:t>
      </w:r>
      <w:proofErr w:type="spellStart"/>
      <w:r w:rsidRPr="00CB5E7D">
        <w:rPr>
          <w:rFonts w:ascii="Arial" w:hAnsi="Arial" w:cs="Arial"/>
          <w:sz w:val="22"/>
          <w:szCs w:val="22"/>
        </w:rPr>
        <w:t>amortisation</w:t>
      </w:r>
      <w:proofErr w:type="spellEnd"/>
      <w:r w:rsidRPr="00CB5E7D">
        <w:rPr>
          <w:rFonts w:ascii="Arial" w:hAnsi="Arial" w:cs="Arial"/>
          <w:sz w:val="22"/>
          <w:szCs w:val="22"/>
        </w:rPr>
        <w:t xml:space="preserve"> period and the </w:t>
      </w:r>
      <w:proofErr w:type="spellStart"/>
      <w:r w:rsidRPr="00CB5E7D">
        <w:rPr>
          <w:rFonts w:ascii="Arial" w:hAnsi="Arial" w:cs="Arial"/>
          <w:sz w:val="22"/>
          <w:szCs w:val="22"/>
        </w:rPr>
        <w:t>amortisation</w:t>
      </w:r>
      <w:proofErr w:type="spellEnd"/>
      <w:r w:rsidRPr="00CB5E7D">
        <w:rPr>
          <w:rFonts w:ascii="Arial" w:hAnsi="Arial" w:cs="Arial"/>
          <w:sz w:val="22"/>
          <w:szCs w:val="22"/>
        </w:rPr>
        <w:t xml:space="preserve"> method for such intangible assets are reviewed at least at each financial year end. The </w:t>
      </w:r>
      <w:proofErr w:type="spellStart"/>
      <w:r w:rsidRPr="00CB5E7D">
        <w:rPr>
          <w:rFonts w:ascii="Arial" w:hAnsi="Arial" w:cs="Arial"/>
          <w:sz w:val="22"/>
          <w:szCs w:val="22"/>
        </w:rPr>
        <w:t>amortisation</w:t>
      </w:r>
      <w:proofErr w:type="spellEnd"/>
      <w:r w:rsidRPr="00CB5E7D">
        <w:rPr>
          <w:rFonts w:ascii="Arial" w:hAnsi="Arial" w:cs="Arial"/>
          <w:sz w:val="22"/>
          <w:szCs w:val="22"/>
        </w:rPr>
        <w:t xml:space="preserve"> expense is charged to profit or loss.</w:t>
      </w:r>
    </w:p>
    <w:p w14:paraId="0A16C4E2" w14:textId="77777777" w:rsidR="00CF013E" w:rsidRPr="00CB5E7D" w:rsidRDefault="00CF013E" w:rsidP="00CF013E">
      <w:pPr>
        <w:tabs>
          <w:tab w:val="left" w:pos="360"/>
          <w:tab w:val="left" w:pos="1440"/>
        </w:tabs>
        <w:spacing w:before="120" w:after="240" w:line="380" w:lineRule="exact"/>
        <w:ind w:left="547"/>
        <w:jc w:val="thaiDistribute"/>
        <w:rPr>
          <w:rFonts w:ascii="Arial" w:hAnsi="Arial" w:cs="Arial"/>
          <w:sz w:val="22"/>
          <w:szCs w:val="22"/>
        </w:rPr>
      </w:pPr>
      <w:r w:rsidRPr="00CB5E7D">
        <w:rPr>
          <w:rFonts w:ascii="Arial" w:hAnsi="Arial" w:cs="Arial"/>
          <w:sz w:val="22"/>
          <w:szCs w:val="22"/>
        </w:rPr>
        <w:t>A summary of the intangible assets with finite useful lives is as follows:</w:t>
      </w:r>
    </w:p>
    <w:tbl>
      <w:tblPr>
        <w:tblW w:w="0" w:type="auto"/>
        <w:tblInd w:w="108" w:type="dxa"/>
        <w:tblLayout w:type="fixed"/>
        <w:tblLook w:val="0000" w:firstRow="0" w:lastRow="0" w:firstColumn="0" w:lastColumn="0" w:noHBand="0" w:noVBand="0"/>
      </w:tblPr>
      <w:tblGrid>
        <w:gridCol w:w="5040"/>
        <w:gridCol w:w="2070"/>
      </w:tblGrid>
      <w:tr w:rsidR="00CF013E" w:rsidRPr="00CB5E7D" w14:paraId="21DBDAD3" w14:textId="77777777" w:rsidTr="00CF013E">
        <w:tc>
          <w:tcPr>
            <w:tcW w:w="5040" w:type="dxa"/>
          </w:tcPr>
          <w:p w14:paraId="268BBF96" w14:textId="77777777" w:rsidR="00CF013E" w:rsidRPr="00CB5E7D" w:rsidRDefault="00CF013E" w:rsidP="00CF013E">
            <w:pPr>
              <w:tabs>
                <w:tab w:val="left" w:pos="2880"/>
                <w:tab w:val="right" w:pos="5040"/>
                <w:tab w:val="right" w:pos="6390"/>
                <w:tab w:val="right" w:pos="8190"/>
              </w:tabs>
              <w:spacing w:line="380" w:lineRule="exact"/>
              <w:ind w:left="432" w:right="-43"/>
              <w:rPr>
                <w:rFonts w:ascii="Arial" w:hAnsi="Arial" w:cs="Arial"/>
                <w:szCs w:val="22"/>
              </w:rPr>
            </w:pPr>
          </w:p>
        </w:tc>
        <w:tc>
          <w:tcPr>
            <w:tcW w:w="2070" w:type="dxa"/>
          </w:tcPr>
          <w:p w14:paraId="5A419AC8" w14:textId="77777777" w:rsidR="00CF013E" w:rsidRPr="00CB5E7D" w:rsidRDefault="00CF013E" w:rsidP="00CF013E">
            <w:pPr>
              <w:tabs>
                <w:tab w:val="right" w:pos="882"/>
                <w:tab w:val="left" w:pos="2880"/>
                <w:tab w:val="right" w:pos="5040"/>
                <w:tab w:val="right" w:pos="6390"/>
                <w:tab w:val="right" w:pos="8190"/>
              </w:tabs>
              <w:spacing w:line="380" w:lineRule="exact"/>
              <w:ind w:right="-43"/>
              <w:jc w:val="center"/>
              <w:rPr>
                <w:rFonts w:ascii="Arial" w:hAnsi="Arial" w:cs="Arial"/>
                <w:szCs w:val="22"/>
                <w:u w:val="single"/>
              </w:rPr>
            </w:pPr>
            <w:r w:rsidRPr="00CB5E7D">
              <w:rPr>
                <w:rFonts w:ascii="Arial" w:hAnsi="Arial" w:cs="Arial"/>
                <w:sz w:val="22"/>
                <w:szCs w:val="22"/>
                <w:u w:val="single"/>
              </w:rPr>
              <w:t>Useful lives</w:t>
            </w:r>
          </w:p>
        </w:tc>
      </w:tr>
      <w:tr w:rsidR="00CF013E" w:rsidRPr="00CB5E7D" w14:paraId="707DA681" w14:textId="77777777" w:rsidTr="00CF013E">
        <w:tc>
          <w:tcPr>
            <w:tcW w:w="5040" w:type="dxa"/>
          </w:tcPr>
          <w:p w14:paraId="0A66A746" w14:textId="77777777" w:rsidR="00CF013E" w:rsidRPr="00CB5E7D"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CB5E7D">
              <w:rPr>
                <w:rFonts w:ascii="Arial" w:hAnsi="Arial" w:cs="Arial"/>
                <w:sz w:val="22"/>
                <w:szCs w:val="22"/>
              </w:rPr>
              <w:t>Deferred license fee</w:t>
            </w:r>
          </w:p>
        </w:tc>
        <w:tc>
          <w:tcPr>
            <w:tcW w:w="2070" w:type="dxa"/>
          </w:tcPr>
          <w:p w14:paraId="1F2BDB02" w14:textId="77777777" w:rsidR="00CF013E" w:rsidRPr="00CB5E7D"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CB5E7D">
              <w:rPr>
                <w:rFonts w:ascii="Arial" w:hAnsi="Arial" w:cs="Arial"/>
                <w:sz w:val="22"/>
                <w:szCs w:val="22"/>
              </w:rPr>
              <w:tab/>
              <w:t xml:space="preserve">5 - 10 </w:t>
            </w:r>
            <w:r w:rsidRPr="00CB5E7D">
              <w:rPr>
                <w:rFonts w:ascii="Arial" w:hAnsi="Arial" w:cs="Arial"/>
                <w:sz w:val="22"/>
                <w:szCs w:val="22"/>
              </w:rPr>
              <w:tab/>
              <w:t>years</w:t>
            </w:r>
          </w:p>
        </w:tc>
      </w:tr>
      <w:tr w:rsidR="00CF013E" w:rsidRPr="00CB5E7D" w14:paraId="1A15F68D" w14:textId="77777777" w:rsidTr="00CF013E">
        <w:tc>
          <w:tcPr>
            <w:tcW w:w="5040" w:type="dxa"/>
          </w:tcPr>
          <w:p w14:paraId="1F698758" w14:textId="77777777" w:rsidR="00CF013E" w:rsidRPr="00CB5E7D"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CB5E7D">
              <w:rPr>
                <w:rFonts w:ascii="Arial" w:hAnsi="Arial" w:cs="Arial"/>
                <w:sz w:val="22"/>
                <w:szCs w:val="22"/>
              </w:rPr>
              <w:t>Computer software</w:t>
            </w:r>
          </w:p>
        </w:tc>
        <w:tc>
          <w:tcPr>
            <w:tcW w:w="2070" w:type="dxa"/>
          </w:tcPr>
          <w:p w14:paraId="2E7A04C6" w14:textId="77777777" w:rsidR="00CF013E" w:rsidRPr="00CB5E7D"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CB5E7D">
              <w:rPr>
                <w:rFonts w:ascii="Arial" w:hAnsi="Arial" w:cs="Arial"/>
                <w:sz w:val="22"/>
                <w:szCs w:val="22"/>
              </w:rPr>
              <w:tab/>
              <w:t xml:space="preserve">3 - 10 </w:t>
            </w:r>
            <w:r w:rsidRPr="00CB5E7D">
              <w:rPr>
                <w:rFonts w:ascii="Arial" w:hAnsi="Arial" w:cs="Arial"/>
                <w:sz w:val="22"/>
                <w:szCs w:val="22"/>
              </w:rPr>
              <w:tab/>
              <w:t>years</w:t>
            </w:r>
          </w:p>
        </w:tc>
      </w:tr>
      <w:tr w:rsidR="00CF013E" w:rsidRPr="00CB5E7D" w14:paraId="0F4A8BBB" w14:textId="77777777" w:rsidTr="00CF013E">
        <w:tc>
          <w:tcPr>
            <w:tcW w:w="5040" w:type="dxa"/>
          </w:tcPr>
          <w:p w14:paraId="57A031CC" w14:textId="77777777" w:rsidR="00CF013E" w:rsidRPr="00CB5E7D"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CB5E7D">
              <w:rPr>
                <w:rFonts w:ascii="Arial" w:hAnsi="Arial" w:cs="Arial"/>
                <w:sz w:val="22"/>
                <w:szCs w:val="22"/>
              </w:rPr>
              <w:t>Others</w:t>
            </w:r>
          </w:p>
        </w:tc>
        <w:tc>
          <w:tcPr>
            <w:tcW w:w="2070" w:type="dxa"/>
          </w:tcPr>
          <w:p w14:paraId="37A35040" w14:textId="77777777" w:rsidR="00CF013E" w:rsidRPr="00CB5E7D"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CB5E7D">
              <w:rPr>
                <w:rFonts w:ascii="Arial" w:hAnsi="Arial" w:cs="Arial"/>
                <w:sz w:val="22"/>
                <w:szCs w:val="22"/>
              </w:rPr>
              <w:tab/>
              <w:t xml:space="preserve">2 - 8 </w:t>
            </w:r>
            <w:r w:rsidRPr="00CB5E7D">
              <w:rPr>
                <w:rFonts w:ascii="Arial" w:hAnsi="Arial" w:cs="Arial"/>
                <w:sz w:val="22"/>
                <w:szCs w:val="22"/>
              </w:rPr>
              <w:tab/>
              <w:t>years</w:t>
            </w:r>
          </w:p>
        </w:tc>
      </w:tr>
    </w:tbl>
    <w:p w14:paraId="39DF4EAA" w14:textId="77777777" w:rsidR="00CF013E" w:rsidRPr="00CB5E7D" w:rsidRDefault="00CF013E" w:rsidP="001F7AF6">
      <w:pPr>
        <w:tabs>
          <w:tab w:val="left" w:pos="360"/>
          <w:tab w:val="left" w:pos="1440"/>
        </w:tabs>
        <w:spacing w:before="60" w:after="60" w:line="380" w:lineRule="exact"/>
        <w:ind w:left="547"/>
        <w:jc w:val="thaiDistribute"/>
        <w:rPr>
          <w:rFonts w:ascii="Arial" w:hAnsi="Arial" w:cs="Arial"/>
          <w:sz w:val="22"/>
          <w:szCs w:val="22"/>
        </w:rPr>
      </w:pPr>
      <w:r w:rsidRPr="00CB5E7D">
        <w:rPr>
          <w:rFonts w:ascii="Arial" w:hAnsi="Arial" w:cs="Arial"/>
          <w:sz w:val="22"/>
          <w:szCs w:val="22"/>
        </w:rPr>
        <w:t xml:space="preserve">No </w:t>
      </w:r>
      <w:proofErr w:type="spellStart"/>
      <w:r w:rsidRPr="00CB5E7D">
        <w:rPr>
          <w:rFonts w:ascii="Arial" w:hAnsi="Arial" w:cs="Arial"/>
          <w:sz w:val="22"/>
          <w:szCs w:val="22"/>
        </w:rPr>
        <w:t>amortisation</w:t>
      </w:r>
      <w:proofErr w:type="spellEnd"/>
      <w:r w:rsidRPr="00CB5E7D">
        <w:rPr>
          <w:rFonts w:ascii="Arial" w:hAnsi="Arial" w:cs="Arial"/>
          <w:sz w:val="22"/>
          <w:szCs w:val="22"/>
        </w:rPr>
        <w:t xml:space="preserve"> is provided on computer software under installation.</w:t>
      </w:r>
    </w:p>
    <w:p w14:paraId="46D99F68" w14:textId="7A94FC35" w:rsidR="00CF013E" w:rsidRPr="00CB5E7D" w:rsidRDefault="00A7163A" w:rsidP="001F7AF6">
      <w:pPr>
        <w:spacing w:before="60" w:after="60" w:line="380" w:lineRule="exact"/>
        <w:ind w:left="540" w:hanging="547"/>
        <w:rPr>
          <w:rFonts w:ascii="Arial" w:hAnsi="Arial" w:cs="Arial"/>
          <w:b/>
          <w:bCs/>
          <w:sz w:val="22"/>
        </w:rPr>
      </w:pPr>
      <w:r w:rsidRPr="00CB5E7D">
        <w:rPr>
          <w:rFonts w:ascii="Arial" w:hAnsi="Arial" w:cs="Arial"/>
          <w:b/>
          <w:bCs/>
          <w:sz w:val="22"/>
        </w:rPr>
        <w:t>4</w:t>
      </w:r>
      <w:r w:rsidR="00CF013E" w:rsidRPr="00CB5E7D">
        <w:rPr>
          <w:rFonts w:ascii="Arial" w:hAnsi="Arial" w:cs="Arial"/>
          <w:b/>
          <w:bCs/>
          <w:sz w:val="22"/>
        </w:rPr>
        <w:t>.1</w:t>
      </w:r>
      <w:r w:rsidRPr="00CB5E7D">
        <w:rPr>
          <w:rFonts w:ascii="Arial" w:hAnsi="Arial" w:cs="Arial"/>
          <w:b/>
          <w:bCs/>
          <w:sz w:val="22"/>
        </w:rPr>
        <w:t>2</w:t>
      </w:r>
      <w:r w:rsidR="00CF013E" w:rsidRPr="00CB5E7D">
        <w:rPr>
          <w:rFonts w:ascii="Arial" w:hAnsi="Arial" w:cs="Arial"/>
          <w:b/>
          <w:bCs/>
          <w:sz w:val="22"/>
        </w:rPr>
        <w:tab/>
        <w:t xml:space="preserve">Goodwill </w:t>
      </w:r>
    </w:p>
    <w:p w14:paraId="6DA2DC2E" w14:textId="77777777" w:rsidR="00907AAC" w:rsidRPr="00CB5E7D" w:rsidRDefault="00907AAC" w:rsidP="001F7AF6">
      <w:pPr>
        <w:spacing w:before="60" w:after="60" w:line="380" w:lineRule="exact"/>
        <w:ind w:left="540" w:hanging="7"/>
        <w:jc w:val="thaiDistribute"/>
        <w:rPr>
          <w:rFonts w:ascii="Arial" w:hAnsi="Arial" w:cs="Arial"/>
          <w:sz w:val="22"/>
          <w:szCs w:val="22"/>
        </w:rPr>
      </w:pPr>
      <w:r w:rsidRPr="00CB5E7D">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gain in profit or loss.</w:t>
      </w:r>
    </w:p>
    <w:p w14:paraId="1BE5B3D8" w14:textId="77777777" w:rsidR="00907AAC" w:rsidRPr="00CB5E7D" w:rsidRDefault="00907AAC" w:rsidP="001F7AF6">
      <w:pPr>
        <w:spacing w:before="60" w:after="60" w:line="380" w:lineRule="exact"/>
        <w:ind w:left="540" w:hanging="7"/>
        <w:jc w:val="thaiDistribute"/>
        <w:rPr>
          <w:rFonts w:ascii="Arial" w:hAnsi="Arial" w:cs="Arial"/>
          <w:sz w:val="22"/>
          <w:szCs w:val="22"/>
        </w:rPr>
      </w:pPr>
      <w:r w:rsidRPr="00CB5E7D">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797D7802" w14:textId="5D879613" w:rsidR="00CF013E" w:rsidRPr="00CB5E7D" w:rsidRDefault="00907AAC" w:rsidP="001F7AF6">
      <w:pPr>
        <w:spacing w:before="60" w:after="60" w:line="380" w:lineRule="exact"/>
        <w:ind w:left="540" w:hanging="7"/>
        <w:jc w:val="thaiDistribute"/>
        <w:rPr>
          <w:rFonts w:ascii="Arial" w:hAnsi="Arial" w:cs="Arial"/>
          <w:sz w:val="22"/>
          <w:szCs w:val="22"/>
        </w:rPr>
      </w:pPr>
      <w:proofErr w:type="gramStart"/>
      <w:r w:rsidRPr="00CB5E7D">
        <w:rPr>
          <w:rFonts w:ascii="Arial" w:hAnsi="Arial" w:cs="Arial"/>
          <w:sz w:val="22"/>
          <w:szCs w:val="22"/>
        </w:rPr>
        <w:t>For the purpose of</w:t>
      </w:r>
      <w:proofErr w:type="gramEnd"/>
      <w:r w:rsidRPr="00CB5E7D">
        <w:rPr>
          <w:rFonts w:ascii="Arial" w:hAnsi="Arial" w:cs="Arial"/>
          <w:sz w:val="22"/>
          <w:szCs w:val="22"/>
        </w:rPr>
        <w:t xml:space="preserve">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in profit or loss. Impairment losses relating to goodwill cannot be reversed in future periods.</w:t>
      </w:r>
    </w:p>
    <w:p w14:paraId="5D71E96C" w14:textId="2A974C6A" w:rsidR="00CF013E" w:rsidRPr="00CB5E7D" w:rsidRDefault="00A7163A" w:rsidP="00CF013E">
      <w:pPr>
        <w:tabs>
          <w:tab w:val="left" w:pos="360"/>
          <w:tab w:val="left" w:pos="900"/>
        </w:tabs>
        <w:spacing w:before="120" w:after="120" w:line="380" w:lineRule="exact"/>
        <w:ind w:left="540" w:hanging="540"/>
        <w:jc w:val="both"/>
        <w:rPr>
          <w:rFonts w:ascii="Arial" w:hAnsi="Arial" w:cs="Arial"/>
          <w:sz w:val="22"/>
          <w:szCs w:val="22"/>
        </w:rPr>
      </w:pPr>
      <w:r w:rsidRPr="00CB5E7D">
        <w:rPr>
          <w:rFonts w:ascii="Arial" w:hAnsi="Arial" w:cs="Arial"/>
          <w:b/>
          <w:bCs/>
          <w:sz w:val="22"/>
          <w:szCs w:val="22"/>
        </w:rPr>
        <w:t>4</w:t>
      </w:r>
      <w:r w:rsidR="00CF013E" w:rsidRPr="00CB5E7D">
        <w:rPr>
          <w:rFonts w:ascii="Arial" w:hAnsi="Arial" w:cs="Arial"/>
          <w:b/>
          <w:bCs/>
          <w:sz w:val="22"/>
          <w:szCs w:val="22"/>
        </w:rPr>
        <w:t>.1</w:t>
      </w:r>
      <w:r w:rsidRPr="00CB5E7D">
        <w:rPr>
          <w:rFonts w:ascii="Arial" w:hAnsi="Arial" w:cs="Arial"/>
          <w:b/>
          <w:bCs/>
          <w:sz w:val="22"/>
          <w:szCs w:val="22"/>
        </w:rPr>
        <w:t>3</w:t>
      </w:r>
      <w:r w:rsidR="00CF013E" w:rsidRPr="00CB5E7D">
        <w:rPr>
          <w:rFonts w:ascii="Arial" w:hAnsi="Arial" w:cs="Arial"/>
          <w:b/>
          <w:bCs/>
          <w:sz w:val="22"/>
          <w:szCs w:val="22"/>
        </w:rPr>
        <w:tab/>
        <w:t>Leases</w:t>
      </w:r>
    </w:p>
    <w:p w14:paraId="7614C872" w14:textId="77777777" w:rsidR="00CF013E" w:rsidRPr="00CB5E7D" w:rsidRDefault="00CF013E" w:rsidP="00CF013E">
      <w:pPr>
        <w:tabs>
          <w:tab w:val="left" w:pos="1440"/>
        </w:tabs>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CB5E7D">
        <w:rPr>
          <w:rFonts w:ascii="Arial" w:hAnsi="Arial" w:cs="Arial"/>
          <w:sz w:val="22"/>
          <w:szCs w:val="22"/>
        </w:rPr>
        <w:t>a period of time</w:t>
      </w:r>
      <w:proofErr w:type="gramEnd"/>
      <w:r w:rsidRPr="00CB5E7D">
        <w:rPr>
          <w:rFonts w:ascii="Arial" w:hAnsi="Arial" w:cs="Arial"/>
          <w:sz w:val="22"/>
          <w:szCs w:val="22"/>
        </w:rPr>
        <w:t xml:space="preserve"> in exchange for consideration.</w:t>
      </w:r>
    </w:p>
    <w:p w14:paraId="7B8F7D02" w14:textId="77777777" w:rsidR="00FE2C56" w:rsidRPr="00CB5E7D" w:rsidRDefault="00FE2C56">
      <w:pPr>
        <w:widowControl/>
        <w:overflowPunct/>
        <w:autoSpaceDE/>
        <w:autoSpaceDN/>
        <w:adjustRightInd/>
        <w:spacing w:before="100" w:after="100" w:line="380" w:lineRule="exact"/>
        <w:ind w:right="-43"/>
        <w:jc w:val="both"/>
        <w:textAlignment w:val="auto"/>
        <w:rPr>
          <w:rFonts w:ascii="Arial" w:hAnsi="Arial" w:cs="Arial"/>
          <w:b/>
          <w:bCs/>
          <w:sz w:val="22"/>
        </w:rPr>
      </w:pPr>
      <w:r w:rsidRPr="00CB5E7D">
        <w:rPr>
          <w:rFonts w:ascii="Arial" w:hAnsi="Arial" w:cs="Arial"/>
          <w:b/>
          <w:bCs/>
          <w:sz w:val="22"/>
        </w:rPr>
        <w:br w:type="page"/>
      </w:r>
    </w:p>
    <w:p w14:paraId="69CC6704" w14:textId="6ED8505A" w:rsidR="00F2325E" w:rsidRPr="00CB5E7D" w:rsidRDefault="00F2325E" w:rsidP="00F2325E">
      <w:pPr>
        <w:tabs>
          <w:tab w:val="left" w:pos="1440"/>
        </w:tabs>
        <w:spacing w:before="120" w:after="120" w:line="380" w:lineRule="exact"/>
        <w:ind w:left="540"/>
        <w:jc w:val="thaiDistribute"/>
        <w:rPr>
          <w:rFonts w:ascii="Arial" w:hAnsi="Arial" w:cs="Arial"/>
          <w:sz w:val="22"/>
          <w:szCs w:val="22"/>
        </w:rPr>
      </w:pPr>
      <w:r w:rsidRPr="00CB5E7D">
        <w:rPr>
          <w:rFonts w:ascii="Arial" w:hAnsi="Arial" w:cs="Arial"/>
          <w:b/>
          <w:bCs/>
          <w:sz w:val="22"/>
        </w:rPr>
        <w:lastRenderedPageBreak/>
        <w:t>The Group as a lessee</w:t>
      </w:r>
    </w:p>
    <w:p w14:paraId="3093DA75" w14:textId="77777777" w:rsidR="00CF013E" w:rsidRPr="00CB5E7D" w:rsidRDefault="00CF013E" w:rsidP="00CF013E">
      <w:pPr>
        <w:tabs>
          <w:tab w:val="left" w:pos="360"/>
          <w:tab w:val="left" w:pos="900"/>
        </w:tabs>
        <w:spacing w:before="120" w:after="120" w:line="380" w:lineRule="exact"/>
        <w:ind w:left="540" w:hanging="540"/>
        <w:jc w:val="both"/>
        <w:rPr>
          <w:rFonts w:ascii="Arial" w:hAnsi="Arial" w:cs="Arial"/>
          <w:sz w:val="22"/>
          <w:szCs w:val="22"/>
        </w:rPr>
      </w:pPr>
      <w:r w:rsidRPr="00CB5E7D">
        <w:rPr>
          <w:rFonts w:ascii="Arial" w:hAnsi="Arial" w:cs="Arial"/>
          <w:sz w:val="22"/>
          <w:szCs w:val="22"/>
        </w:rPr>
        <w:tab/>
      </w:r>
      <w:r w:rsidRPr="00CB5E7D">
        <w:rPr>
          <w:rFonts w:ascii="Arial" w:hAnsi="Arial" w:cs="Arial"/>
          <w:sz w:val="22"/>
          <w:szCs w:val="22"/>
        </w:rPr>
        <w:tab/>
        <w:t>The Group applied a single recognition and measurement approach for all leases, except for short-term leases and leases of low-value assets. At the commencement date of the lease (</w:t>
      </w:r>
      <w:proofErr w:type="gramStart"/>
      <w:r w:rsidRPr="00CB5E7D">
        <w:rPr>
          <w:rFonts w:ascii="Arial" w:hAnsi="Arial" w:cs="Arial"/>
          <w:sz w:val="22"/>
          <w:szCs w:val="22"/>
        </w:rPr>
        <w:t>i.e.</w:t>
      </w:r>
      <w:proofErr w:type="gramEnd"/>
      <w:r w:rsidRPr="00CB5E7D">
        <w:rPr>
          <w:rFonts w:ascii="Arial" w:hAnsi="Arial" w:cs="Arial"/>
          <w:sz w:val="22"/>
          <w:szCs w:val="22"/>
        </w:rPr>
        <w:t xml:space="preserve"> the date the underlying asset is available for use), the Group </w:t>
      </w:r>
      <w:proofErr w:type="spellStart"/>
      <w:r w:rsidRPr="00CB5E7D">
        <w:rPr>
          <w:rFonts w:ascii="Arial" w:hAnsi="Arial" w:cs="Arial"/>
          <w:sz w:val="22"/>
          <w:szCs w:val="22"/>
        </w:rPr>
        <w:t>recognises</w:t>
      </w:r>
      <w:proofErr w:type="spellEnd"/>
      <w:r w:rsidRPr="00CB5E7D">
        <w:rPr>
          <w:rFonts w:ascii="Arial" w:hAnsi="Arial" w:cs="Arial"/>
          <w:sz w:val="22"/>
          <w:szCs w:val="22"/>
        </w:rPr>
        <w:t xml:space="preserve"> right-of-use assets representing the right to use underlying assets and lease liabilities based on lease payments.</w:t>
      </w:r>
    </w:p>
    <w:p w14:paraId="1575B012" w14:textId="4A647DCE" w:rsidR="00CF013E" w:rsidRPr="00CB5E7D" w:rsidRDefault="00CF013E" w:rsidP="00CF013E">
      <w:pPr>
        <w:tabs>
          <w:tab w:val="left" w:pos="360"/>
          <w:tab w:val="left" w:pos="900"/>
        </w:tabs>
        <w:spacing w:before="120" w:after="120" w:line="380" w:lineRule="exact"/>
        <w:ind w:left="540" w:hanging="540"/>
        <w:jc w:val="both"/>
        <w:rPr>
          <w:rFonts w:ascii="Arial" w:hAnsi="Arial" w:cs="Arial"/>
          <w:sz w:val="22"/>
          <w:szCs w:val="22"/>
        </w:rPr>
      </w:pPr>
      <w:r w:rsidRPr="00CB5E7D">
        <w:rPr>
          <w:rFonts w:ascii="Arial" w:hAnsi="Arial" w:cs="Arial"/>
          <w:sz w:val="22"/>
          <w:szCs w:val="22"/>
        </w:rPr>
        <w:tab/>
      </w:r>
      <w:r w:rsidRPr="00CB5E7D">
        <w:rPr>
          <w:rFonts w:ascii="Arial" w:hAnsi="Arial" w:cs="Arial"/>
          <w:sz w:val="22"/>
          <w:szCs w:val="22"/>
        </w:rPr>
        <w:tab/>
      </w:r>
      <w:r w:rsidRPr="00CB5E7D">
        <w:rPr>
          <w:rFonts w:ascii="Arial" w:hAnsi="Arial" w:cs="Arial"/>
          <w:b/>
          <w:bCs/>
          <w:sz w:val="22"/>
          <w:szCs w:val="22"/>
        </w:rPr>
        <w:t>Right-of-use assets</w:t>
      </w:r>
    </w:p>
    <w:p w14:paraId="5EF05D35" w14:textId="13D7D430" w:rsidR="00CF013E" w:rsidRPr="00CB5E7D" w:rsidRDefault="00CF013E" w:rsidP="00CF013E">
      <w:pPr>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B5E7D">
        <w:rPr>
          <w:rFonts w:ascii="Arial" w:hAnsi="Arial" w:cs="Arial"/>
          <w:sz w:val="22"/>
          <w:szCs w:val="22"/>
        </w:rPr>
        <w:t>recognised</w:t>
      </w:r>
      <w:proofErr w:type="spellEnd"/>
      <w:r w:rsidRPr="00CB5E7D">
        <w:rPr>
          <w:rFonts w:ascii="Arial" w:hAnsi="Arial" w:cs="Arial"/>
          <w:sz w:val="22"/>
          <w:szCs w:val="22"/>
        </w:rPr>
        <w:t>, initial direct costs incurred, and lease payments made at or before the commencement date of the lease</w:t>
      </w:r>
      <w:r w:rsidR="00F561B0" w:rsidRPr="00CB5E7D">
        <w:rPr>
          <w:rFonts w:ascii="Arial" w:hAnsi="Arial" w:cs="Arial"/>
          <w:sz w:val="22"/>
          <w:szCs w:val="22"/>
        </w:rPr>
        <w:t>, and an estimate of costs to dismantle and remove the underlying asset or to restore the underlying asset or the site on which it is located</w:t>
      </w:r>
      <w:r w:rsidRPr="00CB5E7D">
        <w:rPr>
          <w:rFonts w:ascii="Arial" w:hAnsi="Arial" w:cs="Arial"/>
          <w:sz w:val="22"/>
          <w:szCs w:val="22"/>
        </w:rPr>
        <w:t xml:space="preserve"> less any lease incentives received.</w:t>
      </w:r>
    </w:p>
    <w:p w14:paraId="46349CB6" w14:textId="77777777" w:rsidR="00CF013E" w:rsidRPr="00CB5E7D" w:rsidRDefault="00CF013E" w:rsidP="00CF013E">
      <w:pPr>
        <w:tabs>
          <w:tab w:val="left" w:pos="360"/>
          <w:tab w:val="left" w:pos="900"/>
        </w:tabs>
        <w:spacing w:before="120" w:after="120" w:line="380" w:lineRule="exact"/>
        <w:ind w:left="540" w:hanging="540"/>
        <w:jc w:val="both"/>
        <w:rPr>
          <w:rFonts w:ascii="Arial" w:hAnsi="Arial" w:cs="Arial"/>
          <w:sz w:val="22"/>
          <w:szCs w:val="22"/>
        </w:rPr>
      </w:pPr>
      <w:r w:rsidRPr="00CB5E7D">
        <w:rPr>
          <w:rFonts w:ascii="Arial" w:hAnsi="Arial" w:cs="Arial"/>
          <w:sz w:val="22"/>
          <w:szCs w:val="22"/>
        </w:rPr>
        <w:tab/>
      </w:r>
      <w:r w:rsidRPr="00CB5E7D">
        <w:rPr>
          <w:rFonts w:ascii="Arial" w:hAnsi="Arial" w:cs="Arial"/>
          <w:sz w:val="22"/>
          <w:szCs w:val="22"/>
        </w:rPr>
        <w:tab/>
        <w:t>Depreciation of right-of-use assets are calculated by reference to their costs, on the straight-line basis over the shorter of their estimated useful lives and the lease term.</w:t>
      </w:r>
    </w:p>
    <w:tbl>
      <w:tblPr>
        <w:tblW w:w="0" w:type="auto"/>
        <w:tblInd w:w="450" w:type="dxa"/>
        <w:tblLayout w:type="fixed"/>
        <w:tblLook w:val="04A0" w:firstRow="1" w:lastRow="0" w:firstColumn="1" w:lastColumn="0" w:noHBand="0" w:noVBand="1"/>
      </w:tblPr>
      <w:tblGrid>
        <w:gridCol w:w="5040"/>
        <w:gridCol w:w="1440"/>
        <w:gridCol w:w="1440"/>
      </w:tblGrid>
      <w:tr w:rsidR="00CF013E" w:rsidRPr="00CB5E7D" w14:paraId="62179DB9" w14:textId="77777777" w:rsidTr="00CF013E">
        <w:tc>
          <w:tcPr>
            <w:tcW w:w="5040" w:type="dxa"/>
            <w:hideMark/>
          </w:tcPr>
          <w:p w14:paraId="6B6CBF84" w14:textId="77777777" w:rsidR="00CF013E" w:rsidRPr="00CB5E7D"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sidRPr="00CB5E7D">
              <w:rPr>
                <w:rFonts w:ascii="Arial" w:hAnsi="Arial" w:cs="Arial"/>
                <w:sz w:val="22"/>
                <w:szCs w:val="22"/>
              </w:rPr>
              <w:t xml:space="preserve">Building and building improvement </w:t>
            </w:r>
          </w:p>
        </w:tc>
        <w:tc>
          <w:tcPr>
            <w:tcW w:w="1440" w:type="dxa"/>
            <w:hideMark/>
          </w:tcPr>
          <w:p w14:paraId="45FC1D25" w14:textId="77777777" w:rsidR="00CF013E" w:rsidRPr="00CB5E7D" w:rsidRDefault="00CF013E" w:rsidP="00CF013E">
            <w:pPr>
              <w:tabs>
                <w:tab w:val="right" w:pos="882"/>
                <w:tab w:val="left" w:pos="2880"/>
                <w:tab w:val="right" w:pos="5040"/>
                <w:tab w:val="right" w:pos="6390"/>
                <w:tab w:val="right" w:pos="8190"/>
              </w:tabs>
              <w:spacing w:line="380" w:lineRule="exact"/>
              <w:ind w:left="547" w:hanging="547"/>
              <w:jc w:val="right"/>
              <w:rPr>
                <w:rFonts w:ascii="Arial" w:hAnsi="Arial" w:cs="Arial"/>
                <w:sz w:val="22"/>
                <w:szCs w:val="22"/>
              </w:rPr>
            </w:pPr>
            <w:r w:rsidRPr="00CB5E7D">
              <w:rPr>
                <w:rFonts w:ascii="Arial" w:hAnsi="Arial" w:cs="Arial"/>
                <w:sz w:val="22"/>
                <w:szCs w:val="22"/>
              </w:rPr>
              <w:tab/>
            </w:r>
            <w:r w:rsidR="005A318D" w:rsidRPr="00CB5E7D">
              <w:rPr>
                <w:rFonts w:ascii="Arial" w:hAnsi="Arial" w:cs="Arial"/>
                <w:sz w:val="22"/>
                <w:szCs w:val="22"/>
              </w:rPr>
              <w:t>2</w:t>
            </w:r>
            <w:r w:rsidRPr="00CB5E7D">
              <w:rPr>
                <w:rFonts w:ascii="Arial" w:hAnsi="Arial" w:cs="Arial"/>
                <w:sz w:val="22"/>
                <w:szCs w:val="22"/>
              </w:rPr>
              <w:t xml:space="preserve"> - 5</w:t>
            </w:r>
          </w:p>
        </w:tc>
        <w:tc>
          <w:tcPr>
            <w:tcW w:w="1440" w:type="dxa"/>
            <w:hideMark/>
          </w:tcPr>
          <w:p w14:paraId="73F6E762" w14:textId="77777777" w:rsidR="00CF013E" w:rsidRPr="00CB5E7D"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sidRPr="00CB5E7D">
              <w:rPr>
                <w:rFonts w:ascii="Arial" w:hAnsi="Arial" w:cs="Arial"/>
                <w:sz w:val="22"/>
                <w:szCs w:val="22"/>
              </w:rPr>
              <w:t>Years</w:t>
            </w:r>
          </w:p>
        </w:tc>
      </w:tr>
      <w:tr w:rsidR="00CF013E" w:rsidRPr="00CB5E7D" w14:paraId="4EBC02AC" w14:textId="77777777" w:rsidTr="00CF013E">
        <w:tc>
          <w:tcPr>
            <w:tcW w:w="5040" w:type="dxa"/>
            <w:hideMark/>
          </w:tcPr>
          <w:p w14:paraId="3F0ABD9D" w14:textId="77777777" w:rsidR="00CF013E" w:rsidRPr="00CB5E7D"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sidRPr="00CB5E7D">
              <w:rPr>
                <w:rFonts w:ascii="Arial" w:hAnsi="Arial" w:cs="Arial"/>
                <w:sz w:val="22"/>
                <w:szCs w:val="22"/>
              </w:rPr>
              <w:t>Motor vehicles</w:t>
            </w:r>
          </w:p>
        </w:tc>
        <w:tc>
          <w:tcPr>
            <w:tcW w:w="1440" w:type="dxa"/>
            <w:hideMark/>
          </w:tcPr>
          <w:p w14:paraId="1A191019" w14:textId="77777777" w:rsidR="00CF013E" w:rsidRPr="00CB5E7D" w:rsidRDefault="00CF013E" w:rsidP="00CF013E">
            <w:pPr>
              <w:tabs>
                <w:tab w:val="right" w:pos="882"/>
                <w:tab w:val="left" w:pos="2880"/>
                <w:tab w:val="right" w:pos="5040"/>
                <w:tab w:val="right" w:pos="6390"/>
                <w:tab w:val="right" w:pos="8190"/>
              </w:tabs>
              <w:spacing w:line="380" w:lineRule="exact"/>
              <w:ind w:left="547" w:hanging="547"/>
              <w:jc w:val="right"/>
              <w:rPr>
                <w:rFonts w:ascii="Arial" w:hAnsi="Arial" w:cs="Arial"/>
                <w:sz w:val="22"/>
                <w:szCs w:val="22"/>
              </w:rPr>
            </w:pPr>
            <w:r w:rsidRPr="00CB5E7D">
              <w:rPr>
                <w:rFonts w:ascii="Arial" w:hAnsi="Arial" w:cs="Arial"/>
                <w:sz w:val="22"/>
                <w:szCs w:val="22"/>
              </w:rPr>
              <w:tab/>
              <w:t>5</w:t>
            </w:r>
          </w:p>
        </w:tc>
        <w:tc>
          <w:tcPr>
            <w:tcW w:w="1440" w:type="dxa"/>
            <w:hideMark/>
          </w:tcPr>
          <w:p w14:paraId="4E8B3D50" w14:textId="77777777" w:rsidR="00CF013E" w:rsidRPr="00CB5E7D"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sidRPr="00CB5E7D">
              <w:rPr>
                <w:rFonts w:ascii="Arial" w:hAnsi="Arial" w:cs="Arial"/>
                <w:sz w:val="22"/>
                <w:szCs w:val="22"/>
              </w:rPr>
              <w:t>Years</w:t>
            </w:r>
          </w:p>
        </w:tc>
      </w:tr>
    </w:tbl>
    <w:p w14:paraId="1DBF6DCF" w14:textId="77777777" w:rsidR="00CF013E" w:rsidRPr="00CB5E7D" w:rsidRDefault="00CF013E" w:rsidP="00CF013E">
      <w:pPr>
        <w:tabs>
          <w:tab w:val="left" w:pos="360"/>
          <w:tab w:val="left" w:pos="900"/>
        </w:tabs>
        <w:spacing w:before="120" w:after="120" w:line="380" w:lineRule="exact"/>
        <w:ind w:left="540" w:hanging="540"/>
        <w:jc w:val="both"/>
        <w:rPr>
          <w:rFonts w:ascii="Arial" w:hAnsi="Arial" w:cs="Arial"/>
          <w:sz w:val="22"/>
          <w:szCs w:val="22"/>
        </w:rPr>
      </w:pPr>
      <w:r w:rsidRPr="00CB5E7D">
        <w:rPr>
          <w:rFonts w:ascii="Arial" w:hAnsi="Arial" w:cs="Arial"/>
          <w:b/>
          <w:bCs/>
          <w:sz w:val="22"/>
          <w:szCs w:val="22"/>
        </w:rPr>
        <w:tab/>
      </w:r>
      <w:r w:rsidRPr="00CB5E7D">
        <w:rPr>
          <w:rFonts w:ascii="Arial" w:hAnsi="Arial" w:cs="Arial"/>
          <w:b/>
          <w:bCs/>
          <w:sz w:val="22"/>
          <w:szCs w:val="22"/>
        </w:rPr>
        <w:tab/>
      </w:r>
      <w:r w:rsidRPr="00CB5E7D">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3E45233" w14:textId="77777777" w:rsidR="00CF013E" w:rsidRPr="00CB5E7D" w:rsidRDefault="00CF013E" w:rsidP="00CF013E">
      <w:pPr>
        <w:tabs>
          <w:tab w:val="left" w:pos="900"/>
        </w:tabs>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tab/>
        <w:t>Lease liabilities</w:t>
      </w:r>
    </w:p>
    <w:p w14:paraId="79324A9C" w14:textId="77777777" w:rsidR="00CF013E" w:rsidRPr="00CB5E7D" w:rsidRDefault="00CF013E" w:rsidP="00CF013E">
      <w:pPr>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expenses in the period in which the event or condition that triggers the payment occurs.</w:t>
      </w:r>
    </w:p>
    <w:p w14:paraId="1FDD2A96" w14:textId="77777777" w:rsidR="00FE2C56" w:rsidRPr="00CB5E7D" w:rsidRDefault="00FE2C56">
      <w:pPr>
        <w:widowControl/>
        <w:overflowPunct/>
        <w:autoSpaceDE/>
        <w:autoSpaceDN/>
        <w:adjustRightInd/>
        <w:spacing w:before="100" w:after="100" w:line="380" w:lineRule="exact"/>
        <w:ind w:right="-43"/>
        <w:jc w:val="both"/>
        <w:textAlignment w:val="auto"/>
        <w:rPr>
          <w:rFonts w:ascii="Arial" w:hAnsi="Arial" w:cs="Arial"/>
          <w:sz w:val="22"/>
          <w:szCs w:val="22"/>
        </w:rPr>
      </w:pPr>
      <w:r w:rsidRPr="00CB5E7D">
        <w:rPr>
          <w:rFonts w:ascii="Arial" w:hAnsi="Arial" w:cs="Arial"/>
          <w:sz w:val="22"/>
          <w:szCs w:val="22"/>
        </w:rPr>
        <w:br w:type="page"/>
      </w:r>
    </w:p>
    <w:p w14:paraId="19654BF1" w14:textId="4ABBC0B8" w:rsidR="00CF013E" w:rsidRPr="00CB5E7D" w:rsidRDefault="00CF013E" w:rsidP="00CF013E">
      <w:pPr>
        <w:spacing w:before="80" w:after="80" w:line="380" w:lineRule="exact"/>
        <w:ind w:left="540"/>
        <w:jc w:val="thaiDistribute"/>
        <w:rPr>
          <w:rFonts w:ascii="Arial" w:hAnsi="Arial" w:cs="Arial"/>
          <w:sz w:val="22"/>
          <w:szCs w:val="22"/>
        </w:rPr>
      </w:pPr>
      <w:r w:rsidRPr="00CB5E7D">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B5E7D">
        <w:rPr>
          <w:rFonts w:ascii="Arial" w:hAnsi="Arial" w:cs="Arial"/>
          <w:sz w:val="22"/>
          <w:szCs w:val="22"/>
          <w:cs/>
        </w:rPr>
        <w:t xml:space="preserve"> </w:t>
      </w:r>
      <w:r w:rsidRPr="00CB5E7D">
        <w:rPr>
          <w:rFonts w:ascii="Arial" w:hAnsi="Arial" w:cs="Arial"/>
          <w:sz w:val="22"/>
          <w:szCs w:val="22"/>
        </w:rPr>
        <w:t>assessment of an option to purchase the underlying asset.</w:t>
      </w:r>
    </w:p>
    <w:p w14:paraId="5E1F2D66" w14:textId="77777777" w:rsidR="00CF013E" w:rsidRPr="00CB5E7D" w:rsidRDefault="00CF013E" w:rsidP="00CF013E">
      <w:pPr>
        <w:spacing w:before="80" w:after="80" w:line="380" w:lineRule="exact"/>
        <w:ind w:left="540"/>
        <w:jc w:val="thaiDistribute"/>
        <w:rPr>
          <w:rFonts w:ascii="Arial" w:hAnsi="Arial" w:cs="Arial"/>
          <w:i/>
          <w:iCs/>
          <w:sz w:val="22"/>
          <w:szCs w:val="22"/>
        </w:rPr>
      </w:pPr>
      <w:r w:rsidRPr="00CB5E7D">
        <w:rPr>
          <w:rFonts w:ascii="Arial" w:hAnsi="Arial" w:cs="Arial"/>
          <w:b/>
          <w:bCs/>
          <w:i/>
          <w:iCs/>
          <w:spacing w:val="-4"/>
          <w:sz w:val="22"/>
          <w:szCs w:val="22"/>
        </w:rPr>
        <w:t>Short-term leases and leases of low-value assets</w:t>
      </w:r>
    </w:p>
    <w:p w14:paraId="6D1D7B84" w14:textId="77777777" w:rsidR="00CF013E" w:rsidRPr="00CB5E7D" w:rsidRDefault="00CF013E" w:rsidP="00CF013E">
      <w:pPr>
        <w:spacing w:before="80" w:after="80" w:line="380" w:lineRule="exact"/>
        <w:ind w:left="540"/>
        <w:jc w:val="thaiDistribute"/>
        <w:rPr>
          <w:rFonts w:ascii="Arial" w:hAnsi="Arial" w:cs="Arial"/>
          <w:sz w:val="22"/>
          <w:szCs w:val="22"/>
        </w:rPr>
      </w:pPr>
      <w:r w:rsidRPr="00CB5E7D">
        <w:rPr>
          <w:rFonts w:ascii="Arial" w:hAnsi="Arial" w:cs="Arial"/>
          <w:sz w:val="22"/>
          <w:szCs w:val="22"/>
        </w:rPr>
        <w:t xml:space="preserve">A lease that has a lease term less than or equal to 12 months from commencement date or a lease of low-value assets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expenses on a straight-line basis over the lease term.</w:t>
      </w:r>
    </w:p>
    <w:p w14:paraId="3D455436" w14:textId="77777777" w:rsidR="008E7C4A" w:rsidRPr="00CB5E7D" w:rsidRDefault="008E7C4A" w:rsidP="008E7C4A">
      <w:pPr>
        <w:tabs>
          <w:tab w:val="left" w:pos="1440"/>
        </w:tabs>
        <w:spacing w:before="120" w:after="120" w:line="380" w:lineRule="exact"/>
        <w:ind w:left="547" w:hanging="7"/>
        <w:jc w:val="thaiDistribute"/>
        <w:rPr>
          <w:rFonts w:ascii="Arial" w:hAnsi="Arial" w:cs="Arial"/>
          <w:b/>
          <w:bCs/>
          <w:sz w:val="22"/>
        </w:rPr>
      </w:pPr>
      <w:r w:rsidRPr="00CB5E7D">
        <w:rPr>
          <w:rFonts w:ascii="Arial" w:hAnsi="Arial" w:cs="Arial"/>
          <w:b/>
          <w:bCs/>
          <w:sz w:val="22"/>
        </w:rPr>
        <w:t>The Group as a lessor</w:t>
      </w:r>
    </w:p>
    <w:p w14:paraId="0256213A" w14:textId="77E76205" w:rsidR="008E7C4A" w:rsidRPr="00CB5E7D" w:rsidRDefault="008E7C4A" w:rsidP="008E7C4A">
      <w:pPr>
        <w:spacing w:before="80" w:after="80" w:line="380" w:lineRule="exact"/>
        <w:ind w:left="540"/>
        <w:jc w:val="thaiDistribute"/>
        <w:rPr>
          <w:rFonts w:ascii="Arial" w:hAnsi="Arial" w:cs="Arial"/>
          <w:b/>
          <w:bCs/>
          <w:sz w:val="22"/>
        </w:rPr>
      </w:pPr>
      <w:r w:rsidRPr="00CB5E7D">
        <w:rPr>
          <w:rFonts w:ascii="Arial" w:hAnsi="Arial" w:cs="Arial"/>
          <w:sz w:val="22"/>
          <w:szCs w:val="22"/>
        </w:rPr>
        <w:t>A lease is classified as an operating lease if it does not transfer substantially all the risks and rewards incidental to ownership of an underlying asset to a lessee.</w:t>
      </w:r>
      <w:r w:rsidRPr="00CB5E7D">
        <w:rPr>
          <w:rFonts w:ascii="Arial" w:hAnsi="Arial" w:cs="Arial"/>
          <w:sz w:val="22"/>
          <w:szCs w:val="22"/>
          <w:cs/>
        </w:rPr>
        <w:t xml:space="preserve"> </w:t>
      </w:r>
      <w:r w:rsidRPr="00CB5E7D">
        <w:rPr>
          <w:rFonts w:ascii="Arial" w:hAnsi="Arial" w:cs="Arial"/>
          <w:sz w:val="22"/>
          <w:szCs w:val="22"/>
        </w:rPr>
        <w:t xml:space="preserve">Lease receivables from operating leases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an expense over the lease term on the same basis as the lease income.</w:t>
      </w:r>
    </w:p>
    <w:p w14:paraId="7C96D5AD" w14:textId="6B89CD1C" w:rsidR="00CF013E" w:rsidRPr="00CB5E7D" w:rsidRDefault="00A7163A" w:rsidP="00A7163A">
      <w:pPr>
        <w:spacing w:before="80" w:after="80" w:line="380" w:lineRule="exact"/>
        <w:ind w:left="540" w:hanging="540"/>
        <w:jc w:val="both"/>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.1</w:t>
      </w:r>
      <w:r w:rsidRPr="00CB5E7D">
        <w:rPr>
          <w:rFonts w:ascii="Arial" w:hAnsi="Arial" w:cs="Arial"/>
          <w:b/>
          <w:bCs/>
          <w:sz w:val="22"/>
          <w:szCs w:val="22"/>
        </w:rPr>
        <w:t>4</w:t>
      </w:r>
      <w:r w:rsidR="00CF013E" w:rsidRPr="00CB5E7D">
        <w:rPr>
          <w:rFonts w:ascii="Arial" w:hAnsi="Arial" w:cs="Arial"/>
          <w:b/>
          <w:bCs/>
          <w:sz w:val="22"/>
          <w:szCs w:val="22"/>
        </w:rPr>
        <w:tab/>
        <w:t>Related party transactions</w:t>
      </w:r>
    </w:p>
    <w:p w14:paraId="41904835" w14:textId="77777777" w:rsidR="00CF013E" w:rsidRPr="00CB5E7D" w:rsidRDefault="00CF013E" w:rsidP="00CF013E">
      <w:pPr>
        <w:spacing w:before="80" w:after="80" w:line="380" w:lineRule="exact"/>
        <w:ind w:left="540" w:hanging="7"/>
        <w:jc w:val="thaiDistribute"/>
        <w:rPr>
          <w:rFonts w:ascii="Arial" w:hAnsi="Arial" w:cs="Arial"/>
          <w:sz w:val="22"/>
          <w:szCs w:val="22"/>
        </w:rPr>
      </w:pPr>
      <w:r w:rsidRPr="00CB5E7D">
        <w:rPr>
          <w:rFonts w:ascii="Arial" w:hAnsi="Arial" w:cs="Arial"/>
          <w:sz w:val="22"/>
          <w:szCs w:val="22"/>
        </w:rPr>
        <w:t>Related parties comprise individuals or enterprises that control, or are controlled by, the Company, whether directly or indirectly, or which are under common control with the Company.</w:t>
      </w:r>
    </w:p>
    <w:p w14:paraId="572EE48E" w14:textId="6551747F" w:rsidR="00CF013E" w:rsidRPr="00CB5E7D" w:rsidRDefault="00CF013E" w:rsidP="00CF013E">
      <w:pPr>
        <w:tabs>
          <w:tab w:val="left" w:pos="360"/>
          <w:tab w:val="left" w:pos="1440"/>
        </w:tabs>
        <w:spacing w:before="80" w:after="80" w:line="380" w:lineRule="exact"/>
        <w:ind w:left="540"/>
        <w:jc w:val="thaiDistribute"/>
        <w:outlineLvl w:val="0"/>
        <w:rPr>
          <w:rFonts w:ascii="Arial" w:hAnsi="Arial" w:cs="Arial"/>
          <w:sz w:val="22"/>
          <w:szCs w:val="22"/>
        </w:rPr>
      </w:pPr>
      <w:r w:rsidRPr="00CB5E7D">
        <w:rPr>
          <w:rFonts w:ascii="Arial" w:hAnsi="Arial" w:cs="Arial"/>
          <w:sz w:val="22"/>
          <w:szCs w:val="22"/>
        </w:rPr>
        <w:t xml:space="preserve">They also include </w:t>
      </w:r>
      <w:r w:rsidR="00FD397A" w:rsidRPr="00CB5E7D">
        <w:rPr>
          <w:rFonts w:ascii="Arial" w:hAnsi="Arial" w:cs="Arial"/>
          <w:sz w:val="22"/>
          <w:szCs w:val="22"/>
        </w:rPr>
        <w:t>associates</w:t>
      </w:r>
      <w:r w:rsidRPr="00CB5E7D">
        <w:rPr>
          <w:rFonts w:ascii="Arial" w:hAnsi="Arial" w:cs="Arial"/>
          <w:sz w:val="22"/>
          <w:szCs w:val="22"/>
        </w:rPr>
        <w:t>,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D030A7B" w14:textId="2EEB556E" w:rsidR="00CF013E" w:rsidRPr="00CB5E7D" w:rsidRDefault="00A7163A" w:rsidP="00CF013E">
      <w:pPr>
        <w:spacing w:before="80" w:after="80" w:line="380" w:lineRule="exact"/>
        <w:ind w:left="547" w:hanging="547"/>
        <w:jc w:val="thaiDistribute"/>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.1</w:t>
      </w:r>
      <w:r w:rsidRPr="00CB5E7D">
        <w:rPr>
          <w:rFonts w:ascii="Arial" w:hAnsi="Arial" w:cs="Arial"/>
          <w:b/>
          <w:bCs/>
          <w:sz w:val="22"/>
          <w:szCs w:val="22"/>
        </w:rPr>
        <w:t>5</w:t>
      </w:r>
      <w:r w:rsidR="00CF013E" w:rsidRPr="00CB5E7D">
        <w:rPr>
          <w:rFonts w:ascii="Arial" w:hAnsi="Arial" w:cs="Arial"/>
          <w:b/>
          <w:bCs/>
          <w:sz w:val="22"/>
          <w:szCs w:val="22"/>
        </w:rPr>
        <w:t xml:space="preserve"> </w:t>
      </w:r>
      <w:r w:rsidR="00CF013E" w:rsidRPr="00CB5E7D">
        <w:rPr>
          <w:rFonts w:ascii="Arial" w:hAnsi="Arial" w:cs="Arial"/>
          <w:b/>
          <w:bCs/>
          <w:sz w:val="22"/>
          <w:szCs w:val="22"/>
        </w:rPr>
        <w:tab/>
        <w:t>Foreign currencies</w:t>
      </w:r>
    </w:p>
    <w:p w14:paraId="38B5E3EE" w14:textId="77777777" w:rsidR="00CF013E" w:rsidRPr="00CB5E7D" w:rsidRDefault="00CF013E" w:rsidP="00CF013E">
      <w:pPr>
        <w:spacing w:before="80" w:after="80" w:line="380" w:lineRule="exact"/>
        <w:ind w:left="547" w:hanging="547"/>
        <w:jc w:val="thaiDistribute"/>
        <w:rPr>
          <w:rFonts w:ascii="Arial" w:hAnsi="Arial" w:cs="Arial"/>
          <w:sz w:val="22"/>
          <w:szCs w:val="22"/>
        </w:rPr>
      </w:pPr>
      <w:r w:rsidRPr="00CB5E7D">
        <w:rPr>
          <w:rFonts w:ascii="Arial" w:hAnsi="Arial" w:cs="Arial"/>
          <w:sz w:val="22"/>
          <w:szCs w:val="22"/>
        </w:rPr>
        <w:tab/>
        <w:t>The consolidated and separate financial statements are presented in Baht, which is also the Company’s functional currency.</w:t>
      </w:r>
      <w:r w:rsidRPr="00CB5E7D">
        <w:rPr>
          <w:rFonts w:ascii="Arial" w:hAnsi="Arial" w:cs="Arial"/>
          <w:sz w:val="22"/>
          <w:szCs w:val="22"/>
        </w:rPr>
        <w:tab/>
      </w:r>
    </w:p>
    <w:p w14:paraId="34F5F3BC" w14:textId="77777777" w:rsidR="00CF013E" w:rsidRPr="00CB5E7D" w:rsidRDefault="00CF013E" w:rsidP="00CF013E">
      <w:pPr>
        <w:spacing w:before="80" w:after="80" w:line="380" w:lineRule="exact"/>
        <w:ind w:left="547" w:hanging="547"/>
        <w:jc w:val="thaiDistribute"/>
        <w:rPr>
          <w:rFonts w:ascii="Arial" w:hAnsi="Arial" w:cs="Arial"/>
          <w:sz w:val="22"/>
          <w:szCs w:val="22"/>
        </w:rPr>
      </w:pPr>
      <w:r w:rsidRPr="00CB5E7D">
        <w:rPr>
          <w:rFonts w:ascii="Arial" w:hAnsi="Arial" w:cs="Arial"/>
          <w:b/>
          <w:bCs/>
          <w:sz w:val="22"/>
          <w:szCs w:val="22"/>
        </w:rPr>
        <w:tab/>
      </w:r>
      <w:r w:rsidRPr="00CB5E7D">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A9437B5" w14:textId="77777777" w:rsidR="00CF013E" w:rsidRPr="00CB5E7D" w:rsidRDefault="00CF013E" w:rsidP="00CF013E">
      <w:pPr>
        <w:spacing w:before="80" w:after="80" w:line="380" w:lineRule="exact"/>
        <w:ind w:left="547" w:hanging="547"/>
        <w:jc w:val="thaiDistribute"/>
        <w:rPr>
          <w:rFonts w:ascii="Arial" w:hAnsi="Arial" w:cs="Arial"/>
          <w:sz w:val="22"/>
          <w:szCs w:val="22"/>
        </w:rPr>
      </w:pPr>
      <w:r w:rsidRPr="00CB5E7D">
        <w:rPr>
          <w:rFonts w:ascii="Arial" w:hAnsi="Arial" w:cs="Arial"/>
          <w:sz w:val="22"/>
          <w:szCs w:val="22"/>
        </w:rPr>
        <w:tab/>
        <w:t>Gains and losses on exchange are included in determining income.</w:t>
      </w:r>
    </w:p>
    <w:p w14:paraId="0D7E927F" w14:textId="77777777" w:rsidR="008E7C4A" w:rsidRPr="00CB5E7D" w:rsidRDefault="008E7C4A">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0329EE61" w14:textId="02A84C2A" w:rsidR="00CF013E" w:rsidRPr="00CB5E7D" w:rsidRDefault="00A7163A" w:rsidP="00CF013E">
      <w:pPr>
        <w:tabs>
          <w:tab w:val="left" w:pos="2880"/>
        </w:tabs>
        <w:spacing w:before="120" w:after="120" w:line="380" w:lineRule="exact"/>
        <w:ind w:left="547" w:hanging="547"/>
        <w:jc w:val="both"/>
        <w:outlineLvl w:val="1"/>
        <w:rPr>
          <w:rFonts w:ascii="Arial" w:hAnsi="Arial" w:cs="Arial"/>
          <w:b/>
          <w:bCs/>
          <w:sz w:val="22"/>
          <w:szCs w:val="22"/>
        </w:rPr>
      </w:pPr>
      <w:r w:rsidRPr="00CB5E7D">
        <w:rPr>
          <w:rFonts w:ascii="Arial" w:hAnsi="Arial" w:cs="Arial"/>
          <w:b/>
          <w:bCs/>
          <w:sz w:val="22"/>
          <w:szCs w:val="22"/>
        </w:rPr>
        <w:lastRenderedPageBreak/>
        <w:t>4</w:t>
      </w:r>
      <w:r w:rsidR="00CF013E" w:rsidRPr="00CB5E7D">
        <w:rPr>
          <w:rFonts w:ascii="Arial" w:hAnsi="Arial" w:cs="Arial"/>
          <w:b/>
          <w:bCs/>
          <w:sz w:val="22"/>
          <w:szCs w:val="22"/>
        </w:rPr>
        <w:t>.1</w:t>
      </w:r>
      <w:r w:rsidRPr="00CB5E7D">
        <w:rPr>
          <w:rFonts w:ascii="Arial" w:hAnsi="Arial" w:cs="Arial"/>
          <w:b/>
          <w:bCs/>
          <w:sz w:val="22"/>
          <w:szCs w:val="22"/>
        </w:rPr>
        <w:t>6</w:t>
      </w:r>
      <w:r w:rsidR="00CF013E" w:rsidRPr="00CB5E7D">
        <w:rPr>
          <w:rFonts w:ascii="Arial" w:hAnsi="Arial" w:cs="Arial"/>
          <w:b/>
          <w:bCs/>
          <w:sz w:val="22"/>
          <w:szCs w:val="22"/>
        </w:rPr>
        <w:tab/>
        <w:t>Impairment of non-financial assets</w:t>
      </w:r>
    </w:p>
    <w:p w14:paraId="7AAAA79F" w14:textId="7ECDB44C" w:rsidR="00CF013E" w:rsidRPr="00CB5E7D" w:rsidRDefault="00CF013E" w:rsidP="00CF013E">
      <w:pPr>
        <w:tabs>
          <w:tab w:val="left" w:pos="360"/>
          <w:tab w:val="left" w:pos="1440"/>
        </w:tabs>
        <w:spacing w:before="120" w:after="120" w:line="380" w:lineRule="exact"/>
        <w:ind w:left="540"/>
        <w:jc w:val="thaiDistribute"/>
        <w:outlineLvl w:val="0"/>
        <w:rPr>
          <w:rFonts w:ascii="Arial" w:hAnsi="Arial" w:cs="Arial"/>
          <w:sz w:val="22"/>
          <w:szCs w:val="22"/>
        </w:rPr>
      </w:pPr>
      <w:r w:rsidRPr="00CB5E7D">
        <w:rPr>
          <w:rFonts w:ascii="Arial" w:hAnsi="Arial" w:cs="Arial"/>
          <w:sz w:val="22"/>
          <w:szCs w:val="22"/>
        </w:rPr>
        <w:t xml:space="preserve">At the end of each reporting period, the Group perform impairment reviews in respect of the premises improvement and equipment, right-of-use </w:t>
      </w:r>
      <w:proofErr w:type="gramStart"/>
      <w:r w:rsidRPr="00CB5E7D">
        <w:rPr>
          <w:rFonts w:ascii="Arial" w:hAnsi="Arial" w:cs="Arial"/>
          <w:sz w:val="22"/>
          <w:szCs w:val="22"/>
        </w:rPr>
        <w:t>asset</w:t>
      </w:r>
      <w:r w:rsidR="00FF1331" w:rsidRPr="00CB5E7D">
        <w:rPr>
          <w:rFonts w:ascii="Arial" w:hAnsi="Arial" w:cs="Arial"/>
          <w:sz w:val="22"/>
        </w:rPr>
        <w:t>s</w:t>
      </w:r>
      <w:proofErr w:type="gramEnd"/>
      <w:r w:rsidRPr="00CB5E7D">
        <w:rPr>
          <w:rFonts w:ascii="Arial" w:hAnsi="Arial" w:cs="Arial"/>
          <w:sz w:val="22"/>
          <w:szCs w:val="22"/>
        </w:rPr>
        <w:t xml:space="preserve"> and other intangible assets whenever events or changes in circumstances indicate that an asset may be impaired. The Group also carries out annual impairment reviews in respect of goodwill. An impairment loss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when the recoverable amount of an asset, which is the higher of the asset’s fair value less costs to sell and its value in use, is less than the carrying amount. </w:t>
      </w:r>
    </w:p>
    <w:p w14:paraId="7FED7B4B" w14:textId="77777777" w:rsidR="00CF013E" w:rsidRPr="00CB5E7D" w:rsidRDefault="00CF013E" w:rsidP="00CF013E">
      <w:pPr>
        <w:tabs>
          <w:tab w:val="left" w:pos="360"/>
          <w:tab w:val="left" w:pos="1440"/>
        </w:tabs>
        <w:spacing w:before="120" w:after="120" w:line="380" w:lineRule="exact"/>
        <w:ind w:left="540"/>
        <w:jc w:val="thaiDistribute"/>
        <w:outlineLvl w:val="0"/>
        <w:rPr>
          <w:rFonts w:ascii="Arial" w:hAnsi="Arial" w:cs="Arial"/>
          <w:i/>
          <w:iCs/>
          <w:sz w:val="22"/>
          <w:szCs w:val="22"/>
          <w:u w:val="single"/>
        </w:rPr>
      </w:pPr>
      <w:r w:rsidRPr="00CB5E7D">
        <w:rPr>
          <w:rFonts w:ascii="Arial" w:hAnsi="Arial" w:cs="Arial"/>
          <w:sz w:val="22"/>
          <w:szCs w:val="22"/>
        </w:rPr>
        <w:t xml:space="preserve">An impairment loss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in profit or loss. </w:t>
      </w:r>
    </w:p>
    <w:p w14:paraId="134DAB69" w14:textId="0C4B6EB2" w:rsidR="00CF013E" w:rsidRPr="00CB5E7D" w:rsidRDefault="00A7163A" w:rsidP="00CF013E">
      <w:pPr>
        <w:tabs>
          <w:tab w:val="left" w:pos="360"/>
          <w:tab w:val="left" w:pos="1440"/>
          <w:tab w:val="left" w:pos="2880"/>
          <w:tab w:val="right" w:pos="7200"/>
          <w:tab w:val="right" w:pos="8540"/>
        </w:tabs>
        <w:spacing w:before="120" w:after="120" w:line="380" w:lineRule="exact"/>
        <w:ind w:left="538" w:hanging="544"/>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.1</w:t>
      </w:r>
      <w:r w:rsidRPr="00CB5E7D">
        <w:rPr>
          <w:rFonts w:ascii="Arial" w:hAnsi="Arial" w:cs="Arial"/>
          <w:b/>
          <w:bCs/>
          <w:sz w:val="22"/>
        </w:rPr>
        <w:t>7</w:t>
      </w:r>
      <w:r w:rsidR="00CF013E" w:rsidRPr="00CB5E7D">
        <w:rPr>
          <w:rFonts w:ascii="Arial" w:hAnsi="Arial" w:cs="Arial"/>
          <w:b/>
          <w:bCs/>
          <w:sz w:val="22"/>
          <w:szCs w:val="22"/>
        </w:rPr>
        <w:tab/>
        <w:t xml:space="preserve">Payables to Clearing House and broker - </w:t>
      </w:r>
      <w:proofErr w:type="gramStart"/>
      <w:r w:rsidR="00CF013E" w:rsidRPr="00CB5E7D">
        <w:rPr>
          <w:rFonts w:ascii="Arial" w:hAnsi="Arial" w:cs="Arial"/>
          <w:b/>
          <w:bCs/>
          <w:sz w:val="22"/>
          <w:szCs w:val="22"/>
        </w:rPr>
        <w:t>dealers</w:t>
      </w:r>
      <w:proofErr w:type="gramEnd"/>
    </w:p>
    <w:p w14:paraId="25B59AB0" w14:textId="77777777" w:rsidR="00CF013E" w:rsidRPr="00CB5E7D" w:rsidRDefault="00CF013E" w:rsidP="00CF013E">
      <w:pPr>
        <w:tabs>
          <w:tab w:val="left" w:pos="360"/>
          <w:tab w:val="left" w:pos="1440"/>
        </w:tabs>
        <w:spacing w:before="120" w:after="120" w:line="380" w:lineRule="exact"/>
        <w:ind w:left="540"/>
        <w:jc w:val="thaiDistribute"/>
        <w:outlineLvl w:val="0"/>
        <w:rPr>
          <w:rFonts w:ascii="Arial" w:hAnsi="Arial" w:cs="Arial"/>
          <w:sz w:val="22"/>
          <w:szCs w:val="22"/>
        </w:rPr>
      </w:pPr>
      <w:r w:rsidRPr="00CB5E7D">
        <w:rPr>
          <w:rFonts w:ascii="Arial" w:hAnsi="Arial" w:cs="Arial"/>
          <w:sz w:val="22"/>
          <w:szCs w:val="22"/>
        </w:rPr>
        <w:t>Payables to Clearing House and broker - dealers comprises the net payable to Thailand Clearing House (TCH) for settlement of equity securities trades made through the Stock Exchange of Thailand and net payable for derivatives trade made through the Thailand Futures Exchange.</w:t>
      </w:r>
    </w:p>
    <w:p w14:paraId="42FC069D" w14:textId="02DF9493" w:rsidR="00CF013E" w:rsidRPr="00CB5E7D" w:rsidRDefault="00A7163A" w:rsidP="00CF013E">
      <w:pPr>
        <w:tabs>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.1</w:t>
      </w:r>
      <w:r w:rsidRPr="00CB5E7D">
        <w:rPr>
          <w:rFonts w:ascii="Arial" w:hAnsi="Arial" w:cs="Arial"/>
          <w:b/>
          <w:bCs/>
          <w:sz w:val="22"/>
          <w:szCs w:val="22"/>
        </w:rPr>
        <w:t>8</w:t>
      </w:r>
      <w:r w:rsidR="00CF013E" w:rsidRPr="00CB5E7D">
        <w:rPr>
          <w:rFonts w:ascii="Arial" w:hAnsi="Arial" w:cs="Arial"/>
          <w:b/>
          <w:bCs/>
          <w:sz w:val="22"/>
          <w:szCs w:val="22"/>
        </w:rPr>
        <w:tab/>
        <w:t>Securities and derivatives business payables</w:t>
      </w:r>
    </w:p>
    <w:p w14:paraId="5996831C" w14:textId="77777777" w:rsidR="00CF013E" w:rsidRPr="00CB5E7D" w:rsidRDefault="00CF013E" w:rsidP="00CF013E">
      <w:pPr>
        <w:tabs>
          <w:tab w:val="left" w:pos="1440"/>
          <w:tab w:val="left" w:pos="2880"/>
          <w:tab w:val="right" w:pos="7200"/>
          <w:tab w:val="right" w:pos="8540"/>
        </w:tabs>
        <w:spacing w:before="120" w:after="120" w:line="380" w:lineRule="exact"/>
        <w:ind w:left="538" w:hanging="544"/>
        <w:jc w:val="both"/>
        <w:rPr>
          <w:rFonts w:ascii="Arial" w:hAnsi="Arial" w:cs="Arial"/>
          <w:sz w:val="22"/>
          <w:szCs w:val="22"/>
        </w:rPr>
      </w:pPr>
      <w:r w:rsidRPr="00CB5E7D">
        <w:rPr>
          <w:rFonts w:ascii="Arial" w:hAnsi="Arial" w:cs="Arial"/>
          <w:sz w:val="22"/>
          <w:szCs w:val="22"/>
        </w:rPr>
        <w:tab/>
        <w:t xml:space="preserve">Securities and derivatives business payables are the obligations of the subsidiary in respect of its securities and derivatives business with outside parties, such as the net payable balances of cash accounts, securities delivery obligations </w:t>
      </w:r>
      <w:proofErr w:type="gramStart"/>
      <w:r w:rsidRPr="00CB5E7D">
        <w:rPr>
          <w:rFonts w:ascii="Arial" w:hAnsi="Arial" w:cs="Arial"/>
          <w:sz w:val="22"/>
          <w:szCs w:val="22"/>
        </w:rPr>
        <w:t>as a result of</w:t>
      </w:r>
      <w:proofErr w:type="gramEnd"/>
      <w:r w:rsidRPr="00CB5E7D">
        <w:rPr>
          <w:rFonts w:ascii="Arial" w:hAnsi="Arial" w:cs="Arial"/>
          <w:sz w:val="22"/>
          <w:szCs w:val="22"/>
        </w:rPr>
        <w:t xml:space="preserve"> short sales or securities borrowing, and obligations to return assets held by the subsidiary as collateral for securities lending.</w:t>
      </w:r>
    </w:p>
    <w:p w14:paraId="7E30AD59" w14:textId="1340C8F3" w:rsidR="00CF013E" w:rsidRPr="00CB5E7D" w:rsidRDefault="00A7163A" w:rsidP="00CF013E">
      <w:pPr>
        <w:tabs>
          <w:tab w:val="left" w:pos="2880"/>
        </w:tabs>
        <w:spacing w:before="120" w:after="120" w:line="380" w:lineRule="exact"/>
        <w:ind w:left="547" w:hanging="547"/>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.1</w:t>
      </w:r>
      <w:r w:rsidRPr="00CB5E7D">
        <w:rPr>
          <w:rFonts w:ascii="Arial" w:hAnsi="Arial" w:cs="Arial"/>
          <w:b/>
          <w:bCs/>
          <w:sz w:val="22"/>
          <w:szCs w:val="22"/>
        </w:rPr>
        <w:t>9</w:t>
      </w:r>
      <w:r w:rsidR="00CF013E" w:rsidRPr="00CB5E7D">
        <w:rPr>
          <w:rFonts w:ascii="Arial" w:hAnsi="Arial" w:cs="Arial"/>
          <w:b/>
          <w:bCs/>
          <w:sz w:val="22"/>
          <w:szCs w:val="22"/>
        </w:rPr>
        <w:tab/>
      </w:r>
      <w:r w:rsidR="00182E36" w:rsidRPr="00CB5E7D">
        <w:rPr>
          <w:rFonts w:ascii="Arial" w:hAnsi="Arial" w:cs="Arial"/>
          <w:b/>
          <w:bCs/>
          <w:sz w:val="22"/>
          <w:szCs w:val="22"/>
        </w:rPr>
        <w:t>O</w:t>
      </w:r>
      <w:r w:rsidR="00CF013E" w:rsidRPr="00CB5E7D">
        <w:rPr>
          <w:rFonts w:ascii="Arial" w:hAnsi="Arial" w:cs="Arial"/>
          <w:b/>
          <w:bCs/>
          <w:sz w:val="22"/>
          <w:szCs w:val="22"/>
        </w:rPr>
        <w:t>ther borrowing</w:t>
      </w:r>
      <w:r w:rsidR="00182E36" w:rsidRPr="00CB5E7D">
        <w:rPr>
          <w:rFonts w:ascii="Arial" w:hAnsi="Arial" w:cs="Arial"/>
          <w:b/>
          <w:bCs/>
          <w:sz w:val="22"/>
          <w:szCs w:val="22"/>
        </w:rPr>
        <w:t>s</w:t>
      </w:r>
    </w:p>
    <w:p w14:paraId="2C7729EB" w14:textId="77777777" w:rsidR="00CF013E" w:rsidRPr="00CB5E7D" w:rsidRDefault="00182E36" w:rsidP="00CF013E">
      <w:pPr>
        <w:tabs>
          <w:tab w:val="left" w:pos="360"/>
          <w:tab w:val="left" w:pos="1440"/>
        </w:tabs>
        <w:spacing w:before="120" w:after="120" w:line="380" w:lineRule="exact"/>
        <w:ind w:left="540"/>
        <w:jc w:val="thaiDistribute"/>
        <w:outlineLvl w:val="0"/>
        <w:rPr>
          <w:rFonts w:ascii="Arial" w:hAnsi="Arial" w:cs="Arial"/>
          <w:sz w:val="22"/>
          <w:szCs w:val="22"/>
        </w:rPr>
      </w:pPr>
      <w:r w:rsidRPr="00CB5E7D">
        <w:rPr>
          <w:rFonts w:ascii="Arial" w:hAnsi="Arial" w:cs="Arial"/>
          <w:sz w:val="22"/>
          <w:szCs w:val="22"/>
        </w:rPr>
        <w:t>O</w:t>
      </w:r>
      <w:r w:rsidR="00CF013E" w:rsidRPr="00CB5E7D">
        <w:rPr>
          <w:rFonts w:ascii="Arial" w:hAnsi="Arial" w:cs="Arial"/>
          <w:sz w:val="22"/>
          <w:szCs w:val="22"/>
        </w:rPr>
        <w:t>ther borrowing</w:t>
      </w:r>
      <w:r w:rsidRPr="00CB5E7D">
        <w:rPr>
          <w:rFonts w:ascii="Arial" w:hAnsi="Arial" w:cs="Arial"/>
          <w:sz w:val="22"/>
          <w:szCs w:val="22"/>
        </w:rPr>
        <w:t>s</w:t>
      </w:r>
      <w:r w:rsidR="00CF013E" w:rsidRPr="00CB5E7D">
        <w:rPr>
          <w:rFonts w:ascii="Arial" w:hAnsi="Arial" w:cs="Arial"/>
          <w:sz w:val="22"/>
          <w:szCs w:val="22"/>
        </w:rPr>
        <w:t xml:space="preserve"> are </w:t>
      </w:r>
      <w:proofErr w:type="spellStart"/>
      <w:r w:rsidR="00CF013E" w:rsidRPr="00CB5E7D">
        <w:rPr>
          <w:rFonts w:ascii="Arial" w:hAnsi="Arial" w:cs="Arial"/>
          <w:sz w:val="22"/>
          <w:szCs w:val="22"/>
        </w:rPr>
        <w:t>recognised</w:t>
      </w:r>
      <w:proofErr w:type="spellEnd"/>
      <w:r w:rsidR="00CF013E" w:rsidRPr="00CB5E7D">
        <w:rPr>
          <w:rFonts w:ascii="Arial" w:hAnsi="Arial" w:cs="Arial"/>
          <w:sz w:val="22"/>
          <w:szCs w:val="22"/>
        </w:rPr>
        <w:t xml:space="preserve"> initially at the fair value of the proceeds received. Borrowings are subsequently stated at </w:t>
      </w:r>
      <w:proofErr w:type="spellStart"/>
      <w:r w:rsidR="00CF013E" w:rsidRPr="00CB5E7D">
        <w:rPr>
          <w:rFonts w:ascii="Arial" w:hAnsi="Arial" w:cs="Arial"/>
          <w:sz w:val="22"/>
          <w:szCs w:val="22"/>
        </w:rPr>
        <w:t>amortised</w:t>
      </w:r>
      <w:proofErr w:type="spellEnd"/>
      <w:r w:rsidR="00CF013E" w:rsidRPr="00CB5E7D">
        <w:rPr>
          <w:rFonts w:ascii="Arial" w:hAnsi="Arial" w:cs="Arial"/>
          <w:sz w:val="22"/>
          <w:szCs w:val="22"/>
        </w:rPr>
        <w:t xml:space="preserve"> cost, using the effective yield method; any difference between proceeds and the redemption value is </w:t>
      </w:r>
      <w:proofErr w:type="spellStart"/>
      <w:r w:rsidR="00CF013E" w:rsidRPr="00CB5E7D">
        <w:rPr>
          <w:rFonts w:ascii="Arial" w:hAnsi="Arial" w:cs="Arial"/>
          <w:sz w:val="22"/>
          <w:szCs w:val="22"/>
        </w:rPr>
        <w:t>recognised</w:t>
      </w:r>
      <w:proofErr w:type="spellEnd"/>
      <w:r w:rsidR="00CF013E" w:rsidRPr="00CB5E7D">
        <w:rPr>
          <w:rFonts w:ascii="Arial" w:hAnsi="Arial" w:cs="Arial"/>
          <w:sz w:val="22"/>
          <w:szCs w:val="22"/>
        </w:rPr>
        <w:t xml:space="preserve"> in the profit or loss over the period of the borrowings.</w:t>
      </w:r>
    </w:p>
    <w:p w14:paraId="728FD623" w14:textId="70ACF4E1" w:rsidR="00CF013E" w:rsidRPr="00CB5E7D" w:rsidRDefault="00A7163A" w:rsidP="00CF013E">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w:t>
      </w:r>
      <w:r w:rsidRPr="00CB5E7D">
        <w:rPr>
          <w:rFonts w:ascii="Arial" w:hAnsi="Arial" w:cs="Arial"/>
          <w:b/>
          <w:bCs/>
          <w:sz w:val="22"/>
          <w:szCs w:val="22"/>
        </w:rPr>
        <w:t>20</w:t>
      </w:r>
      <w:r w:rsidR="00CF013E" w:rsidRPr="00CB5E7D">
        <w:rPr>
          <w:rFonts w:ascii="Arial" w:hAnsi="Arial" w:cs="Arial"/>
          <w:b/>
          <w:bCs/>
          <w:sz w:val="22"/>
          <w:szCs w:val="22"/>
        </w:rPr>
        <w:tab/>
        <w:t>Employee benefits</w:t>
      </w:r>
    </w:p>
    <w:p w14:paraId="1316FEA5" w14:textId="77777777" w:rsidR="00CF013E" w:rsidRPr="00CB5E7D" w:rsidRDefault="00CF013E" w:rsidP="00CF013E">
      <w:pPr>
        <w:tabs>
          <w:tab w:val="left" w:pos="1440"/>
        </w:tabs>
        <w:spacing w:before="120" w:after="120" w:line="380" w:lineRule="exact"/>
        <w:ind w:left="539" w:hanging="539"/>
        <w:jc w:val="thaiDistribute"/>
        <w:outlineLvl w:val="0"/>
        <w:rPr>
          <w:rFonts w:ascii="Arial" w:hAnsi="Arial" w:cs="Arial"/>
          <w:b/>
          <w:bCs/>
          <w:i/>
          <w:iCs/>
          <w:spacing w:val="-3"/>
          <w:sz w:val="22"/>
          <w:szCs w:val="22"/>
        </w:rPr>
      </w:pPr>
      <w:r w:rsidRPr="00CB5E7D">
        <w:rPr>
          <w:rFonts w:ascii="Arial" w:hAnsi="Arial" w:cs="Arial"/>
          <w:b/>
          <w:bCs/>
          <w:sz w:val="22"/>
          <w:szCs w:val="22"/>
        </w:rPr>
        <w:tab/>
      </w:r>
      <w:r w:rsidRPr="00CB5E7D">
        <w:rPr>
          <w:rFonts w:ascii="Arial" w:hAnsi="Arial" w:cs="Arial"/>
          <w:b/>
          <w:bCs/>
          <w:i/>
          <w:iCs/>
          <w:spacing w:val="-3"/>
          <w:sz w:val="22"/>
          <w:szCs w:val="22"/>
        </w:rPr>
        <w:t>Short-term employee benefits</w:t>
      </w:r>
    </w:p>
    <w:p w14:paraId="7433B237" w14:textId="77777777" w:rsidR="00CF013E" w:rsidRPr="00CB5E7D" w:rsidRDefault="00CF013E" w:rsidP="00CF013E">
      <w:pPr>
        <w:tabs>
          <w:tab w:val="left" w:pos="2160"/>
        </w:tabs>
        <w:spacing w:before="120" w:after="120" w:line="380" w:lineRule="exact"/>
        <w:ind w:left="540" w:hanging="544"/>
        <w:jc w:val="both"/>
        <w:rPr>
          <w:rFonts w:ascii="Arial" w:hAnsi="Arial" w:cs="Arial"/>
          <w:sz w:val="22"/>
          <w:szCs w:val="22"/>
        </w:rPr>
      </w:pPr>
      <w:r w:rsidRPr="00CB5E7D">
        <w:rPr>
          <w:rFonts w:ascii="Arial" w:hAnsi="Arial" w:cs="Arial"/>
          <w:sz w:val="22"/>
          <w:szCs w:val="22"/>
        </w:rPr>
        <w:tab/>
        <w:t xml:space="preserve">Salaries, wages, </w:t>
      </w:r>
      <w:proofErr w:type="gramStart"/>
      <w:r w:rsidRPr="00CB5E7D">
        <w:rPr>
          <w:rFonts w:ascii="Arial" w:hAnsi="Arial" w:cs="Arial"/>
          <w:sz w:val="22"/>
          <w:szCs w:val="22"/>
        </w:rPr>
        <w:t>bonuses</w:t>
      </w:r>
      <w:proofErr w:type="gramEnd"/>
      <w:r w:rsidRPr="00CB5E7D">
        <w:rPr>
          <w:rFonts w:ascii="Arial" w:hAnsi="Arial" w:cs="Arial"/>
          <w:sz w:val="22"/>
          <w:szCs w:val="22"/>
        </w:rPr>
        <w:t xml:space="preserve"> and contributions to the social security fund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expenses when incurred.</w:t>
      </w:r>
    </w:p>
    <w:p w14:paraId="7E48E39C" w14:textId="77777777" w:rsidR="00CF013E" w:rsidRPr="00CB5E7D" w:rsidRDefault="00CF013E" w:rsidP="00CF013E">
      <w:pPr>
        <w:tabs>
          <w:tab w:val="left" w:pos="1440"/>
        </w:tabs>
        <w:spacing w:before="120" w:after="120" w:line="380" w:lineRule="exact"/>
        <w:ind w:left="533" w:hanging="533"/>
        <w:jc w:val="thaiDistribute"/>
        <w:outlineLvl w:val="0"/>
        <w:rPr>
          <w:rFonts w:ascii="Arial" w:hAnsi="Arial" w:cs="Arial"/>
          <w:b/>
          <w:bCs/>
          <w:i/>
          <w:iCs/>
          <w:spacing w:val="-3"/>
          <w:sz w:val="22"/>
          <w:szCs w:val="22"/>
        </w:rPr>
      </w:pPr>
      <w:r w:rsidRPr="00CB5E7D">
        <w:rPr>
          <w:rFonts w:ascii="Arial" w:hAnsi="Arial" w:cs="Arial"/>
          <w:b/>
          <w:bCs/>
          <w:i/>
          <w:iCs/>
          <w:spacing w:val="-3"/>
          <w:sz w:val="22"/>
          <w:szCs w:val="22"/>
        </w:rPr>
        <w:tab/>
        <w:t xml:space="preserve">Post-employment benefits </w:t>
      </w:r>
    </w:p>
    <w:p w14:paraId="4D50CCC9" w14:textId="77777777" w:rsidR="00CF013E" w:rsidRPr="00CB5E7D" w:rsidRDefault="00CF013E" w:rsidP="00CF013E">
      <w:pPr>
        <w:tabs>
          <w:tab w:val="left" w:pos="1440"/>
        </w:tabs>
        <w:spacing w:before="120" w:after="120" w:line="380" w:lineRule="exact"/>
        <w:ind w:left="533" w:hanging="533"/>
        <w:jc w:val="thaiDistribute"/>
        <w:outlineLvl w:val="0"/>
        <w:rPr>
          <w:rFonts w:ascii="Arial" w:hAnsi="Arial" w:cs="Arial"/>
          <w:i/>
          <w:iCs/>
          <w:spacing w:val="-3"/>
          <w:sz w:val="22"/>
          <w:szCs w:val="22"/>
        </w:rPr>
      </w:pPr>
      <w:r w:rsidRPr="00CB5E7D">
        <w:rPr>
          <w:rFonts w:ascii="Arial" w:hAnsi="Arial" w:cs="Arial"/>
          <w:i/>
          <w:iCs/>
          <w:spacing w:val="-3"/>
          <w:sz w:val="22"/>
          <w:szCs w:val="22"/>
        </w:rPr>
        <w:tab/>
        <w:t xml:space="preserve">Defined contribution </w:t>
      </w:r>
      <w:proofErr w:type="gramStart"/>
      <w:r w:rsidRPr="00CB5E7D">
        <w:rPr>
          <w:rFonts w:ascii="Arial" w:hAnsi="Arial" w:cs="Arial"/>
          <w:i/>
          <w:iCs/>
          <w:spacing w:val="-3"/>
          <w:sz w:val="22"/>
          <w:szCs w:val="22"/>
        </w:rPr>
        <w:t>plans</w:t>
      </w:r>
      <w:proofErr w:type="gramEnd"/>
    </w:p>
    <w:p w14:paraId="2FCD1143" w14:textId="77777777" w:rsidR="00CF013E" w:rsidRPr="00CB5E7D" w:rsidRDefault="00CF013E" w:rsidP="00CF013E">
      <w:pPr>
        <w:tabs>
          <w:tab w:val="left" w:pos="1440"/>
        </w:tabs>
        <w:spacing w:before="120" w:after="120" w:line="380" w:lineRule="exact"/>
        <w:ind w:left="533" w:hanging="533"/>
        <w:jc w:val="thaiDistribute"/>
        <w:outlineLvl w:val="0"/>
        <w:rPr>
          <w:rFonts w:ascii="Arial" w:hAnsi="Arial" w:cs="Arial"/>
          <w:spacing w:val="-3"/>
          <w:sz w:val="22"/>
          <w:szCs w:val="22"/>
        </w:rPr>
      </w:pPr>
      <w:r w:rsidRPr="00CB5E7D">
        <w:rPr>
          <w:rFonts w:ascii="Arial" w:hAnsi="Arial" w:cs="Arial"/>
          <w:spacing w:val="-3"/>
          <w:sz w:val="22"/>
          <w:szCs w:val="22"/>
        </w:rPr>
        <w:t xml:space="preserve"> </w:t>
      </w:r>
      <w:r w:rsidRPr="00CB5E7D">
        <w:rPr>
          <w:rFonts w:ascii="Arial" w:hAnsi="Arial" w:cs="Arial"/>
          <w:spacing w:val="-3"/>
          <w:sz w:val="22"/>
          <w:szCs w:val="22"/>
        </w:rPr>
        <w:tab/>
        <w:t xml:space="preserve">The Group and their employees have jointly established a provident fund. The fund is monthly contributed by employees and by the </w:t>
      </w:r>
      <w:r w:rsidRPr="00CB5E7D">
        <w:rPr>
          <w:rFonts w:ascii="Arial" w:hAnsi="Arial" w:cs="Arial"/>
          <w:sz w:val="22"/>
          <w:szCs w:val="22"/>
        </w:rPr>
        <w:t>Group</w:t>
      </w:r>
      <w:r w:rsidRPr="00CB5E7D">
        <w:rPr>
          <w:rFonts w:ascii="Arial" w:hAnsi="Arial" w:cs="Arial"/>
          <w:spacing w:val="-3"/>
          <w:sz w:val="22"/>
          <w:szCs w:val="22"/>
        </w:rPr>
        <w:t xml:space="preserve">. The fund’s assets are held in a separate trust fund and the </w:t>
      </w:r>
      <w:r w:rsidRPr="00CB5E7D">
        <w:rPr>
          <w:rFonts w:ascii="Arial" w:hAnsi="Arial" w:cs="Arial"/>
          <w:sz w:val="22"/>
          <w:szCs w:val="22"/>
        </w:rPr>
        <w:t>Group</w:t>
      </w:r>
      <w:r w:rsidRPr="00CB5E7D">
        <w:rPr>
          <w:rFonts w:ascii="Arial" w:hAnsi="Arial" w:cs="Arial"/>
          <w:spacing w:val="-3"/>
          <w:sz w:val="22"/>
          <w:szCs w:val="22"/>
        </w:rPr>
        <w:t xml:space="preserve">’s contributions are </w:t>
      </w:r>
      <w:proofErr w:type="spellStart"/>
      <w:r w:rsidRPr="00CB5E7D">
        <w:rPr>
          <w:rFonts w:ascii="Arial" w:hAnsi="Arial" w:cs="Arial"/>
          <w:spacing w:val="-3"/>
          <w:sz w:val="22"/>
          <w:szCs w:val="22"/>
        </w:rPr>
        <w:t>recognised</w:t>
      </w:r>
      <w:proofErr w:type="spellEnd"/>
      <w:r w:rsidRPr="00CB5E7D">
        <w:rPr>
          <w:rFonts w:ascii="Arial" w:hAnsi="Arial" w:cs="Arial"/>
          <w:spacing w:val="-3"/>
          <w:sz w:val="22"/>
          <w:szCs w:val="22"/>
        </w:rPr>
        <w:t xml:space="preserve"> as expenses when incurred.</w:t>
      </w:r>
    </w:p>
    <w:p w14:paraId="691C13CD" w14:textId="77777777" w:rsidR="00CF013E" w:rsidRPr="00CB5E7D" w:rsidRDefault="00CF013E" w:rsidP="00CF013E">
      <w:pPr>
        <w:tabs>
          <w:tab w:val="left" w:pos="1440"/>
        </w:tabs>
        <w:spacing w:before="80" w:after="80" w:line="380" w:lineRule="exact"/>
        <w:ind w:left="533" w:hanging="533"/>
        <w:jc w:val="thaiDistribute"/>
        <w:outlineLvl w:val="0"/>
        <w:rPr>
          <w:rFonts w:ascii="Arial" w:hAnsi="Arial" w:cs="Arial"/>
          <w:i/>
          <w:iCs/>
          <w:spacing w:val="-3"/>
          <w:sz w:val="22"/>
          <w:szCs w:val="22"/>
        </w:rPr>
      </w:pPr>
      <w:r w:rsidRPr="00CB5E7D">
        <w:rPr>
          <w:rFonts w:ascii="Arial" w:hAnsi="Arial" w:cs="Arial"/>
          <w:i/>
          <w:iCs/>
          <w:spacing w:val="-3"/>
          <w:sz w:val="22"/>
          <w:szCs w:val="22"/>
        </w:rPr>
        <w:lastRenderedPageBreak/>
        <w:tab/>
        <w:t xml:space="preserve">Defined benefit </w:t>
      </w:r>
      <w:proofErr w:type="gramStart"/>
      <w:r w:rsidRPr="00CB5E7D">
        <w:rPr>
          <w:rFonts w:ascii="Arial" w:hAnsi="Arial" w:cs="Arial"/>
          <w:i/>
          <w:iCs/>
          <w:spacing w:val="-3"/>
          <w:sz w:val="22"/>
          <w:szCs w:val="22"/>
        </w:rPr>
        <w:t>plans</w:t>
      </w:r>
      <w:proofErr w:type="gramEnd"/>
    </w:p>
    <w:p w14:paraId="75307EDA" w14:textId="77777777" w:rsidR="00CF013E" w:rsidRPr="00CB5E7D" w:rsidRDefault="00CF013E" w:rsidP="00CF013E">
      <w:pPr>
        <w:tabs>
          <w:tab w:val="left" w:pos="1440"/>
        </w:tabs>
        <w:spacing w:before="80" w:after="80" w:line="380" w:lineRule="exact"/>
        <w:ind w:left="533" w:hanging="533"/>
        <w:jc w:val="thaiDistribute"/>
        <w:outlineLvl w:val="0"/>
        <w:rPr>
          <w:rFonts w:ascii="Arial" w:hAnsi="Arial" w:cs="Arial"/>
          <w:sz w:val="22"/>
          <w:szCs w:val="22"/>
        </w:rPr>
      </w:pPr>
      <w:r w:rsidRPr="00CB5E7D">
        <w:rPr>
          <w:rFonts w:ascii="Arial" w:hAnsi="Arial" w:cs="Arial"/>
          <w:sz w:val="22"/>
          <w:szCs w:val="22"/>
        </w:rPr>
        <w:t xml:space="preserve"> </w:t>
      </w:r>
      <w:r w:rsidRPr="00CB5E7D">
        <w:rPr>
          <w:rFonts w:ascii="Arial" w:hAnsi="Arial" w:cs="Arial"/>
          <w:sz w:val="22"/>
          <w:szCs w:val="22"/>
        </w:rPr>
        <w:tab/>
        <w:t>The Group</w:t>
      </w:r>
      <w:r w:rsidRPr="00CB5E7D">
        <w:rPr>
          <w:rFonts w:ascii="Arial" w:hAnsi="Arial" w:cs="Arial"/>
          <w:spacing w:val="-3"/>
          <w:sz w:val="22"/>
          <w:szCs w:val="22"/>
        </w:rPr>
        <w:t xml:space="preserve"> </w:t>
      </w:r>
      <w:r w:rsidRPr="00CB5E7D">
        <w:rPr>
          <w:rFonts w:ascii="Arial" w:hAnsi="Arial" w:cs="Arial"/>
          <w:sz w:val="22"/>
          <w:szCs w:val="22"/>
        </w:rPr>
        <w:t>have obligations in respect of the severance payments they must make to employees upon retirement under labor law. The Group treat these severance payment obligations as a defined benefit plan.</w:t>
      </w:r>
    </w:p>
    <w:p w14:paraId="607F7A2A" w14:textId="77777777" w:rsidR="00CF013E" w:rsidRPr="00CB5E7D" w:rsidRDefault="00CF013E" w:rsidP="00CF013E">
      <w:pPr>
        <w:tabs>
          <w:tab w:val="left" w:pos="1440"/>
        </w:tabs>
        <w:spacing w:before="80" w:after="80" w:line="380" w:lineRule="exact"/>
        <w:ind w:left="533" w:hanging="533"/>
        <w:jc w:val="thaiDistribute"/>
        <w:outlineLvl w:val="0"/>
        <w:rPr>
          <w:rFonts w:ascii="Arial" w:hAnsi="Arial" w:cs="Arial"/>
          <w:color w:val="000000"/>
          <w:sz w:val="22"/>
          <w:szCs w:val="22"/>
        </w:rPr>
      </w:pPr>
      <w:r w:rsidRPr="00CB5E7D">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157E7899" w14:textId="77777777" w:rsidR="00CF013E" w:rsidRPr="00CB5E7D" w:rsidRDefault="00CF013E" w:rsidP="00CF013E">
      <w:pPr>
        <w:tabs>
          <w:tab w:val="left" w:pos="1440"/>
        </w:tabs>
        <w:spacing w:before="80" w:after="80" w:line="380" w:lineRule="exact"/>
        <w:ind w:left="533" w:hanging="533"/>
        <w:jc w:val="thaiDistribute"/>
        <w:outlineLvl w:val="0"/>
        <w:rPr>
          <w:rFonts w:ascii="Arial" w:hAnsi="Arial" w:cs="Arial"/>
          <w:color w:val="000000"/>
          <w:sz w:val="22"/>
          <w:szCs w:val="22"/>
        </w:rPr>
      </w:pPr>
      <w:r w:rsidRPr="00CB5E7D">
        <w:rPr>
          <w:rFonts w:ascii="Arial" w:hAnsi="Arial" w:cs="Arial"/>
          <w:color w:val="000000"/>
          <w:sz w:val="22"/>
          <w:szCs w:val="22"/>
        </w:rPr>
        <w:tab/>
        <w:t xml:space="preserve">Actuarial gains and losses arising from defined benefit plans are </w:t>
      </w:r>
      <w:proofErr w:type="spellStart"/>
      <w:r w:rsidRPr="00CB5E7D">
        <w:rPr>
          <w:rFonts w:ascii="Arial" w:hAnsi="Arial" w:cs="Arial"/>
          <w:color w:val="000000"/>
          <w:sz w:val="22"/>
          <w:szCs w:val="22"/>
        </w:rPr>
        <w:t>recogni</w:t>
      </w:r>
      <w:r w:rsidRPr="00CB5E7D">
        <w:rPr>
          <w:rFonts w:ascii="Arial" w:hAnsi="Arial" w:cs="Arial"/>
          <w:color w:val="000000"/>
          <w:sz w:val="22"/>
        </w:rPr>
        <w:t>s</w:t>
      </w:r>
      <w:r w:rsidRPr="00CB5E7D">
        <w:rPr>
          <w:rFonts w:ascii="Arial" w:hAnsi="Arial" w:cs="Arial"/>
          <w:color w:val="000000"/>
          <w:sz w:val="22"/>
          <w:szCs w:val="22"/>
        </w:rPr>
        <w:t>ed</w:t>
      </w:r>
      <w:proofErr w:type="spellEnd"/>
      <w:r w:rsidRPr="00CB5E7D">
        <w:rPr>
          <w:rFonts w:ascii="Arial" w:hAnsi="Arial" w:cs="Arial"/>
          <w:color w:val="000000"/>
          <w:sz w:val="22"/>
          <w:szCs w:val="22"/>
        </w:rPr>
        <w:t xml:space="preserve"> immediately in other comprehensive income.</w:t>
      </w:r>
    </w:p>
    <w:p w14:paraId="0A34CA52" w14:textId="042142D2" w:rsidR="00CF013E" w:rsidRPr="00CB5E7D" w:rsidRDefault="00A7163A" w:rsidP="008C227A">
      <w:pPr>
        <w:tabs>
          <w:tab w:val="left" w:pos="1440"/>
        </w:tabs>
        <w:spacing w:before="80" w:after="80" w:line="380" w:lineRule="exact"/>
        <w:ind w:left="533" w:hanging="533"/>
        <w:jc w:val="thaiDistribute"/>
        <w:outlineLvl w:val="0"/>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.2</w:t>
      </w:r>
      <w:r w:rsidRPr="00CB5E7D">
        <w:rPr>
          <w:rFonts w:ascii="Arial" w:hAnsi="Arial" w:cs="Arial"/>
          <w:b/>
          <w:bCs/>
          <w:sz w:val="22"/>
          <w:szCs w:val="22"/>
        </w:rPr>
        <w:t>1</w:t>
      </w:r>
      <w:r w:rsidR="00CF013E" w:rsidRPr="00CB5E7D">
        <w:rPr>
          <w:rFonts w:ascii="Arial" w:hAnsi="Arial" w:cs="Arial"/>
          <w:b/>
          <w:bCs/>
          <w:sz w:val="22"/>
          <w:szCs w:val="22"/>
        </w:rPr>
        <w:tab/>
        <w:t>Provisions</w:t>
      </w:r>
    </w:p>
    <w:p w14:paraId="26425B25" w14:textId="77777777" w:rsidR="00CF013E" w:rsidRPr="00CB5E7D" w:rsidRDefault="00CF013E" w:rsidP="00CF013E">
      <w:pPr>
        <w:tabs>
          <w:tab w:val="left" w:pos="360"/>
          <w:tab w:val="left" w:pos="1440"/>
          <w:tab w:val="left" w:pos="2880"/>
          <w:tab w:val="right" w:pos="7200"/>
          <w:tab w:val="right" w:pos="8540"/>
        </w:tabs>
        <w:spacing w:before="80" w:after="80" w:line="380" w:lineRule="exact"/>
        <w:ind w:left="540"/>
        <w:jc w:val="both"/>
        <w:rPr>
          <w:rFonts w:ascii="Arial" w:hAnsi="Arial" w:cs="Arial"/>
          <w:sz w:val="22"/>
          <w:szCs w:val="22"/>
        </w:rPr>
      </w:pPr>
      <w:r w:rsidRPr="00CB5E7D">
        <w:rPr>
          <w:rFonts w:ascii="Arial" w:hAnsi="Arial" w:cs="Arial"/>
          <w:sz w:val="22"/>
          <w:szCs w:val="22"/>
        </w:rPr>
        <w:t xml:space="preserve">Provisions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when the Group have a present obligation </w:t>
      </w:r>
      <w:proofErr w:type="gramStart"/>
      <w:r w:rsidRPr="00CB5E7D">
        <w:rPr>
          <w:rFonts w:ascii="Arial" w:hAnsi="Arial" w:cs="Arial"/>
          <w:sz w:val="22"/>
          <w:szCs w:val="22"/>
        </w:rPr>
        <w:t>as a result of</w:t>
      </w:r>
      <w:proofErr w:type="gramEnd"/>
      <w:r w:rsidRPr="00CB5E7D">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5AAF6C7D" w14:textId="5C259D73" w:rsidR="00CF013E" w:rsidRPr="00CB5E7D" w:rsidRDefault="00A7163A" w:rsidP="00CF013E">
      <w:pPr>
        <w:tabs>
          <w:tab w:val="left" w:pos="360"/>
          <w:tab w:val="left" w:pos="1440"/>
          <w:tab w:val="left" w:pos="2880"/>
          <w:tab w:val="right" w:pos="7200"/>
          <w:tab w:val="right" w:pos="8540"/>
        </w:tabs>
        <w:spacing w:before="80" w:after="80" w:line="380" w:lineRule="exact"/>
        <w:ind w:left="539" w:hanging="539"/>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.2</w:t>
      </w:r>
      <w:r w:rsidRPr="00CB5E7D">
        <w:rPr>
          <w:rFonts w:ascii="Arial" w:hAnsi="Arial" w:cs="Arial"/>
          <w:b/>
          <w:bCs/>
          <w:sz w:val="22"/>
          <w:szCs w:val="22"/>
        </w:rPr>
        <w:t>2</w:t>
      </w:r>
      <w:r w:rsidR="00CF013E" w:rsidRPr="00CB5E7D">
        <w:rPr>
          <w:rFonts w:ascii="Arial" w:hAnsi="Arial" w:cs="Arial"/>
          <w:b/>
          <w:bCs/>
          <w:sz w:val="22"/>
          <w:szCs w:val="22"/>
        </w:rPr>
        <w:tab/>
        <w:t>Income tax</w:t>
      </w:r>
    </w:p>
    <w:p w14:paraId="16E1CD48" w14:textId="77777777" w:rsidR="00CF013E" w:rsidRPr="00CB5E7D" w:rsidRDefault="00CF013E" w:rsidP="00CF013E">
      <w:pPr>
        <w:tabs>
          <w:tab w:val="left" w:pos="360"/>
          <w:tab w:val="left" w:pos="1440"/>
        </w:tabs>
        <w:spacing w:before="80" w:after="80" w:line="380" w:lineRule="exact"/>
        <w:ind w:left="540" w:hanging="540"/>
        <w:jc w:val="thaiDistribute"/>
        <w:outlineLvl w:val="0"/>
        <w:rPr>
          <w:rFonts w:ascii="Arial" w:hAnsi="Arial" w:cs="Arial"/>
          <w:b/>
          <w:bCs/>
          <w:spacing w:val="-2"/>
          <w:sz w:val="22"/>
          <w:szCs w:val="22"/>
        </w:rPr>
      </w:pPr>
      <w:r w:rsidRPr="00CB5E7D">
        <w:rPr>
          <w:rFonts w:ascii="Arial" w:hAnsi="Arial" w:cs="Arial"/>
          <w:spacing w:val="-2"/>
          <w:sz w:val="22"/>
          <w:szCs w:val="22"/>
        </w:rPr>
        <w:tab/>
      </w:r>
      <w:r w:rsidRPr="00CB5E7D">
        <w:rPr>
          <w:rFonts w:ascii="Arial" w:hAnsi="Arial" w:cs="Arial"/>
          <w:spacing w:val="-2"/>
          <w:sz w:val="22"/>
          <w:szCs w:val="22"/>
        </w:rPr>
        <w:tab/>
        <w:t>Income tax expense represents the sum of corporate income tax currently payable and deferred tax.</w:t>
      </w:r>
    </w:p>
    <w:p w14:paraId="6F8CFCC6" w14:textId="77777777" w:rsidR="00CF013E" w:rsidRPr="00CB5E7D" w:rsidRDefault="00CF013E" w:rsidP="00CF013E">
      <w:pPr>
        <w:overflowPunct/>
        <w:autoSpaceDE/>
        <w:autoSpaceDN/>
        <w:adjustRightInd/>
        <w:spacing w:before="80" w:after="80" w:line="380" w:lineRule="exact"/>
        <w:ind w:left="540"/>
        <w:textAlignment w:val="auto"/>
        <w:rPr>
          <w:rFonts w:ascii="Arial" w:hAnsi="Arial" w:cs="Arial"/>
          <w:b/>
          <w:bCs/>
          <w:sz w:val="22"/>
          <w:szCs w:val="22"/>
        </w:rPr>
      </w:pPr>
      <w:r w:rsidRPr="00CB5E7D">
        <w:rPr>
          <w:rFonts w:ascii="Arial" w:hAnsi="Arial" w:cs="Arial"/>
          <w:b/>
          <w:bCs/>
          <w:sz w:val="22"/>
          <w:szCs w:val="22"/>
        </w:rPr>
        <w:t>Current tax</w:t>
      </w:r>
    </w:p>
    <w:p w14:paraId="0ECA2BEC" w14:textId="77777777" w:rsidR="00CF013E" w:rsidRPr="00CB5E7D" w:rsidRDefault="00CF013E" w:rsidP="00CF013E">
      <w:pPr>
        <w:tabs>
          <w:tab w:val="left" w:pos="360"/>
          <w:tab w:val="left" w:pos="1440"/>
        </w:tabs>
        <w:spacing w:before="80" w:after="80" w:line="380" w:lineRule="exact"/>
        <w:ind w:left="540" w:hanging="605"/>
        <w:jc w:val="thaiDistribute"/>
        <w:outlineLvl w:val="0"/>
        <w:rPr>
          <w:rFonts w:ascii="Arial" w:hAnsi="Arial" w:cs="Arial"/>
          <w:sz w:val="22"/>
          <w:szCs w:val="22"/>
        </w:rPr>
      </w:pPr>
      <w:r w:rsidRPr="00CB5E7D">
        <w:rPr>
          <w:rFonts w:ascii="Arial" w:hAnsi="Arial" w:cs="Arial"/>
          <w:sz w:val="22"/>
          <w:szCs w:val="22"/>
        </w:rPr>
        <w:tab/>
      </w:r>
      <w:r w:rsidRPr="00CB5E7D">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D03B71A" w14:textId="77777777" w:rsidR="00CF013E" w:rsidRPr="00CB5E7D" w:rsidRDefault="00CF013E" w:rsidP="00CF013E">
      <w:pPr>
        <w:overflowPunct/>
        <w:autoSpaceDE/>
        <w:autoSpaceDN/>
        <w:adjustRightInd/>
        <w:spacing w:before="80" w:after="80" w:line="380" w:lineRule="exact"/>
        <w:ind w:left="540"/>
        <w:textAlignment w:val="auto"/>
        <w:rPr>
          <w:rFonts w:ascii="Arial" w:hAnsi="Arial" w:cs="Arial"/>
          <w:b/>
          <w:bCs/>
          <w:sz w:val="22"/>
          <w:szCs w:val="22"/>
        </w:rPr>
      </w:pPr>
      <w:r w:rsidRPr="00CB5E7D">
        <w:rPr>
          <w:rFonts w:ascii="Arial" w:hAnsi="Arial" w:cs="Arial"/>
          <w:b/>
          <w:bCs/>
          <w:sz w:val="22"/>
          <w:szCs w:val="22"/>
        </w:rPr>
        <w:t>Deferred tax</w:t>
      </w:r>
    </w:p>
    <w:p w14:paraId="12944D65" w14:textId="77777777" w:rsidR="00CF013E" w:rsidRPr="00CB5E7D" w:rsidRDefault="00CF013E" w:rsidP="00CF013E">
      <w:pPr>
        <w:tabs>
          <w:tab w:val="left" w:pos="360"/>
          <w:tab w:val="left" w:pos="1440"/>
        </w:tabs>
        <w:spacing w:before="80" w:after="80" w:line="380" w:lineRule="exact"/>
        <w:ind w:left="540"/>
        <w:jc w:val="thaiDistribute"/>
        <w:outlineLvl w:val="0"/>
        <w:rPr>
          <w:rFonts w:ascii="Arial" w:hAnsi="Arial" w:cs="Arial"/>
          <w:sz w:val="22"/>
          <w:szCs w:val="22"/>
        </w:rPr>
      </w:pPr>
      <w:r w:rsidRPr="00CB5E7D">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E69D35D" w14:textId="57E6C8F3" w:rsidR="00CF013E" w:rsidRPr="00CB5E7D" w:rsidRDefault="00CF013E" w:rsidP="00CF013E">
      <w:pPr>
        <w:tabs>
          <w:tab w:val="left" w:pos="540"/>
          <w:tab w:val="left" w:pos="1440"/>
        </w:tabs>
        <w:spacing w:before="80" w:after="80" w:line="380" w:lineRule="exact"/>
        <w:ind w:left="540"/>
        <w:jc w:val="thaiDistribute"/>
        <w:outlineLvl w:val="0"/>
        <w:rPr>
          <w:rFonts w:ascii="Arial" w:hAnsi="Arial" w:cs="Arial"/>
          <w:sz w:val="22"/>
          <w:szCs w:val="22"/>
        </w:rPr>
      </w:pPr>
      <w:r w:rsidRPr="00CB5E7D">
        <w:rPr>
          <w:rFonts w:ascii="Arial" w:hAnsi="Arial" w:cs="Arial"/>
          <w:sz w:val="22"/>
          <w:szCs w:val="22"/>
        </w:rPr>
        <w:t xml:space="preserve">The Group </w:t>
      </w:r>
      <w:proofErr w:type="spellStart"/>
      <w:r w:rsidRPr="00CB5E7D">
        <w:rPr>
          <w:rFonts w:ascii="Arial" w:hAnsi="Arial" w:cs="Arial"/>
          <w:sz w:val="22"/>
          <w:szCs w:val="22"/>
        </w:rPr>
        <w:t>recognise</w:t>
      </w:r>
      <w:proofErr w:type="spellEnd"/>
      <w:r w:rsidRPr="00CB5E7D">
        <w:rPr>
          <w:rFonts w:ascii="Arial" w:hAnsi="Arial" w:cs="Arial"/>
          <w:sz w:val="22"/>
          <w:szCs w:val="22"/>
        </w:rPr>
        <w:t xml:space="preserve"> deferred tax liabilities for all taxable temporary differences while they </w:t>
      </w:r>
      <w:proofErr w:type="spellStart"/>
      <w:r w:rsidRPr="00CB5E7D">
        <w:rPr>
          <w:rFonts w:ascii="Arial" w:hAnsi="Arial" w:cs="Arial"/>
          <w:sz w:val="22"/>
          <w:szCs w:val="22"/>
        </w:rPr>
        <w:t>recognise</w:t>
      </w:r>
      <w:proofErr w:type="spellEnd"/>
      <w:r w:rsidRPr="00CB5E7D">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CB5E7D">
        <w:rPr>
          <w:rFonts w:ascii="Arial" w:hAnsi="Arial" w:cs="Arial"/>
          <w:sz w:val="22"/>
          <w:szCs w:val="22"/>
        </w:rPr>
        <w:t>utilised</w:t>
      </w:r>
      <w:proofErr w:type="spellEnd"/>
      <w:r w:rsidRPr="00CB5E7D">
        <w:rPr>
          <w:rFonts w:ascii="Arial" w:hAnsi="Arial" w:cs="Arial"/>
          <w:sz w:val="22"/>
          <w:szCs w:val="22"/>
        </w:rPr>
        <w:t>.</w:t>
      </w:r>
    </w:p>
    <w:p w14:paraId="1CDE6F0E" w14:textId="77777777" w:rsidR="00CF013E" w:rsidRPr="00CB5E7D" w:rsidRDefault="00CF013E" w:rsidP="00CF013E">
      <w:pPr>
        <w:tabs>
          <w:tab w:val="left" w:pos="1440"/>
        </w:tabs>
        <w:spacing w:before="80" w:after="80" w:line="380" w:lineRule="exact"/>
        <w:ind w:left="540" w:hanging="605"/>
        <w:jc w:val="thaiDistribute"/>
        <w:outlineLvl w:val="0"/>
        <w:rPr>
          <w:rFonts w:ascii="Arial" w:hAnsi="Arial" w:cs="Arial"/>
          <w:sz w:val="22"/>
          <w:szCs w:val="22"/>
        </w:rPr>
      </w:pPr>
      <w:r w:rsidRPr="00CB5E7D">
        <w:rPr>
          <w:rFonts w:ascii="Arial" w:hAnsi="Arial" w:cs="Arial"/>
          <w:sz w:val="22"/>
          <w:szCs w:val="22"/>
        </w:rPr>
        <w:tab/>
        <w:t xml:space="preserve">At each reporting date, the Group review and reduce the carrying amount of deferred tax assets to the extent that it is no longer probable that sufficient taxable profit will be available to allow all or part of the deferred tax asset to be </w:t>
      </w:r>
      <w:proofErr w:type="spellStart"/>
      <w:r w:rsidRPr="00CB5E7D">
        <w:rPr>
          <w:rFonts w:ascii="Arial" w:hAnsi="Arial" w:cs="Arial"/>
          <w:sz w:val="22"/>
          <w:szCs w:val="22"/>
        </w:rPr>
        <w:t>utilised</w:t>
      </w:r>
      <w:proofErr w:type="spellEnd"/>
      <w:r w:rsidRPr="00CB5E7D">
        <w:rPr>
          <w:rFonts w:ascii="Arial" w:hAnsi="Arial" w:cs="Arial"/>
          <w:sz w:val="22"/>
          <w:szCs w:val="22"/>
        </w:rPr>
        <w:t>.</w:t>
      </w:r>
    </w:p>
    <w:p w14:paraId="1C571E84" w14:textId="77777777" w:rsidR="00CF013E" w:rsidRPr="00CB5E7D" w:rsidRDefault="00CF013E" w:rsidP="00CF013E">
      <w:pPr>
        <w:tabs>
          <w:tab w:val="left" w:pos="1440"/>
        </w:tabs>
        <w:spacing w:before="80" w:after="80" w:line="380" w:lineRule="exact"/>
        <w:ind w:left="540" w:hanging="540"/>
        <w:jc w:val="thaiDistribute"/>
        <w:outlineLvl w:val="0"/>
        <w:rPr>
          <w:rFonts w:ascii="Arial" w:hAnsi="Arial" w:cs="Arial"/>
          <w:sz w:val="22"/>
          <w:szCs w:val="22"/>
        </w:rPr>
      </w:pPr>
      <w:bookmarkStart w:id="1" w:name="IAS_12,_para.61"/>
      <w:r w:rsidRPr="00CB5E7D">
        <w:rPr>
          <w:rFonts w:ascii="Arial" w:hAnsi="Arial" w:cs="Arial"/>
          <w:sz w:val="22"/>
          <w:szCs w:val="22"/>
        </w:rPr>
        <w:tab/>
        <w:t>The Group record deferred tax directly to shareholders' equity if the tax relates to items that are recorded directly to shareholders' equity</w:t>
      </w:r>
      <w:bookmarkEnd w:id="1"/>
      <w:r w:rsidRPr="00CB5E7D">
        <w:rPr>
          <w:rFonts w:ascii="Arial" w:hAnsi="Arial" w:cs="Arial"/>
          <w:sz w:val="22"/>
          <w:szCs w:val="22"/>
        </w:rPr>
        <w:t>.</w:t>
      </w:r>
      <w:r w:rsidRPr="00CB5E7D">
        <w:rPr>
          <w:rFonts w:ascii="Arial" w:hAnsi="Arial" w:cs="Arial"/>
          <w:sz w:val="22"/>
          <w:szCs w:val="22"/>
          <w:cs/>
        </w:rPr>
        <w:t xml:space="preserve"> </w:t>
      </w:r>
    </w:p>
    <w:p w14:paraId="158EB398" w14:textId="77777777" w:rsidR="008E7C4A" w:rsidRPr="00CB5E7D" w:rsidRDefault="008E7C4A">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237A44A1" w14:textId="4FC6B807" w:rsidR="00CF013E" w:rsidRPr="00CB5E7D" w:rsidRDefault="00A7163A" w:rsidP="00CF013E">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sidRPr="00CB5E7D">
        <w:rPr>
          <w:rFonts w:ascii="Arial" w:hAnsi="Arial" w:cs="Arial"/>
          <w:b/>
          <w:bCs/>
          <w:sz w:val="22"/>
          <w:szCs w:val="22"/>
        </w:rPr>
        <w:lastRenderedPageBreak/>
        <w:t>4</w:t>
      </w:r>
      <w:r w:rsidR="00CF013E" w:rsidRPr="00CB5E7D">
        <w:rPr>
          <w:rFonts w:ascii="Arial" w:hAnsi="Arial" w:cs="Arial"/>
          <w:b/>
          <w:bCs/>
          <w:sz w:val="22"/>
          <w:szCs w:val="22"/>
        </w:rPr>
        <w:t>.2</w:t>
      </w:r>
      <w:r w:rsidR="00992613" w:rsidRPr="00CB5E7D">
        <w:rPr>
          <w:rFonts w:ascii="Arial" w:hAnsi="Arial" w:cs="Arial"/>
          <w:b/>
          <w:bCs/>
          <w:sz w:val="22"/>
          <w:szCs w:val="22"/>
        </w:rPr>
        <w:t>3</w:t>
      </w:r>
      <w:r w:rsidR="00CF013E" w:rsidRPr="00CB5E7D">
        <w:rPr>
          <w:rFonts w:ascii="Arial" w:hAnsi="Arial" w:cs="Arial"/>
          <w:b/>
          <w:bCs/>
          <w:sz w:val="22"/>
          <w:szCs w:val="22"/>
        </w:rPr>
        <w:tab/>
        <w:t>Derivatives</w:t>
      </w:r>
    </w:p>
    <w:p w14:paraId="24A79B26" w14:textId="77777777" w:rsidR="00CF013E" w:rsidRPr="00CB5E7D" w:rsidRDefault="00CF013E" w:rsidP="00CF013E">
      <w:pPr>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tab/>
        <w:t>Futures contracts</w:t>
      </w:r>
    </w:p>
    <w:p w14:paraId="4CF7BF4B" w14:textId="77777777" w:rsidR="00CF013E" w:rsidRPr="00CB5E7D" w:rsidRDefault="00CF013E" w:rsidP="00CF013E">
      <w:pPr>
        <w:tabs>
          <w:tab w:val="left" w:pos="1440"/>
        </w:tabs>
        <w:spacing w:before="120" w:after="120" w:line="380" w:lineRule="exact"/>
        <w:ind w:left="547" w:hanging="547"/>
        <w:jc w:val="thaiDistribute"/>
        <w:outlineLvl w:val="0"/>
        <w:rPr>
          <w:rFonts w:ascii="Arial" w:hAnsi="Arial" w:cs="Arial"/>
          <w:sz w:val="22"/>
          <w:szCs w:val="22"/>
        </w:rPr>
      </w:pPr>
      <w:r w:rsidRPr="00CB5E7D">
        <w:rPr>
          <w:rFonts w:ascii="Arial" w:hAnsi="Arial" w:cs="Arial"/>
          <w:sz w:val="22"/>
          <w:szCs w:val="22"/>
        </w:rPr>
        <w:tab/>
        <w:t xml:space="preserve">The subsidiary initially </w:t>
      </w:r>
      <w:proofErr w:type="spellStart"/>
      <w:r w:rsidRPr="00CB5E7D">
        <w:rPr>
          <w:rFonts w:ascii="Arial" w:hAnsi="Arial" w:cs="Arial"/>
          <w:sz w:val="22"/>
          <w:szCs w:val="22"/>
        </w:rPr>
        <w:t>recognises</w:t>
      </w:r>
      <w:proofErr w:type="spellEnd"/>
      <w:r w:rsidRPr="00CB5E7D">
        <w:rPr>
          <w:rFonts w:ascii="Arial" w:hAnsi="Arial" w:cs="Arial"/>
          <w:sz w:val="22"/>
          <w:szCs w:val="22"/>
        </w:rPr>
        <w:t xml:space="preserve"> future contracts at fair value. Obligations under derivatives business are regarded as the subsidiary's commitments. Amounts pledged as securities for these derivatives are recorded as receivable at Thailand Clearing House. Subsequently, as at reporting date, the futures contracts are presented at their fair value, which calculated with reference to the daily settlement prices quoted by Thailand Futures Exchange Public Company Limited on the last business day of the year. </w:t>
      </w:r>
      <w:proofErr w:type="spellStart"/>
      <w:r w:rsidRPr="00CB5E7D">
        <w:rPr>
          <w:rFonts w:ascii="Arial" w:hAnsi="Arial" w:cs="Arial"/>
          <w:sz w:val="22"/>
          <w:szCs w:val="22"/>
        </w:rPr>
        <w:t>Unrealised</w:t>
      </w:r>
      <w:proofErr w:type="spellEnd"/>
      <w:r w:rsidRPr="00CB5E7D">
        <w:rPr>
          <w:rFonts w:ascii="Arial" w:hAnsi="Arial" w:cs="Arial"/>
          <w:sz w:val="22"/>
          <w:szCs w:val="22"/>
        </w:rPr>
        <w:t xml:space="preserve"> gain or loss resulting from changes in the fair value is included in the profit or loss.</w:t>
      </w:r>
    </w:p>
    <w:p w14:paraId="57728CD1" w14:textId="0F81012E" w:rsidR="00CF013E" w:rsidRPr="00CB5E7D" w:rsidRDefault="00CF013E" w:rsidP="00CF013E">
      <w:pPr>
        <w:spacing w:before="120" w:after="120" w:line="380" w:lineRule="exact"/>
        <w:ind w:left="540"/>
        <w:jc w:val="both"/>
        <w:rPr>
          <w:rFonts w:ascii="Arial" w:hAnsi="Arial" w:cs="Arial"/>
          <w:b/>
          <w:bCs/>
          <w:sz w:val="22"/>
          <w:szCs w:val="22"/>
        </w:rPr>
      </w:pPr>
      <w:r w:rsidRPr="00CB5E7D">
        <w:rPr>
          <w:rFonts w:ascii="Arial" w:hAnsi="Arial" w:cs="Arial"/>
          <w:b/>
          <w:bCs/>
          <w:sz w:val="22"/>
          <w:szCs w:val="22"/>
        </w:rPr>
        <w:t>Options contracts</w:t>
      </w:r>
    </w:p>
    <w:p w14:paraId="60910F55" w14:textId="77777777" w:rsidR="00CF013E" w:rsidRPr="00CB5E7D" w:rsidRDefault="00CF013E" w:rsidP="00CF013E">
      <w:pPr>
        <w:spacing w:before="120" w:after="120" w:line="380" w:lineRule="exact"/>
        <w:ind w:left="547"/>
        <w:jc w:val="both"/>
        <w:rPr>
          <w:rFonts w:ascii="Arial" w:hAnsi="Arial" w:cs="Arial"/>
          <w:sz w:val="22"/>
          <w:szCs w:val="22"/>
        </w:rPr>
      </w:pPr>
      <w:r w:rsidRPr="00CB5E7D">
        <w:rPr>
          <w:rFonts w:ascii="Arial" w:hAnsi="Arial" w:cs="Arial"/>
          <w:sz w:val="22"/>
          <w:szCs w:val="22"/>
        </w:rPr>
        <w:t xml:space="preserve">The subsidiary initially </w:t>
      </w:r>
      <w:proofErr w:type="spellStart"/>
      <w:r w:rsidRPr="00CB5E7D">
        <w:rPr>
          <w:rFonts w:ascii="Arial" w:hAnsi="Arial" w:cs="Arial"/>
          <w:sz w:val="22"/>
          <w:szCs w:val="22"/>
        </w:rPr>
        <w:t>recognises</w:t>
      </w:r>
      <w:proofErr w:type="spellEnd"/>
      <w:r w:rsidRPr="00CB5E7D">
        <w:rPr>
          <w:rFonts w:ascii="Arial" w:hAnsi="Arial" w:cs="Arial"/>
          <w:sz w:val="22"/>
          <w:szCs w:val="22"/>
        </w:rPr>
        <w:t xml:space="preserve"> options contracts at fair value. The subsidiary recorded the premium paid (long position) and the premium received (short position) under options contracts as at trade date as derivative assets and derivative liabilities, respectively. Subsequently, as at reporting date, the options contracts are presented at their fair value, which calculated with reference to the daily settlement prices quoted by Thailand Futures Exchange Public Company Limited on the last business day of the year. </w:t>
      </w:r>
      <w:proofErr w:type="spellStart"/>
      <w:r w:rsidRPr="00CB5E7D">
        <w:rPr>
          <w:rFonts w:ascii="Arial" w:hAnsi="Arial" w:cs="Arial"/>
          <w:sz w:val="22"/>
          <w:szCs w:val="22"/>
        </w:rPr>
        <w:t>Unrealised</w:t>
      </w:r>
      <w:proofErr w:type="spellEnd"/>
      <w:r w:rsidRPr="00CB5E7D">
        <w:rPr>
          <w:rFonts w:ascii="Arial" w:hAnsi="Arial" w:cs="Arial"/>
          <w:sz w:val="22"/>
          <w:szCs w:val="22"/>
        </w:rPr>
        <w:t xml:space="preserve"> gain or loss resulting from changes in the fair value is included in the profit or loss.</w:t>
      </w:r>
    </w:p>
    <w:p w14:paraId="38060ED0" w14:textId="3809354C" w:rsidR="00CF013E" w:rsidRPr="00CB5E7D" w:rsidRDefault="00CF013E" w:rsidP="00CF013E">
      <w:pPr>
        <w:spacing w:before="120" w:after="120" w:line="380" w:lineRule="exact"/>
        <w:ind w:left="547"/>
        <w:jc w:val="thaiDistribute"/>
        <w:rPr>
          <w:rFonts w:ascii="Arial" w:hAnsi="Arial" w:cs="Arial"/>
          <w:b/>
          <w:bCs/>
          <w:sz w:val="22"/>
          <w:szCs w:val="22"/>
        </w:rPr>
      </w:pPr>
      <w:r w:rsidRPr="00CB5E7D">
        <w:rPr>
          <w:rFonts w:ascii="Arial" w:hAnsi="Arial" w:cs="Arial"/>
          <w:b/>
          <w:bCs/>
          <w:sz w:val="22"/>
          <w:szCs w:val="22"/>
        </w:rPr>
        <w:t xml:space="preserve">Forward </w:t>
      </w:r>
      <w:r w:rsidR="00150FEB" w:rsidRPr="00CB5E7D">
        <w:rPr>
          <w:rFonts w:ascii="Arial" w:hAnsi="Arial" w:cs="Arial"/>
          <w:b/>
          <w:bCs/>
          <w:sz w:val="22"/>
          <w:szCs w:val="22"/>
        </w:rPr>
        <w:t xml:space="preserve">currency </w:t>
      </w:r>
      <w:r w:rsidRPr="00CB5E7D">
        <w:rPr>
          <w:rFonts w:ascii="Arial" w:hAnsi="Arial" w:cs="Arial"/>
          <w:b/>
          <w:bCs/>
          <w:sz w:val="22"/>
          <w:szCs w:val="22"/>
        </w:rPr>
        <w:t>contracts</w:t>
      </w:r>
    </w:p>
    <w:p w14:paraId="4602279A" w14:textId="5DE63C61" w:rsidR="00150FEB" w:rsidRPr="00CB5E7D" w:rsidRDefault="00150FEB" w:rsidP="00150FEB">
      <w:pPr>
        <w:spacing w:before="120" w:after="120" w:line="380" w:lineRule="exact"/>
        <w:ind w:left="540" w:hanging="7"/>
        <w:jc w:val="both"/>
        <w:rPr>
          <w:rFonts w:ascii="Arial" w:eastAsia="Arial" w:hAnsi="Arial" w:cs="Arial"/>
          <w:sz w:val="22"/>
          <w:szCs w:val="22"/>
        </w:rPr>
      </w:pPr>
      <w:r w:rsidRPr="00CB5E7D">
        <w:rPr>
          <w:rFonts w:ascii="Arial" w:hAnsi="Arial" w:cs="Arial"/>
          <w:b/>
          <w:bCs/>
          <w:sz w:val="22"/>
          <w:szCs w:val="22"/>
        </w:rPr>
        <w:tab/>
      </w:r>
      <w:r w:rsidRPr="00CB5E7D">
        <w:rPr>
          <w:rFonts w:ascii="Arial" w:hAnsi="Arial" w:cs="Arial"/>
          <w:spacing w:val="-4"/>
          <w:sz w:val="22"/>
          <w:szCs w:val="22"/>
        </w:rPr>
        <w:t>The Group uses forward currency contracts to hedge its foreign currency risks.</w:t>
      </w:r>
      <w:r w:rsidRPr="00CB5E7D">
        <w:rPr>
          <w:rFonts w:ascii="Arial" w:eastAsia="Arial" w:hAnsi="Arial" w:cs="Arial"/>
          <w:sz w:val="22"/>
          <w:szCs w:val="22"/>
        </w:rPr>
        <w:t xml:space="preserve"> </w:t>
      </w:r>
    </w:p>
    <w:p w14:paraId="5BB62871" w14:textId="266F5D2C" w:rsidR="00150FEB" w:rsidRPr="00CB5E7D" w:rsidRDefault="00150FEB" w:rsidP="00150FEB">
      <w:pPr>
        <w:tabs>
          <w:tab w:val="left" w:pos="360"/>
          <w:tab w:val="left" w:pos="1440"/>
          <w:tab w:val="left" w:pos="2880"/>
          <w:tab w:val="right" w:pos="7200"/>
          <w:tab w:val="right" w:pos="8540"/>
        </w:tabs>
        <w:spacing w:before="120" w:after="120" w:line="380" w:lineRule="exact"/>
        <w:ind w:left="540" w:hanging="540"/>
        <w:jc w:val="both"/>
        <w:rPr>
          <w:rFonts w:ascii="Arial" w:hAnsi="Arial" w:cs="Arial"/>
          <w:spacing w:val="-4"/>
          <w:sz w:val="22"/>
          <w:szCs w:val="22"/>
        </w:rPr>
      </w:pPr>
      <w:r w:rsidRPr="00CB5E7D">
        <w:rPr>
          <w:rFonts w:ascii="Arial" w:eastAsia="Arial" w:hAnsi="Arial" w:cs="Arial"/>
          <w:sz w:val="22"/>
          <w:szCs w:val="22"/>
          <w:cs/>
        </w:rPr>
        <w:tab/>
      </w:r>
      <w:r w:rsidRPr="00CB5E7D">
        <w:rPr>
          <w:rFonts w:ascii="Arial" w:eastAsia="Arial" w:hAnsi="Arial" w:cs="Arial"/>
          <w:sz w:val="22"/>
          <w:szCs w:val="22"/>
          <w:cs/>
        </w:rPr>
        <w:tab/>
      </w:r>
      <w:r w:rsidRPr="00CB5E7D">
        <w:rPr>
          <w:rFonts w:ascii="Arial" w:eastAsia="Arial" w:hAnsi="Arial" w:cs="Arial"/>
          <w:sz w:val="22"/>
          <w:szCs w:val="22"/>
        </w:rPr>
        <w:t xml:space="preserve">Forward currency contracts are initially </w:t>
      </w:r>
      <w:proofErr w:type="spellStart"/>
      <w:r w:rsidRPr="00CB5E7D">
        <w:rPr>
          <w:rFonts w:ascii="Arial" w:eastAsia="Arial" w:hAnsi="Arial" w:cs="Arial"/>
          <w:sz w:val="22"/>
          <w:szCs w:val="22"/>
        </w:rPr>
        <w:t>recognised</w:t>
      </w:r>
      <w:proofErr w:type="spellEnd"/>
      <w:r w:rsidRPr="00CB5E7D">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CB5E7D">
        <w:rPr>
          <w:rFonts w:ascii="Arial" w:eastAsia="Arial" w:hAnsi="Arial" w:cs="Arial"/>
          <w:sz w:val="22"/>
          <w:szCs w:val="22"/>
        </w:rPr>
        <w:t>recognised</w:t>
      </w:r>
      <w:proofErr w:type="spellEnd"/>
      <w:r w:rsidRPr="00CB5E7D">
        <w:rPr>
          <w:rFonts w:ascii="Arial" w:eastAsia="Arial" w:hAnsi="Arial" w:cs="Arial"/>
          <w:sz w:val="22"/>
          <w:szCs w:val="22"/>
        </w:rPr>
        <w:t xml:space="preserve"> in profit or loss</w:t>
      </w:r>
      <w:r w:rsidRPr="00CB5E7D">
        <w:rPr>
          <w:rFonts w:ascii="Arial" w:eastAsia="Arial" w:hAnsi="Arial" w:cs="Arial"/>
          <w:color w:val="0070C0"/>
          <w:sz w:val="22"/>
          <w:szCs w:val="22"/>
        </w:rPr>
        <w:t>.</w:t>
      </w:r>
      <w:r w:rsidRPr="00CB5E7D">
        <w:rPr>
          <w:rFonts w:ascii="Arial" w:hAnsi="Arial" w:cs="Arial"/>
          <w:color w:val="0070C0"/>
        </w:rPr>
        <w:t xml:space="preserve"> </w:t>
      </w:r>
      <w:r w:rsidRPr="00CB5E7D">
        <w:rPr>
          <w:rFonts w:ascii="Arial" w:eastAsia="Arial" w:hAnsi="Arial" w:cs="Arial"/>
          <w:sz w:val="22"/>
          <w:szCs w:val="22"/>
        </w:rPr>
        <w:t>Forward currency contracts are carried as financial assets when the fair value is positive and as financial liabilities when the fair value is negative.</w:t>
      </w:r>
    </w:p>
    <w:p w14:paraId="28D079FC" w14:textId="54BFDFEA" w:rsidR="00CF013E" w:rsidRPr="00CB5E7D" w:rsidRDefault="00A7163A" w:rsidP="00CF013E">
      <w:pPr>
        <w:tabs>
          <w:tab w:val="left" w:pos="900"/>
        </w:tabs>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.2</w:t>
      </w:r>
      <w:r w:rsidR="00992613" w:rsidRPr="00CB5E7D">
        <w:rPr>
          <w:rFonts w:ascii="Arial" w:hAnsi="Arial" w:cs="Arial"/>
          <w:b/>
          <w:bCs/>
          <w:sz w:val="22"/>
          <w:szCs w:val="22"/>
        </w:rPr>
        <w:t>4</w:t>
      </w:r>
      <w:r w:rsidR="00CF013E" w:rsidRPr="00CB5E7D">
        <w:rPr>
          <w:rFonts w:ascii="Arial" w:hAnsi="Arial" w:cs="Arial"/>
          <w:b/>
          <w:bCs/>
          <w:sz w:val="22"/>
          <w:szCs w:val="22"/>
        </w:rPr>
        <w:tab/>
        <w:t>Financial instruments</w:t>
      </w:r>
    </w:p>
    <w:p w14:paraId="384FD9FD" w14:textId="7D821727" w:rsidR="00CF013E" w:rsidRPr="00CB5E7D" w:rsidRDefault="00CF013E" w:rsidP="00CF013E">
      <w:pPr>
        <w:spacing w:before="120" w:after="120" w:line="380" w:lineRule="exact"/>
        <w:ind w:left="540" w:hanging="540"/>
        <w:jc w:val="both"/>
        <w:rPr>
          <w:rFonts w:ascii="Arial" w:eastAsia="Arial Unicode MS" w:hAnsi="Arial" w:cs="Arial"/>
          <w:sz w:val="22"/>
          <w:szCs w:val="22"/>
        </w:rPr>
      </w:pPr>
      <w:r w:rsidRPr="00CB5E7D">
        <w:rPr>
          <w:rFonts w:ascii="Arial" w:hAnsi="Arial" w:cs="Arial"/>
          <w:i/>
          <w:iCs/>
          <w:sz w:val="22"/>
          <w:szCs w:val="22"/>
        </w:rPr>
        <w:tab/>
      </w:r>
      <w:r w:rsidRPr="00CB5E7D">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w:t>
      </w:r>
    </w:p>
    <w:p w14:paraId="1398B046" w14:textId="77777777" w:rsidR="00CF013E" w:rsidRPr="00CB5E7D" w:rsidRDefault="00CF013E" w:rsidP="00CF013E">
      <w:pPr>
        <w:spacing w:before="120" w:after="120" w:line="380" w:lineRule="exact"/>
        <w:ind w:left="540"/>
        <w:jc w:val="both"/>
        <w:rPr>
          <w:rFonts w:ascii="Arial" w:hAnsi="Arial" w:cs="Arial"/>
          <w:sz w:val="22"/>
          <w:szCs w:val="22"/>
        </w:rPr>
      </w:pPr>
      <w:r w:rsidRPr="00CB5E7D">
        <w:rPr>
          <w:rFonts w:ascii="Arial" w:hAnsi="Arial" w:cs="Arial"/>
          <w:b/>
          <w:bCs/>
          <w:sz w:val="22"/>
          <w:szCs w:val="22"/>
        </w:rPr>
        <w:t>Classification and measurement of financial assets</w:t>
      </w:r>
    </w:p>
    <w:p w14:paraId="63AF2B65" w14:textId="77777777" w:rsidR="00CF013E" w:rsidRPr="00CB5E7D" w:rsidRDefault="00CF013E" w:rsidP="00CF013E">
      <w:pPr>
        <w:spacing w:before="120" w:after="120" w:line="380" w:lineRule="exact"/>
        <w:ind w:left="540" w:hanging="540"/>
        <w:jc w:val="both"/>
        <w:rPr>
          <w:rFonts w:ascii="Arial" w:hAnsi="Arial" w:cs="Arial"/>
          <w:sz w:val="22"/>
          <w:szCs w:val="22"/>
        </w:rPr>
      </w:pPr>
      <w:r w:rsidRPr="00CB5E7D">
        <w:rPr>
          <w:rFonts w:ascii="Arial" w:hAnsi="Arial" w:cs="Arial"/>
          <w:sz w:val="22"/>
          <w:szCs w:val="22"/>
        </w:rPr>
        <w:tab/>
      </w:r>
      <w:r w:rsidRPr="00CB5E7D">
        <w:rPr>
          <w:rFonts w:ascii="Arial" w:eastAsia="Arial Unicode MS" w:hAnsi="Arial" w:cs="Arial"/>
          <w:sz w:val="22"/>
          <w:szCs w:val="22"/>
        </w:rPr>
        <w:t xml:space="preserve">Financial assets are classified, at initial recognition, as to be subsequently measured at </w:t>
      </w:r>
      <w:proofErr w:type="spellStart"/>
      <w:r w:rsidRPr="00CB5E7D">
        <w:rPr>
          <w:rFonts w:ascii="Arial" w:eastAsia="Arial Unicode MS" w:hAnsi="Arial" w:cs="Arial"/>
          <w:sz w:val="22"/>
          <w:szCs w:val="22"/>
        </w:rPr>
        <w:t>amortised</w:t>
      </w:r>
      <w:proofErr w:type="spellEnd"/>
      <w:r w:rsidRPr="00CB5E7D">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CB5E7D">
        <w:rPr>
          <w:rFonts w:ascii="Arial" w:hAnsi="Arial" w:cs="Arial"/>
          <w:sz w:val="22"/>
          <w:szCs w:val="22"/>
        </w:rPr>
        <w:t>.</w:t>
      </w:r>
    </w:p>
    <w:p w14:paraId="35688B48" w14:textId="77777777" w:rsidR="008E7C4A" w:rsidRPr="00CB5E7D" w:rsidRDefault="008E7C4A">
      <w:pPr>
        <w:widowControl/>
        <w:overflowPunct/>
        <w:autoSpaceDE/>
        <w:autoSpaceDN/>
        <w:adjustRightInd/>
        <w:spacing w:before="100" w:after="100" w:line="380" w:lineRule="exact"/>
        <w:ind w:right="-43"/>
        <w:jc w:val="both"/>
        <w:textAlignment w:val="auto"/>
        <w:rPr>
          <w:rFonts w:ascii="Arial" w:eastAsia="Arial Unicode MS" w:hAnsi="Arial" w:cs="Arial"/>
          <w:b/>
          <w:bCs/>
          <w:i/>
          <w:iCs/>
          <w:sz w:val="22"/>
          <w:szCs w:val="22"/>
        </w:rPr>
      </w:pPr>
      <w:r w:rsidRPr="00CB5E7D">
        <w:rPr>
          <w:rFonts w:ascii="Arial" w:eastAsia="Arial Unicode MS" w:hAnsi="Arial" w:cs="Arial"/>
          <w:b/>
          <w:bCs/>
          <w:i/>
          <w:iCs/>
          <w:sz w:val="22"/>
          <w:szCs w:val="22"/>
        </w:rPr>
        <w:br w:type="page"/>
      </w:r>
    </w:p>
    <w:p w14:paraId="5220A3D9" w14:textId="1B3E0593" w:rsidR="00CF013E" w:rsidRPr="00CB5E7D" w:rsidRDefault="00CF013E" w:rsidP="00CF013E">
      <w:pPr>
        <w:spacing w:before="120" w:after="120" w:line="380" w:lineRule="exact"/>
        <w:ind w:left="540"/>
        <w:jc w:val="thaiDistribute"/>
        <w:textAlignment w:val="auto"/>
        <w:rPr>
          <w:rFonts w:ascii="Arial" w:eastAsia="Arial Unicode MS" w:hAnsi="Arial" w:cs="Arial"/>
          <w:b/>
          <w:bCs/>
          <w:i/>
          <w:iCs/>
          <w:sz w:val="22"/>
          <w:szCs w:val="22"/>
        </w:rPr>
      </w:pPr>
      <w:r w:rsidRPr="00CB5E7D">
        <w:rPr>
          <w:rFonts w:ascii="Arial" w:eastAsia="Arial Unicode MS" w:hAnsi="Arial" w:cs="Arial"/>
          <w:b/>
          <w:bCs/>
          <w:i/>
          <w:iCs/>
          <w:sz w:val="22"/>
          <w:szCs w:val="22"/>
        </w:rPr>
        <w:lastRenderedPageBreak/>
        <w:t xml:space="preserve">Financial assets at </w:t>
      </w:r>
      <w:proofErr w:type="spellStart"/>
      <w:r w:rsidRPr="00CB5E7D">
        <w:rPr>
          <w:rFonts w:ascii="Arial" w:eastAsia="Arial Unicode MS" w:hAnsi="Arial" w:cs="Arial"/>
          <w:b/>
          <w:bCs/>
          <w:i/>
          <w:iCs/>
          <w:sz w:val="22"/>
          <w:szCs w:val="22"/>
        </w:rPr>
        <w:t>amortised</w:t>
      </w:r>
      <w:proofErr w:type="spellEnd"/>
      <w:r w:rsidRPr="00CB5E7D">
        <w:rPr>
          <w:rFonts w:ascii="Arial" w:eastAsia="Arial Unicode MS" w:hAnsi="Arial" w:cs="Arial"/>
          <w:b/>
          <w:bCs/>
          <w:i/>
          <w:iCs/>
          <w:sz w:val="22"/>
          <w:szCs w:val="22"/>
        </w:rPr>
        <w:t xml:space="preserve"> cost </w:t>
      </w:r>
    </w:p>
    <w:p w14:paraId="493A93B9"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 xml:space="preserve">The Group measures financial assets at </w:t>
      </w:r>
      <w:proofErr w:type="spellStart"/>
      <w:r w:rsidRPr="00CB5E7D">
        <w:rPr>
          <w:rFonts w:ascii="Arial" w:eastAsia="Arial Unicode MS" w:hAnsi="Arial" w:cs="Arial"/>
          <w:sz w:val="22"/>
          <w:szCs w:val="22"/>
        </w:rPr>
        <w:t>amortised</w:t>
      </w:r>
      <w:proofErr w:type="spellEnd"/>
      <w:r w:rsidRPr="00CB5E7D">
        <w:rPr>
          <w:rFonts w:ascii="Arial" w:eastAsia="Arial Unicode MS" w:hAnsi="Arial" w:cs="Arial"/>
          <w:sz w:val="22"/>
          <w:szCs w:val="22"/>
        </w:rPr>
        <w:t xml:space="preserve"> cost if the financial asset is held </w:t>
      </w:r>
      <w:proofErr w:type="gramStart"/>
      <w:r w:rsidRPr="00CB5E7D">
        <w:rPr>
          <w:rFonts w:ascii="Arial" w:eastAsia="Arial Unicode MS" w:hAnsi="Arial" w:cs="Arial"/>
          <w:sz w:val="22"/>
          <w:szCs w:val="22"/>
        </w:rPr>
        <w:t>in order to</w:t>
      </w:r>
      <w:proofErr w:type="gramEnd"/>
      <w:r w:rsidRPr="00CB5E7D">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741FC84" w14:textId="77777777" w:rsidR="00CF013E" w:rsidRPr="00CB5E7D" w:rsidRDefault="00CF013E" w:rsidP="00CF013E">
      <w:pPr>
        <w:spacing w:before="120" w:after="120" w:line="380" w:lineRule="exact"/>
        <w:ind w:left="540"/>
        <w:jc w:val="thaiDistribute"/>
        <w:textAlignment w:val="auto"/>
        <w:rPr>
          <w:rFonts w:ascii="Arial" w:hAnsi="Arial" w:cs="Arial"/>
          <w:sz w:val="22"/>
          <w:szCs w:val="22"/>
        </w:rPr>
      </w:pPr>
      <w:r w:rsidRPr="00CB5E7D">
        <w:rPr>
          <w:rFonts w:ascii="Arial" w:hAnsi="Arial" w:cs="Arial"/>
          <w:sz w:val="22"/>
          <w:szCs w:val="22"/>
        </w:rPr>
        <w:t xml:space="preserve">These financial assets are initially measured at fair value on trade date and are subsequently measured at </w:t>
      </w:r>
      <w:proofErr w:type="spellStart"/>
      <w:r w:rsidRPr="00CB5E7D">
        <w:rPr>
          <w:rFonts w:ascii="Arial" w:hAnsi="Arial" w:cs="Arial"/>
          <w:sz w:val="22"/>
          <w:szCs w:val="22"/>
        </w:rPr>
        <w:t>amortised</w:t>
      </w:r>
      <w:proofErr w:type="spellEnd"/>
      <w:r w:rsidRPr="00CB5E7D">
        <w:rPr>
          <w:rFonts w:ascii="Arial" w:hAnsi="Arial" w:cs="Arial"/>
          <w:sz w:val="22"/>
          <w:szCs w:val="22"/>
        </w:rPr>
        <w:t xml:space="preserve"> cost and are subject to impairment (if any).</w:t>
      </w:r>
    </w:p>
    <w:p w14:paraId="69814BC3"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 xml:space="preserve">Financial assets at </w:t>
      </w:r>
      <w:proofErr w:type="spellStart"/>
      <w:r w:rsidRPr="00CB5E7D">
        <w:rPr>
          <w:rFonts w:ascii="Arial" w:eastAsia="Arial Unicode MS" w:hAnsi="Arial" w:cs="Arial"/>
          <w:sz w:val="22"/>
          <w:szCs w:val="22"/>
        </w:rPr>
        <w:t>amortised</w:t>
      </w:r>
      <w:proofErr w:type="spellEnd"/>
      <w:r w:rsidRPr="00CB5E7D">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in profit or loss when the asset is </w:t>
      </w:r>
      <w:proofErr w:type="spellStart"/>
      <w:r w:rsidRPr="00CB5E7D">
        <w:rPr>
          <w:rFonts w:ascii="Arial" w:eastAsia="Arial Unicode MS" w:hAnsi="Arial" w:cs="Arial"/>
          <w:sz w:val="22"/>
          <w:szCs w:val="22"/>
        </w:rPr>
        <w:t>derecognised</w:t>
      </w:r>
      <w:proofErr w:type="spellEnd"/>
      <w:r w:rsidRPr="00CB5E7D">
        <w:rPr>
          <w:rFonts w:ascii="Arial" w:eastAsia="Arial Unicode MS" w:hAnsi="Arial" w:cs="Arial"/>
          <w:sz w:val="22"/>
          <w:szCs w:val="22"/>
        </w:rPr>
        <w:t xml:space="preserve">, </w:t>
      </w:r>
      <w:proofErr w:type="gramStart"/>
      <w:r w:rsidRPr="00CB5E7D">
        <w:rPr>
          <w:rFonts w:ascii="Arial" w:eastAsia="Arial Unicode MS" w:hAnsi="Arial" w:cs="Arial"/>
          <w:sz w:val="22"/>
          <w:szCs w:val="22"/>
        </w:rPr>
        <w:t>modified</w:t>
      </w:r>
      <w:proofErr w:type="gramEnd"/>
      <w:r w:rsidRPr="00CB5E7D">
        <w:rPr>
          <w:rFonts w:ascii="Arial" w:eastAsia="Arial Unicode MS" w:hAnsi="Arial" w:cs="Arial"/>
          <w:sz w:val="22"/>
          <w:szCs w:val="22"/>
        </w:rPr>
        <w:t xml:space="preserve"> or impaired.</w:t>
      </w:r>
    </w:p>
    <w:p w14:paraId="204462B1"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b/>
          <w:bCs/>
          <w:i/>
          <w:iCs/>
          <w:sz w:val="22"/>
          <w:szCs w:val="22"/>
        </w:rPr>
      </w:pPr>
      <w:r w:rsidRPr="00CB5E7D">
        <w:rPr>
          <w:rFonts w:ascii="Arial" w:eastAsia="Arial Unicode MS" w:hAnsi="Arial" w:cs="Arial"/>
          <w:b/>
          <w:bCs/>
          <w:i/>
          <w:iCs/>
          <w:sz w:val="22"/>
          <w:szCs w:val="22"/>
        </w:rPr>
        <w:t>Financial</w:t>
      </w:r>
      <w:r w:rsidRPr="00CB5E7D">
        <w:rPr>
          <w:rFonts w:ascii="Arial" w:eastAsia="Arial" w:hAnsi="Arial" w:cs="Arial"/>
          <w:b/>
          <w:bCs/>
          <w:i/>
          <w:iCs/>
          <w:sz w:val="22"/>
          <w:szCs w:val="22"/>
        </w:rPr>
        <w:t xml:space="preserve"> assets at FVOCI </w:t>
      </w:r>
      <w:r w:rsidRPr="00CB5E7D">
        <w:rPr>
          <w:rFonts w:ascii="Arial" w:eastAsia="Arial Unicode MS" w:hAnsi="Arial" w:cs="Arial"/>
          <w:b/>
          <w:bCs/>
          <w:i/>
          <w:iCs/>
          <w:sz w:val="22"/>
          <w:szCs w:val="22"/>
        </w:rPr>
        <w:t>(debt instruments)</w:t>
      </w:r>
    </w:p>
    <w:p w14:paraId="7A8AD486" w14:textId="23ACE6DD"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 xml:space="preserve">The Group measures financial assets at FVOCI if the financial asset is held to collect contractual cash flows and </w:t>
      </w:r>
      <w:r w:rsidR="00FA61C6" w:rsidRPr="00CB5E7D">
        <w:rPr>
          <w:rFonts w:ascii="Arial" w:eastAsia="Arial Unicode MS" w:hAnsi="Arial" w:cs="Arial"/>
          <w:sz w:val="22"/>
          <w:szCs w:val="22"/>
        </w:rPr>
        <w:t xml:space="preserve">to sell the financial asset </w:t>
      </w:r>
      <w:r w:rsidRPr="00CB5E7D">
        <w:rPr>
          <w:rFonts w:ascii="Arial" w:eastAsia="Arial Unicode MS" w:hAnsi="Arial" w:cs="Arial"/>
          <w:sz w:val="22"/>
          <w:szCs w:val="22"/>
        </w:rPr>
        <w:t>and the contractual terms of the financial asset give rise on specified dates to cash flows that are solely payments of principal and interest on the principal amount outstanding.</w:t>
      </w:r>
    </w:p>
    <w:p w14:paraId="3B0809AC"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w:hAnsi="Arial" w:cs="Arial"/>
          <w:sz w:val="22"/>
          <w:szCs w:val="22"/>
        </w:rPr>
        <w:t xml:space="preserve">Interest </w:t>
      </w:r>
      <w:r w:rsidRPr="00CB5E7D">
        <w:rPr>
          <w:rFonts w:ascii="Arial" w:eastAsia="Arial Unicode MS" w:hAnsi="Arial" w:cs="Arial"/>
          <w:sz w:val="22"/>
          <w:szCs w:val="22"/>
        </w:rPr>
        <w:t>income</w:t>
      </w:r>
      <w:r w:rsidRPr="00CB5E7D">
        <w:rPr>
          <w:rFonts w:ascii="Arial" w:eastAsia="Arial" w:hAnsi="Arial" w:cs="Arial"/>
          <w:sz w:val="22"/>
          <w:szCs w:val="22"/>
        </w:rPr>
        <w:t xml:space="preserve">, foreign exchange revaluation and impairment losses or reversals are </w:t>
      </w:r>
      <w:proofErr w:type="spellStart"/>
      <w:r w:rsidRPr="00CB5E7D">
        <w:rPr>
          <w:rFonts w:ascii="Arial" w:eastAsia="Arial" w:hAnsi="Arial" w:cs="Arial"/>
          <w:sz w:val="22"/>
          <w:szCs w:val="22"/>
        </w:rPr>
        <w:t>recognised</w:t>
      </w:r>
      <w:proofErr w:type="spellEnd"/>
      <w:r w:rsidRPr="00CB5E7D">
        <w:rPr>
          <w:rFonts w:ascii="Arial" w:eastAsia="Arial" w:hAnsi="Arial" w:cs="Arial"/>
          <w:sz w:val="22"/>
          <w:szCs w:val="22"/>
        </w:rPr>
        <w:t xml:space="preserve"> in profit or loss and </w:t>
      </w:r>
      <w:bookmarkStart w:id="2" w:name="_Hlk55305596"/>
      <w:r w:rsidRPr="00CB5E7D">
        <w:rPr>
          <w:rFonts w:ascii="Arial" w:eastAsia="Arial" w:hAnsi="Arial" w:cs="Arial"/>
          <w:sz w:val="22"/>
          <w:szCs w:val="22"/>
        </w:rPr>
        <w:t xml:space="preserve">computed in the same manner as for financial assets measured at </w:t>
      </w:r>
      <w:proofErr w:type="spellStart"/>
      <w:r w:rsidRPr="00CB5E7D">
        <w:rPr>
          <w:rFonts w:ascii="Arial" w:eastAsia="Arial" w:hAnsi="Arial" w:cs="Arial"/>
          <w:sz w:val="22"/>
          <w:szCs w:val="22"/>
        </w:rPr>
        <w:t>amortised</w:t>
      </w:r>
      <w:proofErr w:type="spellEnd"/>
      <w:r w:rsidRPr="00CB5E7D">
        <w:rPr>
          <w:rFonts w:ascii="Arial" w:eastAsia="Arial" w:hAnsi="Arial" w:cs="Arial"/>
          <w:sz w:val="22"/>
          <w:szCs w:val="22"/>
        </w:rPr>
        <w:t xml:space="preserve"> cost</w:t>
      </w:r>
      <w:bookmarkEnd w:id="2"/>
      <w:r w:rsidRPr="00CB5E7D">
        <w:rPr>
          <w:rFonts w:ascii="Arial" w:eastAsia="Arial" w:hAnsi="Arial" w:cs="Arial"/>
          <w:sz w:val="22"/>
          <w:szCs w:val="22"/>
        </w:rPr>
        <w:t xml:space="preserve">. The remaining fair value changes are </w:t>
      </w:r>
      <w:proofErr w:type="spellStart"/>
      <w:r w:rsidRPr="00CB5E7D">
        <w:rPr>
          <w:rFonts w:ascii="Arial" w:eastAsia="Arial" w:hAnsi="Arial" w:cs="Arial"/>
          <w:sz w:val="22"/>
          <w:szCs w:val="22"/>
        </w:rPr>
        <w:t>recognised</w:t>
      </w:r>
      <w:proofErr w:type="spellEnd"/>
      <w:r w:rsidRPr="00CB5E7D">
        <w:rPr>
          <w:rFonts w:ascii="Arial" w:eastAsia="Arial" w:hAnsi="Arial" w:cs="Arial"/>
          <w:sz w:val="22"/>
          <w:szCs w:val="22"/>
        </w:rPr>
        <w:t xml:space="preserve"> in other comprehensive income. Upon derecognition, the cumulative fair value change </w:t>
      </w:r>
      <w:proofErr w:type="spellStart"/>
      <w:r w:rsidRPr="00CB5E7D">
        <w:rPr>
          <w:rFonts w:ascii="Arial" w:eastAsia="Arial" w:hAnsi="Arial" w:cs="Arial"/>
          <w:sz w:val="22"/>
          <w:szCs w:val="22"/>
        </w:rPr>
        <w:t>recognised</w:t>
      </w:r>
      <w:proofErr w:type="spellEnd"/>
      <w:r w:rsidRPr="00CB5E7D">
        <w:rPr>
          <w:rFonts w:ascii="Arial" w:eastAsia="Arial" w:hAnsi="Arial" w:cs="Arial"/>
          <w:sz w:val="22"/>
          <w:szCs w:val="22"/>
        </w:rPr>
        <w:t xml:space="preserve"> in other comprehensive income is recycled to profit or loss.</w:t>
      </w:r>
    </w:p>
    <w:p w14:paraId="3E67E207"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b/>
          <w:bCs/>
          <w:i/>
          <w:iCs/>
          <w:sz w:val="22"/>
          <w:szCs w:val="22"/>
        </w:rPr>
        <w:t>Financial</w:t>
      </w:r>
      <w:r w:rsidRPr="00CB5E7D">
        <w:rPr>
          <w:rFonts w:ascii="Arial" w:eastAsia="Arial" w:hAnsi="Arial" w:cs="Arial"/>
          <w:b/>
          <w:bCs/>
          <w:i/>
          <w:iCs/>
          <w:sz w:val="22"/>
          <w:szCs w:val="22"/>
        </w:rPr>
        <w:t xml:space="preserve"> assets </w:t>
      </w:r>
      <w:r w:rsidRPr="00CB5E7D">
        <w:rPr>
          <w:rFonts w:ascii="Arial" w:eastAsia="Arial Unicode MS" w:hAnsi="Arial" w:cs="Arial"/>
          <w:b/>
          <w:bCs/>
          <w:i/>
          <w:iCs/>
          <w:sz w:val="22"/>
          <w:szCs w:val="22"/>
        </w:rPr>
        <w:t>designated</w:t>
      </w:r>
      <w:r w:rsidRPr="00CB5E7D">
        <w:rPr>
          <w:rFonts w:ascii="Arial" w:eastAsia="Arial" w:hAnsi="Arial" w:cs="Arial"/>
          <w:b/>
          <w:bCs/>
          <w:i/>
          <w:iCs/>
          <w:sz w:val="22"/>
          <w:szCs w:val="22"/>
        </w:rPr>
        <w:t xml:space="preserve"> at FVOCI </w:t>
      </w:r>
      <w:r w:rsidRPr="00CB5E7D">
        <w:rPr>
          <w:rFonts w:ascii="Arial" w:eastAsia="Arial Unicode MS" w:hAnsi="Arial" w:cs="Arial"/>
          <w:b/>
          <w:bCs/>
          <w:i/>
          <w:iCs/>
          <w:sz w:val="22"/>
          <w:szCs w:val="22"/>
        </w:rPr>
        <w:t>(equity instruments)</w:t>
      </w:r>
    </w:p>
    <w:p w14:paraId="3256F884"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Upon initial recognition, the Group can elect to irrevocably classify its equity investments</w:t>
      </w:r>
      <w:r w:rsidRPr="00CB5E7D">
        <w:rPr>
          <w:rFonts w:ascii="Arial" w:eastAsia="Arial Unicode MS" w:hAnsi="Arial" w:cs="Arial"/>
          <w:sz w:val="22"/>
          <w:szCs w:val="22"/>
          <w:cs/>
        </w:rPr>
        <w:t xml:space="preserve"> </w:t>
      </w:r>
      <w:r w:rsidRPr="00CB5E7D">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4D88AEDA"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Gains and losses</w:t>
      </w:r>
      <w:r w:rsidRPr="00CB5E7D">
        <w:rPr>
          <w:rFonts w:ascii="Arial" w:eastAsia="Arial Unicode MS" w:hAnsi="Arial" w:cs="Arial"/>
          <w:sz w:val="22"/>
          <w:szCs w:val="22"/>
          <w:cs/>
        </w:rPr>
        <w:t xml:space="preserv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in other comprehensive income on these financial assets are never recycled to profit or loss. </w:t>
      </w:r>
    </w:p>
    <w:p w14:paraId="58A5E839"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 xml:space="preserve">Dividends are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as gains (losses) and return on financial instruments in profit or loss, except when the dividends clearly represent a recovery of part of the cost of the financial asset, in which case, the gains are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in other comprehensive income. </w:t>
      </w:r>
    </w:p>
    <w:p w14:paraId="6FCAB6F5"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Equity instruments designated at FVOCI are not subject to impairment assessment.</w:t>
      </w:r>
    </w:p>
    <w:p w14:paraId="43DB2E69" w14:textId="77777777" w:rsidR="008E7C4A" w:rsidRPr="00CB5E7D" w:rsidRDefault="008E7C4A">
      <w:pPr>
        <w:widowControl/>
        <w:overflowPunct/>
        <w:autoSpaceDE/>
        <w:autoSpaceDN/>
        <w:adjustRightInd/>
        <w:spacing w:before="100" w:after="100" w:line="380" w:lineRule="exact"/>
        <w:ind w:right="-43"/>
        <w:jc w:val="both"/>
        <w:textAlignment w:val="auto"/>
        <w:rPr>
          <w:rFonts w:ascii="Arial" w:eastAsia="Arial Unicode MS" w:hAnsi="Arial" w:cs="Arial"/>
          <w:b/>
          <w:bCs/>
          <w:i/>
          <w:iCs/>
          <w:sz w:val="22"/>
          <w:szCs w:val="22"/>
        </w:rPr>
      </w:pPr>
      <w:r w:rsidRPr="00CB5E7D">
        <w:rPr>
          <w:rFonts w:ascii="Arial" w:eastAsia="Arial Unicode MS" w:hAnsi="Arial" w:cs="Arial"/>
          <w:b/>
          <w:bCs/>
          <w:i/>
          <w:iCs/>
          <w:sz w:val="22"/>
          <w:szCs w:val="22"/>
        </w:rPr>
        <w:br w:type="page"/>
      </w:r>
    </w:p>
    <w:p w14:paraId="4ED9D68E" w14:textId="06B40973" w:rsidR="00CF013E" w:rsidRPr="00CB5E7D" w:rsidRDefault="00CF013E" w:rsidP="00CF013E">
      <w:pPr>
        <w:spacing w:before="120" w:after="120" w:line="380" w:lineRule="exact"/>
        <w:ind w:left="540"/>
        <w:jc w:val="thaiDistribute"/>
        <w:textAlignment w:val="auto"/>
        <w:rPr>
          <w:rFonts w:ascii="Arial" w:eastAsia="Arial Unicode MS" w:hAnsi="Arial" w:cs="Arial"/>
          <w:b/>
          <w:bCs/>
          <w:i/>
          <w:iCs/>
          <w:sz w:val="22"/>
          <w:szCs w:val="22"/>
        </w:rPr>
      </w:pPr>
      <w:r w:rsidRPr="00CB5E7D">
        <w:rPr>
          <w:rFonts w:ascii="Arial" w:eastAsia="Arial Unicode MS" w:hAnsi="Arial" w:cs="Arial"/>
          <w:b/>
          <w:bCs/>
          <w:i/>
          <w:iCs/>
          <w:sz w:val="22"/>
          <w:szCs w:val="22"/>
        </w:rPr>
        <w:lastRenderedPageBreak/>
        <w:t>Financial assets at FVTPL</w:t>
      </w:r>
    </w:p>
    <w:p w14:paraId="1608E1AD" w14:textId="297FB789"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in profit or loss.</w:t>
      </w:r>
    </w:p>
    <w:p w14:paraId="6DC66663"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cs/>
        </w:rPr>
      </w:pPr>
      <w:r w:rsidRPr="00CB5E7D">
        <w:rPr>
          <w:rFonts w:ascii="Arial" w:eastAsia="Arial Unicode MS" w:hAnsi="Arial" w:cs="Arial"/>
          <w:sz w:val="22"/>
          <w:szCs w:val="22"/>
        </w:rPr>
        <w:t>These financial assets</w:t>
      </w:r>
      <w:r w:rsidRPr="00CB5E7D">
        <w:rPr>
          <w:rFonts w:ascii="Arial" w:eastAsia="Arial Unicode MS" w:hAnsi="Arial" w:cs="Arial"/>
          <w:sz w:val="22"/>
          <w:szCs w:val="22"/>
          <w:cs/>
        </w:rPr>
        <w:t xml:space="preserve"> </w:t>
      </w:r>
      <w:r w:rsidRPr="00CB5E7D">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6F52DB2C"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 xml:space="preserve">Dividends on listed equity investments are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as gains (losses) and return on financial instruments in profit or loss. </w:t>
      </w:r>
    </w:p>
    <w:p w14:paraId="58AF26E3" w14:textId="2C487513" w:rsidR="00CF013E" w:rsidRPr="00CB5E7D" w:rsidRDefault="00CF013E" w:rsidP="00CF013E">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r>
      <w:r w:rsidRPr="00CB5E7D">
        <w:rPr>
          <w:rFonts w:ascii="Arial" w:eastAsia="Arial Unicode MS" w:hAnsi="Arial" w:cs="Arial"/>
          <w:b/>
          <w:bCs/>
          <w:sz w:val="22"/>
          <w:szCs w:val="22"/>
        </w:rPr>
        <w:t>Classification and measurement of financial liabilities</w:t>
      </w:r>
    </w:p>
    <w:p w14:paraId="5273AEB3"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 xml:space="preserve">Except for securities borrowing and lending payables, and derivative (losses) are measured at fair value through profit or loss. At initial recognition the Group’s financial liabilities are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at fair value net of</w:t>
      </w:r>
      <w:r w:rsidRPr="00CB5E7D">
        <w:rPr>
          <w:rFonts w:ascii="Arial" w:eastAsia="Arial Unicode MS" w:hAnsi="Arial" w:cs="Arial"/>
          <w:sz w:val="22"/>
          <w:szCs w:val="22"/>
          <w:cs/>
        </w:rPr>
        <w:t xml:space="preserve"> </w:t>
      </w:r>
      <w:r w:rsidRPr="00CB5E7D">
        <w:rPr>
          <w:rFonts w:ascii="Arial" w:eastAsia="Arial Unicode MS" w:hAnsi="Arial" w:cs="Arial"/>
          <w:sz w:val="22"/>
          <w:szCs w:val="22"/>
        </w:rPr>
        <w:t>transaction costs and classified</w:t>
      </w:r>
      <w:r w:rsidRPr="00CB5E7D">
        <w:rPr>
          <w:rFonts w:ascii="Arial" w:eastAsia="Arial Unicode MS" w:hAnsi="Arial" w:cs="Arial"/>
          <w:sz w:val="22"/>
          <w:szCs w:val="22"/>
          <w:cs/>
        </w:rPr>
        <w:t xml:space="preserve"> </w:t>
      </w:r>
      <w:r w:rsidRPr="00CB5E7D">
        <w:rPr>
          <w:rFonts w:ascii="Arial" w:eastAsia="Arial Unicode MS" w:hAnsi="Arial" w:cs="Arial"/>
          <w:sz w:val="22"/>
          <w:szCs w:val="22"/>
        </w:rPr>
        <w:t xml:space="preserve">as liabilities to be subsequently measured at </w:t>
      </w:r>
      <w:proofErr w:type="spellStart"/>
      <w:r w:rsidRPr="00CB5E7D">
        <w:rPr>
          <w:rFonts w:ascii="Arial" w:eastAsia="Arial Unicode MS" w:hAnsi="Arial" w:cs="Arial"/>
          <w:sz w:val="22"/>
          <w:szCs w:val="22"/>
        </w:rPr>
        <w:t>amortised</w:t>
      </w:r>
      <w:proofErr w:type="spellEnd"/>
      <w:r w:rsidRPr="00CB5E7D">
        <w:rPr>
          <w:rFonts w:ascii="Arial" w:eastAsia="Arial Unicode MS" w:hAnsi="Arial" w:cs="Arial"/>
          <w:sz w:val="22"/>
          <w:szCs w:val="22"/>
        </w:rPr>
        <w:t xml:space="preserve"> cost</w:t>
      </w:r>
      <w:r w:rsidRPr="00CB5E7D">
        <w:rPr>
          <w:rFonts w:ascii="Arial" w:hAnsi="Arial" w:cs="Arial"/>
        </w:rPr>
        <w:t xml:space="preserve"> </w:t>
      </w:r>
      <w:r w:rsidRPr="00CB5E7D">
        <w:rPr>
          <w:rFonts w:ascii="Arial" w:eastAsia="Arial Unicode MS" w:hAnsi="Arial" w:cs="Arial"/>
          <w:sz w:val="22"/>
          <w:szCs w:val="22"/>
        </w:rPr>
        <w:t>using the EIR method.</w:t>
      </w:r>
      <w:r w:rsidRPr="00CB5E7D">
        <w:rPr>
          <w:rFonts w:ascii="Arial" w:eastAsia="Arial Unicode MS" w:hAnsi="Arial" w:cs="Arial"/>
          <w:sz w:val="22"/>
          <w:szCs w:val="22"/>
          <w:cs/>
        </w:rPr>
        <w:t xml:space="preserve"> </w:t>
      </w:r>
      <w:r w:rsidRPr="00CB5E7D">
        <w:rPr>
          <w:rFonts w:ascii="Arial" w:eastAsia="Arial Unicode MS" w:hAnsi="Arial" w:cs="Arial"/>
          <w:sz w:val="22"/>
          <w:szCs w:val="22"/>
        </w:rPr>
        <w:t xml:space="preserve">Gains and losses are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in profit or loss when the liabilities are </w:t>
      </w:r>
      <w:proofErr w:type="spellStart"/>
      <w:r w:rsidRPr="00CB5E7D">
        <w:rPr>
          <w:rFonts w:ascii="Arial" w:eastAsia="Arial Unicode MS" w:hAnsi="Arial" w:cs="Arial"/>
          <w:sz w:val="22"/>
          <w:szCs w:val="22"/>
        </w:rPr>
        <w:t>derecognised</w:t>
      </w:r>
      <w:proofErr w:type="spellEnd"/>
      <w:r w:rsidRPr="00CB5E7D">
        <w:rPr>
          <w:rFonts w:ascii="Arial" w:eastAsia="Arial Unicode MS" w:hAnsi="Arial" w:cs="Arial"/>
          <w:sz w:val="22"/>
          <w:szCs w:val="22"/>
        </w:rPr>
        <w:t xml:space="preserve"> as well as through the EIR </w:t>
      </w:r>
      <w:proofErr w:type="spellStart"/>
      <w:r w:rsidRPr="00CB5E7D">
        <w:rPr>
          <w:rFonts w:ascii="Arial" w:eastAsia="Arial Unicode MS" w:hAnsi="Arial" w:cs="Arial"/>
          <w:sz w:val="22"/>
          <w:szCs w:val="22"/>
        </w:rPr>
        <w:t>amortisation</w:t>
      </w:r>
      <w:proofErr w:type="spellEnd"/>
      <w:r w:rsidRPr="00CB5E7D">
        <w:rPr>
          <w:rFonts w:ascii="Arial" w:eastAsia="Arial Unicode MS" w:hAnsi="Arial" w:cs="Arial"/>
          <w:sz w:val="22"/>
          <w:szCs w:val="22"/>
        </w:rPr>
        <w:t xml:space="preserve"> process. In determining </w:t>
      </w:r>
      <w:proofErr w:type="spellStart"/>
      <w:r w:rsidRPr="00CB5E7D">
        <w:rPr>
          <w:rFonts w:ascii="Arial" w:eastAsia="Arial Unicode MS" w:hAnsi="Arial" w:cs="Arial"/>
          <w:sz w:val="22"/>
          <w:szCs w:val="22"/>
        </w:rPr>
        <w:t>amortised</w:t>
      </w:r>
      <w:proofErr w:type="spellEnd"/>
      <w:r w:rsidRPr="00CB5E7D">
        <w:rPr>
          <w:rFonts w:ascii="Arial" w:eastAsia="Arial Unicode MS" w:hAnsi="Arial" w:cs="Arial"/>
          <w:sz w:val="22"/>
          <w:szCs w:val="22"/>
        </w:rPr>
        <w:t xml:space="preserve"> cost, the Group </w:t>
      </w:r>
      <w:proofErr w:type="gramStart"/>
      <w:r w:rsidRPr="00CB5E7D">
        <w:rPr>
          <w:rFonts w:ascii="Arial" w:eastAsia="Arial Unicode MS" w:hAnsi="Arial" w:cs="Arial"/>
          <w:sz w:val="22"/>
          <w:szCs w:val="22"/>
        </w:rPr>
        <w:t>takes into account</w:t>
      </w:r>
      <w:proofErr w:type="gramEnd"/>
      <w:r w:rsidRPr="00CB5E7D">
        <w:rPr>
          <w:rFonts w:ascii="Arial" w:eastAsia="Arial Unicode MS" w:hAnsi="Arial" w:cs="Arial"/>
          <w:sz w:val="22"/>
          <w:szCs w:val="22"/>
        </w:rPr>
        <w:t xml:space="preserve"> any discounts or premiums on acquisition and fees or costs that are an integral part of the EIR. The EIR </w:t>
      </w:r>
      <w:proofErr w:type="spellStart"/>
      <w:r w:rsidRPr="00CB5E7D">
        <w:rPr>
          <w:rFonts w:ascii="Arial" w:eastAsia="Arial Unicode MS" w:hAnsi="Arial" w:cs="Arial"/>
          <w:sz w:val="22"/>
          <w:szCs w:val="22"/>
        </w:rPr>
        <w:t>amortisation</w:t>
      </w:r>
      <w:proofErr w:type="spellEnd"/>
      <w:r w:rsidRPr="00CB5E7D">
        <w:rPr>
          <w:rFonts w:ascii="Arial" w:eastAsia="Arial Unicode MS" w:hAnsi="Arial" w:cs="Arial"/>
          <w:sz w:val="22"/>
          <w:szCs w:val="22"/>
        </w:rPr>
        <w:t xml:space="preserve"> is included in finance costs</w:t>
      </w:r>
      <w:r w:rsidRPr="00CB5E7D">
        <w:rPr>
          <w:rFonts w:ascii="Arial" w:eastAsia="Arial Unicode MS" w:hAnsi="Arial" w:cs="Arial"/>
          <w:sz w:val="22"/>
          <w:szCs w:val="22"/>
          <w:cs/>
        </w:rPr>
        <w:t xml:space="preserve"> </w:t>
      </w:r>
      <w:r w:rsidRPr="00CB5E7D">
        <w:rPr>
          <w:rFonts w:ascii="Arial" w:eastAsia="Arial Unicode MS" w:hAnsi="Arial" w:cs="Arial"/>
          <w:sz w:val="22"/>
          <w:szCs w:val="22"/>
        </w:rPr>
        <w:t>in profit or loss</w:t>
      </w:r>
      <w:r w:rsidRPr="00CB5E7D">
        <w:rPr>
          <w:rFonts w:ascii="Arial" w:eastAsia="Arial Unicode MS" w:hAnsi="Arial" w:cs="Arial"/>
          <w:sz w:val="22"/>
          <w:szCs w:val="22"/>
          <w:cs/>
        </w:rPr>
        <w:t>.</w:t>
      </w:r>
      <w:r w:rsidRPr="00CB5E7D">
        <w:rPr>
          <w:rFonts w:ascii="Arial" w:eastAsia="Arial Unicode MS" w:hAnsi="Arial" w:cs="Arial"/>
          <w:sz w:val="22"/>
          <w:szCs w:val="22"/>
        </w:rPr>
        <w:t xml:space="preserve"> </w:t>
      </w:r>
    </w:p>
    <w:p w14:paraId="3B01F9DF" w14:textId="6F1D39BC" w:rsidR="00CF013E" w:rsidRPr="00CB5E7D" w:rsidRDefault="00CF013E" w:rsidP="00CF013E">
      <w:pPr>
        <w:spacing w:before="120" w:after="120" w:line="380" w:lineRule="exact"/>
        <w:ind w:left="540"/>
        <w:jc w:val="thaiDistribute"/>
        <w:rPr>
          <w:rFonts w:ascii="Arial" w:eastAsia="Arial Unicode MS" w:hAnsi="Arial" w:cs="Arial"/>
          <w:sz w:val="22"/>
          <w:szCs w:val="22"/>
        </w:rPr>
      </w:pPr>
      <w:r w:rsidRPr="00CB5E7D">
        <w:rPr>
          <w:rFonts w:ascii="Arial" w:eastAsia="Arial Unicode MS" w:hAnsi="Arial" w:cs="Arial"/>
          <w:sz w:val="22"/>
          <w:szCs w:val="22"/>
        </w:rPr>
        <w:t>The Group may elect to measure financial liabilities at FVTPL if doing so eliminates, or significantly reduces a recognition inconsistency (</w:t>
      </w:r>
      <w:r w:rsidR="00A010A3" w:rsidRPr="00CB5E7D">
        <w:rPr>
          <w:rFonts w:ascii="Arial" w:eastAsia="Arial Unicode MS" w:hAnsi="Arial" w:cs="Arial"/>
          <w:sz w:val="22"/>
          <w:szCs w:val="22"/>
        </w:rPr>
        <w:t>Accounting mismatch</w:t>
      </w:r>
      <w:r w:rsidR="00F604BA" w:rsidRPr="00CB5E7D">
        <w:rPr>
          <w:rFonts w:ascii="Arial" w:eastAsia="Arial Unicode MS" w:hAnsi="Arial" w:cs="Arial"/>
          <w:sz w:val="22"/>
          <w:szCs w:val="22"/>
        </w:rPr>
        <w:t>)</w:t>
      </w:r>
      <w:r w:rsidRPr="00CB5E7D">
        <w:rPr>
          <w:rFonts w:ascii="Arial" w:eastAsia="Arial Unicode MS" w:hAnsi="Arial" w:cs="Arial"/>
          <w:sz w:val="22"/>
          <w:szCs w:val="22"/>
        </w:rPr>
        <w:t>.</w:t>
      </w:r>
    </w:p>
    <w:p w14:paraId="55DBA89E" w14:textId="77777777" w:rsidR="00CF013E" w:rsidRPr="00CB5E7D" w:rsidRDefault="00CF013E" w:rsidP="00CF013E">
      <w:pPr>
        <w:spacing w:before="120" w:after="120" w:line="380" w:lineRule="exact"/>
        <w:ind w:left="547"/>
        <w:jc w:val="thaiDistribute"/>
        <w:rPr>
          <w:rFonts w:ascii="Arial" w:hAnsi="Arial" w:cs="Arial"/>
          <w:b/>
          <w:bCs/>
          <w:sz w:val="22"/>
          <w:szCs w:val="22"/>
        </w:rPr>
      </w:pPr>
      <w:r w:rsidRPr="00CB5E7D">
        <w:rPr>
          <w:rFonts w:ascii="Arial" w:hAnsi="Arial" w:cs="Arial"/>
          <w:b/>
          <w:bCs/>
          <w:sz w:val="22"/>
          <w:szCs w:val="22"/>
        </w:rPr>
        <w:t xml:space="preserve">Changes in conditions of financial instruments which are not measured at fair </w:t>
      </w:r>
      <w:proofErr w:type="gramStart"/>
      <w:r w:rsidRPr="00CB5E7D">
        <w:rPr>
          <w:rFonts w:ascii="Arial" w:hAnsi="Arial" w:cs="Arial"/>
          <w:b/>
          <w:bCs/>
          <w:sz w:val="22"/>
          <w:szCs w:val="22"/>
        </w:rPr>
        <w:t>value</w:t>
      </w:r>
      <w:proofErr w:type="gramEnd"/>
      <w:r w:rsidRPr="00CB5E7D">
        <w:rPr>
          <w:rFonts w:ascii="Arial" w:hAnsi="Arial" w:cs="Arial"/>
          <w:b/>
          <w:bCs/>
          <w:sz w:val="22"/>
          <w:szCs w:val="22"/>
        </w:rPr>
        <w:t xml:space="preserve"> </w:t>
      </w:r>
    </w:p>
    <w:p w14:paraId="66E08F9C" w14:textId="77777777" w:rsidR="00CF013E" w:rsidRPr="00CB5E7D" w:rsidRDefault="00CF013E" w:rsidP="00CF013E">
      <w:pPr>
        <w:spacing w:before="120" w:after="120" w:line="380" w:lineRule="exact"/>
        <w:ind w:left="547"/>
        <w:jc w:val="thaiDistribute"/>
        <w:rPr>
          <w:rFonts w:ascii="Arial" w:eastAsia="Arial Unicode MS" w:hAnsi="Arial" w:cs="Arial"/>
          <w:b/>
          <w:bCs/>
          <w:i/>
          <w:iCs/>
          <w:sz w:val="22"/>
          <w:szCs w:val="22"/>
        </w:rPr>
      </w:pPr>
      <w:r w:rsidRPr="00CB5E7D">
        <w:rPr>
          <w:rFonts w:ascii="Arial" w:eastAsia="Arial Unicode MS" w:hAnsi="Arial" w:cs="Arial"/>
          <w:b/>
          <w:bCs/>
          <w:i/>
          <w:iCs/>
          <w:sz w:val="22"/>
          <w:szCs w:val="22"/>
        </w:rPr>
        <w:t>Financial assets</w:t>
      </w:r>
    </w:p>
    <w:p w14:paraId="4FF2482F" w14:textId="77777777" w:rsidR="00CF013E" w:rsidRPr="00CB5E7D" w:rsidRDefault="00CF013E" w:rsidP="00CF013E">
      <w:pPr>
        <w:spacing w:before="120" w:after="120" w:line="380" w:lineRule="exact"/>
        <w:ind w:left="547"/>
        <w:jc w:val="thaiDistribute"/>
        <w:rPr>
          <w:rFonts w:ascii="Arial" w:hAnsi="Arial" w:cs="Arial"/>
          <w:sz w:val="22"/>
          <w:szCs w:val="22"/>
        </w:rPr>
      </w:pPr>
      <w:r w:rsidRPr="00CB5E7D">
        <w:rPr>
          <w:rFonts w:ascii="Arial" w:hAnsi="Arial" w:cs="Arial"/>
          <w:sz w:val="22"/>
          <w:szCs w:val="22"/>
        </w:rPr>
        <w:t>If there is a change in conditions of financial instruments and the Group estimates that cash flows of the financial assets significantly change, the</w:t>
      </w:r>
      <w:r w:rsidRPr="00CB5E7D">
        <w:rPr>
          <w:rFonts w:ascii="Arial" w:hAnsi="Arial" w:cs="Arial"/>
          <w:sz w:val="22"/>
          <w:szCs w:val="22"/>
          <w:cs/>
        </w:rPr>
        <w:t xml:space="preserve"> </w:t>
      </w:r>
      <w:r w:rsidRPr="00CB5E7D">
        <w:rPr>
          <w:rFonts w:ascii="Arial" w:hAnsi="Arial" w:cs="Arial"/>
          <w:sz w:val="22"/>
          <w:szCs w:val="22"/>
        </w:rPr>
        <w:t xml:space="preserve">former financial assets will be </w:t>
      </w:r>
      <w:proofErr w:type="spellStart"/>
      <w:r w:rsidRPr="00CB5E7D">
        <w:rPr>
          <w:rFonts w:ascii="Arial" w:hAnsi="Arial" w:cs="Arial"/>
          <w:sz w:val="22"/>
          <w:szCs w:val="22"/>
        </w:rPr>
        <w:t>derecognised</w:t>
      </w:r>
      <w:proofErr w:type="spellEnd"/>
      <w:r w:rsidRPr="00CB5E7D">
        <w:rPr>
          <w:rFonts w:ascii="Arial" w:hAnsi="Arial" w:cs="Arial"/>
          <w:sz w:val="22"/>
          <w:szCs w:val="22"/>
        </w:rPr>
        <w:t xml:space="preserve"> and reverted to be recorded at fair value. The difference of those book values is recorded in profit or loss as a part of loss on impairment.</w:t>
      </w:r>
    </w:p>
    <w:p w14:paraId="1CC81E39" w14:textId="6640C8B3" w:rsidR="00CF013E" w:rsidRPr="00CB5E7D" w:rsidRDefault="00CF013E" w:rsidP="00CF013E">
      <w:pPr>
        <w:spacing w:before="120" w:after="120" w:line="380" w:lineRule="exact"/>
        <w:ind w:left="547"/>
        <w:jc w:val="thaiDistribute"/>
        <w:rPr>
          <w:rFonts w:ascii="Arial" w:hAnsi="Arial" w:cs="Arial"/>
          <w:sz w:val="22"/>
          <w:szCs w:val="22"/>
          <w:cs/>
        </w:rPr>
      </w:pPr>
      <w:r w:rsidRPr="00CB5E7D">
        <w:rPr>
          <w:rFonts w:ascii="Arial" w:hAnsi="Arial" w:cs="Arial"/>
          <w:sz w:val="22"/>
          <w:szCs w:val="22"/>
        </w:rPr>
        <w:t>If the cash flows of financial assets have an insignificant change, the Group adjusts gross value of the financial assets and records the adjusted amount to profit (loss) on changes in contractual term in profit or loss which is a part of loss on impairment.</w:t>
      </w:r>
    </w:p>
    <w:p w14:paraId="443C40CE" w14:textId="77777777" w:rsidR="00CF013E" w:rsidRPr="00CB5E7D" w:rsidRDefault="00CF013E" w:rsidP="00CF013E">
      <w:pPr>
        <w:spacing w:before="120" w:after="120" w:line="380" w:lineRule="exact"/>
        <w:ind w:left="547"/>
        <w:jc w:val="thaiDistribute"/>
        <w:rPr>
          <w:rFonts w:ascii="Arial" w:eastAsia="Arial Unicode MS" w:hAnsi="Arial" w:cs="Arial"/>
          <w:b/>
          <w:bCs/>
          <w:i/>
          <w:iCs/>
          <w:sz w:val="22"/>
          <w:szCs w:val="22"/>
        </w:rPr>
      </w:pPr>
      <w:r w:rsidRPr="00CB5E7D">
        <w:rPr>
          <w:rFonts w:ascii="Arial" w:eastAsia="Arial Unicode MS" w:hAnsi="Arial" w:cs="Arial"/>
          <w:b/>
          <w:bCs/>
          <w:i/>
          <w:iCs/>
          <w:sz w:val="22"/>
          <w:szCs w:val="22"/>
        </w:rPr>
        <w:t>Financial liabilities</w:t>
      </w:r>
    </w:p>
    <w:p w14:paraId="568EFF58" w14:textId="77777777" w:rsidR="00CF013E" w:rsidRPr="00CB5E7D" w:rsidRDefault="00CF013E" w:rsidP="00CF013E">
      <w:pPr>
        <w:spacing w:before="120" w:after="120" w:line="380" w:lineRule="exact"/>
        <w:ind w:left="547"/>
        <w:jc w:val="thaiDistribute"/>
        <w:rPr>
          <w:rFonts w:ascii="Arial" w:hAnsi="Arial" w:cs="Arial"/>
          <w:sz w:val="22"/>
          <w:szCs w:val="22"/>
        </w:rPr>
      </w:pPr>
      <w:r w:rsidRPr="00CB5E7D">
        <w:rPr>
          <w:rFonts w:ascii="Arial" w:hAnsi="Arial" w:cs="Arial"/>
          <w:sz w:val="22"/>
          <w:szCs w:val="22"/>
        </w:rPr>
        <w:t xml:space="preserve">The Group </w:t>
      </w:r>
      <w:proofErr w:type="spellStart"/>
      <w:r w:rsidRPr="00CB5E7D">
        <w:rPr>
          <w:rFonts w:ascii="Arial" w:hAnsi="Arial" w:cs="Arial"/>
          <w:sz w:val="22"/>
          <w:szCs w:val="22"/>
        </w:rPr>
        <w:t>derecognises</w:t>
      </w:r>
      <w:proofErr w:type="spellEnd"/>
      <w:r w:rsidRPr="00CB5E7D">
        <w:rPr>
          <w:rFonts w:ascii="Arial" w:hAnsi="Arial" w:cs="Arial"/>
          <w:sz w:val="22"/>
          <w:szCs w:val="22"/>
        </w:rPr>
        <w:t xml:space="preserve"> the financial liabilities if there is a change in contractual terms which causes significant changes in cash flows of the financial </w:t>
      </w:r>
      <w:proofErr w:type="gramStart"/>
      <w:r w:rsidRPr="00CB5E7D">
        <w:rPr>
          <w:rFonts w:ascii="Arial" w:hAnsi="Arial" w:cs="Arial"/>
          <w:sz w:val="22"/>
          <w:szCs w:val="22"/>
        </w:rPr>
        <w:t>liabilities, and</w:t>
      </w:r>
      <w:proofErr w:type="gramEnd"/>
      <w:r w:rsidRPr="00CB5E7D">
        <w:rPr>
          <w:rFonts w:ascii="Arial" w:hAnsi="Arial" w:cs="Arial"/>
          <w:sz w:val="22"/>
          <w:szCs w:val="22"/>
        </w:rPr>
        <w:t xml:space="preserve"> </w:t>
      </w:r>
      <w:proofErr w:type="spellStart"/>
      <w:r w:rsidRPr="00CB5E7D">
        <w:rPr>
          <w:rFonts w:ascii="Arial" w:hAnsi="Arial" w:cs="Arial"/>
          <w:sz w:val="22"/>
          <w:szCs w:val="22"/>
        </w:rPr>
        <w:t>recognises</w:t>
      </w:r>
      <w:proofErr w:type="spellEnd"/>
      <w:r w:rsidRPr="00CB5E7D">
        <w:rPr>
          <w:rFonts w:ascii="Arial" w:hAnsi="Arial" w:cs="Arial"/>
          <w:sz w:val="22"/>
          <w:szCs w:val="22"/>
        </w:rPr>
        <w:t xml:space="preserve"> the financial liabilities at fair value. The difference between book value and fair value is recorded in profit or loss.</w:t>
      </w:r>
    </w:p>
    <w:p w14:paraId="46E6AB02" w14:textId="77777777" w:rsidR="00CF013E" w:rsidRPr="00CB5E7D" w:rsidRDefault="00CF013E" w:rsidP="00CF013E">
      <w:pPr>
        <w:spacing w:before="120" w:after="120" w:line="380" w:lineRule="exact"/>
        <w:ind w:left="547"/>
        <w:jc w:val="thaiDistribute"/>
        <w:rPr>
          <w:rFonts w:ascii="Arial" w:hAnsi="Arial" w:cs="Arial"/>
          <w:sz w:val="22"/>
          <w:szCs w:val="22"/>
        </w:rPr>
      </w:pPr>
      <w:r w:rsidRPr="00CB5E7D">
        <w:rPr>
          <w:rFonts w:ascii="Arial" w:hAnsi="Arial" w:cs="Arial"/>
          <w:sz w:val="22"/>
          <w:szCs w:val="22"/>
        </w:rPr>
        <w:lastRenderedPageBreak/>
        <w:t>If the cash flows of financial liabilities have an insignificant change, the Group adjusts gross value of the financial liabilities which reflects the reviewed net present value, then discounts using the former effective interest rate, and records the adjusted amount to profit or loss.</w:t>
      </w:r>
    </w:p>
    <w:p w14:paraId="0333F4AD" w14:textId="77777777" w:rsidR="00803182" w:rsidRPr="00CB5E7D" w:rsidRDefault="00CF013E" w:rsidP="00CF013E">
      <w:pPr>
        <w:spacing w:before="120" w:after="120" w:line="380" w:lineRule="exact"/>
        <w:ind w:left="540" w:hanging="540"/>
        <w:jc w:val="thaiDistribute"/>
        <w:rPr>
          <w:rFonts w:ascii="Arial" w:hAnsi="Arial" w:cs="Arial"/>
          <w:b/>
          <w:bCs/>
          <w:sz w:val="22"/>
          <w:szCs w:val="22"/>
        </w:rPr>
      </w:pPr>
      <w:r w:rsidRPr="00CB5E7D">
        <w:rPr>
          <w:rFonts w:ascii="Arial" w:hAnsi="Arial" w:cs="Arial"/>
          <w:b/>
          <w:bCs/>
          <w:sz w:val="22"/>
          <w:szCs w:val="22"/>
        </w:rPr>
        <w:tab/>
      </w:r>
      <w:r w:rsidR="00803182" w:rsidRPr="00CB5E7D">
        <w:rPr>
          <w:rFonts w:ascii="Arial" w:eastAsia="Arial" w:hAnsi="Arial" w:cs="Arial"/>
          <w:b/>
          <w:bCs/>
          <w:sz w:val="22"/>
          <w:szCs w:val="22"/>
        </w:rPr>
        <w:t>Financial guarantee</w:t>
      </w:r>
      <w:r w:rsidR="00803182" w:rsidRPr="00CB5E7D">
        <w:rPr>
          <w:rFonts w:ascii="Arial" w:eastAsia="Arial" w:hAnsi="Arial" w:cs="Arial"/>
          <w:b/>
          <w:bCs/>
          <w:sz w:val="22"/>
          <w:szCs w:val="22"/>
          <w:cs/>
        </w:rPr>
        <w:t xml:space="preserve"> </w:t>
      </w:r>
      <w:r w:rsidR="00803182" w:rsidRPr="00CB5E7D">
        <w:rPr>
          <w:rFonts w:ascii="Arial" w:eastAsia="Arial" w:hAnsi="Arial" w:cs="Arial"/>
          <w:b/>
          <w:bCs/>
          <w:sz w:val="22"/>
          <w:szCs w:val="22"/>
        </w:rPr>
        <w:t>contracts</w:t>
      </w:r>
      <w:r w:rsidR="00803182" w:rsidRPr="00CB5E7D">
        <w:rPr>
          <w:rFonts w:ascii="Arial" w:hAnsi="Arial" w:cs="Arial"/>
          <w:b/>
          <w:bCs/>
          <w:sz w:val="22"/>
          <w:szCs w:val="22"/>
        </w:rPr>
        <w:t xml:space="preserve"> </w:t>
      </w:r>
    </w:p>
    <w:p w14:paraId="1F590E0E" w14:textId="5F84DD7C" w:rsidR="00A30255" w:rsidRPr="00CB5E7D" w:rsidRDefault="00A30255" w:rsidP="00A30255">
      <w:pPr>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Provisions on financial </w:t>
      </w:r>
      <w:proofErr w:type="gramStart"/>
      <w:r w:rsidRPr="00CB5E7D">
        <w:rPr>
          <w:rFonts w:ascii="Arial" w:hAnsi="Arial" w:cs="Arial"/>
          <w:sz w:val="22"/>
          <w:szCs w:val="22"/>
        </w:rPr>
        <w:t>guarantee</w:t>
      </w:r>
      <w:proofErr w:type="gramEnd"/>
      <w:r w:rsidRPr="00CB5E7D">
        <w:rPr>
          <w:rFonts w:ascii="Arial" w:hAnsi="Arial" w:cs="Arial"/>
          <w:sz w:val="22"/>
          <w:szCs w:val="22"/>
        </w:rPr>
        <w:t xml:space="preserve"> contracts are initially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in the financial statements at fair value, which is equal to the fee received. The provision under each </w:t>
      </w:r>
      <w:proofErr w:type="gramStart"/>
      <w:r w:rsidRPr="00CB5E7D">
        <w:rPr>
          <w:rFonts w:ascii="Arial" w:hAnsi="Arial" w:cs="Arial"/>
          <w:sz w:val="22"/>
          <w:szCs w:val="22"/>
        </w:rPr>
        <w:t>guarantee</w:t>
      </w:r>
      <w:proofErr w:type="gramEnd"/>
      <w:r w:rsidRPr="00CB5E7D">
        <w:rPr>
          <w:rFonts w:ascii="Arial" w:hAnsi="Arial" w:cs="Arial"/>
          <w:sz w:val="22"/>
          <w:szCs w:val="22"/>
        </w:rPr>
        <w:t xml:space="preserve"> contract is subsequently measured at the higher of the amount initially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less cumulative </w:t>
      </w:r>
      <w:proofErr w:type="spellStart"/>
      <w:r w:rsidRPr="00CB5E7D">
        <w:rPr>
          <w:rFonts w:ascii="Arial" w:hAnsi="Arial" w:cs="Arial"/>
          <w:sz w:val="22"/>
          <w:szCs w:val="22"/>
        </w:rPr>
        <w:t>amortisation</w:t>
      </w:r>
      <w:proofErr w:type="spellEnd"/>
      <w:r w:rsidRPr="00CB5E7D">
        <w:rPr>
          <w:rFonts w:ascii="Arial" w:hAnsi="Arial" w:cs="Arial"/>
          <w:sz w:val="22"/>
          <w:szCs w:val="22"/>
        </w:rPr>
        <w:t>, and the allowance for expected credit losses.</w:t>
      </w:r>
    </w:p>
    <w:p w14:paraId="367CE7E2" w14:textId="5AC551ED" w:rsidR="00A30255" w:rsidRPr="00CB5E7D" w:rsidRDefault="00A30255" w:rsidP="00A30255">
      <w:pPr>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The </w:t>
      </w:r>
      <w:proofErr w:type="gramStart"/>
      <w:r w:rsidRPr="00CB5E7D">
        <w:rPr>
          <w:rFonts w:ascii="Arial" w:hAnsi="Arial" w:cs="Arial"/>
          <w:sz w:val="22"/>
          <w:szCs w:val="22"/>
        </w:rPr>
        <w:t>guarantee</w:t>
      </w:r>
      <w:proofErr w:type="gramEnd"/>
      <w:r w:rsidRPr="00CB5E7D">
        <w:rPr>
          <w:rFonts w:ascii="Arial" w:hAnsi="Arial" w:cs="Arial"/>
          <w:sz w:val="22"/>
          <w:szCs w:val="22"/>
        </w:rPr>
        <w:t xml:space="preserve"> fee income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w:t>
      </w:r>
      <w:r w:rsidR="00C54B20" w:rsidRPr="00CB5E7D">
        <w:rPr>
          <w:rFonts w:ascii="Arial" w:hAnsi="Arial" w:cs="Arial"/>
          <w:sz w:val="22"/>
          <w:szCs w:val="22"/>
        </w:rPr>
        <w:t>management service income</w:t>
      </w:r>
      <w:r w:rsidRPr="00CB5E7D">
        <w:rPr>
          <w:rFonts w:ascii="Arial" w:hAnsi="Arial" w:cs="Arial"/>
          <w:sz w:val="22"/>
          <w:szCs w:val="22"/>
        </w:rPr>
        <w:t xml:space="preserve"> in profit or loss by </w:t>
      </w:r>
      <w:proofErr w:type="spellStart"/>
      <w:r w:rsidRPr="00CB5E7D">
        <w:rPr>
          <w:rFonts w:ascii="Arial" w:hAnsi="Arial" w:cs="Arial"/>
          <w:sz w:val="22"/>
          <w:szCs w:val="22"/>
        </w:rPr>
        <w:t>amortising</w:t>
      </w:r>
      <w:proofErr w:type="spellEnd"/>
      <w:r w:rsidRPr="00CB5E7D">
        <w:rPr>
          <w:rFonts w:ascii="Arial" w:hAnsi="Arial" w:cs="Arial"/>
          <w:sz w:val="22"/>
          <w:szCs w:val="22"/>
        </w:rPr>
        <w:t xml:space="preserve"> the</w:t>
      </w:r>
      <w:r w:rsidR="00A66E91" w:rsidRPr="00CB5E7D">
        <w:rPr>
          <w:rFonts w:ascii="Arial" w:hAnsi="Arial" w:cs="Arial"/>
          <w:sz w:val="22"/>
          <w:szCs w:val="22"/>
        </w:rPr>
        <w:t xml:space="preserve"> </w:t>
      </w:r>
      <w:r w:rsidRPr="00CB5E7D">
        <w:rPr>
          <w:rFonts w:ascii="Arial" w:hAnsi="Arial" w:cs="Arial"/>
          <w:sz w:val="22"/>
          <w:szCs w:val="22"/>
        </w:rPr>
        <w:t>fee received on a straight-line basis over the life of the guarantee.</w:t>
      </w:r>
    </w:p>
    <w:p w14:paraId="26BAD1B0" w14:textId="5B27B7AE" w:rsidR="00BE6A2A" w:rsidRPr="00CB5E7D" w:rsidRDefault="00BE6A2A" w:rsidP="00BE6A2A">
      <w:pPr>
        <w:keepNext/>
        <w:spacing w:before="120" w:after="120" w:line="380" w:lineRule="exact"/>
        <w:ind w:left="547"/>
        <w:jc w:val="thaiDistribute"/>
        <w:textAlignment w:val="auto"/>
        <w:rPr>
          <w:rFonts w:ascii="Arial" w:hAnsi="Arial" w:cs="Arial"/>
          <w:b/>
          <w:bCs/>
          <w:sz w:val="22"/>
          <w:szCs w:val="22"/>
        </w:rPr>
      </w:pPr>
      <w:r w:rsidRPr="00CB5E7D">
        <w:rPr>
          <w:rFonts w:ascii="Arial" w:hAnsi="Arial" w:cs="Arial"/>
          <w:b/>
          <w:bCs/>
          <w:sz w:val="22"/>
          <w:szCs w:val="22"/>
        </w:rPr>
        <w:t>Regular way purchases and sales of financial assets</w:t>
      </w:r>
      <w:r w:rsidRPr="00CB5E7D">
        <w:rPr>
          <w:rFonts w:ascii="Arial" w:hAnsi="Arial" w:cs="Arial"/>
          <w:b/>
          <w:bCs/>
          <w:sz w:val="22"/>
          <w:szCs w:val="22"/>
          <w:cs/>
        </w:rPr>
        <w:t xml:space="preserve"> </w:t>
      </w:r>
    </w:p>
    <w:p w14:paraId="5483447E" w14:textId="12AAEC36" w:rsidR="00BE6A2A" w:rsidRPr="00CB5E7D" w:rsidRDefault="00BE6A2A" w:rsidP="00BE6A2A">
      <w:pPr>
        <w:spacing w:before="120" w:after="120" w:line="380" w:lineRule="exact"/>
        <w:ind w:left="540"/>
        <w:jc w:val="thaiDistribute"/>
        <w:textAlignment w:val="auto"/>
        <w:rPr>
          <w:rFonts w:ascii="Arial" w:eastAsia="Arial" w:hAnsi="Arial" w:cs="Arial"/>
          <w:color w:val="0070C0"/>
          <w:sz w:val="22"/>
        </w:rPr>
      </w:pPr>
      <w:r w:rsidRPr="00CB5E7D">
        <w:rPr>
          <w:rFonts w:ascii="Arial" w:eastAsia="Arial" w:hAnsi="Arial" w:cs="Arial"/>
          <w:sz w:val="22"/>
        </w:rPr>
        <w:t xml:space="preserve">Regular way purchases or sales of financial assets that require delivery of assets within a time frame established by regulation or convention in the </w:t>
      </w:r>
      <w:r w:rsidRPr="00CB5E7D">
        <w:rPr>
          <w:rFonts w:ascii="Arial" w:hAnsi="Arial" w:cs="Arial"/>
          <w:sz w:val="22"/>
          <w:szCs w:val="22"/>
        </w:rPr>
        <w:t xml:space="preserve">marketplace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on the trade date, i.e., the date on which the Group commits to purchase or sell the asset.</w:t>
      </w:r>
    </w:p>
    <w:p w14:paraId="1A3B55FA" w14:textId="308134C5" w:rsidR="00CF013E" w:rsidRPr="00CB5E7D" w:rsidRDefault="00CF013E" w:rsidP="00A30255">
      <w:pPr>
        <w:spacing w:before="120" w:after="120" w:line="380" w:lineRule="exact"/>
        <w:ind w:left="540"/>
        <w:jc w:val="thaiDistribute"/>
        <w:rPr>
          <w:rFonts w:ascii="Arial" w:hAnsi="Arial" w:cs="Arial"/>
          <w:b/>
          <w:bCs/>
          <w:sz w:val="22"/>
          <w:szCs w:val="22"/>
        </w:rPr>
      </w:pPr>
      <w:r w:rsidRPr="00CB5E7D">
        <w:rPr>
          <w:rFonts w:ascii="Arial" w:hAnsi="Arial" w:cs="Arial"/>
          <w:b/>
          <w:bCs/>
          <w:sz w:val="22"/>
          <w:szCs w:val="22"/>
        </w:rPr>
        <w:t xml:space="preserve">Derecognition of financial instruments </w:t>
      </w:r>
    </w:p>
    <w:p w14:paraId="715E2106" w14:textId="22038F6A" w:rsidR="00CF013E" w:rsidRPr="00CB5E7D" w:rsidRDefault="00CF013E" w:rsidP="00CF013E">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r>
      <w:r w:rsidR="00B16B53" w:rsidRPr="00CB5E7D">
        <w:rPr>
          <w:rFonts w:ascii="Arial" w:eastAsia="Arial" w:hAnsi="Arial" w:cs="Arial"/>
          <w:sz w:val="22"/>
          <w:szCs w:val="22"/>
        </w:rPr>
        <w:t xml:space="preserve">A financial asset is primarily </w:t>
      </w:r>
      <w:proofErr w:type="spellStart"/>
      <w:r w:rsidR="00B16B53" w:rsidRPr="00CB5E7D">
        <w:rPr>
          <w:rFonts w:ascii="Arial" w:eastAsia="Arial" w:hAnsi="Arial" w:cs="Arial"/>
          <w:sz w:val="22"/>
          <w:szCs w:val="22"/>
        </w:rPr>
        <w:t>derecognised</w:t>
      </w:r>
      <w:proofErr w:type="spellEnd"/>
      <w:r w:rsidR="00B16B53" w:rsidRPr="00CB5E7D">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r w:rsidRPr="00CB5E7D">
        <w:rPr>
          <w:rFonts w:ascii="Arial" w:hAnsi="Arial" w:cs="Arial"/>
          <w:sz w:val="22"/>
          <w:szCs w:val="22"/>
        </w:rPr>
        <w:t xml:space="preserve">. Interest derived from remaining financial asset or transferred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asset or liability. </w:t>
      </w:r>
    </w:p>
    <w:p w14:paraId="4325CEC7" w14:textId="00960CD2" w:rsidR="00CF013E" w:rsidRPr="00CB5E7D" w:rsidRDefault="00CF013E" w:rsidP="00CF013E">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Financial liabilit</w:t>
      </w:r>
      <w:r w:rsidR="000E6E0C" w:rsidRPr="00CB5E7D">
        <w:rPr>
          <w:rFonts w:ascii="Arial" w:hAnsi="Arial" w:cs="Arial"/>
          <w:sz w:val="22"/>
          <w:szCs w:val="22"/>
        </w:rPr>
        <w:t>y is</w:t>
      </w:r>
      <w:r w:rsidRPr="00CB5E7D">
        <w:rPr>
          <w:rFonts w:ascii="Arial" w:hAnsi="Arial" w:cs="Arial"/>
          <w:sz w:val="22"/>
          <w:szCs w:val="22"/>
        </w:rPr>
        <w:t xml:space="preserve"> </w:t>
      </w:r>
      <w:proofErr w:type="spellStart"/>
      <w:r w:rsidRPr="00CB5E7D">
        <w:rPr>
          <w:rFonts w:ascii="Arial" w:hAnsi="Arial" w:cs="Arial"/>
          <w:sz w:val="22"/>
          <w:szCs w:val="22"/>
        </w:rPr>
        <w:t>derecognised</w:t>
      </w:r>
      <w:proofErr w:type="spellEnd"/>
      <w:r w:rsidRPr="00CB5E7D">
        <w:rPr>
          <w:rFonts w:ascii="Arial" w:hAnsi="Arial" w:cs="Arial"/>
          <w:sz w:val="22"/>
          <w:szCs w:val="22"/>
        </w:rPr>
        <w:t xml:space="preserve"> when the obligation under the liability </w:t>
      </w:r>
      <w:proofErr w:type="gramStart"/>
      <w:r w:rsidRPr="00CB5E7D">
        <w:rPr>
          <w:rFonts w:ascii="Arial" w:hAnsi="Arial" w:cs="Arial"/>
          <w:sz w:val="22"/>
          <w:szCs w:val="22"/>
        </w:rPr>
        <w:t>are</w:t>
      </w:r>
      <w:proofErr w:type="gramEnd"/>
      <w:r w:rsidRPr="00CB5E7D">
        <w:rPr>
          <w:rFonts w:ascii="Arial" w:hAnsi="Arial" w:cs="Arial"/>
          <w:sz w:val="22"/>
          <w:szCs w:val="22"/>
        </w:rPr>
        <w:t xml:space="preserve"> discharged or cancelled or expires.</w:t>
      </w:r>
    </w:p>
    <w:p w14:paraId="34E4FA76" w14:textId="364D5924" w:rsidR="00F54204" w:rsidRPr="00CB5E7D" w:rsidRDefault="00F54204" w:rsidP="00F54204">
      <w:pPr>
        <w:spacing w:before="120" w:after="120" w:line="380" w:lineRule="exact"/>
        <w:ind w:left="547"/>
        <w:jc w:val="thaiDistribute"/>
        <w:rPr>
          <w:rFonts w:ascii="Arial" w:eastAsia="Arial Unicode MS" w:hAnsi="Arial" w:cs="Arial"/>
          <w:b/>
          <w:bCs/>
          <w:i/>
          <w:iCs/>
          <w:sz w:val="22"/>
          <w:szCs w:val="22"/>
        </w:rPr>
      </w:pPr>
      <w:r w:rsidRPr="00CB5E7D">
        <w:rPr>
          <w:rFonts w:ascii="Arial" w:eastAsia="Arial Unicode MS" w:hAnsi="Arial" w:cs="Arial"/>
          <w:b/>
          <w:bCs/>
          <w:i/>
          <w:iCs/>
          <w:sz w:val="22"/>
          <w:szCs w:val="22"/>
        </w:rPr>
        <w:t>Write-offs</w:t>
      </w:r>
    </w:p>
    <w:p w14:paraId="4F695C47" w14:textId="77777777" w:rsidR="00F54204" w:rsidRPr="00CB5E7D" w:rsidRDefault="00F54204" w:rsidP="00F54204">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 xml:space="preserve">Financial assets are written off either partially or in their entirely only when the Group has no reasonable expectation of recovering a financial asset in its entirely or a portion thereof.  Financial assets written off may still be subject to enforcement activities under the Group ’s recovery procedures.  </w:t>
      </w:r>
    </w:p>
    <w:p w14:paraId="0CF9DC48" w14:textId="77777777" w:rsidR="005457BB" w:rsidRPr="00CB5E7D" w:rsidRDefault="005457BB">
      <w:pPr>
        <w:widowControl/>
        <w:overflowPunct/>
        <w:autoSpaceDE/>
        <w:autoSpaceDN/>
        <w:adjustRightInd/>
        <w:spacing w:before="100" w:after="100" w:line="380" w:lineRule="exact"/>
        <w:ind w:right="-43"/>
        <w:jc w:val="both"/>
        <w:textAlignment w:val="auto"/>
        <w:rPr>
          <w:rFonts w:ascii="Arial" w:eastAsia="Arial" w:hAnsi="Arial" w:cs="Arial"/>
          <w:b/>
          <w:bCs/>
          <w:sz w:val="22"/>
          <w:szCs w:val="22"/>
        </w:rPr>
      </w:pPr>
      <w:r w:rsidRPr="00CB5E7D">
        <w:rPr>
          <w:rFonts w:ascii="Arial" w:eastAsia="Arial" w:hAnsi="Arial" w:cs="Arial"/>
          <w:b/>
          <w:bCs/>
          <w:sz w:val="22"/>
          <w:szCs w:val="22"/>
        </w:rPr>
        <w:br w:type="page"/>
      </w:r>
    </w:p>
    <w:p w14:paraId="1C7A7BD7" w14:textId="7F80D860" w:rsidR="00CF013E" w:rsidRPr="00CB5E7D" w:rsidRDefault="00CF013E" w:rsidP="00F54204">
      <w:pPr>
        <w:spacing w:before="120" w:after="120" w:line="380" w:lineRule="exact"/>
        <w:ind w:left="540"/>
        <w:jc w:val="thaiDistribute"/>
        <w:rPr>
          <w:rFonts w:ascii="Arial" w:hAnsi="Arial" w:cs="Arial"/>
          <w:b/>
          <w:bCs/>
          <w:sz w:val="22"/>
          <w:szCs w:val="22"/>
        </w:rPr>
      </w:pPr>
      <w:r w:rsidRPr="00CB5E7D">
        <w:rPr>
          <w:rFonts w:ascii="Arial" w:eastAsia="Arial" w:hAnsi="Arial" w:cs="Arial"/>
          <w:b/>
          <w:bCs/>
          <w:sz w:val="22"/>
          <w:szCs w:val="22"/>
        </w:rPr>
        <w:lastRenderedPageBreak/>
        <w:t>Impairment of financial assets</w:t>
      </w:r>
      <w:r w:rsidRPr="00CB5E7D">
        <w:rPr>
          <w:rFonts w:ascii="Arial" w:hAnsi="Arial" w:cs="Arial"/>
          <w:b/>
          <w:bCs/>
          <w:sz w:val="22"/>
          <w:szCs w:val="22"/>
        </w:rPr>
        <w:t xml:space="preserve"> </w:t>
      </w:r>
    </w:p>
    <w:p w14:paraId="21EDAEE4" w14:textId="7A82B4B5" w:rsidR="00CF013E" w:rsidRPr="00CB5E7D" w:rsidRDefault="00CF013E" w:rsidP="00CF013E">
      <w:pPr>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The Group </w:t>
      </w:r>
      <w:proofErr w:type="spellStart"/>
      <w:r w:rsidRPr="00CB5E7D">
        <w:rPr>
          <w:rFonts w:ascii="Arial" w:hAnsi="Arial" w:cs="Arial"/>
          <w:sz w:val="22"/>
          <w:szCs w:val="22"/>
        </w:rPr>
        <w:t>recognises</w:t>
      </w:r>
      <w:proofErr w:type="spellEnd"/>
      <w:r w:rsidRPr="00CB5E7D">
        <w:rPr>
          <w:rFonts w:ascii="Arial" w:hAnsi="Arial" w:cs="Arial"/>
          <w:sz w:val="22"/>
          <w:szCs w:val="22"/>
        </w:rPr>
        <w:t xml:space="preserve"> an allowance for expected credit losses </w:t>
      </w:r>
      <w:r w:rsidRPr="00CB5E7D">
        <w:rPr>
          <w:rFonts w:ascii="Arial" w:eastAsia="Arial" w:hAnsi="Arial" w:cs="Arial"/>
          <w:sz w:val="22"/>
          <w:szCs w:val="22"/>
        </w:rPr>
        <w:t xml:space="preserve">(“ECLs”) </w:t>
      </w:r>
      <w:r w:rsidRPr="00CB5E7D">
        <w:rPr>
          <w:rFonts w:ascii="Arial" w:hAnsi="Arial" w:cs="Arial"/>
          <w:sz w:val="22"/>
          <w:szCs w:val="22"/>
        </w:rPr>
        <w:t xml:space="preserve">on investments in debt instruments including cash equivalents, receivables from Clearing House and broker - dealers, securities business receivables - cash accounts, securities business receivables - credit balance accounts, collateral receivables, derivatives business receivables, other securities business receivables, loans, and investment in debt securities that are measured at </w:t>
      </w:r>
      <w:proofErr w:type="spellStart"/>
      <w:r w:rsidRPr="00CB5E7D">
        <w:rPr>
          <w:rFonts w:ascii="Arial" w:hAnsi="Arial" w:cs="Arial"/>
          <w:sz w:val="22"/>
          <w:szCs w:val="22"/>
        </w:rPr>
        <w:t>amortised</w:t>
      </w:r>
      <w:proofErr w:type="spellEnd"/>
      <w:r w:rsidRPr="00CB5E7D">
        <w:rPr>
          <w:rFonts w:ascii="Arial" w:hAnsi="Arial" w:cs="Arial"/>
          <w:sz w:val="22"/>
          <w:szCs w:val="22"/>
        </w:rPr>
        <w:t xml:space="preserve"> cost by using General Approach. </w:t>
      </w:r>
      <w:r w:rsidRPr="00CB5E7D">
        <w:rPr>
          <w:rFonts w:ascii="Arial" w:eastAsia="Arial" w:hAnsi="Arial" w:cs="Arial"/>
          <w:sz w:val="22"/>
          <w:szCs w:val="22"/>
        </w:rPr>
        <w:t>ECLs are based on the difference between the contractual cash flows due in accordance with the contract and all the cash flows that the Group expects to receive, discounted at an approximation of the original effective interest rate.</w:t>
      </w:r>
    </w:p>
    <w:p w14:paraId="365B14C1" w14:textId="77777777" w:rsidR="00CF013E" w:rsidRPr="00CB5E7D" w:rsidRDefault="00CF013E" w:rsidP="00CF013E">
      <w:pPr>
        <w:spacing w:before="120" w:after="120" w:line="380" w:lineRule="exact"/>
        <w:ind w:left="540"/>
        <w:jc w:val="thaiDistribute"/>
        <w:rPr>
          <w:rFonts w:ascii="Arial" w:hAnsi="Arial" w:cs="Arial"/>
          <w:sz w:val="22"/>
          <w:szCs w:val="22"/>
        </w:rPr>
      </w:pPr>
      <w:r w:rsidRPr="00CB5E7D">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F38053B" w14:textId="77777777" w:rsidR="00CF013E" w:rsidRPr="00CB5E7D" w:rsidRDefault="00CF013E" w:rsidP="00CF013E">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 xml:space="preserve">Allowance for expected credit losses are re-measured at every end of reporting period </w:t>
      </w:r>
      <w:proofErr w:type="gramStart"/>
      <w:r w:rsidRPr="00CB5E7D">
        <w:rPr>
          <w:rFonts w:ascii="Arial" w:hAnsi="Arial" w:cs="Arial"/>
          <w:sz w:val="22"/>
          <w:szCs w:val="22"/>
        </w:rPr>
        <w:t>in order to</w:t>
      </w:r>
      <w:proofErr w:type="gramEnd"/>
      <w:r w:rsidRPr="00CB5E7D">
        <w:rPr>
          <w:rFonts w:ascii="Arial" w:hAnsi="Arial" w:cs="Arial"/>
          <w:sz w:val="22"/>
          <w:szCs w:val="22"/>
        </w:rPr>
        <w:t xml:space="preserve"> reflect the change in credit risk from those have been initially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of related financial instruments.  </w:t>
      </w:r>
    </w:p>
    <w:p w14:paraId="05E57258" w14:textId="640BD486" w:rsidR="00CF013E" w:rsidRPr="00CB5E7D" w:rsidRDefault="00CF013E" w:rsidP="00CF013E">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The measurement of expected credit losses is a function of the probability of default, loss given default (</w:t>
      </w:r>
      <w:proofErr w:type="gramStart"/>
      <w:r w:rsidRPr="00CB5E7D">
        <w:rPr>
          <w:rFonts w:ascii="Arial" w:hAnsi="Arial" w:cs="Arial"/>
          <w:sz w:val="22"/>
          <w:szCs w:val="22"/>
        </w:rPr>
        <w:t>i.e.</w:t>
      </w:r>
      <w:proofErr w:type="gramEnd"/>
      <w:r w:rsidRPr="00CB5E7D">
        <w:rPr>
          <w:rFonts w:ascii="Arial" w:hAnsi="Arial" w:cs="Arial"/>
          <w:sz w:val="22"/>
          <w:szCs w:val="22"/>
        </w:rPr>
        <w:t xml:space="preserve"> the magnitude of the loss if there is a default) and the exposure at default.                    The assessment of the probability of default and loss given default is based on historical data adjusted by present observable and supportable and reasonable forward-looking information.     </w:t>
      </w:r>
      <w:r w:rsidRPr="00CB5E7D">
        <w:rPr>
          <w:rFonts w:ascii="Arial" w:hAnsi="Arial" w:cs="Arial"/>
          <w:sz w:val="22"/>
          <w:szCs w:val="22"/>
          <w:cs/>
        </w:rPr>
        <w:t xml:space="preserve"> </w:t>
      </w:r>
      <w:r w:rsidRPr="00CB5E7D">
        <w:rPr>
          <w:rFonts w:ascii="Arial" w:hAnsi="Arial" w:cs="Arial"/>
          <w:sz w:val="22"/>
          <w:szCs w:val="22"/>
        </w:rPr>
        <w:t xml:space="preserve">As for the exposure at default, for financial assets, this is represented by the asset’s gross carrying amount at the reporting date. The </w:t>
      </w:r>
      <w:r w:rsidRPr="00CB5E7D">
        <w:rPr>
          <w:rFonts w:ascii="Arial" w:hAnsi="Arial" w:cs="Arial"/>
          <w:sz w:val="22"/>
        </w:rPr>
        <w:t>Group</w:t>
      </w:r>
      <w:r w:rsidRPr="00CB5E7D">
        <w:rPr>
          <w:rFonts w:ascii="Arial" w:hAnsi="Arial" w:cs="Arial"/>
          <w:sz w:val="22"/>
          <w:szCs w:val="22"/>
        </w:rPr>
        <w:t xml:space="preserve"> continuously reviews and revisits                    the methods used, assumptions and forward-looking information.</w:t>
      </w:r>
    </w:p>
    <w:p w14:paraId="4E605098" w14:textId="0E65F76A" w:rsidR="00CF013E" w:rsidRPr="00CB5E7D" w:rsidRDefault="00CF013E" w:rsidP="00CF013E">
      <w:pPr>
        <w:spacing w:before="120" w:after="120" w:line="380" w:lineRule="exact"/>
        <w:ind w:left="540" w:hanging="540"/>
        <w:jc w:val="thaiDistribute"/>
        <w:rPr>
          <w:rFonts w:ascii="Arial" w:hAnsi="Arial" w:cs="Arial"/>
          <w:sz w:val="22"/>
          <w:szCs w:val="22"/>
          <w:cs/>
        </w:rPr>
      </w:pPr>
      <w:r w:rsidRPr="00CB5E7D">
        <w:rPr>
          <w:rFonts w:ascii="Arial" w:hAnsi="Arial" w:cs="Arial"/>
          <w:sz w:val="22"/>
          <w:szCs w:val="22"/>
          <w:cs/>
        </w:rPr>
        <w:tab/>
      </w:r>
      <w:r w:rsidRPr="00CB5E7D">
        <w:rPr>
          <w:rFonts w:ascii="Arial" w:hAnsi="Arial" w:cs="Arial"/>
          <w:sz w:val="22"/>
          <w:szCs w:val="22"/>
        </w:rPr>
        <w:t>For credit balance accounts, the allowance is set up based on the Group’s historical credit loss experience, adjusted for factors that are specific to the debtors and general economic conditions assessment/forward-looking. In considering whether there has been a significant increase in credit risk since initial recognition, it is based on outstanding status of the debtors, required maintaining of collateral, high credit-risk debtors with a high attention by the Group’s management, and the default.</w:t>
      </w:r>
    </w:p>
    <w:p w14:paraId="6000B1A5" w14:textId="77777777" w:rsidR="00CF013E" w:rsidRPr="00CB5E7D" w:rsidRDefault="00CF013E" w:rsidP="00CF013E">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Increase (decrease) of allowance for expected credit losses is recorded as expenses during                  the period in the statement of comprehensive income.</w:t>
      </w:r>
    </w:p>
    <w:p w14:paraId="3914D1B3" w14:textId="77777777" w:rsidR="005457BB" w:rsidRPr="00CB5E7D" w:rsidRDefault="005457BB">
      <w:pPr>
        <w:widowControl/>
        <w:overflowPunct/>
        <w:autoSpaceDE/>
        <w:autoSpaceDN/>
        <w:adjustRightInd/>
        <w:spacing w:before="100" w:after="100" w:line="380" w:lineRule="exact"/>
        <w:ind w:right="-43"/>
        <w:jc w:val="both"/>
        <w:textAlignment w:val="auto"/>
        <w:rPr>
          <w:rFonts w:ascii="Arial" w:eastAsia="Arial" w:hAnsi="Arial" w:cs="Arial"/>
          <w:b/>
          <w:bCs/>
          <w:sz w:val="22"/>
          <w:szCs w:val="22"/>
        </w:rPr>
      </w:pPr>
      <w:r w:rsidRPr="00CB5E7D">
        <w:rPr>
          <w:rFonts w:ascii="Arial" w:eastAsia="Arial" w:hAnsi="Arial" w:cs="Arial"/>
          <w:b/>
          <w:bCs/>
          <w:sz w:val="22"/>
          <w:szCs w:val="22"/>
        </w:rPr>
        <w:br w:type="page"/>
      </w:r>
    </w:p>
    <w:p w14:paraId="71736AE9" w14:textId="68845DF1" w:rsidR="00A00001" w:rsidRPr="00CB5E7D" w:rsidRDefault="00A00001" w:rsidP="00A00001">
      <w:pPr>
        <w:spacing w:before="120" w:after="120" w:line="380" w:lineRule="exact"/>
        <w:ind w:left="540"/>
        <w:jc w:val="thaiDistribute"/>
        <w:textAlignment w:val="auto"/>
        <w:rPr>
          <w:rFonts w:ascii="Arial" w:eastAsia="Arial" w:hAnsi="Arial" w:cs="Arial"/>
          <w:b/>
          <w:bCs/>
          <w:sz w:val="22"/>
          <w:szCs w:val="22"/>
        </w:rPr>
      </w:pPr>
      <w:r w:rsidRPr="00CB5E7D">
        <w:rPr>
          <w:rFonts w:ascii="Arial" w:eastAsia="Arial" w:hAnsi="Arial" w:cs="Arial"/>
          <w:b/>
          <w:bCs/>
          <w:sz w:val="22"/>
          <w:szCs w:val="22"/>
        </w:rPr>
        <w:lastRenderedPageBreak/>
        <w:t xml:space="preserve">Impairment of financial </w:t>
      </w:r>
      <w:proofErr w:type="gramStart"/>
      <w:r w:rsidRPr="00CB5E7D">
        <w:rPr>
          <w:rFonts w:ascii="Arial" w:eastAsia="Arial" w:hAnsi="Arial" w:cs="Arial"/>
          <w:b/>
          <w:bCs/>
          <w:sz w:val="22"/>
          <w:szCs w:val="22"/>
        </w:rPr>
        <w:t>guarantee</w:t>
      </w:r>
      <w:proofErr w:type="gramEnd"/>
      <w:r w:rsidRPr="00CB5E7D">
        <w:rPr>
          <w:rFonts w:ascii="Arial" w:eastAsia="Arial" w:hAnsi="Arial" w:cs="Arial"/>
          <w:b/>
          <w:bCs/>
          <w:sz w:val="22"/>
          <w:szCs w:val="22"/>
        </w:rPr>
        <w:t xml:space="preserve"> contracts</w:t>
      </w:r>
    </w:p>
    <w:p w14:paraId="73D94DC0" w14:textId="31B03475" w:rsidR="00A00001" w:rsidRPr="00CB5E7D" w:rsidRDefault="00A00001" w:rsidP="00A00001">
      <w:pPr>
        <w:spacing w:before="120" w:after="120" w:line="380" w:lineRule="exact"/>
        <w:ind w:left="540"/>
        <w:jc w:val="thaiDistribute"/>
        <w:rPr>
          <w:rFonts w:ascii="Arial" w:hAnsi="Arial" w:cs="Arial"/>
          <w:sz w:val="22"/>
          <w:szCs w:val="22"/>
        </w:rPr>
      </w:pPr>
      <w:r w:rsidRPr="00CB5E7D">
        <w:rPr>
          <w:rFonts w:ascii="Arial" w:hAnsi="Arial" w:cs="Arial"/>
          <w:sz w:val="22"/>
          <w:szCs w:val="22"/>
        </w:rPr>
        <w:t>The Company estimates the expected credit losses</w:t>
      </w:r>
      <w:r w:rsidRPr="00CB5E7D">
        <w:rPr>
          <w:rFonts w:ascii="Arial" w:hAnsi="Arial" w:cs="Arial"/>
        </w:rPr>
        <w:t xml:space="preserve"> </w:t>
      </w:r>
      <w:r w:rsidRPr="00CB5E7D">
        <w:rPr>
          <w:rFonts w:ascii="Arial" w:hAnsi="Arial" w:cs="Arial"/>
          <w:sz w:val="22"/>
          <w:szCs w:val="22"/>
        </w:rPr>
        <w:t xml:space="preserve">of financial </w:t>
      </w:r>
      <w:proofErr w:type="gramStart"/>
      <w:r w:rsidRPr="00CB5E7D">
        <w:rPr>
          <w:rFonts w:ascii="Arial" w:hAnsi="Arial" w:cs="Arial"/>
          <w:sz w:val="22"/>
          <w:szCs w:val="22"/>
        </w:rPr>
        <w:t>guarantee</w:t>
      </w:r>
      <w:proofErr w:type="gramEnd"/>
      <w:r w:rsidRPr="00CB5E7D">
        <w:rPr>
          <w:rFonts w:ascii="Arial" w:hAnsi="Arial" w:cs="Arial"/>
          <w:sz w:val="22"/>
          <w:szCs w:val="22"/>
        </w:rPr>
        <w:t xml:space="preserve"> contracts based on the present value of the payments expected to be made to the holder of the contract if a default occurs, discounted using a risk-adjusted interest rate relevant to the exposure. The calculation is made using a probability-weighting. The expected credit losses related to financial guarantee contracts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under </w:t>
      </w:r>
      <w:r w:rsidR="00D2094B" w:rsidRPr="00CB5E7D">
        <w:rPr>
          <w:rFonts w:ascii="Arial" w:hAnsi="Arial" w:cs="Arial"/>
          <w:sz w:val="22"/>
          <w:szCs w:val="22"/>
        </w:rPr>
        <w:t>provisions - related party (if any)</w:t>
      </w:r>
      <w:r w:rsidR="00DF6D1C" w:rsidRPr="00CB5E7D">
        <w:rPr>
          <w:rFonts w:ascii="Arial" w:hAnsi="Arial" w:cs="Arial"/>
          <w:sz w:val="22"/>
          <w:szCs w:val="22"/>
        </w:rPr>
        <w:t>.</w:t>
      </w:r>
    </w:p>
    <w:p w14:paraId="047FF8C9" w14:textId="77AEF1C6" w:rsidR="00CF013E" w:rsidRPr="00CB5E7D" w:rsidRDefault="00CF013E" w:rsidP="00CF013E">
      <w:pPr>
        <w:spacing w:before="120" w:after="120" w:line="380" w:lineRule="exact"/>
        <w:ind w:left="540"/>
        <w:jc w:val="thaiDistribute"/>
        <w:rPr>
          <w:rFonts w:ascii="Arial" w:eastAsia="Arial" w:hAnsi="Arial" w:cs="Arial"/>
          <w:b/>
          <w:bCs/>
          <w:sz w:val="22"/>
          <w:szCs w:val="22"/>
        </w:rPr>
      </w:pPr>
      <w:r w:rsidRPr="00CB5E7D">
        <w:rPr>
          <w:rFonts w:ascii="Arial" w:eastAsia="Arial" w:hAnsi="Arial" w:cs="Arial"/>
          <w:b/>
          <w:bCs/>
          <w:sz w:val="22"/>
          <w:szCs w:val="22"/>
        </w:rPr>
        <w:t xml:space="preserve">Offsetting of financial instruments </w:t>
      </w:r>
    </w:p>
    <w:p w14:paraId="3C77E6E7" w14:textId="77777777" w:rsidR="00CF013E" w:rsidRPr="00CB5E7D" w:rsidRDefault="00CF013E" w:rsidP="00CF013E">
      <w:pPr>
        <w:spacing w:before="120" w:after="120" w:line="380" w:lineRule="exact"/>
        <w:ind w:left="540"/>
        <w:jc w:val="both"/>
        <w:rPr>
          <w:rFonts w:ascii="Arial" w:eastAsia="Arial" w:hAnsi="Arial" w:cs="Arial"/>
          <w:sz w:val="22"/>
          <w:szCs w:val="22"/>
        </w:rPr>
      </w:pPr>
      <w:r w:rsidRPr="00CB5E7D">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CB5E7D">
        <w:rPr>
          <w:rFonts w:ascii="Arial" w:eastAsia="Arial" w:hAnsi="Arial" w:cs="Arial"/>
          <w:sz w:val="22"/>
          <w:szCs w:val="22"/>
        </w:rPr>
        <w:t>recognised</w:t>
      </w:r>
      <w:proofErr w:type="spellEnd"/>
      <w:r w:rsidRPr="00CB5E7D">
        <w:rPr>
          <w:rFonts w:ascii="Arial" w:eastAsia="Arial" w:hAnsi="Arial" w:cs="Arial"/>
          <w:sz w:val="22"/>
          <w:szCs w:val="22"/>
        </w:rPr>
        <w:t xml:space="preserve"> amounts and there is an intention to settle on a net basis, to </w:t>
      </w:r>
      <w:proofErr w:type="spellStart"/>
      <w:r w:rsidRPr="00CB5E7D">
        <w:rPr>
          <w:rFonts w:ascii="Arial" w:eastAsia="Arial" w:hAnsi="Arial" w:cs="Arial"/>
          <w:sz w:val="22"/>
          <w:szCs w:val="22"/>
        </w:rPr>
        <w:t>realise</w:t>
      </w:r>
      <w:proofErr w:type="spellEnd"/>
      <w:r w:rsidRPr="00CB5E7D">
        <w:rPr>
          <w:rFonts w:ascii="Arial" w:eastAsia="Arial" w:hAnsi="Arial" w:cs="Arial"/>
          <w:sz w:val="22"/>
          <w:szCs w:val="22"/>
        </w:rPr>
        <w:t xml:space="preserve"> the assets and settle the liabilities simultaneously.</w:t>
      </w:r>
    </w:p>
    <w:p w14:paraId="337338F3" w14:textId="78D1521B" w:rsidR="00CF013E" w:rsidRPr="00CB5E7D" w:rsidRDefault="00A7163A" w:rsidP="00CF013E">
      <w:pPr>
        <w:tabs>
          <w:tab w:val="left" w:pos="1440"/>
        </w:tabs>
        <w:spacing w:before="60" w:after="60" w:line="380" w:lineRule="exact"/>
        <w:ind w:left="540" w:hanging="540"/>
        <w:jc w:val="thaiDistribute"/>
        <w:outlineLvl w:val="0"/>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.2</w:t>
      </w:r>
      <w:r w:rsidR="00651D6C" w:rsidRPr="00CB5E7D">
        <w:rPr>
          <w:rFonts w:ascii="Arial" w:hAnsi="Arial" w:cs="Arial"/>
          <w:b/>
          <w:bCs/>
          <w:sz w:val="22"/>
          <w:szCs w:val="22"/>
        </w:rPr>
        <w:t>5</w:t>
      </w:r>
      <w:r w:rsidR="00CF013E" w:rsidRPr="00CB5E7D">
        <w:rPr>
          <w:rFonts w:ascii="Arial" w:hAnsi="Arial" w:cs="Arial"/>
          <w:b/>
          <w:bCs/>
          <w:sz w:val="22"/>
          <w:szCs w:val="22"/>
          <w:cs/>
        </w:rPr>
        <w:tab/>
      </w:r>
      <w:r w:rsidR="00CF013E" w:rsidRPr="00CB5E7D">
        <w:rPr>
          <w:rFonts w:ascii="Arial" w:hAnsi="Arial" w:cs="Arial"/>
          <w:b/>
          <w:bCs/>
          <w:sz w:val="22"/>
          <w:szCs w:val="22"/>
        </w:rPr>
        <w:t>Fair value measurement</w:t>
      </w:r>
    </w:p>
    <w:p w14:paraId="665CA22F" w14:textId="77777777" w:rsidR="00CF013E" w:rsidRPr="00CB5E7D" w:rsidRDefault="00CF013E" w:rsidP="00CF013E">
      <w:pPr>
        <w:tabs>
          <w:tab w:val="left" w:pos="1440"/>
        </w:tabs>
        <w:spacing w:before="60" w:after="60" w:line="380" w:lineRule="exact"/>
        <w:ind w:left="540" w:hanging="540"/>
        <w:jc w:val="thaiDistribute"/>
        <w:outlineLvl w:val="0"/>
        <w:rPr>
          <w:rFonts w:ascii="Arial" w:hAnsi="Arial" w:cs="Arial"/>
          <w:sz w:val="22"/>
          <w:szCs w:val="22"/>
        </w:rPr>
      </w:pPr>
      <w:r w:rsidRPr="00CB5E7D">
        <w:rPr>
          <w:rFonts w:ascii="Arial" w:hAnsi="Arial" w:cs="Arial"/>
          <w:b/>
          <w:bCs/>
          <w:sz w:val="22"/>
          <w:szCs w:val="22"/>
        </w:rPr>
        <w:tab/>
      </w:r>
      <w:r w:rsidRPr="00CB5E7D">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w:t>
      </w:r>
      <w:proofErr w:type="spellStart"/>
      <w:r w:rsidRPr="00CB5E7D">
        <w:rPr>
          <w:rFonts w:ascii="Arial" w:hAnsi="Arial" w:cs="Arial"/>
          <w:sz w:val="22"/>
          <w:szCs w:val="22"/>
        </w:rPr>
        <w:t>maximises</w:t>
      </w:r>
      <w:proofErr w:type="spellEnd"/>
      <w:r w:rsidRPr="00CB5E7D">
        <w:rPr>
          <w:rFonts w:ascii="Arial" w:hAnsi="Arial" w:cs="Arial"/>
          <w:sz w:val="22"/>
          <w:szCs w:val="22"/>
        </w:rPr>
        <w:t xml:space="preserve"> the use of relevant observable inputs related to assets and liabilities that are required to be measured at fair value.</w:t>
      </w:r>
    </w:p>
    <w:p w14:paraId="0AC6D219" w14:textId="33CDFF26" w:rsidR="00CF013E" w:rsidRPr="00CB5E7D" w:rsidRDefault="00CF013E" w:rsidP="00CF013E">
      <w:pPr>
        <w:tabs>
          <w:tab w:val="left" w:pos="1440"/>
        </w:tabs>
        <w:spacing w:before="60" w:after="60" w:line="380" w:lineRule="exact"/>
        <w:ind w:left="540" w:hanging="540"/>
        <w:jc w:val="thaiDistribute"/>
        <w:outlineLvl w:val="0"/>
        <w:rPr>
          <w:rFonts w:ascii="Arial" w:hAnsi="Arial" w:cs="Arial"/>
          <w:sz w:val="22"/>
          <w:szCs w:val="22"/>
        </w:rPr>
      </w:pPr>
      <w:r w:rsidRPr="00CB5E7D">
        <w:rPr>
          <w:rFonts w:ascii="Arial" w:hAnsi="Arial" w:cs="Arial"/>
          <w:sz w:val="22"/>
          <w:szCs w:val="22"/>
        </w:rPr>
        <w:tab/>
        <w:t xml:space="preserve">All assets and liabilities for which fair value is measured or disclosed in the financial statements are </w:t>
      </w:r>
      <w:proofErr w:type="spellStart"/>
      <w:r w:rsidRPr="00CB5E7D">
        <w:rPr>
          <w:rFonts w:ascii="Arial" w:hAnsi="Arial" w:cs="Arial"/>
          <w:sz w:val="22"/>
          <w:szCs w:val="22"/>
        </w:rPr>
        <w:t>categorised</w:t>
      </w:r>
      <w:proofErr w:type="spellEnd"/>
      <w:r w:rsidRPr="00CB5E7D">
        <w:rPr>
          <w:rFonts w:ascii="Arial" w:hAnsi="Arial" w:cs="Arial"/>
          <w:sz w:val="22"/>
          <w:szCs w:val="22"/>
        </w:rPr>
        <w:t xml:space="preserve"> within the fair value hierarchy into three levels based on </w:t>
      </w:r>
      <w:proofErr w:type="spellStart"/>
      <w:r w:rsidRPr="00CB5E7D">
        <w:rPr>
          <w:rFonts w:ascii="Arial" w:hAnsi="Arial" w:cs="Arial"/>
          <w:sz w:val="22"/>
          <w:szCs w:val="22"/>
        </w:rPr>
        <w:t>categorise</w:t>
      </w:r>
      <w:proofErr w:type="spellEnd"/>
      <w:r w:rsidRPr="00CB5E7D">
        <w:rPr>
          <w:rFonts w:ascii="Arial" w:hAnsi="Arial" w:cs="Arial"/>
          <w:sz w:val="22"/>
          <w:szCs w:val="22"/>
        </w:rPr>
        <w:t xml:space="preserve"> of input to be used in fair value measurement as follows:</w:t>
      </w:r>
    </w:p>
    <w:p w14:paraId="0876C793" w14:textId="77777777" w:rsidR="00CF013E" w:rsidRPr="00CB5E7D"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CB5E7D">
        <w:rPr>
          <w:rFonts w:ascii="Arial" w:hAnsi="Arial" w:cs="Arial"/>
          <w:sz w:val="22"/>
          <w:szCs w:val="22"/>
        </w:rPr>
        <w:t>Level</w:t>
      </w:r>
      <w:r w:rsidRPr="00CB5E7D">
        <w:rPr>
          <w:rFonts w:ascii="Arial" w:hAnsi="Arial" w:cs="Arial"/>
          <w:sz w:val="22"/>
          <w:szCs w:val="22"/>
          <w:cs/>
        </w:rPr>
        <w:t xml:space="preserve"> </w:t>
      </w:r>
      <w:r w:rsidRPr="00CB5E7D">
        <w:rPr>
          <w:rFonts w:ascii="Arial" w:hAnsi="Arial" w:cs="Arial"/>
          <w:sz w:val="22"/>
          <w:szCs w:val="22"/>
        </w:rPr>
        <w:t>1</w:t>
      </w:r>
      <w:r w:rsidRPr="00CB5E7D">
        <w:rPr>
          <w:rFonts w:ascii="Arial" w:hAnsi="Arial" w:cs="Arial"/>
          <w:sz w:val="22"/>
          <w:szCs w:val="22"/>
        </w:rPr>
        <w:tab/>
        <w:t>-</w:t>
      </w:r>
      <w:r w:rsidRPr="00CB5E7D">
        <w:rPr>
          <w:rFonts w:ascii="Arial" w:hAnsi="Arial" w:cs="Arial"/>
          <w:sz w:val="22"/>
          <w:szCs w:val="22"/>
        </w:rPr>
        <w:tab/>
        <w:t xml:space="preserve">Use of quoted market prices in an active market for such assets or liabilities </w:t>
      </w:r>
    </w:p>
    <w:p w14:paraId="4FD3189C" w14:textId="77777777" w:rsidR="00CF013E" w:rsidRPr="00CB5E7D"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CB5E7D">
        <w:rPr>
          <w:rFonts w:ascii="Arial" w:hAnsi="Arial" w:cs="Arial"/>
          <w:sz w:val="22"/>
          <w:szCs w:val="22"/>
        </w:rPr>
        <w:t>Level</w:t>
      </w:r>
      <w:r w:rsidRPr="00CB5E7D">
        <w:rPr>
          <w:rFonts w:ascii="Arial" w:hAnsi="Arial" w:cs="Arial"/>
          <w:sz w:val="22"/>
          <w:szCs w:val="22"/>
          <w:cs/>
        </w:rPr>
        <w:t xml:space="preserve"> </w:t>
      </w:r>
      <w:r w:rsidRPr="00CB5E7D">
        <w:rPr>
          <w:rFonts w:ascii="Arial" w:hAnsi="Arial" w:cs="Arial"/>
          <w:sz w:val="22"/>
          <w:szCs w:val="22"/>
        </w:rPr>
        <w:t>2</w:t>
      </w:r>
      <w:r w:rsidRPr="00CB5E7D">
        <w:rPr>
          <w:rFonts w:ascii="Arial" w:hAnsi="Arial" w:cs="Arial"/>
          <w:sz w:val="22"/>
          <w:szCs w:val="22"/>
        </w:rPr>
        <w:tab/>
        <w:t>-</w:t>
      </w:r>
      <w:r w:rsidRPr="00CB5E7D">
        <w:rPr>
          <w:rFonts w:ascii="Arial" w:hAnsi="Arial" w:cs="Arial"/>
          <w:sz w:val="22"/>
          <w:szCs w:val="22"/>
        </w:rPr>
        <w:tab/>
        <w:t>Use of other observable inputs for such assets or liabilities, whether directly or indirectly</w:t>
      </w:r>
    </w:p>
    <w:p w14:paraId="7063FA13" w14:textId="77777777" w:rsidR="00CF013E" w:rsidRPr="00CB5E7D"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CB5E7D">
        <w:rPr>
          <w:rFonts w:ascii="Arial" w:hAnsi="Arial" w:cs="Arial"/>
          <w:sz w:val="22"/>
          <w:szCs w:val="22"/>
        </w:rPr>
        <w:t>Level</w:t>
      </w:r>
      <w:r w:rsidRPr="00CB5E7D">
        <w:rPr>
          <w:rFonts w:ascii="Arial" w:hAnsi="Arial" w:cs="Arial"/>
          <w:sz w:val="22"/>
          <w:szCs w:val="22"/>
          <w:cs/>
        </w:rPr>
        <w:t xml:space="preserve"> </w:t>
      </w:r>
      <w:r w:rsidRPr="00CB5E7D">
        <w:rPr>
          <w:rFonts w:ascii="Arial" w:hAnsi="Arial" w:cs="Arial"/>
          <w:sz w:val="22"/>
          <w:szCs w:val="22"/>
        </w:rPr>
        <w:t>3</w:t>
      </w:r>
      <w:r w:rsidRPr="00CB5E7D">
        <w:rPr>
          <w:rFonts w:ascii="Arial" w:hAnsi="Arial" w:cs="Arial"/>
          <w:sz w:val="22"/>
          <w:szCs w:val="22"/>
        </w:rPr>
        <w:tab/>
        <w:t>-</w:t>
      </w:r>
      <w:r w:rsidRPr="00CB5E7D">
        <w:rPr>
          <w:rFonts w:ascii="Arial" w:hAnsi="Arial" w:cs="Arial"/>
          <w:sz w:val="22"/>
          <w:szCs w:val="22"/>
        </w:rPr>
        <w:tab/>
        <w:t xml:space="preserve">Use of unobservable inputs such as estimates of future cash </w:t>
      </w:r>
      <w:proofErr w:type="gramStart"/>
      <w:r w:rsidRPr="00CB5E7D">
        <w:rPr>
          <w:rFonts w:ascii="Arial" w:hAnsi="Arial" w:cs="Arial"/>
          <w:sz w:val="22"/>
          <w:szCs w:val="22"/>
        </w:rPr>
        <w:t>flows</w:t>
      </w:r>
      <w:proofErr w:type="gramEnd"/>
      <w:r w:rsidRPr="00CB5E7D">
        <w:rPr>
          <w:rFonts w:ascii="Arial" w:hAnsi="Arial" w:cs="Arial"/>
          <w:sz w:val="22"/>
          <w:szCs w:val="22"/>
        </w:rPr>
        <w:t xml:space="preserve"> </w:t>
      </w:r>
    </w:p>
    <w:p w14:paraId="467DB033" w14:textId="77777777" w:rsidR="00CF013E" w:rsidRPr="00CB5E7D" w:rsidRDefault="00CF013E" w:rsidP="00CF013E">
      <w:pPr>
        <w:tabs>
          <w:tab w:val="left" w:pos="1440"/>
        </w:tabs>
        <w:spacing w:before="120" w:after="120" w:line="380" w:lineRule="exact"/>
        <w:ind w:left="540" w:hanging="540"/>
        <w:jc w:val="thaiDistribute"/>
        <w:outlineLvl w:val="0"/>
        <w:rPr>
          <w:rFonts w:ascii="Arial" w:hAnsi="Arial" w:cs="Arial"/>
          <w:sz w:val="22"/>
          <w:szCs w:val="22"/>
        </w:rPr>
      </w:pPr>
      <w:r w:rsidRPr="00CB5E7D">
        <w:rPr>
          <w:rFonts w:ascii="Arial" w:hAnsi="Arial" w:cs="Arial"/>
          <w:sz w:val="22"/>
          <w:szCs w:val="22"/>
        </w:rPr>
        <w:tab/>
        <w:t>At the end of each reporting period, the Group determine whether transfers have occurred between levels within the fair value hierarchy for assets and liabilities held at the end of the reporting period that are measured at fair value on a recurring basis.</w:t>
      </w:r>
    </w:p>
    <w:p w14:paraId="794EFC21" w14:textId="77777777" w:rsidR="005457BB" w:rsidRPr="00CB5E7D" w:rsidRDefault="005457BB">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70AED482" w14:textId="6EBD9020" w:rsidR="00CF013E" w:rsidRPr="00CB5E7D" w:rsidRDefault="00A7163A" w:rsidP="00CF013E">
      <w:pPr>
        <w:tabs>
          <w:tab w:val="left" w:pos="1440"/>
        </w:tabs>
        <w:spacing w:before="120" w:after="120" w:line="380" w:lineRule="exact"/>
        <w:ind w:left="539" w:hanging="539"/>
        <w:jc w:val="both"/>
        <w:outlineLvl w:val="0"/>
        <w:rPr>
          <w:rFonts w:ascii="Arial" w:hAnsi="Arial" w:cs="Arial"/>
          <w:b/>
          <w:bCs/>
          <w:sz w:val="22"/>
          <w:szCs w:val="22"/>
        </w:rPr>
      </w:pPr>
      <w:r w:rsidRPr="00CB5E7D">
        <w:rPr>
          <w:rFonts w:ascii="Arial" w:hAnsi="Arial" w:cs="Arial"/>
          <w:b/>
          <w:bCs/>
          <w:sz w:val="22"/>
          <w:szCs w:val="22"/>
        </w:rPr>
        <w:lastRenderedPageBreak/>
        <w:t>5</w:t>
      </w:r>
      <w:r w:rsidR="00CF013E" w:rsidRPr="00CB5E7D">
        <w:rPr>
          <w:rFonts w:ascii="Arial" w:hAnsi="Arial" w:cs="Arial"/>
          <w:b/>
          <w:bCs/>
          <w:sz w:val="22"/>
          <w:szCs w:val="22"/>
        </w:rPr>
        <w:t>.</w:t>
      </w:r>
      <w:r w:rsidR="00CF013E" w:rsidRPr="00CB5E7D">
        <w:rPr>
          <w:rFonts w:ascii="Arial" w:hAnsi="Arial" w:cs="Arial"/>
          <w:b/>
          <w:bCs/>
          <w:sz w:val="22"/>
          <w:szCs w:val="22"/>
        </w:rPr>
        <w:tab/>
        <w:t>Significant accounting judgements and estimates</w:t>
      </w:r>
    </w:p>
    <w:p w14:paraId="7E1B62CE" w14:textId="77777777" w:rsidR="00CF013E" w:rsidRPr="00CB5E7D" w:rsidRDefault="00CF013E" w:rsidP="00CF013E">
      <w:pPr>
        <w:tabs>
          <w:tab w:val="left" w:pos="1440"/>
          <w:tab w:val="left" w:pos="2880"/>
          <w:tab w:val="right" w:pos="7200"/>
          <w:tab w:val="right" w:pos="8540"/>
        </w:tabs>
        <w:spacing w:before="120" w:after="120" w:line="380" w:lineRule="exact"/>
        <w:ind w:left="540" w:hanging="540"/>
        <w:jc w:val="both"/>
        <w:rPr>
          <w:rFonts w:ascii="Arial" w:hAnsi="Arial" w:cs="Arial"/>
          <w:b/>
          <w:bCs/>
          <w:sz w:val="22"/>
          <w:szCs w:val="22"/>
        </w:rPr>
      </w:pPr>
      <w:r w:rsidRPr="00CB5E7D">
        <w:rPr>
          <w:rFonts w:ascii="Arial" w:hAnsi="Arial" w:cs="Arial"/>
          <w:sz w:val="22"/>
          <w:szCs w:val="22"/>
        </w:rPr>
        <w:tab/>
      </w:r>
      <w:r w:rsidRPr="00CB5E7D">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BAA621B" w14:textId="6A8A198C" w:rsidR="00CF013E" w:rsidRPr="00CB5E7D" w:rsidRDefault="00CF013E" w:rsidP="00CF013E">
      <w:pPr>
        <w:overflowPunct/>
        <w:spacing w:before="120" w:after="120" w:line="380" w:lineRule="exact"/>
        <w:ind w:left="540"/>
        <w:jc w:val="thaiDistribute"/>
        <w:textAlignment w:val="auto"/>
        <w:rPr>
          <w:rFonts w:ascii="Arial" w:hAnsi="Arial" w:cs="Arial"/>
          <w:b/>
          <w:bCs/>
          <w:sz w:val="22"/>
          <w:szCs w:val="22"/>
        </w:rPr>
      </w:pPr>
      <w:r w:rsidRPr="00CB5E7D">
        <w:rPr>
          <w:rFonts w:ascii="Arial" w:hAnsi="Arial" w:cs="Arial"/>
          <w:b/>
          <w:bCs/>
          <w:sz w:val="22"/>
          <w:szCs w:val="22"/>
        </w:rPr>
        <w:t>Leases</w:t>
      </w:r>
      <w:r w:rsidRPr="00CB5E7D">
        <w:rPr>
          <w:rFonts w:ascii="Arial" w:hAnsi="Arial" w:cs="Arial"/>
          <w:b/>
          <w:bCs/>
          <w:sz w:val="22"/>
          <w:szCs w:val="22"/>
          <w:cs/>
        </w:rPr>
        <w:t xml:space="preserve"> </w:t>
      </w:r>
    </w:p>
    <w:p w14:paraId="5282ADF4" w14:textId="77777777" w:rsidR="00CF013E" w:rsidRPr="00CB5E7D" w:rsidRDefault="00CF013E" w:rsidP="00CF013E">
      <w:pPr>
        <w:overflowPunct/>
        <w:spacing w:before="120" w:after="120" w:line="380" w:lineRule="exact"/>
        <w:ind w:left="540"/>
        <w:jc w:val="thaiDistribute"/>
        <w:textAlignment w:val="auto"/>
        <w:rPr>
          <w:rFonts w:ascii="Arial" w:hAnsi="Arial" w:cs="Arial"/>
          <w:b/>
          <w:bCs/>
          <w:i/>
          <w:iCs/>
          <w:sz w:val="22"/>
          <w:szCs w:val="22"/>
        </w:rPr>
      </w:pPr>
      <w:r w:rsidRPr="00CB5E7D">
        <w:rPr>
          <w:rFonts w:ascii="Arial" w:hAnsi="Arial" w:cs="Arial"/>
          <w:b/>
          <w:bCs/>
          <w:i/>
          <w:iCs/>
          <w:sz w:val="22"/>
          <w:szCs w:val="22"/>
        </w:rPr>
        <w:t>Determining the lease term with extension and termination options</w:t>
      </w:r>
    </w:p>
    <w:p w14:paraId="7A584520" w14:textId="77777777" w:rsidR="00CF013E" w:rsidRPr="00CB5E7D" w:rsidRDefault="00CF013E" w:rsidP="00CF013E">
      <w:pPr>
        <w:overflowPunct/>
        <w:spacing w:before="120" w:after="120" w:line="380" w:lineRule="exact"/>
        <w:ind w:left="540"/>
        <w:jc w:val="thaiDistribute"/>
        <w:textAlignment w:val="auto"/>
        <w:rPr>
          <w:rFonts w:ascii="Arial" w:hAnsi="Arial" w:cs="Arial"/>
          <w:sz w:val="22"/>
          <w:szCs w:val="22"/>
        </w:rPr>
      </w:pPr>
      <w:r w:rsidRPr="00CB5E7D">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2760D483" w14:textId="00C215FF" w:rsidR="00CF013E" w:rsidRPr="00CB5E7D" w:rsidRDefault="00CF013E" w:rsidP="00CF013E">
      <w:pPr>
        <w:overflowPunct/>
        <w:spacing w:before="120" w:after="120" w:line="380" w:lineRule="exact"/>
        <w:ind w:left="540"/>
        <w:jc w:val="thaiDistribute"/>
        <w:textAlignment w:val="auto"/>
        <w:rPr>
          <w:rFonts w:ascii="Arial" w:hAnsi="Arial" w:cs="Arial"/>
          <w:b/>
          <w:bCs/>
          <w:i/>
          <w:iCs/>
          <w:sz w:val="22"/>
          <w:szCs w:val="22"/>
        </w:rPr>
      </w:pPr>
      <w:r w:rsidRPr="00CB5E7D">
        <w:rPr>
          <w:rFonts w:ascii="Arial" w:hAnsi="Arial" w:cs="Arial"/>
          <w:b/>
          <w:bCs/>
          <w:i/>
          <w:iCs/>
          <w:sz w:val="22"/>
          <w:szCs w:val="22"/>
        </w:rPr>
        <w:t>Estimating the incremental borrowing rate</w:t>
      </w:r>
    </w:p>
    <w:p w14:paraId="48C5710B" w14:textId="77777777" w:rsidR="00CF013E" w:rsidRPr="00CB5E7D" w:rsidRDefault="00CF013E" w:rsidP="00CF013E">
      <w:pPr>
        <w:overflowPunct/>
        <w:spacing w:before="120" w:after="120" w:line="380" w:lineRule="exact"/>
        <w:ind w:left="540"/>
        <w:jc w:val="thaiDistribute"/>
        <w:textAlignment w:val="auto"/>
        <w:rPr>
          <w:rFonts w:ascii="Arial" w:hAnsi="Arial" w:cs="Arial"/>
          <w:sz w:val="22"/>
          <w:szCs w:val="22"/>
        </w:rPr>
      </w:pPr>
      <w:r w:rsidRPr="00CB5E7D">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598E8976" w14:textId="08D20EA2" w:rsidR="00CF013E" w:rsidRPr="00CB5E7D" w:rsidRDefault="00CF013E" w:rsidP="00CF013E">
      <w:pPr>
        <w:spacing w:before="120" w:after="120" w:line="380" w:lineRule="exact"/>
        <w:ind w:left="540"/>
        <w:jc w:val="both"/>
        <w:rPr>
          <w:rFonts w:ascii="Arial" w:hAnsi="Arial" w:cs="Arial"/>
          <w:b/>
          <w:bCs/>
          <w:sz w:val="22"/>
          <w:szCs w:val="22"/>
        </w:rPr>
      </w:pPr>
      <w:bookmarkStart w:id="3" w:name="_Hlk63101779"/>
      <w:r w:rsidRPr="00CB5E7D">
        <w:rPr>
          <w:rFonts w:ascii="Arial" w:hAnsi="Arial" w:cs="Arial"/>
          <w:b/>
          <w:bCs/>
          <w:sz w:val="22"/>
          <w:szCs w:val="22"/>
        </w:rPr>
        <w:t xml:space="preserve">Allowance for expected credit losses </w:t>
      </w:r>
      <w:bookmarkEnd w:id="3"/>
      <w:r w:rsidRPr="00CB5E7D">
        <w:rPr>
          <w:rFonts w:ascii="Arial" w:hAnsi="Arial" w:cs="Arial"/>
          <w:b/>
          <w:bCs/>
          <w:sz w:val="22"/>
        </w:rPr>
        <w:t>of</w:t>
      </w:r>
      <w:r w:rsidRPr="00CB5E7D">
        <w:rPr>
          <w:rFonts w:ascii="Arial" w:hAnsi="Arial" w:cs="Arial"/>
          <w:b/>
          <w:bCs/>
          <w:sz w:val="22"/>
          <w:szCs w:val="22"/>
        </w:rPr>
        <w:t xml:space="preserve"> securities and derivatives business </w:t>
      </w:r>
      <w:proofErr w:type="gramStart"/>
      <w:r w:rsidRPr="00CB5E7D">
        <w:rPr>
          <w:rFonts w:ascii="Arial" w:hAnsi="Arial" w:cs="Arial"/>
          <w:b/>
          <w:bCs/>
          <w:sz w:val="22"/>
          <w:szCs w:val="22"/>
        </w:rPr>
        <w:t>receivables</w:t>
      </w:r>
      <w:proofErr w:type="gramEnd"/>
    </w:p>
    <w:p w14:paraId="4C3C653C" w14:textId="77777777" w:rsidR="00CF013E" w:rsidRPr="00CB5E7D" w:rsidRDefault="00CF013E" w:rsidP="00CF013E">
      <w:pPr>
        <w:tabs>
          <w:tab w:val="left" w:pos="1440"/>
          <w:tab w:val="left" w:pos="2880"/>
          <w:tab w:val="right" w:pos="7200"/>
          <w:tab w:val="right" w:pos="8540"/>
        </w:tabs>
        <w:spacing w:before="120" w:after="120" w:line="380" w:lineRule="exact"/>
        <w:ind w:left="540"/>
        <w:jc w:val="both"/>
        <w:rPr>
          <w:rFonts w:ascii="Arial" w:hAnsi="Arial" w:cs="Arial"/>
          <w:sz w:val="22"/>
          <w:szCs w:val="22"/>
        </w:rPr>
      </w:pPr>
      <w:r w:rsidRPr="00CB5E7D">
        <w:rPr>
          <w:rFonts w:ascii="Arial" w:hAnsi="Arial" w:cs="Arial"/>
          <w:color w:val="000000"/>
          <w:sz w:val="22"/>
          <w:szCs w:val="22"/>
        </w:rPr>
        <w:t xml:space="preserve">Allowance for expected credit losses of securities and derivatives business receivables are intended to adjust the values of loans and receivables for probable credit losses. The management needs to make judgement to establish reserves for estimated losses for each outstanding loan and receivable by </w:t>
      </w:r>
      <w:proofErr w:type="gramStart"/>
      <w:r w:rsidRPr="00CB5E7D">
        <w:rPr>
          <w:rFonts w:ascii="Arial" w:hAnsi="Arial" w:cs="Arial"/>
          <w:color w:val="000000"/>
          <w:sz w:val="22"/>
          <w:szCs w:val="22"/>
        </w:rPr>
        <w:t>taking into account</w:t>
      </w:r>
      <w:proofErr w:type="gramEnd"/>
      <w:r w:rsidRPr="00CB5E7D">
        <w:rPr>
          <w:rFonts w:ascii="Arial" w:hAnsi="Arial" w:cs="Arial"/>
          <w:color w:val="000000"/>
          <w:sz w:val="22"/>
          <w:szCs w:val="22"/>
        </w:rPr>
        <w:t xml:space="preserve"> collection risk and the value of the securities used as collateral. However, the use of different estimates and assumptions could affect the amounts of allowance for expected credit losses and adjustments to the allowance for expected credit losses may therefore be required in the future</w:t>
      </w:r>
      <w:r w:rsidRPr="00CB5E7D">
        <w:rPr>
          <w:rFonts w:ascii="Arial" w:hAnsi="Arial" w:cs="Arial"/>
          <w:sz w:val="22"/>
          <w:szCs w:val="22"/>
        </w:rPr>
        <w:t>.</w:t>
      </w:r>
    </w:p>
    <w:p w14:paraId="2D4FF2A7" w14:textId="77777777" w:rsidR="005457BB" w:rsidRPr="00CB5E7D" w:rsidRDefault="005457BB">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7BF512A7" w14:textId="662B7C64" w:rsidR="00CF013E" w:rsidRPr="00CB5E7D" w:rsidRDefault="00CF013E" w:rsidP="00CF013E">
      <w:pPr>
        <w:keepNext/>
        <w:spacing w:before="120" w:after="120" w:line="380" w:lineRule="exact"/>
        <w:ind w:left="547"/>
        <w:jc w:val="both"/>
        <w:textAlignment w:val="auto"/>
        <w:rPr>
          <w:rFonts w:ascii="Arial" w:hAnsi="Arial" w:cs="Arial"/>
          <w:sz w:val="22"/>
          <w:szCs w:val="20"/>
        </w:rPr>
      </w:pPr>
      <w:r w:rsidRPr="00CB5E7D">
        <w:rPr>
          <w:rFonts w:ascii="Arial" w:hAnsi="Arial" w:cs="Arial"/>
          <w:b/>
          <w:bCs/>
          <w:sz w:val="22"/>
          <w:szCs w:val="22"/>
        </w:rPr>
        <w:lastRenderedPageBreak/>
        <w:t>Fair value of financial instruments</w:t>
      </w:r>
    </w:p>
    <w:p w14:paraId="03D987CF" w14:textId="77777777" w:rsidR="00CF013E" w:rsidRPr="00CB5E7D" w:rsidRDefault="00CF013E" w:rsidP="00CF013E">
      <w:pPr>
        <w:tabs>
          <w:tab w:val="left" w:pos="1440"/>
        </w:tabs>
        <w:spacing w:before="120" w:after="120" w:line="380" w:lineRule="exact"/>
        <w:ind w:left="547"/>
        <w:jc w:val="thaiDistribute"/>
        <w:rPr>
          <w:rFonts w:ascii="Arial" w:hAnsi="Arial" w:cs="Arial"/>
          <w:spacing w:val="-2"/>
          <w:sz w:val="22"/>
          <w:szCs w:val="22"/>
        </w:rPr>
      </w:pPr>
      <w:r w:rsidRPr="00CB5E7D">
        <w:rPr>
          <w:rFonts w:ascii="Arial" w:hAnsi="Arial" w:cs="Arial"/>
          <w:spacing w:val="-2"/>
          <w:sz w:val="22"/>
          <w:szCs w:val="22"/>
        </w:rPr>
        <w:t xml:space="preserve">In determining the fair value of financial instruments </w:t>
      </w:r>
      <w:proofErr w:type="spellStart"/>
      <w:r w:rsidRPr="00CB5E7D">
        <w:rPr>
          <w:rFonts w:ascii="Arial" w:hAnsi="Arial" w:cs="Arial"/>
          <w:spacing w:val="-2"/>
          <w:sz w:val="22"/>
          <w:szCs w:val="22"/>
        </w:rPr>
        <w:t>recognised</w:t>
      </w:r>
      <w:proofErr w:type="spellEnd"/>
      <w:r w:rsidRPr="00CB5E7D">
        <w:rPr>
          <w:rFonts w:ascii="Arial" w:hAnsi="Arial" w:cs="Arial"/>
          <w:spacing w:val="-2"/>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CB5E7D">
        <w:rPr>
          <w:rFonts w:ascii="Arial" w:hAnsi="Arial" w:cs="Arial"/>
          <w:spacing w:val="-2"/>
          <w:sz w:val="22"/>
          <w:szCs w:val="22"/>
        </w:rPr>
        <w:t>correlation</w:t>
      </w:r>
      <w:proofErr w:type="gramEnd"/>
      <w:r w:rsidRPr="00CB5E7D">
        <w:rPr>
          <w:rFonts w:ascii="Arial" w:hAnsi="Arial" w:cs="Arial"/>
          <w:spacing w:val="-2"/>
          <w:sz w:val="22"/>
          <w:szCs w:val="22"/>
        </w:rPr>
        <w:t xml:space="preserve"> and longer-term volatility of financial instruments. Change in assumptions about these factors could affect the fair value </w:t>
      </w:r>
      <w:proofErr w:type="spellStart"/>
      <w:r w:rsidRPr="00CB5E7D">
        <w:rPr>
          <w:rFonts w:ascii="Arial" w:hAnsi="Arial" w:cs="Arial"/>
          <w:spacing w:val="-2"/>
          <w:sz w:val="22"/>
          <w:szCs w:val="22"/>
        </w:rPr>
        <w:t>recognised</w:t>
      </w:r>
      <w:proofErr w:type="spellEnd"/>
      <w:r w:rsidRPr="00CB5E7D">
        <w:rPr>
          <w:rFonts w:ascii="Arial" w:hAnsi="Arial" w:cs="Arial"/>
          <w:spacing w:val="-2"/>
          <w:sz w:val="22"/>
          <w:szCs w:val="22"/>
        </w:rPr>
        <w:t xml:space="preserve"> in the statement of financial position and disclosures of fair value hierarchy.</w:t>
      </w:r>
    </w:p>
    <w:p w14:paraId="4B3BBC7B" w14:textId="74416C63" w:rsidR="00CF013E" w:rsidRPr="00CB5E7D" w:rsidRDefault="00CF013E" w:rsidP="00CF013E">
      <w:pPr>
        <w:tabs>
          <w:tab w:val="left" w:pos="1440"/>
        </w:tabs>
        <w:spacing w:before="120" w:after="120" w:line="380" w:lineRule="exact"/>
        <w:ind w:left="540"/>
        <w:jc w:val="thaiDistribute"/>
        <w:rPr>
          <w:rFonts w:ascii="Arial" w:hAnsi="Arial" w:cs="Arial"/>
          <w:b/>
          <w:bCs/>
          <w:sz w:val="22"/>
          <w:szCs w:val="22"/>
        </w:rPr>
      </w:pPr>
      <w:r w:rsidRPr="00CB5E7D">
        <w:rPr>
          <w:rFonts w:ascii="Arial" w:hAnsi="Arial" w:cs="Arial"/>
          <w:b/>
          <w:bCs/>
          <w:sz w:val="22"/>
          <w:szCs w:val="22"/>
        </w:rPr>
        <w:t>Premises improvement and equipment and depreciation</w:t>
      </w:r>
    </w:p>
    <w:p w14:paraId="0BE33335" w14:textId="1F575415" w:rsidR="00CF013E" w:rsidRPr="00CB5E7D" w:rsidRDefault="008E7C4A" w:rsidP="00CF013E">
      <w:pPr>
        <w:tabs>
          <w:tab w:val="left" w:pos="1440"/>
        </w:tabs>
        <w:spacing w:before="120" w:after="120" w:line="380" w:lineRule="exact"/>
        <w:ind w:left="547"/>
        <w:jc w:val="thaiDistribute"/>
        <w:rPr>
          <w:rFonts w:ascii="Arial" w:hAnsi="Arial" w:cs="Arial"/>
          <w:sz w:val="22"/>
          <w:szCs w:val="22"/>
        </w:rPr>
      </w:pPr>
      <w:r w:rsidRPr="00CB5E7D">
        <w:rPr>
          <w:rFonts w:ascii="Arial" w:hAnsi="Arial" w:cs="Arial"/>
          <w:sz w:val="22"/>
          <w:szCs w:val="22"/>
        </w:rPr>
        <w:t>T</w:t>
      </w:r>
      <w:r w:rsidR="00CF013E" w:rsidRPr="00CB5E7D">
        <w:rPr>
          <w:rFonts w:ascii="Arial" w:hAnsi="Arial" w:cs="Arial"/>
          <w:sz w:val="22"/>
          <w:szCs w:val="22"/>
        </w:rPr>
        <w:t>he management is required to review premises improvement and equipment for impairment on a periodical basis and record impairment losses in the period when it is determined that their recoverable amount is lower than the carrying amount. This requires judgements regarding forecast of future revenues and</w:t>
      </w:r>
      <w:r w:rsidR="00CF013E" w:rsidRPr="00CB5E7D">
        <w:rPr>
          <w:rFonts w:ascii="Arial" w:hAnsi="Arial" w:cs="Arial"/>
          <w:sz w:val="22"/>
          <w:szCs w:val="22"/>
          <w:cs/>
        </w:rPr>
        <w:t xml:space="preserve"> </w:t>
      </w:r>
      <w:r w:rsidR="00CF013E" w:rsidRPr="00CB5E7D">
        <w:rPr>
          <w:rFonts w:ascii="Arial" w:hAnsi="Arial" w:cs="Arial"/>
          <w:sz w:val="22"/>
          <w:szCs w:val="22"/>
        </w:rPr>
        <w:t>expenses relating to the assets subject to the review.</w:t>
      </w:r>
    </w:p>
    <w:p w14:paraId="26302284" w14:textId="5854D1CB" w:rsidR="00CF013E" w:rsidRPr="00CB5E7D" w:rsidRDefault="00CF013E" w:rsidP="00CF013E">
      <w:pPr>
        <w:tabs>
          <w:tab w:val="left" w:pos="1440"/>
        </w:tabs>
        <w:spacing w:before="120" w:after="120" w:line="380" w:lineRule="exact"/>
        <w:ind w:left="547"/>
        <w:jc w:val="thaiDistribute"/>
        <w:rPr>
          <w:rFonts w:ascii="Arial" w:hAnsi="Arial" w:cs="Arial"/>
          <w:b/>
          <w:bCs/>
          <w:sz w:val="22"/>
          <w:szCs w:val="22"/>
        </w:rPr>
      </w:pPr>
      <w:r w:rsidRPr="00CB5E7D">
        <w:rPr>
          <w:rFonts w:ascii="Arial" w:hAnsi="Arial" w:cs="Arial"/>
          <w:b/>
          <w:bCs/>
          <w:sz w:val="22"/>
          <w:szCs w:val="22"/>
        </w:rPr>
        <w:t>Goodwill and intangible assets</w:t>
      </w:r>
    </w:p>
    <w:p w14:paraId="1FA8E684" w14:textId="77777777" w:rsidR="00CF013E" w:rsidRPr="00CB5E7D" w:rsidRDefault="00CF013E" w:rsidP="00CF013E">
      <w:pPr>
        <w:tabs>
          <w:tab w:val="left" w:pos="1440"/>
        </w:tabs>
        <w:spacing w:before="120" w:after="120" w:line="380" w:lineRule="exact"/>
        <w:ind w:left="547"/>
        <w:jc w:val="thaiDistribute"/>
        <w:rPr>
          <w:rFonts w:ascii="Arial" w:hAnsi="Arial" w:cs="Arial"/>
          <w:b/>
          <w:bCs/>
          <w:sz w:val="22"/>
          <w:szCs w:val="22"/>
        </w:rPr>
      </w:pPr>
      <w:r w:rsidRPr="00CB5E7D">
        <w:rPr>
          <w:rFonts w:ascii="Arial" w:hAnsi="Arial" w:cs="Arial"/>
          <w:sz w:val="22"/>
          <w:szCs w:val="22"/>
        </w:rPr>
        <w:t xml:space="preserve">The initial recognition and measurement of goodwill and other intangible assets, and subsequent impairment testing, require management to make estimates of cash flows to be generated by the asset or the cash generating units and to choose a suitable discount rate </w:t>
      </w:r>
      <w:proofErr w:type="gramStart"/>
      <w:r w:rsidRPr="00CB5E7D">
        <w:rPr>
          <w:rFonts w:ascii="Arial" w:hAnsi="Arial" w:cs="Arial"/>
          <w:sz w:val="22"/>
          <w:szCs w:val="22"/>
        </w:rPr>
        <w:t>in order to</w:t>
      </w:r>
      <w:proofErr w:type="gramEnd"/>
      <w:r w:rsidRPr="00CB5E7D">
        <w:rPr>
          <w:rFonts w:ascii="Arial" w:hAnsi="Arial" w:cs="Arial"/>
          <w:sz w:val="22"/>
          <w:szCs w:val="22"/>
        </w:rPr>
        <w:t xml:space="preserve"> calculate the present value of those cash flows.</w:t>
      </w:r>
    </w:p>
    <w:p w14:paraId="2DA01126" w14:textId="41C0BDA0" w:rsidR="00CF013E" w:rsidRPr="00CB5E7D" w:rsidRDefault="00CF013E" w:rsidP="00CF013E">
      <w:pPr>
        <w:tabs>
          <w:tab w:val="left" w:pos="1440"/>
        </w:tabs>
        <w:spacing w:before="120" w:after="120" w:line="380" w:lineRule="exact"/>
        <w:ind w:left="540"/>
        <w:jc w:val="thaiDistribute"/>
        <w:outlineLvl w:val="0"/>
        <w:rPr>
          <w:rFonts w:ascii="Arial" w:hAnsi="Arial" w:cs="Arial"/>
          <w:b/>
          <w:bCs/>
          <w:sz w:val="22"/>
          <w:szCs w:val="22"/>
        </w:rPr>
      </w:pPr>
      <w:r w:rsidRPr="00CB5E7D">
        <w:rPr>
          <w:rFonts w:ascii="Arial" w:hAnsi="Arial" w:cs="Arial"/>
          <w:b/>
          <w:bCs/>
          <w:sz w:val="22"/>
          <w:szCs w:val="22"/>
        </w:rPr>
        <w:t>Deferred tax assets</w:t>
      </w:r>
    </w:p>
    <w:p w14:paraId="70BEA54F" w14:textId="77777777" w:rsidR="00CF013E" w:rsidRPr="00CB5E7D" w:rsidRDefault="00CF013E" w:rsidP="00CF013E">
      <w:pPr>
        <w:tabs>
          <w:tab w:val="left" w:pos="1440"/>
        </w:tabs>
        <w:spacing w:before="120" w:after="120" w:line="380" w:lineRule="exact"/>
        <w:ind w:left="540"/>
        <w:jc w:val="thaiDistribute"/>
        <w:outlineLvl w:val="0"/>
        <w:rPr>
          <w:rFonts w:ascii="Arial" w:hAnsi="Arial" w:cs="Arial"/>
          <w:sz w:val="22"/>
          <w:szCs w:val="22"/>
        </w:rPr>
      </w:pPr>
      <w:r w:rsidRPr="00CB5E7D">
        <w:rPr>
          <w:rFonts w:ascii="Arial" w:hAnsi="Arial" w:cs="Arial"/>
          <w:sz w:val="22"/>
          <w:szCs w:val="22"/>
        </w:rPr>
        <w:t xml:space="preserve">Deferred tax assets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CB5E7D">
        <w:rPr>
          <w:rFonts w:ascii="Arial" w:hAnsi="Arial" w:cs="Arial"/>
          <w:sz w:val="22"/>
          <w:szCs w:val="22"/>
        </w:rPr>
        <w:t>utilised</w:t>
      </w:r>
      <w:proofErr w:type="spellEnd"/>
      <w:r w:rsidRPr="00CB5E7D">
        <w:rPr>
          <w:rFonts w:ascii="Arial" w:hAnsi="Arial" w:cs="Arial"/>
          <w:sz w:val="22"/>
          <w:szCs w:val="22"/>
        </w:rPr>
        <w:t xml:space="preserve">. Significant management judgement is required to determine the amount of deferred tax assets that can be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based upon the likely timing and level of estimate future taxable profits. </w:t>
      </w:r>
    </w:p>
    <w:p w14:paraId="5CD8C4FA" w14:textId="77777777" w:rsidR="00CF013E" w:rsidRPr="00CB5E7D" w:rsidRDefault="00CF013E" w:rsidP="00CF013E">
      <w:pPr>
        <w:spacing w:before="120" w:after="120" w:line="380" w:lineRule="exact"/>
        <w:ind w:left="540"/>
        <w:jc w:val="both"/>
        <w:rPr>
          <w:rFonts w:ascii="Arial" w:hAnsi="Arial" w:cs="Arial"/>
          <w:b/>
          <w:bCs/>
          <w:sz w:val="22"/>
          <w:szCs w:val="22"/>
        </w:rPr>
      </w:pPr>
      <w:r w:rsidRPr="00CB5E7D">
        <w:rPr>
          <w:rFonts w:ascii="Arial" w:hAnsi="Arial" w:cs="Arial"/>
          <w:b/>
          <w:bCs/>
          <w:sz w:val="22"/>
          <w:szCs w:val="22"/>
        </w:rPr>
        <w:t xml:space="preserve">Recognition and </w:t>
      </w:r>
      <w:proofErr w:type="spellStart"/>
      <w:r w:rsidRPr="00CB5E7D">
        <w:rPr>
          <w:rFonts w:ascii="Arial" w:hAnsi="Arial" w:cs="Arial"/>
          <w:b/>
          <w:bCs/>
          <w:sz w:val="22"/>
          <w:szCs w:val="22"/>
        </w:rPr>
        <w:t>derecognising</w:t>
      </w:r>
      <w:proofErr w:type="spellEnd"/>
      <w:r w:rsidRPr="00CB5E7D">
        <w:rPr>
          <w:rFonts w:ascii="Arial" w:hAnsi="Arial" w:cs="Arial"/>
          <w:b/>
          <w:bCs/>
          <w:sz w:val="22"/>
          <w:szCs w:val="22"/>
        </w:rPr>
        <w:t xml:space="preserve"> of asset</w:t>
      </w:r>
      <w:r w:rsidRPr="00CB5E7D">
        <w:rPr>
          <w:rFonts w:ascii="Arial" w:hAnsi="Arial" w:cs="Arial"/>
          <w:b/>
          <w:bCs/>
          <w:sz w:val="22"/>
        </w:rPr>
        <w:t>s</w:t>
      </w:r>
      <w:r w:rsidRPr="00CB5E7D">
        <w:rPr>
          <w:rFonts w:ascii="Arial" w:hAnsi="Arial" w:cs="Arial"/>
          <w:b/>
          <w:bCs/>
          <w:sz w:val="22"/>
          <w:szCs w:val="22"/>
        </w:rPr>
        <w:t xml:space="preserve"> and liabilities</w:t>
      </w:r>
    </w:p>
    <w:p w14:paraId="03099FA3" w14:textId="77777777" w:rsidR="00CF013E" w:rsidRPr="00CB5E7D" w:rsidRDefault="00CF013E" w:rsidP="00CF013E">
      <w:pPr>
        <w:tabs>
          <w:tab w:val="left" w:pos="1440"/>
          <w:tab w:val="left" w:pos="2160"/>
          <w:tab w:val="right" w:pos="7920"/>
        </w:tabs>
        <w:spacing w:before="120" w:after="120" w:line="380" w:lineRule="exact"/>
        <w:ind w:left="540"/>
        <w:jc w:val="both"/>
        <w:rPr>
          <w:rFonts w:ascii="Arial" w:hAnsi="Arial" w:cs="Arial"/>
          <w:sz w:val="22"/>
          <w:szCs w:val="22"/>
        </w:rPr>
      </w:pPr>
      <w:r w:rsidRPr="00CB5E7D">
        <w:rPr>
          <w:rFonts w:ascii="Arial" w:hAnsi="Arial" w:cs="Arial"/>
          <w:sz w:val="22"/>
          <w:szCs w:val="22"/>
        </w:rPr>
        <w:t xml:space="preserve">In considering whether to </w:t>
      </w:r>
      <w:proofErr w:type="spellStart"/>
      <w:r w:rsidRPr="00CB5E7D">
        <w:rPr>
          <w:rFonts w:ascii="Arial" w:hAnsi="Arial" w:cs="Arial"/>
          <w:sz w:val="22"/>
          <w:szCs w:val="22"/>
        </w:rPr>
        <w:t>recognise</w:t>
      </w:r>
      <w:proofErr w:type="spellEnd"/>
      <w:r w:rsidRPr="00CB5E7D">
        <w:rPr>
          <w:rFonts w:ascii="Arial" w:hAnsi="Arial" w:cs="Arial"/>
          <w:sz w:val="22"/>
          <w:szCs w:val="22"/>
        </w:rPr>
        <w:t xml:space="preserve"> or to </w:t>
      </w:r>
      <w:proofErr w:type="spellStart"/>
      <w:r w:rsidRPr="00CB5E7D">
        <w:rPr>
          <w:rFonts w:ascii="Arial" w:hAnsi="Arial" w:cs="Arial"/>
          <w:sz w:val="22"/>
          <w:szCs w:val="22"/>
        </w:rPr>
        <w:t>derecognise</w:t>
      </w:r>
      <w:proofErr w:type="spellEnd"/>
      <w:r w:rsidRPr="00CB5E7D">
        <w:rPr>
          <w:rFonts w:ascii="Arial" w:hAnsi="Arial" w:cs="Arial"/>
          <w:sz w:val="22"/>
          <w:szCs w:val="22"/>
        </w:rPr>
        <w:t xml:space="preserve"> assets or liabilities, the management is required to make judgement on whether the subsidiary significant risk and rewards of those assets or liabilities have been transferred, based on their best knowledge of the current events and arrangements.</w:t>
      </w:r>
    </w:p>
    <w:p w14:paraId="233DEA83" w14:textId="77777777" w:rsidR="00CF013E" w:rsidRPr="00CB5E7D" w:rsidRDefault="00CF013E" w:rsidP="00CF013E">
      <w:pPr>
        <w:tabs>
          <w:tab w:val="left" w:pos="1440"/>
        </w:tabs>
        <w:spacing w:before="120" w:after="120" w:line="380" w:lineRule="exact"/>
        <w:ind w:left="540"/>
        <w:jc w:val="thaiDistribute"/>
        <w:outlineLvl w:val="0"/>
        <w:rPr>
          <w:rFonts w:ascii="Arial" w:hAnsi="Arial" w:cs="Arial"/>
          <w:b/>
          <w:bCs/>
          <w:sz w:val="22"/>
          <w:szCs w:val="22"/>
        </w:rPr>
      </w:pPr>
      <w:r w:rsidRPr="00CB5E7D">
        <w:rPr>
          <w:rFonts w:ascii="Arial" w:hAnsi="Arial" w:cs="Arial"/>
          <w:b/>
          <w:bCs/>
          <w:sz w:val="22"/>
          <w:szCs w:val="22"/>
        </w:rPr>
        <w:t>Post employment benefits under defined benefit plans</w:t>
      </w:r>
    </w:p>
    <w:p w14:paraId="195A6336" w14:textId="77777777" w:rsidR="00CF013E" w:rsidRPr="00CB5E7D" w:rsidRDefault="00CF013E" w:rsidP="00CF013E">
      <w:pPr>
        <w:spacing w:before="120" w:after="120" w:line="380" w:lineRule="exact"/>
        <w:ind w:left="540" w:hanging="540"/>
        <w:jc w:val="both"/>
        <w:outlineLvl w:val="0"/>
        <w:rPr>
          <w:rFonts w:ascii="Arial" w:hAnsi="Arial" w:cs="Arial"/>
          <w:b/>
          <w:bCs/>
          <w:sz w:val="22"/>
          <w:szCs w:val="22"/>
        </w:rPr>
      </w:pPr>
      <w:r w:rsidRPr="00CB5E7D">
        <w:rPr>
          <w:rFonts w:ascii="Arial" w:hAnsi="Arial" w:cs="Arial"/>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3B9CBAE7" w14:textId="6FD424EA" w:rsidR="00700AB2" w:rsidRPr="00CB5E7D" w:rsidRDefault="00663917" w:rsidP="00B7563A">
      <w:pPr>
        <w:spacing w:before="120" w:after="120" w:line="380" w:lineRule="exact"/>
        <w:ind w:left="540" w:hanging="540"/>
        <w:jc w:val="both"/>
        <w:outlineLvl w:val="0"/>
        <w:rPr>
          <w:rFonts w:ascii="Arial" w:hAnsi="Arial" w:cs="Arial"/>
          <w:b/>
          <w:bCs/>
          <w:sz w:val="22"/>
          <w:szCs w:val="22"/>
        </w:rPr>
      </w:pPr>
      <w:r w:rsidRPr="00CB5E7D">
        <w:rPr>
          <w:rFonts w:ascii="Arial" w:hAnsi="Arial" w:cs="Arial"/>
          <w:b/>
          <w:bCs/>
          <w:sz w:val="22"/>
          <w:szCs w:val="22"/>
        </w:rPr>
        <w:lastRenderedPageBreak/>
        <w:t>6</w:t>
      </w:r>
      <w:r w:rsidR="00700AB2" w:rsidRPr="00CB5E7D">
        <w:rPr>
          <w:rFonts w:ascii="Arial" w:hAnsi="Arial" w:cs="Arial"/>
          <w:b/>
          <w:bCs/>
          <w:sz w:val="22"/>
          <w:szCs w:val="22"/>
        </w:rPr>
        <w:t>.</w:t>
      </w:r>
      <w:r w:rsidR="00700AB2" w:rsidRPr="00CB5E7D">
        <w:rPr>
          <w:rFonts w:ascii="Arial" w:hAnsi="Arial" w:cs="Arial"/>
          <w:b/>
          <w:bCs/>
          <w:sz w:val="22"/>
          <w:szCs w:val="22"/>
        </w:rPr>
        <w:tab/>
        <w:t>Related party transactions</w:t>
      </w:r>
    </w:p>
    <w:p w14:paraId="06BAF0CF" w14:textId="67459033" w:rsidR="00B34ABA" w:rsidRPr="00CB5E7D" w:rsidRDefault="00B34ABA" w:rsidP="00B7563A">
      <w:pPr>
        <w:spacing w:before="120" w:after="120" w:line="380" w:lineRule="exact"/>
        <w:ind w:left="547"/>
        <w:jc w:val="both"/>
        <w:rPr>
          <w:rFonts w:ascii="Arial" w:hAnsi="Arial" w:cs="Arial"/>
          <w:sz w:val="22"/>
          <w:szCs w:val="22"/>
        </w:rPr>
      </w:pPr>
      <w:r w:rsidRPr="00CB5E7D">
        <w:rPr>
          <w:rFonts w:ascii="Arial" w:hAnsi="Arial" w:cs="Arial"/>
          <w:sz w:val="22"/>
          <w:szCs w:val="22"/>
        </w:rPr>
        <w:t xml:space="preserve">The relationships between the Company and its related parties </w:t>
      </w:r>
      <w:r w:rsidR="00F71D3D" w:rsidRPr="00CB5E7D">
        <w:rPr>
          <w:rFonts w:ascii="Arial" w:hAnsi="Arial" w:cs="Arial"/>
          <w:sz w:val="22"/>
          <w:szCs w:val="22"/>
        </w:rPr>
        <w:t>that have significant business transactions during the year</w:t>
      </w:r>
      <w:r w:rsidR="006D7238" w:rsidRPr="00CB5E7D">
        <w:rPr>
          <w:rFonts w:ascii="Arial" w:hAnsi="Arial" w:cs="Arial"/>
          <w:sz w:val="22"/>
          <w:szCs w:val="22"/>
        </w:rPr>
        <w:t>s</w:t>
      </w:r>
      <w:r w:rsidR="00F71D3D" w:rsidRPr="00CB5E7D">
        <w:rPr>
          <w:rFonts w:ascii="Arial" w:hAnsi="Arial" w:cs="Arial"/>
          <w:sz w:val="22"/>
          <w:szCs w:val="22"/>
        </w:rPr>
        <w:t xml:space="preserve"> </w:t>
      </w:r>
      <w:r w:rsidR="00B7563A" w:rsidRPr="00CB5E7D">
        <w:rPr>
          <w:rFonts w:ascii="Arial" w:hAnsi="Arial" w:cs="Arial"/>
          <w:sz w:val="22"/>
          <w:szCs w:val="22"/>
        </w:rPr>
        <w:t>202</w:t>
      </w:r>
      <w:r w:rsidR="00E477CD" w:rsidRPr="00CB5E7D">
        <w:rPr>
          <w:rFonts w:ascii="Arial" w:hAnsi="Arial" w:cs="Arial"/>
          <w:sz w:val="22"/>
          <w:szCs w:val="22"/>
        </w:rPr>
        <w:t>3</w:t>
      </w:r>
      <w:r w:rsidR="00F71D3D" w:rsidRPr="00CB5E7D">
        <w:rPr>
          <w:rFonts w:ascii="Arial" w:hAnsi="Arial" w:cs="Arial"/>
          <w:sz w:val="22"/>
          <w:szCs w:val="22"/>
        </w:rPr>
        <w:t xml:space="preserve"> and </w:t>
      </w:r>
      <w:r w:rsidR="00702498" w:rsidRPr="00CB5E7D">
        <w:rPr>
          <w:rFonts w:ascii="Arial" w:hAnsi="Arial" w:cs="Arial"/>
          <w:sz w:val="22"/>
          <w:szCs w:val="22"/>
        </w:rPr>
        <w:t>20</w:t>
      </w:r>
      <w:r w:rsidR="00663917" w:rsidRPr="00CB5E7D">
        <w:rPr>
          <w:rFonts w:ascii="Arial" w:hAnsi="Arial" w:cs="Arial"/>
          <w:sz w:val="22"/>
          <w:szCs w:val="22"/>
        </w:rPr>
        <w:t>2</w:t>
      </w:r>
      <w:r w:rsidR="00E477CD" w:rsidRPr="00CB5E7D">
        <w:rPr>
          <w:rFonts w:ascii="Arial" w:hAnsi="Arial" w:cs="Arial"/>
          <w:sz w:val="22"/>
          <w:szCs w:val="22"/>
        </w:rPr>
        <w:t>2</w:t>
      </w:r>
      <w:r w:rsidR="00F71D3D" w:rsidRPr="00CB5E7D">
        <w:rPr>
          <w:rFonts w:ascii="Arial" w:hAnsi="Arial" w:cs="Arial"/>
          <w:sz w:val="22"/>
          <w:szCs w:val="22"/>
        </w:rPr>
        <w:t xml:space="preserve"> </w:t>
      </w:r>
      <w:r w:rsidRPr="00CB5E7D">
        <w:rPr>
          <w:rFonts w:ascii="Arial" w:hAnsi="Arial" w:cs="Arial"/>
          <w:sz w:val="22"/>
          <w:szCs w:val="22"/>
        </w:rPr>
        <w:t xml:space="preserve">are </w:t>
      </w: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4320"/>
      </w:tblGrid>
      <w:tr w:rsidR="00034478" w:rsidRPr="00CB5E7D" w14:paraId="7015A8DE" w14:textId="77777777" w:rsidTr="00883B68">
        <w:trPr>
          <w:tblHeader/>
        </w:trPr>
        <w:tc>
          <w:tcPr>
            <w:tcW w:w="4860" w:type="dxa"/>
          </w:tcPr>
          <w:p w14:paraId="4CB4F437" w14:textId="77777777" w:rsidR="00034478" w:rsidRPr="00CB5E7D" w:rsidRDefault="00034478" w:rsidP="00956D7E">
            <w:pPr>
              <w:pBdr>
                <w:bottom w:val="single" w:sz="6" w:space="1" w:color="auto"/>
              </w:pBdr>
              <w:spacing w:line="380" w:lineRule="exact"/>
              <w:jc w:val="center"/>
              <w:rPr>
                <w:rFonts w:ascii="Arial" w:hAnsi="Arial" w:cs="Arial"/>
                <w:szCs w:val="22"/>
                <w:cs/>
              </w:rPr>
            </w:pPr>
            <w:r w:rsidRPr="00CB5E7D">
              <w:rPr>
                <w:rFonts w:ascii="Arial" w:hAnsi="Arial" w:cs="Arial"/>
                <w:sz w:val="22"/>
                <w:szCs w:val="22"/>
              </w:rPr>
              <w:t>Name of related parties</w:t>
            </w:r>
          </w:p>
        </w:tc>
        <w:tc>
          <w:tcPr>
            <w:tcW w:w="4320" w:type="dxa"/>
          </w:tcPr>
          <w:p w14:paraId="5509B29A" w14:textId="77777777" w:rsidR="00034478" w:rsidRPr="00CB5E7D" w:rsidRDefault="00626B33" w:rsidP="00956D7E">
            <w:pPr>
              <w:pBdr>
                <w:bottom w:val="single" w:sz="6" w:space="1" w:color="auto"/>
              </w:pBdr>
              <w:spacing w:line="380" w:lineRule="exact"/>
              <w:jc w:val="center"/>
              <w:rPr>
                <w:rFonts w:ascii="Arial" w:hAnsi="Arial" w:cs="Arial"/>
                <w:szCs w:val="22"/>
                <w:cs/>
              </w:rPr>
            </w:pPr>
            <w:r w:rsidRPr="00CB5E7D">
              <w:rPr>
                <w:rFonts w:ascii="Arial" w:hAnsi="Arial" w:cs="Arial"/>
                <w:sz w:val="22"/>
                <w:szCs w:val="22"/>
              </w:rPr>
              <w:t>Relationship</w:t>
            </w:r>
          </w:p>
        </w:tc>
      </w:tr>
      <w:tr w:rsidR="00034478" w:rsidRPr="00CB5E7D" w14:paraId="5BD6687F" w14:textId="77777777" w:rsidTr="00AB7973">
        <w:tc>
          <w:tcPr>
            <w:tcW w:w="4860" w:type="dxa"/>
          </w:tcPr>
          <w:p w14:paraId="09FC2E35" w14:textId="77777777" w:rsidR="00034478" w:rsidRPr="00CB5E7D" w:rsidRDefault="00034478" w:rsidP="00956D7E">
            <w:pPr>
              <w:spacing w:line="380" w:lineRule="exact"/>
              <w:ind w:left="162" w:right="-108" w:hanging="153"/>
              <w:rPr>
                <w:rFonts w:ascii="Arial" w:hAnsi="Arial" w:cs="Arial"/>
                <w:szCs w:val="22"/>
              </w:rPr>
            </w:pPr>
            <w:r w:rsidRPr="00CB5E7D">
              <w:rPr>
                <w:rFonts w:ascii="Arial" w:hAnsi="Arial" w:cs="Arial"/>
                <w:sz w:val="22"/>
                <w:szCs w:val="22"/>
              </w:rPr>
              <w:t>Trinity Securities Company Limited</w:t>
            </w:r>
          </w:p>
        </w:tc>
        <w:tc>
          <w:tcPr>
            <w:tcW w:w="4320" w:type="dxa"/>
          </w:tcPr>
          <w:p w14:paraId="2A856DEA" w14:textId="77777777" w:rsidR="00034478" w:rsidRPr="00CB5E7D" w:rsidRDefault="00034478" w:rsidP="00956D7E">
            <w:pPr>
              <w:spacing w:line="380" w:lineRule="exact"/>
              <w:rPr>
                <w:rFonts w:ascii="Arial" w:hAnsi="Arial" w:cs="Arial"/>
                <w:szCs w:val="22"/>
                <w:cs/>
              </w:rPr>
            </w:pPr>
            <w:r w:rsidRPr="00CB5E7D">
              <w:rPr>
                <w:rFonts w:ascii="Arial" w:hAnsi="Arial" w:cs="Arial"/>
                <w:sz w:val="22"/>
                <w:szCs w:val="22"/>
              </w:rPr>
              <w:t>Subsidiary</w:t>
            </w:r>
          </w:p>
        </w:tc>
      </w:tr>
      <w:tr w:rsidR="00034478" w:rsidRPr="00CB5E7D" w14:paraId="5C6BFCD4" w14:textId="77777777" w:rsidTr="00AB7973">
        <w:tc>
          <w:tcPr>
            <w:tcW w:w="4860" w:type="dxa"/>
          </w:tcPr>
          <w:p w14:paraId="4B73BCB5" w14:textId="77777777" w:rsidR="00034478" w:rsidRPr="00CB5E7D" w:rsidRDefault="00034478" w:rsidP="00956D7E">
            <w:pPr>
              <w:spacing w:line="380" w:lineRule="exact"/>
              <w:ind w:left="162" w:right="-108" w:hanging="153"/>
              <w:rPr>
                <w:rFonts w:ascii="Arial" w:hAnsi="Arial" w:cs="Arial"/>
                <w:szCs w:val="22"/>
              </w:rPr>
            </w:pPr>
            <w:r w:rsidRPr="00CB5E7D">
              <w:rPr>
                <w:rFonts w:ascii="Arial" w:hAnsi="Arial" w:cs="Arial"/>
                <w:sz w:val="22"/>
                <w:szCs w:val="22"/>
              </w:rPr>
              <w:t>Trinity Advisory 2001 Company Limited</w:t>
            </w:r>
          </w:p>
        </w:tc>
        <w:tc>
          <w:tcPr>
            <w:tcW w:w="4320" w:type="dxa"/>
          </w:tcPr>
          <w:p w14:paraId="321B4D29" w14:textId="3FE80D22" w:rsidR="00034478" w:rsidRPr="00CB5E7D" w:rsidRDefault="00034478" w:rsidP="00956D7E">
            <w:pPr>
              <w:spacing w:line="380" w:lineRule="exact"/>
              <w:rPr>
                <w:rFonts w:ascii="Arial" w:hAnsi="Arial" w:cs="Arial"/>
                <w:szCs w:val="22"/>
                <w:cs/>
              </w:rPr>
            </w:pPr>
            <w:r w:rsidRPr="00CB5E7D">
              <w:rPr>
                <w:rFonts w:ascii="Arial" w:hAnsi="Arial" w:cs="Arial"/>
                <w:sz w:val="22"/>
                <w:szCs w:val="22"/>
              </w:rPr>
              <w:t>Subsidiary</w:t>
            </w:r>
            <w:r w:rsidR="00CB5E7D" w:rsidRPr="00CB5E7D">
              <w:rPr>
                <w:rFonts w:ascii="Arial" w:hAnsi="Arial" w:cs="Arial"/>
                <w:sz w:val="22"/>
                <w:szCs w:val="22"/>
              </w:rPr>
              <w:t xml:space="preserve"> (To date 28 August 2023)</w:t>
            </w:r>
          </w:p>
        </w:tc>
      </w:tr>
      <w:tr w:rsidR="007B0104" w:rsidRPr="00CB5E7D" w14:paraId="5E0D400F" w14:textId="77777777" w:rsidTr="00AB7973">
        <w:tc>
          <w:tcPr>
            <w:tcW w:w="4860" w:type="dxa"/>
          </w:tcPr>
          <w:p w14:paraId="35CF302D" w14:textId="77777777" w:rsidR="007B0104" w:rsidRPr="00CB5E7D" w:rsidRDefault="007B0104" w:rsidP="00956D7E">
            <w:pPr>
              <w:spacing w:line="380" w:lineRule="exact"/>
              <w:ind w:left="162" w:right="-108" w:hanging="153"/>
              <w:rPr>
                <w:rFonts w:ascii="Arial" w:hAnsi="Arial" w:cs="Arial"/>
                <w:sz w:val="22"/>
                <w:szCs w:val="22"/>
              </w:rPr>
            </w:pPr>
            <w:r w:rsidRPr="00CB5E7D">
              <w:rPr>
                <w:rFonts w:ascii="Arial" w:hAnsi="Arial" w:cs="Arial"/>
                <w:sz w:val="22"/>
                <w:szCs w:val="22"/>
              </w:rPr>
              <w:t>Trinity Intelligence Plus Company Limited</w:t>
            </w:r>
          </w:p>
        </w:tc>
        <w:tc>
          <w:tcPr>
            <w:tcW w:w="4320" w:type="dxa"/>
          </w:tcPr>
          <w:p w14:paraId="6877FC0C" w14:textId="77777777" w:rsidR="007B0104" w:rsidRPr="00CB5E7D" w:rsidRDefault="007B0104" w:rsidP="00956D7E">
            <w:pPr>
              <w:spacing w:line="380" w:lineRule="exact"/>
              <w:rPr>
                <w:rFonts w:ascii="Arial" w:hAnsi="Arial" w:cs="Arial"/>
                <w:sz w:val="22"/>
                <w:szCs w:val="22"/>
              </w:rPr>
            </w:pPr>
            <w:r w:rsidRPr="00CB5E7D">
              <w:rPr>
                <w:rFonts w:ascii="Arial" w:hAnsi="Arial" w:cs="Arial"/>
                <w:sz w:val="22"/>
                <w:szCs w:val="22"/>
              </w:rPr>
              <w:t>Subsidiary</w:t>
            </w:r>
          </w:p>
        </w:tc>
      </w:tr>
      <w:tr w:rsidR="007E1BD5" w:rsidRPr="00CB5E7D" w14:paraId="21D6041C" w14:textId="77777777" w:rsidTr="00AB7973">
        <w:tc>
          <w:tcPr>
            <w:tcW w:w="4860" w:type="dxa"/>
          </w:tcPr>
          <w:p w14:paraId="3D5F6846" w14:textId="77777777" w:rsidR="007E1BD5" w:rsidRPr="00CB5E7D" w:rsidRDefault="007E1BD5" w:rsidP="00956D7E">
            <w:pPr>
              <w:spacing w:line="380" w:lineRule="exact"/>
              <w:ind w:left="162" w:right="-108" w:hanging="153"/>
              <w:rPr>
                <w:rFonts w:ascii="Arial" w:hAnsi="Arial" w:cs="Arial"/>
                <w:sz w:val="22"/>
                <w:szCs w:val="22"/>
              </w:rPr>
            </w:pPr>
            <w:r w:rsidRPr="00CB5E7D">
              <w:rPr>
                <w:rFonts w:ascii="Arial" w:hAnsi="Arial" w:cs="Arial"/>
                <w:sz w:val="22"/>
                <w:szCs w:val="22"/>
              </w:rPr>
              <w:t>Trinity One Company Limited</w:t>
            </w:r>
          </w:p>
        </w:tc>
        <w:tc>
          <w:tcPr>
            <w:tcW w:w="4320" w:type="dxa"/>
          </w:tcPr>
          <w:p w14:paraId="103023B1" w14:textId="77777777" w:rsidR="007E1BD5" w:rsidRPr="00CB5E7D" w:rsidRDefault="007E1BD5" w:rsidP="00956D7E">
            <w:pPr>
              <w:spacing w:line="380" w:lineRule="exact"/>
              <w:rPr>
                <w:rFonts w:ascii="Arial" w:hAnsi="Arial" w:cs="Arial"/>
                <w:sz w:val="22"/>
                <w:szCs w:val="22"/>
              </w:rPr>
            </w:pPr>
            <w:r w:rsidRPr="00CB5E7D">
              <w:rPr>
                <w:rFonts w:ascii="Arial" w:hAnsi="Arial" w:cs="Arial"/>
                <w:sz w:val="22"/>
                <w:szCs w:val="22"/>
              </w:rPr>
              <w:t>Subsidiary</w:t>
            </w:r>
          </w:p>
        </w:tc>
      </w:tr>
      <w:tr w:rsidR="00B7563A" w:rsidRPr="00CB5E7D" w14:paraId="3E643BCD" w14:textId="77777777" w:rsidTr="00AB7973">
        <w:tc>
          <w:tcPr>
            <w:tcW w:w="4860" w:type="dxa"/>
          </w:tcPr>
          <w:p w14:paraId="2A68729A" w14:textId="77777777" w:rsidR="00B7563A" w:rsidRPr="00CB5E7D" w:rsidRDefault="00B7563A" w:rsidP="00B7563A">
            <w:pPr>
              <w:spacing w:line="380" w:lineRule="exact"/>
              <w:ind w:left="162" w:right="-108" w:hanging="153"/>
              <w:rPr>
                <w:rFonts w:ascii="Arial" w:hAnsi="Arial" w:cs="Arial"/>
                <w:szCs w:val="22"/>
              </w:rPr>
            </w:pPr>
            <w:r w:rsidRPr="00CB5E7D">
              <w:rPr>
                <w:rFonts w:ascii="Arial" w:hAnsi="Arial" w:cs="Arial"/>
                <w:sz w:val="22"/>
                <w:szCs w:val="22"/>
              </w:rPr>
              <w:t>Asset Backed Holdings Limited</w:t>
            </w:r>
          </w:p>
        </w:tc>
        <w:tc>
          <w:tcPr>
            <w:tcW w:w="4320" w:type="dxa"/>
          </w:tcPr>
          <w:p w14:paraId="04013BEA" w14:textId="1D21659B" w:rsidR="00B7563A" w:rsidRPr="00CB5E7D" w:rsidRDefault="00B7563A" w:rsidP="00B7563A">
            <w:pPr>
              <w:spacing w:line="380" w:lineRule="exact"/>
              <w:ind w:left="165" w:hanging="165"/>
              <w:rPr>
                <w:rFonts w:ascii="Arial" w:hAnsi="Arial" w:cs="Arial"/>
                <w:szCs w:val="22"/>
              </w:rPr>
            </w:pPr>
            <w:r w:rsidRPr="00CB5E7D">
              <w:rPr>
                <w:rFonts w:ascii="Arial" w:hAnsi="Arial" w:cs="Arial"/>
                <w:sz w:val="22"/>
                <w:szCs w:val="22"/>
              </w:rPr>
              <w:t>Subsidiary</w:t>
            </w:r>
          </w:p>
        </w:tc>
      </w:tr>
      <w:tr w:rsidR="00B7563A" w:rsidRPr="00CB5E7D" w14:paraId="03A5E388" w14:textId="77777777" w:rsidTr="00AB7973">
        <w:tc>
          <w:tcPr>
            <w:tcW w:w="4860" w:type="dxa"/>
          </w:tcPr>
          <w:p w14:paraId="2656FF5E" w14:textId="77777777" w:rsidR="00B7563A" w:rsidRPr="00CB5E7D" w:rsidRDefault="00B7563A" w:rsidP="00B7563A">
            <w:pPr>
              <w:spacing w:line="380" w:lineRule="exact"/>
              <w:ind w:left="162" w:right="-108" w:hanging="153"/>
              <w:rPr>
                <w:rFonts w:ascii="Arial" w:hAnsi="Arial" w:cs="Arial"/>
                <w:sz w:val="22"/>
                <w:szCs w:val="22"/>
              </w:rPr>
            </w:pPr>
            <w:r w:rsidRPr="00CB5E7D">
              <w:rPr>
                <w:rFonts w:ascii="Arial" w:hAnsi="Arial" w:cs="Arial"/>
                <w:sz w:val="22"/>
                <w:szCs w:val="22"/>
              </w:rPr>
              <w:t>Tree Money Holding Company Limited</w:t>
            </w:r>
          </w:p>
        </w:tc>
        <w:tc>
          <w:tcPr>
            <w:tcW w:w="4320" w:type="dxa"/>
          </w:tcPr>
          <w:p w14:paraId="728F6F18" w14:textId="77777777" w:rsidR="00B7563A" w:rsidRPr="00CB5E7D" w:rsidRDefault="00B7563A" w:rsidP="00B7563A">
            <w:pPr>
              <w:spacing w:line="380" w:lineRule="exact"/>
              <w:rPr>
                <w:rFonts w:ascii="Arial" w:hAnsi="Arial" w:cs="Arial"/>
                <w:sz w:val="22"/>
                <w:szCs w:val="22"/>
              </w:rPr>
            </w:pPr>
            <w:r w:rsidRPr="00CB5E7D">
              <w:rPr>
                <w:rFonts w:ascii="Arial" w:hAnsi="Arial" w:cs="Arial"/>
                <w:sz w:val="22"/>
                <w:szCs w:val="22"/>
              </w:rPr>
              <w:t>Joint Venture</w:t>
            </w:r>
          </w:p>
        </w:tc>
      </w:tr>
      <w:tr w:rsidR="00B7563A" w:rsidRPr="00CB5E7D" w14:paraId="09228A65" w14:textId="77777777" w:rsidTr="00AB7973">
        <w:tc>
          <w:tcPr>
            <w:tcW w:w="4860" w:type="dxa"/>
          </w:tcPr>
          <w:p w14:paraId="0E169CF8" w14:textId="77777777" w:rsidR="00B7563A" w:rsidRPr="00CB5E7D" w:rsidRDefault="00B7563A" w:rsidP="00B7563A">
            <w:pPr>
              <w:spacing w:line="380" w:lineRule="exact"/>
              <w:ind w:left="162" w:right="-108" w:hanging="153"/>
              <w:rPr>
                <w:rFonts w:ascii="Arial" w:hAnsi="Arial" w:cs="Arial"/>
                <w:sz w:val="22"/>
                <w:szCs w:val="22"/>
              </w:rPr>
            </w:pPr>
            <w:r w:rsidRPr="00CB5E7D">
              <w:rPr>
                <w:rFonts w:ascii="Arial" w:hAnsi="Arial" w:cs="Arial"/>
                <w:sz w:val="22"/>
                <w:szCs w:val="22"/>
              </w:rPr>
              <w:t>Conduit Management Service Limited</w:t>
            </w:r>
          </w:p>
        </w:tc>
        <w:tc>
          <w:tcPr>
            <w:tcW w:w="4320" w:type="dxa"/>
          </w:tcPr>
          <w:p w14:paraId="1490914A" w14:textId="344756F2" w:rsidR="00B7563A" w:rsidRPr="00CB5E7D" w:rsidRDefault="00B7563A" w:rsidP="00B7563A">
            <w:pPr>
              <w:spacing w:line="380" w:lineRule="exact"/>
              <w:rPr>
                <w:rFonts w:ascii="Arial" w:hAnsi="Arial" w:cs="Arial"/>
                <w:sz w:val="22"/>
                <w:szCs w:val="22"/>
              </w:rPr>
            </w:pPr>
            <w:r w:rsidRPr="00CB5E7D">
              <w:rPr>
                <w:rFonts w:ascii="Arial" w:hAnsi="Arial" w:cs="Arial"/>
                <w:sz w:val="22"/>
                <w:szCs w:val="22"/>
              </w:rPr>
              <w:t>Under the control of a</w:t>
            </w:r>
            <w:r w:rsidR="00A00AC4" w:rsidRPr="00CB5E7D">
              <w:rPr>
                <w:rFonts w:ascii="Arial" w:hAnsi="Arial" w:cs="Arial"/>
                <w:sz w:val="22"/>
                <w:szCs w:val="22"/>
              </w:rPr>
              <w:t xml:space="preserve"> subsidiary</w:t>
            </w:r>
          </w:p>
        </w:tc>
      </w:tr>
      <w:tr w:rsidR="009B6A5F" w:rsidRPr="00CB5E7D" w14:paraId="640EB63E" w14:textId="77777777" w:rsidTr="00AB7973">
        <w:tc>
          <w:tcPr>
            <w:tcW w:w="4860" w:type="dxa"/>
          </w:tcPr>
          <w:p w14:paraId="6C55DF4C" w14:textId="1832F3A7" w:rsidR="009B6A5F" w:rsidRPr="00CB5E7D" w:rsidRDefault="00CB5E7D" w:rsidP="00B7563A">
            <w:pPr>
              <w:spacing w:line="380" w:lineRule="exact"/>
              <w:ind w:left="162" w:right="-108" w:hanging="153"/>
              <w:rPr>
                <w:rFonts w:ascii="Arial" w:hAnsi="Arial" w:cs="Arial"/>
                <w:sz w:val="22"/>
              </w:rPr>
            </w:pPr>
            <w:proofErr w:type="spellStart"/>
            <w:r>
              <w:rPr>
                <w:rFonts w:ascii="Arial" w:hAnsi="Arial" w:cs="Arial"/>
                <w:sz w:val="22"/>
              </w:rPr>
              <w:t>Zennite</w:t>
            </w:r>
            <w:proofErr w:type="spellEnd"/>
            <w:r w:rsidR="00F00434" w:rsidRPr="00CB5E7D">
              <w:rPr>
                <w:rFonts w:ascii="Arial" w:hAnsi="Arial" w:cs="Arial"/>
                <w:sz w:val="22"/>
              </w:rPr>
              <w:t xml:space="preserve"> </w:t>
            </w:r>
            <w:r w:rsidR="00F00434" w:rsidRPr="00CB5E7D">
              <w:rPr>
                <w:rFonts w:ascii="Arial" w:hAnsi="Arial" w:cs="Arial"/>
                <w:sz w:val="22"/>
                <w:szCs w:val="22"/>
              </w:rPr>
              <w:t>Company Limited</w:t>
            </w:r>
            <w:r w:rsidR="00584352" w:rsidRPr="00CB5E7D">
              <w:rPr>
                <w:rFonts w:ascii="Arial" w:hAnsi="Arial" w:cs="Arial"/>
                <w:sz w:val="22"/>
                <w:szCs w:val="22"/>
                <w:cs/>
              </w:rPr>
              <w:t xml:space="preserve"> (</w:t>
            </w:r>
            <w:r w:rsidR="00584352" w:rsidRPr="00CB5E7D">
              <w:rPr>
                <w:rFonts w:ascii="Arial" w:hAnsi="Arial" w:cs="Arial"/>
                <w:sz w:val="22"/>
                <w:szCs w:val="22"/>
              </w:rPr>
              <w:t>formerly known as “Digital Asset Management Company Limited”)</w:t>
            </w:r>
          </w:p>
        </w:tc>
        <w:tc>
          <w:tcPr>
            <w:tcW w:w="4320" w:type="dxa"/>
          </w:tcPr>
          <w:p w14:paraId="35644DF0" w14:textId="448C10EE" w:rsidR="009B6A5F" w:rsidRPr="00CB5E7D" w:rsidRDefault="00C07105" w:rsidP="00B7563A">
            <w:pPr>
              <w:spacing w:line="380" w:lineRule="exact"/>
              <w:rPr>
                <w:rFonts w:ascii="Arial" w:hAnsi="Arial" w:cs="Arial"/>
                <w:sz w:val="22"/>
                <w:szCs w:val="22"/>
              </w:rPr>
            </w:pPr>
            <w:r w:rsidRPr="00CB5E7D">
              <w:rPr>
                <w:rFonts w:ascii="Arial" w:hAnsi="Arial" w:cs="Arial"/>
                <w:sz w:val="22"/>
                <w:szCs w:val="22"/>
              </w:rPr>
              <w:t>Associate</w:t>
            </w:r>
          </w:p>
        </w:tc>
      </w:tr>
      <w:tr w:rsidR="00641B3A" w:rsidRPr="00CB5E7D" w14:paraId="33211F9F" w14:textId="77777777" w:rsidTr="00AB7973">
        <w:tc>
          <w:tcPr>
            <w:tcW w:w="4860" w:type="dxa"/>
          </w:tcPr>
          <w:p w14:paraId="537C0BE0" w14:textId="365C9EBE" w:rsidR="00641B3A" w:rsidRPr="00CB5E7D" w:rsidRDefault="00C07105" w:rsidP="00B7563A">
            <w:pPr>
              <w:spacing w:line="380" w:lineRule="exact"/>
              <w:ind w:left="162" w:right="-108" w:hanging="153"/>
              <w:rPr>
                <w:rFonts w:ascii="Arial" w:hAnsi="Arial" w:cs="Arial"/>
                <w:sz w:val="22"/>
              </w:rPr>
            </w:pPr>
            <w:proofErr w:type="spellStart"/>
            <w:r w:rsidRPr="00CB5E7D">
              <w:rPr>
                <w:rFonts w:ascii="Arial" w:hAnsi="Arial" w:cs="Arial"/>
                <w:sz w:val="22"/>
              </w:rPr>
              <w:t>Thaitex</w:t>
            </w:r>
            <w:proofErr w:type="spellEnd"/>
            <w:r w:rsidRPr="00CB5E7D">
              <w:rPr>
                <w:rFonts w:ascii="Arial" w:hAnsi="Arial" w:cs="Arial"/>
                <w:sz w:val="22"/>
              </w:rPr>
              <w:t xml:space="preserve"> CBD Smart Farm Company Limited</w:t>
            </w:r>
          </w:p>
        </w:tc>
        <w:tc>
          <w:tcPr>
            <w:tcW w:w="4320" w:type="dxa"/>
          </w:tcPr>
          <w:p w14:paraId="58E0621F" w14:textId="4C725AF8" w:rsidR="00641B3A" w:rsidRPr="00CB5E7D" w:rsidRDefault="00C07105" w:rsidP="00B7563A">
            <w:pPr>
              <w:spacing w:line="380" w:lineRule="exact"/>
              <w:rPr>
                <w:rFonts w:ascii="Arial" w:hAnsi="Arial" w:cs="Arial"/>
                <w:sz w:val="22"/>
                <w:szCs w:val="22"/>
              </w:rPr>
            </w:pPr>
            <w:r w:rsidRPr="00CB5E7D">
              <w:rPr>
                <w:rFonts w:ascii="Arial" w:hAnsi="Arial" w:cs="Arial"/>
                <w:sz w:val="22"/>
                <w:szCs w:val="22"/>
              </w:rPr>
              <w:t>Associate</w:t>
            </w:r>
          </w:p>
        </w:tc>
      </w:tr>
    </w:tbl>
    <w:p w14:paraId="0D23F540" w14:textId="539F85E9" w:rsidR="00025C35" w:rsidRPr="00CB5E7D" w:rsidRDefault="00B34ABA" w:rsidP="00695720">
      <w:pPr>
        <w:spacing w:before="120" w:after="120" w:line="380" w:lineRule="exact"/>
        <w:ind w:left="360"/>
        <w:jc w:val="both"/>
        <w:rPr>
          <w:rFonts w:ascii="Arial" w:hAnsi="Arial" w:cs="Arial"/>
          <w:sz w:val="22"/>
          <w:szCs w:val="22"/>
        </w:rPr>
      </w:pPr>
      <w:r w:rsidRPr="00CB5E7D">
        <w:rPr>
          <w:rFonts w:ascii="Arial" w:hAnsi="Arial" w:cs="Arial"/>
          <w:sz w:val="22"/>
          <w:szCs w:val="22"/>
        </w:rPr>
        <w:t xml:space="preserve">During the years, the </w:t>
      </w:r>
      <w:r w:rsidR="00EC1E5E" w:rsidRPr="00CB5E7D">
        <w:rPr>
          <w:rFonts w:ascii="Arial" w:hAnsi="Arial" w:cs="Arial"/>
          <w:sz w:val="22"/>
          <w:szCs w:val="22"/>
        </w:rPr>
        <w:t>Group</w:t>
      </w:r>
      <w:r w:rsidRPr="00CB5E7D">
        <w:rPr>
          <w:rFonts w:ascii="Arial" w:hAnsi="Arial" w:cs="Arial"/>
          <w:sz w:val="22"/>
          <w:szCs w:val="22"/>
        </w:rPr>
        <w:t xml:space="preserve"> had significant business transactions with related parties, which have been concluded on commercial terms and bases agreed upon in the ordinary course of businesses between the Company and those </w:t>
      </w:r>
      <w:r w:rsidR="00626B33" w:rsidRPr="00CB5E7D">
        <w:rPr>
          <w:rFonts w:ascii="Arial" w:hAnsi="Arial" w:cs="Arial"/>
          <w:sz w:val="22"/>
          <w:szCs w:val="22"/>
        </w:rPr>
        <w:t>parties</w:t>
      </w:r>
      <w:r w:rsidRPr="00CB5E7D">
        <w:rPr>
          <w:rFonts w:ascii="Arial" w:hAnsi="Arial" w:cs="Arial"/>
          <w:sz w:val="22"/>
          <w:szCs w:val="22"/>
        </w:rPr>
        <w:t xml:space="preserve">. Below is a summary of those transactions. </w:t>
      </w:r>
    </w:p>
    <w:p w14:paraId="37844056" w14:textId="2FDF450D" w:rsidR="004430C4" w:rsidRPr="00CB5E7D" w:rsidRDefault="004430C4" w:rsidP="00A25C72">
      <w:pPr>
        <w:tabs>
          <w:tab w:val="left" w:pos="1440"/>
          <w:tab w:val="right" w:pos="7200"/>
        </w:tabs>
        <w:spacing w:line="300" w:lineRule="exact"/>
        <w:ind w:left="360" w:hanging="360"/>
        <w:jc w:val="right"/>
        <w:rPr>
          <w:rFonts w:ascii="Arial" w:hAnsi="Arial" w:cs="Arial"/>
          <w:b/>
          <w:bCs/>
          <w:sz w:val="14"/>
          <w:szCs w:val="14"/>
        </w:rPr>
      </w:pPr>
      <w:r w:rsidRPr="00CB5E7D">
        <w:rPr>
          <w:rFonts w:ascii="Arial" w:hAnsi="Arial" w:cs="Arial"/>
          <w:sz w:val="14"/>
          <w:szCs w:val="14"/>
        </w:rPr>
        <w:t>(Unit: Thousand Baht)</w:t>
      </w:r>
    </w:p>
    <w:tbl>
      <w:tblPr>
        <w:tblW w:w="9180" w:type="dxa"/>
        <w:tblInd w:w="450" w:type="dxa"/>
        <w:tblLayout w:type="fixed"/>
        <w:tblLook w:val="0000" w:firstRow="0" w:lastRow="0" w:firstColumn="0" w:lastColumn="0" w:noHBand="0" w:noVBand="0"/>
      </w:tblPr>
      <w:tblGrid>
        <w:gridCol w:w="2448"/>
        <w:gridCol w:w="1084"/>
        <w:gridCol w:w="1080"/>
        <w:gridCol w:w="1083"/>
        <w:gridCol w:w="1077"/>
        <w:gridCol w:w="2408"/>
      </w:tblGrid>
      <w:tr w:rsidR="004430C4" w:rsidRPr="00CB5E7D" w14:paraId="109855CF" w14:textId="77777777" w:rsidTr="00AB7973">
        <w:trPr>
          <w:cantSplit/>
        </w:trPr>
        <w:tc>
          <w:tcPr>
            <w:tcW w:w="2448" w:type="dxa"/>
          </w:tcPr>
          <w:p w14:paraId="67A503E6" w14:textId="77777777" w:rsidR="004430C4" w:rsidRPr="00CB5E7D" w:rsidRDefault="004430C4" w:rsidP="00AB7973">
            <w:pPr>
              <w:tabs>
                <w:tab w:val="left" w:pos="2880"/>
                <w:tab w:val="right" w:pos="5040"/>
                <w:tab w:val="right" w:pos="6390"/>
                <w:tab w:val="right" w:pos="8190"/>
              </w:tabs>
              <w:spacing w:line="260" w:lineRule="exact"/>
              <w:ind w:right="-43"/>
              <w:rPr>
                <w:rFonts w:ascii="Arial" w:hAnsi="Arial" w:cs="Arial"/>
                <w:sz w:val="14"/>
                <w:szCs w:val="14"/>
              </w:rPr>
            </w:pPr>
          </w:p>
        </w:tc>
        <w:tc>
          <w:tcPr>
            <w:tcW w:w="2164" w:type="dxa"/>
            <w:gridSpan w:val="2"/>
          </w:tcPr>
          <w:p w14:paraId="40937488" w14:textId="77777777" w:rsidR="004430C4" w:rsidRPr="00CB5E7D" w:rsidRDefault="004430C4" w:rsidP="00AB797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color w:val="000000"/>
                <w:sz w:val="14"/>
                <w:szCs w:val="14"/>
              </w:rPr>
              <w:t>Consolidated financial           statements</w:t>
            </w:r>
          </w:p>
        </w:tc>
        <w:tc>
          <w:tcPr>
            <w:tcW w:w="2160" w:type="dxa"/>
            <w:gridSpan w:val="2"/>
          </w:tcPr>
          <w:p w14:paraId="73EA6769" w14:textId="77777777" w:rsidR="004430C4" w:rsidRPr="00CB5E7D" w:rsidRDefault="004430C4" w:rsidP="00AB797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color w:val="000000"/>
                <w:sz w:val="14"/>
                <w:szCs w:val="14"/>
              </w:rPr>
              <w:t>Separate financial           statements</w:t>
            </w:r>
          </w:p>
        </w:tc>
        <w:tc>
          <w:tcPr>
            <w:tcW w:w="2408" w:type="dxa"/>
          </w:tcPr>
          <w:p w14:paraId="028E1777" w14:textId="77777777" w:rsidR="004430C4" w:rsidRPr="00CB5E7D" w:rsidRDefault="004430C4" w:rsidP="00AB7973">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4"/>
                <w:szCs w:val="14"/>
              </w:rPr>
            </w:pPr>
          </w:p>
          <w:p w14:paraId="2026EE80" w14:textId="77777777" w:rsidR="004430C4" w:rsidRPr="00CB5E7D" w:rsidRDefault="004430C4" w:rsidP="00AB7973">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4"/>
                <w:szCs w:val="14"/>
                <w:cs/>
              </w:rPr>
            </w:pPr>
            <w:r w:rsidRPr="00CB5E7D">
              <w:rPr>
                <w:rFonts w:ascii="Arial" w:hAnsi="Arial" w:cs="Arial"/>
                <w:sz w:val="14"/>
                <w:szCs w:val="14"/>
              </w:rPr>
              <w:t>Transfer Pricing Policy</w:t>
            </w:r>
          </w:p>
        </w:tc>
      </w:tr>
      <w:tr w:rsidR="00041E67" w:rsidRPr="00CB5E7D" w14:paraId="59B16390" w14:textId="77777777" w:rsidTr="00AB7973">
        <w:tc>
          <w:tcPr>
            <w:tcW w:w="2448" w:type="dxa"/>
          </w:tcPr>
          <w:p w14:paraId="3F209E3F" w14:textId="77777777" w:rsidR="00041E67" w:rsidRPr="00CB5E7D" w:rsidRDefault="00041E67" w:rsidP="00041E67">
            <w:pPr>
              <w:tabs>
                <w:tab w:val="left" w:pos="2880"/>
                <w:tab w:val="right" w:pos="5040"/>
                <w:tab w:val="right" w:pos="6390"/>
                <w:tab w:val="right" w:pos="8190"/>
              </w:tabs>
              <w:spacing w:line="260" w:lineRule="exact"/>
              <w:ind w:right="-43"/>
              <w:rPr>
                <w:rFonts w:ascii="Arial" w:hAnsi="Arial" w:cs="Arial"/>
                <w:sz w:val="14"/>
                <w:szCs w:val="14"/>
              </w:rPr>
            </w:pPr>
          </w:p>
        </w:tc>
        <w:tc>
          <w:tcPr>
            <w:tcW w:w="1084" w:type="dxa"/>
          </w:tcPr>
          <w:p w14:paraId="6163ABA1" w14:textId="7B6DE42D" w:rsidR="00041E67" w:rsidRPr="00CB5E7D" w:rsidRDefault="00041E67" w:rsidP="00041E67">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7"/>
              </w:rPr>
            </w:pPr>
            <w:r w:rsidRPr="00CB5E7D">
              <w:rPr>
                <w:rFonts w:ascii="Arial" w:hAnsi="Arial" w:cs="Arial"/>
                <w:sz w:val="14"/>
                <w:szCs w:val="14"/>
              </w:rPr>
              <w:t>2023</w:t>
            </w:r>
          </w:p>
        </w:tc>
        <w:tc>
          <w:tcPr>
            <w:tcW w:w="1080" w:type="dxa"/>
          </w:tcPr>
          <w:p w14:paraId="47BC2A09" w14:textId="07D2E951" w:rsidR="00041E67" w:rsidRPr="00CB5E7D" w:rsidRDefault="00041E67" w:rsidP="00041E67">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sz w:val="14"/>
                <w:szCs w:val="14"/>
              </w:rPr>
              <w:t>2022</w:t>
            </w:r>
          </w:p>
        </w:tc>
        <w:tc>
          <w:tcPr>
            <w:tcW w:w="1083" w:type="dxa"/>
          </w:tcPr>
          <w:p w14:paraId="18A5805A" w14:textId="692660F6" w:rsidR="00041E67" w:rsidRPr="00CB5E7D" w:rsidRDefault="00041E67" w:rsidP="00041E67">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sz w:val="14"/>
                <w:szCs w:val="14"/>
              </w:rPr>
              <w:t>2023</w:t>
            </w:r>
          </w:p>
        </w:tc>
        <w:tc>
          <w:tcPr>
            <w:tcW w:w="1077" w:type="dxa"/>
          </w:tcPr>
          <w:p w14:paraId="2039B172" w14:textId="65157278" w:rsidR="00041E67" w:rsidRPr="00CB5E7D" w:rsidRDefault="00041E67" w:rsidP="00041E67">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sz w:val="14"/>
                <w:szCs w:val="14"/>
              </w:rPr>
              <w:t>2022</w:t>
            </w:r>
          </w:p>
        </w:tc>
        <w:tc>
          <w:tcPr>
            <w:tcW w:w="2408" w:type="dxa"/>
          </w:tcPr>
          <w:p w14:paraId="60593775" w14:textId="77777777" w:rsidR="00041E67" w:rsidRPr="00CB5E7D" w:rsidRDefault="00041E67" w:rsidP="00041E67">
            <w:pPr>
              <w:tabs>
                <w:tab w:val="left" w:pos="2880"/>
                <w:tab w:val="right" w:pos="5040"/>
                <w:tab w:val="right" w:pos="6390"/>
                <w:tab w:val="right" w:pos="8190"/>
              </w:tabs>
              <w:spacing w:line="260" w:lineRule="exact"/>
              <w:ind w:right="-43"/>
              <w:jc w:val="center"/>
              <w:rPr>
                <w:rFonts w:ascii="Arial" w:hAnsi="Arial" w:cs="Arial"/>
                <w:sz w:val="14"/>
                <w:szCs w:val="14"/>
                <w:u w:val="single"/>
              </w:rPr>
            </w:pPr>
          </w:p>
        </w:tc>
      </w:tr>
      <w:tr w:rsidR="00041E67" w:rsidRPr="00CB5E7D" w14:paraId="0B62EE1E" w14:textId="77777777" w:rsidTr="00AB7973">
        <w:tc>
          <w:tcPr>
            <w:tcW w:w="2448" w:type="dxa"/>
          </w:tcPr>
          <w:p w14:paraId="05455FE9" w14:textId="77777777" w:rsidR="00041E67" w:rsidRPr="00CB5E7D" w:rsidRDefault="00041E67" w:rsidP="00041E67">
            <w:pPr>
              <w:widowControl/>
              <w:tabs>
                <w:tab w:val="left" w:pos="162"/>
              </w:tabs>
              <w:spacing w:line="260" w:lineRule="exact"/>
              <w:ind w:right="-43"/>
              <w:rPr>
                <w:rFonts w:ascii="Arial" w:hAnsi="Arial" w:cs="Arial"/>
                <w:color w:val="000000"/>
                <w:sz w:val="16"/>
                <w:szCs w:val="16"/>
              </w:rPr>
            </w:pPr>
            <w:r w:rsidRPr="00CB5E7D">
              <w:rPr>
                <w:rFonts w:ascii="Arial" w:hAnsi="Arial" w:cs="Arial"/>
                <w:b/>
                <w:color w:val="000000"/>
                <w:sz w:val="16"/>
                <w:szCs w:val="16"/>
                <w:u w:val="single"/>
              </w:rPr>
              <w:t>Related party transactions</w:t>
            </w:r>
          </w:p>
        </w:tc>
        <w:tc>
          <w:tcPr>
            <w:tcW w:w="1084" w:type="dxa"/>
          </w:tcPr>
          <w:p w14:paraId="517D23E4" w14:textId="77777777" w:rsidR="00041E67" w:rsidRPr="00CB5E7D" w:rsidRDefault="00041E67" w:rsidP="00041E67">
            <w:pPr>
              <w:widowControl/>
              <w:tabs>
                <w:tab w:val="decimal" w:pos="792"/>
              </w:tabs>
              <w:spacing w:line="260" w:lineRule="exact"/>
              <w:ind w:right="90"/>
              <w:rPr>
                <w:rFonts w:ascii="Arial" w:hAnsi="Arial" w:cs="Arial"/>
                <w:color w:val="000000"/>
                <w:sz w:val="16"/>
                <w:szCs w:val="16"/>
              </w:rPr>
            </w:pPr>
          </w:p>
        </w:tc>
        <w:tc>
          <w:tcPr>
            <w:tcW w:w="1080" w:type="dxa"/>
          </w:tcPr>
          <w:p w14:paraId="48D6CF26" w14:textId="77777777" w:rsidR="00041E67" w:rsidRPr="00CB5E7D" w:rsidRDefault="00041E67" w:rsidP="00041E67">
            <w:pPr>
              <w:widowControl/>
              <w:spacing w:line="260" w:lineRule="exact"/>
              <w:ind w:right="90"/>
              <w:jc w:val="right"/>
              <w:rPr>
                <w:rFonts w:ascii="Arial" w:hAnsi="Arial" w:cs="Arial"/>
                <w:color w:val="000000"/>
                <w:sz w:val="16"/>
                <w:szCs w:val="16"/>
              </w:rPr>
            </w:pPr>
          </w:p>
        </w:tc>
        <w:tc>
          <w:tcPr>
            <w:tcW w:w="1083" w:type="dxa"/>
          </w:tcPr>
          <w:p w14:paraId="73D5BF2A" w14:textId="77777777" w:rsidR="00041E67" w:rsidRPr="00CB5E7D" w:rsidRDefault="00041E67" w:rsidP="00041E67">
            <w:pPr>
              <w:widowControl/>
              <w:spacing w:line="260" w:lineRule="exact"/>
              <w:ind w:right="90"/>
              <w:jc w:val="center"/>
              <w:rPr>
                <w:rFonts w:ascii="Arial" w:hAnsi="Arial" w:cs="Arial"/>
                <w:color w:val="000000"/>
                <w:sz w:val="16"/>
                <w:szCs w:val="16"/>
              </w:rPr>
            </w:pPr>
          </w:p>
        </w:tc>
        <w:tc>
          <w:tcPr>
            <w:tcW w:w="1077" w:type="dxa"/>
          </w:tcPr>
          <w:p w14:paraId="6A13B0B5" w14:textId="77777777" w:rsidR="00041E67" w:rsidRPr="00CB5E7D" w:rsidRDefault="00041E67" w:rsidP="00041E67">
            <w:pPr>
              <w:widowControl/>
              <w:spacing w:line="260" w:lineRule="exact"/>
              <w:ind w:right="90"/>
              <w:jc w:val="center"/>
              <w:rPr>
                <w:rFonts w:ascii="Arial" w:hAnsi="Arial" w:cs="Arial"/>
                <w:color w:val="000000"/>
                <w:sz w:val="16"/>
                <w:szCs w:val="16"/>
              </w:rPr>
            </w:pPr>
          </w:p>
        </w:tc>
        <w:tc>
          <w:tcPr>
            <w:tcW w:w="2408" w:type="dxa"/>
          </w:tcPr>
          <w:p w14:paraId="106EF2BD" w14:textId="77777777" w:rsidR="00041E67" w:rsidRPr="00CB5E7D" w:rsidRDefault="00041E67" w:rsidP="00041E67">
            <w:pPr>
              <w:widowControl/>
              <w:spacing w:line="260" w:lineRule="exact"/>
              <w:ind w:right="-43"/>
              <w:rPr>
                <w:rFonts w:ascii="Arial" w:hAnsi="Arial" w:cs="Arial"/>
                <w:color w:val="000000"/>
                <w:sz w:val="16"/>
                <w:szCs w:val="16"/>
              </w:rPr>
            </w:pPr>
          </w:p>
        </w:tc>
      </w:tr>
      <w:tr w:rsidR="00041E67" w:rsidRPr="00CB5E7D" w14:paraId="20431F18" w14:textId="77777777" w:rsidTr="00AB7973">
        <w:tc>
          <w:tcPr>
            <w:tcW w:w="3532" w:type="dxa"/>
            <w:gridSpan w:val="2"/>
          </w:tcPr>
          <w:p w14:paraId="6D55A3E0" w14:textId="77777777" w:rsidR="00041E67" w:rsidRPr="00CB5E7D" w:rsidRDefault="00041E67" w:rsidP="00041E67">
            <w:pPr>
              <w:widowControl/>
              <w:tabs>
                <w:tab w:val="decimal" w:pos="792"/>
              </w:tabs>
              <w:spacing w:line="260" w:lineRule="exact"/>
              <w:ind w:right="90"/>
              <w:rPr>
                <w:rFonts w:ascii="Arial" w:hAnsi="Arial" w:cs="Arial"/>
                <w:color w:val="000000"/>
                <w:sz w:val="14"/>
                <w:szCs w:val="14"/>
              </w:rPr>
            </w:pPr>
            <w:r w:rsidRPr="00CB5E7D">
              <w:rPr>
                <w:rFonts w:ascii="Arial" w:hAnsi="Arial" w:cs="Arial"/>
                <w:color w:val="000000"/>
                <w:sz w:val="14"/>
                <w:szCs w:val="14"/>
              </w:rPr>
              <w:t xml:space="preserve">    Brokerage fees from</w:t>
            </w:r>
          </w:p>
          <w:p w14:paraId="097CC44F" w14:textId="77777777" w:rsidR="00041E67" w:rsidRPr="00CB5E7D" w:rsidRDefault="00041E67" w:rsidP="00041E67">
            <w:pPr>
              <w:widowControl/>
              <w:tabs>
                <w:tab w:val="left" w:pos="342"/>
              </w:tabs>
              <w:spacing w:line="260" w:lineRule="exact"/>
              <w:ind w:right="90"/>
              <w:rPr>
                <w:rFonts w:ascii="Arial" w:hAnsi="Arial" w:cs="Arial"/>
                <w:color w:val="000000"/>
                <w:sz w:val="14"/>
                <w:szCs w:val="14"/>
              </w:rPr>
            </w:pPr>
            <w:r w:rsidRPr="00CB5E7D">
              <w:rPr>
                <w:rFonts w:ascii="Arial" w:hAnsi="Arial" w:cs="Arial"/>
                <w:color w:val="000000"/>
                <w:sz w:val="14"/>
                <w:szCs w:val="14"/>
              </w:rPr>
              <w:tab/>
              <w:t>securities business</w:t>
            </w:r>
          </w:p>
        </w:tc>
        <w:tc>
          <w:tcPr>
            <w:tcW w:w="1080" w:type="dxa"/>
          </w:tcPr>
          <w:p w14:paraId="1283CEF6"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3" w:type="dxa"/>
          </w:tcPr>
          <w:p w14:paraId="65A7790C" w14:textId="77777777" w:rsidR="00041E67" w:rsidRPr="00CB5E7D" w:rsidRDefault="00041E67" w:rsidP="00041E67">
            <w:pPr>
              <w:widowControl/>
              <w:spacing w:line="260" w:lineRule="exact"/>
              <w:ind w:right="90"/>
              <w:jc w:val="center"/>
              <w:rPr>
                <w:rFonts w:ascii="Arial" w:hAnsi="Arial" w:cs="Arial"/>
                <w:color w:val="000000"/>
                <w:sz w:val="14"/>
                <w:szCs w:val="14"/>
              </w:rPr>
            </w:pPr>
          </w:p>
        </w:tc>
        <w:tc>
          <w:tcPr>
            <w:tcW w:w="1077" w:type="dxa"/>
          </w:tcPr>
          <w:p w14:paraId="64DBBEB6" w14:textId="77777777" w:rsidR="00041E67" w:rsidRPr="00CB5E7D" w:rsidRDefault="00041E67" w:rsidP="00041E67">
            <w:pPr>
              <w:widowControl/>
              <w:spacing w:line="260" w:lineRule="exact"/>
              <w:ind w:right="90"/>
              <w:jc w:val="center"/>
              <w:rPr>
                <w:rFonts w:ascii="Arial" w:hAnsi="Arial" w:cs="Arial"/>
                <w:color w:val="000000"/>
                <w:sz w:val="14"/>
                <w:szCs w:val="14"/>
              </w:rPr>
            </w:pPr>
          </w:p>
        </w:tc>
        <w:tc>
          <w:tcPr>
            <w:tcW w:w="2408" w:type="dxa"/>
          </w:tcPr>
          <w:p w14:paraId="5D3047E6" w14:textId="77777777" w:rsidR="00041E67" w:rsidRPr="00CB5E7D" w:rsidRDefault="00041E67" w:rsidP="00041E67">
            <w:pPr>
              <w:widowControl/>
              <w:spacing w:line="260" w:lineRule="exact"/>
              <w:ind w:left="209" w:right="-194" w:hanging="209"/>
              <w:rPr>
                <w:rFonts w:ascii="Arial" w:hAnsi="Arial" w:cs="Arial"/>
                <w:color w:val="000000"/>
                <w:sz w:val="14"/>
                <w:szCs w:val="14"/>
                <w:lang w:val="it-IT"/>
              </w:rPr>
            </w:pPr>
          </w:p>
        </w:tc>
      </w:tr>
      <w:tr w:rsidR="00041E67" w:rsidRPr="00CB5E7D" w14:paraId="112F67D1" w14:textId="77777777" w:rsidTr="00AB7973">
        <w:tc>
          <w:tcPr>
            <w:tcW w:w="2448" w:type="dxa"/>
          </w:tcPr>
          <w:p w14:paraId="4A0C9BB5" w14:textId="77777777" w:rsidR="00041E67" w:rsidRPr="00CB5E7D" w:rsidRDefault="00041E67" w:rsidP="00041E67">
            <w:pPr>
              <w:widowControl/>
              <w:tabs>
                <w:tab w:val="left" w:pos="162"/>
              </w:tabs>
              <w:spacing w:line="260" w:lineRule="exact"/>
              <w:ind w:right="-43"/>
              <w:rPr>
                <w:rFonts w:ascii="Arial" w:hAnsi="Arial" w:cs="Arial"/>
                <w:color w:val="000000"/>
                <w:sz w:val="14"/>
                <w:szCs w:val="14"/>
                <w:cs/>
              </w:rPr>
            </w:pPr>
            <w:r w:rsidRPr="00CB5E7D">
              <w:rPr>
                <w:rFonts w:ascii="Arial" w:hAnsi="Arial" w:cs="Arial"/>
                <w:color w:val="000000"/>
                <w:sz w:val="14"/>
                <w:szCs w:val="14"/>
              </w:rPr>
              <w:t xml:space="preserve">       - Directors of the Group</w:t>
            </w:r>
          </w:p>
        </w:tc>
        <w:tc>
          <w:tcPr>
            <w:tcW w:w="1084" w:type="dxa"/>
          </w:tcPr>
          <w:p w14:paraId="60BE4D3D" w14:textId="2B8A57A7" w:rsidR="00041E67" w:rsidRPr="00CB5E7D" w:rsidRDefault="001F1694"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109</w:t>
            </w:r>
          </w:p>
        </w:tc>
        <w:tc>
          <w:tcPr>
            <w:tcW w:w="1080" w:type="dxa"/>
          </w:tcPr>
          <w:p w14:paraId="7FA5F8DE" w14:textId="5D2B6EA0"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1,061</w:t>
            </w:r>
          </w:p>
        </w:tc>
        <w:tc>
          <w:tcPr>
            <w:tcW w:w="1083" w:type="dxa"/>
          </w:tcPr>
          <w:p w14:paraId="1D496971" w14:textId="76DC4283" w:rsidR="00041E67" w:rsidRPr="00CB5E7D" w:rsidRDefault="007950D3"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77" w:type="dxa"/>
          </w:tcPr>
          <w:p w14:paraId="245ED338" w14:textId="57776A78"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2408" w:type="dxa"/>
          </w:tcPr>
          <w:p w14:paraId="64D9C38A" w14:textId="77777777" w:rsidR="00041E67" w:rsidRPr="00CB5E7D" w:rsidRDefault="00041E67" w:rsidP="00041E67">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At the subsidiary’s normal rate charged to other clients, in accordance with Association of Thai Securities Companies’ notification</w:t>
            </w:r>
          </w:p>
        </w:tc>
      </w:tr>
      <w:tr w:rsidR="00041E67" w:rsidRPr="00CB5E7D" w14:paraId="57DB83C2" w14:textId="77777777" w:rsidTr="00AB7973">
        <w:tc>
          <w:tcPr>
            <w:tcW w:w="3532" w:type="dxa"/>
            <w:gridSpan w:val="2"/>
          </w:tcPr>
          <w:p w14:paraId="62AE78DE" w14:textId="77777777" w:rsidR="00041E67" w:rsidRPr="00CB5E7D" w:rsidRDefault="00041E67" w:rsidP="00041E67">
            <w:pPr>
              <w:widowControl/>
              <w:tabs>
                <w:tab w:val="left" w:pos="342"/>
              </w:tabs>
              <w:spacing w:line="260" w:lineRule="exact"/>
              <w:ind w:right="90"/>
              <w:rPr>
                <w:rFonts w:ascii="Arial" w:hAnsi="Arial" w:cs="Arial"/>
                <w:color w:val="000000"/>
                <w:sz w:val="14"/>
                <w:szCs w:val="14"/>
              </w:rPr>
            </w:pPr>
            <w:r w:rsidRPr="00CB5E7D">
              <w:rPr>
                <w:rFonts w:ascii="Arial" w:hAnsi="Arial" w:cs="Arial"/>
                <w:color w:val="000000"/>
                <w:sz w:val="14"/>
                <w:szCs w:val="14"/>
              </w:rPr>
              <w:t xml:space="preserve">    Brokerage fees from</w:t>
            </w:r>
          </w:p>
          <w:p w14:paraId="5A5FC27A" w14:textId="77777777" w:rsidR="00041E67" w:rsidRPr="00CB5E7D" w:rsidRDefault="00041E67" w:rsidP="00041E67">
            <w:pPr>
              <w:widowControl/>
              <w:tabs>
                <w:tab w:val="left" w:pos="342"/>
              </w:tabs>
              <w:spacing w:line="260" w:lineRule="exact"/>
              <w:ind w:right="90"/>
              <w:rPr>
                <w:rFonts w:ascii="Arial" w:hAnsi="Arial" w:cs="Arial"/>
                <w:color w:val="000000"/>
                <w:sz w:val="14"/>
                <w:szCs w:val="14"/>
              </w:rPr>
            </w:pPr>
            <w:r w:rsidRPr="00CB5E7D">
              <w:rPr>
                <w:rFonts w:ascii="Arial" w:hAnsi="Arial" w:cs="Arial"/>
                <w:color w:val="000000"/>
                <w:sz w:val="14"/>
                <w:szCs w:val="14"/>
              </w:rPr>
              <w:tab/>
              <w:t>derivatives business</w:t>
            </w:r>
          </w:p>
        </w:tc>
        <w:tc>
          <w:tcPr>
            <w:tcW w:w="1080" w:type="dxa"/>
          </w:tcPr>
          <w:p w14:paraId="26B49664" w14:textId="77777777" w:rsidR="00041E67" w:rsidRPr="00CB5E7D" w:rsidRDefault="00041E67" w:rsidP="00041E67">
            <w:pPr>
              <w:widowControl/>
              <w:spacing w:line="260" w:lineRule="exact"/>
              <w:ind w:right="90"/>
              <w:jc w:val="center"/>
              <w:rPr>
                <w:rFonts w:ascii="Arial" w:hAnsi="Arial" w:cs="Arial"/>
                <w:color w:val="000000"/>
                <w:sz w:val="14"/>
                <w:szCs w:val="14"/>
              </w:rPr>
            </w:pPr>
          </w:p>
        </w:tc>
        <w:tc>
          <w:tcPr>
            <w:tcW w:w="1083" w:type="dxa"/>
          </w:tcPr>
          <w:p w14:paraId="78FA4C85" w14:textId="77777777" w:rsidR="00041E67" w:rsidRPr="00CB5E7D" w:rsidRDefault="00041E67" w:rsidP="00041E67">
            <w:pPr>
              <w:widowControl/>
              <w:tabs>
                <w:tab w:val="decimal" w:pos="792"/>
              </w:tabs>
              <w:spacing w:line="260" w:lineRule="exact"/>
              <w:ind w:right="90"/>
              <w:rPr>
                <w:rFonts w:ascii="Arial" w:hAnsi="Arial" w:cs="Arial"/>
                <w:color w:val="000000"/>
                <w:sz w:val="14"/>
                <w:szCs w:val="14"/>
              </w:rPr>
            </w:pPr>
          </w:p>
        </w:tc>
        <w:tc>
          <w:tcPr>
            <w:tcW w:w="1077" w:type="dxa"/>
          </w:tcPr>
          <w:p w14:paraId="3556947C"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2408" w:type="dxa"/>
          </w:tcPr>
          <w:p w14:paraId="558B30C9" w14:textId="77777777" w:rsidR="00041E67" w:rsidRPr="00CB5E7D" w:rsidRDefault="00041E67" w:rsidP="00041E67">
            <w:pPr>
              <w:widowControl/>
              <w:spacing w:line="260" w:lineRule="exact"/>
              <w:ind w:left="209" w:right="-194" w:hanging="209"/>
              <w:rPr>
                <w:rFonts w:ascii="Arial" w:hAnsi="Arial" w:cs="Arial"/>
                <w:color w:val="000000"/>
                <w:sz w:val="14"/>
                <w:szCs w:val="14"/>
                <w:lang w:val="it-IT"/>
              </w:rPr>
            </w:pPr>
          </w:p>
        </w:tc>
      </w:tr>
      <w:tr w:rsidR="00041E67" w:rsidRPr="00CB5E7D" w14:paraId="18E74F72" w14:textId="77777777" w:rsidTr="00AB7973">
        <w:tc>
          <w:tcPr>
            <w:tcW w:w="2448" w:type="dxa"/>
          </w:tcPr>
          <w:p w14:paraId="1B5A832B" w14:textId="77777777" w:rsidR="00041E67" w:rsidRPr="00CB5E7D" w:rsidRDefault="00041E67" w:rsidP="00041E67">
            <w:pPr>
              <w:widowControl/>
              <w:tabs>
                <w:tab w:val="left" w:pos="162"/>
              </w:tabs>
              <w:spacing w:line="260" w:lineRule="exact"/>
              <w:ind w:right="-43"/>
              <w:rPr>
                <w:rFonts w:ascii="Arial" w:hAnsi="Arial" w:cs="Arial"/>
                <w:color w:val="000000"/>
                <w:sz w:val="14"/>
                <w:szCs w:val="14"/>
                <w:cs/>
              </w:rPr>
            </w:pPr>
            <w:r w:rsidRPr="00CB5E7D">
              <w:rPr>
                <w:rFonts w:ascii="Arial" w:hAnsi="Arial" w:cs="Arial"/>
                <w:color w:val="000000"/>
                <w:sz w:val="14"/>
                <w:szCs w:val="14"/>
              </w:rPr>
              <w:t xml:space="preserve">       - Directors of the Group</w:t>
            </w:r>
          </w:p>
          <w:p w14:paraId="7A66CC5A" w14:textId="77777777" w:rsidR="00041E67" w:rsidRPr="00CB5E7D" w:rsidRDefault="00041E67" w:rsidP="00041E67">
            <w:pPr>
              <w:spacing w:line="260" w:lineRule="exact"/>
              <w:jc w:val="right"/>
              <w:rPr>
                <w:rFonts w:ascii="Arial" w:hAnsi="Arial" w:cs="Arial"/>
                <w:sz w:val="14"/>
                <w:szCs w:val="14"/>
                <w:cs/>
              </w:rPr>
            </w:pPr>
          </w:p>
        </w:tc>
        <w:tc>
          <w:tcPr>
            <w:tcW w:w="1084" w:type="dxa"/>
          </w:tcPr>
          <w:p w14:paraId="54BAA0B0" w14:textId="75515E22" w:rsidR="00041E67" w:rsidRPr="00CB5E7D" w:rsidRDefault="001F1694"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8</w:t>
            </w:r>
          </w:p>
        </w:tc>
        <w:tc>
          <w:tcPr>
            <w:tcW w:w="1080" w:type="dxa"/>
          </w:tcPr>
          <w:p w14:paraId="16B373DB" w14:textId="2E2B289C"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125</w:t>
            </w:r>
          </w:p>
        </w:tc>
        <w:tc>
          <w:tcPr>
            <w:tcW w:w="1083" w:type="dxa"/>
          </w:tcPr>
          <w:p w14:paraId="7D704BF5" w14:textId="7AF0889B" w:rsidR="00041E67" w:rsidRPr="00CB5E7D" w:rsidRDefault="007950D3"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77" w:type="dxa"/>
          </w:tcPr>
          <w:p w14:paraId="581EE712" w14:textId="043D7EAC"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2408" w:type="dxa"/>
          </w:tcPr>
          <w:p w14:paraId="34937B20" w14:textId="77777777" w:rsidR="00041E67" w:rsidRPr="00CB5E7D" w:rsidRDefault="00041E67" w:rsidP="00041E67">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At the subsidiary’s normal rate charged to other clients, in accordance with Association of Thai Securities Companies’ notification</w:t>
            </w:r>
          </w:p>
        </w:tc>
      </w:tr>
      <w:tr w:rsidR="00041E67" w:rsidRPr="00CB5E7D" w14:paraId="17E2A682" w14:textId="77777777" w:rsidTr="00AB7973">
        <w:tc>
          <w:tcPr>
            <w:tcW w:w="2448" w:type="dxa"/>
          </w:tcPr>
          <w:p w14:paraId="7D2154B4" w14:textId="77777777" w:rsidR="00041E67" w:rsidRPr="00CB5E7D" w:rsidRDefault="00041E67" w:rsidP="00041E67">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ab/>
              <w:t>Private fund management fees</w:t>
            </w:r>
          </w:p>
        </w:tc>
        <w:tc>
          <w:tcPr>
            <w:tcW w:w="1084" w:type="dxa"/>
          </w:tcPr>
          <w:p w14:paraId="02BB66E5"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0" w:type="dxa"/>
          </w:tcPr>
          <w:p w14:paraId="6A670913"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3" w:type="dxa"/>
          </w:tcPr>
          <w:p w14:paraId="0DD40C5A"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77" w:type="dxa"/>
          </w:tcPr>
          <w:p w14:paraId="1AEA9923"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2408" w:type="dxa"/>
          </w:tcPr>
          <w:p w14:paraId="35018F49" w14:textId="77777777" w:rsidR="00041E67" w:rsidRPr="00CB5E7D" w:rsidRDefault="00041E67" w:rsidP="00041E67">
            <w:pPr>
              <w:widowControl/>
              <w:spacing w:line="260" w:lineRule="exact"/>
              <w:ind w:left="209" w:right="-43" w:hanging="209"/>
              <w:rPr>
                <w:rFonts w:ascii="Arial" w:hAnsi="Arial" w:cs="Arial"/>
                <w:color w:val="000000"/>
                <w:sz w:val="14"/>
                <w:szCs w:val="14"/>
                <w:lang w:val="it-IT"/>
              </w:rPr>
            </w:pPr>
          </w:p>
        </w:tc>
      </w:tr>
      <w:tr w:rsidR="00041E67" w:rsidRPr="00CB5E7D" w14:paraId="444EF447" w14:textId="77777777" w:rsidTr="00AB7973">
        <w:tc>
          <w:tcPr>
            <w:tcW w:w="2448" w:type="dxa"/>
          </w:tcPr>
          <w:p w14:paraId="6D1A8B89" w14:textId="77777777" w:rsidR="00041E67" w:rsidRPr="00CB5E7D" w:rsidRDefault="00041E67" w:rsidP="00041E67">
            <w:pPr>
              <w:widowControl/>
              <w:tabs>
                <w:tab w:val="left" w:pos="162"/>
              </w:tabs>
              <w:spacing w:line="260" w:lineRule="exact"/>
              <w:ind w:right="-43"/>
              <w:rPr>
                <w:rFonts w:ascii="Arial" w:hAnsi="Arial" w:cs="Arial"/>
                <w:color w:val="000000"/>
                <w:sz w:val="14"/>
                <w:szCs w:val="14"/>
                <w:cs/>
              </w:rPr>
            </w:pPr>
            <w:r w:rsidRPr="00CB5E7D">
              <w:rPr>
                <w:rFonts w:ascii="Arial" w:hAnsi="Arial" w:cs="Arial"/>
                <w:color w:val="000000"/>
                <w:sz w:val="14"/>
                <w:szCs w:val="14"/>
              </w:rPr>
              <w:t xml:space="preserve">       - Directors of the Group</w:t>
            </w:r>
          </w:p>
        </w:tc>
        <w:tc>
          <w:tcPr>
            <w:tcW w:w="1084" w:type="dxa"/>
          </w:tcPr>
          <w:p w14:paraId="2E67FD75" w14:textId="5744032C" w:rsidR="00041E67" w:rsidRPr="00CB5E7D" w:rsidRDefault="00746F6E"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606</w:t>
            </w:r>
          </w:p>
        </w:tc>
        <w:tc>
          <w:tcPr>
            <w:tcW w:w="1080" w:type="dxa"/>
          </w:tcPr>
          <w:p w14:paraId="6673408D" w14:textId="46314AE6"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629</w:t>
            </w:r>
          </w:p>
        </w:tc>
        <w:tc>
          <w:tcPr>
            <w:tcW w:w="1083" w:type="dxa"/>
          </w:tcPr>
          <w:p w14:paraId="6E805343" w14:textId="78B5AD99" w:rsidR="00041E67" w:rsidRPr="00CB5E7D" w:rsidRDefault="007950D3"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77" w:type="dxa"/>
          </w:tcPr>
          <w:p w14:paraId="4C071CB6" w14:textId="50636915"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2408" w:type="dxa"/>
          </w:tcPr>
          <w:p w14:paraId="47E55732" w14:textId="77777777" w:rsidR="00041E67" w:rsidRPr="00CB5E7D" w:rsidRDefault="00041E67" w:rsidP="00041E67">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Contract price</w:t>
            </w:r>
          </w:p>
        </w:tc>
      </w:tr>
      <w:tr w:rsidR="00041E67" w:rsidRPr="00CB5E7D" w14:paraId="76F1E72D" w14:textId="77777777" w:rsidTr="00AB7973">
        <w:tc>
          <w:tcPr>
            <w:tcW w:w="2448" w:type="dxa"/>
          </w:tcPr>
          <w:p w14:paraId="23FE1CD7" w14:textId="77777777" w:rsidR="00041E67" w:rsidRPr="00CB5E7D" w:rsidRDefault="00041E67" w:rsidP="00041E67">
            <w:pPr>
              <w:widowControl/>
              <w:tabs>
                <w:tab w:val="left" w:pos="162"/>
              </w:tabs>
              <w:spacing w:line="260" w:lineRule="exact"/>
              <w:ind w:right="-295"/>
              <w:rPr>
                <w:rFonts w:ascii="Arial" w:hAnsi="Arial" w:cs="Arial"/>
                <w:color w:val="000000"/>
                <w:sz w:val="14"/>
                <w:szCs w:val="14"/>
                <w:cs/>
              </w:rPr>
            </w:pPr>
            <w:r w:rsidRPr="00CB5E7D">
              <w:rPr>
                <w:rFonts w:ascii="Arial" w:hAnsi="Arial" w:cs="Arial"/>
                <w:color w:val="000000"/>
                <w:sz w:val="14"/>
                <w:szCs w:val="14"/>
              </w:rPr>
              <w:tab/>
              <w:t>Management service income</w:t>
            </w:r>
          </w:p>
        </w:tc>
        <w:tc>
          <w:tcPr>
            <w:tcW w:w="1084" w:type="dxa"/>
          </w:tcPr>
          <w:p w14:paraId="66A51DCC"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0" w:type="dxa"/>
          </w:tcPr>
          <w:p w14:paraId="67751611"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3" w:type="dxa"/>
          </w:tcPr>
          <w:p w14:paraId="11DC66CA"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77" w:type="dxa"/>
          </w:tcPr>
          <w:p w14:paraId="4F601A57"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2408" w:type="dxa"/>
          </w:tcPr>
          <w:p w14:paraId="34DF55F8" w14:textId="77777777" w:rsidR="00041E67" w:rsidRPr="00CB5E7D" w:rsidRDefault="00041E67" w:rsidP="00041E67">
            <w:pPr>
              <w:widowControl/>
              <w:spacing w:line="260" w:lineRule="exact"/>
              <w:ind w:left="209" w:right="-43" w:hanging="209"/>
              <w:rPr>
                <w:rFonts w:ascii="Arial" w:hAnsi="Arial" w:cs="Arial"/>
                <w:color w:val="000000"/>
                <w:sz w:val="14"/>
                <w:szCs w:val="14"/>
                <w:lang w:val="it-IT"/>
              </w:rPr>
            </w:pPr>
          </w:p>
        </w:tc>
      </w:tr>
      <w:tr w:rsidR="00041E67" w:rsidRPr="00CB5E7D" w14:paraId="3A0A6399" w14:textId="77777777" w:rsidTr="00AB7973">
        <w:tc>
          <w:tcPr>
            <w:tcW w:w="2448" w:type="dxa"/>
          </w:tcPr>
          <w:p w14:paraId="393EB29E" w14:textId="77777777" w:rsidR="00041E67" w:rsidRPr="00CB5E7D" w:rsidRDefault="00041E67" w:rsidP="00041E67">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Subsidiary</w:t>
            </w:r>
          </w:p>
        </w:tc>
        <w:tc>
          <w:tcPr>
            <w:tcW w:w="1084" w:type="dxa"/>
          </w:tcPr>
          <w:p w14:paraId="3557283F" w14:textId="673A9EB3" w:rsidR="00041E67" w:rsidRPr="00CB5E7D" w:rsidRDefault="00746F6E"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0" w:type="dxa"/>
          </w:tcPr>
          <w:p w14:paraId="6BAFD259" w14:textId="10C33448"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3" w:type="dxa"/>
          </w:tcPr>
          <w:p w14:paraId="53259BE3" w14:textId="55FBD860" w:rsidR="00041E67" w:rsidRPr="00CB5E7D" w:rsidRDefault="007950D3"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14,400</w:t>
            </w:r>
          </w:p>
        </w:tc>
        <w:tc>
          <w:tcPr>
            <w:tcW w:w="1077" w:type="dxa"/>
          </w:tcPr>
          <w:p w14:paraId="64DA4188" w14:textId="0548CCBB"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14,400</w:t>
            </w:r>
          </w:p>
        </w:tc>
        <w:tc>
          <w:tcPr>
            <w:tcW w:w="2408" w:type="dxa"/>
          </w:tcPr>
          <w:p w14:paraId="2410F818" w14:textId="77777777" w:rsidR="00041E67" w:rsidRPr="00CB5E7D" w:rsidRDefault="00041E67" w:rsidP="00041E67">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Agreed upon basis</w:t>
            </w:r>
          </w:p>
        </w:tc>
      </w:tr>
      <w:tr w:rsidR="00041E67" w:rsidRPr="00CB5E7D" w14:paraId="0A99D858" w14:textId="77777777" w:rsidTr="00AB7973">
        <w:tc>
          <w:tcPr>
            <w:tcW w:w="2448" w:type="dxa"/>
          </w:tcPr>
          <w:p w14:paraId="7368B7CD" w14:textId="58FAF264" w:rsidR="00041E67" w:rsidRPr="00CB5E7D" w:rsidRDefault="00041E67" w:rsidP="00041E67">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Joint venture</w:t>
            </w:r>
          </w:p>
        </w:tc>
        <w:tc>
          <w:tcPr>
            <w:tcW w:w="1084" w:type="dxa"/>
          </w:tcPr>
          <w:p w14:paraId="1360316E" w14:textId="02B06561" w:rsidR="00041E67" w:rsidRPr="00CB5E7D" w:rsidRDefault="00CB5E7D" w:rsidP="00041E67">
            <w:pPr>
              <w:widowControl/>
              <w:spacing w:line="260" w:lineRule="exact"/>
              <w:ind w:right="90"/>
              <w:jc w:val="right"/>
              <w:rPr>
                <w:rFonts w:ascii="Arial" w:hAnsi="Arial" w:cs="Arial"/>
                <w:color w:val="000000"/>
                <w:sz w:val="14"/>
                <w:szCs w:val="14"/>
              </w:rPr>
            </w:pPr>
            <w:r>
              <w:rPr>
                <w:rFonts w:ascii="Arial" w:hAnsi="Arial" w:cs="Arial"/>
                <w:color w:val="000000"/>
                <w:sz w:val="14"/>
                <w:szCs w:val="14"/>
              </w:rPr>
              <w:t>11,903</w:t>
            </w:r>
          </w:p>
        </w:tc>
        <w:tc>
          <w:tcPr>
            <w:tcW w:w="1080" w:type="dxa"/>
          </w:tcPr>
          <w:p w14:paraId="6C550979" w14:textId="54E2DF87"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10,792</w:t>
            </w:r>
          </w:p>
        </w:tc>
        <w:tc>
          <w:tcPr>
            <w:tcW w:w="1083" w:type="dxa"/>
          </w:tcPr>
          <w:p w14:paraId="15594FDC" w14:textId="0DD96270" w:rsidR="00041E67" w:rsidRPr="00CB5E7D" w:rsidRDefault="00746F6E"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11,903</w:t>
            </w:r>
          </w:p>
        </w:tc>
        <w:tc>
          <w:tcPr>
            <w:tcW w:w="1077" w:type="dxa"/>
          </w:tcPr>
          <w:p w14:paraId="1E5969CA" w14:textId="74C5D544"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10,792</w:t>
            </w:r>
          </w:p>
        </w:tc>
        <w:tc>
          <w:tcPr>
            <w:tcW w:w="2408" w:type="dxa"/>
          </w:tcPr>
          <w:p w14:paraId="673C2D11" w14:textId="2037C0DC" w:rsidR="00041E67" w:rsidRPr="00CB5E7D" w:rsidRDefault="00041E67" w:rsidP="00041E67">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Agreed upon basis</w:t>
            </w:r>
          </w:p>
        </w:tc>
      </w:tr>
      <w:tr w:rsidR="003B1EDD" w:rsidRPr="00CB5E7D" w14:paraId="36DEC95C" w14:textId="77777777" w:rsidTr="00AB7973">
        <w:tc>
          <w:tcPr>
            <w:tcW w:w="2448" w:type="dxa"/>
          </w:tcPr>
          <w:p w14:paraId="06FDDF63" w14:textId="77777777" w:rsidR="003B1EDD" w:rsidRDefault="003B1EDD" w:rsidP="00041E67">
            <w:pPr>
              <w:widowControl/>
              <w:tabs>
                <w:tab w:val="left" w:pos="162"/>
              </w:tabs>
              <w:spacing w:line="260" w:lineRule="exact"/>
              <w:ind w:right="-43"/>
              <w:rPr>
                <w:rFonts w:ascii="Arial" w:hAnsi="Arial" w:cs="Arial"/>
                <w:color w:val="000000"/>
                <w:sz w:val="14"/>
                <w:szCs w:val="14"/>
              </w:rPr>
            </w:pPr>
            <w:r>
              <w:rPr>
                <w:rFonts w:ascii="Arial" w:hAnsi="Arial" w:cs="Arial"/>
                <w:color w:val="000000"/>
                <w:sz w:val="14"/>
                <w:szCs w:val="14"/>
              </w:rPr>
              <w:tab/>
              <w:t xml:space="preserve">Securities business income (fee </w:t>
            </w:r>
          </w:p>
          <w:p w14:paraId="6179993A" w14:textId="67BC947F" w:rsidR="003B1EDD" w:rsidRPr="00CB5E7D" w:rsidRDefault="003B1EDD" w:rsidP="00041E67">
            <w:pPr>
              <w:widowControl/>
              <w:tabs>
                <w:tab w:val="left" w:pos="162"/>
              </w:tabs>
              <w:spacing w:line="260" w:lineRule="exact"/>
              <w:ind w:right="-43"/>
              <w:rPr>
                <w:rFonts w:ascii="Arial" w:hAnsi="Arial" w:cs="Arial"/>
                <w:color w:val="000000"/>
                <w:sz w:val="14"/>
                <w:szCs w:val="14"/>
              </w:rPr>
            </w:pPr>
            <w:r>
              <w:rPr>
                <w:rFonts w:ascii="Arial" w:hAnsi="Arial" w:cs="Arial"/>
                <w:color w:val="000000"/>
                <w:sz w:val="14"/>
                <w:szCs w:val="14"/>
              </w:rPr>
              <w:tab/>
              <w:t xml:space="preserve">   and service income)</w:t>
            </w:r>
          </w:p>
        </w:tc>
        <w:tc>
          <w:tcPr>
            <w:tcW w:w="1084" w:type="dxa"/>
          </w:tcPr>
          <w:p w14:paraId="10F83B7C" w14:textId="77777777" w:rsidR="003B1EDD" w:rsidRDefault="003B1EDD" w:rsidP="00041E67">
            <w:pPr>
              <w:widowControl/>
              <w:spacing w:line="260" w:lineRule="exact"/>
              <w:ind w:right="90"/>
              <w:jc w:val="right"/>
              <w:rPr>
                <w:rFonts w:ascii="Arial" w:hAnsi="Arial" w:cs="Arial"/>
                <w:color w:val="000000"/>
                <w:sz w:val="14"/>
                <w:szCs w:val="14"/>
              </w:rPr>
            </w:pPr>
          </w:p>
        </w:tc>
        <w:tc>
          <w:tcPr>
            <w:tcW w:w="1080" w:type="dxa"/>
          </w:tcPr>
          <w:p w14:paraId="1E0ECFBA" w14:textId="77777777" w:rsidR="003B1EDD" w:rsidRPr="00CB5E7D" w:rsidRDefault="003B1EDD" w:rsidP="00041E67">
            <w:pPr>
              <w:widowControl/>
              <w:spacing w:line="260" w:lineRule="exact"/>
              <w:ind w:right="90"/>
              <w:jc w:val="right"/>
              <w:rPr>
                <w:rFonts w:ascii="Arial" w:hAnsi="Arial" w:cs="Arial"/>
                <w:color w:val="000000"/>
                <w:sz w:val="14"/>
                <w:szCs w:val="14"/>
              </w:rPr>
            </w:pPr>
          </w:p>
        </w:tc>
        <w:tc>
          <w:tcPr>
            <w:tcW w:w="1083" w:type="dxa"/>
          </w:tcPr>
          <w:p w14:paraId="3943D794" w14:textId="77777777" w:rsidR="003B1EDD" w:rsidRPr="00CB5E7D" w:rsidRDefault="003B1EDD" w:rsidP="00041E67">
            <w:pPr>
              <w:widowControl/>
              <w:spacing w:line="260" w:lineRule="exact"/>
              <w:ind w:right="90"/>
              <w:jc w:val="right"/>
              <w:rPr>
                <w:rFonts w:ascii="Arial" w:hAnsi="Arial" w:cs="Arial"/>
                <w:color w:val="000000"/>
                <w:sz w:val="14"/>
                <w:szCs w:val="14"/>
              </w:rPr>
            </w:pPr>
          </w:p>
        </w:tc>
        <w:tc>
          <w:tcPr>
            <w:tcW w:w="1077" w:type="dxa"/>
          </w:tcPr>
          <w:p w14:paraId="7AB22DC4" w14:textId="77777777" w:rsidR="003B1EDD" w:rsidRPr="00CB5E7D" w:rsidRDefault="003B1EDD" w:rsidP="00041E67">
            <w:pPr>
              <w:widowControl/>
              <w:spacing w:line="260" w:lineRule="exact"/>
              <w:ind w:right="90"/>
              <w:jc w:val="right"/>
              <w:rPr>
                <w:rFonts w:ascii="Arial" w:hAnsi="Arial" w:cs="Arial"/>
                <w:color w:val="000000"/>
                <w:sz w:val="14"/>
                <w:szCs w:val="14"/>
              </w:rPr>
            </w:pPr>
          </w:p>
        </w:tc>
        <w:tc>
          <w:tcPr>
            <w:tcW w:w="2408" w:type="dxa"/>
          </w:tcPr>
          <w:p w14:paraId="2092B2B7" w14:textId="77777777" w:rsidR="003B1EDD" w:rsidRPr="00CB5E7D" w:rsidRDefault="003B1EDD" w:rsidP="00041E67">
            <w:pPr>
              <w:widowControl/>
              <w:spacing w:line="260" w:lineRule="exact"/>
              <w:ind w:left="209" w:right="-43" w:hanging="209"/>
              <w:rPr>
                <w:rFonts w:ascii="Arial" w:hAnsi="Arial" w:cs="Arial"/>
                <w:color w:val="000000"/>
                <w:sz w:val="14"/>
                <w:szCs w:val="14"/>
                <w:lang w:val="it-IT"/>
              </w:rPr>
            </w:pPr>
          </w:p>
        </w:tc>
      </w:tr>
      <w:tr w:rsidR="004A2C37" w:rsidRPr="00CB5E7D" w14:paraId="5DC1379A" w14:textId="77777777" w:rsidTr="00AB7973">
        <w:tc>
          <w:tcPr>
            <w:tcW w:w="2448" w:type="dxa"/>
          </w:tcPr>
          <w:p w14:paraId="5E154850" w14:textId="503B62D7" w:rsidR="004A2C37" w:rsidRDefault="004A2C37" w:rsidP="004A2C37">
            <w:pPr>
              <w:widowControl/>
              <w:tabs>
                <w:tab w:val="left" w:pos="162"/>
              </w:tabs>
              <w:spacing w:line="260" w:lineRule="exact"/>
              <w:ind w:left="69" w:right="-43" w:hanging="69"/>
              <w:rPr>
                <w:rFonts w:ascii="Arial" w:hAnsi="Arial" w:cs="Arial"/>
                <w:color w:val="000000"/>
                <w:sz w:val="14"/>
                <w:szCs w:val="14"/>
              </w:rPr>
            </w:pPr>
            <w:r w:rsidRPr="00CB5E7D">
              <w:rPr>
                <w:rFonts w:ascii="Arial" w:hAnsi="Arial" w:cs="Arial"/>
                <w:color w:val="000000"/>
                <w:sz w:val="14"/>
                <w:szCs w:val="14"/>
              </w:rPr>
              <w:t xml:space="preserve">       - Joint venture</w:t>
            </w:r>
          </w:p>
        </w:tc>
        <w:tc>
          <w:tcPr>
            <w:tcW w:w="1084" w:type="dxa"/>
          </w:tcPr>
          <w:p w14:paraId="7183FD7A" w14:textId="4DAEEAC0" w:rsidR="004A2C37" w:rsidRDefault="004A2C37" w:rsidP="004A2C37">
            <w:pPr>
              <w:widowControl/>
              <w:spacing w:line="260" w:lineRule="exact"/>
              <w:ind w:right="90"/>
              <w:jc w:val="right"/>
              <w:rPr>
                <w:rFonts w:ascii="Arial" w:hAnsi="Arial" w:cs="Arial"/>
                <w:color w:val="000000"/>
                <w:sz w:val="14"/>
                <w:szCs w:val="14"/>
              </w:rPr>
            </w:pPr>
            <w:r>
              <w:rPr>
                <w:rFonts w:ascii="Arial" w:hAnsi="Arial" w:cs="Arial"/>
                <w:color w:val="000000"/>
                <w:sz w:val="14"/>
                <w:szCs w:val="14"/>
              </w:rPr>
              <w:t>2,565</w:t>
            </w:r>
          </w:p>
        </w:tc>
        <w:tc>
          <w:tcPr>
            <w:tcW w:w="1080" w:type="dxa"/>
          </w:tcPr>
          <w:p w14:paraId="6FA0180B" w14:textId="5E1CC786" w:rsidR="004A2C37" w:rsidRPr="00CB5E7D" w:rsidRDefault="004A2C37" w:rsidP="004A2C37">
            <w:pPr>
              <w:widowControl/>
              <w:spacing w:line="260" w:lineRule="exact"/>
              <w:ind w:right="90"/>
              <w:jc w:val="right"/>
              <w:rPr>
                <w:rFonts w:ascii="Arial" w:hAnsi="Arial" w:cs="Arial"/>
                <w:color w:val="000000"/>
                <w:sz w:val="14"/>
                <w:szCs w:val="14"/>
              </w:rPr>
            </w:pPr>
            <w:r>
              <w:rPr>
                <w:rFonts w:ascii="Arial" w:hAnsi="Arial" w:cs="Arial"/>
                <w:color w:val="000000"/>
                <w:sz w:val="14"/>
                <w:szCs w:val="14"/>
              </w:rPr>
              <w:t>2,264</w:t>
            </w:r>
          </w:p>
        </w:tc>
        <w:tc>
          <w:tcPr>
            <w:tcW w:w="1083" w:type="dxa"/>
          </w:tcPr>
          <w:p w14:paraId="6BC75F65" w14:textId="111F5A1E" w:rsidR="004A2C37" w:rsidRPr="00CB5E7D" w:rsidRDefault="004A2C37" w:rsidP="004A2C37">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5AA39A34" w14:textId="7AD0DCBA" w:rsidR="004A2C37" w:rsidRPr="00CB5E7D" w:rsidRDefault="004A2C37" w:rsidP="004A2C37">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14:paraId="515FA81D" w14:textId="195C2D0F" w:rsidR="004A2C37" w:rsidRPr="00CB5E7D" w:rsidRDefault="004A2C37" w:rsidP="004A2C37">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Contract price</w:t>
            </w:r>
          </w:p>
        </w:tc>
      </w:tr>
    </w:tbl>
    <w:p w14:paraId="146EB8E5" w14:textId="77777777" w:rsidR="005457BB" w:rsidRPr="00CB5E7D" w:rsidRDefault="005457BB" w:rsidP="005457BB">
      <w:pPr>
        <w:tabs>
          <w:tab w:val="left" w:pos="1440"/>
          <w:tab w:val="right" w:pos="7200"/>
        </w:tabs>
        <w:spacing w:line="300" w:lineRule="exact"/>
        <w:ind w:left="360" w:hanging="360"/>
        <w:jc w:val="right"/>
        <w:rPr>
          <w:rFonts w:ascii="Arial" w:hAnsi="Arial" w:cs="Arial"/>
          <w:b/>
          <w:bCs/>
          <w:sz w:val="14"/>
          <w:szCs w:val="14"/>
        </w:rPr>
      </w:pPr>
      <w:r w:rsidRPr="00CB5E7D">
        <w:rPr>
          <w:rFonts w:ascii="Arial" w:hAnsi="Arial" w:cs="Arial"/>
        </w:rPr>
        <w:br w:type="page"/>
      </w:r>
      <w:r w:rsidRPr="00CB5E7D">
        <w:rPr>
          <w:rFonts w:ascii="Arial" w:hAnsi="Arial" w:cs="Arial"/>
          <w:sz w:val="14"/>
          <w:szCs w:val="14"/>
        </w:rPr>
        <w:lastRenderedPageBreak/>
        <w:t>(Unit: Thousand Baht)</w:t>
      </w:r>
    </w:p>
    <w:tbl>
      <w:tblPr>
        <w:tblW w:w="9180" w:type="dxa"/>
        <w:tblInd w:w="450" w:type="dxa"/>
        <w:tblLayout w:type="fixed"/>
        <w:tblLook w:val="0000" w:firstRow="0" w:lastRow="0" w:firstColumn="0" w:lastColumn="0" w:noHBand="0" w:noVBand="0"/>
      </w:tblPr>
      <w:tblGrid>
        <w:gridCol w:w="2448"/>
        <w:gridCol w:w="1084"/>
        <w:gridCol w:w="1080"/>
        <w:gridCol w:w="1083"/>
        <w:gridCol w:w="1077"/>
        <w:gridCol w:w="2408"/>
      </w:tblGrid>
      <w:tr w:rsidR="005457BB" w:rsidRPr="00CB5E7D" w14:paraId="525FA59F" w14:textId="77777777" w:rsidTr="00E432E7">
        <w:trPr>
          <w:cantSplit/>
        </w:trPr>
        <w:tc>
          <w:tcPr>
            <w:tcW w:w="2448" w:type="dxa"/>
          </w:tcPr>
          <w:p w14:paraId="76B7F577" w14:textId="77777777" w:rsidR="005457BB" w:rsidRPr="00CB5E7D" w:rsidRDefault="005457BB" w:rsidP="00E432E7">
            <w:pPr>
              <w:tabs>
                <w:tab w:val="left" w:pos="2880"/>
                <w:tab w:val="right" w:pos="5040"/>
                <w:tab w:val="right" w:pos="6390"/>
                <w:tab w:val="right" w:pos="8190"/>
              </w:tabs>
              <w:spacing w:line="260" w:lineRule="exact"/>
              <w:ind w:right="-43"/>
              <w:rPr>
                <w:rFonts w:ascii="Arial" w:hAnsi="Arial" w:cs="Arial"/>
                <w:sz w:val="14"/>
                <w:szCs w:val="14"/>
              </w:rPr>
            </w:pPr>
          </w:p>
        </w:tc>
        <w:tc>
          <w:tcPr>
            <w:tcW w:w="2164" w:type="dxa"/>
            <w:gridSpan w:val="2"/>
          </w:tcPr>
          <w:p w14:paraId="0A50D2FD" w14:textId="77777777" w:rsidR="005457BB" w:rsidRPr="00CB5E7D" w:rsidRDefault="005457BB" w:rsidP="00E432E7">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color w:val="000000"/>
                <w:sz w:val="14"/>
                <w:szCs w:val="14"/>
              </w:rPr>
              <w:t>Consolidated financial           statements</w:t>
            </w:r>
          </w:p>
        </w:tc>
        <w:tc>
          <w:tcPr>
            <w:tcW w:w="2160" w:type="dxa"/>
            <w:gridSpan w:val="2"/>
          </w:tcPr>
          <w:p w14:paraId="59BAF805" w14:textId="77777777" w:rsidR="005457BB" w:rsidRPr="00CB5E7D" w:rsidRDefault="005457BB" w:rsidP="00E432E7">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color w:val="000000"/>
                <w:sz w:val="14"/>
                <w:szCs w:val="14"/>
              </w:rPr>
              <w:t>Separate financial           statements</w:t>
            </w:r>
          </w:p>
        </w:tc>
        <w:tc>
          <w:tcPr>
            <w:tcW w:w="2408" w:type="dxa"/>
          </w:tcPr>
          <w:p w14:paraId="74C9B5EC" w14:textId="77777777" w:rsidR="005457BB" w:rsidRPr="00CB5E7D" w:rsidRDefault="005457BB" w:rsidP="00E432E7">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4"/>
                <w:szCs w:val="14"/>
              </w:rPr>
            </w:pPr>
          </w:p>
          <w:p w14:paraId="79552454" w14:textId="77777777" w:rsidR="005457BB" w:rsidRPr="00CB5E7D" w:rsidRDefault="005457BB" w:rsidP="00E432E7">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4"/>
                <w:szCs w:val="14"/>
                <w:cs/>
              </w:rPr>
            </w:pPr>
            <w:r w:rsidRPr="00CB5E7D">
              <w:rPr>
                <w:rFonts w:ascii="Arial" w:hAnsi="Arial" w:cs="Arial"/>
                <w:sz w:val="14"/>
                <w:szCs w:val="14"/>
              </w:rPr>
              <w:t>Transfer Pricing Policy</w:t>
            </w:r>
          </w:p>
        </w:tc>
      </w:tr>
      <w:tr w:rsidR="005457BB" w:rsidRPr="00CB5E7D" w14:paraId="0062C809" w14:textId="77777777" w:rsidTr="00E432E7">
        <w:tc>
          <w:tcPr>
            <w:tcW w:w="2448" w:type="dxa"/>
          </w:tcPr>
          <w:p w14:paraId="3A61AF63" w14:textId="77777777" w:rsidR="005457BB" w:rsidRPr="00CB5E7D" w:rsidRDefault="005457BB" w:rsidP="00E432E7">
            <w:pPr>
              <w:tabs>
                <w:tab w:val="left" w:pos="2880"/>
                <w:tab w:val="right" w:pos="5040"/>
                <w:tab w:val="right" w:pos="6390"/>
                <w:tab w:val="right" w:pos="8190"/>
              </w:tabs>
              <w:spacing w:line="260" w:lineRule="exact"/>
              <w:ind w:right="-43"/>
              <w:rPr>
                <w:rFonts w:ascii="Arial" w:hAnsi="Arial" w:cs="Arial"/>
                <w:sz w:val="14"/>
                <w:szCs w:val="14"/>
              </w:rPr>
            </w:pPr>
          </w:p>
        </w:tc>
        <w:tc>
          <w:tcPr>
            <w:tcW w:w="1084" w:type="dxa"/>
          </w:tcPr>
          <w:p w14:paraId="50922EA6" w14:textId="77777777" w:rsidR="005457BB" w:rsidRPr="00CB5E7D" w:rsidRDefault="005457BB" w:rsidP="00E432E7">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7"/>
              </w:rPr>
            </w:pPr>
            <w:r w:rsidRPr="00CB5E7D">
              <w:rPr>
                <w:rFonts w:ascii="Arial" w:hAnsi="Arial" w:cs="Arial"/>
                <w:sz w:val="14"/>
                <w:szCs w:val="14"/>
              </w:rPr>
              <w:t>2023</w:t>
            </w:r>
          </w:p>
        </w:tc>
        <w:tc>
          <w:tcPr>
            <w:tcW w:w="1080" w:type="dxa"/>
          </w:tcPr>
          <w:p w14:paraId="13146D4D" w14:textId="77777777" w:rsidR="005457BB" w:rsidRPr="00CB5E7D" w:rsidRDefault="005457BB" w:rsidP="00E432E7">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sz w:val="14"/>
                <w:szCs w:val="14"/>
              </w:rPr>
              <w:t>2022</w:t>
            </w:r>
          </w:p>
        </w:tc>
        <w:tc>
          <w:tcPr>
            <w:tcW w:w="1083" w:type="dxa"/>
          </w:tcPr>
          <w:p w14:paraId="11B1D208" w14:textId="77777777" w:rsidR="005457BB" w:rsidRPr="00CB5E7D" w:rsidRDefault="005457BB" w:rsidP="00E432E7">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sz w:val="14"/>
                <w:szCs w:val="14"/>
              </w:rPr>
              <w:t>2023</w:t>
            </w:r>
          </w:p>
        </w:tc>
        <w:tc>
          <w:tcPr>
            <w:tcW w:w="1077" w:type="dxa"/>
          </w:tcPr>
          <w:p w14:paraId="6DD33314" w14:textId="77777777" w:rsidR="005457BB" w:rsidRPr="00CB5E7D" w:rsidRDefault="005457BB" w:rsidP="00E432E7">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sz w:val="14"/>
                <w:szCs w:val="14"/>
              </w:rPr>
              <w:t>2022</w:t>
            </w:r>
          </w:p>
        </w:tc>
        <w:tc>
          <w:tcPr>
            <w:tcW w:w="2408" w:type="dxa"/>
          </w:tcPr>
          <w:p w14:paraId="5A5B6C9E" w14:textId="77777777" w:rsidR="005457BB" w:rsidRPr="00CB5E7D" w:rsidRDefault="005457BB" w:rsidP="00E432E7">
            <w:pPr>
              <w:tabs>
                <w:tab w:val="left" w:pos="2880"/>
                <w:tab w:val="right" w:pos="5040"/>
                <w:tab w:val="right" w:pos="6390"/>
                <w:tab w:val="right" w:pos="8190"/>
              </w:tabs>
              <w:spacing w:line="260" w:lineRule="exact"/>
              <w:ind w:right="-43"/>
              <w:jc w:val="center"/>
              <w:rPr>
                <w:rFonts w:ascii="Arial" w:hAnsi="Arial" w:cs="Arial"/>
                <w:sz w:val="14"/>
                <w:szCs w:val="14"/>
                <w:u w:val="single"/>
              </w:rPr>
            </w:pPr>
          </w:p>
        </w:tc>
      </w:tr>
      <w:tr w:rsidR="00041E67" w:rsidRPr="00CB5E7D" w14:paraId="5465B430" w14:textId="77777777" w:rsidTr="00AB7973">
        <w:tc>
          <w:tcPr>
            <w:tcW w:w="2448" w:type="dxa"/>
          </w:tcPr>
          <w:p w14:paraId="671EEB69" w14:textId="75AF1B6B" w:rsidR="00041E67" w:rsidRPr="00CB5E7D" w:rsidRDefault="00041E67" w:rsidP="00041E67">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ab/>
              <w:t>Underwriting fees</w:t>
            </w:r>
          </w:p>
        </w:tc>
        <w:tc>
          <w:tcPr>
            <w:tcW w:w="1084" w:type="dxa"/>
          </w:tcPr>
          <w:p w14:paraId="283A11E8"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0" w:type="dxa"/>
          </w:tcPr>
          <w:p w14:paraId="56CDC74C"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3" w:type="dxa"/>
          </w:tcPr>
          <w:p w14:paraId="2F639C88"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77" w:type="dxa"/>
          </w:tcPr>
          <w:p w14:paraId="1B78D2CB"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2408" w:type="dxa"/>
          </w:tcPr>
          <w:p w14:paraId="053B70DE" w14:textId="77777777" w:rsidR="00041E67" w:rsidRPr="00CB5E7D" w:rsidRDefault="00041E67" w:rsidP="00041E67">
            <w:pPr>
              <w:widowControl/>
              <w:spacing w:line="260" w:lineRule="exact"/>
              <w:ind w:left="209" w:right="-43" w:hanging="209"/>
              <w:rPr>
                <w:rFonts w:ascii="Arial" w:hAnsi="Arial" w:cs="Arial"/>
                <w:color w:val="000000"/>
                <w:sz w:val="14"/>
                <w:szCs w:val="14"/>
                <w:lang w:val="it-IT"/>
              </w:rPr>
            </w:pPr>
          </w:p>
        </w:tc>
      </w:tr>
      <w:tr w:rsidR="00041E67" w:rsidRPr="00CB5E7D" w14:paraId="0A0498A7" w14:textId="77777777" w:rsidTr="00AB7973">
        <w:tc>
          <w:tcPr>
            <w:tcW w:w="2448" w:type="dxa"/>
          </w:tcPr>
          <w:p w14:paraId="5CBE7079" w14:textId="77777777" w:rsidR="00041E67" w:rsidRPr="00CB5E7D" w:rsidRDefault="00041E67" w:rsidP="00041E67">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Joint venture</w:t>
            </w:r>
          </w:p>
        </w:tc>
        <w:tc>
          <w:tcPr>
            <w:tcW w:w="1084" w:type="dxa"/>
          </w:tcPr>
          <w:p w14:paraId="10EDC666" w14:textId="7559E5A0" w:rsidR="00041E67" w:rsidRPr="00CB5E7D" w:rsidRDefault="004A2C37" w:rsidP="00041E67">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0CE0F4E0" w14:textId="649397BF"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6,000</w:t>
            </w:r>
          </w:p>
        </w:tc>
        <w:tc>
          <w:tcPr>
            <w:tcW w:w="1083" w:type="dxa"/>
          </w:tcPr>
          <w:p w14:paraId="2D1EE33C" w14:textId="67A21AF5" w:rsidR="00041E67" w:rsidRPr="00CB5E7D" w:rsidRDefault="00746F6E"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77" w:type="dxa"/>
          </w:tcPr>
          <w:p w14:paraId="15002E92" w14:textId="28CB2ED7"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2408" w:type="dxa"/>
          </w:tcPr>
          <w:p w14:paraId="43074C3D" w14:textId="4E83FB14" w:rsidR="00041E67" w:rsidRPr="00CB5E7D" w:rsidRDefault="00041E67" w:rsidP="00041E67">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Contract price</w:t>
            </w:r>
          </w:p>
        </w:tc>
      </w:tr>
      <w:tr w:rsidR="00041E67" w:rsidRPr="00CB5E7D" w14:paraId="57605E07" w14:textId="77777777" w:rsidTr="00AB7973">
        <w:tc>
          <w:tcPr>
            <w:tcW w:w="2448" w:type="dxa"/>
          </w:tcPr>
          <w:p w14:paraId="6D6105FF" w14:textId="77777777" w:rsidR="00041E67" w:rsidRPr="00CB5E7D" w:rsidRDefault="00041E67" w:rsidP="00041E67">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ab/>
              <w:t>Dividend income</w:t>
            </w:r>
          </w:p>
        </w:tc>
        <w:tc>
          <w:tcPr>
            <w:tcW w:w="1084" w:type="dxa"/>
          </w:tcPr>
          <w:p w14:paraId="3E3004D8"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0" w:type="dxa"/>
          </w:tcPr>
          <w:p w14:paraId="53369A06"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3" w:type="dxa"/>
          </w:tcPr>
          <w:p w14:paraId="70BFC3ED"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77" w:type="dxa"/>
          </w:tcPr>
          <w:p w14:paraId="07CC3C95"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2408" w:type="dxa"/>
          </w:tcPr>
          <w:p w14:paraId="413CDFBE" w14:textId="77777777" w:rsidR="00041E67" w:rsidRPr="00CB5E7D" w:rsidRDefault="00041E67" w:rsidP="00041E67">
            <w:pPr>
              <w:widowControl/>
              <w:spacing w:line="260" w:lineRule="exact"/>
              <w:ind w:left="209" w:right="-43" w:hanging="209"/>
              <w:rPr>
                <w:rFonts w:ascii="Arial" w:hAnsi="Arial" w:cs="Arial"/>
                <w:color w:val="000000"/>
                <w:sz w:val="14"/>
                <w:szCs w:val="14"/>
                <w:lang w:val="it-IT"/>
              </w:rPr>
            </w:pPr>
          </w:p>
        </w:tc>
      </w:tr>
      <w:tr w:rsidR="00041E67" w:rsidRPr="00CB5E7D" w14:paraId="0885EC07" w14:textId="77777777" w:rsidTr="00AB7973">
        <w:tc>
          <w:tcPr>
            <w:tcW w:w="2448" w:type="dxa"/>
          </w:tcPr>
          <w:p w14:paraId="270422DD" w14:textId="21233902" w:rsidR="00041E67" w:rsidRPr="00CB5E7D" w:rsidRDefault="00041E67" w:rsidP="00041E67">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Subsidiar</w:t>
            </w:r>
            <w:r w:rsidR="00CB5E7D">
              <w:rPr>
                <w:rFonts w:ascii="Arial" w:hAnsi="Arial" w:cs="Arial"/>
                <w:color w:val="000000"/>
                <w:sz w:val="14"/>
                <w:szCs w:val="14"/>
              </w:rPr>
              <w:t>ies</w:t>
            </w:r>
          </w:p>
        </w:tc>
        <w:tc>
          <w:tcPr>
            <w:tcW w:w="1084" w:type="dxa"/>
          </w:tcPr>
          <w:p w14:paraId="64BA3679" w14:textId="640EF299" w:rsidR="00041E67" w:rsidRPr="00CB5E7D" w:rsidRDefault="00746F6E"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0" w:type="dxa"/>
          </w:tcPr>
          <w:p w14:paraId="56C8B704" w14:textId="15D0B417"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3" w:type="dxa"/>
          </w:tcPr>
          <w:p w14:paraId="6D220657" w14:textId="69AD35AF" w:rsidR="00041E67" w:rsidRPr="00CB5E7D" w:rsidRDefault="00746F6E"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3,260</w:t>
            </w:r>
          </w:p>
        </w:tc>
        <w:tc>
          <w:tcPr>
            <w:tcW w:w="1077" w:type="dxa"/>
          </w:tcPr>
          <w:p w14:paraId="4D5A3B67" w14:textId="19ED2D99"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1,500</w:t>
            </w:r>
          </w:p>
        </w:tc>
        <w:tc>
          <w:tcPr>
            <w:tcW w:w="2408" w:type="dxa"/>
          </w:tcPr>
          <w:p w14:paraId="19A5CBBE" w14:textId="77777777" w:rsidR="00041E67" w:rsidRPr="00CB5E7D" w:rsidRDefault="00041E67" w:rsidP="00041E67">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Normal rate declared to ordinary investors</w:t>
            </w:r>
          </w:p>
        </w:tc>
      </w:tr>
      <w:tr w:rsidR="00041E67" w:rsidRPr="00CB5E7D" w14:paraId="71567C36" w14:textId="77777777" w:rsidTr="00AB7973">
        <w:tc>
          <w:tcPr>
            <w:tcW w:w="2448" w:type="dxa"/>
          </w:tcPr>
          <w:p w14:paraId="53022882" w14:textId="77777777" w:rsidR="00041E67" w:rsidRPr="00CB5E7D" w:rsidRDefault="00041E67" w:rsidP="00041E67">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Joint venture</w:t>
            </w:r>
          </w:p>
        </w:tc>
        <w:tc>
          <w:tcPr>
            <w:tcW w:w="1084" w:type="dxa"/>
          </w:tcPr>
          <w:p w14:paraId="14D8E982" w14:textId="2C7DB4A5" w:rsidR="00041E67" w:rsidRPr="00CB5E7D" w:rsidRDefault="00746F6E"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0" w:type="dxa"/>
          </w:tcPr>
          <w:p w14:paraId="6082D161" w14:textId="3AFB0F7D"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4,515</w:t>
            </w:r>
          </w:p>
        </w:tc>
        <w:tc>
          <w:tcPr>
            <w:tcW w:w="1083" w:type="dxa"/>
          </w:tcPr>
          <w:p w14:paraId="15A75613" w14:textId="34F16054" w:rsidR="00041E67" w:rsidRPr="00CB5E7D" w:rsidRDefault="00746F6E"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77" w:type="dxa"/>
          </w:tcPr>
          <w:p w14:paraId="4F9DD697" w14:textId="0E0E6FE3"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4,515</w:t>
            </w:r>
          </w:p>
        </w:tc>
        <w:tc>
          <w:tcPr>
            <w:tcW w:w="2408" w:type="dxa"/>
          </w:tcPr>
          <w:p w14:paraId="753E47D4" w14:textId="77777777" w:rsidR="00041E67" w:rsidRPr="00CB5E7D" w:rsidRDefault="00041E67" w:rsidP="00041E67">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Normal rate declared to ordinary investors</w:t>
            </w:r>
          </w:p>
        </w:tc>
      </w:tr>
      <w:tr w:rsidR="00041E67" w:rsidRPr="00CB5E7D" w14:paraId="4580EC60" w14:textId="77777777" w:rsidTr="00AB7973">
        <w:tc>
          <w:tcPr>
            <w:tcW w:w="2448" w:type="dxa"/>
          </w:tcPr>
          <w:p w14:paraId="22659C68" w14:textId="77777777" w:rsidR="00041E67" w:rsidRPr="00CB5E7D" w:rsidRDefault="00041E67" w:rsidP="00041E67">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cs/>
              </w:rPr>
              <w:tab/>
            </w:r>
            <w:r w:rsidRPr="00CB5E7D">
              <w:rPr>
                <w:rFonts w:ascii="Arial" w:hAnsi="Arial" w:cs="Arial"/>
                <w:color w:val="000000"/>
                <w:sz w:val="14"/>
                <w:szCs w:val="14"/>
              </w:rPr>
              <w:t>Interest income</w:t>
            </w:r>
          </w:p>
        </w:tc>
        <w:tc>
          <w:tcPr>
            <w:tcW w:w="1084" w:type="dxa"/>
          </w:tcPr>
          <w:p w14:paraId="2F2E0046"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0" w:type="dxa"/>
          </w:tcPr>
          <w:p w14:paraId="12CD5AA5"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3" w:type="dxa"/>
          </w:tcPr>
          <w:p w14:paraId="6B1B1DEB"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77" w:type="dxa"/>
          </w:tcPr>
          <w:p w14:paraId="0A57A022"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2408" w:type="dxa"/>
          </w:tcPr>
          <w:p w14:paraId="5EA6F138" w14:textId="77777777" w:rsidR="00041E67" w:rsidRPr="00CB5E7D" w:rsidRDefault="00041E67" w:rsidP="00041E67">
            <w:pPr>
              <w:widowControl/>
              <w:spacing w:line="260" w:lineRule="exact"/>
              <w:ind w:right="-43"/>
              <w:rPr>
                <w:rFonts w:ascii="Arial" w:hAnsi="Arial" w:cs="Arial"/>
                <w:color w:val="000000"/>
                <w:sz w:val="14"/>
                <w:szCs w:val="14"/>
              </w:rPr>
            </w:pPr>
          </w:p>
        </w:tc>
      </w:tr>
      <w:tr w:rsidR="00041E67" w:rsidRPr="00CB5E7D" w14:paraId="4ED49632" w14:textId="77777777" w:rsidTr="00AB7973">
        <w:tc>
          <w:tcPr>
            <w:tcW w:w="2448" w:type="dxa"/>
          </w:tcPr>
          <w:p w14:paraId="7DF90274" w14:textId="77777777" w:rsidR="00041E67" w:rsidRPr="00CB5E7D" w:rsidRDefault="00041E67" w:rsidP="00041E67">
            <w:pPr>
              <w:widowControl/>
              <w:tabs>
                <w:tab w:val="left" w:pos="162"/>
              </w:tabs>
              <w:spacing w:line="260" w:lineRule="exact"/>
              <w:ind w:right="-43"/>
              <w:rPr>
                <w:rFonts w:ascii="Arial" w:hAnsi="Arial" w:cs="Arial"/>
                <w:color w:val="000000"/>
                <w:sz w:val="14"/>
                <w:szCs w:val="14"/>
                <w:cs/>
              </w:rPr>
            </w:pPr>
            <w:r w:rsidRPr="00CB5E7D">
              <w:rPr>
                <w:rFonts w:ascii="Arial" w:hAnsi="Arial" w:cs="Arial"/>
                <w:color w:val="000000"/>
                <w:sz w:val="14"/>
                <w:szCs w:val="14"/>
              </w:rPr>
              <w:t xml:space="preserve">       - Subsidiaries</w:t>
            </w:r>
          </w:p>
        </w:tc>
        <w:tc>
          <w:tcPr>
            <w:tcW w:w="1084" w:type="dxa"/>
          </w:tcPr>
          <w:p w14:paraId="54E00557" w14:textId="5B9AC8E8" w:rsidR="00041E67" w:rsidRPr="00CB5E7D" w:rsidRDefault="00514D35"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0" w:type="dxa"/>
          </w:tcPr>
          <w:p w14:paraId="3139B558" w14:textId="5AE719A0"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3" w:type="dxa"/>
          </w:tcPr>
          <w:p w14:paraId="0DEEC98A" w14:textId="17921E22" w:rsidR="00041E67" w:rsidRPr="00CB5E7D" w:rsidRDefault="00514D35"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32,932</w:t>
            </w:r>
          </w:p>
        </w:tc>
        <w:tc>
          <w:tcPr>
            <w:tcW w:w="1077" w:type="dxa"/>
          </w:tcPr>
          <w:p w14:paraId="1CB65B12" w14:textId="744D221F"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33,349</w:t>
            </w:r>
          </w:p>
        </w:tc>
        <w:tc>
          <w:tcPr>
            <w:tcW w:w="2408" w:type="dxa"/>
          </w:tcPr>
          <w:p w14:paraId="1AD09443" w14:textId="72A4C5C4" w:rsidR="00041E67" w:rsidRPr="00CB5E7D" w:rsidRDefault="00041E67" w:rsidP="00041E67">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rPr>
              <w:t>Interbank rate</w:t>
            </w:r>
          </w:p>
        </w:tc>
      </w:tr>
      <w:tr w:rsidR="00041E67" w:rsidRPr="00CB5E7D" w14:paraId="07960DA3" w14:textId="77777777" w:rsidTr="00AB7973">
        <w:tc>
          <w:tcPr>
            <w:tcW w:w="2448" w:type="dxa"/>
          </w:tcPr>
          <w:p w14:paraId="4C92DD6C" w14:textId="77777777" w:rsidR="00041E67" w:rsidRPr="00CB5E7D" w:rsidRDefault="00041E67" w:rsidP="00041E67">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Joint venture</w:t>
            </w:r>
          </w:p>
        </w:tc>
        <w:tc>
          <w:tcPr>
            <w:tcW w:w="1084" w:type="dxa"/>
          </w:tcPr>
          <w:p w14:paraId="3945493C" w14:textId="5C1A52DB" w:rsidR="00041E67" w:rsidRPr="00CB5E7D" w:rsidRDefault="00514D35"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0" w:type="dxa"/>
          </w:tcPr>
          <w:p w14:paraId="321743D6" w14:textId="4E22F8A5"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5,083</w:t>
            </w:r>
          </w:p>
        </w:tc>
        <w:tc>
          <w:tcPr>
            <w:tcW w:w="1083" w:type="dxa"/>
          </w:tcPr>
          <w:p w14:paraId="419235B2" w14:textId="78E98EF2" w:rsidR="00041E67" w:rsidRPr="00CB5E7D" w:rsidRDefault="00514D35"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77" w:type="dxa"/>
          </w:tcPr>
          <w:p w14:paraId="2122B60C" w14:textId="2B65AE79"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5,083</w:t>
            </w:r>
          </w:p>
        </w:tc>
        <w:tc>
          <w:tcPr>
            <w:tcW w:w="2408" w:type="dxa"/>
          </w:tcPr>
          <w:p w14:paraId="4BAEAFAB" w14:textId="296863F3" w:rsidR="00041E67" w:rsidRPr="00CB5E7D" w:rsidRDefault="00041E67" w:rsidP="00041E67">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 xml:space="preserve">MOR Plus 3.63 per annum </w:t>
            </w:r>
          </w:p>
        </w:tc>
      </w:tr>
      <w:tr w:rsidR="00041E67" w:rsidRPr="00CB5E7D" w14:paraId="4F188C18" w14:textId="77777777" w:rsidTr="00AB7973">
        <w:tc>
          <w:tcPr>
            <w:tcW w:w="2448" w:type="dxa"/>
          </w:tcPr>
          <w:p w14:paraId="2295E9E1" w14:textId="77777777" w:rsidR="00041E67" w:rsidRPr="00CB5E7D" w:rsidRDefault="00041E67" w:rsidP="00041E67">
            <w:pPr>
              <w:widowControl/>
              <w:tabs>
                <w:tab w:val="left" w:pos="162"/>
              </w:tabs>
              <w:spacing w:line="260" w:lineRule="exact"/>
              <w:ind w:right="-43"/>
              <w:rPr>
                <w:rFonts w:ascii="Arial" w:hAnsi="Arial" w:cs="Arial"/>
                <w:color w:val="000000"/>
                <w:sz w:val="14"/>
                <w:szCs w:val="14"/>
                <w:cs/>
              </w:rPr>
            </w:pPr>
            <w:r w:rsidRPr="00CB5E7D">
              <w:rPr>
                <w:rFonts w:ascii="Arial" w:hAnsi="Arial" w:cs="Arial"/>
              </w:rPr>
              <w:br w:type="page"/>
            </w:r>
            <w:r w:rsidRPr="00CB5E7D">
              <w:rPr>
                <w:rFonts w:ascii="Arial" w:hAnsi="Arial" w:cs="Arial"/>
                <w:color w:val="000000"/>
                <w:sz w:val="14"/>
                <w:szCs w:val="14"/>
              </w:rPr>
              <w:tab/>
              <w:t>Interest expenses</w:t>
            </w:r>
          </w:p>
        </w:tc>
        <w:tc>
          <w:tcPr>
            <w:tcW w:w="1084" w:type="dxa"/>
          </w:tcPr>
          <w:p w14:paraId="6C3A1109"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0" w:type="dxa"/>
          </w:tcPr>
          <w:p w14:paraId="0AAC7E3C"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3" w:type="dxa"/>
          </w:tcPr>
          <w:p w14:paraId="16736FEF"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77" w:type="dxa"/>
          </w:tcPr>
          <w:p w14:paraId="6599D6C6" w14:textId="77777777" w:rsidR="00041E67" w:rsidRPr="00CB5E7D" w:rsidRDefault="00041E67" w:rsidP="00041E67">
            <w:pPr>
              <w:widowControl/>
              <w:spacing w:line="260" w:lineRule="exact"/>
              <w:ind w:right="90"/>
              <w:jc w:val="right"/>
              <w:rPr>
                <w:rFonts w:ascii="Arial" w:hAnsi="Arial" w:cs="Arial"/>
                <w:color w:val="000000"/>
                <w:sz w:val="14"/>
                <w:szCs w:val="14"/>
                <w:cs/>
              </w:rPr>
            </w:pPr>
          </w:p>
        </w:tc>
        <w:tc>
          <w:tcPr>
            <w:tcW w:w="2408" w:type="dxa"/>
          </w:tcPr>
          <w:p w14:paraId="59D1578C" w14:textId="77777777" w:rsidR="00041E67" w:rsidRPr="00CB5E7D" w:rsidRDefault="00041E67" w:rsidP="00041E67">
            <w:pPr>
              <w:widowControl/>
              <w:spacing w:line="260" w:lineRule="exact"/>
              <w:ind w:right="-43"/>
              <w:rPr>
                <w:rFonts w:ascii="Arial" w:hAnsi="Arial" w:cs="Arial"/>
                <w:color w:val="000000"/>
                <w:sz w:val="14"/>
                <w:szCs w:val="14"/>
              </w:rPr>
            </w:pPr>
          </w:p>
        </w:tc>
      </w:tr>
      <w:tr w:rsidR="00041E67" w:rsidRPr="00CB5E7D" w14:paraId="062175D2" w14:textId="77777777" w:rsidTr="00AB7973">
        <w:trPr>
          <w:trHeight w:val="513"/>
        </w:trPr>
        <w:tc>
          <w:tcPr>
            <w:tcW w:w="2448" w:type="dxa"/>
          </w:tcPr>
          <w:p w14:paraId="7BC366AE" w14:textId="77777777" w:rsidR="00041E67" w:rsidRPr="00CB5E7D" w:rsidRDefault="00041E67" w:rsidP="00041E67">
            <w:pPr>
              <w:widowControl/>
              <w:tabs>
                <w:tab w:val="left" w:pos="162"/>
              </w:tabs>
              <w:spacing w:line="260" w:lineRule="exact"/>
              <w:ind w:right="-43"/>
              <w:rPr>
                <w:rFonts w:ascii="Arial" w:hAnsi="Arial" w:cs="Arial"/>
                <w:color w:val="000000"/>
                <w:sz w:val="14"/>
                <w:szCs w:val="14"/>
                <w:cs/>
              </w:rPr>
            </w:pPr>
            <w:r w:rsidRPr="00CB5E7D">
              <w:rPr>
                <w:rFonts w:ascii="Arial" w:hAnsi="Arial" w:cs="Arial"/>
                <w:color w:val="000000"/>
                <w:sz w:val="14"/>
                <w:szCs w:val="14"/>
              </w:rPr>
              <w:t xml:space="preserve">       - Subsidiaries</w:t>
            </w:r>
          </w:p>
        </w:tc>
        <w:tc>
          <w:tcPr>
            <w:tcW w:w="1084" w:type="dxa"/>
          </w:tcPr>
          <w:p w14:paraId="12472BFB" w14:textId="648BFBBB" w:rsidR="00041E67" w:rsidRPr="00CB5E7D" w:rsidRDefault="00514D35"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0" w:type="dxa"/>
          </w:tcPr>
          <w:p w14:paraId="4F6EFEF2" w14:textId="76E33145"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3" w:type="dxa"/>
          </w:tcPr>
          <w:p w14:paraId="70375DAE" w14:textId="776E7BB0" w:rsidR="00041E67" w:rsidRPr="00CB5E7D" w:rsidRDefault="00514D35"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52</w:t>
            </w:r>
          </w:p>
        </w:tc>
        <w:tc>
          <w:tcPr>
            <w:tcW w:w="1077" w:type="dxa"/>
          </w:tcPr>
          <w:p w14:paraId="1711DF43" w14:textId="2B95430A"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148</w:t>
            </w:r>
          </w:p>
        </w:tc>
        <w:tc>
          <w:tcPr>
            <w:tcW w:w="2408" w:type="dxa"/>
          </w:tcPr>
          <w:p w14:paraId="23AEDB58" w14:textId="64233D4A" w:rsidR="00041E67" w:rsidRPr="00CB5E7D" w:rsidRDefault="00041E67" w:rsidP="00041E67">
            <w:pPr>
              <w:widowControl/>
              <w:spacing w:line="260" w:lineRule="exact"/>
              <w:ind w:left="162" w:hanging="162"/>
              <w:rPr>
                <w:rFonts w:ascii="Arial" w:hAnsi="Arial" w:cs="Arial"/>
                <w:color w:val="000000"/>
                <w:sz w:val="14"/>
                <w:szCs w:val="14"/>
              </w:rPr>
            </w:pPr>
            <w:r w:rsidRPr="00CB5E7D">
              <w:rPr>
                <w:rFonts w:ascii="Arial" w:hAnsi="Arial" w:cs="Arial"/>
                <w:color w:val="000000"/>
                <w:sz w:val="14"/>
                <w:szCs w:val="14"/>
              </w:rPr>
              <w:t>Interbank rate</w:t>
            </w:r>
          </w:p>
        </w:tc>
      </w:tr>
      <w:tr w:rsidR="00041E67" w:rsidRPr="00CB5E7D" w14:paraId="38A466EF" w14:textId="77777777" w:rsidTr="00D2094B">
        <w:trPr>
          <w:trHeight w:val="80"/>
        </w:trPr>
        <w:tc>
          <w:tcPr>
            <w:tcW w:w="2448" w:type="dxa"/>
          </w:tcPr>
          <w:p w14:paraId="52BA09EF" w14:textId="761A6761" w:rsidR="00041E67" w:rsidRPr="00CB5E7D" w:rsidRDefault="00041E67" w:rsidP="00041E67">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ab/>
              <w:t>Interest expenses of debentures</w:t>
            </w:r>
          </w:p>
        </w:tc>
        <w:tc>
          <w:tcPr>
            <w:tcW w:w="1084" w:type="dxa"/>
          </w:tcPr>
          <w:p w14:paraId="461C01A5"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0" w:type="dxa"/>
          </w:tcPr>
          <w:p w14:paraId="3B77FF64"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83" w:type="dxa"/>
          </w:tcPr>
          <w:p w14:paraId="058D811D"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1077" w:type="dxa"/>
          </w:tcPr>
          <w:p w14:paraId="209EEA96" w14:textId="77777777" w:rsidR="00041E67" w:rsidRPr="00CB5E7D" w:rsidRDefault="00041E67" w:rsidP="00041E67">
            <w:pPr>
              <w:widowControl/>
              <w:spacing w:line="260" w:lineRule="exact"/>
              <w:ind w:right="90"/>
              <w:jc w:val="right"/>
              <w:rPr>
                <w:rFonts w:ascii="Arial" w:hAnsi="Arial" w:cs="Arial"/>
                <w:color w:val="000000"/>
                <w:sz w:val="14"/>
                <w:szCs w:val="14"/>
              </w:rPr>
            </w:pPr>
          </w:p>
        </w:tc>
        <w:tc>
          <w:tcPr>
            <w:tcW w:w="2408" w:type="dxa"/>
          </w:tcPr>
          <w:p w14:paraId="0B9A470D" w14:textId="77777777" w:rsidR="00041E67" w:rsidRPr="00CB5E7D" w:rsidRDefault="00041E67" w:rsidP="00041E67">
            <w:pPr>
              <w:widowControl/>
              <w:spacing w:line="260" w:lineRule="exact"/>
              <w:ind w:left="162" w:hanging="162"/>
              <w:rPr>
                <w:rFonts w:ascii="Arial" w:hAnsi="Arial" w:cs="Arial"/>
                <w:color w:val="000000"/>
                <w:sz w:val="14"/>
                <w:szCs w:val="14"/>
              </w:rPr>
            </w:pPr>
          </w:p>
        </w:tc>
      </w:tr>
      <w:tr w:rsidR="00041E67" w:rsidRPr="00CB5E7D" w14:paraId="7107C9FE" w14:textId="77777777" w:rsidTr="00D2094B">
        <w:trPr>
          <w:trHeight w:val="80"/>
        </w:trPr>
        <w:tc>
          <w:tcPr>
            <w:tcW w:w="2448" w:type="dxa"/>
          </w:tcPr>
          <w:p w14:paraId="0EDE45CA" w14:textId="4D34E349" w:rsidR="00041E67" w:rsidRPr="00CB5E7D" w:rsidRDefault="00041E67" w:rsidP="00041E67">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Directors of the Group</w:t>
            </w:r>
          </w:p>
        </w:tc>
        <w:tc>
          <w:tcPr>
            <w:tcW w:w="1084" w:type="dxa"/>
          </w:tcPr>
          <w:p w14:paraId="00282270" w14:textId="55488763" w:rsidR="00041E67" w:rsidRPr="00CB5E7D" w:rsidRDefault="00D45B09"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1,139</w:t>
            </w:r>
          </w:p>
        </w:tc>
        <w:tc>
          <w:tcPr>
            <w:tcW w:w="1080" w:type="dxa"/>
          </w:tcPr>
          <w:p w14:paraId="1EBDE42D" w14:textId="1839908E"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719</w:t>
            </w:r>
          </w:p>
        </w:tc>
        <w:tc>
          <w:tcPr>
            <w:tcW w:w="1083" w:type="dxa"/>
          </w:tcPr>
          <w:p w14:paraId="75E762BF" w14:textId="6630281D" w:rsidR="00041E67" w:rsidRPr="00CB5E7D" w:rsidRDefault="00D45B09"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1,139</w:t>
            </w:r>
          </w:p>
        </w:tc>
        <w:tc>
          <w:tcPr>
            <w:tcW w:w="1077" w:type="dxa"/>
          </w:tcPr>
          <w:p w14:paraId="48C41DCA" w14:textId="03E9BFAA"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719</w:t>
            </w:r>
          </w:p>
        </w:tc>
        <w:tc>
          <w:tcPr>
            <w:tcW w:w="2408" w:type="dxa"/>
          </w:tcPr>
          <w:p w14:paraId="26B7B782" w14:textId="68A64C6A" w:rsidR="00041E67" w:rsidRPr="00CB5E7D" w:rsidRDefault="00041E67" w:rsidP="00041E67">
            <w:pPr>
              <w:widowControl/>
              <w:spacing w:line="260" w:lineRule="exact"/>
              <w:ind w:left="162" w:hanging="162"/>
              <w:rPr>
                <w:rFonts w:ascii="Arial" w:hAnsi="Arial" w:cs="Arial"/>
                <w:color w:val="000000"/>
                <w:sz w:val="14"/>
                <w:szCs w:val="14"/>
              </w:rPr>
            </w:pPr>
            <w:r w:rsidRPr="00CB5E7D">
              <w:rPr>
                <w:rFonts w:ascii="Arial" w:hAnsi="Arial" w:cs="Arial"/>
                <w:color w:val="000000"/>
                <w:sz w:val="14"/>
                <w:szCs w:val="14"/>
              </w:rPr>
              <w:t>Normal rate declared to ordinary investors</w:t>
            </w:r>
          </w:p>
        </w:tc>
      </w:tr>
      <w:tr w:rsidR="00041E67" w:rsidRPr="00CB5E7D" w14:paraId="61F39C67" w14:textId="77777777" w:rsidTr="00AB7973">
        <w:tc>
          <w:tcPr>
            <w:tcW w:w="3532" w:type="dxa"/>
            <w:gridSpan w:val="2"/>
          </w:tcPr>
          <w:p w14:paraId="4CB1AB44" w14:textId="77777777" w:rsidR="00041E67" w:rsidRPr="00CB5E7D" w:rsidRDefault="00041E67" w:rsidP="00041E67">
            <w:pPr>
              <w:widowControl/>
              <w:tabs>
                <w:tab w:val="left" w:pos="162"/>
              </w:tabs>
              <w:spacing w:line="260" w:lineRule="exact"/>
              <w:ind w:right="-43"/>
              <w:rPr>
                <w:rFonts w:ascii="Arial" w:hAnsi="Arial" w:cs="Arial"/>
                <w:color w:val="000000"/>
                <w:sz w:val="14"/>
                <w:szCs w:val="14"/>
                <w:cs/>
              </w:rPr>
            </w:pPr>
            <w:r w:rsidRPr="00CB5E7D">
              <w:rPr>
                <w:rFonts w:ascii="Arial" w:hAnsi="Arial" w:cs="Arial"/>
                <w:color w:val="000000"/>
                <w:sz w:val="14"/>
                <w:szCs w:val="14"/>
              </w:rPr>
              <w:tab/>
              <w:t>Management service expenses</w:t>
            </w:r>
          </w:p>
        </w:tc>
        <w:tc>
          <w:tcPr>
            <w:tcW w:w="1080" w:type="dxa"/>
          </w:tcPr>
          <w:p w14:paraId="57042F76" w14:textId="77777777" w:rsidR="00041E67" w:rsidRPr="00CB5E7D" w:rsidRDefault="00041E67" w:rsidP="00041E67">
            <w:pPr>
              <w:widowControl/>
              <w:tabs>
                <w:tab w:val="decimal" w:pos="792"/>
              </w:tabs>
              <w:spacing w:line="260" w:lineRule="exact"/>
              <w:rPr>
                <w:rFonts w:ascii="Arial" w:hAnsi="Arial" w:cs="Arial"/>
                <w:color w:val="000000"/>
                <w:sz w:val="14"/>
                <w:szCs w:val="14"/>
                <w:cs/>
              </w:rPr>
            </w:pPr>
          </w:p>
        </w:tc>
        <w:tc>
          <w:tcPr>
            <w:tcW w:w="1083" w:type="dxa"/>
          </w:tcPr>
          <w:p w14:paraId="569DA0F3" w14:textId="77777777" w:rsidR="00041E67" w:rsidRPr="00CB5E7D" w:rsidRDefault="00041E67" w:rsidP="00041E67">
            <w:pPr>
              <w:widowControl/>
              <w:spacing w:line="260" w:lineRule="exact"/>
              <w:ind w:right="90"/>
              <w:jc w:val="right"/>
              <w:rPr>
                <w:rFonts w:ascii="Arial" w:hAnsi="Arial" w:cs="Arial"/>
                <w:color w:val="000000"/>
                <w:sz w:val="14"/>
                <w:szCs w:val="14"/>
                <w:cs/>
              </w:rPr>
            </w:pPr>
          </w:p>
        </w:tc>
        <w:tc>
          <w:tcPr>
            <w:tcW w:w="1077" w:type="dxa"/>
          </w:tcPr>
          <w:p w14:paraId="7834775F" w14:textId="77777777" w:rsidR="00041E67" w:rsidRPr="00CB5E7D" w:rsidRDefault="00041E67" w:rsidP="00041E67">
            <w:pPr>
              <w:widowControl/>
              <w:tabs>
                <w:tab w:val="decimal" w:pos="792"/>
              </w:tabs>
              <w:spacing w:line="260" w:lineRule="exact"/>
              <w:rPr>
                <w:rFonts w:ascii="Arial" w:hAnsi="Arial" w:cs="Arial"/>
                <w:color w:val="000000"/>
                <w:szCs w:val="24"/>
              </w:rPr>
            </w:pPr>
          </w:p>
        </w:tc>
        <w:tc>
          <w:tcPr>
            <w:tcW w:w="2408" w:type="dxa"/>
          </w:tcPr>
          <w:p w14:paraId="0FD46356" w14:textId="77777777" w:rsidR="00041E67" w:rsidRPr="00CB5E7D" w:rsidRDefault="00041E67" w:rsidP="00041E67">
            <w:pPr>
              <w:widowControl/>
              <w:spacing w:line="260" w:lineRule="exact"/>
              <w:ind w:right="90"/>
              <w:jc w:val="right"/>
              <w:rPr>
                <w:rFonts w:ascii="Arial" w:hAnsi="Arial" w:cs="Arial"/>
                <w:color w:val="000000"/>
                <w:sz w:val="14"/>
                <w:szCs w:val="14"/>
                <w:cs/>
              </w:rPr>
            </w:pPr>
          </w:p>
        </w:tc>
      </w:tr>
      <w:tr w:rsidR="00041E67" w:rsidRPr="00CB5E7D" w14:paraId="45F04430" w14:textId="77777777" w:rsidTr="00B72AC4">
        <w:trPr>
          <w:trHeight w:val="80"/>
        </w:trPr>
        <w:tc>
          <w:tcPr>
            <w:tcW w:w="2448" w:type="dxa"/>
          </w:tcPr>
          <w:p w14:paraId="59C4042B" w14:textId="77777777" w:rsidR="00041E67" w:rsidRPr="00CB5E7D" w:rsidRDefault="00041E67" w:rsidP="00041E67">
            <w:pPr>
              <w:widowControl/>
              <w:tabs>
                <w:tab w:val="left" w:pos="162"/>
              </w:tabs>
              <w:spacing w:line="260" w:lineRule="exact"/>
              <w:ind w:right="-43"/>
              <w:rPr>
                <w:rFonts w:ascii="Arial" w:hAnsi="Arial" w:cs="Arial"/>
                <w:color w:val="000000"/>
                <w:sz w:val="14"/>
                <w:szCs w:val="14"/>
                <w:cs/>
              </w:rPr>
            </w:pPr>
            <w:r w:rsidRPr="00CB5E7D">
              <w:rPr>
                <w:rFonts w:ascii="Arial" w:hAnsi="Arial" w:cs="Arial"/>
                <w:color w:val="000000"/>
                <w:sz w:val="14"/>
                <w:szCs w:val="14"/>
              </w:rPr>
              <w:t xml:space="preserve">       - Subsidiary</w:t>
            </w:r>
          </w:p>
        </w:tc>
        <w:tc>
          <w:tcPr>
            <w:tcW w:w="1084" w:type="dxa"/>
          </w:tcPr>
          <w:p w14:paraId="4FE0BCE9" w14:textId="5A7EC884" w:rsidR="00041E67" w:rsidRPr="00CB5E7D" w:rsidRDefault="00D45B09"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0" w:type="dxa"/>
          </w:tcPr>
          <w:p w14:paraId="7BBC27EF" w14:textId="3A64EA9C"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3" w:type="dxa"/>
          </w:tcPr>
          <w:p w14:paraId="7C54EE3D" w14:textId="6CADE6B5" w:rsidR="00041E67" w:rsidRPr="00CB5E7D" w:rsidRDefault="00D45B09"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2,435</w:t>
            </w:r>
          </w:p>
        </w:tc>
        <w:tc>
          <w:tcPr>
            <w:tcW w:w="1077" w:type="dxa"/>
          </w:tcPr>
          <w:p w14:paraId="61448216" w14:textId="48B1D00B"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1,665</w:t>
            </w:r>
          </w:p>
        </w:tc>
        <w:tc>
          <w:tcPr>
            <w:tcW w:w="2408" w:type="dxa"/>
          </w:tcPr>
          <w:p w14:paraId="1C3F5D70" w14:textId="77777777" w:rsidR="00041E67" w:rsidRPr="00CB5E7D" w:rsidRDefault="00041E67" w:rsidP="00041E67">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Agreed upon basis</w:t>
            </w:r>
          </w:p>
        </w:tc>
      </w:tr>
      <w:tr w:rsidR="00041E67" w:rsidRPr="00CB5E7D" w14:paraId="4D86913B" w14:textId="77777777" w:rsidTr="00AB7973">
        <w:tc>
          <w:tcPr>
            <w:tcW w:w="3532" w:type="dxa"/>
            <w:gridSpan w:val="2"/>
          </w:tcPr>
          <w:p w14:paraId="2D74CF9D" w14:textId="77777777" w:rsidR="00041E67" w:rsidRPr="00CB5E7D" w:rsidRDefault="00041E67" w:rsidP="00041E67">
            <w:pPr>
              <w:widowControl/>
              <w:spacing w:line="260" w:lineRule="exact"/>
              <w:ind w:left="151" w:right="90"/>
              <w:rPr>
                <w:rFonts w:ascii="Arial" w:hAnsi="Arial" w:cs="Arial"/>
                <w:color w:val="000000"/>
                <w:sz w:val="14"/>
                <w:szCs w:val="14"/>
              </w:rPr>
            </w:pPr>
            <w:r w:rsidRPr="00CB5E7D">
              <w:rPr>
                <w:rFonts w:ascii="Arial" w:hAnsi="Arial" w:cs="Arial"/>
                <w:color w:val="000000"/>
                <w:sz w:val="14"/>
                <w:szCs w:val="14"/>
              </w:rPr>
              <w:t>Brokerage fee expenses</w:t>
            </w:r>
          </w:p>
        </w:tc>
        <w:tc>
          <w:tcPr>
            <w:tcW w:w="1080" w:type="dxa"/>
          </w:tcPr>
          <w:p w14:paraId="754D7C45" w14:textId="77777777" w:rsidR="00041E67" w:rsidRPr="00CB5E7D" w:rsidRDefault="00041E67" w:rsidP="00041E67">
            <w:pPr>
              <w:widowControl/>
              <w:tabs>
                <w:tab w:val="left" w:pos="162"/>
              </w:tabs>
              <w:spacing w:line="260" w:lineRule="exact"/>
              <w:ind w:right="-43"/>
              <w:rPr>
                <w:rFonts w:ascii="Arial" w:hAnsi="Arial" w:cs="Arial"/>
                <w:color w:val="000000"/>
                <w:sz w:val="14"/>
                <w:szCs w:val="14"/>
                <w:cs/>
              </w:rPr>
            </w:pPr>
          </w:p>
        </w:tc>
        <w:tc>
          <w:tcPr>
            <w:tcW w:w="1083" w:type="dxa"/>
          </w:tcPr>
          <w:p w14:paraId="38A552C9" w14:textId="77777777" w:rsidR="00041E67" w:rsidRPr="00CB5E7D" w:rsidRDefault="00041E67" w:rsidP="00041E67">
            <w:pPr>
              <w:widowControl/>
              <w:tabs>
                <w:tab w:val="left" w:pos="162"/>
              </w:tabs>
              <w:spacing w:line="260" w:lineRule="exact"/>
              <w:ind w:right="-43"/>
              <w:rPr>
                <w:rFonts w:ascii="Arial" w:hAnsi="Arial" w:cs="Arial"/>
                <w:color w:val="000000"/>
                <w:sz w:val="14"/>
                <w:szCs w:val="14"/>
                <w:cs/>
              </w:rPr>
            </w:pPr>
          </w:p>
        </w:tc>
        <w:tc>
          <w:tcPr>
            <w:tcW w:w="1077" w:type="dxa"/>
          </w:tcPr>
          <w:p w14:paraId="3965BC44" w14:textId="77777777" w:rsidR="00041E67" w:rsidRPr="00CB5E7D" w:rsidRDefault="00041E67" w:rsidP="00041E67">
            <w:pPr>
              <w:widowControl/>
              <w:tabs>
                <w:tab w:val="left" w:pos="162"/>
              </w:tabs>
              <w:spacing w:line="260" w:lineRule="exact"/>
              <w:ind w:right="-43"/>
              <w:rPr>
                <w:rFonts w:ascii="Arial" w:hAnsi="Arial" w:cs="Arial"/>
                <w:color w:val="000000"/>
                <w:sz w:val="14"/>
                <w:szCs w:val="14"/>
              </w:rPr>
            </w:pPr>
          </w:p>
        </w:tc>
        <w:tc>
          <w:tcPr>
            <w:tcW w:w="2408" w:type="dxa"/>
          </w:tcPr>
          <w:p w14:paraId="0EF44EFA" w14:textId="77777777" w:rsidR="00041E67" w:rsidRPr="00CB5E7D" w:rsidRDefault="00041E67" w:rsidP="00041E67">
            <w:pPr>
              <w:widowControl/>
              <w:tabs>
                <w:tab w:val="left" w:pos="162"/>
              </w:tabs>
              <w:spacing w:line="260" w:lineRule="exact"/>
              <w:ind w:right="-43"/>
              <w:rPr>
                <w:rFonts w:ascii="Arial" w:hAnsi="Arial" w:cs="Arial"/>
                <w:color w:val="000000"/>
                <w:sz w:val="14"/>
                <w:szCs w:val="14"/>
                <w:cs/>
              </w:rPr>
            </w:pPr>
          </w:p>
        </w:tc>
      </w:tr>
      <w:tr w:rsidR="00041E67" w:rsidRPr="00CB5E7D" w14:paraId="4D66D043" w14:textId="77777777" w:rsidTr="00AB7973">
        <w:tc>
          <w:tcPr>
            <w:tcW w:w="2448" w:type="dxa"/>
          </w:tcPr>
          <w:p w14:paraId="3E7E580E" w14:textId="77777777" w:rsidR="00041E67" w:rsidRPr="00CB5E7D" w:rsidRDefault="00041E67" w:rsidP="00041E67">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Subsidiary</w:t>
            </w:r>
          </w:p>
        </w:tc>
        <w:tc>
          <w:tcPr>
            <w:tcW w:w="1084" w:type="dxa"/>
          </w:tcPr>
          <w:p w14:paraId="1004DFD7" w14:textId="4CDF4AD7" w:rsidR="00041E67" w:rsidRPr="00CB5E7D" w:rsidRDefault="00D45B09"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0" w:type="dxa"/>
          </w:tcPr>
          <w:p w14:paraId="260BEAE9" w14:textId="0C369047"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3" w:type="dxa"/>
          </w:tcPr>
          <w:p w14:paraId="323FC224" w14:textId="24B136AA" w:rsidR="00041E67" w:rsidRPr="00CB5E7D" w:rsidRDefault="00D45B09"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18,208</w:t>
            </w:r>
          </w:p>
        </w:tc>
        <w:tc>
          <w:tcPr>
            <w:tcW w:w="1077" w:type="dxa"/>
          </w:tcPr>
          <w:p w14:paraId="53079C38" w14:textId="59A1D30C" w:rsidR="00041E67" w:rsidRPr="00CB5E7D" w:rsidRDefault="00041E67" w:rsidP="00041E67">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2408" w:type="dxa"/>
          </w:tcPr>
          <w:p w14:paraId="6600F293" w14:textId="77777777" w:rsidR="00041E67" w:rsidRPr="00CB5E7D" w:rsidRDefault="00041E67" w:rsidP="00041E67">
            <w:pPr>
              <w:widowControl/>
              <w:spacing w:line="260" w:lineRule="exact"/>
              <w:ind w:left="162" w:hanging="162"/>
              <w:rPr>
                <w:rFonts w:ascii="Arial" w:hAnsi="Arial" w:cs="Arial"/>
                <w:color w:val="000000"/>
                <w:sz w:val="14"/>
                <w:szCs w:val="14"/>
              </w:rPr>
            </w:pPr>
            <w:r w:rsidRPr="00CB5E7D">
              <w:rPr>
                <w:rFonts w:ascii="Arial" w:hAnsi="Arial" w:cs="Arial"/>
                <w:sz w:val="14"/>
                <w:szCs w:val="14"/>
              </w:rPr>
              <w:t>At the subsidiary’s normal rate charged to other clients, in accordance with Association of Thai Securities Companies’ notification</w:t>
            </w:r>
          </w:p>
        </w:tc>
      </w:tr>
    </w:tbl>
    <w:p w14:paraId="710AA165" w14:textId="677C2ED1" w:rsidR="00700AB2" w:rsidRPr="00CB5E7D" w:rsidRDefault="00700AB2" w:rsidP="006721CB">
      <w:pPr>
        <w:tabs>
          <w:tab w:val="left" w:pos="2160"/>
          <w:tab w:val="right" w:pos="7920"/>
        </w:tabs>
        <w:spacing w:before="120" w:line="380" w:lineRule="exact"/>
        <w:ind w:left="547"/>
        <w:jc w:val="both"/>
        <w:rPr>
          <w:rFonts w:ascii="Arial" w:hAnsi="Arial" w:cs="Arial"/>
          <w:sz w:val="22"/>
          <w:szCs w:val="22"/>
        </w:rPr>
      </w:pPr>
      <w:r w:rsidRPr="00CB5E7D">
        <w:rPr>
          <w:rFonts w:ascii="Arial" w:hAnsi="Arial" w:cs="Arial"/>
          <w:sz w:val="22"/>
          <w:szCs w:val="22"/>
        </w:rPr>
        <w:t xml:space="preserve">The balances of the accounts 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w:t>
      </w:r>
      <w:r w:rsidR="00702498" w:rsidRPr="00CB5E7D">
        <w:rPr>
          <w:rFonts w:ascii="Arial" w:hAnsi="Arial" w:cs="Arial"/>
          <w:sz w:val="22"/>
          <w:szCs w:val="22"/>
        </w:rPr>
        <w:t>20</w:t>
      </w:r>
      <w:r w:rsidR="00AB7973" w:rsidRPr="00CB5E7D">
        <w:rPr>
          <w:rFonts w:ascii="Arial" w:hAnsi="Arial" w:cs="Arial"/>
          <w:sz w:val="22"/>
          <w:szCs w:val="22"/>
        </w:rPr>
        <w:t>2</w:t>
      </w:r>
      <w:r w:rsidR="00041E67" w:rsidRPr="00CB5E7D">
        <w:rPr>
          <w:rFonts w:ascii="Arial" w:hAnsi="Arial" w:cs="Arial"/>
          <w:sz w:val="22"/>
          <w:szCs w:val="22"/>
        </w:rPr>
        <w:t>3</w:t>
      </w:r>
      <w:r w:rsidRPr="00CB5E7D">
        <w:rPr>
          <w:rFonts w:ascii="Arial" w:hAnsi="Arial" w:cs="Arial"/>
          <w:sz w:val="22"/>
          <w:szCs w:val="22"/>
        </w:rPr>
        <w:t xml:space="preserve"> and </w:t>
      </w:r>
      <w:r w:rsidR="00702498" w:rsidRPr="00CB5E7D">
        <w:rPr>
          <w:rFonts w:ascii="Arial" w:hAnsi="Arial" w:cs="Arial"/>
          <w:sz w:val="22"/>
          <w:szCs w:val="22"/>
        </w:rPr>
        <w:t>20</w:t>
      </w:r>
      <w:r w:rsidR="00945678" w:rsidRPr="00CB5E7D">
        <w:rPr>
          <w:rFonts w:ascii="Arial" w:hAnsi="Arial" w:cs="Arial"/>
          <w:sz w:val="22"/>
          <w:szCs w:val="22"/>
        </w:rPr>
        <w:t>2</w:t>
      </w:r>
      <w:r w:rsidR="00041E67" w:rsidRPr="00CB5E7D">
        <w:rPr>
          <w:rFonts w:ascii="Arial" w:hAnsi="Arial" w:cs="Arial"/>
          <w:sz w:val="22"/>
          <w:szCs w:val="22"/>
        </w:rPr>
        <w:t>2</w:t>
      </w:r>
      <w:r w:rsidR="0049527F" w:rsidRPr="00CB5E7D">
        <w:rPr>
          <w:rFonts w:ascii="Arial" w:hAnsi="Arial" w:cs="Arial"/>
          <w:sz w:val="22"/>
          <w:szCs w:val="22"/>
        </w:rPr>
        <w:t xml:space="preserve"> between the </w:t>
      </w:r>
      <w:r w:rsidR="005978AA" w:rsidRPr="00CB5E7D">
        <w:rPr>
          <w:rFonts w:ascii="Arial" w:hAnsi="Arial" w:cs="Arial"/>
          <w:sz w:val="22"/>
          <w:szCs w:val="22"/>
        </w:rPr>
        <w:t>Group</w:t>
      </w:r>
      <w:r w:rsidR="0049527F" w:rsidRPr="00CB5E7D">
        <w:rPr>
          <w:rFonts w:ascii="Arial" w:hAnsi="Arial" w:cs="Arial"/>
          <w:sz w:val="22"/>
          <w:szCs w:val="22"/>
        </w:rPr>
        <w:t xml:space="preserve"> </w:t>
      </w:r>
      <w:r w:rsidRPr="00CB5E7D">
        <w:rPr>
          <w:rFonts w:ascii="Arial" w:hAnsi="Arial" w:cs="Arial"/>
          <w:sz w:val="22"/>
          <w:szCs w:val="22"/>
        </w:rPr>
        <w:t>and those related parties are as follows:</w:t>
      </w:r>
    </w:p>
    <w:p w14:paraId="3FDE8C0A" w14:textId="77777777" w:rsidR="00034478" w:rsidRPr="00CB5E7D" w:rsidRDefault="00034478" w:rsidP="00034478">
      <w:pPr>
        <w:widowControl/>
        <w:spacing w:line="380" w:lineRule="exact"/>
        <w:ind w:left="360"/>
        <w:jc w:val="right"/>
        <w:rPr>
          <w:rFonts w:ascii="Arial" w:hAnsi="Arial" w:cs="Arial"/>
          <w:b/>
          <w:bCs/>
          <w:sz w:val="18"/>
          <w:szCs w:val="18"/>
        </w:rPr>
      </w:pPr>
      <w:r w:rsidRPr="00CB5E7D">
        <w:rPr>
          <w:rFonts w:ascii="Arial" w:hAnsi="Arial" w:cs="Arial"/>
          <w:sz w:val="18"/>
          <w:szCs w:val="18"/>
        </w:rPr>
        <w:t>(Unit: Thousand Baht)</w:t>
      </w:r>
    </w:p>
    <w:tbl>
      <w:tblPr>
        <w:tblW w:w="9120" w:type="dxa"/>
        <w:tblInd w:w="450" w:type="dxa"/>
        <w:tblLayout w:type="fixed"/>
        <w:tblLook w:val="0000" w:firstRow="0" w:lastRow="0" w:firstColumn="0" w:lastColumn="0" w:noHBand="0" w:noVBand="0"/>
      </w:tblPr>
      <w:tblGrid>
        <w:gridCol w:w="5130"/>
        <w:gridCol w:w="1020"/>
        <w:gridCol w:w="990"/>
        <w:gridCol w:w="990"/>
        <w:gridCol w:w="990"/>
      </w:tblGrid>
      <w:tr w:rsidR="0049527F" w:rsidRPr="00CB5E7D" w14:paraId="68A3AB59" w14:textId="77777777" w:rsidTr="00AB7973">
        <w:tc>
          <w:tcPr>
            <w:tcW w:w="5130" w:type="dxa"/>
          </w:tcPr>
          <w:p w14:paraId="57AF2849" w14:textId="77777777" w:rsidR="0049527F" w:rsidRPr="00CB5E7D" w:rsidRDefault="0049527F" w:rsidP="00401F24">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2010" w:type="dxa"/>
            <w:gridSpan w:val="2"/>
          </w:tcPr>
          <w:p w14:paraId="75A94B63" w14:textId="77777777" w:rsidR="0049527F" w:rsidRPr="00CB5E7D" w:rsidRDefault="0049527F" w:rsidP="00401F24">
            <w:pPr>
              <w:widowControl/>
              <w:pBdr>
                <w:bottom w:val="single" w:sz="4" w:space="1" w:color="auto"/>
              </w:pBdr>
              <w:spacing w:line="320" w:lineRule="exact"/>
              <w:jc w:val="center"/>
              <w:rPr>
                <w:rFonts w:ascii="Arial" w:hAnsi="Arial" w:cs="Arial"/>
                <w:color w:val="000000"/>
                <w:sz w:val="18"/>
                <w:szCs w:val="18"/>
              </w:rPr>
            </w:pPr>
            <w:r w:rsidRPr="00CB5E7D">
              <w:rPr>
                <w:rFonts w:ascii="Arial" w:hAnsi="Arial" w:cs="Arial"/>
                <w:color w:val="000000"/>
                <w:sz w:val="18"/>
                <w:szCs w:val="18"/>
              </w:rPr>
              <w:t>Consolidated financial           statements</w:t>
            </w:r>
          </w:p>
        </w:tc>
        <w:tc>
          <w:tcPr>
            <w:tcW w:w="1980" w:type="dxa"/>
            <w:gridSpan w:val="2"/>
          </w:tcPr>
          <w:p w14:paraId="7ABE111E" w14:textId="77777777" w:rsidR="0049527F" w:rsidRPr="00CB5E7D" w:rsidRDefault="0049527F" w:rsidP="00401F24">
            <w:pPr>
              <w:widowControl/>
              <w:pBdr>
                <w:bottom w:val="single" w:sz="4" w:space="1" w:color="auto"/>
              </w:pBdr>
              <w:spacing w:line="320" w:lineRule="exact"/>
              <w:jc w:val="center"/>
              <w:rPr>
                <w:rFonts w:ascii="Arial" w:hAnsi="Arial" w:cs="Arial"/>
                <w:color w:val="000000"/>
                <w:sz w:val="18"/>
                <w:szCs w:val="18"/>
              </w:rPr>
            </w:pPr>
            <w:r w:rsidRPr="00CB5E7D">
              <w:rPr>
                <w:rFonts w:ascii="Arial" w:hAnsi="Arial" w:cs="Arial"/>
                <w:color w:val="000000"/>
                <w:sz w:val="18"/>
                <w:szCs w:val="18"/>
              </w:rPr>
              <w:t>Separate financial           statements</w:t>
            </w:r>
          </w:p>
        </w:tc>
      </w:tr>
      <w:tr w:rsidR="00041E67" w:rsidRPr="00CB5E7D" w14:paraId="69032209" w14:textId="77777777" w:rsidTr="00AB7973">
        <w:tc>
          <w:tcPr>
            <w:tcW w:w="5130" w:type="dxa"/>
          </w:tcPr>
          <w:p w14:paraId="69F1747C" w14:textId="77777777" w:rsidR="00041E67" w:rsidRPr="00CB5E7D" w:rsidRDefault="00041E67" w:rsidP="00041E67">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1020" w:type="dxa"/>
          </w:tcPr>
          <w:p w14:paraId="6F0E9C40" w14:textId="4C976523" w:rsidR="00041E67" w:rsidRPr="00CB5E7D" w:rsidRDefault="00041E67" w:rsidP="00041E67">
            <w:pPr>
              <w:pBdr>
                <w:bottom w:val="single" w:sz="4" w:space="1" w:color="auto"/>
              </w:pBdr>
              <w:spacing w:line="320" w:lineRule="exact"/>
              <w:ind w:right="-18"/>
              <w:jc w:val="center"/>
              <w:rPr>
                <w:rFonts w:ascii="Arial" w:hAnsi="Arial" w:cs="Arial"/>
                <w:sz w:val="18"/>
                <w:szCs w:val="18"/>
              </w:rPr>
            </w:pPr>
            <w:r w:rsidRPr="00CB5E7D">
              <w:rPr>
                <w:rFonts w:ascii="Arial" w:hAnsi="Arial" w:cs="Arial"/>
                <w:sz w:val="18"/>
                <w:szCs w:val="18"/>
              </w:rPr>
              <w:t>2023</w:t>
            </w:r>
          </w:p>
        </w:tc>
        <w:tc>
          <w:tcPr>
            <w:tcW w:w="990" w:type="dxa"/>
          </w:tcPr>
          <w:p w14:paraId="1E8D2FF9" w14:textId="6491744C" w:rsidR="00041E67" w:rsidRPr="00CB5E7D" w:rsidRDefault="00041E67" w:rsidP="00041E67">
            <w:pPr>
              <w:pBdr>
                <w:bottom w:val="single" w:sz="4" w:space="1" w:color="auto"/>
              </w:pBdr>
              <w:spacing w:line="320" w:lineRule="exact"/>
              <w:ind w:right="-18"/>
              <w:jc w:val="center"/>
              <w:rPr>
                <w:rFonts w:ascii="Arial" w:hAnsi="Arial" w:cs="Arial"/>
                <w:sz w:val="18"/>
                <w:szCs w:val="18"/>
              </w:rPr>
            </w:pPr>
            <w:r w:rsidRPr="00CB5E7D">
              <w:rPr>
                <w:rFonts w:ascii="Arial" w:hAnsi="Arial" w:cs="Arial"/>
                <w:sz w:val="18"/>
                <w:szCs w:val="18"/>
              </w:rPr>
              <w:t>2022</w:t>
            </w:r>
          </w:p>
        </w:tc>
        <w:tc>
          <w:tcPr>
            <w:tcW w:w="990" w:type="dxa"/>
          </w:tcPr>
          <w:p w14:paraId="29762C84" w14:textId="3ECCA482" w:rsidR="00041E67" w:rsidRPr="00CB5E7D" w:rsidRDefault="00041E67" w:rsidP="00041E67">
            <w:pPr>
              <w:pBdr>
                <w:bottom w:val="single" w:sz="4" w:space="1" w:color="auto"/>
              </w:pBdr>
              <w:spacing w:line="320" w:lineRule="exact"/>
              <w:ind w:right="-18"/>
              <w:jc w:val="center"/>
              <w:rPr>
                <w:rFonts w:ascii="Arial" w:hAnsi="Arial" w:cs="Arial"/>
                <w:sz w:val="18"/>
                <w:szCs w:val="18"/>
              </w:rPr>
            </w:pPr>
            <w:r w:rsidRPr="00CB5E7D">
              <w:rPr>
                <w:rFonts w:ascii="Arial" w:hAnsi="Arial" w:cs="Arial"/>
                <w:sz w:val="18"/>
                <w:szCs w:val="18"/>
              </w:rPr>
              <w:t>2023</w:t>
            </w:r>
          </w:p>
        </w:tc>
        <w:tc>
          <w:tcPr>
            <w:tcW w:w="990" w:type="dxa"/>
          </w:tcPr>
          <w:p w14:paraId="35967B40" w14:textId="004FD852" w:rsidR="00041E67" w:rsidRPr="00CB5E7D" w:rsidRDefault="00041E67" w:rsidP="00041E67">
            <w:pPr>
              <w:pBdr>
                <w:bottom w:val="single" w:sz="4" w:space="1" w:color="auto"/>
              </w:pBdr>
              <w:spacing w:line="320" w:lineRule="exact"/>
              <w:ind w:right="-18"/>
              <w:jc w:val="center"/>
              <w:rPr>
                <w:rFonts w:ascii="Arial" w:hAnsi="Arial" w:cs="Arial"/>
                <w:sz w:val="18"/>
                <w:szCs w:val="18"/>
              </w:rPr>
            </w:pPr>
            <w:r w:rsidRPr="00CB5E7D">
              <w:rPr>
                <w:rFonts w:ascii="Arial" w:hAnsi="Arial" w:cs="Arial"/>
                <w:sz w:val="18"/>
                <w:szCs w:val="18"/>
              </w:rPr>
              <w:t>2022</w:t>
            </w:r>
          </w:p>
        </w:tc>
      </w:tr>
      <w:tr w:rsidR="00041E67" w:rsidRPr="00CB5E7D" w14:paraId="77425E81" w14:textId="77777777" w:rsidTr="00AB7973">
        <w:tc>
          <w:tcPr>
            <w:tcW w:w="5130" w:type="dxa"/>
          </w:tcPr>
          <w:p w14:paraId="383DA0AA" w14:textId="77777777" w:rsidR="00041E67" w:rsidRPr="00CB5E7D" w:rsidRDefault="00041E67" w:rsidP="00041E67">
            <w:pPr>
              <w:widowControl/>
              <w:tabs>
                <w:tab w:val="left" w:pos="342"/>
              </w:tabs>
              <w:spacing w:line="320" w:lineRule="exact"/>
              <w:ind w:left="162" w:right="-43" w:hanging="162"/>
              <w:rPr>
                <w:rFonts w:ascii="Arial" w:hAnsi="Arial" w:cs="Arial"/>
                <w:b/>
                <w:color w:val="000000"/>
                <w:sz w:val="18"/>
                <w:szCs w:val="18"/>
                <w:u w:val="single"/>
              </w:rPr>
            </w:pPr>
            <w:r w:rsidRPr="00CB5E7D">
              <w:rPr>
                <w:rFonts w:ascii="Arial" w:hAnsi="Arial" w:cs="Arial"/>
                <w:b/>
                <w:color w:val="000000"/>
                <w:sz w:val="18"/>
                <w:szCs w:val="18"/>
                <w:u w:val="single"/>
              </w:rPr>
              <w:t>Outstanding balances of the transactions</w:t>
            </w:r>
          </w:p>
        </w:tc>
        <w:tc>
          <w:tcPr>
            <w:tcW w:w="1020" w:type="dxa"/>
          </w:tcPr>
          <w:p w14:paraId="2F497B17" w14:textId="77777777" w:rsidR="00041E67" w:rsidRPr="00CB5E7D" w:rsidRDefault="00041E67" w:rsidP="00041E67">
            <w:pPr>
              <w:widowControl/>
              <w:tabs>
                <w:tab w:val="decimal" w:pos="972"/>
              </w:tabs>
              <w:spacing w:line="320" w:lineRule="exact"/>
              <w:rPr>
                <w:rFonts w:ascii="Arial" w:hAnsi="Arial" w:cs="Arial"/>
                <w:color w:val="000000"/>
                <w:sz w:val="18"/>
                <w:szCs w:val="18"/>
                <w:u w:val="single"/>
              </w:rPr>
            </w:pPr>
          </w:p>
        </w:tc>
        <w:tc>
          <w:tcPr>
            <w:tcW w:w="990" w:type="dxa"/>
          </w:tcPr>
          <w:p w14:paraId="3103F953" w14:textId="77777777" w:rsidR="00041E67" w:rsidRPr="00CB5E7D" w:rsidRDefault="00041E67" w:rsidP="00041E67">
            <w:pPr>
              <w:widowControl/>
              <w:tabs>
                <w:tab w:val="decimal" w:pos="972"/>
              </w:tabs>
              <w:spacing w:line="320" w:lineRule="exact"/>
              <w:rPr>
                <w:rFonts w:ascii="Arial" w:hAnsi="Arial" w:cs="Arial"/>
                <w:color w:val="000000"/>
                <w:sz w:val="18"/>
                <w:szCs w:val="18"/>
                <w:u w:val="single"/>
              </w:rPr>
            </w:pPr>
          </w:p>
        </w:tc>
        <w:tc>
          <w:tcPr>
            <w:tcW w:w="990" w:type="dxa"/>
          </w:tcPr>
          <w:p w14:paraId="0080A213" w14:textId="77777777" w:rsidR="00041E67" w:rsidRPr="00CB5E7D" w:rsidRDefault="00041E67" w:rsidP="00041E67">
            <w:pPr>
              <w:widowControl/>
              <w:tabs>
                <w:tab w:val="decimal" w:pos="972"/>
              </w:tabs>
              <w:spacing w:line="320" w:lineRule="exact"/>
              <w:rPr>
                <w:rFonts w:ascii="Arial" w:hAnsi="Arial" w:cs="Arial"/>
                <w:color w:val="000000"/>
                <w:sz w:val="18"/>
                <w:szCs w:val="18"/>
                <w:u w:val="single"/>
              </w:rPr>
            </w:pPr>
          </w:p>
        </w:tc>
        <w:tc>
          <w:tcPr>
            <w:tcW w:w="990" w:type="dxa"/>
          </w:tcPr>
          <w:p w14:paraId="61D659DD" w14:textId="77777777" w:rsidR="00041E67" w:rsidRPr="00CB5E7D" w:rsidRDefault="00041E67" w:rsidP="00041E67">
            <w:pPr>
              <w:widowControl/>
              <w:tabs>
                <w:tab w:val="decimal" w:pos="972"/>
              </w:tabs>
              <w:spacing w:line="320" w:lineRule="exact"/>
              <w:rPr>
                <w:rFonts w:ascii="Arial" w:hAnsi="Arial" w:cs="Arial"/>
                <w:color w:val="000000"/>
                <w:sz w:val="18"/>
                <w:szCs w:val="18"/>
                <w:u w:val="single"/>
              </w:rPr>
            </w:pPr>
          </w:p>
        </w:tc>
      </w:tr>
      <w:tr w:rsidR="00041E67" w:rsidRPr="00CB5E7D" w14:paraId="18266822" w14:textId="77777777" w:rsidTr="00AB7973">
        <w:trPr>
          <w:trHeight w:val="80"/>
        </w:trPr>
        <w:tc>
          <w:tcPr>
            <w:tcW w:w="5130" w:type="dxa"/>
          </w:tcPr>
          <w:p w14:paraId="483083C2" w14:textId="77777777" w:rsidR="00041E67" w:rsidRPr="00CB5E7D" w:rsidRDefault="00041E67" w:rsidP="00041E67">
            <w:pPr>
              <w:widowControl/>
              <w:tabs>
                <w:tab w:val="left" w:pos="342"/>
              </w:tabs>
              <w:spacing w:line="320" w:lineRule="exact"/>
              <w:ind w:left="162" w:right="-43" w:hanging="162"/>
              <w:rPr>
                <w:rFonts w:ascii="Arial" w:hAnsi="Arial" w:cs="Arial"/>
                <w:color w:val="000000"/>
                <w:sz w:val="18"/>
                <w:szCs w:val="18"/>
              </w:rPr>
            </w:pPr>
            <w:r w:rsidRPr="00CB5E7D">
              <w:rPr>
                <w:rFonts w:ascii="Arial" w:hAnsi="Arial" w:cs="Arial"/>
                <w:color w:val="000000"/>
                <w:sz w:val="18"/>
                <w:szCs w:val="18"/>
              </w:rPr>
              <w:tab/>
              <w:t>Securities and derivatives business receivables</w:t>
            </w:r>
          </w:p>
        </w:tc>
        <w:tc>
          <w:tcPr>
            <w:tcW w:w="1020" w:type="dxa"/>
          </w:tcPr>
          <w:p w14:paraId="083B7DED" w14:textId="77777777" w:rsidR="00041E67" w:rsidRPr="00CB5E7D" w:rsidRDefault="00041E67" w:rsidP="00041E67">
            <w:pPr>
              <w:widowControl/>
              <w:tabs>
                <w:tab w:val="decimal" w:pos="684"/>
              </w:tabs>
              <w:spacing w:line="320" w:lineRule="exact"/>
              <w:rPr>
                <w:rFonts w:ascii="Arial" w:hAnsi="Arial" w:cs="Arial"/>
                <w:color w:val="000000"/>
                <w:sz w:val="18"/>
                <w:szCs w:val="18"/>
              </w:rPr>
            </w:pPr>
          </w:p>
        </w:tc>
        <w:tc>
          <w:tcPr>
            <w:tcW w:w="990" w:type="dxa"/>
          </w:tcPr>
          <w:p w14:paraId="6D5A9568" w14:textId="77777777" w:rsidR="00041E67" w:rsidRPr="00CB5E7D" w:rsidRDefault="00041E67" w:rsidP="00041E67">
            <w:pPr>
              <w:widowControl/>
              <w:tabs>
                <w:tab w:val="decimal" w:pos="684"/>
              </w:tabs>
              <w:spacing w:line="320" w:lineRule="exact"/>
              <w:rPr>
                <w:rFonts w:ascii="Arial" w:hAnsi="Arial" w:cs="Arial"/>
                <w:color w:val="000000"/>
                <w:sz w:val="18"/>
                <w:szCs w:val="18"/>
              </w:rPr>
            </w:pPr>
          </w:p>
        </w:tc>
        <w:tc>
          <w:tcPr>
            <w:tcW w:w="990" w:type="dxa"/>
          </w:tcPr>
          <w:p w14:paraId="4722AC58" w14:textId="77777777" w:rsidR="00041E67" w:rsidRPr="00CB5E7D" w:rsidRDefault="00041E67" w:rsidP="00041E67">
            <w:pPr>
              <w:widowControl/>
              <w:tabs>
                <w:tab w:val="decimal" w:pos="972"/>
              </w:tabs>
              <w:spacing w:line="320" w:lineRule="exact"/>
              <w:rPr>
                <w:rFonts w:ascii="Arial" w:hAnsi="Arial" w:cs="Arial"/>
                <w:color w:val="000000"/>
                <w:sz w:val="18"/>
                <w:szCs w:val="18"/>
              </w:rPr>
            </w:pPr>
          </w:p>
        </w:tc>
        <w:tc>
          <w:tcPr>
            <w:tcW w:w="990" w:type="dxa"/>
          </w:tcPr>
          <w:p w14:paraId="183A85A9" w14:textId="77777777" w:rsidR="00041E67" w:rsidRPr="00CB5E7D" w:rsidRDefault="00041E67" w:rsidP="00041E67">
            <w:pPr>
              <w:widowControl/>
              <w:tabs>
                <w:tab w:val="decimal" w:pos="972"/>
              </w:tabs>
              <w:spacing w:line="320" w:lineRule="exact"/>
              <w:rPr>
                <w:rFonts w:ascii="Arial" w:hAnsi="Arial" w:cs="Arial"/>
                <w:color w:val="000000"/>
                <w:sz w:val="18"/>
                <w:szCs w:val="18"/>
              </w:rPr>
            </w:pPr>
          </w:p>
        </w:tc>
      </w:tr>
      <w:tr w:rsidR="00041E67" w:rsidRPr="00CB5E7D" w14:paraId="4CB1F84D" w14:textId="77777777" w:rsidTr="00AB7973">
        <w:tc>
          <w:tcPr>
            <w:tcW w:w="5130" w:type="dxa"/>
          </w:tcPr>
          <w:p w14:paraId="14759B9F" w14:textId="77777777" w:rsidR="00041E67" w:rsidRPr="00CB5E7D" w:rsidRDefault="00041E67" w:rsidP="00041E67">
            <w:pPr>
              <w:widowControl/>
              <w:tabs>
                <w:tab w:val="left" w:pos="342"/>
              </w:tabs>
              <w:spacing w:line="320" w:lineRule="exact"/>
              <w:ind w:left="612" w:right="-108" w:hanging="612"/>
              <w:rPr>
                <w:rFonts w:ascii="Arial" w:hAnsi="Arial" w:cs="Arial"/>
                <w:bCs/>
                <w:color w:val="000000"/>
                <w:sz w:val="18"/>
                <w:szCs w:val="18"/>
              </w:rPr>
            </w:pPr>
            <w:r w:rsidRPr="00CB5E7D">
              <w:rPr>
                <w:rFonts w:ascii="Arial" w:hAnsi="Arial" w:cs="Arial"/>
                <w:bCs/>
                <w:color w:val="000000"/>
                <w:sz w:val="18"/>
                <w:szCs w:val="18"/>
              </w:rPr>
              <w:t xml:space="preserve">         Directors of the Group</w:t>
            </w:r>
          </w:p>
        </w:tc>
        <w:tc>
          <w:tcPr>
            <w:tcW w:w="1020" w:type="dxa"/>
          </w:tcPr>
          <w:p w14:paraId="7EDFF03C" w14:textId="187B6407" w:rsidR="00041E67" w:rsidRPr="00CB5E7D" w:rsidRDefault="00521D5D" w:rsidP="00041E67">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27,2</w:t>
            </w:r>
            <w:r w:rsidR="009A2FD9" w:rsidRPr="00CB5E7D">
              <w:rPr>
                <w:rFonts w:ascii="Arial" w:hAnsi="Arial" w:cs="Arial"/>
                <w:color w:val="000000"/>
                <w:sz w:val="18"/>
                <w:szCs w:val="18"/>
              </w:rPr>
              <w:t>99</w:t>
            </w:r>
          </w:p>
        </w:tc>
        <w:tc>
          <w:tcPr>
            <w:tcW w:w="990" w:type="dxa"/>
          </w:tcPr>
          <w:p w14:paraId="701026F4" w14:textId="4565688E" w:rsidR="00041E67" w:rsidRPr="00CB5E7D" w:rsidRDefault="00D45B09" w:rsidP="00041E67">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31,327</w:t>
            </w:r>
          </w:p>
        </w:tc>
        <w:tc>
          <w:tcPr>
            <w:tcW w:w="990" w:type="dxa"/>
          </w:tcPr>
          <w:p w14:paraId="36B353E8" w14:textId="66C9B41F" w:rsidR="00041E67" w:rsidRPr="00CB5E7D" w:rsidRDefault="00D45B09" w:rsidP="00041E67">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18A6A91A" w14:textId="63BD1A70" w:rsidR="00041E67" w:rsidRPr="00CB5E7D" w:rsidRDefault="00041E67" w:rsidP="00041E67">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w:t>
            </w:r>
          </w:p>
        </w:tc>
      </w:tr>
      <w:tr w:rsidR="00041E67" w:rsidRPr="00CB5E7D" w14:paraId="340C48B6" w14:textId="77777777" w:rsidTr="00AB7973">
        <w:tc>
          <w:tcPr>
            <w:tcW w:w="5130" w:type="dxa"/>
          </w:tcPr>
          <w:p w14:paraId="628F821B" w14:textId="0B8A8958" w:rsidR="00041E67" w:rsidRPr="00CB5E7D" w:rsidRDefault="00041E67" w:rsidP="00041E67">
            <w:pPr>
              <w:widowControl/>
              <w:tabs>
                <w:tab w:val="left" w:pos="342"/>
              </w:tabs>
              <w:spacing w:line="320" w:lineRule="exact"/>
              <w:ind w:left="162" w:right="-43" w:hanging="162"/>
              <w:rPr>
                <w:rFonts w:ascii="Arial" w:hAnsi="Arial" w:cs="Arial"/>
                <w:color w:val="000000"/>
                <w:sz w:val="18"/>
                <w:szCs w:val="18"/>
              </w:rPr>
            </w:pPr>
            <w:r w:rsidRPr="00CB5E7D">
              <w:rPr>
                <w:rFonts w:ascii="Arial" w:hAnsi="Arial" w:cs="Arial"/>
                <w:color w:val="000000"/>
                <w:sz w:val="18"/>
                <w:szCs w:val="18"/>
              </w:rPr>
              <w:tab/>
              <w:t>Other receivables - subsidiaries (Note 13)</w:t>
            </w:r>
          </w:p>
        </w:tc>
        <w:tc>
          <w:tcPr>
            <w:tcW w:w="1020" w:type="dxa"/>
          </w:tcPr>
          <w:p w14:paraId="367F215F" w14:textId="77777777" w:rsidR="00041E67" w:rsidRPr="00CB5E7D" w:rsidRDefault="00041E67" w:rsidP="00041E67">
            <w:pPr>
              <w:widowControl/>
              <w:tabs>
                <w:tab w:val="decimal" w:pos="792"/>
              </w:tabs>
              <w:spacing w:line="320" w:lineRule="exact"/>
              <w:rPr>
                <w:rFonts w:ascii="Arial" w:hAnsi="Arial" w:cs="Arial"/>
                <w:color w:val="000000"/>
                <w:sz w:val="18"/>
                <w:szCs w:val="18"/>
              </w:rPr>
            </w:pPr>
          </w:p>
        </w:tc>
        <w:tc>
          <w:tcPr>
            <w:tcW w:w="990" w:type="dxa"/>
          </w:tcPr>
          <w:p w14:paraId="46301201" w14:textId="77777777" w:rsidR="00041E67" w:rsidRPr="00CB5E7D" w:rsidRDefault="00041E67" w:rsidP="00041E67">
            <w:pPr>
              <w:widowControl/>
              <w:tabs>
                <w:tab w:val="decimal" w:pos="792"/>
              </w:tabs>
              <w:spacing w:line="320" w:lineRule="exact"/>
              <w:rPr>
                <w:rFonts w:ascii="Arial" w:hAnsi="Arial" w:cs="Arial"/>
                <w:color w:val="000000"/>
                <w:sz w:val="18"/>
                <w:szCs w:val="18"/>
              </w:rPr>
            </w:pPr>
          </w:p>
        </w:tc>
        <w:tc>
          <w:tcPr>
            <w:tcW w:w="990" w:type="dxa"/>
          </w:tcPr>
          <w:p w14:paraId="3D2F77B2" w14:textId="77777777" w:rsidR="00041E67" w:rsidRPr="00CB5E7D" w:rsidRDefault="00041E67" w:rsidP="00041E67">
            <w:pPr>
              <w:widowControl/>
              <w:tabs>
                <w:tab w:val="decimal" w:pos="792"/>
              </w:tabs>
              <w:spacing w:line="320" w:lineRule="exact"/>
              <w:rPr>
                <w:rFonts w:ascii="Arial" w:hAnsi="Arial" w:cs="Arial"/>
                <w:color w:val="000000"/>
                <w:sz w:val="18"/>
                <w:szCs w:val="18"/>
              </w:rPr>
            </w:pPr>
          </w:p>
        </w:tc>
        <w:tc>
          <w:tcPr>
            <w:tcW w:w="990" w:type="dxa"/>
          </w:tcPr>
          <w:p w14:paraId="610FBE81" w14:textId="77777777" w:rsidR="00041E67" w:rsidRPr="00CB5E7D" w:rsidRDefault="00041E67" w:rsidP="00041E67">
            <w:pPr>
              <w:widowControl/>
              <w:tabs>
                <w:tab w:val="decimal" w:pos="792"/>
              </w:tabs>
              <w:spacing w:line="320" w:lineRule="exact"/>
              <w:rPr>
                <w:rFonts w:ascii="Arial" w:hAnsi="Arial" w:cs="Arial"/>
                <w:color w:val="000000"/>
                <w:sz w:val="18"/>
                <w:szCs w:val="18"/>
              </w:rPr>
            </w:pPr>
          </w:p>
        </w:tc>
      </w:tr>
      <w:tr w:rsidR="00041E67" w:rsidRPr="00CB5E7D" w14:paraId="5BFED710" w14:textId="77777777" w:rsidTr="00AB7973">
        <w:tc>
          <w:tcPr>
            <w:tcW w:w="5130" w:type="dxa"/>
          </w:tcPr>
          <w:p w14:paraId="564E2C88" w14:textId="77777777" w:rsidR="00041E67" w:rsidRPr="00CB5E7D" w:rsidRDefault="00041E67" w:rsidP="00041E67">
            <w:pPr>
              <w:widowControl/>
              <w:tabs>
                <w:tab w:val="left" w:pos="342"/>
              </w:tabs>
              <w:spacing w:line="32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cs/>
              </w:rPr>
              <w:tab/>
            </w:r>
            <w:r w:rsidRPr="00CB5E7D">
              <w:rPr>
                <w:rFonts w:ascii="Arial" w:hAnsi="Arial" w:cs="Arial"/>
                <w:color w:val="000000"/>
                <w:sz w:val="18"/>
                <w:szCs w:val="18"/>
              </w:rPr>
              <w:t>Trinity Securities Company Limited</w:t>
            </w:r>
          </w:p>
        </w:tc>
        <w:tc>
          <w:tcPr>
            <w:tcW w:w="1020" w:type="dxa"/>
          </w:tcPr>
          <w:p w14:paraId="100F4303" w14:textId="50B931B1" w:rsidR="00041E67" w:rsidRPr="00CB5E7D" w:rsidRDefault="009A2FD9" w:rsidP="00041E67">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348A8941" w14:textId="68AC16C6" w:rsidR="00041E67" w:rsidRPr="00CB5E7D" w:rsidRDefault="00041E67" w:rsidP="00041E67">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41C0612C" w14:textId="705BE591" w:rsidR="00041E67" w:rsidRPr="00CB5E7D" w:rsidRDefault="00CB5E7D" w:rsidP="00041E67">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6,432</w:t>
            </w:r>
          </w:p>
        </w:tc>
        <w:tc>
          <w:tcPr>
            <w:tcW w:w="990" w:type="dxa"/>
          </w:tcPr>
          <w:p w14:paraId="0C5CB7AB" w14:textId="50C0BEFC" w:rsidR="00041E67" w:rsidRPr="00CB5E7D" w:rsidRDefault="00CB5E7D" w:rsidP="00041E67">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36,015</w:t>
            </w:r>
          </w:p>
        </w:tc>
      </w:tr>
      <w:tr w:rsidR="00041E67" w:rsidRPr="00CB5E7D" w14:paraId="776DB61B" w14:textId="77777777" w:rsidTr="00AB7973">
        <w:tc>
          <w:tcPr>
            <w:tcW w:w="5130" w:type="dxa"/>
          </w:tcPr>
          <w:p w14:paraId="66AAF65E" w14:textId="16820574" w:rsidR="00041E67" w:rsidRPr="00CB5E7D" w:rsidRDefault="00041E67" w:rsidP="00041E67">
            <w:pPr>
              <w:widowControl/>
              <w:tabs>
                <w:tab w:val="left" w:pos="342"/>
              </w:tabs>
              <w:spacing w:line="320" w:lineRule="exact"/>
              <w:ind w:left="162" w:right="-43" w:hanging="162"/>
              <w:rPr>
                <w:rFonts w:ascii="Arial" w:hAnsi="Arial" w:cs="Arial"/>
                <w:color w:val="000000"/>
                <w:sz w:val="18"/>
                <w:szCs w:val="18"/>
              </w:rPr>
            </w:pPr>
            <w:r w:rsidRPr="00CB5E7D">
              <w:rPr>
                <w:rFonts w:ascii="Arial" w:hAnsi="Arial" w:cs="Arial"/>
                <w:color w:val="000000"/>
                <w:sz w:val="18"/>
                <w:szCs w:val="18"/>
              </w:rPr>
              <w:tab/>
              <w:t>Short-term loans to subsidiaries</w:t>
            </w:r>
          </w:p>
        </w:tc>
        <w:tc>
          <w:tcPr>
            <w:tcW w:w="1020" w:type="dxa"/>
          </w:tcPr>
          <w:p w14:paraId="47BA61D8" w14:textId="77777777" w:rsidR="00041E67" w:rsidRPr="00CB5E7D" w:rsidRDefault="00041E67" w:rsidP="00041E67">
            <w:pPr>
              <w:widowControl/>
              <w:tabs>
                <w:tab w:val="decimal" w:pos="792"/>
              </w:tabs>
              <w:spacing w:line="320" w:lineRule="exact"/>
              <w:rPr>
                <w:rFonts w:ascii="Arial" w:hAnsi="Arial" w:cs="Arial"/>
                <w:color w:val="000000"/>
                <w:sz w:val="18"/>
                <w:szCs w:val="18"/>
              </w:rPr>
            </w:pPr>
          </w:p>
        </w:tc>
        <w:tc>
          <w:tcPr>
            <w:tcW w:w="990" w:type="dxa"/>
          </w:tcPr>
          <w:p w14:paraId="5448724F" w14:textId="77777777" w:rsidR="00041E67" w:rsidRPr="00CB5E7D" w:rsidRDefault="00041E67" w:rsidP="00041E67">
            <w:pPr>
              <w:widowControl/>
              <w:tabs>
                <w:tab w:val="decimal" w:pos="792"/>
              </w:tabs>
              <w:spacing w:line="320" w:lineRule="exact"/>
              <w:rPr>
                <w:rFonts w:ascii="Arial" w:hAnsi="Arial" w:cs="Arial"/>
                <w:color w:val="000000"/>
                <w:sz w:val="18"/>
                <w:szCs w:val="18"/>
              </w:rPr>
            </w:pPr>
          </w:p>
        </w:tc>
        <w:tc>
          <w:tcPr>
            <w:tcW w:w="990" w:type="dxa"/>
          </w:tcPr>
          <w:p w14:paraId="7A562E8A" w14:textId="77777777" w:rsidR="00041E67" w:rsidRPr="00CB5E7D" w:rsidRDefault="00041E67" w:rsidP="00041E67">
            <w:pPr>
              <w:widowControl/>
              <w:tabs>
                <w:tab w:val="decimal" w:pos="792"/>
              </w:tabs>
              <w:spacing w:line="320" w:lineRule="exact"/>
              <w:rPr>
                <w:rFonts w:ascii="Arial" w:hAnsi="Arial" w:cs="Arial"/>
                <w:color w:val="000000"/>
                <w:sz w:val="18"/>
                <w:szCs w:val="18"/>
              </w:rPr>
            </w:pPr>
          </w:p>
        </w:tc>
        <w:tc>
          <w:tcPr>
            <w:tcW w:w="990" w:type="dxa"/>
          </w:tcPr>
          <w:p w14:paraId="57446F46" w14:textId="77777777" w:rsidR="00041E67" w:rsidRPr="00CB5E7D" w:rsidRDefault="00041E67" w:rsidP="00041E67">
            <w:pPr>
              <w:widowControl/>
              <w:tabs>
                <w:tab w:val="decimal" w:pos="792"/>
              </w:tabs>
              <w:spacing w:line="320" w:lineRule="exact"/>
              <w:rPr>
                <w:rFonts w:ascii="Arial" w:hAnsi="Arial" w:cs="Arial"/>
                <w:color w:val="000000"/>
                <w:sz w:val="18"/>
                <w:szCs w:val="18"/>
              </w:rPr>
            </w:pPr>
          </w:p>
        </w:tc>
      </w:tr>
      <w:tr w:rsidR="00041E67" w:rsidRPr="00CB5E7D" w14:paraId="4EADF1C3" w14:textId="77777777" w:rsidTr="00AB7973">
        <w:tc>
          <w:tcPr>
            <w:tcW w:w="5130" w:type="dxa"/>
          </w:tcPr>
          <w:p w14:paraId="02E09353" w14:textId="3CA2F21C" w:rsidR="00041E67" w:rsidRPr="00CB5E7D" w:rsidRDefault="00041E67" w:rsidP="00041E67">
            <w:pPr>
              <w:widowControl/>
              <w:tabs>
                <w:tab w:val="left" w:pos="342"/>
              </w:tabs>
              <w:spacing w:line="32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cs/>
              </w:rPr>
              <w:tab/>
            </w:r>
            <w:r w:rsidRPr="00CB5E7D">
              <w:rPr>
                <w:rFonts w:ascii="Arial" w:hAnsi="Arial" w:cs="Arial"/>
                <w:color w:val="000000"/>
                <w:sz w:val="18"/>
                <w:szCs w:val="18"/>
              </w:rPr>
              <w:t>Trinity Securities Company Limited</w:t>
            </w:r>
          </w:p>
        </w:tc>
        <w:tc>
          <w:tcPr>
            <w:tcW w:w="1020" w:type="dxa"/>
          </w:tcPr>
          <w:p w14:paraId="7C807A71" w14:textId="7893C280" w:rsidR="00041E67" w:rsidRPr="00CB5E7D" w:rsidRDefault="009A2FD9" w:rsidP="00041E67">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67E63018" w14:textId="5AF58233" w:rsidR="00041E67" w:rsidRPr="00CB5E7D" w:rsidRDefault="00041E67" w:rsidP="00041E67">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04D000FC" w14:textId="6FAA7FDB" w:rsidR="00041E67" w:rsidRPr="00CB5E7D" w:rsidRDefault="001F7DDD" w:rsidP="00041E67">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277,000</w:t>
            </w:r>
          </w:p>
        </w:tc>
        <w:tc>
          <w:tcPr>
            <w:tcW w:w="990" w:type="dxa"/>
          </w:tcPr>
          <w:p w14:paraId="3AC2651E" w14:textId="27A08162" w:rsidR="00041E67" w:rsidRPr="00CB5E7D" w:rsidRDefault="00041E67" w:rsidP="00041E67">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651,000</w:t>
            </w:r>
          </w:p>
        </w:tc>
      </w:tr>
      <w:tr w:rsidR="00041E67" w:rsidRPr="00CB5E7D" w14:paraId="07E9D186" w14:textId="77777777" w:rsidTr="00AB7973">
        <w:tc>
          <w:tcPr>
            <w:tcW w:w="5130" w:type="dxa"/>
          </w:tcPr>
          <w:p w14:paraId="3B44E231" w14:textId="16C03864" w:rsidR="00041E67" w:rsidRPr="00CB5E7D" w:rsidRDefault="00041E67" w:rsidP="00041E67">
            <w:pPr>
              <w:widowControl/>
              <w:tabs>
                <w:tab w:val="left" w:pos="342"/>
              </w:tabs>
              <w:spacing w:line="320" w:lineRule="exact"/>
              <w:ind w:left="162" w:right="-43" w:hanging="162"/>
              <w:rPr>
                <w:rFonts w:ascii="Arial" w:hAnsi="Arial" w:cs="Arial"/>
                <w:color w:val="000000"/>
                <w:sz w:val="18"/>
                <w:szCs w:val="18"/>
              </w:rPr>
            </w:pPr>
            <w:r w:rsidRPr="00CB5E7D">
              <w:rPr>
                <w:rFonts w:ascii="Arial" w:hAnsi="Arial" w:cs="Arial"/>
                <w:color w:val="000000"/>
                <w:sz w:val="18"/>
                <w:szCs w:val="18"/>
              </w:rPr>
              <w:tab/>
              <w:t>Subordinated loan to subsidiaries</w:t>
            </w:r>
          </w:p>
        </w:tc>
        <w:tc>
          <w:tcPr>
            <w:tcW w:w="1020" w:type="dxa"/>
          </w:tcPr>
          <w:p w14:paraId="5CA63516" w14:textId="77777777" w:rsidR="00041E67" w:rsidRPr="00CB5E7D" w:rsidRDefault="00041E67" w:rsidP="00041E67">
            <w:pPr>
              <w:widowControl/>
              <w:tabs>
                <w:tab w:val="decimal" w:pos="792"/>
              </w:tabs>
              <w:spacing w:line="320" w:lineRule="exact"/>
              <w:rPr>
                <w:rFonts w:ascii="Arial" w:hAnsi="Arial" w:cs="Arial"/>
                <w:color w:val="000000"/>
                <w:sz w:val="18"/>
                <w:szCs w:val="18"/>
              </w:rPr>
            </w:pPr>
          </w:p>
        </w:tc>
        <w:tc>
          <w:tcPr>
            <w:tcW w:w="990" w:type="dxa"/>
          </w:tcPr>
          <w:p w14:paraId="6F4F6B2D" w14:textId="77777777" w:rsidR="00041E67" w:rsidRPr="00CB5E7D" w:rsidRDefault="00041E67" w:rsidP="00041E67">
            <w:pPr>
              <w:widowControl/>
              <w:tabs>
                <w:tab w:val="decimal" w:pos="792"/>
              </w:tabs>
              <w:spacing w:line="320" w:lineRule="exact"/>
              <w:rPr>
                <w:rFonts w:ascii="Arial" w:hAnsi="Arial" w:cs="Arial"/>
                <w:color w:val="000000"/>
                <w:sz w:val="18"/>
                <w:szCs w:val="18"/>
              </w:rPr>
            </w:pPr>
          </w:p>
        </w:tc>
        <w:tc>
          <w:tcPr>
            <w:tcW w:w="990" w:type="dxa"/>
          </w:tcPr>
          <w:p w14:paraId="54CF838D" w14:textId="77777777" w:rsidR="00041E67" w:rsidRPr="00CB5E7D" w:rsidRDefault="00041E67" w:rsidP="00041E67">
            <w:pPr>
              <w:widowControl/>
              <w:tabs>
                <w:tab w:val="decimal" w:pos="792"/>
              </w:tabs>
              <w:spacing w:line="320" w:lineRule="exact"/>
              <w:rPr>
                <w:rFonts w:ascii="Arial" w:hAnsi="Arial" w:cs="Arial"/>
                <w:color w:val="000000"/>
                <w:sz w:val="18"/>
                <w:szCs w:val="18"/>
              </w:rPr>
            </w:pPr>
          </w:p>
        </w:tc>
        <w:tc>
          <w:tcPr>
            <w:tcW w:w="990" w:type="dxa"/>
          </w:tcPr>
          <w:p w14:paraId="37F688C5" w14:textId="77777777" w:rsidR="00041E67" w:rsidRPr="00CB5E7D" w:rsidRDefault="00041E67" w:rsidP="00041E67">
            <w:pPr>
              <w:widowControl/>
              <w:tabs>
                <w:tab w:val="decimal" w:pos="792"/>
              </w:tabs>
              <w:spacing w:line="320" w:lineRule="exact"/>
              <w:rPr>
                <w:rFonts w:ascii="Arial" w:hAnsi="Arial" w:cs="Arial"/>
                <w:color w:val="000000"/>
                <w:sz w:val="18"/>
                <w:szCs w:val="18"/>
              </w:rPr>
            </w:pPr>
          </w:p>
        </w:tc>
      </w:tr>
      <w:tr w:rsidR="00041E67" w:rsidRPr="00CB5E7D" w14:paraId="6C7023DC" w14:textId="77777777" w:rsidTr="00AB7973">
        <w:tc>
          <w:tcPr>
            <w:tcW w:w="5130" w:type="dxa"/>
          </w:tcPr>
          <w:p w14:paraId="50FA8316" w14:textId="053C856C" w:rsidR="00041E67" w:rsidRPr="00CB5E7D" w:rsidRDefault="00041E67" w:rsidP="00041E67">
            <w:pPr>
              <w:widowControl/>
              <w:tabs>
                <w:tab w:val="left" w:pos="342"/>
              </w:tabs>
              <w:spacing w:line="32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cs/>
              </w:rPr>
              <w:tab/>
            </w:r>
            <w:r w:rsidRPr="00CB5E7D">
              <w:rPr>
                <w:rFonts w:ascii="Arial" w:hAnsi="Arial" w:cs="Arial"/>
                <w:color w:val="000000"/>
                <w:sz w:val="18"/>
                <w:szCs w:val="18"/>
              </w:rPr>
              <w:t>Trinity Securities Company Limited</w:t>
            </w:r>
          </w:p>
        </w:tc>
        <w:tc>
          <w:tcPr>
            <w:tcW w:w="1020" w:type="dxa"/>
          </w:tcPr>
          <w:p w14:paraId="3583C466" w14:textId="3A6BAFD9" w:rsidR="00041E67" w:rsidRPr="00CB5E7D" w:rsidRDefault="009A2FD9" w:rsidP="00041E67">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1B125BFE" w14:textId="4AF3CCAA" w:rsidR="00041E67" w:rsidRPr="00CB5E7D" w:rsidRDefault="00041E67" w:rsidP="00041E67">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2A5FD812" w14:textId="18DF4071" w:rsidR="00041E67" w:rsidRPr="00CB5E7D" w:rsidRDefault="00521D5D" w:rsidP="00041E67">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500,000</w:t>
            </w:r>
          </w:p>
        </w:tc>
        <w:tc>
          <w:tcPr>
            <w:tcW w:w="990" w:type="dxa"/>
          </w:tcPr>
          <w:p w14:paraId="39F0F83E" w14:textId="333DD1D3" w:rsidR="00041E67" w:rsidRPr="00CB5E7D" w:rsidRDefault="00041E67" w:rsidP="00041E67">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500,000</w:t>
            </w:r>
          </w:p>
        </w:tc>
      </w:tr>
      <w:tr w:rsidR="00041E67" w:rsidRPr="00CB5E7D" w14:paraId="6DF33B06" w14:textId="77777777" w:rsidTr="00AB7973">
        <w:tc>
          <w:tcPr>
            <w:tcW w:w="5130" w:type="dxa"/>
          </w:tcPr>
          <w:p w14:paraId="6C9588F7" w14:textId="77777777" w:rsidR="00041E67" w:rsidRPr="00CB5E7D" w:rsidRDefault="00041E67" w:rsidP="00041E67">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sz w:val="18"/>
                <w:szCs w:val="18"/>
              </w:rPr>
              <w:br w:type="page"/>
            </w:r>
            <w:r w:rsidRPr="00CB5E7D">
              <w:rPr>
                <w:rFonts w:ascii="Arial" w:hAnsi="Arial" w:cs="Arial"/>
                <w:color w:val="000000"/>
                <w:sz w:val="18"/>
                <w:szCs w:val="18"/>
              </w:rPr>
              <w:tab/>
              <w:t>Securities and derivatives business payables</w:t>
            </w:r>
          </w:p>
        </w:tc>
        <w:tc>
          <w:tcPr>
            <w:tcW w:w="1020" w:type="dxa"/>
          </w:tcPr>
          <w:p w14:paraId="3FB465A4"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06AC0C70"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1165DF96"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0C3F2821"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r>
      <w:tr w:rsidR="00041E67" w:rsidRPr="00CB5E7D" w14:paraId="7CA2DC30" w14:textId="77777777" w:rsidTr="00AB7973">
        <w:tc>
          <w:tcPr>
            <w:tcW w:w="5130" w:type="dxa"/>
          </w:tcPr>
          <w:p w14:paraId="272C487F" w14:textId="77777777" w:rsidR="00041E67" w:rsidRPr="00CB5E7D" w:rsidRDefault="00041E67" w:rsidP="00041E67">
            <w:pPr>
              <w:widowControl/>
              <w:tabs>
                <w:tab w:val="left" w:pos="342"/>
              </w:tabs>
              <w:spacing w:line="340" w:lineRule="exact"/>
              <w:ind w:left="612" w:right="-168" w:hanging="612"/>
              <w:rPr>
                <w:rFonts w:ascii="Arial" w:hAnsi="Arial" w:cs="Arial"/>
                <w:bCs/>
                <w:color w:val="000000"/>
                <w:sz w:val="18"/>
                <w:szCs w:val="18"/>
              </w:rPr>
            </w:pPr>
            <w:r w:rsidRPr="00CB5E7D">
              <w:rPr>
                <w:rFonts w:ascii="Arial" w:hAnsi="Arial" w:cs="Arial"/>
                <w:bCs/>
                <w:color w:val="000000"/>
                <w:sz w:val="18"/>
                <w:szCs w:val="18"/>
              </w:rPr>
              <w:t xml:space="preserve">         Directors of the Group</w:t>
            </w:r>
          </w:p>
        </w:tc>
        <w:tc>
          <w:tcPr>
            <w:tcW w:w="1020" w:type="dxa"/>
          </w:tcPr>
          <w:p w14:paraId="68E5F897" w14:textId="34D26271" w:rsidR="00041E67" w:rsidRPr="00CB5E7D" w:rsidRDefault="009A2FD9" w:rsidP="00041E67">
            <w:pPr>
              <w:widowControl/>
              <w:tabs>
                <w:tab w:val="decimal" w:pos="792"/>
              </w:tabs>
              <w:spacing w:line="340" w:lineRule="exact"/>
              <w:rPr>
                <w:rFonts w:ascii="Arial" w:hAnsi="Arial" w:cs="Arial"/>
                <w:color w:val="000000"/>
                <w:sz w:val="18"/>
                <w:szCs w:val="18"/>
                <w:cs/>
              </w:rPr>
            </w:pPr>
            <w:r w:rsidRPr="00CB5E7D">
              <w:rPr>
                <w:rFonts w:ascii="Arial" w:hAnsi="Arial" w:cs="Arial"/>
                <w:color w:val="000000"/>
                <w:sz w:val="18"/>
                <w:szCs w:val="18"/>
              </w:rPr>
              <w:t>4,568</w:t>
            </w:r>
          </w:p>
        </w:tc>
        <w:tc>
          <w:tcPr>
            <w:tcW w:w="990" w:type="dxa"/>
          </w:tcPr>
          <w:p w14:paraId="597EAB7F" w14:textId="13600C6F" w:rsidR="00041E67" w:rsidRPr="00CB5E7D" w:rsidRDefault="00D45B09"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7,884</w:t>
            </w:r>
          </w:p>
        </w:tc>
        <w:tc>
          <w:tcPr>
            <w:tcW w:w="990" w:type="dxa"/>
          </w:tcPr>
          <w:p w14:paraId="6B85FD87" w14:textId="47B8007F" w:rsidR="00041E67" w:rsidRPr="00CB5E7D" w:rsidRDefault="00521D5D"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0E5C0E72" w14:textId="61B400E4" w:rsidR="00041E67" w:rsidRPr="00CB5E7D" w:rsidRDefault="00041E67"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r>
      <w:tr w:rsidR="00041E67" w:rsidRPr="00CB5E7D" w14:paraId="67A1958F" w14:textId="77777777" w:rsidTr="00AB7973">
        <w:tc>
          <w:tcPr>
            <w:tcW w:w="5130" w:type="dxa"/>
          </w:tcPr>
          <w:p w14:paraId="0EE62729" w14:textId="44108F7B" w:rsidR="00041E67" w:rsidRPr="00CB5E7D" w:rsidRDefault="00041E67" w:rsidP="00041E67">
            <w:pPr>
              <w:widowControl/>
              <w:tabs>
                <w:tab w:val="left" w:pos="342"/>
              </w:tabs>
              <w:spacing w:line="340" w:lineRule="exact"/>
              <w:ind w:left="162" w:right="-43" w:hanging="162"/>
              <w:rPr>
                <w:rFonts w:ascii="Arial" w:hAnsi="Arial" w:cs="Arial"/>
                <w:color w:val="000000"/>
                <w:sz w:val="18"/>
                <w:szCs w:val="18"/>
                <w:cs/>
              </w:rPr>
            </w:pPr>
            <w:r w:rsidRPr="00CB5E7D">
              <w:rPr>
                <w:rFonts w:ascii="Arial" w:hAnsi="Arial" w:cs="Arial"/>
                <w:color w:val="000000"/>
                <w:sz w:val="18"/>
                <w:szCs w:val="18"/>
              </w:rPr>
              <w:tab/>
              <w:t>Other payables - related parties (Note 24)</w:t>
            </w:r>
          </w:p>
        </w:tc>
        <w:tc>
          <w:tcPr>
            <w:tcW w:w="1020" w:type="dxa"/>
          </w:tcPr>
          <w:p w14:paraId="2E78FDFA"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72B42E7E"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05688D57"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1702F5EF"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r>
      <w:tr w:rsidR="00041E67" w:rsidRPr="00CB5E7D" w14:paraId="787F7E47" w14:textId="77777777" w:rsidTr="00AB7973">
        <w:trPr>
          <w:trHeight w:val="158"/>
        </w:trPr>
        <w:tc>
          <w:tcPr>
            <w:tcW w:w="5130" w:type="dxa"/>
          </w:tcPr>
          <w:p w14:paraId="3CF37095" w14:textId="77777777" w:rsidR="00041E67" w:rsidRPr="00CB5E7D" w:rsidRDefault="00041E67" w:rsidP="00041E67">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rPr>
              <w:tab/>
              <w:t>Trinity Securities Company Limited</w:t>
            </w:r>
          </w:p>
        </w:tc>
        <w:tc>
          <w:tcPr>
            <w:tcW w:w="1020" w:type="dxa"/>
          </w:tcPr>
          <w:p w14:paraId="6232D19A" w14:textId="17F06294" w:rsidR="00041E67" w:rsidRPr="00CB5E7D" w:rsidRDefault="00F12776"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529FFA1B" w14:textId="519316B9" w:rsidR="00041E67" w:rsidRPr="00CB5E7D" w:rsidRDefault="00041E67"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5E4AACA2" w14:textId="1E8A18C0" w:rsidR="00041E67" w:rsidRPr="00CB5E7D" w:rsidRDefault="0017784B"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8,308</w:t>
            </w:r>
          </w:p>
        </w:tc>
        <w:tc>
          <w:tcPr>
            <w:tcW w:w="990" w:type="dxa"/>
          </w:tcPr>
          <w:p w14:paraId="71CD9FFC" w14:textId="417A6BCF" w:rsidR="00041E67" w:rsidRPr="00CB5E7D" w:rsidRDefault="00041E67"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72,700</w:t>
            </w:r>
          </w:p>
        </w:tc>
      </w:tr>
    </w:tbl>
    <w:p w14:paraId="7C6C811A" w14:textId="77777777" w:rsidR="005457BB" w:rsidRPr="00CB5E7D" w:rsidRDefault="005457BB" w:rsidP="005457BB">
      <w:pPr>
        <w:widowControl/>
        <w:spacing w:line="380" w:lineRule="exact"/>
        <w:ind w:left="360"/>
        <w:jc w:val="right"/>
        <w:rPr>
          <w:rFonts w:ascii="Arial" w:hAnsi="Arial" w:cs="Arial"/>
          <w:b/>
          <w:bCs/>
          <w:sz w:val="18"/>
          <w:szCs w:val="18"/>
        </w:rPr>
      </w:pPr>
      <w:r w:rsidRPr="00CB5E7D">
        <w:rPr>
          <w:rFonts w:ascii="Arial" w:hAnsi="Arial" w:cs="Arial"/>
        </w:rPr>
        <w:br w:type="page"/>
      </w:r>
      <w:r w:rsidRPr="00CB5E7D">
        <w:rPr>
          <w:rFonts w:ascii="Arial" w:hAnsi="Arial" w:cs="Arial"/>
          <w:sz w:val="18"/>
          <w:szCs w:val="18"/>
        </w:rPr>
        <w:lastRenderedPageBreak/>
        <w:t>(Unit: Thousand Baht)</w:t>
      </w:r>
    </w:p>
    <w:tbl>
      <w:tblPr>
        <w:tblW w:w="9120" w:type="dxa"/>
        <w:tblInd w:w="450" w:type="dxa"/>
        <w:tblLayout w:type="fixed"/>
        <w:tblLook w:val="0000" w:firstRow="0" w:lastRow="0" w:firstColumn="0" w:lastColumn="0" w:noHBand="0" w:noVBand="0"/>
      </w:tblPr>
      <w:tblGrid>
        <w:gridCol w:w="5130"/>
        <w:gridCol w:w="1020"/>
        <w:gridCol w:w="990"/>
        <w:gridCol w:w="990"/>
        <w:gridCol w:w="990"/>
      </w:tblGrid>
      <w:tr w:rsidR="005457BB" w:rsidRPr="00CB5E7D" w14:paraId="4AB4A43D" w14:textId="77777777" w:rsidTr="00E432E7">
        <w:tc>
          <w:tcPr>
            <w:tcW w:w="5130" w:type="dxa"/>
          </w:tcPr>
          <w:p w14:paraId="69A1B994" w14:textId="77777777" w:rsidR="005457BB" w:rsidRPr="00CB5E7D" w:rsidRDefault="005457BB" w:rsidP="00E432E7">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2010" w:type="dxa"/>
            <w:gridSpan w:val="2"/>
          </w:tcPr>
          <w:p w14:paraId="7C595BC5" w14:textId="77777777" w:rsidR="005457BB" w:rsidRPr="00CB5E7D" w:rsidRDefault="005457BB" w:rsidP="00E432E7">
            <w:pPr>
              <w:widowControl/>
              <w:pBdr>
                <w:bottom w:val="single" w:sz="4" w:space="1" w:color="auto"/>
              </w:pBdr>
              <w:spacing w:line="320" w:lineRule="exact"/>
              <w:jc w:val="center"/>
              <w:rPr>
                <w:rFonts w:ascii="Arial" w:hAnsi="Arial" w:cs="Arial"/>
                <w:color w:val="000000"/>
                <w:sz w:val="18"/>
                <w:szCs w:val="18"/>
              </w:rPr>
            </w:pPr>
            <w:r w:rsidRPr="00CB5E7D">
              <w:rPr>
                <w:rFonts w:ascii="Arial" w:hAnsi="Arial" w:cs="Arial"/>
                <w:color w:val="000000"/>
                <w:sz w:val="18"/>
                <w:szCs w:val="18"/>
              </w:rPr>
              <w:t>Consolidated financial           statements</w:t>
            </w:r>
          </w:p>
        </w:tc>
        <w:tc>
          <w:tcPr>
            <w:tcW w:w="1980" w:type="dxa"/>
            <w:gridSpan w:val="2"/>
          </w:tcPr>
          <w:p w14:paraId="0B22A22F" w14:textId="77777777" w:rsidR="005457BB" w:rsidRPr="00CB5E7D" w:rsidRDefault="005457BB" w:rsidP="00E432E7">
            <w:pPr>
              <w:widowControl/>
              <w:pBdr>
                <w:bottom w:val="single" w:sz="4" w:space="1" w:color="auto"/>
              </w:pBdr>
              <w:spacing w:line="320" w:lineRule="exact"/>
              <w:jc w:val="center"/>
              <w:rPr>
                <w:rFonts w:ascii="Arial" w:hAnsi="Arial" w:cs="Arial"/>
                <w:color w:val="000000"/>
                <w:sz w:val="18"/>
                <w:szCs w:val="18"/>
              </w:rPr>
            </w:pPr>
            <w:r w:rsidRPr="00CB5E7D">
              <w:rPr>
                <w:rFonts w:ascii="Arial" w:hAnsi="Arial" w:cs="Arial"/>
                <w:color w:val="000000"/>
                <w:sz w:val="18"/>
                <w:szCs w:val="18"/>
              </w:rPr>
              <w:t>Separate financial           statements</w:t>
            </w:r>
          </w:p>
        </w:tc>
      </w:tr>
      <w:tr w:rsidR="005457BB" w:rsidRPr="00CB5E7D" w14:paraId="514E961C" w14:textId="77777777" w:rsidTr="00E432E7">
        <w:tc>
          <w:tcPr>
            <w:tcW w:w="5130" w:type="dxa"/>
          </w:tcPr>
          <w:p w14:paraId="0F0D96B9" w14:textId="77777777" w:rsidR="005457BB" w:rsidRPr="00CB5E7D" w:rsidRDefault="005457BB" w:rsidP="00E432E7">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1020" w:type="dxa"/>
          </w:tcPr>
          <w:p w14:paraId="175BF387" w14:textId="77777777" w:rsidR="005457BB" w:rsidRPr="00CB5E7D" w:rsidRDefault="005457BB" w:rsidP="00E432E7">
            <w:pPr>
              <w:pBdr>
                <w:bottom w:val="single" w:sz="4" w:space="1" w:color="auto"/>
              </w:pBdr>
              <w:spacing w:line="320" w:lineRule="exact"/>
              <w:ind w:right="-18"/>
              <w:jc w:val="center"/>
              <w:rPr>
                <w:rFonts w:ascii="Arial" w:hAnsi="Arial" w:cs="Arial"/>
                <w:sz w:val="18"/>
                <w:szCs w:val="18"/>
              </w:rPr>
            </w:pPr>
            <w:r w:rsidRPr="00CB5E7D">
              <w:rPr>
                <w:rFonts w:ascii="Arial" w:hAnsi="Arial" w:cs="Arial"/>
                <w:sz w:val="18"/>
                <w:szCs w:val="18"/>
              </w:rPr>
              <w:t>2023</w:t>
            </w:r>
          </w:p>
        </w:tc>
        <w:tc>
          <w:tcPr>
            <w:tcW w:w="990" w:type="dxa"/>
          </w:tcPr>
          <w:p w14:paraId="3D9A3DFC" w14:textId="77777777" w:rsidR="005457BB" w:rsidRPr="00CB5E7D" w:rsidRDefault="005457BB" w:rsidP="00E432E7">
            <w:pPr>
              <w:pBdr>
                <w:bottom w:val="single" w:sz="4" w:space="1" w:color="auto"/>
              </w:pBdr>
              <w:spacing w:line="320" w:lineRule="exact"/>
              <w:ind w:right="-18"/>
              <w:jc w:val="center"/>
              <w:rPr>
                <w:rFonts w:ascii="Arial" w:hAnsi="Arial" w:cs="Arial"/>
                <w:sz w:val="18"/>
                <w:szCs w:val="18"/>
              </w:rPr>
            </w:pPr>
            <w:r w:rsidRPr="00CB5E7D">
              <w:rPr>
                <w:rFonts w:ascii="Arial" w:hAnsi="Arial" w:cs="Arial"/>
                <w:sz w:val="18"/>
                <w:szCs w:val="18"/>
              </w:rPr>
              <w:t>2022</w:t>
            </w:r>
          </w:p>
        </w:tc>
        <w:tc>
          <w:tcPr>
            <w:tcW w:w="990" w:type="dxa"/>
          </w:tcPr>
          <w:p w14:paraId="6148D25F" w14:textId="77777777" w:rsidR="005457BB" w:rsidRPr="00CB5E7D" w:rsidRDefault="005457BB" w:rsidP="00E432E7">
            <w:pPr>
              <w:pBdr>
                <w:bottom w:val="single" w:sz="4" w:space="1" w:color="auto"/>
              </w:pBdr>
              <w:spacing w:line="320" w:lineRule="exact"/>
              <w:ind w:right="-18"/>
              <w:jc w:val="center"/>
              <w:rPr>
                <w:rFonts w:ascii="Arial" w:hAnsi="Arial" w:cs="Arial"/>
                <w:sz w:val="18"/>
                <w:szCs w:val="18"/>
              </w:rPr>
            </w:pPr>
            <w:r w:rsidRPr="00CB5E7D">
              <w:rPr>
                <w:rFonts w:ascii="Arial" w:hAnsi="Arial" w:cs="Arial"/>
                <w:sz w:val="18"/>
                <w:szCs w:val="18"/>
              </w:rPr>
              <w:t>2023</w:t>
            </w:r>
          </w:p>
        </w:tc>
        <w:tc>
          <w:tcPr>
            <w:tcW w:w="990" w:type="dxa"/>
          </w:tcPr>
          <w:p w14:paraId="41BB80F2" w14:textId="77777777" w:rsidR="005457BB" w:rsidRPr="00CB5E7D" w:rsidRDefault="005457BB" w:rsidP="00E432E7">
            <w:pPr>
              <w:pBdr>
                <w:bottom w:val="single" w:sz="4" w:space="1" w:color="auto"/>
              </w:pBdr>
              <w:spacing w:line="320" w:lineRule="exact"/>
              <w:ind w:right="-18"/>
              <w:jc w:val="center"/>
              <w:rPr>
                <w:rFonts w:ascii="Arial" w:hAnsi="Arial" w:cs="Arial"/>
                <w:sz w:val="18"/>
                <w:szCs w:val="18"/>
              </w:rPr>
            </w:pPr>
            <w:r w:rsidRPr="00CB5E7D">
              <w:rPr>
                <w:rFonts w:ascii="Arial" w:hAnsi="Arial" w:cs="Arial"/>
                <w:sz w:val="18"/>
                <w:szCs w:val="18"/>
              </w:rPr>
              <w:t>2022</w:t>
            </w:r>
          </w:p>
        </w:tc>
      </w:tr>
      <w:tr w:rsidR="00041E67" w:rsidRPr="00CB5E7D" w14:paraId="16B1A9E4" w14:textId="77777777" w:rsidTr="00AB7973">
        <w:trPr>
          <w:trHeight w:val="158"/>
        </w:trPr>
        <w:tc>
          <w:tcPr>
            <w:tcW w:w="5130" w:type="dxa"/>
          </w:tcPr>
          <w:p w14:paraId="1D58616A" w14:textId="3B2F9D97" w:rsidR="00041E67" w:rsidRPr="00CB5E7D" w:rsidRDefault="00041E67" w:rsidP="00041E67">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t>Deferred income fee</w:t>
            </w:r>
          </w:p>
        </w:tc>
        <w:tc>
          <w:tcPr>
            <w:tcW w:w="1020" w:type="dxa"/>
          </w:tcPr>
          <w:p w14:paraId="629DDE72" w14:textId="40FFEA96"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5D6BAB6E" w14:textId="273F4327"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069C8A02" w14:textId="64D0544F"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3E67298C" w14:textId="2613E8A2" w:rsidR="00041E67" w:rsidRPr="00CB5E7D" w:rsidRDefault="00041E67" w:rsidP="00041E67">
            <w:pPr>
              <w:widowControl/>
              <w:tabs>
                <w:tab w:val="decimal" w:pos="792"/>
              </w:tabs>
              <w:spacing w:line="340" w:lineRule="exact"/>
              <w:rPr>
                <w:rFonts w:ascii="Arial" w:hAnsi="Arial" w:cs="Arial"/>
                <w:color w:val="000000"/>
                <w:sz w:val="18"/>
                <w:szCs w:val="18"/>
              </w:rPr>
            </w:pPr>
          </w:p>
        </w:tc>
      </w:tr>
      <w:tr w:rsidR="00041E67" w:rsidRPr="00CB5E7D" w14:paraId="49914502" w14:textId="77777777" w:rsidTr="00AB7973">
        <w:trPr>
          <w:trHeight w:val="158"/>
        </w:trPr>
        <w:tc>
          <w:tcPr>
            <w:tcW w:w="5130" w:type="dxa"/>
          </w:tcPr>
          <w:p w14:paraId="7961463B" w14:textId="457B4D7B" w:rsidR="00041E67" w:rsidRPr="00CB5E7D" w:rsidRDefault="00041E67" w:rsidP="00041E67">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sz w:val="18"/>
                <w:szCs w:val="18"/>
              </w:rPr>
              <w:tab/>
            </w:r>
            <w:r w:rsidRPr="00CB5E7D">
              <w:rPr>
                <w:rFonts w:ascii="Arial" w:hAnsi="Arial" w:cs="Arial"/>
                <w:sz w:val="18"/>
                <w:szCs w:val="18"/>
              </w:rPr>
              <w:tab/>
              <w:t>Tree Money Holding Company Limited</w:t>
            </w:r>
          </w:p>
        </w:tc>
        <w:tc>
          <w:tcPr>
            <w:tcW w:w="1020" w:type="dxa"/>
          </w:tcPr>
          <w:p w14:paraId="23D03694" w14:textId="063BE31E" w:rsidR="00041E67" w:rsidRPr="00CB5E7D" w:rsidRDefault="003D2AEF"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4,271</w:t>
            </w:r>
          </w:p>
        </w:tc>
        <w:tc>
          <w:tcPr>
            <w:tcW w:w="990" w:type="dxa"/>
          </w:tcPr>
          <w:p w14:paraId="05CA8A09" w14:textId="1086AB3C" w:rsidR="00041E67" w:rsidRPr="00CB5E7D" w:rsidRDefault="00041E67"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18,657</w:t>
            </w:r>
          </w:p>
        </w:tc>
        <w:tc>
          <w:tcPr>
            <w:tcW w:w="990" w:type="dxa"/>
          </w:tcPr>
          <w:p w14:paraId="461E2C93" w14:textId="5876C122" w:rsidR="00041E67" w:rsidRPr="00CB5E7D" w:rsidRDefault="0017784B"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3,533</w:t>
            </w:r>
          </w:p>
        </w:tc>
        <w:tc>
          <w:tcPr>
            <w:tcW w:w="990" w:type="dxa"/>
          </w:tcPr>
          <w:p w14:paraId="0EA0CAD0" w14:textId="4BB21EE7" w:rsidR="00041E67" w:rsidRPr="00CB5E7D" w:rsidRDefault="00041E67"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15,437</w:t>
            </w:r>
          </w:p>
        </w:tc>
      </w:tr>
      <w:tr w:rsidR="00041E67" w:rsidRPr="00CB5E7D" w14:paraId="690D8E3B" w14:textId="77777777" w:rsidTr="00AB7973">
        <w:trPr>
          <w:trHeight w:val="80"/>
        </w:trPr>
        <w:tc>
          <w:tcPr>
            <w:tcW w:w="5130" w:type="dxa"/>
          </w:tcPr>
          <w:p w14:paraId="539FEA0F" w14:textId="77777777" w:rsidR="00041E67" w:rsidRPr="00CB5E7D" w:rsidRDefault="00041E67" w:rsidP="00041E67">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t>Short-term loans from subsidiaries</w:t>
            </w:r>
          </w:p>
        </w:tc>
        <w:tc>
          <w:tcPr>
            <w:tcW w:w="1020" w:type="dxa"/>
          </w:tcPr>
          <w:p w14:paraId="38E32E05"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7E695738"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2A4404A5"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0E72E6D1"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r>
      <w:tr w:rsidR="00041E67" w:rsidRPr="00CB5E7D" w14:paraId="68C53F21" w14:textId="77777777" w:rsidTr="00AB7973">
        <w:trPr>
          <w:trHeight w:val="158"/>
        </w:trPr>
        <w:tc>
          <w:tcPr>
            <w:tcW w:w="5130" w:type="dxa"/>
          </w:tcPr>
          <w:p w14:paraId="7C5D45F0" w14:textId="77777777" w:rsidR="00041E67" w:rsidRPr="00CB5E7D" w:rsidRDefault="00041E67" w:rsidP="00041E67">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rPr>
              <w:tab/>
              <w:t>Trinity Advisory 2001 Company Limited</w:t>
            </w:r>
          </w:p>
        </w:tc>
        <w:tc>
          <w:tcPr>
            <w:tcW w:w="1020" w:type="dxa"/>
          </w:tcPr>
          <w:p w14:paraId="215110A2" w14:textId="42849F1C" w:rsidR="00041E67" w:rsidRPr="00CB5E7D" w:rsidRDefault="003D2AEF"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3DF7E7D9" w14:textId="0B58513F" w:rsidR="00041E67" w:rsidRPr="00CB5E7D" w:rsidRDefault="00041E67"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6A86573B" w14:textId="5EDC1B2D" w:rsidR="00041E67" w:rsidRPr="00CB5E7D" w:rsidRDefault="0017784B"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3ECD65C0" w14:textId="50444E87" w:rsidR="00041E67" w:rsidRPr="00CB5E7D" w:rsidRDefault="00041E67"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3,500</w:t>
            </w:r>
          </w:p>
        </w:tc>
      </w:tr>
      <w:tr w:rsidR="00041E67" w:rsidRPr="00CB5E7D" w14:paraId="050176F1" w14:textId="77777777" w:rsidTr="00AB7973">
        <w:trPr>
          <w:trHeight w:val="158"/>
        </w:trPr>
        <w:tc>
          <w:tcPr>
            <w:tcW w:w="5130" w:type="dxa"/>
          </w:tcPr>
          <w:p w14:paraId="638DAD87" w14:textId="387AB6ED" w:rsidR="00041E67" w:rsidRPr="00CB5E7D" w:rsidRDefault="00041E67" w:rsidP="00041E67">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rPr>
              <w:tab/>
              <w:t>Trinity Intelligence Plus Company Limited</w:t>
            </w:r>
          </w:p>
        </w:tc>
        <w:tc>
          <w:tcPr>
            <w:tcW w:w="1020" w:type="dxa"/>
          </w:tcPr>
          <w:p w14:paraId="4D46FA9F" w14:textId="74D8CB43" w:rsidR="00041E67" w:rsidRPr="00CB5E7D" w:rsidRDefault="003D2AEF"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370972CA" w14:textId="67856975" w:rsidR="00041E67" w:rsidRPr="00CB5E7D" w:rsidRDefault="00041E67"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00857EBC" w14:textId="4E75D279" w:rsidR="00041E67" w:rsidRPr="00CB5E7D" w:rsidRDefault="0017784B"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3,200</w:t>
            </w:r>
          </w:p>
        </w:tc>
        <w:tc>
          <w:tcPr>
            <w:tcW w:w="990" w:type="dxa"/>
          </w:tcPr>
          <w:p w14:paraId="1C5BB37D" w14:textId="08E4EE2A" w:rsidR="00041E67" w:rsidRPr="00CB5E7D" w:rsidRDefault="00041E67"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1,900</w:t>
            </w:r>
          </w:p>
        </w:tc>
      </w:tr>
      <w:tr w:rsidR="00041E67" w:rsidRPr="00CB5E7D" w14:paraId="53691CE5" w14:textId="77777777" w:rsidTr="00AB7973">
        <w:trPr>
          <w:trHeight w:val="158"/>
        </w:trPr>
        <w:tc>
          <w:tcPr>
            <w:tcW w:w="5130" w:type="dxa"/>
          </w:tcPr>
          <w:p w14:paraId="7213C0A8" w14:textId="77777777" w:rsidR="00041E67" w:rsidRPr="00CB5E7D" w:rsidRDefault="00041E67" w:rsidP="00041E67">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rPr>
              <w:tab/>
              <w:t>Trinity One Company Limited</w:t>
            </w:r>
          </w:p>
        </w:tc>
        <w:tc>
          <w:tcPr>
            <w:tcW w:w="1020" w:type="dxa"/>
          </w:tcPr>
          <w:p w14:paraId="7AD2EDE8" w14:textId="3BFABE3B" w:rsidR="00041E67" w:rsidRPr="00CB5E7D" w:rsidRDefault="003D2AEF"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08FDC74F" w14:textId="51918332" w:rsidR="00041E67" w:rsidRPr="00CB5E7D" w:rsidRDefault="00041E67"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0AD3D614" w14:textId="7BE6ECD2" w:rsidR="00041E67" w:rsidRPr="00CB5E7D" w:rsidRDefault="0017784B"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228</w:t>
            </w:r>
          </w:p>
        </w:tc>
        <w:tc>
          <w:tcPr>
            <w:tcW w:w="990" w:type="dxa"/>
          </w:tcPr>
          <w:p w14:paraId="7BC86F77" w14:textId="14B3DA69" w:rsidR="00041E67" w:rsidRPr="00CB5E7D" w:rsidRDefault="00041E67"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229</w:t>
            </w:r>
          </w:p>
        </w:tc>
      </w:tr>
      <w:tr w:rsidR="00041E67" w:rsidRPr="00CB5E7D" w14:paraId="4902ED97" w14:textId="77777777" w:rsidTr="00AB7973">
        <w:trPr>
          <w:trHeight w:val="158"/>
        </w:trPr>
        <w:tc>
          <w:tcPr>
            <w:tcW w:w="5130" w:type="dxa"/>
          </w:tcPr>
          <w:p w14:paraId="37404203" w14:textId="6031741D" w:rsidR="00041E67" w:rsidRPr="00CB5E7D" w:rsidRDefault="00041E67" w:rsidP="00041E67">
            <w:pPr>
              <w:widowControl/>
              <w:tabs>
                <w:tab w:val="left" w:pos="342"/>
              </w:tabs>
              <w:spacing w:line="340" w:lineRule="exact"/>
              <w:ind w:left="162" w:right="-43" w:hanging="162"/>
              <w:rPr>
                <w:rFonts w:ascii="Arial" w:hAnsi="Arial" w:cs="Arial"/>
                <w:color w:val="000000"/>
                <w:sz w:val="18"/>
                <w:szCs w:val="18"/>
                <w:cs/>
              </w:rPr>
            </w:pPr>
            <w:r w:rsidRPr="00CB5E7D">
              <w:rPr>
                <w:rFonts w:ascii="Arial" w:hAnsi="Arial" w:cs="Arial"/>
                <w:color w:val="000000"/>
                <w:sz w:val="18"/>
                <w:szCs w:val="18"/>
              </w:rPr>
              <w:tab/>
              <w:t>Unsecured debentures</w:t>
            </w:r>
          </w:p>
        </w:tc>
        <w:tc>
          <w:tcPr>
            <w:tcW w:w="1020" w:type="dxa"/>
          </w:tcPr>
          <w:p w14:paraId="3731474E"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7889497C"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45D50532"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c>
          <w:tcPr>
            <w:tcW w:w="990" w:type="dxa"/>
          </w:tcPr>
          <w:p w14:paraId="18351F6A" w14:textId="77777777" w:rsidR="00041E67" w:rsidRPr="00CB5E7D" w:rsidRDefault="00041E67" w:rsidP="00041E67">
            <w:pPr>
              <w:widowControl/>
              <w:tabs>
                <w:tab w:val="decimal" w:pos="792"/>
              </w:tabs>
              <w:spacing w:line="340" w:lineRule="exact"/>
              <w:rPr>
                <w:rFonts w:ascii="Arial" w:hAnsi="Arial" w:cs="Arial"/>
                <w:color w:val="000000"/>
                <w:sz w:val="18"/>
                <w:szCs w:val="18"/>
              </w:rPr>
            </w:pPr>
          </w:p>
        </w:tc>
      </w:tr>
      <w:tr w:rsidR="00041E67" w:rsidRPr="00CB5E7D" w14:paraId="6D9E398E" w14:textId="77777777" w:rsidTr="00AB7973">
        <w:trPr>
          <w:trHeight w:val="158"/>
        </w:trPr>
        <w:tc>
          <w:tcPr>
            <w:tcW w:w="5130" w:type="dxa"/>
          </w:tcPr>
          <w:p w14:paraId="0B898377" w14:textId="1C891BA3" w:rsidR="00041E67" w:rsidRPr="00CB5E7D" w:rsidRDefault="00041E67" w:rsidP="00041E67">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cs/>
              </w:rPr>
              <w:tab/>
            </w:r>
            <w:r w:rsidRPr="00CB5E7D">
              <w:rPr>
                <w:rFonts w:ascii="Arial" w:hAnsi="Arial" w:cs="Arial"/>
                <w:color w:val="000000"/>
                <w:sz w:val="18"/>
                <w:szCs w:val="18"/>
              </w:rPr>
              <w:t>Directors of the Group</w:t>
            </w:r>
          </w:p>
        </w:tc>
        <w:tc>
          <w:tcPr>
            <w:tcW w:w="1020" w:type="dxa"/>
          </w:tcPr>
          <w:p w14:paraId="358524CD" w14:textId="2B0B4F80" w:rsidR="00041E67" w:rsidRPr="00CB5E7D" w:rsidRDefault="003D2AEF"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35,200</w:t>
            </w:r>
          </w:p>
        </w:tc>
        <w:tc>
          <w:tcPr>
            <w:tcW w:w="990" w:type="dxa"/>
          </w:tcPr>
          <w:p w14:paraId="4FE1ABA2" w14:textId="52CE9E66" w:rsidR="00041E67" w:rsidRPr="00CB5E7D" w:rsidRDefault="00041E67"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28,800</w:t>
            </w:r>
          </w:p>
        </w:tc>
        <w:tc>
          <w:tcPr>
            <w:tcW w:w="990" w:type="dxa"/>
          </w:tcPr>
          <w:p w14:paraId="1F82338E" w14:textId="6CDA0A6F" w:rsidR="00041E67" w:rsidRPr="00CB5E7D" w:rsidRDefault="0017784B"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35,200</w:t>
            </w:r>
          </w:p>
        </w:tc>
        <w:tc>
          <w:tcPr>
            <w:tcW w:w="990" w:type="dxa"/>
          </w:tcPr>
          <w:p w14:paraId="61008FEC" w14:textId="7EB622FC" w:rsidR="00041E67" w:rsidRPr="00CB5E7D" w:rsidRDefault="00041E67" w:rsidP="00041E67">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28,800</w:t>
            </w:r>
          </w:p>
        </w:tc>
      </w:tr>
      <w:tr w:rsidR="00CB5E7D" w:rsidRPr="00CB5E7D" w14:paraId="24E8F5CE" w14:textId="77777777" w:rsidTr="00AB7973">
        <w:trPr>
          <w:trHeight w:val="158"/>
        </w:trPr>
        <w:tc>
          <w:tcPr>
            <w:tcW w:w="5130" w:type="dxa"/>
          </w:tcPr>
          <w:p w14:paraId="21C75484" w14:textId="47630FDA" w:rsidR="00CB5E7D" w:rsidRPr="00CB5E7D" w:rsidRDefault="00CB5E7D" w:rsidP="00041E67">
            <w:pPr>
              <w:widowControl/>
              <w:tabs>
                <w:tab w:val="left" w:pos="342"/>
              </w:tabs>
              <w:spacing w:line="340" w:lineRule="exact"/>
              <w:ind w:left="162" w:right="-43" w:hanging="162"/>
              <w:rPr>
                <w:rFonts w:ascii="Arial" w:hAnsi="Arial" w:cs="Arial"/>
                <w:color w:val="000000"/>
                <w:sz w:val="18"/>
                <w:szCs w:val="18"/>
              </w:rPr>
            </w:pPr>
            <w:r>
              <w:rPr>
                <w:rFonts w:ascii="Arial" w:hAnsi="Arial" w:cs="Arial"/>
                <w:color w:val="000000"/>
                <w:sz w:val="18"/>
                <w:szCs w:val="18"/>
              </w:rPr>
              <w:tab/>
            </w:r>
            <w:proofErr w:type="spellStart"/>
            <w:r>
              <w:rPr>
                <w:rFonts w:ascii="Arial" w:hAnsi="Arial" w:cs="Arial"/>
                <w:color w:val="000000"/>
                <w:sz w:val="18"/>
                <w:szCs w:val="18"/>
              </w:rPr>
              <w:t>Unamortised</w:t>
            </w:r>
            <w:proofErr w:type="spellEnd"/>
            <w:r>
              <w:rPr>
                <w:rFonts w:ascii="Arial" w:hAnsi="Arial" w:cs="Arial"/>
                <w:color w:val="000000"/>
                <w:sz w:val="18"/>
                <w:szCs w:val="18"/>
              </w:rPr>
              <w:t xml:space="preserve"> portion of deferred</w:t>
            </w:r>
          </w:p>
        </w:tc>
        <w:tc>
          <w:tcPr>
            <w:tcW w:w="1020" w:type="dxa"/>
          </w:tcPr>
          <w:p w14:paraId="77020B7D" w14:textId="77777777" w:rsidR="00CB5E7D" w:rsidRPr="00CB5E7D" w:rsidRDefault="00CB5E7D" w:rsidP="00041E67">
            <w:pPr>
              <w:widowControl/>
              <w:tabs>
                <w:tab w:val="decimal" w:pos="792"/>
              </w:tabs>
              <w:spacing w:line="340" w:lineRule="exact"/>
              <w:rPr>
                <w:rFonts w:ascii="Arial" w:hAnsi="Arial" w:cs="Arial"/>
                <w:color w:val="000000"/>
                <w:sz w:val="18"/>
                <w:szCs w:val="18"/>
              </w:rPr>
            </w:pPr>
          </w:p>
        </w:tc>
        <w:tc>
          <w:tcPr>
            <w:tcW w:w="990" w:type="dxa"/>
          </w:tcPr>
          <w:p w14:paraId="247FBBD0" w14:textId="77777777" w:rsidR="00CB5E7D" w:rsidRPr="00CB5E7D" w:rsidRDefault="00CB5E7D" w:rsidP="00041E67">
            <w:pPr>
              <w:widowControl/>
              <w:tabs>
                <w:tab w:val="decimal" w:pos="792"/>
              </w:tabs>
              <w:spacing w:line="340" w:lineRule="exact"/>
              <w:rPr>
                <w:rFonts w:ascii="Arial" w:hAnsi="Arial" w:cs="Arial"/>
                <w:color w:val="000000"/>
                <w:sz w:val="18"/>
                <w:szCs w:val="18"/>
              </w:rPr>
            </w:pPr>
          </w:p>
        </w:tc>
        <w:tc>
          <w:tcPr>
            <w:tcW w:w="990" w:type="dxa"/>
          </w:tcPr>
          <w:p w14:paraId="5354E8B6" w14:textId="77777777" w:rsidR="00CB5E7D" w:rsidRPr="00CB5E7D" w:rsidRDefault="00CB5E7D" w:rsidP="00041E67">
            <w:pPr>
              <w:widowControl/>
              <w:tabs>
                <w:tab w:val="decimal" w:pos="792"/>
              </w:tabs>
              <w:spacing w:line="340" w:lineRule="exact"/>
              <w:rPr>
                <w:rFonts w:ascii="Arial" w:hAnsi="Arial" w:cs="Arial"/>
                <w:color w:val="000000"/>
                <w:sz w:val="18"/>
                <w:szCs w:val="18"/>
              </w:rPr>
            </w:pPr>
          </w:p>
        </w:tc>
        <w:tc>
          <w:tcPr>
            <w:tcW w:w="990" w:type="dxa"/>
          </w:tcPr>
          <w:p w14:paraId="7B707943" w14:textId="77777777" w:rsidR="00CB5E7D" w:rsidRPr="00CB5E7D" w:rsidRDefault="00CB5E7D" w:rsidP="00041E67">
            <w:pPr>
              <w:widowControl/>
              <w:tabs>
                <w:tab w:val="decimal" w:pos="792"/>
              </w:tabs>
              <w:spacing w:line="340" w:lineRule="exact"/>
              <w:rPr>
                <w:rFonts w:ascii="Arial" w:hAnsi="Arial" w:cs="Arial"/>
                <w:color w:val="000000"/>
                <w:sz w:val="18"/>
                <w:szCs w:val="18"/>
              </w:rPr>
            </w:pPr>
          </w:p>
        </w:tc>
      </w:tr>
      <w:tr w:rsidR="00CB5E7D" w:rsidRPr="00CB5E7D" w14:paraId="57EDFE5D" w14:textId="77777777" w:rsidTr="00AB7973">
        <w:trPr>
          <w:trHeight w:val="158"/>
        </w:trPr>
        <w:tc>
          <w:tcPr>
            <w:tcW w:w="5130" w:type="dxa"/>
          </w:tcPr>
          <w:p w14:paraId="5D61811A" w14:textId="5F345D05" w:rsidR="00CB5E7D" w:rsidRPr="00CB5E7D" w:rsidRDefault="00CB5E7D" w:rsidP="00041E67">
            <w:pPr>
              <w:widowControl/>
              <w:tabs>
                <w:tab w:val="left" w:pos="342"/>
              </w:tabs>
              <w:spacing w:line="340" w:lineRule="exact"/>
              <w:ind w:left="162" w:right="-43" w:hanging="162"/>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t>transaction costs</w:t>
            </w:r>
          </w:p>
        </w:tc>
        <w:tc>
          <w:tcPr>
            <w:tcW w:w="1020" w:type="dxa"/>
          </w:tcPr>
          <w:p w14:paraId="00A2A43B" w14:textId="76E16221" w:rsidR="00CB5E7D" w:rsidRPr="00CB5E7D" w:rsidRDefault="00CB5E7D" w:rsidP="00041E67">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7A83207B" w14:textId="3F7E799C" w:rsidR="00CB5E7D" w:rsidRPr="00CB5E7D" w:rsidRDefault="00CB5E7D" w:rsidP="00041E67">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1381FF9B" w14:textId="05E7F851" w:rsidR="00CB5E7D" w:rsidRPr="00CB5E7D" w:rsidRDefault="00CB5E7D" w:rsidP="00041E67">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995</w:t>
            </w:r>
          </w:p>
        </w:tc>
        <w:tc>
          <w:tcPr>
            <w:tcW w:w="990" w:type="dxa"/>
          </w:tcPr>
          <w:p w14:paraId="7D379221" w14:textId="2570460A" w:rsidR="00CB5E7D" w:rsidRPr="00CB5E7D" w:rsidRDefault="00CB5E7D" w:rsidP="00041E67">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985</w:t>
            </w:r>
          </w:p>
        </w:tc>
      </w:tr>
    </w:tbl>
    <w:p w14:paraId="02864FFE" w14:textId="19A023B1" w:rsidR="00034478" w:rsidRPr="00CB5E7D" w:rsidRDefault="00883B68" w:rsidP="00085779">
      <w:pPr>
        <w:tabs>
          <w:tab w:val="left" w:pos="567"/>
          <w:tab w:val="left" w:pos="1134"/>
        </w:tabs>
        <w:spacing w:before="120" w:line="380" w:lineRule="exact"/>
        <w:ind w:left="562" w:hanging="562"/>
        <w:jc w:val="thaiDistribute"/>
        <w:rPr>
          <w:rFonts w:ascii="Arial" w:hAnsi="Arial" w:cs="Arial"/>
          <w:color w:val="000000"/>
          <w:sz w:val="22"/>
          <w:szCs w:val="22"/>
        </w:rPr>
      </w:pPr>
      <w:r w:rsidRPr="00CB5E7D">
        <w:rPr>
          <w:rFonts w:ascii="Arial" w:hAnsi="Arial" w:cs="Arial"/>
          <w:sz w:val="22"/>
          <w:szCs w:val="22"/>
        </w:rPr>
        <w:tab/>
      </w:r>
      <w:r w:rsidR="00CA6754" w:rsidRPr="00CB5E7D">
        <w:rPr>
          <w:rFonts w:ascii="Arial" w:hAnsi="Arial" w:cs="Arial"/>
          <w:sz w:val="22"/>
          <w:szCs w:val="22"/>
        </w:rPr>
        <w:tab/>
      </w:r>
      <w:r w:rsidR="0049527F" w:rsidRPr="00CB5E7D">
        <w:rPr>
          <w:rFonts w:ascii="Arial" w:hAnsi="Arial" w:cs="Arial"/>
          <w:sz w:val="22"/>
          <w:szCs w:val="22"/>
        </w:rPr>
        <w:t>S</w:t>
      </w:r>
      <w:r w:rsidR="004430C4" w:rsidRPr="00CB5E7D">
        <w:rPr>
          <w:rFonts w:ascii="Arial" w:hAnsi="Arial" w:cs="Arial"/>
          <w:sz w:val="22"/>
          <w:szCs w:val="22"/>
        </w:rPr>
        <w:t>hort-term loans to subsidiar</w:t>
      </w:r>
      <w:r w:rsidR="00626B33" w:rsidRPr="00CB5E7D">
        <w:rPr>
          <w:rFonts w:ascii="Arial" w:hAnsi="Arial" w:cs="Arial"/>
          <w:sz w:val="22"/>
          <w:szCs w:val="22"/>
        </w:rPr>
        <w:t>ies</w:t>
      </w:r>
      <w:r w:rsidR="00034478" w:rsidRPr="00CB5E7D">
        <w:rPr>
          <w:rFonts w:ascii="Arial" w:hAnsi="Arial" w:cs="Arial"/>
          <w:sz w:val="22"/>
          <w:szCs w:val="22"/>
        </w:rPr>
        <w:t xml:space="preserve"> </w:t>
      </w:r>
      <w:r w:rsidR="007B0104" w:rsidRPr="00CB5E7D">
        <w:rPr>
          <w:rFonts w:ascii="Arial" w:hAnsi="Arial" w:cs="Arial"/>
          <w:sz w:val="22"/>
          <w:szCs w:val="22"/>
        </w:rPr>
        <w:t>are</w:t>
      </w:r>
      <w:r w:rsidR="00034478" w:rsidRPr="00CB5E7D">
        <w:rPr>
          <w:rFonts w:ascii="Arial" w:hAnsi="Arial" w:cs="Arial"/>
          <w:sz w:val="22"/>
          <w:szCs w:val="22"/>
        </w:rPr>
        <w:t xml:space="preserve"> due at call. Movements in the balanc</w:t>
      </w:r>
      <w:r w:rsidR="007922E5" w:rsidRPr="00CB5E7D">
        <w:rPr>
          <w:rFonts w:ascii="Arial" w:hAnsi="Arial" w:cs="Arial"/>
          <w:sz w:val="22"/>
          <w:szCs w:val="22"/>
        </w:rPr>
        <w:t>e</w:t>
      </w:r>
      <w:r w:rsidR="00BA4F45" w:rsidRPr="00CB5E7D">
        <w:rPr>
          <w:rFonts w:ascii="Arial" w:hAnsi="Arial" w:cs="Arial"/>
          <w:sz w:val="22"/>
          <w:szCs w:val="22"/>
        </w:rPr>
        <w:t xml:space="preserve"> of the loans during the year</w:t>
      </w:r>
      <w:r w:rsidR="007C1583" w:rsidRPr="00CB5E7D">
        <w:rPr>
          <w:rFonts w:ascii="Arial" w:hAnsi="Arial" w:cs="Arial"/>
          <w:sz w:val="22"/>
          <w:szCs w:val="22"/>
        </w:rPr>
        <w:t xml:space="preserve"> </w:t>
      </w:r>
      <w:r w:rsidR="00034478" w:rsidRPr="00CB5E7D">
        <w:rPr>
          <w:rFonts w:ascii="Arial" w:hAnsi="Arial" w:cs="Arial"/>
          <w:sz w:val="22"/>
          <w:szCs w:val="22"/>
        </w:rPr>
        <w:t>were as follows:</w:t>
      </w:r>
    </w:p>
    <w:p w14:paraId="75B76BBB" w14:textId="77777777" w:rsidR="00034478" w:rsidRPr="00CB5E7D" w:rsidRDefault="00034478" w:rsidP="00034478">
      <w:pPr>
        <w:tabs>
          <w:tab w:val="left" w:pos="1440"/>
          <w:tab w:val="right" w:pos="7200"/>
        </w:tabs>
        <w:spacing w:line="380" w:lineRule="exact"/>
        <w:ind w:left="357" w:right="-45" w:hanging="357"/>
        <w:jc w:val="right"/>
        <w:rPr>
          <w:rFonts w:ascii="Arial" w:hAnsi="Arial" w:cs="Arial"/>
          <w:b/>
          <w:bCs/>
          <w:sz w:val="18"/>
          <w:szCs w:val="18"/>
        </w:rPr>
      </w:pPr>
      <w:r w:rsidRPr="00CB5E7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034478" w:rsidRPr="00CB5E7D" w14:paraId="7668F7D6" w14:textId="77777777" w:rsidTr="00AB7973">
        <w:trPr>
          <w:trHeight w:val="80"/>
        </w:trPr>
        <w:tc>
          <w:tcPr>
            <w:tcW w:w="3510" w:type="dxa"/>
          </w:tcPr>
          <w:p w14:paraId="18ACE870" w14:textId="77777777" w:rsidR="00034478" w:rsidRPr="00CB5E7D" w:rsidRDefault="00034478" w:rsidP="005978AA">
            <w:pPr>
              <w:tabs>
                <w:tab w:val="left" w:pos="2880"/>
                <w:tab w:val="right" w:pos="5040"/>
                <w:tab w:val="right" w:pos="6390"/>
                <w:tab w:val="right" w:pos="8190"/>
              </w:tabs>
              <w:spacing w:line="320" w:lineRule="exact"/>
              <w:ind w:right="-43"/>
              <w:rPr>
                <w:rFonts w:ascii="Arial" w:hAnsi="Arial" w:cs="Arial"/>
                <w:sz w:val="18"/>
                <w:szCs w:val="18"/>
              </w:rPr>
            </w:pPr>
          </w:p>
        </w:tc>
        <w:tc>
          <w:tcPr>
            <w:tcW w:w="5670" w:type="dxa"/>
            <w:gridSpan w:val="4"/>
          </w:tcPr>
          <w:p w14:paraId="3C5DD2B3" w14:textId="77777777" w:rsidR="00034478" w:rsidRPr="00CB5E7D" w:rsidRDefault="00034478"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B5E7D">
              <w:rPr>
                <w:rFonts w:ascii="Arial" w:hAnsi="Arial" w:cs="Arial"/>
                <w:color w:val="000000"/>
                <w:sz w:val="18"/>
                <w:szCs w:val="18"/>
              </w:rPr>
              <w:t>Separate financial statements</w:t>
            </w:r>
          </w:p>
        </w:tc>
      </w:tr>
      <w:tr w:rsidR="00F20299" w:rsidRPr="00CB5E7D" w14:paraId="5138F115" w14:textId="77777777" w:rsidTr="008D6F4D">
        <w:tc>
          <w:tcPr>
            <w:tcW w:w="3510" w:type="dxa"/>
          </w:tcPr>
          <w:p w14:paraId="33F8D2A4" w14:textId="77777777" w:rsidR="00F20299" w:rsidRPr="00CB5E7D" w:rsidRDefault="00F20299" w:rsidP="005978AA">
            <w:pPr>
              <w:tabs>
                <w:tab w:val="left" w:pos="2880"/>
                <w:tab w:val="right" w:pos="5040"/>
                <w:tab w:val="right" w:pos="6390"/>
                <w:tab w:val="right" w:pos="8190"/>
              </w:tabs>
              <w:spacing w:line="320" w:lineRule="exact"/>
              <w:ind w:right="-43"/>
              <w:rPr>
                <w:rFonts w:ascii="Arial" w:hAnsi="Arial" w:cs="Arial"/>
                <w:sz w:val="18"/>
                <w:szCs w:val="18"/>
              </w:rPr>
            </w:pPr>
          </w:p>
        </w:tc>
        <w:tc>
          <w:tcPr>
            <w:tcW w:w="1417" w:type="dxa"/>
          </w:tcPr>
          <w:p w14:paraId="6BB5A7D4" w14:textId="77777777" w:rsidR="00F20299" w:rsidRPr="00CB5E7D" w:rsidRDefault="00F20299" w:rsidP="005978AA">
            <w:pPr>
              <w:tabs>
                <w:tab w:val="left" w:pos="2880"/>
                <w:tab w:val="right" w:pos="5040"/>
                <w:tab w:val="right" w:pos="6390"/>
                <w:tab w:val="right" w:pos="8190"/>
              </w:tabs>
              <w:spacing w:line="320" w:lineRule="exact"/>
              <w:ind w:right="-43"/>
              <w:jc w:val="center"/>
              <w:rPr>
                <w:rFonts w:ascii="Arial" w:hAnsi="Arial" w:cs="Arial"/>
                <w:sz w:val="18"/>
                <w:szCs w:val="18"/>
              </w:rPr>
            </w:pPr>
            <w:r w:rsidRPr="00CB5E7D">
              <w:rPr>
                <w:rFonts w:ascii="Arial" w:hAnsi="Arial" w:cs="Arial"/>
                <w:sz w:val="18"/>
                <w:szCs w:val="18"/>
              </w:rPr>
              <w:t>Balance as at</w:t>
            </w:r>
          </w:p>
        </w:tc>
        <w:tc>
          <w:tcPr>
            <w:tcW w:w="1418" w:type="dxa"/>
          </w:tcPr>
          <w:p w14:paraId="32F47072" w14:textId="77777777" w:rsidR="00F20299" w:rsidRPr="00CB5E7D" w:rsidRDefault="00F20299" w:rsidP="00F20299">
            <w:pPr>
              <w:tabs>
                <w:tab w:val="left" w:pos="2880"/>
                <w:tab w:val="right" w:pos="5040"/>
                <w:tab w:val="right" w:pos="6390"/>
                <w:tab w:val="right" w:pos="8190"/>
              </w:tabs>
              <w:spacing w:line="320" w:lineRule="exact"/>
              <w:ind w:right="-43"/>
              <w:jc w:val="center"/>
              <w:rPr>
                <w:rFonts w:ascii="Arial" w:hAnsi="Arial" w:cs="Arial"/>
                <w:sz w:val="18"/>
                <w:szCs w:val="18"/>
              </w:rPr>
            </w:pPr>
            <w:r w:rsidRPr="00CB5E7D">
              <w:rPr>
                <w:rFonts w:ascii="Arial" w:hAnsi="Arial" w:cs="Arial"/>
                <w:sz w:val="18"/>
                <w:szCs w:val="18"/>
              </w:rPr>
              <w:t>Increase</w:t>
            </w:r>
          </w:p>
        </w:tc>
        <w:tc>
          <w:tcPr>
            <w:tcW w:w="1417" w:type="dxa"/>
          </w:tcPr>
          <w:p w14:paraId="668A85C7" w14:textId="77777777" w:rsidR="00F20299" w:rsidRPr="00CB5E7D" w:rsidRDefault="00F20299" w:rsidP="00F20299">
            <w:pPr>
              <w:tabs>
                <w:tab w:val="left" w:pos="2880"/>
                <w:tab w:val="right" w:pos="5040"/>
                <w:tab w:val="right" w:pos="6390"/>
                <w:tab w:val="right" w:pos="8190"/>
              </w:tabs>
              <w:spacing w:line="320" w:lineRule="exact"/>
              <w:ind w:right="-43"/>
              <w:jc w:val="center"/>
              <w:rPr>
                <w:rFonts w:ascii="Arial" w:hAnsi="Arial" w:cs="Arial"/>
                <w:sz w:val="18"/>
                <w:szCs w:val="18"/>
              </w:rPr>
            </w:pPr>
            <w:r w:rsidRPr="00CB5E7D">
              <w:rPr>
                <w:rFonts w:ascii="Arial" w:hAnsi="Arial" w:cs="Arial"/>
                <w:sz w:val="18"/>
                <w:szCs w:val="18"/>
              </w:rPr>
              <w:t>Decrease</w:t>
            </w:r>
          </w:p>
        </w:tc>
        <w:tc>
          <w:tcPr>
            <w:tcW w:w="1418" w:type="dxa"/>
          </w:tcPr>
          <w:p w14:paraId="6B3AFE41" w14:textId="77777777" w:rsidR="00F20299" w:rsidRPr="00CB5E7D" w:rsidRDefault="00F20299" w:rsidP="005978AA">
            <w:pPr>
              <w:tabs>
                <w:tab w:val="left" w:pos="2880"/>
                <w:tab w:val="right" w:pos="5040"/>
                <w:tab w:val="right" w:pos="6390"/>
                <w:tab w:val="right" w:pos="8190"/>
              </w:tabs>
              <w:spacing w:line="320" w:lineRule="exact"/>
              <w:ind w:right="-43"/>
              <w:jc w:val="center"/>
              <w:rPr>
                <w:rFonts w:ascii="Arial" w:hAnsi="Arial" w:cs="Arial"/>
                <w:sz w:val="18"/>
                <w:szCs w:val="18"/>
              </w:rPr>
            </w:pPr>
            <w:r w:rsidRPr="00CB5E7D">
              <w:rPr>
                <w:rFonts w:ascii="Arial" w:hAnsi="Arial" w:cs="Arial"/>
                <w:sz w:val="18"/>
                <w:szCs w:val="18"/>
              </w:rPr>
              <w:t>Balance as at</w:t>
            </w:r>
          </w:p>
        </w:tc>
      </w:tr>
      <w:tr w:rsidR="00034478" w:rsidRPr="00CB5E7D" w14:paraId="797C3DD6" w14:textId="77777777" w:rsidTr="008D6F4D">
        <w:tc>
          <w:tcPr>
            <w:tcW w:w="3510" w:type="dxa"/>
          </w:tcPr>
          <w:p w14:paraId="10859B02" w14:textId="77777777" w:rsidR="00034478" w:rsidRPr="00CB5E7D" w:rsidRDefault="00034478" w:rsidP="005978AA">
            <w:pPr>
              <w:tabs>
                <w:tab w:val="left" w:pos="2880"/>
                <w:tab w:val="right" w:pos="5040"/>
                <w:tab w:val="right" w:pos="6390"/>
                <w:tab w:val="right" w:pos="8190"/>
              </w:tabs>
              <w:spacing w:line="320" w:lineRule="exact"/>
              <w:ind w:right="-43"/>
              <w:rPr>
                <w:rFonts w:ascii="Arial" w:hAnsi="Arial" w:cs="Arial"/>
                <w:sz w:val="18"/>
                <w:szCs w:val="18"/>
              </w:rPr>
            </w:pPr>
          </w:p>
        </w:tc>
        <w:tc>
          <w:tcPr>
            <w:tcW w:w="1417" w:type="dxa"/>
          </w:tcPr>
          <w:p w14:paraId="7098502C" w14:textId="17A1813D" w:rsidR="00034478" w:rsidRPr="00CB5E7D" w:rsidRDefault="00034478"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CB5E7D">
              <w:rPr>
                <w:rFonts w:ascii="Arial" w:hAnsi="Arial" w:cs="Arial"/>
                <w:sz w:val="18"/>
                <w:szCs w:val="18"/>
              </w:rPr>
              <w:t xml:space="preserve">1 January </w:t>
            </w:r>
            <w:r w:rsidR="008D6F4D" w:rsidRPr="00CB5E7D">
              <w:rPr>
                <w:rFonts w:ascii="Arial" w:hAnsi="Arial" w:cs="Arial"/>
                <w:sz w:val="18"/>
                <w:szCs w:val="18"/>
              </w:rPr>
              <w:t xml:space="preserve">    </w:t>
            </w:r>
            <w:r w:rsidR="00702498" w:rsidRPr="00CB5E7D">
              <w:rPr>
                <w:rFonts w:ascii="Arial" w:hAnsi="Arial" w:cs="Arial"/>
                <w:sz w:val="18"/>
                <w:szCs w:val="18"/>
              </w:rPr>
              <w:t>20</w:t>
            </w:r>
            <w:r w:rsidR="00AB7973" w:rsidRPr="00CB5E7D">
              <w:rPr>
                <w:rFonts w:ascii="Arial" w:hAnsi="Arial" w:cs="Arial"/>
                <w:sz w:val="18"/>
                <w:szCs w:val="18"/>
              </w:rPr>
              <w:t>2</w:t>
            </w:r>
            <w:r w:rsidR="00041E67" w:rsidRPr="00CB5E7D">
              <w:rPr>
                <w:rFonts w:ascii="Arial" w:hAnsi="Arial" w:cs="Arial"/>
                <w:sz w:val="18"/>
                <w:szCs w:val="18"/>
              </w:rPr>
              <w:t>3</w:t>
            </w:r>
          </w:p>
        </w:tc>
        <w:tc>
          <w:tcPr>
            <w:tcW w:w="1418" w:type="dxa"/>
            <w:vAlign w:val="bottom"/>
          </w:tcPr>
          <w:p w14:paraId="1E48ADE2" w14:textId="261AC71E" w:rsidR="00034478" w:rsidRPr="00CB5E7D" w:rsidRDefault="00F20299"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CB5E7D">
              <w:rPr>
                <w:rFonts w:ascii="Arial" w:hAnsi="Arial" w:cs="Arial"/>
                <w:sz w:val="18"/>
                <w:szCs w:val="18"/>
              </w:rPr>
              <w:t xml:space="preserve">during </w:t>
            </w:r>
            <w:r w:rsidR="008D6F4D" w:rsidRPr="00CB5E7D">
              <w:rPr>
                <w:rFonts w:ascii="Arial" w:hAnsi="Arial" w:cs="Arial"/>
                <w:sz w:val="18"/>
                <w:szCs w:val="18"/>
              </w:rPr>
              <w:t xml:space="preserve">                      </w:t>
            </w:r>
            <w:r w:rsidRPr="00CB5E7D">
              <w:rPr>
                <w:rFonts w:ascii="Arial" w:hAnsi="Arial" w:cs="Arial"/>
                <w:sz w:val="18"/>
                <w:szCs w:val="18"/>
              </w:rPr>
              <w:t>the year</w:t>
            </w:r>
          </w:p>
        </w:tc>
        <w:tc>
          <w:tcPr>
            <w:tcW w:w="1417" w:type="dxa"/>
            <w:vAlign w:val="bottom"/>
          </w:tcPr>
          <w:p w14:paraId="6543815B" w14:textId="199CE5A4" w:rsidR="00034478" w:rsidRPr="00CB5E7D" w:rsidRDefault="00F20299"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B5E7D">
              <w:rPr>
                <w:rFonts w:ascii="Arial" w:hAnsi="Arial" w:cs="Arial"/>
                <w:sz w:val="18"/>
                <w:szCs w:val="18"/>
              </w:rPr>
              <w:t>during</w:t>
            </w:r>
            <w:r w:rsidR="008D6F4D" w:rsidRPr="00CB5E7D">
              <w:rPr>
                <w:rFonts w:ascii="Arial" w:hAnsi="Arial" w:cs="Arial"/>
                <w:sz w:val="18"/>
                <w:szCs w:val="18"/>
              </w:rPr>
              <w:t xml:space="preserve">                 </w:t>
            </w:r>
            <w:r w:rsidRPr="00CB5E7D">
              <w:rPr>
                <w:rFonts w:ascii="Arial" w:hAnsi="Arial" w:cs="Arial"/>
                <w:sz w:val="18"/>
                <w:szCs w:val="18"/>
              </w:rPr>
              <w:t xml:space="preserve"> the year</w:t>
            </w:r>
          </w:p>
        </w:tc>
        <w:tc>
          <w:tcPr>
            <w:tcW w:w="1418" w:type="dxa"/>
          </w:tcPr>
          <w:p w14:paraId="69C65A1F" w14:textId="395A1F44" w:rsidR="00034478" w:rsidRPr="00CB5E7D" w:rsidRDefault="00507884"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B5E7D">
              <w:rPr>
                <w:rFonts w:ascii="Arial" w:hAnsi="Arial" w:cs="Arial"/>
                <w:sz w:val="18"/>
                <w:szCs w:val="18"/>
              </w:rPr>
              <w:t xml:space="preserve">31 December </w:t>
            </w:r>
            <w:r w:rsidR="00702498" w:rsidRPr="00CB5E7D">
              <w:rPr>
                <w:rFonts w:ascii="Arial" w:hAnsi="Arial" w:cs="Arial"/>
                <w:sz w:val="18"/>
                <w:szCs w:val="18"/>
              </w:rPr>
              <w:t>20</w:t>
            </w:r>
            <w:r w:rsidR="00AB7973" w:rsidRPr="00CB5E7D">
              <w:rPr>
                <w:rFonts w:ascii="Arial" w:hAnsi="Arial" w:cs="Arial"/>
                <w:sz w:val="18"/>
                <w:szCs w:val="18"/>
              </w:rPr>
              <w:t>2</w:t>
            </w:r>
            <w:r w:rsidR="00041E67" w:rsidRPr="00CB5E7D">
              <w:rPr>
                <w:rFonts w:ascii="Arial" w:hAnsi="Arial" w:cs="Arial"/>
                <w:sz w:val="18"/>
                <w:szCs w:val="18"/>
              </w:rPr>
              <w:t>3</w:t>
            </w:r>
          </w:p>
        </w:tc>
      </w:tr>
      <w:tr w:rsidR="009B5AC3" w:rsidRPr="00CB5E7D" w14:paraId="67228E0A" w14:textId="77777777" w:rsidTr="008D6F4D">
        <w:tc>
          <w:tcPr>
            <w:tcW w:w="3510" w:type="dxa"/>
          </w:tcPr>
          <w:p w14:paraId="2E5D2E22" w14:textId="2D13EF9A" w:rsidR="009B5AC3" w:rsidRPr="00CB5E7D" w:rsidRDefault="00626B33" w:rsidP="005978AA">
            <w:pPr>
              <w:widowControl/>
              <w:tabs>
                <w:tab w:val="left" w:pos="143"/>
              </w:tabs>
              <w:spacing w:line="320" w:lineRule="exact"/>
              <w:ind w:right="-36"/>
              <w:rPr>
                <w:rFonts w:ascii="Arial" w:hAnsi="Arial" w:cs="Arial"/>
                <w:b/>
                <w:bCs/>
                <w:color w:val="000000"/>
                <w:sz w:val="18"/>
                <w:szCs w:val="18"/>
                <w:cs/>
              </w:rPr>
            </w:pPr>
            <w:r w:rsidRPr="00CB5E7D">
              <w:rPr>
                <w:rFonts w:ascii="Arial" w:hAnsi="Arial" w:cs="Arial"/>
                <w:b/>
                <w:bCs/>
                <w:color w:val="000000"/>
                <w:sz w:val="18"/>
                <w:szCs w:val="18"/>
              </w:rPr>
              <w:t xml:space="preserve">Short-term loans </w:t>
            </w:r>
          </w:p>
        </w:tc>
        <w:tc>
          <w:tcPr>
            <w:tcW w:w="1417" w:type="dxa"/>
          </w:tcPr>
          <w:p w14:paraId="47BF9DB3" w14:textId="77777777" w:rsidR="009B5AC3" w:rsidRPr="00CB5E7D" w:rsidRDefault="009B5AC3" w:rsidP="005978AA">
            <w:pPr>
              <w:widowControl/>
              <w:tabs>
                <w:tab w:val="decimal" w:pos="1062"/>
              </w:tabs>
              <w:spacing w:line="320" w:lineRule="exact"/>
              <w:ind w:right="-43"/>
              <w:rPr>
                <w:rFonts w:ascii="Arial" w:hAnsi="Arial" w:cs="Arial"/>
                <w:color w:val="000000"/>
                <w:sz w:val="18"/>
                <w:szCs w:val="18"/>
              </w:rPr>
            </w:pPr>
          </w:p>
        </w:tc>
        <w:tc>
          <w:tcPr>
            <w:tcW w:w="1418" w:type="dxa"/>
          </w:tcPr>
          <w:p w14:paraId="1D11C395" w14:textId="77777777" w:rsidR="009B5AC3" w:rsidRPr="00CB5E7D" w:rsidRDefault="009B5AC3" w:rsidP="005978AA">
            <w:pPr>
              <w:widowControl/>
              <w:tabs>
                <w:tab w:val="decimal" w:pos="1062"/>
              </w:tabs>
              <w:spacing w:line="320" w:lineRule="exact"/>
              <w:ind w:right="-43"/>
              <w:rPr>
                <w:rFonts w:ascii="Arial" w:hAnsi="Arial" w:cs="Arial"/>
                <w:color w:val="000000"/>
                <w:sz w:val="18"/>
                <w:szCs w:val="18"/>
              </w:rPr>
            </w:pPr>
          </w:p>
        </w:tc>
        <w:tc>
          <w:tcPr>
            <w:tcW w:w="1417" w:type="dxa"/>
          </w:tcPr>
          <w:p w14:paraId="4D88DFA7" w14:textId="77777777" w:rsidR="009B5AC3" w:rsidRPr="00CB5E7D" w:rsidRDefault="009B5AC3" w:rsidP="005978AA">
            <w:pPr>
              <w:widowControl/>
              <w:tabs>
                <w:tab w:val="decimal" w:pos="1062"/>
              </w:tabs>
              <w:spacing w:line="320" w:lineRule="exact"/>
              <w:ind w:right="-43"/>
              <w:rPr>
                <w:rFonts w:ascii="Arial" w:hAnsi="Arial" w:cs="Arial"/>
                <w:color w:val="000000"/>
                <w:sz w:val="18"/>
                <w:szCs w:val="18"/>
              </w:rPr>
            </w:pPr>
          </w:p>
        </w:tc>
        <w:tc>
          <w:tcPr>
            <w:tcW w:w="1418" w:type="dxa"/>
          </w:tcPr>
          <w:p w14:paraId="16F8F02C" w14:textId="77777777" w:rsidR="009B5AC3" w:rsidRPr="00CB5E7D" w:rsidRDefault="009B5AC3" w:rsidP="005978AA">
            <w:pPr>
              <w:widowControl/>
              <w:tabs>
                <w:tab w:val="decimal" w:pos="1062"/>
              </w:tabs>
              <w:spacing w:line="320" w:lineRule="exact"/>
              <w:ind w:right="-43"/>
              <w:rPr>
                <w:rFonts w:ascii="Arial" w:hAnsi="Arial" w:cs="Arial"/>
                <w:color w:val="000000"/>
                <w:sz w:val="18"/>
                <w:szCs w:val="18"/>
              </w:rPr>
            </w:pPr>
          </w:p>
        </w:tc>
      </w:tr>
      <w:tr w:rsidR="00041E67" w:rsidRPr="00CB5E7D" w14:paraId="2AE91D13" w14:textId="77777777" w:rsidTr="008D6F4D">
        <w:tc>
          <w:tcPr>
            <w:tcW w:w="3510" w:type="dxa"/>
          </w:tcPr>
          <w:p w14:paraId="33B00F78" w14:textId="77777777" w:rsidR="00041E67" w:rsidRPr="00CB5E7D" w:rsidRDefault="00041E67" w:rsidP="00041E67">
            <w:pPr>
              <w:widowControl/>
              <w:tabs>
                <w:tab w:val="left" w:pos="143"/>
              </w:tabs>
              <w:spacing w:line="320" w:lineRule="exact"/>
              <w:ind w:right="-36"/>
              <w:rPr>
                <w:rFonts w:ascii="Arial" w:hAnsi="Arial" w:cs="Arial"/>
                <w:color w:val="000000"/>
                <w:sz w:val="18"/>
                <w:szCs w:val="18"/>
              </w:rPr>
            </w:pPr>
            <w:r w:rsidRPr="00CB5E7D">
              <w:rPr>
                <w:rFonts w:ascii="Arial" w:hAnsi="Arial" w:cs="Arial"/>
                <w:color w:val="000000"/>
                <w:sz w:val="18"/>
                <w:szCs w:val="18"/>
              </w:rPr>
              <w:t>Trinity Securities Company Limited</w:t>
            </w:r>
          </w:p>
        </w:tc>
        <w:tc>
          <w:tcPr>
            <w:tcW w:w="1417" w:type="dxa"/>
          </w:tcPr>
          <w:p w14:paraId="044E2F69" w14:textId="2FF3308C" w:rsidR="00041E67" w:rsidRPr="00CB5E7D" w:rsidRDefault="00041E67" w:rsidP="00C07E98">
            <w:pPr>
              <w:widowControl/>
              <w:pBdr>
                <w:bottom w:val="double" w:sz="4" w:space="1" w:color="auto"/>
              </w:pBdr>
              <w:tabs>
                <w:tab w:val="decimal" w:pos="1062"/>
              </w:tabs>
              <w:spacing w:line="320" w:lineRule="exact"/>
              <w:ind w:right="-43"/>
              <w:rPr>
                <w:rFonts w:ascii="Arial" w:hAnsi="Arial" w:cs="Arial"/>
                <w:color w:val="000000"/>
                <w:sz w:val="18"/>
                <w:szCs w:val="18"/>
              </w:rPr>
            </w:pPr>
            <w:r w:rsidRPr="00CB5E7D">
              <w:rPr>
                <w:rFonts w:ascii="Arial" w:hAnsi="Arial" w:cs="Arial"/>
                <w:color w:val="000000"/>
                <w:sz w:val="18"/>
                <w:szCs w:val="18"/>
              </w:rPr>
              <w:t>651,000</w:t>
            </w:r>
          </w:p>
        </w:tc>
        <w:tc>
          <w:tcPr>
            <w:tcW w:w="1418" w:type="dxa"/>
          </w:tcPr>
          <w:p w14:paraId="467D8731" w14:textId="3105DC87" w:rsidR="00041E67" w:rsidRPr="00CB5E7D" w:rsidRDefault="00B85102" w:rsidP="00C07E98">
            <w:pPr>
              <w:widowControl/>
              <w:pBdr>
                <w:bottom w:val="double" w:sz="4" w:space="1" w:color="auto"/>
              </w:pBdr>
              <w:tabs>
                <w:tab w:val="decimal" w:pos="1062"/>
              </w:tabs>
              <w:spacing w:line="320" w:lineRule="exact"/>
              <w:ind w:right="-43"/>
              <w:rPr>
                <w:rFonts w:ascii="Arial" w:hAnsi="Arial" w:cs="Arial"/>
                <w:color w:val="000000"/>
                <w:sz w:val="18"/>
                <w:szCs w:val="18"/>
              </w:rPr>
            </w:pPr>
            <w:r w:rsidRPr="00CB5E7D">
              <w:rPr>
                <w:rFonts w:ascii="Arial" w:hAnsi="Arial" w:cs="Arial"/>
                <w:color w:val="000000"/>
                <w:sz w:val="18"/>
                <w:szCs w:val="18"/>
              </w:rPr>
              <w:t>4,870,600</w:t>
            </w:r>
          </w:p>
        </w:tc>
        <w:tc>
          <w:tcPr>
            <w:tcW w:w="1417" w:type="dxa"/>
          </w:tcPr>
          <w:p w14:paraId="58B8378B" w14:textId="16435A8D" w:rsidR="00041E67" w:rsidRPr="00CB5E7D" w:rsidRDefault="00B85102" w:rsidP="00C07E98">
            <w:pPr>
              <w:widowControl/>
              <w:pBdr>
                <w:bottom w:val="double" w:sz="4" w:space="1" w:color="auto"/>
              </w:pBdr>
              <w:tabs>
                <w:tab w:val="decimal" w:pos="1062"/>
              </w:tabs>
              <w:spacing w:line="320" w:lineRule="exact"/>
              <w:ind w:right="-43"/>
              <w:rPr>
                <w:rFonts w:ascii="Arial" w:hAnsi="Arial" w:cs="Arial"/>
                <w:color w:val="000000"/>
                <w:sz w:val="18"/>
                <w:szCs w:val="18"/>
              </w:rPr>
            </w:pPr>
            <w:r w:rsidRPr="00CB5E7D">
              <w:rPr>
                <w:rFonts w:ascii="Arial" w:hAnsi="Arial" w:cs="Arial"/>
                <w:color w:val="000000"/>
                <w:sz w:val="18"/>
                <w:szCs w:val="18"/>
              </w:rPr>
              <w:t>(5,244,600)</w:t>
            </w:r>
          </w:p>
        </w:tc>
        <w:tc>
          <w:tcPr>
            <w:tcW w:w="1418" w:type="dxa"/>
          </w:tcPr>
          <w:p w14:paraId="2E37BA0C" w14:textId="57770512" w:rsidR="00041E67" w:rsidRPr="00CB5E7D" w:rsidRDefault="00B85102" w:rsidP="00C07E98">
            <w:pPr>
              <w:widowControl/>
              <w:pBdr>
                <w:bottom w:val="double" w:sz="4" w:space="1" w:color="auto"/>
              </w:pBdr>
              <w:tabs>
                <w:tab w:val="decimal" w:pos="1062"/>
              </w:tabs>
              <w:spacing w:line="320" w:lineRule="exact"/>
              <w:ind w:right="-43"/>
              <w:rPr>
                <w:rFonts w:ascii="Arial" w:hAnsi="Arial" w:cs="Arial"/>
                <w:color w:val="000000"/>
                <w:sz w:val="18"/>
                <w:szCs w:val="18"/>
              </w:rPr>
            </w:pPr>
            <w:r w:rsidRPr="00CB5E7D">
              <w:rPr>
                <w:rFonts w:ascii="Arial" w:hAnsi="Arial" w:cs="Arial"/>
                <w:color w:val="000000"/>
                <w:sz w:val="18"/>
                <w:szCs w:val="18"/>
              </w:rPr>
              <w:t>277,000</w:t>
            </w:r>
          </w:p>
        </w:tc>
      </w:tr>
      <w:tr w:rsidR="00041E67" w:rsidRPr="00CB5E7D" w14:paraId="339D078F" w14:textId="77777777" w:rsidTr="008D6F4D">
        <w:tc>
          <w:tcPr>
            <w:tcW w:w="3510" w:type="dxa"/>
          </w:tcPr>
          <w:p w14:paraId="50A763AF" w14:textId="7312A369" w:rsidR="00041E67" w:rsidRPr="00CB5E7D" w:rsidRDefault="00041E67" w:rsidP="00041E67">
            <w:pPr>
              <w:widowControl/>
              <w:tabs>
                <w:tab w:val="left" w:pos="143"/>
              </w:tabs>
              <w:spacing w:line="320" w:lineRule="exact"/>
              <w:ind w:right="-36"/>
              <w:rPr>
                <w:rFonts w:ascii="Arial" w:hAnsi="Arial" w:cs="Arial"/>
                <w:b/>
                <w:bCs/>
                <w:color w:val="000000"/>
                <w:sz w:val="18"/>
                <w:szCs w:val="18"/>
              </w:rPr>
            </w:pPr>
            <w:r w:rsidRPr="00CB5E7D">
              <w:rPr>
                <w:rFonts w:ascii="Arial" w:hAnsi="Arial" w:cs="Arial"/>
                <w:b/>
                <w:bCs/>
                <w:color w:val="000000"/>
                <w:sz w:val="18"/>
                <w:szCs w:val="18"/>
              </w:rPr>
              <w:t xml:space="preserve">Subordinated loan </w:t>
            </w:r>
          </w:p>
        </w:tc>
        <w:tc>
          <w:tcPr>
            <w:tcW w:w="1417" w:type="dxa"/>
          </w:tcPr>
          <w:p w14:paraId="40A80B16" w14:textId="77777777" w:rsidR="00041E67" w:rsidRPr="00CB5E7D" w:rsidRDefault="00041E67" w:rsidP="00041E67">
            <w:pPr>
              <w:widowControl/>
              <w:tabs>
                <w:tab w:val="decimal" w:pos="1062"/>
              </w:tabs>
              <w:spacing w:line="320" w:lineRule="exact"/>
              <w:ind w:right="-43"/>
              <w:rPr>
                <w:rFonts w:ascii="Arial" w:hAnsi="Arial" w:cs="Arial"/>
                <w:color w:val="000000"/>
                <w:sz w:val="18"/>
                <w:szCs w:val="18"/>
              </w:rPr>
            </w:pPr>
          </w:p>
        </w:tc>
        <w:tc>
          <w:tcPr>
            <w:tcW w:w="1418" w:type="dxa"/>
          </w:tcPr>
          <w:p w14:paraId="09BE3505" w14:textId="77777777" w:rsidR="00041E67" w:rsidRPr="00CB5E7D" w:rsidRDefault="00041E67" w:rsidP="00041E67">
            <w:pPr>
              <w:widowControl/>
              <w:tabs>
                <w:tab w:val="decimal" w:pos="1062"/>
              </w:tabs>
              <w:spacing w:line="320" w:lineRule="exact"/>
              <w:ind w:right="-43"/>
              <w:rPr>
                <w:rFonts w:ascii="Arial" w:hAnsi="Arial" w:cs="Arial"/>
                <w:color w:val="000000"/>
                <w:sz w:val="18"/>
                <w:szCs w:val="18"/>
              </w:rPr>
            </w:pPr>
          </w:p>
        </w:tc>
        <w:tc>
          <w:tcPr>
            <w:tcW w:w="1417" w:type="dxa"/>
          </w:tcPr>
          <w:p w14:paraId="6104B51D" w14:textId="77777777" w:rsidR="00041E67" w:rsidRPr="00CB5E7D" w:rsidRDefault="00041E67" w:rsidP="00041E67">
            <w:pPr>
              <w:widowControl/>
              <w:tabs>
                <w:tab w:val="decimal" w:pos="1062"/>
              </w:tabs>
              <w:spacing w:line="320" w:lineRule="exact"/>
              <w:ind w:right="-43"/>
              <w:rPr>
                <w:rFonts w:ascii="Arial" w:hAnsi="Arial" w:cs="Arial"/>
                <w:color w:val="000000"/>
                <w:sz w:val="18"/>
                <w:szCs w:val="18"/>
              </w:rPr>
            </w:pPr>
          </w:p>
        </w:tc>
        <w:tc>
          <w:tcPr>
            <w:tcW w:w="1418" w:type="dxa"/>
          </w:tcPr>
          <w:p w14:paraId="0CA51180" w14:textId="77777777" w:rsidR="00041E67" w:rsidRPr="00CB5E7D" w:rsidRDefault="00041E67" w:rsidP="00041E67">
            <w:pPr>
              <w:widowControl/>
              <w:tabs>
                <w:tab w:val="decimal" w:pos="1062"/>
              </w:tabs>
              <w:spacing w:line="320" w:lineRule="exact"/>
              <w:ind w:right="-43"/>
              <w:rPr>
                <w:rFonts w:ascii="Arial" w:hAnsi="Arial" w:cs="Arial"/>
                <w:color w:val="000000"/>
                <w:sz w:val="18"/>
                <w:szCs w:val="18"/>
              </w:rPr>
            </w:pPr>
          </w:p>
        </w:tc>
      </w:tr>
      <w:tr w:rsidR="00C07E98" w:rsidRPr="00CB5E7D" w14:paraId="47406D05" w14:textId="77777777" w:rsidTr="008D6F4D">
        <w:tc>
          <w:tcPr>
            <w:tcW w:w="3510" w:type="dxa"/>
          </w:tcPr>
          <w:p w14:paraId="66056A51" w14:textId="21294393" w:rsidR="00C07E98" w:rsidRPr="00CB5E7D" w:rsidRDefault="00C07E98" w:rsidP="00C07E98">
            <w:pPr>
              <w:tabs>
                <w:tab w:val="left" w:pos="143"/>
              </w:tabs>
              <w:spacing w:line="320" w:lineRule="exact"/>
              <w:ind w:right="-108"/>
              <w:rPr>
                <w:rFonts w:ascii="Arial" w:hAnsi="Arial" w:cs="Arial"/>
                <w:color w:val="000000"/>
                <w:sz w:val="18"/>
                <w:szCs w:val="18"/>
              </w:rPr>
            </w:pPr>
            <w:r w:rsidRPr="00CB5E7D">
              <w:rPr>
                <w:rFonts w:ascii="Arial" w:hAnsi="Arial" w:cs="Arial"/>
                <w:color w:val="000000"/>
                <w:sz w:val="18"/>
                <w:szCs w:val="18"/>
              </w:rPr>
              <w:t>Trinity Securities Company Limited</w:t>
            </w:r>
          </w:p>
        </w:tc>
        <w:tc>
          <w:tcPr>
            <w:tcW w:w="1417" w:type="dxa"/>
            <w:vAlign w:val="bottom"/>
          </w:tcPr>
          <w:p w14:paraId="78CC81E2" w14:textId="579DF1E5" w:rsidR="00C07E98" w:rsidRPr="00CB5E7D" w:rsidRDefault="00C07E98" w:rsidP="00C07E98">
            <w:pPr>
              <w:widowControl/>
              <w:pBdr>
                <w:bottom w:val="double" w:sz="4" w:space="1" w:color="auto"/>
              </w:pBdr>
              <w:tabs>
                <w:tab w:val="decimal" w:pos="1062"/>
              </w:tabs>
              <w:spacing w:line="320" w:lineRule="exact"/>
              <w:ind w:right="-43"/>
              <w:rPr>
                <w:rFonts w:ascii="Arial" w:hAnsi="Arial" w:cs="Arial"/>
                <w:color w:val="000000"/>
                <w:sz w:val="18"/>
                <w:szCs w:val="18"/>
              </w:rPr>
            </w:pPr>
            <w:r w:rsidRPr="00CB5E7D">
              <w:rPr>
                <w:rFonts w:ascii="Arial" w:hAnsi="Arial" w:cs="Arial"/>
                <w:color w:val="000000"/>
                <w:sz w:val="18"/>
                <w:szCs w:val="18"/>
              </w:rPr>
              <w:t>500,000</w:t>
            </w:r>
          </w:p>
        </w:tc>
        <w:tc>
          <w:tcPr>
            <w:tcW w:w="1418" w:type="dxa"/>
            <w:vAlign w:val="bottom"/>
          </w:tcPr>
          <w:p w14:paraId="589FC0D9" w14:textId="563E4F6E" w:rsidR="00C07E98" w:rsidRPr="00CB5E7D" w:rsidRDefault="00B85102" w:rsidP="00C07E98">
            <w:pPr>
              <w:widowControl/>
              <w:pBdr>
                <w:bottom w:val="double" w:sz="4" w:space="1" w:color="auto"/>
              </w:pBdr>
              <w:tabs>
                <w:tab w:val="decimal" w:pos="1062"/>
              </w:tabs>
              <w:spacing w:line="320" w:lineRule="exact"/>
              <w:ind w:right="-43"/>
              <w:rPr>
                <w:rFonts w:ascii="Arial" w:hAnsi="Arial" w:cs="Arial"/>
                <w:color w:val="000000"/>
                <w:sz w:val="18"/>
                <w:szCs w:val="18"/>
              </w:rPr>
            </w:pPr>
            <w:r w:rsidRPr="00CB5E7D">
              <w:rPr>
                <w:rFonts w:ascii="Arial" w:hAnsi="Arial" w:cs="Arial"/>
                <w:color w:val="000000"/>
                <w:sz w:val="18"/>
                <w:szCs w:val="18"/>
              </w:rPr>
              <w:t>500,000</w:t>
            </w:r>
          </w:p>
        </w:tc>
        <w:tc>
          <w:tcPr>
            <w:tcW w:w="1417" w:type="dxa"/>
            <w:vAlign w:val="bottom"/>
          </w:tcPr>
          <w:p w14:paraId="03B62784" w14:textId="1FFB7F77" w:rsidR="00C07E98" w:rsidRPr="00CB5E7D" w:rsidRDefault="00B85102" w:rsidP="00C07E98">
            <w:pPr>
              <w:widowControl/>
              <w:pBdr>
                <w:bottom w:val="double" w:sz="4" w:space="1" w:color="auto"/>
              </w:pBdr>
              <w:tabs>
                <w:tab w:val="decimal" w:pos="1062"/>
              </w:tabs>
              <w:spacing w:line="320" w:lineRule="exact"/>
              <w:ind w:right="-43"/>
              <w:rPr>
                <w:rFonts w:ascii="Arial" w:hAnsi="Arial" w:cs="Arial"/>
                <w:color w:val="000000"/>
                <w:sz w:val="18"/>
                <w:szCs w:val="18"/>
              </w:rPr>
            </w:pPr>
            <w:r w:rsidRPr="00CB5E7D">
              <w:rPr>
                <w:rFonts w:ascii="Arial" w:hAnsi="Arial" w:cs="Arial"/>
                <w:color w:val="000000"/>
                <w:sz w:val="18"/>
                <w:szCs w:val="18"/>
              </w:rPr>
              <w:t>(500,000)</w:t>
            </w:r>
          </w:p>
        </w:tc>
        <w:tc>
          <w:tcPr>
            <w:tcW w:w="1418" w:type="dxa"/>
            <w:vAlign w:val="bottom"/>
          </w:tcPr>
          <w:p w14:paraId="7E16AEE4" w14:textId="405F3554" w:rsidR="00C07E98" w:rsidRPr="00CB5E7D" w:rsidRDefault="00B85102" w:rsidP="00C07E98">
            <w:pPr>
              <w:widowControl/>
              <w:pBdr>
                <w:bottom w:val="double" w:sz="4" w:space="1" w:color="auto"/>
              </w:pBdr>
              <w:tabs>
                <w:tab w:val="decimal" w:pos="1062"/>
              </w:tabs>
              <w:spacing w:line="320" w:lineRule="exact"/>
              <w:ind w:right="-43"/>
              <w:rPr>
                <w:rFonts w:ascii="Arial" w:hAnsi="Arial" w:cs="Arial"/>
                <w:color w:val="000000"/>
                <w:sz w:val="18"/>
                <w:szCs w:val="18"/>
              </w:rPr>
            </w:pPr>
            <w:r w:rsidRPr="00CB5E7D">
              <w:rPr>
                <w:rFonts w:ascii="Arial" w:hAnsi="Arial" w:cs="Arial"/>
                <w:color w:val="000000"/>
                <w:sz w:val="18"/>
                <w:szCs w:val="18"/>
              </w:rPr>
              <w:t>500,000</w:t>
            </w:r>
          </w:p>
        </w:tc>
      </w:tr>
    </w:tbl>
    <w:p w14:paraId="0F085F8F" w14:textId="77777777" w:rsidR="008E4645" w:rsidRPr="00CB5E7D" w:rsidRDefault="00AB7973" w:rsidP="008E4645">
      <w:pPr>
        <w:tabs>
          <w:tab w:val="left" w:pos="567"/>
          <w:tab w:val="left" w:pos="1134"/>
        </w:tabs>
        <w:spacing w:before="120" w:line="380" w:lineRule="exact"/>
        <w:ind w:left="562" w:hanging="562"/>
        <w:jc w:val="thaiDistribute"/>
        <w:rPr>
          <w:rFonts w:ascii="Arial" w:hAnsi="Arial" w:cs="Arial"/>
          <w:sz w:val="22"/>
          <w:szCs w:val="22"/>
        </w:rPr>
      </w:pPr>
      <w:r w:rsidRPr="00CB5E7D">
        <w:rPr>
          <w:rFonts w:ascii="Arial" w:hAnsi="Arial" w:cs="Arial"/>
          <w:sz w:val="22"/>
          <w:szCs w:val="22"/>
        </w:rPr>
        <w:tab/>
      </w:r>
      <w:r w:rsidR="008E4645" w:rsidRPr="00CB5E7D">
        <w:rPr>
          <w:rFonts w:ascii="Arial" w:hAnsi="Arial" w:cs="Arial"/>
          <w:sz w:val="22"/>
          <w:szCs w:val="22"/>
        </w:rPr>
        <w:t>Short-term loans to a subsidiary are unsecured loans, carry interest at average bond interest rate and are due at call.</w:t>
      </w:r>
    </w:p>
    <w:p w14:paraId="4F46B1B0" w14:textId="1812BF89" w:rsidR="008E4645" w:rsidRPr="00CB5E7D" w:rsidRDefault="008E4645" w:rsidP="008E4645">
      <w:pPr>
        <w:tabs>
          <w:tab w:val="left" w:pos="567"/>
          <w:tab w:val="left" w:pos="1134"/>
        </w:tabs>
        <w:spacing w:before="120" w:line="380" w:lineRule="exact"/>
        <w:ind w:left="562" w:hanging="562"/>
        <w:jc w:val="thaiDistribute"/>
        <w:rPr>
          <w:rFonts w:ascii="Arial" w:hAnsi="Arial" w:cs="Arial"/>
          <w:sz w:val="22"/>
          <w:szCs w:val="22"/>
        </w:rPr>
      </w:pPr>
      <w:r w:rsidRPr="00CB5E7D">
        <w:rPr>
          <w:rFonts w:ascii="Arial" w:hAnsi="Arial" w:cs="Arial"/>
          <w:sz w:val="22"/>
          <w:szCs w:val="22"/>
        </w:rPr>
        <w:tab/>
        <w:t xml:space="preserve">Subordinated loans to a subsidiary are loans that </w:t>
      </w:r>
      <w:proofErr w:type="spellStart"/>
      <w:r w:rsidRPr="00CB5E7D">
        <w:rPr>
          <w:rFonts w:ascii="Arial" w:hAnsi="Arial" w:cs="Arial"/>
          <w:sz w:val="22"/>
          <w:szCs w:val="22"/>
        </w:rPr>
        <w:t>prioritise</w:t>
      </w:r>
      <w:proofErr w:type="spellEnd"/>
      <w:r w:rsidRPr="00CB5E7D">
        <w:rPr>
          <w:rFonts w:ascii="Arial" w:hAnsi="Arial" w:cs="Arial"/>
          <w:sz w:val="22"/>
          <w:szCs w:val="22"/>
        </w:rPr>
        <w:t xml:space="preserve"> the payment of return of capital to the Company after other ordinary creditors, </w:t>
      </w:r>
      <w:proofErr w:type="gramStart"/>
      <w:r w:rsidRPr="00CB5E7D">
        <w:rPr>
          <w:rFonts w:ascii="Arial" w:hAnsi="Arial" w:cs="Arial"/>
          <w:sz w:val="22"/>
          <w:szCs w:val="22"/>
        </w:rPr>
        <w:t>in the event that</w:t>
      </w:r>
      <w:proofErr w:type="gramEnd"/>
      <w:r w:rsidRPr="00CB5E7D">
        <w:rPr>
          <w:rFonts w:ascii="Arial" w:hAnsi="Arial" w:cs="Arial"/>
          <w:sz w:val="22"/>
          <w:szCs w:val="22"/>
        </w:rPr>
        <w:t xml:space="preserve"> the subsidiary declares bankruptcy or undergo liquidation. The loans carry interest at a rate of 3.</w:t>
      </w:r>
      <w:r w:rsidR="002F78D1" w:rsidRPr="00CB5E7D">
        <w:rPr>
          <w:rFonts w:ascii="Arial" w:hAnsi="Arial" w:cs="Arial"/>
          <w:sz w:val="22"/>
          <w:szCs w:val="22"/>
        </w:rPr>
        <w:t>8</w:t>
      </w:r>
      <w:r w:rsidRPr="00CB5E7D">
        <w:rPr>
          <w:rFonts w:ascii="Arial" w:hAnsi="Arial" w:cs="Arial"/>
          <w:sz w:val="22"/>
          <w:szCs w:val="22"/>
        </w:rPr>
        <w:t>% per annum and are subject to covenants stipulating that they must not be secured by any assets or individuals and are due within 1 year.</w:t>
      </w:r>
    </w:p>
    <w:p w14:paraId="406D1439" w14:textId="77777777" w:rsidR="005457BB" w:rsidRPr="00CB5E7D" w:rsidRDefault="008E4645" w:rsidP="008E4645">
      <w:pPr>
        <w:tabs>
          <w:tab w:val="left" w:pos="567"/>
          <w:tab w:val="left" w:pos="1134"/>
        </w:tabs>
        <w:spacing w:before="120" w:line="380" w:lineRule="exact"/>
        <w:ind w:left="562" w:hanging="562"/>
        <w:jc w:val="thaiDistribute"/>
        <w:rPr>
          <w:rFonts w:ascii="Arial" w:hAnsi="Arial" w:cs="Arial"/>
          <w:sz w:val="22"/>
          <w:szCs w:val="22"/>
        </w:rPr>
      </w:pPr>
      <w:r w:rsidRPr="00CB5E7D">
        <w:rPr>
          <w:rFonts w:ascii="Arial" w:hAnsi="Arial" w:cs="Arial"/>
          <w:sz w:val="22"/>
          <w:szCs w:val="22"/>
        </w:rPr>
        <w:tab/>
      </w:r>
    </w:p>
    <w:p w14:paraId="2952C715" w14:textId="77777777" w:rsidR="005457BB" w:rsidRPr="00CB5E7D" w:rsidRDefault="005457BB">
      <w:pPr>
        <w:widowControl/>
        <w:overflowPunct/>
        <w:autoSpaceDE/>
        <w:autoSpaceDN/>
        <w:adjustRightInd/>
        <w:spacing w:before="100" w:after="100" w:line="380" w:lineRule="exact"/>
        <w:ind w:right="-43"/>
        <w:jc w:val="both"/>
        <w:textAlignment w:val="auto"/>
        <w:rPr>
          <w:rFonts w:ascii="Arial" w:hAnsi="Arial" w:cs="Arial"/>
          <w:sz w:val="22"/>
          <w:szCs w:val="22"/>
        </w:rPr>
      </w:pPr>
      <w:r w:rsidRPr="00CB5E7D">
        <w:rPr>
          <w:rFonts w:ascii="Arial" w:hAnsi="Arial" w:cs="Arial"/>
          <w:sz w:val="22"/>
          <w:szCs w:val="22"/>
        </w:rPr>
        <w:br w:type="page"/>
      </w:r>
    </w:p>
    <w:p w14:paraId="163F4D94" w14:textId="67AC436C" w:rsidR="00026747" w:rsidRPr="00CB5E7D" w:rsidRDefault="005457BB" w:rsidP="008E4645">
      <w:pPr>
        <w:tabs>
          <w:tab w:val="left" w:pos="567"/>
          <w:tab w:val="left" w:pos="1134"/>
        </w:tabs>
        <w:spacing w:before="120" w:line="380" w:lineRule="exact"/>
        <w:ind w:left="562" w:hanging="562"/>
        <w:jc w:val="thaiDistribute"/>
        <w:rPr>
          <w:rFonts w:ascii="Arial" w:hAnsi="Arial" w:cs="Arial"/>
          <w:sz w:val="22"/>
          <w:szCs w:val="22"/>
        </w:rPr>
      </w:pPr>
      <w:r w:rsidRPr="00CB5E7D">
        <w:rPr>
          <w:rFonts w:ascii="Arial" w:hAnsi="Arial" w:cs="Arial"/>
          <w:sz w:val="22"/>
          <w:szCs w:val="22"/>
        </w:rPr>
        <w:lastRenderedPageBreak/>
        <w:tab/>
      </w:r>
      <w:r w:rsidR="008E4645" w:rsidRPr="00CB5E7D">
        <w:rPr>
          <w:rFonts w:ascii="Arial" w:hAnsi="Arial" w:cs="Arial"/>
          <w:sz w:val="22"/>
          <w:szCs w:val="22"/>
        </w:rPr>
        <w:t>Short-term loans from subsidiaries are unsecured loans, carry interest at interbank loan rate and are due at call</w:t>
      </w:r>
      <w:r w:rsidR="00026747" w:rsidRPr="00CB5E7D">
        <w:rPr>
          <w:rFonts w:ascii="Arial" w:hAnsi="Arial" w:cs="Arial"/>
          <w:sz w:val="22"/>
          <w:szCs w:val="22"/>
        </w:rPr>
        <w:t>. Movements in the balance of the loans during the year were as follows:</w:t>
      </w:r>
    </w:p>
    <w:p w14:paraId="158FE3AF" w14:textId="77777777" w:rsidR="00034478" w:rsidRPr="00CB5E7D" w:rsidRDefault="00034478" w:rsidP="00AB7973">
      <w:pPr>
        <w:widowControl/>
        <w:overflowPunct/>
        <w:autoSpaceDE/>
        <w:autoSpaceDN/>
        <w:adjustRightInd/>
        <w:spacing w:line="380" w:lineRule="exact"/>
        <w:ind w:right="-43"/>
        <w:jc w:val="right"/>
        <w:textAlignment w:val="auto"/>
        <w:rPr>
          <w:rFonts w:ascii="Arial" w:hAnsi="Arial" w:cs="Arial"/>
          <w:b/>
          <w:bCs/>
          <w:sz w:val="16"/>
          <w:szCs w:val="16"/>
        </w:rPr>
      </w:pPr>
      <w:r w:rsidRPr="00CB5E7D">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510"/>
        <w:gridCol w:w="1350"/>
        <w:gridCol w:w="1350"/>
        <w:gridCol w:w="1350"/>
        <w:gridCol w:w="1620"/>
      </w:tblGrid>
      <w:tr w:rsidR="00034478" w:rsidRPr="00CB5E7D" w14:paraId="0D26685D" w14:textId="77777777" w:rsidTr="00AB7973">
        <w:tc>
          <w:tcPr>
            <w:tcW w:w="3510" w:type="dxa"/>
          </w:tcPr>
          <w:p w14:paraId="4C1E7DE6" w14:textId="77777777" w:rsidR="00034478" w:rsidRPr="00CB5E7D" w:rsidRDefault="00034478" w:rsidP="006721CB">
            <w:pPr>
              <w:tabs>
                <w:tab w:val="left" w:pos="2880"/>
                <w:tab w:val="right" w:pos="5040"/>
                <w:tab w:val="right" w:pos="6390"/>
                <w:tab w:val="right" w:pos="8190"/>
              </w:tabs>
              <w:spacing w:line="320" w:lineRule="exact"/>
              <w:ind w:right="-43"/>
              <w:rPr>
                <w:rFonts w:ascii="Arial" w:hAnsi="Arial" w:cs="Arial"/>
                <w:sz w:val="16"/>
                <w:szCs w:val="16"/>
              </w:rPr>
            </w:pPr>
          </w:p>
        </w:tc>
        <w:tc>
          <w:tcPr>
            <w:tcW w:w="5670" w:type="dxa"/>
            <w:gridSpan w:val="4"/>
          </w:tcPr>
          <w:p w14:paraId="48D0CBC7" w14:textId="77777777" w:rsidR="00034478" w:rsidRPr="00CB5E7D" w:rsidRDefault="00034478" w:rsidP="006721CB">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CB5E7D">
              <w:rPr>
                <w:rFonts w:ascii="Arial" w:hAnsi="Arial" w:cs="Arial"/>
                <w:color w:val="000000"/>
                <w:sz w:val="16"/>
                <w:szCs w:val="16"/>
              </w:rPr>
              <w:t>Separate financial statements</w:t>
            </w:r>
          </w:p>
        </w:tc>
      </w:tr>
      <w:tr w:rsidR="00F20299" w:rsidRPr="00CB5E7D" w14:paraId="224958DB" w14:textId="77777777" w:rsidTr="00AA4D02">
        <w:tc>
          <w:tcPr>
            <w:tcW w:w="3510" w:type="dxa"/>
          </w:tcPr>
          <w:p w14:paraId="157E6DD0" w14:textId="77777777" w:rsidR="00F20299" w:rsidRPr="00CB5E7D" w:rsidRDefault="00F20299" w:rsidP="00F20299">
            <w:pPr>
              <w:tabs>
                <w:tab w:val="left" w:pos="2880"/>
                <w:tab w:val="right" w:pos="5040"/>
                <w:tab w:val="right" w:pos="6390"/>
                <w:tab w:val="right" w:pos="8190"/>
              </w:tabs>
              <w:spacing w:line="320" w:lineRule="exact"/>
              <w:ind w:right="-43"/>
              <w:rPr>
                <w:rFonts w:ascii="Arial" w:hAnsi="Arial" w:cs="Arial"/>
                <w:sz w:val="16"/>
                <w:szCs w:val="16"/>
              </w:rPr>
            </w:pPr>
          </w:p>
        </w:tc>
        <w:tc>
          <w:tcPr>
            <w:tcW w:w="1350" w:type="dxa"/>
          </w:tcPr>
          <w:p w14:paraId="2E47769E" w14:textId="77777777" w:rsidR="00F20299" w:rsidRPr="00CB5E7D"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CB5E7D">
              <w:rPr>
                <w:rFonts w:ascii="Arial" w:hAnsi="Arial" w:cs="Arial"/>
                <w:sz w:val="16"/>
                <w:szCs w:val="16"/>
              </w:rPr>
              <w:t>Balance as at</w:t>
            </w:r>
          </w:p>
        </w:tc>
        <w:tc>
          <w:tcPr>
            <w:tcW w:w="1350" w:type="dxa"/>
          </w:tcPr>
          <w:p w14:paraId="069E4BC4" w14:textId="77777777" w:rsidR="00F20299" w:rsidRPr="00CB5E7D"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CB5E7D">
              <w:rPr>
                <w:rFonts w:ascii="Arial" w:hAnsi="Arial" w:cs="Arial"/>
                <w:sz w:val="16"/>
                <w:szCs w:val="16"/>
              </w:rPr>
              <w:t>Increase</w:t>
            </w:r>
          </w:p>
        </w:tc>
        <w:tc>
          <w:tcPr>
            <w:tcW w:w="1350" w:type="dxa"/>
          </w:tcPr>
          <w:p w14:paraId="01CD52CF" w14:textId="77777777" w:rsidR="00F20299" w:rsidRPr="00CB5E7D"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CB5E7D">
              <w:rPr>
                <w:rFonts w:ascii="Arial" w:hAnsi="Arial" w:cs="Arial"/>
                <w:sz w:val="16"/>
                <w:szCs w:val="16"/>
              </w:rPr>
              <w:t>Decrease</w:t>
            </w:r>
          </w:p>
        </w:tc>
        <w:tc>
          <w:tcPr>
            <w:tcW w:w="1620" w:type="dxa"/>
          </w:tcPr>
          <w:p w14:paraId="3CEE6FF2" w14:textId="77777777" w:rsidR="00F20299" w:rsidRPr="00CB5E7D"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CB5E7D">
              <w:rPr>
                <w:rFonts w:ascii="Arial" w:hAnsi="Arial" w:cs="Arial"/>
                <w:sz w:val="16"/>
                <w:szCs w:val="16"/>
              </w:rPr>
              <w:t>Balance as at</w:t>
            </w:r>
          </w:p>
        </w:tc>
      </w:tr>
      <w:tr w:rsidR="00F20299" w:rsidRPr="00CB5E7D" w14:paraId="763D4022" w14:textId="77777777" w:rsidTr="00AA4D02">
        <w:tc>
          <w:tcPr>
            <w:tcW w:w="3510" w:type="dxa"/>
          </w:tcPr>
          <w:p w14:paraId="72E28E0A" w14:textId="77777777" w:rsidR="00F20299" w:rsidRPr="00CB5E7D" w:rsidRDefault="00F20299" w:rsidP="00F20299">
            <w:pPr>
              <w:tabs>
                <w:tab w:val="left" w:pos="2880"/>
                <w:tab w:val="right" w:pos="5040"/>
                <w:tab w:val="right" w:pos="6390"/>
                <w:tab w:val="right" w:pos="8190"/>
              </w:tabs>
              <w:spacing w:line="320" w:lineRule="exact"/>
              <w:ind w:right="-43"/>
              <w:rPr>
                <w:rFonts w:ascii="Arial" w:hAnsi="Arial" w:cs="Arial"/>
                <w:sz w:val="16"/>
                <w:szCs w:val="16"/>
              </w:rPr>
            </w:pPr>
          </w:p>
        </w:tc>
        <w:tc>
          <w:tcPr>
            <w:tcW w:w="1350" w:type="dxa"/>
          </w:tcPr>
          <w:p w14:paraId="78701695" w14:textId="34F1E4AC" w:rsidR="00F20299" w:rsidRPr="00CB5E7D"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CB5E7D">
              <w:rPr>
                <w:rFonts w:ascii="Arial" w:hAnsi="Arial" w:cs="Arial"/>
                <w:sz w:val="16"/>
                <w:szCs w:val="16"/>
              </w:rPr>
              <w:t>1 January 202</w:t>
            </w:r>
            <w:r w:rsidR="00041E67" w:rsidRPr="00CB5E7D">
              <w:rPr>
                <w:rFonts w:ascii="Arial" w:hAnsi="Arial" w:cs="Arial"/>
                <w:sz w:val="16"/>
                <w:szCs w:val="16"/>
              </w:rPr>
              <w:t>3</w:t>
            </w:r>
          </w:p>
        </w:tc>
        <w:tc>
          <w:tcPr>
            <w:tcW w:w="1350" w:type="dxa"/>
            <w:vAlign w:val="bottom"/>
          </w:tcPr>
          <w:p w14:paraId="7F1F4331" w14:textId="77777777" w:rsidR="00F20299" w:rsidRPr="00CB5E7D"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CB5E7D">
              <w:rPr>
                <w:rFonts w:ascii="Arial" w:hAnsi="Arial" w:cs="Arial"/>
                <w:sz w:val="16"/>
                <w:szCs w:val="16"/>
              </w:rPr>
              <w:t>during the year</w:t>
            </w:r>
          </w:p>
        </w:tc>
        <w:tc>
          <w:tcPr>
            <w:tcW w:w="1350" w:type="dxa"/>
            <w:vAlign w:val="bottom"/>
          </w:tcPr>
          <w:p w14:paraId="6D61B2BF" w14:textId="77777777" w:rsidR="00F20299" w:rsidRPr="00CB5E7D"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CB5E7D">
              <w:rPr>
                <w:rFonts w:ascii="Arial" w:hAnsi="Arial" w:cs="Arial"/>
                <w:sz w:val="16"/>
                <w:szCs w:val="16"/>
              </w:rPr>
              <w:t>during the year</w:t>
            </w:r>
          </w:p>
        </w:tc>
        <w:tc>
          <w:tcPr>
            <w:tcW w:w="1620" w:type="dxa"/>
          </w:tcPr>
          <w:p w14:paraId="581344A5" w14:textId="760D723D" w:rsidR="00F20299" w:rsidRPr="00CB5E7D"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CB5E7D">
              <w:rPr>
                <w:rFonts w:ascii="Arial" w:hAnsi="Arial" w:cs="Arial"/>
                <w:sz w:val="16"/>
                <w:szCs w:val="16"/>
              </w:rPr>
              <w:t>31 December 202</w:t>
            </w:r>
            <w:r w:rsidR="00041E67" w:rsidRPr="00CB5E7D">
              <w:rPr>
                <w:rFonts w:ascii="Arial" w:hAnsi="Arial" w:cs="Arial"/>
                <w:sz w:val="16"/>
                <w:szCs w:val="16"/>
              </w:rPr>
              <w:t>3</w:t>
            </w:r>
          </w:p>
        </w:tc>
      </w:tr>
      <w:tr w:rsidR="00F20299" w:rsidRPr="00CB5E7D" w14:paraId="7F51CECD" w14:textId="77777777" w:rsidTr="00AB7973">
        <w:trPr>
          <w:trHeight w:val="80"/>
        </w:trPr>
        <w:tc>
          <w:tcPr>
            <w:tcW w:w="3510" w:type="dxa"/>
          </w:tcPr>
          <w:p w14:paraId="26D26285" w14:textId="6EF0D3C2" w:rsidR="00F20299" w:rsidRPr="00CB5E7D" w:rsidRDefault="00F20299" w:rsidP="00F20299">
            <w:pPr>
              <w:widowControl/>
              <w:tabs>
                <w:tab w:val="left" w:pos="143"/>
              </w:tabs>
              <w:spacing w:line="320" w:lineRule="exact"/>
              <w:ind w:right="-36"/>
              <w:rPr>
                <w:rFonts w:ascii="Arial" w:hAnsi="Arial" w:cs="Arial"/>
                <w:b/>
                <w:bCs/>
                <w:color w:val="000000"/>
                <w:sz w:val="16"/>
                <w:szCs w:val="16"/>
                <w:cs/>
              </w:rPr>
            </w:pPr>
            <w:r w:rsidRPr="00CB5E7D">
              <w:rPr>
                <w:rFonts w:ascii="Arial" w:hAnsi="Arial" w:cs="Arial"/>
                <w:b/>
                <w:bCs/>
                <w:color w:val="000000"/>
                <w:sz w:val="16"/>
                <w:szCs w:val="16"/>
              </w:rPr>
              <w:t>Short-term loans</w:t>
            </w:r>
          </w:p>
        </w:tc>
        <w:tc>
          <w:tcPr>
            <w:tcW w:w="1350" w:type="dxa"/>
          </w:tcPr>
          <w:p w14:paraId="701A600E" w14:textId="77777777" w:rsidR="00F20299" w:rsidRPr="00CB5E7D" w:rsidRDefault="00F20299" w:rsidP="00F20299">
            <w:pPr>
              <w:widowControl/>
              <w:tabs>
                <w:tab w:val="decimal" w:pos="1143"/>
              </w:tabs>
              <w:spacing w:line="320" w:lineRule="exact"/>
              <w:ind w:right="-43"/>
              <w:rPr>
                <w:rFonts w:ascii="Arial" w:hAnsi="Arial" w:cs="Arial"/>
                <w:b/>
                <w:bCs/>
                <w:color w:val="000000"/>
                <w:sz w:val="16"/>
                <w:szCs w:val="16"/>
              </w:rPr>
            </w:pPr>
          </w:p>
        </w:tc>
        <w:tc>
          <w:tcPr>
            <w:tcW w:w="1350" w:type="dxa"/>
          </w:tcPr>
          <w:p w14:paraId="3EE3EDD3" w14:textId="77777777" w:rsidR="00F20299" w:rsidRPr="00CB5E7D" w:rsidRDefault="00F20299" w:rsidP="00F20299">
            <w:pPr>
              <w:widowControl/>
              <w:tabs>
                <w:tab w:val="decimal" w:pos="1062"/>
              </w:tabs>
              <w:spacing w:line="320" w:lineRule="exact"/>
              <w:ind w:right="-43"/>
              <w:rPr>
                <w:rFonts w:ascii="Arial" w:hAnsi="Arial" w:cs="Arial"/>
                <w:color w:val="000000"/>
                <w:sz w:val="16"/>
                <w:szCs w:val="16"/>
              </w:rPr>
            </w:pPr>
          </w:p>
        </w:tc>
        <w:tc>
          <w:tcPr>
            <w:tcW w:w="1350" w:type="dxa"/>
          </w:tcPr>
          <w:p w14:paraId="4927917E" w14:textId="77777777" w:rsidR="00F20299" w:rsidRPr="00CB5E7D" w:rsidRDefault="00F20299" w:rsidP="00F20299">
            <w:pPr>
              <w:widowControl/>
              <w:tabs>
                <w:tab w:val="decimal" w:pos="1062"/>
              </w:tabs>
              <w:spacing w:line="320" w:lineRule="exact"/>
              <w:ind w:right="-43"/>
              <w:rPr>
                <w:rFonts w:ascii="Arial" w:hAnsi="Arial" w:cs="Arial"/>
                <w:color w:val="000000"/>
                <w:sz w:val="16"/>
                <w:szCs w:val="16"/>
              </w:rPr>
            </w:pPr>
          </w:p>
        </w:tc>
        <w:tc>
          <w:tcPr>
            <w:tcW w:w="1620" w:type="dxa"/>
          </w:tcPr>
          <w:p w14:paraId="0E056073" w14:textId="77777777" w:rsidR="00F20299" w:rsidRPr="00CB5E7D" w:rsidRDefault="00F20299" w:rsidP="00F20299">
            <w:pPr>
              <w:widowControl/>
              <w:tabs>
                <w:tab w:val="decimal" w:pos="1062"/>
              </w:tabs>
              <w:spacing w:line="320" w:lineRule="exact"/>
              <w:ind w:right="-43"/>
              <w:rPr>
                <w:rFonts w:ascii="Arial" w:hAnsi="Arial" w:cs="Arial"/>
                <w:color w:val="000000"/>
                <w:sz w:val="16"/>
                <w:szCs w:val="16"/>
              </w:rPr>
            </w:pPr>
          </w:p>
        </w:tc>
      </w:tr>
      <w:tr w:rsidR="00041E67" w:rsidRPr="00CB5E7D" w14:paraId="48B0A6B0" w14:textId="77777777" w:rsidTr="00AB7973">
        <w:tc>
          <w:tcPr>
            <w:tcW w:w="3510" w:type="dxa"/>
          </w:tcPr>
          <w:p w14:paraId="2AB27FD8" w14:textId="77777777" w:rsidR="00041E67" w:rsidRPr="00CB5E7D" w:rsidRDefault="00041E67" w:rsidP="00041E67">
            <w:pPr>
              <w:tabs>
                <w:tab w:val="left" w:pos="143"/>
              </w:tabs>
              <w:spacing w:line="320" w:lineRule="exact"/>
              <w:ind w:right="-108"/>
              <w:rPr>
                <w:rFonts w:ascii="Arial" w:hAnsi="Arial" w:cs="Arial"/>
                <w:color w:val="000000"/>
                <w:sz w:val="16"/>
                <w:szCs w:val="16"/>
                <w:cs/>
              </w:rPr>
            </w:pPr>
            <w:r w:rsidRPr="00CB5E7D">
              <w:rPr>
                <w:rFonts w:ascii="Arial" w:hAnsi="Arial" w:cs="Arial"/>
                <w:color w:val="000000"/>
                <w:sz w:val="16"/>
                <w:szCs w:val="16"/>
              </w:rPr>
              <w:t>Trinity Advisory 2001 Company Limited</w:t>
            </w:r>
          </w:p>
        </w:tc>
        <w:tc>
          <w:tcPr>
            <w:tcW w:w="1350" w:type="dxa"/>
          </w:tcPr>
          <w:p w14:paraId="1CDF5072" w14:textId="3ABEB698" w:rsidR="00041E67" w:rsidRPr="00CB5E7D" w:rsidRDefault="00041E67" w:rsidP="00041E67">
            <w:pPr>
              <w:widowControl/>
              <w:tabs>
                <w:tab w:val="decimal" w:pos="1143"/>
              </w:tabs>
              <w:spacing w:line="320" w:lineRule="exact"/>
              <w:ind w:right="-43"/>
              <w:rPr>
                <w:rFonts w:ascii="Arial" w:hAnsi="Arial" w:cs="Arial"/>
                <w:color w:val="000000"/>
                <w:sz w:val="16"/>
                <w:szCs w:val="16"/>
              </w:rPr>
            </w:pPr>
            <w:r w:rsidRPr="00CB5E7D">
              <w:rPr>
                <w:rFonts w:ascii="Arial" w:hAnsi="Arial" w:cs="Arial"/>
                <w:color w:val="000000"/>
                <w:sz w:val="16"/>
                <w:szCs w:val="16"/>
              </w:rPr>
              <w:t>3,500</w:t>
            </w:r>
          </w:p>
        </w:tc>
        <w:tc>
          <w:tcPr>
            <w:tcW w:w="1350" w:type="dxa"/>
          </w:tcPr>
          <w:p w14:paraId="3E1DEA20" w14:textId="26B0A583" w:rsidR="00041E67" w:rsidRPr="00CB5E7D" w:rsidRDefault="002F78D1" w:rsidP="00041E67">
            <w:pPr>
              <w:widowControl/>
              <w:tabs>
                <w:tab w:val="decimal" w:pos="1143"/>
              </w:tabs>
              <w:spacing w:line="320" w:lineRule="exact"/>
              <w:ind w:right="-43"/>
              <w:rPr>
                <w:rFonts w:ascii="Arial" w:hAnsi="Arial" w:cs="Arial"/>
                <w:color w:val="000000"/>
                <w:sz w:val="16"/>
                <w:szCs w:val="16"/>
                <w:cs/>
              </w:rPr>
            </w:pPr>
            <w:r w:rsidRPr="00CB5E7D">
              <w:rPr>
                <w:rFonts w:ascii="Arial" w:hAnsi="Arial" w:cs="Arial"/>
                <w:color w:val="000000"/>
                <w:sz w:val="16"/>
                <w:szCs w:val="16"/>
              </w:rPr>
              <w:t>-</w:t>
            </w:r>
          </w:p>
        </w:tc>
        <w:tc>
          <w:tcPr>
            <w:tcW w:w="1350" w:type="dxa"/>
          </w:tcPr>
          <w:p w14:paraId="1CAB96C2" w14:textId="38E4D229" w:rsidR="00041E67" w:rsidRPr="00CB5E7D" w:rsidRDefault="002F78D1" w:rsidP="00041E67">
            <w:pPr>
              <w:widowControl/>
              <w:tabs>
                <w:tab w:val="decimal" w:pos="1143"/>
              </w:tabs>
              <w:spacing w:line="320" w:lineRule="exact"/>
              <w:ind w:right="-43"/>
              <w:rPr>
                <w:rFonts w:ascii="Arial" w:hAnsi="Arial" w:cs="Arial"/>
                <w:color w:val="000000"/>
                <w:sz w:val="16"/>
                <w:szCs w:val="16"/>
                <w:cs/>
              </w:rPr>
            </w:pPr>
            <w:r w:rsidRPr="00CB5E7D">
              <w:rPr>
                <w:rFonts w:ascii="Arial" w:hAnsi="Arial" w:cs="Arial"/>
                <w:color w:val="000000"/>
                <w:sz w:val="16"/>
                <w:szCs w:val="16"/>
              </w:rPr>
              <w:t>(3,500)</w:t>
            </w:r>
          </w:p>
        </w:tc>
        <w:tc>
          <w:tcPr>
            <w:tcW w:w="1620" w:type="dxa"/>
          </w:tcPr>
          <w:p w14:paraId="7DC34EBD" w14:textId="224AB28E" w:rsidR="00041E67" w:rsidRPr="00CB5E7D" w:rsidRDefault="002F78D1" w:rsidP="00041E67">
            <w:pPr>
              <w:widowControl/>
              <w:tabs>
                <w:tab w:val="decimal" w:pos="1143"/>
              </w:tabs>
              <w:spacing w:line="320" w:lineRule="exact"/>
              <w:ind w:right="-43"/>
              <w:rPr>
                <w:rFonts w:ascii="Arial" w:hAnsi="Arial" w:cs="Arial"/>
                <w:color w:val="000000"/>
                <w:sz w:val="16"/>
                <w:szCs w:val="16"/>
              </w:rPr>
            </w:pPr>
            <w:r w:rsidRPr="00CB5E7D">
              <w:rPr>
                <w:rFonts w:ascii="Arial" w:hAnsi="Arial" w:cs="Arial"/>
                <w:color w:val="000000"/>
                <w:sz w:val="16"/>
                <w:szCs w:val="16"/>
              </w:rPr>
              <w:t>-</w:t>
            </w:r>
          </w:p>
        </w:tc>
      </w:tr>
      <w:tr w:rsidR="00041E67" w:rsidRPr="00CB5E7D" w14:paraId="7D14F26A" w14:textId="77777777" w:rsidTr="00AB7973">
        <w:tc>
          <w:tcPr>
            <w:tcW w:w="3510" w:type="dxa"/>
          </w:tcPr>
          <w:p w14:paraId="6C7BB4C4" w14:textId="74F543B3" w:rsidR="00041E67" w:rsidRPr="00CB5E7D" w:rsidRDefault="00041E67" w:rsidP="00041E67">
            <w:pPr>
              <w:tabs>
                <w:tab w:val="left" w:pos="143"/>
              </w:tabs>
              <w:spacing w:line="320" w:lineRule="exact"/>
              <w:ind w:right="-108"/>
              <w:rPr>
                <w:rFonts w:ascii="Arial" w:hAnsi="Arial" w:cs="Arial"/>
                <w:color w:val="000000"/>
                <w:sz w:val="16"/>
                <w:szCs w:val="16"/>
              </w:rPr>
            </w:pPr>
            <w:r w:rsidRPr="00CB5E7D">
              <w:rPr>
                <w:rFonts w:ascii="Arial" w:hAnsi="Arial" w:cs="Arial"/>
                <w:color w:val="000000"/>
                <w:sz w:val="16"/>
                <w:szCs w:val="16"/>
              </w:rPr>
              <w:t>Trinity Intelligence Plus Company Limited</w:t>
            </w:r>
          </w:p>
        </w:tc>
        <w:tc>
          <w:tcPr>
            <w:tcW w:w="1350" w:type="dxa"/>
          </w:tcPr>
          <w:p w14:paraId="60D2AB34" w14:textId="76521C02" w:rsidR="00041E67" w:rsidRPr="00CB5E7D" w:rsidRDefault="00041E67" w:rsidP="00041E67">
            <w:pPr>
              <w:widowControl/>
              <w:tabs>
                <w:tab w:val="decimal" w:pos="1143"/>
              </w:tabs>
              <w:spacing w:line="320" w:lineRule="exact"/>
              <w:ind w:right="-43"/>
              <w:rPr>
                <w:rFonts w:ascii="Arial" w:hAnsi="Arial" w:cs="Arial"/>
                <w:color w:val="000000"/>
                <w:sz w:val="16"/>
                <w:szCs w:val="16"/>
              </w:rPr>
            </w:pPr>
            <w:r w:rsidRPr="00CB5E7D">
              <w:rPr>
                <w:rFonts w:ascii="Arial" w:hAnsi="Arial" w:cs="Arial"/>
                <w:color w:val="000000"/>
                <w:sz w:val="16"/>
                <w:szCs w:val="16"/>
              </w:rPr>
              <w:t>1,900</w:t>
            </w:r>
          </w:p>
        </w:tc>
        <w:tc>
          <w:tcPr>
            <w:tcW w:w="1350" w:type="dxa"/>
          </w:tcPr>
          <w:p w14:paraId="0CFEC83B" w14:textId="4F9A4802" w:rsidR="00041E67" w:rsidRPr="00CB5E7D" w:rsidRDefault="002F78D1" w:rsidP="00041E67">
            <w:pPr>
              <w:widowControl/>
              <w:tabs>
                <w:tab w:val="decimal" w:pos="1143"/>
              </w:tabs>
              <w:spacing w:line="320" w:lineRule="exact"/>
              <w:ind w:right="-43"/>
              <w:rPr>
                <w:rFonts w:ascii="Arial" w:hAnsi="Arial" w:cs="Arial"/>
                <w:color w:val="000000"/>
                <w:sz w:val="16"/>
                <w:szCs w:val="16"/>
                <w:cs/>
              </w:rPr>
            </w:pPr>
            <w:r w:rsidRPr="00CB5E7D">
              <w:rPr>
                <w:rFonts w:ascii="Arial" w:hAnsi="Arial" w:cs="Arial"/>
                <w:color w:val="000000"/>
                <w:sz w:val="16"/>
                <w:szCs w:val="16"/>
              </w:rPr>
              <w:t>7,600</w:t>
            </w:r>
          </w:p>
        </w:tc>
        <w:tc>
          <w:tcPr>
            <w:tcW w:w="1350" w:type="dxa"/>
          </w:tcPr>
          <w:p w14:paraId="255426D9" w14:textId="6177705F" w:rsidR="00041E67" w:rsidRPr="00CB5E7D" w:rsidRDefault="003E131D" w:rsidP="00041E67">
            <w:pPr>
              <w:widowControl/>
              <w:tabs>
                <w:tab w:val="decimal" w:pos="1143"/>
              </w:tabs>
              <w:spacing w:line="320" w:lineRule="exact"/>
              <w:ind w:right="-43"/>
              <w:rPr>
                <w:rFonts w:ascii="Arial" w:hAnsi="Arial" w:cs="Arial"/>
                <w:color w:val="000000"/>
                <w:sz w:val="16"/>
                <w:szCs w:val="16"/>
              </w:rPr>
            </w:pPr>
            <w:r w:rsidRPr="00CB5E7D">
              <w:rPr>
                <w:rFonts w:ascii="Arial" w:hAnsi="Arial" w:cs="Arial"/>
                <w:color w:val="000000"/>
                <w:sz w:val="16"/>
                <w:szCs w:val="16"/>
              </w:rPr>
              <w:t>(6,300)</w:t>
            </w:r>
          </w:p>
        </w:tc>
        <w:tc>
          <w:tcPr>
            <w:tcW w:w="1620" w:type="dxa"/>
          </w:tcPr>
          <w:p w14:paraId="28631B24" w14:textId="29632393" w:rsidR="00041E67" w:rsidRPr="00CB5E7D" w:rsidRDefault="002F78D1" w:rsidP="00041E67">
            <w:pPr>
              <w:widowControl/>
              <w:tabs>
                <w:tab w:val="decimal" w:pos="1143"/>
              </w:tabs>
              <w:spacing w:line="320" w:lineRule="exact"/>
              <w:ind w:right="-43"/>
              <w:rPr>
                <w:rFonts w:ascii="Arial" w:hAnsi="Arial" w:cs="Arial"/>
                <w:color w:val="000000"/>
                <w:sz w:val="16"/>
                <w:szCs w:val="16"/>
              </w:rPr>
            </w:pPr>
            <w:r w:rsidRPr="00CB5E7D">
              <w:rPr>
                <w:rFonts w:ascii="Arial" w:hAnsi="Arial" w:cs="Arial"/>
                <w:color w:val="000000"/>
                <w:sz w:val="16"/>
                <w:szCs w:val="16"/>
              </w:rPr>
              <w:t>3,200</w:t>
            </w:r>
          </w:p>
        </w:tc>
      </w:tr>
      <w:tr w:rsidR="00041E67" w:rsidRPr="00CB5E7D" w14:paraId="448AD729" w14:textId="77777777" w:rsidTr="00AB7973">
        <w:tc>
          <w:tcPr>
            <w:tcW w:w="3510" w:type="dxa"/>
          </w:tcPr>
          <w:p w14:paraId="3BF79BDC" w14:textId="77777777" w:rsidR="00041E67" w:rsidRPr="00CB5E7D" w:rsidRDefault="00041E67" w:rsidP="00041E67">
            <w:pPr>
              <w:tabs>
                <w:tab w:val="left" w:pos="143"/>
              </w:tabs>
              <w:spacing w:line="320" w:lineRule="exact"/>
              <w:ind w:right="-108"/>
              <w:rPr>
                <w:rFonts w:ascii="Arial" w:hAnsi="Arial" w:cs="Arial"/>
                <w:color w:val="000000"/>
                <w:sz w:val="16"/>
                <w:szCs w:val="16"/>
              </w:rPr>
            </w:pPr>
            <w:r w:rsidRPr="00CB5E7D">
              <w:rPr>
                <w:rFonts w:ascii="Arial" w:hAnsi="Arial" w:cs="Arial"/>
                <w:color w:val="000000"/>
                <w:sz w:val="16"/>
                <w:szCs w:val="16"/>
              </w:rPr>
              <w:t>Trinity One Company Limited</w:t>
            </w:r>
          </w:p>
        </w:tc>
        <w:tc>
          <w:tcPr>
            <w:tcW w:w="1350" w:type="dxa"/>
          </w:tcPr>
          <w:p w14:paraId="25230C4F" w14:textId="4ECD9286" w:rsidR="00041E67" w:rsidRPr="00CB5E7D" w:rsidRDefault="00041E67" w:rsidP="00041E67">
            <w:pPr>
              <w:widowControl/>
              <w:pBdr>
                <w:bottom w:val="single" w:sz="4" w:space="1" w:color="auto"/>
              </w:pBdr>
              <w:tabs>
                <w:tab w:val="decimal" w:pos="1143"/>
              </w:tabs>
              <w:spacing w:line="320" w:lineRule="exact"/>
              <w:ind w:right="-43"/>
              <w:rPr>
                <w:rFonts w:ascii="Arial" w:hAnsi="Arial" w:cs="Arial"/>
                <w:color w:val="000000"/>
                <w:sz w:val="16"/>
                <w:szCs w:val="16"/>
              </w:rPr>
            </w:pPr>
            <w:r w:rsidRPr="00CB5E7D">
              <w:rPr>
                <w:rFonts w:ascii="Arial" w:hAnsi="Arial" w:cs="Arial"/>
                <w:color w:val="000000"/>
                <w:sz w:val="16"/>
                <w:szCs w:val="16"/>
              </w:rPr>
              <w:t>229</w:t>
            </w:r>
          </w:p>
        </w:tc>
        <w:tc>
          <w:tcPr>
            <w:tcW w:w="1350" w:type="dxa"/>
          </w:tcPr>
          <w:p w14:paraId="4C9BEDD1" w14:textId="7E9F1CFE" w:rsidR="00041E67" w:rsidRPr="00CB5E7D" w:rsidRDefault="003E131D" w:rsidP="00041E67">
            <w:pPr>
              <w:widowControl/>
              <w:pBdr>
                <w:bottom w:val="single" w:sz="4" w:space="1" w:color="auto"/>
              </w:pBdr>
              <w:tabs>
                <w:tab w:val="decimal" w:pos="1143"/>
              </w:tabs>
              <w:spacing w:line="320" w:lineRule="exact"/>
              <w:ind w:right="-43"/>
              <w:rPr>
                <w:rFonts w:ascii="Arial" w:hAnsi="Arial" w:cs="Arial"/>
                <w:color w:val="000000"/>
                <w:sz w:val="16"/>
                <w:szCs w:val="16"/>
              </w:rPr>
            </w:pPr>
            <w:r w:rsidRPr="00CB5E7D">
              <w:rPr>
                <w:rFonts w:ascii="Arial" w:hAnsi="Arial" w:cs="Arial"/>
                <w:color w:val="000000"/>
                <w:sz w:val="16"/>
                <w:szCs w:val="16"/>
              </w:rPr>
              <w:t>228</w:t>
            </w:r>
          </w:p>
        </w:tc>
        <w:tc>
          <w:tcPr>
            <w:tcW w:w="1350" w:type="dxa"/>
          </w:tcPr>
          <w:p w14:paraId="14FF50D5" w14:textId="6DCE1B6D" w:rsidR="00041E67" w:rsidRPr="00CB5E7D" w:rsidRDefault="003E131D" w:rsidP="00041E67">
            <w:pPr>
              <w:widowControl/>
              <w:pBdr>
                <w:bottom w:val="single" w:sz="4" w:space="1" w:color="auto"/>
              </w:pBdr>
              <w:tabs>
                <w:tab w:val="decimal" w:pos="1143"/>
              </w:tabs>
              <w:spacing w:line="320" w:lineRule="exact"/>
              <w:ind w:right="-43"/>
              <w:rPr>
                <w:rFonts w:ascii="Arial" w:hAnsi="Arial" w:cs="Arial"/>
                <w:color w:val="000000"/>
                <w:sz w:val="16"/>
                <w:szCs w:val="16"/>
              </w:rPr>
            </w:pPr>
            <w:r w:rsidRPr="00CB5E7D">
              <w:rPr>
                <w:rFonts w:ascii="Arial" w:hAnsi="Arial" w:cs="Arial"/>
                <w:color w:val="000000"/>
                <w:sz w:val="16"/>
                <w:szCs w:val="16"/>
              </w:rPr>
              <w:t>(229)</w:t>
            </w:r>
          </w:p>
        </w:tc>
        <w:tc>
          <w:tcPr>
            <w:tcW w:w="1620" w:type="dxa"/>
          </w:tcPr>
          <w:p w14:paraId="21CCB00E" w14:textId="339680D4" w:rsidR="00041E67" w:rsidRPr="00CB5E7D" w:rsidRDefault="002F78D1" w:rsidP="00041E67">
            <w:pPr>
              <w:widowControl/>
              <w:pBdr>
                <w:bottom w:val="single" w:sz="4" w:space="1" w:color="auto"/>
              </w:pBdr>
              <w:tabs>
                <w:tab w:val="decimal" w:pos="1143"/>
              </w:tabs>
              <w:spacing w:line="320" w:lineRule="exact"/>
              <w:ind w:right="-43"/>
              <w:rPr>
                <w:rFonts w:ascii="Arial" w:hAnsi="Arial" w:cs="Arial"/>
                <w:color w:val="000000"/>
                <w:sz w:val="16"/>
                <w:szCs w:val="16"/>
              </w:rPr>
            </w:pPr>
            <w:r w:rsidRPr="00CB5E7D">
              <w:rPr>
                <w:rFonts w:ascii="Arial" w:hAnsi="Arial" w:cs="Arial"/>
                <w:color w:val="000000"/>
                <w:sz w:val="16"/>
                <w:szCs w:val="16"/>
              </w:rPr>
              <w:t>228</w:t>
            </w:r>
          </w:p>
        </w:tc>
      </w:tr>
      <w:tr w:rsidR="00041E67" w:rsidRPr="00CB5E7D" w14:paraId="6971532E" w14:textId="77777777" w:rsidTr="00AB7973">
        <w:tc>
          <w:tcPr>
            <w:tcW w:w="3510" w:type="dxa"/>
          </w:tcPr>
          <w:p w14:paraId="1D6D2413" w14:textId="77777777" w:rsidR="00041E67" w:rsidRPr="00CB5E7D" w:rsidRDefault="00041E67" w:rsidP="00041E67">
            <w:pPr>
              <w:tabs>
                <w:tab w:val="left" w:pos="143"/>
              </w:tabs>
              <w:spacing w:line="320" w:lineRule="exact"/>
              <w:ind w:right="-108"/>
              <w:rPr>
                <w:rFonts w:ascii="Arial" w:hAnsi="Arial" w:cs="Arial"/>
                <w:color w:val="000000"/>
                <w:sz w:val="16"/>
                <w:szCs w:val="16"/>
              </w:rPr>
            </w:pPr>
          </w:p>
        </w:tc>
        <w:tc>
          <w:tcPr>
            <w:tcW w:w="1350" w:type="dxa"/>
          </w:tcPr>
          <w:p w14:paraId="7F0DC11E" w14:textId="6CF2E899" w:rsidR="00041E67" w:rsidRPr="00CB5E7D" w:rsidRDefault="00041E67" w:rsidP="00041E67">
            <w:pPr>
              <w:widowControl/>
              <w:pBdr>
                <w:bottom w:val="double" w:sz="4" w:space="1" w:color="auto"/>
              </w:pBdr>
              <w:tabs>
                <w:tab w:val="decimal" w:pos="1143"/>
              </w:tabs>
              <w:spacing w:line="320" w:lineRule="exact"/>
              <w:ind w:right="-43"/>
              <w:rPr>
                <w:rFonts w:ascii="Arial" w:hAnsi="Arial" w:cs="Arial"/>
                <w:color w:val="000000"/>
                <w:sz w:val="16"/>
                <w:szCs w:val="16"/>
              </w:rPr>
            </w:pPr>
            <w:r w:rsidRPr="00CB5E7D">
              <w:rPr>
                <w:rFonts w:ascii="Arial" w:hAnsi="Arial" w:cs="Arial"/>
                <w:color w:val="000000"/>
                <w:sz w:val="16"/>
                <w:szCs w:val="16"/>
              </w:rPr>
              <w:t>5,629</w:t>
            </w:r>
          </w:p>
        </w:tc>
        <w:tc>
          <w:tcPr>
            <w:tcW w:w="1350" w:type="dxa"/>
          </w:tcPr>
          <w:p w14:paraId="4DB6A265" w14:textId="42D605ED" w:rsidR="00041E67" w:rsidRPr="00CB5E7D" w:rsidRDefault="003E131D" w:rsidP="00041E67">
            <w:pPr>
              <w:widowControl/>
              <w:pBdr>
                <w:bottom w:val="double" w:sz="4" w:space="1" w:color="auto"/>
              </w:pBdr>
              <w:tabs>
                <w:tab w:val="decimal" w:pos="1143"/>
              </w:tabs>
              <w:spacing w:line="320" w:lineRule="exact"/>
              <w:ind w:right="-43"/>
              <w:rPr>
                <w:rFonts w:ascii="Arial" w:hAnsi="Arial" w:cs="Arial"/>
                <w:color w:val="000000"/>
                <w:sz w:val="16"/>
                <w:szCs w:val="16"/>
              </w:rPr>
            </w:pPr>
            <w:r w:rsidRPr="00CB5E7D">
              <w:rPr>
                <w:rFonts w:ascii="Arial" w:hAnsi="Arial" w:cs="Arial"/>
                <w:color w:val="000000"/>
                <w:sz w:val="16"/>
                <w:szCs w:val="16"/>
              </w:rPr>
              <w:t>7,828</w:t>
            </w:r>
          </w:p>
        </w:tc>
        <w:tc>
          <w:tcPr>
            <w:tcW w:w="1350" w:type="dxa"/>
          </w:tcPr>
          <w:p w14:paraId="7280D853" w14:textId="318487D5" w:rsidR="00041E67" w:rsidRPr="00CB5E7D" w:rsidRDefault="003E131D" w:rsidP="00041E67">
            <w:pPr>
              <w:widowControl/>
              <w:pBdr>
                <w:bottom w:val="double" w:sz="4" w:space="1" w:color="auto"/>
              </w:pBdr>
              <w:tabs>
                <w:tab w:val="decimal" w:pos="1143"/>
              </w:tabs>
              <w:spacing w:line="320" w:lineRule="exact"/>
              <w:ind w:right="-43"/>
              <w:rPr>
                <w:rFonts w:ascii="Arial" w:hAnsi="Arial" w:cs="Arial"/>
                <w:color w:val="000000"/>
                <w:sz w:val="16"/>
                <w:szCs w:val="16"/>
              </w:rPr>
            </w:pPr>
            <w:r w:rsidRPr="00CB5E7D">
              <w:rPr>
                <w:rFonts w:ascii="Arial" w:hAnsi="Arial" w:cs="Arial"/>
                <w:color w:val="000000"/>
                <w:sz w:val="16"/>
                <w:szCs w:val="16"/>
              </w:rPr>
              <w:t>(10,029)</w:t>
            </w:r>
          </w:p>
        </w:tc>
        <w:tc>
          <w:tcPr>
            <w:tcW w:w="1620" w:type="dxa"/>
          </w:tcPr>
          <w:p w14:paraId="53F7EDF9" w14:textId="6F23EA02" w:rsidR="00041E67" w:rsidRPr="00CB5E7D" w:rsidRDefault="002F78D1" w:rsidP="00041E67">
            <w:pPr>
              <w:widowControl/>
              <w:pBdr>
                <w:bottom w:val="double" w:sz="4" w:space="1" w:color="auto"/>
              </w:pBdr>
              <w:tabs>
                <w:tab w:val="decimal" w:pos="1143"/>
              </w:tabs>
              <w:spacing w:line="320" w:lineRule="exact"/>
              <w:ind w:right="-43"/>
              <w:rPr>
                <w:rFonts w:ascii="Arial" w:hAnsi="Arial" w:cs="Arial"/>
                <w:color w:val="000000"/>
                <w:sz w:val="16"/>
                <w:szCs w:val="16"/>
              </w:rPr>
            </w:pPr>
            <w:r w:rsidRPr="00CB5E7D">
              <w:rPr>
                <w:rFonts w:ascii="Arial" w:hAnsi="Arial" w:cs="Arial"/>
                <w:color w:val="000000"/>
                <w:sz w:val="16"/>
                <w:szCs w:val="16"/>
              </w:rPr>
              <w:t>3,428</w:t>
            </w:r>
          </w:p>
        </w:tc>
      </w:tr>
    </w:tbl>
    <w:p w14:paraId="3B90F0DD" w14:textId="5BBC124A" w:rsidR="00034478" w:rsidRPr="00CB5E7D" w:rsidRDefault="00034478" w:rsidP="00F20299">
      <w:pPr>
        <w:tabs>
          <w:tab w:val="left" w:pos="900"/>
          <w:tab w:val="left" w:pos="1440"/>
        </w:tabs>
        <w:spacing w:before="240" w:after="120" w:line="380" w:lineRule="exact"/>
        <w:ind w:left="547"/>
        <w:jc w:val="thaiDistribute"/>
        <w:rPr>
          <w:rFonts w:ascii="Arial" w:hAnsi="Arial" w:cs="Arial"/>
          <w:b/>
          <w:bCs/>
          <w:sz w:val="22"/>
          <w:szCs w:val="22"/>
        </w:rPr>
      </w:pPr>
      <w:r w:rsidRPr="00CB5E7D">
        <w:rPr>
          <w:rFonts w:ascii="Arial" w:hAnsi="Arial" w:cs="Arial"/>
          <w:b/>
          <w:bCs/>
          <w:sz w:val="22"/>
          <w:szCs w:val="22"/>
        </w:rPr>
        <w:t>Directors and management’s benefits</w:t>
      </w:r>
    </w:p>
    <w:p w14:paraId="4275305E" w14:textId="4D91AB08" w:rsidR="00BC3014" w:rsidRPr="00CB5E7D" w:rsidRDefault="00034478" w:rsidP="00B7563A">
      <w:pPr>
        <w:spacing w:line="380" w:lineRule="exact"/>
        <w:ind w:left="547"/>
        <w:jc w:val="both"/>
        <w:rPr>
          <w:rFonts w:ascii="Arial" w:hAnsi="Arial" w:cs="Arial"/>
          <w:sz w:val="22"/>
          <w:szCs w:val="22"/>
        </w:rPr>
      </w:pPr>
      <w:r w:rsidRPr="00CB5E7D">
        <w:rPr>
          <w:rFonts w:ascii="Arial" w:hAnsi="Arial" w:cs="Arial"/>
          <w:sz w:val="22"/>
          <w:szCs w:val="22"/>
        </w:rPr>
        <w:t xml:space="preserve">During the years ended 31 December </w:t>
      </w:r>
      <w:r w:rsidR="00702498" w:rsidRPr="00CB5E7D">
        <w:rPr>
          <w:rFonts w:ascii="Arial" w:hAnsi="Arial" w:cs="Arial"/>
          <w:sz w:val="22"/>
          <w:szCs w:val="22"/>
        </w:rPr>
        <w:t>20</w:t>
      </w:r>
      <w:r w:rsidR="00AB7973" w:rsidRPr="00CB5E7D">
        <w:rPr>
          <w:rFonts w:ascii="Arial" w:hAnsi="Arial" w:cs="Arial"/>
          <w:sz w:val="22"/>
          <w:szCs w:val="22"/>
        </w:rPr>
        <w:t>2</w:t>
      </w:r>
      <w:r w:rsidR="00041E67" w:rsidRPr="00CB5E7D">
        <w:rPr>
          <w:rFonts w:ascii="Arial" w:hAnsi="Arial" w:cs="Arial"/>
          <w:sz w:val="22"/>
          <w:szCs w:val="22"/>
        </w:rPr>
        <w:t>3</w:t>
      </w:r>
      <w:r w:rsidRPr="00CB5E7D">
        <w:rPr>
          <w:rFonts w:ascii="Arial" w:hAnsi="Arial" w:cs="Arial"/>
          <w:sz w:val="22"/>
          <w:szCs w:val="22"/>
        </w:rPr>
        <w:t xml:space="preserve"> and </w:t>
      </w:r>
      <w:r w:rsidR="00702498" w:rsidRPr="00CB5E7D">
        <w:rPr>
          <w:rFonts w:ascii="Arial" w:hAnsi="Arial" w:cs="Arial"/>
          <w:sz w:val="22"/>
          <w:szCs w:val="22"/>
        </w:rPr>
        <w:t>20</w:t>
      </w:r>
      <w:r w:rsidR="00874381" w:rsidRPr="00CB5E7D">
        <w:rPr>
          <w:rFonts w:ascii="Arial" w:hAnsi="Arial" w:cs="Arial"/>
          <w:sz w:val="22"/>
          <w:szCs w:val="22"/>
        </w:rPr>
        <w:t>2</w:t>
      </w:r>
      <w:r w:rsidR="00041E67" w:rsidRPr="00CB5E7D">
        <w:rPr>
          <w:rFonts w:ascii="Arial" w:hAnsi="Arial" w:cs="Arial"/>
          <w:sz w:val="22"/>
          <w:szCs w:val="22"/>
        </w:rPr>
        <w:t>2</w:t>
      </w:r>
      <w:r w:rsidRPr="00CB5E7D">
        <w:rPr>
          <w:rFonts w:ascii="Arial" w:hAnsi="Arial" w:cs="Arial"/>
          <w:sz w:val="22"/>
          <w:szCs w:val="22"/>
        </w:rPr>
        <w:t xml:space="preserve">, the </w:t>
      </w:r>
      <w:r w:rsidR="005978AA" w:rsidRPr="00CB5E7D">
        <w:rPr>
          <w:rFonts w:ascii="Arial" w:hAnsi="Arial" w:cs="Arial"/>
          <w:sz w:val="22"/>
          <w:szCs w:val="22"/>
        </w:rPr>
        <w:t>Group</w:t>
      </w:r>
      <w:r w:rsidRPr="00CB5E7D">
        <w:rPr>
          <w:rFonts w:ascii="Arial" w:hAnsi="Arial" w:cs="Arial"/>
          <w:sz w:val="22"/>
          <w:szCs w:val="22"/>
        </w:rPr>
        <w:t xml:space="preserve"> had employee benefit payable to their directors and management as follows:</w:t>
      </w:r>
    </w:p>
    <w:p w14:paraId="24CD5713" w14:textId="77777777" w:rsidR="00034478" w:rsidRPr="00CB5E7D" w:rsidRDefault="00055D46" w:rsidP="00B7563A">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CB5E7D">
        <w:rPr>
          <w:rFonts w:ascii="Arial" w:hAnsi="Arial" w:cs="Arial"/>
          <w:sz w:val="20"/>
          <w:szCs w:val="20"/>
        </w:rPr>
        <w:t xml:space="preserve"> </w:t>
      </w:r>
      <w:r w:rsidR="00034478" w:rsidRPr="00CB5E7D">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34478" w:rsidRPr="00CB5E7D" w14:paraId="6C4905CB" w14:textId="77777777" w:rsidTr="00AB7973">
        <w:trPr>
          <w:cantSplit/>
        </w:trPr>
        <w:tc>
          <w:tcPr>
            <w:tcW w:w="3780" w:type="dxa"/>
          </w:tcPr>
          <w:p w14:paraId="74922DF8" w14:textId="77777777" w:rsidR="00034478" w:rsidRPr="00CB5E7D" w:rsidRDefault="00034478" w:rsidP="00CF526D">
            <w:pPr>
              <w:widowControl/>
              <w:spacing w:line="380" w:lineRule="exact"/>
              <w:ind w:left="-18" w:right="-43"/>
              <w:rPr>
                <w:rFonts w:ascii="Arial" w:hAnsi="Arial" w:cs="Arial"/>
                <w:color w:val="000000"/>
                <w:sz w:val="20"/>
                <w:szCs w:val="20"/>
              </w:rPr>
            </w:pPr>
          </w:p>
        </w:tc>
        <w:tc>
          <w:tcPr>
            <w:tcW w:w="2700" w:type="dxa"/>
            <w:gridSpan w:val="2"/>
          </w:tcPr>
          <w:p w14:paraId="26FA7A88" w14:textId="77777777" w:rsidR="00034478" w:rsidRPr="00CB5E7D"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CB5E7D">
              <w:rPr>
                <w:rFonts w:ascii="Arial" w:hAnsi="Arial" w:cs="Arial"/>
                <w:color w:val="000000"/>
                <w:sz w:val="20"/>
                <w:szCs w:val="20"/>
              </w:rPr>
              <w:t xml:space="preserve">Consolidated </w:t>
            </w:r>
          </w:p>
          <w:p w14:paraId="723B7B8F" w14:textId="77777777" w:rsidR="00034478" w:rsidRPr="00CB5E7D"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CB5E7D">
              <w:rPr>
                <w:rFonts w:ascii="Arial" w:hAnsi="Arial" w:cs="Arial"/>
                <w:color w:val="000000"/>
                <w:sz w:val="20"/>
                <w:szCs w:val="20"/>
              </w:rPr>
              <w:t>financial statements</w:t>
            </w:r>
          </w:p>
        </w:tc>
        <w:tc>
          <w:tcPr>
            <w:tcW w:w="2700" w:type="dxa"/>
            <w:gridSpan w:val="2"/>
          </w:tcPr>
          <w:p w14:paraId="6F001A14" w14:textId="77777777" w:rsidR="00034478" w:rsidRPr="00CB5E7D"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CB5E7D">
              <w:rPr>
                <w:rFonts w:ascii="Arial" w:hAnsi="Arial" w:cs="Arial"/>
                <w:color w:val="000000"/>
                <w:sz w:val="20"/>
                <w:szCs w:val="20"/>
              </w:rPr>
              <w:t xml:space="preserve">Separate </w:t>
            </w:r>
          </w:p>
          <w:p w14:paraId="71F5584A" w14:textId="77777777" w:rsidR="00034478" w:rsidRPr="00CB5E7D"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CB5E7D">
              <w:rPr>
                <w:rFonts w:ascii="Arial" w:hAnsi="Arial" w:cs="Arial"/>
                <w:color w:val="000000"/>
                <w:sz w:val="20"/>
                <w:szCs w:val="20"/>
              </w:rPr>
              <w:t>financial statements</w:t>
            </w:r>
          </w:p>
        </w:tc>
      </w:tr>
      <w:tr w:rsidR="00041E67" w:rsidRPr="00CB5E7D" w14:paraId="2A9F6885" w14:textId="77777777" w:rsidTr="00AB7973">
        <w:tc>
          <w:tcPr>
            <w:tcW w:w="3780" w:type="dxa"/>
          </w:tcPr>
          <w:p w14:paraId="487020C6" w14:textId="77777777" w:rsidR="00041E67" w:rsidRPr="00CB5E7D" w:rsidRDefault="00041E67" w:rsidP="00041E67">
            <w:pPr>
              <w:widowControl/>
              <w:spacing w:line="380" w:lineRule="exact"/>
              <w:ind w:left="-18" w:right="-43"/>
              <w:rPr>
                <w:rFonts w:ascii="Arial" w:hAnsi="Arial" w:cs="Arial"/>
                <w:color w:val="000000"/>
                <w:sz w:val="20"/>
                <w:szCs w:val="20"/>
              </w:rPr>
            </w:pPr>
          </w:p>
        </w:tc>
        <w:tc>
          <w:tcPr>
            <w:tcW w:w="1350" w:type="dxa"/>
          </w:tcPr>
          <w:p w14:paraId="10A638A7" w14:textId="0B374C36" w:rsidR="00041E67" w:rsidRPr="00CB5E7D" w:rsidRDefault="00041E67" w:rsidP="00041E67">
            <w:pPr>
              <w:widowControl/>
              <w:pBdr>
                <w:bottom w:val="single" w:sz="4" w:space="1" w:color="auto"/>
              </w:pBdr>
              <w:spacing w:line="380" w:lineRule="exact"/>
              <w:ind w:left="-60" w:right="-18"/>
              <w:jc w:val="center"/>
              <w:rPr>
                <w:rFonts w:ascii="Arial" w:hAnsi="Arial" w:cs="Arial"/>
                <w:color w:val="000000"/>
                <w:sz w:val="20"/>
                <w:szCs w:val="20"/>
              </w:rPr>
            </w:pPr>
            <w:r w:rsidRPr="00CB5E7D">
              <w:rPr>
                <w:rFonts w:ascii="Arial" w:hAnsi="Arial" w:cs="Arial"/>
                <w:color w:val="000000"/>
                <w:sz w:val="20"/>
                <w:szCs w:val="20"/>
              </w:rPr>
              <w:t>2023</w:t>
            </w:r>
          </w:p>
        </w:tc>
        <w:tc>
          <w:tcPr>
            <w:tcW w:w="1350" w:type="dxa"/>
          </w:tcPr>
          <w:p w14:paraId="53D827A6" w14:textId="5B302D72" w:rsidR="00041E67" w:rsidRPr="00CB5E7D" w:rsidRDefault="00041E67" w:rsidP="00041E67">
            <w:pPr>
              <w:widowControl/>
              <w:pBdr>
                <w:bottom w:val="single" w:sz="4" w:space="1" w:color="auto"/>
              </w:pBdr>
              <w:spacing w:line="380" w:lineRule="exact"/>
              <w:ind w:left="-60" w:right="-18"/>
              <w:jc w:val="center"/>
              <w:rPr>
                <w:rFonts w:ascii="Arial" w:hAnsi="Arial" w:cs="Arial"/>
                <w:color w:val="000000"/>
                <w:sz w:val="20"/>
                <w:szCs w:val="20"/>
              </w:rPr>
            </w:pPr>
            <w:r w:rsidRPr="00CB5E7D">
              <w:rPr>
                <w:rFonts w:ascii="Arial" w:hAnsi="Arial" w:cs="Arial"/>
                <w:color w:val="000000"/>
                <w:sz w:val="20"/>
                <w:szCs w:val="20"/>
              </w:rPr>
              <w:t>2022</w:t>
            </w:r>
          </w:p>
        </w:tc>
        <w:tc>
          <w:tcPr>
            <w:tcW w:w="1350" w:type="dxa"/>
          </w:tcPr>
          <w:p w14:paraId="2675E200" w14:textId="6D58D6B2" w:rsidR="00041E67" w:rsidRPr="00CB5E7D" w:rsidRDefault="00041E67" w:rsidP="00041E67">
            <w:pPr>
              <w:widowControl/>
              <w:pBdr>
                <w:bottom w:val="single" w:sz="4" w:space="1" w:color="auto"/>
              </w:pBdr>
              <w:spacing w:line="380" w:lineRule="exact"/>
              <w:ind w:left="-60" w:right="-18"/>
              <w:jc w:val="center"/>
              <w:rPr>
                <w:rFonts w:ascii="Arial" w:hAnsi="Arial" w:cs="Arial"/>
                <w:color w:val="000000"/>
                <w:sz w:val="20"/>
                <w:szCs w:val="20"/>
              </w:rPr>
            </w:pPr>
            <w:r w:rsidRPr="00CB5E7D">
              <w:rPr>
                <w:rFonts w:ascii="Arial" w:hAnsi="Arial" w:cs="Arial"/>
                <w:color w:val="000000"/>
                <w:sz w:val="20"/>
                <w:szCs w:val="20"/>
              </w:rPr>
              <w:t>2023</w:t>
            </w:r>
          </w:p>
        </w:tc>
        <w:tc>
          <w:tcPr>
            <w:tcW w:w="1350" w:type="dxa"/>
          </w:tcPr>
          <w:p w14:paraId="136BD38C" w14:textId="7553CA2F" w:rsidR="00041E67" w:rsidRPr="00CB5E7D" w:rsidRDefault="00041E67" w:rsidP="00041E67">
            <w:pPr>
              <w:widowControl/>
              <w:pBdr>
                <w:bottom w:val="single" w:sz="4" w:space="1" w:color="auto"/>
              </w:pBdr>
              <w:spacing w:line="380" w:lineRule="exact"/>
              <w:ind w:left="-60" w:right="-18"/>
              <w:jc w:val="center"/>
              <w:rPr>
                <w:rFonts w:ascii="Arial" w:hAnsi="Arial" w:cs="Arial"/>
                <w:color w:val="000000"/>
                <w:sz w:val="20"/>
                <w:szCs w:val="20"/>
              </w:rPr>
            </w:pPr>
            <w:r w:rsidRPr="00CB5E7D">
              <w:rPr>
                <w:rFonts w:ascii="Arial" w:hAnsi="Arial" w:cs="Arial"/>
                <w:color w:val="000000"/>
                <w:sz w:val="20"/>
                <w:szCs w:val="20"/>
              </w:rPr>
              <w:t>2022</w:t>
            </w:r>
          </w:p>
        </w:tc>
      </w:tr>
      <w:tr w:rsidR="00041E67" w:rsidRPr="00CB5E7D" w14:paraId="3D26652F" w14:textId="77777777" w:rsidTr="00AB7973">
        <w:tc>
          <w:tcPr>
            <w:tcW w:w="3780" w:type="dxa"/>
          </w:tcPr>
          <w:p w14:paraId="407974CF" w14:textId="77777777" w:rsidR="00041E67" w:rsidRPr="00CB5E7D" w:rsidRDefault="00041E67" w:rsidP="00041E67">
            <w:pPr>
              <w:spacing w:line="380" w:lineRule="exact"/>
              <w:ind w:right="-108"/>
              <w:rPr>
                <w:rFonts w:ascii="Arial" w:hAnsi="Arial" w:cs="Arial"/>
                <w:sz w:val="20"/>
                <w:szCs w:val="20"/>
              </w:rPr>
            </w:pPr>
            <w:r w:rsidRPr="00CB5E7D">
              <w:rPr>
                <w:rFonts w:ascii="Arial" w:hAnsi="Arial" w:cs="Arial"/>
                <w:color w:val="000000"/>
                <w:sz w:val="20"/>
                <w:szCs w:val="20"/>
              </w:rPr>
              <w:t>Short-term benefits</w:t>
            </w:r>
          </w:p>
        </w:tc>
        <w:tc>
          <w:tcPr>
            <w:tcW w:w="1350" w:type="dxa"/>
            <w:vAlign w:val="bottom"/>
          </w:tcPr>
          <w:p w14:paraId="0E82EF69" w14:textId="3CCB4A5C" w:rsidR="00041E67" w:rsidRPr="00CB5E7D" w:rsidRDefault="000D7336" w:rsidP="00041E67">
            <w:pPr>
              <w:tabs>
                <w:tab w:val="decimal" w:pos="1062"/>
              </w:tabs>
              <w:spacing w:line="380" w:lineRule="exact"/>
              <w:rPr>
                <w:rFonts w:ascii="Arial" w:hAnsi="Arial" w:cs="Arial"/>
                <w:sz w:val="20"/>
                <w:szCs w:val="20"/>
              </w:rPr>
            </w:pPr>
            <w:r w:rsidRPr="00CB5E7D">
              <w:rPr>
                <w:rFonts w:ascii="Arial" w:hAnsi="Arial" w:cs="Arial"/>
                <w:sz w:val="20"/>
                <w:szCs w:val="20"/>
              </w:rPr>
              <w:t>48,516</w:t>
            </w:r>
          </w:p>
        </w:tc>
        <w:tc>
          <w:tcPr>
            <w:tcW w:w="1350" w:type="dxa"/>
            <w:vAlign w:val="bottom"/>
          </w:tcPr>
          <w:p w14:paraId="50274A30" w14:textId="0CF42065" w:rsidR="00041E67" w:rsidRPr="00CB5E7D" w:rsidRDefault="00041E67" w:rsidP="00041E67">
            <w:pPr>
              <w:tabs>
                <w:tab w:val="decimal" w:pos="1062"/>
              </w:tabs>
              <w:spacing w:line="380" w:lineRule="exact"/>
              <w:rPr>
                <w:rFonts w:ascii="Arial" w:hAnsi="Arial" w:cs="Arial"/>
                <w:sz w:val="20"/>
                <w:szCs w:val="20"/>
              </w:rPr>
            </w:pPr>
            <w:r w:rsidRPr="00CB5E7D">
              <w:rPr>
                <w:rFonts w:ascii="Arial" w:hAnsi="Arial" w:cs="Arial"/>
                <w:sz w:val="20"/>
                <w:szCs w:val="20"/>
              </w:rPr>
              <w:t>47,566</w:t>
            </w:r>
          </w:p>
        </w:tc>
        <w:tc>
          <w:tcPr>
            <w:tcW w:w="1350" w:type="dxa"/>
            <w:vAlign w:val="bottom"/>
          </w:tcPr>
          <w:p w14:paraId="0E55F260" w14:textId="54A9D50F" w:rsidR="00041E67" w:rsidRPr="00CB5E7D" w:rsidRDefault="000D7336" w:rsidP="00041E67">
            <w:pPr>
              <w:tabs>
                <w:tab w:val="decimal" w:pos="1062"/>
              </w:tabs>
              <w:spacing w:line="380" w:lineRule="exact"/>
              <w:rPr>
                <w:rFonts w:ascii="Arial" w:hAnsi="Arial" w:cs="Arial"/>
                <w:sz w:val="20"/>
                <w:szCs w:val="20"/>
              </w:rPr>
            </w:pPr>
            <w:r w:rsidRPr="00CB5E7D">
              <w:rPr>
                <w:rFonts w:ascii="Arial" w:hAnsi="Arial" w:cs="Arial"/>
                <w:sz w:val="20"/>
                <w:szCs w:val="20"/>
              </w:rPr>
              <w:t>5,295</w:t>
            </w:r>
          </w:p>
        </w:tc>
        <w:tc>
          <w:tcPr>
            <w:tcW w:w="1350" w:type="dxa"/>
            <w:vAlign w:val="bottom"/>
          </w:tcPr>
          <w:p w14:paraId="124005AC" w14:textId="517795E5" w:rsidR="00041E67" w:rsidRPr="00CB5E7D" w:rsidRDefault="00041E67" w:rsidP="00041E67">
            <w:pPr>
              <w:tabs>
                <w:tab w:val="decimal" w:pos="1062"/>
              </w:tabs>
              <w:spacing w:line="380" w:lineRule="exact"/>
              <w:rPr>
                <w:rFonts w:ascii="Arial" w:hAnsi="Arial" w:cs="Arial"/>
                <w:sz w:val="20"/>
                <w:szCs w:val="20"/>
              </w:rPr>
            </w:pPr>
            <w:r w:rsidRPr="00CB5E7D">
              <w:rPr>
                <w:rFonts w:ascii="Arial" w:hAnsi="Arial" w:cs="Arial"/>
                <w:sz w:val="20"/>
                <w:szCs w:val="20"/>
              </w:rPr>
              <w:t>5,220</w:t>
            </w:r>
          </w:p>
        </w:tc>
      </w:tr>
      <w:tr w:rsidR="00EF07B7" w:rsidRPr="00CB5E7D" w14:paraId="1583CED8" w14:textId="77777777" w:rsidTr="00AB7973">
        <w:tc>
          <w:tcPr>
            <w:tcW w:w="3780" w:type="dxa"/>
          </w:tcPr>
          <w:p w14:paraId="2FA4A8BF" w14:textId="47986AA4" w:rsidR="00EF07B7" w:rsidRPr="00CB5E7D" w:rsidRDefault="00EF07B7" w:rsidP="00EF07B7">
            <w:pPr>
              <w:spacing w:line="380" w:lineRule="exact"/>
              <w:ind w:right="-108"/>
              <w:rPr>
                <w:rFonts w:ascii="Arial" w:hAnsi="Arial" w:cs="Arial"/>
                <w:color w:val="000000"/>
                <w:sz w:val="20"/>
                <w:szCs w:val="20"/>
              </w:rPr>
            </w:pPr>
            <w:r w:rsidRPr="00CB5E7D">
              <w:rPr>
                <w:rFonts w:ascii="Arial" w:hAnsi="Arial" w:cs="Arial"/>
                <w:color w:val="000000"/>
                <w:sz w:val="20"/>
                <w:szCs w:val="20"/>
              </w:rPr>
              <w:t>Post-employment benefits</w:t>
            </w:r>
          </w:p>
        </w:tc>
        <w:tc>
          <w:tcPr>
            <w:tcW w:w="1350" w:type="dxa"/>
            <w:vAlign w:val="bottom"/>
          </w:tcPr>
          <w:p w14:paraId="5AEA863F" w14:textId="4682F284" w:rsidR="00EF07B7" w:rsidRPr="00CB5E7D" w:rsidRDefault="000D7336" w:rsidP="00EF07B7">
            <w:pPr>
              <w:pBdr>
                <w:bottom w:val="single" w:sz="6" w:space="1" w:color="auto"/>
              </w:pBdr>
              <w:tabs>
                <w:tab w:val="decimal" w:pos="1062"/>
              </w:tabs>
              <w:spacing w:line="380" w:lineRule="exact"/>
              <w:rPr>
                <w:rFonts w:ascii="Arial" w:hAnsi="Arial" w:cs="Arial"/>
                <w:sz w:val="20"/>
                <w:szCs w:val="20"/>
              </w:rPr>
            </w:pPr>
            <w:r w:rsidRPr="00CB5E7D">
              <w:rPr>
                <w:rFonts w:ascii="Arial" w:hAnsi="Arial" w:cs="Arial"/>
                <w:sz w:val="20"/>
                <w:szCs w:val="20"/>
              </w:rPr>
              <w:t>7,438</w:t>
            </w:r>
          </w:p>
        </w:tc>
        <w:tc>
          <w:tcPr>
            <w:tcW w:w="1350" w:type="dxa"/>
            <w:vAlign w:val="bottom"/>
          </w:tcPr>
          <w:p w14:paraId="722D0293" w14:textId="56BCE578" w:rsidR="00EF07B7" w:rsidRPr="00CB5E7D" w:rsidRDefault="00EF07B7" w:rsidP="00EF07B7">
            <w:pPr>
              <w:pBdr>
                <w:bottom w:val="single" w:sz="6" w:space="1" w:color="auto"/>
              </w:pBdr>
              <w:tabs>
                <w:tab w:val="decimal" w:pos="1062"/>
              </w:tabs>
              <w:spacing w:line="380" w:lineRule="exact"/>
              <w:rPr>
                <w:rFonts w:ascii="Arial" w:hAnsi="Arial" w:cs="Arial"/>
                <w:sz w:val="20"/>
                <w:szCs w:val="20"/>
              </w:rPr>
            </w:pPr>
            <w:r w:rsidRPr="00CB5E7D">
              <w:rPr>
                <w:rFonts w:ascii="Arial" w:hAnsi="Arial" w:cs="Arial"/>
                <w:sz w:val="20"/>
                <w:szCs w:val="20"/>
              </w:rPr>
              <w:t>6,826</w:t>
            </w:r>
          </w:p>
        </w:tc>
        <w:tc>
          <w:tcPr>
            <w:tcW w:w="1350" w:type="dxa"/>
            <w:vAlign w:val="bottom"/>
          </w:tcPr>
          <w:p w14:paraId="43C8C846" w14:textId="125F8B1D" w:rsidR="00EF07B7" w:rsidRPr="00CB5E7D" w:rsidRDefault="000D7336" w:rsidP="00EF07B7">
            <w:pPr>
              <w:pBdr>
                <w:bottom w:val="single" w:sz="6" w:space="1" w:color="auto"/>
              </w:pBdr>
              <w:tabs>
                <w:tab w:val="decimal" w:pos="1062"/>
              </w:tabs>
              <w:spacing w:line="380" w:lineRule="exact"/>
              <w:rPr>
                <w:rFonts w:ascii="Arial" w:hAnsi="Arial" w:cs="Arial"/>
                <w:sz w:val="20"/>
                <w:szCs w:val="20"/>
              </w:rPr>
            </w:pPr>
            <w:r w:rsidRPr="00CB5E7D">
              <w:rPr>
                <w:rFonts w:ascii="Arial" w:hAnsi="Arial" w:cs="Arial"/>
                <w:sz w:val="20"/>
                <w:szCs w:val="20"/>
              </w:rPr>
              <w:t>-</w:t>
            </w:r>
          </w:p>
        </w:tc>
        <w:tc>
          <w:tcPr>
            <w:tcW w:w="1350" w:type="dxa"/>
            <w:vAlign w:val="bottom"/>
          </w:tcPr>
          <w:p w14:paraId="08B7FD79" w14:textId="72838B2D" w:rsidR="00EF07B7" w:rsidRPr="00CB5E7D" w:rsidRDefault="00EF07B7" w:rsidP="00EF07B7">
            <w:pPr>
              <w:pBdr>
                <w:bottom w:val="single" w:sz="6" w:space="1" w:color="auto"/>
              </w:pBdr>
              <w:tabs>
                <w:tab w:val="decimal" w:pos="1062"/>
              </w:tabs>
              <w:spacing w:line="380" w:lineRule="exact"/>
              <w:rPr>
                <w:rFonts w:ascii="Arial" w:hAnsi="Arial" w:cs="Arial"/>
                <w:sz w:val="20"/>
                <w:szCs w:val="20"/>
                <w:cs/>
              </w:rPr>
            </w:pPr>
            <w:r w:rsidRPr="00CB5E7D">
              <w:rPr>
                <w:rFonts w:ascii="Arial" w:hAnsi="Arial" w:cs="Arial"/>
                <w:sz w:val="20"/>
                <w:szCs w:val="20"/>
              </w:rPr>
              <w:t>-</w:t>
            </w:r>
          </w:p>
        </w:tc>
      </w:tr>
      <w:tr w:rsidR="00041E67" w:rsidRPr="00CB5E7D" w14:paraId="7ED632E8" w14:textId="77777777" w:rsidTr="00AB7973">
        <w:tc>
          <w:tcPr>
            <w:tcW w:w="3780" w:type="dxa"/>
          </w:tcPr>
          <w:p w14:paraId="7CA2FDAC" w14:textId="77777777" w:rsidR="00041E67" w:rsidRPr="00CB5E7D" w:rsidRDefault="00041E67" w:rsidP="00041E67">
            <w:pPr>
              <w:spacing w:line="380" w:lineRule="exact"/>
              <w:rPr>
                <w:rFonts w:ascii="Arial" w:hAnsi="Arial" w:cs="Arial"/>
                <w:sz w:val="20"/>
                <w:szCs w:val="20"/>
              </w:rPr>
            </w:pPr>
            <w:r w:rsidRPr="00CB5E7D">
              <w:rPr>
                <w:rFonts w:ascii="Arial" w:hAnsi="Arial" w:cs="Arial"/>
                <w:sz w:val="20"/>
                <w:szCs w:val="20"/>
              </w:rPr>
              <w:t>Total</w:t>
            </w:r>
          </w:p>
        </w:tc>
        <w:tc>
          <w:tcPr>
            <w:tcW w:w="1350" w:type="dxa"/>
            <w:vAlign w:val="bottom"/>
          </w:tcPr>
          <w:p w14:paraId="13EA9B16" w14:textId="28E7E7F7" w:rsidR="00041E67" w:rsidRPr="00CB5E7D" w:rsidRDefault="000D7336" w:rsidP="00041E67">
            <w:pPr>
              <w:pBdr>
                <w:bottom w:val="double" w:sz="4" w:space="1" w:color="auto"/>
              </w:pBdr>
              <w:tabs>
                <w:tab w:val="decimal" w:pos="1062"/>
              </w:tabs>
              <w:spacing w:line="380" w:lineRule="exact"/>
              <w:rPr>
                <w:rFonts w:ascii="Arial" w:hAnsi="Arial" w:cs="Arial"/>
                <w:sz w:val="20"/>
                <w:szCs w:val="20"/>
              </w:rPr>
            </w:pPr>
            <w:r w:rsidRPr="00CB5E7D">
              <w:rPr>
                <w:rFonts w:ascii="Arial" w:hAnsi="Arial" w:cs="Arial"/>
                <w:sz w:val="20"/>
                <w:szCs w:val="20"/>
              </w:rPr>
              <w:t>55,954</w:t>
            </w:r>
          </w:p>
        </w:tc>
        <w:tc>
          <w:tcPr>
            <w:tcW w:w="1350" w:type="dxa"/>
            <w:vAlign w:val="bottom"/>
          </w:tcPr>
          <w:p w14:paraId="2A4C482D" w14:textId="646A8F04" w:rsidR="00041E67" w:rsidRPr="00CB5E7D" w:rsidRDefault="00041E67" w:rsidP="00041E67">
            <w:pPr>
              <w:pBdr>
                <w:bottom w:val="double" w:sz="4" w:space="1" w:color="auto"/>
              </w:pBdr>
              <w:tabs>
                <w:tab w:val="decimal" w:pos="1062"/>
              </w:tabs>
              <w:spacing w:line="380" w:lineRule="exact"/>
              <w:rPr>
                <w:rFonts w:ascii="Arial" w:hAnsi="Arial" w:cs="Arial"/>
                <w:sz w:val="20"/>
                <w:szCs w:val="20"/>
              </w:rPr>
            </w:pPr>
            <w:r w:rsidRPr="00CB5E7D">
              <w:rPr>
                <w:rFonts w:ascii="Arial" w:hAnsi="Arial" w:cs="Arial"/>
                <w:sz w:val="20"/>
                <w:szCs w:val="20"/>
              </w:rPr>
              <w:t>54,392</w:t>
            </w:r>
          </w:p>
        </w:tc>
        <w:tc>
          <w:tcPr>
            <w:tcW w:w="1350" w:type="dxa"/>
            <w:vAlign w:val="bottom"/>
          </w:tcPr>
          <w:p w14:paraId="4B79AE21" w14:textId="4E7E2E5D" w:rsidR="00041E67" w:rsidRPr="00CB5E7D" w:rsidRDefault="000D7336" w:rsidP="00041E67">
            <w:pPr>
              <w:pBdr>
                <w:bottom w:val="double" w:sz="4" w:space="1" w:color="auto"/>
              </w:pBdr>
              <w:tabs>
                <w:tab w:val="decimal" w:pos="1062"/>
              </w:tabs>
              <w:spacing w:line="380" w:lineRule="exact"/>
              <w:rPr>
                <w:rFonts w:ascii="Arial" w:hAnsi="Arial" w:cs="Arial"/>
                <w:sz w:val="20"/>
                <w:szCs w:val="20"/>
              </w:rPr>
            </w:pPr>
            <w:r w:rsidRPr="00CB5E7D">
              <w:rPr>
                <w:rFonts w:ascii="Arial" w:hAnsi="Arial" w:cs="Arial"/>
                <w:sz w:val="20"/>
                <w:szCs w:val="20"/>
              </w:rPr>
              <w:t>5,295</w:t>
            </w:r>
          </w:p>
        </w:tc>
        <w:tc>
          <w:tcPr>
            <w:tcW w:w="1350" w:type="dxa"/>
            <w:vAlign w:val="bottom"/>
          </w:tcPr>
          <w:p w14:paraId="161A0248" w14:textId="4EF37368" w:rsidR="00041E67" w:rsidRPr="00CB5E7D" w:rsidRDefault="00041E67" w:rsidP="00041E67">
            <w:pPr>
              <w:pBdr>
                <w:bottom w:val="double" w:sz="4" w:space="1" w:color="auto"/>
              </w:pBdr>
              <w:tabs>
                <w:tab w:val="decimal" w:pos="1062"/>
              </w:tabs>
              <w:spacing w:line="380" w:lineRule="exact"/>
              <w:rPr>
                <w:rFonts w:ascii="Arial" w:hAnsi="Arial" w:cs="Arial"/>
                <w:sz w:val="20"/>
                <w:szCs w:val="20"/>
                <w:cs/>
              </w:rPr>
            </w:pPr>
            <w:r w:rsidRPr="00CB5E7D">
              <w:rPr>
                <w:rFonts w:ascii="Arial" w:hAnsi="Arial" w:cs="Arial"/>
                <w:sz w:val="20"/>
                <w:szCs w:val="20"/>
              </w:rPr>
              <w:t>5,220</w:t>
            </w:r>
          </w:p>
        </w:tc>
      </w:tr>
    </w:tbl>
    <w:p w14:paraId="7A6BFBAB" w14:textId="4A5F91B6" w:rsidR="002C3C6A" w:rsidRPr="00CB5E7D" w:rsidRDefault="002C3C6A" w:rsidP="005A318D">
      <w:pPr>
        <w:spacing w:before="120" w:after="60" w:line="380" w:lineRule="exact"/>
        <w:ind w:left="547"/>
        <w:jc w:val="both"/>
        <w:rPr>
          <w:rFonts w:ascii="Arial" w:hAnsi="Arial" w:cs="Arial"/>
          <w:sz w:val="22"/>
          <w:szCs w:val="22"/>
        </w:rPr>
      </w:pPr>
      <w:r w:rsidRPr="00CB5E7D">
        <w:rPr>
          <w:rFonts w:ascii="Arial" w:hAnsi="Arial" w:cs="Arial"/>
          <w:sz w:val="22"/>
          <w:szCs w:val="22"/>
        </w:rPr>
        <w:t xml:space="preserve">The Company provided the other employee benefits to its directors and management. In the year </w:t>
      </w:r>
      <w:r w:rsidR="00702498" w:rsidRPr="00CB5E7D">
        <w:rPr>
          <w:rFonts w:ascii="Arial" w:hAnsi="Arial" w:cs="Arial"/>
          <w:sz w:val="22"/>
          <w:szCs w:val="22"/>
        </w:rPr>
        <w:t>20</w:t>
      </w:r>
      <w:r w:rsidR="00AB7973" w:rsidRPr="00CB5E7D">
        <w:rPr>
          <w:rFonts w:ascii="Arial" w:hAnsi="Arial" w:cs="Arial"/>
          <w:sz w:val="22"/>
          <w:szCs w:val="22"/>
        </w:rPr>
        <w:t>2</w:t>
      </w:r>
      <w:r w:rsidR="00041E67" w:rsidRPr="00CB5E7D">
        <w:rPr>
          <w:rFonts w:ascii="Arial" w:hAnsi="Arial" w:cs="Arial"/>
          <w:sz w:val="22"/>
          <w:szCs w:val="22"/>
        </w:rPr>
        <w:t>3</w:t>
      </w:r>
      <w:r w:rsidRPr="00CB5E7D">
        <w:rPr>
          <w:rFonts w:ascii="Arial" w:hAnsi="Arial" w:cs="Arial"/>
          <w:sz w:val="22"/>
          <w:szCs w:val="22"/>
        </w:rPr>
        <w:t>, the Company purchased liabil</w:t>
      </w:r>
      <w:r w:rsidR="00680541" w:rsidRPr="00CB5E7D">
        <w:rPr>
          <w:rFonts w:ascii="Arial" w:hAnsi="Arial" w:cs="Arial"/>
          <w:sz w:val="22"/>
          <w:szCs w:val="22"/>
        </w:rPr>
        <w:t>ity insurance amounting to Baht</w:t>
      </w:r>
      <w:r w:rsidR="00E60A4C" w:rsidRPr="00CB5E7D">
        <w:rPr>
          <w:rFonts w:ascii="Arial" w:hAnsi="Arial" w:cs="Arial"/>
          <w:sz w:val="22"/>
          <w:szCs w:val="22"/>
        </w:rPr>
        <w:t xml:space="preserve"> </w:t>
      </w:r>
      <w:r w:rsidR="00B92168" w:rsidRPr="00CB5E7D">
        <w:rPr>
          <w:rFonts w:ascii="Arial" w:hAnsi="Arial" w:cs="Arial"/>
          <w:sz w:val="22"/>
          <w:szCs w:val="22"/>
        </w:rPr>
        <w:t>50</w:t>
      </w:r>
      <w:r w:rsidRPr="00CB5E7D">
        <w:rPr>
          <w:rFonts w:ascii="Arial" w:hAnsi="Arial" w:cs="Arial"/>
          <w:sz w:val="22"/>
          <w:szCs w:val="22"/>
        </w:rPr>
        <w:t xml:space="preserve"> million for directors and management of the </w:t>
      </w:r>
      <w:r w:rsidR="00127536" w:rsidRPr="00CB5E7D">
        <w:rPr>
          <w:rFonts w:ascii="Arial" w:hAnsi="Arial" w:cs="Arial"/>
          <w:sz w:val="22"/>
          <w:szCs w:val="22"/>
        </w:rPr>
        <w:t xml:space="preserve">Group </w:t>
      </w:r>
      <w:r w:rsidRPr="00CB5E7D">
        <w:rPr>
          <w:rFonts w:ascii="Arial" w:hAnsi="Arial" w:cs="Arial"/>
          <w:sz w:val="22"/>
          <w:szCs w:val="22"/>
        </w:rPr>
        <w:t>(</w:t>
      </w:r>
      <w:r w:rsidR="00702498" w:rsidRPr="00CB5E7D">
        <w:rPr>
          <w:rFonts w:ascii="Arial" w:hAnsi="Arial" w:cs="Arial"/>
          <w:sz w:val="22"/>
          <w:szCs w:val="22"/>
        </w:rPr>
        <w:t>20</w:t>
      </w:r>
      <w:r w:rsidR="00480B95" w:rsidRPr="00CB5E7D">
        <w:rPr>
          <w:rFonts w:ascii="Arial" w:hAnsi="Arial" w:cs="Arial"/>
          <w:sz w:val="22"/>
          <w:szCs w:val="22"/>
        </w:rPr>
        <w:t>2</w:t>
      </w:r>
      <w:r w:rsidR="00041E67" w:rsidRPr="00CB5E7D">
        <w:rPr>
          <w:rFonts w:ascii="Arial" w:hAnsi="Arial" w:cs="Arial"/>
          <w:sz w:val="22"/>
          <w:szCs w:val="22"/>
        </w:rPr>
        <w:t>2</w:t>
      </w:r>
      <w:r w:rsidRPr="00CB5E7D">
        <w:rPr>
          <w:rFonts w:ascii="Arial" w:hAnsi="Arial" w:cs="Arial"/>
          <w:sz w:val="22"/>
          <w:szCs w:val="22"/>
        </w:rPr>
        <w:t xml:space="preserve">: Baht </w:t>
      </w:r>
      <w:r w:rsidR="0020410D" w:rsidRPr="00CB5E7D">
        <w:rPr>
          <w:rFonts w:ascii="Arial" w:hAnsi="Arial" w:cs="Arial"/>
          <w:sz w:val="22"/>
          <w:szCs w:val="22"/>
        </w:rPr>
        <w:t>50</w:t>
      </w:r>
      <w:r w:rsidRPr="00CB5E7D">
        <w:rPr>
          <w:rFonts w:ascii="Arial" w:hAnsi="Arial" w:cs="Arial"/>
          <w:sz w:val="22"/>
          <w:szCs w:val="22"/>
        </w:rPr>
        <w:t xml:space="preserve"> million).</w:t>
      </w:r>
    </w:p>
    <w:p w14:paraId="4B16879E" w14:textId="3ED263FC" w:rsidR="00E43128" w:rsidRPr="00CB5E7D" w:rsidRDefault="00396DA3" w:rsidP="00E43128">
      <w:pPr>
        <w:pStyle w:val="NormalWeb"/>
        <w:spacing w:before="240" w:beforeAutospacing="0" w:after="120" w:afterAutospacing="0"/>
        <w:ind w:left="540" w:right="-45" w:hanging="7"/>
        <w:jc w:val="both"/>
        <w:rPr>
          <w:rFonts w:ascii="Arial" w:hAnsi="Arial" w:cs="Arial"/>
          <w:sz w:val="21"/>
          <w:szCs w:val="21"/>
        </w:rPr>
      </w:pPr>
      <w:r w:rsidRPr="00CB5E7D">
        <w:rPr>
          <w:rFonts w:ascii="Arial" w:hAnsi="Arial" w:cs="Arial"/>
          <w:b/>
          <w:bCs/>
          <w:sz w:val="22"/>
          <w:szCs w:val="22"/>
        </w:rPr>
        <w:t xml:space="preserve">Guarantee obligations with related </w:t>
      </w:r>
      <w:proofErr w:type="gramStart"/>
      <w:r w:rsidRPr="00CB5E7D">
        <w:rPr>
          <w:rFonts w:ascii="Arial" w:hAnsi="Arial" w:cs="Arial"/>
          <w:b/>
          <w:bCs/>
          <w:sz w:val="22"/>
          <w:szCs w:val="22"/>
        </w:rPr>
        <w:t>party</w:t>
      </w:r>
      <w:proofErr w:type="gramEnd"/>
    </w:p>
    <w:p w14:paraId="5E0E0D30" w14:textId="52D04909" w:rsidR="00BF7838" w:rsidRPr="00CB5E7D" w:rsidRDefault="00BF7838" w:rsidP="00BF7838">
      <w:pPr>
        <w:spacing w:before="120" w:after="120" w:line="380" w:lineRule="exact"/>
        <w:ind w:left="540"/>
        <w:jc w:val="thaiDistribute"/>
        <w:rPr>
          <w:rFonts w:ascii="Arial" w:hAnsi="Arial" w:cs="Arial"/>
          <w:sz w:val="22"/>
          <w:szCs w:val="22"/>
        </w:rPr>
      </w:pPr>
      <w:r w:rsidRPr="00CB5E7D">
        <w:rPr>
          <w:rFonts w:ascii="Arial" w:hAnsi="Arial" w:cs="Arial"/>
          <w:sz w:val="22"/>
          <w:szCs w:val="22"/>
        </w:rPr>
        <w:t>The Company issues financial guarantees</w:t>
      </w:r>
      <w:r w:rsidR="00C811FB" w:rsidRPr="00CB5E7D">
        <w:rPr>
          <w:rFonts w:ascii="Arial" w:hAnsi="Arial" w:cs="Arial"/>
          <w:sz w:val="22"/>
          <w:szCs w:val="22"/>
        </w:rPr>
        <w:t xml:space="preserve"> with its related party, as described in Note </w:t>
      </w:r>
      <w:r w:rsidR="001E4F28" w:rsidRPr="00CB5E7D">
        <w:rPr>
          <w:rFonts w:ascii="Arial" w:hAnsi="Arial" w:cs="Arial"/>
          <w:sz w:val="22"/>
          <w:szCs w:val="22"/>
        </w:rPr>
        <w:t>3</w:t>
      </w:r>
      <w:r w:rsidR="00DD72A8" w:rsidRPr="00CB5E7D">
        <w:rPr>
          <w:rFonts w:ascii="Arial" w:hAnsi="Arial" w:cs="Arial"/>
          <w:sz w:val="22"/>
          <w:szCs w:val="22"/>
        </w:rPr>
        <w:t>8</w:t>
      </w:r>
      <w:r w:rsidR="00C811FB" w:rsidRPr="00CB5E7D">
        <w:rPr>
          <w:rFonts w:ascii="Arial" w:hAnsi="Arial" w:cs="Arial"/>
          <w:sz w:val="22"/>
          <w:szCs w:val="22"/>
        </w:rPr>
        <w:t>.3 to the</w:t>
      </w:r>
      <w:r w:rsidR="008F05C5" w:rsidRPr="00CB5E7D">
        <w:rPr>
          <w:rFonts w:ascii="Arial" w:hAnsi="Arial" w:cs="Arial"/>
          <w:sz w:val="22"/>
          <w:szCs w:val="22"/>
        </w:rPr>
        <w:t xml:space="preserve"> consolidated </w:t>
      </w:r>
      <w:r w:rsidR="00C811FB" w:rsidRPr="00CB5E7D">
        <w:rPr>
          <w:rFonts w:ascii="Arial" w:hAnsi="Arial" w:cs="Arial"/>
          <w:sz w:val="22"/>
          <w:szCs w:val="22"/>
        </w:rPr>
        <w:t>financial statements</w:t>
      </w:r>
      <w:r w:rsidR="00D2094B" w:rsidRPr="00CB5E7D">
        <w:rPr>
          <w:rFonts w:ascii="Arial" w:hAnsi="Arial" w:cs="Arial"/>
          <w:sz w:val="22"/>
          <w:szCs w:val="22"/>
        </w:rPr>
        <w:t xml:space="preserve"> for</w:t>
      </w:r>
      <w:r w:rsidR="00931458" w:rsidRPr="00CB5E7D">
        <w:rPr>
          <w:rFonts w:ascii="Arial" w:hAnsi="Arial" w:cs="Arial"/>
          <w:sz w:val="22"/>
          <w:szCs w:val="22"/>
        </w:rPr>
        <w:t xml:space="preserve"> </w:t>
      </w:r>
      <w:proofErr w:type="gramStart"/>
      <w:r w:rsidR="00D2094B" w:rsidRPr="00CB5E7D">
        <w:rPr>
          <w:rFonts w:ascii="Arial" w:hAnsi="Arial" w:cs="Arial"/>
          <w:sz w:val="22"/>
          <w:szCs w:val="22"/>
        </w:rPr>
        <w:t>guarantee</w:t>
      </w:r>
      <w:proofErr w:type="gramEnd"/>
      <w:r w:rsidR="00D2094B" w:rsidRPr="00CB5E7D">
        <w:rPr>
          <w:rFonts w:ascii="Arial" w:hAnsi="Arial" w:cs="Arial"/>
          <w:sz w:val="22"/>
          <w:szCs w:val="22"/>
        </w:rPr>
        <w:t xml:space="preserve"> loans of joint venture</w:t>
      </w:r>
      <w:r w:rsidRPr="00CB5E7D">
        <w:rPr>
          <w:rFonts w:ascii="Arial" w:hAnsi="Arial" w:cs="Arial"/>
          <w:color w:val="4F81BD" w:themeColor="accent1"/>
          <w:sz w:val="22"/>
          <w:szCs w:val="22"/>
        </w:rPr>
        <w:t xml:space="preserve">. </w:t>
      </w:r>
      <w:r w:rsidRPr="00CB5E7D">
        <w:rPr>
          <w:rFonts w:ascii="Arial" w:hAnsi="Arial" w:cs="Arial"/>
          <w:sz w:val="22"/>
          <w:szCs w:val="22"/>
        </w:rPr>
        <w:t xml:space="preserve">Financial guarantees commit the Company to make payment on behalf of </w:t>
      </w:r>
      <w:r w:rsidR="008F05C5" w:rsidRPr="00CB5E7D">
        <w:rPr>
          <w:rFonts w:ascii="Arial" w:hAnsi="Arial" w:cs="Arial"/>
          <w:sz w:val="22"/>
          <w:szCs w:val="22"/>
        </w:rPr>
        <w:t xml:space="preserve">the </w:t>
      </w:r>
      <w:r w:rsidR="0082030F" w:rsidRPr="00CB5E7D">
        <w:rPr>
          <w:rFonts w:ascii="Arial" w:hAnsi="Arial" w:cs="Arial"/>
          <w:sz w:val="22"/>
          <w:szCs w:val="22"/>
        </w:rPr>
        <w:t>joint venture</w:t>
      </w:r>
      <w:r w:rsidRPr="00CB5E7D">
        <w:rPr>
          <w:rFonts w:ascii="Arial" w:hAnsi="Arial" w:cs="Arial"/>
          <w:sz w:val="22"/>
          <w:szCs w:val="22"/>
        </w:rPr>
        <w:t xml:space="preserve"> in the event of default on the payment of loans, to </w:t>
      </w:r>
      <w:r w:rsidR="008F05C5" w:rsidRPr="00CB5E7D">
        <w:rPr>
          <w:rFonts w:ascii="Arial" w:hAnsi="Arial" w:cs="Arial"/>
          <w:sz w:val="22"/>
          <w:szCs w:val="22"/>
        </w:rPr>
        <w:t>lenders</w:t>
      </w:r>
      <w:r w:rsidRPr="00CB5E7D">
        <w:rPr>
          <w:rFonts w:ascii="Arial" w:hAnsi="Arial" w:cs="Arial"/>
          <w:sz w:val="22"/>
          <w:szCs w:val="22"/>
        </w:rPr>
        <w:t xml:space="preserve">. </w:t>
      </w:r>
    </w:p>
    <w:p w14:paraId="58C2BB5E" w14:textId="77777777" w:rsidR="005457BB" w:rsidRPr="00CB5E7D" w:rsidRDefault="005457BB">
      <w:pPr>
        <w:widowControl/>
        <w:overflowPunct/>
        <w:autoSpaceDE/>
        <w:autoSpaceDN/>
        <w:adjustRightInd/>
        <w:spacing w:before="100" w:after="100" w:line="380" w:lineRule="exact"/>
        <w:ind w:right="-43"/>
        <w:jc w:val="both"/>
        <w:textAlignment w:val="auto"/>
        <w:rPr>
          <w:rFonts w:ascii="Arial" w:hAnsi="Arial" w:cs="Arial"/>
          <w:sz w:val="22"/>
          <w:szCs w:val="22"/>
        </w:rPr>
      </w:pPr>
      <w:r w:rsidRPr="00CB5E7D">
        <w:rPr>
          <w:rFonts w:ascii="Arial" w:hAnsi="Arial" w:cs="Arial"/>
          <w:sz w:val="22"/>
          <w:szCs w:val="22"/>
        </w:rPr>
        <w:br w:type="page"/>
      </w:r>
    </w:p>
    <w:p w14:paraId="5C1CDEA6" w14:textId="56A37B6C" w:rsidR="00BF7838" w:rsidRPr="00CB5E7D" w:rsidRDefault="00BF7838" w:rsidP="00BF7838">
      <w:pPr>
        <w:spacing w:before="120" w:after="120" w:line="380" w:lineRule="exact"/>
        <w:ind w:left="540"/>
        <w:jc w:val="thaiDistribute"/>
        <w:rPr>
          <w:rFonts w:ascii="Arial" w:hAnsi="Arial" w:cs="Arial"/>
          <w:sz w:val="22"/>
          <w:szCs w:val="22"/>
        </w:rPr>
      </w:pPr>
      <w:r w:rsidRPr="00CB5E7D">
        <w:rPr>
          <w:rFonts w:ascii="Arial" w:hAnsi="Arial" w:cs="Arial"/>
          <w:sz w:val="22"/>
          <w:szCs w:val="22"/>
        </w:rPr>
        <w:lastRenderedPageBreak/>
        <w:t xml:space="preserve">The outstanding exposure of financial guarantee which is not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on the </w:t>
      </w:r>
      <w:r w:rsidR="008F05C5" w:rsidRPr="00CB5E7D">
        <w:rPr>
          <w:rFonts w:ascii="Arial" w:hAnsi="Arial" w:cs="Arial"/>
          <w:sz w:val="22"/>
          <w:szCs w:val="22"/>
        </w:rPr>
        <w:t xml:space="preserve">financial </w:t>
      </w:r>
      <w:r w:rsidRPr="00CB5E7D">
        <w:rPr>
          <w:rFonts w:ascii="Arial" w:hAnsi="Arial" w:cs="Arial"/>
          <w:sz w:val="22"/>
          <w:szCs w:val="22"/>
        </w:rPr>
        <w:t>statement</w:t>
      </w:r>
      <w:r w:rsidR="008F05C5" w:rsidRPr="00CB5E7D">
        <w:rPr>
          <w:rFonts w:ascii="Arial" w:hAnsi="Arial" w:cs="Arial"/>
          <w:sz w:val="22"/>
          <w:szCs w:val="22"/>
        </w:rPr>
        <w:t>s</w:t>
      </w:r>
      <w:r w:rsidRPr="00CB5E7D">
        <w:rPr>
          <w:rFonts w:ascii="Arial" w:hAnsi="Arial" w:cs="Arial"/>
          <w:sz w:val="22"/>
          <w:szCs w:val="22"/>
        </w:rPr>
        <w:t xml:space="preserve"> and corresponding allowance for </w:t>
      </w:r>
      <w:r w:rsidR="008F05C5" w:rsidRPr="00CB5E7D">
        <w:rPr>
          <w:rFonts w:ascii="Arial" w:hAnsi="Arial" w:cs="Arial"/>
          <w:sz w:val="22"/>
          <w:szCs w:val="22"/>
        </w:rPr>
        <w:t>expected credit losses</w:t>
      </w:r>
      <w:r w:rsidRPr="00CB5E7D">
        <w:rPr>
          <w:rFonts w:ascii="Arial" w:hAnsi="Arial" w:cs="Arial"/>
          <w:sz w:val="22"/>
          <w:szCs w:val="22"/>
        </w:rPr>
        <w:t xml:space="preserve"> classified by stage is as follow: </w:t>
      </w:r>
    </w:p>
    <w:tbl>
      <w:tblPr>
        <w:tblW w:w="9281" w:type="dxa"/>
        <w:tblInd w:w="360" w:type="dxa"/>
        <w:tblLayout w:type="fixed"/>
        <w:tblLook w:val="04A0" w:firstRow="1" w:lastRow="0" w:firstColumn="1" w:lastColumn="0" w:noHBand="0" w:noVBand="1"/>
      </w:tblPr>
      <w:tblGrid>
        <w:gridCol w:w="3870"/>
        <w:gridCol w:w="1440"/>
        <w:gridCol w:w="1265"/>
        <w:gridCol w:w="1435"/>
        <w:gridCol w:w="1271"/>
      </w:tblGrid>
      <w:tr w:rsidR="00BF7838" w:rsidRPr="00CB5E7D" w14:paraId="3F87D05C" w14:textId="77777777" w:rsidTr="008F05C5">
        <w:tc>
          <w:tcPr>
            <w:tcW w:w="3870" w:type="dxa"/>
          </w:tcPr>
          <w:p w14:paraId="5A967BF1" w14:textId="77777777" w:rsidR="00BF7838" w:rsidRPr="00CB5E7D" w:rsidRDefault="00BF7838" w:rsidP="008C5FF4">
            <w:pPr>
              <w:spacing w:line="380" w:lineRule="exact"/>
              <w:rPr>
                <w:rFonts w:ascii="Arial" w:hAnsi="Arial" w:cs="Arial"/>
                <w:sz w:val="22"/>
                <w:szCs w:val="22"/>
              </w:rPr>
            </w:pPr>
          </w:p>
        </w:tc>
        <w:tc>
          <w:tcPr>
            <w:tcW w:w="5411" w:type="dxa"/>
            <w:gridSpan w:val="4"/>
          </w:tcPr>
          <w:p w14:paraId="5A1DAD22" w14:textId="77777777" w:rsidR="00BF7838" w:rsidRPr="00CB5E7D" w:rsidRDefault="00BF7838" w:rsidP="008C5FF4">
            <w:pPr>
              <w:spacing w:line="380" w:lineRule="exact"/>
              <w:jc w:val="right"/>
              <w:rPr>
                <w:rFonts w:ascii="Arial" w:hAnsi="Arial" w:cs="Arial"/>
                <w:sz w:val="22"/>
                <w:szCs w:val="22"/>
                <w:cs/>
              </w:rPr>
            </w:pPr>
            <w:r w:rsidRPr="00CB5E7D">
              <w:rPr>
                <w:rFonts w:ascii="Arial" w:hAnsi="Arial" w:cs="Arial"/>
                <w:sz w:val="22"/>
                <w:szCs w:val="22"/>
              </w:rPr>
              <w:t>(Unit: Thousand Baht</w:t>
            </w:r>
            <w:r w:rsidRPr="00CB5E7D">
              <w:rPr>
                <w:rFonts w:ascii="Arial" w:hAnsi="Arial" w:cs="Arial"/>
                <w:sz w:val="22"/>
                <w:szCs w:val="22"/>
                <w:cs/>
              </w:rPr>
              <w:t>)</w:t>
            </w:r>
          </w:p>
        </w:tc>
      </w:tr>
      <w:tr w:rsidR="00BF7838" w:rsidRPr="00CB5E7D" w14:paraId="5387198C" w14:textId="77777777" w:rsidTr="008F05C5">
        <w:tc>
          <w:tcPr>
            <w:tcW w:w="3870" w:type="dxa"/>
          </w:tcPr>
          <w:p w14:paraId="58513F8C" w14:textId="77777777" w:rsidR="00BF7838" w:rsidRPr="00CB5E7D" w:rsidRDefault="00BF7838" w:rsidP="008C5FF4">
            <w:pPr>
              <w:spacing w:line="380" w:lineRule="exact"/>
              <w:rPr>
                <w:rFonts w:ascii="Arial" w:hAnsi="Arial" w:cs="Arial"/>
                <w:sz w:val="22"/>
                <w:szCs w:val="22"/>
              </w:rPr>
            </w:pPr>
          </w:p>
        </w:tc>
        <w:tc>
          <w:tcPr>
            <w:tcW w:w="5411" w:type="dxa"/>
            <w:gridSpan w:val="4"/>
          </w:tcPr>
          <w:p w14:paraId="3FFFCDCD" w14:textId="17894AB1" w:rsidR="00BF7838" w:rsidRPr="00CB5E7D" w:rsidRDefault="00BF7838" w:rsidP="008C5FF4">
            <w:pPr>
              <w:pBdr>
                <w:bottom w:val="single" w:sz="4" w:space="1" w:color="auto"/>
              </w:pBdr>
              <w:spacing w:line="380" w:lineRule="exact"/>
              <w:jc w:val="center"/>
              <w:rPr>
                <w:rFonts w:ascii="Arial" w:hAnsi="Arial" w:cs="Arial"/>
                <w:sz w:val="22"/>
                <w:szCs w:val="22"/>
              </w:rPr>
            </w:pPr>
            <w:r w:rsidRPr="00CB5E7D">
              <w:rPr>
                <w:rFonts w:ascii="Arial" w:hAnsi="Arial" w:cs="Arial"/>
                <w:sz w:val="22"/>
                <w:szCs w:val="22"/>
              </w:rPr>
              <w:t xml:space="preserve">Consolidated </w:t>
            </w:r>
            <w:r w:rsidR="008F05C5" w:rsidRPr="00CB5E7D">
              <w:rPr>
                <w:rFonts w:ascii="Arial" w:hAnsi="Arial" w:cs="Arial"/>
                <w:sz w:val="22"/>
                <w:szCs w:val="22"/>
              </w:rPr>
              <w:t>/ S</w:t>
            </w:r>
            <w:r w:rsidRPr="00CB5E7D">
              <w:rPr>
                <w:rFonts w:ascii="Arial" w:hAnsi="Arial" w:cs="Arial"/>
                <w:sz w:val="22"/>
                <w:szCs w:val="22"/>
              </w:rPr>
              <w:t>eparate financial statements</w:t>
            </w:r>
          </w:p>
        </w:tc>
      </w:tr>
      <w:tr w:rsidR="00BF7838" w:rsidRPr="00CB5E7D" w14:paraId="24819EA9" w14:textId="77777777" w:rsidTr="008F05C5">
        <w:tc>
          <w:tcPr>
            <w:tcW w:w="3870" w:type="dxa"/>
          </w:tcPr>
          <w:p w14:paraId="00EBF52B" w14:textId="77777777" w:rsidR="00BF7838" w:rsidRPr="00CB5E7D" w:rsidRDefault="00BF7838" w:rsidP="008C5FF4">
            <w:pPr>
              <w:spacing w:line="380" w:lineRule="exact"/>
              <w:rPr>
                <w:rFonts w:ascii="Arial" w:hAnsi="Arial" w:cs="Arial"/>
                <w:sz w:val="22"/>
                <w:szCs w:val="22"/>
              </w:rPr>
            </w:pPr>
          </w:p>
        </w:tc>
        <w:tc>
          <w:tcPr>
            <w:tcW w:w="2705" w:type="dxa"/>
            <w:gridSpan w:val="2"/>
          </w:tcPr>
          <w:p w14:paraId="772915E9" w14:textId="3D9635D7" w:rsidR="00BF7838" w:rsidRPr="00CB5E7D" w:rsidRDefault="00BF7838" w:rsidP="008C5FF4">
            <w:pPr>
              <w:pBdr>
                <w:bottom w:val="single" w:sz="4" w:space="1" w:color="auto"/>
              </w:pBdr>
              <w:spacing w:line="380" w:lineRule="exact"/>
              <w:jc w:val="center"/>
              <w:rPr>
                <w:rFonts w:ascii="Arial" w:hAnsi="Arial" w:cs="Arial"/>
                <w:sz w:val="22"/>
                <w:szCs w:val="22"/>
                <w:cs/>
              </w:rPr>
            </w:pPr>
            <w:r w:rsidRPr="00CB5E7D">
              <w:rPr>
                <w:rFonts w:ascii="Arial" w:hAnsi="Arial" w:cs="Arial"/>
                <w:sz w:val="22"/>
                <w:szCs w:val="22"/>
                <w:cs/>
              </w:rPr>
              <w:t>2</w:t>
            </w:r>
            <w:r w:rsidRPr="00CB5E7D">
              <w:rPr>
                <w:rFonts w:ascii="Arial" w:hAnsi="Arial" w:cs="Arial"/>
                <w:sz w:val="22"/>
                <w:szCs w:val="22"/>
              </w:rPr>
              <w:t>02</w:t>
            </w:r>
            <w:r w:rsidR="00041E67" w:rsidRPr="00CB5E7D">
              <w:rPr>
                <w:rFonts w:ascii="Arial" w:hAnsi="Arial" w:cs="Arial"/>
                <w:sz w:val="22"/>
                <w:szCs w:val="22"/>
              </w:rPr>
              <w:t>3</w:t>
            </w:r>
          </w:p>
        </w:tc>
        <w:tc>
          <w:tcPr>
            <w:tcW w:w="2706" w:type="dxa"/>
            <w:gridSpan w:val="2"/>
          </w:tcPr>
          <w:p w14:paraId="7E3A7AB0" w14:textId="76C4F878" w:rsidR="00BF7838" w:rsidRPr="00CB5E7D" w:rsidRDefault="00BF7838" w:rsidP="008C5FF4">
            <w:pPr>
              <w:pBdr>
                <w:bottom w:val="single" w:sz="4" w:space="1" w:color="auto"/>
              </w:pBdr>
              <w:spacing w:line="380" w:lineRule="exact"/>
              <w:jc w:val="center"/>
              <w:rPr>
                <w:rFonts w:ascii="Arial" w:hAnsi="Arial" w:cs="Arial"/>
                <w:sz w:val="22"/>
                <w:szCs w:val="22"/>
                <w:cs/>
              </w:rPr>
            </w:pPr>
            <w:r w:rsidRPr="00CB5E7D">
              <w:rPr>
                <w:rFonts w:ascii="Arial" w:hAnsi="Arial" w:cs="Arial"/>
                <w:sz w:val="22"/>
                <w:szCs w:val="22"/>
                <w:cs/>
              </w:rPr>
              <w:t>2</w:t>
            </w:r>
            <w:r w:rsidRPr="00CB5E7D">
              <w:rPr>
                <w:rFonts w:ascii="Arial" w:hAnsi="Arial" w:cs="Arial"/>
                <w:sz w:val="22"/>
                <w:szCs w:val="22"/>
              </w:rPr>
              <w:t>02</w:t>
            </w:r>
            <w:r w:rsidR="00041E67" w:rsidRPr="00CB5E7D">
              <w:rPr>
                <w:rFonts w:ascii="Arial" w:hAnsi="Arial" w:cs="Arial"/>
                <w:sz w:val="22"/>
                <w:szCs w:val="22"/>
              </w:rPr>
              <w:t>2</w:t>
            </w:r>
          </w:p>
        </w:tc>
      </w:tr>
      <w:tr w:rsidR="00BF7838" w:rsidRPr="00CB5E7D" w14:paraId="2141C883" w14:textId="77777777" w:rsidTr="00B063CE">
        <w:tc>
          <w:tcPr>
            <w:tcW w:w="3870" w:type="dxa"/>
          </w:tcPr>
          <w:p w14:paraId="1BB08274" w14:textId="77777777" w:rsidR="00BF7838" w:rsidRPr="00CB5E7D" w:rsidRDefault="00BF7838" w:rsidP="008C5FF4">
            <w:pPr>
              <w:spacing w:line="380" w:lineRule="exact"/>
              <w:rPr>
                <w:rFonts w:ascii="Arial" w:hAnsi="Arial" w:cs="Arial"/>
                <w:sz w:val="22"/>
                <w:szCs w:val="22"/>
              </w:rPr>
            </w:pPr>
          </w:p>
        </w:tc>
        <w:tc>
          <w:tcPr>
            <w:tcW w:w="1440" w:type="dxa"/>
            <w:vAlign w:val="bottom"/>
          </w:tcPr>
          <w:p w14:paraId="5D895370" w14:textId="77777777" w:rsidR="00BF7838" w:rsidRPr="00CB5E7D" w:rsidRDefault="00BF7838" w:rsidP="008C5FF4">
            <w:pPr>
              <w:pBdr>
                <w:bottom w:val="single" w:sz="4" w:space="1" w:color="auto"/>
              </w:pBdr>
              <w:spacing w:line="380" w:lineRule="exact"/>
              <w:jc w:val="center"/>
              <w:rPr>
                <w:rFonts w:ascii="Arial" w:hAnsi="Arial" w:cs="Arial"/>
                <w:sz w:val="22"/>
                <w:szCs w:val="22"/>
                <w:u w:val="single"/>
              </w:rPr>
            </w:pPr>
            <w:r w:rsidRPr="00CB5E7D">
              <w:rPr>
                <w:rFonts w:ascii="Arial" w:hAnsi="Arial" w:cs="Arial"/>
                <w:color w:val="000000"/>
                <w:sz w:val="22"/>
                <w:szCs w:val="22"/>
              </w:rPr>
              <w:t>Outstanding exposure</w:t>
            </w:r>
          </w:p>
        </w:tc>
        <w:tc>
          <w:tcPr>
            <w:tcW w:w="1265" w:type="dxa"/>
            <w:vAlign w:val="bottom"/>
          </w:tcPr>
          <w:p w14:paraId="7852CB79" w14:textId="77777777" w:rsidR="00BF7838" w:rsidRPr="00CB5E7D" w:rsidRDefault="00BF7838" w:rsidP="008C5FF4">
            <w:pPr>
              <w:pBdr>
                <w:bottom w:val="single" w:sz="4" w:space="1" w:color="auto"/>
              </w:pBdr>
              <w:spacing w:line="380" w:lineRule="exact"/>
              <w:jc w:val="center"/>
              <w:rPr>
                <w:rFonts w:ascii="Arial" w:hAnsi="Arial" w:cs="Arial"/>
                <w:sz w:val="22"/>
                <w:szCs w:val="22"/>
                <w:u w:val="single"/>
              </w:rPr>
            </w:pPr>
            <w:r w:rsidRPr="00CB5E7D">
              <w:rPr>
                <w:rFonts w:ascii="Arial" w:hAnsi="Arial" w:cs="Arial"/>
                <w:sz w:val="22"/>
                <w:szCs w:val="22"/>
              </w:rPr>
              <w:t>ECL</w:t>
            </w:r>
          </w:p>
        </w:tc>
        <w:tc>
          <w:tcPr>
            <w:tcW w:w="1435" w:type="dxa"/>
            <w:vAlign w:val="bottom"/>
          </w:tcPr>
          <w:p w14:paraId="1B54CE5B" w14:textId="77777777" w:rsidR="00BF7838" w:rsidRPr="00CB5E7D" w:rsidRDefault="00BF7838" w:rsidP="008C5FF4">
            <w:pPr>
              <w:pBdr>
                <w:bottom w:val="single" w:sz="4" w:space="1" w:color="auto"/>
              </w:pBdr>
              <w:spacing w:line="380" w:lineRule="exact"/>
              <w:jc w:val="center"/>
              <w:rPr>
                <w:rFonts w:ascii="Arial" w:hAnsi="Arial" w:cs="Arial"/>
                <w:sz w:val="22"/>
                <w:szCs w:val="22"/>
                <w:u w:val="single"/>
              </w:rPr>
            </w:pPr>
            <w:r w:rsidRPr="00CB5E7D">
              <w:rPr>
                <w:rFonts w:ascii="Arial" w:hAnsi="Arial" w:cs="Arial"/>
                <w:color w:val="000000"/>
                <w:sz w:val="22"/>
                <w:szCs w:val="22"/>
              </w:rPr>
              <w:t>Outstanding exposure</w:t>
            </w:r>
          </w:p>
        </w:tc>
        <w:tc>
          <w:tcPr>
            <w:tcW w:w="1271" w:type="dxa"/>
            <w:vAlign w:val="bottom"/>
          </w:tcPr>
          <w:p w14:paraId="1F7D3408" w14:textId="77777777" w:rsidR="00BF7838" w:rsidRPr="00CB5E7D" w:rsidRDefault="00BF7838" w:rsidP="008C5FF4">
            <w:pPr>
              <w:pBdr>
                <w:bottom w:val="single" w:sz="4" w:space="1" w:color="auto"/>
              </w:pBdr>
              <w:spacing w:line="380" w:lineRule="exact"/>
              <w:jc w:val="center"/>
              <w:rPr>
                <w:rFonts w:ascii="Arial" w:hAnsi="Arial" w:cs="Arial"/>
                <w:sz w:val="22"/>
                <w:szCs w:val="22"/>
                <w:u w:val="single"/>
              </w:rPr>
            </w:pPr>
            <w:r w:rsidRPr="00CB5E7D">
              <w:rPr>
                <w:rFonts w:ascii="Arial" w:hAnsi="Arial" w:cs="Arial"/>
                <w:sz w:val="22"/>
                <w:szCs w:val="22"/>
              </w:rPr>
              <w:t>ECL</w:t>
            </w:r>
          </w:p>
        </w:tc>
      </w:tr>
      <w:tr w:rsidR="00041E67" w:rsidRPr="00CB5E7D" w14:paraId="179867B3" w14:textId="77777777" w:rsidTr="00B063CE">
        <w:trPr>
          <w:trHeight w:val="369"/>
        </w:trPr>
        <w:tc>
          <w:tcPr>
            <w:tcW w:w="3870" w:type="dxa"/>
          </w:tcPr>
          <w:p w14:paraId="73B60681" w14:textId="66681949" w:rsidR="00041E67" w:rsidRPr="00CB5E7D" w:rsidRDefault="00041E67" w:rsidP="00041E67">
            <w:pPr>
              <w:spacing w:line="380" w:lineRule="exact"/>
              <w:ind w:left="320" w:hanging="230"/>
              <w:rPr>
                <w:rFonts w:ascii="Arial" w:hAnsi="Arial" w:cs="Arial"/>
                <w:sz w:val="22"/>
                <w:szCs w:val="22"/>
              </w:rPr>
            </w:pPr>
            <w:r w:rsidRPr="00CB5E7D">
              <w:rPr>
                <w:rFonts w:ascii="Arial" w:hAnsi="Arial" w:cs="Arial"/>
                <w:sz w:val="22"/>
                <w:szCs w:val="22"/>
              </w:rPr>
              <w:t>No significant increase in credit risk (Performing)</w:t>
            </w:r>
          </w:p>
        </w:tc>
        <w:tc>
          <w:tcPr>
            <w:tcW w:w="1440" w:type="dxa"/>
            <w:vAlign w:val="bottom"/>
          </w:tcPr>
          <w:p w14:paraId="2924768E" w14:textId="2E33598C" w:rsidR="00041E67" w:rsidRPr="00CB5E7D" w:rsidRDefault="00B92168" w:rsidP="00041E67">
            <w:pPr>
              <w:tabs>
                <w:tab w:val="decimal" w:pos="1065"/>
              </w:tabs>
              <w:spacing w:line="380" w:lineRule="exact"/>
              <w:rPr>
                <w:rFonts w:ascii="Arial" w:hAnsi="Arial" w:cs="Arial"/>
                <w:sz w:val="22"/>
                <w:szCs w:val="22"/>
              </w:rPr>
            </w:pPr>
            <w:r w:rsidRPr="00CB5E7D">
              <w:rPr>
                <w:rFonts w:ascii="Arial" w:hAnsi="Arial" w:cs="Arial"/>
                <w:sz w:val="22"/>
                <w:szCs w:val="22"/>
              </w:rPr>
              <w:t>400,000</w:t>
            </w:r>
          </w:p>
        </w:tc>
        <w:tc>
          <w:tcPr>
            <w:tcW w:w="1265" w:type="dxa"/>
            <w:vAlign w:val="bottom"/>
          </w:tcPr>
          <w:p w14:paraId="76E4EA71" w14:textId="02FF1CD1" w:rsidR="00041E67" w:rsidRPr="00CB5E7D" w:rsidRDefault="00B92168" w:rsidP="00041E67">
            <w:pPr>
              <w:tabs>
                <w:tab w:val="decimal" w:pos="1065"/>
              </w:tabs>
              <w:spacing w:line="380" w:lineRule="exact"/>
              <w:rPr>
                <w:rFonts w:ascii="Arial" w:hAnsi="Arial" w:cs="Arial"/>
                <w:sz w:val="22"/>
                <w:szCs w:val="22"/>
              </w:rPr>
            </w:pPr>
            <w:r w:rsidRPr="00CB5E7D">
              <w:rPr>
                <w:rFonts w:ascii="Arial" w:hAnsi="Arial" w:cs="Arial"/>
                <w:sz w:val="22"/>
                <w:szCs w:val="22"/>
              </w:rPr>
              <w:t>-</w:t>
            </w:r>
          </w:p>
        </w:tc>
        <w:tc>
          <w:tcPr>
            <w:tcW w:w="1435" w:type="dxa"/>
            <w:vAlign w:val="bottom"/>
          </w:tcPr>
          <w:p w14:paraId="4702EE7B" w14:textId="43FDDBAF" w:rsidR="00041E67" w:rsidRPr="00CB5E7D" w:rsidRDefault="00041E67" w:rsidP="00041E67">
            <w:pPr>
              <w:tabs>
                <w:tab w:val="decimal" w:pos="1065"/>
              </w:tabs>
              <w:spacing w:line="380" w:lineRule="exact"/>
              <w:rPr>
                <w:rFonts w:ascii="Arial" w:hAnsi="Arial" w:cs="Arial"/>
                <w:sz w:val="22"/>
                <w:szCs w:val="22"/>
              </w:rPr>
            </w:pPr>
            <w:r w:rsidRPr="00CB5E7D">
              <w:rPr>
                <w:rFonts w:ascii="Arial" w:hAnsi="Arial" w:cs="Arial"/>
                <w:sz w:val="22"/>
                <w:szCs w:val="22"/>
              </w:rPr>
              <w:t>700,000</w:t>
            </w:r>
          </w:p>
        </w:tc>
        <w:tc>
          <w:tcPr>
            <w:tcW w:w="1271" w:type="dxa"/>
            <w:vAlign w:val="bottom"/>
          </w:tcPr>
          <w:p w14:paraId="5683C138" w14:textId="750FA5F9" w:rsidR="00041E67" w:rsidRPr="00CB5E7D" w:rsidRDefault="00041E67" w:rsidP="00041E67">
            <w:pPr>
              <w:tabs>
                <w:tab w:val="decimal" w:pos="1065"/>
              </w:tabs>
              <w:spacing w:line="380" w:lineRule="exact"/>
              <w:rPr>
                <w:rFonts w:ascii="Arial" w:hAnsi="Arial" w:cs="Arial"/>
                <w:sz w:val="22"/>
                <w:szCs w:val="22"/>
              </w:rPr>
            </w:pPr>
            <w:r w:rsidRPr="00CB5E7D">
              <w:rPr>
                <w:rFonts w:ascii="Arial" w:hAnsi="Arial" w:cs="Arial"/>
                <w:sz w:val="22"/>
                <w:szCs w:val="22"/>
              </w:rPr>
              <w:t>-</w:t>
            </w:r>
          </w:p>
        </w:tc>
      </w:tr>
      <w:tr w:rsidR="00041E67" w:rsidRPr="00CB5E7D" w14:paraId="61BE79A1" w14:textId="77777777" w:rsidTr="00B063CE">
        <w:trPr>
          <w:trHeight w:val="369"/>
        </w:trPr>
        <w:tc>
          <w:tcPr>
            <w:tcW w:w="3870" w:type="dxa"/>
          </w:tcPr>
          <w:p w14:paraId="4CCEF626" w14:textId="12DA75F3" w:rsidR="00041E67" w:rsidRPr="00CB5E7D" w:rsidRDefault="00041E67" w:rsidP="00041E67">
            <w:pPr>
              <w:spacing w:line="380" w:lineRule="exact"/>
              <w:ind w:left="320" w:hanging="230"/>
              <w:rPr>
                <w:rFonts w:ascii="Arial" w:hAnsi="Arial" w:cs="Arial"/>
                <w:sz w:val="22"/>
                <w:szCs w:val="22"/>
                <w:cs/>
              </w:rPr>
            </w:pPr>
            <w:r w:rsidRPr="00CB5E7D">
              <w:rPr>
                <w:rFonts w:ascii="Arial" w:hAnsi="Arial" w:cs="Arial"/>
                <w:sz w:val="22"/>
                <w:szCs w:val="22"/>
              </w:rPr>
              <w:t>Significant increase in credit risk (Under-performing)</w:t>
            </w:r>
          </w:p>
        </w:tc>
        <w:tc>
          <w:tcPr>
            <w:tcW w:w="1440" w:type="dxa"/>
            <w:vAlign w:val="bottom"/>
          </w:tcPr>
          <w:p w14:paraId="3AC5EB84" w14:textId="23AE23AB" w:rsidR="00041E67" w:rsidRPr="00CB5E7D" w:rsidRDefault="00B92168" w:rsidP="00041E67">
            <w:pPr>
              <w:tabs>
                <w:tab w:val="decimal" w:pos="1065"/>
              </w:tabs>
              <w:spacing w:line="380" w:lineRule="exact"/>
              <w:rPr>
                <w:rFonts w:ascii="Arial" w:hAnsi="Arial" w:cs="Arial"/>
                <w:sz w:val="22"/>
                <w:szCs w:val="22"/>
              </w:rPr>
            </w:pPr>
            <w:r w:rsidRPr="00CB5E7D">
              <w:rPr>
                <w:rFonts w:ascii="Arial" w:hAnsi="Arial" w:cs="Arial"/>
                <w:sz w:val="22"/>
                <w:szCs w:val="22"/>
              </w:rPr>
              <w:t>-</w:t>
            </w:r>
          </w:p>
        </w:tc>
        <w:tc>
          <w:tcPr>
            <w:tcW w:w="1265" w:type="dxa"/>
            <w:vAlign w:val="bottom"/>
          </w:tcPr>
          <w:p w14:paraId="55E90D61" w14:textId="10011FF2" w:rsidR="00041E67" w:rsidRPr="00CB5E7D" w:rsidRDefault="00B92168" w:rsidP="00041E67">
            <w:pPr>
              <w:tabs>
                <w:tab w:val="decimal" w:pos="1065"/>
              </w:tabs>
              <w:spacing w:line="380" w:lineRule="exact"/>
              <w:rPr>
                <w:rFonts w:ascii="Arial" w:hAnsi="Arial" w:cs="Arial"/>
                <w:sz w:val="22"/>
                <w:szCs w:val="22"/>
              </w:rPr>
            </w:pPr>
            <w:r w:rsidRPr="00CB5E7D">
              <w:rPr>
                <w:rFonts w:ascii="Arial" w:hAnsi="Arial" w:cs="Arial"/>
                <w:sz w:val="22"/>
                <w:szCs w:val="22"/>
              </w:rPr>
              <w:t>-</w:t>
            </w:r>
          </w:p>
        </w:tc>
        <w:tc>
          <w:tcPr>
            <w:tcW w:w="1435" w:type="dxa"/>
            <w:vAlign w:val="bottom"/>
          </w:tcPr>
          <w:p w14:paraId="68B327B0" w14:textId="0402522F" w:rsidR="00041E67" w:rsidRPr="00CB5E7D" w:rsidRDefault="00041E67" w:rsidP="00041E67">
            <w:pPr>
              <w:tabs>
                <w:tab w:val="decimal" w:pos="1065"/>
              </w:tabs>
              <w:spacing w:line="380" w:lineRule="exact"/>
              <w:rPr>
                <w:rFonts w:ascii="Arial" w:hAnsi="Arial" w:cs="Arial"/>
                <w:sz w:val="22"/>
                <w:szCs w:val="22"/>
              </w:rPr>
            </w:pPr>
            <w:r w:rsidRPr="00CB5E7D">
              <w:rPr>
                <w:rFonts w:ascii="Arial" w:hAnsi="Arial" w:cs="Arial"/>
                <w:sz w:val="22"/>
                <w:szCs w:val="22"/>
              </w:rPr>
              <w:t>-</w:t>
            </w:r>
          </w:p>
        </w:tc>
        <w:tc>
          <w:tcPr>
            <w:tcW w:w="1271" w:type="dxa"/>
            <w:vAlign w:val="bottom"/>
          </w:tcPr>
          <w:p w14:paraId="3C0688E4" w14:textId="66F2FC84" w:rsidR="00041E67" w:rsidRPr="00CB5E7D" w:rsidRDefault="00041E67" w:rsidP="00041E67">
            <w:pPr>
              <w:tabs>
                <w:tab w:val="decimal" w:pos="1065"/>
              </w:tabs>
              <w:spacing w:line="380" w:lineRule="exact"/>
              <w:rPr>
                <w:rFonts w:ascii="Arial" w:hAnsi="Arial" w:cs="Arial"/>
                <w:sz w:val="22"/>
                <w:szCs w:val="22"/>
              </w:rPr>
            </w:pPr>
            <w:r w:rsidRPr="00CB5E7D">
              <w:rPr>
                <w:rFonts w:ascii="Arial" w:hAnsi="Arial" w:cs="Arial"/>
                <w:sz w:val="22"/>
                <w:szCs w:val="22"/>
              </w:rPr>
              <w:t>-</w:t>
            </w:r>
          </w:p>
        </w:tc>
      </w:tr>
      <w:tr w:rsidR="00041E67" w:rsidRPr="00CB5E7D" w14:paraId="55936FBD" w14:textId="77777777" w:rsidTr="00B063CE">
        <w:trPr>
          <w:trHeight w:val="369"/>
        </w:trPr>
        <w:tc>
          <w:tcPr>
            <w:tcW w:w="3870" w:type="dxa"/>
          </w:tcPr>
          <w:p w14:paraId="634CF76B" w14:textId="3303C2DD" w:rsidR="00041E67" w:rsidRPr="00CB5E7D" w:rsidRDefault="00041E67" w:rsidP="00041E67">
            <w:pPr>
              <w:spacing w:line="380" w:lineRule="exact"/>
              <w:ind w:left="320" w:hanging="230"/>
              <w:rPr>
                <w:rFonts w:ascii="Arial" w:hAnsi="Arial" w:cs="Arial"/>
                <w:sz w:val="22"/>
                <w:szCs w:val="22"/>
                <w:cs/>
              </w:rPr>
            </w:pPr>
            <w:r w:rsidRPr="00CB5E7D">
              <w:rPr>
                <w:rFonts w:ascii="Arial" w:hAnsi="Arial" w:cs="Arial"/>
                <w:sz w:val="22"/>
                <w:szCs w:val="22"/>
              </w:rPr>
              <w:t>Credit-impaired (</w:t>
            </w:r>
            <w:proofErr w:type="gramStart"/>
            <w:r w:rsidRPr="00CB5E7D">
              <w:rPr>
                <w:rFonts w:ascii="Arial" w:hAnsi="Arial" w:cs="Arial"/>
                <w:sz w:val="22"/>
                <w:szCs w:val="22"/>
              </w:rPr>
              <w:t>Non-performing</w:t>
            </w:r>
            <w:proofErr w:type="gramEnd"/>
            <w:r w:rsidRPr="00CB5E7D">
              <w:rPr>
                <w:rFonts w:ascii="Arial" w:hAnsi="Arial" w:cs="Arial"/>
                <w:sz w:val="22"/>
                <w:szCs w:val="22"/>
              </w:rPr>
              <w:t>)</w:t>
            </w:r>
          </w:p>
        </w:tc>
        <w:tc>
          <w:tcPr>
            <w:tcW w:w="1440" w:type="dxa"/>
            <w:vAlign w:val="bottom"/>
          </w:tcPr>
          <w:p w14:paraId="1ABCAD39" w14:textId="6A9B0C3E" w:rsidR="00041E67" w:rsidRPr="00CB5E7D" w:rsidRDefault="00B92168" w:rsidP="00041E67">
            <w:pPr>
              <w:pBdr>
                <w:bottom w:val="single" w:sz="4" w:space="1" w:color="auto"/>
              </w:pBdr>
              <w:tabs>
                <w:tab w:val="decimal" w:pos="1065"/>
              </w:tabs>
              <w:spacing w:line="380" w:lineRule="exact"/>
              <w:rPr>
                <w:rFonts w:ascii="Arial" w:hAnsi="Arial" w:cs="Arial"/>
                <w:sz w:val="22"/>
                <w:szCs w:val="22"/>
              </w:rPr>
            </w:pPr>
            <w:r w:rsidRPr="00CB5E7D">
              <w:rPr>
                <w:rFonts w:ascii="Arial" w:hAnsi="Arial" w:cs="Arial"/>
                <w:sz w:val="22"/>
                <w:szCs w:val="22"/>
              </w:rPr>
              <w:t>-</w:t>
            </w:r>
          </w:p>
        </w:tc>
        <w:tc>
          <w:tcPr>
            <w:tcW w:w="1265" w:type="dxa"/>
            <w:vAlign w:val="bottom"/>
          </w:tcPr>
          <w:p w14:paraId="534E2605" w14:textId="16334C3A" w:rsidR="00041E67" w:rsidRPr="00CB5E7D" w:rsidRDefault="00B92168" w:rsidP="00041E67">
            <w:pPr>
              <w:pBdr>
                <w:bottom w:val="single" w:sz="4" w:space="1" w:color="auto"/>
              </w:pBdr>
              <w:tabs>
                <w:tab w:val="decimal" w:pos="1065"/>
              </w:tabs>
              <w:spacing w:line="380" w:lineRule="exact"/>
              <w:rPr>
                <w:rFonts w:ascii="Arial" w:hAnsi="Arial" w:cs="Arial"/>
                <w:sz w:val="22"/>
                <w:szCs w:val="22"/>
              </w:rPr>
            </w:pPr>
            <w:r w:rsidRPr="00CB5E7D">
              <w:rPr>
                <w:rFonts w:ascii="Arial" w:hAnsi="Arial" w:cs="Arial"/>
                <w:sz w:val="22"/>
                <w:szCs w:val="22"/>
              </w:rPr>
              <w:t>-</w:t>
            </w:r>
          </w:p>
        </w:tc>
        <w:tc>
          <w:tcPr>
            <w:tcW w:w="1435" w:type="dxa"/>
            <w:vAlign w:val="bottom"/>
          </w:tcPr>
          <w:p w14:paraId="78155E23" w14:textId="100699A3" w:rsidR="00041E67" w:rsidRPr="00CB5E7D" w:rsidRDefault="00041E67" w:rsidP="00041E67">
            <w:pPr>
              <w:pBdr>
                <w:bottom w:val="single" w:sz="4" w:space="1" w:color="auto"/>
              </w:pBdr>
              <w:tabs>
                <w:tab w:val="decimal" w:pos="1065"/>
              </w:tabs>
              <w:spacing w:line="380" w:lineRule="exact"/>
              <w:rPr>
                <w:rFonts w:ascii="Arial" w:hAnsi="Arial" w:cs="Arial"/>
                <w:sz w:val="22"/>
                <w:szCs w:val="22"/>
              </w:rPr>
            </w:pPr>
            <w:r w:rsidRPr="00CB5E7D">
              <w:rPr>
                <w:rFonts w:ascii="Arial" w:hAnsi="Arial" w:cs="Arial"/>
                <w:sz w:val="22"/>
                <w:szCs w:val="22"/>
              </w:rPr>
              <w:t>-</w:t>
            </w:r>
          </w:p>
        </w:tc>
        <w:tc>
          <w:tcPr>
            <w:tcW w:w="1271" w:type="dxa"/>
            <w:vAlign w:val="bottom"/>
          </w:tcPr>
          <w:p w14:paraId="66C95A20" w14:textId="1866F7DE" w:rsidR="00041E67" w:rsidRPr="00CB5E7D" w:rsidRDefault="00041E67" w:rsidP="00041E67">
            <w:pPr>
              <w:pBdr>
                <w:bottom w:val="single" w:sz="4" w:space="1" w:color="auto"/>
              </w:pBdr>
              <w:tabs>
                <w:tab w:val="decimal" w:pos="1065"/>
              </w:tabs>
              <w:spacing w:line="380" w:lineRule="exact"/>
              <w:rPr>
                <w:rFonts w:ascii="Arial" w:hAnsi="Arial" w:cs="Arial"/>
                <w:sz w:val="22"/>
                <w:szCs w:val="22"/>
              </w:rPr>
            </w:pPr>
            <w:r w:rsidRPr="00CB5E7D">
              <w:rPr>
                <w:rFonts w:ascii="Arial" w:hAnsi="Arial" w:cs="Arial"/>
                <w:sz w:val="22"/>
                <w:szCs w:val="22"/>
              </w:rPr>
              <w:t>-</w:t>
            </w:r>
          </w:p>
        </w:tc>
      </w:tr>
      <w:tr w:rsidR="00041E67" w:rsidRPr="00CB5E7D" w14:paraId="496054DB" w14:textId="77777777" w:rsidTr="00B063CE">
        <w:tc>
          <w:tcPr>
            <w:tcW w:w="3870" w:type="dxa"/>
          </w:tcPr>
          <w:p w14:paraId="14329801" w14:textId="77777777" w:rsidR="00041E67" w:rsidRPr="00CB5E7D" w:rsidRDefault="00041E67" w:rsidP="00041E67">
            <w:pPr>
              <w:spacing w:line="380" w:lineRule="exact"/>
              <w:ind w:left="162" w:hanging="72"/>
              <w:rPr>
                <w:rFonts w:ascii="Arial" w:hAnsi="Arial" w:cs="Arial"/>
                <w:sz w:val="22"/>
                <w:szCs w:val="22"/>
              </w:rPr>
            </w:pPr>
            <w:r w:rsidRPr="00CB5E7D">
              <w:rPr>
                <w:rFonts w:ascii="Arial" w:hAnsi="Arial" w:cs="Arial"/>
                <w:sz w:val="22"/>
                <w:szCs w:val="22"/>
              </w:rPr>
              <w:t>Total</w:t>
            </w:r>
          </w:p>
        </w:tc>
        <w:tc>
          <w:tcPr>
            <w:tcW w:w="1440" w:type="dxa"/>
            <w:vAlign w:val="bottom"/>
          </w:tcPr>
          <w:p w14:paraId="73FE18E1" w14:textId="31C61F44" w:rsidR="00041E67" w:rsidRPr="00CB5E7D" w:rsidRDefault="00B92168" w:rsidP="00041E67">
            <w:pPr>
              <w:pBdr>
                <w:bottom w:val="double" w:sz="4" w:space="1" w:color="auto"/>
              </w:pBdr>
              <w:tabs>
                <w:tab w:val="decimal" w:pos="1065"/>
              </w:tabs>
              <w:spacing w:line="380" w:lineRule="exact"/>
              <w:rPr>
                <w:rFonts w:ascii="Arial" w:hAnsi="Arial" w:cs="Arial"/>
                <w:sz w:val="22"/>
                <w:szCs w:val="22"/>
              </w:rPr>
            </w:pPr>
            <w:r w:rsidRPr="00CB5E7D">
              <w:rPr>
                <w:rFonts w:ascii="Arial" w:hAnsi="Arial" w:cs="Arial"/>
                <w:sz w:val="22"/>
                <w:szCs w:val="22"/>
              </w:rPr>
              <w:t>400,000</w:t>
            </w:r>
          </w:p>
        </w:tc>
        <w:tc>
          <w:tcPr>
            <w:tcW w:w="1265" w:type="dxa"/>
            <w:vAlign w:val="bottom"/>
          </w:tcPr>
          <w:p w14:paraId="760D6A9E" w14:textId="49001839" w:rsidR="00041E67" w:rsidRPr="00CB5E7D" w:rsidRDefault="00B92168" w:rsidP="00041E67">
            <w:pPr>
              <w:pBdr>
                <w:bottom w:val="double" w:sz="4" w:space="1" w:color="auto"/>
              </w:pBdr>
              <w:tabs>
                <w:tab w:val="decimal" w:pos="1065"/>
              </w:tabs>
              <w:spacing w:line="380" w:lineRule="exact"/>
              <w:rPr>
                <w:rFonts w:ascii="Arial" w:hAnsi="Arial" w:cs="Arial"/>
                <w:sz w:val="22"/>
                <w:szCs w:val="22"/>
              </w:rPr>
            </w:pPr>
            <w:r w:rsidRPr="00CB5E7D">
              <w:rPr>
                <w:rFonts w:ascii="Arial" w:hAnsi="Arial" w:cs="Arial"/>
                <w:sz w:val="22"/>
                <w:szCs w:val="22"/>
              </w:rPr>
              <w:t>-</w:t>
            </w:r>
          </w:p>
        </w:tc>
        <w:tc>
          <w:tcPr>
            <w:tcW w:w="1435" w:type="dxa"/>
            <w:vAlign w:val="bottom"/>
          </w:tcPr>
          <w:p w14:paraId="7BC02B67" w14:textId="469643F7" w:rsidR="00041E67" w:rsidRPr="00CB5E7D" w:rsidRDefault="00041E67" w:rsidP="00041E67">
            <w:pPr>
              <w:pBdr>
                <w:bottom w:val="double" w:sz="4" w:space="1" w:color="auto"/>
              </w:pBdr>
              <w:tabs>
                <w:tab w:val="decimal" w:pos="1065"/>
              </w:tabs>
              <w:spacing w:line="380" w:lineRule="exact"/>
              <w:rPr>
                <w:rFonts w:ascii="Arial" w:hAnsi="Arial" w:cs="Arial"/>
                <w:sz w:val="22"/>
                <w:szCs w:val="22"/>
              </w:rPr>
            </w:pPr>
            <w:r w:rsidRPr="00CB5E7D">
              <w:rPr>
                <w:rFonts w:ascii="Arial" w:hAnsi="Arial" w:cs="Arial"/>
                <w:sz w:val="22"/>
                <w:szCs w:val="22"/>
              </w:rPr>
              <w:t>700,000</w:t>
            </w:r>
          </w:p>
        </w:tc>
        <w:tc>
          <w:tcPr>
            <w:tcW w:w="1271" w:type="dxa"/>
            <w:vAlign w:val="bottom"/>
          </w:tcPr>
          <w:p w14:paraId="164DFFF0" w14:textId="3C430DEB" w:rsidR="00041E67" w:rsidRPr="00CB5E7D" w:rsidRDefault="00041E67" w:rsidP="00041E67">
            <w:pPr>
              <w:pBdr>
                <w:bottom w:val="double" w:sz="4" w:space="1" w:color="auto"/>
              </w:pBdr>
              <w:tabs>
                <w:tab w:val="decimal" w:pos="1065"/>
              </w:tabs>
              <w:spacing w:line="380" w:lineRule="exact"/>
              <w:rPr>
                <w:rFonts w:ascii="Arial" w:hAnsi="Arial" w:cs="Arial"/>
                <w:sz w:val="22"/>
                <w:szCs w:val="22"/>
              </w:rPr>
            </w:pPr>
            <w:r w:rsidRPr="00CB5E7D">
              <w:rPr>
                <w:rFonts w:ascii="Arial" w:hAnsi="Arial" w:cs="Arial"/>
                <w:sz w:val="22"/>
                <w:szCs w:val="22"/>
              </w:rPr>
              <w:t>-</w:t>
            </w:r>
          </w:p>
        </w:tc>
      </w:tr>
    </w:tbl>
    <w:p w14:paraId="1BA2C609" w14:textId="7B648432" w:rsidR="00034478" w:rsidRPr="00CB5E7D" w:rsidRDefault="00663917" w:rsidP="00956D7E">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r w:rsidRPr="00CB5E7D">
        <w:rPr>
          <w:rFonts w:ascii="Arial" w:hAnsi="Arial" w:cs="Arial"/>
          <w:b/>
          <w:bCs/>
          <w:sz w:val="22"/>
          <w:szCs w:val="22"/>
        </w:rPr>
        <w:t>7</w:t>
      </w:r>
      <w:r w:rsidR="00034478" w:rsidRPr="00CB5E7D">
        <w:rPr>
          <w:rFonts w:ascii="Arial" w:hAnsi="Arial" w:cs="Arial"/>
          <w:b/>
          <w:bCs/>
          <w:sz w:val="22"/>
          <w:szCs w:val="22"/>
        </w:rPr>
        <w:t>.</w:t>
      </w:r>
      <w:r w:rsidR="00034478" w:rsidRPr="00CB5E7D">
        <w:rPr>
          <w:rFonts w:ascii="Arial" w:hAnsi="Arial" w:cs="Arial"/>
          <w:b/>
          <w:bCs/>
          <w:sz w:val="22"/>
          <w:szCs w:val="22"/>
        </w:rPr>
        <w:tab/>
        <w:t>Cash and cash equivalents</w:t>
      </w:r>
    </w:p>
    <w:p w14:paraId="4E9404EF" w14:textId="77777777" w:rsidR="00034478" w:rsidRPr="00CB5E7D" w:rsidRDefault="00034478" w:rsidP="00B108E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CB5E7D">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34478" w:rsidRPr="00CB5E7D" w14:paraId="7042CA0D" w14:textId="77777777" w:rsidTr="00AB7973">
        <w:trPr>
          <w:cantSplit/>
        </w:trPr>
        <w:tc>
          <w:tcPr>
            <w:tcW w:w="3780" w:type="dxa"/>
          </w:tcPr>
          <w:p w14:paraId="1F8E3179" w14:textId="77777777" w:rsidR="00034478" w:rsidRPr="00CB5E7D" w:rsidRDefault="00034478" w:rsidP="005E672C">
            <w:pPr>
              <w:widowControl/>
              <w:spacing w:line="340" w:lineRule="exact"/>
              <w:ind w:left="-18" w:right="-43"/>
              <w:rPr>
                <w:rFonts w:ascii="Arial" w:hAnsi="Arial" w:cs="Arial"/>
                <w:color w:val="000000"/>
                <w:sz w:val="20"/>
                <w:szCs w:val="20"/>
              </w:rPr>
            </w:pPr>
          </w:p>
        </w:tc>
        <w:tc>
          <w:tcPr>
            <w:tcW w:w="2700" w:type="dxa"/>
            <w:gridSpan w:val="2"/>
          </w:tcPr>
          <w:p w14:paraId="2D0CB0F8" w14:textId="77777777" w:rsidR="00034478" w:rsidRPr="00CB5E7D"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 xml:space="preserve">Consolidated </w:t>
            </w:r>
          </w:p>
          <w:p w14:paraId="5AEDF4E8" w14:textId="77777777" w:rsidR="00034478" w:rsidRPr="00CB5E7D"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financial statements</w:t>
            </w:r>
          </w:p>
        </w:tc>
        <w:tc>
          <w:tcPr>
            <w:tcW w:w="2700" w:type="dxa"/>
            <w:gridSpan w:val="2"/>
          </w:tcPr>
          <w:p w14:paraId="75D947D0" w14:textId="77777777" w:rsidR="00034478" w:rsidRPr="00CB5E7D"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 xml:space="preserve">Separate </w:t>
            </w:r>
          </w:p>
          <w:p w14:paraId="2BA4E71B" w14:textId="77777777" w:rsidR="00034478" w:rsidRPr="00CB5E7D"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financial statements</w:t>
            </w:r>
          </w:p>
        </w:tc>
      </w:tr>
      <w:tr w:rsidR="00041E67" w:rsidRPr="00CB5E7D" w14:paraId="583DE99A" w14:textId="77777777" w:rsidTr="00AB7973">
        <w:tc>
          <w:tcPr>
            <w:tcW w:w="3780" w:type="dxa"/>
          </w:tcPr>
          <w:p w14:paraId="4D4E4D5B" w14:textId="77777777" w:rsidR="00041E67" w:rsidRPr="00CB5E7D" w:rsidRDefault="00041E67" w:rsidP="00041E67">
            <w:pPr>
              <w:widowControl/>
              <w:spacing w:line="340" w:lineRule="exact"/>
              <w:ind w:left="-18" w:right="-43"/>
              <w:rPr>
                <w:rFonts w:ascii="Arial" w:hAnsi="Arial" w:cs="Arial"/>
                <w:color w:val="000000"/>
                <w:sz w:val="20"/>
                <w:szCs w:val="20"/>
              </w:rPr>
            </w:pPr>
          </w:p>
        </w:tc>
        <w:tc>
          <w:tcPr>
            <w:tcW w:w="1350" w:type="dxa"/>
          </w:tcPr>
          <w:p w14:paraId="4FFA86FB" w14:textId="0B997A28" w:rsidR="00041E67" w:rsidRPr="00CB5E7D" w:rsidRDefault="00041E67" w:rsidP="00041E67">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2023</w:t>
            </w:r>
          </w:p>
        </w:tc>
        <w:tc>
          <w:tcPr>
            <w:tcW w:w="1350" w:type="dxa"/>
          </w:tcPr>
          <w:p w14:paraId="59192CBD" w14:textId="2969004B" w:rsidR="00041E67" w:rsidRPr="00CB5E7D" w:rsidRDefault="00041E67" w:rsidP="00041E67">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2022</w:t>
            </w:r>
          </w:p>
        </w:tc>
        <w:tc>
          <w:tcPr>
            <w:tcW w:w="1350" w:type="dxa"/>
          </w:tcPr>
          <w:p w14:paraId="35D63B88" w14:textId="147F452C" w:rsidR="00041E67" w:rsidRPr="00CB5E7D" w:rsidRDefault="00041E67" w:rsidP="00041E67">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2023</w:t>
            </w:r>
          </w:p>
        </w:tc>
        <w:tc>
          <w:tcPr>
            <w:tcW w:w="1350" w:type="dxa"/>
          </w:tcPr>
          <w:p w14:paraId="76B6A752" w14:textId="56B97132" w:rsidR="00041E67" w:rsidRPr="00CB5E7D" w:rsidRDefault="00041E67" w:rsidP="00041E67">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2022</w:t>
            </w:r>
          </w:p>
        </w:tc>
      </w:tr>
      <w:tr w:rsidR="00041E67" w:rsidRPr="00CB5E7D" w14:paraId="04F8807C" w14:textId="77777777" w:rsidTr="00AB7973">
        <w:tc>
          <w:tcPr>
            <w:tcW w:w="3780" w:type="dxa"/>
          </w:tcPr>
          <w:p w14:paraId="5A3799AD" w14:textId="77777777" w:rsidR="00041E67" w:rsidRPr="00CB5E7D" w:rsidRDefault="00041E67" w:rsidP="00041E67">
            <w:pPr>
              <w:spacing w:line="340" w:lineRule="exact"/>
              <w:ind w:right="-108"/>
              <w:rPr>
                <w:rFonts w:ascii="Arial" w:hAnsi="Arial" w:cs="Arial"/>
                <w:sz w:val="20"/>
                <w:szCs w:val="20"/>
              </w:rPr>
            </w:pPr>
            <w:r w:rsidRPr="00CB5E7D">
              <w:rPr>
                <w:rFonts w:ascii="Arial" w:hAnsi="Arial" w:cs="Arial"/>
                <w:color w:val="000000"/>
                <w:sz w:val="20"/>
                <w:szCs w:val="20"/>
              </w:rPr>
              <w:t>Cash on hand</w:t>
            </w:r>
          </w:p>
        </w:tc>
        <w:tc>
          <w:tcPr>
            <w:tcW w:w="1350" w:type="dxa"/>
            <w:vAlign w:val="bottom"/>
          </w:tcPr>
          <w:p w14:paraId="220F6ECC" w14:textId="655BCA52" w:rsidR="00041E67" w:rsidRPr="00CB5E7D" w:rsidRDefault="00722BDD" w:rsidP="00041E67">
            <w:pPr>
              <w:tabs>
                <w:tab w:val="decimal" w:pos="1062"/>
              </w:tabs>
              <w:spacing w:line="340" w:lineRule="exact"/>
              <w:rPr>
                <w:rFonts w:ascii="Arial" w:hAnsi="Arial" w:cs="Arial"/>
                <w:sz w:val="20"/>
                <w:szCs w:val="20"/>
              </w:rPr>
            </w:pPr>
            <w:r w:rsidRPr="00CB5E7D">
              <w:rPr>
                <w:rFonts w:ascii="Arial" w:hAnsi="Arial" w:cs="Arial"/>
                <w:sz w:val="20"/>
                <w:szCs w:val="20"/>
              </w:rPr>
              <w:t>168</w:t>
            </w:r>
          </w:p>
        </w:tc>
        <w:tc>
          <w:tcPr>
            <w:tcW w:w="1350" w:type="dxa"/>
            <w:vAlign w:val="bottom"/>
          </w:tcPr>
          <w:p w14:paraId="451A3FA2" w14:textId="6E950AD2" w:rsidR="00041E67" w:rsidRPr="00CB5E7D" w:rsidRDefault="00041E67" w:rsidP="00041E67">
            <w:pPr>
              <w:tabs>
                <w:tab w:val="decimal" w:pos="1062"/>
              </w:tabs>
              <w:spacing w:line="340" w:lineRule="exact"/>
              <w:rPr>
                <w:rFonts w:ascii="Arial" w:hAnsi="Arial" w:cs="Arial"/>
                <w:sz w:val="20"/>
                <w:szCs w:val="20"/>
              </w:rPr>
            </w:pPr>
            <w:r w:rsidRPr="00CB5E7D">
              <w:rPr>
                <w:rFonts w:ascii="Arial" w:hAnsi="Arial" w:cs="Arial"/>
                <w:sz w:val="20"/>
                <w:szCs w:val="20"/>
              </w:rPr>
              <w:t>168</w:t>
            </w:r>
          </w:p>
        </w:tc>
        <w:tc>
          <w:tcPr>
            <w:tcW w:w="1350" w:type="dxa"/>
            <w:vAlign w:val="bottom"/>
          </w:tcPr>
          <w:p w14:paraId="1B07F42F" w14:textId="3DDE1804" w:rsidR="00041E67" w:rsidRPr="00CB5E7D" w:rsidRDefault="008A086F" w:rsidP="00041E67">
            <w:pPr>
              <w:tabs>
                <w:tab w:val="decimal" w:pos="1062"/>
              </w:tabs>
              <w:spacing w:line="340" w:lineRule="exact"/>
              <w:rPr>
                <w:rFonts w:ascii="Arial" w:hAnsi="Arial" w:cs="Arial"/>
                <w:sz w:val="20"/>
                <w:szCs w:val="20"/>
              </w:rPr>
            </w:pPr>
            <w:r w:rsidRPr="00CB5E7D">
              <w:rPr>
                <w:rFonts w:ascii="Arial" w:hAnsi="Arial" w:cs="Arial"/>
                <w:sz w:val="20"/>
                <w:szCs w:val="20"/>
              </w:rPr>
              <w:t>-</w:t>
            </w:r>
          </w:p>
        </w:tc>
        <w:tc>
          <w:tcPr>
            <w:tcW w:w="1350" w:type="dxa"/>
            <w:vAlign w:val="bottom"/>
          </w:tcPr>
          <w:p w14:paraId="1B2F69BF" w14:textId="19FDFC35" w:rsidR="00041E67" w:rsidRPr="00CB5E7D" w:rsidRDefault="00041E67" w:rsidP="00041E67">
            <w:pPr>
              <w:tabs>
                <w:tab w:val="decimal" w:pos="1062"/>
              </w:tabs>
              <w:spacing w:line="340" w:lineRule="exact"/>
              <w:rPr>
                <w:rFonts w:ascii="Arial" w:hAnsi="Arial" w:cs="Arial"/>
                <w:sz w:val="20"/>
                <w:szCs w:val="20"/>
              </w:rPr>
            </w:pPr>
            <w:r w:rsidRPr="00CB5E7D">
              <w:rPr>
                <w:rFonts w:ascii="Arial" w:hAnsi="Arial" w:cs="Arial"/>
                <w:sz w:val="20"/>
                <w:szCs w:val="20"/>
              </w:rPr>
              <w:t>-</w:t>
            </w:r>
          </w:p>
        </w:tc>
      </w:tr>
      <w:tr w:rsidR="00041E67" w:rsidRPr="00CB5E7D" w14:paraId="23E4087C" w14:textId="77777777" w:rsidTr="00AB7973">
        <w:tc>
          <w:tcPr>
            <w:tcW w:w="3780" w:type="dxa"/>
          </w:tcPr>
          <w:p w14:paraId="4C65BC16" w14:textId="77777777" w:rsidR="00041E67" w:rsidRPr="00CB5E7D" w:rsidRDefault="00041E67" w:rsidP="00041E67">
            <w:pPr>
              <w:spacing w:line="340" w:lineRule="exact"/>
              <w:ind w:right="-108"/>
              <w:rPr>
                <w:rFonts w:ascii="Arial" w:hAnsi="Arial" w:cs="Arial"/>
                <w:sz w:val="20"/>
                <w:szCs w:val="20"/>
              </w:rPr>
            </w:pPr>
            <w:r w:rsidRPr="00CB5E7D">
              <w:rPr>
                <w:rFonts w:ascii="Arial" w:hAnsi="Arial" w:cs="Arial"/>
                <w:color w:val="000000"/>
                <w:sz w:val="20"/>
                <w:szCs w:val="20"/>
              </w:rPr>
              <w:t>Deposits at financial institutions</w:t>
            </w:r>
          </w:p>
        </w:tc>
        <w:tc>
          <w:tcPr>
            <w:tcW w:w="1350" w:type="dxa"/>
            <w:vAlign w:val="bottom"/>
          </w:tcPr>
          <w:p w14:paraId="75ED63D1" w14:textId="14158606" w:rsidR="00041E67" w:rsidRPr="00CB5E7D" w:rsidRDefault="00722BDD" w:rsidP="00041E67">
            <w:pPr>
              <w:pBdr>
                <w:bottom w:val="sing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451,388</w:t>
            </w:r>
          </w:p>
        </w:tc>
        <w:tc>
          <w:tcPr>
            <w:tcW w:w="1350" w:type="dxa"/>
            <w:vAlign w:val="bottom"/>
          </w:tcPr>
          <w:p w14:paraId="2F1B423C" w14:textId="3FC12A23" w:rsidR="00041E67" w:rsidRPr="00CB5E7D" w:rsidRDefault="00041E67" w:rsidP="00041E67">
            <w:pPr>
              <w:pBdr>
                <w:bottom w:val="sing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589,190</w:t>
            </w:r>
          </w:p>
        </w:tc>
        <w:tc>
          <w:tcPr>
            <w:tcW w:w="1350" w:type="dxa"/>
            <w:vAlign w:val="bottom"/>
          </w:tcPr>
          <w:p w14:paraId="43C8D4A2" w14:textId="0D6572F6" w:rsidR="00041E67" w:rsidRPr="00CB5E7D" w:rsidRDefault="008A086F" w:rsidP="00041E67">
            <w:pPr>
              <w:pBdr>
                <w:bottom w:val="sing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5,049</w:t>
            </w:r>
          </w:p>
        </w:tc>
        <w:tc>
          <w:tcPr>
            <w:tcW w:w="1350" w:type="dxa"/>
            <w:vAlign w:val="bottom"/>
          </w:tcPr>
          <w:p w14:paraId="0A9226B8" w14:textId="4EEAB57C" w:rsidR="00041E67" w:rsidRPr="00CB5E7D" w:rsidRDefault="00041E67" w:rsidP="00041E67">
            <w:pPr>
              <w:pBdr>
                <w:bottom w:val="sing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1,652</w:t>
            </w:r>
          </w:p>
        </w:tc>
      </w:tr>
      <w:tr w:rsidR="00041E67" w:rsidRPr="00CB5E7D" w14:paraId="70B35C20" w14:textId="77777777" w:rsidTr="00AB7973">
        <w:tc>
          <w:tcPr>
            <w:tcW w:w="3780" w:type="dxa"/>
          </w:tcPr>
          <w:p w14:paraId="7E2633E4" w14:textId="77777777" w:rsidR="00041E67" w:rsidRPr="00CB5E7D" w:rsidRDefault="00041E67" w:rsidP="00041E67">
            <w:pPr>
              <w:spacing w:line="340" w:lineRule="exact"/>
              <w:ind w:right="-108"/>
              <w:rPr>
                <w:rFonts w:ascii="Arial" w:hAnsi="Arial" w:cs="Arial"/>
                <w:sz w:val="20"/>
                <w:szCs w:val="20"/>
              </w:rPr>
            </w:pPr>
            <w:r w:rsidRPr="00CB5E7D">
              <w:rPr>
                <w:rFonts w:ascii="Arial" w:hAnsi="Arial" w:cs="Arial"/>
                <w:sz w:val="20"/>
                <w:szCs w:val="20"/>
              </w:rPr>
              <w:t>Total cash and cash equivalents</w:t>
            </w:r>
          </w:p>
        </w:tc>
        <w:tc>
          <w:tcPr>
            <w:tcW w:w="1350" w:type="dxa"/>
            <w:vAlign w:val="bottom"/>
          </w:tcPr>
          <w:p w14:paraId="1AA1B089" w14:textId="0DFBBA78" w:rsidR="00041E67" w:rsidRPr="00CB5E7D" w:rsidRDefault="00722BDD" w:rsidP="00041E67">
            <w:pPr>
              <w:tabs>
                <w:tab w:val="decimal" w:pos="1062"/>
              </w:tabs>
              <w:spacing w:line="340" w:lineRule="exact"/>
              <w:rPr>
                <w:rFonts w:ascii="Arial" w:hAnsi="Arial" w:cs="Arial"/>
                <w:sz w:val="20"/>
                <w:szCs w:val="20"/>
              </w:rPr>
            </w:pPr>
            <w:r w:rsidRPr="00CB5E7D">
              <w:rPr>
                <w:rFonts w:ascii="Arial" w:hAnsi="Arial" w:cs="Arial"/>
                <w:sz w:val="20"/>
                <w:szCs w:val="20"/>
              </w:rPr>
              <w:t>451,556</w:t>
            </w:r>
          </w:p>
        </w:tc>
        <w:tc>
          <w:tcPr>
            <w:tcW w:w="1350" w:type="dxa"/>
            <w:vAlign w:val="bottom"/>
          </w:tcPr>
          <w:p w14:paraId="47FE313D" w14:textId="1D412BC4" w:rsidR="00041E67" w:rsidRPr="00CB5E7D" w:rsidRDefault="00041E67" w:rsidP="00041E67">
            <w:pPr>
              <w:tabs>
                <w:tab w:val="decimal" w:pos="1062"/>
              </w:tabs>
              <w:spacing w:line="340" w:lineRule="exact"/>
              <w:rPr>
                <w:rFonts w:ascii="Arial" w:hAnsi="Arial" w:cs="Arial"/>
                <w:sz w:val="20"/>
                <w:szCs w:val="20"/>
              </w:rPr>
            </w:pPr>
            <w:r w:rsidRPr="00CB5E7D">
              <w:rPr>
                <w:rFonts w:ascii="Arial" w:hAnsi="Arial" w:cs="Arial"/>
                <w:sz w:val="20"/>
                <w:szCs w:val="20"/>
              </w:rPr>
              <w:t>589,358</w:t>
            </w:r>
          </w:p>
        </w:tc>
        <w:tc>
          <w:tcPr>
            <w:tcW w:w="1350" w:type="dxa"/>
            <w:vAlign w:val="bottom"/>
          </w:tcPr>
          <w:p w14:paraId="7DB3D736" w14:textId="5DCE21B7" w:rsidR="00041E67" w:rsidRPr="00CB5E7D" w:rsidRDefault="003669FD" w:rsidP="00041E67">
            <w:pPr>
              <w:tabs>
                <w:tab w:val="decimal" w:pos="1062"/>
              </w:tabs>
              <w:spacing w:line="340" w:lineRule="exact"/>
              <w:rPr>
                <w:rFonts w:ascii="Arial" w:hAnsi="Arial" w:cs="Arial"/>
                <w:sz w:val="20"/>
                <w:szCs w:val="20"/>
              </w:rPr>
            </w:pPr>
            <w:r w:rsidRPr="00CB5E7D">
              <w:rPr>
                <w:rFonts w:ascii="Arial" w:hAnsi="Arial" w:cs="Arial"/>
                <w:sz w:val="20"/>
                <w:szCs w:val="20"/>
              </w:rPr>
              <w:t>5,049</w:t>
            </w:r>
          </w:p>
        </w:tc>
        <w:tc>
          <w:tcPr>
            <w:tcW w:w="1350" w:type="dxa"/>
            <w:vAlign w:val="bottom"/>
          </w:tcPr>
          <w:p w14:paraId="77541B97" w14:textId="3C9047E2" w:rsidR="00041E67" w:rsidRPr="00CB5E7D" w:rsidRDefault="00041E67" w:rsidP="00041E67">
            <w:pPr>
              <w:tabs>
                <w:tab w:val="decimal" w:pos="1062"/>
              </w:tabs>
              <w:spacing w:line="340" w:lineRule="exact"/>
              <w:rPr>
                <w:rFonts w:ascii="Arial" w:hAnsi="Arial" w:cs="Arial"/>
                <w:sz w:val="20"/>
                <w:szCs w:val="20"/>
              </w:rPr>
            </w:pPr>
            <w:r w:rsidRPr="00CB5E7D">
              <w:rPr>
                <w:rFonts w:ascii="Arial" w:hAnsi="Arial" w:cs="Arial"/>
                <w:sz w:val="20"/>
                <w:szCs w:val="20"/>
              </w:rPr>
              <w:t>1,652</w:t>
            </w:r>
          </w:p>
        </w:tc>
      </w:tr>
      <w:tr w:rsidR="00041E67" w:rsidRPr="00CB5E7D" w14:paraId="0FA79AE7" w14:textId="77777777" w:rsidTr="00AB7973">
        <w:tc>
          <w:tcPr>
            <w:tcW w:w="3780" w:type="dxa"/>
          </w:tcPr>
          <w:p w14:paraId="2BE22399" w14:textId="77777777" w:rsidR="00041E67" w:rsidRPr="00CB5E7D" w:rsidRDefault="00041E67" w:rsidP="00041E67">
            <w:pPr>
              <w:spacing w:line="340" w:lineRule="exact"/>
              <w:ind w:left="165" w:right="-108" w:hanging="165"/>
              <w:rPr>
                <w:rFonts w:ascii="Arial" w:hAnsi="Arial" w:cs="Arial"/>
                <w:sz w:val="20"/>
                <w:szCs w:val="20"/>
              </w:rPr>
            </w:pPr>
            <w:r w:rsidRPr="00CB5E7D">
              <w:rPr>
                <w:rFonts w:ascii="Arial" w:hAnsi="Arial" w:cs="Arial"/>
                <w:sz w:val="20"/>
                <w:szCs w:val="20"/>
              </w:rPr>
              <w:t>Less: Deposits for customers’ account of subsidiary</w:t>
            </w:r>
          </w:p>
        </w:tc>
        <w:tc>
          <w:tcPr>
            <w:tcW w:w="1350" w:type="dxa"/>
            <w:vAlign w:val="bottom"/>
          </w:tcPr>
          <w:p w14:paraId="1D7C74AF" w14:textId="7FC9C419" w:rsidR="00041E67" w:rsidRPr="00CB5E7D" w:rsidRDefault="00722BDD" w:rsidP="00041E67">
            <w:pPr>
              <w:pBdr>
                <w:bottom w:val="sing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(366,928)</w:t>
            </w:r>
          </w:p>
        </w:tc>
        <w:tc>
          <w:tcPr>
            <w:tcW w:w="1350" w:type="dxa"/>
            <w:vAlign w:val="bottom"/>
          </w:tcPr>
          <w:p w14:paraId="4A9517B8" w14:textId="062276BB" w:rsidR="00041E67" w:rsidRPr="00CB5E7D" w:rsidRDefault="00041E67" w:rsidP="00041E67">
            <w:pPr>
              <w:pBdr>
                <w:bottom w:val="sing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(410,581)</w:t>
            </w:r>
          </w:p>
        </w:tc>
        <w:tc>
          <w:tcPr>
            <w:tcW w:w="1350" w:type="dxa"/>
            <w:vAlign w:val="bottom"/>
          </w:tcPr>
          <w:p w14:paraId="54BBC5E2" w14:textId="47F04D0F" w:rsidR="00041E67" w:rsidRPr="00CB5E7D" w:rsidRDefault="003669FD" w:rsidP="00041E67">
            <w:pPr>
              <w:pBdr>
                <w:bottom w:val="sing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w:t>
            </w:r>
          </w:p>
        </w:tc>
        <w:tc>
          <w:tcPr>
            <w:tcW w:w="1350" w:type="dxa"/>
            <w:vAlign w:val="bottom"/>
          </w:tcPr>
          <w:p w14:paraId="42A3595A" w14:textId="0A320169" w:rsidR="00041E67" w:rsidRPr="00CB5E7D" w:rsidRDefault="00041E67" w:rsidP="00041E67">
            <w:pPr>
              <w:pBdr>
                <w:bottom w:val="sing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w:t>
            </w:r>
          </w:p>
        </w:tc>
      </w:tr>
      <w:tr w:rsidR="00041E67" w:rsidRPr="00CB5E7D" w14:paraId="594D4A1D" w14:textId="77777777" w:rsidTr="00AB7973">
        <w:tc>
          <w:tcPr>
            <w:tcW w:w="3780" w:type="dxa"/>
          </w:tcPr>
          <w:p w14:paraId="2BEE5527" w14:textId="77777777" w:rsidR="00041E67" w:rsidRPr="00CB5E7D" w:rsidRDefault="00041E67" w:rsidP="00041E67">
            <w:pPr>
              <w:spacing w:line="340" w:lineRule="exact"/>
              <w:rPr>
                <w:rFonts w:ascii="Arial" w:hAnsi="Arial" w:cs="Arial"/>
                <w:sz w:val="20"/>
                <w:szCs w:val="20"/>
              </w:rPr>
            </w:pPr>
            <w:r w:rsidRPr="00CB5E7D">
              <w:rPr>
                <w:rFonts w:ascii="Arial" w:hAnsi="Arial" w:cs="Arial"/>
                <w:sz w:val="20"/>
                <w:szCs w:val="20"/>
              </w:rPr>
              <w:t>Net cash and cash equivalents</w:t>
            </w:r>
          </w:p>
        </w:tc>
        <w:tc>
          <w:tcPr>
            <w:tcW w:w="1350" w:type="dxa"/>
            <w:vAlign w:val="bottom"/>
          </w:tcPr>
          <w:p w14:paraId="71458CB6" w14:textId="1FD150F6" w:rsidR="00041E67" w:rsidRPr="00CB5E7D" w:rsidRDefault="00722BDD" w:rsidP="00041E67">
            <w:pPr>
              <w:pBdr>
                <w:bottom w:val="doub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84,628</w:t>
            </w:r>
          </w:p>
        </w:tc>
        <w:tc>
          <w:tcPr>
            <w:tcW w:w="1350" w:type="dxa"/>
            <w:vAlign w:val="bottom"/>
          </w:tcPr>
          <w:p w14:paraId="14341044" w14:textId="3B6CCB0C" w:rsidR="00041E67" w:rsidRPr="00CB5E7D" w:rsidRDefault="00041E67" w:rsidP="00041E67">
            <w:pPr>
              <w:pBdr>
                <w:bottom w:val="doub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178,777</w:t>
            </w:r>
          </w:p>
        </w:tc>
        <w:tc>
          <w:tcPr>
            <w:tcW w:w="1350" w:type="dxa"/>
            <w:vAlign w:val="bottom"/>
          </w:tcPr>
          <w:p w14:paraId="2C60B4C8" w14:textId="3FE479D5" w:rsidR="00041E67" w:rsidRPr="00CB5E7D" w:rsidRDefault="003669FD" w:rsidP="00041E67">
            <w:pPr>
              <w:pBdr>
                <w:bottom w:val="double" w:sz="4" w:space="1" w:color="auto"/>
              </w:pBdr>
              <w:tabs>
                <w:tab w:val="decimal" w:pos="1062"/>
              </w:tabs>
              <w:spacing w:line="340" w:lineRule="exact"/>
              <w:rPr>
                <w:rFonts w:ascii="Arial" w:hAnsi="Arial" w:cs="Arial"/>
                <w:sz w:val="20"/>
                <w:szCs w:val="20"/>
                <w:cs/>
              </w:rPr>
            </w:pPr>
            <w:r w:rsidRPr="00CB5E7D">
              <w:rPr>
                <w:rFonts w:ascii="Arial" w:hAnsi="Arial" w:cs="Arial"/>
                <w:sz w:val="20"/>
                <w:szCs w:val="20"/>
              </w:rPr>
              <w:t>5,049</w:t>
            </w:r>
          </w:p>
        </w:tc>
        <w:tc>
          <w:tcPr>
            <w:tcW w:w="1350" w:type="dxa"/>
            <w:vAlign w:val="bottom"/>
          </w:tcPr>
          <w:p w14:paraId="1504195A" w14:textId="54F3DE72" w:rsidR="00041E67" w:rsidRPr="00CB5E7D" w:rsidRDefault="00041E67" w:rsidP="00041E67">
            <w:pPr>
              <w:pBdr>
                <w:bottom w:val="doub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1,652</w:t>
            </w:r>
          </w:p>
        </w:tc>
      </w:tr>
    </w:tbl>
    <w:p w14:paraId="05213220" w14:textId="46BADF06" w:rsidR="00700AB2" w:rsidRPr="00CB5E7D" w:rsidRDefault="00663917" w:rsidP="00B7563A">
      <w:pPr>
        <w:tabs>
          <w:tab w:val="left" w:pos="1440"/>
        </w:tabs>
        <w:spacing w:before="120" w:after="120" w:line="380" w:lineRule="exact"/>
        <w:ind w:left="533" w:hanging="533"/>
        <w:jc w:val="both"/>
        <w:outlineLvl w:val="0"/>
        <w:rPr>
          <w:rFonts w:ascii="Arial" w:hAnsi="Arial" w:cs="Arial"/>
          <w:b/>
          <w:bCs/>
          <w:sz w:val="22"/>
          <w:szCs w:val="22"/>
        </w:rPr>
      </w:pPr>
      <w:r w:rsidRPr="00CB5E7D">
        <w:rPr>
          <w:rFonts w:ascii="Arial" w:hAnsi="Arial" w:cs="Arial"/>
          <w:b/>
          <w:bCs/>
          <w:sz w:val="22"/>
          <w:szCs w:val="22"/>
        </w:rPr>
        <w:t>8</w:t>
      </w:r>
      <w:r w:rsidR="005116F0" w:rsidRPr="00CB5E7D">
        <w:rPr>
          <w:rFonts w:ascii="Arial" w:hAnsi="Arial" w:cs="Arial"/>
          <w:b/>
          <w:bCs/>
          <w:sz w:val="22"/>
          <w:szCs w:val="22"/>
        </w:rPr>
        <w:t>.</w:t>
      </w:r>
      <w:r w:rsidR="00700AB2" w:rsidRPr="00CB5E7D">
        <w:rPr>
          <w:rFonts w:ascii="Arial" w:hAnsi="Arial" w:cs="Arial"/>
          <w:b/>
          <w:bCs/>
          <w:sz w:val="22"/>
          <w:szCs w:val="22"/>
        </w:rPr>
        <w:tab/>
        <w:t>Investments</w:t>
      </w:r>
    </w:p>
    <w:p w14:paraId="658CA534" w14:textId="6EA0D51E" w:rsidR="00B7563A" w:rsidRPr="00CB5E7D" w:rsidRDefault="00663917" w:rsidP="00B7563A">
      <w:pPr>
        <w:tabs>
          <w:tab w:val="left" w:pos="1440"/>
          <w:tab w:val="left" w:pos="2160"/>
        </w:tabs>
        <w:spacing w:before="120" w:after="120" w:line="380" w:lineRule="exact"/>
        <w:ind w:left="547" w:hanging="547"/>
        <w:jc w:val="both"/>
        <w:outlineLvl w:val="1"/>
        <w:rPr>
          <w:rFonts w:ascii="Arial" w:hAnsi="Arial" w:cs="Arial"/>
          <w:sz w:val="22"/>
          <w:szCs w:val="22"/>
        </w:rPr>
      </w:pPr>
      <w:r w:rsidRPr="00CB5E7D">
        <w:rPr>
          <w:rFonts w:ascii="Arial" w:hAnsi="Arial" w:cs="Arial"/>
          <w:sz w:val="22"/>
          <w:szCs w:val="22"/>
        </w:rPr>
        <w:t>8</w:t>
      </w:r>
      <w:r w:rsidR="00B7563A" w:rsidRPr="00CB5E7D">
        <w:rPr>
          <w:rFonts w:ascii="Arial" w:hAnsi="Arial" w:cs="Arial"/>
          <w:sz w:val="22"/>
          <w:szCs w:val="22"/>
        </w:rPr>
        <w:t>.1</w:t>
      </w:r>
      <w:r w:rsidR="00B7563A" w:rsidRPr="00CB5E7D">
        <w:rPr>
          <w:rFonts w:ascii="Arial" w:hAnsi="Arial" w:cs="Arial"/>
          <w:sz w:val="22"/>
          <w:szCs w:val="22"/>
          <w:cs/>
        </w:rPr>
        <w:tab/>
      </w:r>
      <w:r w:rsidR="00B7563A" w:rsidRPr="00CB5E7D">
        <w:rPr>
          <w:rFonts w:ascii="Arial" w:hAnsi="Arial" w:cs="Arial"/>
          <w:sz w:val="22"/>
          <w:szCs w:val="22"/>
        </w:rPr>
        <w:t>Fair value of obligated investments in equity securities</w:t>
      </w:r>
    </w:p>
    <w:p w14:paraId="5FAAA2D7" w14:textId="77777777" w:rsidR="00B7563A" w:rsidRPr="00CB5E7D" w:rsidRDefault="00B7563A" w:rsidP="00B7563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CB5E7D">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780"/>
        <w:gridCol w:w="360"/>
        <w:gridCol w:w="990"/>
        <w:gridCol w:w="1350"/>
        <w:gridCol w:w="1350"/>
        <w:gridCol w:w="1350"/>
      </w:tblGrid>
      <w:tr w:rsidR="00D2094B" w:rsidRPr="00CB5E7D" w14:paraId="01AA02F2" w14:textId="1A419579" w:rsidTr="00D2094B">
        <w:trPr>
          <w:cantSplit/>
        </w:trPr>
        <w:tc>
          <w:tcPr>
            <w:tcW w:w="3780" w:type="dxa"/>
          </w:tcPr>
          <w:p w14:paraId="303601FA" w14:textId="77777777" w:rsidR="00D2094B" w:rsidRPr="00CB5E7D" w:rsidRDefault="00D2094B" w:rsidP="00D2094B">
            <w:pPr>
              <w:widowControl/>
              <w:spacing w:line="360" w:lineRule="exact"/>
              <w:ind w:left="-18"/>
              <w:rPr>
                <w:rFonts w:ascii="Arial" w:hAnsi="Arial" w:cs="Arial"/>
                <w:color w:val="000000"/>
                <w:sz w:val="22"/>
                <w:szCs w:val="22"/>
              </w:rPr>
            </w:pPr>
          </w:p>
        </w:tc>
        <w:tc>
          <w:tcPr>
            <w:tcW w:w="2700" w:type="dxa"/>
            <w:gridSpan w:val="3"/>
          </w:tcPr>
          <w:p w14:paraId="22F68E91" w14:textId="77777777" w:rsidR="00D2094B" w:rsidRPr="00CB5E7D" w:rsidRDefault="00D2094B" w:rsidP="00D2094B">
            <w:pPr>
              <w:widowControl/>
              <w:pBdr>
                <w:bottom w:val="single" w:sz="4" w:space="1" w:color="auto"/>
              </w:pBdr>
              <w:spacing w:line="360" w:lineRule="exact"/>
              <w:ind w:left="-18"/>
              <w:jc w:val="center"/>
              <w:rPr>
                <w:rFonts w:ascii="Arial" w:hAnsi="Arial" w:cs="Arial"/>
                <w:color w:val="000000"/>
                <w:sz w:val="22"/>
                <w:szCs w:val="22"/>
              </w:rPr>
            </w:pPr>
            <w:r w:rsidRPr="00CB5E7D">
              <w:rPr>
                <w:rFonts w:ascii="Arial" w:hAnsi="Arial" w:cs="Arial"/>
                <w:color w:val="000000"/>
                <w:sz w:val="22"/>
                <w:szCs w:val="22"/>
              </w:rPr>
              <w:t xml:space="preserve">Consolidated </w:t>
            </w:r>
          </w:p>
          <w:p w14:paraId="67C813BC" w14:textId="77777777" w:rsidR="00D2094B" w:rsidRPr="00CB5E7D" w:rsidRDefault="00D2094B" w:rsidP="00D2094B">
            <w:pPr>
              <w:widowControl/>
              <w:pBdr>
                <w:bottom w:val="single" w:sz="4" w:space="1" w:color="auto"/>
              </w:pBdr>
              <w:spacing w:line="360" w:lineRule="exact"/>
              <w:ind w:left="-18"/>
              <w:jc w:val="center"/>
              <w:rPr>
                <w:rFonts w:ascii="Arial" w:hAnsi="Arial" w:cs="Arial"/>
                <w:color w:val="000000"/>
                <w:sz w:val="22"/>
                <w:szCs w:val="22"/>
              </w:rPr>
            </w:pPr>
            <w:r w:rsidRPr="00CB5E7D">
              <w:rPr>
                <w:rFonts w:ascii="Arial" w:hAnsi="Arial" w:cs="Arial"/>
                <w:color w:val="000000"/>
                <w:sz w:val="22"/>
                <w:szCs w:val="22"/>
              </w:rPr>
              <w:t>financial statements</w:t>
            </w:r>
          </w:p>
        </w:tc>
        <w:tc>
          <w:tcPr>
            <w:tcW w:w="2700" w:type="dxa"/>
            <w:gridSpan w:val="2"/>
          </w:tcPr>
          <w:p w14:paraId="39B29431" w14:textId="0E4477DE" w:rsidR="00D2094B" w:rsidRPr="00CB5E7D" w:rsidRDefault="00D2094B" w:rsidP="00D2094B">
            <w:pPr>
              <w:widowControl/>
              <w:pBdr>
                <w:bottom w:val="single" w:sz="4" w:space="1" w:color="auto"/>
              </w:pBdr>
              <w:spacing w:line="360" w:lineRule="exact"/>
              <w:ind w:left="-18"/>
              <w:jc w:val="center"/>
              <w:rPr>
                <w:rFonts w:ascii="Arial" w:hAnsi="Arial" w:cs="Arial"/>
                <w:color w:val="000000"/>
                <w:sz w:val="22"/>
                <w:szCs w:val="22"/>
              </w:rPr>
            </w:pPr>
            <w:r w:rsidRPr="00CB5E7D">
              <w:rPr>
                <w:rFonts w:ascii="Arial" w:hAnsi="Arial" w:cs="Arial"/>
                <w:color w:val="000000"/>
                <w:sz w:val="22"/>
                <w:szCs w:val="22"/>
              </w:rPr>
              <w:t>Separated</w:t>
            </w:r>
          </w:p>
          <w:p w14:paraId="4005A89D" w14:textId="12EBF784" w:rsidR="00D2094B" w:rsidRPr="00CB5E7D" w:rsidRDefault="00D2094B" w:rsidP="00D2094B">
            <w:pPr>
              <w:widowControl/>
              <w:pBdr>
                <w:bottom w:val="single" w:sz="4" w:space="1" w:color="auto"/>
              </w:pBdr>
              <w:spacing w:line="360" w:lineRule="exact"/>
              <w:ind w:left="-18"/>
              <w:jc w:val="center"/>
              <w:rPr>
                <w:rFonts w:ascii="Arial" w:hAnsi="Arial" w:cs="Arial"/>
                <w:color w:val="000000"/>
                <w:sz w:val="22"/>
                <w:szCs w:val="22"/>
              </w:rPr>
            </w:pPr>
            <w:r w:rsidRPr="00CB5E7D">
              <w:rPr>
                <w:rFonts w:ascii="Arial" w:hAnsi="Arial" w:cs="Arial"/>
                <w:color w:val="000000"/>
                <w:sz w:val="22"/>
                <w:szCs w:val="22"/>
              </w:rPr>
              <w:t>financial statements</w:t>
            </w:r>
          </w:p>
        </w:tc>
      </w:tr>
      <w:tr w:rsidR="00041E67" w:rsidRPr="00CB5E7D" w14:paraId="62E779BB" w14:textId="34225A0A" w:rsidTr="00D2094B">
        <w:tc>
          <w:tcPr>
            <w:tcW w:w="3780" w:type="dxa"/>
          </w:tcPr>
          <w:p w14:paraId="723FA3C0" w14:textId="77777777" w:rsidR="00041E67" w:rsidRPr="00CB5E7D" w:rsidRDefault="00041E67" w:rsidP="00041E67">
            <w:pPr>
              <w:widowControl/>
              <w:spacing w:line="360" w:lineRule="exact"/>
              <w:ind w:left="-18"/>
              <w:rPr>
                <w:rFonts w:ascii="Arial" w:hAnsi="Arial" w:cs="Arial"/>
                <w:color w:val="000000"/>
                <w:sz w:val="22"/>
                <w:szCs w:val="22"/>
              </w:rPr>
            </w:pPr>
          </w:p>
        </w:tc>
        <w:tc>
          <w:tcPr>
            <w:tcW w:w="1350" w:type="dxa"/>
            <w:gridSpan w:val="2"/>
          </w:tcPr>
          <w:p w14:paraId="0E79F28B" w14:textId="6B6FB0E1" w:rsidR="00041E67" w:rsidRPr="00CB5E7D" w:rsidRDefault="00041E67" w:rsidP="00041E67">
            <w:pPr>
              <w:widowControl/>
              <w:pBdr>
                <w:bottom w:val="single" w:sz="4" w:space="1" w:color="auto"/>
              </w:pBdr>
              <w:spacing w:line="360" w:lineRule="exact"/>
              <w:ind w:left="-18"/>
              <w:jc w:val="center"/>
              <w:rPr>
                <w:rFonts w:ascii="Arial" w:hAnsi="Arial" w:cs="Arial"/>
                <w:color w:val="000000"/>
                <w:sz w:val="22"/>
                <w:szCs w:val="22"/>
              </w:rPr>
            </w:pPr>
            <w:r w:rsidRPr="00CB5E7D">
              <w:rPr>
                <w:rFonts w:ascii="Arial" w:hAnsi="Arial" w:cs="Arial"/>
                <w:sz w:val="22"/>
                <w:szCs w:val="22"/>
                <w:cs/>
              </w:rPr>
              <w:t>2</w:t>
            </w:r>
            <w:r w:rsidRPr="00CB5E7D">
              <w:rPr>
                <w:rFonts w:ascii="Arial" w:hAnsi="Arial" w:cs="Arial"/>
                <w:sz w:val="22"/>
                <w:szCs w:val="22"/>
              </w:rPr>
              <w:t>023</w:t>
            </w:r>
          </w:p>
        </w:tc>
        <w:tc>
          <w:tcPr>
            <w:tcW w:w="1350" w:type="dxa"/>
          </w:tcPr>
          <w:p w14:paraId="775A6BD3" w14:textId="04C1B61B" w:rsidR="00041E67" w:rsidRPr="00CB5E7D" w:rsidRDefault="00041E67" w:rsidP="00041E67">
            <w:pPr>
              <w:widowControl/>
              <w:pBdr>
                <w:bottom w:val="single" w:sz="4" w:space="1" w:color="auto"/>
              </w:pBdr>
              <w:spacing w:line="360" w:lineRule="exact"/>
              <w:ind w:left="-18"/>
              <w:jc w:val="center"/>
              <w:rPr>
                <w:rFonts w:ascii="Arial" w:hAnsi="Arial" w:cs="Arial"/>
                <w:color w:val="000000"/>
                <w:sz w:val="22"/>
                <w:szCs w:val="22"/>
              </w:rPr>
            </w:pPr>
            <w:r w:rsidRPr="00CB5E7D">
              <w:rPr>
                <w:rFonts w:ascii="Arial" w:hAnsi="Arial" w:cs="Arial"/>
                <w:sz w:val="22"/>
                <w:szCs w:val="22"/>
                <w:cs/>
              </w:rPr>
              <w:t>2</w:t>
            </w:r>
            <w:r w:rsidRPr="00CB5E7D">
              <w:rPr>
                <w:rFonts w:ascii="Arial" w:hAnsi="Arial" w:cs="Arial"/>
                <w:sz w:val="22"/>
                <w:szCs w:val="22"/>
              </w:rPr>
              <w:t>022</w:t>
            </w:r>
          </w:p>
        </w:tc>
        <w:tc>
          <w:tcPr>
            <w:tcW w:w="1350" w:type="dxa"/>
          </w:tcPr>
          <w:p w14:paraId="24E504A8" w14:textId="7467BD6C" w:rsidR="00041E67" w:rsidRPr="00CB5E7D" w:rsidRDefault="00041E67" w:rsidP="00041E67">
            <w:pPr>
              <w:widowControl/>
              <w:pBdr>
                <w:bottom w:val="single" w:sz="4" w:space="1" w:color="auto"/>
              </w:pBdr>
              <w:spacing w:line="360" w:lineRule="exact"/>
              <w:ind w:left="-18"/>
              <w:jc w:val="center"/>
              <w:rPr>
                <w:rFonts w:ascii="Arial" w:hAnsi="Arial" w:cs="Arial"/>
                <w:color w:val="000000"/>
                <w:sz w:val="22"/>
                <w:szCs w:val="22"/>
              </w:rPr>
            </w:pPr>
            <w:r w:rsidRPr="00CB5E7D">
              <w:rPr>
                <w:rFonts w:ascii="Arial" w:hAnsi="Arial" w:cs="Arial"/>
                <w:sz w:val="22"/>
                <w:szCs w:val="22"/>
                <w:cs/>
              </w:rPr>
              <w:t>2</w:t>
            </w:r>
            <w:r w:rsidRPr="00CB5E7D">
              <w:rPr>
                <w:rFonts w:ascii="Arial" w:hAnsi="Arial" w:cs="Arial"/>
                <w:sz w:val="22"/>
                <w:szCs w:val="22"/>
              </w:rPr>
              <w:t>023</w:t>
            </w:r>
          </w:p>
        </w:tc>
        <w:tc>
          <w:tcPr>
            <w:tcW w:w="1350" w:type="dxa"/>
          </w:tcPr>
          <w:p w14:paraId="00F05E67" w14:textId="49746970" w:rsidR="00041E67" w:rsidRPr="00CB5E7D" w:rsidRDefault="00041E67" w:rsidP="00041E67">
            <w:pPr>
              <w:widowControl/>
              <w:pBdr>
                <w:bottom w:val="single" w:sz="4" w:space="1" w:color="auto"/>
              </w:pBdr>
              <w:spacing w:line="360" w:lineRule="exact"/>
              <w:ind w:left="-18"/>
              <w:jc w:val="center"/>
              <w:rPr>
                <w:rFonts w:ascii="Arial" w:hAnsi="Arial" w:cs="Arial"/>
                <w:color w:val="000000"/>
                <w:sz w:val="22"/>
                <w:szCs w:val="22"/>
              </w:rPr>
            </w:pPr>
            <w:r w:rsidRPr="00CB5E7D">
              <w:rPr>
                <w:rFonts w:ascii="Arial" w:hAnsi="Arial" w:cs="Arial"/>
                <w:sz w:val="22"/>
                <w:szCs w:val="22"/>
                <w:cs/>
              </w:rPr>
              <w:t>2</w:t>
            </w:r>
            <w:r w:rsidRPr="00CB5E7D">
              <w:rPr>
                <w:rFonts w:ascii="Arial" w:hAnsi="Arial" w:cs="Arial"/>
                <w:sz w:val="22"/>
                <w:szCs w:val="22"/>
              </w:rPr>
              <w:t>022</w:t>
            </w:r>
          </w:p>
        </w:tc>
      </w:tr>
      <w:tr w:rsidR="00B72AC4" w:rsidRPr="00CB5E7D" w14:paraId="4746E632" w14:textId="20623FD4" w:rsidTr="00041E67">
        <w:trPr>
          <w:trHeight w:val="80"/>
        </w:trPr>
        <w:tc>
          <w:tcPr>
            <w:tcW w:w="4140" w:type="dxa"/>
            <w:gridSpan w:val="2"/>
          </w:tcPr>
          <w:p w14:paraId="6535F357" w14:textId="68452E96" w:rsidR="00B72AC4" w:rsidRPr="00CB5E7D" w:rsidRDefault="00B72AC4" w:rsidP="00B72AC4">
            <w:pPr>
              <w:spacing w:line="360" w:lineRule="exact"/>
              <w:ind w:left="-18"/>
              <w:rPr>
                <w:rFonts w:ascii="Arial" w:hAnsi="Arial" w:cs="Arial"/>
                <w:sz w:val="22"/>
                <w:szCs w:val="22"/>
                <w:vertAlign w:val="superscript"/>
              </w:rPr>
            </w:pPr>
            <w:r w:rsidRPr="00CB5E7D">
              <w:rPr>
                <w:rFonts w:ascii="Arial" w:hAnsi="Arial" w:cs="Arial"/>
                <w:b/>
                <w:bCs/>
                <w:sz w:val="22"/>
                <w:szCs w:val="22"/>
              </w:rPr>
              <w:t xml:space="preserve">Securities borrowing and not yet due </w:t>
            </w:r>
          </w:p>
        </w:tc>
        <w:tc>
          <w:tcPr>
            <w:tcW w:w="990" w:type="dxa"/>
          </w:tcPr>
          <w:p w14:paraId="61C54CD6" w14:textId="77777777" w:rsidR="00B72AC4" w:rsidRPr="00CB5E7D" w:rsidRDefault="00B72AC4" w:rsidP="00B72AC4">
            <w:pPr>
              <w:tabs>
                <w:tab w:val="decimal" w:pos="1042"/>
              </w:tabs>
              <w:spacing w:line="360" w:lineRule="exact"/>
              <w:ind w:left="-18"/>
              <w:rPr>
                <w:rFonts w:ascii="Arial" w:hAnsi="Arial" w:cs="Arial"/>
                <w:sz w:val="22"/>
                <w:szCs w:val="22"/>
              </w:rPr>
            </w:pPr>
          </w:p>
        </w:tc>
        <w:tc>
          <w:tcPr>
            <w:tcW w:w="1350" w:type="dxa"/>
          </w:tcPr>
          <w:p w14:paraId="69218DB9" w14:textId="77777777" w:rsidR="00B72AC4" w:rsidRPr="00CB5E7D" w:rsidRDefault="00B72AC4" w:rsidP="00B72AC4">
            <w:pPr>
              <w:tabs>
                <w:tab w:val="decimal" w:pos="1042"/>
              </w:tabs>
              <w:spacing w:line="360" w:lineRule="exact"/>
              <w:ind w:left="-18"/>
              <w:rPr>
                <w:rFonts w:ascii="Arial" w:hAnsi="Arial" w:cs="Arial"/>
                <w:sz w:val="22"/>
                <w:szCs w:val="22"/>
              </w:rPr>
            </w:pPr>
          </w:p>
        </w:tc>
        <w:tc>
          <w:tcPr>
            <w:tcW w:w="1350" w:type="dxa"/>
          </w:tcPr>
          <w:p w14:paraId="74377A83" w14:textId="77777777" w:rsidR="00B72AC4" w:rsidRPr="00CB5E7D" w:rsidRDefault="00B72AC4" w:rsidP="00B72AC4">
            <w:pPr>
              <w:tabs>
                <w:tab w:val="decimal" w:pos="1042"/>
              </w:tabs>
              <w:spacing w:line="360" w:lineRule="exact"/>
              <w:ind w:left="-18"/>
              <w:rPr>
                <w:rFonts w:ascii="Arial" w:hAnsi="Arial" w:cs="Arial"/>
                <w:sz w:val="22"/>
                <w:szCs w:val="22"/>
              </w:rPr>
            </w:pPr>
          </w:p>
        </w:tc>
        <w:tc>
          <w:tcPr>
            <w:tcW w:w="1350" w:type="dxa"/>
          </w:tcPr>
          <w:p w14:paraId="0F63D869" w14:textId="77777777" w:rsidR="00B72AC4" w:rsidRPr="00CB5E7D" w:rsidRDefault="00B72AC4" w:rsidP="00B72AC4">
            <w:pPr>
              <w:tabs>
                <w:tab w:val="decimal" w:pos="1042"/>
              </w:tabs>
              <w:spacing w:line="360" w:lineRule="exact"/>
              <w:ind w:left="-18"/>
              <w:rPr>
                <w:rFonts w:ascii="Arial" w:hAnsi="Arial" w:cs="Arial"/>
                <w:sz w:val="22"/>
                <w:szCs w:val="22"/>
              </w:rPr>
            </w:pPr>
          </w:p>
        </w:tc>
      </w:tr>
      <w:tr w:rsidR="00041E67" w:rsidRPr="00CB5E7D" w14:paraId="7DFF5445" w14:textId="0471E3BA" w:rsidTr="00D2094B">
        <w:trPr>
          <w:trHeight w:val="369"/>
        </w:trPr>
        <w:tc>
          <w:tcPr>
            <w:tcW w:w="3780" w:type="dxa"/>
          </w:tcPr>
          <w:p w14:paraId="05F9ECE6" w14:textId="41190E61" w:rsidR="00041E67" w:rsidRPr="00CB5E7D" w:rsidRDefault="00041E67" w:rsidP="00041E67">
            <w:pPr>
              <w:spacing w:line="360" w:lineRule="exact"/>
              <w:ind w:left="-18"/>
              <w:rPr>
                <w:rFonts w:ascii="Arial" w:hAnsi="Arial" w:cs="Arial"/>
                <w:sz w:val="22"/>
                <w:szCs w:val="22"/>
              </w:rPr>
            </w:pPr>
            <w:r w:rsidRPr="00CB5E7D">
              <w:rPr>
                <w:rFonts w:ascii="Arial" w:hAnsi="Arial" w:cs="Arial"/>
                <w:sz w:val="22"/>
                <w:szCs w:val="22"/>
              </w:rPr>
              <w:t xml:space="preserve">   Equity </w:t>
            </w:r>
            <w:proofErr w:type="gramStart"/>
            <w:r w:rsidRPr="00CB5E7D">
              <w:rPr>
                <w:rFonts w:ascii="Arial" w:hAnsi="Arial" w:cs="Arial"/>
                <w:sz w:val="22"/>
                <w:szCs w:val="22"/>
              </w:rPr>
              <w:t>securities</w:t>
            </w:r>
            <w:r w:rsidRPr="00CB5E7D">
              <w:rPr>
                <w:rFonts w:ascii="Arial" w:hAnsi="Arial" w:cs="Arial"/>
                <w:b/>
                <w:bCs/>
                <w:sz w:val="22"/>
                <w:szCs w:val="22"/>
                <w:vertAlign w:val="superscript"/>
              </w:rPr>
              <w:t>(</w:t>
            </w:r>
            <w:proofErr w:type="gramEnd"/>
            <w:r w:rsidRPr="00CB5E7D">
              <w:rPr>
                <w:rFonts w:ascii="Arial" w:hAnsi="Arial" w:cs="Arial"/>
                <w:b/>
                <w:bCs/>
                <w:sz w:val="22"/>
                <w:szCs w:val="22"/>
                <w:vertAlign w:val="superscript"/>
              </w:rPr>
              <w:t>1)</w:t>
            </w:r>
          </w:p>
        </w:tc>
        <w:tc>
          <w:tcPr>
            <w:tcW w:w="1350" w:type="dxa"/>
            <w:gridSpan w:val="2"/>
          </w:tcPr>
          <w:p w14:paraId="6001FA23" w14:textId="6579DC6F" w:rsidR="00041E67" w:rsidRPr="00CB5E7D" w:rsidRDefault="00722BDD" w:rsidP="00041E67">
            <w:pPr>
              <w:pBdr>
                <w:bottom w:val="single" w:sz="6" w:space="1" w:color="auto"/>
              </w:pBdr>
              <w:tabs>
                <w:tab w:val="decimal" w:pos="1062"/>
              </w:tabs>
              <w:spacing w:line="360" w:lineRule="exact"/>
              <w:ind w:left="-18"/>
              <w:rPr>
                <w:rFonts w:ascii="Arial" w:hAnsi="Arial" w:cs="Arial"/>
                <w:sz w:val="22"/>
                <w:szCs w:val="22"/>
              </w:rPr>
            </w:pPr>
            <w:r w:rsidRPr="00CB5E7D">
              <w:rPr>
                <w:rFonts w:ascii="Arial" w:hAnsi="Arial" w:cs="Arial"/>
                <w:sz w:val="22"/>
                <w:szCs w:val="22"/>
              </w:rPr>
              <w:t>-</w:t>
            </w:r>
          </w:p>
        </w:tc>
        <w:tc>
          <w:tcPr>
            <w:tcW w:w="1350" w:type="dxa"/>
          </w:tcPr>
          <w:p w14:paraId="46E5EE9A" w14:textId="4F0519BD" w:rsidR="00041E67" w:rsidRPr="00CB5E7D" w:rsidRDefault="00041E67" w:rsidP="00041E67">
            <w:pPr>
              <w:pBdr>
                <w:bottom w:val="single" w:sz="6" w:space="1" w:color="auto"/>
              </w:pBdr>
              <w:tabs>
                <w:tab w:val="decimal" w:pos="1062"/>
              </w:tabs>
              <w:spacing w:line="360" w:lineRule="exact"/>
              <w:ind w:left="-18"/>
              <w:rPr>
                <w:rFonts w:ascii="Arial" w:hAnsi="Arial" w:cs="Arial"/>
                <w:sz w:val="22"/>
                <w:szCs w:val="22"/>
              </w:rPr>
            </w:pPr>
            <w:r w:rsidRPr="00CB5E7D">
              <w:rPr>
                <w:rFonts w:ascii="Arial" w:hAnsi="Arial" w:cs="Arial"/>
                <w:sz w:val="22"/>
                <w:szCs w:val="22"/>
              </w:rPr>
              <w:t>7,774</w:t>
            </w:r>
          </w:p>
        </w:tc>
        <w:tc>
          <w:tcPr>
            <w:tcW w:w="1350" w:type="dxa"/>
          </w:tcPr>
          <w:p w14:paraId="203A1729" w14:textId="3C1B9F7F" w:rsidR="00041E67" w:rsidRPr="00CB5E7D" w:rsidRDefault="00722BDD" w:rsidP="00041E67">
            <w:pPr>
              <w:pBdr>
                <w:bottom w:val="single" w:sz="6" w:space="1" w:color="auto"/>
              </w:pBdr>
              <w:tabs>
                <w:tab w:val="decimal" w:pos="1062"/>
              </w:tabs>
              <w:spacing w:line="360" w:lineRule="exact"/>
              <w:ind w:left="-18"/>
              <w:rPr>
                <w:rFonts w:ascii="Arial" w:hAnsi="Arial" w:cs="Arial"/>
                <w:sz w:val="22"/>
                <w:szCs w:val="22"/>
              </w:rPr>
            </w:pPr>
            <w:r w:rsidRPr="00CB5E7D">
              <w:rPr>
                <w:rFonts w:ascii="Arial" w:hAnsi="Arial" w:cs="Arial"/>
                <w:sz w:val="22"/>
                <w:szCs w:val="22"/>
              </w:rPr>
              <w:t>-</w:t>
            </w:r>
          </w:p>
        </w:tc>
        <w:tc>
          <w:tcPr>
            <w:tcW w:w="1350" w:type="dxa"/>
          </w:tcPr>
          <w:p w14:paraId="6F974966" w14:textId="4E018A9A" w:rsidR="00041E67" w:rsidRPr="00CB5E7D" w:rsidRDefault="00041E67" w:rsidP="00041E67">
            <w:pPr>
              <w:pBdr>
                <w:bottom w:val="single" w:sz="6" w:space="1" w:color="auto"/>
              </w:pBdr>
              <w:tabs>
                <w:tab w:val="decimal" w:pos="1062"/>
              </w:tabs>
              <w:spacing w:line="360" w:lineRule="exact"/>
              <w:ind w:left="-18"/>
              <w:rPr>
                <w:rFonts w:ascii="Arial" w:hAnsi="Arial" w:cs="Arial"/>
                <w:sz w:val="22"/>
                <w:szCs w:val="22"/>
              </w:rPr>
            </w:pPr>
            <w:r w:rsidRPr="00CB5E7D">
              <w:rPr>
                <w:rFonts w:ascii="Arial" w:hAnsi="Arial" w:cs="Arial"/>
                <w:sz w:val="22"/>
                <w:szCs w:val="22"/>
              </w:rPr>
              <w:t>-</w:t>
            </w:r>
          </w:p>
        </w:tc>
      </w:tr>
      <w:tr w:rsidR="00041E67" w:rsidRPr="00CB5E7D" w14:paraId="06D2E94F" w14:textId="19E7AF2A" w:rsidTr="00D2094B">
        <w:tc>
          <w:tcPr>
            <w:tcW w:w="3780" w:type="dxa"/>
          </w:tcPr>
          <w:p w14:paraId="4750E276" w14:textId="77777777" w:rsidR="00041E67" w:rsidRPr="00CB5E7D" w:rsidRDefault="00041E67" w:rsidP="00041E67">
            <w:pPr>
              <w:spacing w:line="360" w:lineRule="exact"/>
              <w:ind w:left="-18"/>
              <w:rPr>
                <w:rFonts w:ascii="Arial" w:hAnsi="Arial" w:cs="Arial"/>
                <w:sz w:val="22"/>
                <w:szCs w:val="22"/>
              </w:rPr>
            </w:pPr>
            <w:r w:rsidRPr="00CB5E7D">
              <w:rPr>
                <w:rFonts w:ascii="Arial" w:hAnsi="Arial" w:cs="Arial"/>
                <w:sz w:val="22"/>
                <w:szCs w:val="22"/>
              </w:rPr>
              <w:t>Total obligated investments</w:t>
            </w:r>
          </w:p>
        </w:tc>
        <w:tc>
          <w:tcPr>
            <w:tcW w:w="1350" w:type="dxa"/>
            <w:gridSpan w:val="2"/>
          </w:tcPr>
          <w:p w14:paraId="050CAB67" w14:textId="0F0A7C2C" w:rsidR="00041E67" w:rsidRPr="00CB5E7D" w:rsidRDefault="00722BDD" w:rsidP="00041E67">
            <w:pPr>
              <w:pBdr>
                <w:bottom w:val="double" w:sz="4" w:space="1" w:color="auto"/>
              </w:pBdr>
              <w:tabs>
                <w:tab w:val="decimal" w:pos="1062"/>
              </w:tabs>
              <w:spacing w:line="360" w:lineRule="exact"/>
              <w:ind w:left="-18"/>
              <w:rPr>
                <w:rFonts w:ascii="Arial" w:hAnsi="Arial" w:cs="Arial"/>
                <w:sz w:val="22"/>
                <w:szCs w:val="22"/>
              </w:rPr>
            </w:pPr>
            <w:r w:rsidRPr="00CB5E7D">
              <w:rPr>
                <w:rFonts w:ascii="Arial" w:hAnsi="Arial" w:cs="Arial"/>
                <w:sz w:val="22"/>
                <w:szCs w:val="22"/>
              </w:rPr>
              <w:t>-</w:t>
            </w:r>
          </w:p>
        </w:tc>
        <w:tc>
          <w:tcPr>
            <w:tcW w:w="1350" w:type="dxa"/>
          </w:tcPr>
          <w:p w14:paraId="52183C6C" w14:textId="2C2F169B" w:rsidR="00041E67" w:rsidRPr="00CB5E7D" w:rsidRDefault="00041E67" w:rsidP="00041E67">
            <w:pPr>
              <w:pBdr>
                <w:bottom w:val="double" w:sz="4" w:space="1" w:color="auto"/>
              </w:pBdr>
              <w:tabs>
                <w:tab w:val="decimal" w:pos="1062"/>
              </w:tabs>
              <w:spacing w:line="360" w:lineRule="exact"/>
              <w:ind w:left="-18"/>
              <w:rPr>
                <w:rFonts w:ascii="Arial" w:hAnsi="Arial" w:cs="Arial"/>
                <w:sz w:val="22"/>
                <w:szCs w:val="22"/>
              </w:rPr>
            </w:pPr>
            <w:r w:rsidRPr="00CB5E7D">
              <w:rPr>
                <w:rFonts w:ascii="Arial" w:hAnsi="Arial" w:cs="Arial"/>
                <w:sz w:val="22"/>
                <w:szCs w:val="22"/>
              </w:rPr>
              <w:t>7,774</w:t>
            </w:r>
          </w:p>
        </w:tc>
        <w:tc>
          <w:tcPr>
            <w:tcW w:w="1350" w:type="dxa"/>
          </w:tcPr>
          <w:p w14:paraId="6837A151" w14:textId="0AC29279" w:rsidR="00041E67" w:rsidRPr="00CB5E7D" w:rsidRDefault="00722BDD" w:rsidP="00041E67">
            <w:pPr>
              <w:pBdr>
                <w:bottom w:val="double" w:sz="4" w:space="1" w:color="auto"/>
              </w:pBdr>
              <w:tabs>
                <w:tab w:val="decimal" w:pos="1062"/>
              </w:tabs>
              <w:spacing w:line="360" w:lineRule="exact"/>
              <w:ind w:left="-18"/>
              <w:rPr>
                <w:rFonts w:ascii="Arial" w:hAnsi="Arial" w:cs="Arial"/>
                <w:sz w:val="22"/>
                <w:szCs w:val="22"/>
              </w:rPr>
            </w:pPr>
            <w:r w:rsidRPr="00CB5E7D">
              <w:rPr>
                <w:rFonts w:ascii="Arial" w:hAnsi="Arial" w:cs="Arial"/>
                <w:sz w:val="22"/>
                <w:szCs w:val="22"/>
              </w:rPr>
              <w:t>-</w:t>
            </w:r>
          </w:p>
        </w:tc>
        <w:tc>
          <w:tcPr>
            <w:tcW w:w="1350" w:type="dxa"/>
          </w:tcPr>
          <w:p w14:paraId="39349012" w14:textId="123914FB" w:rsidR="00041E67" w:rsidRPr="00CB5E7D" w:rsidRDefault="00041E67" w:rsidP="00041E67">
            <w:pPr>
              <w:pBdr>
                <w:bottom w:val="double" w:sz="4" w:space="1" w:color="auto"/>
              </w:pBdr>
              <w:tabs>
                <w:tab w:val="decimal" w:pos="1062"/>
              </w:tabs>
              <w:spacing w:line="360" w:lineRule="exact"/>
              <w:ind w:left="-18"/>
              <w:rPr>
                <w:rFonts w:ascii="Arial" w:hAnsi="Arial" w:cs="Arial"/>
                <w:sz w:val="22"/>
                <w:szCs w:val="22"/>
              </w:rPr>
            </w:pPr>
            <w:r w:rsidRPr="00CB5E7D">
              <w:rPr>
                <w:rFonts w:ascii="Arial" w:hAnsi="Arial" w:cs="Arial"/>
                <w:sz w:val="22"/>
                <w:szCs w:val="22"/>
              </w:rPr>
              <w:t>-</w:t>
            </w:r>
          </w:p>
        </w:tc>
      </w:tr>
    </w:tbl>
    <w:p w14:paraId="644D28A8" w14:textId="77777777" w:rsidR="00883B68" w:rsidRPr="00CB5E7D" w:rsidRDefault="005A318D" w:rsidP="005A318D">
      <w:pPr>
        <w:tabs>
          <w:tab w:val="left" w:pos="540"/>
          <w:tab w:val="left" w:pos="2160"/>
        </w:tabs>
        <w:spacing w:after="120" w:line="380" w:lineRule="exact"/>
        <w:ind w:left="810" w:hanging="810"/>
        <w:jc w:val="both"/>
        <w:outlineLvl w:val="1"/>
        <w:rPr>
          <w:rFonts w:ascii="Arial" w:hAnsi="Arial" w:cs="Arial"/>
          <w:sz w:val="20"/>
          <w:szCs w:val="20"/>
        </w:rPr>
      </w:pPr>
      <w:r w:rsidRPr="00CB5E7D">
        <w:rPr>
          <w:rFonts w:ascii="Arial" w:hAnsi="Arial" w:cs="Arial"/>
          <w:sz w:val="20"/>
          <w:szCs w:val="20"/>
        </w:rPr>
        <w:tab/>
      </w:r>
      <w:r w:rsidRPr="00CB5E7D">
        <w:rPr>
          <w:rFonts w:ascii="Arial" w:hAnsi="Arial" w:cs="Arial"/>
          <w:sz w:val="20"/>
          <w:szCs w:val="20"/>
          <w:vertAlign w:val="superscript"/>
        </w:rPr>
        <w:t>(1)</w:t>
      </w:r>
      <w:r w:rsidRPr="00CB5E7D">
        <w:rPr>
          <w:rFonts w:ascii="Arial" w:hAnsi="Arial" w:cs="Arial"/>
          <w:sz w:val="20"/>
          <w:szCs w:val="20"/>
        </w:rPr>
        <w:tab/>
        <w:t>Fair value of securities borrow</w:t>
      </w:r>
      <w:r w:rsidR="004743C5" w:rsidRPr="00CB5E7D">
        <w:rPr>
          <w:rFonts w:ascii="Arial" w:hAnsi="Arial" w:cs="Arial"/>
          <w:sz w:val="20"/>
          <w:szCs w:val="20"/>
        </w:rPr>
        <w:t xml:space="preserve">ed but has </w:t>
      </w:r>
      <w:r w:rsidRPr="00CB5E7D">
        <w:rPr>
          <w:rFonts w:ascii="Arial" w:hAnsi="Arial" w:cs="Arial"/>
          <w:sz w:val="20"/>
          <w:szCs w:val="20"/>
        </w:rPr>
        <w:t xml:space="preserve">not yet </w:t>
      </w:r>
      <w:r w:rsidR="004743C5" w:rsidRPr="00CB5E7D">
        <w:rPr>
          <w:rFonts w:ascii="Arial" w:hAnsi="Arial" w:cs="Arial"/>
          <w:sz w:val="20"/>
          <w:szCs w:val="20"/>
        </w:rPr>
        <w:t>to be transferred was measured at fair value using Level 1 input</w:t>
      </w:r>
      <w:r w:rsidRPr="00CB5E7D">
        <w:rPr>
          <w:rFonts w:ascii="Arial" w:hAnsi="Arial" w:cs="Arial"/>
          <w:sz w:val="20"/>
          <w:szCs w:val="20"/>
        </w:rPr>
        <w:t>.</w:t>
      </w:r>
    </w:p>
    <w:p w14:paraId="7F1D8E44" w14:textId="458A8C56" w:rsidR="00700AB2" w:rsidRPr="00CB5E7D" w:rsidRDefault="006941AA" w:rsidP="00B7563A">
      <w:pPr>
        <w:tabs>
          <w:tab w:val="left" w:pos="1440"/>
          <w:tab w:val="left" w:pos="2160"/>
        </w:tabs>
        <w:spacing w:before="120" w:after="120" w:line="380" w:lineRule="exact"/>
        <w:ind w:left="533" w:hanging="533"/>
        <w:jc w:val="both"/>
        <w:outlineLvl w:val="1"/>
        <w:rPr>
          <w:rFonts w:ascii="Arial" w:hAnsi="Arial" w:cs="Arial"/>
          <w:sz w:val="22"/>
          <w:szCs w:val="22"/>
        </w:rPr>
      </w:pPr>
      <w:r w:rsidRPr="00CB5E7D">
        <w:rPr>
          <w:rFonts w:ascii="Arial" w:hAnsi="Arial" w:cs="Arial"/>
          <w:sz w:val="22"/>
          <w:szCs w:val="22"/>
        </w:rPr>
        <w:lastRenderedPageBreak/>
        <w:t>8</w:t>
      </w:r>
      <w:r w:rsidR="00B7563A" w:rsidRPr="00CB5E7D">
        <w:rPr>
          <w:rFonts w:ascii="Arial" w:hAnsi="Arial" w:cs="Arial"/>
          <w:sz w:val="22"/>
          <w:szCs w:val="22"/>
        </w:rPr>
        <w:t>.2</w:t>
      </w:r>
      <w:r w:rsidR="00700AB2" w:rsidRPr="00CB5E7D">
        <w:rPr>
          <w:rFonts w:ascii="Arial" w:hAnsi="Arial" w:cs="Arial"/>
          <w:sz w:val="22"/>
          <w:szCs w:val="22"/>
        </w:rPr>
        <w:tab/>
        <w:t>Cost and fair value</w:t>
      </w:r>
    </w:p>
    <w:p w14:paraId="66C8BF42" w14:textId="77777777" w:rsidR="005A5761" w:rsidRPr="00CB5E7D" w:rsidRDefault="005A5761" w:rsidP="005A5761">
      <w:pPr>
        <w:tabs>
          <w:tab w:val="left" w:pos="1440"/>
          <w:tab w:val="right" w:pos="7200"/>
        </w:tabs>
        <w:spacing w:line="380" w:lineRule="exact"/>
        <w:ind w:left="360" w:right="-547" w:hanging="360"/>
        <w:jc w:val="right"/>
        <w:rPr>
          <w:rFonts w:ascii="Arial" w:hAnsi="Arial" w:cs="Arial"/>
          <w:b/>
          <w:bCs/>
          <w:sz w:val="17"/>
          <w:szCs w:val="17"/>
        </w:rPr>
      </w:pPr>
      <w:r w:rsidRPr="00CB5E7D">
        <w:rPr>
          <w:rFonts w:ascii="Arial" w:hAnsi="Arial" w:cs="Arial"/>
          <w:sz w:val="17"/>
          <w:szCs w:val="17"/>
        </w:rPr>
        <w:t>(Unit: Thousand Baht)</w:t>
      </w:r>
    </w:p>
    <w:tbl>
      <w:tblPr>
        <w:tblW w:w="10261" w:type="dxa"/>
        <w:tblInd w:w="-90" w:type="dxa"/>
        <w:tblLayout w:type="fixed"/>
        <w:tblLook w:val="0000" w:firstRow="0" w:lastRow="0" w:firstColumn="0" w:lastColumn="0" w:noHBand="0" w:noVBand="0"/>
      </w:tblPr>
      <w:tblGrid>
        <w:gridCol w:w="3870"/>
        <w:gridCol w:w="1597"/>
        <w:gridCol w:w="1598"/>
        <w:gridCol w:w="1598"/>
        <w:gridCol w:w="1598"/>
      </w:tblGrid>
      <w:tr w:rsidR="005A5761" w:rsidRPr="00CB5E7D" w14:paraId="67E5DECC" w14:textId="77777777" w:rsidTr="008C5FF4">
        <w:trPr>
          <w:trHeight w:val="80"/>
        </w:trPr>
        <w:tc>
          <w:tcPr>
            <w:tcW w:w="3870" w:type="dxa"/>
          </w:tcPr>
          <w:p w14:paraId="3E5E295C" w14:textId="77777777" w:rsidR="005A5761" w:rsidRPr="00CB5E7D"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3195" w:type="dxa"/>
            <w:gridSpan w:val="2"/>
          </w:tcPr>
          <w:p w14:paraId="3D6574DB" w14:textId="77777777" w:rsidR="005A5761" w:rsidRPr="00CB5E7D" w:rsidRDefault="005A5761" w:rsidP="008C5FF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Consolidated financial statements</w:t>
            </w:r>
          </w:p>
        </w:tc>
        <w:tc>
          <w:tcPr>
            <w:tcW w:w="3196" w:type="dxa"/>
            <w:gridSpan w:val="2"/>
          </w:tcPr>
          <w:p w14:paraId="7840C581" w14:textId="77777777" w:rsidR="005A5761" w:rsidRPr="00CB5E7D" w:rsidRDefault="005A5761" w:rsidP="008C5FF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Separate financial statements</w:t>
            </w:r>
          </w:p>
        </w:tc>
      </w:tr>
      <w:tr w:rsidR="00041E67" w:rsidRPr="00CB5E7D" w14:paraId="74D196D1" w14:textId="77777777" w:rsidTr="008C5FF4">
        <w:trPr>
          <w:trHeight w:val="80"/>
        </w:trPr>
        <w:tc>
          <w:tcPr>
            <w:tcW w:w="3870" w:type="dxa"/>
          </w:tcPr>
          <w:p w14:paraId="78A1188A"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597" w:type="dxa"/>
          </w:tcPr>
          <w:p w14:paraId="020D7233" w14:textId="43BDF7E6" w:rsidR="00041E67" w:rsidRPr="00CB5E7D" w:rsidRDefault="00041E67" w:rsidP="00041E67">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2023</w:t>
            </w:r>
          </w:p>
        </w:tc>
        <w:tc>
          <w:tcPr>
            <w:tcW w:w="1598" w:type="dxa"/>
          </w:tcPr>
          <w:p w14:paraId="58E2BEEE" w14:textId="36FD1115" w:rsidR="00041E67" w:rsidRPr="00CB5E7D" w:rsidRDefault="00041E67" w:rsidP="00041E67">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2022</w:t>
            </w:r>
          </w:p>
        </w:tc>
        <w:tc>
          <w:tcPr>
            <w:tcW w:w="1598" w:type="dxa"/>
          </w:tcPr>
          <w:p w14:paraId="2391BE26" w14:textId="4EF24353" w:rsidR="00041E67" w:rsidRPr="00CB5E7D" w:rsidRDefault="00041E67" w:rsidP="00041E67">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2023</w:t>
            </w:r>
          </w:p>
        </w:tc>
        <w:tc>
          <w:tcPr>
            <w:tcW w:w="1598" w:type="dxa"/>
          </w:tcPr>
          <w:p w14:paraId="29386D9B" w14:textId="0B24E815" w:rsidR="00041E67" w:rsidRPr="00CB5E7D" w:rsidRDefault="00041E67" w:rsidP="00041E67">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2022</w:t>
            </w:r>
          </w:p>
        </w:tc>
      </w:tr>
      <w:tr w:rsidR="00041E67" w:rsidRPr="00CB5E7D" w14:paraId="679222ED" w14:textId="77777777" w:rsidTr="008C5FF4">
        <w:tc>
          <w:tcPr>
            <w:tcW w:w="3870" w:type="dxa"/>
          </w:tcPr>
          <w:p w14:paraId="2793C304"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CB5E7D">
              <w:rPr>
                <w:rFonts w:ascii="Arial" w:hAnsi="Arial" w:cs="Arial"/>
                <w:b/>
                <w:bCs/>
                <w:sz w:val="17"/>
                <w:szCs w:val="17"/>
              </w:rPr>
              <w:t>Current investments</w:t>
            </w:r>
          </w:p>
        </w:tc>
        <w:tc>
          <w:tcPr>
            <w:tcW w:w="1597" w:type="dxa"/>
          </w:tcPr>
          <w:p w14:paraId="6AAD4A4A" w14:textId="77777777" w:rsidR="00041E67" w:rsidRPr="00CB5E7D" w:rsidRDefault="00041E67" w:rsidP="00041E67">
            <w:pPr>
              <w:tabs>
                <w:tab w:val="decimal" w:pos="1008"/>
              </w:tabs>
              <w:spacing w:line="280" w:lineRule="exact"/>
              <w:ind w:left="-18"/>
              <w:jc w:val="both"/>
              <w:rPr>
                <w:rFonts w:ascii="Arial" w:hAnsi="Arial" w:cs="Arial"/>
                <w:sz w:val="17"/>
                <w:szCs w:val="17"/>
              </w:rPr>
            </w:pPr>
          </w:p>
        </w:tc>
        <w:tc>
          <w:tcPr>
            <w:tcW w:w="1598" w:type="dxa"/>
          </w:tcPr>
          <w:p w14:paraId="1507F0EC" w14:textId="77777777" w:rsidR="00041E67" w:rsidRPr="00CB5E7D" w:rsidRDefault="00041E67" w:rsidP="00041E67">
            <w:pPr>
              <w:tabs>
                <w:tab w:val="decimal" w:pos="1008"/>
              </w:tabs>
              <w:spacing w:line="280" w:lineRule="exact"/>
              <w:ind w:left="-18"/>
              <w:jc w:val="both"/>
              <w:rPr>
                <w:rFonts w:ascii="Arial" w:hAnsi="Arial" w:cs="Arial"/>
                <w:sz w:val="17"/>
                <w:szCs w:val="17"/>
              </w:rPr>
            </w:pPr>
          </w:p>
        </w:tc>
        <w:tc>
          <w:tcPr>
            <w:tcW w:w="1598" w:type="dxa"/>
          </w:tcPr>
          <w:p w14:paraId="6CB240C2" w14:textId="77777777" w:rsidR="00041E67" w:rsidRPr="00CB5E7D" w:rsidRDefault="00041E67" w:rsidP="00041E67">
            <w:pPr>
              <w:tabs>
                <w:tab w:val="decimal" w:pos="1008"/>
              </w:tabs>
              <w:spacing w:line="280" w:lineRule="exact"/>
              <w:ind w:left="-18"/>
              <w:jc w:val="both"/>
              <w:rPr>
                <w:rFonts w:ascii="Arial" w:hAnsi="Arial" w:cs="Arial"/>
                <w:sz w:val="17"/>
                <w:szCs w:val="17"/>
              </w:rPr>
            </w:pPr>
          </w:p>
        </w:tc>
        <w:tc>
          <w:tcPr>
            <w:tcW w:w="1598" w:type="dxa"/>
          </w:tcPr>
          <w:p w14:paraId="0D6B4712" w14:textId="77777777" w:rsidR="00041E67" w:rsidRPr="00CB5E7D" w:rsidRDefault="00041E67" w:rsidP="00041E67">
            <w:pPr>
              <w:tabs>
                <w:tab w:val="decimal" w:pos="1008"/>
              </w:tabs>
              <w:spacing w:line="280" w:lineRule="exact"/>
              <w:ind w:left="-18"/>
              <w:jc w:val="both"/>
              <w:rPr>
                <w:rFonts w:ascii="Arial" w:hAnsi="Arial" w:cs="Arial"/>
                <w:sz w:val="17"/>
                <w:szCs w:val="17"/>
              </w:rPr>
            </w:pPr>
          </w:p>
        </w:tc>
      </w:tr>
      <w:tr w:rsidR="00041E67" w:rsidRPr="00CB5E7D" w14:paraId="581044CD" w14:textId="77777777" w:rsidTr="008C5FF4">
        <w:tc>
          <w:tcPr>
            <w:tcW w:w="3870" w:type="dxa"/>
          </w:tcPr>
          <w:p w14:paraId="6C52D070"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CB5E7D">
              <w:rPr>
                <w:rFonts w:ascii="Arial" w:hAnsi="Arial" w:cs="Arial"/>
                <w:b/>
                <w:bCs/>
                <w:sz w:val="17"/>
                <w:szCs w:val="17"/>
              </w:rPr>
              <w:t>Investments measured at FVTPL</w:t>
            </w:r>
          </w:p>
        </w:tc>
        <w:tc>
          <w:tcPr>
            <w:tcW w:w="1597" w:type="dxa"/>
          </w:tcPr>
          <w:p w14:paraId="40133992" w14:textId="77777777" w:rsidR="00041E67" w:rsidRPr="00CB5E7D" w:rsidRDefault="00041E67" w:rsidP="00041E67">
            <w:pPr>
              <w:tabs>
                <w:tab w:val="decimal" w:pos="1008"/>
              </w:tabs>
              <w:spacing w:line="280" w:lineRule="exact"/>
              <w:ind w:left="-18"/>
              <w:jc w:val="both"/>
              <w:rPr>
                <w:rFonts w:ascii="Arial" w:hAnsi="Arial" w:cs="Arial"/>
                <w:sz w:val="17"/>
                <w:szCs w:val="17"/>
              </w:rPr>
            </w:pPr>
          </w:p>
        </w:tc>
        <w:tc>
          <w:tcPr>
            <w:tcW w:w="1598" w:type="dxa"/>
          </w:tcPr>
          <w:p w14:paraId="3C946AA2" w14:textId="77777777" w:rsidR="00041E67" w:rsidRPr="00CB5E7D" w:rsidRDefault="00041E67" w:rsidP="00041E67">
            <w:pPr>
              <w:tabs>
                <w:tab w:val="decimal" w:pos="1008"/>
              </w:tabs>
              <w:spacing w:line="280" w:lineRule="exact"/>
              <w:ind w:left="-18"/>
              <w:jc w:val="both"/>
              <w:rPr>
                <w:rFonts w:ascii="Arial" w:hAnsi="Arial" w:cs="Arial"/>
                <w:sz w:val="17"/>
                <w:szCs w:val="17"/>
              </w:rPr>
            </w:pPr>
          </w:p>
        </w:tc>
        <w:tc>
          <w:tcPr>
            <w:tcW w:w="1598" w:type="dxa"/>
          </w:tcPr>
          <w:p w14:paraId="24CBA577" w14:textId="77777777" w:rsidR="00041E67" w:rsidRPr="00CB5E7D" w:rsidRDefault="00041E67" w:rsidP="00041E67">
            <w:pPr>
              <w:tabs>
                <w:tab w:val="decimal" w:pos="1008"/>
              </w:tabs>
              <w:spacing w:line="280" w:lineRule="exact"/>
              <w:ind w:left="-18"/>
              <w:jc w:val="both"/>
              <w:rPr>
                <w:rFonts w:ascii="Arial" w:hAnsi="Arial" w:cs="Arial"/>
                <w:sz w:val="17"/>
                <w:szCs w:val="17"/>
              </w:rPr>
            </w:pPr>
          </w:p>
        </w:tc>
        <w:tc>
          <w:tcPr>
            <w:tcW w:w="1598" w:type="dxa"/>
          </w:tcPr>
          <w:p w14:paraId="33978D30" w14:textId="77777777" w:rsidR="00041E67" w:rsidRPr="00CB5E7D" w:rsidRDefault="00041E67" w:rsidP="00041E67">
            <w:pPr>
              <w:tabs>
                <w:tab w:val="decimal" w:pos="1008"/>
              </w:tabs>
              <w:spacing w:line="280" w:lineRule="exact"/>
              <w:ind w:left="-18"/>
              <w:jc w:val="both"/>
              <w:rPr>
                <w:rFonts w:ascii="Arial" w:hAnsi="Arial" w:cs="Arial"/>
                <w:sz w:val="17"/>
                <w:szCs w:val="17"/>
              </w:rPr>
            </w:pPr>
          </w:p>
        </w:tc>
      </w:tr>
      <w:tr w:rsidR="00041E67" w:rsidRPr="00CB5E7D" w14:paraId="25CB8091" w14:textId="77777777" w:rsidTr="008C5FF4">
        <w:tc>
          <w:tcPr>
            <w:tcW w:w="3870" w:type="dxa"/>
          </w:tcPr>
          <w:p w14:paraId="032C4890"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CB5E7D">
              <w:rPr>
                <w:rFonts w:ascii="Arial" w:hAnsi="Arial" w:cs="Arial"/>
                <w:sz w:val="17"/>
                <w:szCs w:val="17"/>
              </w:rPr>
              <w:tab/>
              <w:t>Equity securities - Trading securities</w:t>
            </w:r>
          </w:p>
        </w:tc>
        <w:tc>
          <w:tcPr>
            <w:tcW w:w="1597" w:type="dxa"/>
          </w:tcPr>
          <w:p w14:paraId="54E878DB" w14:textId="77777777" w:rsidR="00041E67" w:rsidRPr="00CB5E7D" w:rsidRDefault="00041E67" w:rsidP="00041E67">
            <w:pPr>
              <w:tabs>
                <w:tab w:val="decimal" w:pos="1008"/>
              </w:tabs>
              <w:spacing w:line="280" w:lineRule="exact"/>
              <w:ind w:left="-18"/>
              <w:jc w:val="both"/>
              <w:rPr>
                <w:rFonts w:ascii="Arial" w:hAnsi="Arial" w:cs="Arial"/>
                <w:sz w:val="17"/>
                <w:szCs w:val="17"/>
              </w:rPr>
            </w:pPr>
          </w:p>
        </w:tc>
        <w:tc>
          <w:tcPr>
            <w:tcW w:w="1598" w:type="dxa"/>
          </w:tcPr>
          <w:p w14:paraId="75713A68" w14:textId="77777777" w:rsidR="00041E67" w:rsidRPr="00CB5E7D" w:rsidRDefault="00041E67" w:rsidP="00041E67">
            <w:pPr>
              <w:tabs>
                <w:tab w:val="decimal" w:pos="1008"/>
              </w:tabs>
              <w:spacing w:line="280" w:lineRule="exact"/>
              <w:ind w:left="-18"/>
              <w:jc w:val="both"/>
              <w:rPr>
                <w:rFonts w:ascii="Arial" w:hAnsi="Arial" w:cs="Arial"/>
                <w:sz w:val="17"/>
                <w:szCs w:val="17"/>
              </w:rPr>
            </w:pPr>
          </w:p>
        </w:tc>
        <w:tc>
          <w:tcPr>
            <w:tcW w:w="1598" w:type="dxa"/>
          </w:tcPr>
          <w:p w14:paraId="13DA9840" w14:textId="77777777" w:rsidR="00041E67" w:rsidRPr="00CB5E7D" w:rsidRDefault="00041E67" w:rsidP="00041E67">
            <w:pPr>
              <w:tabs>
                <w:tab w:val="decimal" w:pos="1008"/>
              </w:tabs>
              <w:spacing w:line="280" w:lineRule="exact"/>
              <w:ind w:left="-18"/>
              <w:jc w:val="both"/>
              <w:rPr>
                <w:rFonts w:ascii="Arial" w:hAnsi="Arial" w:cs="Arial"/>
                <w:sz w:val="17"/>
                <w:szCs w:val="17"/>
              </w:rPr>
            </w:pPr>
          </w:p>
        </w:tc>
        <w:tc>
          <w:tcPr>
            <w:tcW w:w="1598" w:type="dxa"/>
          </w:tcPr>
          <w:p w14:paraId="440F9B74" w14:textId="77777777" w:rsidR="00041E67" w:rsidRPr="00CB5E7D" w:rsidRDefault="00041E67" w:rsidP="00041E67">
            <w:pPr>
              <w:tabs>
                <w:tab w:val="decimal" w:pos="1008"/>
              </w:tabs>
              <w:spacing w:line="280" w:lineRule="exact"/>
              <w:ind w:left="-18"/>
              <w:jc w:val="both"/>
              <w:rPr>
                <w:rFonts w:ascii="Arial" w:hAnsi="Arial" w:cs="Arial"/>
                <w:sz w:val="17"/>
                <w:szCs w:val="17"/>
              </w:rPr>
            </w:pPr>
          </w:p>
        </w:tc>
      </w:tr>
      <w:tr w:rsidR="00041E67" w:rsidRPr="00CB5E7D" w14:paraId="23EA1C76" w14:textId="77777777" w:rsidTr="000A4E5D">
        <w:tc>
          <w:tcPr>
            <w:tcW w:w="3870" w:type="dxa"/>
          </w:tcPr>
          <w:p w14:paraId="0B1002D6"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CB5E7D">
              <w:rPr>
                <w:rFonts w:ascii="Arial" w:hAnsi="Arial" w:cs="Arial"/>
                <w:sz w:val="17"/>
                <w:szCs w:val="17"/>
              </w:rPr>
              <w:t xml:space="preserve">       Unit trusts</w:t>
            </w:r>
          </w:p>
        </w:tc>
        <w:tc>
          <w:tcPr>
            <w:tcW w:w="1597" w:type="dxa"/>
          </w:tcPr>
          <w:p w14:paraId="00497C26" w14:textId="1383F341" w:rsidR="00041E67" w:rsidRPr="00CB5E7D" w:rsidRDefault="00F70BBC"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c>
          <w:tcPr>
            <w:tcW w:w="1598" w:type="dxa"/>
          </w:tcPr>
          <w:p w14:paraId="1E2C7E52" w14:textId="4C8DD98B" w:rsidR="00041E67" w:rsidRPr="00CB5E7D" w:rsidRDefault="00041E67"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851</w:t>
            </w:r>
          </w:p>
        </w:tc>
        <w:tc>
          <w:tcPr>
            <w:tcW w:w="1598" w:type="dxa"/>
          </w:tcPr>
          <w:p w14:paraId="2BF6D254" w14:textId="67B103E8" w:rsidR="00041E67" w:rsidRPr="00CB5E7D" w:rsidRDefault="00F70BBC"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c>
          <w:tcPr>
            <w:tcW w:w="1598" w:type="dxa"/>
          </w:tcPr>
          <w:p w14:paraId="36EFADC4" w14:textId="099617F8" w:rsidR="00041E67" w:rsidRPr="00CB5E7D" w:rsidRDefault="00041E67"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851</w:t>
            </w:r>
          </w:p>
        </w:tc>
      </w:tr>
      <w:tr w:rsidR="00041E67" w:rsidRPr="00CB5E7D" w14:paraId="545310CA" w14:textId="77777777" w:rsidTr="000A4E5D">
        <w:tc>
          <w:tcPr>
            <w:tcW w:w="3870" w:type="dxa"/>
          </w:tcPr>
          <w:p w14:paraId="67528FB1"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CB5E7D">
              <w:rPr>
                <w:rFonts w:ascii="Arial" w:hAnsi="Arial" w:cs="Arial"/>
                <w:color w:val="000000"/>
                <w:sz w:val="17"/>
                <w:szCs w:val="17"/>
              </w:rPr>
              <w:tab/>
            </w:r>
            <w:r w:rsidRPr="00CB5E7D">
              <w:rPr>
                <w:rFonts w:ascii="Arial" w:hAnsi="Arial" w:cs="Arial"/>
                <w:color w:val="000000"/>
                <w:sz w:val="17"/>
                <w:szCs w:val="17"/>
              </w:rPr>
              <w:tab/>
            </w:r>
            <w:r w:rsidRPr="00CB5E7D">
              <w:rPr>
                <w:rFonts w:ascii="Arial" w:hAnsi="Arial" w:cs="Arial"/>
                <w:sz w:val="17"/>
                <w:szCs w:val="17"/>
              </w:rPr>
              <w:t>Listed securities</w:t>
            </w:r>
          </w:p>
        </w:tc>
        <w:tc>
          <w:tcPr>
            <w:tcW w:w="1597" w:type="dxa"/>
          </w:tcPr>
          <w:p w14:paraId="655F5550" w14:textId="6F84CE92" w:rsidR="00041E67" w:rsidRPr="00CB5E7D" w:rsidRDefault="00F70BBC" w:rsidP="000A4E5D">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sidRPr="00CB5E7D">
              <w:rPr>
                <w:rFonts w:ascii="Arial" w:hAnsi="Arial" w:cs="Arial"/>
                <w:sz w:val="17"/>
                <w:szCs w:val="17"/>
              </w:rPr>
              <w:t>359,651</w:t>
            </w:r>
          </w:p>
        </w:tc>
        <w:tc>
          <w:tcPr>
            <w:tcW w:w="1598" w:type="dxa"/>
          </w:tcPr>
          <w:p w14:paraId="1558BA01" w14:textId="5E2237BE" w:rsidR="00041E67" w:rsidRPr="00CB5E7D" w:rsidRDefault="00041E67" w:rsidP="000A4E5D">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sidRPr="00CB5E7D">
              <w:rPr>
                <w:rFonts w:ascii="Arial" w:hAnsi="Arial" w:cs="Arial"/>
                <w:sz w:val="17"/>
                <w:szCs w:val="17"/>
              </w:rPr>
              <w:t>687,541</w:t>
            </w:r>
          </w:p>
        </w:tc>
        <w:tc>
          <w:tcPr>
            <w:tcW w:w="1598" w:type="dxa"/>
          </w:tcPr>
          <w:p w14:paraId="07E466F9" w14:textId="53A8B9BA" w:rsidR="00041E67" w:rsidRPr="00CB5E7D" w:rsidRDefault="00F70BBC" w:rsidP="000A4E5D">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sidRPr="00CB5E7D">
              <w:rPr>
                <w:rFonts w:ascii="Arial" w:hAnsi="Arial" w:cs="Arial"/>
                <w:sz w:val="17"/>
                <w:szCs w:val="17"/>
              </w:rPr>
              <w:t>156,197</w:t>
            </w:r>
          </w:p>
        </w:tc>
        <w:tc>
          <w:tcPr>
            <w:tcW w:w="1598" w:type="dxa"/>
          </w:tcPr>
          <w:p w14:paraId="604F112F" w14:textId="3D18F439" w:rsidR="00041E67" w:rsidRPr="00CB5E7D" w:rsidRDefault="00041E67" w:rsidP="000A4E5D">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sidRPr="00CB5E7D">
              <w:rPr>
                <w:rFonts w:ascii="Arial" w:hAnsi="Arial" w:cs="Arial"/>
                <w:sz w:val="17"/>
                <w:szCs w:val="17"/>
              </w:rPr>
              <w:t>250,242</w:t>
            </w:r>
          </w:p>
        </w:tc>
      </w:tr>
      <w:tr w:rsidR="00041E67" w:rsidRPr="00CB5E7D" w14:paraId="681F6350" w14:textId="77777777" w:rsidTr="000A4E5D">
        <w:tc>
          <w:tcPr>
            <w:tcW w:w="3870" w:type="dxa"/>
          </w:tcPr>
          <w:p w14:paraId="705CB9C1"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CB5E7D">
              <w:rPr>
                <w:rFonts w:ascii="Arial" w:hAnsi="Arial" w:cs="Arial"/>
                <w:sz w:val="17"/>
                <w:szCs w:val="17"/>
              </w:rPr>
              <w:tab/>
              <w:t>Total equity securities</w:t>
            </w:r>
            <w:r w:rsidRPr="00CB5E7D">
              <w:rPr>
                <w:rFonts w:ascii="Arial" w:hAnsi="Arial" w:cs="Arial"/>
                <w:sz w:val="17"/>
                <w:szCs w:val="17"/>
              </w:rPr>
              <w:tab/>
            </w:r>
          </w:p>
        </w:tc>
        <w:tc>
          <w:tcPr>
            <w:tcW w:w="1597" w:type="dxa"/>
          </w:tcPr>
          <w:p w14:paraId="304F01B2" w14:textId="49DB1C13" w:rsidR="00041E67" w:rsidRPr="00CB5E7D" w:rsidRDefault="00F70BBC" w:rsidP="000A4E5D">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sidRPr="00CB5E7D">
              <w:rPr>
                <w:rFonts w:ascii="Arial" w:hAnsi="Arial" w:cs="Arial"/>
                <w:sz w:val="17"/>
                <w:szCs w:val="17"/>
              </w:rPr>
              <w:t>359,651</w:t>
            </w:r>
          </w:p>
        </w:tc>
        <w:tc>
          <w:tcPr>
            <w:tcW w:w="1598" w:type="dxa"/>
          </w:tcPr>
          <w:p w14:paraId="6200E8BF" w14:textId="4FC8E49E" w:rsidR="00041E67" w:rsidRPr="00CB5E7D" w:rsidRDefault="00041E67" w:rsidP="000A4E5D">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sidRPr="00CB5E7D">
              <w:rPr>
                <w:rFonts w:ascii="Arial" w:hAnsi="Arial" w:cs="Arial"/>
                <w:sz w:val="17"/>
                <w:szCs w:val="17"/>
              </w:rPr>
              <w:t>688,392</w:t>
            </w:r>
          </w:p>
        </w:tc>
        <w:tc>
          <w:tcPr>
            <w:tcW w:w="1598" w:type="dxa"/>
          </w:tcPr>
          <w:p w14:paraId="57EDD47B" w14:textId="5F13C92C" w:rsidR="00041E67" w:rsidRPr="00CB5E7D" w:rsidRDefault="00F70BBC" w:rsidP="000A4E5D">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sidRPr="00CB5E7D">
              <w:rPr>
                <w:rFonts w:ascii="Arial" w:hAnsi="Arial" w:cs="Arial"/>
                <w:sz w:val="17"/>
                <w:szCs w:val="17"/>
              </w:rPr>
              <w:t>156,197</w:t>
            </w:r>
          </w:p>
        </w:tc>
        <w:tc>
          <w:tcPr>
            <w:tcW w:w="1598" w:type="dxa"/>
          </w:tcPr>
          <w:p w14:paraId="59FD5E81" w14:textId="7E880B09" w:rsidR="00041E67" w:rsidRPr="00CB5E7D" w:rsidRDefault="00041E67" w:rsidP="000A4E5D">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sidRPr="00CB5E7D">
              <w:rPr>
                <w:rFonts w:ascii="Arial" w:hAnsi="Arial" w:cs="Arial"/>
                <w:sz w:val="17"/>
                <w:szCs w:val="17"/>
              </w:rPr>
              <w:t>251,093</w:t>
            </w:r>
          </w:p>
        </w:tc>
      </w:tr>
      <w:tr w:rsidR="00041E67" w:rsidRPr="00CB5E7D" w14:paraId="6C4D55D5" w14:textId="77777777" w:rsidTr="000A4E5D">
        <w:tc>
          <w:tcPr>
            <w:tcW w:w="3870" w:type="dxa"/>
          </w:tcPr>
          <w:p w14:paraId="1731D5D9"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CB5E7D">
              <w:rPr>
                <w:rFonts w:ascii="Arial" w:hAnsi="Arial" w:cs="Arial"/>
                <w:sz w:val="17"/>
                <w:szCs w:val="17"/>
              </w:rPr>
              <w:tab/>
              <w:t>Debt securities measured at FVTPL</w:t>
            </w:r>
          </w:p>
        </w:tc>
        <w:tc>
          <w:tcPr>
            <w:tcW w:w="1597" w:type="dxa"/>
          </w:tcPr>
          <w:p w14:paraId="6DE59AE1" w14:textId="77777777" w:rsidR="00041E67" w:rsidRPr="00CB5E7D" w:rsidRDefault="00041E67" w:rsidP="00041E67">
            <w:pPr>
              <w:tabs>
                <w:tab w:val="decimal" w:pos="1245"/>
              </w:tabs>
              <w:spacing w:line="280" w:lineRule="exact"/>
              <w:ind w:left="-18"/>
              <w:rPr>
                <w:rFonts w:ascii="Arial" w:hAnsi="Arial" w:cs="Arial"/>
                <w:sz w:val="17"/>
                <w:szCs w:val="17"/>
                <w:cs/>
              </w:rPr>
            </w:pPr>
          </w:p>
        </w:tc>
        <w:tc>
          <w:tcPr>
            <w:tcW w:w="1598" w:type="dxa"/>
          </w:tcPr>
          <w:p w14:paraId="1C739AA8"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tcPr>
          <w:p w14:paraId="1A00EEAF"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tcPr>
          <w:p w14:paraId="30D16646" w14:textId="77777777" w:rsidR="00041E67" w:rsidRPr="00CB5E7D" w:rsidRDefault="00041E67" w:rsidP="00041E67">
            <w:pPr>
              <w:tabs>
                <w:tab w:val="decimal" w:pos="1245"/>
              </w:tabs>
              <w:spacing w:line="280" w:lineRule="exact"/>
              <w:ind w:left="-18"/>
              <w:rPr>
                <w:rFonts w:ascii="Arial" w:hAnsi="Arial" w:cs="Arial"/>
                <w:sz w:val="17"/>
                <w:szCs w:val="17"/>
              </w:rPr>
            </w:pPr>
          </w:p>
        </w:tc>
      </w:tr>
      <w:tr w:rsidR="00041E67" w:rsidRPr="00CB5E7D" w14:paraId="33226C1C" w14:textId="77777777">
        <w:tc>
          <w:tcPr>
            <w:tcW w:w="3870" w:type="dxa"/>
          </w:tcPr>
          <w:p w14:paraId="6DE2B460"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CB5E7D">
              <w:rPr>
                <w:rFonts w:ascii="Arial" w:hAnsi="Arial" w:cs="Arial"/>
                <w:kern w:val="28"/>
                <w:sz w:val="18"/>
                <w:szCs w:val="18"/>
              </w:rPr>
              <w:t xml:space="preserve">       </w:t>
            </w:r>
            <w:r w:rsidRPr="00CB5E7D">
              <w:rPr>
                <w:rFonts w:ascii="Arial" w:hAnsi="Arial" w:cs="Arial"/>
                <w:sz w:val="17"/>
                <w:szCs w:val="17"/>
              </w:rPr>
              <w:t>Unit trusts</w:t>
            </w:r>
          </w:p>
        </w:tc>
        <w:tc>
          <w:tcPr>
            <w:tcW w:w="1597" w:type="dxa"/>
          </w:tcPr>
          <w:p w14:paraId="2D2ECB93" w14:textId="040F7612" w:rsidR="00041E67" w:rsidRPr="00CB5E7D" w:rsidRDefault="00F70BBC"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2,860</w:t>
            </w:r>
          </w:p>
        </w:tc>
        <w:tc>
          <w:tcPr>
            <w:tcW w:w="1598" w:type="dxa"/>
          </w:tcPr>
          <w:p w14:paraId="77449440" w14:textId="441C52A1" w:rsidR="00041E67" w:rsidRPr="00CB5E7D" w:rsidRDefault="00041E67"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3,430</w:t>
            </w:r>
          </w:p>
        </w:tc>
        <w:tc>
          <w:tcPr>
            <w:tcW w:w="1598" w:type="dxa"/>
          </w:tcPr>
          <w:p w14:paraId="1CF850E4" w14:textId="151980DE" w:rsidR="00041E67" w:rsidRPr="00CB5E7D" w:rsidRDefault="00F70BBC"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c>
          <w:tcPr>
            <w:tcW w:w="1598" w:type="dxa"/>
          </w:tcPr>
          <w:p w14:paraId="7D43F532" w14:textId="549A780A" w:rsidR="00041E67" w:rsidRPr="00CB5E7D" w:rsidRDefault="00041E67"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041E67" w:rsidRPr="00CB5E7D" w14:paraId="19737872" w14:textId="77777777">
        <w:tc>
          <w:tcPr>
            <w:tcW w:w="3870" w:type="dxa"/>
          </w:tcPr>
          <w:p w14:paraId="097F8931"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1335" w:right="-198" w:hanging="1335"/>
              <w:rPr>
                <w:rFonts w:ascii="Arial" w:hAnsi="Arial" w:cs="Arial"/>
                <w:sz w:val="17"/>
                <w:szCs w:val="17"/>
              </w:rPr>
            </w:pPr>
            <w:r w:rsidRPr="00CB5E7D">
              <w:rPr>
                <w:rFonts w:ascii="Arial" w:hAnsi="Arial" w:cs="Arial"/>
                <w:sz w:val="17"/>
                <w:szCs w:val="17"/>
              </w:rPr>
              <w:tab/>
            </w:r>
            <w:r w:rsidRPr="00CB5E7D">
              <w:rPr>
                <w:rFonts w:ascii="Arial" w:hAnsi="Arial" w:cs="Arial"/>
                <w:sz w:val="17"/>
                <w:szCs w:val="17"/>
              </w:rPr>
              <w:tab/>
              <w:t>Foreign debt securities</w:t>
            </w:r>
          </w:p>
        </w:tc>
        <w:tc>
          <w:tcPr>
            <w:tcW w:w="1597" w:type="dxa"/>
          </w:tcPr>
          <w:p w14:paraId="7CBED658" w14:textId="18546281" w:rsidR="00041E67" w:rsidRPr="00CB5E7D" w:rsidRDefault="00F70BBC"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8,974</w:t>
            </w:r>
          </w:p>
        </w:tc>
        <w:tc>
          <w:tcPr>
            <w:tcW w:w="1598" w:type="dxa"/>
          </w:tcPr>
          <w:p w14:paraId="4031DAFD" w14:textId="44FBE9E8" w:rsidR="00041E67" w:rsidRPr="00CB5E7D" w:rsidRDefault="00041E67"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7,031</w:t>
            </w:r>
          </w:p>
        </w:tc>
        <w:tc>
          <w:tcPr>
            <w:tcW w:w="1598" w:type="dxa"/>
          </w:tcPr>
          <w:p w14:paraId="53AB00D6" w14:textId="5522EFCE" w:rsidR="00041E67" w:rsidRPr="00CB5E7D" w:rsidRDefault="00F70BBC"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8,974</w:t>
            </w:r>
          </w:p>
        </w:tc>
        <w:tc>
          <w:tcPr>
            <w:tcW w:w="1598" w:type="dxa"/>
          </w:tcPr>
          <w:p w14:paraId="624C0548" w14:textId="27CFD2EB" w:rsidR="00041E67" w:rsidRPr="00CB5E7D" w:rsidRDefault="00041E67"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7,031</w:t>
            </w:r>
          </w:p>
        </w:tc>
      </w:tr>
      <w:tr w:rsidR="00041E67" w:rsidRPr="00CB5E7D" w14:paraId="14AA9376" w14:textId="77777777">
        <w:tc>
          <w:tcPr>
            <w:tcW w:w="3870" w:type="dxa"/>
          </w:tcPr>
          <w:p w14:paraId="7DE0665B"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CB5E7D">
              <w:rPr>
                <w:rFonts w:ascii="Arial" w:hAnsi="Arial" w:cs="Arial"/>
                <w:sz w:val="17"/>
                <w:szCs w:val="17"/>
              </w:rPr>
              <w:tab/>
              <w:t>Total debt securities</w:t>
            </w:r>
            <w:r w:rsidRPr="00CB5E7D">
              <w:rPr>
                <w:rFonts w:ascii="Arial" w:hAnsi="Arial" w:cs="Arial"/>
                <w:sz w:val="17"/>
                <w:szCs w:val="17"/>
              </w:rPr>
              <w:tab/>
            </w:r>
          </w:p>
        </w:tc>
        <w:tc>
          <w:tcPr>
            <w:tcW w:w="1597" w:type="dxa"/>
          </w:tcPr>
          <w:p w14:paraId="24C3B310" w14:textId="449887EC" w:rsidR="00041E67" w:rsidRPr="00CB5E7D" w:rsidRDefault="00F70BBC" w:rsidP="00041E67">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11,834</w:t>
            </w:r>
          </w:p>
        </w:tc>
        <w:tc>
          <w:tcPr>
            <w:tcW w:w="1598" w:type="dxa"/>
          </w:tcPr>
          <w:p w14:paraId="02B925FD" w14:textId="6ADB5776" w:rsidR="00041E67" w:rsidRPr="00CB5E7D" w:rsidRDefault="00041E67" w:rsidP="00041E67">
            <w:pPr>
              <w:pBdr>
                <w:bottom w:val="single" w:sz="6" w:space="1" w:color="auto"/>
              </w:pBdr>
              <w:tabs>
                <w:tab w:val="decimal" w:pos="1245"/>
              </w:tabs>
              <w:spacing w:line="280" w:lineRule="exact"/>
              <w:rPr>
                <w:rFonts w:ascii="Arial" w:hAnsi="Arial" w:cs="Arial"/>
                <w:sz w:val="17"/>
                <w:szCs w:val="17"/>
              </w:rPr>
            </w:pPr>
            <w:r w:rsidRPr="00CB5E7D">
              <w:rPr>
                <w:rFonts w:ascii="Arial" w:hAnsi="Arial" w:cs="Arial"/>
                <w:sz w:val="17"/>
                <w:szCs w:val="17"/>
              </w:rPr>
              <w:t>10,461</w:t>
            </w:r>
          </w:p>
        </w:tc>
        <w:tc>
          <w:tcPr>
            <w:tcW w:w="1598" w:type="dxa"/>
          </w:tcPr>
          <w:p w14:paraId="13F2FEBB" w14:textId="170AC713" w:rsidR="00041E67" w:rsidRPr="00CB5E7D" w:rsidRDefault="00F70BBC" w:rsidP="00041E67">
            <w:pPr>
              <w:pBdr>
                <w:bottom w:val="single" w:sz="6" w:space="1" w:color="auto"/>
              </w:pBdr>
              <w:tabs>
                <w:tab w:val="decimal" w:pos="1245"/>
              </w:tabs>
              <w:spacing w:line="280" w:lineRule="exact"/>
              <w:rPr>
                <w:rFonts w:ascii="Arial" w:hAnsi="Arial" w:cs="Arial"/>
                <w:sz w:val="17"/>
                <w:szCs w:val="17"/>
              </w:rPr>
            </w:pPr>
            <w:r w:rsidRPr="00CB5E7D">
              <w:rPr>
                <w:rFonts w:ascii="Arial" w:hAnsi="Arial" w:cs="Arial"/>
                <w:sz w:val="17"/>
                <w:szCs w:val="17"/>
              </w:rPr>
              <w:t>8,974</w:t>
            </w:r>
          </w:p>
        </w:tc>
        <w:tc>
          <w:tcPr>
            <w:tcW w:w="1598" w:type="dxa"/>
          </w:tcPr>
          <w:p w14:paraId="6C22F8AA" w14:textId="5C528997" w:rsidR="00041E67" w:rsidRPr="00CB5E7D" w:rsidRDefault="00041E67" w:rsidP="00041E67">
            <w:pPr>
              <w:pBdr>
                <w:bottom w:val="single" w:sz="6" w:space="1" w:color="auto"/>
              </w:pBdr>
              <w:tabs>
                <w:tab w:val="decimal" w:pos="1245"/>
              </w:tabs>
              <w:spacing w:line="280" w:lineRule="exact"/>
              <w:rPr>
                <w:rFonts w:ascii="Arial" w:hAnsi="Arial" w:cs="Arial"/>
                <w:sz w:val="17"/>
                <w:szCs w:val="17"/>
              </w:rPr>
            </w:pPr>
            <w:r w:rsidRPr="00CB5E7D">
              <w:rPr>
                <w:rFonts w:ascii="Arial" w:hAnsi="Arial" w:cs="Arial"/>
                <w:sz w:val="17"/>
                <w:szCs w:val="17"/>
              </w:rPr>
              <w:t>7,031</w:t>
            </w:r>
          </w:p>
        </w:tc>
      </w:tr>
      <w:tr w:rsidR="00041E67" w:rsidRPr="00CB5E7D" w14:paraId="107F0FC0" w14:textId="77777777">
        <w:tc>
          <w:tcPr>
            <w:tcW w:w="3870" w:type="dxa"/>
          </w:tcPr>
          <w:p w14:paraId="6EE7D986"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sidRPr="00CB5E7D">
              <w:rPr>
                <w:rFonts w:ascii="Arial" w:hAnsi="Arial" w:cs="Arial"/>
                <w:sz w:val="17"/>
                <w:szCs w:val="17"/>
              </w:rPr>
              <w:t>Total</w:t>
            </w:r>
            <w:r w:rsidRPr="00CB5E7D">
              <w:rPr>
                <w:rFonts w:ascii="Arial" w:hAnsi="Arial" w:cs="Arial"/>
                <w:sz w:val="17"/>
                <w:szCs w:val="17"/>
                <w:cs/>
              </w:rPr>
              <w:t xml:space="preserve"> </w:t>
            </w:r>
            <w:r w:rsidRPr="00CB5E7D">
              <w:rPr>
                <w:rFonts w:ascii="Arial" w:hAnsi="Arial" w:cs="Arial"/>
                <w:sz w:val="17"/>
                <w:szCs w:val="17"/>
              </w:rPr>
              <w:t>investments measured at FVTPL</w:t>
            </w:r>
          </w:p>
        </w:tc>
        <w:tc>
          <w:tcPr>
            <w:tcW w:w="1597" w:type="dxa"/>
          </w:tcPr>
          <w:p w14:paraId="4F90EAB5" w14:textId="1B225A71" w:rsidR="00041E67" w:rsidRPr="00CB5E7D" w:rsidRDefault="00823665"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371,485</w:t>
            </w:r>
          </w:p>
        </w:tc>
        <w:tc>
          <w:tcPr>
            <w:tcW w:w="1598" w:type="dxa"/>
          </w:tcPr>
          <w:p w14:paraId="0588F381" w14:textId="65754F34" w:rsidR="00041E67" w:rsidRPr="00CB5E7D" w:rsidRDefault="00041E67" w:rsidP="00041E67">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698,853</w:t>
            </w:r>
          </w:p>
        </w:tc>
        <w:tc>
          <w:tcPr>
            <w:tcW w:w="1598" w:type="dxa"/>
          </w:tcPr>
          <w:p w14:paraId="71F255DB" w14:textId="797E9BB7" w:rsidR="00041E67" w:rsidRPr="00CB5E7D" w:rsidRDefault="00823665" w:rsidP="00041E67">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165,171</w:t>
            </w:r>
          </w:p>
        </w:tc>
        <w:tc>
          <w:tcPr>
            <w:tcW w:w="1598" w:type="dxa"/>
          </w:tcPr>
          <w:p w14:paraId="78D4A306" w14:textId="6DA5640C" w:rsidR="00041E67" w:rsidRPr="00CB5E7D" w:rsidRDefault="00041E67" w:rsidP="00041E67">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258,124</w:t>
            </w:r>
          </w:p>
        </w:tc>
      </w:tr>
      <w:tr w:rsidR="00B72AC4" w:rsidRPr="00CB5E7D" w14:paraId="33AC2D9D" w14:textId="77777777" w:rsidTr="008C5FF4">
        <w:tc>
          <w:tcPr>
            <w:tcW w:w="3870" w:type="dxa"/>
          </w:tcPr>
          <w:p w14:paraId="758BE1E2" w14:textId="7968E010" w:rsidR="00B72AC4" w:rsidRPr="00CB5E7D"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CB5E7D">
              <w:rPr>
                <w:rFonts w:ascii="Arial" w:hAnsi="Arial" w:cs="Arial"/>
                <w:b/>
                <w:bCs/>
                <w:sz w:val="17"/>
                <w:szCs w:val="17"/>
              </w:rPr>
              <w:t xml:space="preserve">Investments measured at </w:t>
            </w:r>
            <w:proofErr w:type="spellStart"/>
            <w:r w:rsidRPr="00CB5E7D">
              <w:rPr>
                <w:rFonts w:ascii="Arial" w:hAnsi="Arial" w:cs="Arial"/>
                <w:b/>
                <w:bCs/>
                <w:sz w:val="17"/>
                <w:szCs w:val="17"/>
              </w:rPr>
              <w:t>amortised</w:t>
            </w:r>
            <w:proofErr w:type="spellEnd"/>
            <w:r w:rsidRPr="00CB5E7D">
              <w:rPr>
                <w:rFonts w:ascii="Arial" w:hAnsi="Arial" w:cs="Arial"/>
                <w:b/>
                <w:bCs/>
                <w:sz w:val="17"/>
                <w:szCs w:val="17"/>
              </w:rPr>
              <w:t xml:space="preserve"> cost</w:t>
            </w:r>
          </w:p>
        </w:tc>
        <w:tc>
          <w:tcPr>
            <w:tcW w:w="1597" w:type="dxa"/>
          </w:tcPr>
          <w:p w14:paraId="12659098" w14:textId="77777777" w:rsidR="00B72AC4" w:rsidRPr="00CB5E7D" w:rsidRDefault="00B72AC4" w:rsidP="00B72AC4">
            <w:pPr>
              <w:tabs>
                <w:tab w:val="decimal" w:pos="1245"/>
              </w:tabs>
              <w:spacing w:line="280" w:lineRule="exact"/>
              <w:ind w:left="-18"/>
              <w:rPr>
                <w:rFonts w:ascii="Arial" w:hAnsi="Arial" w:cs="Arial"/>
                <w:sz w:val="17"/>
                <w:szCs w:val="17"/>
              </w:rPr>
            </w:pPr>
          </w:p>
        </w:tc>
        <w:tc>
          <w:tcPr>
            <w:tcW w:w="1598" w:type="dxa"/>
          </w:tcPr>
          <w:p w14:paraId="5D68C380" w14:textId="77777777" w:rsidR="00B72AC4" w:rsidRPr="00CB5E7D" w:rsidRDefault="00B72AC4" w:rsidP="00B72AC4">
            <w:pPr>
              <w:tabs>
                <w:tab w:val="decimal" w:pos="1245"/>
              </w:tabs>
              <w:spacing w:line="280" w:lineRule="exact"/>
              <w:ind w:left="-18"/>
              <w:rPr>
                <w:rFonts w:ascii="Arial" w:hAnsi="Arial" w:cs="Arial"/>
                <w:sz w:val="17"/>
                <w:szCs w:val="17"/>
              </w:rPr>
            </w:pPr>
          </w:p>
        </w:tc>
        <w:tc>
          <w:tcPr>
            <w:tcW w:w="1598" w:type="dxa"/>
          </w:tcPr>
          <w:p w14:paraId="1720ECC1" w14:textId="77777777" w:rsidR="00B72AC4" w:rsidRPr="00CB5E7D" w:rsidRDefault="00B72AC4" w:rsidP="00B72AC4">
            <w:pPr>
              <w:tabs>
                <w:tab w:val="decimal" w:pos="1245"/>
              </w:tabs>
              <w:spacing w:line="280" w:lineRule="exact"/>
              <w:ind w:left="-18"/>
              <w:rPr>
                <w:rFonts w:ascii="Arial" w:hAnsi="Arial" w:cs="Arial"/>
                <w:sz w:val="17"/>
                <w:szCs w:val="17"/>
              </w:rPr>
            </w:pPr>
          </w:p>
        </w:tc>
        <w:tc>
          <w:tcPr>
            <w:tcW w:w="1598" w:type="dxa"/>
          </w:tcPr>
          <w:p w14:paraId="65276720" w14:textId="77777777" w:rsidR="00B72AC4" w:rsidRPr="00CB5E7D" w:rsidRDefault="00B72AC4" w:rsidP="00B72AC4">
            <w:pPr>
              <w:tabs>
                <w:tab w:val="decimal" w:pos="1245"/>
              </w:tabs>
              <w:spacing w:line="280" w:lineRule="exact"/>
              <w:ind w:left="-18"/>
              <w:rPr>
                <w:rFonts w:ascii="Arial" w:hAnsi="Arial" w:cs="Arial"/>
                <w:sz w:val="17"/>
                <w:szCs w:val="17"/>
              </w:rPr>
            </w:pPr>
          </w:p>
        </w:tc>
      </w:tr>
      <w:tr w:rsidR="00041E67" w:rsidRPr="00CB5E7D" w14:paraId="20246F57" w14:textId="77777777">
        <w:tc>
          <w:tcPr>
            <w:tcW w:w="3870" w:type="dxa"/>
          </w:tcPr>
          <w:p w14:paraId="0AC2A665" w14:textId="76DC792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CB5E7D">
              <w:rPr>
                <w:rFonts w:ascii="Arial" w:hAnsi="Arial" w:cs="Arial"/>
                <w:sz w:val="17"/>
                <w:szCs w:val="17"/>
              </w:rPr>
              <w:tab/>
              <w:t>Fixed deposits</w:t>
            </w:r>
          </w:p>
        </w:tc>
        <w:tc>
          <w:tcPr>
            <w:tcW w:w="1597" w:type="dxa"/>
          </w:tcPr>
          <w:p w14:paraId="68761747" w14:textId="14D56C4F" w:rsidR="00041E67" w:rsidRPr="00CB5E7D" w:rsidRDefault="00496051"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200,000</w:t>
            </w:r>
          </w:p>
        </w:tc>
        <w:tc>
          <w:tcPr>
            <w:tcW w:w="1598" w:type="dxa"/>
          </w:tcPr>
          <w:p w14:paraId="1567ED8A" w14:textId="369DB47E" w:rsidR="00041E67" w:rsidRPr="00CB5E7D" w:rsidRDefault="00041E67"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650,000</w:t>
            </w:r>
          </w:p>
        </w:tc>
        <w:tc>
          <w:tcPr>
            <w:tcW w:w="1598" w:type="dxa"/>
          </w:tcPr>
          <w:p w14:paraId="4F108C71" w14:textId="5AA8D7DB" w:rsidR="00041E67" w:rsidRPr="00CB5E7D" w:rsidRDefault="00496051"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c>
          <w:tcPr>
            <w:tcW w:w="1598" w:type="dxa"/>
          </w:tcPr>
          <w:p w14:paraId="48E8A590" w14:textId="633B1F62" w:rsidR="00041E67" w:rsidRPr="00CB5E7D" w:rsidRDefault="00041E67"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041E67" w:rsidRPr="00CB5E7D" w14:paraId="3975246B" w14:textId="77777777">
        <w:tc>
          <w:tcPr>
            <w:tcW w:w="3870" w:type="dxa"/>
          </w:tcPr>
          <w:p w14:paraId="30D010E8" w14:textId="74323B5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CB5E7D">
              <w:rPr>
                <w:rFonts w:ascii="Arial" w:hAnsi="Arial" w:cs="Arial"/>
                <w:sz w:val="17"/>
                <w:szCs w:val="17"/>
              </w:rPr>
              <w:tab/>
              <w:t>Debt securities</w:t>
            </w:r>
          </w:p>
        </w:tc>
        <w:tc>
          <w:tcPr>
            <w:tcW w:w="1597" w:type="dxa"/>
          </w:tcPr>
          <w:p w14:paraId="392565E1"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tcPr>
          <w:p w14:paraId="6AC23B28"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tcPr>
          <w:p w14:paraId="3864663E"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tcPr>
          <w:p w14:paraId="7EB323E6" w14:textId="77777777" w:rsidR="00041E67" w:rsidRPr="00CB5E7D" w:rsidRDefault="00041E67" w:rsidP="00041E67">
            <w:pPr>
              <w:tabs>
                <w:tab w:val="decimal" w:pos="1245"/>
              </w:tabs>
              <w:spacing w:line="280" w:lineRule="exact"/>
              <w:ind w:left="-18"/>
              <w:rPr>
                <w:rFonts w:ascii="Arial" w:hAnsi="Arial" w:cs="Arial"/>
                <w:sz w:val="17"/>
                <w:szCs w:val="17"/>
              </w:rPr>
            </w:pPr>
          </w:p>
        </w:tc>
      </w:tr>
      <w:tr w:rsidR="00041E67" w:rsidRPr="00CB5E7D" w14:paraId="73FAB018" w14:textId="77777777">
        <w:tc>
          <w:tcPr>
            <w:tcW w:w="3870" w:type="dxa"/>
          </w:tcPr>
          <w:p w14:paraId="6F5EA498"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cs/>
              </w:rPr>
            </w:pPr>
            <w:r w:rsidRPr="00CB5E7D">
              <w:rPr>
                <w:rFonts w:ascii="Arial" w:hAnsi="Arial" w:cs="Arial"/>
                <w:sz w:val="17"/>
                <w:szCs w:val="17"/>
              </w:rPr>
              <w:t xml:space="preserve">       Bills of exchange</w:t>
            </w:r>
          </w:p>
        </w:tc>
        <w:tc>
          <w:tcPr>
            <w:tcW w:w="1597" w:type="dxa"/>
          </w:tcPr>
          <w:p w14:paraId="1CDD3CC7" w14:textId="043E47E7" w:rsidR="00041E67" w:rsidRPr="00CB5E7D" w:rsidRDefault="00496051"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1,415</w:t>
            </w:r>
          </w:p>
        </w:tc>
        <w:tc>
          <w:tcPr>
            <w:tcW w:w="1598" w:type="dxa"/>
          </w:tcPr>
          <w:p w14:paraId="6E7164F3" w14:textId="6E2FCD0A" w:rsidR="00041E67" w:rsidRPr="00CB5E7D" w:rsidRDefault="00041E67"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25,370</w:t>
            </w:r>
          </w:p>
        </w:tc>
        <w:tc>
          <w:tcPr>
            <w:tcW w:w="1598" w:type="dxa"/>
          </w:tcPr>
          <w:p w14:paraId="0F3AA322" w14:textId="1A6DDF80" w:rsidR="00041E67" w:rsidRPr="00CB5E7D" w:rsidRDefault="00496051"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c>
          <w:tcPr>
            <w:tcW w:w="1598" w:type="dxa"/>
          </w:tcPr>
          <w:p w14:paraId="579115B5" w14:textId="3C5FC32C" w:rsidR="00041E67" w:rsidRPr="00CB5E7D" w:rsidRDefault="00041E67"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041E67" w:rsidRPr="00CB5E7D" w14:paraId="141034FE" w14:textId="77777777">
        <w:tc>
          <w:tcPr>
            <w:tcW w:w="3870" w:type="dxa"/>
          </w:tcPr>
          <w:p w14:paraId="734285C5"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rPr>
                <w:rFonts w:ascii="Arial" w:hAnsi="Arial" w:cs="Arial"/>
                <w:color w:val="000000"/>
                <w:sz w:val="17"/>
                <w:szCs w:val="17"/>
              </w:rPr>
            </w:pPr>
            <w:r w:rsidRPr="00CB5E7D">
              <w:rPr>
                <w:rFonts w:ascii="Arial" w:hAnsi="Arial" w:cs="Arial"/>
                <w:sz w:val="17"/>
                <w:szCs w:val="17"/>
              </w:rPr>
              <w:tab/>
            </w:r>
            <w:r w:rsidRPr="00CB5E7D">
              <w:rPr>
                <w:rFonts w:ascii="Arial" w:hAnsi="Arial" w:cs="Arial"/>
                <w:sz w:val="17"/>
                <w:szCs w:val="17"/>
              </w:rPr>
              <w:tab/>
              <w:t>Debentures</w:t>
            </w:r>
          </w:p>
        </w:tc>
        <w:tc>
          <w:tcPr>
            <w:tcW w:w="1597" w:type="dxa"/>
          </w:tcPr>
          <w:p w14:paraId="5A12DCE9" w14:textId="67753E63" w:rsidR="00041E67" w:rsidRPr="00CB5E7D" w:rsidRDefault="00496051"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56,976</w:t>
            </w:r>
          </w:p>
        </w:tc>
        <w:tc>
          <w:tcPr>
            <w:tcW w:w="1598" w:type="dxa"/>
          </w:tcPr>
          <w:p w14:paraId="20B1CAB6" w14:textId="40CF3CAF" w:rsidR="00041E67" w:rsidRPr="00CB5E7D" w:rsidRDefault="00041E67"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56,984</w:t>
            </w:r>
          </w:p>
        </w:tc>
        <w:tc>
          <w:tcPr>
            <w:tcW w:w="1598" w:type="dxa"/>
          </w:tcPr>
          <w:p w14:paraId="5FBA6974" w14:textId="0423FD68" w:rsidR="00041E67" w:rsidRPr="00CB5E7D" w:rsidRDefault="00496051"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c>
          <w:tcPr>
            <w:tcW w:w="1598" w:type="dxa"/>
          </w:tcPr>
          <w:p w14:paraId="0D6C6FF8" w14:textId="5EBCBEDF" w:rsidR="00041E67" w:rsidRPr="00CB5E7D" w:rsidRDefault="00041E67"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041E67" w:rsidRPr="00CB5E7D" w14:paraId="2111AF99" w14:textId="77777777">
        <w:tc>
          <w:tcPr>
            <w:tcW w:w="3870" w:type="dxa"/>
          </w:tcPr>
          <w:p w14:paraId="162E47ED" w14:textId="70A05B5F"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CB5E7D">
              <w:rPr>
                <w:rFonts w:ascii="Arial" w:hAnsi="Arial" w:cs="Arial"/>
                <w:sz w:val="17"/>
                <w:szCs w:val="17"/>
              </w:rPr>
              <w:tab/>
            </w:r>
            <w:r w:rsidRPr="00CB5E7D">
              <w:rPr>
                <w:rFonts w:ascii="Arial" w:hAnsi="Arial" w:cs="Arial"/>
                <w:sz w:val="17"/>
                <w:szCs w:val="17"/>
              </w:rPr>
              <w:tab/>
              <w:t>Government bonds</w:t>
            </w:r>
          </w:p>
        </w:tc>
        <w:tc>
          <w:tcPr>
            <w:tcW w:w="1597" w:type="dxa"/>
          </w:tcPr>
          <w:p w14:paraId="088A1CF4" w14:textId="4D1672C9" w:rsidR="00041E67" w:rsidRPr="00CB5E7D" w:rsidRDefault="00496051"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149,365</w:t>
            </w:r>
          </w:p>
        </w:tc>
        <w:tc>
          <w:tcPr>
            <w:tcW w:w="1598" w:type="dxa"/>
          </w:tcPr>
          <w:p w14:paraId="3585658D" w14:textId="09F35E56" w:rsidR="00041E67" w:rsidRPr="00CB5E7D" w:rsidRDefault="00041E67"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149,178</w:t>
            </w:r>
          </w:p>
        </w:tc>
        <w:tc>
          <w:tcPr>
            <w:tcW w:w="1598" w:type="dxa"/>
          </w:tcPr>
          <w:p w14:paraId="5995B2CE" w14:textId="73BD3254" w:rsidR="00041E67" w:rsidRPr="00CB5E7D" w:rsidRDefault="00496051"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c>
          <w:tcPr>
            <w:tcW w:w="1598" w:type="dxa"/>
          </w:tcPr>
          <w:p w14:paraId="5EF967D8" w14:textId="5D977693" w:rsidR="00041E67" w:rsidRPr="00CB5E7D" w:rsidRDefault="00041E67"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041E67" w:rsidRPr="00CB5E7D" w14:paraId="25136081" w14:textId="77777777" w:rsidTr="0042319C">
        <w:tc>
          <w:tcPr>
            <w:tcW w:w="3870" w:type="dxa"/>
          </w:tcPr>
          <w:p w14:paraId="27EEAB08" w14:textId="45C71B46"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CB5E7D">
              <w:rPr>
                <w:rFonts w:ascii="Arial" w:hAnsi="Arial" w:cs="Arial"/>
                <w:sz w:val="17"/>
                <w:szCs w:val="17"/>
              </w:rPr>
              <w:tab/>
              <w:t>Less: Investments of customer’s account of the subsidiary</w:t>
            </w:r>
          </w:p>
        </w:tc>
        <w:tc>
          <w:tcPr>
            <w:tcW w:w="1597" w:type="dxa"/>
            <w:vAlign w:val="bottom"/>
          </w:tcPr>
          <w:p w14:paraId="0A2428AD" w14:textId="18E67265" w:rsidR="00041E67" w:rsidRPr="00CB5E7D" w:rsidRDefault="00496051"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(349,365)</w:t>
            </w:r>
          </w:p>
        </w:tc>
        <w:tc>
          <w:tcPr>
            <w:tcW w:w="1598" w:type="dxa"/>
            <w:vAlign w:val="bottom"/>
          </w:tcPr>
          <w:p w14:paraId="2839355D" w14:textId="16ACDC9E" w:rsidR="00041E67" w:rsidRPr="00CB5E7D" w:rsidRDefault="00041E67" w:rsidP="00041E67">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(799,178)</w:t>
            </w:r>
          </w:p>
        </w:tc>
        <w:tc>
          <w:tcPr>
            <w:tcW w:w="1598" w:type="dxa"/>
            <w:vAlign w:val="bottom"/>
          </w:tcPr>
          <w:p w14:paraId="35C0F353" w14:textId="3C40BF85" w:rsidR="00041E67" w:rsidRPr="00CB5E7D" w:rsidRDefault="00496051" w:rsidP="00041E67">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w:t>
            </w:r>
          </w:p>
        </w:tc>
        <w:tc>
          <w:tcPr>
            <w:tcW w:w="1598" w:type="dxa"/>
            <w:vAlign w:val="bottom"/>
          </w:tcPr>
          <w:p w14:paraId="46437604" w14:textId="51EA374C" w:rsidR="00041E67" w:rsidRPr="00CB5E7D" w:rsidRDefault="00041E67" w:rsidP="00041E67">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041E67" w:rsidRPr="00CB5E7D" w14:paraId="3A80AF9E" w14:textId="77777777" w:rsidTr="008C5FF4">
        <w:tc>
          <w:tcPr>
            <w:tcW w:w="3870" w:type="dxa"/>
          </w:tcPr>
          <w:p w14:paraId="4CCDBB15"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sidRPr="00CB5E7D">
              <w:rPr>
                <w:rFonts w:ascii="Arial" w:hAnsi="Arial" w:cs="Arial"/>
                <w:sz w:val="17"/>
                <w:szCs w:val="17"/>
              </w:rPr>
              <w:tab/>
              <w:t xml:space="preserve">Total investments measured at </w:t>
            </w:r>
            <w:proofErr w:type="spellStart"/>
            <w:r w:rsidRPr="00CB5E7D">
              <w:rPr>
                <w:rFonts w:ascii="Arial" w:hAnsi="Arial" w:cs="Arial"/>
                <w:sz w:val="17"/>
                <w:szCs w:val="17"/>
              </w:rPr>
              <w:t>amortised</w:t>
            </w:r>
            <w:proofErr w:type="spellEnd"/>
            <w:r w:rsidRPr="00CB5E7D">
              <w:rPr>
                <w:rFonts w:ascii="Arial" w:hAnsi="Arial" w:cs="Arial"/>
                <w:sz w:val="17"/>
                <w:szCs w:val="17"/>
              </w:rPr>
              <w:t xml:space="preserve"> cost</w:t>
            </w:r>
          </w:p>
        </w:tc>
        <w:tc>
          <w:tcPr>
            <w:tcW w:w="1597" w:type="dxa"/>
          </w:tcPr>
          <w:p w14:paraId="0B8EE10F" w14:textId="57AC5112" w:rsidR="00041E67" w:rsidRPr="00CB5E7D" w:rsidRDefault="00496051" w:rsidP="00041E67">
            <w:pPr>
              <w:pBdr>
                <w:bottom w:val="single" w:sz="6" w:space="1" w:color="auto"/>
              </w:pBdr>
              <w:tabs>
                <w:tab w:val="decimal" w:pos="1245"/>
              </w:tabs>
              <w:spacing w:line="280" w:lineRule="exact"/>
              <w:ind w:left="-18"/>
              <w:rPr>
                <w:rFonts w:ascii="Arial" w:hAnsi="Arial" w:cs="Arial"/>
                <w:sz w:val="17"/>
                <w:szCs w:val="17"/>
                <w:cs/>
              </w:rPr>
            </w:pPr>
            <w:r w:rsidRPr="00CB5E7D">
              <w:rPr>
                <w:rFonts w:ascii="Arial" w:hAnsi="Arial" w:cs="Arial"/>
                <w:sz w:val="17"/>
                <w:szCs w:val="17"/>
              </w:rPr>
              <w:t>58,391</w:t>
            </w:r>
          </w:p>
        </w:tc>
        <w:tc>
          <w:tcPr>
            <w:tcW w:w="1598" w:type="dxa"/>
          </w:tcPr>
          <w:p w14:paraId="035CBA6B" w14:textId="21583681" w:rsidR="00041E67" w:rsidRPr="00CB5E7D" w:rsidRDefault="00041E67" w:rsidP="00041E67">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82,354</w:t>
            </w:r>
          </w:p>
        </w:tc>
        <w:tc>
          <w:tcPr>
            <w:tcW w:w="1598" w:type="dxa"/>
          </w:tcPr>
          <w:p w14:paraId="176856AB" w14:textId="1B0026AA" w:rsidR="00041E67" w:rsidRPr="00CB5E7D" w:rsidRDefault="00496051" w:rsidP="00041E67">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w:t>
            </w:r>
          </w:p>
        </w:tc>
        <w:tc>
          <w:tcPr>
            <w:tcW w:w="1598" w:type="dxa"/>
          </w:tcPr>
          <w:p w14:paraId="18D18FA7" w14:textId="7E090892" w:rsidR="00041E67" w:rsidRPr="00CB5E7D" w:rsidRDefault="00041E67" w:rsidP="00041E67">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041E67" w:rsidRPr="00CB5E7D" w14:paraId="4390665D" w14:textId="77777777">
        <w:tc>
          <w:tcPr>
            <w:tcW w:w="3870" w:type="dxa"/>
          </w:tcPr>
          <w:p w14:paraId="75DE11D8"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CB5E7D">
              <w:rPr>
                <w:rFonts w:ascii="Arial" w:hAnsi="Arial" w:cs="Arial"/>
                <w:b/>
                <w:bCs/>
                <w:sz w:val="17"/>
                <w:szCs w:val="17"/>
              </w:rPr>
              <w:t>Total current investments</w:t>
            </w:r>
          </w:p>
        </w:tc>
        <w:tc>
          <w:tcPr>
            <w:tcW w:w="1597" w:type="dxa"/>
          </w:tcPr>
          <w:p w14:paraId="635F7651" w14:textId="596D0816" w:rsidR="00041E67" w:rsidRPr="00CB5E7D" w:rsidRDefault="00496051" w:rsidP="00041E67">
            <w:pPr>
              <w:pBdr>
                <w:bottom w:val="doub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429,876</w:t>
            </w:r>
          </w:p>
        </w:tc>
        <w:tc>
          <w:tcPr>
            <w:tcW w:w="1598" w:type="dxa"/>
          </w:tcPr>
          <w:p w14:paraId="604ADC2A" w14:textId="3B9AC9FE" w:rsidR="00041E67" w:rsidRPr="00CB5E7D" w:rsidRDefault="00041E67" w:rsidP="00041E67">
            <w:pPr>
              <w:pBdr>
                <w:bottom w:val="doub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781,207</w:t>
            </w:r>
          </w:p>
        </w:tc>
        <w:tc>
          <w:tcPr>
            <w:tcW w:w="1598" w:type="dxa"/>
          </w:tcPr>
          <w:p w14:paraId="32ED0FD3" w14:textId="09395FD3" w:rsidR="00041E67" w:rsidRPr="00CB5E7D" w:rsidRDefault="00496051" w:rsidP="00041E67">
            <w:pPr>
              <w:pBdr>
                <w:bottom w:val="doub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165,171</w:t>
            </w:r>
          </w:p>
        </w:tc>
        <w:tc>
          <w:tcPr>
            <w:tcW w:w="1598" w:type="dxa"/>
          </w:tcPr>
          <w:p w14:paraId="4B84DFF4" w14:textId="42C725BB" w:rsidR="00041E67" w:rsidRPr="00CB5E7D" w:rsidRDefault="00041E67" w:rsidP="00041E67">
            <w:pPr>
              <w:pBdr>
                <w:bottom w:val="doub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258,124</w:t>
            </w:r>
          </w:p>
        </w:tc>
      </w:tr>
      <w:tr w:rsidR="00041E67" w:rsidRPr="00CB5E7D" w14:paraId="0AF62D7C" w14:textId="77777777">
        <w:tc>
          <w:tcPr>
            <w:tcW w:w="3870" w:type="dxa"/>
          </w:tcPr>
          <w:p w14:paraId="6B66836C" w14:textId="4230339C"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CB5E7D">
              <w:rPr>
                <w:rFonts w:ascii="Arial" w:hAnsi="Arial" w:cs="Arial"/>
                <w:b/>
                <w:bCs/>
                <w:sz w:val="17"/>
                <w:szCs w:val="17"/>
              </w:rPr>
              <w:t>Long-term investments</w:t>
            </w:r>
          </w:p>
        </w:tc>
        <w:tc>
          <w:tcPr>
            <w:tcW w:w="1597" w:type="dxa"/>
            <w:vAlign w:val="bottom"/>
          </w:tcPr>
          <w:p w14:paraId="56CCC9A8"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vAlign w:val="bottom"/>
          </w:tcPr>
          <w:p w14:paraId="096122F4"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vAlign w:val="bottom"/>
          </w:tcPr>
          <w:p w14:paraId="6E8693D9"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tcPr>
          <w:p w14:paraId="3BE2E84A" w14:textId="77777777" w:rsidR="00041E67" w:rsidRPr="00CB5E7D" w:rsidRDefault="00041E67" w:rsidP="00041E67">
            <w:pPr>
              <w:tabs>
                <w:tab w:val="decimal" w:pos="1245"/>
              </w:tabs>
              <w:spacing w:line="280" w:lineRule="exact"/>
              <w:ind w:left="-18"/>
              <w:rPr>
                <w:rFonts w:ascii="Arial" w:hAnsi="Arial" w:cs="Arial"/>
                <w:sz w:val="17"/>
                <w:szCs w:val="17"/>
              </w:rPr>
            </w:pPr>
          </w:p>
        </w:tc>
      </w:tr>
      <w:tr w:rsidR="00041E67" w:rsidRPr="00CB5E7D" w14:paraId="11E94B26" w14:textId="77777777">
        <w:tc>
          <w:tcPr>
            <w:tcW w:w="3870" w:type="dxa"/>
          </w:tcPr>
          <w:p w14:paraId="213BB648"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CB5E7D">
              <w:rPr>
                <w:rFonts w:ascii="Arial" w:hAnsi="Arial" w:cs="Arial"/>
                <w:b/>
                <w:bCs/>
                <w:sz w:val="17"/>
                <w:szCs w:val="17"/>
              </w:rPr>
              <w:t>Investments measured at FVTPL</w:t>
            </w:r>
          </w:p>
        </w:tc>
        <w:tc>
          <w:tcPr>
            <w:tcW w:w="1597" w:type="dxa"/>
            <w:vAlign w:val="bottom"/>
          </w:tcPr>
          <w:p w14:paraId="0ACC9F88"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vAlign w:val="bottom"/>
          </w:tcPr>
          <w:p w14:paraId="6710E0CC"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vAlign w:val="bottom"/>
          </w:tcPr>
          <w:p w14:paraId="0D8CDB63"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tcPr>
          <w:p w14:paraId="6FC9204E" w14:textId="77777777" w:rsidR="00041E67" w:rsidRPr="00CB5E7D" w:rsidRDefault="00041E67" w:rsidP="00041E67">
            <w:pPr>
              <w:tabs>
                <w:tab w:val="decimal" w:pos="1245"/>
              </w:tabs>
              <w:spacing w:line="280" w:lineRule="exact"/>
              <w:ind w:left="-18"/>
              <w:rPr>
                <w:rFonts w:ascii="Arial" w:hAnsi="Arial" w:cs="Arial"/>
                <w:sz w:val="17"/>
                <w:szCs w:val="17"/>
              </w:rPr>
            </w:pPr>
          </w:p>
        </w:tc>
      </w:tr>
      <w:tr w:rsidR="00041E67" w:rsidRPr="00CB5E7D" w14:paraId="6594A765" w14:textId="77777777">
        <w:tc>
          <w:tcPr>
            <w:tcW w:w="3870" w:type="dxa"/>
          </w:tcPr>
          <w:p w14:paraId="3DF49931"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b/>
                <w:bCs/>
                <w:sz w:val="17"/>
                <w:szCs w:val="17"/>
              </w:rPr>
            </w:pPr>
            <w:r w:rsidRPr="00CB5E7D">
              <w:rPr>
                <w:rFonts w:ascii="Arial" w:hAnsi="Arial" w:cs="Arial"/>
                <w:sz w:val="17"/>
                <w:szCs w:val="17"/>
              </w:rPr>
              <w:t>Debt securities measured at FVTPL</w:t>
            </w:r>
          </w:p>
        </w:tc>
        <w:tc>
          <w:tcPr>
            <w:tcW w:w="1597" w:type="dxa"/>
            <w:vAlign w:val="bottom"/>
          </w:tcPr>
          <w:p w14:paraId="6BA5C2F7"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vAlign w:val="bottom"/>
          </w:tcPr>
          <w:p w14:paraId="51357996"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vAlign w:val="bottom"/>
          </w:tcPr>
          <w:p w14:paraId="0B865313"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tcPr>
          <w:p w14:paraId="3B2DC2BD" w14:textId="77777777" w:rsidR="00041E67" w:rsidRPr="00CB5E7D" w:rsidRDefault="00041E67" w:rsidP="00041E67">
            <w:pPr>
              <w:tabs>
                <w:tab w:val="decimal" w:pos="1245"/>
              </w:tabs>
              <w:spacing w:line="280" w:lineRule="exact"/>
              <w:ind w:left="-18"/>
              <w:rPr>
                <w:rFonts w:ascii="Arial" w:hAnsi="Arial" w:cs="Arial"/>
                <w:sz w:val="17"/>
                <w:szCs w:val="17"/>
              </w:rPr>
            </w:pPr>
          </w:p>
        </w:tc>
      </w:tr>
      <w:tr w:rsidR="00041E67" w:rsidRPr="00CB5E7D" w14:paraId="24184C9A" w14:textId="77777777">
        <w:trPr>
          <w:trHeight w:val="80"/>
        </w:trPr>
        <w:tc>
          <w:tcPr>
            <w:tcW w:w="3870" w:type="dxa"/>
          </w:tcPr>
          <w:p w14:paraId="12E6CC9F"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182"/>
              <w:jc w:val="both"/>
              <w:rPr>
                <w:rFonts w:ascii="Arial" w:hAnsi="Arial" w:cs="Arial"/>
                <w:b/>
                <w:bCs/>
                <w:sz w:val="17"/>
                <w:szCs w:val="17"/>
              </w:rPr>
            </w:pPr>
            <w:r w:rsidRPr="00CB5E7D">
              <w:rPr>
                <w:rFonts w:ascii="Arial" w:hAnsi="Arial" w:cs="Arial"/>
                <w:sz w:val="17"/>
                <w:szCs w:val="17"/>
              </w:rPr>
              <w:t>Convertible loan</w:t>
            </w:r>
          </w:p>
        </w:tc>
        <w:tc>
          <w:tcPr>
            <w:tcW w:w="1597" w:type="dxa"/>
            <w:vAlign w:val="bottom"/>
          </w:tcPr>
          <w:p w14:paraId="3B44BE10" w14:textId="55E72F0A" w:rsidR="00041E67" w:rsidRPr="00CB5E7D" w:rsidRDefault="00C84A78"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105,000</w:t>
            </w:r>
          </w:p>
        </w:tc>
        <w:tc>
          <w:tcPr>
            <w:tcW w:w="1598" w:type="dxa"/>
            <w:vAlign w:val="bottom"/>
          </w:tcPr>
          <w:p w14:paraId="573C3E88" w14:textId="6CFF4635" w:rsidR="00041E67" w:rsidRPr="00CB5E7D" w:rsidRDefault="00041E67"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95,000</w:t>
            </w:r>
          </w:p>
        </w:tc>
        <w:tc>
          <w:tcPr>
            <w:tcW w:w="1598" w:type="dxa"/>
            <w:vAlign w:val="bottom"/>
          </w:tcPr>
          <w:p w14:paraId="3D37D5A0" w14:textId="265CF3EB" w:rsidR="00041E67" w:rsidRPr="00CB5E7D" w:rsidRDefault="00C84A78"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105,000</w:t>
            </w:r>
          </w:p>
        </w:tc>
        <w:tc>
          <w:tcPr>
            <w:tcW w:w="1598" w:type="dxa"/>
          </w:tcPr>
          <w:p w14:paraId="220B3C62" w14:textId="787132BF" w:rsidR="00041E67" w:rsidRPr="00CB5E7D" w:rsidRDefault="00041E67"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95,000</w:t>
            </w:r>
          </w:p>
        </w:tc>
      </w:tr>
      <w:tr w:rsidR="00041E67" w:rsidRPr="00CB5E7D" w14:paraId="2BC39E0E" w14:textId="77777777">
        <w:tc>
          <w:tcPr>
            <w:tcW w:w="3870" w:type="dxa"/>
          </w:tcPr>
          <w:p w14:paraId="533F70FB"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b/>
                <w:bCs/>
                <w:sz w:val="17"/>
                <w:szCs w:val="17"/>
              </w:rPr>
            </w:pPr>
            <w:r w:rsidRPr="00CB5E7D">
              <w:rPr>
                <w:rFonts w:ascii="Arial" w:hAnsi="Arial" w:cs="Arial"/>
                <w:sz w:val="17"/>
                <w:szCs w:val="17"/>
              </w:rPr>
              <w:t>Total</w:t>
            </w:r>
            <w:r w:rsidRPr="00CB5E7D">
              <w:rPr>
                <w:rFonts w:ascii="Arial" w:hAnsi="Arial" w:cs="Arial"/>
                <w:sz w:val="17"/>
                <w:szCs w:val="17"/>
                <w:cs/>
              </w:rPr>
              <w:t xml:space="preserve"> </w:t>
            </w:r>
            <w:r w:rsidRPr="00CB5E7D">
              <w:rPr>
                <w:rFonts w:ascii="Arial" w:hAnsi="Arial" w:cs="Arial"/>
                <w:sz w:val="17"/>
                <w:szCs w:val="17"/>
              </w:rPr>
              <w:t>investments measured at FVTPL</w:t>
            </w:r>
          </w:p>
        </w:tc>
        <w:tc>
          <w:tcPr>
            <w:tcW w:w="1597" w:type="dxa"/>
            <w:vAlign w:val="bottom"/>
          </w:tcPr>
          <w:p w14:paraId="43DE4080" w14:textId="753A667C" w:rsidR="00041E67" w:rsidRPr="00CB5E7D" w:rsidRDefault="00C84A78"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105,000</w:t>
            </w:r>
          </w:p>
        </w:tc>
        <w:tc>
          <w:tcPr>
            <w:tcW w:w="1598" w:type="dxa"/>
            <w:vAlign w:val="bottom"/>
          </w:tcPr>
          <w:p w14:paraId="405D36E2" w14:textId="29B4B536" w:rsidR="00041E67" w:rsidRPr="00CB5E7D" w:rsidRDefault="00041E67"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95,000</w:t>
            </w:r>
          </w:p>
        </w:tc>
        <w:tc>
          <w:tcPr>
            <w:tcW w:w="1598" w:type="dxa"/>
            <w:vAlign w:val="bottom"/>
          </w:tcPr>
          <w:p w14:paraId="530F4169" w14:textId="7219BB11" w:rsidR="00041E67" w:rsidRPr="00CB5E7D" w:rsidRDefault="00C84A78"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105,000</w:t>
            </w:r>
          </w:p>
        </w:tc>
        <w:tc>
          <w:tcPr>
            <w:tcW w:w="1598" w:type="dxa"/>
          </w:tcPr>
          <w:p w14:paraId="0B4D33A9" w14:textId="0CD9564A" w:rsidR="00041E67" w:rsidRPr="00CB5E7D" w:rsidRDefault="00041E67"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95,000</w:t>
            </w:r>
          </w:p>
        </w:tc>
      </w:tr>
      <w:tr w:rsidR="00041E67" w:rsidRPr="00CB5E7D" w14:paraId="178E3463" w14:textId="77777777">
        <w:tc>
          <w:tcPr>
            <w:tcW w:w="3870" w:type="dxa"/>
          </w:tcPr>
          <w:p w14:paraId="0A9359C1"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right="-43"/>
              <w:rPr>
                <w:rFonts w:ascii="Arial" w:hAnsi="Arial" w:cs="Arial"/>
                <w:sz w:val="17"/>
                <w:szCs w:val="17"/>
              </w:rPr>
            </w:pPr>
            <w:r w:rsidRPr="00CB5E7D">
              <w:rPr>
                <w:rFonts w:ascii="Arial" w:hAnsi="Arial" w:cs="Arial"/>
                <w:b/>
                <w:bCs/>
                <w:sz w:val="17"/>
                <w:szCs w:val="17"/>
              </w:rPr>
              <w:t>Investments measured at FVOCI</w:t>
            </w:r>
          </w:p>
        </w:tc>
        <w:tc>
          <w:tcPr>
            <w:tcW w:w="1597" w:type="dxa"/>
            <w:vAlign w:val="bottom"/>
          </w:tcPr>
          <w:p w14:paraId="51E6EC59"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vAlign w:val="bottom"/>
          </w:tcPr>
          <w:p w14:paraId="2305E4C1"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vAlign w:val="bottom"/>
          </w:tcPr>
          <w:p w14:paraId="34259276" w14:textId="77777777" w:rsidR="00041E67" w:rsidRPr="00CB5E7D" w:rsidRDefault="00041E67" w:rsidP="00041E67">
            <w:pPr>
              <w:tabs>
                <w:tab w:val="decimal" w:pos="1245"/>
              </w:tabs>
              <w:spacing w:line="280" w:lineRule="exact"/>
              <w:ind w:left="-18"/>
              <w:rPr>
                <w:rFonts w:ascii="Arial" w:hAnsi="Arial" w:cs="Arial"/>
                <w:sz w:val="17"/>
                <w:szCs w:val="17"/>
              </w:rPr>
            </w:pPr>
          </w:p>
        </w:tc>
        <w:tc>
          <w:tcPr>
            <w:tcW w:w="1598" w:type="dxa"/>
          </w:tcPr>
          <w:p w14:paraId="2070843F" w14:textId="77777777" w:rsidR="00041E67" w:rsidRPr="00CB5E7D" w:rsidRDefault="00041E67" w:rsidP="00041E67">
            <w:pPr>
              <w:tabs>
                <w:tab w:val="decimal" w:pos="1245"/>
              </w:tabs>
              <w:spacing w:line="280" w:lineRule="exact"/>
              <w:ind w:left="-18"/>
              <w:rPr>
                <w:rFonts w:ascii="Arial" w:hAnsi="Arial" w:cs="Arial"/>
                <w:sz w:val="17"/>
                <w:szCs w:val="17"/>
              </w:rPr>
            </w:pPr>
          </w:p>
        </w:tc>
      </w:tr>
      <w:tr w:rsidR="00041E67" w:rsidRPr="00CB5E7D" w14:paraId="0120B319" w14:textId="77777777" w:rsidTr="008C5FF4">
        <w:tc>
          <w:tcPr>
            <w:tcW w:w="3870" w:type="dxa"/>
          </w:tcPr>
          <w:p w14:paraId="457C8917"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CB5E7D">
              <w:rPr>
                <w:rFonts w:ascii="Arial" w:hAnsi="Arial" w:cs="Arial"/>
                <w:color w:val="000000"/>
                <w:sz w:val="17"/>
                <w:szCs w:val="17"/>
              </w:rPr>
              <w:tab/>
            </w:r>
            <w:r w:rsidRPr="00CB5E7D">
              <w:rPr>
                <w:rFonts w:ascii="Arial" w:hAnsi="Arial" w:cs="Arial"/>
                <w:color w:val="000000"/>
                <w:sz w:val="17"/>
                <w:szCs w:val="17"/>
              </w:rPr>
              <w:tab/>
              <w:t>Listed securities</w:t>
            </w:r>
          </w:p>
        </w:tc>
        <w:tc>
          <w:tcPr>
            <w:tcW w:w="1597" w:type="dxa"/>
          </w:tcPr>
          <w:p w14:paraId="55A40A00" w14:textId="6E33897A" w:rsidR="00041E67" w:rsidRPr="00CB5E7D" w:rsidRDefault="00C84A78"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117,875</w:t>
            </w:r>
          </w:p>
        </w:tc>
        <w:tc>
          <w:tcPr>
            <w:tcW w:w="1598" w:type="dxa"/>
          </w:tcPr>
          <w:p w14:paraId="11208941" w14:textId="08D01FD1" w:rsidR="00041E67" w:rsidRPr="00CB5E7D" w:rsidRDefault="00041E67"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114,481</w:t>
            </w:r>
          </w:p>
        </w:tc>
        <w:tc>
          <w:tcPr>
            <w:tcW w:w="1598" w:type="dxa"/>
          </w:tcPr>
          <w:p w14:paraId="283E41A1" w14:textId="35453546" w:rsidR="00041E67" w:rsidRPr="00CB5E7D" w:rsidRDefault="00C84A78"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50,500</w:t>
            </w:r>
          </w:p>
        </w:tc>
        <w:tc>
          <w:tcPr>
            <w:tcW w:w="1598" w:type="dxa"/>
          </w:tcPr>
          <w:p w14:paraId="77688E1C" w14:textId="44E754DD" w:rsidR="00041E67" w:rsidRPr="00CB5E7D" w:rsidRDefault="00041E67" w:rsidP="00041E67">
            <w:pPr>
              <w:tabs>
                <w:tab w:val="decimal" w:pos="1245"/>
              </w:tabs>
              <w:spacing w:line="280" w:lineRule="exact"/>
              <w:ind w:left="-18"/>
              <w:rPr>
                <w:rFonts w:ascii="Arial" w:hAnsi="Arial" w:cs="Arial"/>
                <w:sz w:val="17"/>
                <w:szCs w:val="17"/>
              </w:rPr>
            </w:pPr>
            <w:r w:rsidRPr="00CB5E7D">
              <w:rPr>
                <w:rFonts w:ascii="Arial" w:hAnsi="Arial" w:cs="Arial"/>
                <w:sz w:val="17"/>
                <w:szCs w:val="17"/>
              </w:rPr>
              <w:t>51,500</w:t>
            </w:r>
          </w:p>
        </w:tc>
      </w:tr>
      <w:tr w:rsidR="00041E67" w:rsidRPr="00CB5E7D" w14:paraId="173E7378" w14:textId="77777777" w:rsidTr="008C5FF4">
        <w:tc>
          <w:tcPr>
            <w:tcW w:w="3870" w:type="dxa"/>
          </w:tcPr>
          <w:p w14:paraId="5E838159"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CB5E7D">
              <w:rPr>
                <w:rFonts w:ascii="Arial" w:hAnsi="Arial" w:cs="Arial"/>
                <w:sz w:val="17"/>
                <w:szCs w:val="17"/>
              </w:rPr>
              <w:t xml:space="preserve">       </w:t>
            </w:r>
            <w:r w:rsidRPr="00CB5E7D">
              <w:rPr>
                <w:rFonts w:ascii="Arial" w:hAnsi="Arial" w:cs="Arial"/>
                <w:color w:val="000000"/>
                <w:sz w:val="17"/>
                <w:szCs w:val="17"/>
              </w:rPr>
              <w:t>Non-listed securities</w:t>
            </w:r>
          </w:p>
        </w:tc>
        <w:tc>
          <w:tcPr>
            <w:tcW w:w="1597" w:type="dxa"/>
          </w:tcPr>
          <w:p w14:paraId="7606272B" w14:textId="0E726614" w:rsidR="00041E67" w:rsidRPr="00CB5E7D" w:rsidRDefault="00C84A78" w:rsidP="00041E67">
            <w:pPr>
              <w:pBdr>
                <w:bottom w:val="single" w:sz="4" w:space="1" w:color="auto"/>
              </w:pBdr>
              <w:tabs>
                <w:tab w:val="decimal" w:pos="1245"/>
              </w:tabs>
              <w:spacing w:line="280" w:lineRule="exact"/>
              <w:ind w:left="-18"/>
              <w:rPr>
                <w:rFonts w:ascii="Arial" w:hAnsi="Arial" w:cs="Arial"/>
                <w:sz w:val="17"/>
                <w:szCs w:val="17"/>
                <w:cs/>
              </w:rPr>
            </w:pPr>
            <w:r w:rsidRPr="00CB5E7D">
              <w:rPr>
                <w:rFonts w:ascii="Arial" w:hAnsi="Arial" w:cs="Arial"/>
                <w:sz w:val="17"/>
                <w:szCs w:val="17"/>
              </w:rPr>
              <w:t>70,974</w:t>
            </w:r>
          </w:p>
        </w:tc>
        <w:tc>
          <w:tcPr>
            <w:tcW w:w="1598" w:type="dxa"/>
          </w:tcPr>
          <w:p w14:paraId="6519A13E" w14:textId="79AF784D" w:rsidR="00041E67" w:rsidRPr="00CB5E7D" w:rsidRDefault="00041E67"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10,066</w:t>
            </w:r>
          </w:p>
        </w:tc>
        <w:tc>
          <w:tcPr>
            <w:tcW w:w="1598" w:type="dxa"/>
          </w:tcPr>
          <w:p w14:paraId="234BB4D9" w14:textId="5DD68AA4" w:rsidR="00041E67" w:rsidRPr="00CB5E7D" w:rsidRDefault="00C84A78"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70,324</w:t>
            </w:r>
          </w:p>
        </w:tc>
        <w:tc>
          <w:tcPr>
            <w:tcW w:w="1598" w:type="dxa"/>
          </w:tcPr>
          <w:p w14:paraId="2A659CD5" w14:textId="75C28DC0" w:rsidR="00041E67" w:rsidRPr="00CB5E7D" w:rsidRDefault="00041E67"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9,415</w:t>
            </w:r>
          </w:p>
        </w:tc>
      </w:tr>
      <w:tr w:rsidR="00041E67" w:rsidRPr="00CB5E7D" w14:paraId="0B701B5A" w14:textId="77777777" w:rsidTr="008C5FF4">
        <w:tc>
          <w:tcPr>
            <w:tcW w:w="3870" w:type="dxa"/>
          </w:tcPr>
          <w:p w14:paraId="51E07F23"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sz w:val="17"/>
                <w:szCs w:val="17"/>
              </w:rPr>
            </w:pPr>
            <w:r w:rsidRPr="00CB5E7D">
              <w:rPr>
                <w:rFonts w:ascii="Arial" w:hAnsi="Arial" w:cs="Arial"/>
                <w:sz w:val="17"/>
                <w:szCs w:val="17"/>
              </w:rPr>
              <w:t>Total investments measured at FVOCI</w:t>
            </w:r>
          </w:p>
        </w:tc>
        <w:tc>
          <w:tcPr>
            <w:tcW w:w="1597" w:type="dxa"/>
          </w:tcPr>
          <w:p w14:paraId="2C7A3290" w14:textId="40E0BE6B" w:rsidR="00041E67" w:rsidRPr="00CB5E7D" w:rsidRDefault="00C84A78"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188,849</w:t>
            </w:r>
          </w:p>
        </w:tc>
        <w:tc>
          <w:tcPr>
            <w:tcW w:w="1598" w:type="dxa"/>
          </w:tcPr>
          <w:p w14:paraId="66F297C6" w14:textId="43C506E5" w:rsidR="00041E67" w:rsidRPr="00CB5E7D" w:rsidRDefault="00041E67"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124,547</w:t>
            </w:r>
          </w:p>
        </w:tc>
        <w:tc>
          <w:tcPr>
            <w:tcW w:w="1598" w:type="dxa"/>
          </w:tcPr>
          <w:p w14:paraId="03B5827E" w14:textId="27BE66A5" w:rsidR="00041E67" w:rsidRPr="00CB5E7D" w:rsidRDefault="00C84A78"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120,824</w:t>
            </w:r>
          </w:p>
        </w:tc>
        <w:tc>
          <w:tcPr>
            <w:tcW w:w="1598" w:type="dxa"/>
          </w:tcPr>
          <w:p w14:paraId="655BBD0A" w14:textId="6F3075BF" w:rsidR="00041E67" w:rsidRPr="00CB5E7D" w:rsidRDefault="00041E67" w:rsidP="00041E67">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60,915</w:t>
            </w:r>
          </w:p>
        </w:tc>
      </w:tr>
      <w:tr w:rsidR="00041E67" w:rsidRPr="00CB5E7D" w14:paraId="1F8BC958" w14:textId="77777777" w:rsidTr="008C5FF4">
        <w:trPr>
          <w:trHeight w:val="80"/>
        </w:trPr>
        <w:tc>
          <w:tcPr>
            <w:tcW w:w="3870" w:type="dxa"/>
          </w:tcPr>
          <w:p w14:paraId="66D602B1" w14:textId="77777777" w:rsidR="00041E67" w:rsidRPr="00CB5E7D" w:rsidRDefault="00041E67" w:rsidP="00041E6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CB5E7D">
              <w:rPr>
                <w:rFonts w:ascii="Arial" w:hAnsi="Arial" w:cs="Arial"/>
                <w:b/>
                <w:bCs/>
                <w:sz w:val="17"/>
                <w:szCs w:val="17"/>
              </w:rPr>
              <w:t>Total long-term investments</w:t>
            </w:r>
          </w:p>
        </w:tc>
        <w:tc>
          <w:tcPr>
            <w:tcW w:w="1597" w:type="dxa"/>
          </w:tcPr>
          <w:p w14:paraId="3B322694" w14:textId="2085EB37" w:rsidR="00041E67" w:rsidRPr="00CB5E7D" w:rsidRDefault="00C84A78" w:rsidP="00041E67">
            <w:pPr>
              <w:pBdr>
                <w:bottom w:val="doub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293,849</w:t>
            </w:r>
          </w:p>
        </w:tc>
        <w:tc>
          <w:tcPr>
            <w:tcW w:w="1598" w:type="dxa"/>
          </w:tcPr>
          <w:p w14:paraId="0DFED349" w14:textId="31221D38" w:rsidR="00041E67" w:rsidRPr="00CB5E7D" w:rsidRDefault="00041E67" w:rsidP="00041E67">
            <w:pPr>
              <w:pBdr>
                <w:bottom w:val="doub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219,547</w:t>
            </w:r>
          </w:p>
        </w:tc>
        <w:tc>
          <w:tcPr>
            <w:tcW w:w="1598" w:type="dxa"/>
          </w:tcPr>
          <w:p w14:paraId="03FC50FE" w14:textId="70631D2B" w:rsidR="00041E67" w:rsidRPr="00CB5E7D" w:rsidRDefault="00C84A78" w:rsidP="00041E67">
            <w:pPr>
              <w:pBdr>
                <w:bottom w:val="doub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225,824</w:t>
            </w:r>
          </w:p>
        </w:tc>
        <w:tc>
          <w:tcPr>
            <w:tcW w:w="1598" w:type="dxa"/>
          </w:tcPr>
          <w:p w14:paraId="01BBDFF7" w14:textId="2DE59135" w:rsidR="00041E67" w:rsidRPr="00CB5E7D" w:rsidRDefault="00041E67" w:rsidP="00041E67">
            <w:pPr>
              <w:pBdr>
                <w:bottom w:val="doub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155,915</w:t>
            </w:r>
          </w:p>
        </w:tc>
      </w:tr>
    </w:tbl>
    <w:p w14:paraId="52A32282" w14:textId="1D357203" w:rsidR="0042319C" w:rsidRPr="00CB5E7D" w:rsidRDefault="0042319C" w:rsidP="0042319C">
      <w:pPr>
        <w:spacing w:before="240" w:after="120" w:line="380" w:lineRule="exact"/>
        <w:ind w:left="533"/>
        <w:jc w:val="thaiDistribute"/>
        <w:outlineLvl w:val="1"/>
        <w:rPr>
          <w:rFonts w:ascii="Arial" w:hAnsi="Arial" w:cs="Arial"/>
          <w:color w:val="000000"/>
          <w:sz w:val="22"/>
          <w:szCs w:val="22"/>
        </w:rPr>
      </w:pPr>
      <w:r w:rsidRPr="00CB5E7D">
        <w:rPr>
          <w:rFonts w:ascii="Arial" w:hAnsi="Arial" w:cs="Arial"/>
          <w:color w:val="000000"/>
          <w:sz w:val="22"/>
          <w:szCs w:val="22"/>
        </w:rPr>
        <w:t xml:space="preserve">As </w:t>
      </w:r>
      <w:proofErr w:type="gramStart"/>
      <w:r w:rsidRPr="00CB5E7D">
        <w:rPr>
          <w:rFonts w:ascii="Arial" w:hAnsi="Arial" w:cs="Arial"/>
          <w:color w:val="000000"/>
          <w:sz w:val="22"/>
          <w:szCs w:val="22"/>
        </w:rPr>
        <w:t>at</w:t>
      </w:r>
      <w:proofErr w:type="gramEnd"/>
      <w:r w:rsidRPr="00CB5E7D">
        <w:rPr>
          <w:rFonts w:ascii="Arial" w:hAnsi="Arial" w:cs="Arial"/>
          <w:color w:val="000000"/>
          <w:sz w:val="22"/>
          <w:szCs w:val="22"/>
        </w:rPr>
        <w:t xml:space="preserve"> 31 December 202</w:t>
      </w:r>
      <w:r w:rsidR="00041E67" w:rsidRPr="00CB5E7D">
        <w:rPr>
          <w:rFonts w:ascii="Arial" w:hAnsi="Arial" w:cs="Arial"/>
          <w:color w:val="000000"/>
          <w:sz w:val="22"/>
          <w:szCs w:val="22"/>
        </w:rPr>
        <w:t>3</w:t>
      </w:r>
      <w:r w:rsidRPr="00CB5E7D">
        <w:rPr>
          <w:rFonts w:ascii="Arial" w:hAnsi="Arial" w:cs="Arial"/>
          <w:color w:val="000000"/>
          <w:sz w:val="22"/>
          <w:szCs w:val="22"/>
        </w:rPr>
        <w:t xml:space="preserve"> and 202</w:t>
      </w:r>
      <w:r w:rsidR="00041E67" w:rsidRPr="00CB5E7D">
        <w:rPr>
          <w:rFonts w:ascii="Arial" w:hAnsi="Arial" w:cs="Arial"/>
          <w:color w:val="000000"/>
          <w:sz w:val="22"/>
          <w:szCs w:val="22"/>
        </w:rPr>
        <w:t>2</w:t>
      </w:r>
      <w:r w:rsidRPr="00CB5E7D">
        <w:rPr>
          <w:rFonts w:ascii="Arial" w:hAnsi="Arial" w:cs="Arial"/>
          <w:color w:val="000000"/>
          <w:sz w:val="22"/>
          <w:szCs w:val="22"/>
        </w:rPr>
        <w:t xml:space="preserve">, the </w:t>
      </w:r>
      <w:r w:rsidR="00EE7136" w:rsidRPr="00CB5E7D">
        <w:rPr>
          <w:rFonts w:ascii="Arial" w:hAnsi="Arial" w:cs="Arial"/>
          <w:color w:val="000000"/>
          <w:sz w:val="22"/>
          <w:szCs w:val="22"/>
        </w:rPr>
        <w:t>Group</w:t>
      </w:r>
      <w:r w:rsidRPr="00CB5E7D">
        <w:rPr>
          <w:rFonts w:ascii="Arial" w:hAnsi="Arial" w:cs="Arial"/>
          <w:color w:val="000000"/>
          <w:sz w:val="22"/>
          <w:szCs w:val="22"/>
        </w:rPr>
        <w:t xml:space="preserve"> has trading securities that has a business going concern problem. The cost is Baht </w:t>
      </w:r>
      <w:r w:rsidR="00DD28AE" w:rsidRPr="00CB5E7D">
        <w:rPr>
          <w:rFonts w:ascii="Arial" w:hAnsi="Arial" w:cs="Arial"/>
          <w:color w:val="000000"/>
          <w:sz w:val="22"/>
          <w:szCs w:val="22"/>
        </w:rPr>
        <w:t>80</w:t>
      </w:r>
      <w:r w:rsidRPr="00CB5E7D">
        <w:rPr>
          <w:rFonts w:ascii="Arial" w:hAnsi="Arial" w:cs="Arial"/>
          <w:color w:val="000000"/>
          <w:sz w:val="22"/>
          <w:szCs w:val="22"/>
        </w:rPr>
        <w:t xml:space="preserve"> million</w:t>
      </w:r>
      <w:r w:rsidR="00EE7136" w:rsidRPr="00CB5E7D">
        <w:rPr>
          <w:rFonts w:ascii="Arial" w:hAnsi="Arial" w:cs="Arial"/>
          <w:color w:val="000000"/>
          <w:sz w:val="22"/>
          <w:szCs w:val="22"/>
        </w:rPr>
        <w:t xml:space="preserve"> (the Company only: Baht </w:t>
      </w:r>
      <w:r w:rsidR="00DD28AE" w:rsidRPr="00CB5E7D">
        <w:rPr>
          <w:rFonts w:ascii="Arial" w:hAnsi="Arial" w:cs="Arial"/>
          <w:color w:val="000000"/>
          <w:sz w:val="22"/>
          <w:szCs w:val="22"/>
        </w:rPr>
        <w:t>80</w:t>
      </w:r>
      <w:r w:rsidR="00EE7136" w:rsidRPr="00CB5E7D">
        <w:rPr>
          <w:rFonts w:ascii="Arial" w:hAnsi="Arial" w:cs="Arial"/>
          <w:color w:val="000000"/>
          <w:sz w:val="22"/>
          <w:szCs w:val="22"/>
        </w:rPr>
        <w:t xml:space="preserve"> million)</w:t>
      </w:r>
      <w:r w:rsidRPr="00CB5E7D">
        <w:rPr>
          <w:rFonts w:ascii="Arial" w:hAnsi="Arial" w:cs="Arial"/>
          <w:color w:val="000000"/>
          <w:sz w:val="22"/>
          <w:szCs w:val="22"/>
        </w:rPr>
        <w:t xml:space="preserve">, the </w:t>
      </w:r>
      <w:r w:rsidR="00EE7136" w:rsidRPr="00CB5E7D">
        <w:rPr>
          <w:rFonts w:ascii="Arial" w:hAnsi="Arial" w:cs="Arial"/>
          <w:color w:val="000000"/>
          <w:sz w:val="22"/>
          <w:szCs w:val="22"/>
        </w:rPr>
        <w:t>Group</w:t>
      </w:r>
      <w:r w:rsidRPr="00CB5E7D">
        <w:rPr>
          <w:rFonts w:ascii="Arial" w:hAnsi="Arial" w:cs="Arial"/>
          <w:color w:val="000000"/>
          <w:sz w:val="22"/>
          <w:szCs w:val="22"/>
        </w:rPr>
        <w:t xml:space="preserve"> has fully set up allowance for impairment of such investments.</w:t>
      </w:r>
    </w:p>
    <w:p w14:paraId="13A43271" w14:textId="22DF3271" w:rsidR="006B3157" w:rsidRPr="00CB5E7D" w:rsidRDefault="006B3157" w:rsidP="00883B68">
      <w:pPr>
        <w:spacing w:before="120" w:after="120" w:line="380" w:lineRule="exact"/>
        <w:ind w:left="533"/>
        <w:jc w:val="thaiDistribute"/>
        <w:outlineLvl w:val="1"/>
        <w:rPr>
          <w:rFonts w:ascii="Arial" w:hAnsi="Arial" w:cs="Arial"/>
          <w:color w:val="000000"/>
          <w:sz w:val="22"/>
          <w:szCs w:val="22"/>
        </w:rPr>
      </w:pPr>
      <w:r w:rsidRPr="00CB5E7D">
        <w:rPr>
          <w:rFonts w:ascii="Arial" w:hAnsi="Arial" w:cs="Arial"/>
          <w:color w:val="000000"/>
          <w:sz w:val="22"/>
          <w:szCs w:val="22"/>
        </w:rPr>
        <w:t xml:space="preserve">Equity instruments designated at FVOCI include </w:t>
      </w:r>
      <w:r w:rsidRPr="00CB5E7D">
        <w:rPr>
          <w:rFonts w:ascii="Arial" w:hAnsi="Arial" w:cs="Arial"/>
          <w:sz w:val="22"/>
          <w:szCs w:val="22"/>
        </w:rPr>
        <w:t xml:space="preserve">listed and non-listed </w:t>
      </w:r>
      <w:r w:rsidR="004743C5" w:rsidRPr="00CB5E7D">
        <w:rPr>
          <w:rFonts w:ascii="Arial" w:hAnsi="Arial" w:cs="Arial"/>
          <w:sz w:val="22"/>
          <w:szCs w:val="22"/>
        </w:rPr>
        <w:t>securities</w:t>
      </w:r>
      <w:r w:rsidRPr="00CB5E7D">
        <w:rPr>
          <w:rFonts w:ascii="Arial" w:hAnsi="Arial" w:cs="Arial"/>
          <w:sz w:val="22"/>
          <w:szCs w:val="22"/>
        </w:rPr>
        <w:t xml:space="preserve"> investments </w:t>
      </w:r>
      <w:r w:rsidRPr="00CB5E7D">
        <w:rPr>
          <w:rFonts w:ascii="Arial" w:hAnsi="Arial" w:cs="Arial"/>
          <w:color w:val="000000"/>
          <w:sz w:val="22"/>
          <w:szCs w:val="22"/>
        </w:rPr>
        <w:t>which the Company considers</w:t>
      </w:r>
      <w:r w:rsidR="005A318D" w:rsidRPr="00CB5E7D">
        <w:rPr>
          <w:rFonts w:ascii="Arial" w:hAnsi="Arial" w:cs="Arial"/>
          <w:color w:val="000000"/>
          <w:sz w:val="22"/>
          <w:szCs w:val="22"/>
        </w:rPr>
        <w:t xml:space="preserve"> as long-term investments.</w:t>
      </w:r>
    </w:p>
    <w:p w14:paraId="66E13F71" w14:textId="77777777" w:rsidR="005457BB" w:rsidRPr="00CB5E7D" w:rsidRDefault="005457BB">
      <w:pPr>
        <w:widowControl/>
        <w:overflowPunct/>
        <w:autoSpaceDE/>
        <w:autoSpaceDN/>
        <w:adjustRightInd/>
        <w:spacing w:before="100" w:after="100" w:line="380" w:lineRule="exact"/>
        <w:ind w:right="-43"/>
        <w:jc w:val="both"/>
        <w:textAlignment w:val="auto"/>
        <w:rPr>
          <w:rFonts w:ascii="Arial" w:hAnsi="Arial" w:cs="Arial"/>
          <w:sz w:val="22"/>
          <w:szCs w:val="22"/>
        </w:rPr>
      </w:pPr>
      <w:r w:rsidRPr="00CB5E7D">
        <w:rPr>
          <w:rFonts w:ascii="Arial" w:hAnsi="Arial" w:cs="Arial"/>
          <w:sz w:val="22"/>
          <w:szCs w:val="22"/>
        </w:rPr>
        <w:br w:type="page"/>
      </w:r>
    </w:p>
    <w:p w14:paraId="25BD66A0" w14:textId="5E9074E4" w:rsidR="00EC4E7A" w:rsidRPr="00CB5E7D" w:rsidRDefault="00F65842" w:rsidP="0042319C">
      <w:pPr>
        <w:spacing w:before="120" w:after="120" w:line="380" w:lineRule="exact"/>
        <w:ind w:left="547" w:hanging="547"/>
        <w:jc w:val="thaiDistribute"/>
        <w:outlineLvl w:val="1"/>
        <w:rPr>
          <w:rFonts w:ascii="Arial" w:hAnsi="Arial" w:cs="Arial"/>
          <w:sz w:val="22"/>
          <w:szCs w:val="22"/>
        </w:rPr>
      </w:pPr>
      <w:r w:rsidRPr="00CB5E7D">
        <w:rPr>
          <w:rFonts w:ascii="Arial" w:hAnsi="Arial" w:cs="Arial"/>
          <w:sz w:val="22"/>
          <w:szCs w:val="22"/>
        </w:rPr>
        <w:lastRenderedPageBreak/>
        <w:t>8</w:t>
      </w:r>
      <w:r w:rsidR="00EC4E7A" w:rsidRPr="00CB5E7D">
        <w:rPr>
          <w:rFonts w:ascii="Arial" w:hAnsi="Arial" w:cs="Arial"/>
          <w:sz w:val="22"/>
          <w:szCs w:val="22"/>
        </w:rPr>
        <w:t>.</w:t>
      </w:r>
      <w:r w:rsidR="005A318D" w:rsidRPr="00CB5E7D">
        <w:rPr>
          <w:rFonts w:ascii="Arial" w:hAnsi="Arial" w:cs="Arial"/>
          <w:sz w:val="22"/>
          <w:szCs w:val="22"/>
        </w:rPr>
        <w:t>3</w:t>
      </w:r>
      <w:r w:rsidR="00EC4E7A" w:rsidRPr="00CB5E7D">
        <w:rPr>
          <w:rFonts w:ascii="Arial" w:hAnsi="Arial" w:cs="Arial"/>
          <w:sz w:val="22"/>
          <w:szCs w:val="22"/>
          <w:cs/>
        </w:rPr>
        <w:tab/>
      </w:r>
      <w:r w:rsidR="00EC4E7A" w:rsidRPr="00CB5E7D">
        <w:rPr>
          <w:rFonts w:ascii="Arial" w:hAnsi="Arial" w:cs="Arial"/>
          <w:sz w:val="22"/>
          <w:szCs w:val="22"/>
        </w:rPr>
        <w:t xml:space="preserve">As </w:t>
      </w:r>
      <w:proofErr w:type="gramStart"/>
      <w:r w:rsidR="00EC4E7A" w:rsidRPr="00CB5E7D">
        <w:rPr>
          <w:rFonts w:ascii="Arial" w:hAnsi="Arial" w:cs="Arial"/>
          <w:sz w:val="22"/>
          <w:szCs w:val="22"/>
        </w:rPr>
        <w:t>at</w:t>
      </w:r>
      <w:proofErr w:type="gramEnd"/>
      <w:r w:rsidR="00EC4E7A" w:rsidRPr="00CB5E7D">
        <w:rPr>
          <w:rFonts w:ascii="Arial" w:hAnsi="Arial" w:cs="Arial"/>
          <w:sz w:val="22"/>
          <w:szCs w:val="22"/>
        </w:rPr>
        <w:t xml:space="preserve"> 31 December 202</w:t>
      </w:r>
      <w:r w:rsidR="00041E67" w:rsidRPr="00CB5E7D">
        <w:rPr>
          <w:rFonts w:ascii="Arial" w:hAnsi="Arial" w:cs="Arial"/>
          <w:sz w:val="22"/>
          <w:szCs w:val="22"/>
        </w:rPr>
        <w:t>3</w:t>
      </w:r>
      <w:r w:rsidR="00EC4E7A" w:rsidRPr="00CB5E7D">
        <w:rPr>
          <w:rFonts w:ascii="Arial" w:hAnsi="Arial" w:cs="Arial"/>
          <w:sz w:val="22"/>
          <w:szCs w:val="22"/>
        </w:rPr>
        <w:t xml:space="preserve"> and 20</w:t>
      </w:r>
      <w:r w:rsidR="00480B95" w:rsidRPr="00CB5E7D">
        <w:rPr>
          <w:rFonts w:ascii="Arial" w:hAnsi="Arial" w:cs="Arial"/>
          <w:sz w:val="22"/>
          <w:szCs w:val="22"/>
        </w:rPr>
        <w:t>2</w:t>
      </w:r>
      <w:r w:rsidR="00041E67" w:rsidRPr="00CB5E7D">
        <w:rPr>
          <w:rFonts w:ascii="Arial" w:hAnsi="Arial" w:cs="Arial"/>
          <w:sz w:val="22"/>
          <w:szCs w:val="22"/>
        </w:rPr>
        <w:t>2</w:t>
      </w:r>
      <w:r w:rsidR="00EC4E7A" w:rsidRPr="00CB5E7D">
        <w:rPr>
          <w:rFonts w:ascii="Arial" w:hAnsi="Arial" w:cs="Arial"/>
          <w:sz w:val="22"/>
          <w:szCs w:val="22"/>
        </w:rPr>
        <w:t>,</w:t>
      </w:r>
      <w:r w:rsidR="00EC4E7A" w:rsidRPr="00CB5E7D">
        <w:rPr>
          <w:rFonts w:ascii="Arial" w:hAnsi="Arial" w:cs="Arial"/>
          <w:sz w:val="22"/>
          <w:szCs w:val="22"/>
          <w:cs/>
        </w:rPr>
        <w:t xml:space="preserve"> </w:t>
      </w:r>
      <w:r w:rsidR="00EC4E7A" w:rsidRPr="00CB5E7D">
        <w:rPr>
          <w:rFonts w:ascii="Arial" w:hAnsi="Arial" w:cs="Arial"/>
          <w:sz w:val="22"/>
          <w:szCs w:val="22"/>
        </w:rPr>
        <w:t>investments in</w:t>
      </w:r>
      <w:r w:rsidR="00EE7136" w:rsidRPr="00CB5E7D">
        <w:rPr>
          <w:rFonts w:ascii="Arial" w:hAnsi="Arial" w:cs="Arial"/>
          <w:sz w:val="22"/>
          <w:szCs w:val="22"/>
        </w:rPr>
        <w:t xml:space="preserve"> fixed deposits with financial institutions and</w:t>
      </w:r>
      <w:r w:rsidR="00EC4E7A" w:rsidRPr="00CB5E7D">
        <w:rPr>
          <w:rFonts w:ascii="Arial" w:hAnsi="Arial" w:cs="Arial"/>
          <w:sz w:val="22"/>
          <w:szCs w:val="22"/>
        </w:rPr>
        <w:t xml:space="preserve"> debt securities </w:t>
      </w:r>
      <w:r w:rsidR="005A318D" w:rsidRPr="00CB5E7D">
        <w:rPr>
          <w:rFonts w:ascii="Arial" w:hAnsi="Arial" w:cs="Arial"/>
          <w:sz w:val="22"/>
          <w:szCs w:val="22"/>
        </w:rPr>
        <w:t xml:space="preserve">(exclude investments measured </w:t>
      </w:r>
      <w:r w:rsidR="004743C5" w:rsidRPr="00CB5E7D">
        <w:rPr>
          <w:rFonts w:ascii="Arial" w:hAnsi="Arial" w:cs="Arial"/>
          <w:sz w:val="22"/>
          <w:szCs w:val="22"/>
        </w:rPr>
        <w:t>at FVTPL</w:t>
      </w:r>
      <w:r w:rsidR="005A318D" w:rsidRPr="00CB5E7D">
        <w:rPr>
          <w:rFonts w:ascii="Arial" w:hAnsi="Arial" w:cs="Arial"/>
          <w:sz w:val="22"/>
          <w:szCs w:val="22"/>
        </w:rPr>
        <w:t xml:space="preserve">) </w:t>
      </w:r>
      <w:r w:rsidR="00EC4E7A" w:rsidRPr="00CB5E7D">
        <w:rPr>
          <w:rFonts w:ascii="Arial" w:hAnsi="Arial" w:cs="Arial"/>
          <w:sz w:val="22"/>
          <w:szCs w:val="22"/>
        </w:rPr>
        <w:t>classified by the remaining period to maturities of contracts.</w:t>
      </w:r>
    </w:p>
    <w:p w14:paraId="6E16C111" w14:textId="77777777" w:rsidR="00EC4E7A" w:rsidRPr="00CB5E7D" w:rsidRDefault="00EC4E7A" w:rsidP="00EC4E7A">
      <w:pPr>
        <w:widowControl/>
        <w:tabs>
          <w:tab w:val="left" w:pos="2880"/>
        </w:tabs>
        <w:spacing w:line="380" w:lineRule="exact"/>
        <w:ind w:left="547" w:hanging="547"/>
        <w:jc w:val="right"/>
        <w:rPr>
          <w:rFonts w:ascii="Arial" w:hAnsi="Arial" w:cs="Arial"/>
          <w:sz w:val="16"/>
          <w:szCs w:val="16"/>
        </w:rPr>
      </w:pPr>
      <w:r w:rsidRPr="00CB5E7D">
        <w:rPr>
          <w:rFonts w:ascii="Arial" w:hAnsi="Arial" w:cs="Arial"/>
          <w:sz w:val="16"/>
          <w:szCs w:val="16"/>
        </w:rPr>
        <w:tab/>
        <w:t>(Unit: Thousand Baht)</w:t>
      </w:r>
    </w:p>
    <w:tbl>
      <w:tblPr>
        <w:tblW w:w="9180" w:type="dxa"/>
        <w:tblInd w:w="450" w:type="dxa"/>
        <w:tblLayout w:type="fixed"/>
        <w:tblLook w:val="04A0" w:firstRow="1" w:lastRow="0" w:firstColumn="1" w:lastColumn="0" w:noHBand="0" w:noVBand="1"/>
      </w:tblPr>
      <w:tblGrid>
        <w:gridCol w:w="4590"/>
        <w:gridCol w:w="1147"/>
        <w:gridCol w:w="1148"/>
        <w:gridCol w:w="1125"/>
        <w:gridCol w:w="1170"/>
      </w:tblGrid>
      <w:tr w:rsidR="00EC4E7A" w:rsidRPr="00CB5E7D" w14:paraId="07E2F45C" w14:textId="77777777" w:rsidTr="005A318D">
        <w:tc>
          <w:tcPr>
            <w:tcW w:w="4590" w:type="dxa"/>
            <w:vAlign w:val="bottom"/>
          </w:tcPr>
          <w:p w14:paraId="79F9AB2C" w14:textId="77777777" w:rsidR="00EC4E7A" w:rsidRPr="00CB5E7D" w:rsidRDefault="00EC4E7A" w:rsidP="00EC4E7A">
            <w:pPr>
              <w:widowControl/>
              <w:spacing w:line="300" w:lineRule="exact"/>
              <w:ind w:right="-43"/>
              <w:jc w:val="thaiDistribute"/>
              <w:outlineLvl w:val="0"/>
              <w:rPr>
                <w:rFonts w:ascii="Arial" w:hAnsi="Arial" w:cs="Arial"/>
                <w:sz w:val="16"/>
                <w:szCs w:val="16"/>
                <w:cs/>
              </w:rPr>
            </w:pPr>
          </w:p>
        </w:tc>
        <w:tc>
          <w:tcPr>
            <w:tcW w:w="4590" w:type="dxa"/>
            <w:gridSpan w:val="4"/>
          </w:tcPr>
          <w:p w14:paraId="7A28BCE1" w14:textId="77777777" w:rsidR="00EC4E7A" w:rsidRPr="00CB5E7D"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Consolidated financial statements</w:t>
            </w:r>
          </w:p>
        </w:tc>
      </w:tr>
      <w:tr w:rsidR="00EC4E7A" w:rsidRPr="00CB5E7D" w14:paraId="2498D706" w14:textId="77777777" w:rsidTr="005A318D">
        <w:tc>
          <w:tcPr>
            <w:tcW w:w="4590" w:type="dxa"/>
            <w:vAlign w:val="bottom"/>
          </w:tcPr>
          <w:p w14:paraId="28C52133" w14:textId="77777777" w:rsidR="00EC4E7A" w:rsidRPr="00CB5E7D" w:rsidRDefault="00EC4E7A" w:rsidP="00EC4E7A">
            <w:pPr>
              <w:widowControl/>
              <w:spacing w:line="300" w:lineRule="exact"/>
              <w:ind w:right="-43"/>
              <w:jc w:val="thaiDistribute"/>
              <w:outlineLvl w:val="0"/>
              <w:rPr>
                <w:rFonts w:ascii="Arial" w:hAnsi="Arial" w:cs="Arial"/>
                <w:sz w:val="16"/>
                <w:szCs w:val="16"/>
                <w:cs/>
              </w:rPr>
            </w:pPr>
          </w:p>
        </w:tc>
        <w:tc>
          <w:tcPr>
            <w:tcW w:w="4590" w:type="dxa"/>
            <w:gridSpan w:val="4"/>
          </w:tcPr>
          <w:p w14:paraId="2D9768B6" w14:textId="51C2206E" w:rsidR="00EC4E7A" w:rsidRPr="00CB5E7D"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202</w:t>
            </w:r>
            <w:r w:rsidR="00041E67" w:rsidRPr="00CB5E7D">
              <w:rPr>
                <w:rFonts w:ascii="Arial" w:hAnsi="Arial" w:cs="Arial"/>
                <w:sz w:val="16"/>
                <w:szCs w:val="16"/>
              </w:rPr>
              <w:t>3</w:t>
            </w:r>
          </w:p>
        </w:tc>
      </w:tr>
      <w:tr w:rsidR="00EC4E7A" w:rsidRPr="00CB5E7D" w14:paraId="1D9F1F7A" w14:textId="77777777" w:rsidTr="005A318D">
        <w:tc>
          <w:tcPr>
            <w:tcW w:w="4590" w:type="dxa"/>
            <w:vAlign w:val="bottom"/>
          </w:tcPr>
          <w:p w14:paraId="167DD0E8" w14:textId="77777777" w:rsidR="00EC4E7A" w:rsidRPr="00CB5E7D" w:rsidRDefault="00EC4E7A" w:rsidP="00EC4E7A">
            <w:pPr>
              <w:widowControl/>
              <w:spacing w:line="300" w:lineRule="exact"/>
              <w:ind w:right="-43"/>
              <w:jc w:val="thaiDistribute"/>
              <w:outlineLvl w:val="0"/>
              <w:rPr>
                <w:rFonts w:ascii="Arial" w:hAnsi="Arial" w:cs="Arial"/>
                <w:sz w:val="16"/>
                <w:szCs w:val="16"/>
                <w:cs/>
              </w:rPr>
            </w:pPr>
          </w:p>
        </w:tc>
        <w:tc>
          <w:tcPr>
            <w:tcW w:w="3420" w:type="dxa"/>
            <w:gridSpan w:val="3"/>
          </w:tcPr>
          <w:p w14:paraId="73C411F2" w14:textId="77777777" w:rsidR="00EC4E7A" w:rsidRPr="00CB5E7D"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Period to maturity</w:t>
            </w:r>
          </w:p>
        </w:tc>
        <w:tc>
          <w:tcPr>
            <w:tcW w:w="1170" w:type="dxa"/>
          </w:tcPr>
          <w:p w14:paraId="43F15D8F" w14:textId="77777777" w:rsidR="00EC4E7A" w:rsidRPr="00CB5E7D" w:rsidRDefault="00EC4E7A" w:rsidP="00EC4E7A">
            <w:pPr>
              <w:widowControl/>
              <w:spacing w:line="300" w:lineRule="exact"/>
              <w:ind w:right="-43"/>
              <w:jc w:val="center"/>
              <w:outlineLvl w:val="0"/>
              <w:rPr>
                <w:rFonts w:ascii="Arial" w:hAnsi="Arial" w:cs="Arial"/>
                <w:sz w:val="16"/>
                <w:szCs w:val="16"/>
              </w:rPr>
            </w:pPr>
          </w:p>
        </w:tc>
      </w:tr>
      <w:tr w:rsidR="005A318D" w:rsidRPr="00CB5E7D" w14:paraId="2C67A457" w14:textId="77777777" w:rsidTr="005A318D">
        <w:tc>
          <w:tcPr>
            <w:tcW w:w="4590" w:type="dxa"/>
            <w:vAlign w:val="bottom"/>
          </w:tcPr>
          <w:p w14:paraId="7C874DB4" w14:textId="77777777" w:rsidR="005A318D" w:rsidRPr="00CB5E7D" w:rsidRDefault="005A318D" w:rsidP="00EC4E7A">
            <w:pPr>
              <w:widowControl/>
              <w:spacing w:line="300" w:lineRule="exact"/>
              <w:ind w:right="-43"/>
              <w:jc w:val="thaiDistribute"/>
              <w:outlineLvl w:val="0"/>
              <w:rPr>
                <w:rFonts w:ascii="Arial" w:hAnsi="Arial" w:cs="Arial"/>
                <w:sz w:val="16"/>
                <w:szCs w:val="16"/>
                <w:cs/>
              </w:rPr>
            </w:pPr>
          </w:p>
        </w:tc>
        <w:tc>
          <w:tcPr>
            <w:tcW w:w="1147" w:type="dxa"/>
            <w:vAlign w:val="bottom"/>
          </w:tcPr>
          <w:p w14:paraId="6DBCF00B" w14:textId="77777777" w:rsidR="005A318D" w:rsidRPr="00CB5E7D" w:rsidRDefault="005A318D" w:rsidP="00EC4E7A">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Within 1 year</w:t>
            </w:r>
          </w:p>
        </w:tc>
        <w:tc>
          <w:tcPr>
            <w:tcW w:w="1148" w:type="dxa"/>
            <w:vAlign w:val="bottom"/>
          </w:tcPr>
          <w:p w14:paraId="0451C75E" w14:textId="77777777" w:rsidR="005A318D" w:rsidRPr="00CB5E7D" w:rsidRDefault="005A318D" w:rsidP="00EC4E7A">
            <w:pPr>
              <w:widowControl/>
              <w:pBdr>
                <w:bottom w:val="single" w:sz="4" w:space="1" w:color="auto"/>
              </w:pBdr>
              <w:spacing w:line="300" w:lineRule="exact"/>
              <w:ind w:right="-43"/>
              <w:jc w:val="center"/>
              <w:outlineLvl w:val="0"/>
              <w:rPr>
                <w:rFonts w:ascii="Arial" w:hAnsi="Arial" w:cs="Arial"/>
                <w:sz w:val="16"/>
                <w:szCs w:val="16"/>
                <w:cs/>
              </w:rPr>
            </w:pPr>
            <w:r w:rsidRPr="00CB5E7D">
              <w:rPr>
                <w:rFonts w:ascii="Arial" w:hAnsi="Arial" w:cs="Arial"/>
                <w:sz w:val="16"/>
                <w:szCs w:val="16"/>
              </w:rPr>
              <w:t>1 - 5 years</w:t>
            </w:r>
          </w:p>
        </w:tc>
        <w:tc>
          <w:tcPr>
            <w:tcW w:w="1125" w:type="dxa"/>
            <w:vAlign w:val="bottom"/>
          </w:tcPr>
          <w:p w14:paraId="505A0DE1" w14:textId="77777777" w:rsidR="005A318D" w:rsidRPr="00CB5E7D" w:rsidRDefault="005A318D" w:rsidP="00EC4E7A">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Over 5 years</w:t>
            </w:r>
          </w:p>
        </w:tc>
        <w:tc>
          <w:tcPr>
            <w:tcW w:w="1170" w:type="dxa"/>
            <w:vAlign w:val="bottom"/>
          </w:tcPr>
          <w:p w14:paraId="29D35B70" w14:textId="77777777" w:rsidR="005A318D" w:rsidRPr="00CB5E7D" w:rsidRDefault="005A318D" w:rsidP="00EC4E7A">
            <w:pPr>
              <w:widowControl/>
              <w:pBdr>
                <w:bottom w:val="single" w:sz="4" w:space="1" w:color="auto"/>
              </w:pBdr>
              <w:spacing w:line="300" w:lineRule="exact"/>
              <w:ind w:right="-43"/>
              <w:jc w:val="center"/>
              <w:outlineLvl w:val="0"/>
              <w:rPr>
                <w:rFonts w:ascii="Arial" w:hAnsi="Arial" w:cs="Arial"/>
                <w:sz w:val="16"/>
                <w:szCs w:val="16"/>
                <w:cs/>
              </w:rPr>
            </w:pPr>
            <w:r w:rsidRPr="00CB5E7D">
              <w:rPr>
                <w:rFonts w:ascii="Arial" w:hAnsi="Arial" w:cs="Arial"/>
                <w:sz w:val="16"/>
                <w:szCs w:val="16"/>
              </w:rPr>
              <w:t>Total</w:t>
            </w:r>
          </w:p>
        </w:tc>
      </w:tr>
      <w:tr w:rsidR="005A318D" w:rsidRPr="00CB5E7D" w14:paraId="730FF33E" w14:textId="77777777" w:rsidTr="005A318D">
        <w:tc>
          <w:tcPr>
            <w:tcW w:w="4590" w:type="dxa"/>
            <w:vAlign w:val="bottom"/>
          </w:tcPr>
          <w:p w14:paraId="1F18707A" w14:textId="77777777" w:rsidR="005A318D" w:rsidRPr="00CB5E7D" w:rsidRDefault="005A318D" w:rsidP="00EC4E7A">
            <w:pPr>
              <w:widowControl/>
              <w:tabs>
                <w:tab w:val="decimal" w:pos="885"/>
              </w:tabs>
              <w:spacing w:line="300" w:lineRule="exact"/>
              <w:ind w:right="-43"/>
              <w:outlineLvl w:val="0"/>
              <w:rPr>
                <w:rFonts w:ascii="Arial" w:hAnsi="Arial" w:cs="Arial"/>
                <w:sz w:val="16"/>
                <w:szCs w:val="16"/>
              </w:rPr>
            </w:pPr>
            <w:r w:rsidRPr="00CB5E7D">
              <w:rPr>
                <w:rFonts w:ascii="Arial" w:hAnsi="Arial" w:cs="Arial"/>
                <w:b/>
                <w:bCs/>
                <w:sz w:val="16"/>
                <w:szCs w:val="16"/>
              </w:rPr>
              <w:t xml:space="preserve">Investments measured at </w:t>
            </w:r>
            <w:proofErr w:type="spellStart"/>
            <w:r w:rsidRPr="00CB5E7D">
              <w:rPr>
                <w:rFonts w:ascii="Arial" w:hAnsi="Arial" w:cs="Arial"/>
                <w:b/>
                <w:bCs/>
                <w:sz w:val="16"/>
                <w:szCs w:val="16"/>
              </w:rPr>
              <w:t>amortised</w:t>
            </w:r>
            <w:proofErr w:type="spellEnd"/>
            <w:r w:rsidRPr="00CB5E7D">
              <w:rPr>
                <w:rFonts w:ascii="Arial" w:hAnsi="Arial" w:cs="Arial"/>
                <w:b/>
                <w:bCs/>
                <w:sz w:val="16"/>
                <w:szCs w:val="16"/>
              </w:rPr>
              <w:t xml:space="preserve"> cost</w:t>
            </w:r>
          </w:p>
        </w:tc>
        <w:tc>
          <w:tcPr>
            <w:tcW w:w="1147" w:type="dxa"/>
            <w:vAlign w:val="bottom"/>
          </w:tcPr>
          <w:p w14:paraId="079FCE1E" w14:textId="77777777" w:rsidR="005A318D" w:rsidRPr="00CB5E7D" w:rsidRDefault="005A318D" w:rsidP="00EC4E7A">
            <w:pPr>
              <w:widowControl/>
              <w:tabs>
                <w:tab w:val="decimal" w:pos="885"/>
              </w:tabs>
              <w:spacing w:line="300" w:lineRule="exact"/>
              <w:ind w:right="-43"/>
              <w:outlineLvl w:val="0"/>
              <w:rPr>
                <w:rFonts w:ascii="Arial" w:hAnsi="Arial" w:cs="Arial"/>
                <w:sz w:val="16"/>
                <w:szCs w:val="16"/>
              </w:rPr>
            </w:pPr>
          </w:p>
        </w:tc>
        <w:tc>
          <w:tcPr>
            <w:tcW w:w="1148" w:type="dxa"/>
            <w:vAlign w:val="bottom"/>
          </w:tcPr>
          <w:p w14:paraId="18B3078D" w14:textId="77777777" w:rsidR="005A318D" w:rsidRPr="00CB5E7D" w:rsidRDefault="005A318D" w:rsidP="00EC4E7A">
            <w:pPr>
              <w:widowControl/>
              <w:tabs>
                <w:tab w:val="decimal" w:pos="885"/>
              </w:tabs>
              <w:spacing w:line="300" w:lineRule="exact"/>
              <w:ind w:right="-43"/>
              <w:outlineLvl w:val="0"/>
              <w:rPr>
                <w:rFonts w:ascii="Arial" w:hAnsi="Arial" w:cs="Arial"/>
                <w:sz w:val="16"/>
                <w:szCs w:val="16"/>
              </w:rPr>
            </w:pPr>
          </w:p>
        </w:tc>
        <w:tc>
          <w:tcPr>
            <w:tcW w:w="1125" w:type="dxa"/>
            <w:vAlign w:val="bottom"/>
          </w:tcPr>
          <w:p w14:paraId="27357DF9" w14:textId="77777777" w:rsidR="005A318D" w:rsidRPr="00CB5E7D" w:rsidRDefault="005A318D" w:rsidP="00EC4E7A">
            <w:pPr>
              <w:widowControl/>
              <w:tabs>
                <w:tab w:val="decimal" w:pos="885"/>
              </w:tabs>
              <w:spacing w:line="300" w:lineRule="exact"/>
              <w:ind w:right="-43"/>
              <w:outlineLvl w:val="0"/>
              <w:rPr>
                <w:rFonts w:ascii="Arial" w:hAnsi="Arial" w:cs="Arial"/>
                <w:sz w:val="16"/>
                <w:szCs w:val="16"/>
              </w:rPr>
            </w:pPr>
          </w:p>
        </w:tc>
        <w:tc>
          <w:tcPr>
            <w:tcW w:w="1170" w:type="dxa"/>
            <w:vAlign w:val="bottom"/>
          </w:tcPr>
          <w:p w14:paraId="4A2E7374" w14:textId="77777777" w:rsidR="005A318D" w:rsidRPr="00CB5E7D" w:rsidRDefault="005A318D" w:rsidP="00EC4E7A">
            <w:pPr>
              <w:widowControl/>
              <w:tabs>
                <w:tab w:val="decimal" w:pos="885"/>
              </w:tabs>
              <w:spacing w:line="300" w:lineRule="exact"/>
              <w:ind w:right="-43"/>
              <w:outlineLvl w:val="0"/>
              <w:rPr>
                <w:rFonts w:ascii="Arial" w:hAnsi="Arial" w:cs="Arial"/>
                <w:sz w:val="16"/>
                <w:szCs w:val="16"/>
              </w:rPr>
            </w:pPr>
          </w:p>
        </w:tc>
      </w:tr>
      <w:tr w:rsidR="00DC0E82" w:rsidRPr="00CB5E7D" w14:paraId="1142ADCC" w14:textId="77777777" w:rsidTr="005A318D">
        <w:tc>
          <w:tcPr>
            <w:tcW w:w="4590" w:type="dxa"/>
            <w:vAlign w:val="bottom"/>
          </w:tcPr>
          <w:p w14:paraId="2166D15C" w14:textId="4FF59C27" w:rsidR="00DC0E82" w:rsidRPr="00CB5E7D" w:rsidRDefault="00DC0E82" w:rsidP="00DC0E82">
            <w:pPr>
              <w:widowControl/>
              <w:spacing w:line="300" w:lineRule="exact"/>
              <w:ind w:left="345" w:right="-43" w:hanging="180"/>
              <w:jc w:val="thaiDistribute"/>
              <w:outlineLvl w:val="0"/>
              <w:rPr>
                <w:rFonts w:ascii="Arial" w:hAnsi="Arial" w:cs="Arial"/>
                <w:sz w:val="16"/>
                <w:szCs w:val="16"/>
                <w:cs/>
              </w:rPr>
            </w:pPr>
            <w:r w:rsidRPr="00CB5E7D">
              <w:rPr>
                <w:rFonts w:ascii="Arial" w:hAnsi="Arial" w:cs="Arial"/>
                <w:sz w:val="16"/>
                <w:szCs w:val="16"/>
              </w:rPr>
              <w:t>Fixed deposits</w:t>
            </w:r>
          </w:p>
        </w:tc>
        <w:tc>
          <w:tcPr>
            <w:tcW w:w="1147" w:type="dxa"/>
            <w:vAlign w:val="bottom"/>
          </w:tcPr>
          <w:p w14:paraId="007A7E48" w14:textId="2D36B8E0" w:rsidR="00DC0E82" w:rsidRPr="00CB5E7D" w:rsidRDefault="00DC0E82" w:rsidP="00DC0E82">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200,000</w:t>
            </w:r>
          </w:p>
        </w:tc>
        <w:tc>
          <w:tcPr>
            <w:tcW w:w="1148" w:type="dxa"/>
            <w:vAlign w:val="bottom"/>
          </w:tcPr>
          <w:p w14:paraId="764B4B0C" w14:textId="0EBF359F" w:rsidR="00DC0E82" w:rsidRPr="00CB5E7D" w:rsidRDefault="00DC0E82" w:rsidP="00DC0E82">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418B02B9" w14:textId="00FF8407" w:rsidR="00DC0E82" w:rsidRPr="00CB5E7D" w:rsidRDefault="00DC0E82" w:rsidP="00DC0E82">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0CF43FDD" w14:textId="367DF365" w:rsidR="00DC0E82" w:rsidRPr="00CB5E7D" w:rsidRDefault="00DC0E82" w:rsidP="00DC0E82">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200,000</w:t>
            </w:r>
          </w:p>
        </w:tc>
      </w:tr>
      <w:tr w:rsidR="00CB5E7D" w:rsidRPr="00CB5E7D" w14:paraId="0430A253" w14:textId="77777777" w:rsidTr="005A318D">
        <w:tc>
          <w:tcPr>
            <w:tcW w:w="4590" w:type="dxa"/>
            <w:vAlign w:val="bottom"/>
          </w:tcPr>
          <w:p w14:paraId="45F38404" w14:textId="5645C2D9" w:rsidR="00CB5E7D" w:rsidRPr="00CB5E7D" w:rsidRDefault="00CB5E7D" w:rsidP="00CB5E7D">
            <w:pPr>
              <w:widowControl/>
              <w:spacing w:line="300" w:lineRule="exact"/>
              <w:ind w:left="345" w:right="-43" w:hanging="180"/>
              <w:jc w:val="thaiDistribute"/>
              <w:outlineLvl w:val="0"/>
              <w:rPr>
                <w:rFonts w:ascii="Arial" w:hAnsi="Arial" w:cs="Arial"/>
                <w:sz w:val="16"/>
                <w:szCs w:val="16"/>
              </w:rPr>
            </w:pPr>
            <w:r w:rsidRPr="00CB5E7D">
              <w:rPr>
                <w:rFonts w:ascii="Arial" w:hAnsi="Arial" w:cs="Arial"/>
                <w:sz w:val="16"/>
                <w:szCs w:val="16"/>
              </w:rPr>
              <w:t>Bills of exchange</w:t>
            </w:r>
          </w:p>
        </w:tc>
        <w:tc>
          <w:tcPr>
            <w:tcW w:w="1147" w:type="dxa"/>
            <w:vAlign w:val="bottom"/>
          </w:tcPr>
          <w:p w14:paraId="2A1C55E9" w14:textId="1045A59F" w:rsidR="00CB5E7D" w:rsidRPr="00CB5E7D" w:rsidRDefault="00CB5E7D" w:rsidP="00CB5E7D">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1,415</w:t>
            </w:r>
          </w:p>
        </w:tc>
        <w:tc>
          <w:tcPr>
            <w:tcW w:w="1148" w:type="dxa"/>
            <w:vAlign w:val="bottom"/>
          </w:tcPr>
          <w:p w14:paraId="1C1897ED" w14:textId="5878D4AD" w:rsidR="00CB5E7D" w:rsidRPr="00CB5E7D" w:rsidRDefault="00CB5E7D" w:rsidP="00CB5E7D">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76890F20" w14:textId="65789FB6" w:rsidR="00CB5E7D" w:rsidRPr="00CB5E7D" w:rsidRDefault="00CB5E7D" w:rsidP="00CB5E7D">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03162907" w14:textId="3478339B" w:rsidR="00CB5E7D" w:rsidRPr="00CB5E7D" w:rsidRDefault="00CB5E7D" w:rsidP="00CB5E7D">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1,415</w:t>
            </w:r>
          </w:p>
        </w:tc>
      </w:tr>
      <w:tr w:rsidR="00CB5E7D" w:rsidRPr="00CB5E7D" w14:paraId="2426BD89" w14:textId="77777777" w:rsidTr="005A318D">
        <w:trPr>
          <w:trHeight w:val="261"/>
        </w:trPr>
        <w:tc>
          <w:tcPr>
            <w:tcW w:w="4590" w:type="dxa"/>
            <w:vAlign w:val="bottom"/>
          </w:tcPr>
          <w:p w14:paraId="58D00725" w14:textId="24D8770A" w:rsidR="00CB5E7D" w:rsidRPr="00CB5E7D" w:rsidRDefault="00CB5E7D" w:rsidP="00CB5E7D">
            <w:pPr>
              <w:widowControl/>
              <w:tabs>
                <w:tab w:val="left" w:pos="162"/>
              </w:tabs>
              <w:spacing w:line="300" w:lineRule="exact"/>
              <w:ind w:left="345" w:hanging="180"/>
              <w:jc w:val="both"/>
              <w:textAlignment w:val="auto"/>
              <w:rPr>
                <w:rFonts w:ascii="Arial" w:hAnsi="Arial" w:cs="Arial"/>
                <w:sz w:val="16"/>
                <w:szCs w:val="16"/>
              </w:rPr>
            </w:pPr>
            <w:r w:rsidRPr="00CB5E7D">
              <w:rPr>
                <w:rFonts w:ascii="Arial" w:hAnsi="Arial" w:cs="Arial"/>
                <w:sz w:val="16"/>
                <w:szCs w:val="16"/>
              </w:rPr>
              <w:t>Debentures</w:t>
            </w:r>
          </w:p>
        </w:tc>
        <w:tc>
          <w:tcPr>
            <w:tcW w:w="1147" w:type="dxa"/>
            <w:vAlign w:val="bottom"/>
          </w:tcPr>
          <w:p w14:paraId="3FAF01BB" w14:textId="5FEFDEDD" w:rsidR="00CB5E7D" w:rsidRPr="00CB5E7D" w:rsidRDefault="00CB5E7D" w:rsidP="00CB5E7D">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56,976</w:t>
            </w:r>
          </w:p>
        </w:tc>
        <w:tc>
          <w:tcPr>
            <w:tcW w:w="1148" w:type="dxa"/>
            <w:vAlign w:val="bottom"/>
          </w:tcPr>
          <w:p w14:paraId="37E231AF" w14:textId="2E83C85E" w:rsidR="00CB5E7D" w:rsidRPr="00CB5E7D" w:rsidRDefault="00CB5E7D" w:rsidP="00CB5E7D">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7B98DCBD" w14:textId="5F93F889" w:rsidR="00CB5E7D" w:rsidRPr="00CB5E7D" w:rsidRDefault="00CB5E7D" w:rsidP="00CB5E7D">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32593A85" w14:textId="4FE1EA54" w:rsidR="00CB5E7D" w:rsidRPr="00CB5E7D" w:rsidRDefault="00CB5E7D" w:rsidP="00CB5E7D">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56,976</w:t>
            </w:r>
          </w:p>
        </w:tc>
      </w:tr>
      <w:tr w:rsidR="00CB5E7D" w:rsidRPr="00CB5E7D" w14:paraId="6F160F31" w14:textId="77777777" w:rsidTr="00B305F2">
        <w:trPr>
          <w:trHeight w:val="261"/>
        </w:trPr>
        <w:tc>
          <w:tcPr>
            <w:tcW w:w="4590" w:type="dxa"/>
          </w:tcPr>
          <w:p w14:paraId="72D44399" w14:textId="3041F66C" w:rsidR="00CB5E7D" w:rsidRPr="00CB5E7D" w:rsidRDefault="00CB5E7D" w:rsidP="00CB5E7D">
            <w:pPr>
              <w:widowControl/>
              <w:tabs>
                <w:tab w:val="left" w:pos="162"/>
              </w:tabs>
              <w:spacing w:line="300" w:lineRule="exact"/>
              <w:ind w:left="345" w:hanging="180"/>
              <w:jc w:val="both"/>
              <w:textAlignment w:val="auto"/>
              <w:rPr>
                <w:rFonts w:ascii="Arial" w:hAnsi="Arial" w:cs="Arial"/>
                <w:sz w:val="16"/>
                <w:szCs w:val="16"/>
              </w:rPr>
            </w:pPr>
            <w:r w:rsidRPr="00CB5E7D">
              <w:rPr>
                <w:rFonts w:ascii="Arial" w:hAnsi="Arial" w:cs="Arial"/>
                <w:sz w:val="16"/>
                <w:szCs w:val="16"/>
              </w:rPr>
              <w:t>Government bonds</w:t>
            </w:r>
          </w:p>
        </w:tc>
        <w:tc>
          <w:tcPr>
            <w:tcW w:w="1147" w:type="dxa"/>
            <w:vAlign w:val="bottom"/>
          </w:tcPr>
          <w:p w14:paraId="54323C17" w14:textId="56DFF1D5" w:rsidR="00CB5E7D" w:rsidRPr="00CB5E7D" w:rsidRDefault="00CB5E7D" w:rsidP="00CB5E7D">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149,365</w:t>
            </w:r>
          </w:p>
        </w:tc>
        <w:tc>
          <w:tcPr>
            <w:tcW w:w="1148" w:type="dxa"/>
            <w:vAlign w:val="bottom"/>
          </w:tcPr>
          <w:p w14:paraId="263833C5" w14:textId="10AA779F" w:rsidR="00CB5E7D" w:rsidRPr="00CB5E7D" w:rsidRDefault="00CB5E7D" w:rsidP="00CB5E7D">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5526D83E" w14:textId="4AB288E5" w:rsidR="00CB5E7D" w:rsidRPr="00CB5E7D" w:rsidRDefault="00CB5E7D" w:rsidP="00CB5E7D">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4E42ADE5" w14:textId="6398FE1D" w:rsidR="00CB5E7D" w:rsidRPr="00CB5E7D" w:rsidRDefault="00CB5E7D" w:rsidP="00CB5E7D">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149,365</w:t>
            </w:r>
          </w:p>
        </w:tc>
      </w:tr>
      <w:tr w:rsidR="00CB5E7D" w:rsidRPr="00CB5E7D" w14:paraId="5911EF41" w14:textId="77777777" w:rsidTr="00B305F2">
        <w:trPr>
          <w:trHeight w:val="261"/>
        </w:trPr>
        <w:tc>
          <w:tcPr>
            <w:tcW w:w="4590" w:type="dxa"/>
          </w:tcPr>
          <w:p w14:paraId="452C997B" w14:textId="6D97511E" w:rsidR="00CB5E7D" w:rsidRPr="00CB5E7D" w:rsidRDefault="00CB5E7D" w:rsidP="00CB5E7D">
            <w:pPr>
              <w:widowControl/>
              <w:tabs>
                <w:tab w:val="left" w:pos="162"/>
              </w:tabs>
              <w:spacing w:line="300" w:lineRule="exact"/>
              <w:ind w:left="795" w:right="-15" w:hanging="630"/>
              <w:textAlignment w:val="auto"/>
              <w:rPr>
                <w:rFonts w:ascii="Arial" w:hAnsi="Arial" w:cs="Arial"/>
                <w:sz w:val="16"/>
                <w:szCs w:val="16"/>
              </w:rPr>
            </w:pPr>
            <w:r w:rsidRPr="00CB5E7D">
              <w:rPr>
                <w:rFonts w:ascii="Arial" w:hAnsi="Arial" w:cs="Arial"/>
                <w:sz w:val="16"/>
                <w:szCs w:val="16"/>
              </w:rPr>
              <w:t>Less: Investments of customer’s account of the subsidiary</w:t>
            </w:r>
          </w:p>
        </w:tc>
        <w:tc>
          <w:tcPr>
            <w:tcW w:w="1147" w:type="dxa"/>
            <w:vAlign w:val="bottom"/>
          </w:tcPr>
          <w:p w14:paraId="5B08DCFF" w14:textId="1C6D5370" w:rsidR="00CB5E7D" w:rsidRPr="00CB5E7D" w:rsidRDefault="00CB5E7D" w:rsidP="00CB5E7D">
            <w:pPr>
              <w:widowControl/>
              <w:pBdr>
                <w:bottom w:val="sing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(349,365)</w:t>
            </w:r>
          </w:p>
        </w:tc>
        <w:tc>
          <w:tcPr>
            <w:tcW w:w="1148" w:type="dxa"/>
            <w:vAlign w:val="bottom"/>
          </w:tcPr>
          <w:p w14:paraId="7E131041" w14:textId="76BBCE73" w:rsidR="00CB5E7D" w:rsidRPr="00CB5E7D" w:rsidRDefault="00CB5E7D" w:rsidP="00CB5E7D">
            <w:pPr>
              <w:widowControl/>
              <w:pBdr>
                <w:bottom w:val="sing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3C6383DA" w14:textId="3E3A8CF6" w:rsidR="00CB5E7D" w:rsidRPr="00CB5E7D" w:rsidRDefault="00CB5E7D" w:rsidP="00CB5E7D">
            <w:pPr>
              <w:widowControl/>
              <w:pBdr>
                <w:bottom w:val="sing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50C60DF2" w14:textId="7F597839" w:rsidR="00CB5E7D" w:rsidRPr="00CB5E7D" w:rsidRDefault="00CB5E7D" w:rsidP="00CB5E7D">
            <w:pPr>
              <w:widowControl/>
              <w:pBdr>
                <w:bottom w:val="sing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(349,365)</w:t>
            </w:r>
          </w:p>
        </w:tc>
      </w:tr>
      <w:tr w:rsidR="00CB5E7D" w:rsidRPr="00CB5E7D" w14:paraId="55FC6B6D" w14:textId="77777777" w:rsidTr="005A318D">
        <w:trPr>
          <w:trHeight w:val="80"/>
        </w:trPr>
        <w:tc>
          <w:tcPr>
            <w:tcW w:w="4590" w:type="dxa"/>
            <w:vAlign w:val="center"/>
          </w:tcPr>
          <w:p w14:paraId="7D41F39A" w14:textId="77777777" w:rsidR="00CB5E7D" w:rsidRPr="00CB5E7D" w:rsidRDefault="00CB5E7D" w:rsidP="00CB5E7D">
            <w:pPr>
              <w:widowControl/>
              <w:spacing w:line="300" w:lineRule="exact"/>
              <w:ind w:left="162" w:right="-47" w:hanging="162"/>
              <w:outlineLvl w:val="0"/>
              <w:rPr>
                <w:rFonts w:ascii="Arial" w:hAnsi="Arial" w:cs="Arial"/>
                <w:b/>
                <w:bCs/>
                <w:sz w:val="16"/>
                <w:szCs w:val="16"/>
              </w:rPr>
            </w:pPr>
            <w:r w:rsidRPr="00CB5E7D">
              <w:rPr>
                <w:rFonts w:ascii="Arial" w:hAnsi="Arial" w:cs="Arial"/>
                <w:b/>
                <w:bCs/>
                <w:sz w:val="16"/>
                <w:szCs w:val="16"/>
              </w:rPr>
              <w:t>Total</w:t>
            </w:r>
          </w:p>
        </w:tc>
        <w:tc>
          <w:tcPr>
            <w:tcW w:w="1147" w:type="dxa"/>
            <w:vAlign w:val="bottom"/>
          </w:tcPr>
          <w:p w14:paraId="662B5C0B" w14:textId="27E1712B" w:rsidR="00CB5E7D" w:rsidRPr="00CB5E7D" w:rsidRDefault="00CB5E7D" w:rsidP="00CB5E7D">
            <w:pPr>
              <w:widowControl/>
              <w:pBdr>
                <w:bottom w:val="double" w:sz="4" w:space="1" w:color="auto"/>
              </w:pBdr>
              <w:tabs>
                <w:tab w:val="decimal" w:pos="885"/>
              </w:tabs>
              <w:spacing w:line="300" w:lineRule="exact"/>
              <w:ind w:right="-43"/>
              <w:outlineLvl w:val="0"/>
              <w:rPr>
                <w:rFonts w:ascii="Arial" w:hAnsi="Arial" w:cs="Arial"/>
                <w:sz w:val="16"/>
                <w:szCs w:val="16"/>
                <w:cs/>
              </w:rPr>
            </w:pPr>
            <w:r w:rsidRPr="00CB5E7D">
              <w:rPr>
                <w:rFonts w:ascii="Arial" w:hAnsi="Arial" w:cs="Arial"/>
                <w:sz w:val="16"/>
                <w:szCs w:val="16"/>
              </w:rPr>
              <w:t>58,391</w:t>
            </w:r>
          </w:p>
        </w:tc>
        <w:tc>
          <w:tcPr>
            <w:tcW w:w="1148" w:type="dxa"/>
            <w:vAlign w:val="bottom"/>
          </w:tcPr>
          <w:p w14:paraId="28771100" w14:textId="1DEBFAC1" w:rsidR="00CB5E7D" w:rsidRPr="00CB5E7D" w:rsidRDefault="00CB5E7D" w:rsidP="00CB5E7D">
            <w:pPr>
              <w:widowControl/>
              <w:pBdr>
                <w:bottom w:val="doub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7AD40244" w14:textId="673E960D" w:rsidR="00CB5E7D" w:rsidRPr="00CB5E7D" w:rsidRDefault="00CB5E7D" w:rsidP="00CB5E7D">
            <w:pPr>
              <w:widowControl/>
              <w:pBdr>
                <w:bottom w:val="doub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3267DFAB" w14:textId="26660CCF" w:rsidR="00CB5E7D" w:rsidRPr="00CB5E7D" w:rsidRDefault="00CB5E7D" w:rsidP="00CB5E7D">
            <w:pPr>
              <w:widowControl/>
              <w:pBdr>
                <w:bottom w:val="double" w:sz="4" w:space="1" w:color="auto"/>
              </w:pBdr>
              <w:tabs>
                <w:tab w:val="decimal" w:pos="885"/>
              </w:tabs>
              <w:spacing w:line="300" w:lineRule="exact"/>
              <w:ind w:right="-43"/>
              <w:outlineLvl w:val="0"/>
              <w:rPr>
                <w:rFonts w:ascii="Arial" w:hAnsi="Arial" w:cs="Arial"/>
                <w:sz w:val="16"/>
                <w:szCs w:val="16"/>
                <w:cs/>
              </w:rPr>
            </w:pPr>
            <w:r w:rsidRPr="00CB5E7D">
              <w:rPr>
                <w:rFonts w:ascii="Arial" w:hAnsi="Arial" w:cs="Arial"/>
                <w:sz w:val="16"/>
                <w:szCs w:val="16"/>
              </w:rPr>
              <w:t>58,391</w:t>
            </w:r>
          </w:p>
        </w:tc>
      </w:tr>
    </w:tbl>
    <w:p w14:paraId="0DA3AE6F" w14:textId="77777777" w:rsidR="00041E67" w:rsidRPr="00CB5E7D" w:rsidRDefault="00041E67" w:rsidP="00041E67">
      <w:pPr>
        <w:widowControl/>
        <w:tabs>
          <w:tab w:val="left" w:pos="2880"/>
        </w:tabs>
        <w:spacing w:line="380" w:lineRule="exact"/>
        <w:ind w:left="547" w:hanging="547"/>
        <w:jc w:val="right"/>
        <w:rPr>
          <w:rFonts w:ascii="Arial" w:hAnsi="Arial" w:cs="Arial"/>
          <w:sz w:val="16"/>
          <w:szCs w:val="16"/>
        </w:rPr>
      </w:pPr>
      <w:r w:rsidRPr="00CB5E7D">
        <w:rPr>
          <w:rFonts w:ascii="Arial" w:hAnsi="Arial" w:cs="Arial"/>
          <w:sz w:val="16"/>
          <w:szCs w:val="16"/>
        </w:rPr>
        <w:tab/>
        <w:t>(Unit: Thousand Baht)</w:t>
      </w:r>
    </w:p>
    <w:tbl>
      <w:tblPr>
        <w:tblW w:w="9180" w:type="dxa"/>
        <w:tblInd w:w="450" w:type="dxa"/>
        <w:tblLayout w:type="fixed"/>
        <w:tblLook w:val="04A0" w:firstRow="1" w:lastRow="0" w:firstColumn="1" w:lastColumn="0" w:noHBand="0" w:noVBand="1"/>
      </w:tblPr>
      <w:tblGrid>
        <w:gridCol w:w="4590"/>
        <w:gridCol w:w="1147"/>
        <w:gridCol w:w="1148"/>
        <w:gridCol w:w="1125"/>
        <w:gridCol w:w="1170"/>
      </w:tblGrid>
      <w:tr w:rsidR="00041E67" w:rsidRPr="00CB5E7D" w14:paraId="0308129C" w14:textId="77777777" w:rsidTr="00C50A2C">
        <w:tc>
          <w:tcPr>
            <w:tcW w:w="4590" w:type="dxa"/>
            <w:vAlign w:val="bottom"/>
          </w:tcPr>
          <w:p w14:paraId="5B677D90" w14:textId="77777777" w:rsidR="00041E67" w:rsidRPr="00CB5E7D" w:rsidRDefault="00041E67" w:rsidP="00C50A2C">
            <w:pPr>
              <w:widowControl/>
              <w:spacing w:line="300" w:lineRule="exact"/>
              <w:ind w:right="-43"/>
              <w:jc w:val="thaiDistribute"/>
              <w:outlineLvl w:val="0"/>
              <w:rPr>
                <w:rFonts w:ascii="Arial" w:hAnsi="Arial" w:cs="Arial"/>
                <w:sz w:val="16"/>
                <w:szCs w:val="16"/>
                <w:cs/>
              </w:rPr>
            </w:pPr>
          </w:p>
        </w:tc>
        <w:tc>
          <w:tcPr>
            <w:tcW w:w="4590" w:type="dxa"/>
            <w:gridSpan w:val="4"/>
          </w:tcPr>
          <w:p w14:paraId="2C48E1B8" w14:textId="77777777" w:rsidR="00041E67" w:rsidRPr="00CB5E7D" w:rsidRDefault="00041E67" w:rsidP="00C50A2C">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Consolidated financial statements</w:t>
            </w:r>
          </w:p>
        </w:tc>
      </w:tr>
      <w:tr w:rsidR="00041E67" w:rsidRPr="00CB5E7D" w14:paraId="5D535C91" w14:textId="77777777" w:rsidTr="00C50A2C">
        <w:tc>
          <w:tcPr>
            <w:tcW w:w="4590" w:type="dxa"/>
            <w:vAlign w:val="bottom"/>
          </w:tcPr>
          <w:p w14:paraId="67BE9814" w14:textId="77777777" w:rsidR="00041E67" w:rsidRPr="00CB5E7D" w:rsidRDefault="00041E67" w:rsidP="00C50A2C">
            <w:pPr>
              <w:widowControl/>
              <w:spacing w:line="300" w:lineRule="exact"/>
              <w:ind w:right="-43"/>
              <w:jc w:val="thaiDistribute"/>
              <w:outlineLvl w:val="0"/>
              <w:rPr>
                <w:rFonts w:ascii="Arial" w:hAnsi="Arial" w:cs="Arial"/>
                <w:sz w:val="16"/>
                <w:szCs w:val="16"/>
                <w:cs/>
              </w:rPr>
            </w:pPr>
          </w:p>
        </w:tc>
        <w:tc>
          <w:tcPr>
            <w:tcW w:w="4590" w:type="dxa"/>
            <w:gridSpan w:val="4"/>
          </w:tcPr>
          <w:p w14:paraId="15DD13F5" w14:textId="77777777" w:rsidR="00041E67" w:rsidRPr="00CB5E7D" w:rsidRDefault="00041E67" w:rsidP="00C50A2C">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2022</w:t>
            </w:r>
          </w:p>
        </w:tc>
      </w:tr>
      <w:tr w:rsidR="00041E67" w:rsidRPr="00CB5E7D" w14:paraId="20FED3BB" w14:textId="77777777" w:rsidTr="00C50A2C">
        <w:tc>
          <w:tcPr>
            <w:tcW w:w="4590" w:type="dxa"/>
            <w:vAlign w:val="bottom"/>
          </w:tcPr>
          <w:p w14:paraId="62131A37" w14:textId="77777777" w:rsidR="00041E67" w:rsidRPr="00CB5E7D" w:rsidRDefault="00041E67" w:rsidP="00C50A2C">
            <w:pPr>
              <w:widowControl/>
              <w:spacing w:line="300" w:lineRule="exact"/>
              <w:ind w:right="-43"/>
              <w:jc w:val="thaiDistribute"/>
              <w:outlineLvl w:val="0"/>
              <w:rPr>
                <w:rFonts w:ascii="Arial" w:hAnsi="Arial" w:cs="Arial"/>
                <w:sz w:val="16"/>
                <w:szCs w:val="16"/>
                <w:cs/>
              </w:rPr>
            </w:pPr>
          </w:p>
        </w:tc>
        <w:tc>
          <w:tcPr>
            <w:tcW w:w="3420" w:type="dxa"/>
            <w:gridSpan w:val="3"/>
          </w:tcPr>
          <w:p w14:paraId="11E18D45" w14:textId="77777777" w:rsidR="00041E67" w:rsidRPr="00CB5E7D" w:rsidRDefault="00041E67" w:rsidP="00C50A2C">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Period to maturity</w:t>
            </w:r>
          </w:p>
        </w:tc>
        <w:tc>
          <w:tcPr>
            <w:tcW w:w="1170" w:type="dxa"/>
          </w:tcPr>
          <w:p w14:paraId="14F54904" w14:textId="77777777" w:rsidR="00041E67" w:rsidRPr="00CB5E7D" w:rsidRDefault="00041E67" w:rsidP="00C50A2C">
            <w:pPr>
              <w:widowControl/>
              <w:spacing w:line="300" w:lineRule="exact"/>
              <w:ind w:right="-43"/>
              <w:jc w:val="center"/>
              <w:outlineLvl w:val="0"/>
              <w:rPr>
                <w:rFonts w:ascii="Arial" w:hAnsi="Arial" w:cs="Arial"/>
                <w:sz w:val="16"/>
                <w:szCs w:val="16"/>
              </w:rPr>
            </w:pPr>
          </w:p>
        </w:tc>
      </w:tr>
      <w:tr w:rsidR="00041E67" w:rsidRPr="00CB5E7D" w14:paraId="2371A64A" w14:textId="77777777" w:rsidTr="00C50A2C">
        <w:tc>
          <w:tcPr>
            <w:tcW w:w="4590" w:type="dxa"/>
            <w:vAlign w:val="bottom"/>
          </w:tcPr>
          <w:p w14:paraId="6B0D6607" w14:textId="77777777" w:rsidR="00041E67" w:rsidRPr="00CB5E7D" w:rsidRDefault="00041E67" w:rsidP="00C50A2C">
            <w:pPr>
              <w:widowControl/>
              <w:spacing w:line="300" w:lineRule="exact"/>
              <w:ind w:right="-43"/>
              <w:jc w:val="thaiDistribute"/>
              <w:outlineLvl w:val="0"/>
              <w:rPr>
                <w:rFonts w:ascii="Arial" w:hAnsi="Arial" w:cs="Arial"/>
                <w:sz w:val="16"/>
                <w:szCs w:val="16"/>
                <w:cs/>
              </w:rPr>
            </w:pPr>
          </w:p>
        </w:tc>
        <w:tc>
          <w:tcPr>
            <w:tcW w:w="1147" w:type="dxa"/>
            <w:vAlign w:val="bottom"/>
          </w:tcPr>
          <w:p w14:paraId="7C10041D" w14:textId="77777777" w:rsidR="00041E67" w:rsidRPr="00CB5E7D" w:rsidRDefault="00041E67" w:rsidP="00C50A2C">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Within 1 year</w:t>
            </w:r>
          </w:p>
        </w:tc>
        <w:tc>
          <w:tcPr>
            <w:tcW w:w="1148" w:type="dxa"/>
            <w:vAlign w:val="bottom"/>
          </w:tcPr>
          <w:p w14:paraId="0D7ACA31" w14:textId="77777777" w:rsidR="00041E67" w:rsidRPr="00CB5E7D" w:rsidRDefault="00041E67" w:rsidP="00C50A2C">
            <w:pPr>
              <w:widowControl/>
              <w:pBdr>
                <w:bottom w:val="single" w:sz="4" w:space="1" w:color="auto"/>
              </w:pBdr>
              <w:spacing w:line="300" w:lineRule="exact"/>
              <w:ind w:right="-43"/>
              <w:jc w:val="center"/>
              <w:outlineLvl w:val="0"/>
              <w:rPr>
                <w:rFonts w:ascii="Arial" w:hAnsi="Arial" w:cs="Arial"/>
                <w:sz w:val="16"/>
                <w:szCs w:val="16"/>
                <w:cs/>
              </w:rPr>
            </w:pPr>
            <w:r w:rsidRPr="00CB5E7D">
              <w:rPr>
                <w:rFonts w:ascii="Arial" w:hAnsi="Arial" w:cs="Arial"/>
                <w:sz w:val="16"/>
                <w:szCs w:val="16"/>
              </w:rPr>
              <w:t>1 - 5 years</w:t>
            </w:r>
          </w:p>
        </w:tc>
        <w:tc>
          <w:tcPr>
            <w:tcW w:w="1125" w:type="dxa"/>
            <w:vAlign w:val="bottom"/>
          </w:tcPr>
          <w:p w14:paraId="3AAB84CE" w14:textId="77777777" w:rsidR="00041E67" w:rsidRPr="00CB5E7D" w:rsidRDefault="00041E67" w:rsidP="00C50A2C">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Over 5 years</w:t>
            </w:r>
          </w:p>
        </w:tc>
        <w:tc>
          <w:tcPr>
            <w:tcW w:w="1170" w:type="dxa"/>
            <w:vAlign w:val="bottom"/>
          </w:tcPr>
          <w:p w14:paraId="6112A5DB" w14:textId="77777777" w:rsidR="00041E67" w:rsidRPr="00CB5E7D" w:rsidRDefault="00041E67" w:rsidP="00C50A2C">
            <w:pPr>
              <w:widowControl/>
              <w:pBdr>
                <w:bottom w:val="single" w:sz="4" w:space="1" w:color="auto"/>
              </w:pBdr>
              <w:spacing w:line="300" w:lineRule="exact"/>
              <w:ind w:right="-43"/>
              <w:jc w:val="center"/>
              <w:outlineLvl w:val="0"/>
              <w:rPr>
                <w:rFonts w:ascii="Arial" w:hAnsi="Arial" w:cs="Arial"/>
                <w:sz w:val="16"/>
                <w:szCs w:val="16"/>
                <w:cs/>
              </w:rPr>
            </w:pPr>
            <w:r w:rsidRPr="00CB5E7D">
              <w:rPr>
                <w:rFonts w:ascii="Arial" w:hAnsi="Arial" w:cs="Arial"/>
                <w:sz w:val="16"/>
                <w:szCs w:val="16"/>
              </w:rPr>
              <w:t>Total</w:t>
            </w:r>
          </w:p>
        </w:tc>
      </w:tr>
      <w:tr w:rsidR="00041E67" w:rsidRPr="00CB5E7D" w14:paraId="70AF4298" w14:textId="77777777" w:rsidTr="00C50A2C">
        <w:tc>
          <w:tcPr>
            <w:tcW w:w="4590" w:type="dxa"/>
            <w:vAlign w:val="bottom"/>
          </w:tcPr>
          <w:p w14:paraId="5A0535A7"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b/>
                <w:bCs/>
                <w:sz w:val="16"/>
                <w:szCs w:val="16"/>
              </w:rPr>
              <w:t xml:space="preserve">Investments measured at </w:t>
            </w:r>
            <w:proofErr w:type="spellStart"/>
            <w:r w:rsidRPr="00CB5E7D">
              <w:rPr>
                <w:rFonts w:ascii="Arial" w:hAnsi="Arial" w:cs="Arial"/>
                <w:b/>
                <w:bCs/>
                <w:sz w:val="16"/>
                <w:szCs w:val="16"/>
              </w:rPr>
              <w:t>amortised</w:t>
            </w:r>
            <w:proofErr w:type="spellEnd"/>
            <w:r w:rsidRPr="00CB5E7D">
              <w:rPr>
                <w:rFonts w:ascii="Arial" w:hAnsi="Arial" w:cs="Arial"/>
                <w:b/>
                <w:bCs/>
                <w:sz w:val="16"/>
                <w:szCs w:val="16"/>
              </w:rPr>
              <w:t xml:space="preserve"> cost</w:t>
            </w:r>
          </w:p>
        </w:tc>
        <w:tc>
          <w:tcPr>
            <w:tcW w:w="1147" w:type="dxa"/>
            <w:vAlign w:val="bottom"/>
          </w:tcPr>
          <w:p w14:paraId="14E84088"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p>
        </w:tc>
        <w:tc>
          <w:tcPr>
            <w:tcW w:w="1148" w:type="dxa"/>
            <w:vAlign w:val="bottom"/>
          </w:tcPr>
          <w:p w14:paraId="2D00545C"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p>
        </w:tc>
        <w:tc>
          <w:tcPr>
            <w:tcW w:w="1125" w:type="dxa"/>
            <w:vAlign w:val="bottom"/>
          </w:tcPr>
          <w:p w14:paraId="00B114AF"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p>
        </w:tc>
        <w:tc>
          <w:tcPr>
            <w:tcW w:w="1170" w:type="dxa"/>
            <w:vAlign w:val="bottom"/>
          </w:tcPr>
          <w:p w14:paraId="24732716"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p>
        </w:tc>
      </w:tr>
      <w:tr w:rsidR="00041E67" w:rsidRPr="00CB5E7D" w14:paraId="6C82E985" w14:textId="77777777" w:rsidTr="00C50A2C">
        <w:tc>
          <w:tcPr>
            <w:tcW w:w="4590" w:type="dxa"/>
            <w:vAlign w:val="bottom"/>
          </w:tcPr>
          <w:p w14:paraId="0E9AB121" w14:textId="77777777" w:rsidR="00041E67" w:rsidRPr="00CB5E7D" w:rsidRDefault="00041E67" w:rsidP="00C50A2C">
            <w:pPr>
              <w:widowControl/>
              <w:spacing w:line="300" w:lineRule="exact"/>
              <w:ind w:left="345" w:right="-43" w:hanging="180"/>
              <w:jc w:val="thaiDistribute"/>
              <w:outlineLvl w:val="0"/>
              <w:rPr>
                <w:rFonts w:ascii="Arial" w:hAnsi="Arial" w:cs="Arial"/>
                <w:sz w:val="16"/>
                <w:szCs w:val="16"/>
                <w:cs/>
              </w:rPr>
            </w:pPr>
            <w:r w:rsidRPr="00CB5E7D">
              <w:rPr>
                <w:rFonts w:ascii="Arial" w:hAnsi="Arial" w:cs="Arial"/>
                <w:sz w:val="16"/>
                <w:szCs w:val="16"/>
              </w:rPr>
              <w:t>Fixed deposits</w:t>
            </w:r>
          </w:p>
        </w:tc>
        <w:tc>
          <w:tcPr>
            <w:tcW w:w="1147" w:type="dxa"/>
            <w:vAlign w:val="bottom"/>
          </w:tcPr>
          <w:p w14:paraId="5F89EA12"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650,000</w:t>
            </w:r>
          </w:p>
        </w:tc>
        <w:tc>
          <w:tcPr>
            <w:tcW w:w="1148" w:type="dxa"/>
            <w:vAlign w:val="bottom"/>
          </w:tcPr>
          <w:p w14:paraId="48E59F63"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2C20738E"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73FDD936"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650,000</w:t>
            </w:r>
          </w:p>
        </w:tc>
      </w:tr>
      <w:tr w:rsidR="00041E67" w:rsidRPr="00CB5E7D" w14:paraId="30E32C70" w14:textId="77777777" w:rsidTr="00C50A2C">
        <w:tc>
          <w:tcPr>
            <w:tcW w:w="4590" w:type="dxa"/>
            <w:vAlign w:val="bottom"/>
          </w:tcPr>
          <w:p w14:paraId="75458BB9" w14:textId="77777777" w:rsidR="00041E67" w:rsidRPr="00CB5E7D" w:rsidRDefault="00041E67" w:rsidP="00C50A2C">
            <w:pPr>
              <w:widowControl/>
              <w:spacing w:line="300" w:lineRule="exact"/>
              <w:ind w:left="345" w:right="-43" w:hanging="180"/>
              <w:jc w:val="thaiDistribute"/>
              <w:outlineLvl w:val="0"/>
              <w:rPr>
                <w:rFonts w:ascii="Arial" w:hAnsi="Arial" w:cs="Arial"/>
                <w:sz w:val="16"/>
                <w:szCs w:val="16"/>
              </w:rPr>
            </w:pPr>
            <w:r w:rsidRPr="00CB5E7D">
              <w:rPr>
                <w:rFonts w:ascii="Arial" w:hAnsi="Arial" w:cs="Arial"/>
                <w:sz w:val="16"/>
                <w:szCs w:val="16"/>
              </w:rPr>
              <w:t>Bills of exchange</w:t>
            </w:r>
          </w:p>
        </w:tc>
        <w:tc>
          <w:tcPr>
            <w:tcW w:w="1147" w:type="dxa"/>
            <w:vAlign w:val="bottom"/>
          </w:tcPr>
          <w:p w14:paraId="080E3484"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25,370</w:t>
            </w:r>
          </w:p>
        </w:tc>
        <w:tc>
          <w:tcPr>
            <w:tcW w:w="1148" w:type="dxa"/>
            <w:vAlign w:val="bottom"/>
          </w:tcPr>
          <w:p w14:paraId="24016C9E"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65B0B9DF"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47D77CFF"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25,370</w:t>
            </w:r>
          </w:p>
        </w:tc>
      </w:tr>
      <w:tr w:rsidR="00041E67" w:rsidRPr="00CB5E7D" w14:paraId="64C9D10F" w14:textId="77777777" w:rsidTr="00C50A2C">
        <w:trPr>
          <w:trHeight w:val="261"/>
        </w:trPr>
        <w:tc>
          <w:tcPr>
            <w:tcW w:w="4590" w:type="dxa"/>
            <w:vAlign w:val="bottom"/>
          </w:tcPr>
          <w:p w14:paraId="162C8A73" w14:textId="77777777" w:rsidR="00041E67" w:rsidRPr="00CB5E7D" w:rsidRDefault="00041E67" w:rsidP="00C50A2C">
            <w:pPr>
              <w:widowControl/>
              <w:tabs>
                <w:tab w:val="left" w:pos="162"/>
              </w:tabs>
              <w:spacing w:line="300" w:lineRule="exact"/>
              <w:ind w:left="345" w:hanging="180"/>
              <w:jc w:val="both"/>
              <w:textAlignment w:val="auto"/>
              <w:rPr>
                <w:rFonts w:ascii="Arial" w:hAnsi="Arial" w:cs="Arial"/>
                <w:sz w:val="16"/>
                <w:szCs w:val="16"/>
              </w:rPr>
            </w:pPr>
            <w:r w:rsidRPr="00CB5E7D">
              <w:rPr>
                <w:rFonts w:ascii="Arial" w:hAnsi="Arial" w:cs="Arial"/>
                <w:sz w:val="16"/>
                <w:szCs w:val="16"/>
              </w:rPr>
              <w:t>Debentures</w:t>
            </w:r>
          </w:p>
        </w:tc>
        <w:tc>
          <w:tcPr>
            <w:tcW w:w="1147" w:type="dxa"/>
            <w:vAlign w:val="bottom"/>
          </w:tcPr>
          <w:p w14:paraId="45C81560"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56,984</w:t>
            </w:r>
          </w:p>
        </w:tc>
        <w:tc>
          <w:tcPr>
            <w:tcW w:w="1148" w:type="dxa"/>
            <w:vAlign w:val="bottom"/>
          </w:tcPr>
          <w:p w14:paraId="27E8D52D"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2A46D5E6"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7A889505"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56,984</w:t>
            </w:r>
          </w:p>
        </w:tc>
      </w:tr>
      <w:tr w:rsidR="00041E67" w:rsidRPr="00CB5E7D" w14:paraId="167FB6A6" w14:textId="77777777" w:rsidTr="00C50A2C">
        <w:trPr>
          <w:trHeight w:val="261"/>
        </w:trPr>
        <w:tc>
          <w:tcPr>
            <w:tcW w:w="4590" w:type="dxa"/>
          </w:tcPr>
          <w:p w14:paraId="2D660A30" w14:textId="77777777" w:rsidR="00041E67" w:rsidRPr="00CB5E7D" w:rsidRDefault="00041E67" w:rsidP="00C50A2C">
            <w:pPr>
              <w:widowControl/>
              <w:tabs>
                <w:tab w:val="left" w:pos="162"/>
              </w:tabs>
              <w:spacing w:line="300" w:lineRule="exact"/>
              <w:ind w:left="345" w:hanging="180"/>
              <w:jc w:val="both"/>
              <w:textAlignment w:val="auto"/>
              <w:rPr>
                <w:rFonts w:ascii="Arial" w:hAnsi="Arial" w:cs="Arial"/>
                <w:sz w:val="16"/>
                <w:szCs w:val="16"/>
              </w:rPr>
            </w:pPr>
            <w:r w:rsidRPr="00CB5E7D">
              <w:rPr>
                <w:rFonts w:ascii="Arial" w:hAnsi="Arial" w:cs="Arial"/>
                <w:sz w:val="16"/>
                <w:szCs w:val="16"/>
              </w:rPr>
              <w:t>Government bonds</w:t>
            </w:r>
          </w:p>
        </w:tc>
        <w:tc>
          <w:tcPr>
            <w:tcW w:w="1147" w:type="dxa"/>
            <w:vAlign w:val="bottom"/>
          </w:tcPr>
          <w:p w14:paraId="3EA18FD5"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149,178</w:t>
            </w:r>
          </w:p>
        </w:tc>
        <w:tc>
          <w:tcPr>
            <w:tcW w:w="1148" w:type="dxa"/>
            <w:vAlign w:val="bottom"/>
          </w:tcPr>
          <w:p w14:paraId="5717A14A"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40937597"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7412F64C"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149,178</w:t>
            </w:r>
          </w:p>
        </w:tc>
      </w:tr>
      <w:tr w:rsidR="00041E67" w:rsidRPr="00CB5E7D" w14:paraId="0A8EA45C" w14:textId="77777777" w:rsidTr="00C50A2C">
        <w:trPr>
          <w:trHeight w:val="261"/>
        </w:trPr>
        <w:tc>
          <w:tcPr>
            <w:tcW w:w="4590" w:type="dxa"/>
          </w:tcPr>
          <w:p w14:paraId="3C8ECDA7" w14:textId="77777777" w:rsidR="00041E67" w:rsidRPr="00CB5E7D" w:rsidRDefault="00041E67" w:rsidP="00C50A2C">
            <w:pPr>
              <w:widowControl/>
              <w:tabs>
                <w:tab w:val="left" w:pos="162"/>
              </w:tabs>
              <w:spacing w:line="300" w:lineRule="exact"/>
              <w:ind w:left="795" w:right="-15" w:hanging="630"/>
              <w:textAlignment w:val="auto"/>
              <w:rPr>
                <w:rFonts w:ascii="Arial" w:hAnsi="Arial" w:cs="Arial"/>
                <w:sz w:val="16"/>
                <w:szCs w:val="16"/>
              </w:rPr>
            </w:pPr>
            <w:r w:rsidRPr="00CB5E7D">
              <w:rPr>
                <w:rFonts w:ascii="Arial" w:hAnsi="Arial" w:cs="Arial"/>
                <w:sz w:val="16"/>
                <w:szCs w:val="16"/>
              </w:rPr>
              <w:t>Less: Investments of customer’s account of the subsidiary</w:t>
            </w:r>
          </w:p>
        </w:tc>
        <w:tc>
          <w:tcPr>
            <w:tcW w:w="1147" w:type="dxa"/>
            <w:vAlign w:val="bottom"/>
          </w:tcPr>
          <w:p w14:paraId="4D746738" w14:textId="77777777" w:rsidR="00041E67" w:rsidRPr="00CB5E7D" w:rsidRDefault="00041E67" w:rsidP="00C50A2C">
            <w:pPr>
              <w:widowControl/>
              <w:pBdr>
                <w:bottom w:val="sing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(799,178)</w:t>
            </w:r>
          </w:p>
        </w:tc>
        <w:tc>
          <w:tcPr>
            <w:tcW w:w="1148" w:type="dxa"/>
            <w:vAlign w:val="bottom"/>
          </w:tcPr>
          <w:p w14:paraId="05A8AA3C" w14:textId="77777777" w:rsidR="00041E67" w:rsidRPr="00CB5E7D" w:rsidRDefault="00041E67" w:rsidP="00C50A2C">
            <w:pPr>
              <w:widowControl/>
              <w:pBdr>
                <w:bottom w:val="sing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32977FF0" w14:textId="77777777" w:rsidR="00041E67" w:rsidRPr="00CB5E7D" w:rsidRDefault="00041E67" w:rsidP="00C50A2C">
            <w:pPr>
              <w:widowControl/>
              <w:pBdr>
                <w:bottom w:val="sing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7913E03E" w14:textId="77777777" w:rsidR="00041E67" w:rsidRPr="00CB5E7D" w:rsidRDefault="00041E67" w:rsidP="00C50A2C">
            <w:pPr>
              <w:widowControl/>
              <w:pBdr>
                <w:bottom w:val="sing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(799,178)</w:t>
            </w:r>
          </w:p>
        </w:tc>
      </w:tr>
      <w:tr w:rsidR="00041E67" w:rsidRPr="00CB5E7D" w14:paraId="3C038D18" w14:textId="77777777" w:rsidTr="00C50A2C">
        <w:trPr>
          <w:trHeight w:val="80"/>
        </w:trPr>
        <w:tc>
          <w:tcPr>
            <w:tcW w:w="4590" w:type="dxa"/>
            <w:vAlign w:val="center"/>
          </w:tcPr>
          <w:p w14:paraId="1D441E63" w14:textId="77777777" w:rsidR="00041E67" w:rsidRPr="00CB5E7D" w:rsidRDefault="00041E67" w:rsidP="00C50A2C">
            <w:pPr>
              <w:widowControl/>
              <w:spacing w:line="300" w:lineRule="exact"/>
              <w:ind w:left="162" w:right="-47" w:hanging="162"/>
              <w:outlineLvl w:val="0"/>
              <w:rPr>
                <w:rFonts w:ascii="Arial" w:hAnsi="Arial" w:cs="Arial"/>
                <w:b/>
                <w:bCs/>
                <w:sz w:val="16"/>
                <w:szCs w:val="16"/>
              </w:rPr>
            </w:pPr>
            <w:r w:rsidRPr="00CB5E7D">
              <w:rPr>
                <w:rFonts w:ascii="Arial" w:hAnsi="Arial" w:cs="Arial"/>
                <w:b/>
                <w:bCs/>
                <w:sz w:val="16"/>
                <w:szCs w:val="16"/>
              </w:rPr>
              <w:t>Total</w:t>
            </w:r>
          </w:p>
        </w:tc>
        <w:tc>
          <w:tcPr>
            <w:tcW w:w="1147" w:type="dxa"/>
            <w:vAlign w:val="bottom"/>
          </w:tcPr>
          <w:p w14:paraId="594E81F2" w14:textId="77777777" w:rsidR="00041E67" w:rsidRPr="00CB5E7D" w:rsidRDefault="00041E67" w:rsidP="00C50A2C">
            <w:pPr>
              <w:widowControl/>
              <w:pBdr>
                <w:bottom w:val="double" w:sz="4" w:space="1" w:color="auto"/>
              </w:pBdr>
              <w:tabs>
                <w:tab w:val="decimal" w:pos="885"/>
              </w:tabs>
              <w:spacing w:line="300" w:lineRule="exact"/>
              <w:ind w:right="-43"/>
              <w:outlineLvl w:val="0"/>
              <w:rPr>
                <w:rFonts w:ascii="Arial" w:hAnsi="Arial" w:cs="Arial"/>
                <w:sz w:val="16"/>
                <w:szCs w:val="16"/>
                <w:cs/>
              </w:rPr>
            </w:pPr>
            <w:r w:rsidRPr="00CB5E7D">
              <w:rPr>
                <w:rFonts w:ascii="Arial" w:hAnsi="Arial" w:cs="Arial"/>
                <w:sz w:val="16"/>
                <w:szCs w:val="16"/>
              </w:rPr>
              <w:t>82,354</w:t>
            </w:r>
          </w:p>
        </w:tc>
        <w:tc>
          <w:tcPr>
            <w:tcW w:w="1148" w:type="dxa"/>
            <w:vAlign w:val="bottom"/>
          </w:tcPr>
          <w:p w14:paraId="33DC13C8" w14:textId="77777777" w:rsidR="00041E67" w:rsidRPr="00CB5E7D" w:rsidRDefault="00041E67" w:rsidP="00C50A2C">
            <w:pPr>
              <w:widowControl/>
              <w:pBdr>
                <w:bottom w:val="doub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1CEFA498" w14:textId="77777777" w:rsidR="00041E67" w:rsidRPr="00CB5E7D" w:rsidRDefault="00041E67" w:rsidP="00C50A2C">
            <w:pPr>
              <w:widowControl/>
              <w:pBdr>
                <w:bottom w:val="doub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308A12E4" w14:textId="77777777" w:rsidR="00041E67" w:rsidRPr="00CB5E7D" w:rsidRDefault="00041E67" w:rsidP="00C50A2C">
            <w:pPr>
              <w:widowControl/>
              <w:pBdr>
                <w:bottom w:val="double" w:sz="4" w:space="1" w:color="auto"/>
              </w:pBdr>
              <w:tabs>
                <w:tab w:val="decimal" w:pos="885"/>
              </w:tabs>
              <w:spacing w:line="300" w:lineRule="exact"/>
              <w:ind w:right="-43"/>
              <w:outlineLvl w:val="0"/>
              <w:rPr>
                <w:rFonts w:ascii="Arial" w:hAnsi="Arial" w:cs="Arial"/>
                <w:sz w:val="16"/>
                <w:szCs w:val="16"/>
                <w:cs/>
              </w:rPr>
            </w:pPr>
            <w:r w:rsidRPr="00CB5E7D">
              <w:rPr>
                <w:rFonts w:ascii="Arial" w:hAnsi="Arial" w:cs="Arial"/>
                <w:sz w:val="16"/>
                <w:szCs w:val="16"/>
              </w:rPr>
              <w:t>82,354</w:t>
            </w:r>
          </w:p>
        </w:tc>
      </w:tr>
    </w:tbl>
    <w:p w14:paraId="7BFDD310" w14:textId="42396323" w:rsidR="001B3FC4" w:rsidRPr="00CB5E7D" w:rsidRDefault="009D63EB" w:rsidP="0042319C">
      <w:pPr>
        <w:spacing w:before="240" w:line="380" w:lineRule="exact"/>
        <w:ind w:left="547" w:hanging="547"/>
        <w:jc w:val="thaiDistribute"/>
        <w:outlineLvl w:val="1"/>
        <w:rPr>
          <w:rFonts w:ascii="Arial" w:hAnsi="Arial" w:cs="Arial"/>
          <w:sz w:val="22"/>
          <w:szCs w:val="22"/>
        </w:rPr>
      </w:pPr>
      <w:r w:rsidRPr="00CB5E7D">
        <w:rPr>
          <w:rFonts w:ascii="Arial" w:hAnsi="Arial" w:cs="Arial"/>
          <w:sz w:val="22"/>
          <w:szCs w:val="22"/>
        </w:rPr>
        <w:t>8</w:t>
      </w:r>
      <w:r w:rsidR="001B3FC4" w:rsidRPr="00CB5E7D">
        <w:rPr>
          <w:rFonts w:ascii="Arial" w:hAnsi="Arial" w:cs="Arial"/>
          <w:sz w:val="22"/>
          <w:szCs w:val="22"/>
        </w:rPr>
        <w:t>.4</w:t>
      </w:r>
      <w:r w:rsidR="001B3FC4" w:rsidRPr="00CB5E7D">
        <w:rPr>
          <w:rFonts w:ascii="Arial" w:hAnsi="Arial" w:cs="Arial"/>
          <w:sz w:val="22"/>
          <w:szCs w:val="22"/>
        </w:rPr>
        <w:tab/>
      </w:r>
      <w:proofErr w:type="spellStart"/>
      <w:r w:rsidR="001B3FC4" w:rsidRPr="00CB5E7D">
        <w:rPr>
          <w:rFonts w:ascii="Arial" w:hAnsi="Arial" w:cs="Arial"/>
          <w:sz w:val="22"/>
          <w:szCs w:val="22"/>
        </w:rPr>
        <w:t>Unrealised</w:t>
      </w:r>
      <w:proofErr w:type="spellEnd"/>
      <w:r w:rsidR="001B3FC4" w:rsidRPr="00CB5E7D">
        <w:rPr>
          <w:rFonts w:ascii="Arial" w:hAnsi="Arial" w:cs="Arial"/>
          <w:sz w:val="22"/>
          <w:szCs w:val="22"/>
        </w:rPr>
        <w:t xml:space="preserve"> </w:t>
      </w:r>
      <w:r w:rsidR="008603FA" w:rsidRPr="00CB5E7D">
        <w:rPr>
          <w:rFonts w:ascii="Arial" w:hAnsi="Arial" w:cs="Arial"/>
          <w:sz w:val="22"/>
          <w:szCs w:val="22"/>
        </w:rPr>
        <w:t xml:space="preserve">gain (loss) </w:t>
      </w:r>
      <w:r w:rsidR="001B3FC4" w:rsidRPr="00CB5E7D">
        <w:rPr>
          <w:rFonts w:ascii="Arial" w:hAnsi="Arial" w:cs="Arial"/>
          <w:sz w:val="22"/>
          <w:szCs w:val="22"/>
        </w:rPr>
        <w:t xml:space="preserve">on revaluation of investments measured at </w:t>
      </w:r>
      <w:r w:rsidR="004743C5" w:rsidRPr="00CB5E7D">
        <w:rPr>
          <w:rFonts w:ascii="Arial" w:hAnsi="Arial" w:cs="Arial"/>
          <w:sz w:val="22"/>
          <w:szCs w:val="22"/>
        </w:rPr>
        <w:t>FVOCI</w:t>
      </w:r>
      <w:r w:rsidR="001B3FC4" w:rsidRPr="00CB5E7D">
        <w:rPr>
          <w:rFonts w:ascii="Arial" w:hAnsi="Arial" w:cs="Arial"/>
          <w:sz w:val="22"/>
          <w:szCs w:val="22"/>
        </w:rPr>
        <w:t xml:space="preserve"> </w:t>
      </w:r>
      <w:proofErr w:type="spellStart"/>
      <w:r w:rsidR="001B3FC4" w:rsidRPr="00CB5E7D">
        <w:rPr>
          <w:rFonts w:ascii="Arial" w:hAnsi="Arial" w:cs="Arial"/>
          <w:sz w:val="22"/>
          <w:szCs w:val="22"/>
        </w:rPr>
        <w:t>recognised</w:t>
      </w:r>
      <w:proofErr w:type="spellEnd"/>
      <w:r w:rsidR="001B3FC4" w:rsidRPr="00CB5E7D">
        <w:rPr>
          <w:rFonts w:ascii="Arial" w:hAnsi="Arial" w:cs="Arial"/>
          <w:sz w:val="22"/>
          <w:szCs w:val="22"/>
        </w:rPr>
        <w:t xml:space="preserve"> in </w:t>
      </w:r>
      <w:r w:rsidR="001E11ED" w:rsidRPr="00CB5E7D">
        <w:rPr>
          <w:rFonts w:ascii="Arial" w:hAnsi="Arial" w:cs="Arial"/>
          <w:sz w:val="22"/>
          <w:szCs w:val="22"/>
        </w:rPr>
        <w:t>shareholders</w:t>
      </w:r>
      <w:r w:rsidR="001B3FC4" w:rsidRPr="00CB5E7D">
        <w:rPr>
          <w:rFonts w:ascii="Arial" w:hAnsi="Arial" w:cs="Arial"/>
          <w:sz w:val="22"/>
          <w:szCs w:val="22"/>
        </w:rPr>
        <w:t xml:space="preserve">’ </w:t>
      </w:r>
      <w:proofErr w:type="gramStart"/>
      <w:r w:rsidR="001B3FC4" w:rsidRPr="00CB5E7D">
        <w:rPr>
          <w:rFonts w:ascii="Arial" w:hAnsi="Arial" w:cs="Arial"/>
          <w:sz w:val="22"/>
          <w:szCs w:val="22"/>
        </w:rPr>
        <w:t>equity</w:t>
      </w:r>
      <w:proofErr w:type="gramEnd"/>
    </w:p>
    <w:p w14:paraId="134EE14E" w14:textId="77777777" w:rsidR="002357EE" w:rsidRPr="00CB5E7D" w:rsidRDefault="002357EE" w:rsidP="002357EE">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CB5E7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357EE" w:rsidRPr="00CB5E7D" w14:paraId="0C3B095B" w14:textId="77777777" w:rsidTr="008C5FF4">
        <w:trPr>
          <w:cantSplit/>
        </w:trPr>
        <w:tc>
          <w:tcPr>
            <w:tcW w:w="3780" w:type="dxa"/>
          </w:tcPr>
          <w:p w14:paraId="54261785" w14:textId="77777777" w:rsidR="002357EE" w:rsidRPr="00CB5E7D" w:rsidRDefault="002357EE" w:rsidP="008C5FF4">
            <w:pPr>
              <w:spacing w:line="320" w:lineRule="exact"/>
              <w:ind w:left="-18" w:right="-43"/>
              <w:rPr>
                <w:rFonts w:ascii="Arial" w:hAnsi="Arial" w:cs="Arial"/>
                <w:color w:val="000000"/>
                <w:sz w:val="18"/>
                <w:szCs w:val="18"/>
              </w:rPr>
            </w:pPr>
          </w:p>
          <w:p w14:paraId="54612D45" w14:textId="77777777" w:rsidR="002357EE" w:rsidRPr="00CB5E7D" w:rsidRDefault="002357EE" w:rsidP="008C5FF4">
            <w:pPr>
              <w:spacing w:line="320" w:lineRule="exact"/>
              <w:ind w:left="-18" w:right="-43"/>
              <w:rPr>
                <w:rFonts w:ascii="Arial" w:hAnsi="Arial" w:cs="Arial"/>
                <w:color w:val="000000"/>
                <w:sz w:val="18"/>
                <w:szCs w:val="18"/>
              </w:rPr>
            </w:pPr>
          </w:p>
        </w:tc>
        <w:tc>
          <w:tcPr>
            <w:tcW w:w="2700" w:type="dxa"/>
            <w:gridSpan w:val="2"/>
          </w:tcPr>
          <w:p w14:paraId="2F1295BF" w14:textId="77777777" w:rsidR="002357EE" w:rsidRPr="00CB5E7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 xml:space="preserve">Consolidated </w:t>
            </w:r>
          </w:p>
          <w:p w14:paraId="77078684" w14:textId="77777777" w:rsidR="002357EE" w:rsidRPr="00CB5E7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financial statements</w:t>
            </w:r>
          </w:p>
        </w:tc>
        <w:tc>
          <w:tcPr>
            <w:tcW w:w="2700" w:type="dxa"/>
            <w:gridSpan w:val="2"/>
          </w:tcPr>
          <w:p w14:paraId="76C076C0" w14:textId="77777777" w:rsidR="002357EE" w:rsidRPr="00CB5E7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 xml:space="preserve">Separate </w:t>
            </w:r>
          </w:p>
          <w:p w14:paraId="5098AD3E" w14:textId="77777777" w:rsidR="002357EE" w:rsidRPr="00CB5E7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financial statements</w:t>
            </w:r>
          </w:p>
        </w:tc>
      </w:tr>
      <w:tr w:rsidR="00041E67" w:rsidRPr="00CB5E7D" w14:paraId="39ACED62" w14:textId="77777777" w:rsidTr="008C5FF4">
        <w:tc>
          <w:tcPr>
            <w:tcW w:w="3780" w:type="dxa"/>
          </w:tcPr>
          <w:p w14:paraId="347A0F27" w14:textId="77777777" w:rsidR="00041E67" w:rsidRPr="00CB5E7D" w:rsidRDefault="00041E67" w:rsidP="00041E67">
            <w:pPr>
              <w:spacing w:line="320" w:lineRule="exact"/>
              <w:ind w:left="-18" w:right="-43"/>
              <w:rPr>
                <w:rFonts w:ascii="Arial" w:hAnsi="Arial" w:cs="Arial"/>
                <w:color w:val="000000"/>
                <w:sz w:val="18"/>
                <w:szCs w:val="18"/>
              </w:rPr>
            </w:pPr>
          </w:p>
        </w:tc>
        <w:tc>
          <w:tcPr>
            <w:tcW w:w="1350" w:type="dxa"/>
          </w:tcPr>
          <w:p w14:paraId="49A41E1D" w14:textId="4D51031A" w:rsidR="00041E67" w:rsidRPr="00CB5E7D" w:rsidRDefault="00041E67" w:rsidP="00041E67">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2023</w:t>
            </w:r>
          </w:p>
        </w:tc>
        <w:tc>
          <w:tcPr>
            <w:tcW w:w="1350" w:type="dxa"/>
          </w:tcPr>
          <w:p w14:paraId="38241B4C" w14:textId="222B3531" w:rsidR="00041E67" w:rsidRPr="00CB5E7D" w:rsidRDefault="00041E67" w:rsidP="00041E67">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2022</w:t>
            </w:r>
          </w:p>
        </w:tc>
        <w:tc>
          <w:tcPr>
            <w:tcW w:w="1350" w:type="dxa"/>
          </w:tcPr>
          <w:p w14:paraId="5C380780" w14:textId="4544B3BC" w:rsidR="00041E67" w:rsidRPr="00CB5E7D" w:rsidRDefault="00041E67" w:rsidP="00041E67">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2023</w:t>
            </w:r>
          </w:p>
        </w:tc>
        <w:tc>
          <w:tcPr>
            <w:tcW w:w="1350" w:type="dxa"/>
          </w:tcPr>
          <w:p w14:paraId="6C84B1FB" w14:textId="059BF1BA" w:rsidR="00041E67" w:rsidRPr="00CB5E7D" w:rsidRDefault="00041E67" w:rsidP="00041E67">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2022</w:t>
            </w:r>
          </w:p>
        </w:tc>
      </w:tr>
      <w:tr w:rsidR="00041E67" w:rsidRPr="00CB5E7D" w14:paraId="7939A4FF" w14:textId="77777777" w:rsidTr="008C5FF4">
        <w:tc>
          <w:tcPr>
            <w:tcW w:w="3780" w:type="dxa"/>
          </w:tcPr>
          <w:p w14:paraId="3A1BA48A" w14:textId="33649025" w:rsidR="00041E67" w:rsidRPr="00CB5E7D" w:rsidRDefault="00041E67" w:rsidP="00041E67">
            <w:pPr>
              <w:spacing w:line="320" w:lineRule="exact"/>
              <w:ind w:right="-108"/>
              <w:rPr>
                <w:rFonts w:ascii="Arial" w:hAnsi="Arial" w:cs="Arial"/>
                <w:sz w:val="18"/>
                <w:szCs w:val="18"/>
              </w:rPr>
            </w:pPr>
            <w:r w:rsidRPr="00CB5E7D">
              <w:rPr>
                <w:rFonts w:ascii="Arial" w:hAnsi="Arial" w:cs="Arial"/>
                <w:color w:val="000000"/>
                <w:sz w:val="18"/>
                <w:szCs w:val="18"/>
              </w:rPr>
              <w:t>Balance - beginning of the year</w:t>
            </w:r>
          </w:p>
        </w:tc>
        <w:tc>
          <w:tcPr>
            <w:tcW w:w="1350" w:type="dxa"/>
          </w:tcPr>
          <w:p w14:paraId="5184171A" w14:textId="684DB588" w:rsidR="00041E67" w:rsidRPr="00CB5E7D" w:rsidRDefault="008C0787" w:rsidP="00041E67">
            <w:pPr>
              <w:tabs>
                <w:tab w:val="decimal" w:pos="1062"/>
              </w:tabs>
              <w:spacing w:line="320" w:lineRule="exact"/>
              <w:jc w:val="both"/>
              <w:rPr>
                <w:rFonts w:ascii="Arial" w:hAnsi="Arial" w:cs="Arial"/>
                <w:sz w:val="18"/>
                <w:szCs w:val="18"/>
              </w:rPr>
            </w:pPr>
            <w:r w:rsidRPr="00CB5E7D">
              <w:rPr>
                <w:rFonts w:ascii="Arial" w:hAnsi="Arial" w:cs="Arial"/>
                <w:sz w:val="18"/>
                <w:szCs w:val="18"/>
              </w:rPr>
              <w:t>(49,387)</w:t>
            </w:r>
          </w:p>
        </w:tc>
        <w:tc>
          <w:tcPr>
            <w:tcW w:w="1350" w:type="dxa"/>
          </w:tcPr>
          <w:p w14:paraId="53771989" w14:textId="4A952391" w:rsidR="00041E67" w:rsidRPr="00CB5E7D" w:rsidRDefault="00041E67" w:rsidP="00041E67">
            <w:pPr>
              <w:tabs>
                <w:tab w:val="decimal" w:pos="1062"/>
              </w:tabs>
              <w:spacing w:line="320" w:lineRule="exact"/>
              <w:jc w:val="both"/>
              <w:rPr>
                <w:rFonts w:ascii="Arial" w:hAnsi="Arial" w:cs="Arial"/>
                <w:sz w:val="18"/>
                <w:szCs w:val="18"/>
              </w:rPr>
            </w:pPr>
            <w:r w:rsidRPr="00CB5E7D">
              <w:rPr>
                <w:rFonts w:ascii="Arial" w:hAnsi="Arial" w:cs="Arial"/>
                <w:sz w:val="18"/>
                <w:szCs w:val="18"/>
              </w:rPr>
              <w:t>(54,617)</w:t>
            </w:r>
          </w:p>
        </w:tc>
        <w:tc>
          <w:tcPr>
            <w:tcW w:w="1350" w:type="dxa"/>
          </w:tcPr>
          <w:p w14:paraId="1B1B757D" w14:textId="33691281" w:rsidR="00041E67" w:rsidRPr="00CB5E7D" w:rsidRDefault="008C0787" w:rsidP="00041E67">
            <w:pPr>
              <w:tabs>
                <w:tab w:val="decimal" w:pos="1062"/>
              </w:tabs>
              <w:spacing w:line="320" w:lineRule="exact"/>
              <w:jc w:val="both"/>
              <w:rPr>
                <w:rFonts w:ascii="Arial" w:hAnsi="Arial" w:cs="Arial"/>
                <w:sz w:val="18"/>
                <w:szCs w:val="18"/>
              </w:rPr>
            </w:pPr>
            <w:r w:rsidRPr="00CB5E7D">
              <w:rPr>
                <w:rFonts w:ascii="Arial" w:hAnsi="Arial" w:cs="Arial"/>
                <w:sz w:val="18"/>
                <w:szCs w:val="18"/>
              </w:rPr>
              <w:t>(49,387)</w:t>
            </w:r>
          </w:p>
        </w:tc>
        <w:tc>
          <w:tcPr>
            <w:tcW w:w="1350" w:type="dxa"/>
          </w:tcPr>
          <w:p w14:paraId="0776F24A" w14:textId="6106F55D" w:rsidR="00041E67" w:rsidRPr="00CB5E7D" w:rsidRDefault="00041E67" w:rsidP="00041E67">
            <w:pPr>
              <w:tabs>
                <w:tab w:val="decimal" w:pos="1062"/>
              </w:tabs>
              <w:spacing w:line="320" w:lineRule="exact"/>
              <w:jc w:val="both"/>
              <w:rPr>
                <w:rFonts w:ascii="Arial" w:hAnsi="Arial" w:cs="Arial"/>
                <w:sz w:val="18"/>
                <w:szCs w:val="18"/>
              </w:rPr>
            </w:pPr>
            <w:r w:rsidRPr="00CB5E7D">
              <w:rPr>
                <w:rFonts w:ascii="Arial" w:hAnsi="Arial" w:cs="Arial"/>
                <w:sz w:val="18"/>
                <w:szCs w:val="18"/>
              </w:rPr>
              <w:t>(54,617)</w:t>
            </w:r>
          </w:p>
        </w:tc>
      </w:tr>
      <w:tr w:rsidR="00041E67" w:rsidRPr="00CB5E7D" w14:paraId="5FCF5CEF" w14:textId="77777777" w:rsidTr="008C5FF4">
        <w:tc>
          <w:tcPr>
            <w:tcW w:w="3780" w:type="dxa"/>
          </w:tcPr>
          <w:p w14:paraId="337BB99B" w14:textId="7853DFF9" w:rsidR="00041E67" w:rsidRPr="00CB5E7D" w:rsidRDefault="00041E67" w:rsidP="00041E67">
            <w:pPr>
              <w:spacing w:line="320" w:lineRule="exact"/>
              <w:ind w:right="-108"/>
              <w:rPr>
                <w:rFonts w:ascii="Arial" w:hAnsi="Arial" w:cs="Arial"/>
                <w:sz w:val="18"/>
                <w:szCs w:val="18"/>
              </w:rPr>
            </w:pPr>
            <w:r w:rsidRPr="00CB5E7D">
              <w:rPr>
                <w:rFonts w:ascii="Arial" w:hAnsi="Arial" w:cs="Arial"/>
                <w:sz w:val="18"/>
                <w:szCs w:val="18"/>
              </w:rPr>
              <w:t xml:space="preserve">Changes during the </w:t>
            </w:r>
            <w:r w:rsidRPr="00CB5E7D">
              <w:rPr>
                <w:rFonts w:ascii="Arial" w:hAnsi="Arial" w:cs="Arial"/>
                <w:color w:val="000000"/>
                <w:sz w:val="18"/>
                <w:szCs w:val="18"/>
              </w:rPr>
              <w:t xml:space="preserve">year </w:t>
            </w:r>
            <w:r w:rsidRPr="00CB5E7D">
              <w:rPr>
                <w:rFonts w:ascii="Arial" w:hAnsi="Arial" w:cs="Arial"/>
                <w:sz w:val="18"/>
                <w:szCs w:val="18"/>
              </w:rPr>
              <w:t>(net of income tax)</w:t>
            </w:r>
          </w:p>
        </w:tc>
        <w:tc>
          <w:tcPr>
            <w:tcW w:w="1350" w:type="dxa"/>
          </w:tcPr>
          <w:p w14:paraId="2C8C4999" w14:textId="77777777" w:rsidR="00041E67" w:rsidRPr="00CB5E7D" w:rsidRDefault="00041E67" w:rsidP="00041E67">
            <w:pPr>
              <w:tabs>
                <w:tab w:val="decimal" w:pos="1062"/>
              </w:tabs>
              <w:spacing w:line="320" w:lineRule="exact"/>
              <w:jc w:val="both"/>
              <w:rPr>
                <w:rFonts w:ascii="Arial" w:hAnsi="Arial" w:cs="Arial"/>
                <w:sz w:val="18"/>
                <w:szCs w:val="18"/>
              </w:rPr>
            </w:pPr>
          </w:p>
        </w:tc>
        <w:tc>
          <w:tcPr>
            <w:tcW w:w="1350" w:type="dxa"/>
          </w:tcPr>
          <w:p w14:paraId="1CF047B4" w14:textId="77777777" w:rsidR="00041E67" w:rsidRPr="00CB5E7D" w:rsidRDefault="00041E67" w:rsidP="00041E67">
            <w:pPr>
              <w:tabs>
                <w:tab w:val="decimal" w:pos="1062"/>
              </w:tabs>
              <w:spacing w:line="320" w:lineRule="exact"/>
              <w:jc w:val="both"/>
              <w:rPr>
                <w:rFonts w:ascii="Arial" w:hAnsi="Arial" w:cs="Arial"/>
                <w:sz w:val="18"/>
                <w:szCs w:val="18"/>
              </w:rPr>
            </w:pPr>
          </w:p>
        </w:tc>
        <w:tc>
          <w:tcPr>
            <w:tcW w:w="1350" w:type="dxa"/>
          </w:tcPr>
          <w:p w14:paraId="48FB850E" w14:textId="77777777" w:rsidR="00041E67" w:rsidRPr="00CB5E7D" w:rsidRDefault="00041E67" w:rsidP="00041E67">
            <w:pPr>
              <w:tabs>
                <w:tab w:val="decimal" w:pos="1062"/>
              </w:tabs>
              <w:spacing w:line="320" w:lineRule="exact"/>
              <w:jc w:val="both"/>
              <w:rPr>
                <w:rFonts w:ascii="Arial" w:hAnsi="Arial" w:cs="Arial"/>
                <w:sz w:val="18"/>
                <w:szCs w:val="18"/>
              </w:rPr>
            </w:pPr>
          </w:p>
        </w:tc>
        <w:tc>
          <w:tcPr>
            <w:tcW w:w="1350" w:type="dxa"/>
          </w:tcPr>
          <w:p w14:paraId="742C3A8E" w14:textId="77777777" w:rsidR="00041E67" w:rsidRPr="00CB5E7D" w:rsidRDefault="00041E67" w:rsidP="00041E67">
            <w:pPr>
              <w:tabs>
                <w:tab w:val="decimal" w:pos="1062"/>
              </w:tabs>
              <w:spacing w:line="320" w:lineRule="exact"/>
              <w:jc w:val="both"/>
              <w:rPr>
                <w:rFonts w:ascii="Arial" w:hAnsi="Arial" w:cs="Arial"/>
                <w:sz w:val="18"/>
                <w:szCs w:val="18"/>
              </w:rPr>
            </w:pPr>
          </w:p>
        </w:tc>
      </w:tr>
      <w:tr w:rsidR="00041E67" w:rsidRPr="00CB5E7D" w14:paraId="3CC351F9" w14:textId="77777777" w:rsidTr="008C5FF4">
        <w:tc>
          <w:tcPr>
            <w:tcW w:w="3780" w:type="dxa"/>
          </w:tcPr>
          <w:p w14:paraId="3D51DFC6" w14:textId="77777777" w:rsidR="00041E67" w:rsidRPr="00CB5E7D" w:rsidRDefault="00041E67" w:rsidP="00041E67">
            <w:pPr>
              <w:spacing w:line="320" w:lineRule="exact"/>
              <w:ind w:left="151" w:right="-108"/>
              <w:rPr>
                <w:rFonts w:ascii="Arial" w:hAnsi="Arial" w:cs="Arial"/>
                <w:sz w:val="18"/>
                <w:szCs w:val="18"/>
              </w:rPr>
            </w:pPr>
            <w:r w:rsidRPr="00CB5E7D">
              <w:rPr>
                <w:rFonts w:ascii="Arial" w:hAnsi="Arial" w:cs="Arial"/>
                <w:sz w:val="18"/>
                <w:szCs w:val="18"/>
              </w:rPr>
              <w:t>- from revaluation</w:t>
            </w:r>
          </w:p>
        </w:tc>
        <w:tc>
          <w:tcPr>
            <w:tcW w:w="1350" w:type="dxa"/>
          </w:tcPr>
          <w:p w14:paraId="090276CA" w14:textId="399C882A" w:rsidR="00041E67" w:rsidRPr="00CB5E7D" w:rsidRDefault="008C0787" w:rsidP="00041E67">
            <w:pPr>
              <w:tabs>
                <w:tab w:val="decimal" w:pos="1062"/>
              </w:tabs>
              <w:spacing w:line="320" w:lineRule="exact"/>
              <w:jc w:val="both"/>
              <w:rPr>
                <w:rFonts w:ascii="Arial" w:hAnsi="Arial" w:cs="Arial"/>
                <w:sz w:val="18"/>
                <w:szCs w:val="18"/>
              </w:rPr>
            </w:pPr>
            <w:r w:rsidRPr="00CB5E7D">
              <w:rPr>
                <w:rFonts w:ascii="Arial" w:hAnsi="Arial" w:cs="Arial"/>
                <w:sz w:val="18"/>
                <w:szCs w:val="18"/>
              </w:rPr>
              <w:t>2,802</w:t>
            </w:r>
          </w:p>
        </w:tc>
        <w:tc>
          <w:tcPr>
            <w:tcW w:w="1350" w:type="dxa"/>
          </w:tcPr>
          <w:p w14:paraId="3E93DE47" w14:textId="62FFD6D6" w:rsidR="00041E67" w:rsidRPr="00CB5E7D" w:rsidRDefault="00041E67" w:rsidP="00041E67">
            <w:pPr>
              <w:tabs>
                <w:tab w:val="decimal" w:pos="1062"/>
              </w:tabs>
              <w:spacing w:line="320" w:lineRule="exact"/>
              <w:jc w:val="both"/>
              <w:rPr>
                <w:rFonts w:ascii="Arial" w:hAnsi="Arial" w:cs="Arial"/>
                <w:sz w:val="18"/>
                <w:szCs w:val="18"/>
              </w:rPr>
            </w:pPr>
            <w:r w:rsidRPr="00CB5E7D">
              <w:rPr>
                <w:rFonts w:ascii="Arial" w:hAnsi="Arial" w:cs="Arial"/>
                <w:sz w:val="18"/>
                <w:szCs w:val="18"/>
              </w:rPr>
              <w:t>3,803</w:t>
            </w:r>
          </w:p>
        </w:tc>
        <w:tc>
          <w:tcPr>
            <w:tcW w:w="1350" w:type="dxa"/>
          </w:tcPr>
          <w:p w14:paraId="49C31ACA" w14:textId="1A597C71" w:rsidR="00041E67" w:rsidRPr="00CB5E7D" w:rsidRDefault="008C0787" w:rsidP="00041E67">
            <w:pPr>
              <w:tabs>
                <w:tab w:val="decimal" w:pos="1062"/>
              </w:tabs>
              <w:spacing w:line="320" w:lineRule="exact"/>
              <w:jc w:val="both"/>
              <w:rPr>
                <w:rFonts w:ascii="Arial" w:hAnsi="Arial" w:cs="Arial"/>
                <w:sz w:val="18"/>
                <w:szCs w:val="18"/>
              </w:rPr>
            </w:pPr>
            <w:r w:rsidRPr="00CB5E7D">
              <w:rPr>
                <w:rFonts w:ascii="Arial" w:hAnsi="Arial" w:cs="Arial"/>
                <w:sz w:val="18"/>
                <w:szCs w:val="18"/>
              </w:rPr>
              <w:t>(713)</w:t>
            </w:r>
          </w:p>
        </w:tc>
        <w:tc>
          <w:tcPr>
            <w:tcW w:w="1350" w:type="dxa"/>
          </w:tcPr>
          <w:p w14:paraId="5CE79EC8" w14:textId="36F041C7" w:rsidR="00041E67" w:rsidRPr="00CB5E7D" w:rsidRDefault="00041E67" w:rsidP="00041E67">
            <w:pPr>
              <w:tabs>
                <w:tab w:val="decimal" w:pos="1062"/>
              </w:tabs>
              <w:spacing w:line="320" w:lineRule="exact"/>
              <w:jc w:val="both"/>
              <w:rPr>
                <w:rFonts w:ascii="Arial" w:hAnsi="Arial" w:cs="Arial"/>
                <w:sz w:val="18"/>
                <w:szCs w:val="18"/>
              </w:rPr>
            </w:pPr>
            <w:r w:rsidRPr="00CB5E7D">
              <w:rPr>
                <w:rFonts w:ascii="Arial" w:hAnsi="Arial" w:cs="Arial"/>
                <w:sz w:val="18"/>
                <w:szCs w:val="18"/>
              </w:rPr>
              <w:t>931</w:t>
            </w:r>
          </w:p>
        </w:tc>
      </w:tr>
      <w:tr w:rsidR="00041E67" w:rsidRPr="00CB5E7D" w14:paraId="3E57D109" w14:textId="77777777" w:rsidTr="008C5FF4">
        <w:tc>
          <w:tcPr>
            <w:tcW w:w="3780" w:type="dxa"/>
          </w:tcPr>
          <w:p w14:paraId="2C2C85D7" w14:textId="77777777" w:rsidR="00041E67" w:rsidRPr="00CB5E7D" w:rsidRDefault="00041E67" w:rsidP="00041E67">
            <w:pPr>
              <w:spacing w:line="320" w:lineRule="exact"/>
              <w:ind w:left="151" w:right="-108"/>
              <w:rPr>
                <w:rFonts w:ascii="Arial" w:hAnsi="Arial" w:cs="Arial"/>
                <w:sz w:val="18"/>
                <w:szCs w:val="18"/>
              </w:rPr>
            </w:pPr>
            <w:r w:rsidRPr="00CB5E7D">
              <w:rPr>
                <w:rFonts w:ascii="Arial" w:hAnsi="Arial" w:cs="Arial"/>
                <w:sz w:val="18"/>
                <w:szCs w:val="18"/>
              </w:rPr>
              <w:t>- from disposals</w:t>
            </w:r>
          </w:p>
        </w:tc>
        <w:tc>
          <w:tcPr>
            <w:tcW w:w="1350" w:type="dxa"/>
          </w:tcPr>
          <w:p w14:paraId="43174E6A" w14:textId="452078A4" w:rsidR="00041E67" w:rsidRPr="00CB5E7D" w:rsidRDefault="008C0787" w:rsidP="00041E67">
            <w:pPr>
              <w:tabs>
                <w:tab w:val="decimal" w:pos="1062"/>
              </w:tabs>
              <w:spacing w:line="320" w:lineRule="exact"/>
              <w:jc w:val="both"/>
              <w:rPr>
                <w:rFonts w:ascii="Arial" w:hAnsi="Arial" w:cs="Arial"/>
                <w:sz w:val="18"/>
                <w:szCs w:val="18"/>
              </w:rPr>
            </w:pPr>
            <w:r w:rsidRPr="00CB5E7D">
              <w:rPr>
                <w:rFonts w:ascii="Arial" w:hAnsi="Arial" w:cs="Arial"/>
                <w:sz w:val="18"/>
                <w:szCs w:val="18"/>
              </w:rPr>
              <w:t>-</w:t>
            </w:r>
          </w:p>
        </w:tc>
        <w:tc>
          <w:tcPr>
            <w:tcW w:w="1350" w:type="dxa"/>
          </w:tcPr>
          <w:p w14:paraId="70281305" w14:textId="3A183C8B" w:rsidR="00041E67" w:rsidRPr="00CB5E7D" w:rsidRDefault="00041E67" w:rsidP="00041E67">
            <w:pPr>
              <w:tabs>
                <w:tab w:val="decimal" w:pos="1062"/>
              </w:tabs>
              <w:spacing w:line="320" w:lineRule="exact"/>
              <w:jc w:val="both"/>
              <w:rPr>
                <w:rFonts w:ascii="Arial" w:hAnsi="Arial" w:cs="Arial"/>
                <w:sz w:val="18"/>
                <w:szCs w:val="18"/>
              </w:rPr>
            </w:pPr>
            <w:r w:rsidRPr="00CB5E7D">
              <w:rPr>
                <w:rFonts w:ascii="Arial" w:hAnsi="Arial" w:cs="Arial"/>
                <w:sz w:val="18"/>
                <w:szCs w:val="18"/>
              </w:rPr>
              <w:t>1,427</w:t>
            </w:r>
          </w:p>
        </w:tc>
        <w:tc>
          <w:tcPr>
            <w:tcW w:w="1350" w:type="dxa"/>
          </w:tcPr>
          <w:p w14:paraId="4C6E90D7" w14:textId="7607BE8F" w:rsidR="00041E67" w:rsidRPr="00CB5E7D" w:rsidRDefault="008C0787" w:rsidP="00041E67">
            <w:pPr>
              <w:tabs>
                <w:tab w:val="decimal" w:pos="1062"/>
              </w:tabs>
              <w:spacing w:line="320" w:lineRule="exact"/>
              <w:jc w:val="both"/>
              <w:rPr>
                <w:rFonts w:ascii="Arial" w:hAnsi="Arial" w:cs="Arial"/>
                <w:sz w:val="18"/>
                <w:szCs w:val="18"/>
              </w:rPr>
            </w:pPr>
            <w:r w:rsidRPr="00CB5E7D">
              <w:rPr>
                <w:rFonts w:ascii="Arial" w:hAnsi="Arial" w:cs="Arial"/>
                <w:sz w:val="18"/>
                <w:szCs w:val="18"/>
              </w:rPr>
              <w:t>-</w:t>
            </w:r>
          </w:p>
        </w:tc>
        <w:tc>
          <w:tcPr>
            <w:tcW w:w="1350" w:type="dxa"/>
          </w:tcPr>
          <w:p w14:paraId="48B762D8" w14:textId="26BA9734" w:rsidR="00041E67" w:rsidRPr="00CB5E7D" w:rsidRDefault="00041E67" w:rsidP="00041E67">
            <w:pPr>
              <w:tabs>
                <w:tab w:val="decimal" w:pos="1062"/>
              </w:tabs>
              <w:spacing w:line="320" w:lineRule="exact"/>
              <w:jc w:val="both"/>
              <w:rPr>
                <w:rFonts w:ascii="Arial" w:hAnsi="Arial" w:cs="Arial"/>
                <w:sz w:val="18"/>
                <w:szCs w:val="18"/>
              </w:rPr>
            </w:pPr>
            <w:r w:rsidRPr="00CB5E7D">
              <w:rPr>
                <w:rFonts w:ascii="Arial" w:hAnsi="Arial" w:cs="Arial"/>
                <w:sz w:val="18"/>
                <w:szCs w:val="18"/>
              </w:rPr>
              <w:t>-</w:t>
            </w:r>
          </w:p>
        </w:tc>
      </w:tr>
      <w:tr w:rsidR="00041E67" w:rsidRPr="00CB5E7D" w14:paraId="27F6BF14" w14:textId="77777777" w:rsidTr="008C5FF4">
        <w:tc>
          <w:tcPr>
            <w:tcW w:w="3780" w:type="dxa"/>
          </w:tcPr>
          <w:p w14:paraId="49FB1492" w14:textId="77777777" w:rsidR="00041E67" w:rsidRPr="00CB5E7D" w:rsidRDefault="00041E67" w:rsidP="00041E67">
            <w:pPr>
              <w:spacing w:line="320" w:lineRule="exact"/>
              <w:ind w:right="-108"/>
              <w:rPr>
                <w:rFonts w:ascii="Arial" w:hAnsi="Arial" w:cs="Arial"/>
                <w:sz w:val="18"/>
                <w:szCs w:val="18"/>
              </w:rPr>
            </w:pPr>
            <w:r w:rsidRPr="00CB5E7D">
              <w:rPr>
                <w:rFonts w:ascii="Arial" w:hAnsi="Arial" w:cs="Arial"/>
                <w:sz w:val="18"/>
                <w:szCs w:val="18"/>
              </w:rPr>
              <w:t>Share of other comprehensive income</w:t>
            </w:r>
          </w:p>
        </w:tc>
        <w:tc>
          <w:tcPr>
            <w:tcW w:w="1350" w:type="dxa"/>
          </w:tcPr>
          <w:p w14:paraId="4050F7C3" w14:textId="77777777" w:rsidR="00041E67" w:rsidRPr="00CB5E7D" w:rsidRDefault="00041E67" w:rsidP="00041E67">
            <w:pPr>
              <w:tabs>
                <w:tab w:val="decimal" w:pos="1062"/>
              </w:tabs>
              <w:spacing w:line="320" w:lineRule="exact"/>
              <w:jc w:val="both"/>
              <w:rPr>
                <w:rFonts w:ascii="Arial" w:hAnsi="Arial" w:cs="Arial"/>
                <w:sz w:val="18"/>
                <w:szCs w:val="18"/>
              </w:rPr>
            </w:pPr>
          </w:p>
        </w:tc>
        <w:tc>
          <w:tcPr>
            <w:tcW w:w="1350" w:type="dxa"/>
          </w:tcPr>
          <w:p w14:paraId="7D3DBBB1" w14:textId="77777777" w:rsidR="00041E67" w:rsidRPr="00CB5E7D" w:rsidRDefault="00041E67" w:rsidP="00041E67">
            <w:pPr>
              <w:tabs>
                <w:tab w:val="decimal" w:pos="1062"/>
              </w:tabs>
              <w:spacing w:line="320" w:lineRule="exact"/>
              <w:jc w:val="both"/>
              <w:rPr>
                <w:rFonts w:ascii="Arial" w:hAnsi="Arial" w:cs="Arial"/>
                <w:sz w:val="18"/>
                <w:szCs w:val="18"/>
              </w:rPr>
            </w:pPr>
          </w:p>
        </w:tc>
        <w:tc>
          <w:tcPr>
            <w:tcW w:w="1350" w:type="dxa"/>
          </w:tcPr>
          <w:p w14:paraId="44567CEC" w14:textId="77777777" w:rsidR="00041E67" w:rsidRPr="00CB5E7D" w:rsidRDefault="00041E67" w:rsidP="00041E67">
            <w:pPr>
              <w:tabs>
                <w:tab w:val="decimal" w:pos="1062"/>
              </w:tabs>
              <w:spacing w:line="320" w:lineRule="exact"/>
              <w:jc w:val="both"/>
              <w:rPr>
                <w:rFonts w:ascii="Arial" w:hAnsi="Arial" w:cs="Arial"/>
                <w:sz w:val="18"/>
                <w:szCs w:val="18"/>
              </w:rPr>
            </w:pPr>
          </w:p>
        </w:tc>
        <w:tc>
          <w:tcPr>
            <w:tcW w:w="1350" w:type="dxa"/>
          </w:tcPr>
          <w:p w14:paraId="45033AE2" w14:textId="77777777" w:rsidR="00041E67" w:rsidRPr="00CB5E7D" w:rsidRDefault="00041E67" w:rsidP="00041E67">
            <w:pPr>
              <w:tabs>
                <w:tab w:val="decimal" w:pos="1062"/>
              </w:tabs>
              <w:spacing w:line="320" w:lineRule="exact"/>
              <w:jc w:val="both"/>
              <w:rPr>
                <w:rFonts w:ascii="Arial" w:hAnsi="Arial" w:cs="Arial"/>
                <w:sz w:val="18"/>
                <w:szCs w:val="18"/>
              </w:rPr>
            </w:pPr>
          </w:p>
        </w:tc>
      </w:tr>
      <w:tr w:rsidR="00041E67" w:rsidRPr="00CB5E7D" w14:paraId="5674BA62" w14:textId="77777777" w:rsidTr="008C5FF4">
        <w:tc>
          <w:tcPr>
            <w:tcW w:w="3780" w:type="dxa"/>
          </w:tcPr>
          <w:p w14:paraId="400D26FA" w14:textId="77777777" w:rsidR="00041E67" w:rsidRPr="00CB5E7D" w:rsidRDefault="00041E67" w:rsidP="00041E67">
            <w:pPr>
              <w:spacing w:line="320" w:lineRule="exact"/>
              <w:ind w:left="151" w:right="-108"/>
              <w:rPr>
                <w:rFonts w:ascii="Arial" w:hAnsi="Arial" w:cs="Arial"/>
                <w:sz w:val="18"/>
                <w:szCs w:val="18"/>
              </w:rPr>
            </w:pPr>
            <w:r w:rsidRPr="00CB5E7D">
              <w:rPr>
                <w:rFonts w:ascii="Arial" w:hAnsi="Arial" w:cs="Arial"/>
                <w:sz w:val="18"/>
                <w:szCs w:val="18"/>
              </w:rPr>
              <w:t>from investments in subsidiaries</w:t>
            </w:r>
          </w:p>
        </w:tc>
        <w:tc>
          <w:tcPr>
            <w:tcW w:w="1350" w:type="dxa"/>
          </w:tcPr>
          <w:p w14:paraId="539D0DF3" w14:textId="09C10D10" w:rsidR="00041E67" w:rsidRPr="00CB5E7D" w:rsidRDefault="008C0787" w:rsidP="00041E67">
            <w:pPr>
              <w:pBdr>
                <w:bottom w:val="single" w:sz="4" w:space="1" w:color="auto"/>
              </w:pBdr>
              <w:tabs>
                <w:tab w:val="decimal" w:pos="1062"/>
              </w:tabs>
              <w:spacing w:line="320" w:lineRule="exact"/>
              <w:jc w:val="both"/>
              <w:rPr>
                <w:rFonts w:ascii="Arial" w:hAnsi="Arial" w:cs="Arial"/>
                <w:sz w:val="18"/>
                <w:szCs w:val="18"/>
              </w:rPr>
            </w:pPr>
            <w:r w:rsidRPr="00CB5E7D">
              <w:rPr>
                <w:rFonts w:ascii="Arial" w:hAnsi="Arial" w:cs="Arial"/>
                <w:sz w:val="18"/>
                <w:szCs w:val="18"/>
              </w:rPr>
              <w:t>-</w:t>
            </w:r>
          </w:p>
        </w:tc>
        <w:tc>
          <w:tcPr>
            <w:tcW w:w="1350" w:type="dxa"/>
          </w:tcPr>
          <w:p w14:paraId="4B2D07E8" w14:textId="5F475B76" w:rsidR="00041E67" w:rsidRPr="00CB5E7D" w:rsidRDefault="00041E67" w:rsidP="00041E67">
            <w:pPr>
              <w:pBdr>
                <w:bottom w:val="single" w:sz="4" w:space="1" w:color="auto"/>
              </w:pBdr>
              <w:tabs>
                <w:tab w:val="decimal" w:pos="1062"/>
              </w:tabs>
              <w:spacing w:line="320" w:lineRule="exact"/>
              <w:jc w:val="both"/>
              <w:rPr>
                <w:rFonts w:ascii="Arial" w:hAnsi="Arial" w:cs="Arial"/>
                <w:sz w:val="18"/>
                <w:szCs w:val="18"/>
              </w:rPr>
            </w:pPr>
            <w:r w:rsidRPr="00CB5E7D">
              <w:rPr>
                <w:rFonts w:ascii="Arial" w:hAnsi="Arial" w:cs="Arial"/>
                <w:sz w:val="18"/>
                <w:szCs w:val="18"/>
              </w:rPr>
              <w:t>-</w:t>
            </w:r>
          </w:p>
        </w:tc>
        <w:tc>
          <w:tcPr>
            <w:tcW w:w="1350" w:type="dxa"/>
          </w:tcPr>
          <w:p w14:paraId="199526F3" w14:textId="32E199F7" w:rsidR="00041E67" w:rsidRPr="00CB5E7D" w:rsidRDefault="008C0787" w:rsidP="00041E67">
            <w:pPr>
              <w:pBdr>
                <w:bottom w:val="single" w:sz="4" w:space="1" w:color="auto"/>
              </w:pBdr>
              <w:tabs>
                <w:tab w:val="decimal" w:pos="1062"/>
              </w:tabs>
              <w:spacing w:line="320" w:lineRule="exact"/>
              <w:jc w:val="both"/>
              <w:rPr>
                <w:rFonts w:ascii="Arial" w:hAnsi="Arial" w:cs="Arial"/>
                <w:sz w:val="18"/>
                <w:szCs w:val="18"/>
              </w:rPr>
            </w:pPr>
            <w:r w:rsidRPr="00CB5E7D">
              <w:rPr>
                <w:rFonts w:ascii="Arial" w:hAnsi="Arial" w:cs="Arial"/>
                <w:sz w:val="18"/>
                <w:szCs w:val="18"/>
              </w:rPr>
              <w:t>3,515</w:t>
            </w:r>
          </w:p>
        </w:tc>
        <w:tc>
          <w:tcPr>
            <w:tcW w:w="1350" w:type="dxa"/>
          </w:tcPr>
          <w:p w14:paraId="0A03FFB0" w14:textId="5D36301D" w:rsidR="00041E67" w:rsidRPr="00CB5E7D" w:rsidRDefault="00041E67" w:rsidP="00041E67">
            <w:pPr>
              <w:pBdr>
                <w:bottom w:val="single" w:sz="4" w:space="1" w:color="auto"/>
              </w:pBdr>
              <w:tabs>
                <w:tab w:val="decimal" w:pos="1062"/>
              </w:tabs>
              <w:spacing w:line="320" w:lineRule="exact"/>
              <w:jc w:val="both"/>
              <w:rPr>
                <w:rFonts w:ascii="Arial" w:hAnsi="Arial" w:cs="Arial"/>
                <w:sz w:val="18"/>
                <w:szCs w:val="18"/>
              </w:rPr>
            </w:pPr>
            <w:r w:rsidRPr="00CB5E7D">
              <w:rPr>
                <w:rFonts w:ascii="Arial" w:hAnsi="Arial" w:cs="Arial"/>
                <w:sz w:val="18"/>
                <w:szCs w:val="18"/>
              </w:rPr>
              <w:t>4,299</w:t>
            </w:r>
          </w:p>
        </w:tc>
      </w:tr>
      <w:tr w:rsidR="00041E67" w:rsidRPr="00CB5E7D" w14:paraId="29CCC0DC" w14:textId="77777777" w:rsidTr="008C5FF4">
        <w:tc>
          <w:tcPr>
            <w:tcW w:w="3780" w:type="dxa"/>
          </w:tcPr>
          <w:p w14:paraId="571F2B53" w14:textId="130D9A3D" w:rsidR="00041E67" w:rsidRPr="00CB5E7D" w:rsidRDefault="00041E67" w:rsidP="00041E67">
            <w:pPr>
              <w:spacing w:line="320" w:lineRule="exact"/>
              <w:rPr>
                <w:rFonts w:ascii="Arial" w:hAnsi="Arial" w:cs="Arial"/>
                <w:sz w:val="18"/>
                <w:szCs w:val="18"/>
              </w:rPr>
            </w:pPr>
            <w:r w:rsidRPr="00CB5E7D">
              <w:rPr>
                <w:rFonts w:ascii="Arial" w:hAnsi="Arial" w:cs="Arial"/>
                <w:sz w:val="18"/>
                <w:szCs w:val="18"/>
              </w:rPr>
              <w:t xml:space="preserve">Balance - end of the </w:t>
            </w:r>
            <w:r w:rsidRPr="00CB5E7D">
              <w:rPr>
                <w:rFonts w:ascii="Arial" w:hAnsi="Arial" w:cs="Arial"/>
                <w:color w:val="000000"/>
                <w:sz w:val="18"/>
                <w:szCs w:val="18"/>
              </w:rPr>
              <w:t>year</w:t>
            </w:r>
          </w:p>
        </w:tc>
        <w:tc>
          <w:tcPr>
            <w:tcW w:w="1350" w:type="dxa"/>
          </w:tcPr>
          <w:p w14:paraId="61CDF44E" w14:textId="79380418" w:rsidR="00041E67" w:rsidRPr="00CB5E7D" w:rsidRDefault="008C0787" w:rsidP="00041E67">
            <w:pPr>
              <w:pBdr>
                <w:bottom w:val="double" w:sz="4" w:space="1" w:color="auto"/>
              </w:pBdr>
              <w:tabs>
                <w:tab w:val="decimal" w:pos="1062"/>
              </w:tabs>
              <w:spacing w:line="320" w:lineRule="exact"/>
              <w:jc w:val="both"/>
              <w:rPr>
                <w:rFonts w:ascii="Arial" w:hAnsi="Arial" w:cs="Arial"/>
                <w:sz w:val="18"/>
                <w:szCs w:val="18"/>
              </w:rPr>
            </w:pPr>
            <w:r w:rsidRPr="00CB5E7D">
              <w:rPr>
                <w:rFonts w:ascii="Arial" w:hAnsi="Arial" w:cs="Arial"/>
                <w:sz w:val="18"/>
                <w:szCs w:val="18"/>
              </w:rPr>
              <w:t>(46,585)</w:t>
            </w:r>
          </w:p>
        </w:tc>
        <w:tc>
          <w:tcPr>
            <w:tcW w:w="1350" w:type="dxa"/>
          </w:tcPr>
          <w:p w14:paraId="3522366B" w14:textId="02E0A4C7" w:rsidR="00041E67" w:rsidRPr="00CB5E7D" w:rsidRDefault="00041E67" w:rsidP="00041E67">
            <w:pPr>
              <w:pBdr>
                <w:bottom w:val="double" w:sz="4" w:space="1" w:color="auto"/>
              </w:pBdr>
              <w:tabs>
                <w:tab w:val="decimal" w:pos="1062"/>
              </w:tabs>
              <w:spacing w:line="320" w:lineRule="exact"/>
              <w:jc w:val="both"/>
              <w:rPr>
                <w:rFonts w:ascii="Arial" w:hAnsi="Arial" w:cs="Arial"/>
                <w:sz w:val="18"/>
                <w:szCs w:val="18"/>
              </w:rPr>
            </w:pPr>
            <w:r w:rsidRPr="00CB5E7D">
              <w:rPr>
                <w:rFonts w:ascii="Arial" w:hAnsi="Arial" w:cs="Arial"/>
                <w:sz w:val="18"/>
                <w:szCs w:val="18"/>
              </w:rPr>
              <w:t>(49,387)</w:t>
            </w:r>
          </w:p>
        </w:tc>
        <w:tc>
          <w:tcPr>
            <w:tcW w:w="1350" w:type="dxa"/>
          </w:tcPr>
          <w:p w14:paraId="7C8E77CA" w14:textId="0DE36395" w:rsidR="00041E67" w:rsidRPr="00CB5E7D" w:rsidRDefault="008C0787" w:rsidP="00041E67">
            <w:pPr>
              <w:pBdr>
                <w:bottom w:val="double" w:sz="4" w:space="1" w:color="auto"/>
              </w:pBdr>
              <w:tabs>
                <w:tab w:val="decimal" w:pos="1062"/>
              </w:tabs>
              <w:spacing w:line="320" w:lineRule="exact"/>
              <w:jc w:val="both"/>
              <w:rPr>
                <w:rFonts w:ascii="Arial" w:hAnsi="Arial" w:cs="Arial"/>
                <w:sz w:val="18"/>
                <w:szCs w:val="18"/>
              </w:rPr>
            </w:pPr>
            <w:r w:rsidRPr="00CB5E7D">
              <w:rPr>
                <w:rFonts w:ascii="Arial" w:hAnsi="Arial" w:cs="Arial"/>
                <w:sz w:val="18"/>
                <w:szCs w:val="18"/>
              </w:rPr>
              <w:t>(46,585)</w:t>
            </w:r>
          </w:p>
        </w:tc>
        <w:tc>
          <w:tcPr>
            <w:tcW w:w="1350" w:type="dxa"/>
          </w:tcPr>
          <w:p w14:paraId="0096872F" w14:textId="221584F8" w:rsidR="00041E67" w:rsidRPr="00CB5E7D" w:rsidRDefault="00041E67" w:rsidP="00041E67">
            <w:pPr>
              <w:pBdr>
                <w:bottom w:val="double" w:sz="4" w:space="1" w:color="auto"/>
              </w:pBdr>
              <w:tabs>
                <w:tab w:val="decimal" w:pos="1062"/>
              </w:tabs>
              <w:spacing w:line="320" w:lineRule="exact"/>
              <w:jc w:val="both"/>
              <w:rPr>
                <w:rFonts w:ascii="Arial" w:hAnsi="Arial" w:cs="Arial"/>
                <w:sz w:val="18"/>
                <w:szCs w:val="18"/>
              </w:rPr>
            </w:pPr>
            <w:r w:rsidRPr="00CB5E7D">
              <w:rPr>
                <w:rFonts w:ascii="Arial" w:hAnsi="Arial" w:cs="Arial"/>
                <w:sz w:val="18"/>
                <w:szCs w:val="18"/>
              </w:rPr>
              <w:t>(49,387)</w:t>
            </w:r>
          </w:p>
        </w:tc>
      </w:tr>
    </w:tbl>
    <w:p w14:paraId="79D678E5" w14:textId="77777777" w:rsidR="005457BB" w:rsidRPr="00CB5E7D" w:rsidRDefault="005457BB" w:rsidP="00436A28">
      <w:pPr>
        <w:spacing w:before="240" w:line="380" w:lineRule="exact"/>
        <w:ind w:left="547" w:hanging="547"/>
        <w:jc w:val="thaiDistribute"/>
        <w:outlineLvl w:val="1"/>
        <w:rPr>
          <w:rFonts w:ascii="Arial" w:hAnsi="Arial" w:cs="Arial"/>
          <w:sz w:val="22"/>
          <w:szCs w:val="22"/>
        </w:rPr>
      </w:pPr>
    </w:p>
    <w:p w14:paraId="41AA72E5" w14:textId="33E8DC95" w:rsidR="00436A28" w:rsidRPr="00CB5E7D" w:rsidRDefault="00436A28" w:rsidP="00436A28">
      <w:pPr>
        <w:spacing w:before="240" w:line="380" w:lineRule="exact"/>
        <w:ind w:left="547" w:hanging="547"/>
        <w:jc w:val="thaiDistribute"/>
        <w:outlineLvl w:val="1"/>
        <w:rPr>
          <w:rFonts w:ascii="Arial" w:hAnsi="Arial" w:cs="Arial"/>
          <w:sz w:val="22"/>
          <w:szCs w:val="22"/>
        </w:rPr>
      </w:pPr>
      <w:r w:rsidRPr="00CB5E7D">
        <w:rPr>
          <w:rFonts w:ascii="Arial" w:hAnsi="Arial" w:cs="Arial"/>
          <w:sz w:val="22"/>
          <w:szCs w:val="22"/>
        </w:rPr>
        <w:lastRenderedPageBreak/>
        <w:t>8</w:t>
      </w:r>
      <w:r w:rsidRPr="00CB5E7D">
        <w:rPr>
          <w:rFonts w:ascii="Arial" w:hAnsi="Arial" w:cs="Arial"/>
          <w:sz w:val="22"/>
          <w:szCs w:val="22"/>
          <w:cs/>
        </w:rPr>
        <w:t>.</w:t>
      </w:r>
      <w:r w:rsidRPr="00CB5E7D">
        <w:rPr>
          <w:rFonts w:ascii="Arial" w:hAnsi="Arial" w:cs="Arial"/>
          <w:sz w:val="22"/>
          <w:szCs w:val="22"/>
        </w:rPr>
        <w:t>5</w:t>
      </w:r>
      <w:r w:rsidRPr="00CB5E7D">
        <w:rPr>
          <w:rFonts w:ascii="Arial" w:hAnsi="Arial" w:cs="Arial"/>
          <w:sz w:val="22"/>
          <w:szCs w:val="22"/>
          <w:cs/>
        </w:rPr>
        <w:tab/>
      </w:r>
      <w:r w:rsidRPr="00CB5E7D">
        <w:rPr>
          <w:rFonts w:ascii="Arial" w:hAnsi="Arial" w:cs="Arial"/>
          <w:sz w:val="22"/>
          <w:szCs w:val="22"/>
        </w:rPr>
        <w:t xml:space="preserve">Investments in equity securities measured at </w:t>
      </w:r>
      <w:proofErr w:type="gramStart"/>
      <w:r w:rsidRPr="00CB5E7D">
        <w:rPr>
          <w:rFonts w:ascii="Arial" w:hAnsi="Arial" w:cs="Arial"/>
          <w:sz w:val="22"/>
          <w:szCs w:val="22"/>
        </w:rPr>
        <w:t>FVOCI</w:t>
      </w:r>
      <w:proofErr w:type="gramEnd"/>
    </w:p>
    <w:p w14:paraId="43068140" w14:textId="77777777" w:rsidR="00436A28" w:rsidRPr="00CB5E7D" w:rsidRDefault="00436A28" w:rsidP="00436A28">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r w:rsidRPr="00CB5E7D">
        <w:rPr>
          <w:rFonts w:ascii="Arial" w:hAnsi="Arial" w:cs="Arial"/>
          <w:spacing w:val="-6"/>
          <w:sz w:val="32"/>
          <w:szCs w:val="32"/>
        </w:rPr>
        <w:tab/>
      </w:r>
      <w:r w:rsidRPr="00CB5E7D">
        <w:rPr>
          <w:rFonts w:ascii="Arial" w:hAnsi="Arial" w:cs="Arial"/>
          <w:sz w:val="18"/>
          <w:szCs w:val="18"/>
        </w:rPr>
        <w:t>(Unit: Thousand Baht</w:t>
      </w:r>
      <w:r w:rsidRPr="00CB5E7D">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436A28" w:rsidRPr="00CB5E7D" w14:paraId="72614504" w14:textId="77777777" w:rsidTr="00436A28">
        <w:tc>
          <w:tcPr>
            <w:tcW w:w="9180" w:type="dxa"/>
            <w:gridSpan w:val="4"/>
            <w:vAlign w:val="bottom"/>
          </w:tcPr>
          <w:p w14:paraId="6B9947B8" w14:textId="77777777" w:rsidR="00436A28" w:rsidRPr="00CB5E7D" w:rsidRDefault="00436A28" w:rsidP="001F7AF6">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Consolidated financial statements</w:t>
            </w:r>
          </w:p>
        </w:tc>
      </w:tr>
      <w:tr w:rsidR="00436A28" w:rsidRPr="00CB5E7D" w14:paraId="0DCEF8C3" w14:textId="77777777" w:rsidTr="00436A28">
        <w:tc>
          <w:tcPr>
            <w:tcW w:w="9180" w:type="dxa"/>
            <w:gridSpan w:val="4"/>
            <w:vAlign w:val="bottom"/>
          </w:tcPr>
          <w:p w14:paraId="18A1AF4E" w14:textId="667F97D6" w:rsidR="00436A28" w:rsidRPr="00CB5E7D" w:rsidRDefault="00436A28" w:rsidP="001F7AF6">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202</w:t>
            </w:r>
            <w:r w:rsidR="00041E67" w:rsidRPr="00CB5E7D">
              <w:rPr>
                <w:rFonts w:ascii="Arial" w:hAnsi="Arial" w:cs="Arial"/>
                <w:sz w:val="18"/>
                <w:szCs w:val="18"/>
              </w:rPr>
              <w:t>3</w:t>
            </w:r>
          </w:p>
        </w:tc>
      </w:tr>
      <w:tr w:rsidR="00436A28" w:rsidRPr="00CB5E7D" w14:paraId="27BDA693" w14:textId="77777777" w:rsidTr="00436A28">
        <w:tc>
          <w:tcPr>
            <w:tcW w:w="2250" w:type="dxa"/>
            <w:vAlign w:val="bottom"/>
          </w:tcPr>
          <w:p w14:paraId="582A17DF" w14:textId="77777777" w:rsidR="00436A28" w:rsidRPr="00CB5E7D" w:rsidRDefault="00436A28" w:rsidP="001F7AF6">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Investments</w:t>
            </w:r>
          </w:p>
        </w:tc>
        <w:tc>
          <w:tcPr>
            <w:tcW w:w="2310" w:type="dxa"/>
            <w:vAlign w:val="bottom"/>
          </w:tcPr>
          <w:p w14:paraId="4F3AB2EF" w14:textId="77777777" w:rsidR="00436A28" w:rsidRPr="00CB5E7D" w:rsidRDefault="00436A28" w:rsidP="001F7AF6">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Fair value</w:t>
            </w:r>
          </w:p>
        </w:tc>
        <w:tc>
          <w:tcPr>
            <w:tcW w:w="2310" w:type="dxa"/>
            <w:vAlign w:val="bottom"/>
          </w:tcPr>
          <w:p w14:paraId="19EF5E1B" w14:textId="77777777" w:rsidR="00436A28" w:rsidRPr="00CB5E7D" w:rsidRDefault="00436A28" w:rsidP="001F7AF6">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Dividend income</w:t>
            </w:r>
          </w:p>
        </w:tc>
        <w:tc>
          <w:tcPr>
            <w:tcW w:w="2310" w:type="dxa"/>
            <w:vAlign w:val="bottom"/>
          </w:tcPr>
          <w:p w14:paraId="0EF9FF23" w14:textId="77777777" w:rsidR="00436A28" w:rsidRPr="00CB5E7D" w:rsidRDefault="00436A28" w:rsidP="001F7AF6">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Retained earnings             or deficit transferred within owner’s equity during the year from sales of investments</w:t>
            </w:r>
          </w:p>
        </w:tc>
      </w:tr>
      <w:tr w:rsidR="00436A28" w:rsidRPr="00CB5E7D" w14:paraId="2FD46DBD" w14:textId="77777777" w:rsidTr="00436A28">
        <w:tc>
          <w:tcPr>
            <w:tcW w:w="2250" w:type="dxa"/>
            <w:hideMark/>
          </w:tcPr>
          <w:p w14:paraId="31AC2C78" w14:textId="77777777" w:rsidR="00436A28" w:rsidRPr="00CB5E7D" w:rsidRDefault="00436A28" w:rsidP="001F7AF6">
            <w:pPr>
              <w:spacing w:line="320" w:lineRule="exact"/>
              <w:rPr>
                <w:rFonts w:ascii="Arial" w:hAnsi="Arial" w:cs="Arial"/>
                <w:b/>
                <w:bCs/>
                <w:sz w:val="18"/>
                <w:szCs w:val="18"/>
              </w:rPr>
            </w:pPr>
            <w:r w:rsidRPr="00CB5E7D">
              <w:rPr>
                <w:rFonts w:ascii="Arial" w:hAnsi="Arial" w:cs="Arial"/>
                <w:b/>
                <w:bCs/>
                <w:sz w:val="18"/>
                <w:szCs w:val="18"/>
              </w:rPr>
              <w:t>Industries</w:t>
            </w:r>
          </w:p>
        </w:tc>
        <w:tc>
          <w:tcPr>
            <w:tcW w:w="2310" w:type="dxa"/>
          </w:tcPr>
          <w:p w14:paraId="79FB1C99" w14:textId="77777777" w:rsidR="00436A28" w:rsidRPr="00CB5E7D" w:rsidRDefault="00436A28" w:rsidP="001F7AF6">
            <w:pPr>
              <w:spacing w:line="320" w:lineRule="exact"/>
              <w:jc w:val="center"/>
              <w:rPr>
                <w:rFonts w:ascii="Arial" w:hAnsi="Arial" w:cs="Arial"/>
                <w:sz w:val="18"/>
                <w:szCs w:val="18"/>
              </w:rPr>
            </w:pPr>
          </w:p>
        </w:tc>
        <w:tc>
          <w:tcPr>
            <w:tcW w:w="2310" w:type="dxa"/>
          </w:tcPr>
          <w:p w14:paraId="3185004F" w14:textId="77777777" w:rsidR="00436A28" w:rsidRPr="00CB5E7D" w:rsidRDefault="00436A28" w:rsidP="001F7AF6">
            <w:pPr>
              <w:spacing w:line="320" w:lineRule="exact"/>
              <w:jc w:val="center"/>
              <w:rPr>
                <w:rFonts w:ascii="Arial" w:hAnsi="Arial" w:cs="Arial"/>
                <w:sz w:val="18"/>
                <w:szCs w:val="18"/>
              </w:rPr>
            </w:pPr>
          </w:p>
        </w:tc>
        <w:tc>
          <w:tcPr>
            <w:tcW w:w="2310" w:type="dxa"/>
          </w:tcPr>
          <w:p w14:paraId="5669B1BC" w14:textId="77777777" w:rsidR="00436A28" w:rsidRPr="00CB5E7D" w:rsidRDefault="00436A28" w:rsidP="001F7AF6">
            <w:pPr>
              <w:spacing w:line="320" w:lineRule="exact"/>
              <w:jc w:val="center"/>
              <w:rPr>
                <w:rFonts w:ascii="Arial" w:hAnsi="Arial" w:cs="Arial"/>
                <w:sz w:val="18"/>
                <w:szCs w:val="18"/>
              </w:rPr>
            </w:pPr>
          </w:p>
        </w:tc>
      </w:tr>
      <w:tr w:rsidR="00436A28" w:rsidRPr="00CB5E7D" w14:paraId="1E110D80" w14:textId="77777777" w:rsidTr="00436A28">
        <w:tc>
          <w:tcPr>
            <w:tcW w:w="2250" w:type="dxa"/>
          </w:tcPr>
          <w:p w14:paraId="0382A97B" w14:textId="77777777" w:rsidR="00436A28" w:rsidRPr="00CB5E7D" w:rsidRDefault="00436A28" w:rsidP="001F7AF6">
            <w:pPr>
              <w:spacing w:line="320" w:lineRule="exact"/>
              <w:ind w:left="165"/>
              <w:jc w:val="both"/>
              <w:rPr>
                <w:rFonts w:ascii="Arial" w:hAnsi="Arial" w:cs="Arial"/>
                <w:sz w:val="18"/>
                <w:szCs w:val="18"/>
              </w:rPr>
            </w:pPr>
            <w:r w:rsidRPr="00CB5E7D">
              <w:rPr>
                <w:rFonts w:ascii="Arial" w:hAnsi="Arial" w:cs="Arial"/>
                <w:sz w:val="18"/>
                <w:szCs w:val="18"/>
              </w:rPr>
              <w:t>Resource</w:t>
            </w:r>
          </w:p>
        </w:tc>
        <w:tc>
          <w:tcPr>
            <w:tcW w:w="2310" w:type="dxa"/>
            <w:vAlign w:val="bottom"/>
          </w:tcPr>
          <w:p w14:paraId="62F26B44" w14:textId="2666797B" w:rsidR="00436A28" w:rsidRPr="00CB5E7D" w:rsidRDefault="004339FD" w:rsidP="001F7AF6">
            <w:pPr>
              <w:tabs>
                <w:tab w:val="decimal" w:pos="1875"/>
              </w:tabs>
              <w:spacing w:line="320" w:lineRule="exact"/>
              <w:rPr>
                <w:rFonts w:ascii="Arial" w:hAnsi="Arial" w:cs="Arial"/>
                <w:sz w:val="18"/>
                <w:szCs w:val="18"/>
              </w:rPr>
            </w:pPr>
            <w:r w:rsidRPr="00CB5E7D">
              <w:rPr>
                <w:rFonts w:ascii="Arial" w:hAnsi="Arial" w:cs="Arial"/>
                <w:sz w:val="18"/>
                <w:szCs w:val="18"/>
              </w:rPr>
              <w:t>36,64</w:t>
            </w:r>
            <w:r w:rsidR="00D23A4E" w:rsidRPr="00CB5E7D">
              <w:rPr>
                <w:rFonts w:ascii="Arial" w:hAnsi="Arial" w:cs="Arial"/>
                <w:sz w:val="18"/>
                <w:szCs w:val="18"/>
              </w:rPr>
              <w:t>3</w:t>
            </w:r>
          </w:p>
        </w:tc>
        <w:tc>
          <w:tcPr>
            <w:tcW w:w="2310" w:type="dxa"/>
            <w:vAlign w:val="bottom"/>
          </w:tcPr>
          <w:p w14:paraId="0909EB45" w14:textId="3F7EE086" w:rsidR="00436A28" w:rsidRPr="00CB5E7D" w:rsidRDefault="004339FD" w:rsidP="001F7AF6">
            <w:pPr>
              <w:tabs>
                <w:tab w:val="decimal" w:pos="1875"/>
              </w:tabs>
              <w:spacing w:line="320" w:lineRule="exact"/>
              <w:rPr>
                <w:rFonts w:ascii="Arial" w:hAnsi="Arial" w:cs="Arial"/>
                <w:sz w:val="18"/>
                <w:szCs w:val="18"/>
              </w:rPr>
            </w:pPr>
            <w:r w:rsidRPr="00CB5E7D">
              <w:rPr>
                <w:rFonts w:ascii="Arial" w:hAnsi="Arial" w:cs="Arial"/>
                <w:sz w:val="18"/>
                <w:szCs w:val="18"/>
              </w:rPr>
              <w:t>1,538</w:t>
            </w:r>
          </w:p>
        </w:tc>
        <w:tc>
          <w:tcPr>
            <w:tcW w:w="2310" w:type="dxa"/>
            <w:vAlign w:val="bottom"/>
          </w:tcPr>
          <w:p w14:paraId="5C936831" w14:textId="6ADF2CB6" w:rsidR="00436A28" w:rsidRPr="00CB5E7D" w:rsidRDefault="004339FD" w:rsidP="001F7AF6">
            <w:pPr>
              <w:tabs>
                <w:tab w:val="decimal" w:pos="1875"/>
              </w:tabs>
              <w:spacing w:line="320" w:lineRule="exact"/>
              <w:rPr>
                <w:rFonts w:ascii="Arial" w:hAnsi="Arial" w:cs="Arial"/>
                <w:sz w:val="18"/>
                <w:szCs w:val="18"/>
                <w:cs/>
              </w:rPr>
            </w:pPr>
            <w:r w:rsidRPr="00CB5E7D">
              <w:rPr>
                <w:rFonts w:ascii="Arial" w:hAnsi="Arial" w:cs="Arial"/>
                <w:sz w:val="18"/>
                <w:szCs w:val="18"/>
              </w:rPr>
              <w:t>-</w:t>
            </w:r>
          </w:p>
        </w:tc>
      </w:tr>
      <w:tr w:rsidR="00436A28" w:rsidRPr="00CB5E7D" w14:paraId="30FF9232" w14:textId="77777777" w:rsidTr="00436A28">
        <w:tc>
          <w:tcPr>
            <w:tcW w:w="2250" w:type="dxa"/>
          </w:tcPr>
          <w:p w14:paraId="0F3F97FB" w14:textId="77777777" w:rsidR="00436A28" w:rsidRPr="00CB5E7D" w:rsidRDefault="00436A28" w:rsidP="001F7AF6">
            <w:pPr>
              <w:spacing w:line="320" w:lineRule="exact"/>
              <w:ind w:left="165"/>
              <w:jc w:val="both"/>
              <w:rPr>
                <w:rFonts w:ascii="Arial" w:hAnsi="Arial" w:cs="Arial"/>
                <w:sz w:val="18"/>
                <w:szCs w:val="18"/>
              </w:rPr>
            </w:pPr>
            <w:r w:rsidRPr="00CB5E7D">
              <w:rPr>
                <w:rFonts w:ascii="Arial" w:hAnsi="Arial" w:cs="Arial"/>
                <w:sz w:val="18"/>
                <w:szCs w:val="18"/>
              </w:rPr>
              <w:t>Financial</w:t>
            </w:r>
          </w:p>
        </w:tc>
        <w:tc>
          <w:tcPr>
            <w:tcW w:w="2310" w:type="dxa"/>
            <w:vAlign w:val="bottom"/>
          </w:tcPr>
          <w:p w14:paraId="0BB5418A" w14:textId="70A2F341" w:rsidR="00436A28" w:rsidRPr="00CB5E7D" w:rsidRDefault="004339FD" w:rsidP="001F7AF6">
            <w:pPr>
              <w:tabs>
                <w:tab w:val="decimal" w:pos="1875"/>
              </w:tabs>
              <w:spacing w:line="320" w:lineRule="exact"/>
              <w:rPr>
                <w:rFonts w:ascii="Arial" w:hAnsi="Arial" w:cs="Arial"/>
                <w:sz w:val="18"/>
                <w:szCs w:val="18"/>
              </w:rPr>
            </w:pPr>
            <w:r w:rsidRPr="00CB5E7D">
              <w:rPr>
                <w:rFonts w:ascii="Arial" w:hAnsi="Arial" w:cs="Arial"/>
                <w:sz w:val="18"/>
                <w:szCs w:val="18"/>
              </w:rPr>
              <w:t>40,256</w:t>
            </w:r>
          </w:p>
        </w:tc>
        <w:tc>
          <w:tcPr>
            <w:tcW w:w="2310" w:type="dxa"/>
            <w:vAlign w:val="bottom"/>
          </w:tcPr>
          <w:p w14:paraId="43A00A5F" w14:textId="0EDAB54F" w:rsidR="00436A28" w:rsidRPr="00CB5E7D" w:rsidRDefault="004339FD" w:rsidP="001F7AF6">
            <w:pPr>
              <w:tabs>
                <w:tab w:val="decimal" w:pos="1875"/>
              </w:tabs>
              <w:spacing w:line="320" w:lineRule="exact"/>
              <w:rPr>
                <w:rFonts w:ascii="Arial" w:hAnsi="Arial" w:cs="Arial"/>
                <w:sz w:val="18"/>
                <w:szCs w:val="18"/>
              </w:rPr>
            </w:pPr>
            <w:r w:rsidRPr="00CB5E7D">
              <w:rPr>
                <w:rFonts w:ascii="Arial" w:hAnsi="Arial" w:cs="Arial"/>
                <w:sz w:val="18"/>
                <w:szCs w:val="18"/>
              </w:rPr>
              <w:t>1,219</w:t>
            </w:r>
          </w:p>
        </w:tc>
        <w:tc>
          <w:tcPr>
            <w:tcW w:w="2310" w:type="dxa"/>
            <w:vAlign w:val="bottom"/>
          </w:tcPr>
          <w:p w14:paraId="6DBAC409" w14:textId="0EC33FC6" w:rsidR="00436A28" w:rsidRPr="00CB5E7D" w:rsidRDefault="004339FD" w:rsidP="001F7AF6">
            <w:pPr>
              <w:tabs>
                <w:tab w:val="decimal" w:pos="1875"/>
              </w:tabs>
              <w:spacing w:line="320" w:lineRule="exact"/>
              <w:rPr>
                <w:rFonts w:ascii="Arial" w:hAnsi="Arial" w:cs="Arial"/>
                <w:sz w:val="18"/>
                <w:szCs w:val="18"/>
              </w:rPr>
            </w:pPr>
            <w:r w:rsidRPr="00CB5E7D">
              <w:rPr>
                <w:rFonts w:ascii="Arial" w:hAnsi="Arial" w:cs="Arial"/>
                <w:sz w:val="18"/>
                <w:szCs w:val="18"/>
              </w:rPr>
              <w:t>-</w:t>
            </w:r>
          </w:p>
        </w:tc>
      </w:tr>
      <w:tr w:rsidR="00C71E8C" w:rsidRPr="00CB5E7D" w14:paraId="75175FE7" w14:textId="77777777" w:rsidTr="00436A28">
        <w:tc>
          <w:tcPr>
            <w:tcW w:w="2250" w:type="dxa"/>
          </w:tcPr>
          <w:p w14:paraId="1601C46E" w14:textId="19FBC5E0" w:rsidR="00C71E8C" w:rsidRPr="00CB5E7D" w:rsidRDefault="00C71E8C" w:rsidP="001F7AF6">
            <w:pPr>
              <w:tabs>
                <w:tab w:val="left" w:pos="162"/>
              </w:tabs>
              <w:spacing w:line="320" w:lineRule="exact"/>
              <w:ind w:left="165" w:right="-105"/>
              <w:jc w:val="both"/>
              <w:rPr>
                <w:rFonts w:ascii="Arial" w:hAnsi="Arial" w:cs="Arial"/>
                <w:sz w:val="18"/>
                <w:szCs w:val="18"/>
              </w:rPr>
            </w:pPr>
            <w:r w:rsidRPr="00CB5E7D">
              <w:rPr>
                <w:rFonts w:ascii="Arial" w:hAnsi="Arial" w:cs="Arial"/>
                <w:sz w:val="18"/>
                <w:szCs w:val="18"/>
              </w:rPr>
              <w:t>Industrials</w:t>
            </w:r>
          </w:p>
        </w:tc>
        <w:tc>
          <w:tcPr>
            <w:tcW w:w="2310" w:type="dxa"/>
            <w:vAlign w:val="bottom"/>
          </w:tcPr>
          <w:p w14:paraId="5CD97C3D" w14:textId="2F592417" w:rsidR="00C71E8C" w:rsidRPr="00CB5E7D" w:rsidRDefault="004339FD" w:rsidP="001F7AF6">
            <w:pPr>
              <w:tabs>
                <w:tab w:val="decimal" w:pos="1875"/>
              </w:tabs>
              <w:spacing w:line="320" w:lineRule="exact"/>
              <w:rPr>
                <w:rFonts w:ascii="Arial" w:hAnsi="Arial" w:cs="Arial"/>
                <w:sz w:val="18"/>
                <w:szCs w:val="18"/>
              </w:rPr>
            </w:pPr>
            <w:r w:rsidRPr="00CB5E7D">
              <w:rPr>
                <w:rFonts w:ascii="Arial" w:hAnsi="Arial" w:cs="Arial"/>
                <w:sz w:val="18"/>
                <w:szCs w:val="18"/>
              </w:rPr>
              <w:t>50,500</w:t>
            </w:r>
          </w:p>
        </w:tc>
        <w:tc>
          <w:tcPr>
            <w:tcW w:w="2310" w:type="dxa"/>
            <w:vAlign w:val="bottom"/>
          </w:tcPr>
          <w:p w14:paraId="1E80068E" w14:textId="4AD1C5C0" w:rsidR="00C71E8C" w:rsidRPr="00CB5E7D" w:rsidRDefault="004339FD" w:rsidP="001F7AF6">
            <w:pPr>
              <w:tabs>
                <w:tab w:val="decimal" w:pos="1875"/>
              </w:tabs>
              <w:spacing w:line="320" w:lineRule="exact"/>
              <w:rPr>
                <w:rFonts w:ascii="Arial" w:hAnsi="Arial" w:cs="Arial"/>
                <w:sz w:val="18"/>
                <w:szCs w:val="18"/>
              </w:rPr>
            </w:pPr>
            <w:r w:rsidRPr="00CB5E7D">
              <w:rPr>
                <w:rFonts w:ascii="Arial" w:hAnsi="Arial" w:cs="Arial"/>
                <w:sz w:val="18"/>
                <w:szCs w:val="18"/>
              </w:rPr>
              <w:t>4,000</w:t>
            </w:r>
          </w:p>
        </w:tc>
        <w:tc>
          <w:tcPr>
            <w:tcW w:w="2310" w:type="dxa"/>
            <w:vAlign w:val="bottom"/>
          </w:tcPr>
          <w:p w14:paraId="3088399F" w14:textId="737259EE" w:rsidR="00C71E8C" w:rsidRPr="00CB5E7D" w:rsidRDefault="004339FD" w:rsidP="001F7AF6">
            <w:pPr>
              <w:tabs>
                <w:tab w:val="decimal" w:pos="1875"/>
              </w:tabs>
              <w:spacing w:line="320" w:lineRule="exact"/>
              <w:rPr>
                <w:rFonts w:ascii="Arial" w:hAnsi="Arial" w:cs="Arial"/>
                <w:sz w:val="18"/>
                <w:szCs w:val="18"/>
              </w:rPr>
            </w:pPr>
            <w:r w:rsidRPr="00CB5E7D">
              <w:rPr>
                <w:rFonts w:ascii="Arial" w:hAnsi="Arial" w:cs="Arial"/>
                <w:sz w:val="18"/>
                <w:szCs w:val="18"/>
              </w:rPr>
              <w:t>-</w:t>
            </w:r>
          </w:p>
        </w:tc>
      </w:tr>
      <w:tr w:rsidR="00436A28" w:rsidRPr="00CB5E7D" w14:paraId="49183BF1" w14:textId="77777777" w:rsidTr="00436A28">
        <w:tc>
          <w:tcPr>
            <w:tcW w:w="2250" w:type="dxa"/>
          </w:tcPr>
          <w:p w14:paraId="48142DCC" w14:textId="02470A48" w:rsidR="00436A28" w:rsidRPr="00CB5E7D" w:rsidRDefault="00C71E8C" w:rsidP="001F7AF6">
            <w:pPr>
              <w:tabs>
                <w:tab w:val="left" w:pos="162"/>
              </w:tabs>
              <w:spacing w:line="320" w:lineRule="exact"/>
              <w:ind w:left="165" w:right="-105"/>
              <w:jc w:val="both"/>
              <w:rPr>
                <w:rFonts w:ascii="Arial" w:hAnsi="Arial" w:cs="Arial"/>
                <w:sz w:val="18"/>
                <w:szCs w:val="18"/>
              </w:rPr>
            </w:pPr>
            <w:r w:rsidRPr="00CB5E7D">
              <w:rPr>
                <w:rFonts w:ascii="Arial" w:hAnsi="Arial" w:cs="Arial"/>
                <w:sz w:val="18"/>
                <w:szCs w:val="18"/>
              </w:rPr>
              <w:t>Technology</w:t>
            </w:r>
          </w:p>
        </w:tc>
        <w:tc>
          <w:tcPr>
            <w:tcW w:w="2310" w:type="dxa"/>
            <w:vAlign w:val="bottom"/>
          </w:tcPr>
          <w:p w14:paraId="7AAA5E4D" w14:textId="59C1F96F" w:rsidR="00436A28" w:rsidRPr="00CB5E7D" w:rsidRDefault="004339FD" w:rsidP="001F7AF6">
            <w:pPr>
              <w:tabs>
                <w:tab w:val="decimal" w:pos="1875"/>
              </w:tabs>
              <w:spacing w:line="320" w:lineRule="exact"/>
              <w:rPr>
                <w:rFonts w:ascii="Arial" w:hAnsi="Arial" w:cs="Arial"/>
                <w:sz w:val="18"/>
                <w:szCs w:val="18"/>
              </w:rPr>
            </w:pPr>
            <w:r w:rsidRPr="00CB5E7D">
              <w:rPr>
                <w:rFonts w:ascii="Arial" w:hAnsi="Arial" w:cs="Arial"/>
                <w:sz w:val="18"/>
                <w:szCs w:val="18"/>
              </w:rPr>
              <w:t>60,800</w:t>
            </w:r>
          </w:p>
        </w:tc>
        <w:tc>
          <w:tcPr>
            <w:tcW w:w="2310" w:type="dxa"/>
            <w:vAlign w:val="bottom"/>
          </w:tcPr>
          <w:p w14:paraId="74F0ACCD" w14:textId="6C9C3FDF" w:rsidR="00436A28" w:rsidRPr="00CB5E7D" w:rsidRDefault="004339FD" w:rsidP="001F7AF6">
            <w:pPr>
              <w:tabs>
                <w:tab w:val="decimal" w:pos="1875"/>
              </w:tabs>
              <w:spacing w:line="320" w:lineRule="exact"/>
              <w:rPr>
                <w:rFonts w:ascii="Arial" w:hAnsi="Arial" w:cs="Arial"/>
                <w:sz w:val="18"/>
                <w:szCs w:val="18"/>
              </w:rPr>
            </w:pPr>
            <w:r w:rsidRPr="00CB5E7D">
              <w:rPr>
                <w:rFonts w:ascii="Arial" w:hAnsi="Arial" w:cs="Arial"/>
                <w:sz w:val="18"/>
                <w:szCs w:val="18"/>
              </w:rPr>
              <w:t>-</w:t>
            </w:r>
          </w:p>
        </w:tc>
        <w:tc>
          <w:tcPr>
            <w:tcW w:w="2310" w:type="dxa"/>
            <w:vAlign w:val="bottom"/>
          </w:tcPr>
          <w:p w14:paraId="502225FD" w14:textId="04F0F8D9" w:rsidR="00436A28" w:rsidRPr="00CB5E7D" w:rsidRDefault="004339FD" w:rsidP="001F7AF6">
            <w:pPr>
              <w:tabs>
                <w:tab w:val="decimal" w:pos="1875"/>
              </w:tabs>
              <w:spacing w:line="320" w:lineRule="exact"/>
              <w:rPr>
                <w:rFonts w:ascii="Arial" w:hAnsi="Arial" w:cs="Arial"/>
                <w:sz w:val="18"/>
                <w:szCs w:val="18"/>
              </w:rPr>
            </w:pPr>
            <w:r w:rsidRPr="00CB5E7D">
              <w:rPr>
                <w:rFonts w:ascii="Arial" w:hAnsi="Arial" w:cs="Arial"/>
                <w:sz w:val="18"/>
                <w:szCs w:val="18"/>
              </w:rPr>
              <w:t>-</w:t>
            </w:r>
          </w:p>
        </w:tc>
      </w:tr>
      <w:tr w:rsidR="00436A28" w:rsidRPr="00CB5E7D" w14:paraId="09943DFA" w14:textId="77777777" w:rsidTr="00436A28">
        <w:tc>
          <w:tcPr>
            <w:tcW w:w="2250" w:type="dxa"/>
          </w:tcPr>
          <w:p w14:paraId="41C06F02" w14:textId="77777777" w:rsidR="00436A28" w:rsidRPr="00CB5E7D" w:rsidRDefault="00436A28" w:rsidP="001F7AF6">
            <w:pPr>
              <w:tabs>
                <w:tab w:val="left" w:pos="162"/>
              </w:tabs>
              <w:spacing w:line="320" w:lineRule="exact"/>
              <w:ind w:left="165"/>
              <w:jc w:val="both"/>
              <w:rPr>
                <w:rFonts w:ascii="Arial" w:hAnsi="Arial" w:cs="Arial"/>
                <w:sz w:val="18"/>
                <w:szCs w:val="18"/>
              </w:rPr>
            </w:pPr>
            <w:r w:rsidRPr="00CB5E7D">
              <w:rPr>
                <w:rFonts w:ascii="Arial" w:hAnsi="Arial" w:cs="Arial"/>
                <w:sz w:val="18"/>
                <w:szCs w:val="18"/>
              </w:rPr>
              <w:t>Others</w:t>
            </w:r>
          </w:p>
        </w:tc>
        <w:tc>
          <w:tcPr>
            <w:tcW w:w="2310" w:type="dxa"/>
            <w:vAlign w:val="bottom"/>
          </w:tcPr>
          <w:p w14:paraId="63BA56D0" w14:textId="0ECD1623" w:rsidR="00436A28" w:rsidRPr="00CB5E7D" w:rsidRDefault="004339FD" w:rsidP="001F7AF6">
            <w:pPr>
              <w:pBdr>
                <w:bottom w:val="sing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650</w:t>
            </w:r>
          </w:p>
        </w:tc>
        <w:tc>
          <w:tcPr>
            <w:tcW w:w="2310" w:type="dxa"/>
            <w:vAlign w:val="bottom"/>
          </w:tcPr>
          <w:p w14:paraId="7EA162DE" w14:textId="414B4825" w:rsidR="00436A28" w:rsidRPr="00CB5E7D" w:rsidRDefault="004339FD" w:rsidP="001F7AF6">
            <w:pPr>
              <w:pBdr>
                <w:bottom w:val="sing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w:t>
            </w:r>
          </w:p>
        </w:tc>
        <w:tc>
          <w:tcPr>
            <w:tcW w:w="2310" w:type="dxa"/>
            <w:vAlign w:val="bottom"/>
          </w:tcPr>
          <w:p w14:paraId="105AE1C7" w14:textId="2B875A33" w:rsidR="00436A28" w:rsidRPr="00CB5E7D" w:rsidRDefault="004339FD" w:rsidP="001F7AF6">
            <w:pPr>
              <w:pBdr>
                <w:bottom w:val="sing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w:t>
            </w:r>
          </w:p>
        </w:tc>
      </w:tr>
      <w:tr w:rsidR="00436A28" w:rsidRPr="00CB5E7D" w14:paraId="78B69398" w14:textId="77777777" w:rsidTr="00436A28">
        <w:tc>
          <w:tcPr>
            <w:tcW w:w="2250" w:type="dxa"/>
          </w:tcPr>
          <w:p w14:paraId="171A5985" w14:textId="77777777" w:rsidR="00436A28" w:rsidRPr="00CB5E7D" w:rsidRDefault="00436A28" w:rsidP="001F7AF6">
            <w:pPr>
              <w:tabs>
                <w:tab w:val="left" w:pos="162"/>
              </w:tabs>
              <w:spacing w:line="320" w:lineRule="exact"/>
              <w:jc w:val="both"/>
              <w:rPr>
                <w:rFonts w:ascii="Arial" w:hAnsi="Arial" w:cs="Arial"/>
                <w:sz w:val="18"/>
                <w:szCs w:val="18"/>
              </w:rPr>
            </w:pPr>
            <w:r w:rsidRPr="00CB5E7D">
              <w:rPr>
                <w:rFonts w:ascii="Arial" w:hAnsi="Arial" w:cs="Arial"/>
                <w:sz w:val="18"/>
                <w:szCs w:val="18"/>
              </w:rPr>
              <w:t>Total</w:t>
            </w:r>
          </w:p>
        </w:tc>
        <w:tc>
          <w:tcPr>
            <w:tcW w:w="2310" w:type="dxa"/>
            <w:vAlign w:val="bottom"/>
          </w:tcPr>
          <w:p w14:paraId="4B876478" w14:textId="64A663C6" w:rsidR="00436A28" w:rsidRPr="00CB5E7D" w:rsidRDefault="004339FD" w:rsidP="001F7AF6">
            <w:pPr>
              <w:pBdr>
                <w:bottom w:val="doub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188,849</w:t>
            </w:r>
          </w:p>
        </w:tc>
        <w:tc>
          <w:tcPr>
            <w:tcW w:w="2310" w:type="dxa"/>
            <w:vAlign w:val="bottom"/>
          </w:tcPr>
          <w:p w14:paraId="24263CEB" w14:textId="64F42C68" w:rsidR="00436A28" w:rsidRPr="00CB5E7D" w:rsidRDefault="004339FD" w:rsidP="001F7AF6">
            <w:pPr>
              <w:pBdr>
                <w:bottom w:val="doub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6,757</w:t>
            </w:r>
          </w:p>
        </w:tc>
        <w:tc>
          <w:tcPr>
            <w:tcW w:w="2310" w:type="dxa"/>
            <w:vAlign w:val="bottom"/>
          </w:tcPr>
          <w:p w14:paraId="69FBB75E" w14:textId="029C274E" w:rsidR="00436A28" w:rsidRPr="00CB5E7D" w:rsidRDefault="004339FD" w:rsidP="001F7AF6">
            <w:pPr>
              <w:pBdr>
                <w:bottom w:val="doub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w:t>
            </w:r>
          </w:p>
        </w:tc>
      </w:tr>
    </w:tbl>
    <w:p w14:paraId="57F283BD" w14:textId="77777777" w:rsidR="00041E67" w:rsidRPr="00CB5E7D" w:rsidRDefault="00041E67" w:rsidP="00041E67">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r w:rsidRPr="00CB5E7D">
        <w:rPr>
          <w:rFonts w:ascii="Arial" w:hAnsi="Arial" w:cs="Arial"/>
          <w:spacing w:val="-6"/>
          <w:sz w:val="32"/>
          <w:szCs w:val="32"/>
        </w:rPr>
        <w:tab/>
      </w:r>
      <w:r w:rsidRPr="00CB5E7D">
        <w:rPr>
          <w:rFonts w:ascii="Arial" w:hAnsi="Arial" w:cs="Arial"/>
          <w:sz w:val="18"/>
          <w:szCs w:val="18"/>
        </w:rPr>
        <w:t>(Unit: Thousand Baht</w:t>
      </w:r>
      <w:r w:rsidRPr="00CB5E7D">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041E67" w:rsidRPr="00CB5E7D" w14:paraId="6E350F35" w14:textId="77777777" w:rsidTr="00C50A2C">
        <w:tc>
          <w:tcPr>
            <w:tcW w:w="9180" w:type="dxa"/>
            <w:gridSpan w:val="4"/>
            <w:vAlign w:val="bottom"/>
          </w:tcPr>
          <w:p w14:paraId="0DB4DAA8" w14:textId="77777777" w:rsidR="00041E67" w:rsidRPr="00CB5E7D" w:rsidRDefault="00041E67" w:rsidP="00C50A2C">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Consolidated financial statements</w:t>
            </w:r>
          </w:p>
        </w:tc>
      </w:tr>
      <w:tr w:rsidR="00041E67" w:rsidRPr="00CB5E7D" w14:paraId="710DDBE7" w14:textId="77777777" w:rsidTr="00C50A2C">
        <w:tc>
          <w:tcPr>
            <w:tcW w:w="9180" w:type="dxa"/>
            <w:gridSpan w:val="4"/>
            <w:vAlign w:val="bottom"/>
          </w:tcPr>
          <w:p w14:paraId="04955C98" w14:textId="77777777" w:rsidR="00041E67" w:rsidRPr="00CB5E7D" w:rsidRDefault="00041E67" w:rsidP="00C50A2C">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2022</w:t>
            </w:r>
          </w:p>
        </w:tc>
      </w:tr>
      <w:tr w:rsidR="00041E67" w:rsidRPr="00CB5E7D" w14:paraId="08B9FD6B" w14:textId="77777777" w:rsidTr="00C50A2C">
        <w:tc>
          <w:tcPr>
            <w:tcW w:w="2250" w:type="dxa"/>
            <w:vAlign w:val="bottom"/>
          </w:tcPr>
          <w:p w14:paraId="3BBA1EF6" w14:textId="77777777" w:rsidR="00041E67" w:rsidRPr="00CB5E7D" w:rsidRDefault="00041E67" w:rsidP="00C50A2C">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Investments</w:t>
            </w:r>
          </w:p>
        </w:tc>
        <w:tc>
          <w:tcPr>
            <w:tcW w:w="2310" w:type="dxa"/>
            <w:vAlign w:val="bottom"/>
          </w:tcPr>
          <w:p w14:paraId="6E428886" w14:textId="77777777" w:rsidR="00041E67" w:rsidRPr="00CB5E7D" w:rsidRDefault="00041E67" w:rsidP="00C50A2C">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Fair value</w:t>
            </w:r>
          </w:p>
        </w:tc>
        <w:tc>
          <w:tcPr>
            <w:tcW w:w="2310" w:type="dxa"/>
            <w:vAlign w:val="bottom"/>
          </w:tcPr>
          <w:p w14:paraId="097C6FA0" w14:textId="77777777" w:rsidR="00041E67" w:rsidRPr="00CB5E7D" w:rsidRDefault="00041E67" w:rsidP="00C50A2C">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Dividend income</w:t>
            </w:r>
          </w:p>
        </w:tc>
        <w:tc>
          <w:tcPr>
            <w:tcW w:w="2310" w:type="dxa"/>
            <w:vAlign w:val="bottom"/>
          </w:tcPr>
          <w:p w14:paraId="05D2F2D1" w14:textId="77777777" w:rsidR="00041E67" w:rsidRPr="00CB5E7D" w:rsidRDefault="00041E67" w:rsidP="00C50A2C">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Retained earnings             or deficit transferred within owner’s equity during the year from sales of investments</w:t>
            </w:r>
          </w:p>
        </w:tc>
      </w:tr>
      <w:tr w:rsidR="00041E67" w:rsidRPr="00CB5E7D" w14:paraId="3F031ADD" w14:textId="77777777" w:rsidTr="00C50A2C">
        <w:tc>
          <w:tcPr>
            <w:tcW w:w="2250" w:type="dxa"/>
            <w:hideMark/>
          </w:tcPr>
          <w:p w14:paraId="623B9BE7" w14:textId="77777777" w:rsidR="00041E67" w:rsidRPr="00CB5E7D" w:rsidRDefault="00041E67" w:rsidP="00C50A2C">
            <w:pPr>
              <w:spacing w:line="340" w:lineRule="exact"/>
              <w:rPr>
                <w:rFonts w:ascii="Arial" w:hAnsi="Arial" w:cs="Arial"/>
                <w:b/>
                <w:bCs/>
                <w:sz w:val="18"/>
                <w:szCs w:val="18"/>
              </w:rPr>
            </w:pPr>
            <w:r w:rsidRPr="00CB5E7D">
              <w:rPr>
                <w:rFonts w:ascii="Arial" w:hAnsi="Arial" w:cs="Arial"/>
                <w:b/>
                <w:bCs/>
                <w:sz w:val="18"/>
                <w:szCs w:val="18"/>
              </w:rPr>
              <w:t>Industries</w:t>
            </w:r>
          </w:p>
        </w:tc>
        <w:tc>
          <w:tcPr>
            <w:tcW w:w="2310" w:type="dxa"/>
          </w:tcPr>
          <w:p w14:paraId="23D8E94D" w14:textId="77777777" w:rsidR="00041E67" w:rsidRPr="00CB5E7D" w:rsidRDefault="00041E67" w:rsidP="00C50A2C">
            <w:pPr>
              <w:spacing w:line="340" w:lineRule="exact"/>
              <w:jc w:val="center"/>
              <w:rPr>
                <w:rFonts w:ascii="Arial" w:hAnsi="Arial" w:cs="Arial"/>
                <w:sz w:val="18"/>
                <w:szCs w:val="18"/>
              </w:rPr>
            </w:pPr>
          </w:p>
        </w:tc>
        <w:tc>
          <w:tcPr>
            <w:tcW w:w="2310" w:type="dxa"/>
          </w:tcPr>
          <w:p w14:paraId="537AF687" w14:textId="77777777" w:rsidR="00041E67" w:rsidRPr="00CB5E7D" w:rsidRDefault="00041E67" w:rsidP="00C50A2C">
            <w:pPr>
              <w:spacing w:line="340" w:lineRule="exact"/>
              <w:jc w:val="center"/>
              <w:rPr>
                <w:rFonts w:ascii="Arial" w:hAnsi="Arial" w:cs="Arial"/>
                <w:sz w:val="18"/>
                <w:szCs w:val="18"/>
              </w:rPr>
            </w:pPr>
          </w:p>
        </w:tc>
        <w:tc>
          <w:tcPr>
            <w:tcW w:w="2310" w:type="dxa"/>
          </w:tcPr>
          <w:p w14:paraId="2F5084CB" w14:textId="77777777" w:rsidR="00041E67" w:rsidRPr="00CB5E7D" w:rsidRDefault="00041E67" w:rsidP="00C50A2C">
            <w:pPr>
              <w:spacing w:line="340" w:lineRule="exact"/>
              <w:jc w:val="center"/>
              <w:rPr>
                <w:rFonts w:ascii="Arial" w:hAnsi="Arial" w:cs="Arial"/>
                <w:sz w:val="18"/>
                <w:szCs w:val="18"/>
              </w:rPr>
            </w:pPr>
          </w:p>
        </w:tc>
      </w:tr>
      <w:tr w:rsidR="00041E67" w:rsidRPr="00CB5E7D" w14:paraId="46188EFE" w14:textId="77777777" w:rsidTr="00C50A2C">
        <w:tc>
          <w:tcPr>
            <w:tcW w:w="2250" w:type="dxa"/>
          </w:tcPr>
          <w:p w14:paraId="752A762F" w14:textId="77777777" w:rsidR="00041E67" w:rsidRPr="00CB5E7D" w:rsidRDefault="00041E67" w:rsidP="00C50A2C">
            <w:pPr>
              <w:spacing w:line="340" w:lineRule="exact"/>
              <w:ind w:left="165"/>
              <w:jc w:val="both"/>
              <w:rPr>
                <w:rFonts w:ascii="Arial" w:hAnsi="Arial" w:cs="Arial"/>
                <w:sz w:val="18"/>
                <w:szCs w:val="18"/>
              </w:rPr>
            </w:pPr>
            <w:r w:rsidRPr="00CB5E7D">
              <w:rPr>
                <w:rFonts w:ascii="Arial" w:hAnsi="Arial" w:cs="Arial"/>
                <w:sz w:val="18"/>
                <w:szCs w:val="18"/>
              </w:rPr>
              <w:t>Resource</w:t>
            </w:r>
          </w:p>
        </w:tc>
        <w:tc>
          <w:tcPr>
            <w:tcW w:w="2310" w:type="dxa"/>
            <w:vAlign w:val="bottom"/>
          </w:tcPr>
          <w:p w14:paraId="7904EA79" w14:textId="77777777" w:rsidR="00041E67" w:rsidRPr="00CB5E7D" w:rsidRDefault="00041E67" w:rsidP="00C50A2C">
            <w:pPr>
              <w:tabs>
                <w:tab w:val="decimal" w:pos="1875"/>
              </w:tabs>
              <w:spacing w:line="340" w:lineRule="exact"/>
              <w:rPr>
                <w:rFonts w:ascii="Arial" w:hAnsi="Arial" w:cs="Arial"/>
                <w:sz w:val="18"/>
                <w:szCs w:val="18"/>
              </w:rPr>
            </w:pPr>
            <w:r w:rsidRPr="00CB5E7D">
              <w:rPr>
                <w:rFonts w:ascii="Arial" w:hAnsi="Arial" w:cs="Arial"/>
                <w:sz w:val="18"/>
                <w:szCs w:val="18"/>
              </w:rPr>
              <w:t>33,825</w:t>
            </w:r>
          </w:p>
        </w:tc>
        <w:tc>
          <w:tcPr>
            <w:tcW w:w="2310" w:type="dxa"/>
            <w:vAlign w:val="bottom"/>
          </w:tcPr>
          <w:p w14:paraId="4CA41878" w14:textId="77777777" w:rsidR="00041E67" w:rsidRPr="00CB5E7D" w:rsidRDefault="00041E67" w:rsidP="00C50A2C">
            <w:pPr>
              <w:tabs>
                <w:tab w:val="decimal" w:pos="1875"/>
              </w:tabs>
              <w:spacing w:line="340" w:lineRule="exact"/>
              <w:rPr>
                <w:rFonts w:ascii="Arial" w:hAnsi="Arial" w:cs="Arial"/>
                <w:sz w:val="18"/>
                <w:szCs w:val="18"/>
              </w:rPr>
            </w:pPr>
            <w:r w:rsidRPr="00CB5E7D">
              <w:rPr>
                <w:rFonts w:ascii="Arial" w:hAnsi="Arial" w:cs="Arial"/>
                <w:sz w:val="18"/>
                <w:szCs w:val="18"/>
              </w:rPr>
              <w:t>2,783</w:t>
            </w:r>
          </w:p>
        </w:tc>
        <w:tc>
          <w:tcPr>
            <w:tcW w:w="2310" w:type="dxa"/>
            <w:vAlign w:val="bottom"/>
          </w:tcPr>
          <w:p w14:paraId="4E4B9ED1" w14:textId="77777777" w:rsidR="00041E67" w:rsidRPr="00CB5E7D" w:rsidRDefault="00041E67" w:rsidP="00C50A2C">
            <w:pPr>
              <w:tabs>
                <w:tab w:val="decimal" w:pos="1875"/>
              </w:tabs>
              <w:spacing w:line="340" w:lineRule="exact"/>
              <w:rPr>
                <w:rFonts w:ascii="Arial" w:hAnsi="Arial" w:cs="Arial"/>
                <w:sz w:val="18"/>
                <w:szCs w:val="18"/>
                <w:cs/>
              </w:rPr>
            </w:pPr>
            <w:r w:rsidRPr="00CB5E7D">
              <w:rPr>
                <w:rFonts w:ascii="Arial" w:hAnsi="Arial" w:cs="Arial"/>
                <w:sz w:val="18"/>
                <w:szCs w:val="18"/>
              </w:rPr>
              <w:t>(1,427)</w:t>
            </w:r>
          </w:p>
        </w:tc>
      </w:tr>
      <w:tr w:rsidR="00041E67" w:rsidRPr="00CB5E7D" w14:paraId="2D972BEC" w14:textId="77777777" w:rsidTr="00C50A2C">
        <w:tc>
          <w:tcPr>
            <w:tcW w:w="2250" w:type="dxa"/>
          </w:tcPr>
          <w:p w14:paraId="373282A9" w14:textId="77777777" w:rsidR="00041E67" w:rsidRPr="00CB5E7D" w:rsidRDefault="00041E67" w:rsidP="00C50A2C">
            <w:pPr>
              <w:spacing w:line="340" w:lineRule="exact"/>
              <w:ind w:left="165"/>
              <w:jc w:val="both"/>
              <w:rPr>
                <w:rFonts w:ascii="Arial" w:hAnsi="Arial" w:cs="Arial"/>
                <w:sz w:val="18"/>
                <w:szCs w:val="18"/>
              </w:rPr>
            </w:pPr>
            <w:r w:rsidRPr="00CB5E7D">
              <w:rPr>
                <w:rFonts w:ascii="Arial" w:hAnsi="Arial" w:cs="Arial"/>
                <w:sz w:val="18"/>
                <w:szCs w:val="18"/>
              </w:rPr>
              <w:t>Financial</w:t>
            </w:r>
          </w:p>
        </w:tc>
        <w:tc>
          <w:tcPr>
            <w:tcW w:w="2310" w:type="dxa"/>
            <w:vAlign w:val="bottom"/>
          </w:tcPr>
          <w:p w14:paraId="27CB65D0" w14:textId="77777777" w:rsidR="00041E67" w:rsidRPr="00CB5E7D" w:rsidRDefault="00041E67" w:rsidP="00C50A2C">
            <w:pPr>
              <w:tabs>
                <w:tab w:val="decimal" w:pos="1875"/>
              </w:tabs>
              <w:spacing w:line="340" w:lineRule="exact"/>
              <w:rPr>
                <w:rFonts w:ascii="Arial" w:hAnsi="Arial" w:cs="Arial"/>
                <w:sz w:val="18"/>
                <w:szCs w:val="18"/>
              </w:rPr>
            </w:pPr>
            <w:r w:rsidRPr="00CB5E7D">
              <w:rPr>
                <w:rFonts w:ascii="Arial" w:hAnsi="Arial" w:cs="Arial"/>
                <w:sz w:val="18"/>
                <w:szCs w:val="18"/>
              </w:rPr>
              <w:t>38,571</w:t>
            </w:r>
          </w:p>
        </w:tc>
        <w:tc>
          <w:tcPr>
            <w:tcW w:w="2310" w:type="dxa"/>
            <w:vAlign w:val="bottom"/>
          </w:tcPr>
          <w:p w14:paraId="410D9CED" w14:textId="77777777" w:rsidR="00041E67" w:rsidRPr="00CB5E7D" w:rsidRDefault="00041E67" w:rsidP="00C50A2C">
            <w:pPr>
              <w:tabs>
                <w:tab w:val="decimal" w:pos="1875"/>
              </w:tabs>
              <w:spacing w:line="340" w:lineRule="exact"/>
              <w:rPr>
                <w:rFonts w:ascii="Arial" w:hAnsi="Arial" w:cs="Arial"/>
                <w:sz w:val="18"/>
                <w:szCs w:val="18"/>
              </w:rPr>
            </w:pPr>
            <w:r w:rsidRPr="00CB5E7D">
              <w:rPr>
                <w:rFonts w:ascii="Arial" w:hAnsi="Arial" w:cs="Arial"/>
                <w:sz w:val="18"/>
                <w:szCs w:val="18"/>
              </w:rPr>
              <w:t>1,048</w:t>
            </w:r>
          </w:p>
        </w:tc>
        <w:tc>
          <w:tcPr>
            <w:tcW w:w="2310" w:type="dxa"/>
            <w:vAlign w:val="bottom"/>
          </w:tcPr>
          <w:p w14:paraId="424A0B10" w14:textId="77777777" w:rsidR="00041E67" w:rsidRPr="00CB5E7D" w:rsidRDefault="00041E67" w:rsidP="00C50A2C">
            <w:pPr>
              <w:tabs>
                <w:tab w:val="decimal" w:pos="1875"/>
              </w:tabs>
              <w:spacing w:line="340" w:lineRule="exact"/>
              <w:rPr>
                <w:rFonts w:ascii="Arial" w:hAnsi="Arial" w:cs="Arial"/>
                <w:sz w:val="18"/>
                <w:szCs w:val="18"/>
              </w:rPr>
            </w:pPr>
            <w:r w:rsidRPr="00CB5E7D">
              <w:rPr>
                <w:rFonts w:ascii="Arial" w:hAnsi="Arial" w:cs="Arial"/>
                <w:sz w:val="18"/>
                <w:szCs w:val="18"/>
              </w:rPr>
              <w:t>-</w:t>
            </w:r>
          </w:p>
        </w:tc>
      </w:tr>
      <w:tr w:rsidR="00041E67" w:rsidRPr="00CB5E7D" w14:paraId="6D0842FF" w14:textId="77777777" w:rsidTr="00C50A2C">
        <w:tc>
          <w:tcPr>
            <w:tcW w:w="2250" w:type="dxa"/>
          </w:tcPr>
          <w:p w14:paraId="1B7CBEAD" w14:textId="77777777" w:rsidR="00041E67" w:rsidRPr="00CB5E7D" w:rsidRDefault="00041E67" w:rsidP="00C50A2C">
            <w:pPr>
              <w:tabs>
                <w:tab w:val="left" w:pos="162"/>
              </w:tabs>
              <w:spacing w:line="340" w:lineRule="exact"/>
              <w:ind w:left="165" w:right="-105"/>
              <w:jc w:val="both"/>
              <w:rPr>
                <w:rFonts w:ascii="Arial" w:hAnsi="Arial" w:cs="Arial"/>
                <w:sz w:val="18"/>
                <w:szCs w:val="18"/>
              </w:rPr>
            </w:pPr>
            <w:r w:rsidRPr="00CB5E7D">
              <w:rPr>
                <w:rFonts w:ascii="Arial" w:hAnsi="Arial" w:cs="Arial"/>
                <w:sz w:val="18"/>
                <w:szCs w:val="18"/>
              </w:rPr>
              <w:t>Industrials</w:t>
            </w:r>
          </w:p>
        </w:tc>
        <w:tc>
          <w:tcPr>
            <w:tcW w:w="2310" w:type="dxa"/>
            <w:vAlign w:val="bottom"/>
          </w:tcPr>
          <w:p w14:paraId="1BABA055" w14:textId="77777777" w:rsidR="00041E67" w:rsidRPr="00CB5E7D" w:rsidRDefault="00041E67" w:rsidP="00C50A2C">
            <w:pPr>
              <w:tabs>
                <w:tab w:val="decimal" w:pos="1875"/>
              </w:tabs>
              <w:spacing w:line="340" w:lineRule="exact"/>
              <w:rPr>
                <w:rFonts w:ascii="Arial" w:hAnsi="Arial" w:cs="Arial"/>
                <w:sz w:val="18"/>
                <w:szCs w:val="18"/>
              </w:rPr>
            </w:pPr>
            <w:r w:rsidRPr="00CB5E7D">
              <w:rPr>
                <w:rFonts w:ascii="Arial" w:hAnsi="Arial" w:cs="Arial"/>
                <w:sz w:val="18"/>
                <w:szCs w:val="18"/>
              </w:rPr>
              <w:t>51,500</w:t>
            </w:r>
          </w:p>
        </w:tc>
        <w:tc>
          <w:tcPr>
            <w:tcW w:w="2310" w:type="dxa"/>
            <w:vAlign w:val="bottom"/>
          </w:tcPr>
          <w:p w14:paraId="22329A2C" w14:textId="77777777" w:rsidR="00041E67" w:rsidRPr="00CB5E7D" w:rsidRDefault="00041E67" w:rsidP="00C50A2C">
            <w:pPr>
              <w:tabs>
                <w:tab w:val="decimal" w:pos="1875"/>
              </w:tabs>
              <w:spacing w:line="340" w:lineRule="exact"/>
              <w:rPr>
                <w:rFonts w:ascii="Arial" w:hAnsi="Arial" w:cs="Arial"/>
                <w:sz w:val="18"/>
                <w:szCs w:val="18"/>
              </w:rPr>
            </w:pPr>
            <w:r w:rsidRPr="00CB5E7D">
              <w:rPr>
                <w:rFonts w:ascii="Arial" w:hAnsi="Arial" w:cs="Arial"/>
                <w:sz w:val="18"/>
                <w:szCs w:val="18"/>
              </w:rPr>
              <w:t>3,000</w:t>
            </w:r>
          </w:p>
        </w:tc>
        <w:tc>
          <w:tcPr>
            <w:tcW w:w="2310" w:type="dxa"/>
            <w:vAlign w:val="bottom"/>
          </w:tcPr>
          <w:p w14:paraId="0A5153CB" w14:textId="77777777" w:rsidR="00041E67" w:rsidRPr="00CB5E7D" w:rsidRDefault="00041E67" w:rsidP="00C50A2C">
            <w:pPr>
              <w:tabs>
                <w:tab w:val="decimal" w:pos="1875"/>
              </w:tabs>
              <w:spacing w:line="340" w:lineRule="exact"/>
              <w:rPr>
                <w:rFonts w:ascii="Arial" w:hAnsi="Arial" w:cs="Arial"/>
                <w:sz w:val="18"/>
                <w:szCs w:val="18"/>
              </w:rPr>
            </w:pPr>
            <w:r w:rsidRPr="00CB5E7D">
              <w:rPr>
                <w:rFonts w:ascii="Arial" w:hAnsi="Arial" w:cs="Arial"/>
                <w:sz w:val="18"/>
                <w:szCs w:val="18"/>
              </w:rPr>
              <w:t>-</w:t>
            </w:r>
          </w:p>
        </w:tc>
      </w:tr>
      <w:tr w:rsidR="00041E67" w:rsidRPr="00CB5E7D" w14:paraId="5DBA510A" w14:textId="77777777" w:rsidTr="00C50A2C">
        <w:tc>
          <w:tcPr>
            <w:tcW w:w="2250" w:type="dxa"/>
          </w:tcPr>
          <w:p w14:paraId="70FF2FF0" w14:textId="77777777" w:rsidR="00041E67" w:rsidRPr="00CB5E7D" w:rsidRDefault="00041E67" w:rsidP="00C50A2C">
            <w:pPr>
              <w:tabs>
                <w:tab w:val="left" w:pos="162"/>
              </w:tabs>
              <w:spacing w:line="340" w:lineRule="exact"/>
              <w:ind w:left="165"/>
              <w:jc w:val="both"/>
              <w:rPr>
                <w:rFonts w:ascii="Arial" w:hAnsi="Arial" w:cs="Arial"/>
                <w:sz w:val="18"/>
                <w:szCs w:val="18"/>
              </w:rPr>
            </w:pPr>
            <w:r w:rsidRPr="00CB5E7D">
              <w:rPr>
                <w:rFonts w:ascii="Arial" w:hAnsi="Arial" w:cs="Arial"/>
                <w:sz w:val="18"/>
                <w:szCs w:val="18"/>
              </w:rPr>
              <w:t>Others</w:t>
            </w:r>
          </w:p>
        </w:tc>
        <w:tc>
          <w:tcPr>
            <w:tcW w:w="2310" w:type="dxa"/>
            <w:vAlign w:val="bottom"/>
          </w:tcPr>
          <w:p w14:paraId="08DEFB68" w14:textId="535FC71E" w:rsidR="00041E67" w:rsidRPr="00CB5E7D" w:rsidRDefault="00041E67" w:rsidP="00C50A2C">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65</w:t>
            </w:r>
            <w:r w:rsidR="00CB5E7D">
              <w:rPr>
                <w:rFonts w:ascii="Arial" w:hAnsi="Arial" w:cs="Arial"/>
                <w:sz w:val="18"/>
                <w:szCs w:val="18"/>
              </w:rPr>
              <w:t>1</w:t>
            </w:r>
          </w:p>
        </w:tc>
        <w:tc>
          <w:tcPr>
            <w:tcW w:w="2310" w:type="dxa"/>
            <w:vAlign w:val="bottom"/>
          </w:tcPr>
          <w:p w14:paraId="6D5F89F0" w14:textId="77777777" w:rsidR="00041E67" w:rsidRPr="00CB5E7D" w:rsidRDefault="00041E67" w:rsidP="00C50A2C">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w:t>
            </w:r>
          </w:p>
        </w:tc>
        <w:tc>
          <w:tcPr>
            <w:tcW w:w="2310" w:type="dxa"/>
            <w:vAlign w:val="bottom"/>
          </w:tcPr>
          <w:p w14:paraId="053BAF22" w14:textId="77777777" w:rsidR="00041E67" w:rsidRPr="00CB5E7D" w:rsidRDefault="00041E67" w:rsidP="00C50A2C">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w:t>
            </w:r>
          </w:p>
        </w:tc>
      </w:tr>
      <w:tr w:rsidR="00041E67" w:rsidRPr="00CB5E7D" w14:paraId="3F21588F" w14:textId="77777777" w:rsidTr="00C50A2C">
        <w:tc>
          <w:tcPr>
            <w:tcW w:w="2250" w:type="dxa"/>
          </w:tcPr>
          <w:p w14:paraId="4FC3D47C" w14:textId="77777777" w:rsidR="00041E67" w:rsidRPr="00CB5E7D" w:rsidRDefault="00041E67" w:rsidP="00C50A2C">
            <w:pPr>
              <w:tabs>
                <w:tab w:val="left" w:pos="162"/>
              </w:tabs>
              <w:spacing w:line="340" w:lineRule="exact"/>
              <w:jc w:val="both"/>
              <w:rPr>
                <w:rFonts w:ascii="Arial" w:hAnsi="Arial" w:cs="Arial"/>
                <w:sz w:val="18"/>
                <w:szCs w:val="18"/>
              </w:rPr>
            </w:pPr>
            <w:r w:rsidRPr="00CB5E7D">
              <w:rPr>
                <w:rFonts w:ascii="Arial" w:hAnsi="Arial" w:cs="Arial"/>
                <w:sz w:val="18"/>
                <w:szCs w:val="18"/>
              </w:rPr>
              <w:t>Total</w:t>
            </w:r>
          </w:p>
        </w:tc>
        <w:tc>
          <w:tcPr>
            <w:tcW w:w="2310" w:type="dxa"/>
            <w:vAlign w:val="bottom"/>
          </w:tcPr>
          <w:p w14:paraId="26BB6972" w14:textId="2C2AF2BA" w:rsidR="00041E67" w:rsidRPr="00CB5E7D" w:rsidRDefault="00041E67" w:rsidP="00C50A2C">
            <w:pPr>
              <w:pBdr>
                <w:bottom w:val="doub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124,54</w:t>
            </w:r>
            <w:r w:rsidR="00CB5E7D">
              <w:rPr>
                <w:rFonts w:ascii="Arial" w:hAnsi="Arial" w:cs="Arial"/>
                <w:sz w:val="18"/>
                <w:szCs w:val="18"/>
              </w:rPr>
              <w:t>7</w:t>
            </w:r>
          </w:p>
        </w:tc>
        <w:tc>
          <w:tcPr>
            <w:tcW w:w="2310" w:type="dxa"/>
            <w:vAlign w:val="bottom"/>
          </w:tcPr>
          <w:p w14:paraId="7EC9106E" w14:textId="77777777" w:rsidR="00041E67" w:rsidRPr="00CB5E7D" w:rsidRDefault="00041E67" w:rsidP="00C50A2C">
            <w:pPr>
              <w:pBdr>
                <w:bottom w:val="doub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6,831</w:t>
            </w:r>
          </w:p>
        </w:tc>
        <w:tc>
          <w:tcPr>
            <w:tcW w:w="2310" w:type="dxa"/>
            <w:vAlign w:val="bottom"/>
          </w:tcPr>
          <w:p w14:paraId="028839E3" w14:textId="77777777" w:rsidR="00041E67" w:rsidRPr="00CB5E7D" w:rsidRDefault="00041E67" w:rsidP="00C50A2C">
            <w:pPr>
              <w:pBdr>
                <w:bottom w:val="doub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(1,427)</w:t>
            </w:r>
          </w:p>
        </w:tc>
      </w:tr>
    </w:tbl>
    <w:p w14:paraId="36561FE7" w14:textId="77777777" w:rsidR="005457BB" w:rsidRPr="00CB5E7D" w:rsidRDefault="005457BB" w:rsidP="00436A28">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p>
    <w:p w14:paraId="62BC6260" w14:textId="77777777" w:rsidR="005457BB" w:rsidRPr="00CB5E7D" w:rsidRDefault="005457BB">
      <w:pPr>
        <w:widowControl/>
        <w:overflowPunct/>
        <w:autoSpaceDE/>
        <w:autoSpaceDN/>
        <w:adjustRightInd/>
        <w:spacing w:before="100" w:after="100" w:line="380" w:lineRule="exact"/>
        <w:ind w:right="-43"/>
        <w:jc w:val="both"/>
        <w:textAlignment w:val="auto"/>
        <w:rPr>
          <w:rFonts w:ascii="Arial" w:hAnsi="Arial" w:cs="Arial"/>
          <w:sz w:val="18"/>
          <w:szCs w:val="18"/>
        </w:rPr>
      </w:pPr>
      <w:r w:rsidRPr="00CB5E7D">
        <w:rPr>
          <w:rFonts w:ascii="Arial" w:hAnsi="Arial" w:cs="Arial"/>
          <w:sz w:val="18"/>
          <w:szCs w:val="18"/>
        </w:rPr>
        <w:br w:type="page"/>
      </w:r>
    </w:p>
    <w:p w14:paraId="498B59E6" w14:textId="2112A122" w:rsidR="00436A28" w:rsidRPr="00CB5E7D" w:rsidRDefault="00436A28" w:rsidP="00436A28">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r w:rsidRPr="00CB5E7D">
        <w:rPr>
          <w:rFonts w:ascii="Arial" w:hAnsi="Arial" w:cs="Arial"/>
          <w:sz w:val="18"/>
          <w:szCs w:val="18"/>
        </w:rPr>
        <w:lastRenderedPageBreak/>
        <w:t>(Unit: Thousand Baht</w:t>
      </w:r>
      <w:r w:rsidRPr="00CB5E7D">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436A28" w:rsidRPr="00CB5E7D" w14:paraId="056519E8" w14:textId="77777777" w:rsidTr="00436A28">
        <w:tc>
          <w:tcPr>
            <w:tcW w:w="9180" w:type="dxa"/>
            <w:gridSpan w:val="4"/>
            <w:vAlign w:val="bottom"/>
          </w:tcPr>
          <w:p w14:paraId="020498C3" w14:textId="77777777" w:rsidR="00436A28" w:rsidRPr="00CB5E7D" w:rsidRDefault="00436A28" w:rsidP="00B305F2">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Separate financial statements</w:t>
            </w:r>
          </w:p>
        </w:tc>
      </w:tr>
      <w:tr w:rsidR="00436A28" w:rsidRPr="00CB5E7D" w14:paraId="0B4175AB" w14:textId="77777777" w:rsidTr="00436A28">
        <w:tc>
          <w:tcPr>
            <w:tcW w:w="9180" w:type="dxa"/>
            <w:gridSpan w:val="4"/>
            <w:vAlign w:val="bottom"/>
          </w:tcPr>
          <w:p w14:paraId="129F7B14" w14:textId="6FB1A349" w:rsidR="00436A28" w:rsidRPr="00CB5E7D" w:rsidRDefault="00436A28" w:rsidP="00B305F2">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202</w:t>
            </w:r>
            <w:r w:rsidR="00041E67" w:rsidRPr="00CB5E7D">
              <w:rPr>
                <w:rFonts w:ascii="Arial" w:hAnsi="Arial" w:cs="Arial"/>
                <w:sz w:val="18"/>
                <w:szCs w:val="18"/>
              </w:rPr>
              <w:t>3</w:t>
            </w:r>
          </w:p>
        </w:tc>
      </w:tr>
      <w:tr w:rsidR="00436A28" w:rsidRPr="00CB5E7D" w14:paraId="0FE9A522" w14:textId="77777777" w:rsidTr="00436A28">
        <w:tc>
          <w:tcPr>
            <w:tcW w:w="2250" w:type="dxa"/>
            <w:vAlign w:val="bottom"/>
          </w:tcPr>
          <w:p w14:paraId="694BC951" w14:textId="77777777" w:rsidR="00436A28" w:rsidRPr="00CB5E7D" w:rsidRDefault="00436A28" w:rsidP="00B305F2">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Investments</w:t>
            </w:r>
          </w:p>
        </w:tc>
        <w:tc>
          <w:tcPr>
            <w:tcW w:w="2310" w:type="dxa"/>
            <w:vAlign w:val="bottom"/>
          </w:tcPr>
          <w:p w14:paraId="45152D6C" w14:textId="77777777" w:rsidR="00436A28" w:rsidRPr="00CB5E7D" w:rsidRDefault="00436A28" w:rsidP="00B305F2">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Fair value</w:t>
            </w:r>
          </w:p>
        </w:tc>
        <w:tc>
          <w:tcPr>
            <w:tcW w:w="2310" w:type="dxa"/>
            <w:vAlign w:val="bottom"/>
          </w:tcPr>
          <w:p w14:paraId="587C5423" w14:textId="77777777" w:rsidR="00436A28" w:rsidRPr="00CB5E7D" w:rsidRDefault="00436A28" w:rsidP="00B305F2">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Dividend income</w:t>
            </w:r>
          </w:p>
        </w:tc>
        <w:tc>
          <w:tcPr>
            <w:tcW w:w="2310" w:type="dxa"/>
            <w:vAlign w:val="bottom"/>
          </w:tcPr>
          <w:p w14:paraId="34B49CA1" w14:textId="77777777" w:rsidR="00436A28" w:rsidRPr="00CB5E7D" w:rsidRDefault="00436A28" w:rsidP="00B305F2">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Retained earnings             or deficit transferred within owner’s equity during the year from sales of investments</w:t>
            </w:r>
          </w:p>
        </w:tc>
      </w:tr>
      <w:tr w:rsidR="00436A28" w:rsidRPr="00CB5E7D" w14:paraId="39209AF9" w14:textId="77777777" w:rsidTr="00436A28">
        <w:tc>
          <w:tcPr>
            <w:tcW w:w="2250" w:type="dxa"/>
            <w:hideMark/>
          </w:tcPr>
          <w:p w14:paraId="1170B843" w14:textId="77777777" w:rsidR="00436A28" w:rsidRPr="00CB5E7D" w:rsidRDefault="00436A28" w:rsidP="00B305F2">
            <w:pPr>
              <w:spacing w:line="340" w:lineRule="exact"/>
              <w:rPr>
                <w:rFonts w:ascii="Arial" w:hAnsi="Arial" w:cs="Arial"/>
                <w:b/>
                <w:bCs/>
                <w:sz w:val="18"/>
                <w:szCs w:val="18"/>
              </w:rPr>
            </w:pPr>
            <w:r w:rsidRPr="00CB5E7D">
              <w:rPr>
                <w:rFonts w:ascii="Arial" w:hAnsi="Arial" w:cs="Arial"/>
                <w:b/>
                <w:bCs/>
                <w:sz w:val="18"/>
                <w:szCs w:val="18"/>
              </w:rPr>
              <w:t>Industries</w:t>
            </w:r>
          </w:p>
        </w:tc>
        <w:tc>
          <w:tcPr>
            <w:tcW w:w="2310" w:type="dxa"/>
          </w:tcPr>
          <w:p w14:paraId="02261800" w14:textId="77777777" w:rsidR="00436A28" w:rsidRPr="00CB5E7D" w:rsidRDefault="00436A28" w:rsidP="00B305F2">
            <w:pPr>
              <w:spacing w:line="340" w:lineRule="exact"/>
              <w:jc w:val="center"/>
              <w:rPr>
                <w:rFonts w:ascii="Arial" w:hAnsi="Arial" w:cs="Arial"/>
                <w:sz w:val="18"/>
                <w:szCs w:val="18"/>
              </w:rPr>
            </w:pPr>
          </w:p>
        </w:tc>
        <w:tc>
          <w:tcPr>
            <w:tcW w:w="2310" w:type="dxa"/>
          </w:tcPr>
          <w:p w14:paraId="0A736F60" w14:textId="77777777" w:rsidR="00436A28" w:rsidRPr="00CB5E7D" w:rsidRDefault="00436A28" w:rsidP="00B305F2">
            <w:pPr>
              <w:spacing w:line="340" w:lineRule="exact"/>
              <w:jc w:val="center"/>
              <w:rPr>
                <w:rFonts w:ascii="Arial" w:hAnsi="Arial" w:cs="Arial"/>
                <w:sz w:val="18"/>
                <w:szCs w:val="18"/>
              </w:rPr>
            </w:pPr>
          </w:p>
        </w:tc>
        <w:tc>
          <w:tcPr>
            <w:tcW w:w="2310" w:type="dxa"/>
          </w:tcPr>
          <w:p w14:paraId="09847246" w14:textId="77777777" w:rsidR="00436A28" w:rsidRPr="00CB5E7D" w:rsidRDefault="00436A28" w:rsidP="00B305F2">
            <w:pPr>
              <w:spacing w:line="340" w:lineRule="exact"/>
              <w:jc w:val="center"/>
              <w:rPr>
                <w:rFonts w:ascii="Arial" w:hAnsi="Arial" w:cs="Arial"/>
                <w:sz w:val="18"/>
                <w:szCs w:val="18"/>
              </w:rPr>
            </w:pPr>
          </w:p>
        </w:tc>
      </w:tr>
      <w:tr w:rsidR="00E60C80" w:rsidRPr="00CB5E7D" w14:paraId="5DA4A195" w14:textId="77777777" w:rsidTr="00436A28">
        <w:tc>
          <w:tcPr>
            <w:tcW w:w="2250" w:type="dxa"/>
          </w:tcPr>
          <w:p w14:paraId="7A439DFB" w14:textId="10D3E172" w:rsidR="00E60C80" w:rsidRPr="00CB5E7D" w:rsidRDefault="00E60C80" w:rsidP="00E60C80">
            <w:pPr>
              <w:spacing w:line="340" w:lineRule="exact"/>
              <w:ind w:left="165"/>
              <w:jc w:val="both"/>
              <w:rPr>
                <w:rFonts w:ascii="Arial" w:hAnsi="Arial" w:cs="Arial"/>
                <w:sz w:val="18"/>
                <w:szCs w:val="18"/>
              </w:rPr>
            </w:pPr>
            <w:r w:rsidRPr="00CB5E7D">
              <w:rPr>
                <w:rFonts w:ascii="Arial" w:hAnsi="Arial" w:cs="Arial"/>
                <w:sz w:val="18"/>
                <w:szCs w:val="18"/>
              </w:rPr>
              <w:t>Financial</w:t>
            </w:r>
          </w:p>
        </w:tc>
        <w:tc>
          <w:tcPr>
            <w:tcW w:w="2310" w:type="dxa"/>
            <w:vAlign w:val="bottom"/>
          </w:tcPr>
          <w:p w14:paraId="0F109289" w14:textId="123AF4E0" w:rsidR="00E60C80" w:rsidRPr="00CB5E7D" w:rsidRDefault="00E60C80" w:rsidP="00E60C80">
            <w:pPr>
              <w:tabs>
                <w:tab w:val="decimal" w:pos="1875"/>
              </w:tabs>
              <w:spacing w:line="340" w:lineRule="exact"/>
              <w:rPr>
                <w:rFonts w:ascii="Arial" w:hAnsi="Arial" w:cs="Arial"/>
                <w:sz w:val="18"/>
                <w:szCs w:val="18"/>
              </w:rPr>
            </w:pPr>
            <w:r w:rsidRPr="00CB5E7D">
              <w:rPr>
                <w:rFonts w:ascii="Arial" w:hAnsi="Arial" w:cs="Arial"/>
                <w:sz w:val="18"/>
                <w:szCs w:val="18"/>
              </w:rPr>
              <w:t>9,524</w:t>
            </w:r>
          </w:p>
        </w:tc>
        <w:tc>
          <w:tcPr>
            <w:tcW w:w="2310" w:type="dxa"/>
            <w:vAlign w:val="bottom"/>
          </w:tcPr>
          <w:p w14:paraId="09D23810" w14:textId="34A9421C" w:rsidR="00E60C80" w:rsidRPr="00CB5E7D" w:rsidRDefault="00E60C80" w:rsidP="00E60C80">
            <w:pPr>
              <w:tabs>
                <w:tab w:val="decimal" w:pos="1875"/>
              </w:tabs>
              <w:spacing w:line="340" w:lineRule="exact"/>
              <w:rPr>
                <w:rFonts w:ascii="Arial" w:hAnsi="Arial" w:cs="Arial"/>
                <w:sz w:val="18"/>
                <w:szCs w:val="18"/>
              </w:rPr>
            </w:pPr>
            <w:r w:rsidRPr="00CB5E7D">
              <w:rPr>
                <w:rFonts w:ascii="Arial" w:hAnsi="Arial" w:cs="Arial"/>
                <w:sz w:val="18"/>
                <w:szCs w:val="18"/>
              </w:rPr>
              <w:t>234</w:t>
            </w:r>
          </w:p>
        </w:tc>
        <w:tc>
          <w:tcPr>
            <w:tcW w:w="2310" w:type="dxa"/>
            <w:vAlign w:val="bottom"/>
          </w:tcPr>
          <w:p w14:paraId="60BD6A51" w14:textId="35A42E26" w:rsidR="00E60C80" w:rsidRPr="00CB5E7D" w:rsidRDefault="00E60C80" w:rsidP="00E60C80">
            <w:pPr>
              <w:tabs>
                <w:tab w:val="decimal" w:pos="1875"/>
              </w:tabs>
              <w:spacing w:line="340" w:lineRule="exact"/>
              <w:rPr>
                <w:rFonts w:ascii="Arial" w:hAnsi="Arial" w:cs="Arial"/>
                <w:sz w:val="18"/>
                <w:szCs w:val="18"/>
              </w:rPr>
            </w:pPr>
            <w:r w:rsidRPr="00CB5E7D">
              <w:rPr>
                <w:rFonts w:ascii="Arial" w:hAnsi="Arial" w:cs="Arial"/>
                <w:sz w:val="18"/>
                <w:szCs w:val="18"/>
              </w:rPr>
              <w:t>-</w:t>
            </w:r>
          </w:p>
        </w:tc>
      </w:tr>
      <w:tr w:rsidR="00E60C80" w:rsidRPr="00CB5E7D" w14:paraId="24ECEBF6" w14:textId="77777777" w:rsidTr="00436A28">
        <w:tc>
          <w:tcPr>
            <w:tcW w:w="2250" w:type="dxa"/>
          </w:tcPr>
          <w:p w14:paraId="32E60BD7" w14:textId="64B8DB86" w:rsidR="00E60C80" w:rsidRPr="00CB5E7D" w:rsidRDefault="00E60C80" w:rsidP="00E60C80">
            <w:pPr>
              <w:spacing w:line="340" w:lineRule="exact"/>
              <w:ind w:left="165"/>
              <w:jc w:val="both"/>
              <w:rPr>
                <w:rFonts w:ascii="Arial" w:hAnsi="Arial" w:cs="Arial"/>
                <w:sz w:val="18"/>
                <w:szCs w:val="18"/>
              </w:rPr>
            </w:pPr>
            <w:r w:rsidRPr="00CB5E7D">
              <w:rPr>
                <w:rFonts w:ascii="Arial" w:hAnsi="Arial" w:cs="Arial"/>
                <w:sz w:val="18"/>
                <w:szCs w:val="18"/>
              </w:rPr>
              <w:t>Industrials</w:t>
            </w:r>
          </w:p>
        </w:tc>
        <w:tc>
          <w:tcPr>
            <w:tcW w:w="2310" w:type="dxa"/>
            <w:vAlign w:val="bottom"/>
          </w:tcPr>
          <w:p w14:paraId="2CF0A44B" w14:textId="479AE4B0" w:rsidR="00E60C80" w:rsidRPr="00CB5E7D" w:rsidRDefault="00E60C80" w:rsidP="00E60C80">
            <w:pPr>
              <w:tabs>
                <w:tab w:val="decimal" w:pos="1875"/>
              </w:tabs>
              <w:spacing w:line="340" w:lineRule="exact"/>
              <w:rPr>
                <w:rFonts w:ascii="Arial" w:hAnsi="Arial" w:cs="Arial"/>
                <w:sz w:val="18"/>
                <w:szCs w:val="18"/>
              </w:rPr>
            </w:pPr>
            <w:r w:rsidRPr="00CB5E7D">
              <w:rPr>
                <w:rFonts w:ascii="Arial" w:hAnsi="Arial" w:cs="Arial"/>
                <w:sz w:val="18"/>
                <w:szCs w:val="18"/>
              </w:rPr>
              <w:t>50,500</w:t>
            </w:r>
          </w:p>
        </w:tc>
        <w:tc>
          <w:tcPr>
            <w:tcW w:w="2310" w:type="dxa"/>
            <w:vAlign w:val="bottom"/>
          </w:tcPr>
          <w:p w14:paraId="26DBA7CA" w14:textId="677F8A63" w:rsidR="00E60C80" w:rsidRPr="00CB5E7D" w:rsidRDefault="00E60C80" w:rsidP="00E60C80">
            <w:pPr>
              <w:tabs>
                <w:tab w:val="decimal" w:pos="1875"/>
              </w:tabs>
              <w:spacing w:line="340" w:lineRule="exact"/>
              <w:rPr>
                <w:rFonts w:ascii="Arial" w:hAnsi="Arial" w:cs="Arial"/>
                <w:sz w:val="18"/>
                <w:szCs w:val="18"/>
              </w:rPr>
            </w:pPr>
            <w:r w:rsidRPr="00CB5E7D">
              <w:rPr>
                <w:rFonts w:ascii="Arial" w:hAnsi="Arial" w:cs="Arial"/>
                <w:sz w:val="18"/>
                <w:szCs w:val="18"/>
              </w:rPr>
              <w:t>4,000</w:t>
            </w:r>
          </w:p>
        </w:tc>
        <w:tc>
          <w:tcPr>
            <w:tcW w:w="2310" w:type="dxa"/>
            <w:vAlign w:val="bottom"/>
          </w:tcPr>
          <w:p w14:paraId="53C0C25A" w14:textId="3D7E698D" w:rsidR="00E60C80" w:rsidRPr="00CB5E7D" w:rsidRDefault="00E60C80" w:rsidP="00E60C80">
            <w:pPr>
              <w:tabs>
                <w:tab w:val="decimal" w:pos="1875"/>
              </w:tabs>
              <w:spacing w:line="340" w:lineRule="exact"/>
              <w:rPr>
                <w:rFonts w:ascii="Arial" w:hAnsi="Arial" w:cs="Arial"/>
                <w:sz w:val="18"/>
                <w:szCs w:val="18"/>
              </w:rPr>
            </w:pPr>
            <w:r w:rsidRPr="00CB5E7D">
              <w:rPr>
                <w:rFonts w:ascii="Arial" w:hAnsi="Arial" w:cs="Arial"/>
                <w:sz w:val="18"/>
                <w:szCs w:val="18"/>
              </w:rPr>
              <w:t>-</w:t>
            </w:r>
          </w:p>
        </w:tc>
      </w:tr>
      <w:tr w:rsidR="00E60C80" w:rsidRPr="00CB5E7D" w14:paraId="3962AD59" w14:textId="77777777" w:rsidTr="00436A28">
        <w:tc>
          <w:tcPr>
            <w:tcW w:w="2250" w:type="dxa"/>
          </w:tcPr>
          <w:p w14:paraId="7BA0C992" w14:textId="0B7FB1E6" w:rsidR="00E60C80" w:rsidRPr="00CB5E7D" w:rsidRDefault="00E60C80" w:rsidP="00E60C80">
            <w:pPr>
              <w:tabs>
                <w:tab w:val="left" w:pos="162"/>
              </w:tabs>
              <w:spacing w:line="340" w:lineRule="exact"/>
              <w:ind w:left="165"/>
              <w:jc w:val="both"/>
              <w:rPr>
                <w:rFonts w:ascii="Arial" w:hAnsi="Arial" w:cs="Arial"/>
                <w:sz w:val="18"/>
                <w:szCs w:val="18"/>
              </w:rPr>
            </w:pPr>
            <w:r w:rsidRPr="00CB5E7D">
              <w:rPr>
                <w:rFonts w:ascii="Arial" w:hAnsi="Arial" w:cs="Arial"/>
                <w:sz w:val="18"/>
                <w:szCs w:val="18"/>
              </w:rPr>
              <w:t>Technology</w:t>
            </w:r>
          </w:p>
        </w:tc>
        <w:tc>
          <w:tcPr>
            <w:tcW w:w="2310" w:type="dxa"/>
            <w:vAlign w:val="bottom"/>
          </w:tcPr>
          <w:p w14:paraId="61B93F9C" w14:textId="54C051B9" w:rsidR="00E60C80" w:rsidRPr="00CB5E7D" w:rsidRDefault="00E60C80" w:rsidP="00E60C80">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60,800</w:t>
            </w:r>
          </w:p>
        </w:tc>
        <w:tc>
          <w:tcPr>
            <w:tcW w:w="2310" w:type="dxa"/>
            <w:vAlign w:val="bottom"/>
          </w:tcPr>
          <w:p w14:paraId="1ACA2E39" w14:textId="174B715C" w:rsidR="00E60C80" w:rsidRPr="00CB5E7D" w:rsidRDefault="00E60C80" w:rsidP="00E60C80">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w:t>
            </w:r>
          </w:p>
        </w:tc>
        <w:tc>
          <w:tcPr>
            <w:tcW w:w="2310" w:type="dxa"/>
            <w:vAlign w:val="bottom"/>
          </w:tcPr>
          <w:p w14:paraId="595BFF6C" w14:textId="1049C5BA" w:rsidR="00E60C80" w:rsidRPr="00CB5E7D" w:rsidRDefault="00E60C80" w:rsidP="00E60C80">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w:t>
            </w:r>
          </w:p>
        </w:tc>
      </w:tr>
      <w:tr w:rsidR="00E60C80" w:rsidRPr="00CB5E7D" w14:paraId="288508CE" w14:textId="77777777" w:rsidTr="00436A28">
        <w:tc>
          <w:tcPr>
            <w:tcW w:w="2250" w:type="dxa"/>
          </w:tcPr>
          <w:p w14:paraId="19A10461" w14:textId="77777777" w:rsidR="00E60C80" w:rsidRPr="00CB5E7D" w:rsidRDefault="00E60C80" w:rsidP="00E60C80">
            <w:pPr>
              <w:tabs>
                <w:tab w:val="left" w:pos="162"/>
              </w:tabs>
              <w:spacing w:line="340" w:lineRule="exact"/>
              <w:jc w:val="both"/>
              <w:rPr>
                <w:rFonts w:ascii="Arial" w:hAnsi="Arial" w:cs="Arial"/>
                <w:sz w:val="18"/>
                <w:szCs w:val="18"/>
              </w:rPr>
            </w:pPr>
            <w:r w:rsidRPr="00CB5E7D">
              <w:rPr>
                <w:rFonts w:ascii="Arial" w:hAnsi="Arial" w:cs="Arial"/>
                <w:sz w:val="18"/>
                <w:szCs w:val="18"/>
              </w:rPr>
              <w:t>Total</w:t>
            </w:r>
          </w:p>
        </w:tc>
        <w:tc>
          <w:tcPr>
            <w:tcW w:w="2310" w:type="dxa"/>
            <w:vAlign w:val="bottom"/>
          </w:tcPr>
          <w:p w14:paraId="7B43C36A" w14:textId="60BB4AC8" w:rsidR="00E60C80" w:rsidRPr="00CB5E7D" w:rsidRDefault="00E60C80" w:rsidP="00E60C80">
            <w:pPr>
              <w:pBdr>
                <w:bottom w:val="doub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120,824</w:t>
            </w:r>
          </w:p>
        </w:tc>
        <w:tc>
          <w:tcPr>
            <w:tcW w:w="2310" w:type="dxa"/>
            <w:vAlign w:val="bottom"/>
          </w:tcPr>
          <w:p w14:paraId="71ACBC7B" w14:textId="2855C377" w:rsidR="00E60C80" w:rsidRPr="00CB5E7D" w:rsidRDefault="00E60C80" w:rsidP="00E60C80">
            <w:pPr>
              <w:pBdr>
                <w:bottom w:val="doub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4,234</w:t>
            </w:r>
          </w:p>
        </w:tc>
        <w:tc>
          <w:tcPr>
            <w:tcW w:w="2310" w:type="dxa"/>
            <w:vAlign w:val="bottom"/>
          </w:tcPr>
          <w:p w14:paraId="0AC7A802" w14:textId="79333B7F" w:rsidR="00E60C80" w:rsidRPr="00CB5E7D" w:rsidRDefault="00E60C80" w:rsidP="00E60C80">
            <w:pPr>
              <w:pBdr>
                <w:bottom w:val="doub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w:t>
            </w:r>
          </w:p>
        </w:tc>
      </w:tr>
    </w:tbl>
    <w:p w14:paraId="0298EF71" w14:textId="77777777" w:rsidR="00041E67" w:rsidRPr="00CB5E7D" w:rsidRDefault="00041E67" w:rsidP="00041E67">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r w:rsidRPr="00CB5E7D">
        <w:rPr>
          <w:rFonts w:ascii="Arial" w:hAnsi="Arial" w:cs="Arial"/>
          <w:sz w:val="18"/>
          <w:szCs w:val="18"/>
        </w:rPr>
        <w:t>(Unit: Thousand Baht</w:t>
      </w:r>
      <w:r w:rsidRPr="00CB5E7D">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041E67" w:rsidRPr="00CB5E7D" w14:paraId="1E3290D3" w14:textId="77777777" w:rsidTr="00C50A2C">
        <w:tc>
          <w:tcPr>
            <w:tcW w:w="9180" w:type="dxa"/>
            <w:gridSpan w:val="4"/>
            <w:vAlign w:val="bottom"/>
          </w:tcPr>
          <w:p w14:paraId="402673BB" w14:textId="77777777" w:rsidR="00041E67" w:rsidRPr="00CB5E7D" w:rsidRDefault="00041E67" w:rsidP="00C50A2C">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Separate financial statements</w:t>
            </w:r>
          </w:p>
        </w:tc>
      </w:tr>
      <w:tr w:rsidR="00041E67" w:rsidRPr="00CB5E7D" w14:paraId="094EF2AC" w14:textId="77777777" w:rsidTr="00C50A2C">
        <w:tc>
          <w:tcPr>
            <w:tcW w:w="9180" w:type="dxa"/>
            <w:gridSpan w:val="4"/>
            <w:vAlign w:val="bottom"/>
          </w:tcPr>
          <w:p w14:paraId="14EAA880" w14:textId="77777777" w:rsidR="00041E67" w:rsidRPr="00CB5E7D" w:rsidRDefault="00041E67" w:rsidP="00C50A2C">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2022</w:t>
            </w:r>
          </w:p>
        </w:tc>
      </w:tr>
      <w:tr w:rsidR="00041E67" w:rsidRPr="00CB5E7D" w14:paraId="3F807A99" w14:textId="77777777" w:rsidTr="00C50A2C">
        <w:tc>
          <w:tcPr>
            <w:tcW w:w="2250" w:type="dxa"/>
            <w:vAlign w:val="bottom"/>
          </w:tcPr>
          <w:p w14:paraId="34C05E7E" w14:textId="77777777" w:rsidR="00041E67" w:rsidRPr="00CB5E7D" w:rsidRDefault="00041E67" w:rsidP="00C50A2C">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Investments</w:t>
            </w:r>
          </w:p>
        </w:tc>
        <w:tc>
          <w:tcPr>
            <w:tcW w:w="2310" w:type="dxa"/>
            <w:vAlign w:val="bottom"/>
          </w:tcPr>
          <w:p w14:paraId="52F5CF7B" w14:textId="77777777" w:rsidR="00041E67" w:rsidRPr="00CB5E7D" w:rsidRDefault="00041E67" w:rsidP="00C50A2C">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Fair value</w:t>
            </w:r>
          </w:p>
        </w:tc>
        <w:tc>
          <w:tcPr>
            <w:tcW w:w="2310" w:type="dxa"/>
            <w:vAlign w:val="bottom"/>
          </w:tcPr>
          <w:p w14:paraId="3B257501" w14:textId="77777777" w:rsidR="00041E67" w:rsidRPr="00CB5E7D" w:rsidRDefault="00041E67" w:rsidP="00C50A2C">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Dividend income</w:t>
            </w:r>
          </w:p>
        </w:tc>
        <w:tc>
          <w:tcPr>
            <w:tcW w:w="2310" w:type="dxa"/>
            <w:vAlign w:val="bottom"/>
          </w:tcPr>
          <w:p w14:paraId="2706809B" w14:textId="77777777" w:rsidR="00041E67" w:rsidRPr="00CB5E7D" w:rsidRDefault="00041E67" w:rsidP="00C50A2C">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Retained earnings             or deficit transferred within owner’s equity during the year from sales of investments</w:t>
            </w:r>
          </w:p>
        </w:tc>
      </w:tr>
      <w:tr w:rsidR="00041E67" w:rsidRPr="00CB5E7D" w14:paraId="7BCDFC14" w14:textId="77777777" w:rsidTr="00C50A2C">
        <w:tc>
          <w:tcPr>
            <w:tcW w:w="2250" w:type="dxa"/>
            <w:hideMark/>
          </w:tcPr>
          <w:p w14:paraId="3EEC1394" w14:textId="77777777" w:rsidR="00041E67" w:rsidRPr="00CB5E7D" w:rsidRDefault="00041E67" w:rsidP="00C50A2C">
            <w:pPr>
              <w:spacing w:line="340" w:lineRule="exact"/>
              <w:rPr>
                <w:rFonts w:ascii="Arial" w:hAnsi="Arial" w:cs="Arial"/>
                <w:b/>
                <w:bCs/>
                <w:sz w:val="18"/>
                <w:szCs w:val="18"/>
              </w:rPr>
            </w:pPr>
            <w:r w:rsidRPr="00CB5E7D">
              <w:rPr>
                <w:rFonts w:ascii="Arial" w:hAnsi="Arial" w:cs="Arial"/>
                <w:b/>
                <w:bCs/>
                <w:sz w:val="18"/>
                <w:szCs w:val="18"/>
              </w:rPr>
              <w:t>Industries</w:t>
            </w:r>
          </w:p>
        </w:tc>
        <w:tc>
          <w:tcPr>
            <w:tcW w:w="2310" w:type="dxa"/>
          </w:tcPr>
          <w:p w14:paraId="01B7DFFF" w14:textId="77777777" w:rsidR="00041E67" w:rsidRPr="00CB5E7D" w:rsidRDefault="00041E67" w:rsidP="00C50A2C">
            <w:pPr>
              <w:spacing w:line="340" w:lineRule="exact"/>
              <w:jc w:val="center"/>
              <w:rPr>
                <w:rFonts w:ascii="Arial" w:hAnsi="Arial" w:cs="Arial"/>
                <w:sz w:val="18"/>
                <w:szCs w:val="18"/>
              </w:rPr>
            </w:pPr>
          </w:p>
        </w:tc>
        <w:tc>
          <w:tcPr>
            <w:tcW w:w="2310" w:type="dxa"/>
          </w:tcPr>
          <w:p w14:paraId="0618FB34" w14:textId="77777777" w:rsidR="00041E67" w:rsidRPr="00CB5E7D" w:rsidRDefault="00041E67" w:rsidP="00C50A2C">
            <w:pPr>
              <w:spacing w:line="340" w:lineRule="exact"/>
              <w:jc w:val="center"/>
              <w:rPr>
                <w:rFonts w:ascii="Arial" w:hAnsi="Arial" w:cs="Arial"/>
                <w:sz w:val="18"/>
                <w:szCs w:val="18"/>
              </w:rPr>
            </w:pPr>
          </w:p>
        </w:tc>
        <w:tc>
          <w:tcPr>
            <w:tcW w:w="2310" w:type="dxa"/>
          </w:tcPr>
          <w:p w14:paraId="0769AAE6" w14:textId="77777777" w:rsidR="00041E67" w:rsidRPr="00CB5E7D" w:rsidRDefault="00041E67" w:rsidP="00C50A2C">
            <w:pPr>
              <w:spacing w:line="340" w:lineRule="exact"/>
              <w:jc w:val="center"/>
              <w:rPr>
                <w:rFonts w:ascii="Arial" w:hAnsi="Arial" w:cs="Arial"/>
                <w:sz w:val="18"/>
                <w:szCs w:val="18"/>
              </w:rPr>
            </w:pPr>
          </w:p>
        </w:tc>
      </w:tr>
      <w:tr w:rsidR="00041E67" w:rsidRPr="00CB5E7D" w14:paraId="58298F44" w14:textId="77777777" w:rsidTr="00C50A2C">
        <w:tc>
          <w:tcPr>
            <w:tcW w:w="2250" w:type="dxa"/>
          </w:tcPr>
          <w:p w14:paraId="284C879A" w14:textId="77777777" w:rsidR="00041E67" w:rsidRPr="00CB5E7D" w:rsidRDefault="00041E67" w:rsidP="00C50A2C">
            <w:pPr>
              <w:spacing w:line="340" w:lineRule="exact"/>
              <w:ind w:left="165"/>
              <w:jc w:val="both"/>
              <w:rPr>
                <w:rFonts w:ascii="Arial" w:hAnsi="Arial" w:cs="Arial"/>
                <w:sz w:val="18"/>
                <w:szCs w:val="18"/>
              </w:rPr>
            </w:pPr>
            <w:r w:rsidRPr="00CB5E7D">
              <w:rPr>
                <w:rFonts w:ascii="Arial" w:hAnsi="Arial" w:cs="Arial"/>
                <w:sz w:val="18"/>
                <w:szCs w:val="18"/>
              </w:rPr>
              <w:t>Financial</w:t>
            </w:r>
          </w:p>
        </w:tc>
        <w:tc>
          <w:tcPr>
            <w:tcW w:w="2310" w:type="dxa"/>
            <w:vAlign w:val="bottom"/>
          </w:tcPr>
          <w:p w14:paraId="1AFAE6F4" w14:textId="77777777" w:rsidR="00041E67" w:rsidRPr="00CB5E7D" w:rsidRDefault="00041E67" w:rsidP="00C50A2C">
            <w:pPr>
              <w:tabs>
                <w:tab w:val="decimal" w:pos="1875"/>
              </w:tabs>
              <w:spacing w:line="340" w:lineRule="exact"/>
              <w:rPr>
                <w:rFonts w:ascii="Arial" w:hAnsi="Arial" w:cs="Arial"/>
                <w:sz w:val="18"/>
                <w:szCs w:val="18"/>
              </w:rPr>
            </w:pPr>
            <w:r w:rsidRPr="00CB5E7D">
              <w:rPr>
                <w:rFonts w:ascii="Arial" w:hAnsi="Arial" w:cs="Arial"/>
                <w:sz w:val="18"/>
                <w:szCs w:val="18"/>
              </w:rPr>
              <w:t>9,415</w:t>
            </w:r>
          </w:p>
        </w:tc>
        <w:tc>
          <w:tcPr>
            <w:tcW w:w="2310" w:type="dxa"/>
            <w:vAlign w:val="bottom"/>
          </w:tcPr>
          <w:p w14:paraId="267AE779" w14:textId="77777777" w:rsidR="00041E67" w:rsidRPr="00CB5E7D" w:rsidRDefault="00041E67" w:rsidP="00C50A2C">
            <w:pPr>
              <w:tabs>
                <w:tab w:val="decimal" w:pos="1875"/>
              </w:tabs>
              <w:spacing w:line="340" w:lineRule="exact"/>
              <w:rPr>
                <w:rFonts w:ascii="Arial" w:hAnsi="Arial" w:cs="Arial"/>
                <w:sz w:val="18"/>
                <w:szCs w:val="18"/>
              </w:rPr>
            </w:pPr>
            <w:r w:rsidRPr="00CB5E7D">
              <w:rPr>
                <w:rFonts w:ascii="Arial" w:hAnsi="Arial" w:cs="Arial"/>
                <w:sz w:val="18"/>
                <w:szCs w:val="18"/>
              </w:rPr>
              <w:t>257</w:t>
            </w:r>
          </w:p>
        </w:tc>
        <w:tc>
          <w:tcPr>
            <w:tcW w:w="2310" w:type="dxa"/>
            <w:vAlign w:val="bottom"/>
          </w:tcPr>
          <w:p w14:paraId="540ED5B6" w14:textId="77777777" w:rsidR="00041E67" w:rsidRPr="00CB5E7D" w:rsidRDefault="00041E67" w:rsidP="00C50A2C">
            <w:pPr>
              <w:tabs>
                <w:tab w:val="decimal" w:pos="1875"/>
              </w:tabs>
              <w:spacing w:line="340" w:lineRule="exact"/>
              <w:rPr>
                <w:rFonts w:ascii="Arial" w:hAnsi="Arial" w:cs="Arial"/>
                <w:sz w:val="18"/>
                <w:szCs w:val="18"/>
              </w:rPr>
            </w:pPr>
            <w:r w:rsidRPr="00CB5E7D">
              <w:rPr>
                <w:rFonts w:ascii="Arial" w:hAnsi="Arial" w:cs="Arial"/>
                <w:sz w:val="18"/>
                <w:szCs w:val="18"/>
              </w:rPr>
              <w:t>-</w:t>
            </w:r>
          </w:p>
        </w:tc>
      </w:tr>
      <w:tr w:rsidR="00041E67" w:rsidRPr="00CB5E7D" w14:paraId="56510ED2" w14:textId="77777777" w:rsidTr="00C50A2C">
        <w:tc>
          <w:tcPr>
            <w:tcW w:w="2250" w:type="dxa"/>
          </w:tcPr>
          <w:p w14:paraId="4D6A0FF9" w14:textId="77777777" w:rsidR="00041E67" w:rsidRPr="00CB5E7D" w:rsidRDefault="00041E67" w:rsidP="00C50A2C">
            <w:pPr>
              <w:tabs>
                <w:tab w:val="left" w:pos="162"/>
              </w:tabs>
              <w:spacing w:line="340" w:lineRule="exact"/>
              <w:ind w:left="165"/>
              <w:jc w:val="both"/>
              <w:rPr>
                <w:rFonts w:ascii="Arial" w:hAnsi="Arial" w:cs="Arial"/>
                <w:sz w:val="18"/>
                <w:szCs w:val="18"/>
              </w:rPr>
            </w:pPr>
            <w:r w:rsidRPr="00CB5E7D">
              <w:rPr>
                <w:rFonts w:ascii="Arial" w:hAnsi="Arial" w:cs="Arial"/>
                <w:sz w:val="18"/>
                <w:szCs w:val="18"/>
              </w:rPr>
              <w:t>Industrials</w:t>
            </w:r>
          </w:p>
        </w:tc>
        <w:tc>
          <w:tcPr>
            <w:tcW w:w="2310" w:type="dxa"/>
            <w:vAlign w:val="bottom"/>
          </w:tcPr>
          <w:p w14:paraId="78F3AF5A" w14:textId="77777777" w:rsidR="00041E67" w:rsidRPr="00CB5E7D" w:rsidRDefault="00041E67" w:rsidP="00C50A2C">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51,500</w:t>
            </w:r>
          </w:p>
        </w:tc>
        <w:tc>
          <w:tcPr>
            <w:tcW w:w="2310" w:type="dxa"/>
            <w:vAlign w:val="bottom"/>
          </w:tcPr>
          <w:p w14:paraId="379AFF1D" w14:textId="77777777" w:rsidR="00041E67" w:rsidRPr="00CB5E7D" w:rsidRDefault="00041E67" w:rsidP="00C50A2C">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3,000</w:t>
            </w:r>
          </w:p>
        </w:tc>
        <w:tc>
          <w:tcPr>
            <w:tcW w:w="2310" w:type="dxa"/>
            <w:vAlign w:val="bottom"/>
          </w:tcPr>
          <w:p w14:paraId="5039D945" w14:textId="77777777" w:rsidR="00041E67" w:rsidRPr="00CB5E7D" w:rsidRDefault="00041E67" w:rsidP="00C50A2C">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w:t>
            </w:r>
          </w:p>
        </w:tc>
      </w:tr>
      <w:tr w:rsidR="00041E67" w:rsidRPr="00CB5E7D" w14:paraId="59EDE6A7" w14:textId="77777777" w:rsidTr="00C50A2C">
        <w:tc>
          <w:tcPr>
            <w:tcW w:w="2250" w:type="dxa"/>
          </w:tcPr>
          <w:p w14:paraId="7EB2778F" w14:textId="77777777" w:rsidR="00041E67" w:rsidRPr="00CB5E7D" w:rsidRDefault="00041E67" w:rsidP="00C50A2C">
            <w:pPr>
              <w:tabs>
                <w:tab w:val="left" w:pos="162"/>
              </w:tabs>
              <w:spacing w:line="340" w:lineRule="exact"/>
              <w:jc w:val="both"/>
              <w:rPr>
                <w:rFonts w:ascii="Arial" w:hAnsi="Arial" w:cs="Arial"/>
                <w:sz w:val="18"/>
                <w:szCs w:val="18"/>
              </w:rPr>
            </w:pPr>
            <w:r w:rsidRPr="00CB5E7D">
              <w:rPr>
                <w:rFonts w:ascii="Arial" w:hAnsi="Arial" w:cs="Arial"/>
                <w:sz w:val="18"/>
                <w:szCs w:val="18"/>
              </w:rPr>
              <w:t>Total</w:t>
            </w:r>
          </w:p>
        </w:tc>
        <w:tc>
          <w:tcPr>
            <w:tcW w:w="2310" w:type="dxa"/>
            <w:vAlign w:val="bottom"/>
          </w:tcPr>
          <w:p w14:paraId="1FA1B105" w14:textId="77777777" w:rsidR="00041E67" w:rsidRPr="00CB5E7D" w:rsidRDefault="00041E67" w:rsidP="00C50A2C">
            <w:pPr>
              <w:pBdr>
                <w:bottom w:val="doub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60,915</w:t>
            </w:r>
          </w:p>
        </w:tc>
        <w:tc>
          <w:tcPr>
            <w:tcW w:w="2310" w:type="dxa"/>
            <w:vAlign w:val="bottom"/>
          </w:tcPr>
          <w:p w14:paraId="1910E143" w14:textId="77777777" w:rsidR="00041E67" w:rsidRPr="00CB5E7D" w:rsidRDefault="00041E67" w:rsidP="00C50A2C">
            <w:pPr>
              <w:pBdr>
                <w:bottom w:val="doub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3,257</w:t>
            </w:r>
          </w:p>
        </w:tc>
        <w:tc>
          <w:tcPr>
            <w:tcW w:w="2310" w:type="dxa"/>
            <w:vAlign w:val="bottom"/>
          </w:tcPr>
          <w:p w14:paraId="379E9604" w14:textId="77777777" w:rsidR="00041E67" w:rsidRPr="00CB5E7D" w:rsidRDefault="00041E67" w:rsidP="00C50A2C">
            <w:pPr>
              <w:pBdr>
                <w:bottom w:val="doub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w:t>
            </w:r>
          </w:p>
        </w:tc>
      </w:tr>
    </w:tbl>
    <w:p w14:paraId="751DC822" w14:textId="0CB85903" w:rsidR="002C3C6A" w:rsidRPr="00CB5E7D" w:rsidRDefault="00B82BB9" w:rsidP="00762138">
      <w:pPr>
        <w:spacing w:before="240" w:after="120" w:line="380" w:lineRule="exact"/>
        <w:ind w:left="533" w:hanging="533"/>
        <w:outlineLvl w:val="0"/>
        <w:rPr>
          <w:rFonts w:ascii="Arial" w:hAnsi="Arial" w:cs="Arial"/>
          <w:b/>
          <w:bCs/>
          <w:sz w:val="22"/>
          <w:szCs w:val="22"/>
        </w:rPr>
      </w:pPr>
      <w:r w:rsidRPr="00CB5E7D">
        <w:rPr>
          <w:rFonts w:ascii="Arial" w:hAnsi="Arial" w:cs="Arial"/>
          <w:b/>
          <w:bCs/>
          <w:sz w:val="22"/>
          <w:szCs w:val="22"/>
        </w:rPr>
        <w:t>9</w:t>
      </w:r>
      <w:r w:rsidR="002C3C6A" w:rsidRPr="00CB5E7D">
        <w:rPr>
          <w:rFonts w:ascii="Arial" w:hAnsi="Arial" w:cs="Arial"/>
          <w:b/>
          <w:bCs/>
          <w:sz w:val="22"/>
          <w:szCs w:val="22"/>
        </w:rPr>
        <w:t>.</w:t>
      </w:r>
      <w:r w:rsidR="002C3C6A" w:rsidRPr="00CB5E7D">
        <w:rPr>
          <w:rFonts w:ascii="Arial" w:hAnsi="Arial" w:cs="Arial"/>
          <w:b/>
          <w:bCs/>
          <w:sz w:val="22"/>
          <w:szCs w:val="22"/>
        </w:rPr>
        <w:tab/>
        <w:t>Receivables from Clearing House</w:t>
      </w:r>
      <w:r w:rsidR="00F12F89" w:rsidRPr="00CB5E7D">
        <w:rPr>
          <w:rFonts w:ascii="Arial" w:hAnsi="Arial" w:cs="Arial"/>
          <w:b/>
          <w:bCs/>
          <w:sz w:val="22"/>
          <w:szCs w:val="22"/>
        </w:rPr>
        <w:t xml:space="preserve"> and broker - dealers</w:t>
      </w:r>
    </w:p>
    <w:p w14:paraId="1293B76A" w14:textId="77777777" w:rsidR="00CF526D" w:rsidRPr="00CB5E7D" w:rsidRDefault="00CF526D" w:rsidP="00CF526D">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CB5E7D">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4A56F6" w:rsidRPr="00CB5E7D" w14:paraId="40D351D0" w14:textId="77777777" w:rsidTr="00024569">
        <w:trPr>
          <w:cantSplit/>
        </w:trPr>
        <w:tc>
          <w:tcPr>
            <w:tcW w:w="6480" w:type="dxa"/>
          </w:tcPr>
          <w:p w14:paraId="47F0291C" w14:textId="77777777" w:rsidR="004A56F6" w:rsidRPr="00CB5E7D" w:rsidRDefault="004A56F6" w:rsidP="00CF526D">
            <w:pPr>
              <w:widowControl/>
              <w:spacing w:line="340" w:lineRule="exact"/>
              <w:ind w:left="-18" w:right="-43"/>
              <w:rPr>
                <w:rFonts w:ascii="Arial" w:hAnsi="Arial" w:cs="Arial"/>
                <w:color w:val="000000"/>
                <w:sz w:val="22"/>
                <w:szCs w:val="22"/>
              </w:rPr>
            </w:pPr>
          </w:p>
        </w:tc>
        <w:tc>
          <w:tcPr>
            <w:tcW w:w="2700" w:type="dxa"/>
            <w:gridSpan w:val="2"/>
          </w:tcPr>
          <w:p w14:paraId="6365FB93" w14:textId="77777777" w:rsidR="004A56F6" w:rsidRPr="00CB5E7D" w:rsidRDefault="004A56F6" w:rsidP="00CF526D">
            <w:pPr>
              <w:widowControl/>
              <w:pBdr>
                <w:bottom w:val="single" w:sz="4" w:space="1" w:color="auto"/>
              </w:pBdr>
              <w:spacing w:line="340" w:lineRule="exact"/>
              <w:ind w:left="-60" w:right="-18"/>
              <w:jc w:val="center"/>
              <w:rPr>
                <w:rFonts w:ascii="Arial" w:hAnsi="Arial" w:cs="Arial"/>
                <w:color w:val="000000"/>
                <w:sz w:val="22"/>
                <w:szCs w:val="22"/>
              </w:rPr>
            </w:pPr>
            <w:r w:rsidRPr="00CB5E7D">
              <w:rPr>
                <w:rFonts w:ascii="Arial" w:hAnsi="Arial" w:cs="Arial"/>
                <w:color w:val="000000"/>
                <w:sz w:val="22"/>
                <w:szCs w:val="22"/>
              </w:rPr>
              <w:t xml:space="preserve">Consolidated </w:t>
            </w:r>
          </w:p>
          <w:p w14:paraId="5A711F87" w14:textId="77777777" w:rsidR="004A56F6" w:rsidRPr="00CB5E7D" w:rsidRDefault="004A56F6" w:rsidP="00CF526D">
            <w:pPr>
              <w:widowControl/>
              <w:pBdr>
                <w:bottom w:val="single" w:sz="4" w:space="1" w:color="auto"/>
              </w:pBdr>
              <w:spacing w:line="340" w:lineRule="exact"/>
              <w:ind w:left="-60" w:right="-18"/>
              <w:jc w:val="center"/>
              <w:rPr>
                <w:rFonts w:ascii="Arial" w:hAnsi="Arial" w:cs="Arial"/>
                <w:color w:val="000000"/>
                <w:sz w:val="22"/>
                <w:szCs w:val="22"/>
              </w:rPr>
            </w:pPr>
            <w:r w:rsidRPr="00CB5E7D">
              <w:rPr>
                <w:rFonts w:ascii="Arial" w:hAnsi="Arial" w:cs="Arial"/>
                <w:color w:val="000000"/>
                <w:sz w:val="22"/>
                <w:szCs w:val="22"/>
              </w:rPr>
              <w:t>financial statements</w:t>
            </w:r>
          </w:p>
        </w:tc>
      </w:tr>
      <w:tr w:rsidR="00041E67" w:rsidRPr="00CB5E7D" w14:paraId="1996D752" w14:textId="77777777" w:rsidTr="00024569">
        <w:tc>
          <w:tcPr>
            <w:tcW w:w="6480" w:type="dxa"/>
          </w:tcPr>
          <w:p w14:paraId="05F67541" w14:textId="77777777" w:rsidR="00041E67" w:rsidRPr="00CB5E7D" w:rsidRDefault="00041E67" w:rsidP="00041E67">
            <w:pPr>
              <w:widowControl/>
              <w:spacing w:line="340" w:lineRule="exact"/>
              <w:ind w:left="-18" w:right="-43"/>
              <w:rPr>
                <w:rFonts w:ascii="Arial" w:hAnsi="Arial" w:cs="Arial"/>
                <w:color w:val="000000"/>
                <w:sz w:val="22"/>
                <w:szCs w:val="22"/>
              </w:rPr>
            </w:pPr>
          </w:p>
        </w:tc>
        <w:tc>
          <w:tcPr>
            <w:tcW w:w="1350" w:type="dxa"/>
          </w:tcPr>
          <w:p w14:paraId="5AFCE62D" w14:textId="2CA2BDDC" w:rsidR="00041E67" w:rsidRPr="00CB5E7D" w:rsidRDefault="00041E67" w:rsidP="00041E67">
            <w:pPr>
              <w:widowControl/>
              <w:pBdr>
                <w:bottom w:val="single" w:sz="4" w:space="1" w:color="auto"/>
              </w:pBdr>
              <w:spacing w:line="360" w:lineRule="exact"/>
              <w:ind w:left="-60" w:right="-18"/>
              <w:jc w:val="center"/>
              <w:rPr>
                <w:rFonts w:ascii="Arial" w:hAnsi="Arial" w:cs="Arial"/>
                <w:color w:val="000000"/>
                <w:sz w:val="22"/>
                <w:szCs w:val="22"/>
              </w:rPr>
            </w:pPr>
            <w:r w:rsidRPr="00CB5E7D">
              <w:rPr>
                <w:rFonts w:ascii="Arial" w:hAnsi="Arial" w:cs="Arial"/>
                <w:color w:val="000000"/>
                <w:sz w:val="22"/>
                <w:szCs w:val="22"/>
              </w:rPr>
              <w:t>2023</w:t>
            </w:r>
          </w:p>
        </w:tc>
        <w:tc>
          <w:tcPr>
            <w:tcW w:w="1350" w:type="dxa"/>
          </w:tcPr>
          <w:p w14:paraId="33172297" w14:textId="2536BEDF" w:rsidR="00041E67" w:rsidRPr="00CB5E7D" w:rsidRDefault="00041E67" w:rsidP="00041E67">
            <w:pPr>
              <w:widowControl/>
              <w:pBdr>
                <w:bottom w:val="single" w:sz="4" w:space="1" w:color="auto"/>
              </w:pBdr>
              <w:spacing w:line="360" w:lineRule="exact"/>
              <w:ind w:left="-60" w:right="-18"/>
              <w:jc w:val="center"/>
              <w:rPr>
                <w:rFonts w:ascii="Arial" w:hAnsi="Arial" w:cs="Arial"/>
                <w:color w:val="000000"/>
                <w:sz w:val="22"/>
                <w:szCs w:val="22"/>
              </w:rPr>
            </w:pPr>
            <w:r w:rsidRPr="00CB5E7D">
              <w:rPr>
                <w:rFonts w:ascii="Arial" w:hAnsi="Arial" w:cs="Arial"/>
                <w:color w:val="000000"/>
                <w:sz w:val="22"/>
                <w:szCs w:val="22"/>
              </w:rPr>
              <w:t>2022</w:t>
            </w:r>
          </w:p>
        </w:tc>
      </w:tr>
      <w:tr w:rsidR="00041E67" w:rsidRPr="00CB5E7D" w14:paraId="3B4903EF" w14:textId="77777777" w:rsidTr="00024569">
        <w:tc>
          <w:tcPr>
            <w:tcW w:w="6480" w:type="dxa"/>
          </w:tcPr>
          <w:p w14:paraId="4ACF1DCF" w14:textId="77777777" w:rsidR="00041E67" w:rsidRPr="00CB5E7D" w:rsidRDefault="00041E67" w:rsidP="00041E67">
            <w:pPr>
              <w:spacing w:line="340" w:lineRule="exact"/>
              <w:ind w:right="-108"/>
              <w:rPr>
                <w:rFonts w:ascii="Arial" w:hAnsi="Arial" w:cs="Arial"/>
                <w:sz w:val="22"/>
                <w:szCs w:val="22"/>
              </w:rPr>
            </w:pPr>
            <w:r w:rsidRPr="00CB5E7D">
              <w:rPr>
                <w:rFonts w:ascii="Arial" w:hAnsi="Arial" w:cs="Arial"/>
                <w:color w:val="000000"/>
                <w:sz w:val="22"/>
                <w:szCs w:val="22"/>
              </w:rPr>
              <w:t>Receivables from Clearing House</w:t>
            </w:r>
          </w:p>
        </w:tc>
        <w:tc>
          <w:tcPr>
            <w:tcW w:w="1350" w:type="dxa"/>
            <w:vAlign w:val="bottom"/>
          </w:tcPr>
          <w:p w14:paraId="06B770CF" w14:textId="08DB8F41" w:rsidR="00041E67" w:rsidRPr="00CB5E7D" w:rsidRDefault="00511F5B" w:rsidP="00041E67">
            <w:pPr>
              <w:tabs>
                <w:tab w:val="decimal" w:pos="1062"/>
              </w:tabs>
              <w:spacing w:line="340" w:lineRule="exact"/>
              <w:rPr>
                <w:rFonts w:ascii="Arial" w:hAnsi="Arial" w:cs="Arial"/>
                <w:sz w:val="22"/>
                <w:szCs w:val="22"/>
              </w:rPr>
            </w:pPr>
            <w:r w:rsidRPr="00CB5E7D">
              <w:rPr>
                <w:rFonts w:ascii="Arial" w:hAnsi="Arial" w:cs="Arial"/>
                <w:sz w:val="22"/>
                <w:szCs w:val="22"/>
              </w:rPr>
              <w:t>79,429</w:t>
            </w:r>
          </w:p>
        </w:tc>
        <w:tc>
          <w:tcPr>
            <w:tcW w:w="1350" w:type="dxa"/>
            <w:vAlign w:val="bottom"/>
          </w:tcPr>
          <w:p w14:paraId="466F6A2C" w14:textId="39926A31" w:rsidR="00041E67" w:rsidRPr="00CB5E7D" w:rsidRDefault="00041E67" w:rsidP="00041E67">
            <w:pPr>
              <w:tabs>
                <w:tab w:val="decimal" w:pos="1062"/>
              </w:tabs>
              <w:spacing w:line="340" w:lineRule="exact"/>
              <w:rPr>
                <w:rFonts w:ascii="Arial" w:hAnsi="Arial" w:cs="Arial"/>
                <w:sz w:val="22"/>
                <w:szCs w:val="22"/>
              </w:rPr>
            </w:pPr>
            <w:r w:rsidRPr="00CB5E7D">
              <w:rPr>
                <w:rFonts w:ascii="Arial" w:hAnsi="Arial" w:cs="Arial"/>
                <w:sz w:val="22"/>
                <w:szCs w:val="22"/>
              </w:rPr>
              <w:t>67,041</w:t>
            </w:r>
          </w:p>
        </w:tc>
      </w:tr>
      <w:tr w:rsidR="00041E67" w:rsidRPr="00CB5E7D" w14:paraId="1DF2234C" w14:textId="77777777" w:rsidTr="00024569">
        <w:tc>
          <w:tcPr>
            <w:tcW w:w="6480" w:type="dxa"/>
          </w:tcPr>
          <w:p w14:paraId="7B28BB84" w14:textId="77777777" w:rsidR="00041E67" w:rsidRPr="00CB5E7D" w:rsidRDefault="00041E67" w:rsidP="00041E67">
            <w:pPr>
              <w:tabs>
                <w:tab w:val="left" w:pos="615"/>
              </w:tabs>
              <w:spacing w:line="340" w:lineRule="exact"/>
              <w:ind w:right="-108"/>
              <w:rPr>
                <w:rFonts w:ascii="Arial" w:hAnsi="Arial" w:cs="Arial"/>
                <w:sz w:val="22"/>
                <w:szCs w:val="22"/>
              </w:rPr>
            </w:pPr>
            <w:r w:rsidRPr="00CB5E7D">
              <w:rPr>
                <w:rFonts w:ascii="Arial" w:hAnsi="Arial" w:cs="Arial"/>
                <w:sz w:val="22"/>
                <w:szCs w:val="22"/>
              </w:rPr>
              <w:t>Less:</w:t>
            </w:r>
            <w:r w:rsidRPr="00CB5E7D">
              <w:rPr>
                <w:rFonts w:ascii="Arial" w:hAnsi="Arial" w:cs="Arial"/>
                <w:sz w:val="22"/>
                <w:szCs w:val="22"/>
              </w:rPr>
              <w:tab/>
              <w:t xml:space="preserve">Receivables from Clearing House for customers’ </w:t>
            </w:r>
          </w:p>
        </w:tc>
        <w:tc>
          <w:tcPr>
            <w:tcW w:w="1350" w:type="dxa"/>
            <w:vAlign w:val="bottom"/>
          </w:tcPr>
          <w:p w14:paraId="64AEB308" w14:textId="3694406B" w:rsidR="00041E67" w:rsidRPr="00CB5E7D" w:rsidRDefault="00041E67" w:rsidP="00041E67">
            <w:pPr>
              <w:tabs>
                <w:tab w:val="decimal" w:pos="1062"/>
              </w:tabs>
              <w:spacing w:line="340" w:lineRule="exact"/>
              <w:rPr>
                <w:rFonts w:ascii="Arial" w:hAnsi="Arial" w:cs="Arial"/>
                <w:sz w:val="22"/>
                <w:szCs w:val="22"/>
              </w:rPr>
            </w:pPr>
          </w:p>
        </w:tc>
        <w:tc>
          <w:tcPr>
            <w:tcW w:w="1350" w:type="dxa"/>
            <w:vAlign w:val="bottom"/>
          </w:tcPr>
          <w:p w14:paraId="1D173252" w14:textId="77777777" w:rsidR="00041E67" w:rsidRPr="00CB5E7D" w:rsidRDefault="00041E67" w:rsidP="00041E67">
            <w:pPr>
              <w:tabs>
                <w:tab w:val="decimal" w:pos="1062"/>
              </w:tabs>
              <w:spacing w:line="340" w:lineRule="exact"/>
              <w:rPr>
                <w:rFonts w:ascii="Arial" w:hAnsi="Arial" w:cs="Arial"/>
                <w:sz w:val="22"/>
                <w:szCs w:val="22"/>
              </w:rPr>
            </w:pPr>
          </w:p>
        </w:tc>
      </w:tr>
      <w:tr w:rsidR="00041E67" w:rsidRPr="00CB5E7D" w14:paraId="0C0622BC" w14:textId="77777777" w:rsidTr="00024569">
        <w:tc>
          <w:tcPr>
            <w:tcW w:w="6480" w:type="dxa"/>
          </w:tcPr>
          <w:p w14:paraId="6D40D43A" w14:textId="77777777" w:rsidR="00041E67" w:rsidRPr="00CB5E7D" w:rsidRDefault="00041E67" w:rsidP="00041E67">
            <w:pPr>
              <w:tabs>
                <w:tab w:val="left" w:pos="525"/>
                <w:tab w:val="left" w:pos="615"/>
              </w:tabs>
              <w:spacing w:line="340" w:lineRule="exact"/>
              <w:ind w:right="-108"/>
              <w:rPr>
                <w:rFonts w:ascii="Arial" w:hAnsi="Arial" w:cs="Arial"/>
                <w:sz w:val="22"/>
                <w:szCs w:val="22"/>
              </w:rPr>
            </w:pPr>
            <w:r w:rsidRPr="00CB5E7D">
              <w:rPr>
                <w:rFonts w:ascii="Arial" w:hAnsi="Arial" w:cs="Arial"/>
                <w:sz w:val="22"/>
                <w:szCs w:val="22"/>
              </w:rPr>
              <w:tab/>
            </w:r>
            <w:r w:rsidRPr="00CB5E7D">
              <w:rPr>
                <w:rFonts w:ascii="Arial" w:hAnsi="Arial" w:cs="Arial"/>
                <w:sz w:val="22"/>
                <w:szCs w:val="22"/>
              </w:rPr>
              <w:tab/>
              <w:t>accounts of the subsidiary</w:t>
            </w:r>
          </w:p>
        </w:tc>
        <w:tc>
          <w:tcPr>
            <w:tcW w:w="1350" w:type="dxa"/>
          </w:tcPr>
          <w:p w14:paraId="6B1AA90F" w14:textId="07C81503" w:rsidR="00041E67" w:rsidRPr="00CB5E7D" w:rsidRDefault="00511F5B" w:rsidP="00041E67">
            <w:pPr>
              <w:pBdr>
                <w:bottom w:val="single" w:sz="6" w:space="1" w:color="auto"/>
              </w:pBdr>
              <w:tabs>
                <w:tab w:val="decimal" w:pos="1062"/>
              </w:tabs>
              <w:spacing w:line="340" w:lineRule="exact"/>
              <w:rPr>
                <w:rFonts w:ascii="Arial" w:hAnsi="Arial" w:cs="Arial"/>
                <w:sz w:val="22"/>
                <w:szCs w:val="22"/>
              </w:rPr>
            </w:pPr>
            <w:r w:rsidRPr="00CB5E7D">
              <w:rPr>
                <w:rFonts w:ascii="Arial" w:hAnsi="Arial" w:cs="Arial"/>
                <w:sz w:val="22"/>
                <w:szCs w:val="22"/>
              </w:rPr>
              <w:t>(22,602)</w:t>
            </w:r>
          </w:p>
        </w:tc>
        <w:tc>
          <w:tcPr>
            <w:tcW w:w="1350" w:type="dxa"/>
          </w:tcPr>
          <w:p w14:paraId="78D4852E" w14:textId="52D30DEE" w:rsidR="00041E67" w:rsidRPr="00CB5E7D" w:rsidRDefault="00041E67" w:rsidP="00041E67">
            <w:pPr>
              <w:pBdr>
                <w:bottom w:val="single" w:sz="6" w:space="1" w:color="auto"/>
              </w:pBdr>
              <w:tabs>
                <w:tab w:val="decimal" w:pos="1062"/>
              </w:tabs>
              <w:spacing w:line="340" w:lineRule="exact"/>
              <w:rPr>
                <w:rFonts w:ascii="Arial" w:hAnsi="Arial" w:cs="Arial"/>
                <w:sz w:val="22"/>
                <w:szCs w:val="22"/>
              </w:rPr>
            </w:pPr>
            <w:r w:rsidRPr="00CB5E7D">
              <w:rPr>
                <w:rFonts w:ascii="Arial" w:hAnsi="Arial" w:cs="Arial"/>
                <w:sz w:val="22"/>
                <w:szCs w:val="22"/>
              </w:rPr>
              <w:t>(48,241)</w:t>
            </w:r>
          </w:p>
        </w:tc>
      </w:tr>
      <w:tr w:rsidR="00041E67" w:rsidRPr="00CB5E7D" w14:paraId="75CC6A79" w14:textId="77777777" w:rsidTr="00024569">
        <w:tc>
          <w:tcPr>
            <w:tcW w:w="6480" w:type="dxa"/>
          </w:tcPr>
          <w:p w14:paraId="626F44DC" w14:textId="77777777" w:rsidR="00041E67" w:rsidRPr="00CB5E7D" w:rsidRDefault="00041E67" w:rsidP="00041E67">
            <w:pPr>
              <w:spacing w:line="340" w:lineRule="exact"/>
              <w:rPr>
                <w:rFonts w:ascii="Arial" w:hAnsi="Arial" w:cs="Arial"/>
                <w:sz w:val="22"/>
                <w:szCs w:val="22"/>
              </w:rPr>
            </w:pPr>
            <w:r w:rsidRPr="00CB5E7D">
              <w:rPr>
                <w:rFonts w:ascii="Arial" w:hAnsi="Arial" w:cs="Arial"/>
                <w:sz w:val="22"/>
                <w:szCs w:val="22"/>
              </w:rPr>
              <w:t>Receivables from Clearing House and broker - dealers</w:t>
            </w:r>
          </w:p>
        </w:tc>
        <w:tc>
          <w:tcPr>
            <w:tcW w:w="1350" w:type="dxa"/>
          </w:tcPr>
          <w:p w14:paraId="61B19F76" w14:textId="0A3FC984" w:rsidR="00041E67" w:rsidRPr="00CB5E7D" w:rsidRDefault="00511F5B" w:rsidP="00041E67">
            <w:pPr>
              <w:pBdr>
                <w:bottom w:val="double" w:sz="6" w:space="1" w:color="auto"/>
              </w:pBdr>
              <w:tabs>
                <w:tab w:val="decimal" w:pos="1062"/>
              </w:tabs>
              <w:spacing w:line="340" w:lineRule="exact"/>
              <w:rPr>
                <w:rFonts w:ascii="Arial" w:hAnsi="Arial" w:cs="Arial"/>
                <w:sz w:val="22"/>
                <w:szCs w:val="22"/>
              </w:rPr>
            </w:pPr>
            <w:r w:rsidRPr="00CB5E7D">
              <w:rPr>
                <w:rFonts w:ascii="Arial" w:hAnsi="Arial" w:cs="Arial"/>
                <w:sz w:val="22"/>
                <w:szCs w:val="22"/>
              </w:rPr>
              <w:t>56,827</w:t>
            </w:r>
          </w:p>
        </w:tc>
        <w:tc>
          <w:tcPr>
            <w:tcW w:w="1350" w:type="dxa"/>
          </w:tcPr>
          <w:p w14:paraId="763F4F26" w14:textId="3CD4CB2B" w:rsidR="00041E67" w:rsidRPr="00CB5E7D" w:rsidRDefault="00041E67" w:rsidP="00041E67">
            <w:pPr>
              <w:pBdr>
                <w:bottom w:val="double" w:sz="6" w:space="1" w:color="auto"/>
              </w:pBdr>
              <w:tabs>
                <w:tab w:val="decimal" w:pos="1062"/>
              </w:tabs>
              <w:spacing w:line="340" w:lineRule="exact"/>
              <w:rPr>
                <w:rFonts w:ascii="Arial" w:hAnsi="Arial" w:cs="Arial"/>
                <w:sz w:val="22"/>
                <w:szCs w:val="22"/>
              </w:rPr>
            </w:pPr>
            <w:r w:rsidRPr="00CB5E7D">
              <w:rPr>
                <w:rFonts w:ascii="Arial" w:hAnsi="Arial" w:cs="Arial"/>
                <w:sz w:val="22"/>
                <w:szCs w:val="22"/>
              </w:rPr>
              <w:t>18,800</w:t>
            </w:r>
          </w:p>
        </w:tc>
      </w:tr>
    </w:tbl>
    <w:p w14:paraId="3B654C0B" w14:textId="77777777" w:rsidR="005457BB" w:rsidRPr="00CB5E7D" w:rsidRDefault="005457BB" w:rsidP="008C5366">
      <w:pPr>
        <w:tabs>
          <w:tab w:val="left" w:pos="2340"/>
          <w:tab w:val="center" w:pos="5400"/>
          <w:tab w:val="decimal" w:pos="5760"/>
          <w:tab w:val="center" w:pos="6480"/>
          <w:tab w:val="decimal" w:pos="6660"/>
          <w:tab w:val="decimal" w:pos="7920"/>
          <w:tab w:val="decimal" w:pos="8820"/>
        </w:tabs>
        <w:spacing w:before="120" w:line="380" w:lineRule="exact"/>
        <w:ind w:left="547" w:hanging="547"/>
        <w:jc w:val="both"/>
        <w:outlineLvl w:val="0"/>
        <w:rPr>
          <w:rFonts w:ascii="Arial" w:hAnsi="Arial" w:cs="Arial"/>
          <w:b/>
          <w:bCs/>
          <w:sz w:val="22"/>
          <w:szCs w:val="22"/>
        </w:rPr>
      </w:pPr>
    </w:p>
    <w:p w14:paraId="361DB059" w14:textId="77777777" w:rsidR="005457BB" w:rsidRPr="00CB5E7D" w:rsidRDefault="005457BB">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3E1DA5F5" w14:textId="38231D09" w:rsidR="002C3C6A" w:rsidRPr="00CB5E7D" w:rsidRDefault="007E1BD5" w:rsidP="008C5366">
      <w:pPr>
        <w:tabs>
          <w:tab w:val="left" w:pos="2340"/>
          <w:tab w:val="center" w:pos="5400"/>
          <w:tab w:val="decimal" w:pos="5760"/>
          <w:tab w:val="center" w:pos="6480"/>
          <w:tab w:val="decimal" w:pos="6660"/>
          <w:tab w:val="decimal" w:pos="7920"/>
          <w:tab w:val="decimal" w:pos="8820"/>
        </w:tabs>
        <w:spacing w:before="120" w:line="380" w:lineRule="exact"/>
        <w:ind w:left="547" w:hanging="547"/>
        <w:jc w:val="both"/>
        <w:outlineLvl w:val="0"/>
        <w:rPr>
          <w:rFonts w:ascii="Arial" w:hAnsi="Arial" w:cs="Arial"/>
          <w:b/>
          <w:bCs/>
          <w:sz w:val="22"/>
          <w:szCs w:val="22"/>
        </w:rPr>
      </w:pPr>
      <w:r w:rsidRPr="00CB5E7D">
        <w:rPr>
          <w:rFonts w:ascii="Arial" w:hAnsi="Arial" w:cs="Arial"/>
          <w:b/>
          <w:bCs/>
          <w:sz w:val="22"/>
          <w:szCs w:val="22"/>
        </w:rPr>
        <w:lastRenderedPageBreak/>
        <w:t>1</w:t>
      </w:r>
      <w:r w:rsidR="00B82BB9" w:rsidRPr="00CB5E7D">
        <w:rPr>
          <w:rFonts w:ascii="Arial" w:hAnsi="Arial" w:cs="Arial"/>
          <w:b/>
          <w:bCs/>
          <w:sz w:val="22"/>
          <w:szCs w:val="22"/>
        </w:rPr>
        <w:t>0</w:t>
      </w:r>
      <w:r w:rsidR="002C3C6A" w:rsidRPr="00CB5E7D">
        <w:rPr>
          <w:rFonts w:ascii="Arial" w:hAnsi="Arial" w:cs="Arial"/>
          <w:b/>
          <w:bCs/>
          <w:sz w:val="22"/>
          <w:szCs w:val="22"/>
        </w:rPr>
        <w:t>.</w:t>
      </w:r>
      <w:r w:rsidR="002C3C6A" w:rsidRPr="00CB5E7D">
        <w:rPr>
          <w:rFonts w:ascii="Arial" w:hAnsi="Arial" w:cs="Arial"/>
          <w:b/>
          <w:bCs/>
          <w:sz w:val="22"/>
          <w:szCs w:val="22"/>
        </w:rPr>
        <w:tab/>
        <w:t>Securities and derivatives business receivables</w:t>
      </w:r>
    </w:p>
    <w:p w14:paraId="1274878A" w14:textId="77777777" w:rsidR="00CF526D" w:rsidRPr="00CB5E7D" w:rsidRDefault="00CF526D" w:rsidP="004A56F6">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CB5E7D">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4A56F6" w:rsidRPr="00CB5E7D" w14:paraId="70702815" w14:textId="77777777" w:rsidTr="00024569">
        <w:trPr>
          <w:cantSplit/>
        </w:trPr>
        <w:tc>
          <w:tcPr>
            <w:tcW w:w="6480" w:type="dxa"/>
          </w:tcPr>
          <w:p w14:paraId="1B808350" w14:textId="77777777" w:rsidR="004A56F6" w:rsidRPr="00CB5E7D" w:rsidRDefault="004A56F6" w:rsidP="004A56F6">
            <w:pPr>
              <w:widowControl/>
              <w:spacing w:line="380" w:lineRule="exact"/>
              <w:ind w:left="-18" w:right="-43"/>
              <w:rPr>
                <w:rFonts w:ascii="Arial" w:hAnsi="Arial" w:cs="Arial"/>
                <w:color w:val="000000"/>
                <w:sz w:val="22"/>
                <w:szCs w:val="22"/>
              </w:rPr>
            </w:pPr>
          </w:p>
        </w:tc>
        <w:tc>
          <w:tcPr>
            <w:tcW w:w="2700" w:type="dxa"/>
            <w:gridSpan w:val="2"/>
          </w:tcPr>
          <w:p w14:paraId="2C3A6729" w14:textId="77777777" w:rsidR="004A56F6" w:rsidRPr="00CB5E7D" w:rsidRDefault="004A56F6" w:rsidP="004A56F6">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 xml:space="preserve">Consolidated </w:t>
            </w:r>
          </w:p>
          <w:p w14:paraId="5794543A" w14:textId="77777777" w:rsidR="004A56F6" w:rsidRPr="00CB5E7D" w:rsidRDefault="004A56F6" w:rsidP="004A56F6">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financial statements</w:t>
            </w:r>
          </w:p>
        </w:tc>
      </w:tr>
      <w:tr w:rsidR="00041E67" w:rsidRPr="00CB5E7D" w14:paraId="3B17B9AF" w14:textId="77777777" w:rsidTr="00024569">
        <w:tc>
          <w:tcPr>
            <w:tcW w:w="6480" w:type="dxa"/>
          </w:tcPr>
          <w:p w14:paraId="19BEA6DE" w14:textId="77777777" w:rsidR="00041E67" w:rsidRPr="00CB5E7D" w:rsidRDefault="00041E67" w:rsidP="00041E67">
            <w:pPr>
              <w:widowControl/>
              <w:spacing w:line="380" w:lineRule="exact"/>
              <w:ind w:left="-18" w:right="-43"/>
              <w:rPr>
                <w:rFonts w:ascii="Arial" w:hAnsi="Arial" w:cs="Arial"/>
                <w:color w:val="000000"/>
                <w:sz w:val="22"/>
                <w:szCs w:val="22"/>
              </w:rPr>
            </w:pPr>
          </w:p>
        </w:tc>
        <w:tc>
          <w:tcPr>
            <w:tcW w:w="1350" w:type="dxa"/>
          </w:tcPr>
          <w:p w14:paraId="4214423A" w14:textId="093DCEF5" w:rsidR="00041E67" w:rsidRPr="00CB5E7D" w:rsidRDefault="00041E67" w:rsidP="00041E67">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2023</w:t>
            </w:r>
          </w:p>
        </w:tc>
        <w:tc>
          <w:tcPr>
            <w:tcW w:w="1350" w:type="dxa"/>
          </w:tcPr>
          <w:p w14:paraId="1E3D9206" w14:textId="646337C3" w:rsidR="00041E67" w:rsidRPr="00CB5E7D" w:rsidRDefault="00041E67" w:rsidP="00041E67">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2022</w:t>
            </w:r>
          </w:p>
        </w:tc>
      </w:tr>
      <w:tr w:rsidR="00041E67" w:rsidRPr="00CB5E7D" w14:paraId="0730D958" w14:textId="77777777" w:rsidTr="00024569">
        <w:tc>
          <w:tcPr>
            <w:tcW w:w="6480" w:type="dxa"/>
          </w:tcPr>
          <w:p w14:paraId="183B4FAF" w14:textId="77777777" w:rsidR="00041E67" w:rsidRPr="00CB5E7D" w:rsidRDefault="00041E67" w:rsidP="00041E67">
            <w:pPr>
              <w:spacing w:line="380" w:lineRule="exact"/>
              <w:ind w:right="-108"/>
              <w:rPr>
                <w:rFonts w:ascii="Arial" w:hAnsi="Arial" w:cs="Arial"/>
                <w:sz w:val="22"/>
                <w:szCs w:val="22"/>
              </w:rPr>
            </w:pPr>
            <w:r w:rsidRPr="00CB5E7D">
              <w:rPr>
                <w:rFonts w:ascii="Arial" w:hAnsi="Arial" w:cs="Arial"/>
                <w:b/>
                <w:bCs/>
                <w:color w:val="000000"/>
                <w:sz w:val="22"/>
                <w:szCs w:val="22"/>
              </w:rPr>
              <w:t>Securities business receivables</w:t>
            </w:r>
          </w:p>
        </w:tc>
        <w:tc>
          <w:tcPr>
            <w:tcW w:w="1350" w:type="dxa"/>
          </w:tcPr>
          <w:p w14:paraId="366CAFA3" w14:textId="77777777" w:rsidR="00041E67" w:rsidRPr="00CB5E7D" w:rsidRDefault="00041E67" w:rsidP="00041E67">
            <w:pPr>
              <w:tabs>
                <w:tab w:val="decimal" w:pos="1042"/>
              </w:tabs>
              <w:spacing w:line="380" w:lineRule="exact"/>
              <w:rPr>
                <w:rFonts w:ascii="Arial" w:hAnsi="Arial" w:cs="Arial"/>
                <w:sz w:val="22"/>
                <w:szCs w:val="22"/>
              </w:rPr>
            </w:pPr>
          </w:p>
        </w:tc>
        <w:tc>
          <w:tcPr>
            <w:tcW w:w="1350" w:type="dxa"/>
          </w:tcPr>
          <w:p w14:paraId="029AC980" w14:textId="77777777" w:rsidR="00041E67" w:rsidRPr="00CB5E7D" w:rsidRDefault="00041E67" w:rsidP="00041E67">
            <w:pPr>
              <w:tabs>
                <w:tab w:val="decimal" w:pos="1042"/>
              </w:tabs>
              <w:spacing w:line="380" w:lineRule="exact"/>
              <w:rPr>
                <w:rFonts w:ascii="Arial" w:hAnsi="Arial" w:cs="Arial"/>
                <w:sz w:val="22"/>
                <w:szCs w:val="22"/>
              </w:rPr>
            </w:pPr>
          </w:p>
        </w:tc>
      </w:tr>
      <w:tr w:rsidR="00041E67" w:rsidRPr="00CB5E7D" w14:paraId="72C334A0" w14:textId="77777777" w:rsidTr="00024569">
        <w:tc>
          <w:tcPr>
            <w:tcW w:w="6480" w:type="dxa"/>
          </w:tcPr>
          <w:p w14:paraId="780EAE07" w14:textId="77777777" w:rsidR="00041E67" w:rsidRPr="00CB5E7D" w:rsidRDefault="00041E67" w:rsidP="00041E67">
            <w:pPr>
              <w:spacing w:line="380" w:lineRule="exact"/>
              <w:ind w:right="-108"/>
              <w:rPr>
                <w:rFonts w:ascii="Arial" w:hAnsi="Arial" w:cs="Arial"/>
                <w:sz w:val="22"/>
                <w:szCs w:val="22"/>
              </w:rPr>
            </w:pPr>
            <w:r w:rsidRPr="00CB5E7D">
              <w:rPr>
                <w:rFonts w:ascii="Arial" w:hAnsi="Arial" w:cs="Arial"/>
                <w:color w:val="000000"/>
                <w:sz w:val="22"/>
                <w:szCs w:val="22"/>
              </w:rPr>
              <w:t>Cash customers’ accounts</w:t>
            </w:r>
          </w:p>
        </w:tc>
        <w:tc>
          <w:tcPr>
            <w:tcW w:w="1350" w:type="dxa"/>
          </w:tcPr>
          <w:p w14:paraId="6637480E" w14:textId="5F67D8D6" w:rsidR="00041E67" w:rsidRPr="00CB5E7D" w:rsidRDefault="00FF5875" w:rsidP="00041E67">
            <w:pPr>
              <w:tabs>
                <w:tab w:val="decimal" w:pos="1062"/>
              </w:tabs>
              <w:spacing w:line="380" w:lineRule="exact"/>
              <w:ind w:right="6"/>
              <w:rPr>
                <w:rFonts w:ascii="Arial" w:hAnsi="Arial" w:cs="Arial"/>
                <w:sz w:val="22"/>
                <w:szCs w:val="22"/>
              </w:rPr>
            </w:pPr>
            <w:r w:rsidRPr="00CB5E7D">
              <w:rPr>
                <w:rFonts w:ascii="Arial" w:hAnsi="Arial" w:cs="Arial"/>
                <w:sz w:val="22"/>
                <w:szCs w:val="22"/>
              </w:rPr>
              <w:t>98,752</w:t>
            </w:r>
          </w:p>
        </w:tc>
        <w:tc>
          <w:tcPr>
            <w:tcW w:w="1350" w:type="dxa"/>
          </w:tcPr>
          <w:p w14:paraId="71D42603" w14:textId="0F5182DA" w:rsidR="00041E67" w:rsidRPr="00CB5E7D" w:rsidRDefault="00041E67" w:rsidP="00041E67">
            <w:pPr>
              <w:tabs>
                <w:tab w:val="decimal" w:pos="1062"/>
              </w:tabs>
              <w:spacing w:line="380" w:lineRule="exact"/>
              <w:ind w:right="6"/>
              <w:rPr>
                <w:rFonts w:ascii="Arial" w:hAnsi="Arial" w:cs="Arial"/>
                <w:sz w:val="22"/>
                <w:szCs w:val="22"/>
              </w:rPr>
            </w:pPr>
            <w:r w:rsidRPr="00CB5E7D">
              <w:rPr>
                <w:rFonts w:ascii="Arial" w:hAnsi="Arial" w:cs="Arial"/>
                <w:sz w:val="22"/>
                <w:szCs w:val="22"/>
              </w:rPr>
              <w:t>292,495</w:t>
            </w:r>
          </w:p>
        </w:tc>
      </w:tr>
      <w:tr w:rsidR="00041E67" w:rsidRPr="00CB5E7D" w14:paraId="4C92A703" w14:textId="77777777" w:rsidTr="00024569">
        <w:tc>
          <w:tcPr>
            <w:tcW w:w="6480" w:type="dxa"/>
          </w:tcPr>
          <w:p w14:paraId="45C6E1ED" w14:textId="77777777" w:rsidR="00041E67" w:rsidRPr="00CB5E7D" w:rsidRDefault="00041E67" w:rsidP="00041E67">
            <w:pPr>
              <w:spacing w:line="380" w:lineRule="exact"/>
              <w:ind w:right="-108"/>
              <w:rPr>
                <w:rFonts w:ascii="Arial" w:hAnsi="Arial" w:cs="Arial"/>
                <w:sz w:val="22"/>
                <w:szCs w:val="22"/>
              </w:rPr>
            </w:pPr>
            <w:r w:rsidRPr="00CB5E7D">
              <w:rPr>
                <w:rFonts w:ascii="Arial" w:hAnsi="Arial" w:cs="Arial"/>
                <w:color w:val="000000"/>
                <w:sz w:val="22"/>
                <w:szCs w:val="22"/>
              </w:rPr>
              <w:t>Credit balance accounts</w:t>
            </w:r>
          </w:p>
        </w:tc>
        <w:tc>
          <w:tcPr>
            <w:tcW w:w="1350" w:type="dxa"/>
          </w:tcPr>
          <w:p w14:paraId="79D6080D" w14:textId="4A116CB0" w:rsidR="00041E67" w:rsidRPr="00CB5E7D" w:rsidRDefault="00CB5E7D" w:rsidP="00041E67">
            <w:pPr>
              <w:tabs>
                <w:tab w:val="decimal" w:pos="1062"/>
              </w:tabs>
              <w:spacing w:line="380" w:lineRule="exact"/>
              <w:ind w:right="6"/>
              <w:rPr>
                <w:rFonts w:ascii="Arial" w:hAnsi="Arial" w:cs="Arial"/>
                <w:sz w:val="22"/>
                <w:szCs w:val="22"/>
              </w:rPr>
            </w:pPr>
            <w:r>
              <w:rPr>
                <w:rFonts w:ascii="Arial" w:hAnsi="Arial" w:cs="Arial"/>
                <w:sz w:val="22"/>
                <w:szCs w:val="22"/>
              </w:rPr>
              <w:t>2,446,655</w:t>
            </w:r>
          </w:p>
        </w:tc>
        <w:tc>
          <w:tcPr>
            <w:tcW w:w="1350" w:type="dxa"/>
          </w:tcPr>
          <w:p w14:paraId="22FFDB74" w14:textId="6AB0F795" w:rsidR="00041E67" w:rsidRPr="00CB5E7D" w:rsidRDefault="00041E67" w:rsidP="00041E67">
            <w:pPr>
              <w:tabs>
                <w:tab w:val="decimal" w:pos="1062"/>
              </w:tabs>
              <w:spacing w:line="380" w:lineRule="exact"/>
              <w:ind w:right="6"/>
              <w:rPr>
                <w:rFonts w:ascii="Arial" w:hAnsi="Arial" w:cs="Arial"/>
                <w:sz w:val="22"/>
                <w:szCs w:val="22"/>
              </w:rPr>
            </w:pPr>
            <w:r w:rsidRPr="00CB5E7D">
              <w:rPr>
                <w:rFonts w:ascii="Arial" w:hAnsi="Arial" w:cs="Arial"/>
                <w:sz w:val="22"/>
                <w:szCs w:val="22"/>
              </w:rPr>
              <w:t>3,721,165</w:t>
            </w:r>
          </w:p>
        </w:tc>
      </w:tr>
      <w:tr w:rsidR="00041E67" w:rsidRPr="00CB5E7D" w14:paraId="2B233180" w14:textId="77777777" w:rsidTr="00024569">
        <w:tc>
          <w:tcPr>
            <w:tcW w:w="6480" w:type="dxa"/>
          </w:tcPr>
          <w:p w14:paraId="311E0EEF" w14:textId="77777777" w:rsidR="00041E67" w:rsidRPr="00CB5E7D" w:rsidRDefault="00041E67" w:rsidP="00041E67">
            <w:pPr>
              <w:spacing w:line="380" w:lineRule="exact"/>
              <w:ind w:right="-108"/>
              <w:rPr>
                <w:rFonts w:ascii="Arial" w:hAnsi="Arial" w:cs="Arial"/>
                <w:sz w:val="22"/>
                <w:szCs w:val="22"/>
              </w:rPr>
            </w:pPr>
            <w:r w:rsidRPr="00CB5E7D">
              <w:rPr>
                <w:rFonts w:ascii="Arial" w:hAnsi="Arial" w:cs="Arial"/>
                <w:color w:val="000000"/>
                <w:sz w:val="22"/>
                <w:szCs w:val="22"/>
              </w:rPr>
              <w:t>Collateral receivables</w:t>
            </w:r>
          </w:p>
        </w:tc>
        <w:tc>
          <w:tcPr>
            <w:tcW w:w="1350" w:type="dxa"/>
          </w:tcPr>
          <w:p w14:paraId="692FAF6D" w14:textId="5AEB1941" w:rsidR="00041E67" w:rsidRPr="00CB5E7D" w:rsidRDefault="00DB3D8F" w:rsidP="00041E67">
            <w:pPr>
              <w:tabs>
                <w:tab w:val="decimal" w:pos="1062"/>
              </w:tabs>
              <w:spacing w:line="380" w:lineRule="exact"/>
              <w:ind w:right="6"/>
              <w:rPr>
                <w:rFonts w:ascii="Arial" w:hAnsi="Arial" w:cs="Arial"/>
                <w:sz w:val="22"/>
                <w:szCs w:val="22"/>
              </w:rPr>
            </w:pPr>
            <w:r w:rsidRPr="00CB5E7D">
              <w:rPr>
                <w:rFonts w:ascii="Arial" w:hAnsi="Arial" w:cs="Arial"/>
                <w:sz w:val="22"/>
                <w:szCs w:val="22"/>
              </w:rPr>
              <w:t>-</w:t>
            </w:r>
          </w:p>
        </w:tc>
        <w:tc>
          <w:tcPr>
            <w:tcW w:w="1350" w:type="dxa"/>
          </w:tcPr>
          <w:p w14:paraId="6569E92C" w14:textId="67471D7C" w:rsidR="00041E67" w:rsidRPr="00CB5E7D" w:rsidRDefault="00041E67" w:rsidP="00041E67">
            <w:pPr>
              <w:tabs>
                <w:tab w:val="decimal" w:pos="1062"/>
              </w:tabs>
              <w:spacing w:line="380" w:lineRule="exact"/>
              <w:ind w:right="6"/>
              <w:rPr>
                <w:rFonts w:ascii="Arial" w:hAnsi="Arial" w:cs="Arial"/>
                <w:sz w:val="22"/>
                <w:szCs w:val="22"/>
              </w:rPr>
            </w:pPr>
            <w:r w:rsidRPr="00CB5E7D">
              <w:rPr>
                <w:rFonts w:ascii="Arial" w:hAnsi="Arial" w:cs="Arial"/>
                <w:sz w:val="22"/>
                <w:szCs w:val="22"/>
              </w:rPr>
              <w:t>8,678</w:t>
            </w:r>
          </w:p>
        </w:tc>
      </w:tr>
      <w:tr w:rsidR="00041E67" w:rsidRPr="00CB5E7D" w14:paraId="39B463B5" w14:textId="77777777" w:rsidTr="00024569">
        <w:tc>
          <w:tcPr>
            <w:tcW w:w="6480" w:type="dxa"/>
          </w:tcPr>
          <w:p w14:paraId="002EC04A" w14:textId="77777777" w:rsidR="00041E67" w:rsidRPr="00CB5E7D" w:rsidRDefault="00041E67" w:rsidP="00041E67">
            <w:pPr>
              <w:spacing w:line="380" w:lineRule="exact"/>
              <w:ind w:right="-108"/>
              <w:rPr>
                <w:rFonts w:ascii="Arial" w:hAnsi="Arial" w:cs="Arial"/>
                <w:sz w:val="22"/>
                <w:szCs w:val="22"/>
              </w:rPr>
            </w:pPr>
            <w:r w:rsidRPr="00CB5E7D">
              <w:rPr>
                <w:rFonts w:ascii="Arial" w:hAnsi="Arial" w:cs="Arial"/>
                <w:color w:val="000000"/>
                <w:sz w:val="22"/>
                <w:szCs w:val="22"/>
              </w:rPr>
              <w:t>Other receivables</w:t>
            </w:r>
          </w:p>
        </w:tc>
        <w:tc>
          <w:tcPr>
            <w:tcW w:w="1350" w:type="dxa"/>
          </w:tcPr>
          <w:p w14:paraId="1C93809F" w14:textId="3B5272CE" w:rsidR="00041E67" w:rsidRPr="00CB5E7D" w:rsidRDefault="00CB5E7D" w:rsidP="00041E67">
            <w:pPr>
              <w:pBdr>
                <w:bottom w:val="single" w:sz="4" w:space="1" w:color="auto"/>
              </w:pBdr>
              <w:tabs>
                <w:tab w:val="decimal" w:pos="1062"/>
              </w:tabs>
              <w:spacing w:line="380" w:lineRule="exact"/>
              <w:ind w:right="6"/>
              <w:rPr>
                <w:rFonts w:ascii="Arial" w:hAnsi="Arial" w:cs="Arial"/>
                <w:sz w:val="22"/>
                <w:szCs w:val="22"/>
              </w:rPr>
            </w:pPr>
            <w:r>
              <w:rPr>
                <w:rFonts w:ascii="Arial" w:hAnsi="Arial" w:cs="Arial"/>
                <w:sz w:val="22"/>
                <w:szCs w:val="22"/>
              </w:rPr>
              <w:t>788,599</w:t>
            </w:r>
          </w:p>
        </w:tc>
        <w:tc>
          <w:tcPr>
            <w:tcW w:w="1350" w:type="dxa"/>
          </w:tcPr>
          <w:p w14:paraId="61BA0DE8" w14:textId="5B464476" w:rsidR="00041E67" w:rsidRPr="00CB5E7D" w:rsidRDefault="00041E67" w:rsidP="00041E67">
            <w:pPr>
              <w:pBdr>
                <w:bottom w:val="single" w:sz="4" w:space="1" w:color="auto"/>
              </w:pBdr>
              <w:tabs>
                <w:tab w:val="decimal" w:pos="1062"/>
              </w:tabs>
              <w:spacing w:line="380" w:lineRule="exact"/>
              <w:ind w:right="6"/>
              <w:rPr>
                <w:rFonts w:ascii="Arial" w:hAnsi="Arial" w:cs="Arial"/>
                <w:sz w:val="22"/>
                <w:szCs w:val="22"/>
              </w:rPr>
            </w:pPr>
            <w:r w:rsidRPr="00CB5E7D">
              <w:rPr>
                <w:rFonts w:ascii="Arial" w:hAnsi="Arial" w:cs="Arial"/>
                <w:sz w:val="22"/>
                <w:szCs w:val="22"/>
              </w:rPr>
              <w:t>556,764</w:t>
            </w:r>
          </w:p>
        </w:tc>
      </w:tr>
      <w:tr w:rsidR="00041E67" w:rsidRPr="00CB5E7D" w14:paraId="008A3E00" w14:textId="77777777" w:rsidTr="00024569">
        <w:tc>
          <w:tcPr>
            <w:tcW w:w="6480" w:type="dxa"/>
          </w:tcPr>
          <w:p w14:paraId="5861FC35" w14:textId="77777777" w:rsidR="00041E67" w:rsidRPr="00CB5E7D" w:rsidRDefault="00041E67" w:rsidP="00041E67">
            <w:pPr>
              <w:spacing w:line="380" w:lineRule="exact"/>
              <w:ind w:right="-108"/>
              <w:rPr>
                <w:rFonts w:ascii="Arial" w:hAnsi="Arial" w:cs="Arial"/>
                <w:sz w:val="22"/>
                <w:szCs w:val="22"/>
              </w:rPr>
            </w:pPr>
            <w:r w:rsidRPr="00CB5E7D">
              <w:rPr>
                <w:rFonts w:ascii="Arial" w:hAnsi="Arial" w:cs="Arial"/>
                <w:color w:val="000000"/>
                <w:sz w:val="22"/>
                <w:szCs w:val="22"/>
              </w:rPr>
              <w:t>Total securities business receivables</w:t>
            </w:r>
          </w:p>
        </w:tc>
        <w:tc>
          <w:tcPr>
            <w:tcW w:w="1350" w:type="dxa"/>
          </w:tcPr>
          <w:p w14:paraId="421554D8" w14:textId="623E07DD" w:rsidR="00041E67" w:rsidRPr="00CB5E7D" w:rsidRDefault="00DB3D8F" w:rsidP="00041E67">
            <w:pPr>
              <w:tabs>
                <w:tab w:val="decimal" w:pos="1062"/>
              </w:tabs>
              <w:spacing w:line="380" w:lineRule="exact"/>
              <w:ind w:right="6"/>
              <w:rPr>
                <w:rFonts w:ascii="Arial" w:hAnsi="Arial" w:cs="Arial"/>
                <w:sz w:val="22"/>
                <w:szCs w:val="22"/>
              </w:rPr>
            </w:pPr>
            <w:r w:rsidRPr="00CB5E7D">
              <w:rPr>
                <w:rFonts w:ascii="Arial" w:hAnsi="Arial" w:cs="Arial"/>
                <w:sz w:val="22"/>
                <w:szCs w:val="22"/>
              </w:rPr>
              <w:t>3,334,006</w:t>
            </w:r>
          </w:p>
        </w:tc>
        <w:tc>
          <w:tcPr>
            <w:tcW w:w="1350" w:type="dxa"/>
          </w:tcPr>
          <w:p w14:paraId="4764C945" w14:textId="46751EE8" w:rsidR="00041E67" w:rsidRPr="00CB5E7D" w:rsidRDefault="00041E67" w:rsidP="00041E67">
            <w:pPr>
              <w:tabs>
                <w:tab w:val="decimal" w:pos="1062"/>
              </w:tabs>
              <w:spacing w:line="380" w:lineRule="exact"/>
              <w:ind w:right="6"/>
              <w:rPr>
                <w:rFonts w:ascii="Arial" w:hAnsi="Arial" w:cs="Arial"/>
                <w:sz w:val="22"/>
                <w:szCs w:val="22"/>
              </w:rPr>
            </w:pPr>
            <w:r w:rsidRPr="00CB5E7D">
              <w:rPr>
                <w:rFonts w:ascii="Arial" w:hAnsi="Arial" w:cs="Arial"/>
                <w:sz w:val="22"/>
                <w:szCs w:val="22"/>
              </w:rPr>
              <w:t>4,579,102</w:t>
            </w:r>
          </w:p>
        </w:tc>
      </w:tr>
      <w:tr w:rsidR="00041E67" w:rsidRPr="00CB5E7D" w14:paraId="5BCFBFF4" w14:textId="77777777" w:rsidTr="008C5366">
        <w:tc>
          <w:tcPr>
            <w:tcW w:w="6480" w:type="dxa"/>
          </w:tcPr>
          <w:p w14:paraId="11F1D43A" w14:textId="016914E1" w:rsidR="00041E67" w:rsidRPr="00CB5E7D" w:rsidRDefault="00041E67" w:rsidP="00041E67">
            <w:pPr>
              <w:spacing w:line="380" w:lineRule="exact"/>
              <w:ind w:left="615" w:right="-108" w:hanging="615"/>
              <w:rPr>
                <w:rFonts w:ascii="Arial" w:hAnsi="Arial" w:cs="Arial"/>
                <w:color w:val="000000"/>
                <w:sz w:val="22"/>
                <w:szCs w:val="22"/>
              </w:rPr>
            </w:pPr>
            <w:r w:rsidRPr="00CB5E7D">
              <w:rPr>
                <w:rFonts w:ascii="Arial" w:hAnsi="Arial" w:cs="Arial"/>
                <w:color w:val="000000"/>
                <w:sz w:val="22"/>
                <w:szCs w:val="22"/>
              </w:rPr>
              <w:t xml:space="preserve">Less: Allowance for expected credit losses </w:t>
            </w:r>
          </w:p>
        </w:tc>
        <w:tc>
          <w:tcPr>
            <w:tcW w:w="1350" w:type="dxa"/>
            <w:vAlign w:val="bottom"/>
          </w:tcPr>
          <w:p w14:paraId="05676A80" w14:textId="13D74E91" w:rsidR="00041E67" w:rsidRPr="00CB5E7D" w:rsidRDefault="00DB3D8F" w:rsidP="00041E67">
            <w:pPr>
              <w:pBdr>
                <w:bottom w:val="single" w:sz="4" w:space="1" w:color="auto"/>
              </w:pBdr>
              <w:tabs>
                <w:tab w:val="decimal" w:pos="1062"/>
              </w:tabs>
              <w:spacing w:line="380" w:lineRule="exact"/>
              <w:ind w:right="6"/>
              <w:rPr>
                <w:rFonts w:ascii="Arial" w:hAnsi="Arial" w:cs="Arial"/>
                <w:sz w:val="22"/>
                <w:szCs w:val="22"/>
                <w:cs/>
              </w:rPr>
            </w:pPr>
            <w:r w:rsidRPr="00CB5E7D">
              <w:rPr>
                <w:rFonts w:ascii="Arial" w:hAnsi="Arial" w:cs="Arial"/>
                <w:sz w:val="22"/>
                <w:szCs w:val="22"/>
              </w:rPr>
              <w:t>(294,154)</w:t>
            </w:r>
          </w:p>
        </w:tc>
        <w:tc>
          <w:tcPr>
            <w:tcW w:w="1350" w:type="dxa"/>
            <w:vAlign w:val="bottom"/>
          </w:tcPr>
          <w:p w14:paraId="6B6D512B" w14:textId="35D5C2FD" w:rsidR="00041E67" w:rsidRPr="00CB5E7D" w:rsidRDefault="00041E67" w:rsidP="00041E67">
            <w:pPr>
              <w:pBdr>
                <w:bottom w:val="single" w:sz="4" w:space="1" w:color="auto"/>
              </w:pBdr>
              <w:tabs>
                <w:tab w:val="decimal" w:pos="1062"/>
              </w:tabs>
              <w:spacing w:line="380" w:lineRule="exact"/>
              <w:ind w:right="6"/>
              <w:rPr>
                <w:rFonts w:ascii="Arial" w:hAnsi="Arial" w:cs="Arial"/>
                <w:sz w:val="22"/>
                <w:szCs w:val="22"/>
              </w:rPr>
            </w:pPr>
            <w:r w:rsidRPr="00CB5E7D">
              <w:rPr>
                <w:rFonts w:ascii="Arial" w:hAnsi="Arial" w:cs="Arial"/>
                <w:sz w:val="22"/>
                <w:szCs w:val="22"/>
              </w:rPr>
              <w:t>(61,969)</w:t>
            </w:r>
          </w:p>
        </w:tc>
      </w:tr>
      <w:tr w:rsidR="00041E67" w:rsidRPr="00CB5E7D" w14:paraId="1C01D223" w14:textId="77777777" w:rsidTr="00024569">
        <w:tc>
          <w:tcPr>
            <w:tcW w:w="6480" w:type="dxa"/>
          </w:tcPr>
          <w:p w14:paraId="4C03CBAE" w14:textId="77777777" w:rsidR="00041E67" w:rsidRPr="00CB5E7D" w:rsidRDefault="00041E67" w:rsidP="00041E67">
            <w:pPr>
              <w:spacing w:line="380" w:lineRule="exact"/>
              <w:ind w:right="-108"/>
              <w:rPr>
                <w:rFonts w:ascii="Arial" w:hAnsi="Arial" w:cs="Arial"/>
                <w:sz w:val="22"/>
                <w:szCs w:val="22"/>
              </w:rPr>
            </w:pPr>
            <w:r w:rsidRPr="00CB5E7D">
              <w:rPr>
                <w:rFonts w:ascii="Arial" w:hAnsi="Arial" w:cs="Arial"/>
                <w:color w:val="000000"/>
                <w:sz w:val="22"/>
                <w:szCs w:val="22"/>
              </w:rPr>
              <w:t>Net securities business receivables</w:t>
            </w:r>
          </w:p>
        </w:tc>
        <w:tc>
          <w:tcPr>
            <w:tcW w:w="1350" w:type="dxa"/>
          </w:tcPr>
          <w:p w14:paraId="48A9BC76" w14:textId="5E899516" w:rsidR="00041E67" w:rsidRPr="00CB5E7D" w:rsidRDefault="00DB3D8F" w:rsidP="00041E67">
            <w:pPr>
              <w:pBdr>
                <w:bottom w:val="single" w:sz="4" w:space="1" w:color="auto"/>
              </w:pBdr>
              <w:tabs>
                <w:tab w:val="decimal" w:pos="1062"/>
              </w:tabs>
              <w:spacing w:line="380" w:lineRule="exact"/>
              <w:ind w:right="6"/>
              <w:rPr>
                <w:rFonts w:ascii="Arial" w:hAnsi="Arial" w:cs="Arial"/>
                <w:sz w:val="22"/>
                <w:szCs w:val="22"/>
              </w:rPr>
            </w:pPr>
            <w:r w:rsidRPr="00CB5E7D">
              <w:rPr>
                <w:rFonts w:ascii="Arial" w:hAnsi="Arial" w:cs="Arial"/>
                <w:sz w:val="22"/>
                <w:szCs w:val="22"/>
              </w:rPr>
              <w:t>3,039,852</w:t>
            </w:r>
          </w:p>
        </w:tc>
        <w:tc>
          <w:tcPr>
            <w:tcW w:w="1350" w:type="dxa"/>
          </w:tcPr>
          <w:p w14:paraId="32AFC413" w14:textId="586DC27D" w:rsidR="00041E67" w:rsidRPr="00CB5E7D" w:rsidRDefault="00041E67" w:rsidP="00041E67">
            <w:pPr>
              <w:pBdr>
                <w:bottom w:val="single" w:sz="4" w:space="1" w:color="auto"/>
              </w:pBdr>
              <w:tabs>
                <w:tab w:val="decimal" w:pos="1062"/>
              </w:tabs>
              <w:spacing w:line="380" w:lineRule="exact"/>
              <w:ind w:right="6"/>
              <w:rPr>
                <w:rFonts w:ascii="Arial" w:hAnsi="Arial" w:cs="Arial"/>
                <w:sz w:val="22"/>
                <w:szCs w:val="22"/>
              </w:rPr>
            </w:pPr>
            <w:r w:rsidRPr="00CB5E7D">
              <w:rPr>
                <w:rFonts w:ascii="Arial" w:hAnsi="Arial" w:cs="Arial"/>
                <w:sz w:val="22"/>
                <w:szCs w:val="22"/>
              </w:rPr>
              <w:t>4,517,133</w:t>
            </w:r>
          </w:p>
        </w:tc>
      </w:tr>
      <w:tr w:rsidR="00041E67" w:rsidRPr="00CB5E7D" w14:paraId="29B0C758" w14:textId="77777777" w:rsidTr="00024569">
        <w:trPr>
          <w:trHeight w:val="189"/>
        </w:trPr>
        <w:tc>
          <w:tcPr>
            <w:tcW w:w="6480" w:type="dxa"/>
          </w:tcPr>
          <w:p w14:paraId="0CE75C43" w14:textId="43D8FBE4" w:rsidR="00041E67" w:rsidRPr="00CB5E7D" w:rsidRDefault="00041E67" w:rsidP="00041E67">
            <w:pPr>
              <w:spacing w:line="380" w:lineRule="exact"/>
              <w:ind w:right="-108"/>
              <w:rPr>
                <w:rFonts w:ascii="Arial" w:hAnsi="Arial" w:cs="Arial"/>
                <w:sz w:val="22"/>
                <w:szCs w:val="22"/>
              </w:rPr>
            </w:pPr>
            <w:r w:rsidRPr="00CB5E7D">
              <w:rPr>
                <w:rFonts w:ascii="Arial" w:hAnsi="Arial" w:cs="Arial"/>
                <w:b/>
                <w:bCs/>
                <w:color w:val="000000"/>
                <w:sz w:val="22"/>
                <w:szCs w:val="22"/>
              </w:rPr>
              <w:t>Derivatives business receivables</w:t>
            </w:r>
          </w:p>
        </w:tc>
        <w:tc>
          <w:tcPr>
            <w:tcW w:w="1350" w:type="dxa"/>
          </w:tcPr>
          <w:p w14:paraId="22CB3E20" w14:textId="77777777" w:rsidR="00041E67" w:rsidRPr="00CB5E7D" w:rsidRDefault="00041E67" w:rsidP="00041E67">
            <w:pPr>
              <w:tabs>
                <w:tab w:val="decimal" w:pos="1062"/>
              </w:tabs>
              <w:spacing w:line="380" w:lineRule="exact"/>
              <w:ind w:right="6"/>
              <w:rPr>
                <w:rFonts w:ascii="Arial" w:hAnsi="Arial" w:cs="Arial"/>
                <w:sz w:val="22"/>
                <w:szCs w:val="22"/>
              </w:rPr>
            </w:pPr>
          </w:p>
        </w:tc>
        <w:tc>
          <w:tcPr>
            <w:tcW w:w="1350" w:type="dxa"/>
          </w:tcPr>
          <w:p w14:paraId="6A1B058C" w14:textId="77777777" w:rsidR="00041E67" w:rsidRPr="00CB5E7D" w:rsidRDefault="00041E67" w:rsidP="00041E67">
            <w:pPr>
              <w:tabs>
                <w:tab w:val="decimal" w:pos="1062"/>
              </w:tabs>
              <w:spacing w:line="380" w:lineRule="exact"/>
              <w:ind w:right="6"/>
              <w:rPr>
                <w:rFonts w:ascii="Arial" w:hAnsi="Arial" w:cs="Arial"/>
                <w:sz w:val="22"/>
                <w:szCs w:val="22"/>
              </w:rPr>
            </w:pPr>
          </w:p>
        </w:tc>
      </w:tr>
      <w:tr w:rsidR="00041E67" w:rsidRPr="00CB5E7D" w14:paraId="34361742" w14:textId="77777777" w:rsidTr="00024569">
        <w:tc>
          <w:tcPr>
            <w:tcW w:w="6480" w:type="dxa"/>
          </w:tcPr>
          <w:p w14:paraId="7DDC3BA1" w14:textId="77777777" w:rsidR="00041E67" w:rsidRPr="00CB5E7D" w:rsidRDefault="00041E67" w:rsidP="00041E67">
            <w:pPr>
              <w:spacing w:line="380" w:lineRule="exact"/>
              <w:ind w:right="-108"/>
              <w:rPr>
                <w:rFonts w:ascii="Arial" w:hAnsi="Arial" w:cs="Arial"/>
                <w:sz w:val="22"/>
                <w:szCs w:val="22"/>
              </w:rPr>
            </w:pPr>
            <w:r w:rsidRPr="00CB5E7D">
              <w:rPr>
                <w:rFonts w:ascii="Arial" w:hAnsi="Arial" w:cs="Arial"/>
                <w:color w:val="000000"/>
                <w:sz w:val="22"/>
                <w:szCs w:val="22"/>
              </w:rPr>
              <w:t>Derivatives business receivables</w:t>
            </w:r>
          </w:p>
        </w:tc>
        <w:tc>
          <w:tcPr>
            <w:tcW w:w="1350" w:type="dxa"/>
          </w:tcPr>
          <w:p w14:paraId="04E88654" w14:textId="7CACBB68" w:rsidR="00041E67" w:rsidRPr="00CB5E7D" w:rsidRDefault="00DB3D8F" w:rsidP="00041E67">
            <w:pPr>
              <w:tabs>
                <w:tab w:val="decimal" w:pos="1062"/>
              </w:tabs>
              <w:spacing w:line="380" w:lineRule="exact"/>
              <w:ind w:right="6"/>
              <w:rPr>
                <w:rFonts w:ascii="Arial" w:hAnsi="Arial" w:cs="Arial"/>
                <w:sz w:val="22"/>
                <w:szCs w:val="22"/>
              </w:rPr>
            </w:pPr>
            <w:r w:rsidRPr="00CB5E7D">
              <w:rPr>
                <w:rFonts w:ascii="Arial" w:hAnsi="Arial" w:cs="Arial"/>
                <w:sz w:val="22"/>
                <w:szCs w:val="22"/>
              </w:rPr>
              <w:t>936</w:t>
            </w:r>
          </w:p>
        </w:tc>
        <w:tc>
          <w:tcPr>
            <w:tcW w:w="1350" w:type="dxa"/>
          </w:tcPr>
          <w:p w14:paraId="6775FB49" w14:textId="5E256D1B" w:rsidR="00041E67" w:rsidRPr="00CB5E7D" w:rsidRDefault="00041E67" w:rsidP="00041E67">
            <w:pPr>
              <w:tabs>
                <w:tab w:val="decimal" w:pos="1062"/>
              </w:tabs>
              <w:spacing w:line="380" w:lineRule="exact"/>
              <w:ind w:right="6"/>
              <w:rPr>
                <w:rFonts w:ascii="Arial" w:hAnsi="Arial" w:cs="Arial"/>
                <w:sz w:val="22"/>
                <w:szCs w:val="22"/>
              </w:rPr>
            </w:pPr>
            <w:r w:rsidRPr="00CB5E7D">
              <w:rPr>
                <w:rFonts w:ascii="Arial" w:hAnsi="Arial" w:cs="Arial"/>
                <w:sz w:val="22"/>
                <w:szCs w:val="22"/>
              </w:rPr>
              <w:t>3,438</w:t>
            </w:r>
          </w:p>
        </w:tc>
      </w:tr>
      <w:tr w:rsidR="00041E67" w:rsidRPr="00CB5E7D" w14:paraId="45E89309" w14:textId="77777777" w:rsidTr="00024569">
        <w:tc>
          <w:tcPr>
            <w:tcW w:w="6480" w:type="dxa"/>
          </w:tcPr>
          <w:p w14:paraId="1A26FC7F" w14:textId="77777777" w:rsidR="00041E67" w:rsidRPr="00CB5E7D" w:rsidRDefault="00041E67" w:rsidP="00041E67">
            <w:pPr>
              <w:spacing w:line="380" w:lineRule="exact"/>
              <w:ind w:right="-108"/>
              <w:rPr>
                <w:rFonts w:ascii="Arial" w:hAnsi="Arial" w:cs="Arial"/>
                <w:sz w:val="22"/>
                <w:szCs w:val="22"/>
              </w:rPr>
            </w:pPr>
            <w:r w:rsidRPr="00CB5E7D">
              <w:rPr>
                <w:rFonts w:ascii="Arial" w:hAnsi="Arial" w:cs="Arial"/>
                <w:color w:val="000000"/>
                <w:sz w:val="22"/>
                <w:szCs w:val="22"/>
              </w:rPr>
              <w:t>Other receivables</w:t>
            </w:r>
          </w:p>
        </w:tc>
        <w:tc>
          <w:tcPr>
            <w:tcW w:w="1350" w:type="dxa"/>
          </w:tcPr>
          <w:p w14:paraId="64B14C7B" w14:textId="47B1D8B2" w:rsidR="00041E67" w:rsidRPr="00CB5E7D" w:rsidRDefault="00DB3D8F" w:rsidP="00041E67">
            <w:pPr>
              <w:pBdr>
                <w:bottom w:val="single" w:sz="4" w:space="1" w:color="auto"/>
              </w:pBdr>
              <w:tabs>
                <w:tab w:val="decimal" w:pos="1062"/>
              </w:tabs>
              <w:spacing w:line="380" w:lineRule="exact"/>
              <w:ind w:right="6"/>
              <w:rPr>
                <w:rFonts w:ascii="Arial" w:hAnsi="Arial" w:cs="Arial"/>
                <w:sz w:val="22"/>
                <w:szCs w:val="22"/>
              </w:rPr>
            </w:pPr>
            <w:r w:rsidRPr="00CB5E7D">
              <w:rPr>
                <w:rFonts w:ascii="Arial" w:hAnsi="Arial" w:cs="Arial"/>
                <w:sz w:val="22"/>
                <w:szCs w:val="22"/>
              </w:rPr>
              <w:t>2,716</w:t>
            </w:r>
          </w:p>
        </w:tc>
        <w:tc>
          <w:tcPr>
            <w:tcW w:w="1350" w:type="dxa"/>
          </w:tcPr>
          <w:p w14:paraId="00CFFB4E" w14:textId="52B7F140" w:rsidR="00041E67" w:rsidRPr="00CB5E7D" w:rsidRDefault="00041E67" w:rsidP="00041E67">
            <w:pPr>
              <w:pBdr>
                <w:bottom w:val="single" w:sz="4" w:space="1" w:color="auto"/>
              </w:pBdr>
              <w:tabs>
                <w:tab w:val="decimal" w:pos="1062"/>
              </w:tabs>
              <w:spacing w:line="380" w:lineRule="exact"/>
              <w:ind w:right="6"/>
              <w:rPr>
                <w:rFonts w:ascii="Arial" w:hAnsi="Arial" w:cs="Arial"/>
                <w:sz w:val="22"/>
                <w:szCs w:val="22"/>
              </w:rPr>
            </w:pPr>
            <w:r w:rsidRPr="00CB5E7D">
              <w:rPr>
                <w:rFonts w:ascii="Arial" w:hAnsi="Arial" w:cs="Arial"/>
                <w:sz w:val="22"/>
                <w:szCs w:val="22"/>
              </w:rPr>
              <w:t>2,822</w:t>
            </w:r>
          </w:p>
        </w:tc>
      </w:tr>
      <w:tr w:rsidR="00041E67" w:rsidRPr="00CB5E7D" w14:paraId="043DA9E5" w14:textId="77777777" w:rsidTr="00024569">
        <w:tc>
          <w:tcPr>
            <w:tcW w:w="6480" w:type="dxa"/>
          </w:tcPr>
          <w:p w14:paraId="065DA6DA" w14:textId="77777777" w:rsidR="00041E67" w:rsidRPr="00CB5E7D" w:rsidRDefault="00041E67" w:rsidP="00041E67">
            <w:pPr>
              <w:spacing w:line="380" w:lineRule="exact"/>
              <w:ind w:right="-108"/>
              <w:rPr>
                <w:rFonts w:ascii="Arial" w:hAnsi="Arial" w:cs="Arial"/>
                <w:sz w:val="22"/>
                <w:szCs w:val="22"/>
              </w:rPr>
            </w:pPr>
            <w:r w:rsidRPr="00CB5E7D">
              <w:rPr>
                <w:rFonts w:ascii="Arial" w:hAnsi="Arial" w:cs="Arial"/>
                <w:color w:val="000000"/>
                <w:sz w:val="22"/>
                <w:szCs w:val="22"/>
              </w:rPr>
              <w:t>Total derivatives business receivables</w:t>
            </w:r>
          </w:p>
        </w:tc>
        <w:tc>
          <w:tcPr>
            <w:tcW w:w="1350" w:type="dxa"/>
          </w:tcPr>
          <w:p w14:paraId="51D6AB52" w14:textId="481F279D" w:rsidR="00041E67" w:rsidRPr="00CB5E7D" w:rsidRDefault="00BD4027" w:rsidP="00041E67">
            <w:pPr>
              <w:pBdr>
                <w:bottom w:val="single" w:sz="4" w:space="1" w:color="auto"/>
              </w:pBdr>
              <w:tabs>
                <w:tab w:val="decimal" w:pos="1062"/>
              </w:tabs>
              <w:spacing w:line="380" w:lineRule="exact"/>
              <w:ind w:right="6"/>
              <w:rPr>
                <w:rFonts w:ascii="Arial" w:hAnsi="Arial" w:cs="Arial"/>
                <w:sz w:val="22"/>
                <w:szCs w:val="22"/>
              </w:rPr>
            </w:pPr>
            <w:r w:rsidRPr="00CB5E7D">
              <w:rPr>
                <w:rFonts w:ascii="Arial" w:hAnsi="Arial" w:cs="Arial"/>
                <w:sz w:val="22"/>
                <w:szCs w:val="22"/>
              </w:rPr>
              <w:t>3,652</w:t>
            </w:r>
          </w:p>
        </w:tc>
        <w:tc>
          <w:tcPr>
            <w:tcW w:w="1350" w:type="dxa"/>
          </w:tcPr>
          <w:p w14:paraId="3377567C" w14:textId="57A6AF63" w:rsidR="00041E67" w:rsidRPr="00CB5E7D" w:rsidRDefault="00041E67" w:rsidP="00041E67">
            <w:pPr>
              <w:pBdr>
                <w:bottom w:val="single" w:sz="4" w:space="1" w:color="auto"/>
              </w:pBdr>
              <w:tabs>
                <w:tab w:val="decimal" w:pos="1062"/>
              </w:tabs>
              <w:spacing w:line="380" w:lineRule="exact"/>
              <w:ind w:right="6"/>
              <w:rPr>
                <w:rFonts w:ascii="Arial" w:hAnsi="Arial" w:cs="Arial"/>
                <w:sz w:val="22"/>
                <w:szCs w:val="22"/>
              </w:rPr>
            </w:pPr>
            <w:r w:rsidRPr="00CB5E7D">
              <w:rPr>
                <w:rFonts w:ascii="Arial" w:hAnsi="Arial" w:cs="Arial"/>
                <w:sz w:val="22"/>
                <w:szCs w:val="22"/>
              </w:rPr>
              <w:t>6,260</w:t>
            </w:r>
          </w:p>
        </w:tc>
      </w:tr>
      <w:tr w:rsidR="00041E67" w:rsidRPr="00CB5E7D" w14:paraId="6C1B1F45" w14:textId="77777777" w:rsidTr="00024569">
        <w:tc>
          <w:tcPr>
            <w:tcW w:w="6480" w:type="dxa"/>
          </w:tcPr>
          <w:p w14:paraId="6ABB42E6" w14:textId="77777777" w:rsidR="00041E67" w:rsidRPr="00CB5E7D" w:rsidRDefault="00041E67" w:rsidP="00041E67">
            <w:pPr>
              <w:spacing w:line="380" w:lineRule="exact"/>
              <w:ind w:right="-108"/>
              <w:rPr>
                <w:rFonts w:ascii="Arial" w:hAnsi="Arial" w:cs="Arial"/>
                <w:color w:val="000000"/>
                <w:sz w:val="22"/>
                <w:szCs w:val="22"/>
              </w:rPr>
            </w:pPr>
            <w:r w:rsidRPr="00CB5E7D">
              <w:rPr>
                <w:rFonts w:ascii="Arial" w:hAnsi="Arial" w:cs="Arial"/>
                <w:color w:val="000000"/>
                <w:sz w:val="22"/>
                <w:szCs w:val="22"/>
              </w:rPr>
              <w:t>Net securities and derivatives business receivables</w:t>
            </w:r>
          </w:p>
        </w:tc>
        <w:tc>
          <w:tcPr>
            <w:tcW w:w="1350" w:type="dxa"/>
          </w:tcPr>
          <w:p w14:paraId="2D02543D" w14:textId="7D5CE63F" w:rsidR="00041E67" w:rsidRPr="00CB5E7D" w:rsidRDefault="00BD4027" w:rsidP="00041E67">
            <w:pPr>
              <w:pBdr>
                <w:bottom w:val="double" w:sz="6" w:space="1" w:color="auto"/>
              </w:pBdr>
              <w:tabs>
                <w:tab w:val="decimal" w:pos="1062"/>
              </w:tabs>
              <w:spacing w:line="380" w:lineRule="exact"/>
              <w:ind w:right="6"/>
              <w:rPr>
                <w:rFonts w:ascii="Arial" w:hAnsi="Arial" w:cs="Arial"/>
                <w:sz w:val="22"/>
                <w:szCs w:val="22"/>
              </w:rPr>
            </w:pPr>
            <w:r w:rsidRPr="00CB5E7D">
              <w:rPr>
                <w:rFonts w:ascii="Arial" w:hAnsi="Arial" w:cs="Arial"/>
                <w:sz w:val="22"/>
                <w:szCs w:val="22"/>
              </w:rPr>
              <w:t>3,043,504</w:t>
            </w:r>
          </w:p>
        </w:tc>
        <w:tc>
          <w:tcPr>
            <w:tcW w:w="1350" w:type="dxa"/>
          </w:tcPr>
          <w:p w14:paraId="4D66641A" w14:textId="0177B3D3" w:rsidR="00041E67" w:rsidRPr="00CB5E7D" w:rsidRDefault="00041E67" w:rsidP="00041E67">
            <w:pPr>
              <w:pBdr>
                <w:bottom w:val="double" w:sz="6" w:space="1" w:color="auto"/>
              </w:pBdr>
              <w:tabs>
                <w:tab w:val="decimal" w:pos="1062"/>
              </w:tabs>
              <w:spacing w:line="380" w:lineRule="exact"/>
              <w:ind w:right="6"/>
              <w:rPr>
                <w:rFonts w:ascii="Arial" w:hAnsi="Arial" w:cs="Arial"/>
                <w:sz w:val="22"/>
                <w:szCs w:val="22"/>
              </w:rPr>
            </w:pPr>
            <w:r w:rsidRPr="00CB5E7D">
              <w:rPr>
                <w:rFonts w:ascii="Arial" w:hAnsi="Arial" w:cs="Arial"/>
                <w:sz w:val="22"/>
                <w:szCs w:val="22"/>
              </w:rPr>
              <w:t>4,523,393</w:t>
            </w:r>
          </w:p>
        </w:tc>
      </w:tr>
    </w:tbl>
    <w:p w14:paraId="103C0B2C" w14:textId="7888A9A5" w:rsidR="00B8187C" w:rsidRPr="00CB5E7D" w:rsidRDefault="00B8187C" w:rsidP="00B8187C">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t>Securities and derivatives business receivables of Trinity Securities Company Limited, which is a subsidiary of the Company, as presented in the consolidated financial statements as at 3</w:t>
      </w:r>
      <w:r w:rsidR="000C5722" w:rsidRPr="00CB5E7D">
        <w:rPr>
          <w:rFonts w:ascii="Arial" w:hAnsi="Arial" w:cs="Arial"/>
          <w:color w:val="auto"/>
          <w:sz w:val="22"/>
          <w:szCs w:val="22"/>
        </w:rPr>
        <w:t>1</w:t>
      </w:r>
      <w:r w:rsidRPr="00CB5E7D">
        <w:rPr>
          <w:rFonts w:ascii="Arial" w:hAnsi="Arial" w:cs="Arial"/>
          <w:color w:val="auto"/>
          <w:sz w:val="22"/>
          <w:szCs w:val="22"/>
        </w:rPr>
        <w:t xml:space="preserve"> </w:t>
      </w:r>
      <w:r w:rsidR="000C5722" w:rsidRPr="00CB5E7D">
        <w:rPr>
          <w:rFonts w:ascii="Arial" w:hAnsi="Arial" w:cs="Arial"/>
          <w:color w:val="auto"/>
          <w:sz w:val="22"/>
          <w:szCs w:val="22"/>
        </w:rPr>
        <w:t>December</w:t>
      </w:r>
      <w:r w:rsidRPr="00CB5E7D">
        <w:rPr>
          <w:rFonts w:ascii="Arial" w:hAnsi="Arial" w:cs="Arial"/>
          <w:color w:val="auto"/>
          <w:sz w:val="22"/>
          <w:szCs w:val="22"/>
        </w:rPr>
        <w:t xml:space="preserve"> 2023 in the amount of Baht</w:t>
      </w:r>
      <w:r w:rsidR="0085162B" w:rsidRPr="00CB5E7D">
        <w:rPr>
          <w:rFonts w:ascii="Arial" w:hAnsi="Arial" w:cs="Arial"/>
          <w:color w:val="auto"/>
          <w:sz w:val="22"/>
          <w:szCs w:val="22"/>
        </w:rPr>
        <w:t xml:space="preserve"> 3,</w:t>
      </w:r>
      <w:r w:rsidR="00DF23DB" w:rsidRPr="00CB5E7D">
        <w:rPr>
          <w:rFonts w:ascii="Arial" w:hAnsi="Arial" w:cs="Arial"/>
          <w:color w:val="auto"/>
          <w:sz w:val="22"/>
          <w:szCs w:val="22"/>
        </w:rPr>
        <w:t>04</w:t>
      </w:r>
      <w:r w:rsidR="00CB5E7D">
        <w:rPr>
          <w:rFonts w:ascii="Arial" w:hAnsi="Arial" w:cs="Arial"/>
          <w:color w:val="auto"/>
          <w:sz w:val="22"/>
          <w:szCs w:val="22"/>
        </w:rPr>
        <w:t>4</w:t>
      </w:r>
      <w:r w:rsidR="000C5722" w:rsidRPr="00CB5E7D">
        <w:rPr>
          <w:rFonts w:ascii="Arial" w:hAnsi="Arial" w:cs="Arial"/>
          <w:color w:val="auto"/>
          <w:sz w:val="22"/>
          <w:szCs w:val="22"/>
        </w:rPr>
        <w:t xml:space="preserve"> </w:t>
      </w:r>
      <w:r w:rsidRPr="00CB5E7D">
        <w:rPr>
          <w:rFonts w:ascii="Arial" w:hAnsi="Arial" w:cs="Arial"/>
          <w:color w:val="auto"/>
          <w:sz w:val="22"/>
          <w:szCs w:val="22"/>
        </w:rPr>
        <w:t xml:space="preserve">million (2022: Baht 4,523 million), included securities business receivables amounting to Baht 479 million that had defaulted on payments of outstanding positions resulting from purchase orders made for shares of a listed company that the Stock Exchange of Thailand (“SET”) identified as potentially abnormal purchase and sale transactions in November 2022. On 15 November 2022, the subsidiary filed a complaint alleging fraudulent conduct with the Economic Crime Suppression Division of the Central Investigation Bureau (“ECD”), requesting to proceed with a case against the receivable and any other individuals involved or previously involved with the receivable for the fraud under the Criminal Code with a nature of regular or business conduct, which is a predicate offense under the Anti-Money Laundering Act B.E.2542 (1999). In addition, on 10 February 2023, the Securities and Exchange Commission (“SEC”) stated to the ECD that the receivable and 18 co-offenders had caused the </w:t>
      </w:r>
      <w:proofErr w:type="gramStart"/>
      <w:r w:rsidRPr="00CB5E7D">
        <w:rPr>
          <w:rFonts w:ascii="Arial" w:hAnsi="Arial" w:cs="Arial"/>
          <w:color w:val="auto"/>
          <w:sz w:val="22"/>
          <w:szCs w:val="22"/>
        </w:rPr>
        <w:t>general public</w:t>
      </w:r>
      <w:proofErr w:type="gramEnd"/>
      <w:r w:rsidRPr="00CB5E7D">
        <w:rPr>
          <w:rFonts w:ascii="Arial" w:hAnsi="Arial" w:cs="Arial"/>
          <w:color w:val="auto"/>
          <w:sz w:val="22"/>
          <w:szCs w:val="22"/>
        </w:rPr>
        <w:t xml:space="preserve"> to misunderstand the price or volume of securities transactions, thereby violating the Securities and Exchange Act B.E.2535 (1992) and constitutes an unfair practice that constitutes a criminal offense under the Anti-Money Laundering Act B.E.2542 (1999). The SEC reported the case to the Anti-Money Laundering Office (“AMLO”) for further action.</w:t>
      </w:r>
    </w:p>
    <w:p w14:paraId="1A073A31" w14:textId="039DC46D" w:rsidR="00B8187C" w:rsidRPr="00CB5E7D" w:rsidRDefault="00B8187C" w:rsidP="00F13A0E">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lastRenderedPageBreak/>
        <w:t xml:space="preserve">Subsequently, on 16 February 2023, the special prosecutor under the Office of the Attorney General determined that the gathered evidence showed that the accused and its associates involved or previously involved with the offender of the fraudulent activities, and therefore filed a petition with the court. Moreover, on 16 February 2023, the Civil Court issued an emergency motion for the temporary seizure and attachment of assets related to the alleged wrongdoing until it is otherwise adjudicated. On the same date, the subsidiary filed a petition for protection of its rights from the predicate offense and submitted supporting evidence that details the damage incurred and the amount of damages suffered to the authorities at the AMLO. This action was taken to enable the AMLO and the public prosecutor to pursue legal action to obtain compensatory damages. </w:t>
      </w:r>
    </w:p>
    <w:p w14:paraId="22502F69" w14:textId="53E9C3DE" w:rsidR="00B8187C" w:rsidRPr="00CB5E7D" w:rsidRDefault="00B8187C" w:rsidP="00B8187C">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t xml:space="preserve">On 27 June 2023, the SEC filed an accusation the 32 offenders with the ECD, which resulted from the SEC’s review of additional offenses related to manipulate the price or volume of “MORE” securities. In addition, evidence substantiating the collaboration among these offenders to manipulate the price or volume of “MORE” securities was discovered during the period from 18 July 2022 to 10 November 2022. These offenders submitted trading orders in a continuous manner, leading the </w:t>
      </w:r>
      <w:proofErr w:type="gramStart"/>
      <w:r w:rsidRPr="00CB5E7D">
        <w:rPr>
          <w:rFonts w:ascii="Arial" w:hAnsi="Arial" w:cs="Arial"/>
          <w:color w:val="auto"/>
          <w:sz w:val="22"/>
          <w:szCs w:val="22"/>
        </w:rPr>
        <w:t>general public</w:t>
      </w:r>
      <w:proofErr w:type="gramEnd"/>
      <w:r w:rsidRPr="00CB5E7D">
        <w:rPr>
          <w:rFonts w:ascii="Arial" w:hAnsi="Arial" w:cs="Arial"/>
          <w:color w:val="auto"/>
          <w:sz w:val="22"/>
          <w:szCs w:val="22"/>
        </w:rPr>
        <w:t xml:space="preserve"> to misunderstand the price or volume of securities transactions, for the purpose of making the price or volume of “MORE” deviate from the market’s normal condition. This violates Section 244/3 (1) and (2) in conjunction with Section 244/5 and Section 244/6 (as the case may be) of the Securities and Exchange Act. The benefits that all individuals received or should receive represent a total of approximately Baht 800 million. Consequently, the SEC filed an accusation against the 32 offenders with the ECD for further legal proceedings. Additionally, the SEC reported the case to the AMLO for further action as these offenses constitute an unfair practice in trading securities and derivatives. </w:t>
      </w:r>
    </w:p>
    <w:p w14:paraId="79379F2A" w14:textId="77777777" w:rsidR="00B8187C" w:rsidRPr="00CB5E7D" w:rsidRDefault="00B8187C" w:rsidP="00B8187C">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t>On 28 August 2023, the court scheduled a hearing of the petition or the establishment of the course of prosecution. The court has scheduled the examination of witnesses for the petitioner and the respondent, for the period from October 2024 to March 2025. Subsequently, on              4 October 2023, the SEC announced the progress that the Department of Special Investigation (“DST”) had received the case as special case.</w:t>
      </w:r>
    </w:p>
    <w:p w14:paraId="4516DD4D" w14:textId="36952F03" w:rsidR="00FE2C56" w:rsidRPr="00CB5E7D" w:rsidRDefault="00FE2C56" w:rsidP="00FE2C56">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t xml:space="preserve">Subsequently, the </w:t>
      </w:r>
      <w:r w:rsidR="00CB5E7D">
        <w:rPr>
          <w:rFonts w:ascii="Arial" w:hAnsi="Arial" w:cs="Arial"/>
          <w:color w:val="auto"/>
          <w:sz w:val="22"/>
          <w:szCs w:val="22"/>
        </w:rPr>
        <w:t>s</w:t>
      </w:r>
      <w:r w:rsidRPr="00CB5E7D">
        <w:rPr>
          <w:rFonts w:ascii="Arial" w:hAnsi="Arial" w:cs="Arial"/>
          <w:color w:val="auto"/>
          <w:sz w:val="22"/>
          <w:szCs w:val="22"/>
        </w:rPr>
        <w:t xml:space="preserve">ubsidiary received </w:t>
      </w:r>
      <w:r w:rsidR="00CB5E7D">
        <w:rPr>
          <w:rFonts w:ascii="Arial" w:hAnsi="Arial" w:cs="Arial"/>
          <w:color w:val="auto"/>
          <w:sz w:val="22"/>
          <w:szCs w:val="22"/>
        </w:rPr>
        <w:t xml:space="preserve">a </w:t>
      </w:r>
      <w:r w:rsidRPr="00CB5E7D">
        <w:rPr>
          <w:rFonts w:ascii="Arial" w:hAnsi="Arial" w:cs="Arial"/>
          <w:color w:val="auto"/>
          <w:sz w:val="22"/>
          <w:szCs w:val="22"/>
        </w:rPr>
        <w:t xml:space="preserve">letter </w:t>
      </w:r>
      <w:r w:rsidR="00F2615B" w:rsidRPr="00CB5E7D">
        <w:rPr>
          <w:rFonts w:ascii="Arial" w:hAnsi="Arial" w:cs="Arial"/>
          <w:color w:val="auto"/>
          <w:sz w:val="22"/>
          <w:szCs w:val="22"/>
        </w:rPr>
        <w:t xml:space="preserve">from the </w:t>
      </w:r>
      <w:r w:rsidR="00F2615B">
        <w:rPr>
          <w:rFonts w:ascii="Arial" w:hAnsi="Arial" w:cs="Arial"/>
          <w:color w:val="auto"/>
          <w:sz w:val="22"/>
          <w:szCs w:val="22"/>
        </w:rPr>
        <w:t xml:space="preserve">AMLO </w:t>
      </w:r>
      <w:r w:rsidRPr="00CB5E7D">
        <w:rPr>
          <w:rFonts w:ascii="Arial" w:hAnsi="Arial" w:cs="Arial"/>
          <w:color w:val="auto"/>
          <w:sz w:val="22"/>
          <w:szCs w:val="22"/>
        </w:rPr>
        <w:t>dated 21 November 2023</w:t>
      </w:r>
      <w:r w:rsidRPr="00CB5E7D">
        <w:rPr>
          <w:rFonts w:ascii="Arial" w:hAnsi="Arial" w:cs="Arial"/>
          <w:color w:val="auto"/>
          <w:sz w:val="22"/>
          <w:szCs w:val="22"/>
          <w:cs/>
        </w:rPr>
        <w:t xml:space="preserve"> </w:t>
      </w:r>
      <w:r w:rsidR="00CB5E7D">
        <w:rPr>
          <w:rFonts w:ascii="Arial" w:hAnsi="Arial" w:cs="Arial"/>
          <w:color w:val="auto"/>
          <w:sz w:val="22"/>
          <w:szCs w:val="22"/>
        </w:rPr>
        <w:t>regarding the outcome of the investigation</w:t>
      </w:r>
      <w:r w:rsidRPr="00CB5E7D">
        <w:rPr>
          <w:rFonts w:ascii="Arial" w:hAnsi="Arial" w:cs="Arial"/>
          <w:color w:val="auto"/>
          <w:sz w:val="22"/>
          <w:szCs w:val="22"/>
        </w:rPr>
        <w:t xml:space="preserve">. The letter </w:t>
      </w:r>
      <w:r w:rsidR="00CB5E7D">
        <w:rPr>
          <w:rFonts w:ascii="Arial" w:hAnsi="Arial" w:cs="Arial"/>
          <w:color w:val="auto"/>
          <w:sz w:val="22"/>
          <w:szCs w:val="22"/>
        </w:rPr>
        <w:t>informed</w:t>
      </w:r>
      <w:r w:rsidRPr="00CB5E7D">
        <w:rPr>
          <w:rFonts w:ascii="Arial" w:hAnsi="Arial" w:cs="Arial"/>
          <w:color w:val="auto"/>
          <w:sz w:val="22"/>
          <w:szCs w:val="22"/>
        </w:rPr>
        <w:t xml:space="preserve"> the </w:t>
      </w:r>
      <w:r w:rsidR="00CB5E7D">
        <w:rPr>
          <w:rFonts w:ascii="Arial" w:hAnsi="Arial" w:cs="Arial"/>
          <w:color w:val="auto"/>
          <w:sz w:val="22"/>
          <w:szCs w:val="22"/>
        </w:rPr>
        <w:t xml:space="preserve">subsidiary of the </w:t>
      </w:r>
      <w:r w:rsidRPr="00CB5E7D">
        <w:rPr>
          <w:rFonts w:ascii="Arial" w:hAnsi="Arial" w:cs="Arial"/>
          <w:color w:val="auto"/>
          <w:sz w:val="22"/>
          <w:szCs w:val="22"/>
        </w:rPr>
        <w:t xml:space="preserve">decision that the </w:t>
      </w:r>
      <w:r w:rsidR="00CB5E7D">
        <w:rPr>
          <w:rFonts w:ascii="Arial" w:hAnsi="Arial" w:cs="Arial"/>
          <w:color w:val="auto"/>
          <w:sz w:val="22"/>
          <w:szCs w:val="22"/>
        </w:rPr>
        <w:t>s</w:t>
      </w:r>
      <w:r w:rsidRPr="00CB5E7D">
        <w:rPr>
          <w:rFonts w:ascii="Arial" w:hAnsi="Arial" w:cs="Arial"/>
          <w:color w:val="auto"/>
          <w:sz w:val="22"/>
          <w:szCs w:val="22"/>
        </w:rPr>
        <w:t xml:space="preserve">ubsidiary was a victim of the primary offense in </w:t>
      </w:r>
      <w:r w:rsidR="00CB5E7D">
        <w:rPr>
          <w:rFonts w:ascii="Arial" w:hAnsi="Arial" w:cs="Arial"/>
          <w:color w:val="auto"/>
          <w:sz w:val="22"/>
          <w:szCs w:val="22"/>
        </w:rPr>
        <w:t>such</w:t>
      </w:r>
      <w:r w:rsidRPr="00CB5E7D">
        <w:rPr>
          <w:rFonts w:ascii="Arial" w:hAnsi="Arial" w:cs="Arial"/>
          <w:color w:val="auto"/>
          <w:sz w:val="22"/>
          <w:szCs w:val="22"/>
        </w:rPr>
        <w:t xml:space="preserve"> case</w:t>
      </w:r>
      <w:r w:rsidR="00CB5E7D">
        <w:rPr>
          <w:rFonts w:ascii="Arial" w:hAnsi="Arial" w:cs="Arial"/>
          <w:color w:val="auto"/>
          <w:sz w:val="22"/>
          <w:szCs w:val="22"/>
        </w:rPr>
        <w:t>, resulting in damages of Baht 478.5 million</w:t>
      </w:r>
      <w:r w:rsidRPr="00CB5E7D">
        <w:rPr>
          <w:rFonts w:ascii="Arial" w:hAnsi="Arial" w:cs="Arial"/>
          <w:color w:val="auto"/>
          <w:sz w:val="22"/>
          <w:szCs w:val="22"/>
        </w:rPr>
        <w:t xml:space="preserve">. Any recoverable damages or compensation will be </w:t>
      </w:r>
      <w:r w:rsidR="00CB5E7D">
        <w:rPr>
          <w:rFonts w:ascii="Arial" w:hAnsi="Arial" w:cs="Arial"/>
          <w:color w:val="auto"/>
          <w:sz w:val="22"/>
          <w:szCs w:val="22"/>
        </w:rPr>
        <w:t xml:space="preserve">distributed </w:t>
      </w:r>
      <w:r w:rsidRPr="00CB5E7D">
        <w:rPr>
          <w:rFonts w:ascii="Arial" w:hAnsi="Arial" w:cs="Arial"/>
          <w:color w:val="auto"/>
          <w:sz w:val="22"/>
          <w:szCs w:val="22"/>
        </w:rPr>
        <w:t>proportionate</w:t>
      </w:r>
      <w:r w:rsidR="00CB5E7D">
        <w:rPr>
          <w:rFonts w:ascii="Arial" w:hAnsi="Arial" w:cs="Arial"/>
          <w:color w:val="auto"/>
          <w:sz w:val="22"/>
          <w:szCs w:val="22"/>
        </w:rPr>
        <w:t>ly</w:t>
      </w:r>
      <w:r w:rsidRPr="00CB5E7D">
        <w:rPr>
          <w:rFonts w:ascii="Arial" w:hAnsi="Arial" w:cs="Arial"/>
          <w:color w:val="auto"/>
          <w:sz w:val="22"/>
          <w:szCs w:val="22"/>
        </w:rPr>
        <w:t>.</w:t>
      </w:r>
    </w:p>
    <w:p w14:paraId="0AC2FA07" w14:textId="77777777" w:rsidR="005457BB" w:rsidRPr="00CB5E7D" w:rsidRDefault="005457BB">
      <w:pPr>
        <w:widowControl/>
        <w:overflowPunct/>
        <w:autoSpaceDE/>
        <w:autoSpaceDN/>
        <w:adjustRightInd/>
        <w:spacing w:before="100" w:after="100" w:line="380" w:lineRule="exact"/>
        <w:ind w:right="-43"/>
        <w:jc w:val="both"/>
        <w:textAlignment w:val="auto"/>
        <w:rPr>
          <w:rFonts w:ascii="Arial" w:hAnsi="Arial" w:cs="Arial"/>
          <w:sz w:val="22"/>
          <w:szCs w:val="22"/>
        </w:rPr>
      </w:pPr>
      <w:r w:rsidRPr="00CB5E7D">
        <w:rPr>
          <w:rFonts w:ascii="Arial" w:hAnsi="Arial" w:cs="Arial"/>
          <w:sz w:val="22"/>
          <w:szCs w:val="22"/>
        </w:rPr>
        <w:br w:type="page"/>
      </w:r>
    </w:p>
    <w:p w14:paraId="58BE9EE2" w14:textId="4DD74360" w:rsidR="001B78E0" w:rsidRPr="00CB5E7D" w:rsidRDefault="00B8187C" w:rsidP="00B8187C">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lastRenderedPageBreak/>
        <w:t xml:space="preserve">The management of the Company and the subsidiary have determined that this event is an abnormal transaction, as it was carried out with fraudulent intent. Such conduct is prohibited by law and runs counter to public order and good morals. </w:t>
      </w:r>
      <w:proofErr w:type="gramStart"/>
      <w:r w:rsidRPr="00CB5E7D">
        <w:rPr>
          <w:rFonts w:ascii="Arial" w:hAnsi="Arial" w:cs="Arial"/>
          <w:color w:val="auto"/>
          <w:sz w:val="22"/>
          <w:szCs w:val="22"/>
        </w:rPr>
        <w:t>Therefore</w:t>
      </w:r>
      <w:proofErr w:type="gramEnd"/>
      <w:r w:rsidRPr="00CB5E7D">
        <w:rPr>
          <w:rFonts w:ascii="Arial" w:hAnsi="Arial" w:cs="Arial"/>
          <w:color w:val="auto"/>
          <w:sz w:val="22"/>
          <w:szCs w:val="22"/>
        </w:rPr>
        <w:t xml:space="preserve"> this event must be cancelled and the transaction must be treated as if it had never occurred. Setting up the allowance for expected credit losses may have an </w:t>
      </w:r>
      <w:proofErr w:type="spellStart"/>
      <w:r w:rsidRPr="00CB5E7D">
        <w:rPr>
          <w:rFonts w:ascii="Arial" w:hAnsi="Arial" w:cs="Arial"/>
          <w:color w:val="auto"/>
          <w:sz w:val="22"/>
          <w:szCs w:val="22"/>
        </w:rPr>
        <w:t>adverse</w:t>
      </w:r>
      <w:r w:rsidR="00050234" w:rsidRPr="00CB5E7D">
        <w:rPr>
          <w:rFonts w:ascii="Arial" w:hAnsi="Arial" w:cs="Arial"/>
          <w:color w:val="auto"/>
          <w:sz w:val="22"/>
          <w:szCs w:val="22"/>
        </w:rPr>
        <w:t xml:space="preserve"> </w:t>
      </w:r>
      <w:r w:rsidRPr="00CB5E7D">
        <w:rPr>
          <w:rFonts w:ascii="Arial" w:hAnsi="Arial" w:cs="Arial"/>
          <w:color w:val="auto"/>
          <w:sz w:val="22"/>
          <w:szCs w:val="22"/>
        </w:rPr>
        <w:t>affect</w:t>
      </w:r>
      <w:proofErr w:type="spellEnd"/>
      <w:r w:rsidRPr="00CB5E7D">
        <w:rPr>
          <w:rFonts w:ascii="Arial" w:hAnsi="Arial" w:cs="Arial"/>
          <w:color w:val="auto"/>
          <w:sz w:val="22"/>
          <w:szCs w:val="22"/>
        </w:rPr>
        <w:t xml:space="preserve"> on the case that the subsidiary has filed with the AMLO on 16 February 2023, seeking protection of its rights from the predicate offense. It may also adversely affect the case under which the subsidiary has filed the complaint alleging fraudulent conduct with the ECD. Since the setting up the allowance for expected credit losses could be interpreted as the subsidiary’s acceptance of the disputed transactions as being valid, along with the acceptance of the damage caused. In this regard, the subsidiary has not recorded any allowance for expected credit losses related to the overdue securities business receivables mentioned above. The management of the Company and the subsidiary believe that there is a high probability that this transaction will be cancelled and treated as if it had never occurred. The overdue amount is expected to be fully reimbursed from assets totaling Baht 4,470.87 million with interest thereon, which are seized in accordance with the court order, which is the result of the cooperation and coordination of all relevant regulators and presentation of evidence proving the wrongdoing of the offenders, leading to legal proceedings that result in the attachment of assets in accordance with the court order.</w:t>
      </w:r>
    </w:p>
    <w:p w14:paraId="7AA88435" w14:textId="652E1896" w:rsidR="00EC4E7A" w:rsidRPr="00CB5E7D" w:rsidRDefault="00EC4E7A" w:rsidP="00EC4E7A">
      <w:pPr>
        <w:tabs>
          <w:tab w:val="right" w:pos="6480"/>
          <w:tab w:val="right" w:pos="7920"/>
        </w:tabs>
        <w:spacing w:before="240" w:after="120" w:line="380" w:lineRule="exact"/>
        <w:ind w:left="547" w:hanging="547"/>
        <w:jc w:val="both"/>
        <w:rPr>
          <w:rFonts w:ascii="Arial" w:hAnsi="Arial" w:cs="Arial"/>
          <w:b/>
          <w:bCs/>
          <w:sz w:val="22"/>
          <w:szCs w:val="22"/>
        </w:rPr>
      </w:pPr>
      <w:r w:rsidRPr="00CB5E7D">
        <w:rPr>
          <w:rFonts w:ascii="Arial" w:hAnsi="Arial" w:cs="Arial"/>
          <w:b/>
          <w:bCs/>
          <w:sz w:val="22"/>
          <w:szCs w:val="22"/>
        </w:rPr>
        <w:t>1</w:t>
      </w:r>
      <w:r w:rsidR="001254EF" w:rsidRPr="00CB5E7D">
        <w:rPr>
          <w:rFonts w:ascii="Arial" w:hAnsi="Arial" w:cs="Arial"/>
          <w:b/>
          <w:bCs/>
          <w:sz w:val="22"/>
          <w:szCs w:val="22"/>
        </w:rPr>
        <w:t>0</w:t>
      </w:r>
      <w:r w:rsidRPr="00CB5E7D">
        <w:rPr>
          <w:rFonts w:ascii="Arial" w:hAnsi="Arial" w:cs="Arial"/>
          <w:b/>
          <w:bCs/>
          <w:sz w:val="22"/>
          <w:szCs w:val="22"/>
        </w:rPr>
        <w:t>.1</w:t>
      </w:r>
      <w:r w:rsidRPr="00CB5E7D">
        <w:rPr>
          <w:rFonts w:ascii="Arial" w:hAnsi="Arial" w:cs="Arial"/>
          <w:b/>
          <w:bCs/>
          <w:sz w:val="22"/>
          <w:szCs w:val="22"/>
        </w:rPr>
        <w:tab/>
        <w:t>The classification of securities and derivative business receivables</w:t>
      </w:r>
      <w:r w:rsidRPr="00CB5E7D">
        <w:rPr>
          <w:rFonts w:ascii="Arial" w:hAnsi="Arial" w:cs="Arial"/>
          <w:b/>
          <w:bCs/>
          <w:sz w:val="22"/>
          <w:szCs w:val="22"/>
        </w:rPr>
        <w:tab/>
      </w:r>
    </w:p>
    <w:p w14:paraId="2DE4DB44" w14:textId="52CE2491" w:rsidR="00EC4E7A" w:rsidRPr="00CB5E7D" w:rsidRDefault="00EC4E7A" w:rsidP="00EC4E7A">
      <w:pPr>
        <w:tabs>
          <w:tab w:val="right" w:pos="6480"/>
          <w:tab w:val="right" w:pos="7920"/>
        </w:tabs>
        <w:spacing w:before="120" w:after="120" w:line="380" w:lineRule="exact"/>
        <w:ind w:left="547" w:hanging="547"/>
        <w:jc w:val="both"/>
        <w:rPr>
          <w:rFonts w:ascii="Arial" w:hAnsi="Arial" w:cs="Arial"/>
          <w:sz w:val="22"/>
          <w:szCs w:val="22"/>
        </w:rPr>
      </w:pPr>
      <w:r w:rsidRPr="00CB5E7D">
        <w:rPr>
          <w:rFonts w:ascii="Arial" w:hAnsi="Arial" w:cs="Arial"/>
          <w:sz w:val="22"/>
          <w:szCs w:val="22"/>
        </w:rPr>
        <w:tab/>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20</w:t>
      </w:r>
      <w:r w:rsidR="00041E67" w:rsidRPr="00CB5E7D">
        <w:rPr>
          <w:rFonts w:ascii="Arial" w:hAnsi="Arial" w:cs="Arial"/>
          <w:sz w:val="22"/>
          <w:szCs w:val="22"/>
        </w:rPr>
        <w:t>23</w:t>
      </w:r>
      <w:r w:rsidRPr="00CB5E7D">
        <w:rPr>
          <w:rFonts w:ascii="Arial" w:hAnsi="Arial" w:cs="Arial"/>
          <w:sz w:val="22"/>
          <w:szCs w:val="22"/>
        </w:rPr>
        <w:t xml:space="preserve"> and 20</w:t>
      </w:r>
      <w:r w:rsidR="00480B95" w:rsidRPr="00CB5E7D">
        <w:rPr>
          <w:rFonts w:ascii="Arial" w:hAnsi="Arial" w:cs="Arial"/>
          <w:sz w:val="22"/>
          <w:szCs w:val="22"/>
        </w:rPr>
        <w:t>2</w:t>
      </w:r>
      <w:r w:rsidR="00041E67" w:rsidRPr="00CB5E7D">
        <w:rPr>
          <w:rFonts w:ascii="Arial" w:hAnsi="Arial" w:cs="Arial"/>
          <w:sz w:val="22"/>
          <w:szCs w:val="22"/>
        </w:rPr>
        <w:t>2</w:t>
      </w:r>
      <w:r w:rsidRPr="00CB5E7D">
        <w:rPr>
          <w:rFonts w:ascii="Arial" w:hAnsi="Arial" w:cs="Arial"/>
          <w:sz w:val="22"/>
          <w:szCs w:val="22"/>
        </w:rPr>
        <w:t xml:space="preserve">, </w:t>
      </w:r>
      <w:r w:rsidR="005B5DA2" w:rsidRPr="00CB5E7D">
        <w:rPr>
          <w:rFonts w:ascii="Arial" w:hAnsi="Arial" w:cs="Arial"/>
          <w:sz w:val="22"/>
          <w:szCs w:val="22"/>
        </w:rPr>
        <w:t>Trinity Securities Company Limited, the Company’s subsidiary</w:t>
      </w:r>
      <w:r w:rsidR="00612C41" w:rsidRPr="00CB5E7D">
        <w:rPr>
          <w:rFonts w:ascii="Arial" w:hAnsi="Arial" w:cs="Arial"/>
          <w:sz w:val="22"/>
          <w:szCs w:val="22"/>
        </w:rPr>
        <w:t>,</w:t>
      </w:r>
      <w:r w:rsidR="005B5DA2" w:rsidRPr="00CB5E7D">
        <w:rPr>
          <w:rFonts w:ascii="Arial" w:hAnsi="Arial" w:cs="Arial"/>
          <w:sz w:val="22"/>
          <w:szCs w:val="22"/>
        </w:rPr>
        <w:t xml:space="preserve"> has classified securities and derivative business receivables in accordance with TFRS 9</w:t>
      </w:r>
      <w:r w:rsidR="008F05C5" w:rsidRPr="00CB5E7D">
        <w:rPr>
          <w:rFonts w:ascii="Arial" w:hAnsi="Arial" w:cs="Arial"/>
          <w:sz w:val="22"/>
          <w:szCs w:val="22"/>
        </w:rPr>
        <w:t xml:space="preserve"> </w:t>
      </w:r>
      <w:r w:rsidR="005B5DA2" w:rsidRPr="00CB5E7D">
        <w:rPr>
          <w:rFonts w:ascii="Arial" w:hAnsi="Arial" w:cs="Arial"/>
          <w:sz w:val="22"/>
          <w:szCs w:val="22"/>
        </w:rPr>
        <w:t>as follows</w:t>
      </w:r>
      <w:r w:rsidRPr="00CB5E7D">
        <w:rPr>
          <w:rFonts w:ascii="Arial" w:hAnsi="Arial" w:cs="Arial"/>
          <w:sz w:val="22"/>
          <w:szCs w:val="22"/>
        </w:rPr>
        <w:t>:</w:t>
      </w:r>
    </w:p>
    <w:p w14:paraId="3FBC9CD7" w14:textId="77777777" w:rsidR="00EC4E7A" w:rsidRPr="00CB5E7D" w:rsidRDefault="00EC4E7A" w:rsidP="00EC4E7A">
      <w:pPr>
        <w:tabs>
          <w:tab w:val="right" w:pos="7200"/>
        </w:tabs>
        <w:spacing w:beforeLines="40" w:before="96" w:after="40"/>
        <w:ind w:left="547" w:right="-7" w:hanging="547"/>
        <w:jc w:val="right"/>
        <w:rPr>
          <w:rFonts w:ascii="Arial" w:hAnsi="Arial" w:cs="Arial"/>
          <w:b/>
          <w:bCs/>
          <w:sz w:val="18"/>
          <w:szCs w:val="18"/>
        </w:rPr>
      </w:pPr>
      <w:r w:rsidRPr="00CB5E7D">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EC4E7A" w:rsidRPr="00CB5E7D" w14:paraId="0F7F9C3D" w14:textId="77777777" w:rsidTr="0043771F">
        <w:tc>
          <w:tcPr>
            <w:tcW w:w="3060" w:type="dxa"/>
            <w:vAlign w:val="bottom"/>
          </w:tcPr>
          <w:p w14:paraId="41D9B57A" w14:textId="77777777" w:rsidR="00EC4E7A" w:rsidRPr="00CB5E7D" w:rsidRDefault="00EC4E7A" w:rsidP="001B3FC4">
            <w:pPr>
              <w:spacing w:line="340" w:lineRule="exact"/>
              <w:ind w:right="43"/>
              <w:jc w:val="both"/>
              <w:rPr>
                <w:rFonts w:ascii="Arial" w:hAnsi="Arial" w:cs="Arial"/>
                <w:sz w:val="18"/>
                <w:szCs w:val="18"/>
              </w:rPr>
            </w:pPr>
          </w:p>
        </w:tc>
        <w:tc>
          <w:tcPr>
            <w:tcW w:w="5940" w:type="dxa"/>
            <w:gridSpan w:val="3"/>
            <w:vAlign w:val="bottom"/>
          </w:tcPr>
          <w:p w14:paraId="5813ED33" w14:textId="77777777" w:rsidR="00EC4E7A" w:rsidRPr="00CB5E7D" w:rsidRDefault="00EC4E7A" w:rsidP="001B3FC4">
            <w:pPr>
              <w:pBdr>
                <w:bottom w:val="single" w:sz="4" w:space="1" w:color="auto"/>
              </w:pBdr>
              <w:spacing w:line="340" w:lineRule="exact"/>
              <w:ind w:right="43"/>
              <w:jc w:val="center"/>
              <w:rPr>
                <w:rFonts w:ascii="Arial" w:hAnsi="Arial" w:cs="Arial"/>
                <w:sz w:val="18"/>
                <w:szCs w:val="18"/>
              </w:rPr>
            </w:pPr>
            <w:r w:rsidRPr="00CB5E7D">
              <w:rPr>
                <w:rFonts w:ascii="Arial" w:hAnsi="Arial" w:cs="Arial"/>
                <w:sz w:val="18"/>
                <w:szCs w:val="18"/>
              </w:rPr>
              <w:t>Consolidated financial statements</w:t>
            </w:r>
          </w:p>
        </w:tc>
      </w:tr>
      <w:tr w:rsidR="00EC4E7A" w:rsidRPr="00CB5E7D" w14:paraId="52C6FD9D" w14:textId="77777777" w:rsidTr="0043771F">
        <w:tc>
          <w:tcPr>
            <w:tcW w:w="3060" w:type="dxa"/>
            <w:vAlign w:val="bottom"/>
          </w:tcPr>
          <w:p w14:paraId="2D999A6A" w14:textId="77777777" w:rsidR="00EC4E7A" w:rsidRPr="00CB5E7D" w:rsidRDefault="00EC4E7A" w:rsidP="001B3FC4">
            <w:pPr>
              <w:spacing w:line="340" w:lineRule="exact"/>
              <w:ind w:right="43"/>
              <w:jc w:val="both"/>
              <w:rPr>
                <w:rFonts w:ascii="Arial" w:hAnsi="Arial" w:cs="Arial"/>
                <w:sz w:val="18"/>
                <w:szCs w:val="18"/>
              </w:rPr>
            </w:pPr>
          </w:p>
        </w:tc>
        <w:tc>
          <w:tcPr>
            <w:tcW w:w="5940" w:type="dxa"/>
            <w:gridSpan w:val="3"/>
            <w:vAlign w:val="bottom"/>
            <w:hideMark/>
          </w:tcPr>
          <w:p w14:paraId="78C5AE92" w14:textId="35539A65" w:rsidR="00EC4E7A" w:rsidRPr="00CB5E7D" w:rsidRDefault="00EC4E7A" w:rsidP="001B3FC4">
            <w:pPr>
              <w:pBdr>
                <w:bottom w:val="single" w:sz="4" w:space="1" w:color="auto"/>
              </w:pBdr>
              <w:spacing w:line="340" w:lineRule="exact"/>
              <w:ind w:right="43"/>
              <w:jc w:val="center"/>
              <w:rPr>
                <w:rFonts w:ascii="Arial" w:hAnsi="Arial" w:cs="Arial"/>
                <w:sz w:val="18"/>
                <w:szCs w:val="18"/>
                <w:cs/>
              </w:rPr>
            </w:pPr>
            <w:r w:rsidRPr="00CB5E7D">
              <w:rPr>
                <w:rFonts w:ascii="Arial" w:hAnsi="Arial" w:cs="Arial"/>
                <w:sz w:val="18"/>
                <w:szCs w:val="18"/>
              </w:rPr>
              <w:t>202</w:t>
            </w:r>
            <w:r w:rsidR="00041E67" w:rsidRPr="00CB5E7D">
              <w:rPr>
                <w:rFonts w:ascii="Arial" w:hAnsi="Arial" w:cs="Arial"/>
                <w:sz w:val="18"/>
                <w:szCs w:val="18"/>
              </w:rPr>
              <w:t>3</w:t>
            </w:r>
          </w:p>
        </w:tc>
      </w:tr>
      <w:tr w:rsidR="00EC4E7A" w:rsidRPr="00CB5E7D" w14:paraId="0CE576C6" w14:textId="77777777" w:rsidTr="0043771F">
        <w:trPr>
          <w:trHeight w:val="459"/>
        </w:trPr>
        <w:tc>
          <w:tcPr>
            <w:tcW w:w="3060" w:type="dxa"/>
            <w:vAlign w:val="bottom"/>
          </w:tcPr>
          <w:p w14:paraId="36FC6380" w14:textId="77777777" w:rsidR="00EC4E7A" w:rsidRPr="00CB5E7D" w:rsidRDefault="00EC4E7A" w:rsidP="001B3FC4">
            <w:pPr>
              <w:spacing w:line="340" w:lineRule="exact"/>
              <w:rPr>
                <w:rFonts w:ascii="Arial" w:hAnsi="Arial" w:cs="Arial"/>
                <w:sz w:val="18"/>
                <w:szCs w:val="18"/>
              </w:rPr>
            </w:pPr>
          </w:p>
        </w:tc>
        <w:tc>
          <w:tcPr>
            <w:tcW w:w="1890" w:type="dxa"/>
            <w:vAlign w:val="bottom"/>
            <w:hideMark/>
          </w:tcPr>
          <w:p w14:paraId="0B81FBD2" w14:textId="77777777" w:rsidR="00EC4E7A" w:rsidRPr="00CB5E7D" w:rsidRDefault="00EC4E7A" w:rsidP="001B3FC4">
            <w:pPr>
              <w:pBdr>
                <w:bottom w:val="single" w:sz="4" w:space="1" w:color="auto"/>
              </w:pBdr>
              <w:spacing w:line="340" w:lineRule="exact"/>
              <w:jc w:val="center"/>
              <w:rPr>
                <w:rFonts w:ascii="Arial" w:hAnsi="Arial" w:cs="Arial"/>
                <w:sz w:val="18"/>
                <w:szCs w:val="18"/>
                <w:cs/>
              </w:rPr>
            </w:pPr>
            <w:r w:rsidRPr="00CB5E7D">
              <w:rPr>
                <w:rFonts w:ascii="Arial" w:hAnsi="Arial" w:cs="Arial"/>
                <w:sz w:val="18"/>
                <w:szCs w:val="18"/>
              </w:rPr>
              <w:t>Securities and derivatives business receivables</w:t>
            </w:r>
            <w:r w:rsidRPr="00CB5E7D">
              <w:rPr>
                <w:rFonts w:ascii="Arial" w:hAnsi="Arial" w:cs="Arial"/>
                <w:sz w:val="18"/>
                <w:szCs w:val="18"/>
                <w:cs/>
              </w:rPr>
              <w:t xml:space="preserve"> </w:t>
            </w:r>
            <w:r w:rsidRPr="00CB5E7D">
              <w:rPr>
                <w:rFonts w:ascii="Arial" w:hAnsi="Arial" w:cs="Arial"/>
                <w:sz w:val="18"/>
                <w:szCs w:val="18"/>
              </w:rPr>
              <w:t>and interest receivables</w:t>
            </w:r>
          </w:p>
        </w:tc>
        <w:tc>
          <w:tcPr>
            <w:tcW w:w="2250" w:type="dxa"/>
            <w:vAlign w:val="bottom"/>
            <w:hideMark/>
          </w:tcPr>
          <w:p w14:paraId="14A6645C" w14:textId="77777777" w:rsidR="00EC4E7A" w:rsidRPr="00CB5E7D" w:rsidRDefault="00EC4E7A" w:rsidP="001B3FC4">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Receivables amount to be considered setting up of allowance for expected credit losses</w:t>
            </w:r>
          </w:p>
        </w:tc>
        <w:tc>
          <w:tcPr>
            <w:tcW w:w="1800" w:type="dxa"/>
            <w:vAlign w:val="bottom"/>
            <w:hideMark/>
          </w:tcPr>
          <w:p w14:paraId="4E64D252" w14:textId="77777777" w:rsidR="00EC4E7A" w:rsidRPr="00CB5E7D" w:rsidRDefault="00EC4E7A" w:rsidP="001B3FC4">
            <w:pPr>
              <w:pBdr>
                <w:bottom w:val="single" w:sz="4" w:space="1" w:color="auto"/>
              </w:pBdr>
              <w:spacing w:line="340" w:lineRule="exact"/>
              <w:jc w:val="center"/>
              <w:rPr>
                <w:rFonts w:ascii="Arial" w:hAnsi="Arial" w:cs="Arial"/>
                <w:sz w:val="18"/>
                <w:szCs w:val="18"/>
                <w:cs/>
              </w:rPr>
            </w:pPr>
            <w:r w:rsidRPr="00CB5E7D">
              <w:rPr>
                <w:rFonts w:ascii="Arial" w:hAnsi="Arial" w:cs="Arial"/>
                <w:sz w:val="18"/>
                <w:szCs w:val="18"/>
              </w:rPr>
              <w:t>Allowance for expected credit losses amount</w:t>
            </w:r>
          </w:p>
        </w:tc>
      </w:tr>
      <w:tr w:rsidR="00B10C1A" w:rsidRPr="00CB5E7D" w14:paraId="4631D388" w14:textId="77777777" w:rsidTr="0043771F">
        <w:tc>
          <w:tcPr>
            <w:tcW w:w="3060" w:type="dxa"/>
            <w:vAlign w:val="bottom"/>
          </w:tcPr>
          <w:p w14:paraId="03540B3A" w14:textId="6B13EF64" w:rsidR="00B10C1A" w:rsidRPr="00CB5E7D" w:rsidRDefault="00B10C1A" w:rsidP="00B10C1A">
            <w:pPr>
              <w:spacing w:line="340" w:lineRule="exact"/>
              <w:ind w:left="167" w:hanging="167"/>
              <w:rPr>
                <w:rFonts w:ascii="Arial" w:hAnsi="Arial" w:cs="Arial"/>
                <w:sz w:val="18"/>
                <w:szCs w:val="18"/>
                <w:u w:val="single"/>
              </w:rPr>
            </w:pPr>
            <w:r w:rsidRPr="00CB5E7D">
              <w:rPr>
                <w:rFonts w:ascii="Arial" w:hAnsi="Arial" w:cs="Arial"/>
                <w:sz w:val="18"/>
                <w:szCs w:val="18"/>
                <w:u w:val="single"/>
              </w:rPr>
              <w:t>Securities business receivables</w:t>
            </w:r>
          </w:p>
        </w:tc>
        <w:tc>
          <w:tcPr>
            <w:tcW w:w="1890" w:type="dxa"/>
            <w:vAlign w:val="bottom"/>
          </w:tcPr>
          <w:p w14:paraId="4A3F5CCD" w14:textId="77777777" w:rsidR="00B10C1A" w:rsidRPr="00CB5E7D" w:rsidRDefault="00B10C1A" w:rsidP="00B10C1A">
            <w:pPr>
              <w:tabs>
                <w:tab w:val="decimal" w:pos="1515"/>
              </w:tabs>
              <w:spacing w:line="340" w:lineRule="exact"/>
              <w:rPr>
                <w:rFonts w:ascii="Arial" w:hAnsi="Arial" w:cs="Arial"/>
                <w:sz w:val="18"/>
                <w:szCs w:val="18"/>
              </w:rPr>
            </w:pPr>
          </w:p>
        </w:tc>
        <w:tc>
          <w:tcPr>
            <w:tcW w:w="2250" w:type="dxa"/>
            <w:vAlign w:val="bottom"/>
          </w:tcPr>
          <w:p w14:paraId="7BD80F2B" w14:textId="77777777" w:rsidR="00B10C1A" w:rsidRPr="00CB5E7D" w:rsidRDefault="00B10C1A" w:rsidP="00B10C1A">
            <w:pPr>
              <w:tabs>
                <w:tab w:val="decimal" w:pos="1875"/>
              </w:tabs>
              <w:spacing w:line="340" w:lineRule="exact"/>
              <w:rPr>
                <w:rFonts w:ascii="Arial" w:hAnsi="Arial" w:cs="Arial"/>
                <w:sz w:val="18"/>
                <w:szCs w:val="18"/>
              </w:rPr>
            </w:pPr>
          </w:p>
        </w:tc>
        <w:tc>
          <w:tcPr>
            <w:tcW w:w="1800" w:type="dxa"/>
            <w:vAlign w:val="bottom"/>
          </w:tcPr>
          <w:p w14:paraId="2ACAEEA4" w14:textId="77777777" w:rsidR="00B10C1A" w:rsidRPr="00CB5E7D" w:rsidRDefault="00B10C1A" w:rsidP="00B10C1A">
            <w:pPr>
              <w:tabs>
                <w:tab w:val="decimal" w:pos="1425"/>
              </w:tabs>
              <w:spacing w:line="340" w:lineRule="exact"/>
              <w:rPr>
                <w:rFonts w:ascii="Arial" w:hAnsi="Arial" w:cs="Arial"/>
                <w:sz w:val="18"/>
                <w:szCs w:val="18"/>
              </w:rPr>
            </w:pPr>
          </w:p>
        </w:tc>
      </w:tr>
      <w:tr w:rsidR="00E25B26" w:rsidRPr="00CB5E7D" w14:paraId="4750771C" w14:textId="77777777" w:rsidTr="0043771F">
        <w:tc>
          <w:tcPr>
            <w:tcW w:w="3060" w:type="dxa"/>
            <w:vAlign w:val="bottom"/>
          </w:tcPr>
          <w:p w14:paraId="008CECF7" w14:textId="76D3CAE2" w:rsidR="00E25B26" w:rsidRPr="00CB5E7D" w:rsidRDefault="00E25B26" w:rsidP="00E25B26">
            <w:pPr>
              <w:spacing w:line="340" w:lineRule="exact"/>
              <w:ind w:left="167" w:hanging="167"/>
              <w:rPr>
                <w:rFonts w:ascii="Arial" w:hAnsi="Arial" w:cs="Arial"/>
                <w:sz w:val="18"/>
                <w:szCs w:val="18"/>
                <w:u w:val="single"/>
              </w:rPr>
            </w:pPr>
            <w:r w:rsidRPr="00CB5E7D">
              <w:rPr>
                <w:rFonts w:ascii="Arial" w:hAnsi="Arial" w:cs="Arial"/>
                <w:sz w:val="18"/>
                <w:szCs w:val="18"/>
              </w:rPr>
              <w:t>Performing debts</w:t>
            </w:r>
          </w:p>
        </w:tc>
        <w:tc>
          <w:tcPr>
            <w:tcW w:w="1890" w:type="dxa"/>
            <w:vAlign w:val="bottom"/>
          </w:tcPr>
          <w:p w14:paraId="396B6A11" w14:textId="77F559A1" w:rsidR="00E25B26" w:rsidRPr="00CB5E7D" w:rsidRDefault="00E25B26" w:rsidP="00E25B26">
            <w:pPr>
              <w:tabs>
                <w:tab w:val="decimal" w:pos="1515"/>
              </w:tabs>
              <w:spacing w:line="340" w:lineRule="exact"/>
              <w:rPr>
                <w:rFonts w:ascii="Arial" w:hAnsi="Arial" w:cs="Arial"/>
                <w:sz w:val="18"/>
                <w:szCs w:val="18"/>
              </w:rPr>
            </w:pPr>
            <w:r w:rsidRPr="00CB5E7D">
              <w:rPr>
                <w:rFonts w:ascii="Arial" w:hAnsi="Arial" w:cs="Arial"/>
                <w:sz w:val="18"/>
                <w:szCs w:val="18"/>
              </w:rPr>
              <w:t>2,264,458</w:t>
            </w:r>
          </w:p>
        </w:tc>
        <w:tc>
          <w:tcPr>
            <w:tcW w:w="2250" w:type="dxa"/>
            <w:vAlign w:val="bottom"/>
          </w:tcPr>
          <w:p w14:paraId="68D0D9B4" w14:textId="7828E68E" w:rsidR="00E25B26" w:rsidRPr="00CB5E7D" w:rsidRDefault="00E25B26" w:rsidP="00E25B26">
            <w:pPr>
              <w:tabs>
                <w:tab w:val="decimal" w:pos="1875"/>
              </w:tabs>
              <w:spacing w:line="340" w:lineRule="exact"/>
              <w:rPr>
                <w:rFonts w:ascii="Arial" w:hAnsi="Arial" w:cs="Arial"/>
                <w:sz w:val="18"/>
                <w:szCs w:val="18"/>
              </w:rPr>
            </w:pPr>
            <w:r w:rsidRPr="00CB5E7D">
              <w:rPr>
                <w:rFonts w:ascii="Arial" w:hAnsi="Arial" w:cs="Arial"/>
                <w:sz w:val="18"/>
                <w:szCs w:val="18"/>
              </w:rPr>
              <w:t>2,264,458</w:t>
            </w:r>
          </w:p>
        </w:tc>
        <w:tc>
          <w:tcPr>
            <w:tcW w:w="1800" w:type="dxa"/>
            <w:vAlign w:val="bottom"/>
          </w:tcPr>
          <w:p w14:paraId="2F3CB74B" w14:textId="26E0A687" w:rsidR="00E25B26" w:rsidRPr="00CB5E7D" w:rsidRDefault="00E25B26" w:rsidP="00E25B26">
            <w:pPr>
              <w:tabs>
                <w:tab w:val="decimal" w:pos="1425"/>
              </w:tabs>
              <w:spacing w:line="340" w:lineRule="exact"/>
              <w:rPr>
                <w:rFonts w:ascii="Arial" w:hAnsi="Arial" w:cs="Arial"/>
                <w:sz w:val="18"/>
                <w:szCs w:val="18"/>
              </w:rPr>
            </w:pPr>
            <w:r w:rsidRPr="00CB5E7D">
              <w:rPr>
                <w:rFonts w:ascii="Arial" w:hAnsi="Arial" w:cs="Arial"/>
                <w:sz w:val="18"/>
                <w:szCs w:val="18"/>
              </w:rPr>
              <w:t>3</w:t>
            </w:r>
          </w:p>
        </w:tc>
      </w:tr>
      <w:tr w:rsidR="00E25B26" w:rsidRPr="00CB5E7D" w14:paraId="0DA7AEF2" w14:textId="77777777" w:rsidTr="0043771F">
        <w:tc>
          <w:tcPr>
            <w:tcW w:w="3060" w:type="dxa"/>
            <w:vAlign w:val="bottom"/>
          </w:tcPr>
          <w:p w14:paraId="74F65638" w14:textId="361B2E2C" w:rsidR="00E25B26" w:rsidRPr="00CB5E7D" w:rsidRDefault="00E25B26" w:rsidP="00E25B26">
            <w:pPr>
              <w:spacing w:line="340" w:lineRule="exact"/>
              <w:ind w:left="167" w:hanging="167"/>
              <w:rPr>
                <w:rFonts w:ascii="Arial" w:hAnsi="Arial" w:cs="Arial"/>
                <w:sz w:val="18"/>
                <w:szCs w:val="18"/>
                <w:u w:val="single"/>
              </w:rPr>
            </w:pPr>
            <w:r w:rsidRPr="00CB5E7D">
              <w:rPr>
                <w:rFonts w:ascii="Arial" w:hAnsi="Arial" w:cs="Arial"/>
                <w:sz w:val="18"/>
                <w:szCs w:val="18"/>
              </w:rPr>
              <w:t>Under-performing debts</w:t>
            </w:r>
          </w:p>
        </w:tc>
        <w:tc>
          <w:tcPr>
            <w:tcW w:w="1890" w:type="dxa"/>
            <w:vAlign w:val="bottom"/>
          </w:tcPr>
          <w:p w14:paraId="29569583" w14:textId="1A7C67E8" w:rsidR="00E25B26" w:rsidRPr="00CB5E7D" w:rsidRDefault="00E25B26" w:rsidP="00E25B26">
            <w:pPr>
              <w:tabs>
                <w:tab w:val="decimal" w:pos="1515"/>
              </w:tabs>
              <w:spacing w:line="340" w:lineRule="exact"/>
              <w:rPr>
                <w:rFonts w:ascii="Arial" w:hAnsi="Arial" w:cs="Arial"/>
                <w:sz w:val="18"/>
                <w:szCs w:val="18"/>
              </w:rPr>
            </w:pPr>
            <w:r w:rsidRPr="00CB5E7D">
              <w:rPr>
                <w:rFonts w:ascii="Arial" w:hAnsi="Arial" w:cs="Arial"/>
                <w:sz w:val="18"/>
                <w:szCs w:val="18"/>
              </w:rPr>
              <w:t>775,397</w:t>
            </w:r>
          </w:p>
        </w:tc>
        <w:tc>
          <w:tcPr>
            <w:tcW w:w="2250" w:type="dxa"/>
            <w:vAlign w:val="bottom"/>
          </w:tcPr>
          <w:p w14:paraId="79B27D1B" w14:textId="3D009224" w:rsidR="00E25B26" w:rsidRPr="00CB5E7D" w:rsidRDefault="00E25B26" w:rsidP="00E25B26">
            <w:pPr>
              <w:tabs>
                <w:tab w:val="decimal" w:pos="1875"/>
              </w:tabs>
              <w:spacing w:line="340" w:lineRule="exact"/>
              <w:rPr>
                <w:rFonts w:ascii="Arial" w:hAnsi="Arial" w:cs="Arial"/>
                <w:sz w:val="18"/>
                <w:szCs w:val="18"/>
              </w:rPr>
            </w:pPr>
            <w:r w:rsidRPr="00CB5E7D">
              <w:rPr>
                <w:rFonts w:ascii="Arial" w:hAnsi="Arial" w:cs="Arial"/>
                <w:sz w:val="18"/>
                <w:szCs w:val="18"/>
              </w:rPr>
              <w:t>775,397</w:t>
            </w:r>
          </w:p>
        </w:tc>
        <w:tc>
          <w:tcPr>
            <w:tcW w:w="1800" w:type="dxa"/>
            <w:vAlign w:val="bottom"/>
          </w:tcPr>
          <w:p w14:paraId="4F766FB1" w14:textId="13613EB2" w:rsidR="00E25B26" w:rsidRPr="00CB5E7D" w:rsidRDefault="00E25B26" w:rsidP="00E25B26">
            <w:pPr>
              <w:tabs>
                <w:tab w:val="decimal" w:pos="1425"/>
              </w:tabs>
              <w:spacing w:line="340" w:lineRule="exact"/>
              <w:rPr>
                <w:rFonts w:ascii="Arial" w:hAnsi="Arial" w:cs="Arial"/>
                <w:sz w:val="18"/>
                <w:szCs w:val="18"/>
              </w:rPr>
            </w:pPr>
            <w:r w:rsidRPr="00CB5E7D">
              <w:rPr>
                <w:rFonts w:ascii="Arial" w:hAnsi="Arial" w:cs="Arial"/>
                <w:sz w:val="18"/>
                <w:szCs w:val="18"/>
              </w:rPr>
              <w:t>-</w:t>
            </w:r>
          </w:p>
        </w:tc>
      </w:tr>
      <w:tr w:rsidR="00E25B26" w:rsidRPr="00CB5E7D" w14:paraId="278B0477" w14:textId="77777777" w:rsidTr="0043771F">
        <w:tc>
          <w:tcPr>
            <w:tcW w:w="3060" w:type="dxa"/>
            <w:vAlign w:val="bottom"/>
          </w:tcPr>
          <w:p w14:paraId="74EF44FD" w14:textId="4BC72161" w:rsidR="00E25B26" w:rsidRPr="00CB5E7D" w:rsidRDefault="00E25B26" w:rsidP="00E25B26">
            <w:pPr>
              <w:spacing w:line="340" w:lineRule="exact"/>
              <w:ind w:left="167" w:hanging="167"/>
              <w:rPr>
                <w:rFonts w:ascii="Arial" w:hAnsi="Arial" w:cs="Arial"/>
                <w:sz w:val="18"/>
                <w:szCs w:val="18"/>
                <w:u w:val="single"/>
              </w:rPr>
            </w:pPr>
            <w:r w:rsidRPr="00CB5E7D">
              <w:rPr>
                <w:rFonts w:ascii="Arial" w:hAnsi="Arial" w:cs="Arial"/>
                <w:sz w:val="18"/>
                <w:szCs w:val="18"/>
              </w:rPr>
              <w:t>Non-performing debts</w:t>
            </w:r>
          </w:p>
        </w:tc>
        <w:tc>
          <w:tcPr>
            <w:tcW w:w="1890" w:type="dxa"/>
            <w:vAlign w:val="bottom"/>
          </w:tcPr>
          <w:p w14:paraId="1A369E44" w14:textId="31AAF0D8" w:rsidR="00E25B26" w:rsidRPr="00CB5E7D" w:rsidRDefault="00E25B26" w:rsidP="00CB5E7D">
            <w:pPr>
              <w:pBdr>
                <w:bottom w:val="single" w:sz="4" w:space="1" w:color="auto"/>
              </w:pBdr>
              <w:tabs>
                <w:tab w:val="decimal" w:pos="1515"/>
              </w:tabs>
              <w:spacing w:line="340" w:lineRule="exact"/>
              <w:rPr>
                <w:rFonts w:ascii="Arial" w:hAnsi="Arial" w:cs="Arial"/>
                <w:sz w:val="18"/>
                <w:szCs w:val="18"/>
              </w:rPr>
            </w:pPr>
            <w:r w:rsidRPr="00CB5E7D">
              <w:rPr>
                <w:rFonts w:ascii="Arial" w:hAnsi="Arial" w:cs="Arial"/>
                <w:sz w:val="18"/>
                <w:szCs w:val="18"/>
              </w:rPr>
              <w:t>294,151</w:t>
            </w:r>
          </w:p>
        </w:tc>
        <w:tc>
          <w:tcPr>
            <w:tcW w:w="2250" w:type="dxa"/>
            <w:vAlign w:val="bottom"/>
          </w:tcPr>
          <w:p w14:paraId="3C625006" w14:textId="3BA96750" w:rsidR="00E25B26" w:rsidRPr="00CB5E7D" w:rsidRDefault="00E25B26" w:rsidP="00CB5E7D">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294,151</w:t>
            </w:r>
          </w:p>
        </w:tc>
        <w:tc>
          <w:tcPr>
            <w:tcW w:w="1800" w:type="dxa"/>
            <w:vAlign w:val="bottom"/>
          </w:tcPr>
          <w:p w14:paraId="22A4CE4C" w14:textId="02DDC617" w:rsidR="00E25B26" w:rsidRPr="00CB5E7D" w:rsidRDefault="00E25B26" w:rsidP="00CB5E7D">
            <w:pPr>
              <w:pBdr>
                <w:bottom w:val="sing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294,151</w:t>
            </w:r>
          </w:p>
        </w:tc>
      </w:tr>
      <w:tr w:rsidR="00E25B26" w:rsidRPr="00CB5E7D" w14:paraId="76AB252E" w14:textId="77777777" w:rsidTr="0043771F">
        <w:tc>
          <w:tcPr>
            <w:tcW w:w="3060" w:type="dxa"/>
            <w:vAlign w:val="bottom"/>
          </w:tcPr>
          <w:p w14:paraId="1B370E51" w14:textId="31586673" w:rsidR="00E25B26" w:rsidRPr="00CB5E7D" w:rsidRDefault="00E25B26" w:rsidP="00E25B26">
            <w:pPr>
              <w:spacing w:line="340" w:lineRule="exact"/>
              <w:ind w:left="167" w:hanging="167"/>
              <w:rPr>
                <w:rFonts w:ascii="Arial" w:hAnsi="Arial" w:cs="Arial"/>
                <w:sz w:val="18"/>
                <w:szCs w:val="18"/>
                <w:u w:val="single"/>
              </w:rPr>
            </w:pPr>
            <w:r w:rsidRPr="00CB5E7D">
              <w:rPr>
                <w:rFonts w:ascii="Arial" w:hAnsi="Arial" w:cs="Arial"/>
                <w:sz w:val="18"/>
                <w:szCs w:val="18"/>
              </w:rPr>
              <w:t>Total</w:t>
            </w:r>
          </w:p>
        </w:tc>
        <w:tc>
          <w:tcPr>
            <w:tcW w:w="1890" w:type="dxa"/>
            <w:vAlign w:val="bottom"/>
          </w:tcPr>
          <w:p w14:paraId="2A2CFF09" w14:textId="05E665D7" w:rsidR="00E25B26" w:rsidRPr="00CB5E7D" w:rsidRDefault="00E25B26" w:rsidP="00CB5E7D">
            <w:pPr>
              <w:pBdr>
                <w:bottom w:val="single" w:sz="4" w:space="1" w:color="auto"/>
              </w:pBdr>
              <w:tabs>
                <w:tab w:val="decimal" w:pos="1515"/>
              </w:tabs>
              <w:spacing w:line="340" w:lineRule="exact"/>
              <w:rPr>
                <w:rFonts w:ascii="Arial" w:hAnsi="Arial" w:cs="Arial"/>
                <w:sz w:val="18"/>
                <w:szCs w:val="18"/>
              </w:rPr>
            </w:pPr>
            <w:r w:rsidRPr="00CB5E7D">
              <w:rPr>
                <w:rFonts w:ascii="Arial" w:hAnsi="Arial" w:cs="Arial"/>
                <w:sz w:val="18"/>
                <w:szCs w:val="18"/>
              </w:rPr>
              <w:t>3,334,006</w:t>
            </w:r>
          </w:p>
        </w:tc>
        <w:tc>
          <w:tcPr>
            <w:tcW w:w="2250" w:type="dxa"/>
            <w:vAlign w:val="bottom"/>
          </w:tcPr>
          <w:p w14:paraId="1B40CC4C" w14:textId="14C0D23B" w:rsidR="00E25B26" w:rsidRPr="00CB5E7D" w:rsidRDefault="00E25B26" w:rsidP="00CB5E7D">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3,334,006</w:t>
            </w:r>
          </w:p>
        </w:tc>
        <w:tc>
          <w:tcPr>
            <w:tcW w:w="1800" w:type="dxa"/>
            <w:vAlign w:val="bottom"/>
          </w:tcPr>
          <w:p w14:paraId="1FEA32CA" w14:textId="42BD3925" w:rsidR="00E25B26" w:rsidRPr="00CB5E7D" w:rsidRDefault="00E25B26" w:rsidP="00CB5E7D">
            <w:pPr>
              <w:pBdr>
                <w:bottom w:val="sing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294,154</w:t>
            </w:r>
          </w:p>
        </w:tc>
      </w:tr>
    </w:tbl>
    <w:p w14:paraId="720FD81F" w14:textId="77777777" w:rsidR="005457BB" w:rsidRPr="00CB5E7D" w:rsidRDefault="005457BB" w:rsidP="005457BB">
      <w:pPr>
        <w:tabs>
          <w:tab w:val="right" w:pos="7200"/>
        </w:tabs>
        <w:spacing w:beforeLines="40" w:before="96" w:after="40"/>
        <w:ind w:left="547" w:right="-7" w:hanging="547"/>
        <w:jc w:val="right"/>
        <w:rPr>
          <w:rFonts w:ascii="Arial" w:hAnsi="Arial" w:cs="Arial"/>
          <w:b/>
          <w:bCs/>
          <w:sz w:val="18"/>
          <w:szCs w:val="18"/>
        </w:rPr>
      </w:pPr>
      <w:r w:rsidRPr="00CB5E7D">
        <w:rPr>
          <w:rFonts w:ascii="Arial" w:hAnsi="Arial" w:cs="Arial"/>
        </w:rPr>
        <w:br w:type="page"/>
      </w:r>
      <w:r w:rsidRPr="00CB5E7D">
        <w:rPr>
          <w:rFonts w:ascii="Arial" w:hAnsi="Arial" w:cs="Arial"/>
          <w:sz w:val="18"/>
          <w:szCs w:val="18"/>
        </w:rPr>
        <w:lastRenderedPageBreak/>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5457BB" w:rsidRPr="00CB5E7D" w14:paraId="21E25C4B" w14:textId="77777777" w:rsidTr="00E432E7">
        <w:tc>
          <w:tcPr>
            <w:tcW w:w="3060" w:type="dxa"/>
            <w:vAlign w:val="bottom"/>
          </w:tcPr>
          <w:p w14:paraId="64E30616" w14:textId="77777777" w:rsidR="005457BB" w:rsidRPr="00CB5E7D" w:rsidRDefault="005457BB" w:rsidP="00E432E7">
            <w:pPr>
              <w:spacing w:line="340" w:lineRule="exact"/>
              <w:ind w:right="43"/>
              <w:jc w:val="both"/>
              <w:rPr>
                <w:rFonts w:ascii="Arial" w:hAnsi="Arial" w:cs="Arial"/>
                <w:sz w:val="18"/>
                <w:szCs w:val="18"/>
              </w:rPr>
            </w:pPr>
          </w:p>
        </w:tc>
        <w:tc>
          <w:tcPr>
            <w:tcW w:w="5940" w:type="dxa"/>
            <w:gridSpan w:val="3"/>
            <w:vAlign w:val="bottom"/>
          </w:tcPr>
          <w:p w14:paraId="746D5853" w14:textId="77777777" w:rsidR="005457BB" w:rsidRPr="00CB5E7D" w:rsidRDefault="005457BB" w:rsidP="00E432E7">
            <w:pPr>
              <w:pBdr>
                <w:bottom w:val="single" w:sz="4" w:space="1" w:color="auto"/>
              </w:pBdr>
              <w:spacing w:line="340" w:lineRule="exact"/>
              <w:ind w:right="43"/>
              <w:jc w:val="center"/>
              <w:rPr>
                <w:rFonts w:ascii="Arial" w:hAnsi="Arial" w:cs="Arial"/>
                <w:sz w:val="18"/>
                <w:szCs w:val="18"/>
              </w:rPr>
            </w:pPr>
            <w:r w:rsidRPr="00CB5E7D">
              <w:rPr>
                <w:rFonts w:ascii="Arial" w:hAnsi="Arial" w:cs="Arial"/>
                <w:sz w:val="18"/>
                <w:szCs w:val="18"/>
              </w:rPr>
              <w:t>Consolidated financial statements</w:t>
            </w:r>
          </w:p>
        </w:tc>
      </w:tr>
      <w:tr w:rsidR="005457BB" w:rsidRPr="00CB5E7D" w14:paraId="71AFC083" w14:textId="77777777" w:rsidTr="00E432E7">
        <w:tc>
          <w:tcPr>
            <w:tcW w:w="3060" w:type="dxa"/>
            <w:vAlign w:val="bottom"/>
          </w:tcPr>
          <w:p w14:paraId="03FB71B5" w14:textId="77777777" w:rsidR="005457BB" w:rsidRPr="00CB5E7D" w:rsidRDefault="005457BB" w:rsidP="00E432E7">
            <w:pPr>
              <w:spacing w:line="340" w:lineRule="exact"/>
              <w:ind w:right="43"/>
              <w:jc w:val="both"/>
              <w:rPr>
                <w:rFonts w:ascii="Arial" w:hAnsi="Arial" w:cs="Arial"/>
                <w:sz w:val="18"/>
                <w:szCs w:val="18"/>
              </w:rPr>
            </w:pPr>
          </w:p>
        </w:tc>
        <w:tc>
          <w:tcPr>
            <w:tcW w:w="5940" w:type="dxa"/>
            <w:gridSpan w:val="3"/>
            <w:vAlign w:val="bottom"/>
            <w:hideMark/>
          </w:tcPr>
          <w:p w14:paraId="6045D2AA" w14:textId="77777777" w:rsidR="005457BB" w:rsidRPr="00CB5E7D" w:rsidRDefault="005457BB" w:rsidP="00E432E7">
            <w:pPr>
              <w:pBdr>
                <w:bottom w:val="single" w:sz="4" w:space="1" w:color="auto"/>
              </w:pBdr>
              <w:spacing w:line="340" w:lineRule="exact"/>
              <w:ind w:right="43"/>
              <w:jc w:val="center"/>
              <w:rPr>
                <w:rFonts w:ascii="Arial" w:hAnsi="Arial" w:cs="Arial"/>
                <w:sz w:val="18"/>
                <w:szCs w:val="18"/>
                <w:cs/>
              </w:rPr>
            </w:pPr>
            <w:r w:rsidRPr="00CB5E7D">
              <w:rPr>
                <w:rFonts w:ascii="Arial" w:hAnsi="Arial" w:cs="Arial"/>
                <w:sz w:val="18"/>
                <w:szCs w:val="18"/>
              </w:rPr>
              <w:t>2023</w:t>
            </w:r>
          </w:p>
        </w:tc>
      </w:tr>
      <w:tr w:rsidR="005457BB" w:rsidRPr="00CB5E7D" w14:paraId="44176BF1" w14:textId="77777777" w:rsidTr="00E432E7">
        <w:trPr>
          <w:trHeight w:val="459"/>
        </w:trPr>
        <w:tc>
          <w:tcPr>
            <w:tcW w:w="3060" w:type="dxa"/>
            <w:vAlign w:val="bottom"/>
          </w:tcPr>
          <w:p w14:paraId="7E794BFC" w14:textId="77777777" w:rsidR="005457BB" w:rsidRPr="00CB5E7D" w:rsidRDefault="005457BB" w:rsidP="00E432E7">
            <w:pPr>
              <w:spacing w:line="340" w:lineRule="exact"/>
              <w:rPr>
                <w:rFonts w:ascii="Arial" w:hAnsi="Arial" w:cs="Arial"/>
                <w:sz w:val="18"/>
                <w:szCs w:val="18"/>
              </w:rPr>
            </w:pPr>
          </w:p>
        </w:tc>
        <w:tc>
          <w:tcPr>
            <w:tcW w:w="1890" w:type="dxa"/>
            <w:vAlign w:val="bottom"/>
            <w:hideMark/>
          </w:tcPr>
          <w:p w14:paraId="0E65000E" w14:textId="77777777" w:rsidR="005457BB" w:rsidRPr="00CB5E7D" w:rsidRDefault="005457BB" w:rsidP="00E432E7">
            <w:pPr>
              <w:pBdr>
                <w:bottom w:val="single" w:sz="4" w:space="1" w:color="auto"/>
              </w:pBdr>
              <w:spacing w:line="340" w:lineRule="exact"/>
              <w:jc w:val="center"/>
              <w:rPr>
                <w:rFonts w:ascii="Arial" w:hAnsi="Arial" w:cs="Arial"/>
                <w:sz w:val="18"/>
                <w:szCs w:val="18"/>
                <w:cs/>
              </w:rPr>
            </w:pPr>
            <w:r w:rsidRPr="00CB5E7D">
              <w:rPr>
                <w:rFonts w:ascii="Arial" w:hAnsi="Arial" w:cs="Arial"/>
                <w:sz w:val="18"/>
                <w:szCs w:val="18"/>
              </w:rPr>
              <w:t>Securities and derivatives business receivables</w:t>
            </w:r>
            <w:r w:rsidRPr="00CB5E7D">
              <w:rPr>
                <w:rFonts w:ascii="Arial" w:hAnsi="Arial" w:cs="Arial"/>
                <w:sz w:val="18"/>
                <w:szCs w:val="18"/>
                <w:cs/>
              </w:rPr>
              <w:t xml:space="preserve"> </w:t>
            </w:r>
            <w:r w:rsidRPr="00CB5E7D">
              <w:rPr>
                <w:rFonts w:ascii="Arial" w:hAnsi="Arial" w:cs="Arial"/>
                <w:sz w:val="18"/>
                <w:szCs w:val="18"/>
              </w:rPr>
              <w:t>and interest receivables</w:t>
            </w:r>
          </w:p>
        </w:tc>
        <w:tc>
          <w:tcPr>
            <w:tcW w:w="2250" w:type="dxa"/>
            <w:vAlign w:val="bottom"/>
            <w:hideMark/>
          </w:tcPr>
          <w:p w14:paraId="53BFD627" w14:textId="77777777" w:rsidR="005457BB" w:rsidRPr="00CB5E7D" w:rsidRDefault="005457BB" w:rsidP="00E432E7">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Receivables amount to be considered setting up of allowance for expected credit losses</w:t>
            </w:r>
          </w:p>
        </w:tc>
        <w:tc>
          <w:tcPr>
            <w:tcW w:w="1800" w:type="dxa"/>
            <w:vAlign w:val="bottom"/>
            <w:hideMark/>
          </w:tcPr>
          <w:p w14:paraId="0187716F" w14:textId="77777777" w:rsidR="005457BB" w:rsidRPr="00CB5E7D" w:rsidRDefault="005457BB" w:rsidP="00E432E7">
            <w:pPr>
              <w:pBdr>
                <w:bottom w:val="single" w:sz="4" w:space="1" w:color="auto"/>
              </w:pBdr>
              <w:spacing w:line="340" w:lineRule="exact"/>
              <w:jc w:val="center"/>
              <w:rPr>
                <w:rFonts w:ascii="Arial" w:hAnsi="Arial" w:cs="Arial"/>
                <w:sz w:val="18"/>
                <w:szCs w:val="18"/>
                <w:cs/>
              </w:rPr>
            </w:pPr>
            <w:r w:rsidRPr="00CB5E7D">
              <w:rPr>
                <w:rFonts w:ascii="Arial" w:hAnsi="Arial" w:cs="Arial"/>
                <w:sz w:val="18"/>
                <w:szCs w:val="18"/>
              </w:rPr>
              <w:t>Allowance for expected credit losses amount</w:t>
            </w:r>
          </w:p>
        </w:tc>
      </w:tr>
      <w:tr w:rsidR="00E25B26" w:rsidRPr="00CB5E7D" w14:paraId="2F6E91A4" w14:textId="77777777" w:rsidTr="0043771F">
        <w:tc>
          <w:tcPr>
            <w:tcW w:w="3060" w:type="dxa"/>
            <w:vAlign w:val="bottom"/>
            <w:hideMark/>
          </w:tcPr>
          <w:p w14:paraId="5A0A3B62" w14:textId="58744246" w:rsidR="00E25B26" w:rsidRPr="00CB5E7D" w:rsidRDefault="00E25B26" w:rsidP="00E25B26">
            <w:pPr>
              <w:spacing w:line="340" w:lineRule="exact"/>
              <w:ind w:left="167" w:hanging="167"/>
              <w:rPr>
                <w:rFonts w:ascii="Arial" w:hAnsi="Arial" w:cs="Arial"/>
                <w:sz w:val="18"/>
                <w:szCs w:val="18"/>
                <w:u w:val="single"/>
                <w:cs/>
              </w:rPr>
            </w:pPr>
            <w:r w:rsidRPr="00CB5E7D">
              <w:rPr>
                <w:rFonts w:ascii="Arial" w:hAnsi="Arial" w:cs="Arial"/>
                <w:sz w:val="18"/>
                <w:szCs w:val="18"/>
                <w:u w:val="single"/>
              </w:rPr>
              <w:t>Derivatives business receivables</w:t>
            </w:r>
          </w:p>
        </w:tc>
        <w:tc>
          <w:tcPr>
            <w:tcW w:w="1890" w:type="dxa"/>
            <w:vAlign w:val="bottom"/>
          </w:tcPr>
          <w:p w14:paraId="5594F3F2" w14:textId="77777777" w:rsidR="00E25B26" w:rsidRPr="00CB5E7D" w:rsidRDefault="00E25B26" w:rsidP="00E25B26">
            <w:pPr>
              <w:tabs>
                <w:tab w:val="decimal" w:pos="1515"/>
              </w:tabs>
              <w:spacing w:line="340" w:lineRule="exact"/>
              <w:rPr>
                <w:rFonts w:ascii="Arial" w:hAnsi="Arial" w:cs="Arial"/>
                <w:sz w:val="18"/>
                <w:szCs w:val="18"/>
              </w:rPr>
            </w:pPr>
          </w:p>
        </w:tc>
        <w:tc>
          <w:tcPr>
            <w:tcW w:w="2250" w:type="dxa"/>
            <w:vAlign w:val="bottom"/>
          </w:tcPr>
          <w:p w14:paraId="4E5F607B" w14:textId="77777777" w:rsidR="00E25B26" w:rsidRPr="00CB5E7D" w:rsidRDefault="00E25B26" w:rsidP="00E25B26">
            <w:pPr>
              <w:tabs>
                <w:tab w:val="decimal" w:pos="1875"/>
              </w:tabs>
              <w:spacing w:line="340" w:lineRule="exact"/>
              <w:rPr>
                <w:rFonts w:ascii="Arial" w:hAnsi="Arial" w:cs="Arial"/>
                <w:sz w:val="18"/>
                <w:szCs w:val="18"/>
              </w:rPr>
            </w:pPr>
          </w:p>
        </w:tc>
        <w:tc>
          <w:tcPr>
            <w:tcW w:w="1800" w:type="dxa"/>
            <w:vAlign w:val="bottom"/>
          </w:tcPr>
          <w:p w14:paraId="3C053928" w14:textId="77777777" w:rsidR="00E25B26" w:rsidRPr="00CB5E7D" w:rsidRDefault="00E25B26" w:rsidP="00E25B26">
            <w:pPr>
              <w:tabs>
                <w:tab w:val="decimal" w:pos="1425"/>
              </w:tabs>
              <w:spacing w:line="340" w:lineRule="exact"/>
              <w:rPr>
                <w:rFonts w:ascii="Arial" w:hAnsi="Arial" w:cs="Arial"/>
                <w:sz w:val="18"/>
                <w:szCs w:val="18"/>
              </w:rPr>
            </w:pPr>
          </w:p>
        </w:tc>
      </w:tr>
      <w:tr w:rsidR="005B0543" w:rsidRPr="00CB5E7D" w14:paraId="4ADD7F9F" w14:textId="77777777" w:rsidTr="0043771F">
        <w:tc>
          <w:tcPr>
            <w:tcW w:w="3060" w:type="dxa"/>
            <w:vAlign w:val="bottom"/>
            <w:hideMark/>
          </w:tcPr>
          <w:p w14:paraId="3FD61FD0" w14:textId="0EFF06A0" w:rsidR="005B0543" w:rsidRPr="00CB5E7D" w:rsidRDefault="005B0543" w:rsidP="005B0543">
            <w:pPr>
              <w:spacing w:line="340" w:lineRule="exact"/>
              <w:ind w:left="167" w:hanging="167"/>
              <w:rPr>
                <w:rFonts w:ascii="Arial" w:hAnsi="Arial" w:cs="Arial"/>
                <w:sz w:val="18"/>
                <w:szCs w:val="18"/>
              </w:rPr>
            </w:pPr>
            <w:r w:rsidRPr="00CB5E7D">
              <w:rPr>
                <w:rFonts w:ascii="Arial" w:hAnsi="Arial" w:cs="Arial"/>
                <w:sz w:val="18"/>
                <w:szCs w:val="18"/>
              </w:rPr>
              <w:t>Performing debts</w:t>
            </w:r>
          </w:p>
        </w:tc>
        <w:tc>
          <w:tcPr>
            <w:tcW w:w="1890" w:type="dxa"/>
            <w:vAlign w:val="bottom"/>
          </w:tcPr>
          <w:p w14:paraId="148F433C" w14:textId="289F901B" w:rsidR="005B0543" w:rsidRPr="00CB5E7D" w:rsidRDefault="005B0543" w:rsidP="005B0543">
            <w:pPr>
              <w:tabs>
                <w:tab w:val="decimal" w:pos="1425"/>
              </w:tabs>
              <w:spacing w:line="340" w:lineRule="exact"/>
              <w:rPr>
                <w:rFonts w:ascii="Arial" w:hAnsi="Arial" w:cs="Arial"/>
                <w:sz w:val="18"/>
                <w:szCs w:val="18"/>
                <w:cs/>
              </w:rPr>
            </w:pPr>
            <w:r w:rsidRPr="00CB5E7D">
              <w:rPr>
                <w:rFonts w:ascii="Arial" w:hAnsi="Arial" w:cs="Arial"/>
                <w:sz w:val="18"/>
                <w:szCs w:val="18"/>
              </w:rPr>
              <w:t>931</w:t>
            </w:r>
          </w:p>
        </w:tc>
        <w:tc>
          <w:tcPr>
            <w:tcW w:w="2250" w:type="dxa"/>
            <w:vAlign w:val="bottom"/>
          </w:tcPr>
          <w:p w14:paraId="57131203" w14:textId="77B479F4" w:rsidR="005B0543" w:rsidRPr="00CB5E7D" w:rsidRDefault="005B0543" w:rsidP="005B0543">
            <w:pPr>
              <w:tabs>
                <w:tab w:val="decimal" w:pos="1875"/>
              </w:tabs>
              <w:spacing w:line="340" w:lineRule="exact"/>
              <w:rPr>
                <w:rFonts w:ascii="Arial" w:hAnsi="Arial" w:cs="Arial"/>
                <w:sz w:val="18"/>
                <w:szCs w:val="18"/>
              </w:rPr>
            </w:pPr>
            <w:r w:rsidRPr="00CB5E7D">
              <w:rPr>
                <w:rFonts w:ascii="Arial" w:hAnsi="Arial" w:cs="Arial"/>
                <w:sz w:val="18"/>
                <w:szCs w:val="18"/>
              </w:rPr>
              <w:t>931</w:t>
            </w:r>
          </w:p>
        </w:tc>
        <w:tc>
          <w:tcPr>
            <w:tcW w:w="1800" w:type="dxa"/>
            <w:vAlign w:val="bottom"/>
          </w:tcPr>
          <w:p w14:paraId="11A6E64B" w14:textId="57783E52" w:rsidR="005B0543" w:rsidRPr="00CB5E7D" w:rsidRDefault="005B0543" w:rsidP="005B0543">
            <w:pPr>
              <w:tabs>
                <w:tab w:val="decimal" w:pos="1425"/>
              </w:tabs>
              <w:spacing w:line="340" w:lineRule="exact"/>
              <w:rPr>
                <w:rFonts w:ascii="Arial" w:hAnsi="Arial" w:cs="Arial"/>
                <w:sz w:val="18"/>
                <w:szCs w:val="18"/>
              </w:rPr>
            </w:pPr>
            <w:r w:rsidRPr="00CB5E7D">
              <w:rPr>
                <w:rFonts w:ascii="Arial" w:hAnsi="Arial" w:cs="Arial"/>
                <w:sz w:val="18"/>
                <w:szCs w:val="18"/>
              </w:rPr>
              <w:t>-</w:t>
            </w:r>
          </w:p>
        </w:tc>
      </w:tr>
      <w:tr w:rsidR="005B0543" w:rsidRPr="00CB5E7D" w14:paraId="55034527" w14:textId="77777777" w:rsidTr="0043771F">
        <w:tc>
          <w:tcPr>
            <w:tcW w:w="3060" w:type="dxa"/>
            <w:vAlign w:val="bottom"/>
            <w:hideMark/>
          </w:tcPr>
          <w:p w14:paraId="2E75CF54" w14:textId="73553784" w:rsidR="005B0543" w:rsidRPr="00CB5E7D" w:rsidRDefault="005B0543" w:rsidP="005B0543">
            <w:pPr>
              <w:spacing w:line="340" w:lineRule="exact"/>
              <w:ind w:left="167" w:hanging="167"/>
              <w:rPr>
                <w:rFonts w:ascii="Arial" w:hAnsi="Arial" w:cs="Arial"/>
                <w:sz w:val="18"/>
                <w:szCs w:val="18"/>
              </w:rPr>
            </w:pPr>
            <w:r w:rsidRPr="00CB5E7D">
              <w:rPr>
                <w:rFonts w:ascii="Arial" w:hAnsi="Arial" w:cs="Arial"/>
                <w:sz w:val="18"/>
                <w:szCs w:val="18"/>
              </w:rPr>
              <w:t>Under-performing debts</w:t>
            </w:r>
          </w:p>
        </w:tc>
        <w:tc>
          <w:tcPr>
            <w:tcW w:w="1890" w:type="dxa"/>
            <w:vAlign w:val="bottom"/>
          </w:tcPr>
          <w:p w14:paraId="789F97D0" w14:textId="0C681C8D" w:rsidR="005B0543" w:rsidRPr="00CB5E7D" w:rsidRDefault="005B0543" w:rsidP="00CB5E7D">
            <w:pPr>
              <w:pBdr>
                <w:bottom w:val="sing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2,721</w:t>
            </w:r>
          </w:p>
        </w:tc>
        <w:tc>
          <w:tcPr>
            <w:tcW w:w="2250" w:type="dxa"/>
            <w:vAlign w:val="bottom"/>
          </w:tcPr>
          <w:p w14:paraId="1D8FFFA6" w14:textId="69E7FF79" w:rsidR="005B0543" w:rsidRPr="00CB5E7D" w:rsidRDefault="005B0543" w:rsidP="00CB5E7D">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2,721</w:t>
            </w:r>
          </w:p>
        </w:tc>
        <w:tc>
          <w:tcPr>
            <w:tcW w:w="1800" w:type="dxa"/>
            <w:vAlign w:val="bottom"/>
          </w:tcPr>
          <w:p w14:paraId="384F4B29" w14:textId="3AFBAD73" w:rsidR="005B0543" w:rsidRPr="00CB5E7D" w:rsidRDefault="005B0543" w:rsidP="00CB5E7D">
            <w:pPr>
              <w:pBdr>
                <w:bottom w:val="sing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w:t>
            </w:r>
          </w:p>
        </w:tc>
      </w:tr>
      <w:tr w:rsidR="005B0543" w:rsidRPr="00CB5E7D" w14:paraId="438D0A4C" w14:textId="77777777" w:rsidTr="0043771F">
        <w:tc>
          <w:tcPr>
            <w:tcW w:w="3060" w:type="dxa"/>
            <w:vAlign w:val="bottom"/>
          </w:tcPr>
          <w:p w14:paraId="62D7C5F6" w14:textId="1DDEA86C" w:rsidR="005B0543" w:rsidRPr="00CB5E7D" w:rsidRDefault="005B0543" w:rsidP="005B0543">
            <w:pPr>
              <w:spacing w:line="340" w:lineRule="exact"/>
              <w:ind w:left="167" w:hanging="167"/>
              <w:rPr>
                <w:rFonts w:ascii="Arial" w:hAnsi="Arial" w:cs="Arial"/>
                <w:sz w:val="18"/>
                <w:szCs w:val="18"/>
              </w:rPr>
            </w:pPr>
            <w:r w:rsidRPr="00CB5E7D">
              <w:rPr>
                <w:rFonts w:ascii="Arial" w:hAnsi="Arial" w:cs="Arial"/>
                <w:sz w:val="18"/>
                <w:szCs w:val="18"/>
              </w:rPr>
              <w:t>Total</w:t>
            </w:r>
          </w:p>
        </w:tc>
        <w:tc>
          <w:tcPr>
            <w:tcW w:w="1890" w:type="dxa"/>
            <w:vAlign w:val="bottom"/>
          </w:tcPr>
          <w:p w14:paraId="0AD264E8" w14:textId="111BFE4E" w:rsidR="005B0543" w:rsidRPr="00CB5E7D" w:rsidRDefault="005B0543" w:rsidP="00CB5E7D">
            <w:pPr>
              <w:pBdr>
                <w:bottom w:val="sing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3,652</w:t>
            </w:r>
          </w:p>
        </w:tc>
        <w:tc>
          <w:tcPr>
            <w:tcW w:w="2250" w:type="dxa"/>
            <w:vAlign w:val="bottom"/>
          </w:tcPr>
          <w:p w14:paraId="4475D965" w14:textId="3B333C56" w:rsidR="005B0543" w:rsidRPr="00CB5E7D" w:rsidRDefault="005B0543" w:rsidP="00CB5E7D">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3,652</w:t>
            </w:r>
          </w:p>
        </w:tc>
        <w:tc>
          <w:tcPr>
            <w:tcW w:w="1800" w:type="dxa"/>
            <w:vAlign w:val="bottom"/>
          </w:tcPr>
          <w:p w14:paraId="7821CB9C" w14:textId="6439F090" w:rsidR="005B0543" w:rsidRPr="00CB5E7D" w:rsidRDefault="005B0543" w:rsidP="00CB5E7D">
            <w:pPr>
              <w:pBdr>
                <w:bottom w:val="sing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w:t>
            </w:r>
          </w:p>
        </w:tc>
      </w:tr>
      <w:tr w:rsidR="005B0543" w:rsidRPr="00CB5E7D" w14:paraId="24060BF1" w14:textId="77777777" w:rsidTr="0043771F">
        <w:tc>
          <w:tcPr>
            <w:tcW w:w="3060" w:type="dxa"/>
            <w:vAlign w:val="bottom"/>
            <w:hideMark/>
          </w:tcPr>
          <w:p w14:paraId="08B87A82" w14:textId="77777777" w:rsidR="005B0543" w:rsidRPr="00CB5E7D" w:rsidRDefault="005B0543" w:rsidP="005B0543">
            <w:pPr>
              <w:spacing w:line="340" w:lineRule="exact"/>
              <w:ind w:left="720" w:hanging="720"/>
              <w:rPr>
                <w:rFonts w:ascii="Arial" w:hAnsi="Arial" w:cs="Arial"/>
                <w:sz w:val="18"/>
                <w:szCs w:val="18"/>
              </w:rPr>
            </w:pPr>
            <w:r w:rsidRPr="00CB5E7D">
              <w:rPr>
                <w:rFonts w:ascii="Arial" w:hAnsi="Arial" w:cs="Arial"/>
                <w:sz w:val="18"/>
                <w:szCs w:val="18"/>
              </w:rPr>
              <w:t>Total securities and derivatives</w:t>
            </w:r>
          </w:p>
          <w:p w14:paraId="7980BA2A" w14:textId="284089B2" w:rsidR="005B0543" w:rsidRPr="00CB5E7D" w:rsidRDefault="005B0543" w:rsidP="005B0543">
            <w:pPr>
              <w:spacing w:line="340" w:lineRule="exact"/>
              <w:ind w:left="167" w:hanging="167"/>
              <w:rPr>
                <w:rFonts w:ascii="Arial" w:hAnsi="Arial" w:cs="Arial"/>
                <w:sz w:val="18"/>
                <w:szCs w:val="18"/>
              </w:rPr>
            </w:pPr>
            <w:r w:rsidRPr="00CB5E7D">
              <w:rPr>
                <w:rFonts w:ascii="Arial" w:hAnsi="Arial" w:cs="Arial"/>
                <w:sz w:val="18"/>
                <w:szCs w:val="18"/>
              </w:rPr>
              <w:t xml:space="preserve">   business receivables</w:t>
            </w:r>
          </w:p>
        </w:tc>
        <w:tc>
          <w:tcPr>
            <w:tcW w:w="1890" w:type="dxa"/>
            <w:vAlign w:val="bottom"/>
          </w:tcPr>
          <w:p w14:paraId="5A72C4A8" w14:textId="2E5BFF21" w:rsidR="005B0543" w:rsidRPr="00CB5E7D" w:rsidRDefault="005B0543" w:rsidP="00CB5E7D">
            <w:pPr>
              <w:pBdr>
                <w:bottom w:val="doub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3,337,658</w:t>
            </w:r>
          </w:p>
        </w:tc>
        <w:tc>
          <w:tcPr>
            <w:tcW w:w="2250" w:type="dxa"/>
            <w:vAlign w:val="bottom"/>
          </w:tcPr>
          <w:p w14:paraId="7FEF5458" w14:textId="7B1EFE7B" w:rsidR="005B0543" w:rsidRPr="00CB5E7D" w:rsidRDefault="005B0543" w:rsidP="00CB5E7D">
            <w:pPr>
              <w:pBdr>
                <w:bottom w:val="doub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3,337,658</w:t>
            </w:r>
          </w:p>
        </w:tc>
        <w:tc>
          <w:tcPr>
            <w:tcW w:w="1800" w:type="dxa"/>
            <w:vAlign w:val="bottom"/>
          </w:tcPr>
          <w:p w14:paraId="1B83A2B7" w14:textId="762FFBBA" w:rsidR="005B0543" w:rsidRPr="00CB5E7D" w:rsidRDefault="005B0543" w:rsidP="00CB5E7D">
            <w:pPr>
              <w:pBdr>
                <w:bottom w:val="doub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294,154</w:t>
            </w:r>
          </w:p>
        </w:tc>
      </w:tr>
    </w:tbl>
    <w:p w14:paraId="1FF159B1" w14:textId="77777777" w:rsidR="001F7AF6" w:rsidRPr="00CB5E7D" w:rsidRDefault="001F7AF6" w:rsidP="00041E67">
      <w:pPr>
        <w:tabs>
          <w:tab w:val="right" w:pos="7200"/>
        </w:tabs>
        <w:spacing w:beforeLines="40" w:before="96" w:after="40"/>
        <w:ind w:left="547" w:right="-7" w:hanging="547"/>
        <w:jc w:val="right"/>
        <w:rPr>
          <w:rFonts w:ascii="Arial" w:hAnsi="Arial" w:cs="Arial"/>
          <w:sz w:val="18"/>
          <w:szCs w:val="18"/>
        </w:rPr>
      </w:pPr>
    </w:p>
    <w:p w14:paraId="48460F13" w14:textId="090A92AD" w:rsidR="00041E67" w:rsidRPr="00CB5E7D" w:rsidRDefault="00041E67" w:rsidP="00041E67">
      <w:pPr>
        <w:tabs>
          <w:tab w:val="right" w:pos="7200"/>
        </w:tabs>
        <w:spacing w:beforeLines="40" w:before="96" w:after="40"/>
        <w:ind w:left="547" w:right="-7" w:hanging="547"/>
        <w:jc w:val="right"/>
        <w:rPr>
          <w:rFonts w:ascii="Arial" w:hAnsi="Arial" w:cs="Arial"/>
          <w:b/>
          <w:bCs/>
          <w:sz w:val="18"/>
          <w:szCs w:val="18"/>
        </w:rPr>
      </w:pPr>
      <w:r w:rsidRPr="00CB5E7D">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041E67" w:rsidRPr="00CB5E7D" w14:paraId="76ACC41F" w14:textId="77777777" w:rsidTr="00C50A2C">
        <w:tc>
          <w:tcPr>
            <w:tcW w:w="3060" w:type="dxa"/>
            <w:vAlign w:val="bottom"/>
          </w:tcPr>
          <w:p w14:paraId="42BD36D3" w14:textId="77777777" w:rsidR="00041E67" w:rsidRPr="00CB5E7D" w:rsidRDefault="00041E67" w:rsidP="00C50A2C">
            <w:pPr>
              <w:spacing w:line="340" w:lineRule="exact"/>
              <w:ind w:right="43"/>
              <w:jc w:val="both"/>
              <w:rPr>
                <w:rFonts w:ascii="Arial" w:hAnsi="Arial" w:cs="Arial"/>
                <w:sz w:val="18"/>
                <w:szCs w:val="18"/>
              </w:rPr>
            </w:pPr>
          </w:p>
        </w:tc>
        <w:tc>
          <w:tcPr>
            <w:tcW w:w="5940" w:type="dxa"/>
            <w:gridSpan w:val="3"/>
            <w:vAlign w:val="bottom"/>
          </w:tcPr>
          <w:p w14:paraId="6FED1E35" w14:textId="77777777" w:rsidR="00041E67" w:rsidRPr="00CB5E7D" w:rsidRDefault="00041E67" w:rsidP="00C50A2C">
            <w:pPr>
              <w:pBdr>
                <w:bottom w:val="single" w:sz="4" w:space="1" w:color="auto"/>
              </w:pBdr>
              <w:spacing w:line="340" w:lineRule="exact"/>
              <w:ind w:right="43"/>
              <w:jc w:val="center"/>
              <w:rPr>
                <w:rFonts w:ascii="Arial" w:hAnsi="Arial" w:cs="Arial"/>
                <w:sz w:val="18"/>
                <w:szCs w:val="18"/>
              </w:rPr>
            </w:pPr>
            <w:r w:rsidRPr="00CB5E7D">
              <w:rPr>
                <w:rFonts w:ascii="Arial" w:hAnsi="Arial" w:cs="Arial"/>
                <w:sz w:val="18"/>
                <w:szCs w:val="18"/>
              </w:rPr>
              <w:t>Consolidated financial statements</w:t>
            </w:r>
          </w:p>
        </w:tc>
      </w:tr>
      <w:tr w:rsidR="00041E67" w:rsidRPr="00CB5E7D" w14:paraId="5CB04E55" w14:textId="77777777" w:rsidTr="00C50A2C">
        <w:tc>
          <w:tcPr>
            <w:tcW w:w="3060" w:type="dxa"/>
            <w:vAlign w:val="bottom"/>
          </w:tcPr>
          <w:p w14:paraId="5CECD69E" w14:textId="77777777" w:rsidR="00041E67" w:rsidRPr="00CB5E7D" w:rsidRDefault="00041E67" w:rsidP="00C50A2C">
            <w:pPr>
              <w:spacing w:line="340" w:lineRule="exact"/>
              <w:ind w:right="43"/>
              <w:jc w:val="both"/>
              <w:rPr>
                <w:rFonts w:ascii="Arial" w:hAnsi="Arial" w:cs="Arial"/>
                <w:sz w:val="18"/>
                <w:szCs w:val="18"/>
              </w:rPr>
            </w:pPr>
          </w:p>
        </w:tc>
        <w:tc>
          <w:tcPr>
            <w:tcW w:w="5940" w:type="dxa"/>
            <w:gridSpan w:val="3"/>
            <w:vAlign w:val="bottom"/>
            <w:hideMark/>
          </w:tcPr>
          <w:p w14:paraId="04F240E5" w14:textId="77777777" w:rsidR="00041E67" w:rsidRPr="00CB5E7D" w:rsidRDefault="00041E67" w:rsidP="00C50A2C">
            <w:pPr>
              <w:pBdr>
                <w:bottom w:val="single" w:sz="4" w:space="1" w:color="auto"/>
              </w:pBdr>
              <w:spacing w:line="340" w:lineRule="exact"/>
              <w:ind w:right="43"/>
              <w:jc w:val="center"/>
              <w:rPr>
                <w:rFonts w:ascii="Arial" w:hAnsi="Arial" w:cs="Arial"/>
                <w:sz w:val="18"/>
                <w:szCs w:val="18"/>
                <w:cs/>
              </w:rPr>
            </w:pPr>
            <w:r w:rsidRPr="00CB5E7D">
              <w:rPr>
                <w:rFonts w:ascii="Arial" w:hAnsi="Arial" w:cs="Arial"/>
                <w:sz w:val="18"/>
                <w:szCs w:val="18"/>
              </w:rPr>
              <w:t>2022</w:t>
            </w:r>
          </w:p>
        </w:tc>
      </w:tr>
      <w:tr w:rsidR="00041E67" w:rsidRPr="00CB5E7D" w14:paraId="0E47A607" w14:textId="77777777" w:rsidTr="00C50A2C">
        <w:trPr>
          <w:trHeight w:val="459"/>
        </w:trPr>
        <w:tc>
          <w:tcPr>
            <w:tcW w:w="3060" w:type="dxa"/>
            <w:vAlign w:val="bottom"/>
          </w:tcPr>
          <w:p w14:paraId="72B9F51B" w14:textId="77777777" w:rsidR="00041E67" w:rsidRPr="00CB5E7D" w:rsidRDefault="00041E67" w:rsidP="00C50A2C">
            <w:pPr>
              <w:spacing w:line="340" w:lineRule="exact"/>
              <w:rPr>
                <w:rFonts w:ascii="Arial" w:hAnsi="Arial" w:cs="Arial"/>
                <w:sz w:val="18"/>
                <w:szCs w:val="18"/>
              </w:rPr>
            </w:pPr>
          </w:p>
        </w:tc>
        <w:tc>
          <w:tcPr>
            <w:tcW w:w="1890" w:type="dxa"/>
            <w:vAlign w:val="bottom"/>
            <w:hideMark/>
          </w:tcPr>
          <w:p w14:paraId="62FD1208" w14:textId="77777777" w:rsidR="00041E67" w:rsidRPr="00CB5E7D" w:rsidRDefault="00041E67" w:rsidP="00C50A2C">
            <w:pPr>
              <w:pBdr>
                <w:bottom w:val="single" w:sz="4" w:space="1" w:color="auto"/>
              </w:pBdr>
              <w:spacing w:line="340" w:lineRule="exact"/>
              <w:jc w:val="center"/>
              <w:rPr>
                <w:rFonts w:ascii="Arial" w:hAnsi="Arial" w:cs="Arial"/>
                <w:sz w:val="18"/>
                <w:szCs w:val="18"/>
                <w:cs/>
              </w:rPr>
            </w:pPr>
            <w:r w:rsidRPr="00CB5E7D">
              <w:rPr>
                <w:rFonts w:ascii="Arial" w:hAnsi="Arial" w:cs="Arial"/>
                <w:sz w:val="18"/>
                <w:szCs w:val="18"/>
              </w:rPr>
              <w:t>Securities and derivatives business receivables</w:t>
            </w:r>
            <w:r w:rsidRPr="00CB5E7D">
              <w:rPr>
                <w:rFonts w:ascii="Arial" w:hAnsi="Arial" w:cs="Arial"/>
                <w:sz w:val="18"/>
                <w:szCs w:val="18"/>
                <w:cs/>
              </w:rPr>
              <w:t xml:space="preserve"> </w:t>
            </w:r>
            <w:r w:rsidRPr="00CB5E7D">
              <w:rPr>
                <w:rFonts w:ascii="Arial" w:hAnsi="Arial" w:cs="Arial"/>
                <w:sz w:val="18"/>
                <w:szCs w:val="18"/>
              </w:rPr>
              <w:t>and interest receivables</w:t>
            </w:r>
          </w:p>
        </w:tc>
        <w:tc>
          <w:tcPr>
            <w:tcW w:w="2250" w:type="dxa"/>
            <w:vAlign w:val="bottom"/>
            <w:hideMark/>
          </w:tcPr>
          <w:p w14:paraId="21A99540" w14:textId="77777777" w:rsidR="00041E67" w:rsidRPr="00CB5E7D" w:rsidRDefault="00041E67" w:rsidP="00C50A2C">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Receivables amount to be considered setting up of allowance for expected credit losses</w:t>
            </w:r>
          </w:p>
        </w:tc>
        <w:tc>
          <w:tcPr>
            <w:tcW w:w="1800" w:type="dxa"/>
            <w:vAlign w:val="bottom"/>
            <w:hideMark/>
          </w:tcPr>
          <w:p w14:paraId="01CF71A6" w14:textId="77777777" w:rsidR="00041E67" w:rsidRPr="00CB5E7D" w:rsidRDefault="00041E67" w:rsidP="00C50A2C">
            <w:pPr>
              <w:pBdr>
                <w:bottom w:val="single" w:sz="4" w:space="1" w:color="auto"/>
              </w:pBdr>
              <w:spacing w:line="340" w:lineRule="exact"/>
              <w:jc w:val="center"/>
              <w:rPr>
                <w:rFonts w:ascii="Arial" w:hAnsi="Arial" w:cs="Arial"/>
                <w:sz w:val="18"/>
                <w:szCs w:val="18"/>
                <w:cs/>
              </w:rPr>
            </w:pPr>
            <w:r w:rsidRPr="00CB5E7D">
              <w:rPr>
                <w:rFonts w:ascii="Arial" w:hAnsi="Arial" w:cs="Arial"/>
                <w:sz w:val="18"/>
                <w:szCs w:val="18"/>
              </w:rPr>
              <w:t>Allowance for expected credit losses amount</w:t>
            </w:r>
          </w:p>
        </w:tc>
      </w:tr>
      <w:tr w:rsidR="00041E67" w:rsidRPr="00CB5E7D" w14:paraId="5CB8DB83" w14:textId="77777777" w:rsidTr="00C50A2C">
        <w:tc>
          <w:tcPr>
            <w:tcW w:w="3060" w:type="dxa"/>
            <w:vAlign w:val="bottom"/>
            <w:hideMark/>
          </w:tcPr>
          <w:p w14:paraId="6DB92146" w14:textId="77777777" w:rsidR="00041E67" w:rsidRPr="00CB5E7D" w:rsidRDefault="00041E67" w:rsidP="00C50A2C">
            <w:pPr>
              <w:spacing w:line="340" w:lineRule="exact"/>
              <w:ind w:left="167" w:hanging="167"/>
              <w:rPr>
                <w:rFonts w:ascii="Arial" w:hAnsi="Arial" w:cs="Arial"/>
                <w:sz w:val="18"/>
                <w:szCs w:val="18"/>
                <w:u w:val="single"/>
                <w:cs/>
              </w:rPr>
            </w:pPr>
            <w:r w:rsidRPr="00CB5E7D">
              <w:rPr>
                <w:rFonts w:ascii="Arial" w:hAnsi="Arial" w:cs="Arial"/>
                <w:sz w:val="18"/>
                <w:szCs w:val="18"/>
                <w:u w:val="single"/>
              </w:rPr>
              <w:t>Securities business receivables</w:t>
            </w:r>
          </w:p>
        </w:tc>
        <w:tc>
          <w:tcPr>
            <w:tcW w:w="1890" w:type="dxa"/>
            <w:vAlign w:val="bottom"/>
          </w:tcPr>
          <w:p w14:paraId="723E7D40" w14:textId="77777777" w:rsidR="00041E67" w:rsidRPr="00CB5E7D" w:rsidRDefault="00041E67" w:rsidP="00C50A2C">
            <w:pPr>
              <w:tabs>
                <w:tab w:val="decimal" w:pos="1515"/>
              </w:tabs>
              <w:spacing w:line="340" w:lineRule="exact"/>
              <w:rPr>
                <w:rFonts w:ascii="Arial" w:hAnsi="Arial" w:cs="Arial"/>
                <w:sz w:val="18"/>
                <w:szCs w:val="18"/>
              </w:rPr>
            </w:pPr>
          </w:p>
        </w:tc>
        <w:tc>
          <w:tcPr>
            <w:tcW w:w="2250" w:type="dxa"/>
            <w:vAlign w:val="bottom"/>
          </w:tcPr>
          <w:p w14:paraId="62580625" w14:textId="77777777" w:rsidR="00041E67" w:rsidRPr="00CB5E7D" w:rsidRDefault="00041E67" w:rsidP="00C50A2C">
            <w:pPr>
              <w:tabs>
                <w:tab w:val="decimal" w:pos="1875"/>
              </w:tabs>
              <w:spacing w:line="340" w:lineRule="exact"/>
              <w:rPr>
                <w:rFonts w:ascii="Arial" w:hAnsi="Arial" w:cs="Arial"/>
                <w:sz w:val="18"/>
                <w:szCs w:val="18"/>
              </w:rPr>
            </w:pPr>
          </w:p>
        </w:tc>
        <w:tc>
          <w:tcPr>
            <w:tcW w:w="1800" w:type="dxa"/>
            <w:vAlign w:val="bottom"/>
          </w:tcPr>
          <w:p w14:paraId="65F0AA0E" w14:textId="77777777" w:rsidR="00041E67" w:rsidRPr="00CB5E7D" w:rsidRDefault="00041E67" w:rsidP="00C50A2C">
            <w:pPr>
              <w:tabs>
                <w:tab w:val="decimal" w:pos="1425"/>
              </w:tabs>
              <w:spacing w:line="340" w:lineRule="exact"/>
              <w:rPr>
                <w:rFonts w:ascii="Arial" w:hAnsi="Arial" w:cs="Arial"/>
                <w:sz w:val="18"/>
                <w:szCs w:val="18"/>
              </w:rPr>
            </w:pPr>
          </w:p>
        </w:tc>
      </w:tr>
      <w:tr w:rsidR="00041E67" w:rsidRPr="00CB5E7D" w14:paraId="250AF91B" w14:textId="77777777" w:rsidTr="00C50A2C">
        <w:tc>
          <w:tcPr>
            <w:tcW w:w="3060" w:type="dxa"/>
            <w:vAlign w:val="bottom"/>
            <w:hideMark/>
          </w:tcPr>
          <w:p w14:paraId="3ACA172B" w14:textId="77777777" w:rsidR="00041E67" w:rsidRPr="00CB5E7D" w:rsidRDefault="00041E67" w:rsidP="00C50A2C">
            <w:pPr>
              <w:spacing w:line="340" w:lineRule="exact"/>
              <w:ind w:left="167" w:hanging="167"/>
              <w:rPr>
                <w:rFonts w:ascii="Arial" w:hAnsi="Arial" w:cs="Arial"/>
                <w:sz w:val="18"/>
                <w:szCs w:val="18"/>
              </w:rPr>
            </w:pPr>
            <w:r w:rsidRPr="00CB5E7D">
              <w:rPr>
                <w:rFonts w:ascii="Arial" w:hAnsi="Arial" w:cs="Arial"/>
                <w:sz w:val="18"/>
                <w:szCs w:val="18"/>
              </w:rPr>
              <w:t>Performing debts</w:t>
            </w:r>
          </w:p>
        </w:tc>
        <w:tc>
          <w:tcPr>
            <w:tcW w:w="1890" w:type="dxa"/>
            <w:vAlign w:val="bottom"/>
          </w:tcPr>
          <w:p w14:paraId="75E799A5" w14:textId="77777777" w:rsidR="00041E67" w:rsidRPr="00CB5E7D" w:rsidRDefault="00041E67" w:rsidP="00C50A2C">
            <w:pPr>
              <w:tabs>
                <w:tab w:val="decimal" w:pos="1425"/>
              </w:tabs>
              <w:spacing w:line="340" w:lineRule="exact"/>
              <w:rPr>
                <w:rFonts w:ascii="Arial" w:hAnsi="Arial" w:cs="Arial"/>
                <w:sz w:val="18"/>
                <w:szCs w:val="18"/>
                <w:cs/>
              </w:rPr>
            </w:pPr>
            <w:r w:rsidRPr="00CB5E7D">
              <w:rPr>
                <w:rFonts w:ascii="Arial" w:hAnsi="Arial" w:cs="Arial"/>
                <w:sz w:val="18"/>
                <w:szCs w:val="18"/>
              </w:rPr>
              <w:t>3,504,377</w:t>
            </w:r>
          </w:p>
        </w:tc>
        <w:tc>
          <w:tcPr>
            <w:tcW w:w="2250" w:type="dxa"/>
            <w:vAlign w:val="bottom"/>
          </w:tcPr>
          <w:p w14:paraId="50FE44A7" w14:textId="77777777" w:rsidR="00041E67" w:rsidRPr="00CB5E7D" w:rsidRDefault="00041E67" w:rsidP="00C50A2C">
            <w:pPr>
              <w:tabs>
                <w:tab w:val="decimal" w:pos="1875"/>
              </w:tabs>
              <w:spacing w:line="340" w:lineRule="exact"/>
              <w:rPr>
                <w:rFonts w:ascii="Arial" w:hAnsi="Arial" w:cs="Arial"/>
                <w:sz w:val="18"/>
                <w:szCs w:val="18"/>
              </w:rPr>
            </w:pPr>
            <w:r w:rsidRPr="00CB5E7D">
              <w:rPr>
                <w:rFonts w:ascii="Arial" w:hAnsi="Arial" w:cs="Arial"/>
                <w:sz w:val="18"/>
                <w:szCs w:val="18"/>
              </w:rPr>
              <w:t>3,504,377</w:t>
            </w:r>
          </w:p>
        </w:tc>
        <w:tc>
          <w:tcPr>
            <w:tcW w:w="1800" w:type="dxa"/>
            <w:vAlign w:val="bottom"/>
          </w:tcPr>
          <w:p w14:paraId="459CA24B" w14:textId="77777777" w:rsidR="00041E67" w:rsidRPr="00CB5E7D" w:rsidRDefault="00041E67" w:rsidP="00C50A2C">
            <w:pPr>
              <w:tabs>
                <w:tab w:val="decimal" w:pos="1425"/>
              </w:tabs>
              <w:spacing w:line="340" w:lineRule="exact"/>
              <w:rPr>
                <w:rFonts w:ascii="Arial" w:hAnsi="Arial" w:cs="Arial"/>
                <w:sz w:val="18"/>
                <w:szCs w:val="18"/>
              </w:rPr>
            </w:pPr>
            <w:r w:rsidRPr="00CB5E7D">
              <w:rPr>
                <w:rFonts w:ascii="Arial" w:hAnsi="Arial" w:cs="Arial"/>
                <w:sz w:val="18"/>
                <w:szCs w:val="18"/>
              </w:rPr>
              <w:t>-</w:t>
            </w:r>
          </w:p>
        </w:tc>
      </w:tr>
      <w:tr w:rsidR="00041E67" w:rsidRPr="00CB5E7D" w14:paraId="673B455C" w14:textId="77777777" w:rsidTr="00C50A2C">
        <w:tc>
          <w:tcPr>
            <w:tcW w:w="3060" w:type="dxa"/>
            <w:vAlign w:val="bottom"/>
            <w:hideMark/>
          </w:tcPr>
          <w:p w14:paraId="31033CD4" w14:textId="77777777" w:rsidR="00041E67" w:rsidRPr="00CB5E7D" w:rsidRDefault="00041E67" w:rsidP="00C50A2C">
            <w:pPr>
              <w:spacing w:line="340" w:lineRule="exact"/>
              <w:ind w:left="167" w:hanging="167"/>
              <w:rPr>
                <w:rFonts w:ascii="Arial" w:hAnsi="Arial" w:cs="Arial"/>
                <w:sz w:val="18"/>
                <w:szCs w:val="18"/>
              </w:rPr>
            </w:pPr>
            <w:r w:rsidRPr="00CB5E7D">
              <w:rPr>
                <w:rFonts w:ascii="Arial" w:hAnsi="Arial" w:cs="Arial"/>
                <w:sz w:val="18"/>
                <w:szCs w:val="18"/>
              </w:rPr>
              <w:t>Under-performing debts</w:t>
            </w:r>
          </w:p>
        </w:tc>
        <w:tc>
          <w:tcPr>
            <w:tcW w:w="1890" w:type="dxa"/>
            <w:vAlign w:val="bottom"/>
          </w:tcPr>
          <w:p w14:paraId="64415772" w14:textId="77777777" w:rsidR="00041E67" w:rsidRPr="00CB5E7D" w:rsidRDefault="00041E67" w:rsidP="00C50A2C">
            <w:pPr>
              <w:tabs>
                <w:tab w:val="decimal" w:pos="1425"/>
              </w:tabs>
              <w:spacing w:line="340" w:lineRule="exact"/>
              <w:rPr>
                <w:rFonts w:ascii="Arial" w:hAnsi="Arial" w:cs="Arial"/>
                <w:sz w:val="18"/>
                <w:szCs w:val="18"/>
              </w:rPr>
            </w:pPr>
            <w:r w:rsidRPr="00CB5E7D">
              <w:rPr>
                <w:rFonts w:ascii="Arial" w:hAnsi="Arial" w:cs="Arial"/>
                <w:sz w:val="18"/>
                <w:szCs w:val="18"/>
              </w:rPr>
              <w:t>1,012,758</w:t>
            </w:r>
          </w:p>
        </w:tc>
        <w:tc>
          <w:tcPr>
            <w:tcW w:w="2250" w:type="dxa"/>
            <w:vAlign w:val="bottom"/>
          </w:tcPr>
          <w:p w14:paraId="39C4A6BA" w14:textId="77777777" w:rsidR="00041E67" w:rsidRPr="00CB5E7D" w:rsidRDefault="00041E67" w:rsidP="00C50A2C">
            <w:pPr>
              <w:tabs>
                <w:tab w:val="decimal" w:pos="1875"/>
              </w:tabs>
              <w:spacing w:line="340" w:lineRule="exact"/>
              <w:rPr>
                <w:rFonts w:ascii="Arial" w:hAnsi="Arial" w:cs="Arial"/>
                <w:sz w:val="18"/>
                <w:szCs w:val="18"/>
              </w:rPr>
            </w:pPr>
            <w:r w:rsidRPr="00CB5E7D">
              <w:rPr>
                <w:rFonts w:ascii="Arial" w:hAnsi="Arial" w:cs="Arial"/>
                <w:sz w:val="18"/>
                <w:szCs w:val="18"/>
              </w:rPr>
              <w:t>1,012,758</w:t>
            </w:r>
          </w:p>
        </w:tc>
        <w:tc>
          <w:tcPr>
            <w:tcW w:w="1800" w:type="dxa"/>
            <w:vAlign w:val="bottom"/>
          </w:tcPr>
          <w:p w14:paraId="483D0024" w14:textId="77777777" w:rsidR="00041E67" w:rsidRPr="00CB5E7D" w:rsidRDefault="00041E67" w:rsidP="00C50A2C">
            <w:pPr>
              <w:tabs>
                <w:tab w:val="decimal" w:pos="1425"/>
              </w:tabs>
              <w:spacing w:line="340" w:lineRule="exact"/>
              <w:rPr>
                <w:rFonts w:ascii="Arial" w:hAnsi="Arial" w:cs="Arial"/>
                <w:sz w:val="18"/>
                <w:szCs w:val="18"/>
              </w:rPr>
            </w:pPr>
            <w:r w:rsidRPr="00CB5E7D">
              <w:rPr>
                <w:rFonts w:ascii="Arial" w:hAnsi="Arial" w:cs="Arial"/>
                <w:sz w:val="18"/>
                <w:szCs w:val="18"/>
              </w:rPr>
              <w:t>-</w:t>
            </w:r>
          </w:p>
        </w:tc>
      </w:tr>
      <w:tr w:rsidR="00041E67" w:rsidRPr="00CB5E7D" w14:paraId="327E4285" w14:textId="77777777" w:rsidTr="00C50A2C">
        <w:tc>
          <w:tcPr>
            <w:tcW w:w="3060" w:type="dxa"/>
            <w:vAlign w:val="bottom"/>
            <w:hideMark/>
          </w:tcPr>
          <w:p w14:paraId="67E0C3EB" w14:textId="77777777" w:rsidR="00041E67" w:rsidRPr="00CB5E7D" w:rsidRDefault="00041E67" w:rsidP="00C50A2C">
            <w:pPr>
              <w:spacing w:line="340" w:lineRule="exact"/>
              <w:ind w:left="167" w:hanging="167"/>
              <w:rPr>
                <w:rFonts w:ascii="Arial" w:hAnsi="Arial" w:cs="Arial"/>
                <w:sz w:val="18"/>
                <w:szCs w:val="18"/>
              </w:rPr>
            </w:pPr>
            <w:r w:rsidRPr="00CB5E7D">
              <w:rPr>
                <w:rFonts w:ascii="Arial" w:hAnsi="Arial" w:cs="Arial"/>
                <w:sz w:val="18"/>
                <w:szCs w:val="18"/>
              </w:rPr>
              <w:t>Non-performing debts</w:t>
            </w:r>
          </w:p>
        </w:tc>
        <w:tc>
          <w:tcPr>
            <w:tcW w:w="1890" w:type="dxa"/>
            <w:vAlign w:val="bottom"/>
          </w:tcPr>
          <w:p w14:paraId="34C904FC" w14:textId="77777777" w:rsidR="00041E67" w:rsidRPr="00CB5E7D" w:rsidRDefault="00041E67" w:rsidP="00C50A2C">
            <w:pPr>
              <w:pBdr>
                <w:bottom w:val="sing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61,969</w:t>
            </w:r>
          </w:p>
        </w:tc>
        <w:tc>
          <w:tcPr>
            <w:tcW w:w="2250" w:type="dxa"/>
            <w:vAlign w:val="bottom"/>
          </w:tcPr>
          <w:p w14:paraId="1ED0FFA1" w14:textId="77777777" w:rsidR="00041E67" w:rsidRPr="00CB5E7D" w:rsidRDefault="00041E67" w:rsidP="00C50A2C">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61,969</w:t>
            </w:r>
          </w:p>
        </w:tc>
        <w:tc>
          <w:tcPr>
            <w:tcW w:w="1800" w:type="dxa"/>
            <w:vAlign w:val="bottom"/>
          </w:tcPr>
          <w:p w14:paraId="52EB9349" w14:textId="77777777" w:rsidR="00041E67" w:rsidRPr="00CB5E7D" w:rsidRDefault="00041E67" w:rsidP="00C50A2C">
            <w:pPr>
              <w:pBdr>
                <w:bottom w:val="sing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61,969</w:t>
            </w:r>
          </w:p>
        </w:tc>
      </w:tr>
      <w:tr w:rsidR="00041E67" w:rsidRPr="00CB5E7D" w14:paraId="747110C0" w14:textId="77777777" w:rsidTr="00C50A2C">
        <w:tc>
          <w:tcPr>
            <w:tcW w:w="3060" w:type="dxa"/>
            <w:vAlign w:val="bottom"/>
            <w:hideMark/>
          </w:tcPr>
          <w:p w14:paraId="30CAAA7B" w14:textId="77777777" w:rsidR="00041E67" w:rsidRPr="00CB5E7D" w:rsidRDefault="00041E67" w:rsidP="00C50A2C">
            <w:pPr>
              <w:spacing w:line="340" w:lineRule="exact"/>
              <w:ind w:left="162" w:hanging="162"/>
              <w:rPr>
                <w:rFonts w:ascii="Arial" w:hAnsi="Arial" w:cs="Arial"/>
                <w:sz w:val="18"/>
                <w:szCs w:val="18"/>
              </w:rPr>
            </w:pPr>
            <w:r w:rsidRPr="00CB5E7D">
              <w:rPr>
                <w:rFonts w:ascii="Arial" w:hAnsi="Arial" w:cs="Arial"/>
                <w:sz w:val="18"/>
                <w:szCs w:val="18"/>
              </w:rPr>
              <w:t>Total</w:t>
            </w:r>
          </w:p>
        </w:tc>
        <w:tc>
          <w:tcPr>
            <w:tcW w:w="1890" w:type="dxa"/>
            <w:vAlign w:val="bottom"/>
          </w:tcPr>
          <w:p w14:paraId="69FAF311" w14:textId="77777777" w:rsidR="00041E67" w:rsidRPr="00CB5E7D" w:rsidRDefault="00041E67" w:rsidP="00C50A2C">
            <w:pPr>
              <w:pBdr>
                <w:bottom w:val="sing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4,579,104</w:t>
            </w:r>
          </w:p>
        </w:tc>
        <w:tc>
          <w:tcPr>
            <w:tcW w:w="2250" w:type="dxa"/>
            <w:vAlign w:val="bottom"/>
          </w:tcPr>
          <w:p w14:paraId="5B4BD0D4" w14:textId="77777777" w:rsidR="00041E67" w:rsidRPr="00CB5E7D" w:rsidRDefault="00041E67" w:rsidP="00C50A2C">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4,579,104</w:t>
            </w:r>
          </w:p>
        </w:tc>
        <w:tc>
          <w:tcPr>
            <w:tcW w:w="1800" w:type="dxa"/>
            <w:vAlign w:val="bottom"/>
          </w:tcPr>
          <w:p w14:paraId="06974650" w14:textId="77777777" w:rsidR="00041E67" w:rsidRPr="00CB5E7D" w:rsidRDefault="00041E67" w:rsidP="00C50A2C">
            <w:pPr>
              <w:pBdr>
                <w:bottom w:val="sing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61,969</w:t>
            </w:r>
          </w:p>
        </w:tc>
      </w:tr>
      <w:tr w:rsidR="00041E67" w:rsidRPr="00CB5E7D" w14:paraId="056CDC21" w14:textId="77777777" w:rsidTr="00C50A2C">
        <w:tc>
          <w:tcPr>
            <w:tcW w:w="3060" w:type="dxa"/>
            <w:vAlign w:val="bottom"/>
            <w:hideMark/>
          </w:tcPr>
          <w:p w14:paraId="309C7D9A" w14:textId="77777777" w:rsidR="00041E67" w:rsidRPr="00CB5E7D" w:rsidRDefault="00041E67" w:rsidP="00C50A2C">
            <w:pPr>
              <w:spacing w:line="340" w:lineRule="exact"/>
              <w:ind w:left="162" w:hanging="162"/>
              <w:rPr>
                <w:rFonts w:ascii="Arial" w:hAnsi="Arial" w:cs="Arial"/>
                <w:sz w:val="18"/>
                <w:szCs w:val="18"/>
                <w:u w:val="single"/>
              </w:rPr>
            </w:pPr>
            <w:r w:rsidRPr="00CB5E7D">
              <w:rPr>
                <w:rFonts w:ascii="Arial" w:hAnsi="Arial" w:cs="Arial"/>
                <w:sz w:val="18"/>
                <w:szCs w:val="18"/>
                <w:u w:val="single"/>
              </w:rPr>
              <w:t>Derivatives business receivables</w:t>
            </w:r>
          </w:p>
        </w:tc>
        <w:tc>
          <w:tcPr>
            <w:tcW w:w="1890" w:type="dxa"/>
            <w:vAlign w:val="bottom"/>
          </w:tcPr>
          <w:p w14:paraId="7E8B4D7D" w14:textId="77777777" w:rsidR="00041E67" w:rsidRPr="00CB5E7D" w:rsidRDefault="00041E67" w:rsidP="00C50A2C">
            <w:pPr>
              <w:tabs>
                <w:tab w:val="decimal" w:pos="1425"/>
              </w:tabs>
              <w:spacing w:line="340" w:lineRule="exact"/>
              <w:rPr>
                <w:rFonts w:ascii="Arial" w:hAnsi="Arial" w:cs="Arial"/>
                <w:sz w:val="18"/>
                <w:szCs w:val="18"/>
              </w:rPr>
            </w:pPr>
          </w:p>
        </w:tc>
        <w:tc>
          <w:tcPr>
            <w:tcW w:w="2250" w:type="dxa"/>
            <w:vAlign w:val="bottom"/>
          </w:tcPr>
          <w:p w14:paraId="4128BEBA" w14:textId="77777777" w:rsidR="00041E67" w:rsidRPr="00CB5E7D" w:rsidRDefault="00041E67" w:rsidP="00C50A2C">
            <w:pPr>
              <w:tabs>
                <w:tab w:val="decimal" w:pos="1875"/>
              </w:tabs>
              <w:spacing w:line="340" w:lineRule="exact"/>
              <w:rPr>
                <w:rFonts w:ascii="Arial" w:hAnsi="Arial" w:cs="Arial"/>
                <w:sz w:val="18"/>
                <w:szCs w:val="18"/>
                <w:cs/>
              </w:rPr>
            </w:pPr>
          </w:p>
        </w:tc>
        <w:tc>
          <w:tcPr>
            <w:tcW w:w="1800" w:type="dxa"/>
            <w:vAlign w:val="bottom"/>
          </w:tcPr>
          <w:p w14:paraId="5329CB66" w14:textId="77777777" w:rsidR="00041E67" w:rsidRPr="00CB5E7D" w:rsidRDefault="00041E67" w:rsidP="00C50A2C">
            <w:pPr>
              <w:tabs>
                <w:tab w:val="decimal" w:pos="1425"/>
              </w:tabs>
              <w:spacing w:line="340" w:lineRule="exact"/>
              <w:rPr>
                <w:rFonts w:ascii="Arial" w:hAnsi="Arial" w:cs="Arial"/>
                <w:sz w:val="18"/>
                <w:szCs w:val="18"/>
              </w:rPr>
            </w:pPr>
          </w:p>
        </w:tc>
      </w:tr>
      <w:tr w:rsidR="00041E67" w:rsidRPr="00CB5E7D" w14:paraId="40F1225D" w14:textId="77777777" w:rsidTr="00C50A2C">
        <w:tc>
          <w:tcPr>
            <w:tcW w:w="3060" w:type="dxa"/>
            <w:vAlign w:val="bottom"/>
          </w:tcPr>
          <w:p w14:paraId="3C4589D2" w14:textId="77777777" w:rsidR="00041E67" w:rsidRPr="00CB5E7D" w:rsidRDefault="00041E67" w:rsidP="00C50A2C">
            <w:pPr>
              <w:spacing w:line="340" w:lineRule="exact"/>
              <w:ind w:left="162" w:hanging="162"/>
              <w:rPr>
                <w:rFonts w:ascii="Arial" w:hAnsi="Arial" w:cs="Arial"/>
                <w:sz w:val="18"/>
                <w:szCs w:val="18"/>
                <w:u w:val="single"/>
              </w:rPr>
            </w:pPr>
            <w:r w:rsidRPr="00CB5E7D">
              <w:rPr>
                <w:rFonts w:ascii="Arial" w:hAnsi="Arial" w:cs="Arial"/>
                <w:sz w:val="18"/>
                <w:szCs w:val="18"/>
              </w:rPr>
              <w:t>Performing debts</w:t>
            </w:r>
          </w:p>
        </w:tc>
        <w:tc>
          <w:tcPr>
            <w:tcW w:w="1890" w:type="dxa"/>
            <w:vAlign w:val="bottom"/>
          </w:tcPr>
          <w:p w14:paraId="52C52118" w14:textId="77777777" w:rsidR="00041E67" w:rsidRPr="00CB5E7D" w:rsidRDefault="00041E67" w:rsidP="00C50A2C">
            <w:pPr>
              <w:tabs>
                <w:tab w:val="decimal" w:pos="1425"/>
              </w:tabs>
              <w:spacing w:line="340" w:lineRule="exact"/>
              <w:rPr>
                <w:rFonts w:ascii="Arial" w:hAnsi="Arial" w:cs="Arial"/>
                <w:sz w:val="18"/>
                <w:szCs w:val="18"/>
              </w:rPr>
            </w:pPr>
            <w:r w:rsidRPr="00CB5E7D">
              <w:rPr>
                <w:rFonts w:ascii="Arial" w:hAnsi="Arial" w:cs="Arial"/>
                <w:sz w:val="18"/>
                <w:szCs w:val="18"/>
              </w:rPr>
              <w:t>1,610</w:t>
            </w:r>
          </w:p>
        </w:tc>
        <w:tc>
          <w:tcPr>
            <w:tcW w:w="2250" w:type="dxa"/>
            <w:vAlign w:val="bottom"/>
          </w:tcPr>
          <w:p w14:paraId="6F936D75" w14:textId="77777777" w:rsidR="00041E67" w:rsidRPr="00CB5E7D" w:rsidRDefault="00041E67" w:rsidP="00C50A2C">
            <w:pPr>
              <w:tabs>
                <w:tab w:val="decimal" w:pos="1875"/>
              </w:tabs>
              <w:spacing w:line="340" w:lineRule="exact"/>
              <w:rPr>
                <w:rFonts w:ascii="Arial" w:hAnsi="Arial" w:cs="Arial"/>
                <w:sz w:val="18"/>
                <w:szCs w:val="18"/>
                <w:cs/>
              </w:rPr>
            </w:pPr>
            <w:r w:rsidRPr="00CB5E7D">
              <w:rPr>
                <w:rFonts w:ascii="Arial" w:hAnsi="Arial" w:cs="Arial"/>
                <w:sz w:val="18"/>
                <w:szCs w:val="18"/>
              </w:rPr>
              <w:t>1,610</w:t>
            </w:r>
          </w:p>
        </w:tc>
        <w:tc>
          <w:tcPr>
            <w:tcW w:w="1800" w:type="dxa"/>
            <w:vAlign w:val="bottom"/>
          </w:tcPr>
          <w:p w14:paraId="05DB163F" w14:textId="77777777" w:rsidR="00041E67" w:rsidRPr="00CB5E7D" w:rsidRDefault="00041E67" w:rsidP="00C50A2C">
            <w:pPr>
              <w:tabs>
                <w:tab w:val="decimal" w:pos="1425"/>
              </w:tabs>
              <w:spacing w:line="340" w:lineRule="exact"/>
              <w:rPr>
                <w:rFonts w:ascii="Arial" w:hAnsi="Arial" w:cs="Arial"/>
                <w:sz w:val="18"/>
                <w:szCs w:val="18"/>
              </w:rPr>
            </w:pPr>
            <w:r w:rsidRPr="00CB5E7D">
              <w:rPr>
                <w:rFonts w:ascii="Arial" w:hAnsi="Arial" w:cs="Arial"/>
                <w:sz w:val="18"/>
                <w:szCs w:val="18"/>
              </w:rPr>
              <w:t>-</w:t>
            </w:r>
          </w:p>
        </w:tc>
      </w:tr>
      <w:tr w:rsidR="00041E67" w:rsidRPr="00CB5E7D" w14:paraId="78517AFD" w14:textId="77777777" w:rsidTr="00C50A2C">
        <w:tc>
          <w:tcPr>
            <w:tcW w:w="3060" w:type="dxa"/>
            <w:vAlign w:val="bottom"/>
            <w:hideMark/>
          </w:tcPr>
          <w:p w14:paraId="7DC01B74" w14:textId="77777777" w:rsidR="00041E67" w:rsidRPr="00CB5E7D" w:rsidRDefault="00041E67" w:rsidP="00C50A2C">
            <w:pPr>
              <w:spacing w:line="340" w:lineRule="exact"/>
              <w:ind w:left="167" w:hanging="167"/>
              <w:rPr>
                <w:rFonts w:ascii="Arial" w:hAnsi="Arial" w:cs="Arial"/>
                <w:sz w:val="18"/>
                <w:szCs w:val="18"/>
              </w:rPr>
            </w:pPr>
            <w:r w:rsidRPr="00CB5E7D">
              <w:rPr>
                <w:rFonts w:ascii="Arial" w:hAnsi="Arial" w:cs="Arial"/>
                <w:sz w:val="18"/>
                <w:szCs w:val="18"/>
              </w:rPr>
              <w:t>Under-performing debts</w:t>
            </w:r>
          </w:p>
        </w:tc>
        <w:tc>
          <w:tcPr>
            <w:tcW w:w="1890" w:type="dxa"/>
            <w:vAlign w:val="bottom"/>
          </w:tcPr>
          <w:p w14:paraId="4DEA30E5" w14:textId="77777777" w:rsidR="00041E67" w:rsidRPr="00CB5E7D" w:rsidRDefault="00041E67" w:rsidP="00C50A2C">
            <w:pPr>
              <w:pBdr>
                <w:bottom w:val="single" w:sz="4" w:space="1" w:color="auto"/>
              </w:pBdr>
              <w:tabs>
                <w:tab w:val="decimal" w:pos="1425"/>
              </w:tabs>
              <w:spacing w:line="340" w:lineRule="exact"/>
              <w:rPr>
                <w:rFonts w:ascii="Arial" w:hAnsi="Arial" w:cs="Arial"/>
                <w:sz w:val="18"/>
                <w:szCs w:val="18"/>
                <w:cs/>
              </w:rPr>
            </w:pPr>
            <w:r w:rsidRPr="00CB5E7D">
              <w:rPr>
                <w:rFonts w:ascii="Arial" w:hAnsi="Arial" w:cs="Arial"/>
                <w:sz w:val="18"/>
                <w:szCs w:val="18"/>
              </w:rPr>
              <w:t>4,650</w:t>
            </w:r>
          </w:p>
        </w:tc>
        <w:tc>
          <w:tcPr>
            <w:tcW w:w="2250" w:type="dxa"/>
            <w:vAlign w:val="bottom"/>
          </w:tcPr>
          <w:p w14:paraId="2C628F7E" w14:textId="77777777" w:rsidR="00041E67" w:rsidRPr="00CB5E7D" w:rsidRDefault="00041E67" w:rsidP="00C50A2C">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4,650</w:t>
            </w:r>
          </w:p>
        </w:tc>
        <w:tc>
          <w:tcPr>
            <w:tcW w:w="1800" w:type="dxa"/>
            <w:vAlign w:val="bottom"/>
          </w:tcPr>
          <w:p w14:paraId="5C27A77E" w14:textId="77777777" w:rsidR="00041E67" w:rsidRPr="00CB5E7D" w:rsidRDefault="00041E67" w:rsidP="00C50A2C">
            <w:pPr>
              <w:pBdr>
                <w:bottom w:val="sing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w:t>
            </w:r>
          </w:p>
        </w:tc>
      </w:tr>
      <w:tr w:rsidR="00041E67" w:rsidRPr="00CB5E7D" w14:paraId="1708F750" w14:textId="77777777" w:rsidTr="00C50A2C">
        <w:tc>
          <w:tcPr>
            <w:tcW w:w="3060" w:type="dxa"/>
            <w:vAlign w:val="bottom"/>
            <w:hideMark/>
          </w:tcPr>
          <w:p w14:paraId="68E84387" w14:textId="77777777" w:rsidR="00041E67" w:rsidRPr="00CB5E7D" w:rsidRDefault="00041E67" w:rsidP="00C50A2C">
            <w:pPr>
              <w:spacing w:line="340" w:lineRule="exact"/>
              <w:ind w:left="162" w:hanging="162"/>
              <w:rPr>
                <w:rFonts w:ascii="Arial" w:hAnsi="Arial" w:cs="Arial"/>
                <w:sz w:val="18"/>
                <w:szCs w:val="18"/>
              </w:rPr>
            </w:pPr>
            <w:r w:rsidRPr="00CB5E7D">
              <w:rPr>
                <w:rFonts w:ascii="Arial" w:hAnsi="Arial" w:cs="Arial"/>
                <w:sz w:val="18"/>
                <w:szCs w:val="18"/>
              </w:rPr>
              <w:t>Total</w:t>
            </w:r>
          </w:p>
        </w:tc>
        <w:tc>
          <w:tcPr>
            <w:tcW w:w="1890" w:type="dxa"/>
            <w:vAlign w:val="bottom"/>
          </w:tcPr>
          <w:p w14:paraId="3173898E" w14:textId="77777777" w:rsidR="00041E67" w:rsidRPr="00CB5E7D" w:rsidRDefault="00041E67" w:rsidP="00C50A2C">
            <w:pPr>
              <w:pBdr>
                <w:bottom w:val="sing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6,260</w:t>
            </w:r>
          </w:p>
        </w:tc>
        <w:tc>
          <w:tcPr>
            <w:tcW w:w="2250" w:type="dxa"/>
            <w:vAlign w:val="bottom"/>
          </w:tcPr>
          <w:p w14:paraId="3870DB90" w14:textId="77777777" w:rsidR="00041E67" w:rsidRPr="00CB5E7D" w:rsidRDefault="00041E67" w:rsidP="00C50A2C">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6,260</w:t>
            </w:r>
          </w:p>
        </w:tc>
        <w:tc>
          <w:tcPr>
            <w:tcW w:w="1800" w:type="dxa"/>
            <w:vAlign w:val="bottom"/>
          </w:tcPr>
          <w:p w14:paraId="5CA3E805" w14:textId="77777777" w:rsidR="00041E67" w:rsidRPr="00CB5E7D" w:rsidRDefault="00041E67" w:rsidP="00C50A2C">
            <w:pPr>
              <w:pBdr>
                <w:bottom w:val="sing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w:t>
            </w:r>
          </w:p>
        </w:tc>
      </w:tr>
      <w:tr w:rsidR="00041E67" w:rsidRPr="00CB5E7D" w14:paraId="31BE7E4B" w14:textId="77777777" w:rsidTr="00C50A2C">
        <w:tc>
          <w:tcPr>
            <w:tcW w:w="3060" w:type="dxa"/>
            <w:vAlign w:val="bottom"/>
            <w:hideMark/>
          </w:tcPr>
          <w:p w14:paraId="4E047654" w14:textId="77777777" w:rsidR="00041E67" w:rsidRPr="00CB5E7D" w:rsidRDefault="00041E67" w:rsidP="00C50A2C">
            <w:pPr>
              <w:spacing w:line="340" w:lineRule="exact"/>
              <w:ind w:left="720" w:hanging="720"/>
              <w:rPr>
                <w:rFonts w:ascii="Arial" w:hAnsi="Arial" w:cs="Arial"/>
                <w:sz w:val="18"/>
                <w:szCs w:val="18"/>
              </w:rPr>
            </w:pPr>
            <w:r w:rsidRPr="00CB5E7D">
              <w:rPr>
                <w:rFonts w:ascii="Arial" w:hAnsi="Arial" w:cs="Arial"/>
                <w:sz w:val="18"/>
                <w:szCs w:val="18"/>
              </w:rPr>
              <w:t>Total securities and derivatives</w:t>
            </w:r>
          </w:p>
          <w:p w14:paraId="1C3C4C2F" w14:textId="77777777" w:rsidR="00041E67" w:rsidRPr="00CB5E7D" w:rsidRDefault="00041E67" w:rsidP="00C50A2C">
            <w:pPr>
              <w:spacing w:line="340" w:lineRule="exact"/>
              <w:ind w:left="720" w:hanging="720"/>
              <w:rPr>
                <w:rFonts w:ascii="Arial" w:hAnsi="Arial" w:cs="Arial"/>
                <w:sz w:val="18"/>
                <w:szCs w:val="18"/>
              </w:rPr>
            </w:pPr>
            <w:r w:rsidRPr="00CB5E7D">
              <w:rPr>
                <w:rFonts w:ascii="Arial" w:hAnsi="Arial" w:cs="Arial"/>
                <w:sz w:val="18"/>
                <w:szCs w:val="18"/>
              </w:rPr>
              <w:t xml:space="preserve">   business receivables</w:t>
            </w:r>
          </w:p>
        </w:tc>
        <w:tc>
          <w:tcPr>
            <w:tcW w:w="1890" w:type="dxa"/>
            <w:vAlign w:val="bottom"/>
          </w:tcPr>
          <w:p w14:paraId="50436E7B" w14:textId="77777777" w:rsidR="00041E67" w:rsidRPr="00CB5E7D" w:rsidRDefault="00041E67" w:rsidP="00C50A2C">
            <w:pPr>
              <w:pBdr>
                <w:bottom w:val="doub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4,585,364</w:t>
            </w:r>
          </w:p>
        </w:tc>
        <w:tc>
          <w:tcPr>
            <w:tcW w:w="2250" w:type="dxa"/>
            <w:vAlign w:val="bottom"/>
          </w:tcPr>
          <w:p w14:paraId="45F2427E" w14:textId="77777777" w:rsidR="00041E67" w:rsidRPr="00CB5E7D" w:rsidRDefault="00041E67" w:rsidP="00C50A2C">
            <w:pPr>
              <w:pBdr>
                <w:bottom w:val="doub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4,585,364</w:t>
            </w:r>
          </w:p>
        </w:tc>
        <w:tc>
          <w:tcPr>
            <w:tcW w:w="1800" w:type="dxa"/>
            <w:vAlign w:val="bottom"/>
          </w:tcPr>
          <w:p w14:paraId="79EDC57E" w14:textId="77777777" w:rsidR="00041E67" w:rsidRPr="00CB5E7D" w:rsidRDefault="00041E67" w:rsidP="00C50A2C">
            <w:pPr>
              <w:pBdr>
                <w:bottom w:val="double" w:sz="4" w:space="1" w:color="auto"/>
              </w:pBdr>
              <w:tabs>
                <w:tab w:val="decimal" w:pos="1425"/>
              </w:tabs>
              <w:spacing w:line="340" w:lineRule="exact"/>
              <w:rPr>
                <w:rFonts w:ascii="Arial" w:hAnsi="Arial" w:cs="Arial"/>
                <w:sz w:val="18"/>
                <w:szCs w:val="18"/>
              </w:rPr>
            </w:pPr>
            <w:r w:rsidRPr="00CB5E7D">
              <w:rPr>
                <w:rFonts w:ascii="Arial" w:hAnsi="Arial" w:cs="Arial"/>
                <w:sz w:val="18"/>
                <w:szCs w:val="18"/>
              </w:rPr>
              <w:t>61,969</w:t>
            </w:r>
          </w:p>
        </w:tc>
      </w:tr>
    </w:tbl>
    <w:p w14:paraId="0EDF568F" w14:textId="77777777" w:rsidR="005457BB" w:rsidRPr="00CB5E7D" w:rsidRDefault="005457BB" w:rsidP="00EC4E7A">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p>
    <w:p w14:paraId="413ECA66" w14:textId="77777777" w:rsidR="005457BB" w:rsidRPr="00CB5E7D" w:rsidRDefault="005457BB">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5E7BD044" w14:textId="29085F5A" w:rsidR="00EC4E7A" w:rsidRPr="00CB5E7D" w:rsidRDefault="00EC4E7A" w:rsidP="00EC4E7A">
      <w:pPr>
        <w:tabs>
          <w:tab w:val="left" w:pos="1440"/>
          <w:tab w:val="left" w:pos="2160"/>
          <w:tab w:val="right" w:pos="7920"/>
        </w:tabs>
        <w:spacing w:before="240" w:after="120" w:line="380" w:lineRule="exact"/>
        <w:ind w:left="547" w:hanging="547"/>
        <w:jc w:val="both"/>
        <w:outlineLvl w:val="0"/>
        <w:rPr>
          <w:rFonts w:ascii="Arial" w:hAnsi="Arial" w:cs="Arial"/>
          <w:b/>
          <w:bCs/>
          <w:sz w:val="22"/>
        </w:rPr>
      </w:pPr>
      <w:r w:rsidRPr="00CB5E7D">
        <w:rPr>
          <w:rFonts w:ascii="Arial" w:hAnsi="Arial" w:cs="Arial"/>
          <w:b/>
          <w:bCs/>
          <w:sz w:val="22"/>
          <w:szCs w:val="22"/>
        </w:rPr>
        <w:lastRenderedPageBreak/>
        <w:t>1</w:t>
      </w:r>
      <w:r w:rsidR="006818B7" w:rsidRPr="00CB5E7D">
        <w:rPr>
          <w:rFonts w:ascii="Arial" w:hAnsi="Arial" w:cs="Arial"/>
          <w:b/>
          <w:bCs/>
          <w:sz w:val="22"/>
          <w:szCs w:val="22"/>
        </w:rPr>
        <w:t>1</w:t>
      </w:r>
      <w:r w:rsidRPr="00CB5E7D">
        <w:rPr>
          <w:rFonts w:ascii="Arial" w:hAnsi="Arial" w:cs="Arial"/>
          <w:b/>
          <w:bCs/>
          <w:sz w:val="22"/>
          <w:szCs w:val="22"/>
        </w:rPr>
        <w:t>.</w:t>
      </w:r>
      <w:r w:rsidRPr="00CB5E7D">
        <w:rPr>
          <w:rFonts w:ascii="Arial" w:hAnsi="Arial" w:cs="Arial"/>
          <w:b/>
          <w:bCs/>
          <w:sz w:val="22"/>
          <w:szCs w:val="22"/>
          <w:cs/>
        </w:rPr>
        <w:tab/>
      </w:r>
      <w:r w:rsidRPr="00CB5E7D">
        <w:rPr>
          <w:rFonts w:ascii="Arial" w:hAnsi="Arial" w:cs="Arial"/>
          <w:b/>
          <w:bCs/>
          <w:sz w:val="22"/>
          <w:szCs w:val="22"/>
        </w:rPr>
        <w:t>Allowance for expected credit losses</w:t>
      </w:r>
    </w:p>
    <w:p w14:paraId="40DC2CB8" w14:textId="77777777" w:rsidR="00FD5CDA" w:rsidRPr="00CB5E7D" w:rsidRDefault="00FD5CDA" w:rsidP="00FD5CDA">
      <w:pPr>
        <w:widowControl/>
        <w:tabs>
          <w:tab w:val="left" w:pos="540"/>
        </w:tabs>
        <w:overflowPunct/>
        <w:autoSpaceDE/>
        <w:adjustRightInd/>
        <w:spacing w:before="120" w:after="120" w:line="380" w:lineRule="exact"/>
        <w:ind w:left="547" w:hanging="547"/>
        <w:jc w:val="both"/>
        <w:rPr>
          <w:rFonts w:ascii="Arial" w:hAnsi="Arial" w:cs="Arial"/>
          <w:b/>
          <w:bCs/>
          <w:sz w:val="22"/>
          <w:szCs w:val="22"/>
        </w:rPr>
      </w:pPr>
      <w:r w:rsidRPr="00CB5E7D">
        <w:rPr>
          <w:rFonts w:ascii="Arial" w:hAnsi="Arial" w:cs="Arial"/>
          <w:sz w:val="22"/>
          <w:szCs w:val="22"/>
        </w:rPr>
        <w:tab/>
        <w:t xml:space="preserve">Details of allowance for expected credit losses 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2023 and 2022 are </w:t>
      </w: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below.</w:t>
      </w:r>
    </w:p>
    <w:p w14:paraId="59AC6203" w14:textId="77777777" w:rsidR="00FD5CDA" w:rsidRPr="00CB5E7D" w:rsidRDefault="00FD5CDA" w:rsidP="00FD5CDA">
      <w:pPr>
        <w:tabs>
          <w:tab w:val="left" w:pos="2160"/>
          <w:tab w:val="left" w:pos="2880"/>
          <w:tab w:val="decimal" w:pos="6660"/>
          <w:tab w:val="decimal" w:pos="8280"/>
        </w:tabs>
        <w:spacing w:line="380" w:lineRule="exact"/>
        <w:ind w:left="907" w:right="-7" w:hanging="547"/>
        <w:jc w:val="right"/>
        <w:rPr>
          <w:rFonts w:ascii="Arial" w:hAnsi="Arial" w:cs="Arial"/>
          <w:sz w:val="20"/>
          <w:szCs w:val="20"/>
        </w:rPr>
      </w:pPr>
      <w:r w:rsidRPr="00CB5E7D">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FD5CDA" w:rsidRPr="00CB5E7D" w14:paraId="0F6BA398" w14:textId="77777777" w:rsidTr="00FD5CDA">
        <w:trPr>
          <w:cantSplit/>
        </w:trPr>
        <w:tc>
          <w:tcPr>
            <w:tcW w:w="3780" w:type="dxa"/>
          </w:tcPr>
          <w:p w14:paraId="4538FEC2" w14:textId="77777777" w:rsidR="00FD5CDA" w:rsidRPr="00CB5E7D" w:rsidRDefault="00FD5CDA" w:rsidP="00FE5626">
            <w:pPr>
              <w:widowControl/>
              <w:spacing w:line="380" w:lineRule="exact"/>
              <w:ind w:left="-14" w:right="-14"/>
              <w:rPr>
                <w:rFonts w:ascii="Arial" w:hAnsi="Arial" w:cs="Arial"/>
                <w:sz w:val="20"/>
                <w:szCs w:val="20"/>
              </w:rPr>
            </w:pPr>
          </w:p>
        </w:tc>
        <w:tc>
          <w:tcPr>
            <w:tcW w:w="2655" w:type="dxa"/>
            <w:gridSpan w:val="2"/>
          </w:tcPr>
          <w:p w14:paraId="36922102" w14:textId="77777777" w:rsidR="00FD5CDA" w:rsidRPr="00CB5E7D" w:rsidRDefault="00FD5CDA" w:rsidP="00FE5626">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 xml:space="preserve">Consolidated </w:t>
            </w:r>
          </w:p>
          <w:p w14:paraId="1F091CF9" w14:textId="77777777" w:rsidR="00FD5CDA" w:rsidRPr="00CB5E7D" w:rsidRDefault="00FD5CDA" w:rsidP="00FE5626">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financial statements</w:t>
            </w:r>
          </w:p>
        </w:tc>
        <w:tc>
          <w:tcPr>
            <w:tcW w:w="2655" w:type="dxa"/>
            <w:gridSpan w:val="2"/>
          </w:tcPr>
          <w:p w14:paraId="3BA94EBB" w14:textId="77777777" w:rsidR="00FD5CDA" w:rsidRPr="00CB5E7D" w:rsidRDefault="00FD5CDA" w:rsidP="00FE5626">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Separate</w:t>
            </w:r>
          </w:p>
          <w:p w14:paraId="693E2057" w14:textId="77777777" w:rsidR="00FD5CDA" w:rsidRPr="00CB5E7D" w:rsidRDefault="00FD5CDA" w:rsidP="00FE5626">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financial statements</w:t>
            </w:r>
          </w:p>
        </w:tc>
      </w:tr>
      <w:tr w:rsidR="00FD5CDA" w:rsidRPr="00CB5E7D" w14:paraId="6C1F80B7" w14:textId="77777777" w:rsidTr="00FD5CDA">
        <w:tc>
          <w:tcPr>
            <w:tcW w:w="3780" w:type="dxa"/>
          </w:tcPr>
          <w:p w14:paraId="2F6FA69B" w14:textId="77ECA6AA" w:rsidR="00FD5CDA" w:rsidRPr="00CB5E7D" w:rsidRDefault="00FD5CDA" w:rsidP="00FE5626">
            <w:pPr>
              <w:widowControl/>
              <w:spacing w:line="380" w:lineRule="exact"/>
              <w:ind w:left="-14" w:right="-14"/>
              <w:rPr>
                <w:rFonts w:ascii="Arial" w:hAnsi="Arial" w:cs="Arial"/>
                <w:sz w:val="20"/>
                <w:szCs w:val="20"/>
              </w:rPr>
            </w:pPr>
            <w:r w:rsidRPr="00CB5E7D">
              <w:rPr>
                <w:rFonts w:ascii="Arial" w:hAnsi="Arial" w:cs="Arial"/>
                <w:sz w:val="22"/>
                <w:szCs w:val="24"/>
              </w:rPr>
              <w:br w:type="page"/>
            </w:r>
          </w:p>
        </w:tc>
        <w:tc>
          <w:tcPr>
            <w:tcW w:w="1327" w:type="dxa"/>
          </w:tcPr>
          <w:p w14:paraId="69575E79" w14:textId="77777777" w:rsidR="00FD5CDA" w:rsidRPr="00CB5E7D" w:rsidRDefault="00FD5CDA" w:rsidP="00FE5626">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2023</w:t>
            </w:r>
          </w:p>
        </w:tc>
        <w:tc>
          <w:tcPr>
            <w:tcW w:w="1328" w:type="dxa"/>
          </w:tcPr>
          <w:p w14:paraId="57D043D0" w14:textId="77777777" w:rsidR="00FD5CDA" w:rsidRPr="00CB5E7D" w:rsidRDefault="00FD5CDA" w:rsidP="00FE5626">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2022</w:t>
            </w:r>
          </w:p>
        </w:tc>
        <w:tc>
          <w:tcPr>
            <w:tcW w:w="1327" w:type="dxa"/>
          </w:tcPr>
          <w:p w14:paraId="6BC66611" w14:textId="77777777" w:rsidR="00FD5CDA" w:rsidRPr="00CB5E7D" w:rsidRDefault="00FD5CDA" w:rsidP="00FE5626">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2023</w:t>
            </w:r>
          </w:p>
        </w:tc>
        <w:tc>
          <w:tcPr>
            <w:tcW w:w="1328" w:type="dxa"/>
          </w:tcPr>
          <w:p w14:paraId="35467C68" w14:textId="77777777" w:rsidR="00FD5CDA" w:rsidRPr="00CB5E7D" w:rsidRDefault="00FD5CDA" w:rsidP="00FE5626">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2022</w:t>
            </w:r>
          </w:p>
        </w:tc>
      </w:tr>
      <w:tr w:rsidR="00FD5CDA" w:rsidRPr="00CB5E7D" w14:paraId="28433622" w14:textId="77777777" w:rsidTr="00FD5CDA">
        <w:tc>
          <w:tcPr>
            <w:tcW w:w="3780" w:type="dxa"/>
          </w:tcPr>
          <w:p w14:paraId="0F99CBA5" w14:textId="77777777" w:rsidR="00FD5CDA" w:rsidRPr="00CB5E7D" w:rsidRDefault="00FD5CDA" w:rsidP="00FE5626">
            <w:pPr>
              <w:spacing w:line="380" w:lineRule="exact"/>
              <w:ind w:left="255" w:right="-14" w:hanging="255"/>
              <w:rPr>
                <w:rFonts w:ascii="Arial" w:hAnsi="Arial" w:cs="Arial"/>
                <w:sz w:val="20"/>
                <w:szCs w:val="20"/>
              </w:rPr>
            </w:pPr>
            <w:r w:rsidRPr="00CB5E7D">
              <w:rPr>
                <w:rFonts w:ascii="Arial" w:hAnsi="Arial" w:cs="Arial"/>
                <w:sz w:val="20"/>
                <w:szCs w:val="20"/>
              </w:rPr>
              <w:t>Securit</w:t>
            </w:r>
            <w:r w:rsidRPr="00CB5E7D">
              <w:rPr>
                <w:rFonts w:ascii="Arial" w:hAnsi="Arial" w:cs="Arial"/>
                <w:sz w:val="20"/>
                <w:szCs w:val="24"/>
              </w:rPr>
              <w:t>ies</w:t>
            </w:r>
            <w:r w:rsidRPr="00CB5E7D">
              <w:rPr>
                <w:rFonts w:ascii="Arial" w:hAnsi="Arial" w:cs="Arial"/>
                <w:sz w:val="20"/>
                <w:szCs w:val="20"/>
              </w:rPr>
              <w:t xml:space="preserve"> and derivative business receivable</w:t>
            </w:r>
            <w:r w:rsidRPr="00CB5E7D">
              <w:rPr>
                <w:rFonts w:ascii="Arial" w:hAnsi="Arial" w:cs="Arial"/>
                <w:sz w:val="20"/>
                <w:szCs w:val="24"/>
              </w:rPr>
              <w:t>s</w:t>
            </w:r>
          </w:p>
        </w:tc>
        <w:tc>
          <w:tcPr>
            <w:tcW w:w="1327" w:type="dxa"/>
          </w:tcPr>
          <w:p w14:paraId="1A26206E" w14:textId="77777777" w:rsidR="00FD5CDA" w:rsidRPr="00CB5E7D" w:rsidRDefault="00FD5CDA" w:rsidP="00FD5CDA">
            <w:pPr>
              <w:tabs>
                <w:tab w:val="decimal" w:pos="1061"/>
              </w:tabs>
              <w:spacing w:line="380" w:lineRule="exact"/>
              <w:ind w:left="-14" w:right="-14"/>
              <w:rPr>
                <w:rFonts w:ascii="Arial" w:hAnsi="Arial" w:cs="Arial"/>
                <w:sz w:val="20"/>
                <w:szCs w:val="20"/>
              </w:rPr>
            </w:pPr>
          </w:p>
          <w:p w14:paraId="43B6EB3C" w14:textId="77777777" w:rsidR="00FD5CDA" w:rsidRPr="00CB5E7D" w:rsidRDefault="00FD5CDA" w:rsidP="00FD5CDA">
            <w:pPr>
              <w:tabs>
                <w:tab w:val="decimal" w:pos="1061"/>
              </w:tabs>
              <w:spacing w:line="380" w:lineRule="exact"/>
              <w:ind w:left="-14" w:right="-14"/>
              <w:rPr>
                <w:rFonts w:ascii="Arial" w:hAnsi="Arial" w:cs="Arial"/>
                <w:sz w:val="20"/>
                <w:szCs w:val="20"/>
              </w:rPr>
            </w:pPr>
            <w:r w:rsidRPr="00CB5E7D">
              <w:rPr>
                <w:rFonts w:ascii="Arial" w:hAnsi="Arial" w:cs="Arial"/>
                <w:sz w:val="20"/>
                <w:szCs w:val="20"/>
              </w:rPr>
              <w:t>294,154</w:t>
            </w:r>
          </w:p>
        </w:tc>
        <w:tc>
          <w:tcPr>
            <w:tcW w:w="1328" w:type="dxa"/>
          </w:tcPr>
          <w:p w14:paraId="5B6B3D61" w14:textId="77777777" w:rsidR="00FD5CDA" w:rsidRPr="00CB5E7D" w:rsidRDefault="00FD5CDA" w:rsidP="00FD5CDA">
            <w:pPr>
              <w:tabs>
                <w:tab w:val="decimal" w:pos="1061"/>
              </w:tabs>
              <w:spacing w:line="380" w:lineRule="exact"/>
              <w:ind w:left="-14" w:right="-14"/>
              <w:rPr>
                <w:rFonts w:ascii="Arial" w:hAnsi="Arial" w:cs="Arial"/>
                <w:sz w:val="20"/>
                <w:szCs w:val="20"/>
              </w:rPr>
            </w:pPr>
          </w:p>
          <w:p w14:paraId="3C1E913F" w14:textId="77777777" w:rsidR="00FD5CDA" w:rsidRPr="00CB5E7D" w:rsidRDefault="00FD5CDA" w:rsidP="00FD5CDA">
            <w:pPr>
              <w:tabs>
                <w:tab w:val="decimal" w:pos="1061"/>
              </w:tabs>
              <w:spacing w:line="380" w:lineRule="exact"/>
              <w:ind w:left="-14" w:right="-14"/>
              <w:rPr>
                <w:rFonts w:ascii="Arial" w:hAnsi="Arial" w:cs="Arial"/>
                <w:sz w:val="20"/>
                <w:szCs w:val="20"/>
              </w:rPr>
            </w:pPr>
            <w:r w:rsidRPr="00CB5E7D">
              <w:rPr>
                <w:rFonts w:ascii="Arial" w:hAnsi="Arial" w:cs="Arial"/>
                <w:sz w:val="20"/>
                <w:szCs w:val="20"/>
              </w:rPr>
              <w:t>61,969</w:t>
            </w:r>
          </w:p>
        </w:tc>
        <w:tc>
          <w:tcPr>
            <w:tcW w:w="1327" w:type="dxa"/>
          </w:tcPr>
          <w:p w14:paraId="500FC59D" w14:textId="77777777" w:rsidR="00FD5CDA" w:rsidRPr="00CB5E7D" w:rsidRDefault="00FD5CDA" w:rsidP="00FD5CDA">
            <w:pPr>
              <w:tabs>
                <w:tab w:val="decimal" w:pos="1061"/>
              </w:tabs>
              <w:spacing w:line="380" w:lineRule="exact"/>
              <w:ind w:left="-14" w:right="-14"/>
              <w:rPr>
                <w:rFonts w:ascii="Arial" w:hAnsi="Arial" w:cs="Arial"/>
                <w:sz w:val="20"/>
                <w:szCs w:val="20"/>
              </w:rPr>
            </w:pPr>
          </w:p>
          <w:p w14:paraId="7BB70403" w14:textId="7AD17203" w:rsidR="00FD5CDA" w:rsidRPr="00CB5E7D" w:rsidRDefault="00FD5CDA" w:rsidP="00FD5CDA">
            <w:pPr>
              <w:tabs>
                <w:tab w:val="decimal" w:pos="1061"/>
              </w:tabs>
              <w:spacing w:line="380" w:lineRule="exact"/>
              <w:ind w:left="-14" w:right="-14"/>
              <w:rPr>
                <w:rFonts w:ascii="Arial" w:hAnsi="Arial" w:cs="Arial"/>
                <w:sz w:val="20"/>
                <w:szCs w:val="20"/>
              </w:rPr>
            </w:pPr>
            <w:r w:rsidRPr="00CB5E7D">
              <w:rPr>
                <w:rFonts w:ascii="Arial" w:hAnsi="Arial" w:cs="Arial"/>
                <w:sz w:val="20"/>
                <w:szCs w:val="20"/>
              </w:rPr>
              <w:t>-</w:t>
            </w:r>
          </w:p>
        </w:tc>
        <w:tc>
          <w:tcPr>
            <w:tcW w:w="1328" w:type="dxa"/>
          </w:tcPr>
          <w:p w14:paraId="5BB6D62E" w14:textId="77777777" w:rsidR="00FD5CDA" w:rsidRPr="00CB5E7D" w:rsidRDefault="00FD5CDA" w:rsidP="00FD5CDA">
            <w:pPr>
              <w:tabs>
                <w:tab w:val="decimal" w:pos="1061"/>
              </w:tabs>
              <w:spacing w:line="380" w:lineRule="exact"/>
              <w:ind w:left="-14" w:right="-14"/>
              <w:rPr>
                <w:rFonts w:ascii="Arial" w:hAnsi="Arial" w:cs="Arial"/>
                <w:sz w:val="20"/>
                <w:szCs w:val="20"/>
              </w:rPr>
            </w:pPr>
          </w:p>
          <w:p w14:paraId="3721D709" w14:textId="081D00DD" w:rsidR="00FD5CDA" w:rsidRPr="00CB5E7D" w:rsidRDefault="00FD5CDA" w:rsidP="00FD5CDA">
            <w:pPr>
              <w:tabs>
                <w:tab w:val="decimal" w:pos="1061"/>
              </w:tabs>
              <w:spacing w:line="380" w:lineRule="exact"/>
              <w:ind w:left="-14" w:right="-14"/>
              <w:rPr>
                <w:rFonts w:ascii="Arial" w:hAnsi="Arial" w:cs="Arial"/>
                <w:sz w:val="20"/>
                <w:szCs w:val="20"/>
              </w:rPr>
            </w:pPr>
            <w:r w:rsidRPr="00CB5E7D">
              <w:rPr>
                <w:rFonts w:ascii="Arial" w:hAnsi="Arial" w:cs="Arial"/>
                <w:sz w:val="20"/>
                <w:szCs w:val="20"/>
              </w:rPr>
              <w:t>-</w:t>
            </w:r>
          </w:p>
        </w:tc>
      </w:tr>
      <w:tr w:rsidR="00FD5CDA" w:rsidRPr="00CB5E7D" w14:paraId="5478378E" w14:textId="77777777" w:rsidTr="00FD5CDA">
        <w:tc>
          <w:tcPr>
            <w:tcW w:w="3780" w:type="dxa"/>
          </w:tcPr>
          <w:p w14:paraId="3580833B" w14:textId="77777777" w:rsidR="00FD5CDA" w:rsidRPr="00CB5E7D" w:rsidRDefault="00FD5CDA" w:rsidP="00FE5626">
            <w:pPr>
              <w:spacing w:line="380" w:lineRule="exact"/>
              <w:ind w:left="-14" w:right="-14"/>
              <w:rPr>
                <w:rFonts w:ascii="Arial" w:hAnsi="Arial" w:cs="Arial"/>
                <w:sz w:val="20"/>
                <w:szCs w:val="20"/>
              </w:rPr>
            </w:pPr>
            <w:r w:rsidRPr="00CB5E7D">
              <w:rPr>
                <w:rFonts w:ascii="Arial" w:hAnsi="Arial" w:cs="Arial"/>
                <w:sz w:val="20"/>
                <w:szCs w:val="20"/>
              </w:rPr>
              <w:t xml:space="preserve">Accrued income </w:t>
            </w:r>
          </w:p>
        </w:tc>
        <w:tc>
          <w:tcPr>
            <w:tcW w:w="1327" w:type="dxa"/>
          </w:tcPr>
          <w:p w14:paraId="1E372FD9" w14:textId="77777777" w:rsidR="00FD5CDA" w:rsidRPr="00CB5E7D" w:rsidRDefault="00FD5CDA" w:rsidP="00FD5CDA">
            <w:pPr>
              <w:tabs>
                <w:tab w:val="decimal" w:pos="1061"/>
              </w:tabs>
              <w:spacing w:line="380" w:lineRule="exact"/>
              <w:ind w:left="-14" w:right="-14"/>
              <w:rPr>
                <w:rFonts w:ascii="Arial" w:hAnsi="Arial" w:cs="Arial"/>
                <w:sz w:val="20"/>
                <w:szCs w:val="20"/>
              </w:rPr>
            </w:pPr>
            <w:r w:rsidRPr="00CB5E7D">
              <w:rPr>
                <w:rFonts w:ascii="Arial" w:hAnsi="Arial" w:cs="Arial"/>
                <w:sz w:val="20"/>
                <w:szCs w:val="20"/>
              </w:rPr>
              <w:t>518</w:t>
            </w:r>
          </w:p>
        </w:tc>
        <w:tc>
          <w:tcPr>
            <w:tcW w:w="1328" w:type="dxa"/>
          </w:tcPr>
          <w:p w14:paraId="46336143" w14:textId="77777777" w:rsidR="00FD5CDA" w:rsidRPr="00CB5E7D" w:rsidRDefault="00FD5CDA" w:rsidP="00FD5CDA">
            <w:pPr>
              <w:tabs>
                <w:tab w:val="decimal" w:pos="1061"/>
              </w:tabs>
              <w:spacing w:line="380" w:lineRule="exact"/>
              <w:ind w:left="-14" w:right="-14"/>
              <w:rPr>
                <w:rFonts w:ascii="Arial" w:hAnsi="Arial" w:cs="Arial"/>
                <w:sz w:val="20"/>
                <w:szCs w:val="20"/>
              </w:rPr>
            </w:pPr>
            <w:r w:rsidRPr="00CB5E7D">
              <w:rPr>
                <w:rFonts w:ascii="Arial" w:hAnsi="Arial" w:cs="Arial"/>
                <w:sz w:val="20"/>
                <w:szCs w:val="20"/>
              </w:rPr>
              <w:t>225</w:t>
            </w:r>
          </w:p>
        </w:tc>
        <w:tc>
          <w:tcPr>
            <w:tcW w:w="1327" w:type="dxa"/>
          </w:tcPr>
          <w:p w14:paraId="3C27217B" w14:textId="77777777" w:rsidR="00FD5CDA" w:rsidRPr="00CB5E7D" w:rsidRDefault="00FD5CDA" w:rsidP="00FD5CDA">
            <w:pPr>
              <w:tabs>
                <w:tab w:val="decimal" w:pos="1061"/>
              </w:tabs>
              <w:spacing w:line="380" w:lineRule="exact"/>
              <w:ind w:left="-14" w:right="-14"/>
              <w:rPr>
                <w:rFonts w:ascii="Arial" w:hAnsi="Arial" w:cs="Arial"/>
                <w:sz w:val="20"/>
                <w:szCs w:val="20"/>
              </w:rPr>
            </w:pPr>
            <w:r w:rsidRPr="00CB5E7D">
              <w:rPr>
                <w:rFonts w:ascii="Arial" w:hAnsi="Arial" w:cs="Arial"/>
                <w:sz w:val="20"/>
                <w:szCs w:val="20"/>
              </w:rPr>
              <w:t>-</w:t>
            </w:r>
          </w:p>
        </w:tc>
        <w:tc>
          <w:tcPr>
            <w:tcW w:w="1328" w:type="dxa"/>
          </w:tcPr>
          <w:p w14:paraId="443C32DE" w14:textId="77777777" w:rsidR="00FD5CDA" w:rsidRPr="00CB5E7D" w:rsidRDefault="00FD5CDA" w:rsidP="00FD5CDA">
            <w:pPr>
              <w:tabs>
                <w:tab w:val="decimal" w:pos="1061"/>
              </w:tabs>
              <w:spacing w:line="380" w:lineRule="exact"/>
              <w:ind w:left="-14" w:right="-14"/>
              <w:rPr>
                <w:rFonts w:ascii="Arial" w:hAnsi="Arial" w:cs="Arial"/>
                <w:sz w:val="20"/>
                <w:szCs w:val="20"/>
              </w:rPr>
            </w:pPr>
            <w:r w:rsidRPr="00CB5E7D">
              <w:rPr>
                <w:rFonts w:ascii="Arial" w:hAnsi="Arial" w:cs="Arial"/>
                <w:sz w:val="20"/>
                <w:szCs w:val="20"/>
              </w:rPr>
              <w:t>-</w:t>
            </w:r>
          </w:p>
        </w:tc>
      </w:tr>
      <w:tr w:rsidR="00FD5CDA" w:rsidRPr="00CB5E7D" w14:paraId="4317098C" w14:textId="77777777" w:rsidTr="00FD5CDA">
        <w:tc>
          <w:tcPr>
            <w:tcW w:w="3780" w:type="dxa"/>
          </w:tcPr>
          <w:p w14:paraId="22F81250" w14:textId="77777777" w:rsidR="00FD5CDA" w:rsidRPr="00CB5E7D" w:rsidRDefault="00FD5CDA" w:rsidP="00FE5626">
            <w:pPr>
              <w:spacing w:line="380" w:lineRule="exact"/>
              <w:ind w:left="-14" w:right="-14"/>
              <w:rPr>
                <w:rFonts w:ascii="Arial" w:hAnsi="Arial" w:cs="Arial"/>
                <w:sz w:val="20"/>
                <w:szCs w:val="20"/>
              </w:rPr>
            </w:pPr>
            <w:r w:rsidRPr="00CB5E7D">
              <w:rPr>
                <w:rFonts w:ascii="Arial" w:hAnsi="Arial" w:cs="Arial"/>
                <w:sz w:val="20"/>
                <w:szCs w:val="20"/>
              </w:rPr>
              <w:t>Loans to others</w:t>
            </w:r>
          </w:p>
        </w:tc>
        <w:tc>
          <w:tcPr>
            <w:tcW w:w="1327" w:type="dxa"/>
          </w:tcPr>
          <w:p w14:paraId="21E344BB" w14:textId="77777777" w:rsidR="00FD5CDA" w:rsidRPr="00CB5E7D" w:rsidRDefault="00FD5CDA" w:rsidP="00FD5CDA">
            <w:pPr>
              <w:pBdr>
                <w:bottom w:val="single" w:sz="4" w:space="1" w:color="auto"/>
              </w:pBdr>
              <w:tabs>
                <w:tab w:val="decimal" w:pos="1061"/>
              </w:tabs>
              <w:spacing w:line="380" w:lineRule="exact"/>
              <w:ind w:left="-14" w:right="-14"/>
              <w:rPr>
                <w:rFonts w:ascii="Arial" w:hAnsi="Arial" w:cs="Arial"/>
                <w:sz w:val="20"/>
                <w:szCs w:val="20"/>
              </w:rPr>
            </w:pPr>
            <w:r w:rsidRPr="00CB5E7D">
              <w:rPr>
                <w:rFonts w:ascii="Arial" w:hAnsi="Arial" w:cs="Arial"/>
                <w:sz w:val="20"/>
                <w:szCs w:val="20"/>
              </w:rPr>
              <w:t>6,531</w:t>
            </w:r>
          </w:p>
        </w:tc>
        <w:tc>
          <w:tcPr>
            <w:tcW w:w="1328" w:type="dxa"/>
          </w:tcPr>
          <w:p w14:paraId="26D08038" w14:textId="77777777" w:rsidR="00FD5CDA" w:rsidRPr="00CB5E7D" w:rsidRDefault="00FD5CDA" w:rsidP="00FD5CDA">
            <w:pPr>
              <w:pBdr>
                <w:bottom w:val="single" w:sz="4" w:space="1" w:color="auto"/>
              </w:pBdr>
              <w:tabs>
                <w:tab w:val="decimal" w:pos="1061"/>
              </w:tabs>
              <w:spacing w:line="380" w:lineRule="exact"/>
              <w:ind w:left="-14" w:right="-14"/>
              <w:rPr>
                <w:rFonts w:ascii="Arial" w:hAnsi="Arial" w:cs="Arial"/>
                <w:sz w:val="20"/>
                <w:szCs w:val="20"/>
              </w:rPr>
            </w:pPr>
            <w:r w:rsidRPr="00CB5E7D">
              <w:rPr>
                <w:rFonts w:ascii="Arial" w:hAnsi="Arial" w:cs="Arial"/>
                <w:sz w:val="20"/>
                <w:szCs w:val="20"/>
              </w:rPr>
              <w:t>-</w:t>
            </w:r>
          </w:p>
        </w:tc>
        <w:tc>
          <w:tcPr>
            <w:tcW w:w="1327" w:type="dxa"/>
          </w:tcPr>
          <w:p w14:paraId="27D3A65B" w14:textId="77777777" w:rsidR="00FD5CDA" w:rsidRPr="00CB5E7D" w:rsidRDefault="00FD5CDA" w:rsidP="00FD5CDA">
            <w:pPr>
              <w:pBdr>
                <w:bottom w:val="single" w:sz="4" w:space="1" w:color="auto"/>
              </w:pBdr>
              <w:tabs>
                <w:tab w:val="decimal" w:pos="1061"/>
              </w:tabs>
              <w:spacing w:line="380" w:lineRule="exact"/>
              <w:ind w:left="-14" w:right="-14"/>
              <w:rPr>
                <w:rFonts w:ascii="Arial" w:hAnsi="Arial" w:cs="Arial"/>
                <w:sz w:val="20"/>
                <w:szCs w:val="20"/>
              </w:rPr>
            </w:pPr>
            <w:r w:rsidRPr="00CB5E7D">
              <w:rPr>
                <w:rFonts w:ascii="Arial" w:hAnsi="Arial" w:cs="Arial"/>
                <w:sz w:val="20"/>
                <w:szCs w:val="20"/>
              </w:rPr>
              <w:t>6,531</w:t>
            </w:r>
          </w:p>
        </w:tc>
        <w:tc>
          <w:tcPr>
            <w:tcW w:w="1328" w:type="dxa"/>
          </w:tcPr>
          <w:p w14:paraId="7DA1CBDE" w14:textId="77777777" w:rsidR="00FD5CDA" w:rsidRPr="00CB5E7D" w:rsidRDefault="00FD5CDA" w:rsidP="00FD5CDA">
            <w:pPr>
              <w:pBdr>
                <w:bottom w:val="single" w:sz="4" w:space="1" w:color="auto"/>
              </w:pBdr>
              <w:tabs>
                <w:tab w:val="decimal" w:pos="1061"/>
              </w:tabs>
              <w:spacing w:line="380" w:lineRule="exact"/>
              <w:ind w:left="-14" w:right="-14"/>
              <w:rPr>
                <w:rFonts w:ascii="Arial" w:hAnsi="Arial" w:cs="Arial"/>
                <w:sz w:val="20"/>
                <w:szCs w:val="20"/>
              </w:rPr>
            </w:pPr>
            <w:r w:rsidRPr="00CB5E7D">
              <w:rPr>
                <w:rFonts w:ascii="Arial" w:hAnsi="Arial" w:cs="Arial"/>
                <w:sz w:val="20"/>
                <w:szCs w:val="20"/>
              </w:rPr>
              <w:t>-</w:t>
            </w:r>
          </w:p>
        </w:tc>
      </w:tr>
      <w:tr w:rsidR="00FD5CDA" w:rsidRPr="00CB5E7D" w14:paraId="7704D740" w14:textId="77777777" w:rsidTr="00FD5CDA">
        <w:tc>
          <w:tcPr>
            <w:tcW w:w="3780" w:type="dxa"/>
          </w:tcPr>
          <w:p w14:paraId="65D60A1D" w14:textId="77777777" w:rsidR="00FD5CDA" w:rsidRPr="00CB5E7D" w:rsidRDefault="00FD5CDA" w:rsidP="00FE5626">
            <w:pPr>
              <w:spacing w:line="380" w:lineRule="exact"/>
              <w:ind w:left="-14" w:right="-14"/>
              <w:rPr>
                <w:rFonts w:ascii="Arial" w:hAnsi="Arial" w:cs="Arial"/>
                <w:sz w:val="20"/>
                <w:szCs w:val="20"/>
              </w:rPr>
            </w:pPr>
            <w:r w:rsidRPr="00CB5E7D">
              <w:rPr>
                <w:rFonts w:ascii="Arial" w:hAnsi="Arial" w:cs="Arial"/>
                <w:sz w:val="20"/>
                <w:szCs w:val="20"/>
              </w:rPr>
              <w:t>Total</w:t>
            </w:r>
          </w:p>
        </w:tc>
        <w:tc>
          <w:tcPr>
            <w:tcW w:w="1327" w:type="dxa"/>
          </w:tcPr>
          <w:p w14:paraId="5F4ED499" w14:textId="77777777" w:rsidR="00FD5CDA" w:rsidRPr="00CB5E7D" w:rsidRDefault="00FD5CDA" w:rsidP="00FD5CDA">
            <w:pPr>
              <w:pBdr>
                <w:bottom w:val="double" w:sz="4" w:space="1" w:color="auto"/>
              </w:pBdr>
              <w:tabs>
                <w:tab w:val="decimal" w:pos="1061"/>
              </w:tabs>
              <w:spacing w:line="380" w:lineRule="exact"/>
              <w:ind w:left="-14" w:right="-14"/>
              <w:rPr>
                <w:rFonts w:ascii="Arial" w:hAnsi="Arial" w:cs="Arial"/>
                <w:sz w:val="20"/>
                <w:szCs w:val="20"/>
              </w:rPr>
            </w:pPr>
            <w:r w:rsidRPr="00CB5E7D">
              <w:rPr>
                <w:rFonts w:ascii="Arial" w:hAnsi="Arial" w:cs="Arial"/>
                <w:sz w:val="20"/>
                <w:szCs w:val="20"/>
              </w:rPr>
              <w:t>301,203</w:t>
            </w:r>
          </w:p>
        </w:tc>
        <w:tc>
          <w:tcPr>
            <w:tcW w:w="1328" w:type="dxa"/>
          </w:tcPr>
          <w:p w14:paraId="6E3ED828" w14:textId="77777777" w:rsidR="00FD5CDA" w:rsidRPr="00CB5E7D" w:rsidRDefault="00FD5CDA" w:rsidP="00FD5CDA">
            <w:pPr>
              <w:pBdr>
                <w:bottom w:val="double" w:sz="4" w:space="1" w:color="auto"/>
              </w:pBdr>
              <w:tabs>
                <w:tab w:val="decimal" w:pos="1061"/>
              </w:tabs>
              <w:spacing w:line="380" w:lineRule="exact"/>
              <w:ind w:left="-14" w:right="-14"/>
              <w:rPr>
                <w:rFonts w:ascii="Arial" w:hAnsi="Arial" w:cs="Arial"/>
                <w:sz w:val="20"/>
                <w:szCs w:val="20"/>
              </w:rPr>
            </w:pPr>
            <w:r w:rsidRPr="00CB5E7D">
              <w:rPr>
                <w:rFonts w:ascii="Arial" w:hAnsi="Arial" w:cs="Arial"/>
                <w:sz w:val="20"/>
                <w:szCs w:val="20"/>
              </w:rPr>
              <w:t>62,194</w:t>
            </w:r>
          </w:p>
        </w:tc>
        <w:tc>
          <w:tcPr>
            <w:tcW w:w="1327" w:type="dxa"/>
          </w:tcPr>
          <w:p w14:paraId="7BF769EB" w14:textId="77777777" w:rsidR="00FD5CDA" w:rsidRPr="00CB5E7D" w:rsidRDefault="00FD5CDA" w:rsidP="00FD5CDA">
            <w:pPr>
              <w:pBdr>
                <w:bottom w:val="double" w:sz="4" w:space="1" w:color="auto"/>
              </w:pBdr>
              <w:tabs>
                <w:tab w:val="decimal" w:pos="1061"/>
              </w:tabs>
              <w:spacing w:line="380" w:lineRule="exact"/>
              <w:ind w:left="-14" w:right="-14"/>
              <w:rPr>
                <w:rFonts w:ascii="Arial" w:hAnsi="Arial" w:cs="Arial"/>
                <w:sz w:val="20"/>
                <w:szCs w:val="20"/>
              </w:rPr>
            </w:pPr>
            <w:r w:rsidRPr="00CB5E7D">
              <w:rPr>
                <w:rFonts w:ascii="Arial" w:hAnsi="Arial" w:cs="Arial"/>
                <w:sz w:val="20"/>
                <w:szCs w:val="20"/>
              </w:rPr>
              <w:t>6,531</w:t>
            </w:r>
          </w:p>
        </w:tc>
        <w:tc>
          <w:tcPr>
            <w:tcW w:w="1328" w:type="dxa"/>
          </w:tcPr>
          <w:p w14:paraId="5DA75215" w14:textId="77777777" w:rsidR="00FD5CDA" w:rsidRPr="00CB5E7D" w:rsidRDefault="00FD5CDA" w:rsidP="00FD5CDA">
            <w:pPr>
              <w:pBdr>
                <w:bottom w:val="double" w:sz="4" w:space="1" w:color="auto"/>
              </w:pBdr>
              <w:tabs>
                <w:tab w:val="decimal" w:pos="1061"/>
              </w:tabs>
              <w:spacing w:line="380" w:lineRule="exact"/>
              <w:ind w:left="-14" w:right="-14"/>
              <w:rPr>
                <w:rFonts w:ascii="Arial" w:hAnsi="Arial" w:cs="Arial"/>
                <w:sz w:val="20"/>
                <w:szCs w:val="20"/>
              </w:rPr>
            </w:pPr>
            <w:r w:rsidRPr="00CB5E7D">
              <w:rPr>
                <w:rFonts w:ascii="Arial" w:hAnsi="Arial" w:cs="Arial"/>
                <w:sz w:val="20"/>
                <w:szCs w:val="20"/>
              </w:rPr>
              <w:t>-</w:t>
            </w:r>
          </w:p>
        </w:tc>
      </w:tr>
    </w:tbl>
    <w:p w14:paraId="0FC2BA79" w14:textId="77777777" w:rsidR="00FD5CDA" w:rsidRPr="00CB5E7D" w:rsidRDefault="00FD5CDA" w:rsidP="00FD5CDA">
      <w:pPr>
        <w:widowControl/>
        <w:overflowPunct/>
        <w:autoSpaceDE/>
        <w:adjustRightInd/>
        <w:spacing w:before="240" w:after="120" w:line="380" w:lineRule="exact"/>
        <w:ind w:left="547"/>
        <w:jc w:val="both"/>
        <w:rPr>
          <w:rFonts w:ascii="Arial" w:hAnsi="Arial" w:cs="Arial"/>
          <w:sz w:val="22"/>
          <w:szCs w:val="22"/>
        </w:rPr>
      </w:pPr>
      <w:r w:rsidRPr="00CB5E7D">
        <w:rPr>
          <w:rFonts w:ascii="Arial" w:hAnsi="Arial" w:cs="Arial"/>
          <w:sz w:val="22"/>
          <w:szCs w:val="22"/>
        </w:rPr>
        <w:t xml:space="preserve">Movements of allowance for expected credit losses during the years ended 31 December 2023 and 2022 are </w:t>
      </w: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3150"/>
        <w:gridCol w:w="1260"/>
        <w:gridCol w:w="1170"/>
        <w:gridCol w:w="1170"/>
        <w:gridCol w:w="1170"/>
        <w:gridCol w:w="1260"/>
      </w:tblGrid>
      <w:tr w:rsidR="00FD5CDA" w:rsidRPr="00CB5E7D" w14:paraId="0373B159" w14:textId="77777777" w:rsidTr="00FE5626">
        <w:trPr>
          <w:trHeight w:val="70"/>
        </w:trPr>
        <w:tc>
          <w:tcPr>
            <w:tcW w:w="3150" w:type="dxa"/>
          </w:tcPr>
          <w:p w14:paraId="3C787020" w14:textId="77777777" w:rsidR="00FD5CDA" w:rsidRPr="00CB5E7D" w:rsidRDefault="00FD5CDA" w:rsidP="00FE5626">
            <w:pPr>
              <w:pStyle w:val="ListParagraph"/>
              <w:spacing w:line="320" w:lineRule="exact"/>
              <w:ind w:left="0"/>
              <w:contextualSpacing w:val="0"/>
              <w:rPr>
                <w:rFonts w:ascii="Arial" w:hAnsi="Arial" w:cs="Arial"/>
                <w:sz w:val="18"/>
                <w:szCs w:val="18"/>
              </w:rPr>
            </w:pPr>
          </w:p>
        </w:tc>
        <w:tc>
          <w:tcPr>
            <w:tcW w:w="6030" w:type="dxa"/>
            <w:gridSpan w:val="5"/>
          </w:tcPr>
          <w:p w14:paraId="73724FFE" w14:textId="77777777" w:rsidR="00FD5CDA" w:rsidRPr="00CB5E7D" w:rsidRDefault="00FD5CDA" w:rsidP="00FE5626">
            <w:pPr>
              <w:pStyle w:val="ListParagraph"/>
              <w:spacing w:line="320" w:lineRule="exact"/>
              <w:ind w:left="0"/>
              <w:contextualSpacing w:val="0"/>
              <w:jc w:val="right"/>
              <w:rPr>
                <w:rFonts w:ascii="Arial" w:hAnsi="Arial" w:cs="Arial"/>
                <w:color w:val="000000"/>
                <w:sz w:val="18"/>
                <w:szCs w:val="18"/>
              </w:rPr>
            </w:pPr>
            <w:r w:rsidRPr="00CB5E7D">
              <w:rPr>
                <w:rFonts w:ascii="Arial" w:hAnsi="Arial" w:cs="Arial"/>
                <w:color w:val="000000"/>
                <w:sz w:val="18"/>
                <w:szCs w:val="18"/>
              </w:rPr>
              <w:t>(Unit: Thousand Baht)</w:t>
            </w:r>
          </w:p>
        </w:tc>
      </w:tr>
      <w:tr w:rsidR="00FD5CDA" w:rsidRPr="00CB5E7D" w14:paraId="7DD7F5CD" w14:textId="77777777" w:rsidTr="00FE5626">
        <w:trPr>
          <w:trHeight w:val="70"/>
        </w:trPr>
        <w:tc>
          <w:tcPr>
            <w:tcW w:w="3150" w:type="dxa"/>
          </w:tcPr>
          <w:p w14:paraId="0867505E" w14:textId="77777777" w:rsidR="00FD5CDA" w:rsidRPr="00CB5E7D" w:rsidRDefault="00FD5CDA" w:rsidP="00FE5626">
            <w:pPr>
              <w:pStyle w:val="ListParagraph"/>
              <w:spacing w:line="320" w:lineRule="exact"/>
              <w:ind w:left="0"/>
              <w:contextualSpacing w:val="0"/>
              <w:rPr>
                <w:rFonts w:ascii="Arial" w:hAnsi="Arial" w:cs="Arial"/>
                <w:sz w:val="18"/>
                <w:szCs w:val="18"/>
              </w:rPr>
            </w:pPr>
          </w:p>
        </w:tc>
        <w:tc>
          <w:tcPr>
            <w:tcW w:w="6030" w:type="dxa"/>
            <w:gridSpan w:val="5"/>
          </w:tcPr>
          <w:p w14:paraId="7E82DFFD" w14:textId="77777777" w:rsidR="00FD5CDA" w:rsidRPr="00CB5E7D" w:rsidRDefault="00FD5CDA" w:rsidP="00FE5626">
            <w:pPr>
              <w:pBdr>
                <w:bottom w:val="single" w:sz="4" w:space="1" w:color="auto"/>
              </w:pBdr>
              <w:spacing w:line="320" w:lineRule="exact"/>
              <w:jc w:val="center"/>
              <w:rPr>
                <w:rFonts w:ascii="Arial" w:hAnsi="Arial" w:cs="Arial"/>
                <w:color w:val="000000"/>
                <w:sz w:val="18"/>
                <w:szCs w:val="18"/>
              </w:rPr>
            </w:pPr>
            <w:r w:rsidRPr="00CB5E7D">
              <w:rPr>
                <w:rFonts w:ascii="Arial" w:hAnsi="Arial" w:cs="Arial"/>
                <w:color w:val="000000"/>
                <w:sz w:val="18"/>
                <w:szCs w:val="18"/>
              </w:rPr>
              <w:t>Consolidated financial statements</w:t>
            </w:r>
          </w:p>
        </w:tc>
      </w:tr>
      <w:tr w:rsidR="00FD5CDA" w:rsidRPr="00CB5E7D" w14:paraId="34682673" w14:textId="77777777" w:rsidTr="00FE5626">
        <w:trPr>
          <w:trHeight w:val="70"/>
        </w:trPr>
        <w:tc>
          <w:tcPr>
            <w:tcW w:w="3150" w:type="dxa"/>
          </w:tcPr>
          <w:p w14:paraId="60FDB447" w14:textId="77777777" w:rsidR="00FD5CDA" w:rsidRPr="00CB5E7D" w:rsidRDefault="00FD5CDA" w:rsidP="00FE5626">
            <w:pPr>
              <w:pStyle w:val="ListParagraph"/>
              <w:spacing w:line="320" w:lineRule="exact"/>
              <w:ind w:left="0"/>
              <w:contextualSpacing w:val="0"/>
              <w:rPr>
                <w:rFonts w:ascii="Arial" w:hAnsi="Arial" w:cs="Arial"/>
                <w:sz w:val="18"/>
                <w:szCs w:val="18"/>
              </w:rPr>
            </w:pPr>
          </w:p>
        </w:tc>
        <w:tc>
          <w:tcPr>
            <w:tcW w:w="6030" w:type="dxa"/>
            <w:gridSpan w:val="5"/>
          </w:tcPr>
          <w:p w14:paraId="7FF9FCE7" w14:textId="77777777" w:rsidR="00FD5CDA" w:rsidRPr="00CB5E7D" w:rsidRDefault="00FD5CDA" w:rsidP="00FE5626">
            <w:pPr>
              <w:pStyle w:val="ListParagraph"/>
              <w:pBdr>
                <w:bottom w:val="single" w:sz="4" w:space="1" w:color="auto"/>
              </w:pBdr>
              <w:spacing w:line="320" w:lineRule="exact"/>
              <w:ind w:left="0"/>
              <w:contextualSpacing w:val="0"/>
              <w:jc w:val="center"/>
              <w:rPr>
                <w:rFonts w:ascii="Arial" w:hAnsi="Arial" w:cs="Arial"/>
                <w:color w:val="000000"/>
                <w:sz w:val="18"/>
                <w:szCs w:val="18"/>
              </w:rPr>
            </w:pPr>
            <w:r w:rsidRPr="00CB5E7D">
              <w:rPr>
                <w:rFonts w:ascii="Arial" w:hAnsi="Arial" w:cs="Arial"/>
                <w:color w:val="000000"/>
                <w:sz w:val="18"/>
                <w:szCs w:val="18"/>
              </w:rPr>
              <w:t>Allowance for expected credit losses</w:t>
            </w:r>
          </w:p>
        </w:tc>
      </w:tr>
      <w:tr w:rsidR="00FD5CDA" w:rsidRPr="00CB5E7D" w14:paraId="6A249A06" w14:textId="77777777" w:rsidTr="00FE5626">
        <w:trPr>
          <w:trHeight w:val="80"/>
        </w:trPr>
        <w:tc>
          <w:tcPr>
            <w:tcW w:w="3150" w:type="dxa"/>
            <w:vAlign w:val="bottom"/>
          </w:tcPr>
          <w:p w14:paraId="1A97DF6C" w14:textId="77777777" w:rsidR="00FD5CDA" w:rsidRPr="00CB5E7D" w:rsidRDefault="00FD5CDA" w:rsidP="00FE5626">
            <w:pPr>
              <w:pStyle w:val="ListParagraph"/>
              <w:spacing w:line="320" w:lineRule="exact"/>
              <w:ind w:left="0"/>
              <w:contextualSpacing w:val="0"/>
              <w:jc w:val="center"/>
              <w:rPr>
                <w:rFonts w:ascii="Arial" w:hAnsi="Arial" w:cs="Arial"/>
                <w:sz w:val="18"/>
                <w:szCs w:val="18"/>
              </w:rPr>
            </w:pPr>
          </w:p>
        </w:tc>
        <w:tc>
          <w:tcPr>
            <w:tcW w:w="1260" w:type="dxa"/>
            <w:vAlign w:val="bottom"/>
            <w:hideMark/>
          </w:tcPr>
          <w:p w14:paraId="4F62FD50" w14:textId="77777777" w:rsidR="00FD5CDA" w:rsidRPr="00CB5E7D" w:rsidRDefault="00FD5CDA" w:rsidP="00FE5626">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Performing</w:t>
            </w:r>
          </w:p>
        </w:tc>
        <w:tc>
          <w:tcPr>
            <w:tcW w:w="1170" w:type="dxa"/>
            <w:vAlign w:val="bottom"/>
            <w:hideMark/>
          </w:tcPr>
          <w:p w14:paraId="239CC00E" w14:textId="77777777" w:rsidR="00FD5CDA" w:rsidRPr="00CB5E7D" w:rsidRDefault="00FD5CDA" w:rsidP="00FE5626">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Under-performing</w:t>
            </w:r>
          </w:p>
        </w:tc>
        <w:tc>
          <w:tcPr>
            <w:tcW w:w="1170" w:type="dxa"/>
            <w:vAlign w:val="bottom"/>
            <w:hideMark/>
          </w:tcPr>
          <w:p w14:paraId="4F809255" w14:textId="77777777" w:rsidR="00FD5CDA" w:rsidRPr="00CB5E7D" w:rsidRDefault="00FD5CDA" w:rsidP="00FE5626">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Non-performing</w:t>
            </w:r>
          </w:p>
        </w:tc>
        <w:tc>
          <w:tcPr>
            <w:tcW w:w="1170" w:type="dxa"/>
            <w:vAlign w:val="bottom"/>
          </w:tcPr>
          <w:p w14:paraId="127A9808" w14:textId="77777777" w:rsidR="00FD5CDA" w:rsidRPr="00CB5E7D" w:rsidRDefault="00FD5CDA" w:rsidP="00FE5626">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General approach</w:t>
            </w:r>
          </w:p>
        </w:tc>
        <w:tc>
          <w:tcPr>
            <w:tcW w:w="1260" w:type="dxa"/>
            <w:vAlign w:val="bottom"/>
            <w:hideMark/>
          </w:tcPr>
          <w:p w14:paraId="04271385" w14:textId="77777777" w:rsidR="00FD5CDA" w:rsidRPr="00CB5E7D" w:rsidRDefault="00FD5CDA" w:rsidP="00FE5626">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Total</w:t>
            </w:r>
          </w:p>
        </w:tc>
      </w:tr>
      <w:tr w:rsidR="00FD5CDA" w:rsidRPr="00CB5E7D" w14:paraId="2DBB6760" w14:textId="77777777" w:rsidTr="006C1FA6">
        <w:tc>
          <w:tcPr>
            <w:tcW w:w="3150" w:type="dxa"/>
            <w:hideMark/>
          </w:tcPr>
          <w:p w14:paraId="1935C7AD" w14:textId="77777777" w:rsidR="00FD5CDA" w:rsidRPr="00CB5E7D" w:rsidRDefault="00FD5CDA" w:rsidP="00FD5CDA">
            <w:pPr>
              <w:pStyle w:val="ListParagraph"/>
              <w:spacing w:line="320" w:lineRule="exact"/>
              <w:ind w:left="165" w:hanging="165"/>
              <w:contextualSpacing w:val="0"/>
              <w:rPr>
                <w:rFonts w:ascii="Arial" w:hAnsi="Arial" w:cs="Arial"/>
                <w:sz w:val="18"/>
                <w:szCs w:val="18"/>
              </w:rPr>
            </w:pPr>
            <w:r w:rsidRPr="00CB5E7D">
              <w:rPr>
                <w:rFonts w:ascii="Arial" w:hAnsi="Arial" w:cs="Arial"/>
                <w:sz w:val="18"/>
                <w:szCs w:val="18"/>
              </w:rPr>
              <w:t xml:space="preserve">Balance as </w:t>
            </w:r>
            <w:proofErr w:type="gramStart"/>
            <w:r w:rsidRPr="00CB5E7D">
              <w:rPr>
                <w:rFonts w:ascii="Arial" w:hAnsi="Arial" w:cs="Arial"/>
                <w:sz w:val="18"/>
                <w:szCs w:val="18"/>
              </w:rPr>
              <w:t>at</w:t>
            </w:r>
            <w:proofErr w:type="gramEnd"/>
            <w:r w:rsidRPr="00CB5E7D">
              <w:rPr>
                <w:rFonts w:ascii="Arial" w:hAnsi="Arial" w:cs="Arial"/>
                <w:sz w:val="18"/>
                <w:szCs w:val="18"/>
              </w:rPr>
              <w:t xml:space="preserve"> 1 January 2022</w:t>
            </w:r>
          </w:p>
        </w:tc>
        <w:tc>
          <w:tcPr>
            <w:tcW w:w="1260" w:type="dxa"/>
            <w:vAlign w:val="bottom"/>
          </w:tcPr>
          <w:p w14:paraId="3F39F61D" w14:textId="6BBE5943" w:rsidR="00FD5CDA" w:rsidRPr="00CB5E7D" w:rsidRDefault="00FD5CDA" w:rsidP="00FD5CDA">
            <w:pPr>
              <w:pStyle w:val="ListParagraph"/>
              <w:tabs>
                <w:tab w:val="decimal" w:pos="885"/>
              </w:tabs>
              <w:spacing w:line="320" w:lineRule="exact"/>
              <w:ind w:left="0"/>
              <w:contextualSpacing w:val="0"/>
              <w:rPr>
                <w:rFonts w:ascii="Arial" w:hAnsi="Arial" w:cs="Arial"/>
                <w:sz w:val="18"/>
                <w:szCs w:val="18"/>
                <w:cs/>
              </w:rPr>
            </w:pPr>
            <w:r w:rsidRPr="00CB5E7D">
              <w:rPr>
                <w:rFonts w:ascii="Arial" w:hAnsi="Arial" w:cs="Arial"/>
                <w:sz w:val="18"/>
                <w:szCs w:val="18"/>
              </w:rPr>
              <w:t>1</w:t>
            </w:r>
          </w:p>
        </w:tc>
        <w:tc>
          <w:tcPr>
            <w:tcW w:w="1170" w:type="dxa"/>
            <w:vAlign w:val="bottom"/>
          </w:tcPr>
          <w:p w14:paraId="2DA38E34" w14:textId="007342EC" w:rsidR="00FD5CDA" w:rsidRPr="00CB5E7D" w:rsidRDefault="00FD5CDA" w:rsidP="00FD5CDA">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7693284B" w14:textId="60DB1AA5" w:rsidR="00FD5CDA" w:rsidRPr="00CB5E7D" w:rsidRDefault="00FD5CDA" w:rsidP="00FD5CDA">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61,969</w:t>
            </w:r>
          </w:p>
        </w:tc>
        <w:tc>
          <w:tcPr>
            <w:tcW w:w="1170" w:type="dxa"/>
            <w:vAlign w:val="bottom"/>
          </w:tcPr>
          <w:p w14:paraId="067DC96C" w14:textId="509A0DA6" w:rsidR="00FD5CDA" w:rsidRPr="00CB5E7D" w:rsidRDefault="00FD5CDA" w:rsidP="00FD5CDA">
            <w:pPr>
              <w:pStyle w:val="ListParagraph"/>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260" w:type="dxa"/>
            <w:vAlign w:val="bottom"/>
          </w:tcPr>
          <w:p w14:paraId="22A4F799" w14:textId="410A7937" w:rsidR="00FD5CDA" w:rsidRPr="00CB5E7D" w:rsidRDefault="00FD5CDA" w:rsidP="00FD5CDA">
            <w:pPr>
              <w:pStyle w:val="ListParagraph"/>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61,970</w:t>
            </w:r>
          </w:p>
        </w:tc>
      </w:tr>
      <w:tr w:rsidR="00FD5CDA" w:rsidRPr="00CB5E7D" w14:paraId="20765B07" w14:textId="77777777" w:rsidTr="00FE5626">
        <w:tc>
          <w:tcPr>
            <w:tcW w:w="3150" w:type="dxa"/>
          </w:tcPr>
          <w:p w14:paraId="09798999" w14:textId="77777777" w:rsidR="00FD5CDA" w:rsidRPr="00CB5E7D" w:rsidRDefault="00FD5CDA" w:rsidP="00FD5CDA">
            <w:pPr>
              <w:spacing w:line="320" w:lineRule="exact"/>
              <w:ind w:left="160" w:hanging="160"/>
              <w:rPr>
                <w:rFonts w:ascii="Arial" w:hAnsi="Arial" w:cs="Arial"/>
                <w:sz w:val="18"/>
                <w:szCs w:val="18"/>
              </w:rPr>
            </w:pPr>
            <w:r w:rsidRPr="00CB5E7D">
              <w:rPr>
                <w:rFonts w:ascii="Arial" w:hAnsi="Arial" w:cs="Arial"/>
                <w:sz w:val="18"/>
                <w:szCs w:val="18"/>
              </w:rPr>
              <w:t>Changes in allowance of expected credit losses</w:t>
            </w:r>
          </w:p>
        </w:tc>
        <w:tc>
          <w:tcPr>
            <w:tcW w:w="1260" w:type="dxa"/>
            <w:vAlign w:val="bottom"/>
          </w:tcPr>
          <w:p w14:paraId="16A05D25" w14:textId="49D8F9A3" w:rsidR="00FD5CDA" w:rsidRPr="00CB5E7D" w:rsidRDefault="00FD5CDA" w:rsidP="00FD5CDA">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(1)</w:t>
            </w:r>
          </w:p>
        </w:tc>
        <w:tc>
          <w:tcPr>
            <w:tcW w:w="1170" w:type="dxa"/>
            <w:vAlign w:val="bottom"/>
          </w:tcPr>
          <w:p w14:paraId="21220E83" w14:textId="23EDC712" w:rsidR="00FD5CDA" w:rsidRPr="00CB5E7D" w:rsidRDefault="00FD5CDA" w:rsidP="00FD5CDA">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329388AA" w14:textId="73FAC3BE" w:rsidR="00FD5CDA" w:rsidRPr="00CB5E7D" w:rsidRDefault="00FD5CDA" w:rsidP="00FD5CDA">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60EEA9C3" w14:textId="763457CA" w:rsidR="00FD5CDA" w:rsidRPr="00CB5E7D" w:rsidRDefault="00FD5CDA" w:rsidP="00FD5CDA">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cs/>
              </w:rPr>
              <w:t>225</w:t>
            </w:r>
          </w:p>
        </w:tc>
        <w:tc>
          <w:tcPr>
            <w:tcW w:w="1260" w:type="dxa"/>
            <w:vAlign w:val="bottom"/>
          </w:tcPr>
          <w:p w14:paraId="3EF38D09" w14:textId="5118E5AE" w:rsidR="00FD5CDA" w:rsidRPr="00CB5E7D" w:rsidRDefault="00FD5CDA" w:rsidP="00FD5CDA">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224</w:t>
            </w:r>
          </w:p>
        </w:tc>
      </w:tr>
      <w:tr w:rsidR="00FD5CDA" w:rsidRPr="00CB5E7D" w14:paraId="45AE84C1" w14:textId="77777777" w:rsidTr="00FE5626">
        <w:tc>
          <w:tcPr>
            <w:tcW w:w="3150" w:type="dxa"/>
          </w:tcPr>
          <w:p w14:paraId="778EDD54" w14:textId="77777777" w:rsidR="00FD5CDA" w:rsidRPr="00CB5E7D" w:rsidRDefault="00FD5CDA" w:rsidP="00FD5CDA">
            <w:pPr>
              <w:spacing w:line="320" w:lineRule="exact"/>
              <w:ind w:left="160" w:hanging="160"/>
              <w:rPr>
                <w:rFonts w:ascii="Arial" w:hAnsi="Arial" w:cs="Arial"/>
                <w:sz w:val="18"/>
                <w:szCs w:val="18"/>
              </w:rPr>
            </w:pPr>
            <w:r w:rsidRPr="00CB5E7D">
              <w:rPr>
                <w:rFonts w:ascii="Arial" w:hAnsi="Arial" w:cs="Arial"/>
                <w:sz w:val="18"/>
                <w:szCs w:val="18"/>
              </w:rPr>
              <w:t xml:space="preserve">Balance as </w:t>
            </w:r>
            <w:proofErr w:type="gramStart"/>
            <w:r w:rsidRPr="00CB5E7D">
              <w:rPr>
                <w:rFonts w:ascii="Arial" w:hAnsi="Arial" w:cs="Arial"/>
                <w:sz w:val="18"/>
                <w:szCs w:val="18"/>
              </w:rPr>
              <w:t>at</w:t>
            </w:r>
            <w:proofErr w:type="gramEnd"/>
            <w:r w:rsidRPr="00CB5E7D">
              <w:rPr>
                <w:rFonts w:ascii="Arial" w:hAnsi="Arial" w:cs="Arial"/>
                <w:sz w:val="18"/>
                <w:szCs w:val="18"/>
              </w:rPr>
              <w:t xml:space="preserve"> 31 December 2022</w:t>
            </w:r>
          </w:p>
        </w:tc>
        <w:tc>
          <w:tcPr>
            <w:tcW w:w="1260" w:type="dxa"/>
            <w:vAlign w:val="bottom"/>
          </w:tcPr>
          <w:p w14:paraId="3ECDCBCA" w14:textId="43302372" w:rsidR="00FD5CDA" w:rsidRPr="00CB5E7D" w:rsidRDefault="00FD5CDA" w:rsidP="00FD5CDA">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780FC9FD" w14:textId="28CCA116" w:rsidR="00FD5CDA" w:rsidRPr="00CB5E7D" w:rsidRDefault="00FD5CDA" w:rsidP="00FD5CDA">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10C4E54D" w14:textId="4D4C8635" w:rsidR="00FD5CDA" w:rsidRPr="00CB5E7D" w:rsidRDefault="00FD5CDA" w:rsidP="00FD5CDA">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61,969</w:t>
            </w:r>
          </w:p>
        </w:tc>
        <w:tc>
          <w:tcPr>
            <w:tcW w:w="1170" w:type="dxa"/>
            <w:vAlign w:val="bottom"/>
          </w:tcPr>
          <w:p w14:paraId="6C9D6E25" w14:textId="0BC58875" w:rsidR="00FD5CDA" w:rsidRPr="00CB5E7D" w:rsidRDefault="00FD5CDA" w:rsidP="00FD5CDA">
            <w:pPr>
              <w:pStyle w:val="ListParagraph"/>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cs/>
              </w:rPr>
              <w:t>225</w:t>
            </w:r>
          </w:p>
        </w:tc>
        <w:tc>
          <w:tcPr>
            <w:tcW w:w="1260" w:type="dxa"/>
            <w:vAlign w:val="bottom"/>
          </w:tcPr>
          <w:p w14:paraId="6E9783F7" w14:textId="3410A4E1" w:rsidR="00FD5CDA" w:rsidRPr="00CB5E7D" w:rsidRDefault="00FD5CDA" w:rsidP="00FD5CDA">
            <w:pPr>
              <w:pStyle w:val="ListParagraph"/>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62,194</w:t>
            </w:r>
          </w:p>
        </w:tc>
      </w:tr>
      <w:tr w:rsidR="00FD5CDA" w:rsidRPr="00CB5E7D" w14:paraId="628772ED" w14:textId="77777777" w:rsidTr="00FE5626">
        <w:tc>
          <w:tcPr>
            <w:tcW w:w="3150" w:type="dxa"/>
            <w:hideMark/>
          </w:tcPr>
          <w:p w14:paraId="5327BADA" w14:textId="77777777" w:rsidR="00FD5CDA" w:rsidRPr="00CB5E7D" w:rsidRDefault="00FD5CDA" w:rsidP="00FD5CDA">
            <w:pPr>
              <w:spacing w:line="320" w:lineRule="exact"/>
              <w:ind w:left="160" w:hanging="160"/>
              <w:rPr>
                <w:rFonts w:ascii="Arial" w:hAnsi="Arial" w:cs="Arial"/>
                <w:sz w:val="18"/>
                <w:szCs w:val="18"/>
              </w:rPr>
            </w:pPr>
            <w:r w:rsidRPr="00CB5E7D">
              <w:rPr>
                <w:rFonts w:ascii="Arial" w:hAnsi="Arial" w:cs="Arial"/>
                <w:sz w:val="18"/>
                <w:szCs w:val="18"/>
              </w:rPr>
              <w:t>Changes in allowance of expected credit losses</w:t>
            </w:r>
          </w:p>
        </w:tc>
        <w:tc>
          <w:tcPr>
            <w:tcW w:w="1260" w:type="dxa"/>
            <w:vAlign w:val="bottom"/>
          </w:tcPr>
          <w:p w14:paraId="363815C3" w14:textId="7D92244D" w:rsidR="00FD5CDA" w:rsidRPr="00CB5E7D" w:rsidRDefault="00FD5CDA" w:rsidP="00FD5CDA">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3</w:t>
            </w:r>
          </w:p>
        </w:tc>
        <w:tc>
          <w:tcPr>
            <w:tcW w:w="1170" w:type="dxa"/>
            <w:vAlign w:val="bottom"/>
          </w:tcPr>
          <w:p w14:paraId="20A7A824" w14:textId="6A8792A2" w:rsidR="00FD5CDA" w:rsidRPr="00CB5E7D" w:rsidRDefault="00FD5CDA" w:rsidP="00FD5CDA">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6,531</w:t>
            </w:r>
          </w:p>
        </w:tc>
        <w:tc>
          <w:tcPr>
            <w:tcW w:w="1170" w:type="dxa"/>
            <w:vAlign w:val="bottom"/>
          </w:tcPr>
          <w:p w14:paraId="5AEA3FCC" w14:textId="6E114A02" w:rsidR="00FD5CDA" w:rsidRPr="00CB5E7D" w:rsidRDefault="00FD5CDA" w:rsidP="00FD5CDA">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232,182</w:t>
            </w:r>
          </w:p>
        </w:tc>
        <w:tc>
          <w:tcPr>
            <w:tcW w:w="1170" w:type="dxa"/>
            <w:vAlign w:val="bottom"/>
          </w:tcPr>
          <w:p w14:paraId="679E6354" w14:textId="285123EB" w:rsidR="00FD5CDA" w:rsidRPr="00CB5E7D" w:rsidRDefault="00FD5CDA" w:rsidP="00FD5CDA">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293</w:t>
            </w:r>
          </w:p>
        </w:tc>
        <w:tc>
          <w:tcPr>
            <w:tcW w:w="1260" w:type="dxa"/>
            <w:vAlign w:val="bottom"/>
          </w:tcPr>
          <w:p w14:paraId="42556EC6" w14:textId="4BDBA525" w:rsidR="00FD5CDA" w:rsidRPr="00CB5E7D" w:rsidRDefault="00FD5CDA" w:rsidP="00FD5CDA">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239,009</w:t>
            </w:r>
          </w:p>
        </w:tc>
      </w:tr>
      <w:tr w:rsidR="00FD5CDA" w:rsidRPr="00CB5E7D" w14:paraId="05EAB6B7" w14:textId="77777777" w:rsidTr="006C1FA6">
        <w:tc>
          <w:tcPr>
            <w:tcW w:w="3150" w:type="dxa"/>
            <w:hideMark/>
          </w:tcPr>
          <w:p w14:paraId="0150D581" w14:textId="77777777" w:rsidR="00FD5CDA" w:rsidRPr="00CB5E7D" w:rsidRDefault="00FD5CDA" w:rsidP="00FD5CDA">
            <w:pPr>
              <w:spacing w:line="380" w:lineRule="exact"/>
              <w:ind w:left="158" w:hanging="158"/>
              <w:rPr>
                <w:rFonts w:ascii="Arial" w:hAnsi="Arial" w:cs="Arial"/>
                <w:sz w:val="18"/>
                <w:szCs w:val="18"/>
              </w:rPr>
            </w:pPr>
            <w:r w:rsidRPr="00CB5E7D">
              <w:rPr>
                <w:rFonts w:ascii="Arial" w:hAnsi="Arial" w:cs="Arial"/>
                <w:sz w:val="18"/>
                <w:szCs w:val="18"/>
              </w:rPr>
              <w:t xml:space="preserve">Balance as </w:t>
            </w:r>
            <w:proofErr w:type="gramStart"/>
            <w:r w:rsidRPr="00CB5E7D">
              <w:rPr>
                <w:rFonts w:ascii="Arial" w:hAnsi="Arial" w:cs="Arial"/>
                <w:sz w:val="18"/>
                <w:szCs w:val="18"/>
              </w:rPr>
              <w:t>at</w:t>
            </w:r>
            <w:proofErr w:type="gramEnd"/>
            <w:r w:rsidRPr="00CB5E7D">
              <w:rPr>
                <w:rFonts w:ascii="Arial" w:hAnsi="Arial" w:cs="Arial"/>
                <w:sz w:val="18"/>
                <w:szCs w:val="18"/>
              </w:rPr>
              <w:t xml:space="preserve"> 31 December 2023</w:t>
            </w:r>
          </w:p>
        </w:tc>
        <w:tc>
          <w:tcPr>
            <w:tcW w:w="1260" w:type="dxa"/>
            <w:vAlign w:val="bottom"/>
          </w:tcPr>
          <w:p w14:paraId="151B5C74" w14:textId="445B4DD0" w:rsidR="00FD5CDA" w:rsidRPr="00CB5E7D" w:rsidRDefault="00FD5CDA" w:rsidP="00FD5CDA">
            <w:pPr>
              <w:pStyle w:val="ListParagraph"/>
              <w:pBdr>
                <w:bottom w:val="doub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3</w:t>
            </w:r>
          </w:p>
        </w:tc>
        <w:tc>
          <w:tcPr>
            <w:tcW w:w="1170" w:type="dxa"/>
            <w:vAlign w:val="bottom"/>
          </w:tcPr>
          <w:p w14:paraId="55B69686" w14:textId="7DC50870" w:rsidR="00FD5CDA" w:rsidRPr="00CB5E7D" w:rsidRDefault="00FD5CDA" w:rsidP="00FD5CDA">
            <w:pPr>
              <w:pStyle w:val="ListParagraph"/>
              <w:pBdr>
                <w:bottom w:val="double" w:sz="4" w:space="1" w:color="auto"/>
              </w:pBdr>
              <w:tabs>
                <w:tab w:val="decimal" w:pos="885"/>
              </w:tabs>
              <w:spacing w:line="320" w:lineRule="exact"/>
              <w:ind w:left="0"/>
              <w:contextualSpacing w:val="0"/>
              <w:rPr>
                <w:rFonts w:ascii="Arial" w:hAnsi="Arial" w:cs="Arial"/>
                <w:sz w:val="18"/>
                <w:szCs w:val="18"/>
                <w:cs/>
              </w:rPr>
            </w:pPr>
            <w:r w:rsidRPr="00CB5E7D">
              <w:rPr>
                <w:rFonts w:ascii="Arial" w:hAnsi="Arial" w:cs="Arial"/>
                <w:sz w:val="18"/>
                <w:szCs w:val="18"/>
              </w:rPr>
              <w:t>6,531</w:t>
            </w:r>
          </w:p>
        </w:tc>
        <w:tc>
          <w:tcPr>
            <w:tcW w:w="1170" w:type="dxa"/>
            <w:vAlign w:val="bottom"/>
          </w:tcPr>
          <w:p w14:paraId="58B9637D" w14:textId="0AE1B5C4" w:rsidR="00FD5CDA" w:rsidRPr="00CB5E7D" w:rsidRDefault="00FD5CDA" w:rsidP="00FD5CDA">
            <w:pPr>
              <w:pStyle w:val="ListParagraph"/>
              <w:pBdr>
                <w:bottom w:val="doub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294,151</w:t>
            </w:r>
          </w:p>
        </w:tc>
        <w:tc>
          <w:tcPr>
            <w:tcW w:w="1170" w:type="dxa"/>
            <w:vAlign w:val="bottom"/>
          </w:tcPr>
          <w:p w14:paraId="5B2A9B9C" w14:textId="1006C419" w:rsidR="00FD5CDA" w:rsidRPr="00CB5E7D" w:rsidRDefault="00FD5CDA" w:rsidP="00FD5CDA">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518</w:t>
            </w:r>
          </w:p>
        </w:tc>
        <w:tc>
          <w:tcPr>
            <w:tcW w:w="1260" w:type="dxa"/>
            <w:vAlign w:val="bottom"/>
          </w:tcPr>
          <w:p w14:paraId="0CA08A6A" w14:textId="6E9DA6C8" w:rsidR="00FD5CDA" w:rsidRPr="00CB5E7D" w:rsidRDefault="00FD5CDA" w:rsidP="00FD5CDA">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301,203</w:t>
            </w:r>
          </w:p>
        </w:tc>
      </w:tr>
      <w:tr w:rsidR="00FD5CDA" w:rsidRPr="00CB5E7D" w14:paraId="11CC9A2A" w14:textId="77777777" w:rsidTr="00FE5626">
        <w:trPr>
          <w:trHeight w:val="70"/>
        </w:trPr>
        <w:tc>
          <w:tcPr>
            <w:tcW w:w="3150" w:type="dxa"/>
          </w:tcPr>
          <w:p w14:paraId="234B0598" w14:textId="77777777" w:rsidR="00FD5CDA" w:rsidRPr="00CB5E7D" w:rsidRDefault="00FD5CDA" w:rsidP="00FD5CDA">
            <w:pPr>
              <w:pStyle w:val="ListParagraph"/>
              <w:spacing w:line="320" w:lineRule="exact"/>
              <w:ind w:left="0"/>
              <w:contextualSpacing w:val="0"/>
              <w:rPr>
                <w:rFonts w:ascii="Arial" w:hAnsi="Arial" w:cs="Arial"/>
                <w:sz w:val="18"/>
                <w:szCs w:val="18"/>
              </w:rPr>
            </w:pPr>
          </w:p>
        </w:tc>
        <w:tc>
          <w:tcPr>
            <w:tcW w:w="6030" w:type="dxa"/>
            <w:gridSpan w:val="5"/>
          </w:tcPr>
          <w:p w14:paraId="10226014" w14:textId="77777777" w:rsidR="00FD5CDA" w:rsidRPr="00CB5E7D" w:rsidRDefault="00FD5CDA" w:rsidP="00FD5CDA">
            <w:pPr>
              <w:pStyle w:val="ListParagraph"/>
              <w:spacing w:before="240" w:line="320" w:lineRule="exact"/>
              <w:ind w:left="0"/>
              <w:contextualSpacing w:val="0"/>
              <w:jc w:val="right"/>
              <w:rPr>
                <w:rFonts w:ascii="Arial" w:hAnsi="Arial" w:cs="Arial"/>
                <w:color w:val="000000"/>
                <w:sz w:val="18"/>
                <w:szCs w:val="18"/>
              </w:rPr>
            </w:pPr>
            <w:r w:rsidRPr="00CB5E7D">
              <w:rPr>
                <w:rFonts w:ascii="Arial" w:hAnsi="Arial" w:cs="Arial"/>
                <w:color w:val="000000"/>
                <w:sz w:val="18"/>
                <w:szCs w:val="18"/>
              </w:rPr>
              <w:t>(Unit: Thousand Baht)</w:t>
            </w:r>
          </w:p>
        </w:tc>
      </w:tr>
      <w:tr w:rsidR="00FD5CDA" w:rsidRPr="00CB5E7D" w14:paraId="22ED8D63" w14:textId="77777777" w:rsidTr="00FE5626">
        <w:trPr>
          <w:trHeight w:val="70"/>
        </w:trPr>
        <w:tc>
          <w:tcPr>
            <w:tcW w:w="3150" w:type="dxa"/>
          </w:tcPr>
          <w:p w14:paraId="7142E7E4" w14:textId="77777777" w:rsidR="00FD5CDA" w:rsidRPr="00CB5E7D" w:rsidRDefault="00FD5CDA" w:rsidP="00FD5CDA">
            <w:pPr>
              <w:pStyle w:val="ListParagraph"/>
              <w:spacing w:line="320" w:lineRule="exact"/>
              <w:ind w:left="0"/>
              <w:contextualSpacing w:val="0"/>
              <w:rPr>
                <w:rFonts w:ascii="Arial" w:hAnsi="Arial" w:cs="Arial"/>
                <w:sz w:val="18"/>
                <w:szCs w:val="18"/>
              </w:rPr>
            </w:pPr>
          </w:p>
        </w:tc>
        <w:tc>
          <w:tcPr>
            <w:tcW w:w="6030" w:type="dxa"/>
            <w:gridSpan w:val="5"/>
          </w:tcPr>
          <w:p w14:paraId="2EC6FD3B" w14:textId="77777777" w:rsidR="00FD5CDA" w:rsidRPr="00CB5E7D" w:rsidRDefault="00FD5CDA" w:rsidP="00FD5CDA">
            <w:pPr>
              <w:pBdr>
                <w:bottom w:val="single" w:sz="4" w:space="1" w:color="auto"/>
              </w:pBdr>
              <w:spacing w:line="320" w:lineRule="exact"/>
              <w:jc w:val="center"/>
              <w:rPr>
                <w:rFonts w:ascii="Arial" w:hAnsi="Arial" w:cs="Arial"/>
                <w:color w:val="000000"/>
                <w:sz w:val="18"/>
                <w:szCs w:val="18"/>
              </w:rPr>
            </w:pPr>
            <w:r w:rsidRPr="00CB5E7D">
              <w:rPr>
                <w:rFonts w:ascii="Arial" w:hAnsi="Arial" w:cs="Arial"/>
                <w:color w:val="000000"/>
                <w:sz w:val="18"/>
                <w:szCs w:val="18"/>
              </w:rPr>
              <w:t>Separate financial statements</w:t>
            </w:r>
          </w:p>
        </w:tc>
      </w:tr>
      <w:tr w:rsidR="00FD5CDA" w:rsidRPr="00CB5E7D" w14:paraId="5DC40C17" w14:textId="77777777" w:rsidTr="00FE5626">
        <w:trPr>
          <w:trHeight w:val="70"/>
        </w:trPr>
        <w:tc>
          <w:tcPr>
            <w:tcW w:w="3150" w:type="dxa"/>
          </w:tcPr>
          <w:p w14:paraId="0E55D759" w14:textId="77777777" w:rsidR="00FD5CDA" w:rsidRPr="00CB5E7D" w:rsidRDefault="00FD5CDA" w:rsidP="00FD5CDA">
            <w:pPr>
              <w:pStyle w:val="ListParagraph"/>
              <w:spacing w:line="320" w:lineRule="exact"/>
              <w:ind w:left="0"/>
              <w:contextualSpacing w:val="0"/>
              <w:rPr>
                <w:rFonts w:ascii="Arial" w:hAnsi="Arial" w:cs="Arial"/>
                <w:sz w:val="18"/>
                <w:szCs w:val="18"/>
              </w:rPr>
            </w:pPr>
          </w:p>
        </w:tc>
        <w:tc>
          <w:tcPr>
            <w:tcW w:w="6030" w:type="dxa"/>
            <w:gridSpan w:val="5"/>
          </w:tcPr>
          <w:p w14:paraId="0E3336A5" w14:textId="77777777" w:rsidR="00FD5CDA" w:rsidRPr="00CB5E7D" w:rsidRDefault="00FD5CDA" w:rsidP="00FD5CDA">
            <w:pPr>
              <w:pStyle w:val="ListParagraph"/>
              <w:pBdr>
                <w:bottom w:val="single" w:sz="4" w:space="1" w:color="auto"/>
              </w:pBdr>
              <w:spacing w:line="320" w:lineRule="exact"/>
              <w:ind w:left="0"/>
              <w:contextualSpacing w:val="0"/>
              <w:jc w:val="center"/>
              <w:rPr>
                <w:rFonts w:ascii="Arial" w:hAnsi="Arial" w:cs="Arial"/>
                <w:color w:val="000000"/>
                <w:sz w:val="18"/>
                <w:szCs w:val="18"/>
              </w:rPr>
            </w:pPr>
            <w:r w:rsidRPr="00CB5E7D">
              <w:rPr>
                <w:rFonts w:ascii="Arial" w:hAnsi="Arial" w:cs="Arial"/>
                <w:color w:val="000000"/>
                <w:sz w:val="18"/>
                <w:szCs w:val="18"/>
              </w:rPr>
              <w:t>Allowance for expected credit losses</w:t>
            </w:r>
          </w:p>
        </w:tc>
      </w:tr>
      <w:tr w:rsidR="00FD5CDA" w:rsidRPr="00CB5E7D" w14:paraId="069B165E" w14:textId="77777777" w:rsidTr="00FE5626">
        <w:trPr>
          <w:trHeight w:val="80"/>
        </w:trPr>
        <w:tc>
          <w:tcPr>
            <w:tcW w:w="3150" w:type="dxa"/>
            <w:vAlign w:val="bottom"/>
          </w:tcPr>
          <w:p w14:paraId="4510B861" w14:textId="77777777" w:rsidR="00FD5CDA" w:rsidRPr="00CB5E7D" w:rsidRDefault="00FD5CDA" w:rsidP="00FD5CDA">
            <w:pPr>
              <w:pStyle w:val="ListParagraph"/>
              <w:spacing w:line="320" w:lineRule="exact"/>
              <w:ind w:left="0"/>
              <w:contextualSpacing w:val="0"/>
              <w:jc w:val="center"/>
              <w:rPr>
                <w:rFonts w:ascii="Arial" w:hAnsi="Arial" w:cs="Arial"/>
                <w:sz w:val="18"/>
                <w:szCs w:val="18"/>
              </w:rPr>
            </w:pPr>
          </w:p>
        </w:tc>
        <w:tc>
          <w:tcPr>
            <w:tcW w:w="1260" w:type="dxa"/>
            <w:vAlign w:val="bottom"/>
            <w:hideMark/>
          </w:tcPr>
          <w:p w14:paraId="2D7E3BE7" w14:textId="77777777" w:rsidR="00FD5CDA" w:rsidRPr="00CB5E7D" w:rsidRDefault="00FD5CDA" w:rsidP="00FD5CDA">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Performing</w:t>
            </w:r>
          </w:p>
        </w:tc>
        <w:tc>
          <w:tcPr>
            <w:tcW w:w="1170" w:type="dxa"/>
            <w:vAlign w:val="bottom"/>
            <w:hideMark/>
          </w:tcPr>
          <w:p w14:paraId="5ECCDE83" w14:textId="77777777" w:rsidR="00FD5CDA" w:rsidRPr="00CB5E7D" w:rsidRDefault="00FD5CDA" w:rsidP="00FD5CDA">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Under-performing</w:t>
            </w:r>
          </w:p>
        </w:tc>
        <w:tc>
          <w:tcPr>
            <w:tcW w:w="1170" w:type="dxa"/>
            <w:vAlign w:val="bottom"/>
            <w:hideMark/>
          </w:tcPr>
          <w:p w14:paraId="7481405F" w14:textId="77777777" w:rsidR="00FD5CDA" w:rsidRPr="00CB5E7D" w:rsidRDefault="00FD5CDA" w:rsidP="00FD5CDA">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Non-performing</w:t>
            </w:r>
          </w:p>
        </w:tc>
        <w:tc>
          <w:tcPr>
            <w:tcW w:w="1170" w:type="dxa"/>
            <w:vAlign w:val="bottom"/>
          </w:tcPr>
          <w:p w14:paraId="1D8F7539" w14:textId="77777777" w:rsidR="00FD5CDA" w:rsidRPr="00CB5E7D" w:rsidRDefault="00FD5CDA" w:rsidP="00FD5CDA">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General approach</w:t>
            </w:r>
          </w:p>
        </w:tc>
        <w:tc>
          <w:tcPr>
            <w:tcW w:w="1260" w:type="dxa"/>
            <w:vAlign w:val="bottom"/>
            <w:hideMark/>
          </w:tcPr>
          <w:p w14:paraId="2390D729" w14:textId="77777777" w:rsidR="00FD5CDA" w:rsidRPr="00CB5E7D" w:rsidRDefault="00FD5CDA" w:rsidP="00FD5CDA">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Total</w:t>
            </w:r>
          </w:p>
        </w:tc>
      </w:tr>
      <w:tr w:rsidR="00FD5CDA" w:rsidRPr="00CB5E7D" w14:paraId="09DBC82A" w14:textId="77777777" w:rsidTr="004475F1">
        <w:tc>
          <w:tcPr>
            <w:tcW w:w="3150" w:type="dxa"/>
            <w:hideMark/>
          </w:tcPr>
          <w:p w14:paraId="06B5B8CB" w14:textId="77777777" w:rsidR="00FD5CDA" w:rsidRPr="00CB5E7D" w:rsidRDefault="00FD5CDA" w:rsidP="00FD5CDA">
            <w:pPr>
              <w:pStyle w:val="ListParagraph"/>
              <w:spacing w:line="320" w:lineRule="exact"/>
              <w:ind w:left="165" w:hanging="165"/>
              <w:contextualSpacing w:val="0"/>
              <w:rPr>
                <w:rFonts w:ascii="Arial" w:hAnsi="Arial" w:cs="Arial"/>
                <w:sz w:val="18"/>
                <w:szCs w:val="18"/>
              </w:rPr>
            </w:pPr>
            <w:r w:rsidRPr="00CB5E7D">
              <w:rPr>
                <w:rFonts w:ascii="Arial" w:hAnsi="Arial" w:cs="Arial"/>
                <w:sz w:val="18"/>
                <w:szCs w:val="18"/>
              </w:rPr>
              <w:t xml:space="preserve">Balance as </w:t>
            </w:r>
            <w:proofErr w:type="gramStart"/>
            <w:r w:rsidRPr="00CB5E7D">
              <w:rPr>
                <w:rFonts w:ascii="Arial" w:hAnsi="Arial" w:cs="Arial"/>
                <w:sz w:val="18"/>
                <w:szCs w:val="18"/>
              </w:rPr>
              <w:t>at</w:t>
            </w:r>
            <w:proofErr w:type="gramEnd"/>
            <w:r w:rsidRPr="00CB5E7D">
              <w:rPr>
                <w:rFonts w:ascii="Arial" w:hAnsi="Arial" w:cs="Arial"/>
                <w:sz w:val="18"/>
                <w:szCs w:val="18"/>
              </w:rPr>
              <w:t xml:space="preserve"> 1 January 2022</w:t>
            </w:r>
          </w:p>
        </w:tc>
        <w:tc>
          <w:tcPr>
            <w:tcW w:w="1260" w:type="dxa"/>
            <w:vAlign w:val="bottom"/>
          </w:tcPr>
          <w:p w14:paraId="047EF068" w14:textId="01C9AD28" w:rsidR="00FD5CDA" w:rsidRPr="00CB5E7D" w:rsidRDefault="00FD5CDA" w:rsidP="00FD5CDA">
            <w:pPr>
              <w:pStyle w:val="ListParagraph"/>
              <w:pBdr>
                <w:bottom w:val="single" w:sz="4" w:space="1" w:color="auto"/>
              </w:pBdr>
              <w:tabs>
                <w:tab w:val="decimal" w:pos="885"/>
              </w:tabs>
              <w:spacing w:line="320" w:lineRule="exact"/>
              <w:ind w:left="0"/>
              <w:contextualSpacing w:val="0"/>
              <w:rPr>
                <w:rFonts w:ascii="Arial" w:hAnsi="Arial" w:cs="Arial"/>
                <w:sz w:val="18"/>
                <w:szCs w:val="18"/>
                <w:cs/>
              </w:rPr>
            </w:pPr>
            <w:r w:rsidRPr="00CB5E7D">
              <w:rPr>
                <w:rFonts w:ascii="Arial" w:hAnsi="Arial" w:cs="Arial"/>
                <w:sz w:val="18"/>
                <w:szCs w:val="18"/>
              </w:rPr>
              <w:t>-</w:t>
            </w:r>
          </w:p>
        </w:tc>
        <w:tc>
          <w:tcPr>
            <w:tcW w:w="1170" w:type="dxa"/>
            <w:vAlign w:val="bottom"/>
          </w:tcPr>
          <w:p w14:paraId="14D98327" w14:textId="31048743" w:rsidR="00FD5CDA" w:rsidRPr="00CB5E7D" w:rsidRDefault="00FD5CDA" w:rsidP="00FD5CDA">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77891993" w14:textId="15C5E3DF" w:rsidR="00FD5CDA" w:rsidRPr="00CB5E7D" w:rsidRDefault="00FD5CDA" w:rsidP="00FD5CDA">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61A71543" w14:textId="63C393E9" w:rsidR="00FD5CDA" w:rsidRPr="00CB5E7D" w:rsidRDefault="00FD5CDA" w:rsidP="00FD5CDA">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260" w:type="dxa"/>
            <w:vAlign w:val="bottom"/>
          </w:tcPr>
          <w:p w14:paraId="61E784BA" w14:textId="610E50CC" w:rsidR="00FD5CDA" w:rsidRPr="00CB5E7D" w:rsidRDefault="00FD5CDA" w:rsidP="00FD5CDA">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w:t>
            </w:r>
          </w:p>
        </w:tc>
      </w:tr>
      <w:tr w:rsidR="00FD5CDA" w:rsidRPr="00CB5E7D" w14:paraId="292143C6" w14:textId="77777777" w:rsidTr="00FE5626">
        <w:tc>
          <w:tcPr>
            <w:tcW w:w="3150" w:type="dxa"/>
          </w:tcPr>
          <w:p w14:paraId="4F9A98A5" w14:textId="77777777" w:rsidR="00FD5CDA" w:rsidRPr="00CB5E7D" w:rsidRDefault="00FD5CDA" w:rsidP="00FD5CDA">
            <w:pPr>
              <w:spacing w:line="320" w:lineRule="exact"/>
              <w:ind w:left="160" w:hanging="160"/>
              <w:rPr>
                <w:rFonts w:ascii="Arial" w:hAnsi="Arial" w:cs="Arial"/>
                <w:sz w:val="18"/>
                <w:szCs w:val="18"/>
              </w:rPr>
            </w:pPr>
            <w:r w:rsidRPr="00CB5E7D">
              <w:rPr>
                <w:rFonts w:ascii="Arial" w:hAnsi="Arial" w:cs="Arial"/>
                <w:sz w:val="18"/>
                <w:szCs w:val="18"/>
              </w:rPr>
              <w:t xml:space="preserve">Balance as </w:t>
            </w:r>
            <w:proofErr w:type="gramStart"/>
            <w:r w:rsidRPr="00CB5E7D">
              <w:rPr>
                <w:rFonts w:ascii="Arial" w:hAnsi="Arial" w:cs="Arial"/>
                <w:sz w:val="18"/>
                <w:szCs w:val="18"/>
              </w:rPr>
              <w:t>at</w:t>
            </w:r>
            <w:proofErr w:type="gramEnd"/>
            <w:r w:rsidRPr="00CB5E7D">
              <w:rPr>
                <w:rFonts w:ascii="Arial" w:hAnsi="Arial" w:cs="Arial"/>
                <w:sz w:val="18"/>
                <w:szCs w:val="18"/>
              </w:rPr>
              <w:t xml:space="preserve"> 31 December 2022</w:t>
            </w:r>
          </w:p>
        </w:tc>
        <w:tc>
          <w:tcPr>
            <w:tcW w:w="1260" w:type="dxa"/>
            <w:vAlign w:val="bottom"/>
          </w:tcPr>
          <w:p w14:paraId="78DEE447" w14:textId="7D3E8550" w:rsidR="00FD5CDA" w:rsidRPr="00CB5E7D" w:rsidRDefault="00FD5CDA" w:rsidP="00FD5CDA">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19E87F0B" w14:textId="628D3AC8" w:rsidR="00FD5CDA" w:rsidRPr="00CB5E7D" w:rsidRDefault="00FD5CDA" w:rsidP="00FD5CDA">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075E773B" w14:textId="5F14FA13" w:rsidR="00FD5CDA" w:rsidRPr="00CB5E7D" w:rsidRDefault="00FD5CDA" w:rsidP="00FD5CDA">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4E10C8AE" w14:textId="42CA8890" w:rsidR="00FD5CDA" w:rsidRPr="00CB5E7D" w:rsidRDefault="00FD5CDA" w:rsidP="00FD5CDA">
            <w:pPr>
              <w:pStyle w:val="ListParagraph"/>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260" w:type="dxa"/>
            <w:vAlign w:val="bottom"/>
          </w:tcPr>
          <w:p w14:paraId="74EFA887" w14:textId="6EE5D819" w:rsidR="00FD5CDA" w:rsidRPr="00CB5E7D" w:rsidRDefault="00FD5CDA" w:rsidP="00FD5CDA">
            <w:pPr>
              <w:pStyle w:val="ListParagraph"/>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w:t>
            </w:r>
          </w:p>
        </w:tc>
      </w:tr>
      <w:tr w:rsidR="00FD5CDA" w:rsidRPr="00CB5E7D" w14:paraId="2150E004" w14:textId="77777777" w:rsidTr="00FE5626">
        <w:tc>
          <w:tcPr>
            <w:tcW w:w="3150" w:type="dxa"/>
            <w:hideMark/>
          </w:tcPr>
          <w:p w14:paraId="7C31B8CD" w14:textId="77777777" w:rsidR="00FD5CDA" w:rsidRPr="00CB5E7D" w:rsidRDefault="00FD5CDA" w:rsidP="00FD5CDA">
            <w:pPr>
              <w:spacing w:line="320" w:lineRule="exact"/>
              <w:ind w:left="160" w:hanging="160"/>
              <w:rPr>
                <w:rFonts w:ascii="Arial" w:hAnsi="Arial" w:cs="Arial"/>
                <w:sz w:val="18"/>
                <w:szCs w:val="18"/>
              </w:rPr>
            </w:pPr>
            <w:r w:rsidRPr="00CB5E7D">
              <w:rPr>
                <w:rFonts w:ascii="Arial" w:hAnsi="Arial" w:cs="Arial"/>
                <w:sz w:val="18"/>
                <w:szCs w:val="18"/>
              </w:rPr>
              <w:t>Changes in allowance of expected credit losses</w:t>
            </w:r>
          </w:p>
        </w:tc>
        <w:tc>
          <w:tcPr>
            <w:tcW w:w="1260" w:type="dxa"/>
            <w:vAlign w:val="bottom"/>
          </w:tcPr>
          <w:p w14:paraId="1A8B8151" w14:textId="02A0247B" w:rsidR="00FD5CDA" w:rsidRPr="00CB5E7D" w:rsidRDefault="00FD5CDA" w:rsidP="00FD5CDA">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74ECC92E" w14:textId="54A43DA7" w:rsidR="00FD5CDA" w:rsidRPr="00CB5E7D" w:rsidRDefault="00FD5CDA" w:rsidP="00FD5CDA">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6,531</w:t>
            </w:r>
          </w:p>
        </w:tc>
        <w:tc>
          <w:tcPr>
            <w:tcW w:w="1170" w:type="dxa"/>
            <w:vAlign w:val="bottom"/>
          </w:tcPr>
          <w:p w14:paraId="3AEED1DD" w14:textId="3BDE07A3" w:rsidR="00FD5CDA" w:rsidRPr="00CB5E7D" w:rsidRDefault="00FD5CDA" w:rsidP="00FD5CDA">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76F5D157" w14:textId="4FD7CC22" w:rsidR="00FD5CDA" w:rsidRPr="00CB5E7D" w:rsidRDefault="00FD5CDA" w:rsidP="00FD5CDA">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260" w:type="dxa"/>
            <w:vAlign w:val="bottom"/>
          </w:tcPr>
          <w:p w14:paraId="4F6CF070" w14:textId="24BF1EFA" w:rsidR="00FD5CDA" w:rsidRPr="00CB5E7D" w:rsidRDefault="00FD5CDA" w:rsidP="00FD5CDA">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6,531</w:t>
            </w:r>
          </w:p>
        </w:tc>
      </w:tr>
      <w:tr w:rsidR="00FD5CDA" w:rsidRPr="00CB5E7D" w14:paraId="300EB1A4" w14:textId="77777777" w:rsidTr="00FE5626">
        <w:tc>
          <w:tcPr>
            <w:tcW w:w="3150" w:type="dxa"/>
            <w:hideMark/>
          </w:tcPr>
          <w:p w14:paraId="36AEBF70" w14:textId="77777777" w:rsidR="00FD5CDA" w:rsidRPr="00CB5E7D" w:rsidRDefault="00FD5CDA" w:rsidP="00FD5CDA">
            <w:pPr>
              <w:spacing w:line="380" w:lineRule="exact"/>
              <w:ind w:left="158" w:hanging="158"/>
              <w:rPr>
                <w:rFonts w:ascii="Arial" w:hAnsi="Arial" w:cs="Arial"/>
                <w:sz w:val="18"/>
                <w:szCs w:val="18"/>
              </w:rPr>
            </w:pPr>
            <w:r w:rsidRPr="00CB5E7D">
              <w:rPr>
                <w:rFonts w:ascii="Arial" w:hAnsi="Arial" w:cs="Arial"/>
                <w:sz w:val="18"/>
                <w:szCs w:val="18"/>
              </w:rPr>
              <w:t xml:space="preserve">Balance as </w:t>
            </w:r>
            <w:proofErr w:type="gramStart"/>
            <w:r w:rsidRPr="00CB5E7D">
              <w:rPr>
                <w:rFonts w:ascii="Arial" w:hAnsi="Arial" w:cs="Arial"/>
                <w:sz w:val="18"/>
                <w:szCs w:val="18"/>
              </w:rPr>
              <w:t>at</w:t>
            </w:r>
            <w:proofErr w:type="gramEnd"/>
            <w:r w:rsidRPr="00CB5E7D">
              <w:rPr>
                <w:rFonts w:ascii="Arial" w:hAnsi="Arial" w:cs="Arial"/>
                <w:sz w:val="18"/>
                <w:szCs w:val="18"/>
              </w:rPr>
              <w:t xml:space="preserve"> 31 December 2023</w:t>
            </w:r>
          </w:p>
        </w:tc>
        <w:tc>
          <w:tcPr>
            <w:tcW w:w="1260" w:type="dxa"/>
            <w:vAlign w:val="bottom"/>
          </w:tcPr>
          <w:p w14:paraId="68F2F830" w14:textId="53142281" w:rsidR="00FD5CDA" w:rsidRPr="00CB5E7D" w:rsidRDefault="00FD5CDA" w:rsidP="00FD5CDA">
            <w:pPr>
              <w:pStyle w:val="ListParagraph"/>
              <w:pBdr>
                <w:bottom w:val="doub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4C2834BC" w14:textId="467C85DB" w:rsidR="00FD5CDA" w:rsidRPr="00CB5E7D" w:rsidRDefault="00FD5CDA" w:rsidP="00FD5CDA">
            <w:pPr>
              <w:pStyle w:val="ListParagraph"/>
              <w:pBdr>
                <w:bottom w:val="double" w:sz="4" w:space="1" w:color="auto"/>
              </w:pBdr>
              <w:tabs>
                <w:tab w:val="decimal" w:pos="885"/>
              </w:tabs>
              <w:spacing w:line="320" w:lineRule="exact"/>
              <w:ind w:left="0"/>
              <w:contextualSpacing w:val="0"/>
              <w:rPr>
                <w:rFonts w:ascii="Arial" w:hAnsi="Arial" w:cs="Arial"/>
                <w:sz w:val="18"/>
                <w:szCs w:val="18"/>
                <w:cs/>
              </w:rPr>
            </w:pPr>
            <w:r w:rsidRPr="00CB5E7D">
              <w:rPr>
                <w:rFonts w:ascii="Arial" w:hAnsi="Arial" w:cs="Arial"/>
                <w:sz w:val="18"/>
                <w:szCs w:val="18"/>
              </w:rPr>
              <w:t>6,531</w:t>
            </w:r>
          </w:p>
        </w:tc>
        <w:tc>
          <w:tcPr>
            <w:tcW w:w="1170" w:type="dxa"/>
            <w:vAlign w:val="bottom"/>
          </w:tcPr>
          <w:p w14:paraId="3D7BEE55" w14:textId="3227F7FA" w:rsidR="00FD5CDA" w:rsidRPr="00CB5E7D" w:rsidRDefault="00FD5CDA" w:rsidP="00FD5CDA">
            <w:pPr>
              <w:pStyle w:val="ListParagraph"/>
              <w:pBdr>
                <w:bottom w:val="doub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56730B25" w14:textId="42610E5B" w:rsidR="00FD5CDA" w:rsidRPr="00CB5E7D" w:rsidRDefault="00FD5CDA" w:rsidP="00FD5CDA">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260" w:type="dxa"/>
            <w:vAlign w:val="bottom"/>
          </w:tcPr>
          <w:p w14:paraId="167F633C" w14:textId="20709F6A" w:rsidR="00FD5CDA" w:rsidRPr="00CB5E7D" w:rsidRDefault="00FD5CDA" w:rsidP="00FD5CDA">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6,531</w:t>
            </w:r>
          </w:p>
        </w:tc>
      </w:tr>
    </w:tbl>
    <w:p w14:paraId="3EC1A6F0" w14:textId="77777777" w:rsidR="00FD5CDA" w:rsidRPr="00CB5E7D" w:rsidRDefault="00FD5CDA" w:rsidP="00FD5CDA">
      <w:pPr>
        <w:rPr>
          <w:rFonts w:ascii="Arial" w:hAnsi="Arial" w:cs="Arial"/>
        </w:rPr>
      </w:pPr>
    </w:p>
    <w:p w14:paraId="69CDFCE2" w14:textId="77777777" w:rsidR="00FD5CDA" w:rsidRPr="00CB5E7D" w:rsidRDefault="00FD5CDA">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5E140414" w14:textId="719B31AF" w:rsidR="005978AA" w:rsidRPr="00CB5E7D" w:rsidRDefault="00EC4E7A" w:rsidP="005978AA">
      <w:pPr>
        <w:widowControl/>
        <w:tabs>
          <w:tab w:val="left" w:pos="540"/>
        </w:tabs>
        <w:overflowPunct/>
        <w:autoSpaceDE/>
        <w:adjustRightInd/>
        <w:spacing w:before="120" w:line="380" w:lineRule="exact"/>
        <w:rPr>
          <w:rFonts w:ascii="Arial" w:hAnsi="Arial" w:cs="Arial"/>
          <w:b/>
          <w:bCs/>
          <w:sz w:val="22"/>
          <w:szCs w:val="22"/>
        </w:rPr>
      </w:pPr>
      <w:r w:rsidRPr="00CB5E7D">
        <w:rPr>
          <w:rFonts w:ascii="Arial" w:hAnsi="Arial" w:cs="Arial"/>
          <w:b/>
          <w:bCs/>
          <w:sz w:val="22"/>
          <w:szCs w:val="22"/>
        </w:rPr>
        <w:lastRenderedPageBreak/>
        <w:t>1</w:t>
      </w:r>
      <w:r w:rsidR="000E5F41" w:rsidRPr="00CB5E7D">
        <w:rPr>
          <w:rFonts w:ascii="Arial" w:hAnsi="Arial" w:cs="Arial"/>
          <w:b/>
          <w:bCs/>
          <w:sz w:val="22"/>
          <w:szCs w:val="22"/>
        </w:rPr>
        <w:t>2</w:t>
      </w:r>
      <w:r w:rsidR="005978AA" w:rsidRPr="00CB5E7D">
        <w:rPr>
          <w:rFonts w:ascii="Arial" w:hAnsi="Arial" w:cs="Arial"/>
          <w:b/>
          <w:bCs/>
          <w:sz w:val="22"/>
          <w:szCs w:val="22"/>
        </w:rPr>
        <w:t>.</w:t>
      </w:r>
      <w:r w:rsidR="005978AA" w:rsidRPr="00CB5E7D">
        <w:rPr>
          <w:rFonts w:ascii="Arial" w:hAnsi="Arial" w:cs="Arial"/>
          <w:b/>
          <w:bCs/>
          <w:sz w:val="22"/>
          <w:szCs w:val="22"/>
        </w:rPr>
        <w:tab/>
        <w:t>Derivatives assets and liabilities</w:t>
      </w:r>
    </w:p>
    <w:p w14:paraId="40ED51FA" w14:textId="69E7F476" w:rsidR="006B3157" w:rsidRPr="00CB5E7D" w:rsidRDefault="006B3157" w:rsidP="006B3157">
      <w:pPr>
        <w:widowControl/>
        <w:tabs>
          <w:tab w:val="left" w:pos="540"/>
        </w:tabs>
        <w:overflowPunct/>
        <w:autoSpaceDE/>
        <w:autoSpaceDN/>
        <w:adjustRightInd/>
        <w:spacing w:before="120" w:after="120" w:line="380" w:lineRule="exact"/>
        <w:ind w:left="540" w:hanging="540"/>
        <w:textAlignment w:val="auto"/>
        <w:rPr>
          <w:rFonts w:ascii="Arial" w:hAnsi="Arial" w:cs="Arial"/>
          <w:b/>
          <w:bCs/>
          <w:sz w:val="22"/>
          <w:szCs w:val="22"/>
        </w:rPr>
      </w:pPr>
      <w:r w:rsidRPr="00CB5E7D">
        <w:rPr>
          <w:rFonts w:ascii="Arial" w:hAnsi="Arial" w:cs="Arial"/>
          <w:b/>
          <w:bCs/>
          <w:sz w:val="22"/>
          <w:szCs w:val="22"/>
        </w:rPr>
        <w:t>1</w:t>
      </w:r>
      <w:r w:rsidR="000E5F41" w:rsidRPr="00CB5E7D">
        <w:rPr>
          <w:rFonts w:ascii="Arial" w:hAnsi="Arial" w:cs="Arial"/>
          <w:b/>
          <w:bCs/>
          <w:sz w:val="22"/>
          <w:szCs w:val="22"/>
        </w:rPr>
        <w:t>2</w:t>
      </w:r>
      <w:r w:rsidRPr="00CB5E7D">
        <w:rPr>
          <w:rFonts w:ascii="Arial" w:hAnsi="Arial" w:cs="Arial"/>
          <w:b/>
          <w:bCs/>
          <w:sz w:val="22"/>
          <w:szCs w:val="22"/>
        </w:rPr>
        <w:t>.1</w:t>
      </w:r>
      <w:r w:rsidRPr="00CB5E7D">
        <w:rPr>
          <w:rFonts w:ascii="Arial" w:hAnsi="Arial" w:cs="Arial"/>
          <w:b/>
          <w:bCs/>
          <w:sz w:val="22"/>
          <w:szCs w:val="22"/>
        </w:rPr>
        <w:tab/>
        <w:t>Derivatives assets and liabilities for trading</w:t>
      </w:r>
    </w:p>
    <w:p w14:paraId="6B6EAE12" w14:textId="77777777" w:rsidR="005978AA" w:rsidRPr="00CB5E7D" w:rsidRDefault="006B3157" w:rsidP="00024569">
      <w:pPr>
        <w:tabs>
          <w:tab w:val="left" w:pos="1440"/>
          <w:tab w:val="right" w:pos="7200"/>
        </w:tabs>
        <w:spacing w:line="380" w:lineRule="exact"/>
        <w:ind w:left="360" w:right="-7" w:hanging="360"/>
        <w:jc w:val="right"/>
        <w:rPr>
          <w:rFonts w:ascii="Arial" w:hAnsi="Arial" w:cs="Arial"/>
          <w:b/>
          <w:bCs/>
          <w:sz w:val="16"/>
          <w:szCs w:val="16"/>
        </w:rPr>
      </w:pPr>
      <w:r w:rsidRPr="00CB5E7D">
        <w:rPr>
          <w:rFonts w:ascii="Arial" w:hAnsi="Arial" w:cs="Arial"/>
          <w:sz w:val="16"/>
          <w:szCs w:val="16"/>
        </w:rPr>
        <w:t xml:space="preserve"> </w:t>
      </w:r>
      <w:r w:rsidR="005978AA" w:rsidRPr="00CB5E7D">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5978AA" w:rsidRPr="00CB5E7D" w14:paraId="03D28D79" w14:textId="77777777" w:rsidTr="00024569">
        <w:tc>
          <w:tcPr>
            <w:tcW w:w="1980" w:type="dxa"/>
          </w:tcPr>
          <w:p w14:paraId="1018E8F8" w14:textId="77777777" w:rsidR="005978AA" w:rsidRPr="00CB5E7D" w:rsidRDefault="005978AA"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7200" w:type="dxa"/>
            <w:gridSpan w:val="8"/>
          </w:tcPr>
          <w:p w14:paraId="26AE3276" w14:textId="77777777" w:rsidR="005978AA" w:rsidRPr="00CB5E7D" w:rsidRDefault="005978AA"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8"/>
                <w:cs/>
              </w:rPr>
            </w:pPr>
            <w:r w:rsidRPr="00CB5E7D">
              <w:rPr>
                <w:rFonts w:ascii="Arial" w:hAnsi="Arial" w:cs="Arial"/>
                <w:sz w:val="16"/>
                <w:szCs w:val="18"/>
              </w:rPr>
              <w:t>Consolidated financial statements</w:t>
            </w:r>
          </w:p>
        </w:tc>
      </w:tr>
      <w:tr w:rsidR="00972AE7" w:rsidRPr="00CB5E7D" w14:paraId="501CE913" w14:textId="77777777" w:rsidTr="00972AE7">
        <w:tc>
          <w:tcPr>
            <w:tcW w:w="1980" w:type="dxa"/>
            <w:vAlign w:val="bottom"/>
          </w:tcPr>
          <w:p w14:paraId="3F89FBB3" w14:textId="77777777" w:rsidR="00972AE7" w:rsidRPr="00CB5E7D"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3600" w:type="dxa"/>
            <w:gridSpan w:val="4"/>
          </w:tcPr>
          <w:p w14:paraId="2B89EA54" w14:textId="6CA5DE93" w:rsidR="00972AE7" w:rsidRPr="00CB5E7D"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202</w:t>
            </w:r>
            <w:r w:rsidR="00041E67" w:rsidRPr="00CB5E7D">
              <w:rPr>
                <w:rFonts w:ascii="Arial" w:hAnsi="Arial" w:cs="Arial"/>
                <w:sz w:val="16"/>
                <w:szCs w:val="16"/>
              </w:rPr>
              <w:t>3</w:t>
            </w:r>
          </w:p>
        </w:tc>
        <w:tc>
          <w:tcPr>
            <w:tcW w:w="3600" w:type="dxa"/>
            <w:gridSpan w:val="4"/>
            <w:hideMark/>
          </w:tcPr>
          <w:p w14:paraId="64EF6C5C" w14:textId="0C00C7FA" w:rsidR="00972AE7" w:rsidRPr="00CB5E7D"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20</w:t>
            </w:r>
            <w:r w:rsidR="00003F7D" w:rsidRPr="00CB5E7D">
              <w:rPr>
                <w:rFonts w:ascii="Arial" w:hAnsi="Arial" w:cs="Arial"/>
                <w:sz w:val="16"/>
                <w:szCs w:val="16"/>
              </w:rPr>
              <w:t>2</w:t>
            </w:r>
            <w:r w:rsidR="00041E67" w:rsidRPr="00CB5E7D">
              <w:rPr>
                <w:rFonts w:ascii="Arial" w:hAnsi="Arial" w:cs="Arial"/>
                <w:sz w:val="16"/>
                <w:szCs w:val="16"/>
              </w:rPr>
              <w:t>2</w:t>
            </w:r>
          </w:p>
        </w:tc>
      </w:tr>
      <w:tr w:rsidR="00972AE7" w:rsidRPr="00CB5E7D" w14:paraId="06480509" w14:textId="77777777" w:rsidTr="00024569">
        <w:tc>
          <w:tcPr>
            <w:tcW w:w="1980" w:type="dxa"/>
            <w:vAlign w:val="bottom"/>
            <w:hideMark/>
          </w:tcPr>
          <w:p w14:paraId="00266E13" w14:textId="77777777" w:rsidR="00972AE7" w:rsidRPr="00CB5E7D"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1800" w:type="dxa"/>
            <w:gridSpan w:val="2"/>
            <w:hideMark/>
          </w:tcPr>
          <w:p w14:paraId="5D597F28" w14:textId="77777777" w:rsidR="00972AE7" w:rsidRPr="00CB5E7D"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Assets</w:t>
            </w:r>
          </w:p>
        </w:tc>
        <w:tc>
          <w:tcPr>
            <w:tcW w:w="1800" w:type="dxa"/>
            <w:gridSpan w:val="2"/>
            <w:hideMark/>
          </w:tcPr>
          <w:p w14:paraId="4D6FFA79" w14:textId="77777777" w:rsidR="00972AE7" w:rsidRPr="00CB5E7D"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Liabilities</w:t>
            </w:r>
          </w:p>
        </w:tc>
        <w:tc>
          <w:tcPr>
            <w:tcW w:w="1800" w:type="dxa"/>
            <w:gridSpan w:val="2"/>
            <w:hideMark/>
          </w:tcPr>
          <w:p w14:paraId="5BE8CD1F" w14:textId="77777777" w:rsidR="00972AE7" w:rsidRPr="00CB5E7D"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Assets</w:t>
            </w:r>
          </w:p>
        </w:tc>
        <w:tc>
          <w:tcPr>
            <w:tcW w:w="1800" w:type="dxa"/>
            <w:gridSpan w:val="2"/>
            <w:hideMark/>
          </w:tcPr>
          <w:p w14:paraId="0D11FDF3" w14:textId="77777777" w:rsidR="00972AE7" w:rsidRPr="00CB5E7D"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Liabilities</w:t>
            </w:r>
          </w:p>
        </w:tc>
      </w:tr>
      <w:tr w:rsidR="004743C5" w:rsidRPr="00CB5E7D" w14:paraId="49331B39" w14:textId="77777777" w:rsidTr="00972AE7">
        <w:tc>
          <w:tcPr>
            <w:tcW w:w="1980" w:type="dxa"/>
          </w:tcPr>
          <w:p w14:paraId="13F5CEC3" w14:textId="77777777" w:rsidR="004743C5" w:rsidRPr="00CB5E7D" w:rsidRDefault="004743C5" w:rsidP="004743C5">
            <w:pPr>
              <w:tabs>
                <w:tab w:val="left" w:pos="2880"/>
                <w:tab w:val="right" w:pos="5040"/>
                <w:tab w:val="right" w:pos="6390"/>
                <w:tab w:val="right" w:pos="8190"/>
              </w:tabs>
              <w:spacing w:line="340" w:lineRule="exact"/>
              <w:ind w:left="85"/>
              <w:jc w:val="both"/>
              <w:rPr>
                <w:rFonts w:ascii="Arial" w:hAnsi="Arial" w:cs="Arial"/>
                <w:sz w:val="16"/>
                <w:szCs w:val="16"/>
              </w:rPr>
            </w:pPr>
          </w:p>
        </w:tc>
        <w:tc>
          <w:tcPr>
            <w:tcW w:w="900" w:type="dxa"/>
          </w:tcPr>
          <w:p w14:paraId="5809D3EC" w14:textId="77777777" w:rsidR="004743C5" w:rsidRPr="00CB5E7D"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tcPr>
          <w:p w14:paraId="0C13F0B6" w14:textId="77777777" w:rsidR="004743C5" w:rsidRPr="00CB5E7D"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Notional</w:t>
            </w:r>
            <w:r w:rsidR="004743C5" w:rsidRPr="00CB5E7D">
              <w:rPr>
                <w:rFonts w:ascii="Arial" w:hAnsi="Arial" w:cs="Arial"/>
                <w:sz w:val="16"/>
                <w:szCs w:val="16"/>
              </w:rPr>
              <w:t xml:space="preserve"> amount</w:t>
            </w:r>
          </w:p>
        </w:tc>
        <w:tc>
          <w:tcPr>
            <w:tcW w:w="900" w:type="dxa"/>
          </w:tcPr>
          <w:p w14:paraId="74061FC6" w14:textId="77777777" w:rsidR="004743C5" w:rsidRPr="00CB5E7D"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tcPr>
          <w:p w14:paraId="29FDEED5" w14:textId="77777777" w:rsidR="004743C5" w:rsidRPr="00CB5E7D"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 xml:space="preserve">Notional </w:t>
            </w:r>
            <w:r w:rsidR="004743C5" w:rsidRPr="00CB5E7D">
              <w:rPr>
                <w:rFonts w:ascii="Arial" w:hAnsi="Arial" w:cs="Arial"/>
                <w:sz w:val="16"/>
                <w:szCs w:val="16"/>
              </w:rPr>
              <w:t>amount</w:t>
            </w:r>
          </w:p>
        </w:tc>
        <w:tc>
          <w:tcPr>
            <w:tcW w:w="900" w:type="dxa"/>
          </w:tcPr>
          <w:p w14:paraId="0DC03D9E" w14:textId="77777777" w:rsidR="004743C5" w:rsidRPr="00CB5E7D"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tcPr>
          <w:p w14:paraId="2308A0E1" w14:textId="77777777" w:rsidR="004743C5" w:rsidRPr="00CB5E7D"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 xml:space="preserve">Notional </w:t>
            </w:r>
            <w:r w:rsidR="004743C5" w:rsidRPr="00CB5E7D">
              <w:rPr>
                <w:rFonts w:ascii="Arial" w:hAnsi="Arial" w:cs="Arial"/>
                <w:sz w:val="16"/>
                <w:szCs w:val="16"/>
              </w:rPr>
              <w:t>amount</w:t>
            </w:r>
          </w:p>
        </w:tc>
        <w:tc>
          <w:tcPr>
            <w:tcW w:w="900" w:type="dxa"/>
          </w:tcPr>
          <w:p w14:paraId="1D10A059" w14:textId="77777777" w:rsidR="004743C5" w:rsidRPr="00CB5E7D"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tcPr>
          <w:p w14:paraId="21E42A2F" w14:textId="77777777" w:rsidR="004743C5" w:rsidRPr="00CB5E7D"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 xml:space="preserve">Notional </w:t>
            </w:r>
            <w:r w:rsidR="004743C5" w:rsidRPr="00CB5E7D">
              <w:rPr>
                <w:rFonts w:ascii="Arial" w:hAnsi="Arial" w:cs="Arial"/>
                <w:sz w:val="16"/>
                <w:szCs w:val="16"/>
              </w:rPr>
              <w:t>amount</w:t>
            </w:r>
          </w:p>
        </w:tc>
      </w:tr>
      <w:tr w:rsidR="00972AE7" w:rsidRPr="00CB5E7D" w14:paraId="7180720E" w14:textId="77777777" w:rsidTr="005E6B4C">
        <w:tc>
          <w:tcPr>
            <w:tcW w:w="1980" w:type="dxa"/>
            <w:hideMark/>
          </w:tcPr>
          <w:p w14:paraId="48A844DB" w14:textId="77777777" w:rsidR="00972AE7" w:rsidRPr="00CB5E7D" w:rsidRDefault="00972AE7" w:rsidP="00972AE7">
            <w:pPr>
              <w:tabs>
                <w:tab w:val="left" w:pos="2880"/>
                <w:tab w:val="right" w:pos="5040"/>
                <w:tab w:val="right" w:pos="6390"/>
                <w:tab w:val="right" w:pos="8190"/>
              </w:tabs>
              <w:spacing w:line="340" w:lineRule="exact"/>
              <w:ind w:left="162" w:hanging="162"/>
              <w:rPr>
                <w:rFonts w:ascii="Arial" w:hAnsi="Arial" w:cs="Arial"/>
                <w:color w:val="000000"/>
                <w:sz w:val="16"/>
                <w:szCs w:val="16"/>
                <w:u w:val="single"/>
                <w:rtl/>
                <w:cs/>
              </w:rPr>
            </w:pPr>
            <w:r w:rsidRPr="00CB5E7D">
              <w:rPr>
                <w:rFonts w:ascii="Arial" w:hAnsi="Arial" w:cs="Arial"/>
                <w:color w:val="000000"/>
                <w:sz w:val="16"/>
                <w:szCs w:val="16"/>
                <w:u w:val="single"/>
              </w:rPr>
              <w:t xml:space="preserve">Equity </w:t>
            </w:r>
            <w:r w:rsidR="004743C5" w:rsidRPr="00CB5E7D">
              <w:rPr>
                <w:rFonts w:ascii="Arial" w:hAnsi="Arial" w:cs="Arial"/>
                <w:color w:val="000000"/>
                <w:sz w:val="16"/>
                <w:szCs w:val="16"/>
                <w:u w:val="single"/>
              </w:rPr>
              <w:t>securities</w:t>
            </w:r>
          </w:p>
        </w:tc>
        <w:tc>
          <w:tcPr>
            <w:tcW w:w="900" w:type="dxa"/>
            <w:vAlign w:val="bottom"/>
          </w:tcPr>
          <w:p w14:paraId="7A6655A7" w14:textId="77777777" w:rsidR="00972AE7" w:rsidRPr="00CB5E7D"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42F0EE8A" w14:textId="77777777" w:rsidR="00972AE7" w:rsidRPr="00CB5E7D"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2FFBFC2D" w14:textId="77777777" w:rsidR="00972AE7" w:rsidRPr="00CB5E7D"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71060E3B" w14:textId="77777777" w:rsidR="00972AE7" w:rsidRPr="00CB5E7D"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105CDD01" w14:textId="77777777" w:rsidR="00972AE7" w:rsidRPr="00CB5E7D" w:rsidRDefault="00972AE7" w:rsidP="00972AE7">
            <w:pPr>
              <w:tabs>
                <w:tab w:val="decimal" w:pos="607"/>
              </w:tabs>
              <w:spacing w:line="340" w:lineRule="exact"/>
              <w:ind w:left="-18"/>
              <w:rPr>
                <w:rFonts w:ascii="Arial" w:hAnsi="Arial" w:cs="Arial"/>
                <w:sz w:val="16"/>
                <w:szCs w:val="16"/>
                <w:cs/>
              </w:rPr>
            </w:pPr>
          </w:p>
        </w:tc>
        <w:tc>
          <w:tcPr>
            <w:tcW w:w="900" w:type="dxa"/>
            <w:vAlign w:val="bottom"/>
          </w:tcPr>
          <w:p w14:paraId="559734AC" w14:textId="77777777" w:rsidR="00972AE7" w:rsidRPr="00CB5E7D"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24CC8500" w14:textId="77777777" w:rsidR="00972AE7" w:rsidRPr="00CB5E7D" w:rsidRDefault="00972AE7" w:rsidP="00972AE7">
            <w:pPr>
              <w:tabs>
                <w:tab w:val="decimal" w:pos="607"/>
              </w:tabs>
              <w:spacing w:line="340" w:lineRule="exact"/>
              <w:ind w:left="-18"/>
              <w:rPr>
                <w:rFonts w:ascii="Arial" w:hAnsi="Arial" w:cs="Arial"/>
                <w:sz w:val="16"/>
                <w:szCs w:val="16"/>
                <w:cs/>
              </w:rPr>
            </w:pPr>
          </w:p>
        </w:tc>
        <w:tc>
          <w:tcPr>
            <w:tcW w:w="900" w:type="dxa"/>
            <w:vAlign w:val="bottom"/>
          </w:tcPr>
          <w:p w14:paraId="551714A9" w14:textId="77777777" w:rsidR="00972AE7" w:rsidRPr="00CB5E7D" w:rsidRDefault="00972AE7" w:rsidP="00972AE7">
            <w:pPr>
              <w:tabs>
                <w:tab w:val="decimal" w:pos="607"/>
              </w:tabs>
              <w:spacing w:line="340" w:lineRule="exact"/>
              <w:ind w:left="-18"/>
              <w:rPr>
                <w:rFonts w:ascii="Arial" w:hAnsi="Arial" w:cs="Arial"/>
                <w:sz w:val="16"/>
                <w:szCs w:val="16"/>
              </w:rPr>
            </w:pPr>
          </w:p>
        </w:tc>
      </w:tr>
      <w:tr w:rsidR="00041E67" w:rsidRPr="00CB5E7D" w14:paraId="3CFF6950" w14:textId="77777777" w:rsidTr="0005350F">
        <w:tc>
          <w:tcPr>
            <w:tcW w:w="1980" w:type="dxa"/>
          </w:tcPr>
          <w:p w14:paraId="67A47B0B" w14:textId="77777777" w:rsidR="00041E67" w:rsidRPr="00CB5E7D" w:rsidRDefault="00041E67" w:rsidP="00041E67">
            <w:pPr>
              <w:tabs>
                <w:tab w:val="left" w:pos="2880"/>
                <w:tab w:val="right" w:pos="5040"/>
                <w:tab w:val="right" w:pos="6390"/>
                <w:tab w:val="right" w:pos="8190"/>
              </w:tabs>
              <w:spacing w:line="340" w:lineRule="exact"/>
              <w:ind w:left="165"/>
              <w:rPr>
                <w:rFonts w:ascii="Arial" w:hAnsi="Arial" w:cs="Arial"/>
                <w:color w:val="000000"/>
                <w:sz w:val="16"/>
                <w:szCs w:val="16"/>
              </w:rPr>
            </w:pPr>
            <w:r w:rsidRPr="00CB5E7D">
              <w:rPr>
                <w:rFonts w:ascii="Arial" w:hAnsi="Arial" w:cs="Arial"/>
                <w:sz w:val="16"/>
                <w:szCs w:val="16"/>
              </w:rPr>
              <w:t>Warrants</w:t>
            </w:r>
          </w:p>
        </w:tc>
        <w:tc>
          <w:tcPr>
            <w:tcW w:w="900" w:type="dxa"/>
            <w:vAlign w:val="bottom"/>
          </w:tcPr>
          <w:p w14:paraId="2C114DDB" w14:textId="2AF3C2E2" w:rsidR="00041E67" w:rsidRPr="00CB5E7D" w:rsidRDefault="00220BFD" w:rsidP="00041E67">
            <w:pPr>
              <w:tabs>
                <w:tab w:val="decimal" w:pos="607"/>
              </w:tabs>
              <w:spacing w:line="340" w:lineRule="exact"/>
              <w:ind w:left="-18"/>
              <w:rPr>
                <w:rFonts w:ascii="Arial" w:hAnsi="Arial" w:cs="Arial"/>
                <w:sz w:val="16"/>
                <w:szCs w:val="16"/>
              </w:rPr>
            </w:pPr>
            <w:r w:rsidRPr="00CB5E7D">
              <w:rPr>
                <w:rFonts w:ascii="Arial" w:hAnsi="Arial" w:cs="Arial"/>
                <w:sz w:val="16"/>
                <w:szCs w:val="16"/>
              </w:rPr>
              <w:t>982</w:t>
            </w:r>
          </w:p>
        </w:tc>
        <w:tc>
          <w:tcPr>
            <w:tcW w:w="900" w:type="dxa"/>
            <w:vAlign w:val="bottom"/>
          </w:tcPr>
          <w:p w14:paraId="2EE4A3E0" w14:textId="561DE50F" w:rsidR="00041E67" w:rsidRPr="00CB5E7D" w:rsidRDefault="00220BFD" w:rsidP="00041E67">
            <w:pPr>
              <w:tabs>
                <w:tab w:val="decimal" w:pos="607"/>
              </w:tabs>
              <w:spacing w:line="340" w:lineRule="exact"/>
              <w:ind w:left="-18"/>
              <w:rPr>
                <w:rFonts w:ascii="Arial" w:hAnsi="Arial" w:cs="Arial"/>
                <w:sz w:val="16"/>
                <w:szCs w:val="16"/>
              </w:rPr>
            </w:pPr>
            <w:r w:rsidRPr="00CB5E7D">
              <w:rPr>
                <w:rFonts w:ascii="Arial" w:hAnsi="Arial" w:cs="Arial"/>
                <w:sz w:val="16"/>
                <w:szCs w:val="16"/>
              </w:rPr>
              <w:t>16,364</w:t>
            </w:r>
          </w:p>
        </w:tc>
        <w:tc>
          <w:tcPr>
            <w:tcW w:w="900" w:type="dxa"/>
            <w:vAlign w:val="bottom"/>
          </w:tcPr>
          <w:p w14:paraId="146F8FA3" w14:textId="77CAB935" w:rsidR="00041E67" w:rsidRPr="00CB5E7D" w:rsidRDefault="00220BFD" w:rsidP="00041E67">
            <w:pPr>
              <w:tabs>
                <w:tab w:val="decimal" w:pos="607"/>
              </w:tabs>
              <w:spacing w:line="340" w:lineRule="exact"/>
              <w:ind w:left="-18"/>
              <w:rPr>
                <w:rFonts w:ascii="Arial" w:hAnsi="Arial" w:cs="Arial"/>
                <w:sz w:val="16"/>
                <w:szCs w:val="16"/>
              </w:rPr>
            </w:pPr>
            <w:r w:rsidRPr="00CB5E7D">
              <w:rPr>
                <w:rFonts w:ascii="Arial" w:hAnsi="Arial" w:cs="Arial"/>
                <w:sz w:val="16"/>
                <w:szCs w:val="16"/>
              </w:rPr>
              <w:t>-</w:t>
            </w:r>
          </w:p>
        </w:tc>
        <w:tc>
          <w:tcPr>
            <w:tcW w:w="900" w:type="dxa"/>
            <w:vAlign w:val="bottom"/>
          </w:tcPr>
          <w:p w14:paraId="16E609BA" w14:textId="3D36BBAD" w:rsidR="00041E67" w:rsidRPr="00CB5E7D" w:rsidRDefault="00220BFD" w:rsidP="00041E67">
            <w:pPr>
              <w:tabs>
                <w:tab w:val="decimal" w:pos="607"/>
              </w:tabs>
              <w:spacing w:line="340" w:lineRule="exact"/>
              <w:ind w:left="-18"/>
              <w:rPr>
                <w:rFonts w:ascii="Arial" w:hAnsi="Arial" w:cs="Arial"/>
                <w:sz w:val="16"/>
                <w:szCs w:val="16"/>
              </w:rPr>
            </w:pPr>
            <w:r w:rsidRPr="00CB5E7D">
              <w:rPr>
                <w:rFonts w:ascii="Arial" w:hAnsi="Arial" w:cs="Arial"/>
                <w:sz w:val="16"/>
                <w:szCs w:val="16"/>
              </w:rPr>
              <w:t>-</w:t>
            </w:r>
          </w:p>
        </w:tc>
        <w:tc>
          <w:tcPr>
            <w:tcW w:w="900" w:type="dxa"/>
            <w:vAlign w:val="bottom"/>
          </w:tcPr>
          <w:p w14:paraId="120FF02D" w14:textId="4E4A558F" w:rsidR="00041E67" w:rsidRPr="00CB5E7D" w:rsidRDefault="00041E67" w:rsidP="00041E67">
            <w:pPr>
              <w:tabs>
                <w:tab w:val="decimal" w:pos="607"/>
              </w:tabs>
              <w:spacing w:line="340" w:lineRule="exact"/>
              <w:ind w:left="-18"/>
              <w:rPr>
                <w:rFonts w:ascii="Arial" w:hAnsi="Arial" w:cs="Arial"/>
                <w:sz w:val="16"/>
                <w:szCs w:val="16"/>
                <w:cs/>
              </w:rPr>
            </w:pPr>
            <w:r w:rsidRPr="00CB5E7D">
              <w:rPr>
                <w:rFonts w:ascii="Arial" w:hAnsi="Arial" w:cs="Arial"/>
                <w:sz w:val="16"/>
                <w:szCs w:val="16"/>
              </w:rPr>
              <w:t>2,336</w:t>
            </w:r>
          </w:p>
        </w:tc>
        <w:tc>
          <w:tcPr>
            <w:tcW w:w="900" w:type="dxa"/>
            <w:vAlign w:val="bottom"/>
          </w:tcPr>
          <w:p w14:paraId="087DAC64" w14:textId="53156A3B" w:rsidR="00041E67" w:rsidRPr="00CB5E7D" w:rsidRDefault="00041E67" w:rsidP="00041E67">
            <w:pPr>
              <w:tabs>
                <w:tab w:val="decimal" w:pos="607"/>
              </w:tabs>
              <w:spacing w:line="340" w:lineRule="exact"/>
              <w:ind w:left="-18"/>
              <w:rPr>
                <w:rFonts w:ascii="Arial" w:hAnsi="Arial" w:cs="Arial"/>
                <w:sz w:val="16"/>
                <w:szCs w:val="16"/>
              </w:rPr>
            </w:pPr>
            <w:r w:rsidRPr="00CB5E7D">
              <w:rPr>
                <w:rFonts w:ascii="Arial" w:hAnsi="Arial" w:cs="Arial"/>
                <w:sz w:val="16"/>
                <w:szCs w:val="16"/>
              </w:rPr>
              <w:t>3,503</w:t>
            </w:r>
          </w:p>
        </w:tc>
        <w:tc>
          <w:tcPr>
            <w:tcW w:w="900" w:type="dxa"/>
            <w:vAlign w:val="bottom"/>
          </w:tcPr>
          <w:p w14:paraId="584B3B17" w14:textId="4F4D4831" w:rsidR="00041E67" w:rsidRPr="00CB5E7D" w:rsidRDefault="00041E67" w:rsidP="00041E67">
            <w:pPr>
              <w:tabs>
                <w:tab w:val="decimal" w:pos="607"/>
              </w:tabs>
              <w:spacing w:line="340" w:lineRule="exact"/>
              <w:ind w:left="-18"/>
              <w:rPr>
                <w:rFonts w:ascii="Arial" w:hAnsi="Arial" w:cs="Arial"/>
                <w:sz w:val="16"/>
                <w:szCs w:val="16"/>
              </w:rPr>
            </w:pPr>
            <w:r w:rsidRPr="00CB5E7D">
              <w:rPr>
                <w:rFonts w:ascii="Arial" w:hAnsi="Arial" w:cs="Arial"/>
                <w:sz w:val="16"/>
                <w:szCs w:val="16"/>
              </w:rPr>
              <w:t>-</w:t>
            </w:r>
          </w:p>
        </w:tc>
        <w:tc>
          <w:tcPr>
            <w:tcW w:w="900" w:type="dxa"/>
            <w:vAlign w:val="bottom"/>
          </w:tcPr>
          <w:p w14:paraId="5926B520" w14:textId="79C203D1" w:rsidR="00041E67" w:rsidRPr="00CB5E7D" w:rsidRDefault="00041E67" w:rsidP="00041E67">
            <w:pPr>
              <w:tabs>
                <w:tab w:val="decimal" w:pos="607"/>
              </w:tabs>
              <w:spacing w:line="340" w:lineRule="exact"/>
              <w:ind w:left="-18"/>
              <w:rPr>
                <w:rFonts w:ascii="Arial" w:hAnsi="Arial" w:cs="Arial"/>
                <w:sz w:val="16"/>
                <w:szCs w:val="16"/>
              </w:rPr>
            </w:pPr>
            <w:r w:rsidRPr="00CB5E7D">
              <w:rPr>
                <w:rFonts w:ascii="Arial" w:hAnsi="Arial" w:cs="Arial"/>
                <w:sz w:val="16"/>
                <w:szCs w:val="16"/>
              </w:rPr>
              <w:t>-</w:t>
            </w:r>
          </w:p>
        </w:tc>
      </w:tr>
      <w:tr w:rsidR="00041E67" w:rsidRPr="00CB5E7D" w14:paraId="33E76858" w14:textId="77777777" w:rsidTr="0005350F">
        <w:tc>
          <w:tcPr>
            <w:tcW w:w="1980" w:type="dxa"/>
          </w:tcPr>
          <w:p w14:paraId="2D77EFFD" w14:textId="77777777" w:rsidR="00041E67" w:rsidRPr="00CB5E7D" w:rsidRDefault="00041E67" w:rsidP="00041E67">
            <w:pPr>
              <w:tabs>
                <w:tab w:val="left" w:pos="2880"/>
                <w:tab w:val="right" w:pos="5040"/>
                <w:tab w:val="right" w:pos="6390"/>
                <w:tab w:val="right" w:pos="8190"/>
              </w:tabs>
              <w:spacing w:line="340" w:lineRule="exact"/>
              <w:ind w:left="162" w:hanging="162"/>
              <w:rPr>
                <w:rFonts w:ascii="Arial" w:hAnsi="Arial" w:cs="Arial"/>
                <w:color w:val="000000"/>
                <w:sz w:val="16"/>
                <w:szCs w:val="16"/>
                <w:u w:val="single"/>
              </w:rPr>
            </w:pPr>
            <w:r w:rsidRPr="00CB5E7D">
              <w:rPr>
                <w:rFonts w:ascii="Arial" w:hAnsi="Arial" w:cs="Arial"/>
                <w:color w:val="000000"/>
                <w:sz w:val="16"/>
                <w:szCs w:val="16"/>
                <w:u w:val="single"/>
              </w:rPr>
              <w:t>Exchange rate</w:t>
            </w:r>
          </w:p>
        </w:tc>
        <w:tc>
          <w:tcPr>
            <w:tcW w:w="900" w:type="dxa"/>
            <w:vAlign w:val="bottom"/>
          </w:tcPr>
          <w:p w14:paraId="6D3E9326"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14A01BA2"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5D50CF05"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0022E35D"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55791384" w14:textId="77777777" w:rsidR="00041E67" w:rsidRPr="00CB5E7D" w:rsidRDefault="00041E67" w:rsidP="00041E67">
            <w:pPr>
              <w:tabs>
                <w:tab w:val="decimal" w:pos="607"/>
              </w:tabs>
              <w:spacing w:line="340" w:lineRule="exact"/>
              <w:ind w:left="-18"/>
              <w:rPr>
                <w:rFonts w:ascii="Arial" w:hAnsi="Arial" w:cs="Arial"/>
                <w:sz w:val="16"/>
                <w:szCs w:val="16"/>
                <w:cs/>
              </w:rPr>
            </w:pPr>
          </w:p>
        </w:tc>
        <w:tc>
          <w:tcPr>
            <w:tcW w:w="900" w:type="dxa"/>
            <w:vAlign w:val="bottom"/>
          </w:tcPr>
          <w:p w14:paraId="20EE99A8"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7C8976B4"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409BCBD4" w14:textId="77777777" w:rsidR="00041E67" w:rsidRPr="00CB5E7D" w:rsidRDefault="00041E67" w:rsidP="00041E67">
            <w:pPr>
              <w:tabs>
                <w:tab w:val="decimal" w:pos="607"/>
              </w:tabs>
              <w:spacing w:line="340" w:lineRule="exact"/>
              <w:ind w:left="-18"/>
              <w:rPr>
                <w:rFonts w:ascii="Arial" w:hAnsi="Arial" w:cs="Arial"/>
                <w:sz w:val="16"/>
                <w:szCs w:val="16"/>
              </w:rPr>
            </w:pPr>
          </w:p>
        </w:tc>
      </w:tr>
      <w:tr w:rsidR="00041E67" w:rsidRPr="00CB5E7D" w14:paraId="02D57AAD" w14:textId="77777777" w:rsidTr="00972AE7">
        <w:tc>
          <w:tcPr>
            <w:tcW w:w="1980" w:type="dxa"/>
            <w:hideMark/>
          </w:tcPr>
          <w:p w14:paraId="4F9ADA20" w14:textId="77777777" w:rsidR="00041E67" w:rsidRPr="00CB5E7D" w:rsidRDefault="00041E67" w:rsidP="00041E67">
            <w:pPr>
              <w:tabs>
                <w:tab w:val="left" w:pos="2880"/>
                <w:tab w:val="right" w:pos="5040"/>
                <w:tab w:val="right" w:pos="6390"/>
                <w:tab w:val="right" w:pos="8190"/>
              </w:tabs>
              <w:spacing w:line="340" w:lineRule="exact"/>
              <w:ind w:left="165"/>
              <w:rPr>
                <w:rFonts w:ascii="Arial" w:hAnsi="Arial" w:cs="Arial"/>
                <w:sz w:val="16"/>
                <w:szCs w:val="16"/>
              </w:rPr>
            </w:pPr>
            <w:r w:rsidRPr="00CB5E7D">
              <w:rPr>
                <w:rFonts w:ascii="Arial" w:hAnsi="Arial" w:cs="Arial"/>
                <w:sz w:val="16"/>
                <w:szCs w:val="16"/>
              </w:rPr>
              <w:t>Forward</w:t>
            </w:r>
            <w:r w:rsidRPr="00CB5E7D">
              <w:rPr>
                <w:rFonts w:ascii="Arial" w:hAnsi="Arial" w:cs="Arial"/>
                <w:color w:val="000000"/>
                <w:sz w:val="16"/>
                <w:szCs w:val="16"/>
              </w:rPr>
              <w:t xml:space="preserve"> </w:t>
            </w:r>
            <w:proofErr w:type="gramStart"/>
            <w:r w:rsidRPr="00CB5E7D">
              <w:rPr>
                <w:rFonts w:ascii="Arial" w:hAnsi="Arial" w:cs="Arial"/>
                <w:color w:val="000000"/>
                <w:sz w:val="16"/>
                <w:szCs w:val="16"/>
              </w:rPr>
              <w:t>contracts</w:t>
            </w:r>
            <w:r w:rsidRPr="00CB5E7D">
              <w:rPr>
                <w:rFonts w:ascii="Arial" w:hAnsi="Arial" w:cs="Arial"/>
                <w:kern w:val="28"/>
                <w:sz w:val="16"/>
                <w:szCs w:val="16"/>
                <w:vertAlign w:val="superscript"/>
              </w:rPr>
              <w:t>(</w:t>
            </w:r>
            <w:proofErr w:type="gramEnd"/>
            <w:r w:rsidRPr="00CB5E7D">
              <w:rPr>
                <w:rFonts w:ascii="Arial" w:hAnsi="Arial" w:cs="Arial"/>
                <w:kern w:val="28"/>
                <w:sz w:val="16"/>
                <w:szCs w:val="16"/>
                <w:vertAlign w:val="superscript"/>
              </w:rPr>
              <w:t>1)</w:t>
            </w:r>
          </w:p>
        </w:tc>
        <w:tc>
          <w:tcPr>
            <w:tcW w:w="900" w:type="dxa"/>
            <w:vAlign w:val="bottom"/>
          </w:tcPr>
          <w:p w14:paraId="02AED585" w14:textId="0BBC6357" w:rsidR="00041E67" w:rsidRPr="00CB5E7D" w:rsidRDefault="00F06BED" w:rsidP="00041E67">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1,058</w:t>
            </w:r>
          </w:p>
        </w:tc>
        <w:tc>
          <w:tcPr>
            <w:tcW w:w="900" w:type="dxa"/>
            <w:vAlign w:val="bottom"/>
          </w:tcPr>
          <w:p w14:paraId="08420545" w14:textId="5BD368FC" w:rsidR="00041E67" w:rsidRPr="00CB5E7D" w:rsidRDefault="00F06BED" w:rsidP="00041E67">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169,261</w:t>
            </w:r>
          </w:p>
        </w:tc>
        <w:tc>
          <w:tcPr>
            <w:tcW w:w="900" w:type="dxa"/>
            <w:vAlign w:val="bottom"/>
          </w:tcPr>
          <w:p w14:paraId="67D0D327" w14:textId="37A7CE9A" w:rsidR="00041E67" w:rsidRPr="00CB5E7D" w:rsidRDefault="00F06BED" w:rsidP="00041E67">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862</w:t>
            </w:r>
          </w:p>
        </w:tc>
        <w:tc>
          <w:tcPr>
            <w:tcW w:w="900" w:type="dxa"/>
            <w:vAlign w:val="bottom"/>
          </w:tcPr>
          <w:p w14:paraId="51415AA5" w14:textId="1B21D3FC" w:rsidR="00041E67" w:rsidRPr="00CB5E7D" w:rsidRDefault="00AF68DC" w:rsidP="00041E67">
            <w:pPr>
              <w:pBdr>
                <w:bottom w:val="single" w:sz="4" w:space="1" w:color="auto"/>
              </w:pBdr>
              <w:tabs>
                <w:tab w:val="decimal" w:pos="607"/>
              </w:tabs>
              <w:spacing w:line="340" w:lineRule="exact"/>
              <w:rPr>
                <w:rFonts w:ascii="Arial" w:hAnsi="Arial" w:cs="Arial"/>
                <w:sz w:val="16"/>
                <w:szCs w:val="16"/>
              </w:rPr>
            </w:pPr>
            <w:r w:rsidRPr="00CB5E7D">
              <w:rPr>
                <w:rFonts w:ascii="Arial" w:hAnsi="Arial" w:cs="Arial"/>
                <w:sz w:val="16"/>
                <w:szCs w:val="16"/>
              </w:rPr>
              <w:t>138,240</w:t>
            </w:r>
          </w:p>
        </w:tc>
        <w:tc>
          <w:tcPr>
            <w:tcW w:w="900" w:type="dxa"/>
            <w:vAlign w:val="bottom"/>
          </w:tcPr>
          <w:p w14:paraId="533F548A" w14:textId="2086ECE0" w:rsidR="00041E67" w:rsidRPr="00CB5E7D" w:rsidRDefault="00041E67" w:rsidP="00041E67">
            <w:pPr>
              <w:pBdr>
                <w:bottom w:val="single" w:sz="4" w:space="1" w:color="auto"/>
              </w:pBdr>
              <w:tabs>
                <w:tab w:val="decimal" w:pos="607"/>
              </w:tabs>
              <w:spacing w:line="340" w:lineRule="exact"/>
              <w:ind w:left="-18"/>
              <w:rPr>
                <w:rFonts w:ascii="Arial" w:hAnsi="Arial" w:cs="Arial"/>
                <w:sz w:val="16"/>
                <w:szCs w:val="16"/>
                <w:cs/>
              </w:rPr>
            </w:pPr>
            <w:r w:rsidRPr="00CB5E7D">
              <w:rPr>
                <w:rFonts w:ascii="Arial" w:hAnsi="Arial" w:cs="Arial"/>
                <w:sz w:val="16"/>
                <w:szCs w:val="16"/>
              </w:rPr>
              <w:t>1,427</w:t>
            </w:r>
          </w:p>
        </w:tc>
        <w:tc>
          <w:tcPr>
            <w:tcW w:w="900" w:type="dxa"/>
            <w:vAlign w:val="bottom"/>
          </w:tcPr>
          <w:p w14:paraId="3F9B21DA" w14:textId="16BD74A6" w:rsidR="00041E67" w:rsidRPr="00CB5E7D" w:rsidRDefault="00041E67" w:rsidP="00041E67">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238,370</w:t>
            </w:r>
          </w:p>
        </w:tc>
        <w:tc>
          <w:tcPr>
            <w:tcW w:w="900" w:type="dxa"/>
            <w:vAlign w:val="bottom"/>
          </w:tcPr>
          <w:p w14:paraId="3D6E7B5E" w14:textId="545FDECA" w:rsidR="00041E67" w:rsidRPr="00CB5E7D" w:rsidRDefault="00041E67" w:rsidP="00041E67">
            <w:pPr>
              <w:pBdr>
                <w:bottom w:val="single" w:sz="4" w:space="1" w:color="auto"/>
              </w:pBdr>
              <w:tabs>
                <w:tab w:val="decimal" w:pos="607"/>
              </w:tabs>
              <w:spacing w:line="340" w:lineRule="exact"/>
              <w:ind w:left="-18"/>
              <w:rPr>
                <w:rFonts w:ascii="Arial" w:hAnsi="Arial" w:cs="Arial"/>
                <w:sz w:val="16"/>
                <w:szCs w:val="16"/>
                <w:cs/>
              </w:rPr>
            </w:pPr>
            <w:r w:rsidRPr="00CB5E7D">
              <w:rPr>
                <w:rFonts w:ascii="Arial" w:hAnsi="Arial" w:cs="Arial"/>
                <w:sz w:val="16"/>
                <w:szCs w:val="16"/>
              </w:rPr>
              <w:t>1,696</w:t>
            </w:r>
          </w:p>
        </w:tc>
        <w:tc>
          <w:tcPr>
            <w:tcW w:w="900" w:type="dxa"/>
            <w:vAlign w:val="bottom"/>
          </w:tcPr>
          <w:p w14:paraId="527F9073" w14:textId="08626EEF" w:rsidR="00041E67" w:rsidRPr="00CB5E7D" w:rsidRDefault="00041E67" w:rsidP="00041E67">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284,225</w:t>
            </w:r>
          </w:p>
        </w:tc>
      </w:tr>
      <w:tr w:rsidR="00041E67" w:rsidRPr="00CB5E7D" w14:paraId="689804C2" w14:textId="77777777" w:rsidTr="00972AE7">
        <w:tc>
          <w:tcPr>
            <w:tcW w:w="1980" w:type="dxa"/>
            <w:hideMark/>
          </w:tcPr>
          <w:p w14:paraId="52CFEBBB" w14:textId="77777777" w:rsidR="00041E67" w:rsidRPr="00CB5E7D" w:rsidRDefault="00041E67" w:rsidP="00041E67">
            <w:pPr>
              <w:tabs>
                <w:tab w:val="left" w:pos="2880"/>
                <w:tab w:val="right" w:pos="5040"/>
                <w:tab w:val="right" w:pos="6390"/>
                <w:tab w:val="right" w:pos="8190"/>
              </w:tabs>
              <w:spacing w:line="340" w:lineRule="exact"/>
              <w:ind w:left="162" w:hanging="162"/>
              <w:rPr>
                <w:rFonts w:ascii="Arial" w:hAnsi="Arial" w:cs="Arial"/>
                <w:color w:val="000000"/>
                <w:sz w:val="16"/>
                <w:szCs w:val="16"/>
              </w:rPr>
            </w:pPr>
            <w:r w:rsidRPr="00CB5E7D">
              <w:rPr>
                <w:rFonts w:ascii="Arial" w:hAnsi="Arial" w:cs="Arial"/>
                <w:color w:val="000000"/>
                <w:sz w:val="16"/>
                <w:szCs w:val="16"/>
              </w:rPr>
              <w:t>Total</w:t>
            </w:r>
          </w:p>
        </w:tc>
        <w:tc>
          <w:tcPr>
            <w:tcW w:w="900" w:type="dxa"/>
            <w:vAlign w:val="bottom"/>
          </w:tcPr>
          <w:p w14:paraId="0D933736" w14:textId="0AE829DA" w:rsidR="00041E67" w:rsidRPr="00CB5E7D" w:rsidRDefault="00F06BED" w:rsidP="00041E67">
            <w:pPr>
              <w:pBdr>
                <w:bottom w:val="double" w:sz="6" w:space="1" w:color="auto"/>
              </w:pBdr>
              <w:tabs>
                <w:tab w:val="decimal" w:pos="607"/>
              </w:tabs>
              <w:spacing w:line="340" w:lineRule="exact"/>
              <w:ind w:left="-18"/>
              <w:rPr>
                <w:rFonts w:ascii="Arial" w:hAnsi="Arial" w:cs="Arial"/>
                <w:sz w:val="16"/>
                <w:szCs w:val="16"/>
                <w:rtl/>
                <w:cs/>
              </w:rPr>
            </w:pPr>
            <w:r w:rsidRPr="00CB5E7D">
              <w:rPr>
                <w:rFonts w:ascii="Arial" w:hAnsi="Arial" w:cs="Arial"/>
                <w:sz w:val="16"/>
                <w:szCs w:val="16"/>
              </w:rPr>
              <w:t>2,040</w:t>
            </w:r>
          </w:p>
        </w:tc>
        <w:tc>
          <w:tcPr>
            <w:tcW w:w="900" w:type="dxa"/>
            <w:vAlign w:val="bottom"/>
          </w:tcPr>
          <w:p w14:paraId="63B9C7AA" w14:textId="1A03766D" w:rsidR="00041E67" w:rsidRPr="00CB5E7D" w:rsidRDefault="00F06BED" w:rsidP="00041E67">
            <w:pPr>
              <w:pBdr>
                <w:bottom w:val="double" w:sz="6"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185,625</w:t>
            </w:r>
          </w:p>
        </w:tc>
        <w:tc>
          <w:tcPr>
            <w:tcW w:w="900" w:type="dxa"/>
            <w:vAlign w:val="bottom"/>
          </w:tcPr>
          <w:p w14:paraId="692DB5AC" w14:textId="04AA466D" w:rsidR="00041E67" w:rsidRPr="00CB5E7D" w:rsidRDefault="00F06BED" w:rsidP="00041E67">
            <w:pPr>
              <w:pBdr>
                <w:bottom w:val="double" w:sz="6" w:space="1" w:color="auto"/>
              </w:pBdr>
              <w:tabs>
                <w:tab w:val="decimal" w:pos="607"/>
              </w:tabs>
              <w:spacing w:line="340" w:lineRule="exact"/>
              <w:ind w:left="-18"/>
              <w:rPr>
                <w:rFonts w:ascii="Arial" w:hAnsi="Arial" w:cs="Arial"/>
                <w:sz w:val="16"/>
                <w:szCs w:val="16"/>
                <w:rtl/>
                <w:cs/>
              </w:rPr>
            </w:pPr>
            <w:r w:rsidRPr="00CB5E7D">
              <w:rPr>
                <w:rFonts w:ascii="Arial" w:hAnsi="Arial" w:cs="Arial"/>
                <w:sz w:val="16"/>
                <w:szCs w:val="16"/>
              </w:rPr>
              <w:t>862</w:t>
            </w:r>
          </w:p>
        </w:tc>
        <w:tc>
          <w:tcPr>
            <w:tcW w:w="900" w:type="dxa"/>
            <w:vAlign w:val="bottom"/>
          </w:tcPr>
          <w:p w14:paraId="199F7D6D" w14:textId="637ADC20" w:rsidR="00041E67" w:rsidRPr="00CB5E7D" w:rsidRDefault="00AF68DC" w:rsidP="00041E67">
            <w:pPr>
              <w:pBdr>
                <w:bottom w:val="double" w:sz="6"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138,240</w:t>
            </w:r>
          </w:p>
        </w:tc>
        <w:tc>
          <w:tcPr>
            <w:tcW w:w="900" w:type="dxa"/>
            <w:vAlign w:val="bottom"/>
          </w:tcPr>
          <w:p w14:paraId="169B6E54" w14:textId="036C9B07" w:rsidR="00041E67" w:rsidRPr="00CB5E7D" w:rsidRDefault="00041E67" w:rsidP="00041E67">
            <w:pPr>
              <w:pBdr>
                <w:bottom w:val="double" w:sz="6" w:space="1" w:color="auto"/>
              </w:pBdr>
              <w:tabs>
                <w:tab w:val="decimal" w:pos="607"/>
              </w:tabs>
              <w:spacing w:line="340" w:lineRule="exact"/>
              <w:ind w:left="-18"/>
              <w:rPr>
                <w:rFonts w:ascii="Arial" w:hAnsi="Arial" w:cs="Arial"/>
                <w:sz w:val="16"/>
                <w:szCs w:val="16"/>
                <w:rtl/>
                <w:cs/>
              </w:rPr>
            </w:pPr>
            <w:r w:rsidRPr="00CB5E7D">
              <w:rPr>
                <w:rFonts w:ascii="Arial" w:hAnsi="Arial" w:cs="Arial"/>
                <w:sz w:val="16"/>
                <w:szCs w:val="16"/>
              </w:rPr>
              <w:t>3,763</w:t>
            </w:r>
          </w:p>
        </w:tc>
        <w:tc>
          <w:tcPr>
            <w:tcW w:w="900" w:type="dxa"/>
            <w:vAlign w:val="bottom"/>
          </w:tcPr>
          <w:p w14:paraId="63E45B0A" w14:textId="7A7DE44D" w:rsidR="00041E67" w:rsidRPr="00CB5E7D" w:rsidRDefault="00041E67" w:rsidP="00041E67">
            <w:pPr>
              <w:pBdr>
                <w:bottom w:val="double" w:sz="6"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241,873</w:t>
            </w:r>
          </w:p>
        </w:tc>
        <w:tc>
          <w:tcPr>
            <w:tcW w:w="900" w:type="dxa"/>
            <w:vAlign w:val="bottom"/>
          </w:tcPr>
          <w:p w14:paraId="4A857642" w14:textId="4E475CE4" w:rsidR="00041E67" w:rsidRPr="00CB5E7D" w:rsidRDefault="00041E67" w:rsidP="00041E67">
            <w:pPr>
              <w:pBdr>
                <w:bottom w:val="double" w:sz="6" w:space="1" w:color="auto"/>
              </w:pBdr>
              <w:tabs>
                <w:tab w:val="decimal" w:pos="607"/>
              </w:tabs>
              <w:spacing w:line="340" w:lineRule="exact"/>
              <w:ind w:left="-18"/>
              <w:rPr>
                <w:rFonts w:ascii="Arial" w:hAnsi="Arial" w:cs="Arial"/>
                <w:sz w:val="16"/>
                <w:szCs w:val="16"/>
                <w:rtl/>
                <w:cs/>
              </w:rPr>
            </w:pPr>
            <w:r w:rsidRPr="00CB5E7D">
              <w:rPr>
                <w:rFonts w:ascii="Arial" w:hAnsi="Arial" w:cs="Arial"/>
                <w:sz w:val="16"/>
                <w:szCs w:val="16"/>
              </w:rPr>
              <w:t>1,696</w:t>
            </w:r>
          </w:p>
        </w:tc>
        <w:tc>
          <w:tcPr>
            <w:tcW w:w="900" w:type="dxa"/>
            <w:vAlign w:val="bottom"/>
          </w:tcPr>
          <w:p w14:paraId="7D16A3D4" w14:textId="410DA78A" w:rsidR="00041E67" w:rsidRPr="00CB5E7D" w:rsidRDefault="00041E67" w:rsidP="00041E67">
            <w:pPr>
              <w:pBdr>
                <w:bottom w:val="double" w:sz="6"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284,225</w:t>
            </w:r>
          </w:p>
        </w:tc>
      </w:tr>
    </w:tbl>
    <w:p w14:paraId="61E0E525" w14:textId="77777777" w:rsidR="00B305F2" w:rsidRPr="00CB5E7D" w:rsidRDefault="00B305F2" w:rsidP="00B305F2">
      <w:pPr>
        <w:spacing w:after="120" w:line="300" w:lineRule="exact"/>
        <w:ind w:left="900" w:hanging="360"/>
        <w:jc w:val="thaiDistribute"/>
        <w:rPr>
          <w:rFonts w:ascii="Arial" w:hAnsi="Arial" w:cs="Arial"/>
          <w:sz w:val="16"/>
          <w:szCs w:val="16"/>
        </w:rPr>
      </w:pPr>
      <w:r w:rsidRPr="00CB5E7D">
        <w:rPr>
          <w:rFonts w:ascii="Arial" w:hAnsi="Arial" w:cs="Arial"/>
          <w:sz w:val="16"/>
          <w:szCs w:val="16"/>
          <w:vertAlign w:val="superscript"/>
        </w:rPr>
        <w:t>(1)</w:t>
      </w:r>
      <w:r w:rsidRPr="00CB5E7D">
        <w:rPr>
          <w:rFonts w:ascii="Arial" w:hAnsi="Arial" w:cs="Arial"/>
          <w:sz w:val="16"/>
          <w:szCs w:val="16"/>
          <w:vertAlign w:val="superscript"/>
        </w:rPr>
        <w:tab/>
      </w:r>
      <w:r w:rsidRPr="00CB5E7D">
        <w:rPr>
          <w:rFonts w:ascii="Arial" w:hAnsi="Arial" w:cs="Arial"/>
          <w:sz w:val="16"/>
          <w:szCs w:val="16"/>
        </w:rPr>
        <w:t>Forward contracts on behalf of the subsidiary for the Company and clients’ portfolio of the subsidiary in full amount.</w:t>
      </w:r>
    </w:p>
    <w:p w14:paraId="2AFB7359" w14:textId="43E139F1" w:rsidR="005978AA" w:rsidRPr="00CB5E7D" w:rsidRDefault="005978AA" w:rsidP="00024569">
      <w:pPr>
        <w:tabs>
          <w:tab w:val="left" w:pos="1440"/>
          <w:tab w:val="right" w:pos="7200"/>
        </w:tabs>
        <w:spacing w:before="120" w:after="120" w:line="380" w:lineRule="exact"/>
        <w:ind w:left="360" w:right="-7" w:hanging="360"/>
        <w:jc w:val="right"/>
        <w:rPr>
          <w:rFonts w:ascii="Arial" w:hAnsi="Arial" w:cs="Arial"/>
          <w:b/>
          <w:bCs/>
          <w:sz w:val="16"/>
          <w:szCs w:val="16"/>
        </w:rPr>
      </w:pPr>
      <w:r w:rsidRPr="00CB5E7D">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5978AA" w:rsidRPr="00CB5E7D" w14:paraId="04CFF8B0" w14:textId="77777777" w:rsidTr="00024569">
        <w:tc>
          <w:tcPr>
            <w:tcW w:w="1980" w:type="dxa"/>
          </w:tcPr>
          <w:p w14:paraId="0B84F441" w14:textId="77777777" w:rsidR="005978AA" w:rsidRPr="00CB5E7D" w:rsidRDefault="005978AA"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7200" w:type="dxa"/>
            <w:gridSpan w:val="8"/>
          </w:tcPr>
          <w:p w14:paraId="069B09B4" w14:textId="77777777" w:rsidR="005978AA" w:rsidRPr="00CB5E7D" w:rsidRDefault="005978AA"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8"/>
                <w:cs/>
              </w:rPr>
            </w:pPr>
            <w:r w:rsidRPr="00CB5E7D">
              <w:rPr>
                <w:rFonts w:ascii="Arial" w:hAnsi="Arial" w:cs="Arial"/>
                <w:sz w:val="16"/>
                <w:szCs w:val="18"/>
              </w:rPr>
              <w:t>Separate financial statements</w:t>
            </w:r>
          </w:p>
        </w:tc>
      </w:tr>
      <w:tr w:rsidR="00041E67" w:rsidRPr="00CB5E7D" w14:paraId="0E55A586" w14:textId="77777777" w:rsidTr="00972AE7">
        <w:tc>
          <w:tcPr>
            <w:tcW w:w="1980" w:type="dxa"/>
            <w:vAlign w:val="bottom"/>
          </w:tcPr>
          <w:p w14:paraId="3984378D" w14:textId="77777777" w:rsidR="00041E67" w:rsidRPr="00CB5E7D" w:rsidRDefault="00041E67" w:rsidP="00041E67">
            <w:pPr>
              <w:tabs>
                <w:tab w:val="left" w:pos="2880"/>
                <w:tab w:val="right" w:pos="5040"/>
                <w:tab w:val="right" w:pos="6390"/>
                <w:tab w:val="right" w:pos="8190"/>
              </w:tabs>
              <w:spacing w:line="340" w:lineRule="exact"/>
              <w:jc w:val="center"/>
              <w:rPr>
                <w:rFonts w:ascii="Arial" w:hAnsi="Arial" w:cs="Arial"/>
                <w:sz w:val="16"/>
                <w:szCs w:val="16"/>
              </w:rPr>
            </w:pPr>
          </w:p>
        </w:tc>
        <w:tc>
          <w:tcPr>
            <w:tcW w:w="3600" w:type="dxa"/>
            <w:gridSpan w:val="4"/>
          </w:tcPr>
          <w:p w14:paraId="2053FE3B" w14:textId="563FE6FE" w:rsidR="00041E67" w:rsidRPr="00CB5E7D" w:rsidRDefault="00041E67" w:rsidP="00041E6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2023</w:t>
            </w:r>
          </w:p>
        </w:tc>
        <w:tc>
          <w:tcPr>
            <w:tcW w:w="3600" w:type="dxa"/>
            <w:gridSpan w:val="4"/>
            <w:hideMark/>
          </w:tcPr>
          <w:p w14:paraId="514CE763" w14:textId="0E17163D" w:rsidR="00041E67" w:rsidRPr="00CB5E7D" w:rsidRDefault="00041E67" w:rsidP="00041E6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2022</w:t>
            </w:r>
          </w:p>
        </w:tc>
      </w:tr>
      <w:tr w:rsidR="00041E67" w:rsidRPr="00CB5E7D" w14:paraId="7593DC72" w14:textId="77777777" w:rsidTr="00024569">
        <w:tc>
          <w:tcPr>
            <w:tcW w:w="1980" w:type="dxa"/>
            <w:vAlign w:val="bottom"/>
            <w:hideMark/>
          </w:tcPr>
          <w:p w14:paraId="06BBB005" w14:textId="77777777" w:rsidR="00041E67" w:rsidRPr="00CB5E7D" w:rsidRDefault="00041E67" w:rsidP="00041E67">
            <w:pPr>
              <w:tabs>
                <w:tab w:val="left" w:pos="2880"/>
                <w:tab w:val="right" w:pos="5040"/>
                <w:tab w:val="right" w:pos="6390"/>
                <w:tab w:val="right" w:pos="8190"/>
              </w:tabs>
              <w:spacing w:line="340" w:lineRule="exact"/>
              <w:jc w:val="center"/>
              <w:rPr>
                <w:rFonts w:ascii="Arial" w:hAnsi="Arial" w:cs="Arial"/>
                <w:sz w:val="16"/>
                <w:szCs w:val="16"/>
              </w:rPr>
            </w:pPr>
          </w:p>
        </w:tc>
        <w:tc>
          <w:tcPr>
            <w:tcW w:w="1800" w:type="dxa"/>
            <w:gridSpan w:val="2"/>
            <w:hideMark/>
          </w:tcPr>
          <w:p w14:paraId="695C54FB"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Assets</w:t>
            </w:r>
          </w:p>
        </w:tc>
        <w:tc>
          <w:tcPr>
            <w:tcW w:w="1800" w:type="dxa"/>
            <w:gridSpan w:val="2"/>
            <w:hideMark/>
          </w:tcPr>
          <w:p w14:paraId="1634FE9F"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Liabilities</w:t>
            </w:r>
          </w:p>
        </w:tc>
        <w:tc>
          <w:tcPr>
            <w:tcW w:w="1800" w:type="dxa"/>
            <w:gridSpan w:val="2"/>
            <w:hideMark/>
          </w:tcPr>
          <w:p w14:paraId="0A18E0A6"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Assets</w:t>
            </w:r>
          </w:p>
        </w:tc>
        <w:tc>
          <w:tcPr>
            <w:tcW w:w="1800" w:type="dxa"/>
            <w:gridSpan w:val="2"/>
            <w:hideMark/>
          </w:tcPr>
          <w:p w14:paraId="776EED55"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Liabilities</w:t>
            </w:r>
          </w:p>
        </w:tc>
      </w:tr>
      <w:tr w:rsidR="00041E67" w:rsidRPr="00CB5E7D" w14:paraId="265D7BC6" w14:textId="77777777" w:rsidTr="00024569">
        <w:tc>
          <w:tcPr>
            <w:tcW w:w="1980" w:type="dxa"/>
          </w:tcPr>
          <w:p w14:paraId="447D0A4F" w14:textId="77777777" w:rsidR="00041E67" w:rsidRPr="00CB5E7D" w:rsidRDefault="00041E67" w:rsidP="00041E67">
            <w:pPr>
              <w:tabs>
                <w:tab w:val="left" w:pos="2880"/>
                <w:tab w:val="right" w:pos="5040"/>
                <w:tab w:val="right" w:pos="6390"/>
                <w:tab w:val="right" w:pos="8190"/>
              </w:tabs>
              <w:spacing w:line="340" w:lineRule="exact"/>
              <w:ind w:left="85"/>
              <w:jc w:val="both"/>
              <w:rPr>
                <w:rFonts w:ascii="Arial" w:hAnsi="Arial" w:cs="Arial"/>
                <w:sz w:val="16"/>
                <w:szCs w:val="16"/>
              </w:rPr>
            </w:pPr>
          </w:p>
        </w:tc>
        <w:tc>
          <w:tcPr>
            <w:tcW w:w="900" w:type="dxa"/>
            <w:hideMark/>
          </w:tcPr>
          <w:p w14:paraId="0C014D26"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hideMark/>
          </w:tcPr>
          <w:p w14:paraId="28F9531E"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Notional amount</w:t>
            </w:r>
          </w:p>
        </w:tc>
        <w:tc>
          <w:tcPr>
            <w:tcW w:w="900" w:type="dxa"/>
            <w:hideMark/>
          </w:tcPr>
          <w:p w14:paraId="7FF67518"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hideMark/>
          </w:tcPr>
          <w:p w14:paraId="2CF719B3"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Notional amount</w:t>
            </w:r>
          </w:p>
        </w:tc>
        <w:tc>
          <w:tcPr>
            <w:tcW w:w="900" w:type="dxa"/>
            <w:hideMark/>
          </w:tcPr>
          <w:p w14:paraId="1EA1A4CC"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hideMark/>
          </w:tcPr>
          <w:p w14:paraId="3A3BE580"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Notional amount</w:t>
            </w:r>
          </w:p>
        </w:tc>
        <w:tc>
          <w:tcPr>
            <w:tcW w:w="900" w:type="dxa"/>
            <w:hideMark/>
          </w:tcPr>
          <w:p w14:paraId="26E02C9A"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hideMark/>
          </w:tcPr>
          <w:p w14:paraId="011BE644"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Notional amount</w:t>
            </w:r>
          </w:p>
        </w:tc>
      </w:tr>
      <w:tr w:rsidR="00041E67" w:rsidRPr="00CB5E7D" w14:paraId="57579530" w14:textId="77777777" w:rsidTr="008C5FF4">
        <w:tc>
          <w:tcPr>
            <w:tcW w:w="1980" w:type="dxa"/>
            <w:hideMark/>
          </w:tcPr>
          <w:p w14:paraId="7A64A3EA" w14:textId="77777777" w:rsidR="00041E67" w:rsidRPr="00CB5E7D" w:rsidRDefault="00041E67" w:rsidP="00041E67">
            <w:pPr>
              <w:tabs>
                <w:tab w:val="left" w:pos="2880"/>
                <w:tab w:val="right" w:pos="5040"/>
                <w:tab w:val="right" w:pos="6390"/>
                <w:tab w:val="right" w:pos="8190"/>
              </w:tabs>
              <w:spacing w:line="340" w:lineRule="exact"/>
              <w:ind w:left="162" w:hanging="162"/>
              <w:rPr>
                <w:rFonts w:ascii="Arial" w:hAnsi="Arial" w:cs="Arial"/>
                <w:color w:val="000000"/>
                <w:sz w:val="16"/>
                <w:szCs w:val="16"/>
                <w:u w:val="single"/>
                <w:rtl/>
                <w:cs/>
              </w:rPr>
            </w:pPr>
            <w:r w:rsidRPr="00CB5E7D">
              <w:rPr>
                <w:rFonts w:ascii="Arial" w:hAnsi="Arial" w:cs="Arial"/>
                <w:color w:val="000000"/>
                <w:sz w:val="16"/>
                <w:szCs w:val="16"/>
                <w:u w:val="single"/>
              </w:rPr>
              <w:t>Equity securities</w:t>
            </w:r>
          </w:p>
        </w:tc>
        <w:tc>
          <w:tcPr>
            <w:tcW w:w="900" w:type="dxa"/>
            <w:vAlign w:val="bottom"/>
          </w:tcPr>
          <w:p w14:paraId="01F1461E"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201B94FD"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5D2F6835"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7EBD8FDE"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494536F4" w14:textId="77777777" w:rsidR="00041E67" w:rsidRPr="00CB5E7D" w:rsidRDefault="00041E67" w:rsidP="00041E67">
            <w:pPr>
              <w:tabs>
                <w:tab w:val="decimal" w:pos="607"/>
              </w:tabs>
              <w:spacing w:line="340" w:lineRule="exact"/>
              <w:ind w:left="-18"/>
              <w:rPr>
                <w:rFonts w:ascii="Arial" w:hAnsi="Arial" w:cs="Arial"/>
                <w:sz w:val="16"/>
                <w:szCs w:val="16"/>
                <w:cs/>
              </w:rPr>
            </w:pPr>
          </w:p>
        </w:tc>
        <w:tc>
          <w:tcPr>
            <w:tcW w:w="900" w:type="dxa"/>
            <w:vAlign w:val="bottom"/>
          </w:tcPr>
          <w:p w14:paraId="7F59F97E"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39C54239" w14:textId="77777777" w:rsidR="00041E67" w:rsidRPr="00CB5E7D" w:rsidRDefault="00041E67" w:rsidP="00041E67">
            <w:pPr>
              <w:tabs>
                <w:tab w:val="decimal" w:pos="607"/>
              </w:tabs>
              <w:spacing w:line="340" w:lineRule="exact"/>
              <w:ind w:left="-18"/>
              <w:rPr>
                <w:rFonts w:ascii="Arial" w:hAnsi="Arial" w:cs="Arial"/>
                <w:sz w:val="16"/>
                <w:szCs w:val="16"/>
                <w:cs/>
              </w:rPr>
            </w:pPr>
          </w:p>
        </w:tc>
        <w:tc>
          <w:tcPr>
            <w:tcW w:w="900" w:type="dxa"/>
            <w:vAlign w:val="bottom"/>
          </w:tcPr>
          <w:p w14:paraId="5F8A4A77" w14:textId="77777777" w:rsidR="00041E67" w:rsidRPr="00CB5E7D" w:rsidRDefault="00041E67" w:rsidP="00041E67">
            <w:pPr>
              <w:tabs>
                <w:tab w:val="decimal" w:pos="607"/>
              </w:tabs>
              <w:spacing w:line="340" w:lineRule="exact"/>
              <w:ind w:left="-18"/>
              <w:rPr>
                <w:rFonts w:ascii="Arial" w:hAnsi="Arial" w:cs="Arial"/>
                <w:sz w:val="16"/>
                <w:szCs w:val="16"/>
              </w:rPr>
            </w:pPr>
          </w:p>
        </w:tc>
      </w:tr>
      <w:tr w:rsidR="00041E67" w:rsidRPr="00CB5E7D" w14:paraId="43541413" w14:textId="77777777" w:rsidTr="008C5FF4">
        <w:tc>
          <w:tcPr>
            <w:tcW w:w="1980" w:type="dxa"/>
          </w:tcPr>
          <w:p w14:paraId="56034A19" w14:textId="77777777" w:rsidR="00041E67" w:rsidRPr="00CB5E7D" w:rsidRDefault="00041E67" w:rsidP="00041E67">
            <w:pPr>
              <w:tabs>
                <w:tab w:val="left" w:pos="2880"/>
                <w:tab w:val="right" w:pos="5040"/>
                <w:tab w:val="right" w:pos="6390"/>
                <w:tab w:val="right" w:pos="8190"/>
              </w:tabs>
              <w:spacing w:line="340" w:lineRule="exact"/>
              <w:ind w:left="165"/>
              <w:rPr>
                <w:rFonts w:ascii="Arial" w:hAnsi="Arial" w:cs="Arial"/>
                <w:color w:val="000000"/>
                <w:sz w:val="16"/>
                <w:szCs w:val="16"/>
              </w:rPr>
            </w:pPr>
            <w:r w:rsidRPr="00CB5E7D">
              <w:rPr>
                <w:rFonts w:ascii="Arial" w:hAnsi="Arial" w:cs="Arial"/>
                <w:sz w:val="16"/>
                <w:szCs w:val="16"/>
              </w:rPr>
              <w:t>Warrants</w:t>
            </w:r>
          </w:p>
        </w:tc>
        <w:tc>
          <w:tcPr>
            <w:tcW w:w="900" w:type="dxa"/>
            <w:vAlign w:val="bottom"/>
          </w:tcPr>
          <w:p w14:paraId="573E7DFE" w14:textId="2435FDA3" w:rsidR="00041E67" w:rsidRPr="00CB5E7D" w:rsidRDefault="00AF68DC" w:rsidP="00041E67">
            <w:pPr>
              <w:tabs>
                <w:tab w:val="decimal" w:pos="607"/>
              </w:tabs>
              <w:spacing w:line="340" w:lineRule="exact"/>
              <w:ind w:left="-18"/>
              <w:rPr>
                <w:rFonts w:ascii="Arial" w:hAnsi="Arial" w:cs="Arial"/>
                <w:sz w:val="16"/>
                <w:szCs w:val="16"/>
              </w:rPr>
            </w:pPr>
            <w:r w:rsidRPr="00CB5E7D">
              <w:rPr>
                <w:rFonts w:ascii="Arial" w:hAnsi="Arial" w:cs="Arial"/>
                <w:sz w:val="16"/>
                <w:szCs w:val="16"/>
              </w:rPr>
              <w:t>982</w:t>
            </w:r>
          </w:p>
        </w:tc>
        <w:tc>
          <w:tcPr>
            <w:tcW w:w="900" w:type="dxa"/>
            <w:vAlign w:val="bottom"/>
          </w:tcPr>
          <w:p w14:paraId="13745C1B" w14:textId="577B47DF" w:rsidR="00041E67" w:rsidRPr="00CB5E7D" w:rsidRDefault="00AF68DC" w:rsidP="00041E67">
            <w:pPr>
              <w:tabs>
                <w:tab w:val="decimal" w:pos="607"/>
              </w:tabs>
              <w:spacing w:line="340" w:lineRule="exact"/>
              <w:ind w:left="-18"/>
              <w:rPr>
                <w:rFonts w:ascii="Arial" w:hAnsi="Arial" w:cs="Arial"/>
                <w:sz w:val="16"/>
                <w:szCs w:val="16"/>
              </w:rPr>
            </w:pPr>
            <w:r w:rsidRPr="00CB5E7D">
              <w:rPr>
                <w:rFonts w:ascii="Arial" w:hAnsi="Arial" w:cs="Arial"/>
                <w:sz w:val="16"/>
                <w:szCs w:val="16"/>
              </w:rPr>
              <w:t>16,364</w:t>
            </w:r>
          </w:p>
        </w:tc>
        <w:tc>
          <w:tcPr>
            <w:tcW w:w="900" w:type="dxa"/>
            <w:vAlign w:val="bottom"/>
          </w:tcPr>
          <w:p w14:paraId="71FE41AF" w14:textId="7B5BA2B2" w:rsidR="00041E67" w:rsidRPr="00CB5E7D" w:rsidRDefault="00AF68DC" w:rsidP="00041E67">
            <w:pPr>
              <w:tabs>
                <w:tab w:val="decimal" w:pos="607"/>
              </w:tabs>
              <w:spacing w:line="340" w:lineRule="exact"/>
              <w:ind w:left="-18"/>
              <w:rPr>
                <w:rFonts w:ascii="Arial" w:hAnsi="Arial" w:cs="Arial"/>
                <w:sz w:val="16"/>
                <w:szCs w:val="16"/>
              </w:rPr>
            </w:pPr>
            <w:r w:rsidRPr="00CB5E7D">
              <w:rPr>
                <w:rFonts w:ascii="Arial" w:hAnsi="Arial" w:cs="Arial"/>
                <w:sz w:val="16"/>
                <w:szCs w:val="16"/>
              </w:rPr>
              <w:t>-</w:t>
            </w:r>
          </w:p>
        </w:tc>
        <w:tc>
          <w:tcPr>
            <w:tcW w:w="900" w:type="dxa"/>
            <w:vAlign w:val="bottom"/>
          </w:tcPr>
          <w:p w14:paraId="422ADA86" w14:textId="057D7629" w:rsidR="00041E67" w:rsidRPr="00CB5E7D" w:rsidRDefault="00AF68DC" w:rsidP="00041E67">
            <w:pPr>
              <w:tabs>
                <w:tab w:val="decimal" w:pos="607"/>
              </w:tabs>
              <w:spacing w:line="340" w:lineRule="exact"/>
              <w:ind w:left="-18"/>
              <w:rPr>
                <w:rFonts w:ascii="Arial" w:hAnsi="Arial" w:cs="Arial"/>
                <w:sz w:val="16"/>
                <w:szCs w:val="16"/>
              </w:rPr>
            </w:pPr>
            <w:r w:rsidRPr="00CB5E7D">
              <w:rPr>
                <w:rFonts w:ascii="Arial" w:hAnsi="Arial" w:cs="Arial"/>
                <w:sz w:val="16"/>
                <w:szCs w:val="16"/>
              </w:rPr>
              <w:t>-</w:t>
            </w:r>
          </w:p>
        </w:tc>
        <w:tc>
          <w:tcPr>
            <w:tcW w:w="900" w:type="dxa"/>
            <w:vAlign w:val="bottom"/>
          </w:tcPr>
          <w:p w14:paraId="010E1B94" w14:textId="0410A35D" w:rsidR="00041E67" w:rsidRPr="00CB5E7D" w:rsidRDefault="00041E67" w:rsidP="00041E67">
            <w:pPr>
              <w:tabs>
                <w:tab w:val="decimal" w:pos="607"/>
              </w:tabs>
              <w:spacing w:line="340" w:lineRule="exact"/>
              <w:ind w:left="-18"/>
              <w:rPr>
                <w:rFonts w:ascii="Arial" w:hAnsi="Arial" w:cs="Arial"/>
                <w:sz w:val="16"/>
                <w:szCs w:val="16"/>
                <w:cs/>
              </w:rPr>
            </w:pPr>
            <w:r w:rsidRPr="00CB5E7D">
              <w:rPr>
                <w:rFonts w:ascii="Arial" w:hAnsi="Arial" w:cs="Arial"/>
                <w:sz w:val="16"/>
                <w:szCs w:val="16"/>
              </w:rPr>
              <w:t>-</w:t>
            </w:r>
          </w:p>
        </w:tc>
        <w:tc>
          <w:tcPr>
            <w:tcW w:w="900" w:type="dxa"/>
            <w:vAlign w:val="bottom"/>
          </w:tcPr>
          <w:p w14:paraId="1544A887" w14:textId="0059D720" w:rsidR="00041E67" w:rsidRPr="00CB5E7D" w:rsidRDefault="00041E67" w:rsidP="00041E67">
            <w:pPr>
              <w:tabs>
                <w:tab w:val="decimal" w:pos="607"/>
              </w:tabs>
              <w:spacing w:line="340" w:lineRule="exact"/>
              <w:ind w:left="-18"/>
              <w:rPr>
                <w:rFonts w:ascii="Arial" w:hAnsi="Arial" w:cs="Arial"/>
                <w:sz w:val="16"/>
                <w:szCs w:val="16"/>
              </w:rPr>
            </w:pPr>
            <w:r w:rsidRPr="00CB5E7D">
              <w:rPr>
                <w:rFonts w:ascii="Arial" w:hAnsi="Arial" w:cs="Arial"/>
                <w:sz w:val="16"/>
                <w:szCs w:val="16"/>
              </w:rPr>
              <w:t>-</w:t>
            </w:r>
          </w:p>
        </w:tc>
        <w:tc>
          <w:tcPr>
            <w:tcW w:w="900" w:type="dxa"/>
            <w:vAlign w:val="bottom"/>
          </w:tcPr>
          <w:p w14:paraId="0601F985" w14:textId="0C654ACE" w:rsidR="00041E67" w:rsidRPr="00CB5E7D" w:rsidRDefault="00041E67" w:rsidP="00041E67">
            <w:pPr>
              <w:tabs>
                <w:tab w:val="decimal" w:pos="607"/>
              </w:tabs>
              <w:spacing w:line="340" w:lineRule="exact"/>
              <w:ind w:left="-18"/>
              <w:rPr>
                <w:rFonts w:ascii="Arial" w:hAnsi="Arial" w:cs="Arial"/>
                <w:sz w:val="16"/>
                <w:szCs w:val="16"/>
              </w:rPr>
            </w:pPr>
            <w:r w:rsidRPr="00CB5E7D">
              <w:rPr>
                <w:rFonts w:ascii="Arial" w:hAnsi="Arial" w:cs="Arial"/>
                <w:sz w:val="16"/>
                <w:szCs w:val="16"/>
              </w:rPr>
              <w:t>-</w:t>
            </w:r>
          </w:p>
        </w:tc>
        <w:tc>
          <w:tcPr>
            <w:tcW w:w="900" w:type="dxa"/>
            <w:vAlign w:val="bottom"/>
          </w:tcPr>
          <w:p w14:paraId="14CE2452" w14:textId="295FAAAD" w:rsidR="00041E67" w:rsidRPr="00CB5E7D" w:rsidRDefault="00041E67" w:rsidP="00041E67">
            <w:pPr>
              <w:tabs>
                <w:tab w:val="decimal" w:pos="607"/>
              </w:tabs>
              <w:spacing w:line="340" w:lineRule="exact"/>
              <w:ind w:left="-18"/>
              <w:rPr>
                <w:rFonts w:ascii="Arial" w:hAnsi="Arial" w:cs="Arial"/>
                <w:sz w:val="16"/>
                <w:szCs w:val="16"/>
              </w:rPr>
            </w:pPr>
            <w:r w:rsidRPr="00CB5E7D">
              <w:rPr>
                <w:rFonts w:ascii="Arial" w:hAnsi="Arial" w:cs="Arial"/>
                <w:sz w:val="16"/>
                <w:szCs w:val="16"/>
              </w:rPr>
              <w:t>-</w:t>
            </w:r>
          </w:p>
        </w:tc>
      </w:tr>
      <w:tr w:rsidR="00041E67" w:rsidRPr="00CB5E7D" w14:paraId="54B9028F" w14:textId="77777777" w:rsidTr="008C5FF4">
        <w:tc>
          <w:tcPr>
            <w:tcW w:w="1980" w:type="dxa"/>
          </w:tcPr>
          <w:p w14:paraId="0B92FA87" w14:textId="77777777" w:rsidR="00041E67" w:rsidRPr="00CB5E7D" w:rsidRDefault="00041E67" w:rsidP="00041E67">
            <w:pPr>
              <w:tabs>
                <w:tab w:val="left" w:pos="2880"/>
                <w:tab w:val="right" w:pos="5040"/>
                <w:tab w:val="right" w:pos="6390"/>
                <w:tab w:val="right" w:pos="8190"/>
              </w:tabs>
              <w:spacing w:line="340" w:lineRule="exact"/>
              <w:ind w:left="162" w:hanging="162"/>
              <w:rPr>
                <w:rFonts w:ascii="Arial" w:hAnsi="Arial" w:cs="Arial"/>
                <w:color w:val="000000"/>
                <w:sz w:val="16"/>
                <w:szCs w:val="16"/>
                <w:u w:val="single"/>
              </w:rPr>
            </w:pPr>
            <w:r w:rsidRPr="00CB5E7D">
              <w:rPr>
                <w:rFonts w:ascii="Arial" w:hAnsi="Arial" w:cs="Arial"/>
                <w:color w:val="000000"/>
                <w:sz w:val="16"/>
                <w:szCs w:val="16"/>
                <w:u w:val="single"/>
              </w:rPr>
              <w:t>Exchange rate</w:t>
            </w:r>
          </w:p>
        </w:tc>
        <w:tc>
          <w:tcPr>
            <w:tcW w:w="900" w:type="dxa"/>
            <w:vAlign w:val="bottom"/>
          </w:tcPr>
          <w:p w14:paraId="20A1D221"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7B070198"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56D51A9B"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486A85D9"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399DB1FF" w14:textId="77777777" w:rsidR="00041E67" w:rsidRPr="00CB5E7D" w:rsidRDefault="00041E67" w:rsidP="00041E67">
            <w:pPr>
              <w:tabs>
                <w:tab w:val="decimal" w:pos="607"/>
              </w:tabs>
              <w:spacing w:line="340" w:lineRule="exact"/>
              <w:ind w:left="-18"/>
              <w:rPr>
                <w:rFonts w:ascii="Arial" w:hAnsi="Arial" w:cs="Arial"/>
                <w:sz w:val="16"/>
                <w:szCs w:val="16"/>
                <w:cs/>
              </w:rPr>
            </w:pPr>
          </w:p>
        </w:tc>
        <w:tc>
          <w:tcPr>
            <w:tcW w:w="900" w:type="dxa"/>
            <w:vAlign w:val="bottom"/>
          </w:tcPr>
          <w:p w14:paraId="71C24725"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45304988"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6881C03E" w14:textId="77777777" w:rsidR="00041E67" w:rsidRPr="00CB5E7D" w:rsidRDefault="00041E67" w:rsidP="00041E67">
            <w:pPr>
              <w:tabs>
                <w:tab w:val="decimal" w:pos="607"/>
              </w:tabs>
              <w:spacing w:line="340" w:lineRule="exact"/>
              <w:ind w:left="-18"/>
              <w:rPr>
                <w:rFonts w:ascii="Arial" w:hAnsi="Arial" w:cs="Arial"/>
                <w:sz w:val="16"/>
                <w:szCs w:val="16"/>
              </w:rPr>
            </w:pPr>
          </w:p>
        </w:tc>
      </w:tr>
      <w:tr w:rsidR="00041E67" w:rsidRPr="00CB5E7D" w14:paraId="5282DE1F" w14:textId="77777777" w:rsidTr="00003F7D">
        <w:tc>
          <w:tcPr>
            <w:tcW w:w="1980" w:type="dxa"/>
            <w:hideMark/>
          </w:tcPr>
          <w:p w14:paraId="6B620FD4" w14:textId="3161534C" w:rsidR="00041E67" w:rsidRPr="00CB5E7D" w:rsidRDefault="00041E67" w:rsidP="00041E67">
            <w:pPr>
              <w:tabs>
                <w:tab w:val="left" w:pos="2880"/>
                <w:tab w:val="right" w:pos="5040"/>
                <w:tab w:val="right" w:pos="6390"/>
                <w:tab w:val="right" w:pos="8190"/>
              </w:tabs>
              <w:spacing w:line="340" w:lineRule="exact"/>
              <w:ind w:left="165"/>
              <w:rPr>
                <w:rFonts w:ascii="Arial" w:hAnsi="Arial" w:cs="Arial"/>
                <w:sz w:val="16"/>
                <w:szCs w:val="16"/>
                <w:rtl/>
                <w:cs/>
              </w:rPr>
            </w:pPr>
            <w:r w:rsidRPr="00CB5E7D">
              <w:rPr>
                <w:rFonts w:ascii="Arial" w:hAnsi="Arial" w:cs="Arial"/>
                <w:sz w:val="16"/>
                <w:szCs w:val="16"/>
              </w:rPr>
              <w:t xml:space="preserve">Forward </w:t>
            </w:r>
            <w:proofErr w:type="gramStart"/>
            <w:r w:rsidRPr="00CB5E7D">
              <w:rPr>
                <w:rFonts w:ascii="Arial" w:hAnsi="Arial" w:cs="Arial"/>
                <w:sz w:val="16"/>
                <w:szCs w:val="16"/>
              </w:rPr>
              <w:t>contracts</w:t>
            </w:r>
            <w:r w:rsidRPr="00CB5E7D">
              <w:rPr>
                <w:rFonts w:ascii="Arial" w:hAnsi="Arial" w:cs="Arial"/>
                <w:kern w:val="28"/>
                <w:sz w:val="16"/>
                <w:szCs w:val="16"/>
                <w:vertAlign w:val="superscript"/>
              </w:rPr>
              <w:t>(</w:t>
            </w:r>
            <w:proofErr w:type="gramEnd"/>
            <w:r w:rsidRPr="00CB5E7D">
              <w:rPr>
                <w:rFonts w:ascii="Arial" w:hAnsi="Arial" w:cs="Arial"/>
                <w:kern w:val="28"/>
                <w:sz w:val="16"/>
                <w:szCs w:val="16"/>
                <w:vertAlign w:val="superscript"/>
              </w:rPr>
              <w:t>1)</w:t>
            </w:r>
          </w:p>
        </w:tc>
        <w:tc>
          <w:tcPr>
            <w:tcW w:w="900" w:type="dxa"/>
            <w:vAlign w:val="bottom"/>
          </w:tcPr>
          <w:p w14:paraId="2C062680" w14:textId="476778AC" w:rsidR="00041E67" w:rsidRPr="00CB5E7D" w:rsidRDefault="00AF68DC" w:rsidP="00041E67">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196</w:t>
            </w:r>
          </w:p>
        </w:tc>
        <w:tc>
          <w:tcPr>
            <w:tcW w:w="900" w:type="dxa"/>
            <w:vAlign w:val="bottom"/>
          </w:tcPr>
          <w:p w14:paraId="02FFBCB8" w14:textId="691CB920" w:rsidR="00041E67" w:rsidRPr="00CB5E7D" w:rsidRDefault="00AF68DC" w:rsidP="00041E67">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31,021</w:t>
            </w:r>
          </w:p>
        </w:tc>
        <w:tc>
          <w:tcPr>
            <w:tcW w:w="900" w:type="dxa"/>
            <w:vAlign w:val="bottom"/>
          </w:tcPr>
          <w:p w14:paraId="27F78582" w14:textId="38411990" w:rsidR="00041E67" w:rsidRPr="00CB5E7D" w:rsidRDefault="00AF68DC" w:rsidP="00041E67">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w:t>
            </w:r>
          </w:p>
        </w:tc>
        <w:tc>
          <w:tcPr>
            <w:tcW w:w="900" w:type="dxa"/>
            <w:vAlign w:val="bottom"/>
          </w:tcPr>
          <w:p w14:paraId="5DC99B94" w14:textId="392AC129" w:rsidR="00041E67" w:rsidRPr="00CB5E7D" w:rsidRDefault="00AF68DC" w:rsidP="00041E67">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w:t>
            </w:r>
          </w:p>
        </w:tc>
        <w:tc>
          <w:tcPr>
            <w:tcW w:w="900" w:type="dxa"/>
            <w:vAlign w:val="bottom"/>
          </w:tcPr>
          <w:p w14:paraId="1A6254F5" w14:textId="29401C24" w:rsidR="00041E67" w:rsidRPr="00CB5E7D" w:rsidRDefault="00041E67" w:rsidP="00041E67">
            <w:pPr>
              <w:pBdr>
                <w:bottom w:val="single" w:sz="4" w:space="1" w:color="auto"/>
              </w:pBdr>
              <w:tabs>
                <w:tab w:val="decimal" w:pos="607"/>
              </w:tabs>
              <w:spacing w:line="340" w:lineRule="exact"/>
              <w:ind w:left="-18"/>
              <w:rPr>
                <w:rFonts w:ascii="Arial" w:hAnsi="Arial" w:cs="Arial"/>
                <w:sz w:val="16"/>
                <w:szCs w:val="16"/>
                <w:cs/>
              </w:rPr>
            </w:pPr>
            <w:r w:rsidRPr="00CB5E7D">
              <w:rPr>
                <w:rFonts w:ascii="Arial" w:hAnsi="Arial" w:cs="Arial"/>
                <w:sz w:val="16"/>
                <w:szCs w:val="16"/>
              </w:rPr>
              <w:t>-</w:t>
            </w:r>
          </w:p>
        </w:tc>
        <w:tc>
          <w:tcPr>
            <w:tcW w:w="900" w:type="dxa"/>
            <w:vAlign w:val="bottom"/>
          </w:tcPr>
          <w:p w14:paraId="49620CD3" w14:textId="4020C0E6" w:rsidR="00041E67" w:rsidRPr="00CB5E7D" w:rsidRDefault="00041E67" w:rsidP="00041E67">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w:t>
            </w:r>
          </w:p>
        </w:tc>
        <w:tc>
          <w:tcPr>
            <w:tcW w:w="900" w:type="dxa"/>
            <w:vAlign w:val="bottom"/>
            <w:hideMark/>
          </w:tcPr>
          <w:p w14:paraId="5192E1FA" w14:textId="499AF7EC" w:rsidR="00041E67" w:rsidRPr="00CB5E7D" w:rsidRDefault="00041E67" w:rsidP="00041E67">
            <w:pPr>
              <w:pBdr>
                <w:bottom w:val="single" w:sz="4" w:space="1" w:color="auto"/>
              </w:pBdr>
              <w:tabs>
                <w:tab w:val="decimal" w:pos="607"/>
              </w:tabs>
              <w:spacing w:line="340" w:lineRule="exact"/>
              <w:ind w:left="-18"/>
              <w:rPr>
                <w:rFonts w:ascii="Arial" w:hAnsi="Arial" w:cs="Arial"/>
                <w:sz w:val="16"/>
                <w:szCs w:val="16"/>
                <w:cs/>
              </w:rPr>
            </w:pPr>
            <w:r w:rsidRPr="00CB5E7D">
              <w:rPr>
                <w:rFonts w:ascii="Arial" w:hAnsi="Arial" w:cs="Arial"/>
                <w:sz w:val="16"/>
                <w:szCs w:val="16"/>
              </w:rPr>
              <w:t>269</w:t>
            </w:r>
          </w:p>
        </w:tc>
        <w:tc>
          <w:tcPr>
            <w:tcW w:w="900" w:type="dxa"/>
            <w:vAlign w:val="bottom"/>
            <w:hideMark/>
          </w:tcPr>
          <w:p w14:paraId="0AF4202C" w14:textId="20AF5961" w:rsidR="00041E67" w:rsidRPr="00CB5E7D" w:rsidRDefault="00041E67" w:rsidP="00041E67">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45,855</w:t>
            </w:r>
          </w:p>
        </w:tc>
      </w:tr>
      <w:tr w:rsidR="00041E67" w:rsidRPr="00CB5E7D" w14:paraId="2B8D055B" w14:textId="77777777" w:rsidTr="00003F7D">
        <w:tc>
          <w:tcPr>
            <w:tcW w:w="1980" w:type="dxa"/>
            <w:hideMark/>
          </w:tcPr>
          <w:p w14:paraId="01903690" w14:textId="77777777" w:rsidR="00041E67" w:rsidRPr="00CB5E7D" w:rsidRDefault="00041E67" w:rsidP="00041E67">
            <w:pPr>
              <w:tabs>
                <w:tab w:val="left" w:pos="2880"/>
                <w:tab w:val="right" w:pos="5040"/>
                <w:tab w:val="right" w:pos="6390"/>
                <w:tab w:val="right" w:pos="8190"/>
              </w:tabs>
              <w:spacing w:line="340" w:lineRule="exact"/>
              <w:ind w:left="162" w:hanging="162"/>
              <w:rPr>
                <w:rFonts w:ascii="Arial" w:hAnsi="Arial" w:cs="Arial"/>
                <w:color w:val="000000"/>
                <w:sz w:val="16"/>
                <w:szCs w:val="16"/>
              </w:rPr>
            </w:pPr>
            <w:r w:rsidRPr="00CB5E7D">
              <w:rPr>
                <w:rFonts w:ascii="Arial" w:hAnsi="Arial" w:cs="Arial"/>
                <w:color w:val="000000"/>
                <w:sz w:val="16"/>
                <w:szCs w:val="16"/>
              </w:rPr>
              <w:t>Total</w:t>
            </w:r>
          </w:p>
        </w:tc>
        <w:tc>
          <w:tcPr>
            <w:tcW w:w="900" w:type="dxa"/>
            <w:vAlign w:val="bottom"/>
          </w:tcPr>
          <w:p w14:paraId="1489E9FD" w14:textId="6FDAF909" w:rsidR="00041E67" w:rsidRPr="00CB5E7D" w:rsidRDefault="00B5188D" w:rsidP="00041E67">
            <w:pPr>
              <w:pBdr>
                <w:bottom w:val="double" w:sz="6" w:space="1" w:color="auto"/>
              </w:pBdr>
              <w:tabs>
                <w:tab w:val="decimal" w:pos="607"/>
              </w:tabs>
              <w:spacing w:line="340" w:lineRule="exact"/>
              <w:ind w:left="-18"/>
              <w:rPr>
                <w:rFonts w:ascii="Arial" w:hAnsi="Arial" w:cs="Arial"/>
                <w:sz w:val="16"/>
                <w:szCs w:val="16"/>
                <w:rtl/>
                <w:cs/>
              </w:rPr>
            </w:pPr>
            <w:r w:rsidRPr="00CB5E7D">
              <w:rPr>
                <w:rFonts w:ascii="Arial" w:hAnsi="Arial" w:cs="Arial"/>
                <w:sz w:val="16"/>
                <w:szCs w:val="16"/>
              </w:rPr>
              <w:t>1,178</w:t>
            </w:r>
          </w:p>
        </w:tc>
        <w:tc>
          <w:tcPr>
            <w:tcW w:w="900" w:type="dxa"/>
            <w:vAlign w:val="bottom"/>
          </w:tcPr>
          <w:p w14:paraId="09E240D1" w14:textId="0F250BAA" w:rsidR="00041E67" w:rsidRPr="00CB5E7D" w:rsidRDefault="00B5188D" w:rsidP="00041E67">
            <w:pPr>
              <w:pBdr>
                <w:bottom w:val="double" w:sz="6"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47,385</w:t>
            </w:r>
          </w:p>
        </w:tc>
        <w:tc>
          <w:tcPr>
            <w:tcW w:w="900" w:type="dxa"/>
            <w:vAlign w:val="bottom"/>
          </w:tcPr>
          <w:p w14:paraId="47DD4FDB" w14:textId="347E70B8" w:rsidR="00041E67" w:rsidRPr="00CB5E7D" w:rsidRDefault="00AF68DC" w:rsidP="00041E67">
            <w:pPr>
              <w:pBdr>
                <w:bottom w:val="double" w:sz="6" w:space="1" w:color="auto"/>
              </w:pBdr>
              <w:tabs>
                <w:tab w:val="decimal" w:pos="607"/>
              </w:tabs>
              <w:spacing w:line="340" w:lineRule="exact"/>
              <w:ind w:left="-18"/>
              <w:rPr>
                <w:rFonts w:ascii="Arial" w:hAnsi="Arial" w:cs="Arial"/>
                <w:sz w:val="16"/>
                <w:szCs w:val="16"/>
                <w:rtl/>
                <w:cs/>
              </w:rPr>
            </w:pPr>
            <w:r w:rsidRPr="00CB5E7D">
              <w:rPr>
                <w:rFonts w:ascii="Arial" w:hAnsi="Arial" w:cs="Arial"/>
                <w:sz w:val="16"/>
                <w:szCs w:val="16"/>
              </w:rPr>
              <w:t>-</w:t>
            </w:r>
          </w:p>
        </w:tc>
        <w:tc>
          <w:tcPr>
            <w:tcW w:w="900" w:type="dxa"/>
            <w:vAlign w:val="bottom"/>
          </w:tcPr>
          <w:p w14:paraId="104D500D" w14:textId="71B720A7" w:rsidR="00041E67" w:rsidRPr="00CB5E7D" w:rsidRDefault="00AF68DC" w:rsidP="00041E67">
            <w:pPr>
              <w:pBdr>
                <w:bottom w:val="double" w:sz="6"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w:t>
            </w:r>
          </w:p>
        </w:tc>
        <w:tc>
          <w:tcPr>
            <w:tcW w:w="900" w:type="dxa"/>
            <w:vAlign w:val="bottom"/>
          </w:tcPr>
          <w:p w14:paraId="0104C976" w14:textId="03F24FAF" w:rsidR="00041E67" w:rsidRPr="00CB5E7D" w:rsidRDefault="00041E67" w:rsidP="00041E67">
            <w:pPr>
              <w:pBdr>
                <w:bottom w:val="double" w:sz="6" w:space="1" w:color="auto"/>
              </w:pBdr>
              <w:tabs>
                <w:tab w:val="decimal" w:pos="607"/>
              </w:tabs>
              <w:spacing w:line="340" w:lineRule="exact"/>
              <w:ind w:left="-18"/>
              <w:rPr>
                <w:rFonts w:ascii="Arial" w:hAnsi="Arial" w:cs="Arial"/>
                <w:sz w:val="16"/>
                <w:szCs w:val="16"/>
                <w:rtl/>
                <w:cs/>
              </w:rPr>
            </w:pPr>
            <w:r w:rsidRPr="00CB5E7D">
              <w:rPr>
                <w:rFonts w:ascii="Arial" w:hAnsi="Arial" w:cs="Arial"/>
                <w:sz w:val="16"/>
                <w:szCs w:val="16"/>
              </w:rPr>
              <w:t>-</w:t>
            </w:r>
          </w:p>
        </w:tc>
        <w:tc>
          <w:tcPr>
            <w:tcW w:w="900" w:type="dxa"/>
            <w:vAlign w:val="bottom"/>
          </w:tcPr>
          <w:p w14:paraId="2FB152F7" w14:textId="2C812C13" w:rsidR="00041E67" w:rsidRPr="00CB5E7D" w:rsidRDefault="00041E67" w:rsidP="00041E67">
            <w:pPr>
              <w:pBdr>
                <w:bottom w:val="double" w:sz="6"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w:t>
            </w:r>
          </w:p>
        </w:tc>
        <w:tc>
          <w:tcPr>
            <w:tcW w:w="900" w:type="dxa"/>
            <w:vAlign w:val="bottom"/>
            <w:hideMark/>
          </w:tcPr>
          <w:p w14:paraId="40C88FD2" w14:textId="62A85FE8" w:rsidR="00041E67" w:rsidRPr="00CB5E7D" w:rsidRDefault="00041E67" w:rsidP="00041E67">
            <w:pPr>
              <w:pBdr>
                <w:bottom w:val="double" w:sz="6" w:space="1" w:color="auto"/>
              </w:pBdr>
              <w:tabs>
                <w:tab w:val="decimal" w:pos="607"/>
              </w:tabs>
              <w:spacing w:line="340" w:lineRule="exact"/>
              <w:ind w:left="-18"/>
              <w:rPr>
                <w:rFonts w:ascii="Arial" w:hAnsi="Arial" w:cs="Arial"/>
                <w:sz w:val="16"/>
                <w:szCs w:val="16"/>
                <w:rtl/>
                <w:cs/>
              </w:rPr>
            </w:pPr>
            <w:r w:rsidRPr="00CB5E7D">
              <w:rPr>
                <w:rFonts w:ascii="Arial" w:hAnsi="Arial" w:cs="Arial"/>
                <w:sz w:val="16"/>
                <w:szCs w:val="16"/>
              </w:rPr>
              <w:t>269</w:t>
            </w:r>
          </w:p>
        </w:tc>
        <w:tc>
          <w:tcPr>
            <w:tcW w:w="900" w:type="dxa"/>
            <w:vAlign w:val="bottom"/>
            <w:hideMark/>
          </w:tcPr>
          <w:p w14:paraId="69423235" w14:textId="32EAEB24" w:rsidR="00041E67" w:rsidRPr="00CB5E7D" w:rsidRDefault="00041E67" w:rsidP="00041E67">
            <w:pPr>
              <w:pBdr>
                <w:bottom w:val="double" w:sz="6"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45,855</w:t>
            </w:r>
          </w:p>
        </w:tc>
      </w:tr>
    </w:tbl>
    <w:p w14:paraId="2325DA30" w14:textId="6A5F2A0A" w:rsidR="007A06D1" w:rsidRPr="00CB5E7D" w:rsidRDefault="007A06D1" w:rsidP="007A06D1">
      <w:pPr>
        <w:spacing w:after="120" w:line="300" w:lineRule="exact"/>
        <w:ind w:left="900" w:hanging="360"/>
        <w:jc w:val="thaiDistribute"/>
        <w:rPr>
          <w:rFonts w:ascii="Arial" w:hAnsi="Arial" w:cs="Arial"/>
          <w:sz w:val="16"/>
          <w:szCs w:val="16"/>
        </w:rPr>
      </w:pPr>
      <w:r w:rsidRPr="00CB5E7D">
        <w:rPr>
          <w:rFonts w:ascii="Arial" w:hAnsi="Arial" w:cs="Arial"/>
          <w:sz w:val="16"/>
          <w:szCs w:val="16"/>
          <w:vertAlign w:val="superscript"/>
        </w:rPr>
        <w:t>(1)</w:t>
      </w:r>
      <w:r w:rsidRPr="00CB5E7D">
        <w:rPr>
          <w:rFonts w:ascii="Arial" w:hAnsi="Arial" w:cs="Arial"/>
          <w:sz w:val="16"/>
          <w:szCs w:val="16"/>
          <w:vertAlign w:val="superscript"/>
        </w:rPr>
        <w:tab/>
      </w:r>
      <w:r w:rsidRPr="00CB5E7D">
        <w:rPr>
          <w:rFonts w:ascii="Arial" w:hAnsi="Arial" w:cs="Arial"/>
          <w:sz w:val="16"/>
          <w:szCs w:val="16"/>
        </w:rPr>
        <w:t>Forward contracts on behalf of the subsidiary for the Company.</w:t>
      </w:r>
    </w:p>
    <w:p w14:paraId="670B76FD" w14:textId="0A4E1470" w:rsidR="006B3157" w:rsidRPr="00CB5E7D" w:rsidRDefault="006B3157" w:rsidP="006B3157">
      <w:pPr>
        <w:tabs>
          <w:tab w:val="left" w:pos="1440"/>
          <w:tab w:val="right" w:pos="7200"/>
        </w:tabs>
        <w:spacing w:before="240" w:after="120" w:line="380" w:lineRule="exact"/>
        <w:ind w:left="547" w:hanging="547"/>
        <w:jc w:val="thaiDistribute"/>
        <w:rPr>
          <w:rFonts w:ascii="Arial" w:hAnsi="Arial" w:cs="Arial"/>
          <w:b/>
          <w:bCs/>
          <w:sz w:val="22"/>
          <w:szCs w:val="22"/>
        </w:rPr>
      </w:pPr>
      <w:r w:rsidRPr="00CB5E7D">
        <w:rPr>
          <w:rFonts w:ascii="Arial" w:hAnsi="Arial" w:cs="Arial"/>
          <w:b/>
          <w:bCs/>
          <w:sz w:val="22"/>
          <w:szCs w:val="22"/>
        </w:rPr>
        <w:t>1</w:t>
      </w:r>
      <w:r w:rsidR="00E14863" w:rsidRPr="00CB5E7D">
        <w:rPr>
          <w:rFonts w:ascii="Arial" w:hAnsi="Arial" w:cs="Arial"/>
          <w:b/>
          <w:bCs/>
          <w:sz w:val="22"/>
          <w:szCs w:val="22"/>
        </w:rPr>
        <w:t>2</w:t>
      </w:r>
      <w:r w:rsidRPr="00CB5E7D">
        <w:rPr>
          <w:rFonts w:ascii="Arial" w:hAnsi="Arial" w:cs="Arial"/>
          <w:b/>
          <w:bCs/>
          <w:sz w:val="22"/>
          <w:szCs w:val="22"/>
        </w:rPr>
        <w:t xml:space="preserve">.2 </w:t>
      </w:r>
      <w:r w:rsidRPr="00CB5E7D">
        <w:rPr>
          <w:rFonts w:ascii="Arial" w:hAnsi="Arial" w:cs="Arial"/>
          <w:b/>
          <w:bCs/>
          <w:sz w:val="22"/>
          <w:szCs w:val="22"/>
        </w:rPr>
        <w:tab/>
        <w:t xml:space="preserve">Portion of derivative trading transactions separated by type of contract </w:t>
      </w:r>
      <w:proofErr w:type="gramStart"/>
      <w:r w:rsidRPr="00CB5E7D">
        <w:rPr>
          <w:rFonts w:ascii="Arial" w:hAnsi="Arial" w:cs="Arial"/>
          <w:b/>
          <w:bCs/>
          <w:sz w:val="22"/>
          <w:szCs w:val="22"/>
        </w:rPr>
        <w:t>party</w:t>
      </w:r>
      <w:proofErr w:type="gramEnd"/>
    </w:p>
    <w:p w14:paraId="3DE0C112" w14:textId="0941B9AD" w:rsidR="006B3157" w:rsidRPr="00CB5E7D" w:rsidRDefault="006B3157" w:rsidP="006B3157">
      <w:pPr>
        <w:tabs>
          <w:tab w:val="left" w:pos="1440"/>
          <w:tab w:val="right" w:pos="7200"/>
        </w:tabs>
        <w:spacing w:before="120" w:after="120" w:line="380" w:lineRule="exact"/>
        <w:ind w:left="540" w:hanging="540"/>
        <w:jc w:val="right"/>
        <w:rPr>
          <w:rFonts w:ascii="Arial" w:hAnsi="Arial" w:cs="Arial"/>
          <w:sz w:val="22"/>
          <w:szCs w:val="22"/>
        </w:rPr>
      </w:pPr>
      <w:r w:rsidRPr="00CB5E7D">
        <w:rPr>
          <w:rFonts w:ascii="Arial" w:hAnsi="Arial" w:cs="Arial"/>
          <w:sz w:val="22"/>
          <w:szCs w:val="22"/>
        </w:rPr>
        <w:t xml:space="preserve">(Unit: </w:t>
      </w:r>
      <w:r w:rsidR="005279C5" w:rsidRPr="00CB5E7D">
        <w:rPr>
          <w:rFonts w:ascii="Arial" w:hAnsi="Arial" w:cs="Arial"/>
          <w:sz w:val="22"/>
          <w:szCs w:val="22"/>
        </w:rPr>
        <w:t>P</w:t>
      </w:r>
      <w:r w:rsidR="00B305F2" w:rsidRPr="00CB5E7D">
        <w:rPr>
          <w:rFonts w:ascii="Arial" w:hAnsi="Arial" w:cs="Arial"/>
          <w:sz w:val="22"/>
          <w:szCs w:val="22"/>
        </w:rPr>
        <w:t>ercent</w:t>
      </w:r>
      <w:r w:rsidRPr="00CB5E7D">
        <w:rPr>
          <w:rFonts w:ascii="Arial" w:hAnsi="Arial" w:cs="Arial"/>
          <w:sz w:val="22"/>
          <w:szCs w:val="22"/>
        </w:rPr>
        <w:t>)</w:t>
      </w:r>
    </w:p>
    <w:tbl>
      <w:tblPr>
        <w:tblW w:w="9154" w:type="dxa"/>
        <w:tblInd w:w="450" w:type="dxa"/>
        <w:tblLayout w:type="fixed"/>
        <w:tblLook w:val="0000" w:firstRow="0" w:lastRow="0" w:firstColumn="0" w:lastColumn="0" w:noHBand="0" w:noVBand="0"/>
      </w:tblPr>
      <w:tblGrid>
        <w:gridCol w:w="3510"/>
        <w:gridCol w:w="1411"/>
        <w:gridCol w:w="1411"/>
        <w:gridCol w:w="1411"/>
        <w:gridCol w:w="1411"/>
      </w:tblGrid>
      <w:tr w:rsidR="00FA528A" w:rsidRPr="00CB5E7D" w14:paraId="3DC9592F" w14:textId="77777777" w:rsidTr="00BF02DD">
        <w:trPr>
          <w:tblHeader/>
        </w:trPr>
        <w:tc>
          <w:tcPr>
            <w:tcW w:w="3510" w:type="dxa"/>
          </w:tcPr>
          <w:p w14:paraId="725B9E5C" w14:textId="77777777" w:rsidR="00FA528A" w:rsidRPr="00CB5E7D" w:rsidRDefault="00FA528A" w:rsidP="006B3157">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5644" w:type="dxa"/>
            <w:gridSpan w:val="4"/>
          </w:tcPr>
          <w:p w14:paraId="3FD732EC" w14:textId="77777777" w:rsidR="00FA528A" w:rsidRPr="00CB5E7D" w:rsidRDefault="00FA528A" w:rsidP="00FA528A">
            <w:pPr>
              <w:pBdr>
                <w:bottom w:val="single" w:sz="4" w:space="1" w:color="auto"/>
              </w:pBdr>
              <w:spacing w:line="380" w:lineRule="exact"/>
              <w:jc w:val="center"/>
              <w:rPr>
                <w:rFonts w:ascii="Arial" w:hAnsi="Arial" w:cs="Arial"/>
                <w:color w:val="000000"/>
                <w:szCs w:val="22"/>
              </w:rPr>
            </w:pPr>
            <w:r w:rsidRPr="00CB5E7D">
              <w:rPr>
                <w:rFonts w:ascii="Arial" w:hAnsi="Arial" w:cs="Arial"/>
                <w:color w:val="000000"/>
                <w:sz w:val="22"/>
                <w:szCs w:val="22"/>
              </w:rPr>
              <w:t>Consolidated financial statements</w:t>
            </w:r>
          </w:p>
        </w:tc>
      </w:tr>
      <w:tr w:rsidR="006B3157" w:rsidRPr="00CB5E7D" w14:paraId="7583C353" w14:textId="77777777" w:rsidTr="00BF02DD">
        <w:trPr>
          <w:tblHeader/>
        </w:trPr>
        <w:tc>
          <w:tcPr>
            <w:tcW w:w="3510" w:type="dxa"/>
          </w:tcPr>
          <w:p w14:paraId="706F248E" w14:textId="77777777" w:rsidR="006B3157" w:rsidRPr="00CB5E7D" w:rsidRDefault="006B3157" w:rsidP="006B3157">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72DA5C89" w14:textId="632A26BC" w:rsidR="006B3157" w:rsidRPr="00CB5E7D" w:rsidRDefault="006B3157" w:rsidP="006B3157">
            <w:pPr>
              <w:spacing w:line="380" w:lineRule="exact"/>
              <w:ind w:left="540" w:hanging="540"/>
              <w:jc w:val="center"/>
              <w:outlineLvl w:val="0"/>
              <w:rPr>
                <w:rFonts w:ascii="Arial" w:hAnsi="Arial" w:cs="Arial"/>
                <w:sz w:val="22"/>
                <w:szCs w:val="22"/>
                <w:cs/>
              </w:rPr>
            </w:pPr>
            <w:r w:rsidRPr="00CB5E7D">
              <w:rPr>
                <w:rFonts w:ascii="Arial" w:hAnsi="Arial" w:cs="Arial"/>
                <w:color w:val="000000"/>
                <w:sz w:val="22"/>
                <w:szCs w:val="22"/>
              </w:rPr>
              <w:t>202</w:t>
            </w:r>
            <w:r w:rsidR="00041E67" w:rsidRPr="00CB5E7D">
              <w:rPr>
                <w:rFonts w:ascii="Arial" w:hAnsi="Arial" w:cs="Arial"/>
                <w:color w:val="000000"/>
                <w:sz w:val="22"/>
                <w:szCs w:val="22"/>
              </w:rPr>
              <w:t>3</w:t>
            </w:r>
          </w:p>
        </w:tc>
        <w:tc>
          <w:tcPr>
            <w:tcW w:w="2822" w:type="dxa"/>
            <w:gridSpan w:val="2"/>
            <w:vAlign w:val="bottom"/>
          </w:tcPr>
          <w:p w14:paraId="3E1CE4D6" w14:textId="650B887D" w:rsidR="006B3157" w:rsidRPr="00CB5E7D" w:rsidRDefault="006B3157" w:rsidP="006B3157">
            <w:pPr>
              <w:spacing w:line="380" w:lineRule="exact"/>
              <w:ind w:left="540" w:hanging="540"/>
              <w:jc w:val="center"/>
              <w:outlineLvl w:val="0"/>
              <w:rPr>
                <w:rFonts w:ascii="Arial" w:hAnsi="Arial" w:cs="Arial"/>
                <w:sz w:val="22"/>
                <w:szCs w:val="22"/>
                <w:cs/>
              </w:rPr>
            </w:pPr>
            <w:r w:rsidRPr="00CB5E7D">
              <w:rPr>
                <w:rFonts w:ascii="Arial" w:hAnsi="Arial" w:cs="Arial"/>
                <w:color w:val="000000"/>
                <w:sz w:val="22"/>
                <w:szCs w:val="22"/>
              </w:rPr>
              <w:t>20</w:t>
            </w:r>
            <w:r w:rsidR="00003F7D" w:rsidRPr="00CB5E7D">
              <w:rPr>
                <w:rFonts w:ascii="Arial" w:hAnsi="Arial" w:cs="Arial"/>
                <w:color w:val="000000"/>
                <w:sz w:val="22"/>
                <w:szCs w:val="22"/>
              </w:rPr>
              <w:t>2</w:t>
            </w:r>
            <w:r w:rsidR="00041E67" w:rsidRPr="00CB5E7D">
              <w:rPr>
                <w:rFonts w:ascii="Arial" w:hAnsi="Arial" w:cs="Arial"/>
                <w:color w:val="000000"/>
                <w:sz w:val="22"/>
                <w:szCs w:val="22"/>
              </w:rPr>
              <w:t>2</w:t>
            </w:r>
          </w:p>
        </w:tc>
      </w:tr>
      <w:tr w:rsidR="009B2EF6" w:rsidRPr="00CB5E7D" w14:paraId="1382BACC" w14:textId="77777777" w:rsidTr="00BF02DD">
        <w:trPr>
          <w:tblHeader/>
        </w:trPr>
        <w:tc>
          <w:tcPr>
            <w:tcW w:w="3510" w:type="dxa"/>
          </w:tcPr>
          <w:p w14:paraId="5AE94255" w14:textId="77777777" w:rsidR="009B2EF6" w:rsidRPr="00CB5E7D" w:rsidRDefault="009B2EF6" w:rsidP="009B2EF6">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41A2A865" w14:textId="77777777" w:rsidR="009B2EF6" w:rsidRPr="00CB5E7D"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CB5E7D">
              <w:rPr>
                <w:rFonts w:ascii="Arial" w:hAnsi="Arial" w:cs="Arial"/>
                <w:sz w:val="22"/>
                <w:szCs w:val="22"/>
              </w:rPr>
              <w:t>Portion of notional amount</w:t>
            </w:r>
          </w:p>
        </w:tc>
        <w:tc>
          <w:tcPr>
            <w:tcW w:w="2822" w:type="dxa"/>
            <w:gridSpan w:val="2"/>
            <w:vAlign w:val="bottom"/>
          </w:tcPr>
          <w:p w14:paraId="18230BA7" w14:textId="77777777" w:rsidR="009B2EF6" w:rsidRPr="00CB5E7D"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CB5E7D">
              <w:rPr>
                <w:rFonts w:ascii="Arial" w:hAnsi="Arial" w:cs="Arial"/>
                <w:sz w:val="22"/>
                <w:szCs w:val="22"/>
              </w:rPr>
              <w:t>Portion of notional amount</w:t>
            </w:r>
          </w:p>
        </w:tc>
      </w:tr>
      <w:tr w:rsidR="009B2EF6" w:rsidRPr="00CB5E7D" w14:paraId="669663E8" w14:textId="77777777" w:rsidTr="00BF02DD">
        <w:trPr>
          <w:tblHeader/>
        </w:trPr>
        <w:tc>
          <w:tcPr>
            <w:tcW w:w="3510" w:type="dxa"/>
          </w:tcPr>
          <w:p w14:paraId="1944CF45" w14:textId="77777777" w:rsidR="009B2EF6" w:rsidRPr="00CB5E7D" w:rsidRDefault="009B2EF6" w:rsidP="009B2EF6">
            <w:pPr>
              <w:pBdr>
                <w:bottom w:val="single" w:sz="4" w:space="1" w:color="auto"/>
              </w:pBdr>
              <w:tabs>
                <w:tab w:val="left" w:pos="162"/>
                <w:tab w:val="left" w:pos="342"/>
                <w:tab w:val="right" w:pos="5040"/>
                <w:tab w:val="right" w:pos="6390"/>
                <w:tab w:val="right" w:pos="8190"/>
              </w:tabs>
              <w:spacing w:line="380" w:lineRule="exact"/>
              <w:ind w:left="540" w:hanging="540"/>
              <w:jc w:val="center"/>
              <w:rPr>
                <w:rFonts w:ascii="Arial" w:hAnsi="Arial" w:cs="Arial"/>
                <w:sz w:val="22"/>
                <w:szCs w:val="22"/>
              </w:rPr>
            </w:pPr>
            <w:r w:rsidRPr="00CB5E7D">
              <w:rPr>
                <w:rFonts w:ascii="Arial" w:hAnsi="Arial" w:cs="Arial"/>
                <w:color w:val="000000"/>
                <w:sz w:val="22"/>
                <w:szCs w:val="22"/>
              </w:rPr>
              <w:t>Type of derivatives</w:t>
            </w:r>
          </w:p>
        </w:tc>
        <w:tc>
          <w:tcPr>
            <w:tcW w:w="1411" w:type="dxa"/>
            <w:vAlign w:val="bottom"/>
          </w:tcPr>
          <w:p w14:paraId="7FD05584" w14:textId="77777777" w:rsidR="009B2EF6" w:rsidRPr="00CB5E7D"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Assets</w:t>
            </w:r>
          </w:p>
        </w:tc>
        <w:tc>
          <w:tcPr>
            <w:tcW w:w="1411" w:type="dxa"/>
            <w:vAlign w:val="bottom"/>
          </w:tcPr>
          <w:p w14:paraId="766DA5C8" w14:textId="77777777" w:rsidR="009B2EF6" w:rsidRPr="00CB5E7D"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Liabilities</w:t>
            </w:r>
          </w:p>
        </w:tc>
        <w:tc>
          <w:tcPr>
            <w:tcW w:w="1411" w:type="dxa"/>
            <w:vAlign w:val="bottom"/>
          </w:tcPr>
          <w:p w14:paraId="677DDB2C" w14:textId="77777777" w:rsidR="009B2EF6" w:rsidRPr="00CB5E7D"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Assets</w:t>
            </w:r>
          </w:p>
        </w:tc>
        <w:tc>
          <w:tcPr>
            <w:tcW w:w="1411" w:type="dxa"/>
            <w:vAlign w:val="bottom"/>
          </w:tcPr>
          <w:p w14:paraId="624E0804" w14:textId="77777777" w:rsidR="009B2EF6" w:rsidRPr="00CB5E7D"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Liabilities</w:t>
            </w:r>
          </w:p>
        </w:tc>
      </w:tr>
      <w:tr w:rsidR="00041E67" w:rsidRPr="00CB5E7D" w14:paraId="58B17098" w14:textId="77777777" w:rsidTr="00BF02DD">
        <w:tc>
          <w:tcPr>
            <w:tcW w:w="3510" w:type="dxa"/>
            <w:vAlign w:val="bottom"/>
          </w:tcPr>
          <w:p w14:paraId="3283AF0C" w14:textId="77777777" w:rsidR="00041E67" w:rsidRPr="00CB5E7D" w:rsidRDefault="00041E67" w:rsidP="00041E67">
            <w:pPr>
              <w:spacing w:line="380" w:lineRule="exact"/>
              <w:ind w:left="165" w:hanging="165"/>
              <w:outlineLvl w:val="0"/>
              <w:rPr>
                <w:rFonts w:ascii="Arial" w:hAnsi="Arial" w:cs="Arial"/>
                <w:sz w:val="22"/>
                <w:szCs w:val="22"/>
              </w:rPr>
            </w:pPr>
            <w:r w:rsidRPr="00CB5E7D">
              <w:rPr>
                <w:rFonts w:ascii="Arial" w:hAnsi="Arial" w:cs="Arial"/>
                <w:sz w:val="22"/>
                <w:szCs w:val="22"/>
              </w:rPr>
              <w:t>Clearing House and broker - dealers</w:t>
            </w:r>
          </w:p>
        </w:tc>
        <w:tc>
          <w:tcPr>
            <w:tcW w:w="1411" w:type="dxa"/>
            <w:vAlign w:val="bottom"/>
          </w:tcPr>
          <w:p w14:paraId="00DF2B31" w14:textId="1B3D3228" w:rsidR="00041E67" w:rsidRPr="00CB5E7D" w:rsidRDefault="00B5188D" w:rsidP="00041E67">
            <w:pPr>
              <w:tabs>
                <w:tab w:val="decimal" w:pos="957"/>
              </w:tabs>
              <w:spacing w:line="380" w:lineRule="exact"/>
              <w:ind w:left="540" w:hanging="540"/>
              <w:outlineLvl w:val="0"/>
              <w:rPr>
                <w:rFonts w:ascii="Arial" w:hAnsi="Arial" w:cs="Arial"/>
                <w:sz w:val="22"/>
                <w:szCs w:val="22"/>
              </w:rPr>
            </w:pPr>
            <w:r w:rsidRPr="00CB5E7D">
              <w:rPr>
                <w:rFonts w:ascii="Arial" w:hAnsi="Arial" w:cs="Arial"/>
                <w:sz w:val="22"/>
                <w:szCs w:val="22"/>
              </w:rPr>
              <w:t>9</w:t>
            </w:r>
          </w:p>
        </w:tc>
        <w:tc>
          <w:tcPr>
            <w:tcW w:w="1411" w:type="dxa"/>
            <w:vAlign w:val="bottom"/>
          </w:tcPr>
          <w:p w14:paraId="0C88A363" w14:textId="4F56260C" w:rsidR="00041E67" w:rsidRPr="00CB5E7D" w:rsidRDefault="00B5188D" w:rsidP="00041E67">
            <w:pPr>
              <w:tabs>
                <w:tab w:val="decimal" w:pos="957"/>
              </w:tabs>
              <w:spacing w:line="380" w:lineRule="exact"/>
              <w:ind w:left="540" w:hanging="540"/>
              <w:outlineLvl w:val="0"/>
              <w:rPr>
                <w:rFonts w:ascii="Arial" w:hAnsi="Arial" w:cs="Arial"/>
                <w:sz w:val="22"/>
                <w:szCs w:val="22"/>
              </w:rPr>
            </w:pPr>
            <w:r w:rsidRPr="00CB5E7D">
              <w:rPr>
                <w:rFonts w:ascii="Arial" w:hAnsi="Arial" w:cs="Arial"/>
                <w:sz w:val="22"/>
                <w:szCs w:val="22"/>
              </w:rPr>
              <w:t>-</w:t>
            </w:r>
          </w:p>
        </w:tc>
        <w:tc>
          <w:tcPr>
            <w:tcW w:w="1411" w:type="dxa"/>
            <w:vAlign w:val="bottom"/>
          </w:tcPr>
          <w:p w14:paraId="70F0C35C" w14:textId="67E5CF30" w:rsidR="00041E67" w:rsidRPr="00CB5E7D" w:rsidRDefault="00041E67" w:rsidP="00041E67">
            <w:pPr>
              <w:tabs>
                <w:tab w:val="decimal" w:pos="1002"/>
              </w:tabs>
              <w:spacing w:line="380" w:lineRule="exact"/>
              <w:ind w:left="540" w:hanging="540"/>
              <w:outlineLvl w:val="0"/>
              <w:rPr>
                <w:rFonts w:ascii="Arial" w:hAnsi="Arial" w:cs="Arial"/>
                <w:sz w:val="22"/>
                <w:szCs w:val="22"/>
              </w:rPr>
            </w:pPr>
            <w:r w:rsidRPr="00CB5E7D">
              <w:rPr>
                <w:rFonts w:ascii="Arial" w:hAnsi="Arial" w:cs="Arial"/>
                <w:sz w:val="22"/>
                <w:szCs w:val="22"/>
              </w:rPr>
              <w:t>1</w:t>
            </w:r>
          </w:p>
        </w:tc>
        <w:tc>
          <w:tcPr>
            <w:tcW w:w="1411" w:type="dxa"/>
            <w:vAlign w:val="bottom"/>
          </w:tcPr>
          <w:p w14:paraId="5F83A72E" w14:textId="1B8E6116" w:rsidR="00041E67" w:rsidRPr="00CB5E7D" w:rsidRDefault="00041E67" w:rsidP="00041E67">
            <w:pPr>
              <w:tabs>
                <w:tab w:val="decimal" w:pos="1154"/>
              </w:tabs>
              <w:spacing w:line="380" w:lineRule="exact"/>
              <w:ind w:left="540" w:hanging="540"/>
              <w:rPr>
                <w:rFonts w:ascii="Arial" w:hAnsi="Arial" w:cs="Arial"/>
                <w:sz w:val="22"/>
                <w:szCs w:val="22"/>
              </w:rPr>
            </w:pPr>
            <w:r w:rsidRPr="00CB5E7D">
              <w:rPr>
                <w:rFonts w:ascii="Arial" w:hAnsi="Arial" w:cs="Arial"/>
                <w:sz w:val="22"/>
                <w:szCs w:val="22"/>
              </w:rPr>
              <w:t>-</w:t>
            </w:r>
          </w:p>
        </w:tc>
      </w:tr>
      <w:tr w:rsidR="00041E67" w:rsidRPr="00CB5E7D" w14:paraId="3B582930" w14:textId="77777777" w:rsidTr="00BF02DD">
        <w:tc>
          <w:tcPr>
            <w:tcW w:w="3510" w:type="dxa"/>
            <w:vAlign w:val="bottom"/>
          </w:tcPr>
          <w:p w14:paraId="2A394BBD" w14:textId="77777777" w:rsidR="00041E67" w:rsidRPr="00CB5E7D" w:rsidRDefault="00041E67" w:rsidP="00041E67">
            <w:pPr>
              <w:spacing w:line="380" w:lineRule="exact"/>
              <w:ind w:left="540" w:hanging="540"/>
              <w:jc w:val="thaiDistribute"/>
              <w:outlineLvl w:val="0"/>
              <w:rPr>
                <w:rFonts w:ascii="Arial" w:hAnsi="Arial" w:cs="Arial"/>
                <w:sz w:val="22"/>
                <w:szCs w:val="22"/>
                <w:cs/>
              </w:rPr>
            </w:pPr>
            <w:r w:rsidRPr="00CB5E7D">
              <w:rPr>
                <w:rFonts w:ascii="Arial" w:hAnsi="Arial" w:cs="Arial"/>
                <w:sz w:val="22"/>
                <w:szCs w:val="22"/>
              </w:rPr>
              <w:t>Financial institutions</w:t>
            </w:r>
          </w:p>
        </w:tc>
        <w:tc>
          <w:tcPr>
            <w:tcW w:w="1411" w:type="dxa"/>
            <w:vAlign w:val="bottom"/>
          </w:tcPr>
          <w:p w14:paraId="731B674D" w14:textId="17034159" w:rsidR="00041E67" w:rsidRPr="00CB5E7D" w:rsidRDefault="00B5188D" w:rsidP="00041E67">
            <w:pPr>
              <w:tabs>
                <w:tab w:val="decimal" w:pos="957"/>
              </w:tabs>
              <w:spacing w:line="380" w:lineRule="exact"/>
              <w:ind w:left="540" w:hanging="540"/>
              <w:outlineLvl w:val="0"/>
              <w:rPr>
                <w:rFonts w:ascii="Arial" w:hAnsi="Arial" w:cs="Arial"/>
                <w:sz w:val="22"/>
                <w:szCs w:val="22"/>
              </w:rPr>
            </w:pPr>
            <w:r w:rsidRPr="00CB5E7D">
              <w:rPr>
                <w:rFonts w:ascii="Arial" w:hAnsi="Arial" w:cs="Arial"/>
                <w:sz w:val="22"/>
                <w:szCs w:val="22"/>
              </w:rPr>
              <w:t>91</w:t>
            </w:r>
          </w:p>
        </w:tc>
        <w:tc>
          <w:tcPr>
            <w:tcW w:w="1411" w:type="dxa"/>
            <w:vAlign w:val="bottom"/>
          </w:tcPr>
          <w:p w14:paraId="7D56E669" w14:textId="5AEA5644" w:rsidR="00041E67" w:rsidRPr="00CB5E7D" w:rsidRDefault="00B5188D" w:rsidP="00041E67">
            <w:pPr>
              <w:tabs>
                <w:tab w:val="decimal" w:pos="957"/>
              </w:tabs>
              <w:spacing w:line="380" w:lineRule="exact"/>
              <w:ind w:left="540" w:hanging="540"/>
              <w:outlineLvl w:val="0"/>
              <w:rPr>
                <w:rFonts w:ascii="Arial" w:hAnsi="Arial" w:cs="Arial"/>
                <w:sz w:val="22"/>
                <w:szCs w:val="22"/>
              </w:rPr>
            </w:pPr>
            <w:r w:rsidRPr="00CB5E7D">
              <w:rPr>
                <w:rFonts w:ascii="Arial" w:hAnsi="Arial" w:cs="Arial"/>
                <w:sz w:val="22"/>
                <w:szCs w:val="22"/>
              </w:rPr>
              <w:t>100</w:t>
            </w:r>
          </w:p>
        </w:tc>
        <w:tc>
          <w:tcPr>
            <w:tcW w:w="1411" w:type="dxa"/>
            <w:vAlign w:val="bottom"/>
          </w:tcPr>
          <w:p w14:paraId="09D24AA6" w14:textId="6FA29417" w:rsidR="00041E67" w:rsidRPr="00CB5E7D" w:rsidRDefault="00041E67" w:rsidP="00041E67">
            <w:pPr>
              <w:tabs>
                <w:tab w:val="decimal" w:pos="1002"/>
              </w:tabs>
              <w:spacing w:line="380" w:lineRule="exact"/>
              <w:ind w:left="540" w:hanging="540"/>
              <w:outlineLvl w:val="0"/>
              <w:rPr>
                <w:rFonts w:ascii="Arial" w:hAnsi="Arial" w:cs="Arial"/>
                <w:sz w:val="22"/>
                <w:szCs w:val="22"/>
              </w:rPr>
            </w:pPr>
            <w:r w:rsidRPr="00CB5E7D">
              <w:rPr>
                <w:rFonts w:ascii="Arial" w:hAnsi="Arial" w:cs="Arial"/>
                <w:sz w:val="22"/>
                <w:szCs w:val="22"/>
              </w:rPr>
              <w:t>99</w:t>
            </w:r>
          </w:p>
        </w:tc>
        <w:tc>
          <w:tcPr>
            <w:tcW w:w="1411" w:type="dxa"/>
            <w:vAlign w:val="bottom"/>
          </w:tcPr>
          <w:p w14:paraId="6386898F" w14:textId="792BB220" w:rsidR="00041E67" w:rsidRPr="00CB5E7D" w:rsidRDefault="00041E67" w:rsidP="00041E67">
            <w:pPr>
              <w:tabs>
                <w:tab w:val="decimal" w:pos="1154"/>
              </w:tabs>
              <w:spacing w:line="380" w:lineRule="exact"/>
              <w:ind w:left="540" w:hanging="540"/>
              <w:rPr>
                <w:rFonts w:ascii="Arial" w:hAnsi="Arial" w:cs="Arial"/>
                <w:sz w:val="22"/>
                <w:szCs w:val="22"/>
                <w:cs/>
              </w:rPr>
            </w:pPr>
            <w:r w:rsidRPr="00CB5E7D">
              <w:rPr>
                <w:rFonts w:ascii="Arial" w:hAnsi="Arial" w:cs="Arial"/>
                <w:sz w:val="22"/>
                <w:szCs w:val="22"/>
              </w:rPr>
              <w:t>100</w:t>
            </w:r>
          </w:p>
        </w:tc>
      </w:tr>
      <w:tr w:rsidR="00041E67" w:rsidRPr="00CB5E7D" w14:paraId="567AE283" w14:textId="77777777" w:rsidTr="00BF02DD">
        <w:tc>
          <w:tcPr>
            <w:tcW w:w="3510" w:type="dxa"/>
            <w:vAlign w:val="bottom"/>
          </w:tcPr>
          <w:p w14:paraId="4030E20A" w14:textId="77777777" w:rsidR="00041E67" w:rsidRPr="00CB5E7D" w:rsidRDefault="00041E67" w:rsidP="00041E67">
            <w:pPr>
              <w:spacing w:line="380" w:lineRule="exact"/>
              <w:ind w:left="540" w:hanging="540"/>
              <w:jc w:val="thaiDistribute"/>
              <w:outlineLvl w:val="0"/>
              <w:rPr>
                <w:rFonts w:ascii="Arial" w:hAnsi="Arial" w:cs="Arial"/>
                <w:sz w:val="22"/>
                <w:szCs w:val="22"/>
                <w:cs/>
              </w:rPr>
            </w:pPr>
            <w:r w:rsidRPr="00CB5E7D">
              <w:rPr>
                <w:rFonts w:ascii="Arial" w:hAnsi="Arial" w:cs="Arial"/>
                <w:color w:val="000000"/>
                <w:sz w:val="22"/>
                <w:szCs w:val="22"/>
              </w:rPr>
              <w:t>Total</w:t>
            </w:r>
          </w:p>
        </w:tc>
        <w:tc>
          <w:tcPr>
            <w:tcW w:w="1411" w:type="dxa"/>
            <w:vAlign w:val="bottom"/>
          </w:tcPr>
          <w:p w14:paraId="2E5C7E0A" w14:textId="25D09E50" w:rsidR="00041E67" w:rsidRPr="00CB5E7D" w:rsidRDefault="00B5188D" w:rsidP="00041E67">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sidRPr="00CB5E7D">
              <w:rPr>
                <w:rFonts w:ascii="Arial" w:hAnsi="Arial" w:cs="Arial"/>
                <w:sz w:val="22"/>
                <w:szCs w:val="22"/>
              </w:rPr>
              <w:t>100</w:t>
            </w:r>
          </w:p>
        </w:tc>
        <w:tc>
          <w:tcPr>
            <w:tcW w:w="1411" w:type="dxa"/>
            <w:vAlign w:val="bottom"/>
          </w:tcPr>
          <w:p w14:paraId="2D5C0865" w14:textId="1104BBC6" w:rsidR="00041E67" w:rsidRPr="00CB5E7D" w:rsidRDefault="00B5188D" w:rsidP="00041E67">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sidRPr="00CB5E7D">
              <w:rPr>
                <w:rFonts w:ascii="Arial" w:hAnsi="Arial" w:cs="Arial"/>
                <w:sz w:val="22"/>
                <w:szCs w:val="22"/>
              </w:rPr>
              <w:t>100</w:t>
            </w:r>
          </w:p>
        </w:tc>
        <w:tc>
          <w:tcPr>
            <w:tcW w:w="1411" w:type="dxa"/>
            <w:vAlign w:val="bottom"/>
          </w:tcPr>
          <w:p w14:paraId="3EBADE76" w14:textId="494FEE3F" w:rsidR="00041E67" w:rsidRPr="00CB5E7D" w:rsidRDefault="00041E67" w:rsidP="00041E67">
            <w:pPr>
              <w:pBdr>
                <w:top w:val="single" w:sz="4" w:space="1" w:color="auto"/>
                <w:bottom w:val="double" w:sz="4" w:space="1" w:color="auto"/>
              </w:pBdr>
              <w:tabs>
                <w:tab w:val="decimal" w:pos="1002"/>
              </w:tabs>
              <w:spacing w:line="380" w:lineRule="exact"/>
              <w:ind w:left="540" w:hanging="540"/>
              <w:outlineLvl w:val="0"/>
              <w:rPr>
                <w:rFonts w:ascii="Arial" w:hAnsi="Arial" w:cs="Arial"/>
                <w:sz w:val="22"/>
                <w:szCs w:val="22"/>
              </w:rPr>
            </w:pPr>
            <w:r w:rsidRPr="00CB5E7D">
              <w:rPr>
                <w:rFonts w:ascii="Arial" w:hAnsi="Arial" w:cs="Arial"/>
                <w:sz w:val="22"/>
                <w:szCs w:val="22"/>
              </w:rPr>
              <w:t>100</w:t>
            </w:r>
          </w:p>
        </w:tc>
        <w:tc>
          <w:tcPr>
            <w:tcW w:w="1411" w:type="dxa"/>
            <w:vAlign w:val="bottom"/>
          </w:tcPr>
          <w:p w14:paraId="21F5318E" w14:textId="668D078A" w:rsidR="00041E67" w:rsidRPr="00CB5E7D" w:rsidRDefault="00041E67" w:rsidP="00041E67">
            <w:pPr>
              <w:pBdr>
                <w:top w:val="single" w:sz="4" w:space="1" w:color="auto"/>
                <w:bottom w:val="double" w:sz="4" w:space="1" w:color="auto"/>
              </w:pBdr>
              <w:tabs>
                <w:tab w:val="decimal" w:pos="1154"/>
              </w:tabs>
              <w:spacing w:line="380" w:lineRule="exact"/>
              <w:ind w:left="540" w:hanging="540"/>
              <w:rPr>
                <w:rFonts w:ascii="Arial" w:hAnsi="Arial" w:cs="Arial"/>
                <w:sz w:val="22"/>
                <w:szCs w:val="22"/>
              </w:rPr>
            </w:pPr>
            <w:r w:rsidRPr="00CB5E7D">
              <w:rPr>
                <w:rFonts w:ascii="Arial" w:hAnsi="Arial" w:cs="Arial"/>
                <w:sz w:val="22"/>
                <w:szCs w:val="22"/>
              </w:rPr>
              <w:t>100</w:t>
            </w:r>
          </w:p>
        </w:tc>
      </w:tr>
    </w:tbl>
    <w:p w14:paraId="244A3B7E" w14:textId="75C9AFED" w:rsidR="001B3FC4" w:rsidRPr="00CB5E7D" w:rsidRDefault="001B3FC4" w:rsidP="001B3FC4">
      <w:pPr>
        <w:tabs>
          <w:tab w:val="left" w:pos="1440"/>
          <w:tab w:val="right" w:pos="7200"/>
        </w:tabs>
        <w:spacing w:before="120" w:after="120" w:line="380" w:lineRule="exact"/>
        <w:ind w:left="540" w:hanging="540"/>
        <w:jc w:val="right"/>
        <w:rPr>
          <w:rFonts w:ascii="Arial" w:hAnsi="Arial" w:cs="Arial"/>
          <w:sz w:val="22"/>
          <w:szCs w:val="22"/>
        </w:rPr>
      </w:pPr>
      <w:r w:rsidRPr="00CB5E7D">
        <w:rPr>
          <w:rFonts w:ascii="Arial" w:hAnsi="Arial" w:cs="Arial"/>
          <w:sz w:val="22"/>
          <w:szCs w:val="22"/>
        </w:rPr>
        <w:lastRenderedPageBreak/>
        <w:t xml:space="preserve">(Unit: </w:t>
      </w:r>
      <w:r w:rsidR="00B305F2" w:rsidRPr="00CB5E7D">
        <w:rPr>
          <w:rFonts w:ascii="Arial" w:hAnsi="Arial" w:cs="Arial"/>
          <w:sz w:val="22"/>
          <w:szCs w:val="22"/>
        </w:rPr>
        <w:t>Percent</w:t>
      </w:r>
      <w:r w:rsidRPr="00CB5E7D">
        <w:rPr>
          <w:rFonts w:ascii="Arial" w:hAnsi="Arial" w:cs="Arial"/>
          <w:sz w:val="22"/>
          <w:szCs w:val="22"/>
        </w:rPr>
        <w:t>)</w:t>
      </w:r>
    </w:p>
    <w:tbl>
      <w:tblPr>
        <w:tblW w:w="9154" w:type="dxa"/>
        <w:tblInd w:w="450" w:type="dxa"/>
        <w:tblLayout w:type="fixed"/>
        <w:tblLook w:val="0000" w:firstRow="0" w:lastRow="0" w:firstColumn="0" w:lastColumn="0" w:noHBand="0" w:noVBand="0"/>
      </w:tblPr>
      <w:tblGrid>
        <w:gridCol w:w="3510"/>
        <w:gridCol w:w="1411"/>
        <w:gridCol w:w="1411"/>
        <w:gridCol w:w="1411"/>
        <w:gridCol w:w="1411"/>
      </w:tblGrid>
      <w:tr w:rsidR="001B3FC4" w:rsidRPr="00CB5E7D" w14:paraId="484A8855" w14:textId="77777777" w:rsidTr="006A25DC">
        <w:trPr>
          <w:tblHeader/>
        </w:trPr>
        <w:tc>
          <w:tcPr>
            <w:tcW w:w="3510" w:type="dxa"/>
          </w:tcPr>
          <w:p w14:paraId="4ED90D04" w14:textId="77777777" w:rsidR="001B3FC4" w:rsidRPr="00CB5E7D" w:rsidRDefault="001B3FC4" w:rsidP="006A25DC">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5644" w:type="dxa"/>
            <w:gridSpan w:val="4"/>
          </w:tcPr>
          <w:p w14:paraId="77D52DCA" w14:textId="77777777" w:rsidR="001B3FC4" w:rsidRPr="00CB5E7D" w:rsidRDefault="001B3FC4" w:rsidP="006A25DC">
            <w:pPr>
              <w:pBdr>
                <w:bottom w:val="single" w:sz="4" w:space="1" w:color="auto"/>
              </w:pBdr>
              <w:spacing w:line="380" w:lineRule="exact"/>
              <w:jc w:val="center"/>
              <w:rPr>
                <w:rFonts w:ascii="Arial" w:hAnsi="Arial" w:cs="Arial"/>
                <w:color w:val="000000"/>
                <w:szCs w:val="22"/>
              </w:rPr>
            </w:pPr>
            <w:r w:rsidRPr="00CB5E7D">
              <w:rPr>
                <w:rFonts w:ascii="Arial" w:hAnsi="Arial" w:cs="Arial"/>
                <w:color w:val="000000"/>
                <w:sz w:val="22"/>
                <w:szCs w:val="22"/>
              </w:rPr>
              <w:t>Separate financial statements</w:t>
            </w:r>
          </w:p>
        </w:tc>
      </w:tr>
      <w:tr w:rsidR="00041E67" w:rsidRPr="00CB5E7D" w14:paraId="2ED2A4CA" w14:textId="77777777" w:rsidTr="006A25DC">
        <w:trPr>
          <w:tblHeader/>
        </w:trPr>
        <w:tc>
          <w:tcPr>
            <w:tcW w:w="3510" w:type="dxa"/>
          </w:tcPr>
          <w:p w14:paraId="6E5CF8B9" w14:textId="77777777" w:rsidR="00041E67" w:rsidRPr="00CB5E7D" w:rsidRDefault="00041E67" w:rsidP="00041E67">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7FBEB4DC" w14:textId="7FB56F06" w:rsidR="00041E67" w:rsidRPr="00CB5E7D" w:rsidRDefault="00041E67" w:rsidP="00041E67">
            <w:pPr>
              <w:spacing w:line="380" w:lineRule="exact"/>
              <w:ind w:left="540" w:hanging="540"/>
              <w:jc w:val="center"/>
              <w:outlineLvl w:val="0"/>
              <w:rPr>
                <w:rFonts w:ascii="Arial" w:hAnsi="Arial" w:cs="Arial"/>
                <w:sz w:val="22"/>
                <w:szCs w:val="22"/>
                <w:cs/>
              </w:rPr>
            </w:pPr>
            <w:r w:rsidRPr="00CB5E7D">
              <w:rPr>
                <w:rFonts w:ascii="Arial" w:hAnsi="Arial" w:cs="Arial"/>
                <w:color w:val="000000"/>
                <w:sz w:val="22"/>
                <w:szCs w:val="22"/>
              </w:rPr>
              <w:t>2023</w:t>
            </w:r>
          </w:p>
        </w:tc>
        <w:tc>
          <w:tcPr>
            <w:tcW w:w="2822" w:type="dxa"/>
            <w:gridSpan w:val="2"/>
            <w:vAlign w:val="bottom"/>
          </w:tcPr>
          <w:p w14:paraId="522D4C3D" w14:textId="0A9620A0" w:rsidR="00041E67" w:rsidRPr="00CB5E7D" w:rsidRDefault="00041E67" w:rsidP="00041E67">
            <w:pPr>
              <w:spacing w:line="380" w:lineRule="exact"/>
              <w:ind w:left="540" w:hanging="540"/>
              <w:jc w:val="center"/>
              <w:outlineLvl w:val="0"/>
              <w:rPr>
                <w:rFonts w:ascii="Arial" w:hAnsi="Arial" w:cs="Arial"/>
                <w:sz w:val="22"/>
                <w:szCs w:val="22"/>
                <w:cs/>
              </w:rPr>
            </w:pPr>
            <w:r w:rsidRPr="00CB5E7D">
              <w:rPr>
                <w:rFonts w:ascii="Arial" w:hAnsi="Arial" w:cs="Arial"/>
                <w:color w:val="000000"/>
                <w:sz w:val="22"/>
                <w:szCs w:val="22"/>
              </w:rPr>
              <w:t>2022</w:t>
            </w:r>
          </w:p>
        </w:tc>
      </w:tr>
      <w:tr w:rsidR="00041E67" w:rsidRPr="00CB5E7D" w14:paraId="10B32DD7" w14:textId="77777777" w:rsidTr="006A25DC">
        <w:trPr>
          <w:tblHeader/>
        </w:trPr>
        <w:tc>
          <w:tcPr>
            <w:tcW w:w="3510" w:type="dxa"/>
          </w:tcPr>
          <w:p w14:paraId="6208B10C" w14:textId="77777777" w:rsidR="00041E67" w:rsidRPr="00CB5E7D" w:rsidRDefault="00041E67" w:rsidP="00041E67">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027D0722" w14:textId="77777777" w:rsidR="00041E67" w:rsidRPr="00CB5E7D" w:rsidRDefault="00041E67" w:rsidP="00041E67">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CB5E7D">
              <w:rPr>
                <w:rFonts w:ascii="Arial" w:hAnsi="Arial" w:cs="Arial"/>
                <w:sz w:val="22"/>
                <w:szCs w:val="22"/>
              </w:rPr>
              <w:t>Portion of notional amount</w:t>
            </w:r>
          </w:p>
        </w:tc>
        <w:tc>
          <w:tcPr>
            <w:tcW w:w="2822" w:type="dxa"/>
            <w:gridSpan w:val="2"/>
            <w:vAlign w:val="bottom"/>
          </w:tcPr>
          <w:p w14:paraId="11875ACD" w14:textId="77777777" w:rsidR="00041E67" w:rsidRPr="00CB5E7D" w:rsidRDefault="00041E67" w:rsidP="00041E67">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CB5E7D">
              <w:rPr>
                <w:rFonts w:ascii="Arial" w:hAnsi="Arial" w:cs="Arial"/>
                <w:sz w:val="22"/>
                <w:szCs w:val="22"/>
              </w:rPr>
              <w:t>Portion of notional amount</w:t>
            </w:r>
          </w:p>
        </w:tc>
      </w:tr>
      <w:tr w:rsidR="00041E67" w:rsidRPr="00CB5E7D" w14:paraId="48B6C1FF" w14:textId="77777777" w:rsidTr="006A25DC">
        <w:trPr>
          <w:tblHeader/>
        </w:trPr>
        <w:tc>
          <w:tcPr>
            <w:tcW w:w="3510" w:type="dxa"/>
          </w:tcPr>
          <w:p w14:paraId="44F24089" w14:textId="77777777" w:rsidR="00041E67" w:rsidRPr="00CB5E7D" w:rsidRDefault="00041E67" w:rsidP="00041E67">
            <w:pPr>
              <w:pBdr>
                <w:bottom w:val="single" w:sz="4" w:space="1" w:color="auto"/>
              </w:pBdr>
              <w:tabs>
                <w:tab w:val="left" w:pos="162"/>
                <w:tab w:val="left" w:pos="342"/>
                <w:tab w:val="right" w:pos="5040"/>
                <w:tab w:val="right" w:pos="6390"/>
                <w:tab w:val="right" w:pos="8190"/>
              </w:tabs>
              <w:spacing w:line="380" w:lineRule="exact"/>
              <w:ind w:left="540" w:hanging="540"/>
              <w:jc w:val="center"/>
              <w:rPr>
                <w:rFonts w:ascii="Arial" w:hAnsi="Arial" w:cs="Arial"/>
                <w:sz w:val="22"/>
                <w:szCs w:val="22"/>
              </w:rPr>
            </w:pPr>
            <w:r w:rsidRPr="00CB5E7D">
              <w:rPr>
                <w:rFonts w:ascii="Arial" w:hAnsi="Arial" w:cs="Arial"/>
                <w:color w:val="000000"/>
                <w:sz w:val="22"/>
                <w:szCs w:val="22"/>
              </w:rPr>
              <w:t>Type of derivatives</w:t>
            </w:r>
          </w:p>
        </w:tc>
        <w:tc>
          <w:tcPr>
            <w:tcW w:w="1411" w:type="dxa"/>
            <w:vAlign w:val="bottom"/>
          </w:tcPr>
          <w:p w14:paraId="1CA2A0C9" w14:textId="77777777" w:rsidR="00041E67" w:rsidRPr="00CB5E7D" w:rsidRDefault="00041E67" w:rsidP="00041E67">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Assets</w:t>
            </w:r>
          </w:p>
        </w:tc>
        <w:tc>
          <w:tcPr>
            <w:tcW w:w="1411" w:type="dxa"/>
            <w:vAlign w:val="bottom"/>
          </w:tcPr>
          <w:p w14:paraId="25FF10C5" w14:textId="12445691" w:rsidR="00041E67" w:rsidRPr="00CB5E7D" w:rsidRDefault="00041E67" w:rsidP="00041E67">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Liabilities</w:t>
            </w:r>
          </w:p>
        </w:tc>
        <w:tc>
          <w:tcPr>
            <w:tcW w:w="1411" w:type="dxa"/>
            <w:vAlign w:val="bottom"/>
          </w:tcPr>
          <w:p w14:paraId="45330F90" w14:textId="77777777" w:rsidR="00041E67" w:rsidRPr="00CB5E7D" w:rsidRDefault="00041E67" w:rsidP="00041E67">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Assets</w:t>
            </w:r>
          </w:p>
        </w:tc>
        <w:tc>
          <w:tcPr>
            <w:tcW w:w="1411" w:type="dxa"/>
            <w:vAlign w:val="bottom"/>
          </w:tcPr>
          <w:p w14:paraId="52E8D16A" w14:textId="77777777" w:rsidR="00041E67" w:rsidRPr="00CB5E7D" w:rsidRDefault="00041E67" w:rsidP="00041E67">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Liabilities</w:t>
            </w:r>
          </w:p>
        </w:tc>
      </w:tr>
      <w:tr w:rsidR="00041E67" w:rsidRPr="00CB5E7D" w14:paraId="21931A25" w14:textId="77777777" w:rsidTr="008C5FF4">
        <w:tc>
          <w:tcPr>
            <w:tcW w:w="3510" w:type="dxa"/>
            <w:vAlign w:val="bottom"/>
          </w:tcPr>
          <w:p w14:paraId="7EED786D" w14:textId="77777777" w:rsidR="00041E67" w:rsidRPr="00CB5E7D" w:rsidRDefault="00041E67" w:rsidP="00041E67">
            <w:pPr>
              <w:spacing w:line="380" w:lineRule="exact"/>
              <w:ind w:left="165" w:hanging="165"/>
              <w:outlineLvl w:val="0"/>
              <w:rPr>
                <w:rFonts w:ascii="Arial" w:hAnsi="Arial" w:cs="Arial"/>
                <w:sz w:val="22"/>
                <w:szCs w:val="22"/>
              </w:rPr>
            </w:pPr>
            <w:r w:rsidRPr="00CB5E7D">
              <w:rPr>
                <w:rFonts w:ascii="Arial" w:hAnsi="Arial" w:cs="Arial"/>
                <w:sz w:val="22"/>
                <w:szCs w:val="22"/>
              </w:rPr>
              <w:t>Clearing House and broker - dealers</w:t>
            </w:r>
          </w:p>
        </w:tc>
        <w:tc>
          <w:tcPr>
            <w:tcW w:w="1411" w:type="dxa"/>
            <w:vAlign w:val="bottom"/>
          </w:tcPr>
          <w:p w14:paraId="7731DD63" w14:textId="3410B32F" w:rsidR="00041E67" w:rsidRPr="00CB5E7D" w:rsidRDefault="00B5188D" w:rsidP="00041E67">
            <w:pPr>
              <w:tabs>
                <w:tab w:val="decimal" w:pos="957"/>
              </w:tabs>
              <w:spacing w:line="380" w:lineRule="exact"/>
              <w:ind w:left="540" w:hanging="540"/>
              <w:outlineLvl w:val="0"/>
              <w:rPr>
                <w:rFonts w:ascii="Arial" w:hAnsi="Arial" w:cs="Arial"/>
                <w:sz w:val="22"/>
                <w:szCs w:val="22"/>
              </w:rPr>
            </w:pPr>
            <w:r w:rsidRPr="00CB5E7D">
              <w:rPr>
                <w:rFonts w:ascii="Arial" w:hAnsi="Arial" w:cs="Arial"/>
                <w:sz w:val="22"/>
                <w:szCs w:val="22"/>
              </w:rPr>
              <w:t>35</w:t>
            </w:r>
          </w:p>
        </w:tc>
        <w:tc>
          <w:tcPr>
            <w:tcW w:w="1411" w:type="dxa"/>
            <w:vAlign w:val="bottom"/>
          </w:tcPr>
          <w:p w14:paraId="4F071F77" w14:textId="7DA44FC0" w:rsidR="00041E67" w:rsidRPr="00CB5E7D" w:rsidRDefault="00B5188D" w:rsidP="00041E67">
            <w:pPr>
              <w:tabs>
                <w:tab w:val="decimal" w:pos="957"/>
              </w:tabs>
              <w:spacing w:line="380" w:lineRule="exact"/>
              <w:ind w:left="540" w:hanging="540"/>
              <w:outlineLvl w:val="0"/>
              <w:rPr>
                <w:rFonts w:ascii="Arial" w:hAnsi="Arial" w:cs="Arial"/>
                <w:sz w:val="22"/>
                <w:szCs w:val="22"/>
              </w:rPr>
            </w:pPr>
            <w:r w:rsidRPr="00CB5E7D">
              <w:rPr>
                <w:rFonts w:ascii="Arial" w:hAnsi="Arial" w:cs="Arial"/>
                <w:sz w:val="22"/>
                <w:szCs w:val="22"/>
              </w:rPr>
              <w:t>-</w:t>
            </w:r>
          </w:p>
        </w:tc>
        <w:tc>
          <w:tcPr>
            <w:tcW w:w="1411" w:type="dxa"/>
            <w:vAlign w:val="bottom"/>
          </w:tcPr>
          <w:p w14:paraId="5F4F05D9" w14:textId="1BB71C2F" w:rsidR="00041E67" w:rsidRPr="00CB5E7D" w:rsidRDefault="00041E67" w:rsidP="00041E67">
            <w:pPr>
              <w:tabs>
                <w:tab w:val="decimal" w:pos="1002"/>
              </w:tabs>
              <w:spacing w:line="380" w:lineRule="exact"/>
              <w:ind w:left="540" w:hanging="540"/>
              <w:outlineLvl w:val="0"/>
              <w:rPr>
                <w:rFonts w:ascii="Arial" w:hAnsi="Arial" w:cs="Arial"/>
                <w:sz w:val="22"/>
                <w:szCs w:val="22"/>
              </w:rPr>
            </w:pPr>
            <w:r w:rsidRPr="00CB5E7D">
              <w:rPr>
                <w:rFonts w:ascii="Arial" w:hAnsi="Arial" w:cs="Arial"/>
                <w:sz w:val="22"/>
                <w:szCs w:val="22"/>
              </w:rPr>
              <w:t>-</w:t>
            </w:r>
          </w:p>
        </w:tc>
        <w:tc>
          <w:tcPr>
            <w:tcW w:w="1411" w:type="dxa"/>
            <w:vAlign w:val="bottom"/>
          </w:tcPr>
          <w:p w14:paraId="75A04C11" w14:textId="3793C225" w:rsidR="00041E67" w:rsidRPr="00CB5E7D" w:rsidRDefault="00041E67" w:rsidP="00041E67">
            <w:pPr>
              <w:tabs>
                <w:tab w:val="decimal" w:pos="1154"/>
              </w:tabs>
              <w:spacing w:line="380" w:lineRule="exact"/>
              <w:ind w:left="540" w:hanging="540"/>
              <w:rPr>
                <w:rFonts w:ascii="Arial" w:hAnsi="Arial" w:cs="Arial"/>
                <w:sz w:val="22"/>
                <w:szCs w:val="22"/>
              </w:rPr>
            </w:pPr>
            <w:r w:rsidRPr="00CB5E7D">
              <w:rPr>
                <w:rFonts w:ascii="Arial" w:hAnsi="Arial" w:cs="Arial"/>
                <w:sz w:val="22"/>
                <w:szCs w:val="22"/>
              </w:rPr>
              <w:t>-</w:t>
            </w:r>
          </w:p>
        </w:tc>
      </w:tr>
      <w:tr w:rsidR="00041E67" w:rsidRPr="00CB5E7D" w14:paraId="4429D4C1" w14:textId="77777777" w:rsidTr="006A25DC">
        <w:tc>
          <w:tcPr>
            <w:tcW w:w="3510" w:type="dxa"/>
            <w:vAlign w:val="bottom"/>
          </w:tcPr>
          <w:p w14:paraId="263D4275" w14:textId="77777777" w:rsidR="00041E67" w:rsidRPr="00CB5E7D" w:rsidRDefault="00041E67" w:rsidP="00041E67">
            <w:pPr>
              <w:spacing w:line="380" w:lineRule="exact"/>
              <w:ind w:left="540" w:hanging="540"/>
              <w:jc w:val="thaiDistribute"/>
              <w:outlineLvl w:val="0"/>
              <w:rPr>
                <w:rFonts w:ascii="Arial" w:hAnsi="Arial" w:cs="Arial"/>
                <w:sz w:val="22"/>
                <w:szCs w:val="22"/>
                <w:cs/>
              </w:rPr>
            </w:pPr>
            <w:r w:rsidRPr="00CB5E7D">
              <w:rPr>
                <w:rFonts w:ascii="Arial" w:hAnsi="Arial" w:cs="Arial"/>
                <w:sz w:val="22"/>
                <w:szCs w:val="22"/>
              </w:rPr>
              <w:t>Financial institutions</w:t>
            </w:r>
          </w:p>
        </w:tc>
        <w:tc>
          <w:tcPr>
            <w:tcW w:w="1411" w:type="dxa"/>
            <w:vAlign w:val="bottom"/>
          </w:tcPr>
          <w:p w14:paraId="172B4EC9" w14:textId="2537FC32" w:rsidR="00041E67" w:rsidRPr="00CB5E7D" w:rsidRDefault="00B5188D" w:rsidP="00041E67">
            <w:pPr>
              <w:tabs>
                <w:tab w:val="decimal" w:pos="957"/>
              </w:tabs>
              <w:spacing w:line="380" w:lineRule="exact"/>
              <w:ind w:left="540" w:hanging="540"/>
              <w:outlineLvl w:val="0"/>
              <w:rPr>
                <w:rFonts w:ascii="Arial" w:hAnsi="Arial" w:cs="Arial"/>
                <w:sz w:val="22"/>
                <w:szCs w:val="22"/>
              </w:rPr>
            </w:pPr>
            <w:r w:rsidRPr="00CB5E7D">
              <w:rPr>
                <w:rFonts w:ascii="Arial" w:hAnsi="Arial" w:cs="Arial"/>
                <w:sz w:val="22"/>
                <w:szCs w:val="22"/>
              </w:rPr>
              <w:t>65</w:t>
            </w:r>
          </w:p>
        </w:tc>
        <w:tc>
          <w:tcPr>
            <w:tcW w:w="1411" w:type="dxa"/>
            <w:vAlign w:val="bottom"/>
          </w:tcPr>
          <w:p w14:paraId="737A250C" w14:textId="62B9A748" w:rsidR="00041E67" w:rsidRPr="00CB5E7D" w:rsidRDefault="00B5188D" w:rsidP="00041E67">
            <w:pPr>
              <w:tabs>
                <w:tab w:val="decimal" w:pos="957"/>
              </w:tabs>
              <w:spacing w:line="380" w:lineRule="exact"/>
              <w:ind w:left="540" w:hanging="540"/>
              <w:outlineLvl w:val="0"/>
              <w:rPr>
                <w:rFonts w:ascii="Arial" w:hAnsi="Arial" w:cs="Arial"/>
                <w:sz w:val="22"/>
                <w:szCs w:val="22"/>
              </w:rPr>
            </w:pPr>
            <w:r w:rsidRPr="00CB5E7D">
              <w:rPr>
                <w:rFonts w:ascii="Arial" w:hAnsi="Arial" w:cs="Arial"/>
                <w:sz w:val="22"/>
                <w:szCs w:val="22"/>
              </w:rPr>
              <w:t>-</w:t>
            </w:r>
          </w:p>
        </w:tc>
        <w:tc>
          <w:tcPr>
            <w:tcW w:w="1411" w:type="dxa"/>
            <w:vAlign w:val="bottom"/>
          </w:tcPr>
          <w:p w14:paraId="2FEC27C2" w14:textId="1FA065C2" w:rsidR="00041E67" w:rsidRPr="00CB5E7D" w:rsidRDefault="00041E67" w:rsidP="00041E67">
            <w:pPr>
              <w:tabs>
                <w:tab w:val="decimal" w:pos="1002"/>
              </w:tabs>
              <w:spacing w:line="380" w:lineRule="exact"/>
              <w:ind w:left="540" w:hanging="540"/>
              <w:outlineLvl w:val="0"/>
              <w:rPr>
                <w:rFonts w:ascii="Arial" w:hAnsi="Arial" w:cs="Arial"/>
                <w:sz w:val="22"/>
                <w:szCs w:val="22"/>
              </w:rPr>
            </w:pPr>
            <w:r w:rsidRPr="00CB5E7D">
              <w:rPr>
                <w:rFonts w:ascii="Arial" w:hAnsi="Arial" w:cs="Arial"/>
                <w:sz w:val="22"/>
                <w:szCs w:val="22"/>
              </w:rPr>
              <w:t>-</w:t>
            </w:r>
          </w:p>
        </w:tc>
        <w:tc>
          <w:tcPr>
            <w:tcW w:w="1411" w:type="dxa"/>
            <w:vAlign w:val="bottom"/>
          </w:tcPr>
          <w:p w14:paraId="11BE149F" w14:textId="48F68AF9" w:rsidR="00041E67" w:rsidRPr="00CB5E7D" w:rsidRDefault="00041E67" w:rsidP="00041E67">
            <w:pPr>
              <w:tabs>
                <w:tab w:val="decimal" w:pos="1154"/>
              </w:tabs>
              <w:spacing w:line="380" w:lineRule="exact"/>
              <w:ind w:left="540" w:hanging="540"/>
              <w:rPr>
                <w:rFonts w:ascii="Arial" w:hAnsi="Arial" w:cs="Arial"/>
                <w:sz w:val="22"/>
                <w:szCs w:val="22"/>
                <w:cs/>
              </w:rPr>
            </w:pPr>
            <w:r w:rsidRPr="00CB5E7D">
              <w:rPr>
                <w:rFonts w:ascii="Arial" w:hAnsi="Arial" w:cs="Arial"/>
                <w:sz w:val="22"/>
                <w:szCs w:val="22"/>
              </w:rPr>
              <w:t>100</w:t>
            </w:r>
          </w:p>
        </w:tc>
      </w:tr>
      <w:tr w:rsidR="00041E67" w:rsidRPr="00CB5E7D" w14:paraId="0B05C4D2" w14:textId="77777777" w:rsidTr="006A25DC">
        <w:tc>
          <w:tcPr>
            <w:tcW w:w="3510" w:type="dxa"/>
            <w:vAlign w:val="bottom"/>
          </w:tcPr>
          <w:p w14:paraId="13D3C469" w14:textId="77777777" w:rsidR="00041E67" w:rsidRPr="00CB5E7D" w:rsidRDefault="00041E67" w:rsidP="00041E67">
            <w:pPr>
              <w:spacing w:line="380" w:lineRule="exact"/>
              <w:ind w:left="540" w:hanging="540"/>
              <w:jc w:val="thaiDistribute"/>
              <w:outlineLvl w:val="0"/>
              <w:rPr>
                <w:rFonts w:ascii="Arial" w:hAnsi="Arial" w:cs="Arial"/>
                <w:sz w:val="22"/>
                <w:szCs w:val="22"/>
                <w:cs/>
              </w:rPr>
            </w:pPr>
            <w:r w:rsidRPr="00CB5E7D">
              <w:rPr>
                <w:rFonts w:ascii="Arial" w:hAnsi="Arial" w:cs="Arial"/>
                <w:color w:val="000000"/>
                <w:sz w:val="22"/>
                <w:szCs w:val="22"/>
              </w:rPr>
              <w:t>Total</w:t>
            </w:r>
          </w:p>
        </w:tc>
        <w:tc>
          <w:tcPr>
            <w:tcW w:w="1411" w:type="dxa"/>
            <w:vAlign w:val="bottom"/>
          </w:tcPr>
          <w:p w14:paraId="3E22B0E2" w14:textId="7F5001FB" w:rsidR="00041E67" w:rsidRPr="00CB5E7D" w:rsidRDefault="00B5188D" w:rsidP="00041E67">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sidRPr="00CB5E7D">
              <w:rPr>
                <w:rFonts w:ascii="Arial" w:hAnsi="Arial" w:cs="Arial"/>
                <w:sz w:val="22"/>
                <w:szCs w:val="22"/>
              </w:rPr>
              <w:t>100</w:t>
            </w:r>
          </w:p>
        </w:tc>
        <w:tc>
          <w:tcPr>
            <w:tcW w:w="1411" w:type="dxa"/>
            <w:vAlign w:val="bottom"/>
          </w:tcPr>
          <w:p w14:paraId="53E8A58B" w14:textId="07534E40" w:rsidR="00041E67" w:rsidRPr="00CB5E7D" w:rsidRDefault="00B5188D" w:rsidP="00041E67">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sidRPr="00CB5E7D">
              <w:rPr>
                <w:rFonts w:ascii="Arial" w:hAnsi="Arial" w:cs="Arial"/>
                <w:sz w:val="22"/>
                <w:szCs w:val="22"/>
              </w:rPr>
              <w:t>-</w:t>
            </w:r>
          </w:p>
        </w:tc>
        <w:tc>
          <w:tcPr>
            <w:tcW w:w="1411" w:type="dxa"/>
            <w:vAlign w:val="bottom"/>
          </w:tcPr>
          <w:p w14:paraId="1F239E5D" w14:textId="3385DFD3" w:rsidR="00041E67" w:rsidRPr="00CB5E7D" w:rsidRDefault="00041E67" w:rsidP="00041E67">
            <w:pPr>
              <w:pBdr>
                <w:top w:val="single" w:sz="4" w:space="1" w:color="auto"/>
                <w:bottom w:val="double" w:sz="4" w:space="1" w:color="auto"/>
              </w:pBdr>
              <w:tabs>
                <w:tab w:val="decimal" w:pos="1002"/>
              </w:tabs>
              <w:spacing w:line="380" w:lineRule="exact"/>
              <w:ind w:left="540" w:hanging="540"/>
              <w:outlineLvl w:val="0"/>
              <w:rPr>
                <w:rFonts w:ascii="Arial" w:hAnsi="Arial" w:cs="Arial"/>
                <w:sz w:val="22"/>
                <w:szCs w:val="22"/>
              </w:rPr>
            </w:pPr>
            <w:r w:rsidRPr="00CB5E7D">
              <w:rPr>
                <w:rFonts w:ascii="Arial" w:hAnsi="Arial" w:cs="Arial"/>
                <w:sz w:val="22"/>
                <w:szCs w:val="22"/>
              </w:rPr>
              <w:t>-</w:t>
            </w:r>
          </w:p>
        </w:tc>
        <w:tc>
          <w:tcPr>
            <w:tcW w:w="1411" w:type="dxa"/>
            <w:vAlign w:val="bottom"/>
          </w:tcPr>
          <w:p w14:paraId="347F1999" w14:textId="3BE26475" w:rsidR="00041E67" w:rsidRPr="00CB5E7D" w:rsidRDefault="00041E67" w:rsidP="00041E67">
            <w:pPr>
              <w:pBdr>
                <w:top w:val="single" w:sz="4" w:space="1" w:color="auto"/>
                <w:bottom w:val="double" w:sz="4" w:space="1" w:color="auto"/>
              </w:pBdr>
              <w:tabs>
                <w:tab w:val="decimal" w:pos="1154"/>
              </w:tabs>
              <w:spacing w:line="380" w:lineRule="exact"/>
              <w:ind w:left="540" w:hanging="540"/>
              <w:rPr>
                <w:rFonts w:ascii="Arial" w:hAnsi="Arial" w:cs="Arial"/>
                <w:sz w:val="22"/>
                <w:szCs w:val="22"/>
              </w:rPr>
            </w:pPr>
            <w:r w:rsidRPr="00CB5E7D">
              <w:rPr>
                <w:rFonts w:ascii="Arial" w:hAnsi="Arial" w:cs="Arial"/>
                <w:sz w:val="22"/>
                <w:szCs w:val="22"/>
              </w:rPr>
              <w:t>100</w:t>
            </w:r>
          </w:p>
        </w:tc>
      </w:tr>
    </w:tbl>
    <w:p w14:paraId="775C75A4" w14:textId="18539099" w:rsidR="00643961" w:rsidRPr="00CB5E7D" w:rsidRDefault="007E1BD5" w:rsidP="006879EA">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sidRPr="00CB5E7D">
        <w:rPr>
          <w:rFonts w:ascii="Arial" w:hAnsi="Arial" w:cs="Arial"/>
          <w:b/>
          <w:bCs/>
          <w:sz w:val="22"/>
          <w:szCs w:val="22"/>
        </w:rPr>
        <w:t>1</w:t>
      </w:r>
      <w:r w:rsidR="00F263AC" w:rsidRPr="00CB5E7D">
        <w:rPr>
          <w:rFonts w:ascii="Arial" w:hAnsi="Arial" w:cs="Arial"/>
          <w:b/>
          <w:bCs/>
          <w:sz w:val="22"/>
          <w:szCs w:val="22"/>
        </w:rPr>
        <w:t>3</w:t>
      </w:r>
      <w:r w:rsidR="00643961" w:rsidRPr="00CB5E7D">
        <w:rPr>
          <w:rFonts w:ascii="Arial" w:hAnsi="Arial" w:cs="Arial"/>
          <w:b/>
          <w:bCs/>
          <w:sz w:val="22"/>
          <w:szCs w:val="22"/>
        </w:rPr>
        <w:t>.</w:t>
      </w:r>
      <w:r w:rsidR="00643961" w:rsidRPr="00CB5E7D">
        <w:rPr>
          <w:rFonts w:ascii="Arial" w:hAnsi="Arial" w:cs="Arial"/>
          <w:b/>
          <w:bCs/>
          <w:sz w:val="22"/>
          <w:szCs w:val="22"/>
        </w:rPr>
        <w:tab/>
        <w:t>Other receivables</w:t>
      </w:r>
    </w:p>
    <w:p w14:paraId="311A0E1D" w14:textId="77777777" w:rsidR="00643961" w:rsidRPr="00CB5E7D" w:rsidRDefault="00643961" w:rsidP="00776382">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CB5E7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643961" w:rsidRPr="00CB5E7D" w14:paraId="1ABF47D8" w14:textId="77777777" w:rsidTr="00024569">
        <w:trPr>
          <w:cantSplit/>
        </w:trPr>
        <w:tc>
          <w:tcPr>
            <w:tcW w:w="3780" w:type="dxa"/>
          </w:tcPr>
          <w:p w14:paraId="4F9C39FD" w14:textId="77777777" w:rsidR="00643961" w:rsidRPr="00CB5E7D" w:rsidRDefault="00643961" w:rsidP="00193F13">
            <w:pPr>
              <w:widowControl/>
              <w:spacing w:line="360" w:lineRule="exact"/>
              <w:ind w:left="-18" w:right="-43"/>
              <w:rPr>
                <w:rFonts w:ascii="Arial" w:hAnsi="Arial" w:cs="Arial"/>
                <w:color w:val="000000"/>
                <w:sz w:val="18"/>
                <w:szCs w:val="18"/>
              </w:rPr>
            </w:pPr>
          </w:p>
        </w:tc>
        <w:tc>
          <w:tcPr>
            <w:tcW w:w="2700" w:type="dxa"/>
            <w:gridSpan w:val="2"/>
          </w:tcPr>
          <w:p w14:paraId="37697561" w14:textId="77777777" w:rsidR="00643961" w:rsidRPr="00CB5E7D" w:rsidRDefault="00643961" w:rsidP="00193F13">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 xml:space="preserve">Consolidated </w:t>
            </w:r>
          </w:p>
          <w:p w14:paraId="63C8D53D" w14:textId="77777777" w:rsidR="00643961" w:rsidRPr="00CB5E7D" w:rsidRDefault="00643961" w:rsidP="00193F13">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financial statements</w:t>
            </w:r>
          </w:p>
        </w:tc>
        <w:tc>
          <w:tcPr>
            <w:tcW w:w="2700" w:type="dxa"/>
            <w:gridSpan w:val="2"/>
          </w:tcPr>
          <w:p w14:paraId="2AA97E8C" w14:textId="77777777" w:rsidR="00643961" w:rsidRPr="00CB5E7D" w:rsidRDefault="00643961" w:rsidP="00193F13">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 xml:space="preserve">Separate </w:t>
            </w:r>
          </w:p>
          <w:p w14:paraId="43687E3A" w14:textId="77777777" w:rsidR="00643961" w:rsidRPr="00CB5E7D" w:rsidRDefault="00643961" w:rsidP="00193F13">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financial statements</w:t>
            </w:r>
          </w:p>
        </w:tc>
      </w:tr>
      <w:tr w:rsidR="00041E67" w:rsidRPr="00CB5E7D" w14:paraId="427D6C4F" w14:textId="77777777" w:rsidTr="00024569">
        <w:tc>
          <w:tcPr>
            <w:tcW w:w="3780" w:type="dxa"/>
          </w:tcPr>
          <w:p w14:paraId="3733FBF7" w14:textId="77777777" w:rsidR="00041E67" w:rsidRPr="00CB5E7D" w:rsidRDefault="00041E67" w:rsidP="00193F13">
            <w:pPr>
              <w:widowControl/>
              <w:spacing w:line="360" w:lineRule="exact"/>
              <w:ind w:left="-18" w:right="-43"/>
              <w:rPr>
                <w:rFonts w:ascii="Arial" w:hAnsi="Arial" w:cs="Arial"/>
                <w:color w:val="000000"/>
                <w:sz w:val="18"/>
                <w:szCs w:val="18"/>
              </w:rPr>
            </w:pPr>
          </w:p>
        </w:tc>
        <w:tc>
          <w:tcPr>
            <w:tcW w:w="1350" w:type="dxa"/>
          </w:tcPr>
          <w:p w14:paraId="60560C0B" w14:textId="59C5D716" w:rsidR="00041E67" w:rsidRPr="00CB5E7D" w:rsidRDefault="00041E67" w:rsidP="00193F13">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2023</w:t>
            </w:r>
          </w:p>
        </w:tc>
        <w:tc>
          <w:tcPr>
            <w:tcW w:w="1350" w:type="dxa"/>
          </w:tcPr>
          <w:p w14:paraId="6018EF9D" w14:textId="265B505D" w:rsidR="00041E67" w:rsidRPr="00CB5E7D" w:rsidRDefault="00041E67" w:rsidP="00193F13">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2022</w:t>
            </w:r>
          </w:p>
        </w:tc>
        <w:tc>
          <w:tcPr>
            <w:tcW w:w="1350" w:type="dxa"/>
          </w:tcPr>
          <w:p w14:paraId="37AD5046" w14:textId="0D5DD72B" w:rsidR="00041E67" w:rsidRPr="00CB5E7D" w:rsidRDefault="00041E67" w:rsidP="00193F13">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2023</w:t>
            </w:r>
          </w:p>
        </w:tc>
        <w:tc>
          <w:tcPr>
            <w:tcW w:w="1350" w:type="dxa"/>
          </w:tcPr>
          <w:p w14:paraId="0EED5909" w14:textId="4452E647" w:rsidR="00041E67" w:rsidRPr="00CB5E7D" w:rsidRDefault="00041E67" w:rsidP="00193F13">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2022</w:t>
            </w:r>
          </w:p>
        </w:tc>
      </w:tr>
      <w:tr w:rsidR="00041E67" w:rsidRPr="00CB5E7D" w14:paraId="51E045C3" w14:textId="77777777" w:rsidTr="00024569">
        <w:tc>
          <w:tcPr>
            <w:tcW w:w="3780" w:type="dxa"/>
          </w:tcPr>
          <w:p w14:paraId="60B0FBD2" w14:textId="4D58C8C2" w:rsidR="00041E67" w:rsidRPr="00CB5E7D" w:rsidRDefault="00041E67" w:rsidP="00193F13">
            <w:pPr>
              <w:spacing w:line="360" w:lineRule="exact"/>
              <w:ind w:right="-115"/>
              <w:rPr>
                <w:rFonts w:ascii="Arial" w:hAnsi="Arial" w:cs="Arial"/>
                <w:sz w:val="18"/>
                <w:szCs w:val="18"/>
              </w:rPr>
            </w:pPr>
            <w:r w:rsidRPr="00CB5E7D">
              <w:rPr>
                <w:rFonts w:ascii="Arial" w:hAnsi="Arial" w:cs="Arial"/>
                <w:color w:val="000000"/>
                <w:sz w:val="18"/>
                <w:szCs w:val="18"/>
              </w:rPr>
              <w:t>Accrued income and dividend receivable</w:t>
            </w:r>
          </w:p>
        </w:tc>
        <w:tc>
          <w:tcPr>
            <w:tcW w:w="1350" w:type="dxa"/>
          </w:tcPr>
          <w:p w14:paraId="00B9A16D" w14:textId="6F469B80" w:rsidR="00041E67" w:rsidRPr="00CB5E7D" w:rsidRDefault="00CB5E7D" w:rsidP="00193F13">
            <w:pPr>
              <w:tabs>
                <w:tab w:val="decimal" w:pos="1062"/>
              </w:tabs>
              <w:spacing w:line="360" w:lineRule="exact"/>
              <w:rPr>
                <w:rFonts w:ascii="Arial" w:hAnsi="Arial" w:cs="Arial"/>
                <w:sz w:val="18"/>
                <w:szCs w:val="18"/>
              </w:rPr>
            </w:pPr>
            <w:r>
              <w:rPr>
                <w:rFonts w:ascii="Arial" w:hAnsi="Arial" w:cs="Arial"/>
                <w:sz w:val="18"/>
                <w:szCs w:val="18"/>
              </w:rPr>
              <w:t>58,235</w:t>
            </w:r>
          </w:p>
        </w:tc>
        <w:tc>
          <w:tcPr>
            <w:tcW w:w="1350" w:type="dxa"/>
          </w:tcPr>
          <w:p w14:paraId="6C7288EB" w14:textId="2C710756" w:rsidR="00041E67" w:rsidRPr="00CB5E7D" w:rsidRDefault="00CB5E7D" w:rsidP="00193F13">
            <w:pPr>
              <w:tabs>
                <w:tab w:val="decimal" w:pos="1062"/>
              </w:tabs>
              <w:spacing w:line="360" w:lineRule="exact"/>
              <w:rPr>
                <w:rFonts w:ascii="Arial" w:hAnsi="Arial" w:cs="Arial"/>
                <w:sz w:val="18"/>
                <w:szCs w:val="18"/>
              </w:rPr>
            </w:pPr>
            <w:r>
              <w:rPr>
                <w:rFonts w:ascii="Arial" w:hAnsi="Arial" w:cs="Arial"/>
                <w:sz w:val="18"/>
                <w:szCs w:val="18"/>
              </w:rPr>
              <w:t>49,120</w:t>
            </w:r>
          </w:p>
        </w:tc>
        <w:tc>
          <w:tcPr>
            <w:tcW w:w="1350" w:type="dxa"/>
          </w:tcPr>
          <w:p w14:paraId="00FB93AA" w14:textId="1986B3F9" w:rsidR="00041E67" w:rsidRPr="00CB5E7D" w:rsidRDefault="00165E4F" w:rsidP="00193F13">
            <w:pPr>
              <w:tabs>
                <w:tab w:val="decimal" w:pos="1062"/>
              </w:tabs>
              <w:spacing w:line="360" w:lineRule="exact"/>
              <w:rPr>
                <w:rFonts w:ascii="Arial" w:hAnsi="Arial" w:cs="Arial"/>
                <w:sz w:val="18"/>
                <w:szCs w:val="18"/>
              </w:rPr>
            </w:pPr>
            <w:r w:rsidRPr="00CB5E7D">
              <w:rPr>
                <w:rFonts w:ascii="Arial" w:hAnsi="Arial" w:cs="Arial"/>
                <w:sz w:val="18"/>
                <w:szCs w:val="18"/>
              </w:rPr>
              <w:t>40,293</w:t>
            </w:r>
          </w:p>
        </w:tc>
        <w:tc>
          <w:tcPr>
            <w:tcW w:w="1350" w:type="dxa"/>
          </w:tcPr>
          <w:p w14:paraId="4E5C9C2D" w14:textId="5989BF4B" w:rsidR="00041E67" w:rsidRPr="00CB5E7D" w:rsidRDefault="00041E67" w:rsidP="00193F13">
            <w:pPr>
              <w:tabs>
                <w:tab w:val="decimal" w:pos="1062"/>
              </w:tabs>
              <w:spacing w:line="360" w:lineRule="exact"/>
              <w:rPr>
                <w:rFonts w:ascii="Arial" w:hAnsi="Arial" w:cs="Arial"/>
                <w:sz w:val="18"/>
                <w:szCs w:val="18"/>
              </w:rPr>
            </w:pPr>
            <w:r w:rsidRPr="00CB5E7D">
              <w:rPr>
                <w:rFonts w:ascii="Arial" w:hAnsi="Arial" w:cs="Arial"/>
                <w:sz w:val="18"/>
                <w:szCs w:val="18"/>
              </w:rPr>
              <w:t>28,745</w:t>
            </w:r>
          </w:p>
        </w:tc>
      </w:tr>
      <w:tr w:rsidR="00041E67" w:rsidRPr="00CB5E7D" w14:paraId="577ACED7" w14:textId="77777777" w:rsidTr="00B305F2">
        <w:tc>
          <w:tcPr>
            <w:tcW w:w="3780" w:type="dxa"/>
          </w:tcPr>
          <w:p w14:paraId="77700A61" w14:textId="104D0774" w:rsidR="00041E67" w:rsidRPr="00CB5E7D" w:rsidRDefault="00041E67" w:rsidP="00193F13">
            <w:pPr>
              <w:spacing w:line="360" w:lineRule="exact"/>
              <w:ind w:left="165" w:right="-115" w:hanging="165"/>
              <w:rPr>
                <w:rFonts w:ascii="Arial" w:hAnsi="Arial" w:cs="Arial"/>
                <w:color w:val="000000"/>
                <w:sz w:val="18"/>
                <w:szCs w:val="18"/>
              </w:rPr>
            </w:pPr>
            <w:r w:rsidRPr="00CB5E7D">
              <w:rPr>
                <w:rFonts w:ascii="Arial" w:hAnsi="Arial" w:cs="Arial"/>
                <w:color w:val="000000"/>
                <w:sz w:val="18"/>
                <w:szCs w:val="18"/>
              </w:rPr>
              <w:t>Collateral receivables for trading of inventories</w:t>
            </w:r>
            <w:r w:rsidR="003E7930" w:rsidRPr="00CB5E7D">
              <w:rPr>
                <w:rFonts w:ascii="Arial" w:hAnsi="Arial" w:cs="Arial"/>
                <w:color w:val="000000"/>
                <w:sz w:val="18"/>
                <w:szCs w:val="18"/>
              </w:rPr>
              <w:t xml:space="preserve"> </w:t>
            </w:r>
            <w:r w:rsidRPr="00CB5E7D">
              <w:rPr>
                <w:rFonts w:ascii="Arial" w:hAnsi="Arial" w:cs="Arial"/>
                <w:color w:val="000000"/>
                <w:sz w:val="18"/>
                <w:szCs w:val="18"/>
              </w:rPr>
              <w:t>- digital assets</w:t>
            </w:r>
          </w:p>
        </w:tc>
        <w:tc>
          <w:tcPr>
            <w:tcW w:w="1350" w:type="dxa"/>
            <w:vAlign w:val="bottom"/>
          </w:tcPr>
          <w:p w14:paraId="204B1557" w14:textId="467DC9F0" w:rsidR="00041E67" w:rsidRPr="00CB5E7D" w:rsidRDefault="00165E4F" w:rsidP="00193F13">
            <w:pPr>
              <w:tabs>
                <w:tab w:val="decimal" w:pos="1062"/>
              </w:tabs>
              <w:spacing w:line="360" w:lineRule="exact"/>
              <w:rPr>
                <w:rFonts w:ascii="Arial" w:hAnsi="Arial" w:cs="Arial"/>
                <w:sz w:val="18"/>
                <w:szCs w:val="18"/>
              </w:rPr>
            </w:pPr>
            <w:r w:rsidRPr="00CB5E7D">
              <w:rPr>
                <w:rFonts w:ascii="Arial" w:hAnsi="Arial" w:cs="Arial"/>
                <w:sz w:val="18"/>
                <w:szCs w:val="18"/>
              </w:rPr>
              <w:t>2,342</w:t>
            </w:r>
          </w:p>
        </w:tc>
        <w:tc>
          <w:tcPr>
            <w:tcW w:w="1350" w:type="dxa"/>
            <w:vAlign w:val="bottom"/>
          </w:tcPr>
          <w:p w14:paraId="7B7E65DF" w14:textId="147C864D" w:rsidR="00041E67" w:rsidRPr="00CB5E7D" w:rsidRDefault="00041E67" w:rsidP="00193F13">
            <w:pPr>
              <w:tabs>
                <w:tab w:val="decimal" w:pos="1062"/>
              </w:tabs>
              <w:spacing w:line="360" w:lineRule="exact"/>
              <w:rPr>
                <w:rFonts w:ascii="Arial" w:hAnsi="Arial" w:cs="Arial"/>
                <w:sz w:val="18"/>
                <w:szCs w:val="18"/>
              </w:rPr>
            </w:pPr>
            <w:r w:rsidRPr="00CB5E7D">
              <w:rPr>
                <w:rFonts w:ascii="Arial" w:hAnsi="Arial" w:cs="Arial"/>
                <w:sz w:val="18"/>
                <w:szCs w:val="18"/>
              </w:rPr>
              <w:t>1,478</w:t>
            </w:r>
          </w:p>
        </w:tc>
        <w:tc>
          <w:tcPr>
            <w:tcW w:w="1350" w:type="dxa"/>
            <w:vAlign w:val="bottom"/>
          </w:tcPr>
          <w:p w14:paraId="3B170FDA" w14:textId="3C1EB296" w:rsidR="00041E67" w:rsidRPr="00CB5E7D" w:rsidRDefault="00165E4F" w:rsidP="00193F13">
            <w:pPr>
              <w:tabs>
                <w:tab w:val="decimal" w:pos="1062"/>
              </w:tabs>
              <w:spacing w:line="360" w:lineRule="exact"/>
              <w:rPr>
                <w:rFonts w:ascii="Arial" w:hAnsi="Arial" w:cs="Arial"/>
                <w:sz w:val="18"/>
                <w:szCs w:val="18"/>
              </w:rPr>
            </w:pPr>
            <w:r w:rsidRPr="00CB5E7D">
              <w:rPr>
                <w:rFonts w:ascii="Arial" w:hAnsi="Arial" w:cs="Arial"/>
                <w:sz w:val="18"/>
                <w:szCs w:val="18"/>
              </w:rPr>
              <w:t>2,342</w:t>
            </w:r>
          </w:p>
        </w:tc>
        <w:tc>
          <w:tcPr>
            <w:tcW w:w="1350" w:type="dxa"/>
            <w:vAlign w:val="bottom"/>
          </w:tcPr>
          <w:p w14:paraId="7EC7F123" w14:textId="3DB5DF15" w:rsidR="00041E67" w:rsidRPr="00CB5E7D" w:rsidRDefault="00041E67" w:rsidP="00193F13">
            <w:pPr>
              <w:tabs>
                <w:tab w:val="decimal" w:pos="1062"/>
              </w:tabs>
              <w:spacing w:line="360" w:lineRule="exact"/>
              <w:rPr>
                <w:rFonts w:ascii="Arial" w:hAnsi="Arial" w:cs="Arial"/>
                <w:sz w:val="18"/>
                <w:szCs w:val="18"/>
              </w:rPr>
            </w:pPr>
            <w:r w:rsidRPr="00CB5E7D">
              <w:rPr>
                <w:rFonts w:ascii="Arial" w:hAnsi="Arial" w:cs="Arial"/>
                <w:sz w:val="18"/>
                <w:szCs w:val="18"/>
              </w:rPr>
              <w:t>1,478</w:t>
            </w:r>
          </w:p>
        </w:tc>
      </w:tr>
      <w:tr w:rsidR="00041E67" w:rsidRPr="00CB5E7D" w14:paraId="7B3A4B94" w14:textId="77777777" w:rsidTr="00C170EF">
        <w:tc>
          <w:tcPr>
            <w:tcW w:w="3780" w:type="dxa"/>
          </w:tcPr>
          <w:p w14:paraId="46A57C49" w14:textId="3DF9A51F" w:rsidR="00041E67" w:rsidRPr="00CB5E7D" w:rsidRDefault="00041E67" w:rsidP="00193F13">
            <w:pPr>
              <w:spacing w:line="360" w:lineRule="exact"/>
              <w:ind w:left="165" w:right="-115" w:hanging="165"/>
              <w:rPr>
                <w:rFonts w:ascii="Arial" w:hAnsi="Arial" w:cs="Arial"/>
                <w:color w:val="000000"/>
                <w:sz w:val="18"/>
                <w:szCs w:val="18"/>
              </w:rPr>
            </w:pPr>
            <w:r w:rsidRPr="00CB5E7D">
              <w:rPr>
                <w:rFonts w:ascii="Arial" w:hAnsi="Arial" w:cs="Arial"/>
                <w:color w:val="000000"/>
                <w:sz w:val="18"/>
                <w:szCs w:val="18"/>
              </w:rPr>
              <w:t>Collateral receivables for trading of investments</w:t>
            </w:r>
          </w:p>
        </w:tc>
        <w:tc>
          <w:tcPr>
            <w:tcW w:w="1350" w:type="dxa"/>
            <w:vAlign w:val="bottom"/>
          </w:tcPr>
          <w:p w14:paraId="559DD47C" w14:textId="3D51111E" w:rsidR="00041E67" w:rsidRPr="00CB5E7D" w:rsidRDefault="00165E4F" w:rsidP="00193F13">
            <w:pPr>
              <w:tabs>
                <w:tab w:val="decimal" w:pos="1062"/>
              </w:tabs>
              <w:spacing w:line="360" w:lineRule="exact"/>
              <w:rPr>
                <w:rFonts w:ascii="Arial" w:hAnsi="Arial" w:cs="Arial"/>
                <w:sz w:val="18"/>
                <w:szCs w:val="18"/>
              </w:rPr>
            </w:pPr>
            <w:r w:rsidRPr="00CB5E7D">
              <w:rPr>
                <w:rFonts w:ascii="Arial" w:hAnsi="Arial" w:cs="Arial"/>
                <w:sz w:val="18"/>
                <w:szCs w:val="18"/>
              </w:rPr>
              <w:t>41,475</w:t>
            </w:r>
          </w:p>
        </w:tc>
        <w:tc>
          <w:tcPr>
            <w:tcW w:w="1350" w:type="dxa"/>
            <w:vAlign w:val="bottom"/>
          </w:tcPr>
          <w:p w14:paraId="22ED7C54" w14:textId="053BF5CF" w:rsidR="00041E67" w:rsidRPr="00CB5E7D" w:rsidRDefault="00041E67" w:rsidP="00193F13">
            <w:pPr>
              <w:tabs>
                <w:tab w:val="decimal" w:pos="1062"/>
              </w:tabs>
              <w:spacing w:line="360" w:lineRule="exact"/>
              <w:rPr>
                <w:rFonts w:ascii="Arial" w:hAnsi="Arial" w:cs="Arial"/>
                <w:sz w:val="18"/>
                <w:szCs w:val="18"/>
              </w:rPr>
            </w:pPr>
            <w:r w:rsidRPr="00CB5E7D">
              <w:rPr>
                <w:rFonts w:ascii="Arial" w:hAnsi="Arial" w:cs="Arial"/>
                <w:sz w:val="18"/>
                <w:szCs w:val="18"/>
              </w:rPr>
              <w:t>11,270</w:t>
            </w:r>
          </w:p>
        </w:tc>
        <w:tc>
          <w:tcPr>
            <w:tcW w:w="1350" w:type="dxa"/>
            <w:vAlign w:val="bottom"/>
          </w:tcPr>
          <w:p w14:paraId="0BC76FD8" w14:textId="351FA504" w:rsidR="00041E67" w:rsidRPr="00CB5E7D" w:rsidRDefault="00165E4F" w:rsidP="00193F13">
            <w:pPr>
              <w:tabs>
                <w:tab w:val="decimal" w:pos="1062"/>
              </w:tabs>
              <w:spacing w:line="360" w:lineRule="exact"/>
              <w:rPr>
                <w:rFonts w:ascii="Arial" w:hAnsi="Arial" w:cs="Arial"/>
                <w:sz w:val="18"/>
                <w:szCs w:val="18"/>
              </w:rPr>
            </w:pPr>
            <w:r w:rsidRPr="00CB5E7D">
              <w:rPr>
                <w:rFonts w:ascii="Arial" w:hAnsi="Arial" w:cs="Arial"/>
                <w:sz w:val="18"/>
                <w:szCs w:val="18"/>
              </w:rPr>
              <w:t>41,475</w:t>
            </w:r>
          </w:p>
        </w:tc>
        <w:tc>
          <w:tcPr>
            <w:tcW w:w="1350" w:type="dxa"/>
            <w:vAlign w:val="bottom"/>
          </w:tcPr>
          <w:p w14:paraId="7D1A7653" w14:textId="4DCE15AD" w:rsidR="00041E67" w:rsidRPr="00CB5E7D" w:rsidRDefault="00041E67" w:rsidP="00193F13">
            <w:pPr>
              <w:tabs>
                <w:tab w:val="decimal" w:pos="1062"/>
              </w:tabs>
              <w:spacing w:line="360" w:lineRule="exact"/>
              <w:rPr>
                <w:rFonts w:ascii="Arial" w:hAnsi="Arial" w:cs="Arial"/>
                <w:sz w:val="18"/>
                <w:szCs w:val="18"/>
              </w:rPr>
            </w:pPr>
            <w:r w:rsidRPr="00CB5E7D">
              <w:rPr>
                <w:rFonts w:ascii="Arial" w:hAnsi="Arial" w:cs="Arial"/>
                <w:sz w:val="18"/>
                <w:szCs w:val="18"/>
              </w:rPr>
              <w:t>11,270</w:t>
            </w:r>
          </w:p>
        </w:tc>
      </w:tr>
      <w:tr w:rsidR="00041E67" w:rsidRPr="00CB5E7D" w14:paraId="6CE270DC" w14:textId="77777777" w:rsidTr="00C170EF">
        <w:tc>
          <w:tcPr>
            <w:tcW w:w="3780" w:type="dxa"/>
          </w:tcPr>
          <w:p w14:paraId="23E11FDC" w14:textId="5C4C6104" w:rsidR="00041E67" w:rsidRPr="00CB5E7D" w:rsidRDefault="00041E67" w:rsidP="00193F13">
            <w:pPr>
              <w:tabs>
                <w:tab w:val="left" w:pos="576"/>
              </w:tabs>
              <w:spacing w:line="360" w:lineRule="exact"/>
              <w:ind w:right="-108"/>
              <w:rPr>
                <w:rFonts w:ascii="Arial" w:hAnsi="Arial" w:cs="Arial"/>
                <w:sz w:val="18"/>
                <w:szCs w:val="18"/>
              </w:rPr>
            </w:pPr>
            <w:r w:rsidRPr="00CB5E7D">
              <w:rPr>
                <w:rFonts w:ascii="Arial" w:hAnsi="Arial" w:cs="Arial"/>
                <w:color w:val="000000"/>
                <w:sz w:val="18"/>
                <w:szCs w:val="18"/>
              </w:rPr>
              <w:t>Other receivables - subsidiaries (Note 6)</w:t>
            </w:r>
          </w:p>
        </w:tc>
        <w:tc>
          <w:tcPr>
            <w:tcW w:w="1350" w:type="dxa"/>
          </w:tcPr>
          <w:p w14:paraId="0E90027B" w14:textId="6A0A7241" w:rsidR="00041E67" w:rsidRPr="00CB5E7D" w:rsidRDefault="00165E4F" w:rsidP="00193F13">
            <w:pPr>
              <w:tabs>
                <w:tab w:val="decimal" w:pos="1062"/>
              </w:tabs>
              <w:spacing w:line="360" w:lineRule="exact"/>
              <w:rPr>
                <w:rFonts w:ascii="Arial" w:hAnsi="Arial" w:cs="Arial"/>
                <w:sz w:val="18"/>
                <w:szCs w:val="18"/>
              </w:rPr>
            </w:pPr>
            <w:r w:rsidRPr="00CB5E7D">
              <w:rPr>
                <w:rFonts w:ascii="Arial" w:hAnsi="Arial" w:cs="Arial"/>
                <w:sz w:val="18"/>
                <w:szCs w:val="18"/>
              </w:rPr>
              <w:t>-</w:t>
            </w:r>
          </w:p>
        </w:tc>
        <w:tc>
          <w:tcPr>
            <w:tcW w:w="1350" w:type="dxa"/>
          </w:tcPr>
          <w:p w14:paraId="45BBEE11" w14:textId="76226D4E" w:rsidR="00041E67" w:rsidRPr="00CB5E7D" w:rsidRDefault="00041E67" w:rsidP="00193F13">
            <w:pPr>
              <w:tabs>
                <w:tab w:val="decimal" w:pos="1062"/>
              </w:tabs>
              <w:spacing w:line="360" w:lineRule="exact"/>
              <w:rPr>
                <w:rFonts w:ascii="Arial" w:hAnsi="Arial" w:cs="Arial"/>
                <w:sz w:val="18"/>
                <w:szCs w:val="18"/>
              </w:rPr>
            </w:pPr>
            <w:r w:rsidRPr="00CB5E7D">
              <w:rPr>
                <w:rFonts w:ascii="Arial" w:hAnsi="Arial" w:cs="Arial"/>
                <w:sz w:val="18"/>
                <w:szCs w:val="18"/>
              </w:rPr>
              <w:t>-</w:t>
            </w:r>
          </w:p>
        </w:tc>
        <w:tc>
          <w:tcPr>
            <w:tcW w:w="1350" w:type="dxa"/>
          </w:tcPr>
          <w:p w14:paraId="55A8E3A8" w14:textId="5E49BD68" w:rsidR="00041E67" w:rsidRPr="00CB5E7D" w:rsidRDefault="00165E4F" w:rsidP="00193F13">
            <w:pPr>
              <w:tabs>
                <w:tab w:val="decimal" w:pos="1062"/>
              </w:tabs>
              <w:spacing w:line="360" w:lineRule="exact"/>
              <w:rPr>
                <w:rFonts w:ascii="Arial" w:hAnsi="Arial" w:cs="Arial"/>
                <w:sz w:val="18"/>
                <w:szCs w:val="18"/>
              </w:rPr>
            </w:pPr>
            <w:r w:rsidRPr="00CB5E7D">
              <w:rPr>
                <w:rFonts w:ascii="Arial" w:hAnsi="Arial" w:cs="Arial"/>
                <w:sz w:val="18"/>
                <w:szCs w:val="18"/>
              </w:rPr>
              <w:t>6,432</w:t>
            </w:r>
          </w:p>
        </w:tc>
        <w:tc>
          <w:tcPr>
            <w:tcW w:w="1350" w:type="dxa"/>
          </w:tcPr>
          <w:p w14:paraId="4B3289EF" w14:textId="3349211E" w:rsidR="00041E67" w:rsidRPr="00CB5E7D" w:rsidRDefault="00041E67" w:rsidP="00193F13">
            <w:pPr>
              <w:tabs>
                <w:tab w:val="decimal" w:pos="1062"/>
              </w:tabs>
              <w:spacing w:line="360" w:lineRule="exact"/>
              <w:rPr>
                <w:rFonts w:ascii="Arial" w:hAnsi="Arial" w:cs="Arial"/>
                <w:sz w:val="18"/>
                <w:szCs w:val="18"/>
              </w:rPr>
            </w:pPr>
            <w:r w:rsidRPr="00CB5E7D">
              <w:rPr>
                <w:rFonts w:ascii="Arial" w:hAnsi="Arial" w:cs="Arial"/>
                <w:sz w:val="18"/>
                <w:szCs w:val="18"/>
              </w:rPr>
              <w:t>36,015</w:t>
            </w:r>
          </w:p>
        </w:tc>
      </w:tr>
      <w:tr w:rsidR="00CB5E7D" w:rsidRPr="00CB5E7D" w14:paraId="2B4C850C" w14:textId="77777777" w:rsidTr="00C170EF">
        <w:tc>
          <w:tcPr>
            <w:tcW w:w="3780" w:type="dxa"/>
          </w:tcPr>
          <w:p w14:paraId="58362310" w14:textId="3023B323" w:rsidR="00CB5E7D" w:rsidRPr="00CB5E7D" w:rsidRDefault="00CB5E7D" w:rsidP="00193F13">
            <w:pPr>
              <w:tabs>
                <w:tab w:val="left" w:pos="576"/>
              </w:tabs>
              <w:spacing w:line="360" w:lineRule="exact"/>
              <w:ind w:right="-108"/>
              <w:rPr>
                <w:rFonts w:ascii="Arial" w:hAnsi="Arial" w:cs="Arial"/>
                <w:color w:val="000000"/>
                <w:sz w:val="18"/>
                <w:szCs w:val="18"/>
              </w:rPr>
            </w:pPr>
            <w:r>
              <w:rPr>
                <w:rFonts w:ascii="Arial" w:hAnsi="Arial" w:cs="Arial"/>
                <w:color w:val="000000"/>
                <w:sz w:val="18"/>
                <w:szCs w:val="18"/>
              </w:rPr>
              <w:t>Less: Allowance for expected credit losses</w:t>
            </w:r>
          </w:p>
        </w:tc>
        <w:tc>
          <w:tcPr>
            <w:tcW w:w="1350" w:type="dxa"/>
          </w:tcPr>
          <w:p w14:paraId="2FEBFE5F" w14:textId="1A976F39" w:rsidR="00CB5E7D" w:rsidRPr="00CB5E7D" w:rsidRDefault="00CB5E7D" w:rsidP="00193F13">
            <w:pPr>
              <w:pBdr>
                <w:bottom w:val="single" w:sz="4" w:space="0" w:color="000000" w:themeColor="text1"/>
              </w:pBdr>
              <w:tabs>
                <w:tab w:val="decimal" w:pos="1062"/>
              </w:tabs>
              <w:spacing w:line="360" w:lineRule="exact"/>
              <w:rPr>
                <w:rFonts w:ascii="Arial" w:hAnsi="Arial" w:cs="Arial"/>
                <w:sz w:val="18"/>
                <w:szCs w:val="18"/>
              </w:rPr>
            </w:pPr>
            <w:r>
              <w:rPr>
                <w:rFonts w:ascii="Arial" w:hAnsi="Arial" w:cs="Arial"/>
                <w:sz w:val="18"/>
                <w:szCs w:val="18"/>
              </w:rPr>
              <w:t>(518)</w:t>
            </w:r>
          </w:p>
        </w:tc>
        <w:tc>
          <w:tcPr>
            <w:tcW w:w="1350" w:type="dxa"/>
          </w:tcPr>
          <w:p w14:paraId="0B8A4906" w14:textId="69487DC3" w:rsidR="00CB5E7D" w:rsidRPr="00CB5E7D" w:rsidRDefault="00CB5E7D" w:rsidP="00193F13">
            <w:pPr>
              <w:pBdr>
                <w:bottom w:val="single" w:sz="4" w:space="0" w:color="000000" w:themeColor="text1"/>
              </w:pBdr>
              <w:tabs>
                <w:tab w:val="decimal" w:pos="1062"/>
              </w:tabs>
              <w:spacing w:line="360" w:lineRule="exact"/>
              <w:rPr>
                <w:rFonts w:ascii="Arial" w:hAnsi="Arial" w:cs="Arial"/>
                <w:sz w:val="18"/>
                <w:szCs w:val="18"/>
              </w:rPr>
            </w:pPr>
            <w:r>
              <w:rPr>
                <w:rFonts w:ascii="Arial" w:hAnsi="Arial" w:cs="Arial"/>
                <w:sz w:val="18"/>
                <w:szCs w:val="18"/>
              </w:rPr>
              <w:t>(225)</w:t>
            </w:r>
          </w:p>
        </w:tc>
        <w:tc>
          <w:tcPr>
            <w:tcW w:w="1350" w:type="dxa"/>
          </w:tcPr>
          <w:p w14:paraId="53201BBB" w14:textId="1D0D8A84" w:rsidR="00CB5E7D" w:rsidRPr="00CB5E7D" w:rsidRDefault="00CB5E7D" w:rsidP="00193F13">
            <w:pPr>
              <w:pBdr>
                <w:bottom w:val="single" w:sz="4" w:space="0" w:color="000000" w:themeColor="text1"/>
              </w:pBdr>
              <w:tabs>
                <w:tab w:val="decimal" w:pos="1062"/>
              </w:tabs>
              <w:spacing w:line="360" w:lineRule="exact"/>
              <w:rPr>
                <w:rFonts w:ascii="Arial" w:hAnsi="Arial" w:cs="Arial"/>
                <w:sz w:val="18"/>
                <w:szCs w:val="18"/>
              </w:rPr>
            </w:pPr>
            <w:r>
              <w:rPr>
                <w:rFonts w:ascii="Arial" w:hAnsi="Arial" w:cs="Arial"/>
                <w:sz w:val="18"/>
                <w:szCs w:val="18"/>
              </w:rPr>
              <w:t>-</w:t>
            </w:r>
          </w:p>
        </w:tc>
        <w:tc>
          <w:tcPr>
            <w:tcW w:w="1350" w:type="dxa"/>
          </w:tcPr>
          <w:p w14:paraId="11D4C9C0" w14:textId="2B87BA47" w:rsidR="00CB5E7D" w:rsidRPr="00CB5E7D" w:rsidRDefault="00CB5E7D" w:rsidP="00193F13">
            <w:pPr>
              <w:pBdr>
                <w:bottom w:val="single" w:sz="4" w:space="0" w:color="000000" w:themeColor="text1"/>
              </w:pBdr>
              <w:tabs>
                <w:tab w:val="decimal" w:pos="1062"/>
              </w:tabs>
              <w:spacing w:line="360" w:lineRule="exact"/>
              <w:rPr>
                <w:rFonts w:ascii="Arial" w:hAnsi="Arial" w:cs="Arial"/>
                <w:sz w:val="18"/>
                <w:szCs w:val="18"/>
              </w:rPr>
            </w:pPr>
            <w:r>
              <w:rPr>
                <w:rFonts w:ascii="Arial" w:hAnsi="Arial" w:cs="Arial"/>
                <w:sz w:val="18"/>
                <w:szCs w:val="18"/>
              </w:rPr>
              <w:t>-</w:t>
            </w:r>
          </w:p>
        </w:tc>
      </w:tr>
      <w:tr w:rsidR="00041E67" w:rsidRPr="00CB5E7D" w14:paraId="2D59C432" w14:textId="77777777" w:rsidTr="00C170EF">
        <w:tc>
          <w:tcPr>
            <w:tcW w:w="3780" w:type="dxa"/>
          </w:tcPr>
          <w:p w14:paraId="54F1AF9A" w14:textId="77777777" w:rsidR="00041E67" w:rsidRPr="00CB5E7D" w:rsidRDefault="00041E67" w:rsidP="00193F13">
            <w:pPr>
              <w:spacing w:line="360" w:lineRule="exact"/>
              <w:rPr>
                <w:rFonts w:ascii="Arial" w:hAnsi="Arial" w:cs="Arial"/>
                <w:sz w:val="18"/>
                <w:szCs w:val="18"/>
              </w:rPr>
            </w:pPr>
            <w:r w:rsidRPr="00CB5E7D">
              <w:rPr>
                <w:rFonts w:ascii="Arial" w:hAnsi="Arial" w:cs="Arial"/>
                <w:color w:val="000000"/>
                <w:sz w:val="18"/>
                <w:szCs w:val="18"/>
              </w:rPr>
              <w:t>Total other receivables</w:t>
            </w:r>
          </w:p>
        </w:tc>
        <w:tc>
          <w:tcPr>
            <w:tcW w:w="1350" w:type="dxa"/>
          </w:tcPr>
          <w:p w14:paraId="56EA9A8F" w14:textId="0A85AC93" w:rsidR="00041E67" w:rsidRPr="00CB5E7D" w:rsidRDefault="00165E4F" w:rsidP="00193F13">
            <w:pPr>
              <w:pBdr>
                <w:bottom w:val="double" w:sz="6" w:space="1" w:color="auto"/>
              </w:pBdr>
              <w:tabs>
                <w:tab w:val="decimal" w:pos="1062"/>
              </w:tabs>
              <w:spacing w:line="360" w:lineRule="exact"/>
              <w:rPr>
                <w:rFonts w:ascii="Arial" w:hAnsi="Arial" w:cs="Arial"/>
                <w:sz w:val="18"/>
                <w:szCs w:val="18"/>
              </w:rPr>
            </w:pPr>
            <w:r w:rsidRPr="00CB5E7D">
              <w:rPr>
                <w:rFonts w:ascii="Arial" w:hAnsi="Arial" w:cs="Arial"/>
                <w:sz w:val="18"/>
                <w:szCs w:val="18"/>
              </w:rPr>
              <w:t>101,534</w:t>
            </w:r>
          </w:p>
        </w:tc>
        <w:tc>
          <w:tcPr>
            <w:tcW w:w="1350" w:type="dxa"/>
          </w:tcPr>
          <w:p w14:paraId="01384435" w14:textId="75620D81" w:rsidR="00041E67" w:rsidRPr="00CB5E7D" w:rsidRDefault="00041E67" w:rsidP="00193F13">
            <w:pPr>
              <w:pBdr>
                <w:bottom w:val="double" w:sz="6" w:space="1" w:color="auto"/>
              </w:pBdr>
              <w:tabs>
                <w:tab w:val="decimal" w:pos="1062"/>
              </w:tabs>
              <w:spacing w:line="360" w:lineRule="exact"/>
              <w:rPr>
                <w:rFonts w:ascii="Arial" w:hAnsi="Arial" w:cs="Arial"/>
                <w:sz w:val="18"/>
                <w:szCs w:val="18"/>
              </w:rPr>
            </w:pPr>
            <w:r w:rsidRPr="00CB5E7D">
              <w:rPr>
                <w:rFonts w:ascii="Arial" w:hAnsi="Arial" w:cs="Arial"/>
                <w:sz w:val="18"/>
                <w:szCs w:val="18"/>
              </w:rPr>
              <w:t>61,643</w:t>
            </w:r>
          </w:p>
        </w:tc>
        <w:tc>
          <w:tcPr>
            <w:tcW w:w="1350" w:type="dxa"/>
          </w:tcPr>
          <w:p w14:paraId="669D5A14" w14:textId="6287799A" w:rsidR="00041E67" w:rsidRPr="00CB5E7D" w:rsidRDefault="00165E4F" w:rsidP="00193F13">
            <w:pPr>
              <w:pBdr>
                <w:bottom w:val="double" w:sz="6" w:space="1" w:color="auto"/>
              </w:pBdr>
              <w:tabs>
                <w:tab w:val="decimal" w:pos="1062"/>
              </w:tabs>
              <w:spacing w:line="360" w:lineRule="exact"/>
              <w:rPr>
                <w:rFonts w:ascii="Arial" w:hAnsi="Arial" w:cs="Arial"/>
                <w:sz w:val="18"/>
                <w:szCs w:val="18"/>
                <w:cs/>
              </w:rPr>
            </w:pPr>
            <w:r w:rsidRPr="00CB5E7D">
              <w:rPr>
                <w:rFonts w:ascii="Arial" w:hAnsi="Arial" w:cs="Arial"/>
                <w:sz w:val="18"/>
                <w:szCs w:val="18"/>
              </w:rPr>
              <w:t>90,542</w:t>
            </w:r>
          </w:p>
        </w:tc>
        <w:tc>
          <w:tcPr>
            <w:tcW w:w="1350" w:type="dxa"/>
          </w:tcPr>
          <w:p w14:paraId="3D958D47" w14:textId="25460526" w:rsidR="00041E67" w:rsidRPr="00CB5E7D" w:rsidRDefault="00041E67" w:rsidP="00193F13">
            <w:pPr>
              <w:pBdr>
                <w:bottom w:val="double" w:sz="6" w:space="1" w:color="auto"/>
              </w:pBdr>
              <w:tabs>
                <w:tab w:val="decimal" w:pos="1062"/>
              </w:tabs>
              <w:spacing w:line="360" w:lineRule="exact"/>
              <w:rPr>
                <w:rFonts w:ascii="Arial" w:hAnsi="Arial" w:cs="Arial"/>
                <w:sz w:val="18"/>
                <w:szCs w:val="18"/>
              </w:rPr>
            </w:pPr>
            <w:r w:rsidRPr="00CB5E7D">
              <w:rPr>
                <w:rFonts w:ascii="Arial" w:hAnsi="Arial" w:cs="Arial"/>
                <w:sz w:val="18"/>
                <w:szCs w:val="18"/>
              </w:rPr>
              <w:t>77,508</w:t>
            </w:r>
          </w:p>
        </w:tc>
      </w:tr>
    </w:tbl>
    <w:p w14:paraId="67C87F1D" w14:textId="66C301FD" w:rsidR="009E3EF2" w:rsidRPr="00CB5E7D" w:rsidRDefault="007E1BD5" w:rsidP="00776382">
      <w:pPr>
        <w:tabs>
          <w:tab w:val="left" w:pos="1440"/>
          <w:tab w:val="left" w:pos="2160"/>
          <w:tab w:val="right" w:pos="7920"/>
        </w:tabs>
        <w:spacing w:before="120" w:after="120" w:line="380" w:lineRule="exact"/>
        <w:ind w:left="547" w:hanging="547"/>
        <w:jc w:val="both"/>
        <w:outlineLvl w:val="0"/>
        <w:rPr>
          <w:rFonts w:ascii="Arial" w:hAnsi="Arial" w:cs="Arial"/>
          <w:b/>
          <w:bCs/>
          <w:sz w:val="22"/>
          <w:szCs w:val="22"/>
        </w:rPr>
      </w:pPr>
      <w:r w:rsidRPr="00CB5E7D">
        <w:rPr>
          <w:rFonts w:ascii="Arial" w:hAnsi="Arial" w:cs="Arial"/>
          <w:b/>
          <w:bCs/>
          <w:sz w:val="22"/>
          <w:szCs w:val="22"/>
        </w:rPr>
        <w:t>1</w:t>
      </w:r>
      <w:r w:rsidR="00EF2915" w:rsidRPr="00CB5E7D">
        <w:rPr>
          <w:rFonts w:ascii="Arial" w:hAnsi="Arial" w:cs="Arial"/>
          <w:b/>
          <w:bCs/>
          <w:sz w:val="22"/>
          <w:szCs w:val="22"/>
        </w:rPr>
        <w:t>4</w:t>
      </w:r>
      <w:r w:rsidR="009E3EF2" w:rsidRPr="00CB5E7D">
        <w:rPr>
          <w:rFonts w:ascii="Arial" w:hAnsi="Arial" w:cs="Arial"/>
          <w:b/>
          <w:bCs/>
          <w:sz w:val="22"/>
          <w:szCs w:val="22"/>
        </w:rPr>
        <w:t xml:space="preserve">. </w:t>
      </w:r>
      <w:r w:rsidR="009E3EF2" w:rsidRPr="00CB5E7D">
        <w:rPr>
          <w:rFonts w:ascii="Arial" w:hAnsi="Arial" w:cs="Arial"/>
          <w:b/>
          <w:bCs/>
          <w:sz w:val="22"/>
          <w:szCs w:val="22"/>
        </w:rPr>
        <w:tab/>
      </w:r>
      <w:r w:rsidR="00F12F89" w:rsidRPr="00CB5E7D">
        <w:rPr>
          <w:rFonts w:ascii="Arial" w:hAnsi="Arial" w:cs="Arial"/>
          <w:b/>
          <w:bCs/>
          <w:sz w:val="22"/>
          <w:szCs w:val="22"/>
        </w:rPr>
        <w:t>L</w:t>
      </w:r>
      <w:r w:rsidR="009E3EF2" w:rsidRPr="00CB5E7D">
        <w:rPr>
          <w:rFonts w:ascii="Arial" w:hAnsi="Arial" w:cs="Arial"/>
          <w:b/>
          <w:bCs/>
          <w:sz w:val="22"/>
          <w:szCs w:val="22"/>
        </w:rPr>
        <w:t>oans to others</w:t>
      </w:r>
    </w:p>
    <w:p w14:paraId="11C16A48" w14:textId="5317EA79" w:rsidR="009E3EF2" w:rsidRPr="00CB5E7D" w:rsidRDefault="009E3EF2" w:rsidP="007E1BD5">
      <w:pPr>
        <w:tabs>
          <w:tab w:val="left" w:pos="2160"/>
          <w:tab w:val="left" w:pos="2880"/>
          <w:tab w:val="right" w:pos="6480"/>
          <w:tab w:val="right" w:pos="7920"/>
        </w:tabs>
        <w:spacing w:before="60" w:after="60" w:line="380" w:lineRule="exact"/>
        <w:ind w:left="547" w:hanging="547"/>
        <w:jc w:val="both"/>
        <w:rPr>
          <w:rFonts w:ascii="Arial" w:hAnsi="Arial" w:cs="Arial"/>
          <w:sz w:val="22"/>
          <w:szCs w:val="22"/>
        </w:rPr>
      </w:pPr>
      <w:r w:rsidRPr="00CB5E7D">
        <w:rPr>
          <w:rFonts w:ascii="Arial" w:hAnsi="Arial" w:cs="Arial"/>
          <w:sz w:val="22"/>
          <w:szCs w:val="22"/>
        </w:rPr>
        <w:tab/>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w:t>
      </w:r>
      <w:r w:rsidR="00702498" w:rsidRPr="00CB5E7D">
        <w:rPr>
          <w:rFonts w:ascii="Arial" w:hAnsi="Arial" w:cs="Arial"/>
          <w:sz w:val="22"/>
          <w:szCs w:val="22"/>
        </w:rPr>
        <w:t>20</w:t>
      </w:r>
      <w:r w:rsidR="00024569" w:rsidRPr="00CB5E7D">
        <w:rPr>
          <w:rFonts w:ascii="Arial" w:hAnsi="Arial" w:cs="Arial"/>
          <w:sz w:val="22"/>
          <w:szCs w:val="22"/>
        </w:rPr>
        <w:t>2</w:t>
      </w:r>
      <w:r w:rsidR="00041E67" w:rsidRPr="00CB5E7D">
        <w:rPr>
          <w:rFonts w:ascii="Arial" w:hAnsi="Arial" w:cs="Arial"/>
          <w:sz w:val="22"/>
          <w:szCs w:val="22"/>
        </w:rPr>
        <w:t>3</w:t>
      </w:r>
      <w:r w:rsidRPr="00CB5E7D">
        <w:rPr>
          <w:rFonts w:ascii="Arial" w:hAnsi="Arial" w:cs="Arial"/>
          <w:sz w:val="22"/>
          <w:szCs w:val="22"/>
        </w:rPr>
        <w:t xml:space="preserve">, the Company has loans to </w:t>
      </w:r>
      <w:r w:rsidR="00F12F89" w:rsidRPr="00CB5E7D">
        <w:rPr>
          <w:rFonts w:ascii="Arial" w:hAnsi="Arial" w:cs="Arial"/>
          <w:sz w:val="22"/>
          <w:szCs w:val="22"/>
        </w:rPr>
        <w:t>unrelated companies and individuals</w:t>
      </w:r>
      <w:r w:rsidRPr="00CB5E7D">
        <w:rPr>
          <w:rFonts w:ascii="Arial" w:hAnsi="Arial" w:cs="Arial"/>
          <w:sz w:val="22"/>
          <w:szCs w:val="22"/>
        </w:rPr>
        <w:t xml:space="preserve"> </w:t>
      </w:r>
      <w:r w:rsidR="00F12F89" w:rsidRPr="00CB5E7D">
        <w:rPr>
          <w:rFonts w:ascii="Arial" w:hAnsi="Arial" w:cs="Arial"/>
          <w:sz w:val="22"/>
          <w:szCs w:val="22"/>
        </w:rPr>
        <w:t xml:space="preserve">which </w:t>
      </w:r>
      <w:r w:rsidRPr="00CB5E7D">
        <w:rPr>
          <w:rFonts w:ascii="Arial" w:hAnsi="Arial" w:cs="Arial"/>
          <w:sz w:val="22"/>
          <w:szCs w:val="22"/>
        </w:rPr>
        <w:t>carry interes</w:t>
      </w:r>
      <w:r w:rsidR="008F05C5" w:rsidRPr="00CB5E7D">
        <w:rPr>
          <w:rFonts w:ascii="Arial" w:hAnsi="Arial" w:cs="Arial"/>
          <w:sz w:val="22"/>
          <w:szCs w:val="22"/>
        </w:rPr>
        <w:t xml:space="preserve">t at </w:t>
      </w:r>
      <w:r w:rsidR="00A36700" w:rsidRPr="00CB5E7D">
        <w:rPr>
          <w:rFonts w:ascii="Arial" w:hAnsi="Arial" w:cs="Arial"/>
          <w:sz w:val="22"/>
          <w:szCs w:val="22"/>
        </w:rPr>
        <w:t>MOR to MOR plus 2.00</w:t>
      </w:r>
      <w:r w:rsidR="00072568" w:rsidRPr="00CB5E7D">
        <w:rPr>
          <w:rFonts w:ascii="Arial" w:hAnsi="Arial" w:cs="Arial"/>
          <w:sz w:val="22"/>
          <w:szCs w:val="22"/>
        </w:rPr>
        <w:t xml:space="preserve">% </w:t>
      </w:r>
      <w:r w:rsidRPr="00CB5E7D">
        <w:rPr>
          <w:rFonts w:ascii="Arial" w:hAnsi="Arial" w:cs="Arial"/>
          <w:sz w:val="22"/>
          <w:szCs w:val="22"/>
        </w:rPr>
        <w:t xml:space="preserve">per annum </w:t>
      </w:r>
      <w:r w:rsidR="00A6698E" w:rsidRPr="00CB5E7D">
        <w:rPr>
          <w:rFonts w:ascii="Arial" w:hAnsi="Arial" w:cs="Arial"/>
          <w:sz w:val="22"/>
          <w:szCs w:val="22"/>
        </w:rPr>
        <w:t>(</w:t>
      </w:r>
      <w:r w:rsidR="00702498" w:rsidRPr="00CB5E7D">
        <w:rPr>
          <w:rFonts w:ascii="Arial" w:hAnsi="Arial" w:cs="Arial"/>
          <w:sz w:val="22"/>
          <w:szCs w:val="22"/>
        </w:rPr>
        <w:t>20</w:t>
      </w:r>
      <w:r w:rsidR="00003F7D" w:rsidRPr="00CB5E7D">
        <w:rPr>
          <w:rFonts w:ascii="Arial" w:hAnsi="Arial" w:cs="Arial"/>
          <w:sz w:val="22"/>
          <w:szCs w:val="22"/>
        </w:rPr>
        <w:t>2</w:t>
      </w:r>
      <w:r w:rsidR="00041E67" w:rsidRPr="00CB5E7D">
        <w:rPr>
          <w:rFonts w:ascii="Arial" w:hAnsi="Arial" w:cs="Arial"/>
          <w:sz w:val="22"/>
          <w:szCs w:val="22"/>
        </w:rPr>
        <w:t>2</w:t>
      </w:r>
      <w:r w:rsidR="00A6698E" w:rsidRPr="00CB5E7D">
        <w:rPr>
          <w:rFonts w:ascii="Arial" w:hAnsi="Arial" w:cs="Arial"/>
          <w:sz w:val="22"/>
          <w:szCs w:val="22"/>
        </w:rPr>
        <w:t xml:space="preserve">: </w:t>
      </w:r>
      <w:r w:rsidR="00003F7D" w:rsidRPr="00CB5E7D">
        <w:rPr>
          <w:rFonts w:ascii="Arial" w:hAnsi="Arial" w:cs="Arial"/>
          <w:sz w:val="22"/>
          <w:szCs w:val="22"/>
        </w:rPr>
        <w:t>MOR to MOR plus 3.</w:t>
      </w:r>
      <w:r w:rsidR="00B72AC4" w:rsidRPr="00CB5E7D">
        <w:rPr>
          <w:rFonts w:ascii="Arial" w:hAnsi="Arial" w:cs="Arial"/>
          <w:sz w:val="22"/>
          <w:szCs w:val="22"/>
        </w:rPr>
        <w:t>5</w:t>
      </w:r>
      <w:r w:rsidR="00003F7D" w:rsidRPr="00CB5E7D">
        <w:rPr>
          <w:rFonts w:ascii="Arial" w:hAnsi="Arial" w:cs="Arial"/>
          <w:sz w:val="22"/>
          <w:szCs w:val="22"/>
        </w:rPr>
        <w:t xml:space="preserve">0% </w:t>
      </w:r>
      <w:r w:rsidR="00CC4644" w:rsidRPr="00CB5E7D">
        <w:rPr>
          <w:rFonts w:ascii="Arial" w:hAnsi="Arial" w:cs="Arial"/>
          <w:sz w:val="22"/>
          <w:szCs w:val="22"/>
        </w:rPr>
        <w:t>per annum</w:t>
      </w:r>
      <w:r w:rsidR="00A6698E" w:rsidRPr="00CB5E7D">
        <w:rPr>
          <w:rFonts w:ascii="Arial" w:hAnsi="Arial" w:cs="Arial"/>
          <w:sz w:val="22"/>
          <w:szCs w:val="22"/>
        </w:rPr>
        <w:t xml:space="preserve">) </w:t>
      </w:r>
      <w:r w:rsidRPr="00CB5E7D">
        <w:rPr>
          <w:rFonts w:ascii="Arial" w:hAnsi="Arial" w:cs="Arial"/>
          <w:sz w:val="22"/>
          <w:szCs w:val="22"/>
        </w:rPr>
        <w:t xml:space="preserve">and </w:t>
      </w:r>
      <w:r w:rsidR="00B25806" w:rsidRPr="00CB5E7D">
        <w:rPr>
          <w:rFonts w:ascii="Arial" w:hAnsi="Arial" w:cs="Arial"/>
          <w:sz w:val="22"/>
          <w:szCs w:val="22"/>
        </w:rPr>
        <w:t xml:space="preserve">are </w:t>
      </w:r>
      <w:r w:rsidRPr="00CB5E7D">
        <w:rPr>
          <w:rFonts w:ascii="Arial" w:hAnsi="Arial" w:cs="Arial"/>
          <w:sz w:val="22"/>
          <w:szCs w:val="22"/>
        </w:rPr>
        <w:t xml:space="preserve">secured by </w:t>
      </w:r>
      <w:r w:rsidR="00F12F89" w:rsidRPr="00CB5E7D">
        <w:rPr>
          <w:rFonts w:ascii="Arial" w:hAnsi="Arial" w:cs="Arial"/>
          <w:sz w:val="22"/>
          <w:szCs w:val="22"/>
        </w:rPr>
        <w:t>the</w:t>
      </w:r>
      <w:r w:rsidRPr="00CB5E7D">
        <w:rPr>
          <w:rFonts w:ascii="Arial" w:hAnsi="Arial" w:cs="Arial"/>
          <w:sz w:val="22"/>
          <w:szCs w:val="22"/>
        </w:rPr>
        <w:t xml:space="preserve"> pledge</w:t>
      </w:r>
      <w:r w:rsidR="00F12F89" w:rsidRPr="00CB5E7D">
        <w:rPr>
          <w:rFonts w:ascii="Arial" w:hAnsi="Arial" w:cs="Arial"/>
          <w:sz w:val="22"/>
          <w:szCs w:val="22"/>
        </w:rPr>
        <w:t>s</w:t>
      </w:r>
      <w:r w:rsidRPr="00CB5E7D">
        <w:rPr>
          <w:rFonts w:ascii="Arial" w:hAnsi="Arial" w:cs="Arial"/>
          <w:sz w:val="22"/>
          <w:szCs w:val="22"/>
        </w:rPr>
        <w:t xml:space="preserve"> of </w:t>
      </w:r>
      <w:r w:rsidR="001B3FC4" w:rsidRPr="00CB5E7D">
        <w:rPr>
          <w:rFonts w:ascii="Arial" w:hAnsi="Arial" w:cs="Arial"/>
          <w:sz w:val="22"/>
          <w:szCs w:val="22"/>
        </w:rPr>
        <w:t>listed and non-listed securities</w:t>
      </w:r>
      <w:r w:rsidR="00B25806" w:rsidRPr="00CB5E7D">
        <w:rPr>
          <w:rFonts w:ascii="Arial" w:hAnsi="Arial" w:cs="Arial"/>
          <w:sz w:val="22"/>
          <w:szCs w:val="22"/>
        </w:rPr>
        <w:t>, with details as follows:</w:t>
      </w:r>
    </w:p>
    <w:p w14:paraId="44171177" w14:textId="77777777" w:rsidR="00F12F89" w:rsidRPr="00CB5E7D" w:rsidRDefault="00F12F89" w:rsidP="00F12F89">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CB5E7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F12F89" w:rsidRPr="00CB5E7D" w14:paraId="7B8FC9C9" w14:textId="77777777" w:rsidTr="00041E67">
        <w:trPr>
          <w:cantSplit/>
          <w:trHeight w:val="666"/>
        </w:trPr>
        <w:tc>
          <w:tcPr>
            <w:tcW w:w="3780" w:type="dxa"/>
          </w:tcPr>
          <w:p w14:paraId="4405DCBE" w14:textId="77777777" w:rsidR="00F12F89" w:rsidRPr="00CB5E7D" w:rsidRDefault="00F12F89" w:rsidP="00CB5E7D">
            <w:pPr>
              <w:widowControl/>
              <w:spacing w:line="360" w:lineRule="exact"/>
              <w:ind w:left="-18" w:right="-43"/>
              <w:rPr>
                <w:rFonts w:ascii="Arial" w:hAnsi="Arial" w:cs="Arial"/>
                <w:color w:val="000000"/>
                <w:sz w:val="18"/>
                <w:szCs w:val="18"/>
              </w:rPr>
            </w:pPr>
          </w:p>
        </w:tc>
        <w:tc>
          <w:tcPr>
            <w:tcW w:w="2700" w:type="dxa"/>
            <w:gridSpan w:val="2"/>
            <w:vAlign w:val="bottom"/>
          </w:tcPr>
          <w:p w14:paraId="2FF24F0C" w14:textId="77777777" w:rsidR="00F12F89" w:rsidRPr="00CB5E7D" w:rsidRDefault="00F12F89" w:rsidP="00CB5E7D">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Repayment within</w:t>
            </w:r>
          </w:p>
        </w:tc>
        <w:tc>
          <w:tcPr>
            <w:tcW w:w="2700" w:type="dxa"/>
            <w:gridSpan w:val="2"/>
            <w:vAlign w:val="bottom"/>
          </w:tcPr>
          <w:p w14:paraId="7DCF5A05" w14:textId="77777777" w:rsidR="00F12F89" w:rsidRPr="00CB5E7D" w:rsidRDefault="00F12F89" w:rsidP="00CB5E7D">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Consolidated / Separate</w:t>
            </w:r>
          </w:p>
          <w:p w14:paraId="16BD69C8" w14:textId="77777777" w:rsidR="00F12F89" w:rsidRPr="00CB5E7D" w:rsidRDefault="00F12F89" w:rsidP="00CB5E7D">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financial statements</w:t>
            </w:r>
          </w:p>
        </w:tc>
      </w:tr>
      <w:tr w:rsidR="00041E67" w:rsidRPr="00CB5E7D" w14:paraId="3AF4FDBA" w14:textId="77777777" w:rsidTr="00CB5E7D">
        <w:trPr>
          <w:trHeight w:val="261"/>
        </w:trPr>
        <w:tc>
          <w:tcPr>
            <w:tcW w:w="3780" w:type="dxa"/>
          </w:tcPr>
          <w:p w14:paraId="563D23B2" w14:textId="77777777" w:rsidR="00041E67" w:rsidRPr="00CB5E7D" w:rsidRDefault="00041E67" w:rsidP="00CB5E7D">
            <w:pPr>
              <w:widowControl/>
              <w:spacing w:line="360" w:lineRule="exact"/>
              <w:ind w:left="-18" w:right="-43"/>
              <w:rPr>
                <w:rFonts w:ascii="Arial" w:hAnsi="Arial" w:cs="Arial"/>
                <w:color w:val="000000"/>
                <w:sz w:val="18"/>
                <w:szCs w:val="18"/>
              </w:rPr>
            </w:pPr>
          </w:p>
        </w:tc>
        <w:tc>
          <w:tcPr>
            <w:tcW w:w="1350" w:type="dxa"/>
          </w:tcPr>
          <w:p w14:paraId="028F514A" w14:textId="17B73F2C" w:rsidR="00041E67" w:rsidRPr="00CB5E7D" w:rsidRDefault="00041E67" w:rsidP="00CB5E7D">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2023</w:t>
            </w:r>
          </w:p>
        </w:tc>
        <w:tc>
          <w:tcPr>
            <w:tcW w:w="1350" w:type="dxa"/>
          </w:tcPr>
          <w:p w14:paraId="4F2E2D64" w14:textId="37C01560" w:rsidR="00041E67" w:rsidRPr="00CB5E7D" w:rsidRDefault="00041E67" w:rsidP="00CB5E7D">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2022</w:t>
            </w:r>
          </w:p>
        </w:tc>
        <w:tc>
          <w:tcPr>
            <w:tcW w:w="1350" w:type="dxa"/>
          </w:tcPr>
          <w:p w14:paraId="3990474C" w14:textId="560F2CE7" w:rsidR="00041E67" w:rsidRPr="00CB5E7D" w:rsidRDefault="00041E67" w:rsidP="00CB5E7D">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2023</w:t>
            </w:r>
          </w:p>
        </w:tc>
        <w:tc>
          <w:tcPr>
            <w:tcW w:w="1350" w:type="dxa"/>
          </w:tcPr>
          <w:p w14:paraId="6F0C03A7" w14:textId="22A55210" w:rsidR="00041E67" w:rsidRPr="00CB5E7D" w:rsidRDefault="00041E67" w:rsidP="00CB5E7D">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2022</w:t>
            </w:r>
          </w:p>
        </w:tc>
      </w:tr>
      <w:tr w:rsidR="00041E67" w:rsidRPr="00CB5E7D" w14:paraId="0C301078" w14:textId="77777777" w:rsidTr="00024569">
        <w:tc>
          <w:tcPr>
            <w:tcW w:w="3780" w:type="dxa"/>
          </w:tcPr>
          <w:p w14:paraId="63B69D50" w14:textId="77777777" w:rsidR="00041E67" w:rsidRPr="00CB5E7D" w:rsidRDefault="00041E67" w:rsidP="00CB5E7D">
            <w:pPr>
              <w:spacing w:line="360" w:lineRule="exact"/>
              <w:ind w:right="-115"/>
              <w:rPr>
                <w:rFonts w:ascii="Arial" w:hAnsi="Arial" w:cs="Arial"/>
                <w:sz w:val="18"/>
                <w:szCs w:val="18"/>
              </w:rPr>
            </w:pPr>
            <w:r w:rsidRPr="00CB5E7D">
              <w:rPr>
                <w:rFonts w:ascii="Arial" w:hAnsi="Arial" w:cs="Arial"/>
                <w:sz w:val="18"/>
                <w:szCs w:val="18"/>
              </w:rPr>
              <w:t>Short-term loans to others</w:t>
            </w:r>
          </w:p>
        </w:tc>
        <w:tc>
          <w:tcPr>
            <w:tcW w:w="1350" w:type="dxa"/>
          </w:tcPr>
          <w:p w14:paraId="6FBDF09C" w14:textId="6012448C" w:rsidR="00041E67" w:rsidRPr="00CB5E7D" w:rsidRDefault="00B86B08" w:rsidP="00CB5E7D">
            <w:pPr>
              <w:spacing w:line="360" w:lineRule="exact"/>
              <w:ind w:left="-120" w:right="-90"/>
              <w:jc w:val="center"/>
              <w:rPr>
                <w:rFonts w:ascii="Arial" w:hAnsi="Arial" w:cs="Arial"/>
                <w:sz w:val="18"/>
                <w:szCs w:val="18"/>
              </w:rPr>
            </w:pPr>
            <w:r w:rsidRPr="00CB5E7D">
              <w:rPr>
                <w:rFonts w:ascii="Arial" w:hAnsi="Arial" w:cs="Arial"/>
                <w:sz w:val="18"/>
                <w:szCs w:val="18"/>
              </w:rPr>
              <w:t>December 2024</w:t>
            </w:r>
          </w:p>
        </w:tc>
        <w:tc>
          <w:tcPr>
            <w:tcW w:w="1350" w:type="dxa"/>
          </w:tcPr>
          <w:p w14:paraId="64C475C0" w14:textId="656C57FB" w:rsidR="00041E67" w:rsidRPr="00CB5E7D" w:rsidRDefault="00041E67" w:rsidP="00CB5E7D">
            <w:pPr>
              <w:spacing w:line="360" w:lineRule="exact"/>
              <w:ind w:left="-120" w:right="-90"/>
              <w:jc w:val="center"/>
              <w:rPr>
                <w:rFonts w:ascii="Arial" w:hAnsi="Arial" w:cs="Arial"/>
                <w:sz w:val="18"/>
                <w:szCs w:val="18"/>
              </w:rPr>
            </w:pPr>
            <w:r w:rsidRPr="00CB5E7D">
              <w:rPr>
                <w:rFonts w:ascii="Arial" w:hAnsi="Arial" w:cs="Arial"/>
                <w:sz w:val="18"/>
                <w:szCs w:val="18"/>
              </w:rPr>
              <w:t>December 2023</w:t>
            </w:r>
          </w:p>
        </w:tc>
        <w:tc>
          <w:tcPr>
            <w:tcW w:w="1350" w:type="dxa"/>
            <w:vAlign w:val="bottom"/>
          </w:tcPr>
          <w:p w14:paraId="5FE621F0" w14:textId="7911E9D1" w:rsidR="00041E67" w:rsidRPr="00CB5E7D" w:rsidRDefault="00B86B08" w:rsidP="00CB5E7D">
            <w:pPr>
              <w:tabs>
                <w:tab w:val="decimal" w:pos="1062"/>
              </w:tabs>
              <w:spacing w:line="360" w:lineRule="exact"/>
              <w:rPr>
                <w:rFonts w:ascii="Arial" w:hAnsi="Arial" w:cs="Arial"/>
                <w:sz w:val="18"/>
                <w:szCs w:val="18"/>
              </w:rPr>
            </w:pPr>
            <w:r w:rsidRPr="00CB5E7D">
              <w:rPr>
                <w:rFonts w:ascii="Arial" w:hAnsi="Arial" w:cs="Arial"/>
                <w:sz w:val="18"/>
                <w:szCs w:val="18"/>
              </w:rPr>
              <w:t>878,913</w:t>
            </w:r>
          </w:p>
        </w:tc>
        <w:tc>
          <w:tcPr>
            <w:tcW w:w="1350" w:type="dxa"/>
            <w:vAlign w:val="bottom"/>
          </w:tcPr>
          <w:p w14:paraId="1AB0D034" w14:textId="39EFF184" w:rsidR="00041E67" w:rsidRPr="00CB5E7D" w:rsidRDefault="00041E67" w:rsidP="00CB5E7D">
            <w:pPr>
              <w:tabs>
                <w:tab w:val="decimal" w:pos="1062"/>
              </w:tabs>
              <w:spacing w:line="360" w:lineRule="exact"/>
              <w:rPr>
                <w:rFonts w:ascii="Arial" w:hAnsi="Arial" w:cs="Arial"/>
                <w:sz w:val="18"/>
                <w:szCs w:val="18"/>
              </w:rPr>
            </w:pPr>
            <w:r w:rsidRPr="00CB5E7D">
              <w:rPr>
                <w:rFonts w:ascii="Arial" w:hAnsi="Arial" w:cs="Arial"/>
                <w:sz w:val="18"/>
                <w:szCs w:val="18"/>
              </w:rPr>
              <w:t>1,125,557</w:t>
            </w:r>
          </w:p>
        </w:tc>
      </w:tr>
      <w:tr w:rsidR="00CB2FEA" w:rsidRPr="00CB5E7D" w14:paraId="4E868F66" w14:textId="77777777" w:rsidTr="00024569">
        <w:tc>
          <w:tcPr>
            <w:tcW w:w="3780" w:type="dxa"/>
          </w:tcPr>
          <w:p w14:paraId="1EDDCF08" w14:textId="6CED66CB" w:rsidR="00CB2FEA" w:rsidRPr="00CB5E7D" w:rsidRDefault="00961610" w:rsidP="00CB5E7D">
            <w:pPr>
              <w:spacing w:line="360" w:lineRule="exact"/>
              <w:ind w:right="-115"/>
              <w:rPr>
                <w:rFonts w:ascii="Arial" w:hAnsi="Arial" w:cs="Arial"/>
                <w:sz w:val="18"/>
                <w:szCs w:val="18"/>
              </w:rPr>
            </w:pPr>
            <w:proofErr w:type="gramStart"/>
            <w:r w:rsidRPr="00CB5E7D">
              <w:rPr>
                <w:rFonts w:ascii="Arial" w:hAnsi="Arial" w:cs="Arial"/>
                <w:sz w:val="18"/>
                <w:szCs w:val="18"/>
              </w:rPr>
              <w:t>Less :</w:t>
            </w:r>
            <w:proofErr w:type="gramEnd"/>
            <w:r w:rsidRPr="00CB5E7D">
              <w:rPr>
                <w:rFonts w:ascii="Arial" w:hAnsi="Arial" w:cs="Arial"/>
                <w:sz w:val="18"/>
                <w:szCs w:val="18"/>
              </w:rPr>
              <w:t xml:space="preserve"> </w:t>
            </w:r>
            <w:r w:rsidR="00B8568D" w:rsidRPr="00CB5E7D">
              <w:rPr>
                <w:rFonts w:ascii="Arial" w:hAnsi="Arial" w:cs="Arial"/>
                <w:sz w:val="18"/>
                <w:szCs w:val="18"/>
              </w:rPr>
              <w:t>Allowance for expected credit losses</w:t>
            </w:r>
          </w:p>
        </w:tc>
        <w:tc>
          <w:tcPr>
            <w:tcW w:w="1350" w:type="dxa"/>
          </w:tcPr>
          <w:p w14:paraId="3E5C2B37" w14:textId="77777777" w:rsidR="00CB2FEA" w:rsidRPr="00CB5E7D" w:rsidRDefault="00CB2FEA" w:rsidP="00CB5E7D">
            <w:pPr>
              <w:spacing w:line="360" w:lineRule="exact"/>
              <w:ind w:left="-120" w:right="-90"/>
              <w:jc w:val="center"/>
              <w:rPr>
                <w:rFonts w:ascii="Arial" w:hAnsi="Arial" w:cs="Arial"/>
                <w:sz w:val="18"/>
                <w:szCs w:val="18"/>
              </w:rPr>
            </w:pPr>
          </w:p>
        </w:tc>
        <w:tc>
          <w:tcPr>
            <w:tcW w:w="1350" w:type="dxa"/>
          </w:tcPr>
          <w:p w14:paraId="70F2B77E" w14:textId="77777777" w:rsidR="00CB2FEA" w:rsidRPr="00CB5E7D" w:rsidRDefault="00CB2FEA" w:rsidP="00CB5E7D">
            <w:pPr>
              <w:spacing w:line="360" w:lineRule="exact"/>
              <w:ind w:left="-120" w:right="-90"/>
              <w:jc w:val="center"/>
              <w:rPr>
                <w:rFonts w:ascii="Arial" w:hAnsi="Arial" w:cs="Arial"/>
                <w:sz w:val="18"/>
                <w:szCs w:val="18"/>
              </w:rPr>
            </w:pPr>
          </w:p>
        </w:tc>
        <w:tc>
          <w:tcPr>
            <w:tcW w:w="1350" w:type="dxa"/>
            <w:vAlign w:val="bottom"/>
          </w:tcPr>
          <w:p w14:paraId="2A7646CC" w14:textId="1AE94382" w:rsidR="00CB2FEA" w:rsidRPr="00CB5E7D" w:rsidRDefault="00CB2FEA" w:rsidP="00CB5E7D">
            <w:pPr>
              <w:pBdr>
                <w:bottom w:val="single" w:sz="4" w:space="1" w:color="auto"/>
              </w:pBdr>
              <w:tabs>
                <w:tab w:val="decimal" w:pos="1062"/>
              </w:tabs>
              <w:spacing w:line="360" w:lineRule="exact"/>
              <w:rPr>
                <w:rFonts w:ascii="Arial" w:hAnsi="Arial" w:cs="Arial"/>
                <w:sz w:val="18"/>
                <w:szCs w:val="18"/>
              </w:rPr>
            </w:pPr>
            <w:r w:rsidRPr="00CB5E7D">
              <w:rPr>
                <w:rFonts w:ascii="Arial" w:hAnsi="Arial" w:cs="Arial"/>
                <w:sz w:val="18"/>
                <w:szCs w:val="18"/>
              </w:rPr>
              <w:t>(6,531)</w:t>
            </w:r>
          </w:p>
        </w:tc>
        <w:tc>
          <w:tcPr>
            <w:tcW w:w="1350" w:type="dxa"/>
            <w:vAlign w:val="bottom"/>
          </w:tcPr>
          <w:p w14:paraId="1686DADA" w14:textId="01CFA148" w:rsidR="00CB2FEA" w:rsidRPr="00CB5E7D" w:rsidRDefault="00CB2FEA" w:rsidP="00CB5E7D">
            <w:pPr>
              <w:pBdr>
                <w:bottom w:val="single" w:sz="4" w:space="1" w:color="auto"/>
              </w:pBdr>
              <w:tabs>
                <w:tab w:val="decimal" w:pos="1062"/>
              </w:tabs>
              <w:spacing w:line="360" w:lineRule="exact"/>
              <w:rPr>
                <w:rFonts w:ascii="Arial" w:hAnsi="Arial" w:cs="Arial"/>
                <w:sz w:val="18"/>
                <w:szCs w:val="18"/>
              </w:rPr>
            </w:pPr>
            <w:r w:rsidRPr="00CB5E7D">
              <w:rPr>
                <w:rFonts w:ascii="Arial" w:hAnsi="Arial" w:cs="Arial"/>
                <w:sz w:val="18"/>
                <w:szCs w:val="18"/>
              </w:rPr>
              <w:t>-</w:t>
            </w:r>
          </w:p>
        </w:tc>
      </w:tr>
      <w:tr w:rsidR="00CB2FEA" w:rsidRPr="00CB5E7D" w14:paraId="29E75CBA" w14:textId="77777777" w:rsidTr="00024569">
        <w:tc>
          <w:tcPr>
            <w:tcW w:w="3780" w:type="dxa"/>
          </w:tcPr>
          <w:p w14:paraId="397E267E" w14:textId="507CA4C7" w:rsidR="00CB2FEA" w:rsidRPr="00CB5E7D" w:rsidRDefault="00CB2FEA" w:rsidP="00CB5E7D">
            <w:pPr>
              <w:spacing w:line="360" w:lineRule="exact"/>
              <w:ind w:right="-115"/>
              <w:rPr>
                <w:rFonts w:ascii="Arial" w:hAnsi="Arial" w:cs="Arial"/>
                <w:sz w:val="18"/>
                <w:szCs w:val="18"/>
              </w:rPr>
            </w:pPr>
            <w:r w:rsidRPr="00CB5E7D">
              <w:rPr>
                <w:rFonts w:ascii="Arial" w:hAnsi="Arial" w:cs="Arial"/>
                <w:sz w:val="18"/>
                <w:szCs w:val="18"/>
              </w:rPr>
              <w:t>Total</w:t>
            </w:r>
          </w:p>
        </w:tc>
        <w:tc>
          <w:tcPr>
            <w:tcW w:w="1350" w:type="dxa"/>
          </w:tcPr>
          <w:p w14:paraId="379783B2" w14:textId="77777777" w:rsidR="00CB2FEA" w:rsidRPr="00CB5E7D" w:rsidRDefault="00CB2FEA" w:rsidP="00CB5E7D">
            <w:pPr>
              <w:spacing w:line="360" w:lineRule="exact"/>
              <w:ind w:left="-120" w:right="-90"/>
              <w:jc w:val="center"/>
              <w:rPr>
                <w:rFonts w:ascii="Arial" w:hAnsi="Arial" w:cs="Arial"/>
                <w:sz w:val="18"/>
                <w:szCs w:val="18"/>
              </w:rPr>
            </w:pPr>
          </w:p>
        </w:tc>
        <w:tc>
          <w:tcPr>
            <w:tcW w:w="1350" w:type="dxa"/>
          </w:tcPr>
          <w:p w14:paraId="4AA407EC" w14:textId="77777777" w:rsidR="00CB2FEA" w:rsidRPr="00CB5E7D" w:rsidRDefault="00CB2FEA" w:rsidP="00CB5E7D">
            <w:pPr>
              <w:spacing w:line="360" w:lineRule="exact"/>
              <w:ind w:left="-120" w:right="-90"/>
              <w:jc w:val="center"/>
              <w:rPr>
                <w:rFonts w:ascii="Arial" w:hAnsi="Arial" w:cs="Arial"/>
                <w:sz w:val="18"/>
                <w:szCs w:val="18"/>
              </w:rPr>
            </w:pPr>
          </w:p>
        </w:tc>
        <w:tc>
          <w:tcPr>
            <w:tcW w:w="1350" w:type="dxa"/>
            <w:vAlign w:val="bottom"/>
          </w:tcPr>
          <w:p w14:paraId="11D0D4C9" w14:textId="2DC4E4E3" w:rsidR="00CB2FEA" w:rsidRPr="00CB5E7D" w:rsidRDefault="00CB2FEA" w:rsidP="00CB5E7D">
            <w:pPr>
              <w:pBdr>
                <w:bottom w:val="double" w:sz="4" w:space="1" w:color="auto"/>
              </w:pBdr>
              <w:tabs>
                <w:tab w:val="decimal" w:pos="1062"/>
              </w:tabs>
              <w:spacing w:line="360" w:lineRule="exact"/>
              <w:rPr>
                <w:rFonts w:ascii="Arial" w:hAnsi="Arial" w:cs="Arial"/>
                <w:sz w:val="18"/>
                <w:szCs w:val="18"/>
              </w:rPr>
            </w:pPr>
            <w:r w:rsidRPr="00CB5E7D">
              <w:rPr>
                <w:rFonts w:ascii="Arial" w:hAnsi="Arial" w:cs="Arial"/>
                <w:sz w:val="18"/>
                <w:szCs w:val="18"/>
              </w:rPr>
              <w:t>872,382</w:t>
            </w:r>
          </w:p>
        </w:tc>
        <w:tc>
          <w:tcPr>
            <w:tcW w:w="1350" w:type="dxa"/>
            <w:vAlign w:val="bottom"/>
          </w:tcPr>
          <w:p w14:paraId="137FD3A7" w14:textId="0769DBF1" w:rsidR="00CB2FEA" w:rsidRPr="00CB5E7D" w:rsidRDefault="00CB2FEA" w:rsidP="00CB5E7D">
            <w:pPr>
              <w:pBdr>
                <w:bottom w:val="double" w:sz="4" w:space="1" w:color="auto"/>
              </w:pBdr>
              <w:tabs>
                <w:tab w:val="decimal" w:pos="1062"/>
              </w:tabs>
              <w:spacing w:line="360" w:lineRule="exact"/>
              <w:rPr>
                <w:rFonts w:ascii="Arial" w:hAnsi="Arial" w:cs="Arial"/>
                <w:sz w:val="18"/>
                <w:szCs w:val="18"/>
              </w:rPr>
            </w:pPr>
            <w:r w:rsidRPr="00CB5E7D">
              <w:rPr>
                <w:rFonts w:ascii="Arial" w:hAnsi="Arial" w:cs="Arial"/>
                <w:sz w:val="18"/>
                <w:szCs w:val="18"/>
              </w:rPr>
              <w:t>1,125,557</w:t>
            </w:r>
          </w:p>
        </w:tc>
      </w:tr>
    </w:tbl>
    <w:p w14:paraId="0A0FCB36" w14:textId="77777777" w:rsidR="005457BB" w:rsidRPr="00CB5E7D" w:rsidRDefault="005457BB" w:rsidP="00282BB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p>
    <w:p w14:paraId="28A489B0" w14:textId="77777777" w:rsidR="00CB5E7D" w:rsidRPr="00564BCC" w:rsidRDefault="00CB5E7D" w:rsidP="00CB5E7D">
      <w:pPr>
        <w:tabs>
          <w:tab w:val="right" w:pos="6480"/>
          <w:tab w:val="right" w:pos="7920"/>
        </w:tabs>
        <w:spacing w:before="240" w:after="120" w:line="380" w:lineRule="exact"/>
        <w:ind w:left="547" w:hanging="547"/>
        <w:jc w:val="both"/>
        <w:rPr>
          <w:rFonts w:ascii="Arial" w:hAnsi="Arial" w:cs="Arial"/>
          <w:b/>
          <w:bCs/>
          <w:sz w:val="22"/>
          <w:szCs w:val="22"/>
        </w:rPr>
      </w:pPr>
      <w:r w:rsidRPr="00564BCC">
        <w:rPr>
          <w:rFonts w:ascii="Arial" w:hAnsi="Arial" w:cs="Arial"/>
          <w:b/>
          <w:bCs/>
          <w:sz w:val="22"/>
          <w:szCs w:val="22"/>
        </w:rPr>
        <w:lastRenderedPageBreak/>
        <w:t>1</w:t>
      </w:r>
      <w:r>
        <w:rPr>
          <w:rFonts w:ascii="Arial" w:hAnsi="Arial" w:cs="Arial"/>
          <w:b/>
          <w:bCs/>
          <w:sz w:val="22"/>
          <w:szCs w:val="22"/>
        </w:rPr>
        <w:t>4</w:t>
      </w:r>
      <w:r w:rsidRPr="00564BCC">
        <w:rPr>
          <w:rFonts w:ascii="Arial" w:hAnsi="Arial" w:cs="Arial"/>
          <w:b/>
          <w:bCs/>
          <w:sz w:val="22"/>
          <w:szCs w:val="22"/>
        </w:rPr>
        <w:t>.1</w:t>
      </w:r>
      <w:r w:rsidRPr="00564BCC">
        <w:rPr>
          <w:rFonts w:ascii="Arial" w:hAnsi="Arial" w:cs="Arial"/>
          <w:b/>
          <w:bCs/>
          <w:sz w:val="22"/>
          <w:szCs w:val="22"/>
        </w:rPr>
        <w:tab/>
        <w:t xml:space="preserve">The classification of </w:t>
      </w:r>
      <w:r>
        <w:rPr>
          <w:rFonts w:ascii="Arial" w:hAnsi="Arial" w:cs="Arial"/>
          <w:b/>
          <w:bCs/>
          <w:sz w:val="22"/>
          <w:szCs w:val="22"/>
        </w:rPr>
        <w:t>l</w:t>
      </w:r>
      <w:r w:rsidRPr="00F85BAB">
        <w:rPr>
          <w:rFonts w:ascii="Arial" w:hAnsi="Arial" w:cs="Arial"/>
          <w:b/>
          <w:bCs/>
          <w:sz w:val="22"/>
          <w:szCs w:val="22"/>
        </w:rPr>
        <w:t xml:space="preserve">oans to others and accrued interest </w:t>
      </w:r>
      <w:proofErr w:type="gramStart"/>
      <w:r w:rsidRPr="00F85BAB">
        <w:rPr>
          <w:rFonts w:ascii="Arial" w:hAnsi="Arial" w:cs="Arial"/>
          <w:b/>
          <w:bCs/>
          <w:sz w:val="22"/>
          <w:szCs w:val="22"/>
        </w:rPr>
        <w:t>incom</w:t>
      </w:r>
      <w:r>
        <w:rPr>
          <w:rFonts w:ascii="Arial" w:hAnsi="Arial" w:cs="Arial"/>
          <w:b/>
          <w:bCs/>
          <w:sz w:val="22"/>
          <w:szCs w:val="22"/>
        </w:rPr>
        <w:t>e</w:t>
      </w:r>
      <w:proofErr w:type="gramEnd"/>
    </w:p>
    <w:p w14:paraId="4B42F749" w14:textId="77777777" w:rsidR="00CB5E7D" w:rsidRDefault="00CB5E7D" w:rsidP="00CB5E7D"/>
    <w:p w14:paraId="631576E5" w14:textId="77777777" w:rsidR="00CB5E7D" w:rsidRPr="00564BCC" w:rsidRDefault="00CB5E7D" w:rsidP="00CB5E7D">
      <w:pPr>
        <w:tabs>
          <w:tab w:val="right" w:pos="7200"/>
        </w:tabs>
        <w:spacing w:beforeLines="40" w:before="96" w:after="40"/>
        <w:ind w:left="547" w:right="-7" w:hanging="547"/>
        <w:jc w:val="right"/>
        <w:rPr>
          <w:rFonts w:ascii="Arial" w:hAnsi="Arial" w:cs="Arial"/>
          <w:b/>
          <w:bCs/>
          <w:sz w:val="18"/>
          <w:szCs w:val="18"/>
        </w:rPr>
      </w:pPr>
      <w:r w:rsidRPr="00564BCC">
        <w:rPr>
          <w:rFonts w:ascii="Arial" w:hAnsi="Arial" w:cs="Arial"/>
          <w:sz w:val="18"/>
          <w:szCs w:val="18"/>
        </w:rPr>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B5E7D" w:rsidRPr="00564BCC" w14:paraId="54143F43" w14:textId="77777777" w:rsidTr="00CB5E7D">
        <w:tc>
          <w:tcPr>
            <w:tcW w:w="3150" w:type="dxa"/>
            <w:vAlign w:val="bottom"/>
          </w:tcPr>
          <w:p w14:paraId="497F250E" w14:textId="77777777" w:rsidR="00CB5E7D" w:rsidRPr="00564BCC" w:rsidRDefault="00CB5E7D" w:rsidP="003A10D0">
            <w:pPr>
              <w:spacing w:line="340" w:lineRule="exact"/>
              <w:ind w:right="43"/>
              <w:jc w:val="both"/>
              <w:rPr>
                <w:rFonts w:ascii="Arial" w:hAnsi="Arial" w:cs="Arial"/>
                <w:sz w:val="18"/>
                <w:szCs w:val="18"/>
              </w:rPr>
            </w:pPr>
          </w:p>
        </w:tc>
        <w:tc>
          <w:tcPr>
            <w:tcW w:w="5940" w:type="dxa"/>
            <w:gridSpan w:val="3"/>
            <w:vAlign w:val="bottom"/>
          </w:tcPr>
          <w:p w14:paraId="2DBD5936" w14:textId="77777777" w:rsidR="00CB5E7D" w:rsidRPr="00564BCC" w:rsidRDefault="00CB5E7D" w:rsidP="003A10D0">
            <w:pPr>
              <w:pBdr>
                <w:bottom w:val="single" w:sz="4" w:space="1" w:color="auto"/>
              </w:pBdr>
              <w:spacing w:line="340" w:lineRule="exact"/>
              <w:ind w:right="43"/>
              <w:jc w:val="center"/>
              <w:rPr>
                <w:rFonts w:ascii="Arial" w:hAnsi="Arial" w:cs="Arial"/>
                <w:sz w:val="18"/>
                <w:szCs w:val="18"/>
              </w:rPr>
            </w:pPr>
            <w:r w:rsidRPr="00564BCC">
              <w:rPr>
                <w:rFonts w:ascii="Arial" w:hAnsi="Arial" w:cs="Arial"/>
                <w:sz w:val="18"/>
                <w:szCs w:val="18"/>
              </w:rPr>
              <w:t>Consolidated</w:t>
            </w:r>
            <w:r>
              <w:rPr>
                <w:rFonts w:ascii="Arial" w:hAnsi="Arial" w:cstheme="minorBidi"/>
                <w:sz w:val="18"/>
                <w:szCs w:val="18"/>
              </w:rPr>
              <w:t>/ Separate</w:t>
            </w:r>
            <w:r w:rsidRPr="00564BCC">
              <w:rPr>
                <w:rFonts w:ascii="Arial" w:hAnsi="Arial" w:cs="Arial"/>
                <w:sz w:val="18"/>
                <w:szCs w:val="18"/>
              </w:rPr>
              <w:t xml:space="preserve"> financial statements</w:t>
            </w:r>
          </w:p>
        </w:tc>
      </w:tr>
      <w:tr w:rsidR="00CB5E7D" w:rsidRPr="00564BCC" w14:paraId="236EF06C" w14:textId="77777777" w:rsidTr="00CB5E7D">
        <w:tc>
          <w:tcPr>
            <w:tcW w:w="3150" w:type="dxa"/>
            <w:vAlign w:val="bottom"/>
          </w:tcPr>
          <w:p w14:paraId="27CBD498" w14:textId="77777777" w:rsidR="00CB5E7D" w:rsidRPr="00564BCC" w:rsidRDefault="00CB5E7D" w:rsidP="003A10D0">
            <w:pPr>
              <w:spacing w:line="340" w:lineRule="exact"/>
              <w:ind w:right="43"/>
              <w:jc w:val="both"/>
              <w:rPr>
                <w:rFonts w:ascii="Arial" w:hAnsi="Arial" w:cs="Arial"/>
                <w:sz w:val="18"/>
                <w:szCs w:val="18"/>
              </w:rPr>
            </w:pPr>
          </w:p>
        </w:tc>
        <w:tc>
          <w:tcPr>
            <w:tcW w:w="5940" w:type="dxa"/>
            <w:gridSpan w:val="3"/>
            <w:vAlign w:val="bottom"/>
            <w:hideMark/>
          </w:tcPr>
          <w:p w14:paraId="51A78A3C" w14:textId="77777777" w:rsidR="00CB5E7D" w:rsidRPr="00564BCC" w:rsidRDefault="00CB5E7D" w:rsidP="003A10D0">
            <w:pPr>
              <w:pBdr>
                <w:bottom w:val="single" w:sz="4" w:space="1" w:color="auto"/>
              </w:pBdr>
              <w:spacing w:line="340" w:lineRule="exact"/>
              <w:ind w:right="43"/>
              <w:jc w:val="center"/>
              <w:rPr>
                <w:rFonts w:ascii="Arial" w:hAnsi="Arial" w:cs="Arial"/>
                <w:sz w:val="18"/>
                <w:szCs w:val="18"/>
                <w:cs/>
              </w:rPr>
            </w:pPr>
            <w:r w:rsidRPr="00564BCC">
              <w:rPr>
                <w:rFonts w:ascii="Arial" w:hAnsi="Arial" w:cs="Arial"/>
                <w:sz w:val="18"/>
                <w:szCs w:val="18"/>
              </w:rPr>
              <w:t>2023</w:t>
            </w:r>
          </w:p>
        </w:tc>
      </w:tr>
      <w:tr w:rsidR="00CB5E7D" w:rsidRPr="00564BCC" w14:paraId="4DA17332" w14:textId="77777777" w:rsidTr="00CB5E7D">
        <w:trPr>
          <w:trHeight w:val="459"/>
        </w:trPr>
        <w:tc>
          <w:tcPr>
            <w:tcW w:w="3150" w:type="dxa"/>
            <w:vAlign w:val="bottom"/>
          </w:tcPr>
          <w:p w14:paraId="720A23CB" w14:textId="77777777" w:rsidR="00CB5E7D" w:rsidRPr="00564BCC" w:rsidRDefault="00CB5E7D" w:rsidP="003A10D0">
            <w:pPr>
              <w:spacing w:line="340" w:lineRule="exact"/>
              <w:rPr>
                <w:rFonts w:ascii="Arial" w:hAnsi="Arial" w:cs="Arial"/>
                <w:sz w:val="18"/>
                <w:szCs w:val="18"/>
              </w:rPr>
            </w:pPr>
          </w:p>
        </w:tc>
        <w:tc>
          <w:tcPr>
            <w:tcW w:w="1890" w:type="dxa"/>
            <w:vAlign w:val="bottom"/>
            <w:hideMark/>
          </w:tcPr>
          <w:p w14:paraId="0A0C044E" w14:textId="77777777" w:rsidR="00CB5E7D" w:rsidRPr="00564BCC" w:rsidRDefault="00CB5E7D" w:rsidP="003A10D0">
            <w:pPr>
              <w:pBdr>
                <w:bottom w:val="single" w:sz="4" w:space="1" w:color="auto"/>
              </w:pBdr>
              <w:spacing w:line="340" w:lineRule="exact"/>
              <w:jc w:val="center"/>
              <w:rPr>
                <w:rFonts w:ascii="Arial" w:hAnsi="Arial" w:cs="Arial"/>
                <w:sz w:val="18"/>
                <w:szCs w:val="18"/>
                <w:cs/>
              </w:rPr>
            </w:pPr>
            <w:r w:rsidRPr="00F85BAB">
              <w:rPr>
                <w:rFonts w:ascii="Arial" w:hAnsi="Arial" w:cs="Arial"/>
                <w:sz w:val="18"/>
                <w:szCs w:val="18"/>
              </w:rPr>
              <w:t>Loans to others</w:t>
            </w:r>
            <w:r>
              <w:rPr>
                <w:rFonts w:ascii="Arial" w:hAnsi="Arial" w:cs="Arial"/>
                <w:sz w:val="18"/>
                <w:szCs w:val="18"/>
              </w:rPr>
              <w:t xml:space="preserve"> and accrued interest income</w:t>
            </w:r>
          </w:p>
        </w:tc>
        <w:tc>
          <w:tcPr>
            <w:tcW w:w="2250" w:type="dxa"/>
            <w:vAlign w:val="bottom"/>
            <w:hideMark/>
          </w:tcPr>
          <w:p w14:paraId="0A0DEAFF" w14:textId="77777777" w:rsidR="00CB5E7D" w:rsidRPr="00564BCC" w:rsidRDefault="00CB5E7D" w:rsidP="003A10D0">
            <w:pPr>
              <w:pBdr>
                <w:bottom w:val="single" w:sz="4" w:space="1" w:color="auto"/>
              </w:pBdr>
              <w:spacing w:line="340" w:lineRule="exact"/>
              <w:jc w:val="center"/>
              <w:rPr>
                <w:rFonts w:ascii="Arial" w:hAnsi="Arial" w:cs="Arial"/>
                <w:sz w:val="18"/>
                <w:szCs w:val="18"/>
              </w:rPr>
            </w:pPr>
            <w:r w:rsidRPr="00564BCC">
              <w:rPr>
                <w:rFonts w:ascii="Arial" w:hAnsi="Arial" w:cs="Arial"/>
                <w:sz w:val="18"/>
                <w:szCs w:val="18"/>
              </w:rPr>
              <w:t>Receivables amount to be considered setting up of allowance for expected credit losses</w:t>
            </w:r>
          </w:p>
        </w:tc>
        <w:tc>
          <w:tcPr>
            <w:tcW w:w="1800" w:type="dxa"/>
            <w:vAlign w:val="bottom"/>
            <w:hideMark/>
          </w:tcPr>
          <w:p w14:paraId="52FCF720" w14:textId="77777777" w:rsidR="00CB5E7D" w:rsidRPr="00564BCC" w:rsidRDefault="00CB5E7D" w:rsidP="003A10D0">
            <w:pPr>
              <w:pBdr>
                <w:bottom w:val="single" w:sz="4" w:space="1" w:color="auto"/>
              </w:pBdr>
              <w:spacing w:line="340" w:lineRule="exact"/>
              <w:jc w:val="center"/>
              <w:rPr>
                <w:rFonts w:ascii="Arial" w:hAnsi="Arial" w:cs="Arial"/>
                <w:sz w:val="18"/>
                <w:szCs w:val="18"/>
                <w:cs/>
              </w:rPr>
            </w:pPr>
            <w:r w:rsidRPr="00564BCC">
              <w:rPr>
                <w:rFonts w:ascii="Arial" w:hAnsi="Arial" w:cs="Arial"/>
                <w:sz w:val="18"/>
                <w:szCs w:val="18"/>
              </w:rPr>
              <w:t>Allowance for expected credit losses amount</w:t>
            </w:r>
          </w:p>
        </w:tc>
      </w:tr>
      <w:tr w:rsidR="00CB5E7D" w:rsidRPr="00564BCC" w14:paraId="3A58FDC9" w14:textId="77777777" w:rsidTr="00CB5E7D">
        <w:tc>
          <w:tcPr>
            <w:tcW w:w="3150" w:type="dxa"/>
            <w:vAlign w:val="bottom"/>
          </w:tcPr>
          <w:p w14:paraId="45CD2692" w14:textId="77777777" w:rsidR="00CB5E7D" w:rsidRPr="00564BCC" w:rsidRDefault="00CB5E7D" w:rsidP="003A10D0">
            <w:pPr>
              <w:spacing w:line="340" w:lineRule="exact"/>
              <w:ind w:left="167" w:hanging="167"/>
              <w:rPr>
                <w:rFonts w:ascii="Arial" w:hAnsi="Arial" w:cs="Arial"/>
                <w:sz w:val="18"/>
                <w:szCs w:val="18"/>
                <w:u w:val="single"/>
              </w:rPr>
            </w:pPr>
            <w:r w:rsidRPr="00564BCC">
              <w:rPr>
                <w:rFonts w:ascii="Arial" w:hAnsi="Arial" w:cs="Arial"/>
                <w:sz w:val="18"/>
                <w:szCs w:val="18"/>
              </w:rPr>
              <w:t>Performing debts</w:t>
            </w:r>
          </w:p>
        </w:tc>
        <w:tc>
          <w:tcPr>
            <w:tcW w:w="1890" w:type="dxa"/>
            <w:vAlign w:val="bottom"/>
          </w:tcPr>
          <w:p w14:paraId="6A4D8DF9" w14:textId="77777777" w:rsidR="00CB5E7D" w:rsidRPr="00564BCC" w:rsidRDefault="00CB5E7D" w:rsidP="003A10D0">
            <w:pPr>
              <w:tabs>
                <w:tab w:val="decimal" w:pos="1515"/>
              </w:tabs>
              <w:spacing w:line="340" w:lineRule="exact"/>
              <w:rPr>
                <w:rFonts w:ascii="Arial" w:hAnsi="Arial" w:cs="Arial"/>
                <w:sz w:val="18"/>
                <w:szCs w:val="18"/>
              </w:rPr>
            </w:pPr>
            <w:r w:rsidRPr="00F85BAB">
              <w:rPr>
                <w:rFonts w:ascii="Arial" w:hAnsi="Arial" w:cs="Arial"/>
                <w:sz w:val="18"/>
                <w:szCs w:val="18"/>
              </w:rPr>
              <w:t>873,832</w:t>
            </w:r>
          </w:p>
        </w:tc>
        <w:tc>
          <w:tcPr>
            <w:tcW w:w="2250" w:type="dxa"/>
            <w:vAlign w:val="bottom"/>
          </w:tcPr>
          <w:p w14:paraId="3C4C689E" w14:textId="77777777" w:rsidR="00CB5E7D" w:rsidRPr="00564BCC" w:rsidRDefault="00CB5E7D" w:rsidP="003A10D0">
            <w:pPr>
              <w:tabs>
                <w:tab w:val="decimal" w:pos="1875"/>
              </w:tabs>
              <w:spacing w:line="340" w:lineRule="exact"/>
              <w:rPr>
                <w:rFonts w:ascii="Arial" w:hAnsi="Arial" w:cs="Arial"/>
                <w:sz w:val="18"/>
                <w:szCs w:val="18"/>
              </w:rPr>
            </w:pPr>
            <w:r w:rsidRPr="00F85BAB">
              <w:rPr>
                <w:rFonts w:ascii="Arial" w:hAnsi="Arial" w:cs="Arial"/>
                <w:sz w:val="18"/>
                <w:szCs w:val="18"/>
              </w:rPr>
              <w:t>873,832</w:t>
            </w:r>
          </w:p>
        </w:tc>
        <w:tc>
          <w:tcPr>
            <w:tcW w:w="1800" w:type="dxa"/>
            <w:vAlign w:val="bottom"/>
          </w:tcPr>
          <w:p w14:paraId="5A564319" w14:textId="77777777" w:rsidR="00CB5E7D" w:rsidRPr="00564BCC" w:rsidRDefault="00CB5E7D" w:rsidP="003A10D0">
            <w:pPr>
              <w:tabs>
                <w:tab w:val="decimal" w:pos="1425"/>
              </w:tabs>
              <w:spacing w:line="340" w:lineRule="exact"/>
              <w:rPr>
                <w:rFonts w:ascii="Arial" w:hAnsi="Arial" w:cs="Arial"/>
                <w:sz w:val="18"/>
                <w:szCs w:val="18"/>
              </w:rPr>
            </w:pPr>
            <w:r>
              <w:rPr>
                <w:rFonts w:ascii="Arial" w:hAnsi="Arial" w:cs="Arial"/>
                <w:sz w:val="18"/>
                <w:szCs w:val="18"/>
              </w:rPr>
              <w:t>-</w:t>
            </w:r>
          </w:p>
        </w:tc>
      </w:tr>
      <w:tr w:rsidR="00CB5E7D" w:rsidRPr="00564BCC" w14:paraId="05A4347B" w14:textId="77777777" w:rsidTr="00CB5E7D">
        <w:tc>
          <w:tcPr>
            <w:tcW w:w="3150" w:type="dxa"/>
            <w:vAlign w:val="bottom"/>
          </w:tcPr>
          <w:p w14:paraId="030CCA7C" w14:textId="77777777" w:rsidR="00CB5E7D" w:rsidRPr="00564BCC" w:rsidRDefault="00CB5E7D" w:rsidP="003A10D0">
            <w:pPr>
              <w:spacing w:line="340" w:lineRule="exact"/>
              <w:ind w:left="167" w:hanging="167"/>
              <w:rPr>
                <w:rFonts w:ascii="Arial" w:hAnsi="Arial" w:cs="Arial"/>
                <w:sz w:val="18"/>
                <w:szCs w:val="18"/>
                <w:u w:val="single"/>
              </w:rPr>
            </w:pPr>
            <w:r w:rsidRPr="00564BCC">
              <w:rPr>
                <w:rFonts w:ascii="Arial" w:hAnsi="Arial" w:cs="Arial"/>
                <w:sz w:val="18"/>
                <w:szCs w:val="18"/>
              </w:rPr>
              <w:t>Under-performing debts</w:t>
            </w:r>
          </w:p>
        </w:tc>
        <w:tc>
          <w:tcPr>
            <w:tcW w:w="1890" w:type="dxa"/>
            <w:vAlign w:val="bottom"/>
          </w:tcPr>
          <w:p w14:paraId="1CC0AEF2" w14:textId="77777777" w:rsidR="00CB5E7D" w:rsidRPr="00564BCC" w:rsidRDefault="00CB5E7D" w:rsidP="003A10D0">
            <w:pPr>
              <w:tabs>
                <w:tab w:val="decimal" w:pos="1515"/>
              </w:tabs>
              <w:spacing w:line="340" w:lineRule="exact"/>
              <w:rPr>
                <w:rFonts w:ascii="Arial" w:hAnsi="Arial" w:cs="Arial"/>
                <w:sz w:val="18"/>
                <w:szCs w:val="18"/>
              </w:rPr>
            </w:pPr>
            <w:r w:rsidRPr="00F85BAB">
              <w:rPr>
                <w:rFonts w:ascii="Arial" w:hAnsi="Arial" w:cs="Arial"/>
                <w:sz w:val="18"/>
                <w:szCs w:val="18"/>
              </w:rPr>
              <w:t>30,915</w:t>
            </w:r>
          </w:p>
        </w:tc>
        <w:tc>
          <w:tcPr>
            <w:tcW w:w="2250" w:type="dxa"/>
            <w:vAlign w:val="bottom"/>
          </w:tcPr>
          <w:p w14:paraId="270440BA" w14:textId="77777777" w:rsidR="00CB5E7D" w:rsidRPr="00564BCC" w:rsidRDefault="00CB5E7D" w:rsidP="003A10D0">
            <w:pPr>
              <w:tabs>
                <w:tab w:val="decimal" w:pos="1875"/>
              </w:tabs>
              <w:spacing w:line="340" w:lineRule="exact"/>
              <w:rPr>
                <w:rFonts w:ascii="Arial" w:hAnsi="Arial" w:cs="Arial"/>
                <w:sz w:val="18"/>
                <w:szCs w:val="18"/>
              </w:rPr>
            </w:pPr>
            <w:r w:rsidRPr="00F85BAB">
              <w:rPr>
                <w:rFonts w:ascii="Arial" w:hAnsi="Arial" w:cs="Arial"/>
                <w:sz w:val="18"/>
                <w:szCs w:val="18"/>
              </w:rPr>
              <w:t>30,915</w:t>
            </w:r>
          </w:p>
        </w:tc>
        <w:tc>
          <w:tcPr>
            <w:tcW w:w="1800" w:type="dxa"/>
            <w:vAlign w:val="bottom"/>
          </w:tcPr>
          <w:p w14:paraId="6933DCA2" w14:textId="77777777" w:rsidR="00CB5E7D" w:rsidRPr="00564BCC" w:rsidRDefault="00CB5E7D" w:rsidP="003A10D0">
            <w:pPr>
              <w:tabs>
                <w:tab w:val="decimal" w:pos="1425"/>
              </w:tabs>
              <w:spacing w:line="340" w:lineRule="exact"/>
              <w:rPr>
                <w:rFonts w:ascii="Arial" w:hAnsi="Arial" w:cs="Arial"/>
                <w:sz w:val="18"/>
                <w:szCs w:val="18"/>
              </w:rPr>
            </w:pPr>
            <w:r w:rsidRPr="00F85BAB">
              <w:rPr>
                <w:rFonts w:ascii="Arial" w:hAnsi="Arial" w:cs="Arial"/>
                <w:sz w:val="18"/>
                <w:szCs w:val="18"/>
              </w:rPr>
              <w:t>6,531</w:t>
            </w:r>
          </w:p>
        </w:tc>
      </w:tr>
      <w:tr w:rsidR="00CB5E7D" w:rsidRPr="00564BCC" w14:paraId="4CF87830" w14:textId="77777777" w:rsidTr="00CB5E7D">
        <w:tc>
          <w:tcPr>
            <w:tcW w:w="3150" w:type="dxa"/>
            <w:vAlign w:val="bottom"/>
          </w:tcPr>
          <w:p w14:paraId="077E0F4E" w14:textId="77777777" w:rsidR="00CB5E7D" w:rsidRPr="00564BCC" w:rsidRDefault="00CB5E7D" w:rsidP="003A10D0">
            <w:pPr>
              <w:spacing w:line="340" w:lineRule="exact"/>
              <w:ind w:left="167" w:hanging="167"/>
              <w:rPr>
                <w:rFonts w:ascii="Arial" w:hAnsi="Arial" w:cs="Arial"/>
                <w:sz w:val="18"/>
                <w:szCs w:val="18"/>
                <w:u w:val="single"/>
              </w:rPr>
            </w:pPr>
            <w:r w:rsidRPr="00564BCC">
              <w:rPr>
                <w:rFonts w:ascii="Arial" w:hAnsi="Arial" w:cs="Arial"/>
                <w:sz w:val="18"/>
                <w:szCs w:val="18"/>
              </w:rPr>
              <w:t>Non-performing debts</w:t>
            </w:r>
          </w:p>
        </w:tc>
        <w:tc>
          <w:tcPr>
            <w:tcW w:w="1890" w:type="dxa"/>
            <w:vAlign w:val="bottom"/>
          </w:tcPr>
          <w:p w14:paraId="0A1DD4CB" w14:textId="77777777" w:rsidR="00CB5E7D" w:rsidRPr="00564BCC" w:rsidRDefault="00CB5E7D" w:rsidP="003A10D0">
            <w:pPr>
              <w:tabs>
                <w:tab w:val="decimal" w:pos="1515"/>
              </w:tabs>
              <w:spacing w:line="340" w:lineRule="exact"/>
              <w:rPr>
                <w:rFonts w:ascii="Arial" w:hAnsi="Arial" w:cs="Arial"/>
                <w:sz w:val="18"/>
                <w:szCs w:val="18"/>
              </w:rPr>
            </w:pPr>
            <w:r>
              <w:rPr>
                <w:rFonts w:ascii="Arial" w:hAnsi="Arial" w:cs="Arial"/>
                <w:sz w:val="18"/>
                <w:szCs w:val="18"/>
              </w:rPr>
              <w:t>-</w:t>
            </w:r>
          </w:p>
        </w:tc>
        <w:tc>
          <w:tcPr>
            <w:tcW w:w="2250" w:type="dxa"/>
            <w:vAlign w:val="bottom"/>
          </w:tcPr>
          <w:p w14:paraId="35791EBA" w14:textId="77777777" w:rsidR="00CB5E7D" w:rsidRPr="00564BCC" w:rsidRDefault="00CB5E7D" w:rsidP="003A10D0">
            <w:pPr>
              <w:tabs>
                <w:tab w:val="decimal" w:pos="1875"/>
              </w:tabs>
              <w:spacing w:line="340" w:lineRule="exact"/>
              <w:rPr>
                <w:rFonts w:ascii="Arial" w:hAnsi="Arial" w:cs="Arial"/>
                <w:sz w:val="18"/>
                <w:szCs w:val="18"/>
              </w:rPr>
            </w:pPr>
            <w:r>
              <w:rPr>
                <w:rFonts w:ascii="Arial" w:hAnsi="Arial" w:cs="Arial"/>
                <w:sz w:val="18"/>
                <w:szCs w:val="18"/>
              </w:rPr>
              <w:t>-</w:t>
            </w:r>
          </w:p>
        </w:tc>
        <w:tc>
          <w:tcPr>
            <w:tcW w:w="1800" w:type="dxa"/>
            <w:vAlign w:val="bottom"/>
          </w:tcPr>
          <w:p w14:paraId="029C9B24" w14:textId="77777777" w:rsidR="00CB5E7D" w:rsidRPr="00564BCC" w:rsidRDefault="00CB5E7D" w:rsidP="003A10D0">
            <w:pPr>
              <w:tabs>
                <w:tab w:val="decimal" w:pos="1425"/>
              </w:tabs>
              <w:spacing w:line="340" w:lineRule="exact"/>
              <w:rPr>
                <w:rFonts w:ascii="Arial" w:hAnsi="Arial" w:cs="Arial"/>
                <w:sz w:val="18"/>
                <w:szCs w:val="18"/>
              </w:rPr>
            </w:pPr>
            <w:r>
              <w:rPr>
                <w:rFonts w:ascii="Arial" w:hAnsi="Arial" w:cs="Arial"/>
                <w:sz w:val="18"/>
                <w:szCs w:val="18"/>
              </w:rPr>
              <w:t>-</w:t>
            </w:r>
          </w:p>
        </w:tc>
      </w:tr>
      <w:tr w:rsidR="00CB5E7D" w:rsidRPr="00564BCC" w14:paraId="15A322BB" w14:textId="77777777" w:rsidTr="00CB5E7D">
        <w:tc>
          <w:tcPr>
            <w:tcW w:w="3150" w:type="dxa"/>
            <w:vAlign w:val="bottom"/>
          </w:tcPr>
          <w:p w14:paraId="7327A78C" w14:textId="77777777" w:rsidR="00CB5E7D" w:rsidRPr="00564BCC" w:rsidRDefault="00CB5E7D" w:rsidP="003A10D0">
            <w:pPr>
              <w:spacing w:line="340" w:lineRule="exact"/>
              <w:ind w:left="167" w:hanging="167"/>
              <w:rPr>
                <w:rFonts w:ascii="Arial" w:hAnsi="Arial" w:cs="Arial"/>
                <w:sz w:val="18"/>
                <w:szCs w:val="18"/>
                <w:u w:val="single"/>
              </w:rPr>
            </w:pPr>
            <w:r w:rsidRPr="00564BCC">
              <w:rPr>
                <w:rFonts w:ascii="Arial" w:hAnsi="Arial" w:cs="Arial"/>
                <w:sz w:val="18"/>
                <w:szCs w:val="18"/>
              </w:rPr>
              <w:t>Total</w:t>
            </w:r>
          </w:p>
        </w:tc>
        <w:tc>
          <w:tcPr>
            <w:tcW w:w="1890" w:type="dxa"/>
            <w:vAlign w:val="bottom"/>
          </w:tcPr>
          <w:p w14:paraId="53539C18" w14:textId="77777777" w:rsidR="00CB5E7D" w:rsidRPr="00564BCC" w:rsidRDefault="00CB5E7D" w:rsidP="003A10D0">
            <w:pPr>
              <w:pBdr>
                <w:top w:val="single" w:sz="4" w:space="1" w:color="auto"/>
                <w:bottom w:val="double" w:sz="4" w:space="1" w:color="auto"/>
              </w:pBdr>
              <w:tabs>
                <w:tab w:val="decimal" w:pos="1515"/>
              </w:tabs>
              <w:spacing w:line="340" w:lineRule="exact"/>
              <w:rPr>
                <w:rFonts w:ascii="Arial" w:hAnsi="Arial" w:cs="Arial"/>
                <w:sz w:val="18"/>
                <w:szCs w:val="18"/>
              </w:rPr>
            </w:pPr>
            <w:r w:rsidRPr="00F85BAB">
              <w:rPr>
                <w:rFonts w:ascii="Arial" w:hAnsi="Arial" w:cs="Arial"/>
                <w:sz w:val="18"/>
                <w:szCs w:val="18"/>
              </w:rPr>
              <w:t>904,747</w:t>
            </w:r>
          </w:p>
        </w:tc>
        <w:tc>
          <w:tcPr>
            <w:tcW w:w="2250" w:type="dxa"/>
            <w:vAlign w:val="bottom"/>
          </w:tcPr>
          <w:p w14:paraId="499836D6" w14:textId="77777777" w:rsidR="00CB5E7D" w:rsidRPr="00564BCC" w:rsidRDefault="00CB5E7D" w:rsidP="003A10D0">
            <w:pPr>
              <w:pBdr>
                <w:top w:val="single" w:sz="4" w:space="1" w:color="auto"/>
                <w:bottom w:val="double" w:sz="4" w:space="1" w:color="auto"/>
              </w:pBdr>
              <w:tabs>
                <w:tab w:val="decimal" w:pos="1875"/>
              </w:tabs>
              <w:spacing w:line="340" w:lineRule="exact"/>
              <w:rPr>
                <w:rFonts w:ascii="Arial" w:hAnsi="Arial" w:cs="Arial"/>
                <w:sz w:val="18"/>
                <w:szCs w:val="18"/>
              </w:rPr>
            </w:pPr>
            <w:r w:rsidRPr="00F85BAB">
              <w:rPr>
                <w:rFonts w:ascii="Arial" w:hAnsi="Arial" w:cs="Arial"/>
                <w:sz w:val="18"/>
                <w:szCs w:val="18"/>
              </w:rPr>
              <w:t>904,747</w:t>
            </w:r>
          </w:p>
        </w:tc>
        <w:tc>
          <w:tcPr>
            <w:tcW w:w="1800" w:type="dxa"/>
            <w:vAlign w:val="bottom"/>
          </w:tcPr>
          <w:p w14:paraId="6F7C7BB8" w14:textId="77777777" w:rsidR="00CB5E7D" w:rsidRPr="00564BCC" w:rsidRDefault="00CB5E7D" w:rsidP="003A10D0">
            <w:pPr>
              <w:pBdr>
                <w:top w:val="single" w:sz="4" w:space="1" w:color="auto"/>
                <w:bottom w:val="double" w:sz="4" w:space="1" w:color="auto"/>
              </w:pBdr>
              <w:tabs>
                <w:tab w:val="decimal" w:pos="1425"/>
              </w:tabs>
              <w:spacing w:line="340" w:lineRule="exact"/>
              <w:rPr>
                <w:rFonts w:ascii="Arial" w:hAnsi="Arial" w:cs="Arial"/>
                <w:sz w:val="18"/>
                <w:szCs w:val="18"/>
              </w:rPr>
            </w:pPr>
            <w:r w:rsidRPr="00F85BAB">
              <w:rPr>
                <w:rFonts w:ascii="Arial" w:hAnsi="Arial" w:cs="Arial"/>
                <w:sz w:val="18"/>
                <w:szCs w:val="18"/>
              </w:rPr>
              <w:t>6,531</w:t>
            </w:r>
          </w:p>
        </w:tc>
      </w:tr>
    </w:tbl>
    <w:p w14:paraId="2E780E2A" w14:textId="1B51643B" w:rsidR="00CB5E7D" w:rsidRPr="00564BCC" w:rsidRDefault="00CB5E7D" w:rsidP="00CB5E7D">
      <w:pPr>
        <w:tabs>
          <w:tab w:val="right" w:pos="7200"/>
        </w:tabs>
        <w:spacing w:before="240" w:after="40"/>
        <w:ind w:left="547" w:hanging="547"/>
        <w:jc w:val="right"/>
        <w:rPr>
          <w:rFonts w:ascii="Arial" w:hAnsi="Arial" w:cs="Arial"/>
          <w:b/>
          <w:bCs/>
          <w:sz w:val="18"/>
          <w:szCs w:val="18"/>
        </w:rPr>
      </w:pPr>
      <w:r w:rsidRPr="00564BCC">
        <w:rPr>
          <w:rFonts w:ascii="Arial" w:hAnsi="Arial" w:cs="Arial"/>
          <w:sz w:val="18"/>
          <w:szCs w:val="18"/>
        </w:rPr>
        <w:t xml:space="preserve"> (Unit: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B5E7D" w:rsidRPr="00564BCC" w14:paraId="125CB676" w14:textId="77777777" w:rsidTr="00CB5E7D">
        <w:tc>
          <w:tcPr>
            <w:tcW w:w="3150" w:type="dxa"/>
            <w:vAlign w:val="bottom"/>
          </w:tcPr>
          <w:p w14:paraId="4EC43DDE" w14:textId="77777777" w:rsidR="00CB5E7D" w:rsidRPr="00564BCC" w:rsidRDefault="00CB5E7D" w:rsidP="003A10D0">
            <w:pPr>
              <w:spacing w:line="340" w:lineRule="exact"/>
              <w:ind w:right="43"/>
              <w:jc w:val="both"/>
              <w:rPr>
                <w:rFonts w:ascii="Arial" w:hAnsi="Arial" w:cs="Arial"/>
                <w:sz w:val="18"/>
                <w:szCs w:val="18"/>
              </w:rPr>
            </w:pPr>
          </w:p>
        </w:tc>
        <w:tc>
          <w:tcPr>
            <w:tcW w:w="5940" w:type="dxa"/>
            <w:gridSpan w:val="3"/>
            <w:vAlign w:val="bottom"/>
          </w:tcPr>
          <w:p w14:paraId="59865AF8" w14:textId="77777777" w:rsidR="00CB5E7D" w:rsidRPr="00564BCC" w:rsidRDefault="00CB5E7D" w:rsidP="003A10D0">
            <w:pPr>
              <w:pBdr>
                <w:bottom w:val="single" w:sz="4" w:space="1" w:color="auto"/>
              </w:pBdr>
              <w:spacing w:line="340" w:lineRule="exact"/>
              <w:ind w:right="43"/>
              <w:jc w:val="center"/>
              <w:rPr>
                <w:rFonts w:ascii="Arial" w:hAnsi="Arial" w:cs="Arial"/>
                <w:sz w:val="18"/>
                <w:szCs w:val="18"/>
              </w:rPr>
            </w:pPr>
            <w:r w:rsidRPr="00564BCC">
              <w:rPr>
                <w:rFonts w:ascii="Arial" w:hAnsi="Arial" w:cs="Arial"/>
                <w:sz w:val="18"/>
                <w:szCs w:val="18"/>
              </w:rPr>
              <w:t>Consolidated</w:t>
            </w:r>
            <w:r>
              <w:rPr>
                <w:rFonts w:ascii="Arial" w:hAnsi="Arial" w:cstheme="minorBidi"/>
                <w:sz w:val="18"/>
                <w:szCs w:val="18"/>
              </w:rPr>
              <w:t>/ Separate</w:t>
            </w:r>
            <w:r w:rsidRPr="00564BCC">
              <w:rPr>
                <w:rFonts w:ascii="Arial" w:hAnsi="Arial" w:cs="Arial"/>
                <w:sz w:val="18"/>
                <w:szCs w:val="18"/>
              </w:rPr>
              <w:t xml:space="preserve"> financial statements</w:t>
            </w:r>
          </w:p>
        </w:tc>
      </w:tr>
      <w:tr w:rsidR="00CB5E7D" w:rsidRPr="00564BCC" w14:paraId="5F32B2B0" w14:textId="77777777" w:rsidTr="00CB5E7D">
        <w:tc>
          <w:tcPr>
            <w:tcW w:w="3150" w:type="dxa"/>
            <w:vAlign w:val="bottom"/>
          </w:tcPr>
          <w:p w14:paraId="09D08298" w14:textId="77777777" w:rsidR="00CB5E7D" w:rsidRPr="00564BCC" w:rsidRDefault="00CB5E7D" w:rsidP="003A10D0">
            <w:pPr>
              <w:spacing w:line="340" w:lineRule="exact"/>
              <w:ind w:right="43"/>
              <w:jc w:val="both"/>
              <w:rPr>
                <w:rFonts w:ascii="Arial" w:hAnsi="Arial" w:cs="Arial"/>
                <w:sz w:val="18"/>
                <w:szCs w:val="18"/>
              </w:rPr>
            </w:pPr>
          </w:p>
        </w:tc>
        <w:tc>
          <w:tcPr>
            <w:tcW w:w="5940" w:type="dxa"/>
            <w:gridSpan w:val="3"/>
            <w:vAlign w:val="bottom"/>
            <w:hideMark/>
          </w:tcPr>
          <w:p w14:paraId="1F2EBDC3" w14:textId="77777777" w:rsidR="00CB5E7D" w:rsidRPr="00564BCC" w:rsidRDefault="00CB5E7D" w:rsidP="003A10D0">
            <w:pPr>
              <w:pBdr>
                <w:bottom w:val="single" w:sz="4" w:space="1" w:color="auto"/>
              </w:pBdr>
              <w:spacing w:line="340" w:lineRule="exact"/>
              <w:ind w:right="43"/>
              <w:jc w:val="center"/>
              <w:rPr>
                <w:rFonts w:ascii="Arial" w:hAnsi="Arial" w:cs="Arial"/>
                <w:sz w:val="18"/>
                <w:szCs w:val="18"/>
                <w:cs/>
              </w:rPr>
            </w:pPr>
            <w:r w:rsidRPr="00564BCC">
              <w:rPr>
                <w:rFonts w:ascii="Arial" w:hAnsi="Arial" w:cs="Arial"/>
                <w:sz w:val="18"/>
                <w:szCs w:val="18"/>
              </w:rPr>
              <w:t>202</w:t>
            </w:r>
            <w:r>
              <w:rPr>
                <w:rFonts w:ascii="Arial" w:hAnsi="Arial" w:cs="Arial"/>
                <w:sz w:val="18"/>
                <w:szCs w:val="18"/>
              </w:rPr>
              <w:t>2</w:t>
            </w:r>
          </w:p>
        </w:tc>
      </w:tr>
      <w:tr w:rsidR="00CB5E7D" w:rsidRPr="00564BCC" w14:paraId="0F7C2052" w14:textId="77777777" w:rsidTr="00CB5E7D">
        <w:trPr>
          <w:trHeight w:val="459"/>
        </w:trPr>
        <w:tc>
          <w:tcPr>
            <w:tcW w:w="3150" w:type="dxa"/>
            <w:vAlign w:val="bottom"/>
          </w:tcPr>
          <w:p w14:paraId="36FDE367" w14:textId="77777777" w:rsidR="00CB5E7D" w:rsidRPr="00564BCC" w:rsidRDefault="00CB5E7D" w:rsidP="003A10D0">
            <w:pPr>
              <w:spacing w:line="340" w:lineRule="exact"/>
              <w:rPr>
                <w:rFonts w:ascii="Arial" w:hAnsi="Arial" w:cs="Arial"/>
                <w:sz w:val="18"/>
                <w:szCs w:val="18"/>
              </w:rPr>
            </w:pPr>
          </w:p>
        </w:tc>
        <w:tc>
          <w:tcPr>
            <w:tcW w:w="1890" w:type="dxa"/>
            <w:vAlign w:val="bottom"/>
            <w:hideMark/>
          </w:tcPr>
          <w:p w14:paraId="4509BB9D" w14:textId="77777777" w:rsidR="00CB5E7D" w:rsidRPr="00564BCC" w:rsidRDefault="00CB5E7D" w:rsidP="003A10D0">
            <w:pPr>
              <w:pBdr>
                <w:bottom w:val="single" w:sz="4" w:space="1" w:color="auto"/>
              </w:pBdr>
              <w:spacing w:line="340" w:lineRule="exact"/>
              <w:jc w:val="center"/>
              <w:rPr>
                <w:rFonts w:ascii="Arial" w:hAnsi="Arial" w:cs="Arial"/>
                <w:sz w:val="18"/>
                <w:szCs w:val="18"/>
                <w:cs/>
              </w:rPr>
            </w:pPr>
            <w:r w:rsidRPr="00F85BAB">
              <w:rPr>
                <w:rFonts w:ascii="Arial" w:hAnsi="Arial" w:cs="Arial"/>
                <w:sz w:val="18"/>
                <w:szCs w:val="18"/>
              </w:rPr>
              <w:t>Loans to others</w:t>
            </w:r>
            <w:r>
              <w:rPr>
                <w:rFonts w:ascii="Arial" w:hAnsi="Arial" w:cs="Arial"/>
                <w:sz w:val="18"/>
                <w:szCs w:val="18"/>
              </w:rPr>
              <w:t xml:space="preserve"> and accrued interest income</w:t>
            </w:r>
          </w:p>
        </w:tc>
        <w:tc>
          <w:tcPr>
            <w:tcW w:w="2250" w:type="dxa"/>
            <w:vAlign w:val="bottom"/>
            <w:hideMark/>
          </w:tcPr>
          <w:p w14:paraId="216F3DAB" w14:textId="77777777" w:rsidR="00CB5E7D" w:rsidRPr="00564BCC" w:rsidRDefault="00CB5E7D" w:rsidP="003A10D0">
            <w:pPr>
              <w:pBdr>
                <w:bottom w:val="single" w:sz="4" w:space="1" w:color="auto"/>
              </w:pBdr>
              <w:spacing w:line="340" w:lineRule="exact"/>
              <w:jc w:val="center"/>
              <w:rPr>
                <w:rFonts w:ascii="Arial" w:hAnsi="Arial" w:cs="Arial"/>
                <w:sz w:val="18"/>
                <w:szCs w:val="18"/>
              </w:rPr>
            </w:pPr>
            <w:r w:rsidRPr="00564BCC">
              <w:rPr>
                <w:rFonts w:ascii="Arial" w:hAnsi="Arial" w:cs="Arial"/>
                <w:sz w:val="18"/>
                <w:szCs w:val="18"/>
              </w:rPr>
              <w:t>Receivables amount to be considered setting up of allowance for expected credit losses</w:t>
            </w:r>
          </w:p>
        </w:tc>
        <w:tc>
          <w:tcPr>
            <w:tcW w:w="1800" w:type="dxa"/>
            <w:vAlign w:val="bottom"/>
            <w:hideMark/>
          </w:tcPr>
          <w:p w14:paraId="439D9579" w14:textId="77777777" w:rsidR="00CB5E7D" w:rsidRPr="00564BCC" w:rsidRDefault="00CB5E7D" w:rsidP="003A10D0">
            <w:pPr>
              <w:pBdr>
                <w:bottom w:val="single" w:sz="4" w:space="1" w:color="auto"/>
              </w:pBdr>
              <w:spacing w:line="340" w:lineRule="exact"/>
              <w:jc w:val="center"/>
              <w:rPr>
                <w:rFonts w:ascii="Arial" w:hAnsi="Arial" w:cs="Arial"/>
                <w:sz w:val="18"/>
                <w:szCs w:val="18"/>
                <w:cs/>
              </w:rPr>
            </w:pPr>
            <w:r w:rsidRPr="00564BCC">
              <w:rPr>
                <w:rFonts w:ascii="Arial" w:hAnsi="Arial" w:cs="Arial"/>
                <w:sz w:val="18"/>
                <w:szCs w:val="18"/>
              </w:rPr>
              <w:t>Allowance for expected credit losses amount</w:t>
            </w:r>
          </w:p>
        </w:tc>
      </w:tr>
      <w:tr w:rsidR="00CB5E7D" w:rsidRPr="00564BCC" w14:paraId="01D6B679" w14:textId="77777777" w:rsidTr="00CB5E7D">
        <w:tc>
          <w:tcPr>
            <w:tcW w:w="3150" w:type="dxa"/>
            <w:vAlign w:val="bottom"/>
          </w:tcPr>
          <w:p w14:paraId="27F0A9B4" w14:textId="77777777" w:rsidR="00CB5E7D" w:rsidRPr="00564BCC" w:rsidRDefault="00CB5E7D" w:rsidP="003A10D0">
            <w:pPr>
              <w:spacing w:line="340" w:lineRule="exact"/>
              <w:ind w:left="167" w:hanging="167"/>
              <w:rPr>
                <w:rFonts w:ascii="Arial" w:hAnsi="Arial" w:cs="Arial"/>
                <w:sz w:val="18"/>
                <w:szCs w:val="18"/>
                <w:u w:val="single"/>
              </w:rPr>
            </w:pPr>
            <w:r w:rsidRPr="00564BCC">
              <w:rPr>
                <w:rFonts w:ascii="Arial" w:hAnsi="Arial" w:cs="Arial"/>
                <w:sz w:val="18"/>
                <w:szCs w:val="18"/>
              </w:rPr>
              <w:t>Performing debts</w:t>
            </w:r>
          </w:p>
        </w:tc>
        <w:tc>
          <w:tcPr>
            <w:tcW w:w="1890" w:type="dxa"/>
            <w:vAlign w:val="bottom"/>
          </w:tcPr>
          <w:p w14:paraId="56AB35E8" w14:textId="77777777" w:rsidR="00CB5E7D" w:rsidRPr="00564BCC" w:rsidRDefault="00CB5E7D" w:rsidP="003A10D0">
            <w:pPr>
              <w:tabs>
                <w:tab w:val="decimal" w:pos="1515"/>
              </w:tabs>
              <w:spacing w:line="340" w:lineRule="exact"/>
              <w:rPr>
                <w:rFonts w:ascii="Arial" w:hAnsi="Arial" w:cs="Arial"/>
                <w:sz w:val="18"/>
                <w:szCs w:val="18"/>
              </w:rPr>
            </w:pPr>
            <w:r w:rsidRPr="00F85BAB">
              <w:rPr>
                <w:rFonts w:ascii="Arial" w:hAnsi="Arial" w:cs="Arial"/>
                <w:sz w:val="18"/>
                <w:szCs w:val="18"/>
              </w:rPr>
              <w:t>1,145,883</w:t>
            </w:r>
          </w:p>
        </w:tc>
        <w:tc>
          <w:tcPr>
            <w:tcW w:w="2250" w:type="dxa"/>
            <w:vAlign w:val="bottom"/>
          </w:tcPr>
          <w:p w14:paraId="013FE51E" w14:textId="77777777" w:rsidR="00CB5E7D" w:rsidRPr="00564BCC" w:rsidRDefault="00CB5E7D" w:rsidP="003A10D0">
            <w:pPr>
              <w:tabs>
                <w:tab w:val="decimal" w:pos="1875"/>
              </w:tabs>
              <w:spacing w:line="340" w:lineRule="exact"/>
              <w:rPr>
                <w:rFonts w:ascii="Arial" w:hAnsi="Arial" w:cs="Arial"/>
                <w:sz w:val="18"/>
                <w:szCs w:val="18"/>
              </w:rPr>
            </w:pPr>
            <w:r w:rsidRPr="00F85BAB">
              <w:rPr>
                <w:rFonts w:ascii="Arial" w:hAnsi="Arial" w:cs="Arial"/>
                <w:sz w:val="18"/>
                <w:szCs w:val="18"/>
              </w:rPr>
              <w:t>1,145,883</w:t>
            </w:r>
          </w:p>
        </w:tc>
        <w:tc>
          <w:tcPr>
            <w:tcW w:w="1800" w:type="dxa"/>
            <w:vAlign w:val="bottom"/>
          </w:tcPr>
          <w:p w14:paraId="0B456F97" w14:textId="77777777" w:rsidR="00CB5E7D" w:rsidRPr="00564BCC" w:rsidRDefault="00CB5E7D" w:rsidP="003A10D0">
            <w:pPr>
              <w:tabs>
                <w:tab w:val="decimal" w:pos="1425"/>
              </w:tabs>
              <w:spacing w:line="340" w:lineRule="exact"/>
              <w:rPr>
                <w:rFonts w:ascii="Arial" w:hAnsi="Arial" w:cs="Arial"/>
                <w:sz w:val="18"/>
                <w:szCs w:val="18"/>
              </w:rPr>
            </w:pPr>
            <w:r>
              <w:rPr>
                <w:rFonts w:ascii="Arial" w:hAnsi="Arial" w:cs="Arial"/>
                <w:sz w:val="18"/>
                <w:szCs w:val="18"/>
              </w:rPr>
              <w:t>-</w:t>
            </w:r>
          </w:p>
        </w:tc>
      </w:tr>
      <w:tr w:rsidR="00CB5E7D" w:rsidRPr="00564BCC" w14:paraId="5D51A54E" w14:textId="77777777" w:rsidTr="00CB5E7D">
        <w:tc>
          <w:tcPr>
            <w:tcW w:w="3150" w:type="dxa"/>
            <w:vAlign w:val="bottom"/>
          </w:tcPr>
          <w:p w14:paraId="2522EAEE" w14:textId="77777777" w:rsidR="00CB5E7D" w:rsidRPr="00564BCC" w:rsidRDefault="00CB5E7D" w:rsidP="003A10D0">
            <w:pPr>
              <w:spacing w:line="340" w:lineRule="exact"/>
              <w:ind w:left="167" w:hanging="167"/>
              <w:rPr>
                <w:rFonts w:ascii="Arial" w:hAnsi="Arial" w:cs="Arial"/>
                <w:sz w:val="18"/>
                <w:szCs w:val="18"/>
                <w:u w:val="single"/>
              </w:rPr>
            </w:pPr>
            <w:r w:rsidRPr="00564BCC">
              <w:rPr>
                <w:rFonts w:ascii="Arial" w:hAnsi="Arial" w:cs="Arial"/>
                <w:sz w:val="18"/>
                <w:szCs w:val="18"/>
              </w:rPr>
              <w:t>Under-performing debts</w:t>
            </w:r>
          </w:p>
        </w:tc>
        <w:tc>
          <w:tcPr>
            <w:tcW w:w="1890" w:type="dxa"/>
            <w:vAlign w:val="bottom"/>
          </w:tcPr>
          <w:p w14:paraId="479B79AD" w14:textId="77777777" w:rsidR="00CB5E7D" w:rsidRPr="00564BCC" w:rsidRDefault="00CB5E7D" w:rsidP="003A10D0">
            <w:pPr>
              <w:tabs>
                <w:tab w:val="decimal" w:pos="1515"/>
              </w:tabs>
              <w:spacing w:line="340" w:lineRule="exact"/>
              <w:rPr>
                <w:rFonts w:ascii="Arial" w:hAnsi="Arial" w:cs="Arial"/>
                <w:sz w:val="18"/>
                <w:szCs w:val="18"/>
              </w:rPr>
            </w:pPr>
            <w:r>
              <w:rPr>
                <w:rFonts w:ascii="Arial" w:hAnsi="Arial" w:cs="Arial"/>
                <w:sz w:val="18"/>
                <w:szCs w:val="18"/>
              </w:rPr>
              <w:t>-</w:t>
            </w:r>
          </w:p>
        </w:tc>
        <w:tc>
          <w:tcPr>
            <w:tcW w:w="2250" w:type="dxa"/>
            <w:vAlign w:val="bottom"/>
          </w:tcPr>
          <w:p w14:paraId="3297C671" w14:textId="77777777" w:rsidR="00CB5E7D" w:rsidRPr="00564BCC" w:rsidRDefault="00CB5E7D" w:rsidP="003A10D0">
            <w:pPr>
              <w:tabs>
                <w:tab w:val="decimal" w:pos="1875"/>
              </w:tabs>
              <w:spacing w:line="340" w:lineRule="exact"/>
              <w:rPr>
                <w:rFonts w:ascii="Arial" w:hAnsi="Arial" w:cs="Arial"/>
                <w:sz w:val="18"/>
                <w:szCs w:val="18"/>
              </w:rPr>
            </w:pPr>
            <w:r>
              <w:rPr>
                <w:rFonts w:ascii="Arial" w:hAnsi="Arial" w:cs="Arial"/>
                <w:sz w:val="18"/>
                <w:szCs w:val="18"/>
              </w:rPr>
              <w:t>-</w:t>
            </w:r>
          </w:p>
        </w:tc>
        <w:tc>
          <w:tcPr>
            <w:tcW w:w="1800" w:type="dxa"/>
            <w:vAlign w:val="bottom"/>
          </w:tcPr>
          <w:p w14:paraId="03A49E18" w14:textId="77777777" w:rsidR="00CB5E7D" w:rsidRPr="00564BCC" w:rsidRDefault="00CB5E7D" w:rsidP="003A10D0">
            <w:pPr>
              <w:tabs>
                <w:tab w:val="decimal" w:pos="1425"/>
              </w:tabs>
              <w:spacing w:line="340" w:lineRule="exact"/>
              <w:rPr>
                <w:rFonts w:ascii="Arial" w:hAnsi="Arial" w:cs="Arial"/>
                <w:sz w:val="18"/>
                <w:szCs w:val="18"/>
              </w:rPr>
            </w:pPr>
            <w:r>
              <w:rPr>
                <w:rFonts w:ascii="Arial" w:hAnsi="Arial" w:cs="Arial"/>
                <w:sz w:val="18"/>
                <w:szCs w:val="18"/>
              </w:rPr>
              <w:t>-</w:t>
            </w:r>
          </w:p>
        </w:tc>
      </w:tr>
      <w:tr w:rsidR="00CB5E7D" w:rsidRPr="00564BCC" w14:paraId="6C21B175" w14:textId="77777777" w:rsidTr="00CB5E7D">
        <w:tc>
          <w:tcPr>
            <w:tcW w:w="3150" w:type="dxa"/>
            <w:vAlign w:val="bottom"/>
          </w:tcPr>
          <w:p w14:paraId="203F9015" w14:textId="77777777" w:rsidR="00CB5E7D" w:rsidRPr="00564BCC" w:rsidRDefault="00CB5E7D" w:rsidP="003A10D0">
            <w:pPr>
              <w:spacing w:line="340" w:lineRule="exact"/>
              <w:ind w:left="167" w:hanging="167"/>
              <w:rPr>
                <w:rFonts w:ascii="Arial" w:hAnsi="Arial" w:cs="Arial"/>
                <w:sz w:val="18"/>
                <w:szCs w:val="18"/>
                <w:u w:val="single"/>
              </w:rPr>
            </w:pPr>
            <w:r w:rsidRPr="00564BCC">
              <w:rPr>
                <w:rFonts w:ascii="Arial" w:hAnsi="Arial" w:cs="Arial"/>
                <w:sz w:val="18"/>
                <w:szCs w:val="18"/>
              </w:rPr>
              <w:t>Non-performing debts</w:t>
            </w:r>
          </w:p>
        </w:tc>
        <w:tc>
          <w:tcPr>
            <w:tcW w:w="1890" w:type="dxa"/>
            <w:vAlign w:val="bottom"/>
          </w:tcPr>
          <w:p w14:paraId="41873AF0" w14:textId="77777777" w:rsidR="00CB5E7D" w:rsidRPr="00564BCC" w:rsidRDefault="00CB5E7D" w:rsidP="003A10D0">
            <w:pPr>
              <w:tabs>
                <w:tab w:val="decimal" w:pos="1515"/>
              </w:tabs>
              <w:spacing w:line="340" w:lineRule="exact"/>
              <w:rPr>
                <w:rFonts w:ascii="Arial" w:hAnsi="Arial" w:cs="Arial"/>
                <w:sz w:val="18"/>
                <w:szCs w:val="18"/>
              </w:rPr>
            </w:pPr>
            <w:r>
              <w:rPr>
                <w:rFonts w:ascii="Arial" w:hAnsi="Arial" w:cs="Arial"/>
                <w:sz w:val="18"/>
                <w:szCs w:val="18"/>
              </w:rPr>
              <w:t>-</w:t>
            </w:r>
          </w:p>
        </w:tc>
        <w:tc>
          <w:tcPr>
            <w:tcW w:w="2250" w:type="dxa"/>
            <w:vAlign w:val="bottom"/>
          </w:tcPr>
          <w:p w14:paraId="7BECE3B3" w14:textId="77777777" w:rsidR="00CB5E7D" w:rsidRPr="00564BCC" w:rsidRDefault="00CB5E7D" w:rsidP="003A10D0">
            <w:pPr>
              <w:tabs>
                <w:tab w:val="decimal" w:pos="1875"/>
              </w:tabs>
              <w:spacing w:line="340" w:lineRule="exact"/>
              <w:rPr>
                <w:rFonts w:ascii="Arial" w:hAnsi="Arial" w:cs="Arial"/>
                <w:sz w:val="18"/>
                <w:szCs w:val="18"/>
              </w:rPr>
            </w:pPr>
            <w:r>
              <w:rPr>
                <w:rFonts w:ascii="Arial" w:hAnsi="Arial" w:cs="Arial"/>
                <w:sz w:val="18"/>
                <w:szCs w:val="18"/>
              </w:rPr>
              <w:t>-</w:t>
            </w:r>
          </w:p>
        </w:tc>
        <w:tc>
          <w:tcPr>
            <w:tcW w:w="1800" w:type="dxa"/>
            <w:vAlign w:val="bottom"/>
          </w:tcPr>
          <w:p w14:paraId="49E8340D" w14:textId="77777777" w:rsidR="00CB5E7D" w:rsidRPr="00564BCC" w:rsidRDefault="00CB5E7D" w:rsidP="003A10D0">
            <w:pPr>
              <w:tabs>
                <w:tab w:val="decimal" w:pos="1425"/>
              </w:tabs>
              <w:spacing w:line="340" w:lineRule="exact"/>
              <w:rPr>
                <w:rFonts w:ascii="Arial" w:hAnsi="Arial" w:cs="Arial"/>
                <w:sz w:val="18"/>
                <w:szCs w:val="18"/>
              </w:rPr>
            </w:pPr>
            <w:r>
              <w:rPr>
                <w:rFonts w:ascii="Arial" w:hAnsi="Arial" w:cs="Arial"/>
                <w:sz w:val="18"/>
                <w:szCs w:val="18"/>
              </w:rPr>
              <w:t>-</w:t>
            </w:r>
          </w:p>
        </w:tc>
      </w:tr>
      <w:tr w:rsidR="00CB5E7D" w:rsidRPr="00564BCC" w14:paraId="3379ED9A" w14:textId="77777777" w:rsidTr="00CB5E7D">
        <w:tc>
          <w:tcPr>
            <w:tcW w:w="3150" w:type="dxa"/>
            <w:vAlign w:val="bottom"/>
          </w:tcPr>
          <w:p w14:paraId="63A1D46E" w14:textId="77777777" w:rsidR="00CB5E7D" w:rsidRPr="00564BCC" w:rsidRDefault="00CB5E7D" w:rsidP="003A10D0">
            <w:pPr>
              <w:spacing w:line="340" w:lineRule="exact"/>
              <w:ind w:left="167" w:hanging="167"/>
              <w:rPr>
                <w:rFonts w:ascii="Arial" w:hAnsi="Arial" w:cs="Arial"/>
                <w:sz w:val="18"/>
                <w:szCs w:val="18"/>
                <w:u w:val="single"/>
              </w:rPr>
            </w:pPr>
            <w:r w:rsidRPr="00564BCC">
              <w:rPr>
                <w:rFonts w:ascii="Arial" w:hAnsi="Arial" w:cs="Arial"/>
                <w:sz w:val="18"/>
                <w:szCs w:val="18"/>
              </w:rPr>
              <w:t>Total</w:t>
            </w:r>
          </w:p>
        </w:tc>
        <w:tc>
          <w:tcPr>
            <w:tcW w:w="1890" w:type="dxa"/>
            <w:vAlign w:val="bottom"/>
          </w:tcPr>
          <w:p w14:paraId="525F74C6" w14:textId="77777777" w:rsidR="00CB5E7D" w:rsidRPr="00564BCC" w:rsidRDefault="00CB5E7D" w:rsidP="003A10D0">
            <w:pPr>
              <w:pBdr>
                <w:top w:val="single" w:sz="4" w:space="1" w:color="auto"/>
                <w:bottom w:val="double" w:sz="4" w:space="1" w:color="auto"/>
              </w:pBdr>
              <w:tabs>
                <w:tab w:val="decimal" w:pos="1515"/>
              </w:tabs>
              <w:spacing w:line="340" w:lineRule="exact"/>
              <w:rPr>
                <w:rFonts w:ascii="Arial" w:hAnsi="Arial" w:cs="Arial"/>
                <w:sz w:val="18"/>
                <w:szCs w:val="18"/>
              </w:rPr>
            </w:pPr>
            <w:r w:rsidRPr="00F85BAB">
              <w:rPr>
                <w:rFonts w:ascii="Arial" w:hAnsi="Arial" w:cs="Arial"/>
                <w:sz w:val="18"/>
                <w:szCs w:val="18"/>
              </w:rPr>
              <w:t>1,145,883</w:t>
            </w:r>
          </w:p>
        </w:tc>
        <w:tc>
          <w:tcPr>
            <w:tcW w:w="2250" w:type="dxa"/>
            <w:vAlign w:val="bottom"/>
          </w:tcPr>
          <w:p w14:paraId="330FB097" w14:textId="77777777" w:rsidR="00CB5E7D" w:rsidRPr="00564BCC" w:rsidRDefault="00CB5E7D" w:rsidP="003A10D0">
            <w:pPr>
              <w:pBdr>
                <w:top w:val="single" w:sz="4" w:space="1" w:color="auto"/>
                <w:bottom w:val="double" w:sz="4" w:space="1" w:color="auto"/>
              </w:pBdr>
              <w:tabs>
                <w:tab w:val="decimal" w:pos="1875"/>
              </w:tabs>
              <w:spacing w:line="340" w:lineRule="exact"/>
              <w:rPr>
                <w:rFonts w:ascii="Arial" w:hAnsi="Arial" w:cs="Arial"/>
                <w:sz w:val="18"/>
                <w:szCs w:val="18"/>
              </w:rPr>
            </w:pPr>
            <w:r w:rsidRPr="00F85BAB">
              <w:rPr>
                <w:rFonts w:ascii="Arial" w:hAnsi="Arial" w:cs="Arial"/>
                <w:sz w:val="18"/>
                <w:szCs w:val="18"/>
              </w:rPr>
              <w:t>1,145,883</w:t>
            </w:r>
          </w:p>
        </w:tc>
        <w:tc>
          <w:tcPr>
            <w:tcW w:w="1800" w:type="dxa"/>
            <w:vAlign w:val="bottom"/>
          </w:tcPr>
          <w:p w14:paraId="7BF65077" w14:textId="77777777" w:rsidR="00CB5E7D" w:rsidRPr="00564BCC" w:rsidRDefault="00CB5E7D" w:rsidP="003A10D0">
            <w:pPr>
              <w:pBdr>
                <w:top w:val="single" w:sz="4" w:space="1" w:color="auto"/>
                <w:bottom w:val="double" w:sz="4" w:space="1" w:color="auto"/>
              </w:pBdr>
              <w:tabs>
                <w:tab w:val="decimal" w:pos="1425"/>
              </w:tabs>
              <w:spacing w:line="340" w:lineRule="exact"/>
              <w:rPr>
                <w:rFonts w:ascii="Arial" w:hAnsi="Arial" w:cs="Arial"/>
                <w:sz w:val="18"/>
                <w:szCs w:val="18"/>
              </w:rPr>
            </w:pPr>
            <w:r>
              <w:rPr>
                <w:rFonts w:ascii="Arial" w:hAnsi="Arial" w:cs="Arial"/>
                <w:sz w:val="18"/>
                <w:szCs w:val="18"/>
              </w:rPr>
              <w:t>-</w:t>
            </w:r>
          </w:p>
        </w:tc>
      </w:tr>
    </w:tbl>
    <w:p w14:paraId="2EE722F1" w14:textId="1AF37AA9" w:rsidR="00282BB6" w:rsidRPr="00CB5E7D" w:rsidRDefault="00282BB6" w:rsidP="00282BB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r w:rsidRPr="00CB5E7D">
        <w:rPr>
          <w:rFonts w:ascii="Arial" w:hAnsi="Arial" w:cs="Arial"/>
          <w:b/>
          <w:bCs/>
          <w:sz w:val="22"/>
          <w:szCs w:val="22"/>
        </w:rPr>
        <w:t xml:space="preserve">15. </w:t>
      </w:r>
      <w:r w:rsidRPr="00CB5E7D">
        <w:rPr>
          <w:rFonts w:ascii="Arial" w:hAnsi="Arial" w:cs="Arial"/>
          <w:b/>
          <w:bCs/>
          <w:sz w:val="22"/>
          <w:szCs w:val="22"/>
        </w:rPr>
        <w:tab/>
        <w:t>Digital assets inventories</w:t>
      </w:r>
    </w:p>
    <w:p w14:paraId="74345582" w14:textId="67936949" w:rsidR="00282BB6" w:rsidRPr="00CB5E7D" w:rsidRDefault="00282BB6" w:rsidP="00282BB6">
      <w:pPr>
        <w:tabs>
          <w:tab w:val="left" w:pos="2160"/>
          <w:tab w:val="left" w:pos="2880"/>
          <w:tab w:val="right" w:pos="6480"/>
          <w:tab w:val="right" w:pos="7920"/>
        </w:tabs>
        <w:spacing w:before="60" w:after="60" w:line="380" w:lineRule="exact"/>
        <w:ind w:left="547" w:hanging="547"/>
        <w:jc w:val="both"/>
        <w:rPr>
          <w:rFonts w:ascii="Arial" w:hAnsi="Arial" w:cs="Arial"/>
          <w:sz w:val="22"/>
        </w:rPr>
      </w:pPr>
      <w:r w:rsidRPr="00CB5E7D">
        <w:rPr>
          <w:rFonts w:ascii="Arial" w:hAnsi="Arial" w:cs="Arial"/>
          <w:sz w:val="22"/>
        </w:rPr>
        <w:tab/>
        <w:t>During the year</w:t>
      </w:r>
      <w:r w:rsidR="00734547" w:rsidRPr="00CB5E7D">
        <w:rPr>
          <w:rFonts w:ascii="Arial" w:hAnsi="Arial" w:cs="Arial"/>
          <w:sz w:val="22"/>
        </w:rPr>
        <w:t xml:space="preserve"> 202</w:t>
      </w:r>
      <w:r w:rsidR="00041E67" w:rsidRPr="00CB5E7D">
        <w:rPr>
          <w:rFonts w:ascii="Arial" w:hAnsi="Arial" w:cs="Arial"/>
          <w:sz w:val="22"/>
        </w:rPr>
        <w:t>3</w:t>
      </w:r>
      <w:r w:rsidR="00734547" w:rsidRPr="00CB5E7D">
        <w:rPr>
          <w:rFonts w:ascii="Arial" w:hAnsi="Arial" w:cs="Arial"/>
          <w:sz w:val="22"/>
        </w:rPr>
        <w:t xml:space="preserve"> and 202</w:t>
      </w:r>
      <w:r w:rsidR="00041E67" w:rsidRPr="00CB5E7D">
        <w:rPr>
          <w:rFonts w:ascii="Arial" w:hAnsi="Arial" w:cs="Arial"/>
          <w:sz w:val="22"/>
        </w:rPr>
        <w:t>2</w:t>
      </w:r>
      <w:r w:rsidRPr="00CB5E7D">
        <w:rPr>
          <w:rFonts w:ascii="Arial" w:hAnsi="Arial" w:cs="Arial"/>
          <w:sz w:val="22"/>
        </w:rPr>
        <w:t>, the Company has invested in digital assets, are as follows:</w:t>
      </w:r>
    </w:p>
    <w:p w14:paraId="16C153E4" w14:textId="77777777" w:rsidR="00282BB6" w:rsidRPr="00CB5E7D" w:rsidRDefault="00282BB6" w:rsidP="00282BB6">
      <w:pPr>
        <w:tabs>
          <w:tab w:val="left" w:pos="2160"/>
          <w:tab w:val="left" w:pos="2880"/>
          <w:tab w:val="right" w:pos="6480"/>
          <w:tab w:val="right" w:pos="7920"/>
        </w:tabs>
        <w:spacing w:before="60" w:after="60" w:line="380" w:lineRule="exact"/>
        <w:ind w:left="533"/>
        <w:jc w:val="right"/>
        <w:rPr>
          <w:rFonts w:ascii="Arial" w:hAnsi="Arial" w:cs="Arial"/>
          <w:sz w:val="22"/>
          <w:szCs w:val="22"/>
        </w:rPr>
      </w:pPr>
      <w:r w:rsidRPr="00CB5E7D">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030"/>
        <w:gridCol w:w="1530"/>
        <w:gridCol w:w="1620"/>
      </w:tblGrid>
      <w:tr w:rsidR="00B60643" w:rsidRPr="00CB5E7D" w14:paraId="251EAC87" w14:textId="55775A46" w:rsidTr="00CB5E7D">
        <w:trPr>
          <w:trHeight w:val="80"/>
        </w:trPr>
        <w:tc>
          <w:tcPr>
            <w:tcW w:w="6030" w:type="dxa"/>
          </w:tcPr>
          <w:p w14:paraId="11BC0874" w14:textId="77777777" w:rsidR="00B60643" w:rsidRPr="00CB5E7D" w:rsidRDefault="00B60643" w:rsidP="008C5FF4">
            <w:pPr>
              <w:widowControl/>
              <w:spacing w:line="380" w:lineRule="exact"/>
              <w:ind w:left="-18" w:right="-43"/>
              <w:rPr>
                <w:rFonts w:ascii="Arial" w:hAnsi="Arial" w:cs="Arial"/>
                <w:sz w:val="22"/>
                <w:szCs w:val="22"/>
              </w:rPr>
            </w:pPr>
          </w:p>
        </w:tc>
        <w:tc>
          <w:tcPr>
            <w:tcW w:w="3150" w:type="dxa"/>
            <w:gridSpan w:val="2"/>
          </w:tcPr>
          <w:p w14:paraId="5ECF0A51" w14:textId="77C432E0" w:rsidR="00B60643" w:rsidRPr="00CB5E7D" w:rsidRDefault="00B60643" w:rsidP="008C5FF4">
            <w:pPr>
              <w:widowControl/>
              <w:pBdr>
                <w:bottom w:val="single" w:sz="4" w:space="1" w:color="auto"/>
              </w:pBdr>
              <w:spacing w:line="380" w:lineRule="exact"/>
              <w:ind w:right="-18"/>
              <w:jc w:val="center"/>
              <w:rPr>
                <w:rFonts w:ascii="Arial" w:hAnsi="Arial" w:cs="Arial"/>
                <w:sz w:val="22"/>
                <w:szCs w:val="22"/>
              </w:rPr>
            </w:pPr>
            <w:r w:rsidRPr="00CB5E7D">
              <w:rPr>
                <w:rFonts w:ascii="Arial" w:hAnsi="Arial" w:cs="Arial"/>
                <w:sz w:val="22"/>
                <w:szCs w:val="22"/>
              </w:rPr>
              <w:t>Consolidated /Separate financial statements</w:t>
            </w:r>
          </w:p>
        </w:tc>
      </w:tr>
      <w:tr w:rsidR="00041E67" w:rsidRPr="00CB5E7D" w14:paraId="14638A2E" w14:textId="7D81B4C8" w:rsidTr="00CB5E7D">
        <w:trPr>
          <w:trHeight w:val="80"/>
        </w:trPr>
        <w:tc>
          <w:tcPr>
            <w:tcW w:w="6030" w:type="dxa"/>
          </w:tcPr>
          <w:p w14:paraId="24CD6EB7" w14:textId="77777777" w:rsidR="00041E67" w:rsidRPr="00CB5E7D" w:rsidRDefault="00041E67" w:rsidP="00041E67">
            <w:pPr>
              <w:widowControl/>
              <w:spacing w:line="380" w:lineRule="exact"/>
              <w:ind w:left="-18" w:right="-43"/>
              <w:rPr>
                <w:rFonts w:ascii="Arial" w:hAnsi="Arial" w:cs="Arial"/>
                <w:sz w:val="22"/>
                <w:szCs w:val="22"/>
              </w:rPr>
            </w:pPr>
          </w:p>
        </w:tc>
        <w:tc>
          <w:tcPr>
            <w:tcW w:w="1530" w:type="dxa"/>
          </w:tcPr>
          <w:p w14:paraId="781D3ABE" w14:textId="02F8E9CD" w:rsidR="00041E67" w:rsidRPr="00CB5E7D" w:rsidRDefault="00041E67" w:rsidP="00041E67">
            <w:pPr>
              <w:widowControl/>
              <w:pBdr>
                <w:bottom w:val="single" w:sz="4" w:space="1" w:color="auto"/>
              </w:pBdr>
              <w:spacing w:line="380" w:lineRule="exact"/>
              <w:ind w:right="-18"/>
              <w:jc w:val="center"/>
              <w:rPr>
                <w:rFonts w:ascii="Arial" w:hAnsi="Arial" w:cs="Arial"/>
                <w:sz w:val="22"/>
                <w:szCs w:val="22"/>
              </w:rPr>
            </w:pPr>
            <w:r w:rsidRPr="00CB5E7D">
              <w:rPr>
                <w:rFonts w:ascii="Arial" w:hAnsi="Arial" w:cs="Arial"/>
                <w:sz w:val="22"/>
                <w:szCs w:val="22"/>
              </w:rPr>
              <w:t>2023</w:t>
            </w:r>
          </w:p>
        </w:tc>
        <w:tc>
          <w:tcPr>
            <w:tcW w:w="1620" w:type="dxa"/>
          </w:tcPr>
          <w:p w14:paraId="74016A58" w14:textId="071D1A8E" w:rsidR="00041E67" w:rsidRPr="00CB5E7D" w:rsidRDefault="00041E67" w:rsidP="00041E67">
            <w:pPr>
              <w:widowControl/>
              <w:pBdr>
                <w:bottom w:val="single" w:sz="4" w:space="1" w:color="auto"/>
              </w:pBdr>
              <w:spacing w:line="380" w:lineRule="exact"/>
              <w:ind w:right="-18"/>
              <w:jc w:val="center"/>
              <w:rPr>
                <w:rFonts w:ascii="Arial" w:hAnsi="Arial" w:cs="Arial"/>
                <w:sz w:val="22"/>
                <w:szCs w:val="22"/>
              </w:rPr>
            </w:pPr>
            <w:r w:rsidRPr="00CB5E7D">
              <w:rPr>
                <w:rFonts w:ascii="Arial" w:hAnsi="Arial" w:cs="Arial"/>
                <w:sz w:val="22"/>
                <w:szCs w:val="22"/>
              </w:rPr>
              <w:t>2022</w:t>
            </w:r>
          </w:p>
        </w:tc>
      </w:tr>
      <w:tr w:rsidR="00041E67" w:rsidRPr="00CB5E7D" w14:paraId="39CC4AC9" w14:textId="44059A3B" w:rsidTr="00CB5E7D">
        <w:trPr>
          <w:trHeight w:val="385"/>
        </w:trPr>
        <w:tc>
          <w:tcPr>
            <w:tcW w:w="6030" w:type="dxa"/>
          </w:tcPr>
          <w:p w14:paraId="49B8C3A1" w14:textId="77777777" w:rsidR="00041E67" w:rsidRPr="00CB5E7D" w:rsidRDefault="00041E67" w:rsidP="00041E67">
            <w:pPr>
              <w:spacing w:line="380" w:lineRule="exact"/>
              <w:ind w:right="-115"/>
              <w:rPr>
                <w:rFonts w:ascii="Arial" w:hAnsi="Arial" w:cs="Arial"/>
                <w:b/>
                <w:bCs/>
                <w:color w:val="000000"/>
                <w:sz w:val="22"/>
                <w:szCs w:val="22"/>
              </w:rPr>
            </w:pPr>
            <w:r w:rsidRPr="00CB5E7D">
              <w:rPr>
                <w:rFonts w:ascii="Arial" w:hAnsi="Arial" w:cs="Arial"/>
                <w:b/>
                <w:bCs/>
                <w:color w:val="000000"/>
                <w:sz w:val="22"/>
                <w:szCs w:val="22"/>
              </w:rPr>
              <w:t>Cryptocurrencies</w:t>
            </w:r>
          </w:p>
        </w:tc>
        <w:tc>
          <w:tcPr>
            <w:tcW w:w="1530" w:type="dxa"/>
            <w:vAlign w:val="bottom"/>
          </w:tcPr>
          <w:p w14:paraId="5035C4D0" w14:textId="77777777" w:rsidR="00041E67" w:rsidRPr="00CB5E7D" w:rsidRDefault="00041E67" w:rsidP="00041E67">
            <w:pPr>
              <w:tabs>
                <w:tab w:val="decimal" w:pos="1155"/>
              </w:tabs>
              <w:spacing w:line="380" w:lineRule="exact"/>
              <w:ind w:right="-18"/>
              <w:rPr>
                <w:rFonts w:ascii="Arial" w:hAnsi="Arial" w:cs="Arial"/>
                <w:sz w:val="22"/>
                <w:szCs w:val="22"/>
              </w:rPr>
            </w:pPr>
          </w:p>
        </w:tc>
        <w:tc>
          <w:tcPr>
            <w:tcW w:w="1620" w:type="dxa"/>
            <w:vAlign w:val="bottom"/>
          </w:tcPr>
          <w:p w14:paraId="25FAAAB1" w14:textId="77777777" w:rsidR="00041E67" w:rsidRPr="00CB5E7D" w:rsidRDefault="00041E67" w:rsidP="00041E67">
            <w:pPr>
              <w:tabs>
                <w:tab w:val="decimal" w:pos="1155"/>
              </w:tabs>
              <w:spacing w:line="380" w:lineRule="exact"/>
              <w:ind w:right="-18"/>
              <w:rPr>
                <w:rFonts w:ascii="Arial" w:hAnsi="Arial" w:cs="Arial"/>
                <w:sz w:val="22"/>
                <w:szCs w:val="22"/>
              </w:rPr>
            </w:pPr>
          </w:p>
        </w:tc>
      </w:tr>
      <w:tr w:rsidR="00041E67" w:rsidRPr="00CB5E7D" w14:paraId="251081BB" w14:textId="04D6200C" w:rsidTr="00CB5E7D">
        <w:trPr>
          <w:trHeight w:val="385"/>
        </w:trPr>
        <w:tc>
          <w:tcPr>
            <w:tcW w:w="6030" w:type="dxa"/>
          </w:tcPr>
          <w:p w14:paraId="6D5DD815" w14:textId="77777777" w:rsidR="00041E67" w:rsidRPr="00CB5E7D" w:rsidRDefault="00041E67" w:rsidP="00041E67">
            <w:pPr>
              <w:spacing w:line="380" w:lineRule="exact"/>
              <w:ind w:right="-115"/>
              <w:rPr>
                <w:rFonts w:ascii="Arial" w:hAnsi="Arial" w:cs="Arial"/>
                <w:color w:val="000000"/>
                <w:sz w:val="22"/>
                <w:szCs w:val="22"/>
              </w:rPr>
            </w:pPr>
            <w:r w:rsidRPr="00CB5E7D">
              <w:rPr>
                <w:rFonts w:ascii="Arial" w:hAnsi="Arial" w:cs="Arial"/>
                <w:color w:val="000000"/>
                <w:sz w:val="22"/>
                <w:szCs w:val="22"/>
              </w:rPr>
              <w:t>Cost</w:t>
            </w:r>
          </w:p>
        </w:tc>
        <w:tc>
          <w:tcPr>
            <w:tcW w:w="1530" w:type="dxa"/>
            <w:vAlign w:val="bottom"/>
          </w:tcPr>
          <w:p w14:paraId="4437A061" w14:textId="5C4A127A" w:rsidR="00041E67" w:rsidRPr="00CB5E7D" w:rsidRDefault="00D81E6B" w:rsidP="00041E67">
            <w:pPr>
              <w:tabs>
                <w:tab w:val="decimal" w:pos="2325"/>
              </w:tabs>
              <w:spacing w:line="380" w:lineRule="exact"/>
              <w:ind w:right="-18"/>
              <w:rPr>
                <w:rFonts w:ascii="Arial" w:hAnsi="Arial" w:cs="Arial"/>
                <w:sz w:val="22"/>
                <w:szCs w:val="22"/>
              </w:rPr>
            </w:pPr>
            <w:r w:rsidRPr="00CB5E7D">
              <w:rPr>
                <w:rFonts w:ascii="Arial" w:hAnsi="Arial" w:cs="Arial"/>
                <w:sz w:val="22"/>
                <w:szCs w:val="22"/>
              </w:rPr>
              <w:t>9,589</w:t>
            </w:r>
          </w:p>
        </w:tc>
        <w:tc>
          <w:tcPr>
            <w:tcW w:w="1620" w:type="dxa"/>
            <w:vAlign w:val="bottom"/>
          </w:tcPr>
          <w:p w14:paraId="25980E61" w14:textId="7AC30453" w:rsidR="00041E67" w:rsidRPr="00CB5E7D" w:rsidRDefault="00041E67" w:rsidP="00041E67">
            <w:pPr>
              <w:tabs>
                <w:tab w:val="decimal" w:pos="2325"/>
              </w:tabs>
              <w:spacing w:line="380" w:lineRule="exact"/>
              <w:ind w:right="-18"/>
              <w:rPr>
                <w:rFonts w:ascii="Arial" w:hAnsi="Arial" w:cs="Arial"/>
                <w:sz w:val="22"/>
                <w:szCs w:val="22"/>
              </w:rPr>
            </w:pPr>
            <w:r w:rsidRPr="00CB5E7D">
              <w:rPr>
                <w:rFonts w:ascii="Arial" w:hAnsi="Arial" w:cs="Arial"/>
                <w:sz w:val="22"/>
                <w:szCs w:val="22"/>
              </w:rPr>
              <w:t>10,383</w:t>
            </w:r>
          </w:p>
        </w:tc>
      </w:tr>
      <w:tr w:rsidR="00041E67" w:rsidRPr="00CB5E7D" w14:paraId="3405C758" w14:textId="2FF20B89" w:rsidTr="00CB5E7D">
        <w:trPr>
          <w:trHeight w:val="427"/>
        </w:trPr>
        <w:tc>
          <w:tcPr>
            <w:tcW w:w="6030" w:type="dxa"/>
          </w:tcPr>
          <w:p w14:paraId="054DAA45" w14:textId="17CA542D" w:rsidR="00041E67" w:rsidRPr="00CB5E7D" w:rsidRDefault="00041E67" w:rsidP="00041E67">
            <w:pPr>
              <w:spacing w:line="380" w:lineRule="exact"/>
              <w:ind w:right="-115"/>
              <w:rPr>
                <w:rFonts w:ascii="Arial" w:hAnsi="Arial" w:cs="Arial"/>
                <w:color w:val="000000"/>
                <w:sz w:val="22"/>
                <w:szCs w:val="22"/>
              </w:rPr>
            </w:pPr>
            <w:r w:rsidRPr="00CB5E7D">
              <w:rPr>
                <w:rFonts w:ascii="Arial" w:hAnsi="Arial" w:cs="Arial"/>
                <w:color w:val="000000"/>
                <w:sz w:val="22"/>
                <w:szCs w:val="22"/>
              </w:rPr>
              <w:t xml:space="preserve">Less: </w:t>
            </w:r>
            <w:r w:rsidR="00CB5E7D">
              <w:rPr>
                <w:rFonts w:ascii="Arial" w:hAnsi="Arial" w:cs="Arial"/>
                <w:color w:val="000000"/>
                <w:sz w:val="22"/>
                <w:szCs w:val="22"/>
              </w:rPr>
              <w:t xml:space="preserve">Reduce cost to net </w:t>
            </w:r>
            <w:proofErr w:type="spellStart"/>
            <w:r w:rsidR="00CB5E7D">
              <w:rPr>
                <w:rFonts w:ascii="Arial" w:hAnsi="Arial" w:cs="Arial"/>
                <w:color w:val="000000"/>
                <w:sz w:val="22"/>
                <w:szCs w:val="22"/>
              </w:rPr>
              <w:t>realisable</w:t>
            </w:r>
            <w:proofErr w:type="spellEnd"/>
            <w:r w:rsidR="00CB5E7D">
              <w:rPr>
                <w:rFonts w:ascii="Arial" w:hAnsi="Arial" w:cs="Arial"/>
                <w:color w:val="000000"/>
                <w:sz w:val="22"/>
                <w:szCs w:val="22"/>
              </w:rPr>
              <w:t xml:space="preserve"> value</w:t>
            </w:r>
          </w:p>
        </w:tc>
        <w:tc>
          <w:tcPr>
            <w:tcW w:w="1530" w:type="dxa"/>
            <w:vAlign w:val="bottom"/>
          </w:tcPr>
          <w:p w14:paraId="0F89C98C" w14:textId="20B3C14B" w:rsidR="00041E67" w:rsidRPr="00CB5E7D" w:rsidRDefault="00D81E6B" w:rsidP="00041E67">
            <w:pPr>
              <w:pBdr>
                <w:bottom w:val="single" w:sz="4" w:space="1" w:color="auto"/>
              </w:pBdr>
              <w:tabs>
                <w:tab w:val="decimal" w:pos="2325"/>
              </w:tabs>
              <w:spacing w:line="380" w:lineRule="exact"/>
              <w:ind w:right="-18"/>
              <w:rPr>
                <w:rFonts w:ascii="Arial" w:hAnsi="Arial" w:cs="Arial"/>
                <w:sz w:val="22"/>
                <w:szCs w:val="22"/>
              </w:rPr>
            </w:pPr>
            <w:r w:rsidRPr="00CB5E7D">
              <w:rPr>
                <w:rFonts w:ascii="Arial" w:hAnsi="Arial" w:cs="Arial"/>
                <w:sz w:val="22"/>
                <w:szCs w:val="22"/>
              </w:rPr>
              <w:t>-</w:t>
            </w:r>
          </w:p>
        </w:tc>
        <w:tc>
          <w:tcPr>
            <w:tcW w:w="1620" w:type="dxa"/>
            <w:vAlign w:val="bottom"/>
          </w:tcPr>
          <w:p w14:paraId="73B1616E" w14:textId="126966FB" w:rsidR="00041E67" w:rsidRPr="00CB5E7D" w:rsidRDefault="00041E67" w:rsidP="00041E67">
            <w:pPr>
              <w:pBdr>
                <w:bottom w:val="single" w:sz="4" w:space="1" w:color="auto"/>
              </w:pBdr>
              <w:tabs>
                <w:tab w:val="decimal" w:pos="2325"/>
              </w:tabs>
              <w:spacing w:line="380" w:lineRule="exact"/>
              <w:ind w:right="-18"/>
              <w:rPr>
                <w:rFonts w:ascii="Arial" w:hAnsi="Arial" w:cs="Arial"/>
                <w:sz w:val="22"/>
                <w:szCs w:val="22"/>
              </w:rPr>
            </w:pPr>
            <w:r w:rsidRPr="00CB5E7D">
              <w:rPr>
                <w:rFonts w:ascii="Arial" w:hAnsi="Arial" w:cs="Arial"/>
                <w:sz w:val="22"/>
                <w:szCs w:val="22"/>
              </w:rPr>
              <w:t>(3,063)</w:t>
            </w:r>
          </w:p>
        </w:tc>
      </w:tr>
      <w:tr w:rsidR="00041E67" w:rsidRPr="00CB5E7D" w14:paraId="16DE926C" w14:textId="40FC50D3" w:rsidTr="00CB5E7D">
        <w:trPr>
          <w:trHeight w:val="457"/>
        </w:trPr>
        <w:tc>
          <w:tcPr>
            <w:tcW w:w="6030" w:type="dxa"/>
          </w:tcPr>
          <w:p w14:paraId="5CBD3962" w14:textId="77777777" w:rsidR="00041E67" w:rsidRPr="00CB5E7D" w:rsidRDefault="00041E67" w:rsidP="00041E67">
            <w:pPr>
              <w:spacing w:line="380" w:lineRule="exact"/>
              <w:ind w:left="165" w:hanging="165"/>
              <w:rPr>
                <w:rFonts w:ascii="Arial" w:hAnsi="Arial" w:cs="Arial"/>
                <w:sz w:val="22"/>
                <w:szCs w:val="22"/>
              </w:rPr>
            </w:pPr>
            <w:r w:rsidRPr="00CB5E7D">
              <w:rPr>
                <w:rFonts w:ascii="Arial" w:hAnsi="Arial" w:cs="Arial"/>
                <w:sz w:val="22"/>
                <w:szCs w:val="22"/>
              </w:rPr>
              <w:t>Total</w:t>
            </w:r>
          </w:p>
        </w:tc>
        <w:tc>
          <w:tcPr>
            <w:tcW w:w="1530" w:type="dxa"/>
            <w:vAlign w:val="bottom"/>
          </w:tcPr>
          <w:p w14:paraId="624F4A34" w14:textId="43A42694" w:rsidR="00041E67" w:rsidRPr="00CB5E7D" w:rsidRDefault="00D81E6B" w:rsidP="00041E67">
            <w:pPr>
              <w:pBdr>
                <w:bottom w:val="double" w:sz="6" w:space="1" w:color="auto"/>
              </w:pBdr>
              <w:tabs>
                <w:tab w:val="decimal" w:pos="2325"/>
              </w:tabs>
              <w:spacing w:line="380" w:lineRule="exact"/>
              <w:ind w:right="-18"/>
              <w:rPr>
                <w:rFonts w:ascii="Arial" w:hAnsi="Arial" w:cs="Arial"/>
                <w:sz w:val="22"/>
                <w:szCs w:val="22"/>
              </w:rPr>
            </w:pPr>
            <w:r w:rsidRPr="00CB5E7D">
              <w:rPr>
                <w:rFonts w:ascii="Arial" w:hAnsi="Arial" w:cs="Arial"/>
                <w:sz w:val="22"/>
                <w:szCs w:val="22"/>
              </w:rPr>
              <w:t>9,589</w:t>
            </w:r>
          </w:p>
        </w:tc>
        <w:tc>
          <w:tcPr>
            <w:tcW w:w="1620" w:type="dxa"/>
            <w:vAlign w:val="bottom"/>
          </w:tcPr>
          <w:p w14:paraId="2AB57CF4" w14:textId="52063A75" w:rsidR="00041E67" w:rsidRPr="00CB5E7D" w:rsidRDefault="00041E67" w:rsidP="00041E67">
            <w:pPr>
              <w:pBdr>
                <w:bottom w:val="double" w:sz="6" w:space="1" w:color="auto"/>
              </w:pBdr>
              <w:tabs>
                <w:tab w:val="decimal" w:pos="2325"/>
              </w:tabs>
              <w:spacing w:line="380" w:lineRule="exact"/>
              <w:ind w:right="-18"/>
              <w:rPr>
                <w:rFonts w:ascii="Arial" w:hAnsi="Arial" w:cs="Arial"/>
                <w:sz w:val="22"/>
                <w:szCs w:val="22"/>
              </w:rPr>
            </w:pPr>
            <w:r w:rsidRPr="00CB5E7D">
              <w:rPr>
                <w:rFonts w:ascii="Arial" w:hAnsi="Arial" w:cs="Arial"/>
                <w:sz w:val="22"/>
                <w:szCs w:val="22"/>
              </w:rPr>
              <w:t>7,320</w:t>
            </w:r>
          </w:p>
        </w:tc>
      </w:tr>
    </w:tbl>
    <w:p w14:paraId="5D985989" w14:textId="77777777" w:rsidR="00CB5E7D" w:rsidRDefault="00CB5E7D" w:rsidP="008D6F4D">
      <w:pPr>
        <w:tabs>
          <w:tab w:val="left" w:pos="1440"/>
          <w:tab w:val="left" w:pos="2160"/>
          <w:tab w:val="right" w:pos="7920"/>
        </w:tabs>
        <w:spacing w:before="240" w:after="60" w:line="380" w:lineRule="exact"/>
        <w:ind w:left="533" w:hanging="533"/>
        <w:jc w:val="both"/>
        <w:outlineLvl w:val="0"/>
        <w:rPr>
          <w:rFonts w:ascii="Arial" w:hAnsi="Arial" w:cs="Arial"/>
          <w:b/>
          <w:bCs/>
          <w:sz w:val="22"/>
          <w:szCs w:val="22"/>
        </w:rPr>
      </w:pPr>
    </w:p>
    <w:p w14:paraId="48BDE7AE" w14:textId="77777777" w:rsidR="00CB5E7D" w:rsidRDefault="00CB5E7D">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9ACD692" w14:textId="38AFBBA1" w:rsidR="00700AB2" w:rsidRPr="00CB5E7D" w:rsidRDefault="007E1BD5" w:rsidP="008D6F4D">
      <w:pPr>
        <w:tabs>
          <w:tab w:val="left" w:pos="1440"/>
          <w:tab w:val="left" w:pos="2160"/>
          <w:tab w:val="right" w:pos="7920"/>
        </w:tabs>
        <w:spacing w:before="240" w:after="60" w:line="380" w:lineRule="exact"/>
        <w:ind w:left="533" w:hanging="533"/>
        <w:jc w:val="both"/>
        <w:outlineLvl w:val="0"/>
        <w:rPr>
          <w:rFonts w:ascii="Arial" w:hAnsi="Arial" w:cs="Arial"/>
          <w:b/>
          <w:bCs/>
          <w:sz w:val="22"/>
          <w:szCs w:val="22"/>
        </w:rPr>
      </w:pPr>
      <w:r w:rsidRPr="00CB5E7D">
        <w:rPr>
          <w:rFonts w:ascii="Arial" w:hAnsi="Arial" w:cs="Arial"/>
          <w:b/>
          <w:bCs/>
          <w:sz w:val="22"/>
          <w:szCs w:val="22"/>
        </w:rPr>
        <w:lastRenderedPageBreak/>
        <w:t>1</w:t>
      </w:r>
      <w:r w:rsidR="00EC4E7A" w:rsidRPr="00CB5E7D">
        <w:rPr>
          <w:rFonts w:ascii="Arial" w:hAnsi="Arial" w:cs="Arial"/>
          <w:b/>
          <w:bCs/>
          <w:sz w:val="22"/>
          <w:szCs w:val="22"/>
        </w:rPr>
        <w:t>6</w:t>
      </w:r>
      <w:r w:rsidR="003448A8" w:rsidRPr="00CB5E7D">
        <w:rPr>
          <w:rFonts w:ascii="Arial" w:hAnsi="Arial" w:cs="Arial"/>
          <w:b/>
          <w:bCs/>
          <w:sz w:val="22"/>
          <w:szCs w:val="22"/>
        </w:rPr>
        <w:t>.</w:t>
      </w:r>
      <w:r w:rsidR="00700AB2" w:rsidRPr="00CB5E7D">
        <w:rPr>
          <w:rFonts w:ascii="Arial" w:hAnsi="Arial" w:cs="Arial"/>
          <w:b/>
          <w:bCs/>
          <w:sz w:val="22"/>
          <w:szCs w:val="22"/>
        </w:rPr>
        <w:tab/>
        <w:t>Investments in subsidiaries</w:t>
      </w:r>
    </w:p>
    <w:p w14:paraId="36B06433" w14:textId="77777777" w:rsidR="00700AB2" w:rsidRPr="00CB5E7D" w:rsidRDefault="007E1BD5" w:rsidP="00CF013E">
      <w:pPr>
        <w:pStyle w:val="BlockText"/>
        <w:tabs>
          <w:tab w:val="clear" w:pos="360"/>
          <w:tab w:val="clear" w:pos="7200"/>
          <w:tab w:val="center" w:pos="6840"/>
          <w:tab w:val="center" w:pos="8280"/>
        </w:tabs>
        <w:spacing w:before="60" w:after="0"/>
        <w:ind w:left="533" w:right="0" w:hanging="533"/>
        <w:outlineLvl w:val="0"/>
        <w:rPr>
          <w:rFonts w:ascii="Arial" w:hAnsi="Arial" w:cs="Arial"/>
          <w:b/>
          <w:bCs/>
          <w:sz w:val="22"/>
          <w:szCs w:val="22"/>
        </w:rPr>
      </w:pPr>
      <w:r w:rsidRPr="00CB5E7D">
        <w:rPr>
          <w:rFonts w:ascii="Arial" w:hAnsi="Arial" w:cs="Arial"/>
          <w:b/>
          <w:bCs/>
          <w:sz w:val="22"/>
          <w:szCs w:val="22"/>
        </w:rPr>
        <w:t>1</w:t>
      </w:r>
      <w:r w:rsidR="00EC4E7A" w:rsidRPr="00CB5E7D">
        <w:rPr>
          <w:rFonts w:ascii="Arial" w:hAnsi="Arial" w:cs="Arial"/>
          <w:b/>
          <w:bCs/>
          <w:sz w:val="22"/>
          <w:szCs w:val="22"/>
        </w:rPr>
        <w:t>6</w:t>
      </w:r>
      <w:r w:rsidR="005F44E7" w:rsidRPr="00CB5E7D">
        <w:rPr>
          <w:rFonts w:ascii="Arial" w:hAnsi="Arial" w:cs="Arial"/>
          <w:b/>
          <w:bCs/>
          <w:sz w:val="22"/>
          <w:szCs w:val="22"/>
        </w:rPr>
        <w:t>.1</w:t>
      </w:r>
      <w:r w:rsidR="00700AB2" w:rsidRPr="00CB5E7D">
        <w:rPr>
          <w:rFonts w:ascii="Arial" w:hAnsi="Arial" w:cs="Arial"/>
          <w:b/>
          <w:bCs/>
          <w:sz w:val="22"/>
          <w:szCs w:val="22"/>
        </w:rPr>
        <w:tab/>
        <w:t xml:space="preserve">Details of investments in subsidiaries as presented in </w:t>
      </w:r>
      <w:r w:rsidR="007C1583" w:rsidRPr="00CB5E7D">
        <w:rPr>
          <w:rFonts w:ascii="Arial" w:hAnsi="Arial" w:cs="Arial"/>
          <w:b/>
          <w:bCs/>
          <w:sz w:val="22"/>
          <w:szCs w:val="22"/>
        </w:rPr>
        <w:t xml:space="preserve">the </w:t>
      </w:r>
      <w:r w:rsidR="00700AB2" w:rsidRPr="00CB5E7D">
        <w:rPr>
          <w:rFonts w:ascii="Arial" w:hAnsi="Arial" w:cs="Arial"/>
          <w:b/>
          <w:bCs/>
          <w:sz w:val="22"/>
          <w:szCs w:val="22"/>
        </w:rPr>
        <w:t xml:space="preserve">separate financial </w:t>
      </w:r>
      <w:proofErr w:type="gramStart"/>
      <w:r w:rsidR="00700AB2" w:rsidRPr="00CB5E7D">
        <w:rPr>
          <w:rFonts w:ascii="Arial" w:hAnsi="Arial" w:cs="Arial"/>
          <w:b/>
          <w:bCs/>
          <w:sz w:val="22"/>
          <w:szCs w:val="22"/>
        </w:rPr>
        <w:t>statements</w:t>
      </w:r>
      <w:proofErr w:type="gramEnd"/>
    </w:p>
    <w:p w14:paraId="2800C51B" w14:textId="77777777" w:rsidR="003448A8" w:rsidRPr="00CB5E7D" w:rsidRDefault="003448A8" w:rsidP="00CF013E">
      <w:pPr>
        <w:tabs>
          <w:tab w:val="left" w:pos="360"/>
          <w:tab w:val="left" w:pos="1440"/>
          <w:tab w:val="left" w:pos="1620"/>
          <w:tab w:val="decimal" w:pos="4950"/>
          <w:tab w:val="left" w:pos="5580"/>
          <w:tab w:val="center" w:pos="5850"/>
          <w:tab w:val="decimal" w:pos="6120"/>
          <w:tab w:val="left" w:pos="6660"/>
        </w:tabs>
        <w:spacing w:line="380" w:lineRule="exact"/>
        <w:ind w:right="29"/>
        <w:jc w:val="right"/>
        <w:rPr>
          <w:rFonts w:ascii="Arial" w:hAnsi="Arial" w:cs="Arial"/>
          <w:sz w:val="13"/>
          <w:szCs w:val="13"/>
        </w:rPr>
      </w:pPr>
      <w:r w:rsidRPr="00CB5E7D">
        <w:rPr>
          <w:rFonts w:ascii="Arial" w:hAnsi="Arial" w:cs="Arial"/>
          <w:sz w:val="13"/>
          <w:szCs w:val="13"/>
        </w:rPr>
        <w:t>(Unit: Thousand Baht)</w:t>
      </w:r>
    </w:p>
    <w:tbl>
      <w:tblPr>
        <w:tblW w:w="9090" w:type="dxa"/>
        <w:tblInd w:w="450" w:type="dxa"/>
        <w:tblLayout w:type="fixed"/>
        <w:tblLook w:val="0000" w:firstRow="0" w:lastRow="0" w:firstColumn="0" w:lastColumn="0" w:noHBand="0" w:noVBand="0"/>
      </w:tblPr>
      <w:tblGrid>
        <w:gridCol w:w="2700"/>
        <w:gridCol w:w="855"/>
        <w:gridCol w:w="855"/>
        <w:gridCol w:w="720"/>
        <w:gridCol w:w="720"/>
        <w:gridCol w:w="810"/>
        <w:gridCol w:w="810"/>
        <w:gridCol w:w="810"/>
        <w:gridCol w:w="810"/>
      </w:tblGrid>
      <w:tr w:rsidR="009466A9" w:rsidRPr="00CB5E7D" w14:paraId="3A15E1BA" w14:textId="77777777" w:rsidTr="00024569">
        <w:tc>
          <w:tcPr>
            <w:tcW w:w="2700" w:type="dxa"/>
          </w:tcPr>
          <w:p w14:paraId="409668B6" w14:textId="77777777" w:rsidR="009466A9" w:rsidRPr="00CB5E7D" w:rsidRDefault="009466A9" w:rsidP="00024569">
            <w:pPr>
              <w:spacing w:line="240" w:lineRule="exact"/>
              <w:ind w:right="-144"/>
              <w:jc w:val="center"/>
              <w:rPr>
                <w:rFonts w:ascii="Arial" w:hAnsi="Arial" w:cs="Arial"/>
                <w:sz w:val="13"/>
                <w:szCs w:val="13"/>
                <w:u w:val="single"/>
              </w:rPr>
            </w:pPr>
          </w:p>
        </w:tc>
        <w:tc>
          <w:tcPr>
            <w:tcW w:w="855" w:type="dxa"/>
          </w:tcPr>
          <w:p w14:paraId="653BE807" w14:textId="77777777" w:rsidR="009466A9" w:rsidRPr="00CB5E7D" w:rsidRDefault="009466A9" w:rsidP="00024569">
            <w:pPr>
              <w:spacing w:line="240" w:lineRule="exact"/>
              <w:ind w:left="-90" w:right="-36"/>
              <w:jc w:val="center"/>
              <w:rPr>
                <w:rFonts w:ascii="Arial" w:hAnsi="Arial" w:cs="Arial"/>
                <w:sz w:val="13"/>
                <w:szCs w:val="13"/>
                <w:u w:val="single"/>
              </w:rPr>
            </w:pPr>
          </w:p>
        </w:tc>
        <w:tc>
          <w:tcPr>
            <w:tcW w:w="855" w:type="dxa"/>
          </w:tcPr>
          <w:p w14:paraId="4641538C" w14:textId="77777777" w:rsidR="009466A9" w:rsidRPr="00CB5E7D" w:rsidRDefault="009466A9" w:rsidP="00024569">
            <w:pPr>
              <w:spacing w:line="240" w:lineRule="exact"/>
              <w:ind w:left="-90" w:right="-108"/>
              <w:jc w:val="center"/>
              <w:rPr>
                <w:rFonts w:ascii="Arial" w:hAnsi="Arial" w:cs="Arial"/>
                <w:sz w:val="13"/>
                <w:szCs w:val="13"/>
              </w:rPr>
            </w:pPr>
          </w:p>
        </w:tc>
        <w:tc>
          <w:tcPr>
            <w:tcW w:w="1440" w:type="dxa"/>
            <w:gridSpan w:val="2"/>
          </w:tcPr>
          <w:p w14:paraId="532EF720" w14:textId="77777777" w:rsidR="009466A9" w:rsidRPr="00CB5E7D" w:rsidRDefault="009466A9" w:rsidP="00024569">
            <w:pPr>
              <w:spacing w:line="240" w:lineRule="exact"/>
              <w:ind w:left="-90" w:right="-36"/>
              <w:jc w:val="center"/>
              <w:rPr>
                <w:rFonts w:ascii="Arial" w:hAnsi="Arial" w:cs="Arial"/>
                <w:sz w:val="13"/>
                <w:szCs w:val="13"/>
              </w:rPr>
            </w:pPr>
          </w:p>
        </w:tc>
        <w:tc>
          <w:tcPr>
            <w:tcW w:w="1620" w:type="dxa"/>
            <w:gridSpan w:val="2"/>
          </w:tcPr>
          <w:p w14:paraId="4BCB7B96" w14:textId="77777777" w:rsidR="009466A9" w:rsidRPr="00CB5E7D" w:rsidRDefault="009466A9" w:rsidP="00024569">
            <w:pPr>
              <w:spacing w:line="240" w:lineRule="exact"/>
              <w:ind w:left="-18" w:right="-36"/>
              <w:jc w:val="center"/>
              <w:rPr>
                <w:rFonts w:ascii="Arial" w:hAnsi="Arial" w:cs="Arial"/>
                <w:sz w:val="13"/>
                <w:szCs w:val="13"/>
              </w:rPr>
            </w:pPr>
          </w:p>
        </w:tc>
        <w:tc>
          <w:tcPr>
            <w:tcW w:w="1620" w:type="dxa"/>
            <w:gridSpan w:val="2"/>
          </w:tcPr>
          <w:p w14:paraId="58511816" w14:textId="77777777" w:rsidR="009466A9" w:rsidRPr="00CB5E7D" w:rsidRDefault="009466A9" w:rsidP="00024569">
            <w:pPr>
              <w:spacing w:line="240" w:lineRule="exact"/>
              <w:ind w:left="-108" w:right="-108"/>
              <w:jc w:val="center"/>
              <w:rPr>
                <w:rFonts w:ascii="Arial" w:hAnsi="Arial" w:cs="Arial"/>
                <w:sz w:val="13"/>
                <w:szCs w:val="13"/>
              </w:rPr>
            </w:pPr>
            <w:r w:rsidRPr="00CB5E7D">
              <w:rPr>
                <w:rFonts w:ascii="Arial" w:hAnsi="Arial" w:cs="Arial"/>
                <w:sz w:val="13"/>
                <w:szCs w:val="13"/>
              </w:rPr>
              <w:t>Carrying amounts</w:t>
            </w:r>
          </w:p>
        </w:tc>
      </w:tr>
      <w:tr w:rsidR="009466A9" w:rsidRPr="00CB5E7D" w14:paraId="1B5F1A49" w14:textId="77777777" w:rsidTr="00024569">
        <w:tc>
          <w:tcPr>
            <w:tcW w:w="2700" w:type="dxa"/>
          </w:tcPr>
          <w:p w14:paraId="74817F53" w14:textId="77777777" w:rsidR="009466A9" w:rsidRPr="00CB5E7D" w:rsidRDefault="009466A9" w:rsidP="00024569">
            <w:pPr>
              <w:spacing w:line="240" w:lineRule="exact"/>
              <w:ind w:right="-144"/>
              <w:jc w:val="center"/>
              <w:rPr>
                <w:rFonts w:ascii="Arial" w:hAnsi="Arial" w:cs="Arial"/>
                <w:sz w:val="13"/>
                <w:szCs w:val="13"/>
                <w:u w:val="single"/>
              </w:rPr>
            </w:pPr>
          </w:p>
        </w:tc>
        <w:tc>
          <w:tcPr>
            <w:tcW w:w="1710" w:type="dxa"/>
            <w:gridSpan w:val="2"/>
          </w:tcPr>
          <w:p w14:paraId="26FE7C6E" w14:textId="77777777" w:rsidR="009466A9" w:rsidRPr="00CB5E7D" w:rsidRDefault="009466A9" w:rsidP="00024569">
            <w:pPr>
              <w:spacing w:line="240" w:lineRule="exact"/>
              <w:ind w:left="-90" w:right="-36"/>
              <w:jc w:val="center"/>
              <w:rPr>
                <w:rFonts w:ascii="Arial" w:hAnsi="Arial" w:cs="Arial"/>
                <w:sz w:val="13"/>
                <w:szCs w:val="13"/>
              </w:rPr>
            </w:pPr>
          </w:p>
        </w:tc>
        <w:tc>
          <w:tcPr>
            <w:tcW w:w="1440" w:type="dxa"/>
            <w:gridSpan w:val="2"/>
          </w:tcPr>
          <w:p w14:paraId="0BF84362" w14:textId="77777777" w:rsidR="009466A9" w:rsidRPr="00CB5E7D" w:rsidRDefault="009466A9" w:rsidP="00024569">
            <w:pPr>
              <w:spacing w:line="240" w:lineRule="exact"/>
              <w:ind w:left="-90" w:right="-36"/>
              <w:jc w:val="center"/>
              <w:rPr>
                <w:rFonts w:ascii="Arial" w:hAnsi="Arial" w:cs="Arial"/>
                <w:sz w:val="13"/>
                <w:szCs w:val="13"/>
              </w:rPr>
            </w:pPr>
            <w:r w:rsidRPr="00CB5E7D">
              <w:rPr>
                <w:rFonts w:ascii="Arial" w:hAnsi="Arial" w:cs="Arial"/>
                <w:sz w:val="13"/>
                <w:szCs w:val="13"/>
              </w:rPr>
              <w:t>Shareholding</w:t>
            </w:r>
          </w:p>
        </w:tc>
        <w:tc>
          <w:tcPr>
            <w:tcW w:w="1620" w:type="dxa"/>
            <w:gridSpan w:val="2"/>
          </w:tcPr>
          <w:p w14:paraId="4E3DBBA6" w14:textId="77777777" w:rsidR="009466A9" w:rsidRPr="00CB5E7D" w:rsidRDefault="009466A9" w:rsidP="00024569">
            <w:pPr>
              <w:spacing w:line="240" w:lineRule="exact"/>
              <w:ind w:left="-18" w:right="-36"/>
              <w:jc w:val="center"/>
              <w:rPr>
                <w:rFonts w:ascii="Arial" w:hAnsi="Arial" w:cs="Arial"/>
                <w:sz w:val="13"/>
                <w:szCs w:val="13"/>
              </w:rPr>
            </w:pPr>
          </w:p>
        </w:tc>
        <w:tc>
          <w:tcPr>
            <w:tcW w:w="1620" w:type="dxa"/>
            <w:gridSpan w:val="2"/>
          </w:tcPr>
          <w:p w14:paraId="3154C039" w14:textId="77777777" w:rsidR="009466A9" w:rsidRPr="00CB5E7D" w:rsidRDefault="009466A9" w:rsidP="00024569">
            <w:pPr>
              <w:spacing w:line="240" w:lineRule="exact"/>
              <w:ind w:left="-108" w:right="-108"/>
              <w:jc w:val="center"/>
              <w:rPr>
                <w:rFonts w:ascii="Arial" w:hAnsi="Arial" w:cs="Arial"/>
                <w:sz w:val="13"/>
                <w:szCs w:val="13"/>
              </w:rPr>
            </w:pPr>
            <w:r w:rsidRPr="00CB5E7D">
              <w:rPr>
                <w:rFonts w:ascii="Arial" w:hAnsi="Arial" w:cs="Arial"/>
                <w:sz w:val="13"/>
                <w:szCs w:val="13"/>
              </w:rPr>
              <w:t>based on the</w:t>
            </w:r>
          </w:p>
        </w:tc>
      </w:tr>
      <w:tr w:rsidR="009466A9" w:rsidRPr="00CB5E7D" w14:paraId="547084C2" w14:textId="77777777" w:rsidTr="00024569">
        <w:tc>
          <w:tcPr>
            <w:tcW w:w="2700" w:type="dxa"/>
          </w:tcPr>
          <w:p w14:paraId="2A801240" w14:textId="77777777" w:rsidR="009466A9" w:rsidRPr="00CB5E7D" w:rsidRDefault="009466A9" w:rsidP="00024569">
            <w:pPr>
              <w:pBdr>
                <w:bottom w:val="single" w:sz="6" w:space="1" w:color="auto"/>
              </w:pBdr>
              <w:spacing w:line="240" w:lineRule="exact"/>
              <w:jc w:val="center"/>
              <w:rPr>
                <w:rFonts w:ascii="Arial" w:hAnsi="Arial" w:cs="Arial"/>
                <w:sz w:val="13"/>
                <w:szCs w:val="13"/>
              </w:rPr>
            </w:pPr>
            <w:r w:rsidRPr="00CB5E7D">
              <w:rPr>
                <w:rFonts w:ascii="Arial" w:hAnsi="Arial" w:cs="Arial"/>
                <w:sz w:val="13"/>
                <w:szCs w:val="13"/>
              </w:rPr>
              <w:t>Company’s name</w:t>
            </w:r>
          </w:p>
        </w:tc>
        <w:tc>
          <w:tcPr>
            <w:tcW w:w="1710" w:type="dxa"/>
            <w:gridSpan w:val="2"/>
          </w:tcPr>
          <w:p w14:paraId="0E48EFC7" w14:textId="77777777" w:rsidR="009466A9" w:rsidRPr="00CB5E7D" w:rsidRDefault="009466A9" w:rsidP="00024569">
            <w:pPr>
              <w:pBdr>
                <w:bottom w:val="single" w:sz="6" w:space="1" w:color="auto"/>
              </w:pBdr>
              <w:spacing w:line="240" w:lineRule="exact"/>
              <w:ind w:left="2"/>
              <w:jc w:val="center"/>
              <w:rPr>
                <w:rFonts w:ascii="Arial" w:hAnsi="Arial" w:cs="Arial"/>
                <w:sz w:val="13"/>
                <w:szCs w:val="13"/>
              </w:rPr>
            </w:pPr>
            <w:r w:rsidRPr="00CB5E7D">
              <w:rPr>
                <w:rFonts w:ascii="Arial" w:hAnsi="Arial" w:cs="Arial"/>
                <w:sz w:val="13"/>
                <w:szCs w:val="13"/>
              </w:rPr>
              <w:t>Paid-up capital</w:t>
            </w:r>
          </w:p>
        </w:tc>
        <w:tc>
          <w:tcPr>
            <w:tcW w:w="1440" w:type="dxa"/>
            <w:gridSpan w:val="2"/>
          </w:tcPr>
          <w:p w14:paraId="1F23668F" w14:textId="77777777" w:rsidR="009466A9" w:rsidRPr="00CB5E7D" w:rsidRDefault="009466A9" w:rsidP="00024569">
            <w:pPr>
              <w:pBdr>
                <w:bottom w:val="single" w:sz="6" w:space="1" w:color="auto"/>
              </w:pBdr>
              <w:spacing w:line="240" w:lineRule="exact"/>
              <w:ind w:left="2"/>
              <w:jc w:val="center"/>
              <w:rPr>
                <w:rFonts w:ascii="Arial" w:hAnsi="Arial" w:cs="Arial"/>
                <w:sz w:val="13"/>
                <w:szCs w:val="13"/>
              </w:rPr>
            </w:pPr>
            <w:r w:rsidRPr="00CB5E7D">
              <w:rPr>
                <w:rFonts w:ascii="Arial" w:hAnsi="Arial" w:cs="Arial"/>
                <w:sz w:val="13"/>
                <w:szCs w:val="13"/>
              </w:rPr>
              <w:t>percentage</w:t>
            </w:r>
          </w:p>
        </w:tc>
        <w:tc>
          <w:tcPr>
            <w:tcW w:w="1620" w:type="dxa"/>
            <w:gridSpan w:val="2"/>
          </w:tcPr>
          <w:p w14:paraId="2C223772" w14:textId="77777777" w:rsidR="009466A9" w:rsidRPr="00CB5E7D" w:rsidRDefault="009466A9" w:rsidP="00024569">
            <w:pPr>
              <w:pBdr>
                <w:bottom w:val="single" w:sz="6" w:space="1" w:color="auto"/>
              </w:pBdr>
              <w:spacing w:line="240" w:lineRule="exact"/>
              <w:ind w:left="2" w:right="-36"/>
              <w:jc w:val="center"/>
              <w:rPr>
                <w:rFonts w:ascii="Arial" w:hAnsi="Arial" w:cs="Arial"/>
                <w:sz w:val="13"/>
                <w:szCs w:val="13"/>
              </w:rPr>
            </w:pPr>
            <w:r w:rsidRPr="00CB5E7D">
              <w:rPr>
                <w:rFonts w:ascii="Arial" w:hAnsi="Arial" w:cs="Arial"/>
                <w:sz w:val="13"/>
                <w:szCs w:val="13"/>
              </w:rPr>
              <w:t>Cost</w:t>
            </w:r>
          </w:p>
        </w:tc>
        <w:tc>
          <w:tcPr>
            <w:tcW w:w="1620" w:type="dxa"/>
            <w:gridSpan w:val="2"/>
          </w:tcPr>
          <w:p w14:paraId="37B5CC6F" w14:textId="77777777" w:rsidR="009466A9" w:rsidRPr="00CB5E7D" w:rsidRDefault="009466A9" w:rsidP="00024569">
            <w:pPr>
              <w:pBdr>
                <w:bottom w:val="single" w:sz="6" w:space="1" w:color="auto"/>
              </w:pBdr>
              <w:spacing w:line="240" w:lineRule="exact"/>
              <w:ind w:left="2" w:right="-36"/>
              <w:jc w:val="center"/>
              <w:rPr>
                <w:rFonts w:ascii="Arial" w:hAnsi="Arial" w:cs="Arial"/>
                <w:sz w:val="13"/>
                <w:szCs w:val="13"/>
              </w:rPr>
            </w:pPr>
            <w:r w:rsidRPr="00CB5E7D">
              <w:rPr>
                <w:rFonts w:ascii="Arial" w:hAnsi="Arial" w:cs="Arial"/>
                <w:sz w:val="13"/>
                <w:szCs w:val="13"/>
              </w:rPr>
              <w:t>equity method</w:t>
            </w:r>
          </w:p>
        </w:tc>
      </w:tr>
      <w:tr w:rsidR="00041E67" w:rsidRPr="00CB5E7D" w14:paraId="31096F94" w14:textId="77777777" w:rsidTr="00024569">
        <w:tc>
          <w:tcPr>
            <w:tcW w:w="2700" w:type="dxa"/>
          </w:tcPr>
          <w:p w14:paraId="7BA1D66C" w14:textId="77777777" w:rsidR="00041E67" w:rsidRPr="00CB5E7D" w:rsidRDefault="00041E67" w:rsidP="00041E67">
            <w:pPr>
              <w:spacing w:line="240" w:lineRule="exact"/>
              <w:ind w:right="-144"/>
              <w:jc w:val="center"/>
              <w:rPr>
                <w:rFonts w:ascii="Arial" w:hAnsi="Arial" w:cs="Arial"/>
                <w:sz w:val="13"/>
                <w:szCs w:val="13"/>
              </w:rPr>
            </w:pPr>
          </w:p>
        </w:tc>
        <w:tc>
          <w:tcPr>
            <w:tcW w:w="855" w:type="dxa"/>
          </w:tcPr>
          <w:p w14:paraId="0AABE62C" w14:textId="3CA7EABF" w:rsidR="00041E67" w:rsidRPr="00CB5E7D" w:rsidRDefault="00041E67" w:rsidP="00041E67">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2023</w:t>
            </w:r>
          </w:p>
        </w:tc>
        <w:tc>
          <w:tcPr>
            <w:tcW w:w="855" w:type="dxa"/>
          </w:tcPr>
          <w:p w14:paraId="7FA9E00D" w14:textId="4EE60F8B" w:rsidR="00041E67" w:rsidRPr="00CB5E7D" w:rsidRDefault="00041E67" w:rsidP="00041E67">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2022</w:t>
            </w:r>
          </w:p>
        </w:tc>
        <w:tc>
          <w:tcPr>
            <w:tcW w:w="720" w:type="dxa"/>
            <w:shd w:val="clear" w:color="auto" w:fill="auto"/>
          </w:tcPr>
          <w:p w14:paraId="33054A29" w14:textId="5C466434" w:rsidR="00041E67" w:rsidRPr="00CB5E7D" w:rsidRDefault="00041E67" w:rsidP="00041E67">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2023</w:t>
            </w:r>
          </w:p>
        </w:tc>
        <w:tc>
          <w:tcPr>
            <w:tcW w:w="720" w:type="dxa"/>
            <w:shd w:val="clear" w:color="auto" w:fill="auto"/>
          </w:tcPr>
          <w:p w14:paraId="6CFACF0C" w14:textId="0D02B280" w:rsidR="00041E67" w:rsidRPr="00CB5E7D" w:rsidRDefault="00041E67" w:rsidP="00041E67">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2022</w:t>
            </w:r>
          </w:p>
        </w:tc>
        <w:tc>
          <w:tcPr>
            <w:tcW w:w="810" w:type="dxa"/>
            <w:shd w:val="clear" w:color="auto" w:fill="auto"/>
          </w:tcPr>
          <w:p w14:paraId="6CE5FC7D" w14:textId="365B28F9" w:rsidR="00041E67" w:rsidRPr="00CB5E7D" w:rsidRDefault="00041E67" w:rsidP="00041E67">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2023</w:t>
            </w:r>
          </w:p>
        </w:tc>
        <w:tc>
          <w:tcPr>
            <w:tcW w:w="810" w:type="dxa"/>
            <w:shd w:val="clear" w:color="auto" w:fill="auto"/>
          </w:tcPr>
          <w:p w14:paraId="4E142E70" w14:textId="3E913756" w:rsidR="00041E67" w:rsidRPr="00CB5E7D" w:rsidRDefault="00041E67" w:rsidP="00041E67">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2022</w:t>
            </w:r>
          </w:p>
        </w:tc>
        <w:tc>
          <w:tcPr>
            <w:tcW w:w="810" w:type="dxa"/>
            <w:shd w:val="clear" w:color="auto" w:fill="auto"/>
          </w:tcPr>
          <w:p w14:paraId="77464F3B" w14:textId="23E8D15F" w:rsidR="00041E67" w:rsidRPr="00CB5E7D" w:rsidRDefault="00041E67" w:rsidP="00041E67">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2023</w:t>
            </w:r>
          </w:p>
        </w:tc>
        <w:tc>
          <w:tcPr>
            <w:tcW w:w="810" w:type="dxa"/>
            <w:shd w:val="clear" w:color="auto" w:fill="auto"/>
          </w:tcPr>
          <w:p w14:paraId="5F5A94C0" w14:textId="7A9F38C3" w:rsidR="00041E67" w:rsidRPr="00CB5E7D" w:rsidRDefault="00041E67" w:rsidP="00041E67">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2022</w:t>
            </w:r>
          </w:p>
        </w:tc>
      </w:tr>
      <w:tr w:rsidR="009466A9" w:rsidRPr="00CB5E7D" w14:paraId="065318B3" w14:textId="77777777" w:rsidTr="00024569">
        <w:trPr>
          <w:trHeight w:val="261"/>
        </w:trPr>
        <w:tc>
          <w:tcPr>
            <w:tcW w:w="2700" w:type="dxa"/>
          </w:tcPr>
          <w:p w14:paraId="520A54D6" w14:textId="77777777" w:rsidR="009466A9" w:rsidRPr="00CB5E7D" w:rsidRDefault="009466A9" w:rsidP="00024569">
            <w:pPr>
              <w:spacing w:line="240" w:lineRule="exact"/>
              <w:ind w:right="-144"/>
              <w:rPr>
                <w:rFonts w:ascii="Arial" w:hAnsi="Arial" w:cs="Arial"/>
                <w:sz w:val="13"/>
                <w:szCs w:val="13"/>
              </w:rPr>
            </w:pPr>
          </w:p>
        </w:tc>
        <w:tc>
          <w:tcPr>
            <w:tcW w:w="855" w:type="dxa"/>
          </w:tcPr>
          <w:p w14:paraId="716567F0" w14:textId="77777777" w:rsidR="009466A9" w:rsidRPr="00CB5E7D" w:rsidRDefault="009466A9" w:rsidP="00024569">
            <w:pPr>
              <w:spacing w:line="240" w:lineRule="exact"/>
              <w:ind w:left="2" w:right="-36"/>
              <w:rPr>
                <w:rFonts w:ascii="Arial" w:hAnsi="Arial" w:cs="Arial"/>
                <w:sz w:val="13"/>
                <w:szCs w:val="13"/>
              </w:rPr>
            </w:pPr>
          </w:p>
        </w:tc>
        <w:tc>
          <w:tcPr>
            <w:tcW w:w="855" w:type="dxa"/>
          </w:tcPr>
          <w:p w14:paraId="5A5145FE" w14:textId="77777777" w:rsidR="009466A9" w:rsidRPr="00CB5E7D" w:rsidRDefault="009466A9" w:rsidP="00024569">
            <w:pPr>
              <w:spacing w:line="240" w:lineRule="exact"/>
              <w:ind w:left="-90" w:right="-36"/>
              <w:jc w:val="center"/>
              <w:rPr>
                <w:rFonts w:ascii="Arial" w:hAnsi="Arial" w:cs="Arial"/>
                <w:sz w:val="13"/>
                <w:szCs w:val="13"/>
                <w:u w:val="single"/>
              </w:rPr>
            </w:pPr>
          </w:p>
        </w:tc>
        <w:tc>
          <w:tcPr>
            <w:tcW w:w="720" w:type="dxa"/>
            <w:shd w:val="clear" w:color="auto" w:fill="auto"/>
          </w:tcPr>
          <w:p w14:paraId="7AF6F903" w14:textId="77777777" w:rsidR="009466A9" w:rsidRPr="00CB5E7D" w:rsidRDefault="009466A9" w:rsidP="00024569">
            <w:pPr>
              <w:spacing w:line="240" w:lineRule="exact"/>
              <w:ind w:left="-90" w:right="-36"/>
              <w:jc w:val="center"/>
              <w:rPr>
                <w:rFonts w:ascii="Arial" w:hAnsi="Arial" w:cs="Arial"/>
                <w:sz w:val="13"/>
                <w:szCs w:val="13"/>
                <w:u w:val="single"/>
              </w:rPr>
            </w:pPr>
            <w:r w:rsidRPr="00CB5E7D">
              <w:rPr>
                <w:rFonts w:ascii="Arial" w:hAnsi="Arial" w:cs="Arial"/>
                <w:sz w:val="13"/>
                <w:szCs w:val="13"/>
              </w:rPr>
              <w:t>(%)</w:t>
            </w:r>
          </w:p>
        </w:tc>
        <w:tc>
          <w:tcPr>
            <w:tcW w:w="720" w:type="dxa"/>
            <w:shd w:val="clear" w:color="auto" w:fill="auto"/>
          </w:tcPr>
          <w:p w14:paraId="6FBBDCD3" w14:textId="77777777" w:rsidR="009466A9" w:rsidRPr="00CB5E7D" w:rsidRDefault="009466A9" w:rsidP="00024569">
            <w:pPr>
              <w:spacing w:line="240" w:lineRule="exact"/>
              <w:ind w:left="-90" w:right="-36"/>
              <w:jc w:val="center"/>
              <w:rPr>
                <w:rFonts w:ascii="Arial" w:hAnsi="Arial" w:cs="Arial"/>
                <w:sz w:val="13"/>
                <w:szCs w:val="13"/>
                <w:u w:val="single"/>
              </w:rPr>
            </w:pPr>
            <w:r w:rsidRPr="00CB5E7D">
              <w:rPr>
                <w:rFonts w:ascii="Arial" w:hAnsi="Arial" w:cs="Arial"/>
                <w:sz w:val="13"/>
                <w:szCs w:val="13"/>
              </w:rPr>
              <w:t>(%)</w:t>
            </w:r>
          </w:p>
        </w:tc>
        <w:tc>
          <w:tcPr>
            <w:tcW w:w="810" w:type="dxa"/>
            <w:shd w:val="clear" w:color="auto" w:fill="auto"/>
          </w:tcPr>
          <w:p w14:paraId="15138ADC" w14:textId="77777777" w:rsidR="009466A9" w:rsidRPr="00CB5E7D" w:rsidRDefault="009466A9" w:rsidP="00024569">
            <w:pPr>
              <w:spacing w:line="240" w:lineRule="exact"/>
              <w:ind w:left="-90" w:right="-36"/>
              <w:jc w:val="center"/>
              <w:rPr>
                <w:rFonts w:ascii="Arial" w:hAnsi="Arial" w:cs="Arial"/>
                <w:sz w:val="13"/>
                <w:szCs w:val="13"/>
                <w:u w:val="single"/>
              </w:rPr>
            </w:pPr>
          </w:p>
        </w:tc>
        <w:tc>
          <w:tcPr>
            <w:tcW w:w="810" w:type="dxa"/>
            <w:shd w:val="clear" w:color="auto" w:fill="auto"/>
          </w:tcPr>
          <w:p w14:paraId="29C2C54F" w14:textId="77777777" w:rsidR="009466A9" w:rsidRPr="00CB5E7D" w:rsidRDefault="009466A9" w:rsidP="00024569">
            <w:pPr>
              <w:spacing w:line="240" w:lineRule="exact"/>
              <w:ind w:left="-90" w:right="-36"/>
              <w:jc w:val="center"/>
              <w:rPr>
                <w:rFonts w:ascii="Arial" w:hAnsi="Arial" w:cs="Arial"/>
                <w:sz w:val="13"/>
                <w:szCs w:val="13"/>
                <w:u w:val="single"/>
              </w:rPr>
            </w:pPr>
          </w:p>
        </w:tc>
        <w:tc>
          <w:tcPr>
            <w:tcW w:w="810" w:type="dxa"/>
            <w:shd w:val="clear" w:color="auto" w:fill="auto"/>
          </w:tcPr>
          <w:p w14:paraId="301821B2" w14:textId="77777777" w:rsidR="009466A9" w:rsidRPr="00CB5E7D" w:rsidRDefault="009466A9" w:rsidP="00024569">
            <w:pPr>
              <w:spacing w:line="240" w:lineRule="exact"/>
              <w:ind w:left="-90" w:right="-36"/>
              <w:jc w:val="center"/>
              <w:rPr>
                <w:rFonts w:ascii="Arial" w:hAnsi="Arial" w:cs="Arial"/>
                <w:sz w:val="13"/>
                <w:szCs w:val="13"/>
                <w:u w:val="single"/>
              </w:rPr>
            </w:pPr>
          </w:p>
        </w:tc>
        <w:tc>
          <w:tcPr>
            <w:tcW w:w="810" w:type="dxa"/>
            <w:shd w:val="clear" w:color="auto" w:fill="auto"/>
          </w:tcPr>
          <w:p w14:paraId="28D173C5" w14:textId="77777777" w:rsidR="009466A9" w:rsidRPr="00CB5E7D" w:rsidRDefault="009466A9" w:rsidP="00024569">
            <w:pPr>
              <w:spacing w:line="240" w:lineRule="exact"/>
              <w:ind w:left="-90" w:right="-36"/>
              <w:jc w:val="center"/>
              <w:rPr>
                <w:rFonts w:ascii="Arial" w:hAnsi="Arial" w:cs="Arial"/>
                <w:sz w:val="13"/>
                <w:szCs w:val="13"/>
              </w:rPr>
            </w:pPr>
          </w:p>
        </w:tc>
      </w:tr>
      <w:tr w:rsidR="002241F2" w:rsidRPr="00CB5E7D" w14:paraId="023E235F" w14:textId="77777777" w:rsidTr="00024569">
        <w:tc>
          <w:tcPr>
            <w:tcW w:w="2700" w:type="dxa"/>
          </w:tcPr>
          <w:p w14:paraId="3CE72D1F" w14:textId="77777777" w:rsidR="002241F2" w:rsidRPr="00CB5E7D" w:rsidRDefault="002241F2" w:rsidP="002241F2">
            <w:pPr>
              <w:spacing w:line="240" w:lineRule="exact"/>
              <w:ind w:left="72" w:right="-144" w:hanging="72"/>
              <w:rPr>
                <w:rFonts w:ascii="Arial" w:hAnsi="Arial" w:cs="Arial"/>
                <w:sz w:val="13"/>
                <w:szCs w:val="13"/>
              </w:rPr>
            </w:pPr>
            <w:r w:rsidRPr="00CB5E7D">
              <w:rPr>
                <w:rFonts w:ascii="Arial" w:hAnsi="Arial" w:cs="Arial"/>
                <w:sz w:val="13"/>
                <w:szCs w:val="13"/>
              </w:rPr>
              <w:t>Trinity Securities Company Limited</w:t>
            </w:r>
          </w:p>
        </w:tc>
        <w:tc>
          <w:tcPr>
            <w:tcW w:w="855" w:type="dxa"/>
          </w:tcPr>
          <w:p w14:paraId="0BBACA8B" w14:textId="1D9437AF" w:rsidR="002241F2" w:rsidRPr="00CB5E7D" w:rsidRDefault="002241F2" w:rsidP="002241F2">
            <w:pPr>
              <w:tabs>
                <w:tab w:val="decimal" w:pos="615"/>
              </w:tabs>
              <w:spacing w:line="240" w:lineRule="exact"/>
              <w:ind w:right="-36"/>
              <w:rPr>
                <w:rFonts w:ascii="Arial" w:hAnsi="Arial" w:cs="Arial"/>
                <w:sz w:val="13"/>
                <w:szCs w:val="13"/>
              </w:rPr>
            </w:pPr>
            <w:r w:rsidRPr="00CB5E7D">
              <w:rPr>
                <w:rFonts w:ascii="Arial" w:hAnsi="Arial" w:cs="Arial"/>
                <w:sz w:val="13"/>
                <w:szCs w:val="13"/>
              </w:rPr>
              <w:t>1,200,000</w:t>
            </w:r>
          </w:p>
        </w:tc>
        <w:tc>
          <w:tcPr>
            <w:tcW w:w="855" w:type="dxa"/>
          </w:tcPr>
          <w:p w14:paraId="17F8E687" w14:textId="5A1838AB" w:rsidR="002241F2" w:rsidRPr="00CB5E7D" w:rsidRDefault="002241F2" w:rsidP="002241F2">
            <w:pPr>
              <w:tabs>
                <w:tab w:val="decimal" w:pos="615"/>
              </w:tabs>
              <w:spacing w:line="240" w:lineRule="exact"/>
              <w:ind w:right="-36"/>
              <w:rPr>
                <w:rFonts w:ascii="Arial" w:hAnsi="Arial" w:cs="Arial"/>
                <w:sz w:val="13"/>
                <w:szCs w:val="13"/>
              </w:rPr>
            </w:pPr>
            <w:r w:rsidRPr="00CB5E7D">
              <w:rPr>
                <w:rFonts w:ascii="Arial" w:hAnsi="Arial" w:cs="Arial"/>
                <w:sz w:val="13"/>
                <w:szCs w:val="13"/>
              </w:rPr>
              <w:t>1,200,000</w:t>
            </w:r>
          </w:p>
        </w:tc>
        <w:tc>
          <w:tcPr>
            <w:tcW w:w="720" w:type="dxa"/>
            <w:shd w:val="clear" w:color="auto" w:fill="auto"/>
          </w:tcPr>
          <w:p w14:paraId="42B08D14" w14:textId="214A15FF" w:rsidR="002241F2" w:rsidRPr="00CB5E7D" w:rsidRDefault="002241F2" w:rsidP="002241F2">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720" w:type="dxa"/>
            <w:shd w:val="clear" w:color="auto" w:fill="auto"/>
          </w:tcPr>
          <w:p w14:paraId="0A210F69" w14:textId="0341FA13" w:rsidR="002241F2" w:rsidRPr="00CB5E7D" w:rsidRDefault="002241F2" w:rsidP="002241F2">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810" w:type="dxa"/>
            <w:shd w:val="clear" w:color="auto" w:fill="auto"/>
            <w:vAlign w:val="bottom"/>
          </w:tcPr>
          <w:p w14:paraId="3158EC23" w14:textId="00291802" w:rsidR="002241F2" w:rsidRPr="00CB5E7D" w:rsidRDefault="00DF456C"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1,176,101</w:t>
            </w:r>
          </w:p>
        </w:tc>
        <w:tc>
          <w:tcPr>
            <w:tcW w:w="810" w:type="dxa"/>
            <w:shd w:val="clear" w:color="auto" w:fill="auto"/>
            <w:vAlign w:val="bottom"/>
          </w:tcPr>
          <w:p w14:paraId="3B67CF03" w14:textId="4F4F11D2" w:rsidR="002241F2" w:rsidRPr="00CB5E7D" w:rsidRDefault="002241F2"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1,176,101</w:t>
            </w:r>
          </w:p>
        </w:tc>
        <w:tc>
          <w:tcPr>
            <w:tcW w:w="810" w:type="dxa"/>
            <w:shd w:val="clear" w:color="auto" w:fill="auto"/>
            <w:vAlign w:val="bottom"/>
          </w:tcPr>
          <w:p w14:paraId="187D66D5" w14:textId="186225F5" w:rsidR="002241F2" w:rsidRPr="00CB5E7D" w:rsidRDefault="00A51A9F"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1,532,993</w:t>
            </w:r>
          </w:p>
        </w:tc>
        <w:tc>
          <w:tcPr>
            <w:tcW w:w="810" w:type="dxa"/>
            <w:shd w:val="clear" w:color="auto" w:fill="auto"/>
            <w:vAlign w:val="bottom"/>
          </w:tcPr>
          <w:p w14:paraId="1DDEAA76" w14:textId="4DBE7616" w:rsidR="002241F2" w:rsidRPr="00CB5E7D" w:rsidRDefault="002241F2"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1,688,969</w:t>
            </w:r>
          </w:p>
        </w:tc>
      </w:tr>
      <w:tr w:rsidR="002241F2" w:rsidRPr="00CB5E7D" w14:paraId="4710953E" w14:textId="77777777" w:rsidTr="00024569">
        <w:tc>
          <w:tcPr>
            <w:tcW w:w="2700" w:type="dxa"/>
          </w:tcPr>
          <w:p w14:paraId="24DFB753" w14:textId="5AFC0658" w:rsidR="002241F2" w:rsidRPr="00CB5E7D" w:rsidRDefault="002241F2" w:rsidP="002241F2">
            <w:pPr>
              <w:spacing w:line="240" w:lineRule="exact"/>
              <w:ind w:left="72" w:right="-18" w:hanging="72"/>
              <w:rPr>
                <w:rFonts w:ascii="Arial" w:hAnsi="Arial" w:cs="Arial"/>
                <w:sz w:val="13"/>
                <w:szCs w:val="13"/>
              </w:rPr>
            </w:pPr>
            <w:r w:rsidRPr="00CB5E7D">
              <w:rPr>
                <w:rFonts w:ascii="Arial" w:hAnsi="Arial" w:cs="Arial"/>
                <w:sz w:val="13"/>
                <w:szCs w:val="13"/>
              </w:rPr>
              <w:t>Trinity Advisory 2001 Company Limited</w:t>
            </w:r>
          </w:p>
        </w:tc>
        <w:tc>
          <w:tcPr>
            <w:tcW w:w="855" w:type="dxa"/>
          </w:tcPr>
          <w:p w14:paraId="3588AD64" w14:textId="646365C5" w:rsidR="002241F2" w:rsidRPr="00CB5E7D" w:rsidRDefault="002241F2" w:rsidP="002241F2">
            <w:pPr>
              <w:tabs>
                <w:tab w:val="decimal" w:pos="615"/>
              </w:tabs>
              <w:spacing w:line="240" w:lineRule="exact"/>
              <w:ind w:left="2" w:right="-36"/>
              <w:rPr>
                <w:rFonts w:ascii="Arial" w:hAnsi="Arial" w:cs="Arial"/>
                <w:sz w:val="13"/>
                <w:szCs w:val="13"/>
              </w:rPr>
            </w:pPr>
            <w:r w:rsidRPr="00CB5E7D">
              <w:rPr>
                <w:rFonts w:ascii="Arial" w:hAnsi="Arial" w:cs="Arial"/>
                <w:sz w:val="13"/>
                <w:szCs w:val="13"/>
              </w:rPr>
              <w:t>-</w:t>
            </w:r>
          </w:p>
        </w:tc>
        <w:tc>
          <w:tcPr>
            <w:tcW w:w="855" w:type="dxa"/>
          </w:tcPr>
          <w:p w14:paraId="5770B5AF" w14:textId="170FDE6D" w:rsidR="002241F2" w:rsidRPr="00CB5E7D" w:rsidRDefault="002241F2" w:rsidP="002241F2">
            <w:pPr>
              <w:tabs>
                <w:tab w:val="decimal" w:pos="615"/>
              </w:tabs>
              <w:spacing w:line="240" w:lineRule="exact"/>
              <w:ind w:left="2" w:right="-36"/>
              <w:rPr>
                <w:rFonts w:ascii="Arial" w:hAnsi="Arial" w:cs="Arial"/>
                <w:sz w:val="13"/>
                <w:szCs w:val="13"/>
              </w:rPr>
            </w:pPr>
            <w:r w:rsidRPr="00CB5E7D">
              <w:rPr>
                <w:rFonts w:ascii="Arial" w:hAnsi="Arial" w:cs="Arial"/>
                <w:sz w:val="13"/>
                <w:szCs w:val="13"/>
              </w:rPr>
              <w:t>2,500</w:t>
            </w:r>
          </w:p>
        </w:tc>
        <w:tc>
          <w:tcPr>
            <w:tcW w:w="720" w:type="dxa"/>
            <w:shd w:val="clear" w:color="auto" w:fill="auto"/>
          </w:tcPr>
          <w:p w14:paraId="19F6EB0B" w14:textId="7942BE57" w:rsidR="002241F2" w:rsidRPr="00CB5E7D" w:rsidRDefault="002241F2" w:rsidP="002241F2">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w:t>
            </w:r>
          </w:p>
        </w:tc>
        <w:tc>
          <w:tcPr>
            <w:tcW w:w="720" w:type="dxa"/>
            <w:shd w:val="clear" w:color="auto" w:fill="auto"/>
          </w:tcPr>
          <w:p w14:paraId="30A3D120" w14:textId="079DEFCA" w:rsidR="002241F2" w:rsidRPr="00CB5E7D" w:rsidRDefault="002241F2" w:rsidP="002241F2">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810" w:type="dxa"/>
            <w:shd w:val="clear" w:color="auto" w:fill="auto"/>
            <w:vAlign w:val="bottom"/>
          </w:tcPr>
          <w:p w14:paraId="179A8115" w14:textId="563E2906" w:rsidR="002241F2" w:rsidRPr="00CB5E7D" w:rsidRDefault="002241F2"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w:t>
            </w:r>
          </w:p>
        </w:tc>
        <w:tc>
          <w:tcPr>
            <w:tcW w:w="810" w:type="dxa"/>
            <w:shd w:val="clear" w:color="auto" w:fill="auto"/>
            <w:vAlign w:val="bottom"/>
          </w:tcPr>
          <w:p w14:paraId="1D56CEE9" w14:textId="1EC511EC" w:rsidR="002241F2" w:rsidRPr="00CB5E7D" w:rsidRDefault="002241F2"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2,557</w:t>
            </w:r>
          </w:p>
        </w:tc>
        <w:tc>
          <w:tcPr>
            <w:tcW w:w="810" w:type="dxa"/>
            <w:shd w:val="clear" w:color="auto" w:fill="auto"/>
            <w:vAlign w:val="bottom"/>
          </w:tcPr>
          <w:p w14:paraId="264C70AD" w14:textId="29B8B548" w:rsidR="002241F2" w:rsidRPr="00CB5E7D" w:rsidRDefault="002241F2"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w:t>
            </w:r>
          </w:p>
        </w:tc>
        <w:tc>
          <w:tcPr>
            <w:tcW w:w="810" w:type="dxa"/>
            <w:shd w:val="clear" w:color="auto" w:fill="auto"/>
            <w:vAlign w:val="bottom"/>
          </w:tcPr>
          <w:p w14:paraId="5D8B60E2" w14:textId="6B9E9CE1" w:rsidR="002241F2" w:rsidRPr="00CB5E7D" w:rsidRDefault="002241F2"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3,761</w:t>
            </w:r>
          </w:p>
        </w:tc>
      </w:tr>
      <w:tr w:rsidR="002241F2" w:rsidRPr="00CB5E7D" w14:paraId="4ACC8A33" w14:textId="77777777" w:rsidTr="00024569">
        <w:tc>
          <w:tcPr>
            <w:tcW w:w="2700" w:type="dxa"/>
          </w:tcPr>
          <w:p w14:paraId="623A4EE0" w14:textId="77777777" w:rsidR="002241F2" w:rsidRPr="00CB5E7D" w:rsidRDefault="002241F2" w:rsidP="002241F2">
            <w:pPr>
              <w:spacing w:line="240" w:lineRule="exact"/>
              <w:ind w:left="72" w:right="-18" w:hanging="72"/>
              <w:rPr>
                <w:rFonts w:ascii="Arial" w:hAnsi="Arial" w:cs="Arial"/>
                <w:sz w:val="13"/>
                <w:szCs w:val="13"/>
              </w:rPr>
            </w:pPr>
            <w:r w:rsidRPr="00CB5E7D">
              <w:rPr>
                <w:rFonts w:ascii="Arial" w:hAnsi="Arial" w:cs="Arial"/>
                <w:sz w:val="13"/>
                <w:szCs w:val="13"/>
              </w:rPr>
              <w:t>Trinity Intelligence Plus Company Limited</w:t>
            </w:r>
          </w:p>
        </w:tc>
        <w:tc>
          <w:tcPr>
            <w:tcW w:w="855" w:type="dxa"/>
          </w:tcPr>
          <w:p w14:paraId="71F0E208" w14:textId="62CCA021" w:rsidR="002241F2" w:rsidRPr="00CB5E7D" w:rsidRDefault="002241F2" w:rsidP="002241F2">
            <w:pPr>
              <w:tabs>
                <w:tab w:val="decimal" w:pos="615"/>
              </w:tabs>
              <w:spacing w:line="240" w:lineRule="exact"/>
              <w:ind w:left="2" w:right="-36"/>
              <w:rPr>
                <w:rFonts w:ascii="Arial" w:hAnsi="Arial" w:cs="Arial"/>
                <w:sz w:val="13"/>
                <w:szCs w:val="13"/>
              </w:rPr>
            </w:pPr>
            <w:r w:rsidRPr="00CB5E7D">
              <w:rPr>
                <w:rFonts w:ascii="Arial" w:hAnsi="Arial" w:cs="Arial"/>
                <w:sz w:val="13"/>
                <w:szCs w:val="13"/>
              </w:rPr>
              <w:t>3,000</w:t>
            </w:r>
          </w:p>
        </w:tc>
        <w:tc>
          <w:tcPr>
            <w:tcW w:w="855" w:type="dxa"/>
          </w:tcPr>
          <w:p w14:paraId="411C3402" w14:textId="3A8C23B6" w:rsidR="002241F2" w:rsidRPr="00CB5E7D" w:rsidRDefault="002241F2" w:rsidP="002241F2">
            <w:pPr>
              <w:tabs>
                <w:tab w:val="decimal" w:pos="615"/>
              </w:tabs>
              <w:spacing w:line="240" w:lineRule="exact"/>
              <w:ind w:left="2" w:right="-36"/>
              <w:rPr>
                <w:rFonts w:ascii="Arial" w:hAnsi="Arial" w:cs="Arial"/>
                <w:sz w:val="13"/>
                <w:szCs w:val="13"/>
              </w:rPr>
            </w:pPr>
            <w:r w:rsidRPr="00CB5E7D">
              <w:rPr>
                <w:rFonts w:ascii="Arial" w:hAnsi="Arial" w:cs="Arial"/>
                <w:sz w:val="13"/>
                <w:szCs w:val="13"/>
              </w:rPr>
              <w:t>3,000</w:t>
            </w:r>
          </w:p>
        </w:tc>
        <w:tc>
          <w:tcPr>
            <w:tcW w:w="720" w:type="dxa"/>
            <w:shd w:val="clear" w:color="auto" w:fill="auto"/>
          </w:tcPr>
          <w:p w14:paraId="7204082A" w14:textId="5DB2BD8E" w:rsidR="002241F2" w:rsidRPr="00CB5E7D" w:rsidRDefault="002241F2" w:rsidP="002241F2">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720" w:type="dxa"/>
            <w:shd w:val="clear" w:color="auto" w:fill="auto"/>
          </w:tcPr>
          <w:p w14:paraId="1FBA327D" w14:textId="3FB74C79" w:rsidR="002241F2" w:rsidRPr="00CB5E7D" w:rsidRDefault="002241F2" w:rsidP="002241F2">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810" w:type="dxa"/>
            <w:shd w:val="clear" w:color="auto" w:fill="auto"/>
            <w:vAlign w:val="bottom"/>
          </w:tcPr>
          <w:p w14:paraId="452FA95F" w14:textId="4F02A6F0" w:rsidR="002241F2" w:rsidRPr="00CB5E7D" w:rsidRDefault="00DF456C"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3,043</w:t>
            </w:r>
          </w:p>
        </w:tc>
        <w:tc>
          <w:tcPr>
            <w:tcW w:w="810" w:type="dxa"/>
            <w:shd w:val="clear" w:color="auto" w:fill="auto"/>
            <w:vAlign w:val="bottom"/>
          </w:tcPr>
          <w:p w14:paraId="508171AF" w14:textId="3EF54BF7" w:rsidR="002241F2" w:rsidRPr="00CB5E7D" w:rsidRDefault="002241F2"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3,043</w:t>
            </w:r>
          </w:p>
        </w:tc>
        <w:tc>
          <w:tcPr>
            <w:tcW w:w="810" w:type="dxa"/>
            <w:shd w:val="clear" w:color="auto" w:fill="auto"/>
            <w:vAlign w:val="bottom"/>
          </w:tcPr>
          <w:p w14:paraId="10F32E0E" w14:textId="0131FC0C" w:rsidR="002241F2" w:rsidRPr="00CB5E7D" w:rsidRDefault="0035279D"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5,256</w:t>
            </w:r>
          </w:p>
        </w:tc>
        <w:tc>
          <w:tcPr>
            <w:tcW w:w="810" w:type="dxa"/>
            <w:shd w:val="clear" w:color="auto" w:fill="auto"/>
            <w:vAlign w:val="bottom"/>
          </w:tcPr>
          <w:p w14:paraId="5C3A7CA4" w14:textId="4191A050" w:rsidR="002241F2" w:rsidRPr="00CB5E7D" w:rsidRDefault="002241F2"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5,784</w:t>
            </w:r>
          </w:p>
        </w:tc>
      </w:tr>
      <w:tr w:rsidR="002241F2" w:rsidRPr="00CB5E7D" w14:paraId="03378A41" w14:textId="77777777" w:rsidTr="00024569">
        <w:tc>
          <w:tcPr>
            <w:tcW w:w="2700" w:type="dxa"/>
          </w:tcPr>
          <w:p w14:paraId="23DEB293" w14:textId="77777777" w:rsidR="002241F2" w:rsidRPr="00CB5E7D" w:rsidRDefault="002241F2" w:rsidP="002241F2">
            <w:pPr>
              <w:spacing w:line="240" w:lineRule="exact"/>
              <w:ind w:left="72" w:right="-18" w:hanging="72"/>
              <w:rPr>
                <w:rFonts w:ascii="Arial" w:hAnsi="Arial" w:cs="Arial"/>
                <w:sz w:val="13"/>
                <w:szCs w:val="13"/>
              </w:rPr>
            </w:pPr>
            <w:r w:rsidRPr="00CB5E7D">
              <w:rPr>
                <w:rFonts w:ascii="Arial" w:hAnsi="Arial" w:cs="Arial"/>
                <w:sz w:val="13"/>
                <w:szCs w:val="13"/>
              </w:rPr>
              <w:t>Trinity One Company Limited</w:t>
            </w:r>
          </w:p>
        </w:tc>
        <w:tc>
          <w:tcPr>
            <w:tcW w:w="855" w:type="dxa"/>
          </w:tcPr>
          <w:p w14:paraId="31758865" w14:textId="2607AD23" w:rsidR="002241F2" w:rsidRPr="00CB5E7D" w:rsidRDefault="002241F2" w:rsidP="002241F2">
            <w:pPr>
              <w:tabs>
                <w:tab w:val="decimal" w:pos="615"/>
              </w:tabs>
              <w:spacing w:line="240" w:lineRule="exact"/>
              <w:ind w:left="2" w:right="-36"/>
              <w:rPr>
                <w:rFonts w:ascii="Arial" w:hAnsi="Arial" w:cs="Arial"/>
                <w:sz w:val="13"/>
                <w:szCs w:val="13"/>
              </w:rPr>
            </w:pPr>
            <w:r w:rsidRPr="00CB5E7D">
              <w:rPr>
                <w:rFonts w:ascii="Arial" w:hAnsi="Arial" w:cs="Arial"/>
                <w:sz w:val="13"/>
                <w:szCs w:val="13"/>
              </w:rPr>
              <w:t>250</w:t>
            </w:r>
          </w:p>
        </w:tc>
        <w:tc>
          <w:tcPr>
            <w:tcW w:w="855" w:type="dxa"/>
          </w:tcPr>
          <w:p w14:paraId="04FE601D" w14:textId="75632786" w:rsidR="002241F2" w:rsidRPr="00CB5E7D" w:rsidRDefault="002241F2" w:rsidP="002241F2">
            <w:pPr>
              <w:tabs>
                <w:tab w:val="decimal" w:pos="615"/>
              </w:tabs>
              <w:spacing w:line="240" w:lineRule="exact"/>
              <w:ind w:left="2" w:right="-36"/>
              <w:rPr>
                <w:rFonts w:ascii="Arial" w:hAnsi="Arial" w:cs="Arial"/>
                <w:sz w:val="13"/>
                <w:szCs w:val="13"/>
              </w:rPr>
            </w:pPr>
            <w:r w:rsidRPr="00CB5E7D">
              <w:rPr>
                <w:rFonts w:ascii="Arial" w:hAnsi="Arial" w:cs="Arial"/>
                <w:sz w:val="13"/>
                <w:szCs w:val="13"/>
              </w:rPr>
              <w:t>250</w:t>
            </w:r>
          </w:p>
        </w:tc>
        <w:tc>
          <w:tcPr>
            <w:tcW w:w="720" w:type="dxa"/>
            <w:shd w:val="clear" w:color="auto" w:fill="auto"/>
          </w:tcPr>
          <w:p w14:paraId="2DB9EEB6" w14:textId="2D1EE420" w:rsidR="002241F2" w:rsidRPr="00CB5E7D" w:rsidRDefault="002241F2" w:rsidP="002241F2">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720" w:type="dxa"/>
            <w:shd w:val="clear" w:color="auto" w:fill="auto"/>
          </w:tcPr>
          <w:p w14:paraId="51077C1B" w14:textId="1DEBB0D1" w:rsidR="002241F2" w:rsidRPr="00CB5E7D" w:rsidRDefault="002241F2" w:rsidP="002241F2">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810" w:type="dxa"/>
            <w:shd w:val="clear" w:color="auto" w:fill="auto"/>
            <w:vAlign w:val="bottom"/>
          </w:tcPr>
          <w:p w14:paraId="2730F64C" w14:textId="4CA233B6" w:rsidR="002241F2" w:rsidRPr="00CB5E7D" w:rsidRDefault="00DF456C"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250</w:t>
            </w:r>
          </w:p>
        </w:tc>
        <w:tc>
          <w:tcPr>
            <w:tcW w:w="810" w:type="dxa"/>
            <w:shd w:val="clear" w:color="auto" w:fill="auto"/>
            <w:vAlign w:val="bottom"/>
          </w:tcPr>
          <w:p w14:paraId="1C6576F6" w14:textId="0ABFF794" w:rsidR="002241F2" w:rsidRPr="00CB5E7D" w:rsidRDefault="002241F2"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250</w:t>
            </w:r>
          </w:p>
        </w:tc>
        <w:tc>
          <w:tcPr>
            <w:tcW w:w="810" w:type="dxa"/>
            <w:shd w:val="clear" w:color="auto" w:fill="auto"/>
            <w:vAlign w:val="bottom"/>
          </w:tcPr>
          <w:p w14:paraId="7B917B6D" w14:textId="6AF52047" w:rsidR="002241F2" w:rsidRPr="00CB5E7D" w:rsidRDefault="0035279D"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224</w:t>
            </w:r>
          </w:p>
        </w:tc>
        <w:tc>
          <w:tcPr>
            <w:tcW w:w="810" w:type="dxa"/>
            <w:shd w:val="clear" w:color="auto" w:fill="auto"/>
            <w:vAlign w:val="bottom"/>
          </w:tcPr>
          <w:p w14:paraId="1739106B" w14:textId="76E557EF" w:rsidR="002241F2" w:rsidRPr="00CB5E7D" w:rsidRDefault="002241F2" w:rsidP="002241F2">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225</w:t>
            </w:r>
          </w:p>
        </w:tc>
      </w:tr>
      <w:tr w:rsidR="002241F2" w:rsidRPr="00CB5E7D" w14:paraId="35C21342" w14:textId="77777777" w:rsidTr="00024569">
        <w:tc>
          <w:tcPr>
            <w:tcW w:w="2700" w:type="dxa"/>
          </w:tcPr>
          <w:p w14:paraId="04BF87A1" w14:textId="77777777" w:rsidR="002241F2" w:rsidRPr="00CB5E7D" w:rsidRDefault="002241F2" w:rsidP="002241F2">
            <w:pPr>
              <w:spacing w:line="240" w:lineRule="exact"/>
              <w:ind w:left="72" w:right="-18" w:hanging="72"/>
              <w:rPr>
                <w:rFonts w:ascii="Arial" w:hAnsi="Arial" w:cs="Arial"/>
                <w:sz w:val="13"/>
                <w:szCs w:val="13"/>
              </w:rPr>
            </w:pPr>
            <w:r w:rsidRPr="00CB5E7D">
              <w:rPr>
                <w:rFonts w:ascii="Arial" w:hAnsi="Arial" w:cs="Arial"/>
                <w:sz w:val="13"/>
                <w:szCs w:val="13"/>
              </w:rPr>
              <w:t>Asset Backed Holdings Limited</w:t>
            </w:r>
          </w:p>
        </w:tc>
        <w:tc>
          <w:tcPr>
            <w:tcW w:w="855" w:type="dxa"/>
          </w:tcPr>
          <w:p w14:paraId="42C2DED1" w14:textId="0CE33266" w:rsidR="002241F2" w:rsidRPr="00CB5E7D" w:rsidRDefault="002241F2" w:rsidP="002241F2">
            <w:pPr>
              <w:tabs>
                <w:tab w:val="decimal" w:pos="615"/>
              </w:tabs>
              <w:spacing w:line="240" w:lineRule="exact"/>
              <w:ind w:left="2" w:right="-36"/>
              <w:rPr>
                <w:rFonts w:ascii="Arial" w:hAnsi="Arial" w:cs="Arial"/>
                <w:sz w:val="13"/>
                <w:szCs w:val="13"/>
              </w:rPr>
            </w:pPr>
            <w:r w:rsidRPr="00CB5E7D">
              <w:rPr>
                <w:rFonts w:ascii="Arial" w:hAnsi="Arial" w:cs="Arial"/>
                <w:sz w:val="13"/>
                <w:szCs w:val="13"/>
              </w:rPr>
              <w:t>10,000</w:t>
            </w:r>
          </w:p>
        </w:tc>
        <w:tc>
          <w:tcPr>
            <w:tcW w:w="855" w:type="dxa"/>
          </w:tcPr>
          <w:p w14:paraId="48EAD2A8" w14:textId="52A242F5" w:rsidR="002241F2" w:rsidRPr="00CB5E7D" w:rsidRDefault="002241F2" w:rsidP="002241F2">
            <w:pPr>
              <w:tabs>
                <w:tab w:val="decimal" w:pos="615"/>
              </w:tabs>
              <w:spacing w:line="240" w:lineRule="exact"/>
              <w:ind w:left="2" w:right="-36"/>
              <w:rPr>
                <w:rFonts w:ascii="Arial" w:hAnsi="Arial" w:cs="Arial"/>
                <w:sz w:val="13"/>
                <w:szCs w:val="13"/>
              </w:rPr>
            </w:pPr>
            <w:r w:rsidRPr="00CB5E7D">
              <w:rPr>
                <w:rFonts w:ascii="Arial" w:hAnsi="Arial" w:cs="Arial"/>
                <w:sz w:val="13"/>
                <w:szCs w:val="13"/>
              </w:rPr>
              <w:t>10,000</w:t>
            </w:r>
          </w:p>
        </w:tc>
        <w:tc>
          <w:tcPr>
            <w:tcW w:w="720" w:type="dxa"/>
            <w:shd w:val="clear" w:color="auto" w:fill="auto"/>
          </w:tcPr>
          <w:p w14:paraId="73A0404F" w14:textId="15227CEA" w:rsidR="002241F2" w:rsidRPr="00CB5E7D" w:rsidRDefault="002241F2" w:rsidP="002241F2">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720" w:type="dxa"/>
            <w:shd w:val="clear" w:color="auto" w:fill="auto"/>
          </w:tcPr>
          <w:p w14:paraId="65D00943" w14:textId="54142839" w:rsidR="002241F2" w:rsidRPr="00CB5E7D" w:rsidRDefault="002241F2" w:rsidP="002241F2">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810" w:type="dxa"/>
            <w:shd w:val="clear" w:color="auto" w:fill="auto"/>
            <w:vAlign w:val="bottom"/>
          </w:tcPr>
          <w:p w14:paraId="79004533" w14:textId="5D1602C1" w:rsidR="002241F2" w:rsidRPr="00CB5E7D" w:rsidRDefault="00DF456C" w:rsidP="002241F2">
            <w:pPr>
              <w:pBdr>
                <w:bottom w:val="single" w:sz="4" w:space="1" w:color="auto"/>
              </w:pBd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6,132</w:t>
            </w:r>
          </w:p>
        </w:tc>
        <w:tc>
          <w:tcPr>
            <w:tcW w:w="810" w:type="dxa"/>
            <w:shd w:val="clear" w:color="auto" w:fill="auto"/>
            <w:vAlign w:val="bottom"/>
          </w:tcPr>
          <w:p w14:paraId="1A6BAB04" w14:textId="576B701C" w:rsidR="002241F2" w:rsidRPr="00CB5E7D" w:rsidRDefault="002241F2" w:rsidP="002241F2">
            <w:pPr>
              <w:pBdr>
                <w:bottom w:val="single" w:sz="4" w:space="1" w:color="auto"/>
              </w:pBd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6,132</w:t>
            </w:r>
          </w:p>
        </w:tc>
        <w:tc>
          <w:tcPr>
            <w:tcW w:w="810" w:type="dxa"/>
            <w:shd w:val="clear" w:color="auto" w:fill="auto"/>
            <w:vAlign w:val="bottom"/>
          </w:tcPr>
          <w:p w14:paraId="2F8C8B1A" w14:textId="6C791000" w:rsidR="002241F2" w:rsidRPr="00CB5E7D" w:rsidRDefault="0035279D" w:rsidP="002241F2">
            <w:pPr>
              <w:pBdr>
                <w:bottom w:val="single" w:sz="4" w:space="1" w:color="auto"/>
              </w:pBd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5,061</w:t>
            </w:r>
          </w:p>
        </w:tc>
        <w:tc>
          <w:tcPr>
            <w:tcW w:w="810" w:type="dxa"/>
            <w:shd w:val="clear" w:color="auto" w:fill="auto"/>
            <w:vAlign w:val="bottom"/>
          </w:tcPr>
          <w:p w14:paraId="3DC12555" w14:textId="005317BD" w:rsidR="002241F2" w:rsidRPr="00CB5E7D" w:rsidRDefault="002241F2" w:rsidP="002241F2">
            <w:pPr>
              <w:pBdr>
                <w:bottom w:val="single" w:sz="4" w:space="1" w:color="auto"/>
              </w:pBd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5,219</w:t>
            </w:r>
          </w:p>
        </w:tc>
      </w:tr>
      <w:tr w:rsidR="002241F2" w:rsidRPr="00CB5E7D" w14:paraId="573A583C" w14:textId="77777777" w:rsidTr="00024569">
        <w:tc>
          <w:tcPr>
            <w:tcW w:w="2700" w:type="dxa"/>
          </w:tcPr>
          <w:p w14:paraId="71699B99" w14:textId="77777777" w:rsidR="002241F2" w:rsidRPr="00CB5E7D" w:rsidRDefault="002241F2" w:rsidP="002241F2">
            <w:pPr>
              <w:spacing w:line="240" w:lineRule="exact"/>
              <w:ind w:left="72" w:right="-144" w:hanging="72"/>
              <w:rPr>
                <w:rFonts w:ascii="Arial" w:hAnsi="Arial" w:cs="Arial"/>
                <w:sz w:val="13"/>
                <w:szCs w:val="13"/>
              </w:rPr>
            </w:pPr>
            <w:r w:rsidRPr="00CB5E7D">
              <w:rPr>
                <w:rFonts w:ascii="Arial" w:hAnsi="Arial" w:cs="Arial"/>
                <w:sz w:val="13"/>
                <w:szCs w:val="13"/>
              </w:rPr>
              <w:t>Total</w:t>
            </w:r>
          </w:p>
        </w:tc>
        <w:tc>
          <w:tcPr>
            <w:tcW w:w="855" w:type="dxa"/>
          </w:tcPr>
          <w:p w14:paraId="7B832780" w14:textId="77777777" w:rsidR="002241F2" w:rsidRPr="00CB5E7D" w:rsidRDefault="002241F2" w:rsidP="002241F2">
            <w:pPr>
              <w:spacing w:line="240" w:lineRule="exact"/>
              <w:ind w:left="2" w:right="-36"/>
              <w:rPr>
                <w:rFonts w:ascii="Arial" w:hAnsi="Arial" w:cs="Arial"/>
                <w:sz w:val="13"/>
                <w:szCs w:val="13"/>
              </w:rPr>
            </w:pPr>
          </w:p>
        </w:tc>
        <w:tc>
          <w:tcPr>
            <w:tcW w:w="855" w:type="dxa"/>
          </w:tcPr>
          <w:p w14:paraId="718F617E" w14:textId="77777777" w:rsidR="002241F2" w:rsidRPr="00CB5E7D" w:rsidRDefault="002241F2" w:rsidP="002241F2">
            <w:pPr>
              <w:spacing w:line="240" w:lineRule="exact"/>
              <w:ind w:left="2" w:right="-36"/>
              <w:rPr>
                <w:rFonts w:ascii="Arial" w:hAnsi="Arial" w:cs="Arial"/>
                <w:sz w:val="13"/>
                <w:szCs w:val="13"/>
              </w:rPr>
            </w:pPr>
          </w:p>
        </w:tc>
        <w:tc>
          <w:tcPr>
            <w:tcW w:w="720" w:type="dxa"/>
            <w:shd w:val="clear" w:color="auto" w:fill="auto"/>
          </w:tcPr>
          <w:p w14:paraId="249C12B1" w14:textId="77777777" w:rsidR="002241F2" w:rsidRPr="00CB5E7D" w:rsidRDefault="002241F2" w:rsidP="002241F2">
            <w:pPr>
              <w:tabs>
                <w:tab w:val="decimal" w:pos="414"/>
              </w:tabs>
              <w:spacing w:line="240" w:lineRule="exact"/>
              <w:ind w:left="-18" w:right="-36"/>
              <w:jc w:val="right"/>
              <w:rPr>
                <w:rFonts w:ascii="Arial" w:hAnsi="Arial" w:cs="Arial"/>
                <w:sz w:val="13"/>
                <w:szCs w:val="13"/>
              </w:rPr>
            </w:pPr>
          </w:p>
        </w:tc>
        <w:tc>
          <w:tcPr>
            <w:tcW w:w="720" w:type="dxa"/>
            <w:shd w:val="clear" w:color="auto" w:fill="auto"/>
          </w:tcPr>
          <w:p w14:paraId="1285C3C8" w14:textId="77777777" w:rsidR="002241F2" w:rsidRPr="00CB5E7D" w:rsidRDefault="002241F2" w:rsidP="002241F2">
            <w:pPr>
              <w:tabs>
                <w:tab w:val="decimal" w:pos="522"/>
              </w:tabs>
              <w:spacing w:line="240" w:lineRule="exact"/>
              <w:ind w:left="-18" w:right="-36"/>
              <w:jc w:val="right"/>
              <w:rPr>
                <w:rFonts w:ascii="Arial" w:hAnsi="Arial" w:cs="Arial"/>
                <w:sz w:val="13"/>
                <w:szCs w:val="13"/>
              </w:rPr>
            </w:pPr>
          </w:p>
        </w:tc>
        <w:tc>
          <w:tcPr>
            <w:tcW w:w="810" w:type="dxa"/>
            <w:shd w:val="clear" w:color="auto" w:fill="auto"/>
            <w:vAlign w:val="bottom"/>
          </w:tcPr>
          <w:p w14:paraId="30B47AF7" w14:textId="171F7D8D" w:rsidR="002241F2" w:rsidRPr="00CB5E7D" w:rsidRDefault="00DF456C" w:rsidP="002241F2">
            <w:pPr>
              <w:pBdr>
                <w:bottom w:val="double" w:sz="4" w:space="1" w:color="auto"/>
              </w:pBd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1,185,526</w:t>
            </w:r>
          </w:p>
        </w:tc>
        <w:tc>
          <w:tcPr>
            <w:tcW w:w="810" w:type="dxa"/>
            <w:shd w:val="clear" w:color="auto" w:fill="auto"/>
            <w:vAlign w:val="bottom"/>
          </w:tcPr>
          <w:p w14:paraId="16DE2F1F" w14:textId="0EC25334" w:rsidR="002241F2" w:rsidRPr="00CB5E7D" w:rsidRDefault="002241F2" w:rsidP="002241F2">
            <w:pPr>
              <w:pBdr>
                <w:bottom w:val="double" w:sz="4" w:space="1" w:color="auto"/>
              </w:pBd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1,188,083</w:t>
            </w:r>
          </w:p>
        </w:tc>
        <w:tc>
          <w:tcPr>
            <w:tcW w:w="810" w:type="dxa"/>
            <w:shd w:val="clear" w:color="auto" w:fill="auto"/>
            <w:vAlign w:val="bottom"/>
          </w:tcPr>
          <w:p w14:paraId="64C2867C" w14:textId="7BEF67F7" w:rsidR="002241F2" w:rsidRPr="00CB5E7D" w:rsidRDefault="006A6939" w:rsidP="002241F2">
            <w:pPr>
              <w:pBdr>
                <w:bottom w:val="double" w:sz="4" w:space="1" w:color="auto"/>
              </w:pBdr>
              <w:tabs>
                <w:tab w:val="decimal" w:pos="522"/>
              </w:tabs>
              <w:spacing w:line="240" w:lineRule="exact"/>
              <w:ind w:left="-18" w:right="-36"/>
              <w:jc w:val="right"/>
              <w:rPr>
                <w:rFonts w:ascii="Arial" w:hAnsi="Arial" w:cs="Arial"/>
                <w:sz w:val="13"/>
                <w:szCs w:val="13"/>
                <w:cs/>
              </w:rPr>
            </w:pPr>
            <w:r w:rsidRPr="00CB5E7D">
              <w:rPr>
                <w:rFonts w:ascii="Arial" w:hAnsi="Arial" w:cs="Arial"/>
                <w:sz w:val="13"/>
                <w:szCs w:val="13"/>
              </w:rPr>
              <w:t>1,543,534</w:t>
            </w:r>
          </w:p>
        </w:tc>
        <w:tc>
          <w:tcPr>
            <w:tcW w:w="810" w:type="dxa"/>
            <w:shd w:val="clear" w:color="auto" w:fill="auto"/>
            <w:vAlign w:val="bottom"/>
          </w:tcPr>
          <w:p w14:paraId="15AE352A" w14:textId="4C6A62CA" w:rsidR="002241F2" w:rsidRPr="00CB5E7D" w:rsidRDefault="002241F2" w:rsidP="002241F2">
            <w:pPr>
              <w:pBdr>
                <w:bottom w:val="double" w:sz="4" w:space="1" w:color="auto"/>
              </w:pBd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1,703,958</w:t>
            </w:r>
          </w:p>
        </w:tc>
      </w:tr>
    </w:tbl>
    <w:p w14:paraId="0C47028F" w14:textId="66C55811" w:rsidR="003448A8" w:rsidRPr="00CB5E7D" w:rsidRDefault="007E1BD5" w:rsidP="00B5217B">
      <w:pPr>
        <w:tabs>
          <w:tab w:val="left" w:pos="2160"/>
          <w:tab w:val="center" w:pos="6840"/>
          <w:tab w:val="center" w:pos="8280"/>
        </w:tabs>
        <w:spacing w:before="240" w:line="380" w:lineRule="exact"/>
        <w:ind w:left="547" w:hanging="576"/>
        <w:jc w:val="thaiDistribute"/>
        <w:rPr>
          <w:rFonts w:ascii="Arial" w:hAnsi="Arial" w:cs="Arial"/>
          <w:b/>
          <w:bCs/>
          <w:sz w:val="22"/>
          <w:szCs w:val="22"/>
        </w:rPr>
      </w:pPr>
      <w:r w:rsidRPr="00CB5E7D">
        <w:rPr>
          <w:rFonts w:ascii="Arial" w:hAnsi="Arial" w:cs="Arial"/>
          <w:b/>
          <w:bCs/>
          <w:sz w:val="22"/>
          <w:szCs w:val="22"/>
        </w:rPr>
        <w:t>1</w:t>
      </w:r>
      <w:r w:rsidR="00EC4E7A" w:rsidRPr="00CB5E7D">
        <w:rPr>
          <w:rFonts w:ascii="Arial" w:hAnsi="Arial" w:cs="Arial"/>
          <w:b/>
          <w:bCs/>
          <w:sz w:val="22"/>
          <w:szCs w:val="22"/>
        </w:rPr>
        <w:t>6</w:t>
      </w:r>
      <w:r w:rsidR="003448A8" w:rsidRPr="00CB5E7D">
        <w:rPr>
          <w:rFonts w:ascii="Arial" w:hAnsi="Arial" w:cs="Arial"/>
          <w:b/>
          <w:bCs/>
          <w:sz w:val="22"/>
          <w:szCs w:val="22"/>
        </w:rPr>
        <w:t>.2</w:t>
      </w:r>
      <w:r w:rsidR="003448A8" w:rsidRPr="00CB5E7D">
        <w:rPr>
          <w:rFonts w:ascii="Arial" w:hAnsi="Arial" w:cs="Arial"/>
          <w:b/>
          <w:bCs/>
          <w:sz w:val="22"/>
          <w:szCs w:val="22"/>
        </w:rPr>
        <w:tab/>
        <w:t>Share of comprehensive income</w:t>
      </w:r>
      <w:r w:rsidR="00126993" w:rsidRPr="00CB5E7D">
        <w:rPr>
          <w:rFonts w:ascii="Arial" w:hAnsi="Arial" w:cs="Arial"/>
          <w:b/>
          <w:bCs/>
          <w:sz w:val="22"/>
          <w:szCs w:val="22"/>
        </w:rPr>
        <w:t xml:space="preserve"> and dividend </w:t>
      </w:r>
      <w:proofErr w:type="gramStart"/>
      <w:r w:rsidR="00126993" w:rsidRPr="00CB5E7D">
        <w:rPr>
          <w:rFonts w:ascii="Arial" w:hAnsi="Arial" w:cs="Arial"/>
          <w:b/>
          <w:bCs/>
          <w:sz w:val="22"/>
          <w:szCs w:val="22"/>
        </w:rPr>
        <w:t>received</w:t>
      </w:r>
      <w:proofErr w:type="gramEnd"/>
    </w:p>
    <w:p w14:paraId="1B39D43C" w14:textId="77777777" w:rsidR="003448A8" w:rsidRPr="00CB5E7D" w:rsidRDefault="003448A8" w:rsidP="00155D08">
      <w:pPr>
        <w:tabs>
          <w:tab w:val="left" w:pos="900"/>
          <w:tab w:val="left" w:pos="1440"/>
          <w:tab w:val="left" w:pos="2160"/>
        </w:tabs>
        <w:spacing w:before="120" w:after="120" w:line="380" w:lineRule="exact"/>
        <w:ind w:left="547" w:hanging="547"/>
        <w:jc w:val="thaiDistribute"/>
        <w:rPr>
          <w:rFonts w:ascii="Arial" w:hAnsi="Arial" w:cs="Arial"/>
          <w:sz w:val="22"/>
          <w:szCs w:val="22"/>
        </w:rPr>
      </w:pPr>
      <w:r w:rsidRPr="00CB5E7D">
        <w:rPr>
          <w:rFonts w:ascii="Arial" w:hAnsi="Arial" w:cs="Arial"/>
          <w:sz w:val="22"/>
          <w:szCs w:val="22"/>
        </w:rPr>
        <w:tab/>
        <w:t xml:space="preserve">During the years, the Company has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its share of comprehensive income from investment in subsidiaries in the separate financial statements </w:t>
      </w:r>
      <w:r w:rsidR="00126993" w:rsidRPr="00CB5E7D">
        <w:rPr>
          <w:rFonts w:ascii="Arial" w:hAnsi="Arial" w:cs="Arial"/>
          <w:sz w:val="22"/>
          <w:szCs w:val="22"/>
        </w:rPr>
        <w:t xml:space="preserve">and dividend income from subsidiaries </w:t>
      </w:r>
      <w:r w:rsidRPr="00CB5E7D">
        <w:rPr>
          <w:rFonts w:ascii="Arial" w:hAnsi="Arial" w:cs="Arial"/>
          <w:sz w:val="22"/>
          <w:szCs w:val="22"/>
        </w:rPr>
        <w:t>as follows:</w:t>
      </w:r>
    </w:p>
    <w:p w14:paraId="148FC2B0" w14:textId="77777777" w:rsidR="003448A8" w:rsidRPr="00CB5E7D" w:rsidRDefault="003448A8" w:rsidP="00024569">
      <w:pPr>
        <w:tabs>
          <w:tab w:val="left" w:pos="1440"/>
          <w:tab w:val="right" w:pos="6480"/>
          <w:tab w:val="right" w:pos="8640"/>
        </w:tabs>
        <w:spacing w:line="380" w:lineRule="exact"/>
        <w:ind w:right="-367"/>
        <w:jc w:val="right"/>
        <w:rPr>
          <w:rFonts w:ascii="Arial" w:hAnsi="Arial" w:cs="Arial"/>
          <w:sz w:val="16"/>
          <w:szCs w:val="16"/>
        </w:rPr>
      </w:pPr>
      <w:r w:rsidRPr="00CB5E7D">
        <w:rPr>
          <w:rFonts w:ascii="Arial" w:hAnsi="Arial" w:cs="Arial"/>
          <w:sz w:val="16"/>
          <w:szCs w:val="16"/>
        </w:rPr>
        <w:t>(Unit: Thousand Baht)</w:t>
      </w:r>
    </w:p>
    <w:tbl>
      <w:tblPr>
        <w:tblW w:w="9540" w:type="dxa"/>
        <w:tblInd w:w="450" w:type="dxa"/>
        <w:tblLayout w:type="fixed"/>
        <w:tblLook w:val="0000" w:firstRow="0" w:lastRow="0" w:firstColumn="0" w:lastColumn="0" w:noHBand="0" w:noVBand="0"/>
      </w:tblPr>
      <w:tblGrid>
        <w:gridCol w:w="3240"/>
        <w:gridCol w:w="1050"/>
        <w:gridCol w:w="1050"/>
        <w:gridCol w:w="1050"/>
        <w:gridCol w:w="1050"/>
        <w:gridCol w:w="1050"/>
        <w:gridCol w:w="1050"/>
      </w:tblGrid>
      <w:tr w:rsidR="00126993" w:rsidRPr="00CB5E7D" w14:paraId="01A88A44" w14:textId="77777777" w:rsidTr="00024569">
        <w:tc>
          <w:tcPr>
            <w:tcW w:w="3240" w:type="dxa"/>
          </w:tcPr>
          <w:p w14:paraId="6A2C98F3" w14:textId="77777777" w:rsidR="00126993" w:rsidRPr="00CB5E7D" w:rsidRDefault="00126993" w:rsidP="00126993">
            <w:pPr>
              <w:spacing w:line="300" w:lineRule="exact"/>
              <w:rPr>
                <w:rFonts w:ascii="Arial" w:eastAsia="Arial Unicode MS" w:hAnsi="Arial" w:cs="Arial"/>
                <w:sz w:val="16"/>
                <w:szCs w:val="16"/>
              </w:rPr>
            </w:pPr>
          </w:p>
        </w:tc>
        <w:tc>
          <w:tcPr>
            <w:tcW w:w="6300" w:type="dxa"/>
            <w:gridSpan w:val="6"/>
            <w:vAlign w:val="bottom"/>
          </w:tcPr>
          <w:p w14:paraId="4BF49943" w14:textId="77777777" w:rsidR="00126993" w:rsidRPr="00CB5E7D" w:rsidRDefault="00126993" w:rsidP="00126993">
            <w:pPr>
              <w:pBdr>
                <w:bottom w:val="single" w:sz="4" w:space="1" w:color="auto"/>
              </w:pBdr>
              <w:spacing w:line="300" w:lineRule="exact"/>
              <w:jc w:val="center"/>
              <w:rPr>
                <w:rFonts w:ascii="Arial" w:hAnsi="Arial" w:cs="Arial"/>
                <w:sz w:val="16"/>
                <w:szCs w:val="16"/>
              </w:rPr>
            </w:pPr>
            <w:r w:rsidRPr="00CB5E7D">
              <w:rPr>
                <w:rFonts w:ascii="Arial" w:hAnsi="Arial" w:cs="Arial"/>
                <w:sz w:val="16"/>
                <w:szCs w:val="16"/>
              </w:rPr>
              <w:t>Separate financial statements</w:t>
            </w:r>
          </w:p>
        </w:tc>
      </w:tr>
      <w:tr w:rsidR="00126993" w:rsidRPr="00CB5E7D" w14:paraId="0DBECC89" w14:textId="77777777" w:rsidTr="00024569">
        <w:tc>
          <w:tcPr>
            <w:tcW w:w="3240" w:type="dxa"/>
            <w:vAlign w:val="bottom"/>
          </w:tcPr>
          <w:p w14:paraId="39CD0DE6" w14:textId="77777777" w:rsidR="00126993" w:rsidRPr="00CB5E7D" w:rsidRDefault="00126993" w:rsidP="00126993">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Subsidiaries</w:t>
            </w:r>
          </w:p>
        </w:tc>
        <w:tc>
          <w:tcPr>
            <w:tcW w:w="2100" w:type="dxa"/>
            <w:gridSpan w:val="2"/>
            <w:vAlign w:val="bottom"/>
          </w:tcPr>
          <w:p w14:paraId="0A9AF711" w14:textId="77777777" w:rsidR="00126993" w:rsidRPr="00CB5E7D" w:rsidRDefault="00126993" w:rsidP="00126993">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Share of profit or loss</w:t>
            </w:r>
          </w:p>
        </w:tc>
        <w:tc>
          <w:tcPr>
            <w:tcW w:w="2100" w:type="dxa"/>
            <w:gridSpan w:val="2"/>
            <w:vAlign w:val="bottom"/>
          </w:tcPr>
          <w:p w14:paraId="76050331" w14:textId="77777777" w:rsidR="00126993" w:rsidRPr="00CB5E7D" w:rsidRDefault="00126993" w:rsidP="00126993">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Share of other comprehensive income</w:t>
            </w:r>
          </w:p>
        </w:tc>
        <w:tc>
          <w:tcPr>
            <w:tcW w:w="2100" w:type="dxa"/>
            <w:gridSpan w:val="2"/>
            <w:vAlign w:val="bottom"/>
          </w:tcPr>
          <w:p w14:paraId="39585B99" w14:textId="77777777" w:rsidR="00126993" w:rsidRPr="00CB5E7D" w:rsidRDefault="00126993" w:rsidP="00126993">
            <w:pPr>
              <w:pBdr>
                <w:bottom w:val="single" w:sz="4" w:space="1" w:color="auto"/>
              </w:pBdr>
              <w:spacing w:line="300" w:lineRule="exact"/>
              <w:jc w:val="center"/>
              <w:rPr>
                <w:rFonts w:ascii="Arial" w:hAnsi="Arial" w:cs="Arial"/>
                <w:sz w:val="16"/>
                <w:szCs w:val="16"/>
              </w:rPr>
            </w:pPr>
            <w:r w:rsidRPr="00CB5E7D">
              <w:rPr>
                <w:rFonts w:ascii="Arial" w:hAnsi="Arial" w:cs="Arial"/>
                <w:sz w:val="16"/>
                <w:szCs w:val="16"/>
              </w:rPr>
              <w:t>Dividend received</w:t>
            </w:r>
          </w:p>
        </w:tc>
      </w:tr>
      <w:tr w:rsidR="00041E67" w:rsidRPr="00CB5E7D" w14:paraId="700C43AE" w14:textId="77777777" w:rsidTr="00024569">
        <w:tc>
          <w:tcPr>
            <w:tcW w:w="3240" w:type="dxa"/>
          </w:tcPr>
          <w:p w14:paraId="6BB94FFA" w14:textId="77777777" w:rsidR="00041E67" w:rsidRPr="00CB5E7D" w:rsidRDefault="00041E67" w:rsidP="00041E67">
            <w:pPr>
              <w:spacing w:line="300" w:lineRule="exact"/>
              <w:jc w:val="center"/>
              <w:rPr>
                <w:rFonts w:ascii="Arial" w:hAnsi="Arial" w:cs="Arial"/>
                <w:sz w:val="16"/>
                <w:szCs w:val="16"/>
              </w:rPr>
            </w:pPr>
          </w:p>
        </w:tc>
        <w:tc>
          <w:tcPr>
            <w:tcW w:w="1050" w:type="dxa"/>
            <w:vAlign w:val="bottom"/>
          </w:tcPr>
          <w:p w14:paraId="3F3E0A1B" w14:textId="676069D2" w:rsidR="00041E67" w:rsidRPr="00CB5E7D" w:rsidRDefault="00041E67" w:rsidP="00041E67">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2023</w:t>
            </w:r>
          </w:p>
        </w:tc>
        <w:tc>
          <w:tcPr>
            <w:tcW w:w="1050" w:type="dxa"/>
            <w:vAlign w:val="bottom"/>
          </w:tcPr>
          <w:p w14:paraId="4A167105" w14:textId="3DE25AE9" w:rsidR="00041E67" w:rsidRPr="00CB5E7D" w:rsidRDefault="00041E67" w:rsidP="00041E67">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2022</w:t>
            </w:r>
          </w:p>
        </w:tc>
        <w:tc>
          <w:tcPr>
            <w:tcW w:w="1050" w:type="dxa"/>
            <w:vAlign w:val="bottom"/>
          </w:tcPr>
          <w:p w14:paraId="59FAA408" w14:textId="21A4DBF6" w:rsidR="00041E67" w:rsidRPr="00CB5E7D" w:rsidRDefault="00041E67" w:rsidP="00041E67">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2023</w:t>
            </w:r>
          </w:p>
        </w:tc>
        <w:tc>
          <w:tcPr>
            <w:tcW w:w="1050" w:type="dxa"/>
            <w:vAlign w:val="bottom"/>
          </w:tcPr>
          <w:p w14:paraId="7F73B13A" w14:textId="5E5F7F9C" w:rsidR="00041E67" w:rsidRPr="00CB5E7D" w:rsidRDefault="00041E67" w:rsidP="00041E67">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2022</w:t>
            </w:r>
          </w:p>
        </w:tc>
        <w:tc>
          <w:tcPr>
            <w:tcW w:w="1050" w:type="dxa"/>
            <w:vAlign w:val="bottom"/>
          </w:tcPr>
          <w:p w14:paraId="1462F49C" w14:textId="370CE970" w:rsidR="00041E67" w:rsidRPr="00CB5E7D" w:rsidRDefault="00041E67" w:rsidP="00041E67">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2023</w:t>
            </w:r>
          </w:p>
        </w:tc>
        <w:tc>
          <w:tcPr>
            <w:tcW w:w="1050" w:type="dxa"/>
            <w:vAlign w:val="bottom"/>
          </w:tcPr>
          <w:p w14:paraId="334EC5EF" w14:textId="71C886D8" w:rsidR="00041E67" w:rsidRPr="00CB5E7D" w:rsidRDefault="00041E67" w:rsidP="00041E67">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2022</w:t>
            </w:r>
          </w:p>
        </w:tc>
      </w:tr>
      <w:tr w:rsidR="00041E67" w:rsidRPr="00CB5E7D" w14:paraId="12A35ACB" w14:textId="77777777" w:rsidTr="008C5FF4">
        <w:tc>
          <w:tcPr>
            <w:tcW w:w="3240" w:type="dxa"/>
          </w:tcPr>
          <w:p w14:paraId="218D4C98" w14:textId="77777777" w:rsidR="00041E67" w:rsidRPr="00CB5E7D" w:rsidRDefault="00041E67" w:rsidP="00041E67">
            <w:pPr>
              <w:spacing w:line="300" w:lineRule="exact"/>
              <w:rPr>
                <w:rFonts w:ascii="Arial" w:hAnsi="Arial" w:cs="Arial"/>
                <w:sz w:val="16"/>
                <w:szCs w:val="16"/>
              </w:rPr>
            </w:pPr>
            <w:r w:rsidRPr="00CB5E7D">
              <w:rPr>
                <w:rFonts w:ascii="Arial" w:eastAsia="Arial Unicode MS" w:hAnsi="Arial" w:cs="Arial"/>
                <w:sz w:val="16"/>
                <w:szCs w:val="16"/>
              </w:rPr>
              <w:t>Trinity Securities Company Limited</w:t>
            </w:r>
          </w:p>
        </w:tc>
        <w:tc>
          <w:tcPr>
            <w:tcW w:w="1050" w:type="dxa"/>
            <w:vAlign w:val="bottom"/>
          </w:tcPr>
          <w:p w14:paraId="44C029BA" w14:textId="488C99DB" w:rsidR="00041E67" w:rsidRPr="00CB5E7D" w:rsidRDefault="001F6E65" w:rsidP="00041E67">
            <w:pPr>
              <w:tabs>
                <w:tab w:val="decimal" w:pos="795"/>
              </w:tabs>
              <w:spacing w:line="300" w:lineRule="exact"/>
              <w:rPr>
                <w:rFonts w:ascii="Arial" w:hAnsi="Arial" w:cs="Arial"/>
                <w:sz w:val="16"/>
                <w:szCs w:val="16"/>
              </w:rPr>
            </w:pPr>
            <w:r w:rsidRPr="00CB5E7D">
              <w:rPr>
                <w:rFonts w:ascii="Arial" w:hAnsi="Arial" w:cs="Arial"/>
                <w:sz w:val="16"/>
                <w:szCs w:val="16"/>
              </w:rPr>
              <w:t>(</w:t>
            </w:r>
            <w:r w:rsidR="006A6939" w:rsidRPr="00CB5E7D">
              <w:rPr>
                <w:rFonts w:ascii="Arial" w:hAnsi="Arial" w:cs="Arial"/>
                <w:sz w:val="16"/>
                <w:szCs w:val="16"/>
              </w:rPr>
              <w:t>157,369</w:t>
            </w:r>
            <w:r w:rsidRPr="00CB5E7D">
              <w:rPr>
                <w:rFonts w:ascii="Arial" w:hAnsi="Arial" w:cs="Arial"/>
                <w:sz w:val="16"/>
                <w:szCs w:val="16"/>
              </w:rPr>
              <w:t>)</w:t>
            </w:r>
          </w:p>
        </w:tc>
        <w:tc>
          <w:tcPr>
            <w:tcW w:w="1050" w:type="dxa"/>
            <w:vAlign w:val="bottom"/>
          </w:tcPr>
          <w:p w14:paraId="1B0D9B7D" w14:textId="39AB2D9D" w:rsidR="00041E67" w:rsidRPr="00CB5E7D" w:rsidRDefault="00041E67" w:rsidP="00041E67">
            <w:pPr>
              <w:tabs>
                <w:tab w:val="decimal" w:pos="795"/>
              </w:tabs>
              <w:spacing w:line="300" w:lineRule="exact"/>
              <w:rPr>
                <w:rFonts w:ascii="Arial" w:hAnsi="Arial" w:cs="Arial"/>
                <w:sz w:val="16"/>
                <w:szCs w:val="16"/>
              </w:rPr>
            </w:pPr>
            <w:r w:rsidRPr="00CB5E7D">
              <w:rPr>
                <w:rFonts w:ascii="Arial" w:hAnsi="Arial" w:cs="Arial"/>
                <w:sz w:val="16"/>
                <w:szCs w:val="16"/>
              </w:rPr>
              <w:t>125,151</w:t>
            </w:r>
          </w:p>
        </w:tc>
        <w:tc>
          <w:tcPr>
            <w:tcW w:w="1050" w:type="dxa"/>
            <w:vAlign w:val="bottom"/>
          </w:tcPr>
          <w:p w14:paraId="7412D8DB" w14:textId="34C5A0B2" w:rsidR="00041E67" w:rsidRPr="00CB5E7D" w:rsidRDefault="00E95ACC" w:rsidP="00041E67">
            <w:pPr>
              <w:tabs>
                <w:tab w:val="decimal" w:pos="795"/>
              </w:tabs>
              <w:spacing w:line="300" w:lineRule="exact"/>
              <w:rPr>
                <w:rFonts w:ascii="Arial" w:hAnsi="Arial" w:cs="Arial"/>
                <w:sz w:val="16"/>
                <w:szCs w:val="16"/>
              </w:rPr>
            </w:pPr>
            <w:r w:rsidRPr="00CB5E7D">
              <w:rPr>
                <w:rFonts w:ascii="Arial" w:hAnsi="Arial" w:cs="Arial"/>
                <w:sz w:val="16"/>
                <w:szCs w:val="16"/>
              </w:rPr>
              <w:t>1,393</w:t>
            </w:r>
          </w:p>
        </w:tc>
        <w:tc>
          <w:tcPr>
            <w:tcW w:w="1050" w:type="dxa"/>
            <w:vAlign w:val="bottom"/>
          </w:tcPr>
          <w:p w14:paraId="12165095" w14:textId="14D21FC1" w:rsidR="00041E67" w:rsidRPr="00CB5E7D" w:rsidRDefault="00041E67" w:rsidP="00041E67">
            <w:pPr>
              <w:tabs>
                <w:tab w:val="decimal" w:pos="795"/>
              </w:tabs>
              <w:spacing w:line="300" w:lineRule="exact"/>
              <w:rPr>
                <w:rFonts w:ascii="Arial" w:hAnsi="Arial" w:cs="Arial"/>
                <w:sz w:val="16"/>
                <w:szCs w:val="16"/>
              </w:rPr>
            </w:pPr>
            <w:r w:rsidRPr="00CB5E7D">
              <w:rPr>
                <w:rFonts w:ascii="Arial" w:hAnsi="Arial" w:cs="Arial"/>
                <w:sz w:val="16"/>
                <w:szCs w:val="16"/>
              </w:rPr>
              <w:t>2,872</w:t>
            </w:r>
          </w:p>
        </w:tc>
        <w:tc>
          <w:tcPr>
            <w:tcW w:w="1050" w:type="dxa"/>
            <w:vAlign w:val="bottom"/>
          </w:tcPr>
          <w:p w14:paraId="7D1E23E4" w14:textId="010A4E5F" w:rsidR="00041E67" w:rsidRPr="00CB5E7D" w:rsidRDefault="00E95ACC" w:rsidP="00041E67">
            <w:pPr>
              <w:tabs>
                <w:tab w:val="decimal" w:pos="795"/>
              </w:tabs>
              <w:spacing w:line="300" w:lineRule="exact"/>
              <w:rPr>
                <w:rFonts w:ascii="Arial" w:hAnsi="Arial" w:cs="Arial"/>
                <w:sz w:val="16"/>
                <w:szCs w:val="16"/>
              </w:rPr>
            </w:pPr>
            <w:r w:rsidRPr="00CB5E7D">
              <w:rPr>
                <w:rFonts w:ascii="Arial" w:hAnsi="Arial" w:cs="Arial"/>
                <w:sz w:val="16"/>
                <w:szCs w:val="16"/>
              </w:rPr>
              <w:t>-</w:t>
            </w:r>
          </w:p>
        </w:tc>
        <w:tc>
          <w:tcPr>
            <w:tcW w:w="1050" w:type="dxa"/>
            <w:vAlign w:val="bottom"/>
          </w:tcPr>
          <w:p w14:paraId="0853D1C6" w14:textId="21EA522F" w:rsidR="00041E67" w:rsidRPr="00CB5E7D" w:rsidRDefault="00041E67" w:rsidP="00041E67">
            <w:pPr>
              <w:tabs>
                <w:tab w:val="decimal" w:pos="795"/>
              </w:tabs>
              <w:spacing w:line="300" w:lineRule="exact"/>
              <w:rPr>
                <w:rFonts w:ascii="Arial" w:hAnsi="Arial" w:cs="Arial"/>
                <w:sz w:val="16"/>
                <w:szCs w:val="16"/>
              </w:rPr>
            </w:pPr>
            <w:r w:rsidRPr="00CB5E7D">
              <w:rPr>
                <w:rFonts w:ascii="Arial" w:hAnsi="Arial" w:cs="Arial"/>
                <w:sz w:val="16"/>
                <w:szCs w:val="16"/>
              </w:rPr>
              <w:t>-</w:t>
            </w:r>
          </w:p>
        </w:tc>
      </w:tr>
      <w:tr w:rsidR="00041E67" w:rsidRPr="00CB5E7D" w14:paraId="5D09EB03" w14:textId="77777777" w:rsidTr="008C5FF4">
        <w:tc>
          <w:tcPr>
            <w:tcW w:w="3240" w:type="dxa"/>
            <w:vAlign w:val="center"/>
          </w:tcPr>
          <w:p w14:paraId="1FDEEAA0" w14:textId="77777777" w:rsidR="00041E67" w:rsidRPr="00CB5E7D" w:rsidRDefault="00041E67" w:rsidP="00041E67">
            <w:pPr>
              <w:spacing w:line="300" w:lineRule="exact"/>
              <w:rPr>
                <w:rFonts w:ascii="Arial" w:eastAsia="Arial Unicode MS" w:hAnsi="Arial" w:cs="Arial"/>
                <w:sz w:val="16"/>
                <w:szCs w:val="16"/>
                <w:cs/>
              </w:rPr>
            </w:pPr>
            <w:r w:rsidRPr="00CB5E7D">
              <w:rPr>
                <w:rFonts w:ascii="Arial" w:eastAsia="Arial Unicode MS" w:hAnsi="Arial" w:cs="Arial"/>
                <w:sz w:val="16"/>
                <w:szCs w:val="16"/>
              </w:rPr>
              <w:t>Trinity Advisory 2001 Company Limited</w:t>
            </w:r>
          </w:p>
        </w:tc>
        <w:tc>
          <w:tcPr>
            <w:tcW w:w="1050" w:type="dxa"/>
            <w:vAlign w:val="bottom"/>
          </w:tcPr>
          <w:p w14:paraId="45DBBD8A" w14:textId="41C1F2D7" w:rsidR="00041E67" w:rsidRPr="00CB5E7D" w:rsidRDefault="001F6E65" w:rsidP="00041E67">
            <w:pPr>
              <w:tabs>
                <w:tab w:val="decimal" w:pos="795"/>
              </w:tabs>
              <w:spacing w:line="300" w:lineRule="exact"/>
              <w:rPr>
                <w:rFonts w:ascii="Arial" w:hAnsi="Arial" w:cs="Arial"/>
                <w:sz w:val="16"/>
                <w:szCs w:val="16"/>
              </w:rPr>
            </w:pPr>
            <w:r w:rsidRPr="00CB5E7D">
              <w:rPr>
                <w:rFonts w:ascii="Arial" w:hAnsi="Arial" w:cs="Arial"/>
                <w:sz w:val="16"/>
                <w:szCs w:val="16"/>
              </w:rPr>
              <w:t>(1)</w:t>
            </w:r>
          </w:p>
        </w:tc>
        <w:tc>
          <w:tcPr>
            <w:tcW w:w="1050" w:type="dxa"/>
            <w:vAlign w:val="bottom"/>
          </w:tcPr>
          <w:p w14:paraId="1A032091" w14:textId="355F9D4E" w:rsidR="00041E67" w:rsidRPr="00CB5E7D" w:rsidRDefault="00041E67" w:rsidP="00041E67">
            <w:pPr>
              <w:tabs>
                <w:tab w:val="decimal" w:pos="795"/>
              </w:tabs>
              <w:spacing w:line="300" w:lineRule="exact"/>
              <w:rPr>
                <w:rFonts w:ascii="Arial" w:hAnsi="Arial" w:cs="Arial"/>
                <w:sz w:val="16"/>
                <w:szCs w:val="16"/>
              </w:rPr>
            </w:pPr>
            <w:r w:rsidRPr="00CB5E7D">
              <w:rPr>
                <w:rFonts w:ascii="Arial" w:hAnsi="Arial" w:cs="Arial"/>
                <w:sz w:val="16"/>
                <w:szCs w:val="16"/>
              </w:rPr>
              <w:t>98</w:t>
            </w:r>
          </w:p>
        </w:tc>
        <w:tc>
          <w:tcPr>
            <w:tcW w:w="1050" w:type="dxa"/>
            <w:vAlign w:val="bottom"/>
          </w:tcPr>
          <w:p w14:paraId="05050E75" w14:textId="1CB29E57" w:rsidR="00041E67" w:rsidRPr="00CB5E7D" w:rsidRDefault="00E95ACC" w:rsidP="00041E67">
            <w:pPr>
              <w:tabs>
                <w:tab w:val="decimal" w:pos="795"/>
              </w:tabs>
              <w:spacing w:line="300" w:lineRule="exact"/>
              <w:rPr>
                <w:rFonts w:ascii="Arial" w:hAnsi="Arial" w:cs="Arial"/>
                <w:sz w:val="16"/>
                <w:szCs w:val="16"/>
              </w:rPr>
            </w:pPr>
            <w:r w:rsidRPr="00CB5E7D">
              <w:rPr>
                <w:rFonts w:ascii="Arial" w:hAnsi="Arial" w:cs="Arial"/>
                <w:sz w:val="16"/>
                <w:szCs w:val="16"/>
              </w:rPr>
              <w:t>-</w:t>
            </w:r>
          </w:p>
        </w:tc>
        <w:tc>
          <w:tcPr>
            <w:tcW w:w="1050" w:type="dxa"/>
            <w:vAlign w:val="bottom"/>
          </w:tcPr>
          <w:p w14:paraId="2E083F53" w14:textId="3A0A704C" w:rsidR="00041E67" w:rsidRPr="00CB5E7D" w:rsidRDefault="00041E67" w:rsidP="00041E67">
            <w:pPr>
              <w:tabs>
                <w:tab w:val="decimal" w:pos="795"/>
              </w:tabs>
              <w:spacing w:line="300" w:lineRule="exact"/>
              <w:rPr>
                <w:rFonts w:ascii="Arial" w:hAnsi="Arial" w:cs="Arial"/>
                <w:sz w:val="16"/>
                <w:szCs w:val="16"/>
              </w:rPr>
            </w:pPr>
            <w:r w:rsidRPr="00CB5E7D">
              <w:rPr>
                <w:rFonts w:ascii="Arial" w:hAnsi="Arial" w:cs="Arial"/>
                <w:sz w:val="16"/>
                <w:szCs w:val="16"/>
              </w:rPr>
              <w:t>-</w:t>
            </w:r>
          </w:p>
        </w:tc>
        <w:tc>
          <w:tcPr>
            <w:tcW w:w="1050" w:type="dxa"/>
            <w:vAlign w:val="bottom"/>
          </w:tcPr>
          <w:p w14:paraId="0D721C10" w14:textId="485272A8" w:rsidR="00041E67" w:rsidRPr="00CB5E7D" w:rsidRDefault="00E95ACC" w:rsidP="00041E67">
            <w:pPr>
              <w:tabs>
                <w:tab w:val="decimal" w:pos="795"/>
              </w:tabs>
              <w:spacing w:line="300" w:lineRule="exact"/>
              <w:rPr>
                <w:rFonts w:ascii="Arial" w:hAnsi="Arial" w:cs="Arial"/>
                <w:sz w:val="16"/>
                <w:szCs w:val="16"/>
              </w:rPr>
            </w:pPr>
            <w:r w:rsidRPr="00CB5E7D">
              <w:rPr>
                <w:rFonts w:ascii="Arial" w:hAnsi="Arial" w:cs="Arial"/>
                <w:sz w:val="16"/>
                <w:szCs w:val="16"/>
              </w:rPr>
              <w:t>1,260</w:t>
            </w:r>
          </w:p>
        </w:tc>
        <w:tc>
          <w:tcPr>
            <w:tcW w:w="1050" w:type="dxa"/>
            <w:vAlign w:val="bottom"/>
          </w:tcPr>
          <w:p w14:paraId="6DAB3B2C" w14:textId="6291509F" w:rsidR="00041E67" w:rsidRPr="00CB5E7D" w:rsidRDefault="00041E67" w:rsidP="00041E67">
            <w:pPr>
              <w:tabs>
                <w:tab w:val="decimal" w:pos="795"/>
              </w:tabs>
              <w:spacing w:line="300" w:lineRule="exact"/>
              <w:rPr>
                <w:rFonts w:ascii="Arial" w:hAnsi="Arial" w:cs="Arial"/>
                <w:sz w:val="16"/>
                <w:szCs w:val="16"/>
              </w:rPr>
            </w:pPr>
            <w:r w:rsidRPr="00CB5E7D">
              <w:rPr>
                <w:rFonts w:ascii="Arial" w:hAnsi="Arial" w:cs="Arial"/>
                <w:sz w:val="16"/>
                <w:szCs w:val="16"/>
              </w:rPr>
              <w:t>500</w:t>
            </w:r>
          </w:p>
        </w:tc>
      </w:tr>
      <w:tr w:rsidR="00041E67" w:rsidRPr="00CB5E7D" w14:paraId="39B7F28D" w14:textId="77777777" w:rsidTr="008C5FF4">
        <w:tc>
          <w:tcPr>
            <w:tcW w:w="3240" w:type="dxa"/>
            <w:vAlign w:val="center"/>
          </w:tcPr>
          <w:p w14:paraId="6089BECF" w14:textId="77777777" w:rsidR="00041E67" w:rsidRPr="00CB5E7D" w:rsidRDefault="00041E67" w:rsidP="00041E67">
            <w:pPr>
              <w:spacing w:line="300" w:lineRule="exact"/>
              <w:rPr>
                <w:rFonts w:ascii="Arial" w:eastAsia="Arial Unicode MS" w:hAnsi="Arial" w:cs="Arial"/>
                <w:sz w:val="16"/>
                <w:szCs w:val="16"/>
              </w:rPr>
            </w:pPr>
            <w:r w:rsidRPr="00CB5E7D">
              <w:rPr>
                <w:rFonts w:ascii="Arial" w:eastAsia="Arial Unicode MS" w:hAnsi="Arial" w:cs="Arial"/>
                <w:sz w:val="16"/>
                <w:szCs w:val="16"/>
              </w:rPr>
              <w:t>Trinity Intelligence Plus Company Limited</w:t>
            </w:r>
          </w:p>
        </w:tc>
        <w:tc>
          <w:tcPr>
            <w:tcW w:w="1050" w:type="dxa"/>
            <w:vAlign w:val="bottom"/>
          </w:tcPr>
          <w:p w14:paraId="1F69FA8C" w14:textId="70290485" w:rsidR="00041E67" w:rsidRPr="00CB5E7D" w:rsidRDefault="001F6E65" w:rsidP="00041E67">
            <w:pPr>
              <w:tabs>
                <w:tab w:val="decimal" w:pos="795"/>
              </w:tabs>
              <w:spacing w:line="300" w:lineRule="exact"/>
              <w:rPr>
                <w:rFonts w:ascii="Arial" w:hAnsi="Arial" w:cs="Arial"/>
                <w:sz w:val="16"/>
                <w:szCs w:val="16"/>
              </w:rPr>
            </w:pPr>
            <w:r w:rsidRPr="00CB5E7D">
              <w:rPr>
                <w:rFonts w:ascii="Arial" w:hAnsi="Arial" w:cs="Arial"/>
                <w:sz w:val="16"/>
                <w:szCs w:val="16"/>
              </w:rPr>
              <w:t>(761)</w:t>
            </w:r>
          </w:p>
        </w:tc>
        <w:tc>
          <w:tcPr>
            <w:tcW w:w="1050" w:type="dxa"/>
            <w:vAlign w:val="bottom"/>
          </w:tcPr>
          <w:p w14:paraId="3FBD7D30" w14:textId="7BCED8CC" w:rsidR="00041E67" w:rsidRPr="00CB5E7D" w:rsidRDefault="00041E67" w:rsidP="00041E67">
            <w:pPr>
              <w:tabs>
                <w:tab w:val="decimal" w:pos="795"/>
              </w:tabs>
              <w:spacing w:line="300" w:lineRule="exact"/>
              <w:rPr>
                <w:rFonts w:ascii="Arial" w:hAnsi="Arial" w:cs="Arial"/>
                <w:sz w:val="16"/>
                <w:szCs w:val="16"/>
              </w:rPr>
            </w:pPr>
            <w:r w:rsidRPr="00CB5E7D">
              <w:rPr>
                <w:rFonts w:ascii="Arial" w:hAnsi="Arial" w:cs="Arial"/>
                <w:sz w:val="16"/>
                <w:szCs w:val="16"/>
              </w:rPr>
              <w:t>866</w:t>
            </w:r>
          </w:p>
        </w:tc>
        <w:tc>
          <w:tcPr>
            <w:tcW w:w="1050" w:type="dxa"/>
            <w:vAlign w:val="bottom"/>
          </w:tcPr>
          <w:p w14:paraId="63787A58" w14:textId="58941E04" w:rsidR="00041E67" w:rsidRPr="00CB5E7D" w:rsidRDefault="00E95ACC" w:rsidP="00041E67">
            <w:pPr>
              <w:tabs>
                <w:tab w:val="decimal" w:pos="795"/>
              </w:tabs>
              <w:spacing w:line="300" w:lineRule="exact"/>
              <w:rPr>
                <w:rFonts w:ascii="Arial" w:hAnsi="Arial" w:cs="Arial"/>
                <w:sz w:val="16"/>
                <w:szCs w:val="16"/>
              </w:rPr>
            </w:pPr>
            <w:r w:rsidRPr="00CB5E7D">
              <w:rPr>
                <w:rFonts w:ascii="Arial" w:hAnsi="Arial" w:cs="Arial"/>
                <w:sz w:val="16"/>
                <w:szCs w:val="16"/>
              </w:rPr>
              <w:t>233</w:t>
            </w:r>
          </w:p>
        </w:tc>
        <w:tc>
          <w:tcPr>
            <w:tcW w:w="1050" w:type="dxa"/>
            <w:vAlign w:val="bottom"/>
          </w:tcPr>
          <w:p w14:paraId="1FFA6EFE" w14:textId="02E0432D" w:rsidR="00041E67" w:rsidRPr="00CB5E7D" w:rsidRDefault="00041E67" w:rsidP="00041E67">
            <w:pPr>
              <w:tabs>
                <w:tab w:val="decimal" w:pos="795"/>
              </w:tabs>
              <w:spacing w:line="300" w:lineRule="exact"/>
              <w:rPr>
                <w:rFonts w:ascii="Arial" w:hAnsi="Arial" w:cs="Arial"/>
                <w:sz w:val="16"/>
                <w:szCs w:val="16"/>
              </w:rPr>
            </w:pPr>
            <w:r w:rsidRPr="00CB5E7D">
              <w:rPr>
                <w:rFonts w:ascii="Arial" w:hAnsi="Arial" w:cs="Arial"/>
                <w:sz w:val="16"/>
                <w:szCs w:val="16"/>
              </w:rPr>
              <w:t>-</w:t>
            </w:r>
          </w:p>
        </w:tc>
        <w:tc>
          <w:tcPr>
            <w:tcW w:w="1050" w:type="dxa"/>
            <w:vAlign w:val="bottom"/>
          </w:tcPr>
          <w:p w14:paraId="6580C4C3" w14:textId="1E0562C9" w:rsidR="00041E67" w:rsidRPr="00CB5E7D" w:rsidRDefault="00E95ACC" w:rsidP="00041E67">
            <w:pPr>
              <w:tabs>
                <w:tab w:val="decimal" w:pos="795"/>
              </w:tabs>
              <w:spacing w:line="300" w:lineRule="exact"/>
              <w:rPr>
                <w:rFonts w:ascii="Arial" w:hAnsi="Arial" w:cs="Arial"/>
                <w:sz w:val="16"/>
                <w:szCs w:val="16"/>
              </w:rPr>
            </w:pPr>
            <w:r w:rsidRPr="00CB5E7D">
              <w:rPr>
                <w:rFonts w:ascii="Arial" w:hAnsi="Arial" w:cs="Arial"/>
                <w:sz w:val="16"/>
                <w:szCs w:val="16"/>
              </w:rPr>
              <w:t>-</w:t>
            </w:r>
          </w:p>
        </w:tc>
        <w:tc>
          <w:tcPr>
            <w:tcW w:w="1050" w:type="dxa"/>
            <w:vAlign w:val="bottom"/>
          </w:tcPr>
          <w:p w14:paraId="1809596A" w14:textId="73F7DAD1" w:rsidR="00041E67" w:rsidRPr="00CB5E7D" w:rsidRDefault="00041E67" w:rsidP="00041E67">
            <w:pPr>
              <w:tabs>
                <w:tab w:val="decimal" w:pos="795"/>
              </w:tabs>
              <w:spacing w:line="300" w:lineRule="exact"/>
              <w:rPr>
                <w:rFonts w:ascii="Arial" w:hAnsi="Arial" w:cs="Arial"/>
                <w:sz w:val="16"/>
                <w:szCs w:val="16"/>
              </w:rPr>
            </w:pPr>
            <w:r w:rsidRPr="00CB5E7D">
              <w:rPr>
                <w:rFonts w:ascii="Arial" w:hAnsi="Arial" w:cs="Arial"/>
                <w:sz w:val="16"/>
                <w:szCs w:val="16"/>
              </w:rPr>
              <w:t>-</w:t>
            </w:r>
          </w:p>
        </w:tc>
      </w:tr>
      <w:tr w:rsidR="00041E67" w:rsidRPr="00CB5E7D" w14:paraId="3B3CD67D" w14:textId="77777777" w:rsidTr="008C5FF4">
        <w:tc>
          <w:tcPr>
            <w:tcW w:w="3240" w:type="dxa"/>
            <w:vAlign w:val="center"/>
          </w:tcPr>
          <w:p w14:paraId="60E0EA28" w14:textId="77777777" w:rsidR="00041E67" w:rsidRPr="00CB5E7D" w:rsidRDefault="00041E67" w:rsidP="00041E67">
            <w:pPr>
              <w:spacing w:line="300" w:lineRule="exact"/>
              <w:rPr>
                <w:rFonts w:ascii="Arial" w:eastAsia="Arial Unicode MS" w:hAnsi="Arial" w:cs="Arial"/>
                <w:sz w:val="16"/>
                <w:szCs w:val="16"/>
              </w:rPr>
            </w:pPr>
            <w:r w:rsidRPr="00CB5E7D">
              <w:rPr>
                <w:rFonts w:ascii="Arial" w:eastAsia="Arial Unicode MS" w:hAnsi="Arial" w:cs="Arial"/>
                <w:sz w:val="16"/>
                <w:szCs w:val="16"/>
              </w:rPr>
              <w:t>Trinity One Company Limited</w:t>
            </w:r>
          </w:p>
        </w:tc>
        <w:tc>
          <w:tcPr>
            <w:tcW w:w="1050" w:type="dxa"/>
            <w:vAlign w:val="bottom"/>
          </w:tcPr>
          <w:p w14:paraId="2F83DFB1" w14:textId="057FA792" w:rsidR="00041E67" w:rsidRPr="00CB5E7D" w:rsidRDefault="001F6E65" w:rsidP="00041E67">
            <w:pPr>
              <w:tabs>
                <w:tab w:val="decimal" w:pos="795"/>
              </w:tabs>
              <w:spacing w:line="300" w:lineRule="exact"/>
              <w:rPr>
                <w:rFonts w:ascii="Arial" w:hAnsi="Arial" w:cs="Arial"/>
                <w:sz w:val="16"/>
                <w:szCs w:val="16"/>
              </w:rPr>
            </w:pPr>
            <w:r w:rsidRPr="00CB5E7D">
              <w:rPr>
                <w:rFonts w:ascii="Arial" w:hAnsi="Arial" w:cs="Arial"/>
                <w:sz w:val="16"/>
                <w:szCs w:val="16"/>
              </w:rPr>
              <w:t>(1)</w:t>
            </w:r>
          </w:p>
        </w:tc>
        <w:tc>
          <w:tcPr>
            <w:tcW w:w="1050" w:type="dxa"/>
            <w:vAlign w:val="bottom"/>
          </w:tcPr>
          <w:p w14:paraId="71295700" w14:textId="06927406" w:rsidR="00041E67" w:rsidRPr="00CB5E7D" w:rsidRDefault="00041E67" w:rsidP="00041E67">
            <w:pPr>
              <w:tabs>
                <w:tab w:val="decimal" w:pos="795"/>
              </w:tabs>
              <w:spacing w:line="300" w:lineRule="exact"/>
              <w:rPr>
                <w:rFonts w:ascii="Arial" w:hAnsi="Arial" w:cs="Arial"/>
                <w:sz w:val="16"/>
                <w:szCs w:val="16"/>
              </w:rPr>
            </w:pPr>
            <w:r w:rsidRPr="00CB5E7D">
              <w:rPr>
                <w:rFonts w:ascii="Arial" w:hAnsi="Arial" w:cs="Arial"/>
                <w:sz w:val="16"/>
                <w:szCs w:val="16"/>
              </w:rPr>
              <w:t>(2)</w:t>
            </w:r>
          </w:p>
        </w:tc>
        <w:tc>
          <w:tcPr>
            <w:tcW w:w="1050" w:type="dxa"/>
            <w:vAlign w:val="bottom"/>
          </w:tcPr>
          <w:p w14:paraId="59FB82B3" w14:textId="455071CB" w:rsidR="00041E67" w:rsidRPr="00CB5E7D" w:rsidRDefault="00E95ACC" w:rsidP="00041E67">
            <w:pPr>
              <w:tabs>
                <w:tab w:val="decimal" w:pos="795"/>
              </w:tabs>
              <w:spacing w:line="300" w:lineRule="exact"/>
              <w:rPr>
                <w:rFonts w:ascii="Arial" w:hAnsi="Arial" w:cs="Arial"/>
                <w:sz w:val="16"/>
                <w:szCs w:val="16"/>
              </w:rPr>
            </w:pPr>
            <w:r w:rsidRPr="00CB5E7D">
              <w:rPr>
                <w:rFonts w:ascii="Arial" w:hAnsi="Arial" w:cs="Arial"/>
                <w:sz w:val="16"/>
                <w:szCs w:val="16"/>
              </w:rPr>
              <w:t>-</w:t>
            </w:r>
          </w:p>
        </w:tc>
        <w:tc>
          <w:tcPr>
            <w:tcW w:w="1050" w:type="dxa"/>
            <w:vAlign w:val="bottom"/>
          </w:tcPr>
          <w:p w14:paraId="20D1F5DB" w14:textId="46E6B94B" w:rsidR="00041E67" w:rsidRPr="00CB5E7D" w:rsidRDefault="00041E67" w:rsidP="00041E67">
            <w:pPr>
              <w:tabs>
                <w:tab w:val="decimal" w:pos="795"/>
              </w:tabs>
              <w:spacing w:line="300" w:lineRule="exact"/>
              <w:rPr>
                <w:rFonts w:ascii="Arial" w:hAnsi="Arial" w:cs="Arial"/>
                <w:sz w:val="16"/>
                <w:szCs w:val="16"/>
              </w:rPr>
            </w:pPr>
            <w:r w:rsidRPr="00CB5E7D">
              <w:rPr>
                <w:rFonts w:ascii="Arial" w:hAnsi="Arial" w:cs="Arial"/>
                <w:sz w:val="16"/>
                <w:szCs w:val="16"/>
              </w:rPr>
              <w:t>-</w:t>
            </w:r>
          </w:p>
        </w:tc>
        <w:tc>
          <w:tcPr>
            <w:tcW w:w="1050" w:type="dxa"/>
            <w:vAlign w:val="bottom"/>
          </w:tcPr>
          <w:p w14:paraId="31D18A75" w14:textId="4FAB84FF" w:rsidR="00041E67" w:rsidRPr="00CB5E7D" w:rsidRDefault="00E95ACC" w:rsidP="00041E67">
            <w:pPr>
              <w:tabs>
                <w:tab w:val="decimal" w:pos="795"/>
              </w:tabs>
              <w:spacing w:line="300" w:lineRule="exact"/>
              <w:rPr>
                <w:rFonts w:ascii="Arial" w:hAnsi="Arial" w:cs="Arial"/>
                <w:sz w:val="16"/>
                <w:szCs w:val="16"/>
              </w:rPr>
            </w:pPr>
            <w:r w:rsidRPr="00CB5E7D">
              <w:rPr>
                <w:rFonts w:ascii="Arial" w:hAnsi="Arial" w:cs="Arial"/>
                <w:sz w:val="16"/>
                <w:szCs w:val="16"/>
              </w:rPr>
              <w:t>-</w:t>
            </w:r>
          </w:p>
        </w:tc>
        <w:tc>
          <w:tcPr>
            <w:tcW w:w="1050" w:type="dxa"/>
            <w:vAlign w:val="bottom"/>
          </w:tcPr>
          <w:p w14:paraId="4EB97150" w14:textId="6D9452AB" w:rsidR="00041E67" w:rsidRPr="00CB5E7D" w:rsidRDefault="00041E67" w:rsidP="00041E67">
            <w:pPr>
              <w:tabs>
                <w:tab w:val="decimal" w:pos="795"/>
              </w:tabs>
              <w:spacing w:line="300" w:lineRule="exact"/>
              <w:rPr>
                <w:rFonts w:ascii="Arial" w:hAnsi="Arial" w:cs="Arial"/>
                <w:sz w:val="16"/>
                <w:szCs w:val="16"/>
              </w:rPr>
            </w:pPr>
            <w:r w:rsidRPr="00CB5E7D">
              <w:rPr>
                <w:rFonts w:ascii="Arial" w:hAnsi="Arial" w:cs="Arial"/>
                <w:sz w:val="16"/>
                <w:szCs w:val="16"/>
              </w:rPr>
              <w:t>-</w:t>
            </w:r>
          </w:p>
        </w:tc>
      </w:tr>
      <w:tr w:rsidR="00041E67" w:rsidRPr="00CB5E7D" w14:paraId="2941BCC8" w14:textId="77777777" w:rsidTr="008C5FF4">
        <w:tc>
          <w:tcPr>
            <w:tcW w:w="3240" w:type="dxa"/>
            <w:vAlign w:val="center"/>
          </w:tcPr>
          <w:p w14:paraId="27FD5DBE" w14:textId="77777777" w:rsidR="00041E67" w:rsidRPr="00CB5E7D" w:rsidRDefault="00041E67" w:rsidP="00041E67">
            <w:pPr>
              <w:spacing w:line="300" w:lineRule="exact"/>
              <w:rPr>
                <w:rFonts w:ascii="Arial" w:eastAsia="Arial Unicode MS" w:hAnsi="Arial" w:cs="Arial"/>
                <w:sz w:val="16"/>
                <w:szCs w:val="16"/>
              </w:rPr>
            </w:pPr>
            <w:r w:rsidRPr="00CB5E7D">
              <w:rPr>
                <w:rFonts w:ascii="Arial" w:eastAsia="Arial Unicode MS" w:hAnsi="Arial" w:cs="Arial"/>
                <w:sz w:val="16"/>
                <w:szCs w:val="16"/>
              </w:rPr>
              <w:t xml:space="preserve"> Asset Backed Holdings Limited</w:t>
            </w:r>
          </w:p>
        </w:tc>
        <w:tc>
          <w:tcPr>
            <w:tcW w:w="1050" w:type="dxa"/>
            <w:vAlign w:val="bottom"/>
          </w:tcPr>
          <w:p w14:paraId="3E01FDD1" w14:textId="54F735C1" w:rsidR="00041E67" w:rsidRPr="00CB5E7D" w:rsidRDefault="001F6E65" w:rsidP="00041E67">
            <w:pPr>
              <w:pBdr>
                <w:bottom w:val="sing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1,842</w:t>
            </w:r>
          </w:p>
        </w:tc>
        <w:tc>
          <w:tcPr>
            <w:tcW w:w="1050" w:type="dxa"/>
            <w:vAlign w:val="bottom"/>
          </w:tcPr>
          <w:p w14:paraId="6D7312D0" w14:textId="6E345E42" w:rsidR="00041E67" w:rsidRPr="00CB5E7D" w:rsidRDefault="00041E67" w:rsidP="00041E67">
            <w:pPr>
              <w:pBdr>
                <w:bottom w:val="sing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1,720</w:t>
            </w:r>
          </w:p>
        </w:tc>
        <w:tc>
          <w:tcPr>
            <w:tcW w:w="1050" w:type="dxa"/>
            <w:vAlign w:val="bottom"/>
          </w:tcPr>
          <w:p w14:paraId="72A5B83C" w14:textId="49CD045F" w:rsidR="00041E67" w:rsidRPr="00CB5E7D" w:rsidRDefault="00E95ACC" w:rsidP="00041E67">
            <w:pPr>
              <w:pBdr>
                <w:bottom w:val="sing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w:t>
            </w:r>
          </w:p>
        </w:tc>
        <w:tc>
          <w:tcPr>
            <w:tcW w:w="1050" w:type="dxa"/>
            <w:vAlign w:val="bottom"/>
          </w:tcPr>
          <w:p w14:paraId="5A99CD9B" w14:textId="28257677" w:rsidR="00041E67" w:rsidRPr="00CB5E7D" w:rsidRDefault="00041E67" w:rsidP="00041E67">
            <w:pPr>
              <w:pBdr>
                <w:bottom w:val="sing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w:t>
            </w:r>
          </w:p>
        </w:tc>
        <w:tc>
          <w:tcPr>
            <w:tcW w:w="1050" w:type="dxa"/>
            <w:vAlign w:val="bottom"/>
          </w:tcPr>
          <w:p w14:paraId="59719E3B" w14:textId="7E209947" w:rsidR="00041E67" w:rsidRPr="00CB5E7D" w:rsidRDefault="00E95ACC" w:rsidP="00041E67">
            <w:pPr>
              <w:pBdr>
                <w:bottom w:val="sing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2,000</w:t>
            </w:r>
          </w:p>
        </w:tc>
        <w:tc>
          <w:tcPr>
            <w:tcW w:w="1050" w:type="dxa"/>
            <w:vAlign w:val="bottom"/>
          </w:tcPr>
          <w:p w14:paraId="76D01EFD" w14:textId="419F42D9" w:rsidR="00041E67" w:rsidRPr="00CB5E7D" w:rsidRDefault="00041E67" w:rsidP="00041E67">
            <w:pPr>
              <w:pBdr>
                <w:bottom w:val="sing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1,000</w:t>
            </w:r>
          </w:p>
        </w:tc>
      </w:tr>
      <w:tr w:rsidR="00041E67" w:rsidRPr="00CB5E7D" w14:paraId="028C33C0" w14:textId="77777777" w:rsidTr="008C5FF4">
        <w:tc>
          <w:tcPr>
            <w:tcW w:w="3240" w:type="dxa"/>
          </w:tcPr>
          <w:p w14:paraId="59F41BA6" w14:textId="77777777" w:rsidR="00041E67" w:rsidRPr="00CB5E7D" w:rsidRDefault="00041E67" w:rsidP="00041E67">
            <w:pPr>
              <w:spacing w:line="300" w:lineRule="exact"/>
              <w:rPr>
                <w:rFonts w:ascii="Arial" w:eastAsia="Arial Unicode MS" w:hAnsi="Arial" w:cs="Arial"/>
                <w:sz w:val="16"/>
                <w:szCs w:val="16"/>
              </w:rPr>
            </w:pPr>
            <w:r w:rsidRPr="00CB5E7D">
              <w:rPr>
                <w:rFonts w:ascii="Arial" w:eastAsia="Arial Unicode MS" w:hAnsi="Arial" w:cs="Arial"/>
                <w:sz w:val="16"/>
                <w:szCs w:val="16"/>
              </w:rPr>
              <w:t>Total</w:t>
            </w:r>
          </w:p>
        </w:tc>
        <w:tc>
          <w:tcPr>
            <w:tcW w:w="1050" w:type="dxa"/>
            <w:vAlign w:val="bottom"/>
          </w:tcPr>
          <w:p w14:paraId="04D584BA" w14:textId="74A04EC7" w:rsidR="00041E67" w:rsidRPr="00CB5E7D" w:rsidRDefault="001F6E65" w:rsidP="00041E67">
            <w:pPr>
              <w:pBdr>
                <w:bottom w:val="doub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w:t>
            </w:r>
            <w:r w:rsidR="006A6939" w:rsidRPr="00CB5E7D">
              <w:rPr>
                <w:rFonts w:ascii="Arial" w:hAnsi="Arial" w:cs="Arial"/>
                <w:sz w:val="16"/>
                <w:szCs w:val="16"/>
              </w:rPr>
              <w:t>156,290</w:t>
            </w:r>
            <w:r w:rsidRPr="00CB5E7D">
              <w:rPr>
                <w:rFonts w:ascii="Arial" w:hAnsi="Arial" w:cs="Arial"/>
                <w:sz w:val="16"/>
                <w:szCs w:val="16"/>
              </w:rPr>
              <w:t>)</w:t>
            </w:r>
          </w:p>
        </w:tc>
        <w:tc>
          <w:tcPr>
            <w:tcW w:w="1050" w:type="dxa"/>
            <w:vAlign w:val="bottom"/>
          </w:tcPr>
          <w:p w14:paraId="0E5189BF" w14:textId="15D45EAB" w:rsidR="00041E67" w:rsidRPr="00CB5E7D" w:rsidRDefault="00041E67" w:rsidP="00041E67">
            <w:pPr>
              <w:pBdr>
                <w:bottom w:val="doub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127,833</w:t>
            </w:r>
          </w:p>
        </w:tc>
        <w:tc>
          <w:tcPr>
            <w:tcW w:w="1050" w:type="dxa"/>
            <w:vAlign w:val="bottom"/>
          </w:tcPr>
          <w:p w14:paraId="691E2460" w14:textId="0FA6BC7C" w:rsidR="00041E67" w:rsidRPr="00CB5E7D" w:rsidRDefault="00E95ACC" w:rsidP="00041E67">
            <w:pPr>
              <w:pBdr>
                <w:bottom w:val="doub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1,626</w:t>
            </w:r>
          </w:p>
        </w:tc>
        <w:tc>
          <w:tcPr>
            <w:tcW w:w="1050" w:type="dxa"/>
            <w:vAlign w:val="bottom"/>
          </w:tcPr>
          <w:p w14:paraId="4466555C" w14:textId="395A3F2D" w:rsidR="00041E67" w:rsidRPr="00CB5E7D" w:rsidRDefault="00041E67" w:rsidP="00041E67">
            <w:pPr>
              <w:pBdr>
                <w:bottom w:val="doub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2,872</w:t>
            </w:r>
          </w:p>
        </w:tc>
        <w:tc>
          <w:tcPr>
            <w:tcW w:w="1050" w:type="dxa"/>
            <w:vAlign w:val="bottom"/>
          </w:tcPr>
          <w:p w14:paraId="24E58623" w14:textId="261CC88F" w:rsidR="00041E67" w:rsidRPr="00CB5E7D" w:rsidRDefault="00E95ACC" w:rsidP="00041E67">
            <w:pPr>
              <w:pBdr>
                <w:bottom w:val="doub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3,260</w:t>
            </w:r>
          </w:p>
        </w:tc>
        <w:tc>
          <w:tcPr>
            <w:tcW w:w="1050" w:type="dxa"/>
            <w:vAlign w:val="bottom"/>
          </w:tcPr>
          <w:p w14:paraId="1457ACC8" w14:textId="14ED44C2" w:rsidR="00041E67" w:rsidRPr="00CB5E7D" w:rsidRDefault="00041E67" w:rsidP="00041E67">
            <w:pPr>
              <w:pBdr>
                <w:bottom w:val="doub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1,500</w:t>
            </w:r>
          </w:p>
        </w:tc>
      </w:tr>
    </w:tbl>
    <w:p w14:paraId="36B46782" w14:textId="251E06D8" w:rsidR="00A41D82" w:rsidRPr="00CB5E7D" w:rsidRDefault="00A41D82" w:rsidP="00A41D82">
      <w:pPr>
        <w:tabs>
          <w:tab w:val="left" w:pos="900"/>
          <w:tab w:val="left" w:pos="1920"/>
          <w:tab w:val="left" w:pos="6120"/>
          <w:tab w:val="right" w:pos="7920"/>
        </w:tabs>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Details of share of comprehensive income from investments in subsidiaries as follows:</w:t>
      </w:r>
    </w:p>
    <w:p w14:paraId="41F3BF04" w14:textId="77777777" w:rsidR="00A41D82" w:rsidRPr="00CB5E7D" w:rsidRDefault="00A41D82" w:rsidP="00F62BBF">
      <w:pPr>
        <w:widowControl/>
        <w:overflowPunct/>
        <w:autoSpaceDE/>
        <w:autoSpaceDN/>
        <w:adjustRightInd/>
        <w:spacing w:line="380" w:lineRule="exact"/>
        <w:ind w:left="6480" w:right="-7" w:firstLine="720"/>
        <w:jc w:val="right"/>
        <w:textAlignment w:val="auto"/>
        <w:rPr>
          <w:rFonts w:ascii="Arial" w:hAnsi="Arial" w:cs="Arial"/>
          <w:sz w:val="20"/>
          <w:szCs w:val="20"/>
        </w:rPr>
      </w:pPr>
      <w:r w:rsidRPr="00CB5E7D">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6480"/>
        <w:gridCol w:w="1305"/>
        <w:gridCol w:w="1305"/>
      </w:tblGrid>
      <w:tr w:rsidR="00A41D82" w:rsidRPr="00CB5E7D" w14:paraId="79D3E117" w14:textId="77777777" w:rsidTr="00F62BBF">
        <w:trPr>
          <w:cantSplit/>
        </w:trPr>
        <w:tc>
          <w:tcPr>
            <w:tcW w:w="6480" w:type="dxa"/>
          </w:tcPr>
          <w:p w14:paraId="3EF3DFA9" w14:textId="77777777" w:rsidR="00A41D82" w:rsidRPr="00CB5E7D" w:rsidRDefault="00A41D82" w:rsidP="00F62BBF">
            <w:pPr>
              <w:widowControl/>
              <w:spacing w:line="380" w:lineRule="exact"/>
              <w:ind w:left="-14" w:right="-14"/>
              <w:rPr>
                <w:rFonts w:ascii="Arial" w:hAnsi="Arial" w:cs="Arial"/>
                <w:sz w:val="20"/>
                <w:szCs w:val="20"/>
              </w:rPr>
            </w:pPr>
          </w:p>
        </w:tc>
        <w:tc>
          <w:tcPr>
            <w:tcW w:w="2610" w:type="dxa"/>
            <w:gridSpan w:val="2"/>
          </w:tcPr>
          <w:p w14:paraId="2CD81CC1" w14:textId="2519E333" w:rsidR="00A41D82" w:rsidRPr="00CB5E7D" w:rsidRDefault="00A41D82" w:rsidP="00F62BBF">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Separate</w:t>
            </w:r>
            <w:r w:rsidR="00F62BBF" w:rsidRPr="00CB5E7D">
              <w:rPr>
                <w:rFonts w:ascii="Arial" w:hAnsi="Arial" w:cs="Arial"/>
                <w:sz w:val="20"/>
                <w:szCs w:val="20"/>
              </w:rPr>
              <w:t xml:space="preserve">                       </w:t>
            </w:r>
            <w:r w:rsidRPr="00CB5E7D">
              <w:rPr>
                <w:rFonts w:ascii="Arial" w:hAnsi="Arial" w:cs="Arial"/>
                <w:sz w:val="20"/>
                <w:szCs w:val="20"/>
              </w:rPr>
              <w:t xml:space="preserve"> financial statements</w:t>
            </w:r>
          </w:p>
        </w:tc>
      </w:tr>
      <w:tr w:rsidR="00041E67" w:rsidRPr="00CB5E7D" w14:paraId="0FB9BBC9" w14:textId="77777777" w:rsidTr="00041E67">
        <w:trPr>
          <w:trHeight w:val="80"/>
        </w:trPr>
        <w:tc>
          <w:tcPr>
            <w:tcW w:w="6480" w:type="dxa"/>
          </w:tcPr>
          <w:p w14:paraId="4343DDB1" w14:textId="77777777" w:rsidR="00041E67" w:rsidRPr="00CB5E7D" w:rsidRDefault="00041E67" w:rsidP="00041E67">
            <w:pPr>
              <w:widowControl/>
              <w:spacing w:line="380" w:lineRule="exact"/>
              <w:ind w:left="-14" w:right="-14"/>
              <w:rPr>
                <w:rFonts w:ascii="Arial" w:hAnsi="Arial" w:cs="Arial"/>
                <w:sz w:val="20"/>
                <w:szCs w:val="20"/>
              </w:rPr>
            </w:pPr>
          </w:p>
        </w:tc>
        <w:tc>
          <w:tcPr>
            <w:tcW w:w="1305" w:type="dxa"/>
            <w:vAlign w:val="bottom"/>
          </w:tcPr>
          <w:p w14:paraId="79A14EC5" w14:textId="5B735381" w:rsidR="00041E67" w:rsidRPr="00CB5E7D" w:rsidRDefault="00041E67" w:rsidP="00041E67">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2023</w:t>
            </w:r>
          </w:p>
        </w:tc>
        <w:tc>
          <w:tcPr>
            <w:tcW w:w="1305" w:type="dxa"/>
            <w:vAlign w:val="bottom"/>
          </w:tcPr>
          <w:p w14:paraId="3C57CF55" w14:textId="21CBD83B" w:rsidR="00041E67" w:rsidRPr="00CB5E7D" w:rsidRDefault="00041E67" w:rsidP="00041E67">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2022</w:t>
            </w:r>
          </w:p>
        </w:tc>
      </w:tr>
      <w:tr w:rsidR="00041E67" w:rsidRPr="00CB5E7D" w14:paraId="28619E7D" w14:textId="77777777" w:rsidTr="00F62BBF">
        <w:trPr>
          <w:trHeight w:val="80"/>
        </w:trPr>
        <w:tc>
          <w:tcPr>
            <w:tcW w:w="6480" w:type="dxa"/>
          </w:tcPr>
          <w:p w14:paraId="6365C192" w14:textId="77777777" w:rsidR="00041E67" w:rsidRPr="00CB5E7D" w:rsidRDefault="00041E67" w:rsidP="00041E67">
            <w:pPr>
              <w:spacing w:line="380" w:lineRule="exact"/>
              <w:ind w:left="165" w:right="-14" w:hanging="179"/>
              <w:rPr>
                <w:rFonts w:ascii="Arial" w:hAnsi="Arial" w:cs="Arial"/>
                <w:sz w:val="20"/>
                <w:szCs w:val="20"/>
              </w:rPr>
            </w:pPr>
            <w:r w:rsidRPr="00CB5E7D">
              <w:rPr>
                <w:rFonts w:ascii="Arial" w:hAnsi="Arial" w:cs="Arial"/>
                <w:sz w:val="20"/>
                <w:szCs w:val="20"/>
              </w:rPr>
              <w:t>Share of actuarial loss from subsidiaries</w:t>
            </w:r>
          </w:p>
        </w:tc>
        <w:tc>
          <w:tcPr>
            <w:tcW w:w="1305" w:type="dxa"/>
            <w:vAlign w:val="bottom"/>
          </w:tcPr>
          <w:p w14:paraId="394E8B49" w14:textId="6A00B3A1" w:rsidR="00041E67" w:rsidRPr="00CB5E7D" w:rsidRDefault="00BD1C62" w:rsidP="00041E67">
            <w:pPr>
              <w:tabs>
                <w:tab w:val="decimal" w:pos="975"/>
              </w:tabs>
              <w:spacing w:line="380" w:lineRule="exact"/>
              <w:ind w:left="-14" w:right="-14"/>
              <w:rPr>
                <w:rFonts w:ascii="Arial" w:hAnsi="Arial" w:cs="Arial"/>
                <w:sz w:val="20"/>
                <w:szCs w:val="20"/>
                <w:cs/>
              </w:rPr>
            </w:pPr>
            <w:r w:rsidRPr="00CB5E7D">
              <w:rPr>
                <w:rFonts w:ascii="Arial" w:hAnsi="Arial" w:cs="Arial"/>
                <w:sz w:val="20"/>
                <w:szCs w:val="20"/>
              </w:rPr>
              <w:t>(1,888)</w:t>
            </w:r>
          </w:p>
        </w:tc>
        <w:tc>
          <w:tcPr>
            <w:tcW w:w="1305" w:type="dxa"/>
            <w:vAlign w:val="bottom"/>
          </w:tcPr>
          <w:p w14:paraId="154237C1" w14:textId="57A3EC8B" w:rsidR="00041E67" w:rsidRPr="00CB5E7D" w:rsidRDefault="00041E67" w:rsidP="00041E67">
            <w:pPr>
              <w:tabs>
                <w:tab w:val="decimal" w:pos="975"/>
              </w:tabs>
              <w:spacing w:line="380" w:lineRule="exact"/>
              <w:ind w:left="-14" w:right="-14"/>
              <w:rPr>
                <w:rFonts w:ascii="Arial" w:hAnsi="Arial" w:cs="Arial"/>
                <w:sz w:val="20"/>
                <w:szCs w:val="20"/>
              </w:rPr>
            </w:pPr>
            <w:r w:rsidRPr="00CB5E7D">
              <w:rPr>
                <w:rFonts w:ascii="Arial" w:hAnsi="Arial" w:cs="Arial"/>
                <w:sz w:val="20"/>
                <w:szCs w:val="20"/>
              </w:rPr>
              <w:t>-</w:t>
            </w:r>
          </w:p>
        </w:tc>
      </w:tr>
      <w:tr w:rsidR="00041E67" w:rsidRPr="00CB5E7D" w14:paraId="0F9FD92D" w14:textId="77777777" w:rsidTr="00F62BBF">
        <w:tc>
          <w:tcPr>
            <w:tcW w:w="6480" w:type="dxa"/>
          </w:tcPr>
          <w:p w14:paraId="4409DDCD" w14:textId="0DC6BACA" w:rsidR="00041E67" w:rsidRPr="00CB5E7D" w:rsidRDefault="00041E67" w:rsidP="00041E67">
            <w:pPr>
              <w:spacing w:line="380" w:lineRule="exact"/>
              <w:ind w:left="165" w:right="-14" w:hanging="179"/>
              <w:rPr>
                <w:rFonts w:ascii="Arial" w:hAnsi="Arial" w:cs="Arial"/>
                <w:color w:val="000000"/>
                <w:sz w:val="20"/>
                <w:szCs w:val="20"/>
              </w:rPr>
            </w:pPr>
            <w:r w:rsidRPr="00CB5E7D">
              <w:rPr>
                <w:rFonts w:ascii="Arial" w:hAnsi="Arial" w:cs="Arial"/>
                <w:color w:val="000000"/>
                <w:sz w:val="20"/>
                <w:szCs w:val="20"/>
              </w:rPr>
              <w:t>Share of other comprehensive income from investments in subsidiary</w:t>
            </w:r>
          </w:p>
        </w:tc>
        <w:tc>
          <w:tcPr>
            <w:tcW w:w="1305" w:type="dxa"/>
            <w:vAlign w:val="bottom"/>
          </w:tcPr>
          <w:p w14:paraId="7C420429" w14:textId="3E7A0562" w:rsidR="00041E67" w:rsidRPr="00CB5E7D" w:rsidRDefault="00BD1C62" w:rsidP="00041E67">
            <w:pPr>
              <w:tabs>
                <w:tab w:val="decimal" w:pos="975"/>
              </w:tabs>
              <w:spacing w:line="380" w:lineRule="exact"/>
              <w:ind w:right="-14"/>
              <w:rPr>
                <w:rFonts w:ascii="Arial" w:hAnsi="Arial" w:cs="Arial"/>
                <w:sz w:val="20"/>
                <w:szCs w:val="20"/>
              </w:rPr>
            </w:pPr>
            <w:r w:rsidRPr="00CB5E7D">
              <w:rPr>
                <w:rFonts w:ascii="Arial" w:hAnsi="Arial" w:cs="Arial"/>
                <w:sz w:val="20"/>
                <w:szCs w:val="20"/>
              </w:rPr>
              <w:t>3,514</w:t>
            </w:r>
          </w:p>
        </w:tc>
        <w:tc>
          <w:tcPr>
            <w:tcW w:w="1305" w:type="dxa"/>
            <w:vAlign w:val="bottom"/>
          </w:tcPr>
          <w:p w14:paraId="0BA68DF0" w14:textId="60C683A5" w:rsidR="00041E67" w:rsidRPr="00CB5E7D" w:rsidRDefault="00041E67" w:rsidP="00041E67">
            <w:pPr>
              <w:tabs>
                <w:tab w:val="decimal" w:pos="975"/>
              </w:tabs>
              <w:spacing w:line="380" w:lineRule="exact"/>
              <w:ind w:left="-14" w:right="-14"/>
              <w:rPr>
                <w:rFonts w:ascii="Arial" w:hAnsi="Arial" w:cs="Arial"/>
                <w:sz w:val="20"/>
                <w:szCs w:val="20"/>
              </w:rPr>
            </w:pPr>
            <w:r w:rsidRPr="00CB5E7D">
              <w:rPr>
                <w:rFonts w:ascii="Arial" w:hAnsi="Arial" w:cs="Arial"/>
                <w:sz w:val="20"/>
                <w:szCs w:val="20"/>
              </w:rPr>
              <w:t>4,299</w:t>
            </w:r>
          </w:p>
        </w:tc>
      </w:tr>
      <w:tr w:rsidR="00041E67" w:rsidRPr="00CB5E7D" w14:paraId="3C0A6978" w14:textId="77777777" w:rsidTr="00F62BBF">
        <w:tc>
          <w:tcPr>
            <w:tcW w:w="6480" w:type="dxa"/>
          </w:tcPr>
          <w:p w14:paraId="025B548A" w14:textId="147137FA" w:rsidR="00041E67" w:rsidRPr="00CB5E7D" w:rsidRDefault="00FE2C56" w:rsidP="00041E67">
            <w:pPr>
              <w:spacing w:line="380" w:lineRule="exact"/>
              <w:ind w:left="165" w:right="-14" w:hanging="179"/>
              <w:rPr>
                <w:rFonts w:ascii="Arial" w:hAnsi="Arial" w:cs="Arial"/>
                <w:color w:val="000000"/>
                <w:sz w:val="20"/>
                <w:szCs w:val="20"/>
              </w:rPr>
            </w:pPr>
            <w:r w:rsidRPr="00CB5E7D">
              <w:rPr>
                <w:rFonts w:ascii="Arial" w:hAnsi="Arial" w:cs="Arial"/>
                <w:color w:val="000000"/>
                <w:sz w:val="20"/>
                <w:szCs w:val="20"/>
              </w:rPr>
              <w:t>Loss</w:t>
            </w:r>
            <w:r w:rsidR="00041E67" w:rsidRPr="00CB5E7D">
              <w:rPr>
                <w:rFonts w:ascii="Arial" w:hAnsi="Arial" w:cs="Arial"/>
                <w:color w:val="000000"/>
                <w:sz w:val="20"/>
                <w:szCs w:val="20"/>
              </w:rPr>
              <w:t xml:space="preserve"> on disposal of equity investments designated at fair </w:t>
            </w:r>
            <w:r w:rsidR="00041E67" w:rsidRPr="00CB5E7D">
              <w:rPr>
                <w:rFonts w:ascii="Arial" w:hAnsi="Arial" w:cs="Arial"/>
                <w:sz w:val="20"/>
                <w:szCs w:val="20"/>
              </w:rPr>
              <w:t>value through other comprehensive income of subsidiary</w:t>
            </w:r>
          </w:p>
        </w:tc>
        <w:tc>
          <w:tcPr>
            <w:tcW w:w="1305" w:type="dxa"/>
            <w:vAlign w:val="bottom"/>
          </w:tcPr>
          <w:p w14:paraId="50C0E1D2" w14:textId="6A2D5BA3" w:rsidR="00041E67" w:rsidRPr="00CB5E7D" w:rsidRDefault="00BD1C62" w:rsidP="00041E67">
            <w:pPr>
              <w:pBdr>
                <w:bottom w:val="single" w:sz="4" w:space="1" w:color="auto"/>
              </w:pBdr>
              <w:tabs>
                <w:tab w:val="decimal" w:pos="975"/>
              </w:tabs>
              <w:spacing w:line="380" w:lineRule="exact"/>
              <w:ind w:left="-14" w:right="-14"/>
              <w:rPr>
                <w:rFonts w:ascii="Arial" w:hAnsi="Arial" w:cs="Arial"/>
                <w:sz w:val="20"/>
                <w:szCs w:val="20"/>
              </w:rPr>
            </w:pPr>
            <w:r w:rsidRPr="00CB5E7D">
              <w:rPr>
                <w:rFonts w:ascii="Arial" w:hAnsi="Arial" w:cs="Arial"/>
                <w:sz w:val="20"/>
                <w:szCs w:val="20"/>
              </w:rPr>
              <w:t>-</w:t>
            </w:r>
          </w:p>
        </w:tc>
        <w:tc>
          <w:tcPr>
            <w:tcW w:w="1305" w:type="dxa"/>
            <w:vAlign w:val="bottom"/>
          </w:tcPr>
          <w:p w14:paraId="12A416C6" w14:textId="531D2D7E" w:rsidR="00041E67" w:rsidRPr="00CB5E7D" w:rsidRDefault="00041E67" w:rsidP="00041E67">
            <w:pPr>
              <w:pBdr>
                <w:bottom w:val="single" w:sz="4" w:space="1" w:color="auto"/>
              </w:pBdr>
              <w:tabs>
                <w:tab w:val="decimal" w:pos="975"/>
              </w:tabs>
              <w:spacing w:line="380" w:lineRule="exact"/>
              <w:ind w:left="-14" w:right="-14"/>
              <w:rPr>
                <w:rFonts w:ascii="Arial" w:hAnsi="Arial" w:cs="Arial"/>
                <w:sz w:val="20"/>
                <w:szCs w:val="20"/>
              </w:rPr>
            </w:pPr>
            <w:r w:rsidRPr="00CB5E7D">
              <w:rPr>
                <w:rFonts w:ascii="Arial" w:hAnsi="Arial" w:cs="Arial"/>
                <w:sz w:val="20"/>
                <w:szCs w:val="20"/>
              </w:rPr>
              <w:t>(1,427)</w:t>
            </w:r>
          </w:p>
        </w:tc>
      </w:tr>
      <w:tr w:rsidR="00041E67" w:rsidRPr="00CB5E7D" w14:paraId="4A6820AD" w14:textId="77777777" w:rsidTr="00F62BBF">
        <w:tc>
          <w:tcPr>
            <w:tcW w:w="6480" w:type="dxa"/>
          </w:tcPr>
          <w:p w14:paraId="767CFBA1" w14:textId="77777777" w:rsidR="00041E67" w:rsidRPr="00CB5E7D" w:rsidRDefault="00041E67" w:rsidP="00041E67">
            <w:pPr>
              <w:spacing w:line="380" w:lineRule="exact"/>
              <w:ind w:left="165" w:right="-14" w:hanging="179"/>
              <w:rPr>
                <w:rFonts w:ascii="Arial" w:hAnsi="Arial" w:cs="Arial"/>
                <w:sz w:val="20"/>
                <w:szCs w:val="20"/>
              </w:rPr>
            </w:pPr>
            <w:r w:rsidRPr="00CB5E7D">
              <w:rPr>
                <w:rFonts w:ascii="Arial" w:hAnsi="Arial" w:cs="Arial"/>
                <w:sz w:val="20"/>
                <w:szCs w:val="20"/>
              </w:rPr>
              <w:t>Total</w:t>
            </w:r>
          </w:p>
        </w:tc>
        <w:tc>
          <w:tcPr>
            <w:tcW w:w="1305" w:type="dxa"/>
            <w:vAlign w:val="bottom"/>
          </w:tcPr>
          <w:p w14:paraId="1C8C9AC2" w14:textId="27F5DA1F" w:rsidR="00041E67" w:rsidRPr="00CB5E7D" w:rsidRDefault="00BD1C62" w:rsidP="00041E67">
            <w:pPr>
              <w:pBdr>
                <w:bottom w:val="double" w:sz="6" w:space="1" w:color="auto"/>
              </w:pBdr>
              <w:tabs>
                <w:tab w:val="decimal" w:pos="975"/>
              </w:tabs>
              <w:spacing w:line="380" w:lineRule="exact"/>
              <w:ind w:left="-14" w:right="-14"/>
              <w:rPr>
                <w:rFonts w:ascii="Arial" w:hAnsi="Arial" w:cs="Arial"/>
                <w:sz w:val="20"/>
                <w:szCs w:val="20"/>
              </w:rPr>
            </w:pPr>
            <w:r w:rsidRPr="00CB5E7D">
              <w:rPr>
                <w:rFonts w:ascii="Arial" w:hAnsi="Arial" w:cs="Arial"/>
                <w:sz w:val="20"/>
                <w:szCs w:val="20"/>
              </w:rPr>
              <w:t>1,626</w:t>
            </w:r>
          </w:p>
        </w:tc>
        <w:tc>
          <w:tcPr>
            <w:tcW w:w="1305" w:type="dxa"/>
            <w:vAlign w:val="bottom"/>
          </w:tcPr>
          <w:p w14:paraId="5919B601" w14:textId="0A4C7FAF" w:rsidR="00041E67" w:rsidRPr="00CB5E7D" w:rsidRDefault="00041E67" w:rsidP="00041E67">
            <w:pPr>
              <w:pBdr>
                <w:bottom w:val="double" w:sz="6" w:space="1" w:color="auto"/>
              </w:pBdr>
              <w:tabs>
                <w:tab w:val="decimal" w:pos="975"/>
              </w:tabs>
              <w:spacing w:line="380" w:lineRule="exact"/>
              <w:ind w:left="-14" w:right="-14"/>
              <w:rPr>
                <w:rFonts w:ascii="Arial" w:hAnsi="Arial" w:cs="Arial"/>
                <w:sz w:val="20"/>
                <w:szCs w:val="20"/>
              </w:rPr>
            </w:pPr>
            <w:r w:rsidRPr="00CB5E7D">
              <w:rPr>
                <w:rFonts w:ascii="Arial" w:hAnsi="Arial" w:cs="Arial"/>
                <w:sz w:val="20"/>
                <w:szCs w:val="20"/>
              </w:rPr>
              <w:t>2,872</w:t>
            </w:r>
          </w:p>
        </w:tc>
      </w:tr>
    </w:tbl>
    <w:p w14:paraId="102CD6F2" w14:textId="77777777" w:rsidR="00CB5E7D" w:rsidRDefault="00CB5E7D" w:rsidP="0046155B">
      <w:pPr>
        <w:pStyle w:val="BlockText"/>
        <w:tabs>
          <w:tab w:val="clear" w:pos="360"/>
          <w:tab w:val="clear" w:pos="7200"/>
          <w:tab w:val="center" w:pos="6840"/>
          <w:tab w:val="center" w:pos="8280"/>
        </w:tabs>
        <w:spacing w:before="240"/>
        <w:ind w:left="547" w:hanging="547"/>
        <w:rPr>
          <w:rFonts w:ascii="Arial" w:hAnsi="Arial" w:cs="Arial"/>
          <w:b/>
          <w:bCs/>
          <w:sz w:val="22"/>
          <w:szCs w:val="22"/>
        </w:rPr>
      </w:pPr>
    </w:p>
    <w:p w14:paraId="2150E8E2" w14:textId="233EB83D" w:rsidR="0046155B" w:rsidRPr="00CB5E7D" w:rsidRDefault="00AD2E08" w:rsidP="0046155B">
      <w:pPr>
        <w:pStyle w:val="BlockText"/>
        <w:tabs>
          <w:tab w:val="clear" w:pos="360"/>
          <w:tab w:val="clear" w:pos="7200"/>
          <w:tab w:val="center" w:pos="6840"/>
          <w:tab w:val="center" w:pos="8280"/>
        </w:tabs>
        <w:spacing w:before="240"/>
        <w:ind w:left="547" w:hanging="547"/>
        <w:rPr>
          <w:rFonts w:ascii="Arial" w:hAnsi="Arial" w:cs="Arial"/>
          <w:b/>
          <w:bCs/>
          <w:sz w:val="22"/>
          <w:szCs w:val="22"/>
        </w:rPr>
      </w:pPr>
      <w:r w:rsidRPr="00CB5E7D">
        <w:rPr>
          <w:rFonts w:ascii="Arial" w:hAnsi="Arial" w:cs="Arial"/>
          <w:b/>
          <w:bCs/>
          <w:sz w:val="22"/>
          <w:szCs w:val="22"/>
        </w:rPr>
        <w:lastRenderedPageBreak/>
        <w:t>1</w:t>
      </w:r>
      <w:r w:rsidR="00DA495B" w:rsidRPr="00CB5E7D">
        <w:rPr>
          <w:rFonts w:ascii="Arial" w:hAnsi="Arial" w:cs="Arial"/>
          <w:b/>
          <w:bCs/>
          <w:sz w:val="22"/>
          <w:szCs w:val="22"/>
        </w:rPr>
        <w:t>7</w:t>
      </w:r>
      <w:r w:rsidR="0046155B" w:rsidRPr="00CB5E7D">
        <w:rPr>
          <w:rFonts w:ascii="Arial" w:hAnsi="Arial" w:cs="Arial"/>
          <w:b/>
          <w:bCs/>
          <w:sz w:val="22"/>
          <w:szCs w:val="22"/>
        </w:rPr>
        <w:t>.</w:t>
      </w:r>
      <w:r w:rsidR="0046155B" w:rsidRPr="00CB5E7D">
        <w:rPr>
          <w:rFonts w:ascii="Arial" w:hAnsi="Arial" w:cs="Arial"/>
          <w:b/>
          <w:bCs/>
          <w:sz w:val="22"/>
          <w:szCs w:val="22"/>
        </w:rPr>
        <w:tab/>
        <w:t>Investments in joint venture</w:t>
      </w:r>
    </w:p>
    <w:p w14:paraId="3802D77B" w14:textId="6E7DB77C" w:rsidR="008C5366" w:rsidRPr="00CB5E7D" w:rsidRDefault="008C5366" w:rsidP="008C5366">
      <w:pPr>
        <w:tabs>
          <w:tab w:val="left" w:pos="900"/>
          <w:tab w:val="left" w:pos="1920"/>
          <w:tab w:val="left" w:pos="6120"/>
          <w:tab w:val="right" w:pos="7920"/>
        </w:tabs>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t>1</w:t>
      </w:r>
      <w:r w:rsidR="00DA495B" w:rsidRPr="00CB5E7D">
        <w:rPr>
          <w:rFonts w:ascii="Arial" w:hAnsi="Arial" w:cs="Arial"/>
          <w:b/>
          <w:bCs/>
          <w:sz w:val="22"/>
          <w:szCs w:val="22"/>
        </w:rPr>
        <w:t>7</w:t>
      </w:r>
      <w:r w:rsidRPr="00CB5E7D">
        <w:rPr>
          <w:rFonts w:ascii="Arial" w:hAnsi="Arial" w:cs="Arial"/>
          <w:b/>
          <w:bCs/>
          <w:sz w:val="22"/>
          <w:szCs w:val="22"/>
        </w:rPr>
        <w:t>.1</w:t>
      </w:r>
      <w:r w:rsidRPr="00CB5E7D">
        <w:rPr>
          <w:rFonts w:ascii="Arial" w:hAnsi="Arial" w:cs="Arial"/>
          <w:b/>
          <w:bCs/>
          <w:sz w:val="22"/>
          <w:szCs w:val="22"/>
          <w:cs/>
        </w:rPr>
        <w:t xml:space="preserve"> </w:t>
      </w:r>
      <w:r w:rsidRPr="00CB5E7D">
        <w:rPr>
          <w:rFonts w:ascii="Arial" w:hAnsi="Arial" w:cs="Arial"/>
          <w:b/>
          <w:bCs/>
          <w:sz w:val="22"/>
          <w:szCs w:val="22"/>
        </w:rPr>
        <w:tab/>
        <w:t xml:space="preserve">Details of investments in joint venture:          </w:t>
      </w:r>
    </w:p>
    <w:p w14:paraId="6011580F" w14:textId="77777777" w:rsidR="008C5366" w:rsidRPr="00CB5E7D" w:rsidRDefault="008C5366" w:rsidP="008C5366">
      <w:pPr>
        <w:tabs>
          <w:tab w:val="left" w:pos="900"/>
          <w:tab w:val="left" w:pos="1920"/>
          <w:tab w:val="left" w:pos="6120"/>
          <w:tab w:val="right" w:pos="7920"/>
        </w:tabs>
        <w:spacing w:before="120" w:after="120" w:line="380" w:lineRule="exact"/>
        <w:ind w:left="540" w:hanging="540"/>
        <w:jc w:val="thaiDistribute"/>
        <w:rPr>
          <w:rFonts w:ascii="Arial" w:hAnsi="Arial" w:cs="Arial"/>
          <w:sz w:val="22"/>
          <w:szCs w:val="22"/>
        </w:rPr>
      </w:pPr>
      <w:r w:rsidRPr="00CB5E7D">
        <w:rPr>
          <w:rFonts w:ascii="Arial" w:hAnsi="Arial" w:cs="Arial"/>
          <w:sz w:val="22"/>
          <w:szCs w:val="22"/>
          <w:cs/>
        </w:rPr>
        <w:tab/>
      </w:r>
      <w:r w:rsidRPr="00CB5E7D">
        <w:rPr>
          <w:rFonts w:ascii="Arial" w:hAnsi="Arial" w:cs="Arial"/>
          <w:sz w:val="22"/>
          <w:szCs w:val="22"/>
        </w:rPr>
        <w:t>Investments in joint venture represent investments in entities which are jointly controlled by the Company and other companies. Details of these investments are as follows:</w:t>
      </w:r>
    </w:p>
    <w:tbl>
      <w:tblPr>
        <w:tblW w:w="9450" w:type="dxa"/>
        <w:tblInd w:w="450" w:type="dxa"/>
        <w:tblLayout w:type="fixed"/>
        <w:tblLook w:val="04A0" w:firstRow="1" w:lastRow="0" w:firstColumn="1" w:lastColumn="0" w:noHBand="0" w:noVBand="1"/>
      </w:tblPr>
      <w:tblGrid>
        <w:gridCol w:w="1530"/>
        <w:gridCol w:w="1350"/>
        <w:gridCol w:w="1095"/>
        <w:gridCol w:w="1095"/>
        <w:gridCol w:w="1095"/>
        <w:gridCol w:w="1095"/>
        <w:gridCol w:w="1095"/>
        <w:gridCol w:w="1095"/>
      </w:tblGrid>
      <w:tr w:rsidR="008C5366" w:rsidRPr="00CB5E7D" w14:paraId="5B30C1A3" w14:textId="77777777" w:rsidTr="008C5366">
        <w:tc>
          <w:tcPr>
            <w:tcW w:w="1530" w:type="dxa"/>
            <w:vAlign w:val="bottom"/>
          </w:tcPr>
          <w:p w14:paraId="146C1124" w14:textId="77777777" w:rsidR="008C5366" w:rsidRPr="00CB5E7D" w:rsidRDefault="008C5366" w:rsidP="008D6F4D">
            <w:pPr>
              <w:spacing w:line="240" w:lineRule="exact"/>
              <w:jc w:val="center"/>
              <w:rPr>
                <w:rFonts w:ascii="Arial" w:hAnsi="Arial" w:cs="Arial"/>
                <w:sz w:val="14"/>
                <w:szCs w:val="14"/>
              </w:rPr>
            </w:pPr>
          </w:p>
        </w:tc>
        <w:tc>
          <w:tcPr>
            <w:tcW w:w="1350" w:type="dxa"/>
            <w:vAlign w:val="bottom"/>
          </w:tcPr>
          <w:p w14:paraId="10DA55D1" w14:textId="77777777" w:rsidR="008C5366" w:rsidRPr="00CB5E7D" w:rsidRDefault="008C5366" w:rsidP="008D6F4D">
            <w:pPr>
              <w:spacing w:line="240" w:lineRule="exact"/>
              <w:jc w:val="center"/>
              <w:rPr>
                <w:rFonts w:ascii="Arial" w:hAnsi="Arial" w:cs="Arial"/>
                <w:sz w:val="14"/>
                <w:szCs w:val="14"/>
                <w:cs/>
              </w:rPr>
            </w:pPr>
          </w:p>
        </w:tc>
        <w:tc>
          <w:tcPr>
            <w:tcW w:w="6570" w:type="dxa"/>
            <w:gridSpan w:val="6"/>
            <w:vAlign w:val="bottom"/>
            <w:hideMark/>
          </w:tcPr>
          <w:p w14:paraId="231AEE32" w14:textId="77777777" w:rsidR="008C5366" w:rsidRPr="00CB5E7D" w:rsidRDefault="008C5366" w:rsidP="008D6F4D">
            <w:pPr>
              <w:spacing w:line="240" w:lineRule="exact"/>
              <w:jc w:val="right"/>
              <w:rPr>
                <w:rFonts w:ascii="Arial" w:hAnsi="Arial" w:cs="Arial"/>
                <w:sz w:val="14"/>
                <w:szCs w:val="14"/>
                <w:cs/>
              </w:rPr>
            </w:pPr>
            <w:r w:rsidRPr="00CB5E7D">
              <w:rPr>
                <w:rFonts w:ascii="Arial" w:hAnsi="Arial" w:cs="Arial"/>
                <w:sz w:val="14"/>
                <w:szCs w:val="14"/>
              </w:rPr>
              <w:t>(Unit: Thousand Baht)</w:t>
            </w:r>
          </w:p>
        </w:tc>
      </w:tr>
      <w:tr w:rsidR="008C5366" w:rsidRPr="00CB5E7D" w14:paraId="490414A1" w14:textId="77777777" w:rsidTr="008C5366">
        <w:tc>
          <w:tcPr>
            <w:tcW w:w="1530" w:type="dxa"/>
            <w:vAlign w:val="bottom"/>
          </w:tcPr>
          <w:p w14:paraId="7881835F" w14:textId="77777777" w:rsidR="008C5366" w:rsidRPr="00CB5E7D" w:rsidRDefault="008C5366" w:rsidP="008D6F4D">
            <w:pPr>
              <w:spacing w:line="240" w:lineRule="exact"/>
              <w:jc w:val="center"/>
              <w:rPr>
                <w:rFonts w:ascii="Arial" w:hAnsi="Arial" w:cs="Arial"/>
                <w:sz w:val="14"/>
                <w:szCs w:val="14"/>
              </w:rPr>
            </w:pPr>
          </w:p>
        </w:tc>
        <w:tc>
          <w:tcPr>
            <w:tcW w:w="1350" w:type="dxa"/>
            <w:vAlign w:val="bottom"/>
          </w:tcPr>
          <w:p w14:paraId="1B99C8B4" w14:textId="77777777" w:rsidR="008C5366" w:rsidRPr="00CB5E7D" w:rsidRDefault="008C5366" w:rsidP="008D6F4D">
            <w:pPr>
              <w:spacing w:line="240" w:lineRule="exact"/>
              <w:jc w:val="center"/>
              <w:rPr>
                <w:rFonts w:ascii="Arial" w:hAnsi="Arial" w:cs="Arial"/>
                <w:sz w:val="14"/>
                <w:szCs w:val="14"/>
                <w:cs/>
              </w:rPr>
            </w:pPr>
          </w:p>
        </w:tc>
        <w:tc>
          <w:tcPr>
            <w:tcW w:w="6570" w:type="dxa"/>
            <w:gridSpan w:val="6"/>
            <w:vAlign w:val="bottom"/>
            <w:hideMark/>
          </w:tcPr>
          <w:p w14:paraId="75B55829" w14:textId="77777777" w:rsidR="008C5366" w:rsidRPr="00CB5E7D" w:rsidRDefault="008C5366" w:rsidP="008D6F4D">
            <w:pPr>
              <w:pBdr>
                <w:bottom w:val="single" w:sz="4" w:space="1" w:color="auto"/>
              </w:pBdr>
              <w:spacing w:line="240" w:lineRule="exact"/>
              <w:jc w:val="center"/>
              <w:rPr>
                <w:rFonts w:ascii="Arial" w:hAnsi="Arial" w:cs="Arial"/>
                <w:sz w:val="14"/>
                <w:szCs w:val="14"/>
                <w:cs/>
              </w:rPr>
            </w:pPr>
            <w:r w:rsidRPr="00CB5E7D">
              <w:rPr>
                <w:rFonts w:ascii="Arial" w:hAnsi="Arial" w:cs="Arial"/>
                <w:sz w:val="14"/>
                <w:szCs w:val="14"/>
              </w:rPr>
              <w:t>Consolidated</w:t>
            </w:r>
            <w:r w:rsidRPr="00CB5E7D">
              <w:rPr>
                <w:rFonts w:ascii="Arial" w:hAnsi="Arial" w:cs="Arial"/>
                <w:sz w:val="14"/>
                <w:szCs w:val="14"/>
                <w:cs/>
              </w:rPr>
              <w:t xml:space="preserve"> </w:t>
            </w:r>
            <w:r w:rsidRPr="00CB5E7D">
              <w:rPr>
                <w:rFonts w:ascii="Arial" w:hAnsi="Arial" w:cs="Arial"/>
                <w:sz w:val="14"/>
                <w:szCs w:val="14"/>
              </w:rPr>
              <w:t>/</w:t>
            </w:r>
            <w:r w:rsidRPr="00CB5E7D">
              <w:rPr>
                <w:rFonts w:ascii="Arial" w:hAnsi="Arial" w:cs="Arial"/>
                <w:sz w:val="14"/>
                <w:szCs w:val="14"/>
                <w:cs/>
              </w:rPr>
              <w:t xml:space="preserve"> </w:t>
            </w:r>
            <w:r w:rsidRPr="00CB5E7D">
              <w:rPr>
                <w:rFonts w:ascii="Arial" w:hAnsi="Arial" w:cs="Arial"/>
                <w:sz w:val="14"/>
                <w:szCs w:val="14"/>
              </w:rPr>
              <w:t>Separate financial statements</w:t>
            </w:r>
          </w:p>
        </w:tc>
      </w:tr>
      <w:tr w:rsidR="008C5366" w:rsidRPr="00CB5E7D" w14:paraId="6B7EE40B" w14:textId="77777777" w:rsidTr="008C5366">
        <w:tc>
          <w:tcPr>
            <w:tcW w:w="1530" w:type="dxa"/>
            <w:vAlign w:val="bottom"/>
            <w:hideMark/>
          </w:tcPr>
          <w:p w14:paraId="3C984885" w14:textId="77777777" w:rsidR="008C5366" w:rsidRPr="00CB5E7D" w:rsidRDefault="008C5366" w:rsidP="008D6F4D">
            <w:pPr>
              <w:pBdr>
                <w:bottom w:val="single" w:sz="4" w:space="1" w:color="auto"/>
              </w:pBdr>
              <w:spacing w:line="240" w:lineRule="exact"/>
              <w:jc w:val="center"/>
              <w:rPr>
                <w:rFonts w:ascii="Arial" w:hAnsi="Arial" w:cs="Arial"/>
                <w:sz w:val="14"/>
                <w:szCs w:val="14"/>
                <w:cs/>
              </w:rPr>
            </w:pPr>
            <w:r w:rsidRPr="00CB5E7D">
              <w:rPr>
                <w:rFonts w:ascii="Arial" w:hAnsi="Arial" w:cs="Arial"/>
                <w:sz w:val="14"/>
                <w:szCs w:val="14"/>
              </w:rPr>
              <w:t>Joint venture</w:t>
            </w:r>
          </w:p>
        </w:tc>
        <w:tc>
          <w:tcPr>
            <w:tcW w:w="1350" w:type="dxa"/>
            <w:vAlign w:val="bottom"/>
            <w:hideMark/>
          </w:tcPr>
          <w:p w14:paraId="3922DC9A" w14:textId="77777777" w:rsidR="008C5366" w:rsidRPr="00CB5E7D" w:rsidRDefault="008C5366" w:rsidP="008D6F4D">
            <w:pPr>
              <w:pBdr>
                <w:bottom w:val="single" w:sz="4" w:space="1" w:color="auto"/>
              </w:pBdr>
              <w:spacing w:line="240" w:lineRule="exact"/>
              <w:jc w:val="center"/>
              <w:rPr>
                <w:rFonts w:ascii="Arial" w:hAnsi="Arial" w:cs="Arial"/>
                <w:sz w:val="14"/>
                <w:szCs w:val="14"/>
                <w:cs/>
              </w:rPr>
            </w:pPr>
            <w:r w:rsidRPr="00CB5E7D">
              <w:rPr>
                <w:rFonts w:ascii="Arial" w:hAnsi="Arial" w:cs="Arial"/>
                <w:sz w:val="14"/>
                <w:szCs w:val="14"/>
              </w:rPr>
              <w:t>Nature of business</w:t>
            </w:r>
          </w:p>
        </w:tc>
        <w:tc>
          <w:tcPr>
            <w:tcW w:w="2190" w:type="dxa"/>
            <w:gridSpan w:val="2"/>
            <w:vAlign w:val="bottom"/>
            <w:hideMark/>
          </w:tcPr>
          <w:p w14:paraId="0975C1F6" w14:textId="77777777" w:rsidR="008C5366" w:rsidRPr="00CB5E7D" w:rsidRDefault="008C5366" w:rsidP="008D6F4D">
            <w:pPr>
              <w:pBdr>
                <w:bottom w:val="single" w:sz="4" w:space="1" w:color="auto"/>
              </w:pBdr>
              <w:spacing w:line="240" w:lineRule="exact"/>
              <w:jc w:val="center"/>
              <w:rPr>
                <w:rFonts w:ascii="Arial" w:hAnsi="Arial" w:cs="Arial"/>
                <w:sz w:val="14"/>
                <w:szCs w:val="14"/>
                <w:cs/>
              </w:rPr>
            </w:pPr>
            <w:r w:rsidRPr="00CB5E7D">
              <w:rPr>
                <w:rFonts w:ascii="Arial" w:hAnsi="Arial" w:cs="Arial"/>
                <w:sz w:val="14"/>
                <w:szCs w:val="14"/>
              </w:rPr>
              <w:t>Shareholding percentage</w:t>
            </w:r>
          </w:p>
        </w:tc>
        <w:tc>
          <w:tcPr>
            <w:tcW w:w="2190" w:type="dxa"/>
            <w:gridSpan w:val="2"/>
            <w:vAlign w:val="bottom"/>
            <w:hideMark/>
          </w:tcPr>
          <w:p w14:paraId="059EAED2" w14:textId="77777777" w:rsidR="008C5366" w:rsidRPr="00CB5E7D" w:rsidRDefault="008C5366" w:rsidP="008D6F4D">
            <w:pPr>
              <w:pBdr>
                <w:bottom w:val="single" w:sz="4" w:space="1" w:color="auto"/>
              </w:pBdr>
              <w:spacing w:line="240" w:lineRule="exact"/>
              <w:jc w:val="center"/>
              <w:rPr>
                <w:rFonts w:ascii="Arial" w:hAnsi="Arial" w:cs="Arial"/>
                <w:sz w:val="14"/>
                <w:szCs w:val="14"/>
                <w:cs/>
              </w:rPr>
            </w:pPr>
            <w:r w:rsidRPr="00CB5E7D">
              <w:rPr>
                <w:rFonts w:ascii="Arial" w:hAnsi="Arial" w:cs="Arial"/>
                <w:sz w:val="14"/>
                <w:szCs w:val="14"/>
              </w:rPr>
              <w:t>Cost</w:t>
            </w:r>
          </w:p>
        </w:tc>
        <w:tc>
          <w:tcPr>
            <w:tcW w:w="2190" w:type="dxa"/>
            <w:gridSpan w:val="2"/>
            <w:vAlign w:val="bottom"/>
            <w:hideMark/>
          </w:tcPr>
          <w:p w14:paraId="33A56776" w14:textId="77777777" w:rsidR="008C5366" w:rsidRPr="00CB5E7D" w:rsidRDefault="008C5366" w:rsidP="008D6F4D">
            <w:pPr>
              <w:pBdr>
                <w:bottom w:val="single" w:sz="4" w:space="1" w:color="auto"/>
              </w:pBdr>
              <w:spacing w:line="240" w:lineRule="exact"/>
              <w:jc w:val="center"/>
              <w:rPr>
                <w:rFonts w:ascii="Arial" w:hAnsi="Arial" w:cs="Arial"/>
                <w:sz w:val="14"/>
                <w:szCs w:val="14"/>
                <w:cs/>
              </w:rPr>
            </w:pPr>
            <w:r w:rsidRPr="00CB5E7D">
              <w:rPr>
                <w:rFonts w:ascii="Arial" w:hAnsi="Arial" w:cs="Arial"/>
                <w:sz w:val="14"/>
                <w:szCs w:val="14"/>
              </w:rPr>
              <w:t>Carrying amounts based on equity method</w:t>
            </w:r>
          </w:p>
        </w:tc>
      </w:tr>
      <w:tr w:rsidR="00041E67" w:rsidRPr="00CB5E7D" w14:paraId="190849C6" w14:textId="77777777" w:rsidTr="008C5366">
        <w:tc>
          <w:tcPr>
            <w:tcW w:w="1530" w:type="dxa"/>
          </w:tcPr>
          <w:p w14:paraId="7DFF7374" w14:textId="77777777" w:rsidR="00041E67" w:rsidRPr="00CB5E7D" w:rsidRDefault="00041E67" w:rsidP="00041E67">
            <w:pPr>
              <w:spacing w:line="240" w:lineRule="exact"/>
              <w:jc w:val="center"/>
              <w:rPr>
                <w:rFonts w:ascii="Arial" w:hAnsi="Arial" w:cs="Arial"/>
                <w:sz w:val="14"/>
                <w:szCs w:val="14"/>
                <w:cs/>
              </w:rPr>
            </w:pPr>
          </w:p>
        </w:tc>
        <w:tc>
          <w:tcPr>
            <w:tcW w:w="1350" w:type="dxa"/>
          </w:tcPr>
          <w:p w14:paraId="4BFD13EA" w14:textId="77777777" w:rsidR="00041E67" w:rsidRPr="00CB5E7D" w:rsidRDefault="00041E67" w:rsidP="00041E67">
            <w:pPr>
              <w:tabs>
                <w:tab w:val="right" w:pos="7200"/>
                <w:tab w:val="right" w:pos="8540"/>
              </w:tabs>
              <w:spacing w:line="240" w:lineRule="exact"/>
              <w:jc w:val="center"/>
              <w:rPr>
                <w:rFonts w:ascii="Arial" w:hAnsi="Arial" w:cs="Arial"/>
                <w:sz w:val="14"/>
                <w:szCs w:val="14"/>
                <w:u w:val="single"/>
                <w:cs/>
              </w:rPr>
            </w:pPr>
          </w:p>
        </w:tc>
        <w:tc>
          <w:tcPr>
            <w:tcW w:w="1095" w:type="dxa"/>
            <w:hideMark/>
          </w:tcPr>
          <w:p w14:paraId="46F1CBB4" w14:textId="1BD8C80E" w:rsidR="00041E67" w:rsidRPr="00CB5E7D" w:rsidRDefault="00041E67" w:rsidP="00041E67">
            <w:pPr>
              <w:pBdr>
                <w:bottom w:val="single" w:sz="4" w:space="1" w:color="auto"/>
              </w:pBdr>
              <w:tabs>
                <w:tab w:val="right" w:pos="7200"/>
                <w:tab w:val="right" w:pos="8540"/>
              </w:tabs>
              <w:spacing w:line="240" w:lineRule="exact"/>
              <w:ind w:left="-15"/>
              <w:jc w:val="center"/>
              <w:rPr>
                <w:rFonts w:ascii="Arial" w:hAnsi="Arial" w:cs="Arial"/>
                <w:sz w:val="14"/>
                <w:szCs w:val="14"/>
              </w:rPr>
            </w:pPr>
            <w:r w:rsidRPr="00CB5E7D">
              <w:rPr>
                <w:rFonts w:ascii="Arial" w:hAnsi="Arial" w:cs="Arial"/>
                <w:sz w:val="14"/>
                <w:szCs w:val="14"/>
              </w:rPr>
              <w:t>2023</w:t>
            </w:r>
          </w:p>
        </w:tc>
        <w:tc>
          <w:tcPr>
            <w:tcW w:w="1095" w:type="dxa"/>
            <w:hideMark/>
          </w:tcPr>
          <w:p w14:paraId="45208E1C" w14:textId="46731E46" w:rsidR="00041E67" w:rsidRPr="00CB5E7D" w:rsidRDefault="00041E67" w:rsidP="00041E67">
            <w:pPr>
              <w:pBdr>
                <w:bottom w:val="single" w:sz="4" w:space="1" w:color="auto"/>
              </w:pBdr>
              <w:tabs>
                <w:tab w:val="right" w:pos="7200"/>
                <w:tab w:val="right" w:pos="8540"/>
              </w:tabs>
              <w:spacing w:line="240" w:lineRule="exact"/>
              <w:ind w:left="-15"/>
              <w:jc w:val="center"/>
              <w:rPr>
                <w:rFonts w:ascii="Arial" w:hAnsi="Arial" w:cs="Arial"/>
                <w:sz w:val="14"/>
                <w:szCs w:val="14"/>
              </w:rPr>
            </w:pPr>
            <w:r w:rsidRPr="00CB5E7D">
              <w:rPr>
                <w:rFonts w:ascii="Arial" w:hAnsi="Arial" w:cs="Arial"/>
                <w:sz w:val="14"/>
                <w:szCs w:val="14"/>
              </w:rPr>
              <w:t>2022</w:t>
            </w:r>
          </w:p>
        </w:tc>
        <w:tc>
          <w:tcPr>
            <w:tcW w:w="1095" w:type="dxa"/>
            <w:hideMark/>
          </w:tcPr>
          <w:p w14:paraId="0CF89A39" w14:textId="56EE3966" w:rsidR="00041E67" w:rsidRPr="00CB5E7D" w:rsidRDefault="00041E67" w:rsidP="00041E67">
            <w:pPr>
              <w:pBdr>
                <w:bottom w:val="single" w:sz="4" w:space="1" w:color="auto"/>
              </w:pBdr>
              <w:tabs>
                <w:tab w:val="right" w:pos="7200"/>
                <w:tab w:val="right" w:pos="8540"/>
              </w:tabs>
              <w:spacing w:line="240" w:lineRule="exact"/>
              <w:ind w:left="-15"/>
              <w:jc w:val="center"/>
              <w:rPr>
                <w:rFonts w:ascii="Arial" w:hAnsi="Arial" w:cs="Arial"/>
                <w:sz w:val="14"/>
                <w:szCs w:val="14"/>
              </w:rPr>
            </w:pPr>
            <w:r w:rsidRPr="00CB5E7D">
              <w:rPr>
                <w:rFonts w:ascii="Arial" w:hAnsi="Arial" w:cs="Arial"/>
                <w:sz w:val="14"/>
                <w:szCs w:val="14"/>
              </w:rPr>
              <w:t>2023</w:t>
            </w:r>
          </w:p>
        </w:tc>
        <w:tc>
          <w:tcPr>
            <w:tcW w:w="1095" w:type="dxa"/>
            <w:hideMark/>
          </w:tcPr>
          <w:p w14:paraId="38412C36" w14:textId="4BB5654A" w:rsidR="00041E67" w:rsidRPr="00CB5E7D" w:rsidRDefault="00041E67" w:rsidP="00041E67">
            <w:pPr>
              <w:pBdr>
                <w:bottom w:val="single" w:sz="4" w:space="1" w:color="auto"/>
              </w:pBdr>
              <w:tabs>
                <w:tab w:val="right" w:pos="7200"/>
                <w:tab w:val="right" w:pos="8540"/>
              </w:tabs>
              <w:spacing w:line="240" w:lineRule="exact"/>
              <w:ind w:left="-15"/>
              <w:jc w:val="center"/>
              <w:rPr>
                <w:rFonts w:ascii="Arial" w:hAnsi="Arial" w:cs="Arial"/>
                <w:sz w:val="14"/>
                <w:szCs w:val="14"/>
              </w:rPr>
            </w:pPr>
            <w:r w:rsidRPr="00CB5E7D">
              <w:rPr>
                <w:rFonts w:ascii="Arial" w:hAnsi="Arial" w:cs="Arial"/>
                <w:sz w:val="14"/>
                <w:szCs w:val="14"/>
              </w:rPr>
              <w:t>2022</w:t>
            </w:r>
          </w:p>
        </w:tc>
        <w:tc>
          <w:tcPr>
            <w:tcW w:w="1095" w:type="dxa"/>
            <w:hideMark/>
          </w:tcPr>
          <w:p w14:paraId="3749F39A" w14:textId="3BCAE199" w:rsidR="00041E67" w:rsidRPr="00CB5E7D" w:rsidRDefault="00041E67" w:rsidP="00041E67">
            <w:pPr>
              <w:pBdr>
                <w:bottom w:val="single" w:sz="4" w:space="1" w:color="auto"/>
              </w:pBdr>
              <w:tabs>
                <w:tab w:val="right" w:pos="7200"/>
                <w:tab w:val="right" w:pos="8540"/>
              </w:tabs>
              <w:spacing w:line="240" w:lineRule="exact"/>
              <w:ind w:left="-15"/>
              <w:jc w:val="center"/>
              <w:rPr>
                <w:rFonts w:ascii="Arial" w:hAnsi="Arial" w:cs="Arial"/>
                <w:sz w:val="14"/>
                <w:szCs w:val="14"/>
              </w:rPr>
            </w:pPr>
            <w:r w:rsidRPr="00CB5E7D">
              <w:rPr>
                <w:rFonts w:ascii="Arial" w:hAnsi="Arial" w:cs="Arial"/>
                <w:sz w:val="14"/>
                <w:szCs w:val="14"/>
              </w:rPr>
              <w:t>2023</w:t>
            </w:r>
          </w:p>
        </w:tc>
        <w:tc>
          <w:tcPr>
            <w:tcW w:w="1095" w:type="dxa"/>
            <w:hideMark/>
          </w:tcPr>
          <w:p w14:paraId="2B132893" w14:textId="6127A83B" w:rsidR="00041E67" w:rsidRPr="00CB5E7D" w:rsidRDefault="00041E67" w:rsidP="00041E67">
            <w:pPr>
              <w:pBdr>
                <w:bottom w:val="single" w:sz="4" w:space="1" w:color="auto"/>
              </w:pBdr>
              <w:tabs>
                <w:tab w:val="right" w:pos="7200"/>
                <w:tab w:val="right" w:pos="8540"/>
              </w:tabs>
              <w:spacing w:line="240" w:lineRule="exact"/>
              <w:ind w:left="-15"/>
              <w:jc w:val="center"/>
              <w:rPr>
                <w:rFonts w:ascii="Arial" w:hAnsi="Arial" w:cs="Arial"/>
                <w:sz w:val="14"/>
                <w:szCs w:val="14"/>
              </w:rPr>
            </w:pPr>
            <w:r w:rsidRPr="00CB5E7D">
              <w:rPr>
                <w:rFonts w:ascii="Arial" w:hAnsi="Arial" w:cs="Arial"/>
                <w:sz w:val="14"/>
                <w:szCs w:val="14"/>
              </w:rPr>
              <w:t>2022</w:t>
            </w:r>
          </w:p>
        </w:tc>
      </w:tr>
      <w:tr w:rsidR="008C5366" w:rsidRPr="00CB5E7D" w14:paraId="413C16B7" w14:textId="77777777" w:rsidTr="008C5366">
        <w:tc>
          <w:tcPr>
            <w:tcW w:w="1530" w:type="dxa"/>
          </w:tcPr>
          <w:p w14:paraId="6E02F782" w14:textId="77777777" w:rsidR="008C5366" w:rsidRPr="00CB5E7D" w:rsidRDefault="008C5366" w:rsidP="008D6F4D">
            <w:pPr>
              <w:spacing w:line="240" w:lineRule="exact"/>
              <w:jc w:val="center"/>
              <w:rPr>
                <w:rFonts w:ascii="Arial" w:hAnsi="Arial" w:cs="Arial"/>
                <w:sz w:val="14"/>
                <w:szCs w:val="14"/>
              </w:rPr>
            </w:pPr>
          </w:p>
        </w:tc>
        <w:tc>
          <w:tcPr>
            <w:tcW w:w="1350" w:type="dxa"/>
          </w:tcPr>
          <w:p w14:paraId="02DE3A7B" w14:textId="77777777" w:rsidR="008C5366" w:rsidRPr="00CB5E7D" w:rsidRDefault="008C5366" w:rsidP="008D6F4D">
            <w:pPr>
              <w:tabs>
                <w:tab w:val="right" w:pos="7200"/>
                <w:tab w:val="right" w:pos="8540"/>
              </w:tabs>
              <w:spacing w:line="240" w:lineRule="exact"/>
              <w:jc w:val="center"/>
              <w:rPr>
                <w:rFonts w:ascii="Arial" w:hAnsi="Arial" w:cs="Arial"/>
                <w:sz w:val="14"/>
                <w:szCs w:val="14"/>
                <w:u w:val="single"/>
                <w:cs/>
              </w:rPr>
            </w:pPr>
          </w:p>
        </w:tc>
        <w:tc>
          <w:tcPr>
            <w:tcW w:w="1095" w:type="dxa"/>
            <w:hideMark/>
          </w:tcPr>
          <w:p w14:paraId="227624BA" w14:textId="77777777" w:rsidR="008C5366" w:rsidRPr="00CB5E7D" w:rsidRDefault="008C5366" w:rsidP="008D6F4D">
            <w:pPr>
              <w:spacing w:line="240" w:lineRule="exact"/>
              <w:jc w:val="center"/>
              <w:rPr>
                <w:rFonts w:ascii="Arial" w:hAnsi="Arial" w:cs="Arial"/>
                <w:sz w:val="14"/>
                <w:szCs w:val="14"/>
              </w:rPr>
            </w:pPr>
            <w:r w:rsidRPr="00CB5E7D">
              <w:rPr>
                <w:rFonts w:ascii="Arial" w:hAnsi="Arial" w:cs="Arial"/>
                <w:sz w:val="14"/>
                <w:szCs w:val="14"/>
              </w:rPr>
              <w:t>(%)</w:t>
            </w:r>
          </w:p>
        </w:tc>
        <w:tc>
          <w:tcPr>
            <w:tcW w:w="1095" w:type="dxa"/>
            <w:hideMark/>
          </w:tcPr>
          <w:p w14:paraId="296BB536" w14:textId="77777777" w:rsidR="008C5366" w:rsidRPr="00CB5E7D" w:rsidRDefault="008C5366" w:rsidP="008D6F4D">
            <w:pPr>
              <w:spacing w:line="240" w:lineRule="exact"/>
              <w:jc w:val="center"/>
              <w:rPr>
                <w:rFonts w:ascii="Arial" w:hAnsi="Arial" w:cs="Arial"/>
                <w:sz w:val="14"/>
                <w:szCs w:val="14"/>
              </w:rPr>
            </w:pPr>
            <w:r w:rsidRPr="00CB5E7D">
              <w:rPr>
                <w:rFonts w:ascii="Arial" w:hAnsi="Arial" w:cs="Arial"/>
                <w:sz w:val="14"/>
                <w:szCs w:val="14"/>
              </w:rPr>
              <w:t>(%)</w:t>
            </w:r>
          </w:p>
        </w:tc>
        <w:tc>
          <w:tcPr>
            <w:tcW w:w="1095" w:type="dxa"/>
          </w:tcPr>
          <w:p w14:paraId="2413A798" w14:textId="77777777" w:rsidR="008C5366" w:rsidRPr="00CB5E7D" w:rsidRDefault="008C5366" w:rsidP="008D6F4D">
            <w:pPr>
              <w:tabs>
                <w:tab w:val="right" w:pos="7200"/>
                <w:tab w:val="right" w:pos="8540"/>
              </w:tabs>
              <w:spacing w:line="240" w:lineRule="exact"/>
              <w:jc w:val="center"/>
              <w:rPr>
                <w:rFonts w:ascii="Arial" w:hAnsi="Arial" w:cs="Arial"/>
                <w:sz w:val="14"/>
                <w:szCs w:val="14"/>
                <w:u w:val="single"/>
              </w:rPr>
            </w:pPr>
          </w:p>
        </w:tc>
        <w:tc>
          <w:tcPr>
            <w:tcW w:w="1095" w:type="dxa"/>
          </w:tcPr>
          <w:p w14:paraId="211136EE" w14:textId="77777777" w:rsidR="008C5366" w:rsidRPr="00CB5E7D" w:rsidRDefault="008C5366" w:rsidP="008D6F4D">
            <w:pPr>
              <w:tabs>
                <w:tab w:val="right" w:pos="7200"/>
                <w:tab w:val="right" w:pos="8540"/>
              </w:tabs>
              <w:spacing w:line="240" w:lineRule="exact"/>
              <w:jc w:val="center"/>
              <w:rPr>
                <w:rFonts w:ascii="Arial" w:hAnsi="Arial" w:cs="Arial"/>
                <w:sz w:val="14"/>
                <w:szCs w:val="14"/>
                <w:u w:val="single"/>
              </w:rPr>
            </w:pPr>
          </w:p>
        </w:tc>
        <w:tc>
          <w:tcPr>
            <w:tcW w:w="1095" w:type="dxa"/>
          </w:tcPr>
          <w:p w14:paraId="2C751198" w14:textId="77777777" w:rsidR="008C5366" w:rsidRPr="00CB5E7D" w:rsidRDefault="008C5366" w:rsidP="008D6F4D">
            <w:pPr>
              <w:tabs>
                <w:tab w:val="right" w:pos="7200"/>
                <w:tab w:val="right" w:pos="8540"/>
              </w:tabs>
              <w:spacing w:line="240" w:lineRule="exact"/>
              <w:jc w:val="center"/>
              <w:rPr>
                <w:rFonts w:ascii="Arial" w:hAnsi="Arial" w:cs="Arial"/>
                <w:sz w:val="14"/>
                <w:szCs w:val="14"/>
                <w:u w:val="single"/>
              </w:rPr>
            </w:pPr>
          </w:p>
        </w:tc>
        <w:tc>
          <w:tcPr>
            <w:tcW w:w="1095" w:type="dxa"/>
          </w:tcPr>
          <w:p w14:paraId="2230B27C" w14:textId="5CA4DB07" w:rsidR="008C5366" w:rsidRPr="00CB5E7D" w:rsidRDefault="008C5366" w:rsidP="008D6F4D">
            <w:pPr>
              <w:tabs>
                <w:tab w:val="right" w:pos="7200"/>
                <w:tab w:val="right" w:pos="8540"/>
              </w:tabs>
              <w:spacing w:line="240" w:lineRule="exact"/>
              <w:jc w:val="center"/>
              <w:rPr>
                <w:rFonts w:ascii="Arial" w:hAnsi="Arial" w:cs="Arial"/>
                <w:sz w:val="14"/>
                <w:szCs w:val="14"/>
              </w:rPr>
            </w:pPr>
          </w:p>
        </w:tc>
      </w:tr>
      <w:tr w:rsidR="008C5366" w:rsidRPr="00CB5E7D" w14:paraId="36BE5CA3" w14:textId="77777777" w:rsidTr="008C5366">
        <w:tc>
          <w:tcPr>
            <w:tcW w:w="1530" w:type="dxa"/>
            <w:hideMark/>
          </w:tcPr>
          <w:p w14:paraId="394031E3" w14:textId="77777777" w:rsidR="008C5366" w:rsidRPr="00CB5E7D" w:rsidRDefault="008C5366" w:rsidP="008D6F4D">
            <w:pPr>
              <w:spacing w:line="240" w:lineRule="exact"/>
              <w:ind w:left="165" w:hanging="165"/>
              <w:rPr>
                <w:rFonts w:ascii="Arial" w:hAnsi="Arial" w:cs="Arial"/>
                <w:sz w:val="14"/>
                <w:szCs w:val="14"/>
              </w:rPr>
            </w:pPr>
            <w:r w:rsidRPr="00CB5E7D">
              <w:rPr>
                <w:rFonts w:ascii="Arial" w:hAnsi="Arial" w:cs="Arial"/>
                <w:sz w:val="14"/>
                <w:szCs w:val="14"/>
              </w:rPr>
              <w:t>Tree Money Holding</w:t>
            </w:r>
            <w:r w:rsidRPr="00CB5E7D">
              <w:rPr>
                <w:rFonts w:ascii="Arial" w:hAnsi="Arial" w:cs="Arial"/>
                <w:sz w:val="14"/>
                <w:szCs w:val="14"/>
                <w:cs/>
              </w:rPr>
              <w:t xml:space="preserve"> </w:t>
            </w:r>
            <w:r w:rsidRPr="00CB5E7D">
              <w:rPr>
                <w:rFonts w:ascii="Arial" w:hAnsi="Arial" w:cs="Arial"/>
                <w:sz w:val="14"/>
                <w:szCs w:val="14"/>
              </w:rPr>
              <w:t>Company Limited</w:t>
            </w:r>
          </w:p>
        </w:tc>
        <w:tc>
          <w:tcPr>
            <w:tcW w:w="1350" w:type="dxa"/>
          </w:tcPr>
          <w:p w14:paraId="6EC6AF46" w14:textId="77777777" w:rsidR="008C5366" w:rsidRPr="00CB5E7D" w:rsidRDefault="008C5366" w:rsidP="008D6F4D">
            <w:pPr>
              <w:spacing w:line="240" w:lineRule="exact"/>
              <w:ind w:left="75" w:hanging="75"/>
              <w:rPr>
                <w:rFonts w:ascii="Arial" w:hAnsi="Arial" w:cs="Arial"/>
                <w:sz w:val="14"/>
                <w:szCs w:val="14"/>
                <w:cs/>
              </w:rPr>
            </w:pPr>
            <w:r w:rsidRPr="00CB5E7D">
              <w:rPr>
                <w:rFonts w:ascii="Arial" w:hAnsi="Arial" w:cs="Arial"/>
                <w:sz w:val="14"/>
                <w:szCs w:val="14"/>
              </w:rPr>
              <w:t xml:space="preserve">Investing in companies that providing </w:t>
            </w:r>
            <w:proofErr w:type="spellStart"/>
            <w:r w:rsidRPr="00CB5E7D">
              <w:rPr>
                <w:rFonts w:ascii="Arial" w:hAnsi="Arial" w:cs="Arial"/>
                <w:sz w:val="14"/>
                <w:szCs w:val="14"/>
              </w:rPr>
              <w:t>pico</w:t>
            </w:r>
            <w:proofErr w:type="spellEnd"/>
            <w:r w:rsidRPr="00CB5E7D">
              <w:rPr>
                <w:rFonts w:ascii="Arial" w:hAnsi="Arial" w:cs="Arial"/>
                <w:sz w:val="14"/>
                <w:szCs w:val="14"/>
              </w:rPr>
              <w:t xml:space="preserve"> finance services</w:t>
            </w:r>
          </w:p>
        </w:tc>
        <w:tc>
          <w:tcPr>
            <w:tcW w:w="1095" w:type="dxa"/>
            <w:hideMark/>
          </w:tcPr>
          <w:p w14:paraId="573EFA27" w14:textId="78FB362A" w:rsidR="008C5366" w:rsidRPr="00CB5E7D" w:rsidRDefault="00CB5E7D" w:rsidP="008D6F4D">
            <w:pPr>
              <w:spacing w:line="240" w:lineRule="exact"/>
              <w:jc w:val="center"/>
              <w:rPr>
                <w:rFonts w:ascii="Arial" w:hAnsi="Arial" w:cs="Arial"/>
                <w:sz w:val="14"/>
                <w:szCs w:val="14"/>
              </w:rPr>
            </w:pPr>
            <w:r>
              <w:rPr>
                <w:rFonts w:ascii="Arial" w:hAnsi="Arial" w:cs="Arial"/>
                <w:sz w:val="14"/>
                <w:szCs w:val="14"/>
              </w:rPr>
              <w:t>30.07</w:t>
            </w:r>
          </w:p>
        </w:tc>
        <w:tc>
          <w:tcPr>
            <w:tcW w:w="1095" w:type="dxa"/>
            <w:hideMark/>
          </w:tcPr>
          <w:p w14:paraId="260F8F66" w14:textId="77777777" w:rsidR="008C5366" w:rsidRPr="00CB5E7D" w:rsidRDefault="008C5366" w:rsidP="008D6F4D">
            <w:pPr>
              <w:spacing w:line="240" w:lineRule="exact"/>
              <w:jc w:val="center"/>
              <w:rPr>
                <w:rFonts w:ascii="Arial" w:hAnsi="Arial" w:cs="Arial"/>
                <w:sz w:val="14"/>
                <w:szCs w:val="14"/>
              </w:rPr>
            </w:pPr>
            <w:r w:rsidRPr="00CB5E7D">
              <w:rPr>
                <w:rFonts w:ascii="Arial" w:hAnsi="Arial" w:cs="Arial"/>
                <w:sz w:val="14"/>
                <w:szCs w:val="14"/>
              </w:rPr>
              <w:t>30.07</w:t>
            </w:r>
          </w:p>
        </w:tc>
        <w:tc>
          <w:tcPr>
            <w:tcW w:w="1095" w:type="dxa"/>
            <w:hideMark/>
          </w:tcPr>
          <w:p w14:paraId="3DFCFEBE" w14:textId="090EDDD1" w:rsidR="008C5366" w:rsidRPr="00CB5E7D" w:rsidRDefault="00F7124E" w:rsidP="008D6F4D">
            <w:pPr>
              <w:pBdr>
                <w:bottom w:val="double" w:sz="4" w:space="1" w:color="auto"/>
              </w:pBdr>
              <w:tabs>
                <w:tab w:val="decimal" w:pos="852"/>
              </w:tabs>
              <w:spacing w:line="240" w:lineRule="exact"/>
              <w:jc w:val="center"/>
              <w:rPr>
                <w:rFonts w:ascii="Arial" w:hAnsi="Arial" w:cs="Arial"/>
                <w:sz w:val="14"/>
                <w:szCs w:val="14"/>
              </w:rPr>
            </w:pPr>
            <w:r w:rsidRPr="00CB5E7D">
              <w:rPr>
                <w:rFonts w:ascii="Arial" w:hAnsi="Arial" w:cs="Arial"/>
                <w:sz w:val="14"/>
                <w:szCs w:val="14"/>
              </w:rPr>
              <w:t>21,500</w:t>
            </w:r>
          </w:p>
        </w:tc>
        <w:tc>
          <w:tcPr>
            <w:tcW w:w="1095" w:type="dxa"/>
          </w:tcPr>
          <w:p w14:paraId="2DC58BD4" w14:textId="77777777" w:rsidR="008C5366" w:rsidRPr="00CB5E7D" w:rsidRDefault="008C5366" w:rsidP="008D6F4D">
            <w:pPr>
              <w:pBdr>
                <w:bottom w:val="double" w:sz="4" w:space="1" w:color="auto"/>
              </w:pBdr>
              <w:tabs>
                <w:tab w:val="decimal" w:pos="852"/>
              </w:tabs>
              <w:spacing w:line="240" w:lineRule="exact"/>
              <w:jc w:val="center"/>
              <w:rPr>
                <w:rFonts w:ascii="Arial" w:hAnsi="Arial" w:cs="Arial"/>
                <w:sz w:val="14"/>
                <w:szCs w:val="14"/>
              </w:rPr>
            </w:pPr>
            <w:r w:rsidRPr="00CB5E7D">
              <w:rPr>
                <w:rFonts w:ascii="Arial" w:hAnsi="Arial" w:cs="Arial"/>
                <w:sz w:val="14"/>
                <w:szCs w:val="14"/>
              </w:rPr>
              <w:t>21,500</w:t>
            </w:r>
          </w:p>
        </w:tc>
        <w:tc>
          <w:tcPr>
            <w:tcW w:w="1095" w:type="dxa"/>
          </w:tcPr>
          <w:p w14:paraId="0E91FE77" w14:textId="73273118" w:rsidR="008C5366" w:rsidRPr="00CB5E7D" w:rsidRDefault="00A376A9" w:rsidP="008D6F4D">
            <w:pPr>
              <w:pBdr>
                <w:bottom w:val="double" w:sz="4" w:space="1" w:color="auto"/>
              </w:pBdr>
              <w:tabs>
                <w:tab w:val="decimal" w:pos="852"/>
              </w:tabs>
              <w:spacing w:line="240" w:lineRule="exact"/>
              <w:jc w:val="center"/>
              <w:rPr>
                <w:rFonts w:ascii="Arial" w:hAnsi="Arial" w:cs="Arial"/>
                <w:sz w:val="14"/>
                <w:szCs w:val="14"/>
              </w:rPr>
            </w:pPr>
            <w:r w:rsidRPr="00CB5E7D">
              <w:rPr>
                <w:rFonts w:ascii="Arial" w:hAnsi="Arial" w:cs="Arial"/>
                <w:sz w:val="14"/>
                <w:szCs w:val="14"/>
              </w:rPr>
              <w:t>50,125</w:t>
            </w:r>
          </w:p>
        </w:tc>
        <w:tc>
          <w:tcPr>
            <w:tcW w:w="1095" w:type="dxa"/>
            <w:hideMark/>
          </w:tcPr>
          <w:p w14:paraId="11DBC26C" w14:textId="5DD990BA" w:rsidR="008C5366" w:rsidRPr="00CB5E7D" w:rsidRDefault="00041E67" w:rsidP="008D6F4D">
            <w:pPr>
              <w:pBdr>
                <w:bottom w:val="double" w:sz="4" w:space="1" w:color="auto"/>
              </w:pBdr>
              <w:tabs>
                <w:tab w:val="decimal" w:pos="852"/>
              </w:tabs>
              <w:spacing w:line="240" w:lineRule="exact"/>
              <w:jc w:val="center"/>
              <w:rPr>
                <w:rFonts w:ascii="Arial" w:hAnsi="Arial" w:cs="Arial"/>
                <w:sz w:val="14"/>
                <w:szCs w:val="14"/>
              </w:rPr>
            </w:pPr>
            <w:r w:rsidRPr="00CB5E7D">
              <w:rPr>
                <w:rFonts w:ascii="Arial" w:hAnsi="Arial" w:cs="Arial"/>
                <w:sz w:val="14"/>
                <w:szCs w:val="14"/>
              </w:rPr>
              <w:t>49,125</w:t>
            </w:r>
          </w:p>
        </w:tc>
      </w:tr>
    </w:tbl>
    <w:p w14:paraId="0F08EAF5" w14:textId="5D35BAE0" w:rsidR="008C5366" w:rsidRPr="00CB5E7D" w:rsidRDefault="001B3FC4" w:rsidP="008C5366">
      <w:pPr>
        <w:tabs>
          <w:tab w:val="left" w:pos="900"/>
          <w:tab w:val="left" w:pos="2160"/>
        </w:tabs>
        <w:spacing w:before="240" w:after="120" w:line="380" w:lineRule="exact"/>
        <w:ind w:left="547" w:hanging="547"/>
        <w:jc w:val="thaiDistribute"/>
        <w:rPr>
          <w:rFonts w:ascii="Arial" w:hAnsi="Arial" w:cs="Arial"/>
          <w:sz w:val="22"/>
          <w:szCs w:val="22"/>
        </w:rPr>
      </w:pPr>
      <w:r w:rsidRPr="00CB5E7D">
        <w:rPr>
          <w:rFonts w:ascii="Arial" w:hAnsi="Arial" w:cs="Arial"/>
          <w:sz w:val="22"/>
        </w:rPr>
        <w:tab/>
      </w:r>
      <w:r w:rsidR="008C5366" w:rsidRPr="00CB5E7D">
        <w:rPr>
          <w:rFonts w:ascii="Arial" w:hAnsi="Arial" w:cs="Arial"/>
          <w:sz w:val="22"/>
        </w:rPr>
        <w:t>O</w:t>
      </w:r>
      <w:r w:rsidR="008C5366" w:rsidRPr="00CB5E7D">
        <w:rPr>
          <w:rFonts w:ascii="Arial" w:hAnsi="Arial" w:cs="Arial"/>
          <w:sz w:val="22"/>
          <w:szCs w:val="22"/>
        </w:rPr>
        <w:t xml:space="preserve">n 1 July 2019 the Company entered into Shareholder Agreement of Tree Money Holding Company Limited with an individual, to invest in 215,000 </w:t>
      </w:r>
      <w:proofErr w:type="gramStart"/>
      <w:r w:rsidR="008C5366" w:rsidRPr="00CB5E7D">
        <w:rPr>
          <w:rFonts w:ascii="Arial" w:hAnsi="Arial" w:cs="Arial"/>
          <w:sz w:val="22"/>
          <w:szCs w:val="22"/>
        </w:rPr>
        <w:t>newly-issued</w:t>
      </w:r>
      <w:proofErr w:type="gramEnd"/>
      <w:r w:rsidR="008C5366" w:rsidRPr="00CB5E7D">
        <w:rPr>
          <w:rFonts w:ascii="Arial" w:hAnsi="Arial" w:cs="Arial"/>
          <w:sz w:val="22"/>
          <w:szCs w:val="22"/>
        </w:rPr>
        <w:t xml:space="preserve"> ordinary shares at a par value of Baht 100 each of such company for Baht 21.5 million, representing 30.07% of the issued and paid-up share capital of such company after the capital increase. The Company decided that under the terms of the Shareholder Agreement, this company is jointly controlled by the Company and the individual, and the Company therefore presents the investment in this company as investment in joint venture. The joint venture is principally engaged in investment in other companies. As at investment date, the joint venture had                   </w:t>
      </w:r>
      <w:r w:rsidR="00A376A9" w:rsidRPr="00CB5E7D">
        <w:rPr>
          <w:rFonts w:ascii="Arial" w:hAnsi="Arial" w:cs="Arial"/>
          <w:sz w:val="22"/>
          <w:szCs w:val="22"/>
        </w:rPr>
        <w:t>18</w:t>
      </w:r>
      <w:r w:rsidR="00A97505" w:rsidRPr="00CB5E7D">
        <w:rPr>
          <w:rFonts w:ascii="Arial" w:hAnsi="Arial" w:cs="Arial"/>
          <w:sz w:val="22"/>
          <w:szCs w:val="22"/>
        </w:rPr>
        <w:t xml:space="preserve"> </w:t>
      </w:r>
      <w:r w:rsidR="008C5366" w:rsidRPr="00CB5E7D">
        <w:rPr>
          <w:rFonts w:ascii="Arial" w:hAnsi="Arial" w:cs="Arial"/>
          <w:sz w:val="22"/>
          <w:szCs w:val="22"/>
        </w:rPr>
        <w:t xml:space="preserve">subsidiaries that are principally engaged in the provision of </w:t>
      </w:r>
      <w:proofErr w:type="spellStart"/>
      <w:r w:rsidR="008C5366" w:rsidRPr="00CB5E7D">
        <w:rPr>
          <w:rFonts w:ascii="Arial" w:hAnsi="Arial" w:cs="Arial"/>
          <w:sz w:val="22"/>
          <w:szCs w:val="22"/>
        </w:rPr>
        <w:t>pico</w:t>
      </w:r>
      <w:proofErr w:type="spellEnd"/>
      <w:r w:rsidR="008C5366" w:rsidRPr="00CB5E7D">
        <w:rPr>
          <w:rFonts w:ascii="Arial" w:hAnsi="Arial" w:cs="Arial"/>
          <w:sz w:val="22"/>
          <w:szCs w:val="22"/>
        </w:rPr>
        <w:t xml:space="preserve"> finance services in</w:t>
      </w:r>
      <w:r w:rsidR="00F04AF8" w:rsidRPr="00CB5E7D">
        <w:rPr>
          <w:rFonts w:ascii="Arial" w:hAnsi="Arial" w:cs="Arial"/>
          <w:sz w:val="22"/>
          <w:szCs w:val="22"/>
        </w:rPr>
        <w:t xml:space="preserve"> </w:t>
      </w:r>
      <w:r w:rsidR="00A376A9" w:rsidRPr="00CB5E7D">
        <w:rPr>
          <w:rFonts w:ascii="Arial" w:hAnsi="Arial" w:cs="Arial"/>
          <w:sz w:val="22"/>
          <w:szCs w:val="22"/>
        </w:rPr>
        <w:t>6</w:t>
      </w:r>
      <w:r w:rsidR="00A97505" w:rsidRPr="00CB5E7D">
        <w:rPr>
          <w:rFonts w:ascii="Arial" w:hAnsi="Arial" w:cs="Arial"/>
          <w:sz w:val="22"/>
          <w:szCs w:val="22"/>
        </w:rPr>
        <w:t xml:space="preserve"> </w:t>
      </w:r>
      <w:r w:rsidR="008C5366" w:rsidRPr="00CB5E7D">
        <w:rPr>
          <w:rFonts w:ascii="Arial" w:hAnsi="Arial" w:cs="Arial"/>
          <w:sz w:val="22"/>
          <w:szCs w:val="22"/>
        </w:rPr>
        <w:t>provinces (202</w:t>
      </w:r>
      <w:r w:rsidR="00041E67" w:rsidRPr="00CB5E7D">
        <w:rPr>
          <w:rFonts w:ascii="Arial" w:hAnsi="Arial" w:cs="Arial"/>
          <w:sz w:val="22"/>
          <w:szCs w:val="22"/>
        </w:rPr>
        <w:t>2</w:t>
      </w:r>
      <w:r w:rsidR="008C5366" w:rsidRPr="00CB5E7D">
        <w:rPr>
          <w:rFonts w:ascii="Arial" w:hAnsi="Arial" w:cs="Arial"/>
          <w:sz w:val="22"/>
          <w:szCs w:val="22"/>
        </w:rPr>
        <w:t>:</w:t>
      </w:r>
      <w:r w:rsidR="00335E3F" w:rsidRPr="00CB5E7D">
        <w:rPr>
          <w:rFonts w:ascii="Arial" w:hAnsi="Arial" w:cs="Arial"/>
          <w:sz w:val="22"/>
          <w:szCs w:val="22"/>
        </w:rPr>
        <w:t xml:space="preserve"> </w:t>
      </w:r>
      <w:r w:rsidR="008C5366" w:rsidRPr="00CB5E7D">
        <w:rPr>
          <w:rFonts w:ascii="Arial" w:hAnsi="Arial" w:cs="Arial"/>
          <w:sz w:val="22"/>
          <w:szCs w:val="22"/>
        </w:rPr>
        <w:t xml:space="preserve">18 subsidiaries in 6 provinces), and one subsidiary that is principally engaged in the provision of related services. Providers of </w:t>
      </w:r>
      <w:proofErr w:type="spellStart"/>
      <w:r w:rsidR="008C5366" w:rsidRPr="00CB5E7D">
        <w:rPr>
          <w:rFonts w:ascii="Arial" w:hAnsi="Arial" w:cs="Arial"/>
          <w:sz w:val="22"/>
          <w:szCs w:val="22"/>
        </w:rPr>
        <w:t>pico</w:t>
      </w:r>
      <w:proofErr w:type="spellEnd"/>
      <w:r w:rsidR="008C5366" w:rsidRPr="00CB5E7D">
        <w:rPr>
          <w:rFonts w:ascii="Arial" w:hAnsi="Arial" w:cs="Arial"/>
          <w:sz w:val="22"/>
          <w:szCs w:val="22"/>
        </w:rPr>
        <w:t xml:space="preserve"> finance require permission from and under the supervision of the Ministry of Finance and providers are required to strictly comply with the related rules and conditions in the announcements issued by the Ministry of Finance and the Fiscal Policy Office.</w:t>
      </w:r>
    </w:p>
    <w:p w14:paraId="35467C0C" w14:textId="3874C3C8" w:rsidR="0046155B" w:rsidRPr="00CB5E7D" w:rsidRDefault="0046155B" w:rsidP="0046155B">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rPr>
      </w:pPr>
      <w:r w:rsidRPr="00CB5E7D">
        <w:rPr>
          <w:rFonts w:ascii="Arial" w:hAnsi="Arial" w:cs="Arial"/>
          <w:b/>
          <w:bCs/>
          <w:sz w:val="22"/>
          <w:szCs w:val="22"/>
        </w:rPr>
        <w:t>1</w:t>
      </w:r>
      <w:r w:rsidR="00D3536D" w:rsidRPr="00CB5E7D">
        <w:rPr>
          <w:rFonts w:ascii="Arial" w:hAnsi="Arial" w:cs="Arial"/>
          <w:b/>
          <w:bCs/>
          <w:sz w:val="22"/>
          <w:szCs w:val="22"/>
        </w:rPr>
        <w:t>7</w:t>
      </w:r>
      <w:r w:rsidRPr="00CB5E7D">
        <w:rPr>
          <w:rFonts w:ascii="Arial" w:hAnsi="Arial" w:cs="Arial"/>
          <w:b/>
          <w:bCs/>
          <w:sz w:val="22"/>
          <w:szCs w:val="22"/>
        </w:rPr>
        <w:t>.2</w:t>
      </w:r>
      <w:r w:rsidRPr="00CB5E7D">
        <w:rPr>
          <w:rFonts w:ascii="Arial" w:hAnsi="Arial" w:cs="Arial"/>
          <w:b/>
          <w:bCs/>
          <w:sz w:val="22"/>
          <w:szCs w:val="22"/>
        </w:rPr>
        <w:tab/>
        <w:t xml:space="preserve">Share of comprehensive income and dividend </w:t>
      </w:r>
      <w:proofErr w:type="gramStart"/>
      <w:r w:rsidRPr="00CB5E7D">
        <w:rPr>
          <w:rFonts w:ascii="Arial" w:hAnsi="Arial" w:cs="Arial"/>
          <w:b/>
          <w:bCs/>
          <w:sz w:val="22"/>
          <w:szCs w:val="22"/>
        </w:rPr>
        <w:t>received</w:t>
      </w:r>
      <w:proofErr w:type="gramEnd"/>
    </w:p>
    <w:p w14:paraId="6C11B292" w14:textId="77777777" w:rsidR="0046155B" w:rsidRPr="00CB5E7D" w:rsidRDefault="0046155B" w:rsidP="0046155B">
      <w:pPr>
        <w:tabs>
          <w:tab w:val="right" w:pos="7280"/>
          <w:tab w:val="right" w:pos="8760"/>
        </w:tabs>
        <w:spacing w:before="120" w:after="120" w:line="380" w:lineRule="exact"/>
        <w:ind w:left="540" w:right="29" w:hanging="540"/>
        <w:jc w:val="thaiDistribute"/>
        <w:rPr>
          <w:rFonts w:ascii="Arial" w:hAnsi="Arial" w:cs="Arial"/>
          <w:sz w:val="22"/>
          <w:szCs w:val="22"/>
        </w:rPr>
      </w:pPr>
      <w:r w:rsidRPr="00CB5E7D">
        <w:rPr>
          <w:rFonts w:ascii="Arial" w:hAnsi="Arial" w:cs="Arial"/>
          <w:sz w:val="22"/>
          <w:szCs w:val="22"/>
        </w:rPr>
        <w:tab/>
        <w:t xml:space="preserve">During the years, the Company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its share of comprehensive income from investment in the joint venture in the consolidated and separate financial statements and dividend </w:t>
      </w:r>
      <w:r w:rsidR="00126993" w:rsidRPr="00CB5E7D">
        <w:rPr>
          <w:rFonts w:ascii="Arial" w:hAnsi="Arial" w:cs="Arial"/>
          <w:sz w:val="22"/>
          <w:szCs w:val="22"/>
        </w:rPr>
        <w:t>income</w:t>
      </w:r>
      <w:r w:rsidRPr="00CB5E7D">
        <w:rPr>
          <w:rFonts w:ascii="Arial" w:hAnsi="Arial" w:cs="Arial"/>
          <w:sz w:val="22"/>
          <w:szCs w:val="22"/>
        </w:rPr>
        <w:t xml:space="preserve"> from the joint venture as follows:</w:t>
      </w:r>
    </w:p>
    <w:tbl>
      <w:tblPr>
        <w:tblW w:w="9180" w:type="dxa"/>
        <w:tblInd w:w="450" w:type="dxa"/>
        <w:tblLayout w:type="fixed"/>
        <w:tblLook w:val="04A0" w:firstRow="1" w:lastRow="0" w:firstColumn="1" w:lastColumn="0" w:noHBand="0" w:noVBand="1"/>
      </w:tblPr>
      <w:tblGrid>
        <w:gridCol w:w="1710"/>
        <w:gridCol w:w="1245"/>
        <w:gridCol w:w="1245"/>
        <w:gridCol w:w="1245"/>
        <w:gridCol w:w="1245"/>
        <w:gridCol w:w="1245"/>
        <w:gridCol w:w="1245"/>
      </w:tblGrid>
      <w:tr w:rsidR="0046155B" w:rsidRPr="00CB5E7D" w14:paraId="1A46FF8F" w14:textId="77777777" w:rsidTr="0093244E">
        <w:tc>
          <w:tcPr>
            <w:tcW w:w="1710" w:type="dxa"/>
            <w:vAlign w:val="bottom"/>
          </w:tcPr>
          <w:p w14:paraId="7DFC7F8D" w14:textId="77777777" w:rsidR="0046155B" w:rsidRPr="00CB5E7D" w:rsidRDefault="0046155B" w:rsidP="00026747">
            <w:pPr>
              <w:spacing w:line="300" w:lineRule="exact"/>
              <w:jc w:val="center"/>
              <w:rPr>
                <w:rFonts w:ascii="Arial" w:hAnsi="Arial" w:cs="Arial"/>
                <w:sz w:val="16"/>
                <w:szCs w:val="16"/>
              </w:rPr>
            </w:pPr>
          </w:p>
        </w:tc>
        <w:tc>
          <w:tcPr>
            <w:tcW w:w="7470" w:type="dxa"/>
            <w:gridSpan w:val="6"/>
            <w:vAlign w:val="bottom"/>
          </w:tcPr>
          <w:p w14:paraId="5AB62F72" w14:textId="77777777" w:rsidR="0046155B" w:rsidRPr="00CB5E7D" w:rsidRDefault="0046155B" w:rsidP="00026747">
            <w:pPr>
              <w:spacing w:line="300" w:lineRule="exact"/>
              <w:jc w:val="right"/>
              <w:rPr>
                <w:rFonts w:ascii="Arial" w:hAnsi="Arial" w:cs="Arial"/>
                <w:sz w:val="16"/>
                <w:szCs w:val="16"/>
              </w:rPr>
            </w:pPr>
            <w:r w:rsidRPr="00CB5E7D">
              <w:rPr>
                <w:rFonts w:ascii="Arial" w:hAnsi="Arial" w:cs="Arial"/>
                <w:sz w:val="16"/>
                <w:szCs w:val="16"/>
              </w:rPr>
              <w:t>(Unit: Thousand Baht)</w:t>
            </w:r>
          </w:p>
        </w:tc>
      </w:tr>
      <w:tr w:rsidR="0046155B" w:rsidRPr="00CB5E7D" w14:paraId="442AC792" w14:textId="77777777" w:rsidTr="0093244E">
        <w:tc>
          <w:tcPr>
            <w:tcW w:w="1710" w:type="dxa"/>
            <w:vAlign w:val="bottom"/>
          </w:tcPr>
          <w:p w14:paraId="30C6CDF1" w14:textId="77777777" w:rsidR="0046155B" w:rsidRPr="00CB5E7D" w:rsidRDefault="0046155B" w:rsidP="00026747">
            <w:pPr>
              <w:spacing w:line="300" w:lineRule="exact"/>
              <w:jc w:val="center"/>
              <w:rPr>
                <w:rFonts w:ascii="Arial" w:hAnsi="Arial" w:cs="Arial"/>
                <w:sz w:val="16"/>
                <w:szCs w:val="16"/>
              </w:rPr>
            </w:pPr>
          </w:p>
        </w:tc>
        <w:tc>
          <w:tcPr>
            <w:tcW w:w="7470" w:type="dxa"/>
            <w:gridSpan w:val="6"/>
            <w:vAlign w:val="bottom"/>
            <w:hideMark/>
          </w:tcPr>
          <w:p w14:paraId="55D76AD8" w14:textId="77777777" w:rsidR="0046155B" w:rsidRPr="00CB5E7D" w:rsidRDefault="0046155B" w:rsidP="00026747">
            <w:pPr>
              <w:pBdr>
                <w:bottom w:val="single" w:sz="4" w:space="1" w:color="auto"/>
              </w:pBdr>
              <w:spacing w:line="300" w:lineRule="exact"/>
              <w:jc w:val="center"/>
              <w:rPr>
                <w:rFonts w:ascii="Arial" w:hAnsi="Arial" w:cs="Arial"/>
                <w:sz w:val="16"/>
                <w:szCs w:val="16"/>
              </w:rPr>
            </w:pPr>
            <w:r w:rsidRPr="00CB5E7D">
              <w:rPr>
                <w:rFonts w:ascii="Arial" w:hAnsi="Arial" w:cs="Arial"/>
                <w:sz w:val="16"/>
                <w:szCs w:val="16"/>
              </w:rPr>
              <w:t>Consolidated</w:t>
            </w:r>
            <w:r w:rsidRPr="00CB5E7D">
              <w:rPr>
                <w:rFonts w:ascii="Arial" w:hAnsi="Arial" w:cs="Arial"/>
                <w:sz w:val="16"/>
                <w:szCs w:val="16"/>
                <w:cs/>
              </w:rPr>
              <w:t xml:space="preserve"> </w:t>
            </w:r>
            <w:r w:rsidRPr="00CB5E7D">
              <w:rPr>
                <w:rFonts w:ascii="Arial" w:hAnsi="Arial" w:cs="Arial"/>
                <w:sz w:val="16"/>
                <w:szCs w:val="16"/>
              </w:rPr>
              <w:t>/</w:t>
            </w:r>
            <w:r w:rsidRPr="00CB5E7D">
              <w:rPr>
                <w:rFonts w:ascii="Arial" w:hAnsi="Arial" w:cs="Arial"/>
                <w:sz w:val="16"/>
                <w:szCs w:val="16"/>
                <w:cs/>
              </w:rPr>
              <w:t xml:space="preserve"> </w:t>
            </w:r>
            <w:r w:rsidRPr="00CB5E7D">
              <w:rPr>
                <w:rFonts w:ascii="Arial" w:hAnsi="Arial" w:cs="Arial"/>
                <w:sz w:val="16"/>
                <w:szCs w:val="16"/>
              </w:rPr>
              <w:t>Separate financial statements</w:t>
            </w:r>
          </w:p>
        </w:tc>
      </w:tr>
      <w:tr w:rsidR="0046155B" w:rsidRPr="00CB5E7D" w14:paraId="1922B696" w14:textId="77777777" w:rsidTr="0093244E">
        <w:tc>
          <w:tcPr>
            <w:tcW w:w="1710" w:type="dxa"/>
            <w:vAlign w:val="bottom"/>
            <w:hideMark/>
          </w:tcPr>
          <w:p w14:paraId="3837037B" w14:textId="77777777" w:rsidR="0046155B" w:rsidRPr="00CB5E7D" w:rsidRDefault="0046155B" w:rsidP="00026747">
            <w:pPr>
              <w:pBdr>
                <w:bottom w:val="single" w:sz="4" w:space="1" w:color="auto"/>
              </w:pBdr>
              <w:spacing w:line="300" w:lineRule="exact"/>
              <w:jc w:val="center"/>
              <w:rPr>
                <w:rFonts w:ascii="Arial" w:hAnsi="Arial" w:cs="Arial"/>
                <w:sz w:val="16"/>
                <w:szCs w:val="16"/>
              </w:rPr>
            </w:pPr>
            <w:r w:rsidRPr="00CB5E7D">
              <w:rPr>
                <w:rFonts w:ascii="Arial" w:hAnsi="Arial" w:cs="Arial"/>
                <w:sz w:val="16"/>
                <w:szCs w:val="16"/>
              </w:rPr>
              <w:t>Joint venture</w:t>
            </w:r>
          </w:p>
        </w:tc>
        <w:tc>
          <w:tcPr>
            <w:tcW w:w="2490" w:type="dxa"/>
            <w:gridSpan w:val="2"/>
            <w:vAlign w:val="bottom"/>
            <w:hideMark/>
          </w:tcPr>
          <w:p w14:paraId="318D5E8D" w14:textId="381E213F" w:rsidR="0046155B" w:rsidRPr="00CB5E7D" w:rsidRDefault="0046155B" w:rsidP="00026747">
            <w:pPr>
              <w:pBdr>
                <w:bottom w:val="single" w:sz="4" w:space="1" w:color="auto"/>
              </w:pBdr>
              <w:spacing w:line="300" w:lineRule="exact"/>
              <w:jc w:val="center"/>
              <w:rPr>
                <w:rFonts w:ascii="Arial" w:hAnsi="Arial" w:cs="Arial"/>
                <w:b/>
                <w:bCs/>
                <w:sz w:val="16"/>
                <w:szCs w:val="16"/>
                <w:cs/>
              </w:rPr>
            </w:pPr>
            <w:r w:rsidRPr="00CB5E7D">
              <w:rPr>
                <w:rFonts w:ascii="Arial" w:hAnsi="Arial" w:cs="Arial"/>
                <w:sz w:val="16"/>
                <w:szCs w:val="16"/>
              </w:rPr>
              <w:t>Share of profit</w:t>
            </w:r>
          </w:p>
        </w:tc>
        <w:tc>
          <w:tcPr>
            <w:tcW w:w="2490" w:type="dxa"/>
            <w:gridSpan w:val="2"/>
            <w:vAlign w:val="bottom"/>
            <w:hideMark/>
          </w:tcPr>
          <w:p w14:paraId="17710B09" w14:textId="77777777" w:rsidR="0046155B" w:rsidRPr="00CB5E7D" w:rsidRDefault="0046155B" w:rsidP="00026747">
            <w:pPr>
              <w:pBdr>
                <w:bottom w:val="single" w:sz="4" w:space="1" w:color="auto"/>
              </w:pBdr>
              <w:spacing w:line="300" w:lineRule="exact"/>
              <w:jc w:val="center"/>
              <w:rPr>
                <w:rFonts w:ascii="Arial" w:hAnsi="Arial" w:cs="Arial"/>
                <w:sz w:val="16"/>
                <w:szCs w:val="16"/>
              </w:rPr>
            </w:pPr>
            <w:r w:rsidRPr="00CB5E7D">
              <w:rPr>
                <w:rFonts w:ascii="Arial" w:hAnsi="Arial" w:cs="Arial"/>
                <w:sz w:val="16"/>
                <w:szCs w:val="16"/>
              </w:rPr>
              <w:t>Share of other comprehensive income</w:t>
            </w:r>
          </w:p>
        </w:tc>
        <w:tc>
          <w:tcPr>
            <w:tcW w:w="2490" w:type="dxa"/>
            <w:gridSpan w:val="2"/>
            <w:vAlign w:val="bottom"/>
          </w:tcPr>
          <w:p w14:paraId="66C11A81" w14:textId="77777777" w:rsidR="0046155B" w:rsidRPr="00CB5E7D" w:rsidRDefault="0046155B" w:rsidP="00026747">
            <w:pPr>
              <w:pBdr>
                <w:bottom w:val="single" w:sz="4" w:space="1" w:color="auto"/>
              </w:pBdr>
              <w:spacing w:line="300" w:lineRule="exact"/>
              <w:jc w:val="center"/>
              <w:rPr>
                <w:rFonts w:ascii="Arial" w:hAnsi="Arial" w:cs="Arial"/>
                <w:sz w:val="16"/>
                <w:szCs w:val="16"/>
              </w:rPr>
            </w:pPr>
            <w:r w:rsidRPr="00CB5E7D">
              <w:rPr>
                <w:rFonts w:ascii="Arial" w:hAnsi="Arial" w:cs="Arial"/>
                <w:sz w:val="16"/>
                <w:szCs w:val="16"/>
              </w:rPr>
              <w:t>Dividend received</w:t>
            </w:r>
          </w:p>
        </w:tc>
      </w:tr>
      <w:tr w:rsidR="00041E67" w:rsidRPr="00CB5E7D" w14:paraId="4580A660" w14:textId="77777777" w:rsidTr="00797A4B">
        <w:tc>
          <w:tcPr>
            <w:tcW w:w="1710" w:type="dxa"/>
          </w:tcPr>
          <w:p w14:paraId="63C3454C" w14:textId="77777777" w:rsidR="00041E67" w:rsidRPr="00CB5E7D" w:rsidRDefault="00041E67" w:rsidP="00041E67">
            <w:pPr>
              <w:spacing w:line="300" w:lineRule="exact"/>
              <w:jc w:val="center"/>
              <w:rPr>
                <w:rFonts w:ascii="Arial" w:hAnsi="Arial" w:cs="Arial"/>
                <w:sz w:val="16"/>
                <w:szCs w:val="16"/>
              </w:rPr>
            </w:pPr>
          </w:p>
        </w:tc>
        <w:tc>
          <w:tcPr>
            <w:tcW w:w="1245" w:type="dxa"/>
          </w:tcPr>
          <w:p w14:paraId="55466646" w14:textId="182F9897" w:rsidR="00041E67" w:rsidRPr="00CB5E7D" w:rsidRDefault="00041E67" w:rsidP="00041E67">
            <w:pPr>
              <w:pBdr>
                <w:bottom w:val="single" w:sz="4" w:space="1" w:color="auto"/>
              </w:pBdr>
              <w:tabs>
                <w:tab w:val="right" w:pos="7200"/>
                <w:tab w:val="right" w:pos="8540"/>
              </w:tabs>
              <w:spacing w:line="300" w:lineRule="exact"/>
              <w:jc w:val="center"/>
              <w:rPr>
                <w:rFonts w:ascii="Arial" w:hAnsi="Arial" w:cs="Arial"/>
                <w:sz w:val="16"/>
                <w:szCs w:val="16"/>
                <w:cs/>
              </w:rPr>
            </w:pPr>
            <w:r w:rsidRPr="00CB5E7D">
              <w:rPr>
                <w:rFonts w:ascii="Arial" w:hAnsi="Arial" w:cs="Arial"/>
                <w:sz w:val="16"/>
                <w:szCs w:val="16"/>
              </w:rPr>
              <w:t>2023</w:t>
            </w:r>
          </w:p>
        </w:tc>
        <w:tc>
          <w:tcPr>
            <w:tcW w:w="1245" w:type="dxa"/>
          </w:tcPr>
          <w:p w14:paraId="08CE7A54" w14:textId="4227DA92" w:rsidR="00041E67" w:rsidRPr="00CB5E7D" w:rsidRDefault="00041E67" w:rsidP="00041E67">
            <w:pPr>
              <w:pBdr>
                <w:bottom w:val="single" w:sz="4" w:space="1" w:color="auto"/>
              </w:pBdr>
              <w:tabs>
                <w:tab w:val="right" w:pos="7200"/>
                <w:tab w:val="right" w:pos="8540"/>
              </w:tabs>
              <w:spacing w:line="300" w:lineRule="exact"/>
              <w:jc w:val="center"/>
              <w:rPr>
                <w:rFonts w:ascii="Arial" w:hAnsi="Arial" w:cs="Arial"/>
                <w:sz w:val="16"/>
                <w:szCs w:val="16"/>
              </w:rPr>
            </w:pPr>
            <w:r w:rsidRPr="00CB5E7D">
              <w:rPr>
                <w:rFonts w:ascii="Arial" w:hAnsi="Arial" w:cs="Arial"/>
                <w:sz w:val="16"/>
                <w:szCs w:val="16"/>
              </w:rPr>
              <w:t>2022</w:t>
            </w:r>
          </w:p>
        </w:tc>
        <w:tc>
          <w:tcPr>
            <w:tcW w:w="1245" w:type="dxa"/>
          </w:tcPr>
          <w:p w14:paraId="74379565" w14:textId="15385C8F" w:rsidR="00041E67" w:rsidRPr="00CB5E7D" w:rsidRDefault="00041E67" w:rsidP="00041E67">
            <w:pPr>
              <w:pBdr>
                <w:bottom w:val="single" w:sz="4" w:space="1" w:color="auto"/>
              </w:pBdr>
              <w:tabs>
                <w:tab w:val="right" w:pos="7200"/>
                <w:tab w:val="right" w:pos="8540"/>
              </w:tabs>
              <w:spacing w:line="300" w:lineRule="exact"/>
              <w:jc w:val="center"/>
              <w:rPr>
                <w:rFonts w:ascii="Arial" w:hAnsi="Arial" w:cs="Arial"/>
                <w:sz w:val="16"/>
                <w:szCs w:val="16"/>
                <w:cs/>
              </w:rPr>
            </w:pPr>
            <w:r w:rsidRPr="00CB5E7D">
              <w:rPr>
                <w:rFonts w:ascii="Arial" w:hAnsi="Arial" w:cs="Arial"/>
                <w:sz w:val="16"/>
                <w:szCs w:val="16"/>
              </w:rPr>
              <w:t>2023</w:t>
            </w:r>
          </w:p>
        </w:tc>
        <w:tc>
          <w:tcPr>
            <w:tcW w:w="1245" w:type="dxa"/>
          </w:tcPr>
          <w:p w14:paraId="136B3C54" w14:textId="6F7B50F7" w:rsidR="00041E67" w:rsidRPr="00CB5E7D" w:rsidRDefault="00041E67" w:rsidP="00041E67">
            <w:pPr>
              <w:pBdr>
                <w:bottom w:val="single" w:sz="4" w:space="1" w:color="auto"/>
              </w:pBdr>
              <w:tabs>
                <w:tab w:val="right" w:pos="7200"/>
                <w:tab w:val="right" w:pos="8540"/>
              </w:tabs>
              <w:spacing w:line="300" w:lineRule="exact"/>
              <w:jc w:val="center"/>
              <w:rPr>
                <w:rFonts w:ascii="Arial" w:hAnsi="Arial" w:cs="Arial"/>
                <w:sz w:val="16"/>
                <w:szCs w:val="16"/>
              </w:rPr>
            </w:pPr>
            <w:r w:rsidRPr="00CB5E7D">
              <w:rPr>
                <w:rFonts w:ascii="Arial" w:hAnsi="Arial" w:cs="Arial"/>
                <w:sz w:val="16"/>
                <w:szCs w:val="16"/>
              </w:rPr>
              <w:t>2022</w:t>
            </w:r>
          </w:p>
        </w:tc>
        <w:tc>
          <w:tcPr>
            <w:tcW w:w="1245" w:type="dxa"/>
          </w:tcPr>
          <w:p w14:paraId="13F62714" w14:textId="2AFBB61C" w:rsidR="00041E67" w:rsidRPr="00CB5E7D" w:rsidRDefault="00041E67" w:rsidP="00041E67">
            <w:pPr>
              <w:pBdr>
                <w:bottom w:val="single" w:sz="4" w:space="1" w:color="auto"/>
              </w:pBdr>
              <w:tabs>
                <w:tab w:val="right" w:pos="7200"/>
                <w:tab w:val="right" w:pos="8540"/>
              </w:tabs>
              <w:spacing w:line="300" w:lineRule="exact"/>
              <w:jc w:val="center"/>
              <w:rPr>
                <w:rFonts w:ascii="Arial" w:hAnsi="Arial" w:cs="Arial"/>
                <w:sz w:val="16"/>
                <w:szCs w:val="16"/>
                <w:cs/>
              </w:rPr>
            </w:pPr>
            <w:r w:rsidRPr="00CB5E7D">
              <w:rPr>
                <w:rFonts w:ascii="Arial" w:hAnsi="Arial" w:cs="Arial"/>
                <w:sz w:val="16"/>
                <w:szCs w:val="16"/>
              </w:rPr>
              <w:t>2023</w:t>
            </w:r>
          </w:p>
        </w:tc>
        <w:tc>
          <w:tcPr>
            <w:tcW w:w="1245" w:type="dxa"/>
          </w:tcPr>
          <w:p w14:paraId="6545E575" w14:textId="529CD996" w:rsidR="00041E67" w:rsidRPr="00CB5E7D" w:rsidRDefault="00041E67" w:rsidP="00041E67">
            <w:pPr>
              <w:pBdr>
                <w:bottom w:val="single" w:sz="4" w:space="1" w:color="auto"/>
              </w:pBdr>
              <w:tabs>
                <w:tab w:val="right" w:pos="7200"/>
                <w:tab w:val="right" w:pos="8540"/>
              </w:tabs>
              <w:spacing w:line="300" w:lineRule="exact"/>
              <w:jc w:val="center"/>
              <w:rPr>
                <w:rFonts w:ascii="Arial" w:hAnsi="Arial" w:cs="Arial"/>
                <w:sz w:val="16"/>
                <w:szCs w:val="16"/>
              </w:rPr>
            </w:pPr>
            <w:r w:rsidRPr="00CB5E7D">
              <w:rPr>
                <w:rFonts w:ascii="Arial" w:hAnsi="Arial" w:cs="Arial"/>
                <w:sz w:val="16"/>
                <w:szCs w:val="16"/>
              </w:rPr>
              <w:t>2022</w:t>
            </w:r>
          </w:p>
        </w:tc>
      </w:tr>
      <w:tr w:rsidR="00041E67" w:rsidRPr="00CB5E7D" w14:paraId="40135856" w14:textId="77777777" w:rsidTr="0093244E">
        <w:tc>
          <w:tcPr>
            <w:tcW w:w="1710" w:type="dxa"/>
            <w:hideMark/>
          </w:tcPr>
          <w:p w14:paraId="0095D64C" w14:textId="77777777" w:rsidR="00041E67" w:rsidRPr="00CB5E7D" w:rsidRDefault="00041E67" w:rsidP="00041E67">
            <w:pPr>
              <w:spacing w:line="300" w:lineRule="exact"/>
              <w:ind w:left="165" w:hanging="165"/>
              <w:rPr>
                <w:rFonts w:ascii="Arial" w:hAnsi="Arial" w:cs="Arial"/>
                <w:sz w:val="16"/>
                <w:szCs w:val="16"/>
              </w:rPr>
            </w:pPr>
            <w:r w:rsidRPr="00CB5E7D">
              <w:rPr>
                <w:rFonts w:ascii="Arial" w:hAnsi="Arial" w:cs="Arial"/>
                <w:sz w:val="16"/>
                <w:szCs w:val="16"/>
              </w:rPr>
              <w:t>Tree Money Holding Company Limited</w:t>
            </w:r>
          </w:p>
        </w:tc>
        <w:tc>
          <w:tcPr>
            <w:tcW w:w="1245" w:type="dxa"/>
            <w:vAlign w:val="bottom"/>
          </w:tcPr>
          <w:p w14:paraId="0F4AC44E" w14:textId="44D87F74" w:rsidR="00041E67" w:rsidRPr="00CB5E7D" w:rsidRDefault="00A376A9" w:rsidP="00041E67">
            <w:pPr>
              <w:pBdr>
                <w:bottom w:val="double" w:sz="4" w:space="1" w:color="auto"/>
              </w:pBdr>
              <w:tabs>
                <w:tab w:val="decimal" w:pos="942"/>
              </w:tabs>
              <w:spacing w:line="300" w:lineRule="exact"/>
              <w:rPr>
                <w:rFonts w:ascii="Arial" w:hAnsi="Arial" w:cs="Arial"/>
                <w:sz w:val="16"/>
                <w:szCs w:val="16"/>
              </w:rPr>
            </w:pPr>
            <w:r w:rsidRPr="00CB5E7D">
              <w:rPr>
                <w:rFonts w:ascii="Arial" w:hAnsi="Arial" w:cs="Arial"/>
                <w:sz w:val="16"/>
                <w:szCs w:val="16"/>
              </w:rPr>
              <w:t>1,000</w:t>
            </w:r>
          </w:p>
        </w:tc>
        <w:tc>
          <w:tcPr>
            <w:tcW w:w="1245" w:type="dxa"/>
            <w:vAlign w:val="bottom"/>
          </w:tcPr>
          <w:p w14:paraId="42599BA2" w14:textId="49A7D796" w:rsidR="00041E67" w:rsidRPr="00CB5E7D" w:rsidRDefault="00041E67" w:rsidP="00041E67">
            <w:pPr>
              <w:pBdr>
                <w:bottom w:val="double" w:sz="4" w:space="1" w:color="auto"/>
              </w:pBdr>
              <w:tabs>
                <w:tab w:val="decimal" w:pos="942"/>
              </w:tabs>
              <w:spacing w:line="300" w:lineRule="exact"/>
              <w:rPr>
                <w:rFonts w:ascii="Arial" w:hAnsi="Arial" w:cs="Arial"/>
                <w:sz w:val="16"/>
                <w:szCs w:val="16"/>
              </w:rPr>
            </w:pPr>
            <w:r w:rsidRPr="00CB5E7D">
              <w:rPr>
                <w:rFonts w:ascii="Arial" w:hAnsi="Arial" w:cs="Arial"/>
                <w:sz w:val="16"/>
                <w:szCs w:val="16"/>
              </w:rPr>
              <w:t>14,824</w:t>
            </w:r>
          </w:p>
        </w:tc>
        <w:tc>
          <w:tcPr>
            <w:tcW w:w="1245" w:type="dxa"/>
            <w:vAlign w:val="bottom"/>
          </w:tcPr>
          <w:p w14:paraId="02B47D25" w14:textId="23A36B2B" w:rsidR="00041E67" w:rsidRPr="00CB5E7D" w:rsidRDefault="0077357D" w:rsidP="00041E67">
            <w:pPr>
              <w:pBdr>
                <w:bottom w:val="double" w:sz="4" w:space="1" w:color="auto"/>
              </w:pBdr>
              <w:tabs>
                <w:tab w:val="decimal" w:pos="942"/>
              </w:tabs>
              <w:spacing w:line="300" w:lineRule="exact"/>
              <w:rPr>
                <w:rFonts w:ascii="Arial" w:hAnsi="Arial" w:cs="Arial"/>
                <w:sz w:val="16"/>
                <w:szCs w:val="16"/>
              </w:rPr>
            </w:pPr>
            <w:r w:rsidRPr="00CB5E7D">
              <w:rPr>
                <w:rFonts w:ascii="Arial" w:hAnsi="Arial" w:cs="Arial"/>
                <w:sz w:val="16"/>
                <w:szCs w:val="16"/>
              </w:rPr>
              <w:t>-</w:t>
            </w:r>
          </w:p>
        </w:tc>
        <w:tc>
          <w:tcPr>
            <w:tcW w:w="1245" w:type="dxa"/>
            <w:vAlign w:val="bottom"/>
          </w:tcPr>
          <w:p w14:paraId="6131A3CB" w14:textId="5A93FC73" w:rsidR="00041E67" w:rsidRPr="00CB5E7D" w:rsidRDefault="00041E67" w:rsidP="00041E67">
            <w:pPr>
              <w:pBdr>
                <w:bottom w:val="double" w:sz="4" w:space="1" w:color="auto"/>
              </w:pBdr>
              <w:tabs>
                <w:tab w:val="decimal" w:pos="942"/>
              </w:tabs>
              <w:spacing w:line="300" w:lineRule="exact"/>
              <w:rPr>
                <w:rFonts w:ascii="Arial" w:hAnsi="Arial" w:cs="Arial"/>
                <w:sz w:val="16"/>
                <w:szCs w:val="16"/>
              </w:rPr>
            </w:pPr>
            <w:r w:rsidRPr="00CB5E7D">
              <w:rPr>
                <w:rFonts w:ascii="Arial" w:hAnsi="Arial" w:cs="Arial"/>
                <w:sz w:val="16"/>
                <w:szCs w:val="16"/>
              </w:rPr>
              <w:t>(35)</w:t>
            </w:r>
          </w:p>
        </w:tc>
        <w:tc>
          <w:tcPr>
            <w:tcW w:w="1245" w:type="dxa"/>
            <w:vAlign w:val="bottom"/>
          </w:tcPr>
          <w:p w14:paraId="48659B28" w14:textId="33281466" w:rsidR="00041E67" w:rsidRPr="00CB5E7D" w:rsidRDefault="0077357D" w:rsidP="00041E67">
            <w:pPr>
              <w:pBdr>
                <w:bottom w:val="double" w:sz="4" w:space="1" w:color="auto"/>
              </w:pBdr>
              <w:tabs>
                <w:tab w:val="decimal" w:pos="942"/>
              </w:tabs>
              <w:spacing w:line="300" w:lineRule="exact"/>
              <w:rPr>
                <w:rFonts w:ascii="Arial" w:hAnsi="Arial" w:cs="Arial"/>
                <w:sz w:val="16"/>
                <w:szCs w:val="16"/>
              </w:rPr>
            </w:pPr>
            <w:r w:rsidRPr="00CB5E7D">
              <w:rPr>
                <w:rFonts w:ascii="Arial" w:hAnsi="Arial" w:cs="Arial"/>
                <w:sz w:val="16"/>
                <w:szCs w:val="16"/>
              </w:rPr>
              <w:t>-</w:t>
            </w:r>
          </w:p>
        </w:tc>
        <w:tc>
          <w:tcPr>
            <w:tcW w:w="1245" w:type="dxa"/>
            <w:vAlign w:val="bottom"/>
          </w:tcPr>
          <w:p w14:paraId="7CFE3A66" w14:textId="5DD16957" w:rsidR="00041E67" w:rsidRPr="00CB5E7D" w:rsidRDefault="00041E67" w:rsidP="00041E67">
            <w:pPr>
              <w:pBdr>
                <w:bottom w:val="double" w:sz="4" w:space="1" w:color="auto"/>
              </w:pBdr>
              <w:tabs>
                <w:tab w:val="decimal" w:pos="942"/>
              </w:tabs>
              <w:spacing w:line="300" w:lineRule="exact"/>
              <w:rPr>
                <w:rFonts w:ascii="Arial" w:hAnsi="Arial" w:cs="Arial"/>
                <w:sz w:val="16"/>
                <w:szCs w:val="16"/>
              </w:rPr>
            </w:pPr>
            <w:r w:rsidRPr="00CB5E7D">
              <w:rPr>
                <w:rFonts w:ascii="Arial" w:hAnsi="Arial" w:cs="Arial"/>
                <w:sz w:val="16"/>
                <w:szCs w:val="16"/>
              </w:rPr>
              <w:t>4,515</w:t>
            </w:r>
          </w:p>
        </w:tc>
      </w:tr>
    </w:tbl>
    <w:p w14:paraId="049F5BFC" w14:textId="7DA028D9" w:rsidR="001B3FC4" w:rsidRPr="00CB5E7D" w:rsidRDefault="001B3FC4" w:rsidP="008D6F4D">
      <w:pPr>
        <w:tabs>
          <w:tab w:val="left" w:pos="2160"/>
          <w:tab w:val="right" w:pos="7920"/>
        </w:tabs>
        <w:spacing w:before="240" w:after="120" w:line="380" w:lineRule="exact"/>
        <w:ind w:left="547" w:hanging="547"/>
        <w:jc w:val="both"/>
        <w:outlineLvl w:val="0"/>
        <w:rPr>
          <w:rFonts w:ascii="Arial" w:hAnsi="Arial" w:cs="Arial"/>
          <w:b/>
          <w:bCs/>
          <w:sz w:val="22"/>
          <w:szCs w:val="22"/>
        </w:rPr>
      </w:pPr>
      <w:r w:rsidRPr="00CB5E7D">
        <w:rPr>
          <w:rFonts w:ascii="Arial" w:hAnsi="Arial" w:cs="Arial"/>
          <w:b/>
          <w:bCs/>
          <w:sz w:val="22"/>
          <w:szCs w:val="22"/>
        </w:rPr>
        <w:lastRenderedPageBreak/>
        <w:t>1</w:t>
      </w:r>
      <w:r w:rsidR="00873908" w:rsidRPr="00CB5E7D">
        <w:rPr>
          <w:rFonts w:ascii="Arial" w:hAnsi="Arial" w:cs="Arial"/>
          <w:b/>
          <w:bCs/>
          <w:sz w:val="22"/>
          <w:szCs w:val="22"/>
        </w:rPr>
        <w:t>7</w:t>
      </w:r>
      <w:r w:rsidRPr="00CB5E7D">
        <w:rPr>
          <w:rFonts w:ascii="Arial" w:hAnsi="Arial" w:cs="Arial"/>
          <w:b/>
          <w:bCs/>
          <w:sz w:val="22"/>
          <w:szCs w:val="22"/>
        </w:rPr>
        <w:t>.3</w:t>
      </w:r>
      <w:r w:rsidRPr="00CB5E7D">
        <w:rPr>
          <w:rFonts w:ascii="Arial" w:hAnsi="Arial" w:cs="Arial"/>
          <w:b/>
          <w:bCs/>
          <w:sz w:val="22"/>
          <w:szCs w:val="22"/>
        </w:rPr>
        <w:tab/>
      </w:r>
      <w:proofErr w:type="spellStart"/>
      <w:r w:rsidRPr="00CB5E7D">
        <w:rPr>
          <w:rFonts w:ascii="Arial" w:hAnsi="Arial" w:cs="Arial"/>
          <w:b/>
          <w:bCs/>
          <w:sz w:val="22"/>
        </w:rPr>
        <w:t>Summarised</w:t>
      </w:r>
      <w:proofErr w:type="spellEnd"/>
      <w:r w:rsidRPr="00CB5E7D">
        <w:rPr>
          <w:rFonts w:ascii="Arial" w:hAnsi="Arial" w:cs="Arial"/>
          <w:b/>
          <w:bCs/>
          <w:sz w:val="22"/>
        </w:rPr>
        <w:t xml:space="preserve"> financial information about material joint ventures</w:t>
      </w:r>
    </w:p>
    <w:p w14:paraId="70988E31" w14:textId="77777777" w:rsidR="001B3FC4" w:rsidRPr="00CB5E7D" w:rsidRDefault="001B3FC4" w:rsidP="008D6F4D">
      <w:pPr>
        <w:tabs>
          <w:tab w:val="right" w:pos="7280"/>
          <w:tab w:val="right" w:pos="8760"/>
        </w:tabs>
        <w:spacing w:before="120" w:after="120" w:line="380" w:lineRule="exact"/>
        <w:ind w:left="547" w:right="-360"/>
        <w:jc w:val="thaiDistribute"/>
        <w:rPr>
          <w:rFonts w:ascii="Arial" w:hAnsi="Arial" w:cs="Arial"/>
          <w:noProof/>
        </w:rPr>
      </w:pP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information about financial position</w:t>
      </w:r>
    </w:p>
    <w:tbl>
      <w:tblPr>
        <w:tblW w:w="9180" w:type="dxa"/>
        <w:tblInd w:w="450" w:type="dxa"/>
        <w:tblLayout w:type="fixed"/>
        <w:tblLook w:val="0000" w:firstRow="0" w:lastRow="0" w:firstColumn="0" w:lastColumn="0" w:noHBand="0" w:noVBand="0"/>
      </w:tblPr>
      <w:tblGrid>
        <w:gridCol w:w="6210"/>
        <w:gridCol w:w="1485"/>
        <w:gridCol w:w="1485"/>
      </w:tblGrid>
      <w:tr w:rsidR="001B3FC4" w:rsidRPr="00CB5E7D" w14:paraId="08F98ACF" w14:textId="77777777" w:rsidTr="001B3FC4">
        <w:tc>
          <w:tcPr>
            <w:tcW w:w="6210" w:type="dxa"/>
            <w:tcBorders>
              <w:left w:val="nil"/>
              <w:bottom w:val="nil"/>
              <w:right w:val="nil"/>
            </w:tcBorders>
            <w:vAlign w:val="bottom"/>
          </w:tcPr>
          <w:p w14:paraId="2793CEC0" w14:textId="77777777" w:rsidR="001B3FC4" w:rsidRPr="00CB5E7D" w:rsidRDefault="001B3FC4" w:rsidP="00DD5487">
            <w:pPr>
              <w:spacing w:line="340" w:lineRule="exact"/>
              <w:jc w:val="center"/>
              <w:rPr>
                <w:rFonts w:ascii="Arial" w:hAnsi="Arial" w:cs="Arial"/>
                <w:sz w:val="20"/>
                <w:szCs w:val="20"/>
                <w:cs/>
              </w:rPr>
            </w:pPr>
          </w:p>
        </w:tc>
        <w:tc>
          <w:tcPr>
            <w:tcW w:w="2970" w:type="dxa"/>
            <w:gridSpan w:val="2"/>
            <w:tcBorders>
              <w:left w:val="nil"/>
              <w:bottom w:val="nil"/>
              <w:right w:val="nil"/>
            </w:tcBorders>
          </w:tcPr>
          <w:p w14:paraId="6C6F6819" w14:textId="77777777" w:rsidR="001B3FC4" w:rsidRPr="00CB5E7D" w:rsidRDefault="001B3FC4" w:rsidP="00DD5487">
            <w:pPr>
              <w:spacing w:line="340" w:lineRule="exact"/>
              <w:jc w:val="right"/>
              <w:rPr>
                <w:rFonts w:ascii="Arial" w:hAnsi="Arial" w:cs="Arial"/>
                <w:sz w:val="20"/>
                <w:szCs w:val="20"/>
                <w:cs/>
              </w:rPr>
            </w:pPr>
            <w:r w:rsidRPr="00CB5E7D">
              <w:rPr>
                <w:rFonts w:ascii="Arial" w:hAnsi="Arial" w:cs="Arial"/>
                <w:sz w:val="20"/>
                <w:szCs w:val="20"/>
              </w:rPr>
              <w:t>(Unit: Million Baht)</w:t>
            </w:r>
          </w:p>
        </w:tc>
      </w:tr>
      <w:tr w:rsidR="001B3FC4" w:rsidRPr="00CB5E7D" w14:paraId="59787556" w14:textId="77777777" w:rsidTr="001B3FC4">
        <w:tc>
          <w:tcPr>
            <w:tcW w:w="6210" w:type="dxa"/>
            <w:tcBorders>
              <w:left w:val="nil"/>
              <w:bottom w:val="nil"/>
              <w:right w:val="nil"/>
            </w:tcBorders>
            <w:vAlign w:val="bottom"/>
          </w:tcPr>
          <w:p w14:paraId="684EE743" w14:textId="77777777" w:rsidR="001B3FC4" w:rsidRPr="00CB5E7D" w:rsidRDefault="001B3FC4" w:rsidP="00DD5487">
            <w:pPr>
              <w:spacing w:line="340" w:lineRule="exact"/>
              <w:jc w:val="center"/>
              <w:rPr>
                <w:rFonts w:ascii="Arial" w:hAnsi="Arial" w:cs="Arial"/>
                <w:spacing w:val="-4"/>
                <w:sz w:val="20"/>
                <w:szCs w:val="20"/>
                <w:cs/>
              </w:rPr>
            </w:pPr>
          </w:p>
        </w:tc>
        <w:tc>
          <w:tcPr>
            <w:tcW w:w="2970" w:type="dxa"/>
            <w:gridSpan w:val="2"/>
            <w:tcBorders>
              <w:left w:val="nil"/>
              <w:bottom w:val="nil"/>
              <w:right w:val="nil"/>
            </w:tcBorders>
            <w:vAlign w:val="bottom"/>
          </w:tcPr>
          <w:p w14:paraId="360ADACB" w14:textId="0750ADD8" w:rsidR="001B3FC4" w:rsidRPr="00CB5E7D" w:rsidRDefault="001B3FC4" w:rsidP="00DD5487">
            <w:pPr>
              <w:pBdr>
                <w:bottom w:val="single" w:sz="4" w:space="1" w:color="auto"/>
              </w:pBdr>
              <w:tabs>
                <w:tab w:val="right" w:pos="7200"/>
                <w:tab w:val="right" w:pos="8540"/>
              </w:tabs>
              <w:spacing w:line="340" w:lineRule="exact"/>
              <w:jc w:val="center"/>
              <w:rPr>
                <w:rFonts w:ascii="Arial" w:hAnsi="Arial" w:cs="Arial"/>
                <w:sz w:val="20"/>
                <w:szCs w:val="20"/>
                <w:cs/>
              </w:rPr>
            </w:pPr>
            <w:r w:rsidRPr="00CB5E7D">
              <w:rPr>
                <w:rFonts w:ascii="Arial" w:hAnsi="Arial" w:cs="Arial"/>
                <w:sz w:val="20"/>
                <w:szCs w:val="20"/>
              </w:rPr>
              <w:t xml:space="preserve">Tree Money </w:t>
            </w:r>
            <w:proofErr w:type="gramStart"/>
            <w:r w:rsidRPr="00CB5E7D">
              <w:rPr>
                <w:rFonts w:ascii="Arial" w:hAnsi="Arial" w:cs="Arial"/>
                <w:sz w:val="20"/>
                <w:szCs w:val="20"/>
              </w:rPr>
              <w:t xml:space="preserve">Holding </w:t>
            </w:r>
            <w:r w:rsidR="00797A4B" w:rsidRPr="00CB5E7D">
              <w:rPr>
                <w:rFonts w:ascii="Arial" w:hAnsi="Arial" w:cs="Arial"/>
                <w:sz w:val="20"/>
                <w:szCs w:val="20"/>
              </w:rPr>
              <w:t xml:space="preserve"> </w:t>
            </w:r>
            <w:r w:rsidRPr="00CB5E7D">
              <w:rPr>
                <w:rFonts w:ascii="Arial" w:hAnsi="Arial" w:cs="Arial"/>
                <w:sz w:val="20"/>
                <w:szCs w:val="20"/>
              </w:rPr>
              <w:t>Company</w:t>
            </w:r>
            <w:proofErr w:type="gramEnd"/>
            <w:r w:rsidRPr="00CB5E7D">
              <w:rPr>
                <w:rFonts w:ascii="Arial" w:hAnsi="Arial" w:cs="Arial"/>
                <w:sz w:val="20"/>
                <w:szCs w:val="20"/>
              </w:rPr>
              <w:t xml:space="preserve"> Limited</w:t>
            </w:r>
          </w:p>
        </w:tc>
      </w:tr>
      <w:tr w:rsidR="00041E67" w:rsidRPr="00CB5E7D" w14:paraId="2AB4ECF6" w14:textId="77777777" w:rsidTr="001B3FC4">
        <w:tc>
          <w:tcPr>
            <w:tcW w:w="6210" w:type="dxa"/>
            <w:tcBorders>
              <w:top w:val="nil"/>
              <w:left w:val="nil"/>
              <w:bottom w:val="nil"/>
              <w:right w:val="nil"/>
            </w:tcBorders>
            <w:vAlign w:val="bottom"/>
          </w:tcPr>
          <w:p w14:paraId="7D3A4B0A" w14:textId="77777777" w:rsidR="00041E67" w:rsidRPr="00CB5E7D" w:rsidRDefault="00041E67" w:rsidP="00041E67">
            <w:pPr>
              <w:spacing w:line="340" w:lineRule="exact"/>
              <w:jc w:val="center"/>
              <w:rPr>
                <w:rFonts w:ascii="Arial" w:hAnsi="Arial" w:cs="Arial"/>
                <w:sz w:val="20"/>
                <w:szCs w:val="20"/>
                <w:cs/>
              </w:rPr>
            </w:pPr>
          </w:p>
        </w:tc>
        <w:tc>
          <w:tcPr>
            <w:tcW w:w="1485" w:type="dxa"/>
            <w:tcBorders>
              <w:top w:val="nil"/>
              <w:left w:val="nil"/>
              <w:bottom w:val="nil"/>
              <w:right w:val="nil"/>
            </w:tcBorders>
          </w:tcPr>
          <w:p w14:paraId="405DC6ED" w14:textId="2DE07DDF" w:rsidR="00041E67" w:rsidRPr="00CB5E7D" w:rsidRDefault="00041E67" w:rsidP="00041E67">
            <w:pPr>
              <w:pBdr>
                <w:bottom w:val="single" w:sz="4" w:space="1" w:color="auto"/>
              </w:pBdr>
              <w:tabs>
                <w:tab w:val="right" w:pos="7200"/>
                <w:tab w:val="right" w:pos="8540"/>
              </w:tabs>
              <w:spacing w:line="340" w:lineRule="exact"/>
              <w:jc w:val="center"/>
              <w:rPr>
                <w:rFonts w:ascii="Arial" w:hAnsi="Arial" w:cs="Arial"/>
                <w:sz w:val="20"/>
                <w:szCs w:val="20"/>
              </w:rPr>
            </w:pPr>
            <w:r w:rsidRPr="00CB5E7D">
              <w:rPr>
                <w:rFonts w:ascii="Arial" w:hAnsi="Arial" w:cs="Arial"/>
                <w:sz w:val="20"/>
                <w:szCs w:val="20"/>
              </w:rPr>
              <w:t>2023</w:t>
            </w:r>
          </w:p>
        </w:tc>
        <w:tc>
          <w:tcPr>
            <w:tcW w:w="1485" w:type="dxa"/>
            <w:tcBorders>
              <w:top w:val="nil"/>
              <w:left w:val="nil"/>
              <w:bottom w:val="nil"/>
              <w:right w:val="nil"/>
            </w:tcBorders>
          </w:tcPr>
          <w:p w14:paraId="68A55B85" w14:textId="558397C5" w:rsidR="00041E67" w:rsidRPr="00CB5E7D" w:rsidRDefault="00041E67" w:rsidP="00041E67">
            <w:pPr>
              <w:pBdr>
                <w:bottom w:val="single" w:sz="4" w:space="1" w:color="auto"/>
              </w:pBdr>
              <w:tabs>
                <w:tab w:val="right" w:pos="7200"/>
                <w:tab w:val="right" w:pos="8540"/>
              </w:tabs>
              <w:spacing w:line="340" w:lineRule="exact"/>
              <w:jc w:val="center"/>
              <w:rPr>
                <w:rFonts w:ascii="Arial" w:hAnsi="Arial" w:cs="Arial"/>
                <w:sz w:val="20"/>
                <w:szCs w:val="20"/>
              </w:rPr>
            </w:pPr>
            <w:r w:rsidRPr="00CB5E7D">
              <w:rPr>
                <w:rFonts w:ascii="Arial" w:hAnsi="Arial" w:cs="Arial"/>
                <w:sz w:val="20"/>
                <w:szCs w:val="20"/>
              </w:rPr>
              <w:t>2022</w:t>
            </w:r>
          </w:p>
        </w:tc>
      </w:tr>
      <w:tr w:rsidR="00041E67" w:rsidRPr="00CB5E7D" w14:paraId="025DDEBC" w14:textId="77777777" w:rsidTr="001B3FC4">
        <w:tc>
          <w:tcPr>
            <w:tcW w:w="6210" w:type="dxa"/>
            <w:tcBorders>
              <w:top w:val="nil"/>
              <w:left w:val="nil"/>
              <w:bottom w:val="nil"/>
              <w:right w:val="nil"/>
            </w:tcBorders>
            <w:vAlign w:val="bottom"/>
          </w:tcPr>
          <w:p w14:paraId="79F36591" w14:textId="77777777" w:rsidR="00041E67" w:rsidRPr="00CB5E7D" w:rsidRDefault="00041E67" w:rsidP="00041E67">
            <w:pPr>
              <w:spacing w:line="340" w:lineRule="exact"/>
              <w:ind w:left="72" w:hanging="72"/>
              <w:rPr>
                <w:rFonts w:ascii="Arial" w:hAnsi="Arial" w:cs="Arial"/>
                <w:sz w:val="20"/>
                <w:szCs w:val="20"/>
                <w:cs/>
              </w:rPr>
            </w:pPr>
            <w:r w:rsidRPr="00CB5E7D">
              <w:rPr>
                <w:rFonts w:ascii="Arial" w:hAnsi="Arial" w:cs="Arial"/>
                <w:sz w:val="20"/>
                <w:szCs w:val="20"/>
              </w:rPr>
              <w:t>Cash and cash equivalent</w:t>
            </w:r>
          </w:p>
        </w:tc>
        <w:tc>
          <w:tcPr>
            <w:tcW w:w="1485" w:type="dxa"/>
            <w:tcBorders>
              <w:top w:val="nil"/>
              <w:left w:val="nil"/>
              <w:bottom w:val="nil"/>
              <w:right w:val="nil"/>
            </w:tcBorders>
            <w:vAlign w:val="bottom"/>
          </w:tcPr>
          <w:p w14:paraId="098C6177" w14:textId="42F9ED6A" w:rsidR="00041E67" w:rsidRPr="00CB5E7D" w:rsidRDefault="0077357D" w:rsidP="00041E67">
            <w:pPr>
              <w:tabs>
                <w:tab w:val="decimal" w:pos="1065"/>
              </w:tabs>
              <w:spacing w:line="340" w:lineRule="exact"/>
              <w:rPr>
                <w:rFonts w:ascii="Arial" w:hAnsi="Arial" w:cs="Arial"/>
                <w:sz w:val="20"/>
                <w:szCs w:val="20"/>
              </w:rPr>
            </w:pPr>
            <w:r w:rsidRPr="00CB5E7D">
              <w:rPr>
                <w:rFonts w:ascii="Arial" w:hAnsi="Arial" w:cs="Arial"/>
                <w:sz w:val="20"/>
                <w:szCs w:val="20"/>
              </w:rPr>
              <w:t>112</w:t>
            </w:r>
          </w:p>
        </w:tc>
        <w:tc>
          <w:tcPr>
            <w:tcW w:w="1485" w:type="dxa"/>
            <w:tcBorders>
              <w:top w:val="nil"/>
              <w:left w:val="nil"/>
              <w:bottom w:val="nil"/>
              <w:right w:val="nil"/>
            </w:tcBorders>
            <w:vAlign w:val="bottom"/>
          </w:tcPr>
          <w:p w14:paraId="6983DA62" w14:textId="3B0DAF6C" w:rsidR="00041E67" w:rsidRPr="00CB5E7D" w:rsidRDefault="00041E67" w:rsidP="00041E67">
            <w:pPr>
              <w:tabs>
                <w:tab w:val="decimal" w:pos="1065"/>
              </w:tabs>
              <w:spacing w:line="340" w:lineRule="exact"/>
              <w:rPr>
                <w:rFonts w:ascii="Arial" w:hAnsi="Arial" w:cs="Arial"/>
                <w:sz w:val="20"/>
                <w:szCs w:val="20"/>
              </w:rPr>
            </w:pPr>
            <w:r w:rsidRPr="00CB5E7D">
              <w:rPr>
                <w:rFonts w:ascii="Arial" w:hAnsi="Arial" w:cs="Arial"/>
                <w:sz w:val="20"/>
                <w:szCs w:val="20"/>
              </w:rPr>
              <w:t>211</w:t>
            </w:r>
          </w:p>
        </w:tc>
      </w:tr>
      <w:tr w:rsidR="00041E67" w:rsidRPr="00CB5E7D" w14:paraId="3943840C" w14:textId="77777777" w:rsidTr="001B3FC4">
        <w:tc>
          <w:tcPr>
            <w:tcW w:w="6210" w:type="dxa"/>
            <w:tcBorders>
              <w:top w:val="nil"/>
              <w:left w:val="nil"/>
              <w:bottom w:val="nil"/>
              <w:right w:val="nil"/>
            </w:tcBorders>
            <w:vAlign w:val="bottom"/>
          </w:tcPr>
          <w:p w14:paraId="663692CF" w14:textId="77777777" w:rsidR="00041E67" w:rsidRPr="00CB5E7D" w:rsidRDefault="00041E67" w:rsidP="00041E67">
            <w:pPr>
              <w:spacing w:line="340" w:lineRule="exact"/>
              <w:ind w:left="72" w:hanging="72"/>
              <w:rPr>
                <w:rFonts w:ascii="Arial" w:hAnsi="Arial" w:cs="Arial"/>
                <w:sz w:val="20"/>
                <w:szCs w:val="20"/>
              </w:rPr>
            </w:pPr>
            <w:r w:rsidRPr="00CB5E7D">
              <w:rPr>
                <w:rFonts w:ascii="Arial" w:hAnsi="Arial" w:cs="Arial"/>
                <w:sz w:val="20"/>
                <w:szCs w:val="20"/>
              </w:rPr>
              <w:t>Loans and interest receivables - net</w:t>
            </w:r>
          </w:p>
        </w:tc>
        <w:tc>
          <w:tcPr>
            <w:tcW w:w="1485" w:type="dxa"/>
            <w:tcBorders>
              <w:top w:val="nil"/>
              <w:left w:val="nil"/>
              <w:bottom w:val="nil"/>
              <w:right w:val="nil"/>
            </w:tcBorders>
            <w:vAlign w:val="bottom"/>
          </w:tcPr>
          <w:p w14:paraId="56AAF81A" w14:textId="3E7E70EA" w:rsidR="00041E67" w:rsidRPr="00CB5E7D" w:rsidRDefault="0077357D" w:rsidP="00041E67">
            <w:pPr>
              <w:tabs>
                <w:tab w:val="decimal" w:pos="1065"/>
              </w:tabs>
              <w:spacing w:line="340" w:lineRule="exact"/>
              <w:rPr>
                <w:rFonts w:ascii="Arial" w:hAnsi="Arial" w:cs="Arial"/>
                <w:sz w:val="20"/>
                <w:szCs w:val="20"/>
              </w:rPr>
            </w:pPr>
            <w:r w:rsidRPr="00CB5E7D">
              <w:rPr>
                <w:rFonts w:ascii="Arial" w:hAnsi="Arial" w:cs="Arial"/>
                <w:sz w:val="20"/>
                <w:szCs w:val="20"/>
              </w:rPr>
              <w:t>42</w:t>
            </w:r>
            <w:r w:rsidR="00A376A9" w:rsidRPr="00CB5E7D">
              <w:rPr>
                <w:rFonts w:ascii="Arial" w:hAnsi="Arial" w:cs="Arial"/>
                <w:sz w:val="20"/>
                <w:szCs w:val="20"/>
              </w:rPr>
              <w:t>4</w:t>
            </w:r>
          </w:p>
        </w:tc>
        <w:tc>
          <w:tcPr>
            <w:tcW w:w="1485" w:type="dxa"/>
            <w:tcBorders>
              <w:top w:val="nil"/>
              <w:left w:val="nil"/>
              <w:bottom w:val="nil"/>
              <w:right w:val="nil"/>
            </w:tcBorders>
            <w:vAlign w:val="bottom"/>
          </w:tcPr>
          <w:p w14:paraId="77FCD34F" w14:textId="4D537188" w:rsidR="00041E67" w:rsidRPr="00CB5E7D" w:rsidRDefault="00041E67" w:rsidP="00041E67">
            <w:pPr>
              <w:tabs>
                <w:tab w:val="decimal" w:pos="1065"/>
              </w:tabs>
              <w:spacing w:line="340" w:lineRule="exact"/>
              <w:rPr>
                <w:rFonts w:ascii="Arial" w:hAnsi="Arial" w:cs="Arial"/>
                <w:sz w:val="20"/>
                <w:szCs w:val="20"/>
              </w:rPr>
            </w:pPr>
            <w:r w:rsidRPr="00CB5E7D">
              <w:rPr>
                <w:rFonts w:ascii="Arial" w:hAnsi="Arial" w:cs="Arial"/>
                <w:sz w:val="20"/>
                <w:szCs w:val="20"/>
              </w:rPr>
              <w:t>627</w:t>
            </w:r>
          </w:p>
        </w:tc>
      </w:tr>
      <w:tr w:rsidR="00041E67" w:rsidRPr="00CB5E7D" w14:paraId="034755C1" w14:textId="77777777" w:rsidTr="001B3FC4">
        <w:tc>
          <w:tcPr>
            <w:tcW w:w="6210" w:type="dxa"/>
            <w:tcBorders>
              <w:top w:val="nil"/>
              <w:left w:val="nil"/>
              <w:bottom w:val="nil"/>
              <w:right w:val="nil"/>
            </w:tcBorders>
            <w:vAlign w:val="bottom"/>
          </w:tcPr>
          <w:p w14:paraId="6E2D8E0F" w14:textId="77777777" w:rsidR="00041E67" w:rsidRPr="00CB5E7D" w:rsidRDefault="00041E67" w:rsidP="00041E67">
            <w:pPr>
              <w:spacing w:line="340" w:lineRule="exact"/>
              <w:ind w:left="72" w:hanging="72"/>
              <w:rPr>
                <w:rFonts w:ascii="Arial" w:hAnsi="Arial" w:cs="Arial"/>
                <w:sz w:val="20"/>
                <w:szCs w:val="20"/>
                <w:cs/>
              </w:rPr>
            </w:pPr>
            <w:r w:rsidRPr="00CB5E7D">
              <w:rPr>
                <w:rFonts w:ascii="Arial" w:hAnsi="Arial" w:cs="Arial"/>
                <w:sz w:val="20"/>
                <w:szCs w:val="20"/>
              </w:rPr>
              <w:t>Other current assets</w:t>
            </w:r>
          </w:p>
        </w:tc>
        <w:tc>
          <w:tcPr>
            <w:tcW w:w="1485" w:type="dxa"/>
            <w:tcBorders>
              <w:top w:val="nil"/>
              <w:left w:val="nil"/>
              <w:bottom w:val="nil"/>
              <w:right w:val="nil"/>
            </w:tcBorders>
            <w:vAlign w:val="bottom"/>
          </w:tcPr>
          <w:p w14:paraId="64AFBD26" w14:textId="1ABAAF1D" w:rsidR="00041E67" w:rsidRPr="00CB5E7D" w:rsidRDefault="0077357D" w:rsidP="00041E67">
            <w:pPr>
              <w:tabs>
                <w:tab w:val="decimal" w:pos="1065"/>
              </w:tabs>
              <w:spacing w:line="340" w:lineRule="exact"/>
              <w:rPr>
                <w:rFonts w:ascii="Arial" w:hAnsi="Arial" w:cs="Arial"/>
                <w:sz w:val="20"/>
                <w:szCs w:val="20"/>
              </w:rPr>
            </w:pPr>
            <w:r w:rsidRPr="00CB5E7D">
              <w:rPr>
                <w:rFonts w:ascii="Arial" w:hAnsi="Arial" w:cs="Arial"/>
                <w:sz w:val="20"/>
                <w:szCs w:val="20"/>
              </w:rPr>
              <w:t>5</w:t>
            </w:r>
          </w:p>
        </w:tc>
        <w:tc>
          <w:tcPr>
            <w:tcW w:w="1485" w:type="dxa"/>
            <w:tcBorders>
              <w:top w:val="nil"/>
              <w:left w:val="nil"/>
              <w:bottom w:val="nil"/>
              <w:right w:val="nil"/>
            </w:tcBorders>
            <w:vAlign w:val="bottom"/>
          </w:tcPr>
          <w:p w14:paraId="44F843A1" w14:textId="03B357E2" w:rsidR="00041E67" w:rsidRPr="00CB5E7D" w:rsidRDefault="00041E67" w:rsidP="00041E67">
            <w:pPr>
              <w:tabs>
                <w:tab w:val="decimal" w:pos="1065"/>
              </w:tabs>
              <w:spacing w:line="340" w:lineRule="exact"/>
              <w:rPr>
                <w:rFonts w:ascii="Arial" w:hAnsi="Arial" w:cs="Arial"/>
                <w:sz w:val="20"/>
                <w:szCs w:val="20"/>
              </w:rPr>
            </w:pPr>
            <w:r w:rsidRPr="00CB5E7D">
              <w:rPr>
                <w:rFonts w:ascii="Arial" w:hAnsi="Arial" w:cs="Arial"/>
                <w:sz w:val="20"/>
                <w:szCs w:val="20"/>
              </w:rPr>
              <w:t>6</w:t>
            </w:r>
          </w:p>
        </w:tc>
      </w:tr>
      <w:tr w:rsidR="00041E67" w:rsidRPr="00CB5E7D" w14:paraId="3E4A9B58" w14:textId="77777777" w:rsidTr="001B3FC4">
        <w:tc>
          <w:tcPr>
            <w:tcW w:w="6210" w:type="dxa"/>
            <w:tcBorders>
              <w:top w:val="nil"/>
              <w:left w:val="nil"/>
              <w:bottom w:val="nil"/>
              <w:right w:val="nil"/>
            </w:tcBorders>
            <w:vAlign w:val="bottom"/>
          </w:tcPr>
          <w:p w14:paraId="62B16D8E" w14:textId="77777777" w:rsidR="00041E67" w:rsidRPr="00CB5E7D" w:rsidRDefault="00041E67" w:rsidP="00041E67">
            <w:pPr>
              <w:spacing w:line="340" w:lineRule="exact"/>
              <w:ind w:left="72" w:hanging="72"/>
              <w:rPr>
                <w:rFonts w:ascii="Arial" w:hAnsi="Arial" w:cs="Arial"/>
                <w:sz w:val="20"/>
                <w:szCs w:val="20"/>
              </w:rPr>
            </w:pPr>
            <w:r w:rsidRPr="00CB5E7D">
              <w:rPr>
                <w:rFonts w:ascii="Arial" w:hAnsi="Arial" w:cs="Arial"/>
                <w:sz w:val="20"/>
                <w:szCs w:val="20"/>
              </w:rPr>
              <w:t>Other non-current assets</w:t>
            </w:r>
          </w:p>
        </w:tc>
        <w:tc>
          <w:tcPr>
            <w:tcW w:w="1485" w:type="dxa"/>
            <w:tcBorders>
              <w:top w:val="nil"/>
              <w:left w:val="nil"/>
              <w:bottom w:val="nil"/>
              <w:right w:val="nil"/>
            </w:tcBorders>
            <w:vAlign w:val="bottom"/>
          </w:tcPr>
          <w:p w14:paraId="4BC4D361" w14:textId="5D3994CE" w:rsidR="00041E67" w:rsidRPr="00CB5E7D" w:rsidRDefault="0077357D" w:rsidP="00041E67">
            <w:pPr>
              <w:tabs>
                <w:tab w:val="decimal" w:pos="1065"/>
              </w:tabs>
              <w:spacing w:line="340" w:lineRule="exact"/>
              <w:rPr>
                <w:rFonts w:ascii="Arial" w:hAnsi="Arial" w:cs="Arial"/>
                <w:sz w:val="20"/>
                <w:szCs w:val="20"/>
              </w:rPr>
            </w:pPr>
            <w:r w:rsidRPr="00CB5E7D">
              <w:rPr>
                <w:rFonts w:ascii="Arial" w:hAnsi="Arial" w:cs="Arial"/>
                <w:sz w:val="20"/>
                <w:szCs w:val="20"/>
              </w:rPr>
              <w:t>70</w:t>
            </w:r>
          </w:p>
        </w:tc>
        <w:tc>
          <w:tcPr>
            <w:tcW w:w="1485" w:type="dxa"/>
            <w:tcBorders>
              <w:top w:val="nil"/>
              <w:left w:val="nil"/>
              <w:bottom w:val="nil"/>
              <w:right w:val="nil"/>
            </w:tcBorders>
            <w:vAlign w:val="bottom"/>
          </w:tcPr>
          <w:p w14:paraId="58EE0535" w14:textId="1CEB97F3" w:rsidR="00041E67" w:rsidRPr="00CB5E7D" w:rsidRDefault="00041E67" w:rsidP="00041E67">
            <w:pPr>
              <w:tabs>
                <w:tab w:val="decimal" w:pos="1065"/>
              </w:tabs>
              <w:spacing w:line="340" w:lineRule="exact"/>
              <w:rPr>
                <w:rFonts w:ascii="Arial" w:hAnsi="Arial" w:cs="Arial"/>
                <w:sz w:val="20"/>
                <w:szCs w:val="20"/>
              </w:rPr>
            </w:pPr>
            <w:r w:rsidRPr="00CB5E7D">
              <w:rPr>
                <w:rFonts w:ascii="Arial" w:hAnsi="Arial" w:cs="Arial"/>
                <w:sz w:val="20"/>
                <w:szCs w:val="20"/>
              </w:rPr>
              <w:t>84</w:t>
            </w:r>
          </w:p>
        </w:tc>
      </w:tr>
      <w:tr w:rsidR="00041E67" w:rsidRPr="00CB5E7D" w14:paraId="0CC2FCC1" w14:textId="77777777" w:rsidTr="001B3FC4">
        <w:tc>
          <w:tcPr>
            <w:tcW w:w="6210" w:type="dxa"/>
            <w:tcBorders>
              <w:top w:val="nil"/>
              <w:left w:val="nil"/>
              <w:bottom w:val="nil"/>
              <w:right w:val="nil"/>
            </w:tcBorders>
            <w:vAlign w:val="bottom"/>
          </w:tcPr>
          <w:p w14:paraId="4F3657AF" w14:textId="77777777" w:rsidR="00041E67" w:rsidRPr="00CB5E7D" w:rsidRDefault="00041E67" w:rsidP="00041E67">
            <w:pPr>
              <w:spacing w:line="340" w:lineRule="exact"/>
              <w:ind w:left="72" w:hanging="72"/>
              <w:rPr>
                <w:rFonts w:ascii="Arial" w:hAnsi="Arial" w:cs="Arial"/>
                <w:sz w:val="20"/>
                <w:szCs w:val="20"/>
              </w:rPr>
            </w:pPr>
            <w:r w:rsidRPr="00CB5E7D">
              <w:rPr>
                <w:rFonts w:ascii="Arial" w:hAnsi="Arial" w:cs="Arial"/>
                <w:sz w:val="20"/>
                <w:szCs w:val="20"/>
              </w:rPr>
              <w:t>Shot-term loans</w:t>
            </w:r>
          </w:p>
        </w:tc>
        <w:tc>
          <w:tcPr>
            <w:tcW w:w="1485" w:type="dxa"/>
            <w:tcBorders>
              <w:top w:val="nil"/>
              <w:left w:val="nil"/>
              <w:bottom w:val="nil"/>
              <w:right w:val="nil"/>
            </w:tcBorders>
            <w:vAlign w:val="bottom"/>
          </w:tcPr>
          <w:p w14:paraId="72CEB0CF" w14:textId="070FBC66" w:rsidR="00041E67" w:rsidRPr="00CB5E7D" w:rsidRDefault="0077357D" w:rsidP="00041E67">
            <w:pPr>
              <w:tabs>
                <w:tab w:val="decimal" w:pos="1065"/>
              </w:tabs>
              <w:spacing w:line="340" w:lineRule="exact"/>
              <w:rPr>
                <w:rFonts w:ascii="Arial" w:hAnsi="Arial" w:cs="Arial"/>
                <w:sz w:val="20"/>
                <w:szCs w:val="20"/>
              </w:rPr>
            </w:pPr>
            <w:r w:rsidRPr="00CB5E7D">
              <w:rPr>
                <w:rFonts w:ascii="Arial" w:hAnsi="Arial" w:cs="Arial"/>
                <w:sz w:val="20"/>
                <w:szCs w:val="20"/>
              </w:rPr>
              <w:t>(398)</w:t>
            </w:r>
          </w:p>
        </w:tc>
        <w:tc>
          <w:tcPr>
            <w:tcW w:w="1485" w:type="dxa"/>
            <w:tcBorders>
              <w:top w:val="nil"/>
              <w:left w:val="nil"/>
              <w:bottom w:val="nil"/>
              <w:right w:val="nil"/>
            </w:tcBorders>
            <w:vAlign w:val="bottom"/>
          </w:tcPr>
          <w:p w14:paraId="7E61E60A" w14:textId="13452FF8" w:rsidR="00041E67" w:rsidRPr="00CB5E7D" w:rsidRDefault="00041E67" w:rsidP="00041E67">
            <w:pPr>
              <w:tabs>
                <w:tab w:val="decimal" w:pos="1065"/>
              </w:tabs>
              <w:spacing w:line="340" w:lineRule="exact"/>
              <w:rPr>
                <w:rFonts w:ascii="Arial" w:hAnsi="Arial" w:cs="Arial"/>
                <w:sz w:val="20"/>
                <w:szCs w:val="20"/>
              </w:rPr>
            </w:pPr>
            <w:r w:rsidRPr="00CB5E7D">
              <w:rPr>
                <w:rFonts w:ascii="Arial" w:hAnsi="Arial" w:cs="Arial"/>
                <w:sz w:val="20"/>
                <w:szCs w:val="20"/>
              </w:rPr>
              <w:t>(680)</w:t>
            </w:r>
          </w:p>
        </w:tc>
      </w:tr>
      <w:tr w:rsidR="00041E67" w:rsidRPr="00CB5E7D" w14:paraId="57F0347B" w14:textId="77777777" w:rsidTr="001B3FC4">
        <w:tc>
          <w:tcPr>
            <w:tcW w:w="6210" w:type="dxa"/>
            <w:tcBorders>
              <w:top w:val="nil"/>
              <w:left w:val="nil"/>
              <w:right w:val="nil"/>
            </w:tcBorders>
            <w:vAlign w:val="bottom"/>
          </w:tcPr>
          <w:p w14:paraId="2F6739FA" w14:textId="77777777" w:rsidR="00041E67" w:rsidRPr="00CB5E7D" w:rsidRDefault="00041E67" w:rsidP="00041E67">
            <w:pPr>
              <w:spacing w:line="340" w:lineRule="exact"/>
              <w:ind w:left="72" w:hanging="72"/>
              <w:rPr>
                <w:rFonts w:ascii="Arial" w:hAnsi="Arial" w:cs="Arial"/>
                <w:sz w:val="20"/>
                <w:szCs w:val="20"/>
              </w:rPr>
            </w:pPr>
            <w:r w:rsidRPr="00CB5E7D">
              <w:rPr>
                <w:rFonts w:ascii="Arial" w:hAnsi="Arial" w:cs="Arial"/>
                <w:sz w:val="20"/>
                <w:szCs w:val="20"/>
              </w:rPr>
              <w:t>Other current liabilities</w:t>
            </w:r>
          </w:p>
        </w:tc>
        <w:tc>
          <w:tcPr>
            <w:tcW w:w="1485" w:type="dxa"/>
            <w:tcBorders>
              <w:top w:val="nil"/>
              <w:left w:val="nil"/>
              <w:right w:val="nil"/>
            </w:tcBorders>
            <w:vAlign w:val="bottom"/>
          </w:tcPr>
          <w:p w14:paraId="2627F8B3" w14:textId="1B17EDB3" w:rsidR="00041E67" w:rsidRPr="00CB5E7D" w:rsidRDefault="0077357D" w:rsidP="00041E67">
            <w:pPr>
              <w:tabs>
                <w:tab w:val="decimal" w:pos="1065"/>
              </w:tabs>
              <w:spacing w:line="340" w:lineRule="exact"/>
              <w:rPr>
                <w:rFonts w:ascii="Arial" w:hAnsi="Arial" w:cs="Arial"/>
                <w:sz w:val="20"/>
                <w:szCs w:val="20"/>
              </w:rPr>
            </w:pPr>
            <w:r w:rsidRPr="00CB5E7D">
              <w:rPr>
                <w:rFonts w:ascii="Arial" w:hAnsi="Arial" w:cs="Arial"/>
                <w:sz w:val="20"/>
                <w:szCs w:val="20"/>
              </w:rPr>
              <w:t>(20)</w:t>
            </w:r>
          </w:p>
        </w:tc>
        <w:tc>
          <w:tcPr>
            <w:tcW w:w="1485" w:type="dxa"/>
            <w:tcBorders>
              <w:top w:val="nil"/>
              <w:left w:val="nil"/>
              <w:right w:val="nil"/>
            </w:tcBorders>
            <w:vAlign w:val="bottom"/>
          </w:tcPr>
          <w:p w14:paraId="667CAC70" w14:textId="29F5F87F" w:rsidR="00041E67" w:rsidRPr="00CB5E7D" w:rsidRDefault="00041E67" w:rsidP="00041E67">
            <w:pPr>
              <w:tabs>
                <w:tab w:val="decimal" w:pos="1065"/>
              </w:tabs>
              <w:spacing w:line="340" w:lineRule="exact"/>
              <w:rPr>
                <w:rFonts w:ascii="Arial" w:hAnsi="Arial" w:cs="Arial"/>
                <w:sz w:val="20"/>
                <w:szCs w:val="20"/>
              </w:rPr>
            </w:pPr>
            <w:r w:rsidRPr="00CB5E7D">
              <w:rPr>
                <w:rFonts w:ascii="Arial" w:hAnsi="Arial" w:cs="Arial"/>
                <w:sz w:val="20"/>
                <w:szCs w:val="20"/>
              </w:rPr>
              <w:t>(52)</w:t>
            </w:r>
          </w:p>
        </w:tc>
      </w:tr>
      <w:tr w:rsidR="00041E67" w:rsidRPr="00CB5E7D" w14:paraId="5A1C0B07" w14:textId="77777777" w:rsidTr="001B3FC4">
        <w:tc>
          <w:tcPr>
            <w:tcW w:w="6210" w:type="dxa"/>
            <w:tcBorders>
              <w:top w:val="nil"/>
              <w:left w:val="nil"/>
              <w:right w:val="nil"/>
            </w:tcBorders>
            <w:vAlign w:val="bottom"/>
          </w:tcPr>
          <w:p w14:paraId="351A2CD3" w14:textId="77777777" w:rsidR="00041E67" w:rsidRPr="00CB5E7D" w:rsidRDefault="00041E67" w:rsidP="00041E67">
            <w:pPr>
              <w:spacing w:line="340" w:lineRule="exact"/>
              <w:ind w:left="72" w:hanging="72"/>
              <w:rPr>
                <w:rFonts w:ascii="Arial" w:hAnsi="Arial" w:cs="Arial"/>
                <w:sz w:val="20"/>
                <w:szCs w:val="20"/>
              </w:rPr>
            </w:pPr>
            <w:r w:rsidRPr="00CB5E7D">
              <w:rPr>
                <w:rFonts w:ascii="Arial" w:hAnsi="Arial" w:cs="Arial"/>
                <w:sz w:val="20"/>
                <w:szCs w:val="20"/>
              </w:rPr>
              <w:t>Other non-current liabilities</w:t>
            </w:r>
          </w:p>
        </w:tc>
        <w:tc>
          <w:tcPr>
            <w:tcW w:w="1485" w:type="dxa"/>
            <w:tcBorders>
              <w:top w:val="nil"/>
              <w:left w:val="nil"/>
              <w:right w:val="nil"/>
            </w:tcBorders>
            <w:vAlign w:val="bottom"/>
          </w:tcPr>
          <w:p w14:paraId="483661D6" w14:textId="75CC6ED3" w:rsidR="00041E67" w:rsidRPr="00CB5E7D" w:rsidRDefault="0077357D" w:rsidP="00041E67">
            <w:pPr>
              <w:tabs>
                <w:tab w:val="decimal" w:pos="1065"/>
              </w:tabs>
              <w:spacing w:line="340" w:lineRule="exact"/>
              <w:rPr>
                <w:rFonts w:ascii="Arial" w:hAnsi="Arial" w:cs="Arial"/>
                <w:sz w:val="20"/>
                <w:szCs w:val="20"/>
              </w:rPr>
            </w:pPr>
            <w:r w:rsidRPr="00CB5E7D">
              <w:rPr>
                <w:rFonts w:ascii="Arial" w:hAnsi="Arial" w:cs="Arial"/>
                <w:sz w:val="20"/>
                <w:szCs w:val="20"/>
              </w:rPr>
              <w:t>(8)</w:t>
            </w:r>
          </w:p>
        </w:tc>
        <w:tc>
          <w:tcPr>
            <w:tcW w:w="1485" w:type="dxa"/>
            <w:tcBorders>
              <w:top w:val="nil"/>
              <w:left w:val="nil"/>
              <w:right w:val="nil"/>
            </w:tcBorders>
            <w:vAlign w:val="bottom"/>
          </w:tcPr>
          <w:p w14:paraId="695417A5" w14:textId="4087BE78" w:rsidR="00041E67" w:rsidRPr="00CB5E7D" w:rsidRDefault="00041E67" w:rsidP="00041E67">
            <w:pPr>
              <w:tabs>
                <w:tab w:val="decimal" w:pos="1065"/>
              </w:tabs>
              <w:spacing w:line="340" w:lineRule="exact"/>
              <w:rPr>
                <w:rFonts w:ascii="Arial" w:hAnsi="Arial" w:cs="Arial"/>
                <w:sz w:val="20"/>
                <w:szCs w:val="20"/>
              </w:rPr>
            </w:pPr>
            <w:r w:rsidRPr="00CB5E7D">
              <w:rPr>
                <w:rFonts w:ascii="Arial" w:hAnsi="Arial" w:cs="Arial"/>
                <w:sz w:val="20"/>
                <w:szCs w:val="20"/>
              </w:rPr>
              <w:t>(16)</w:t>
            </w:r>
          </w:p>
        </w:tc>
      </w:tr>
      <w:tr w:rsidR="00041E67" w:rsidRPr="00CB5E7D" w14:paraId="2E11ED98" w14:textId="77777777" w:rsidTr="001B3FC4">
        <w:tc>
          <w:tcPr>
            <w:tcW w:w="6210" w:type="dxa"/>
            <w:tcBorders>
              <w:top w:val="nil"/>
              <w:left w:val="nil"/>
              <w:bottom w:val="nil"/>
              <w:right w:val="nil"/>
            </w:tcBorders>
            <w:vAlign w:val="bottom"/>
          </w:tcPr>
          <w:p w14:paraId="00DFEF94" w14:textId="77777777" w:rsidR="00041E67" w:rsidRPr="00CB5E7D" w:rsidRDefault="00041E67" w:rsidP="00041E67">
            <w:pPr>
              <w:spacing w:line="340" w:lineRule="exact"/>
              <w:ind w:left="72" w:hanging="72"/>
              <w:rPr>
                <w:rFonts w:ascii="Arial" w:hAnsi="Arial" w:cs="Arial"/>
                <w:color w:val="FF0000"/>
                <w:sz w:val="20"/>
                <w:szCs w:val="20"/>
                <w:cs/>
              </w:rPr>
            </w:pPr>
            <w:r w:rsidRPr="00CB5E7D">
              <w:rPr>
                <w:rFonts w:ascii="Arial" w:hAnsi="Arial" w:cs="Arial"/>
                <w:sz w:val="20"/>
                <w:szCs w:val="20"/>
              </w:rPr>
              <w:t xml:space="preserve">Non-controlling interests </w:t>
            </w:r>
          </w:p>
        </w:tc>
        <w:tc>
          <w:tcPr>
            <w:tcW w:w="1485" w:type="dxa"/>
            <w:tcBorders>
              <w:top w:val="nil"/>
              <w:left w:val="nil"/>
              <w:bottom w:val="nil"/>
              <w:right w:val="nil"/>
            </w:tcBorders>
            <w:vAlign w:val="bottom"/>
          </w:tcPr>
          <w:p w14:paraId="29F6A0B0" w14:textId="429B175C" w:rsidR="00041E67" w:rsidRPr="00CB5E7D" w:rsidRDefault="0077357D" w:rsidP="00041E67">
            <w:pPr>
              <w:pBdr>
                <w:bottom w:val="single" w:sz="8" w:space="1" w:color="auto"/>
              </w:pBdr>
              <w:tabs>
                <w:tab w:val="decimal" w:pos="1065"/>
              </w:tabs>
              <w:spacing w:line="340" w:lineRule="exact"/>
              <w:rPr>
                <w:rFonts w:ascii="Arial" w:hAnsi="Arial" w:cs="Arial"/>
                <w:sz w:val="20"/>
                <w:szCs w:val="20"/>
              </w:rPr>
            </w:pPr>
            <w:r w:rsidRPr="00CB5E7D">
              <w:rPr>
                <w:rFonts w:ascii="Arial" w:hAnsi="Arial" w:cs="Arial"/>
                <w:sz w:val="20"/>
                <w:szCs w:val="20"/>
              </w:rPr>
              <w:t>(16)</w:t>
            </w:r>
          </w:p>
        </w:tc>
        <w:tc>
          <w:tcPr>
            <w:tcW w:w="1485" w:type="dxa"/>
            <w:tcBorders>
              <w:top w:val="nil"/>
              <w:left w:val="nil"/>
              <w:bottom w:val="nil"/>
              <w:right w:val="nil"/>
            </w:tcBorders>
            <w:vAlign w:val="bottom"/>
          </w:tcPr>
          <w:p w14:paraId="757F41F3" w14:textId="2EF989C7" w:rsidR="00041E67" w:rsidRPr="00CB5E7D" w:rsidRDefault="00041E67" w:rsidP="00041E67">
            <w:pPr>
              <w:pBdr>
                <w:bottom w:val="single" w:sz="8" w:space="1" w:color="auto"/>
              </w:pBdr>
              <w:tabs>
                <w:tab w:val="decimal" w:pos="1065"/>
              </w:tabs>
              <w:spacing w:line="340" w:lineRule="exact"/>
              <w:rPr>
                <w:rFonts w:ascii="Arial" w:hAnsi="Arial" w:cs="Arial"/>
                <w:sz w:val="20"/>
                <w:szCs w:val="20"/>
              </w:rPr>
            </w:pPr>
            <w:r w:rsidRPr="00CB5E7D">
              <w:rPr>
                <w:rFonts w:ascii="Arial" w:hAnsi="Arial" w:cs="Arial"/>
                <w:sz w:val="20"/>
                <w:szCs w:val="20"/>
              </w:rPr>
              <w:t>(12)</w:t>
            </w:r>
          </w:p>
        </w:tc>
      </w:tr>
      <w:tr w:rsidR="00041E67" w:rsidRPr="00CB5E7D" w14:paraId="028270D9" w14:textId="77777777" w:rsidTr="001B3FC4">
        <w:tc>
          <w:tcPr>
            <w:tcW w:w="6210" w:type="dxa"/>
            <w:tcBorders>
              <w:top w:val="nil"/>
              <w:left w:val="nil"/>
              <w:bottom w:val="nil"/>
              <w:right w:val="nil"/>
            </w:tcBorders>
            <w:vAlign w:val="bottom"/>
          </w:tcPr>
          <w:p w14:paraId="00D4A814" w14:textId="77777777" w:rsidR="00041E67" w:rsidRPr="00CB5E7D" w:rsidRDefault="00041E67" w:rsidP="00041E67">
            <w:pPr>
              <w:spacing w:line="340" w:lineRule="exact"/>
              <w:ind w:left="72" w:hanging="72"/>
              <w:rPr>
                <w:rFonts w:ascii="Arial" w:hAnsi="Arial" w:cs="Arial"/>
                <w:b/>
                <w:bCs/>
                <w:sz w:val="20"/>
                <w:szCs w:val="20"/>
              </w:rPr>
            </w:pPr>
            <w:r w:rsidRPr="00CB5E7D">
              <w:rPr>
                <w:rFonts w:ascii="Arial" w:hAnsi="Arial" w:cs="Arial"/>
                <w:b/>
                <w:bCs/>
                <w:sz w:val="20"/>
                <w:szCs w:val="20"/>
              </w:rPr>
              <w:t>Net assets</w:t>
            </w:r>
          </w:p>
        </w:tc>
        <w:tc>
          <w:tcPr>
            <w:tcW w:w="1485" w:type="dxa"/>
            <w:tcBorders>
              <w:top w:val="nil"/>
              <w:left w:val="nil"/>
              <w:bottom w:val="nil"/>
              <w:right w:val="nil"/>
            </w:tcBorders>
            <w:vAlign w:val="bottom"/>
          </w:tcPr>
          <w:p w14:paraId="7940C228" w14:textId="4497701E" w:rsidR="00041E67" w:rsidRPr="00CB5E7D" w:rsidRDefault="0077357D" w:rsidP="00041E67">
            <w:pPr>
              <w:tabs>
                <w:tab w:val="decimal" w:pos="1065"/>
              </w:tabs>
              <w:spacing w:line="340" w:lineRule="exact"/>
              <w:rPr>
                <w:rFonts w:ascii="Arial" w:hAnsi="Arial" w:cs="Arial"/>
                <w:b/>
                <w:bCs/>
                <w:sz w:val="20"/>
                <w:szCs w:val="20"/>
              </w:rPr>
            </w:pPr>
            <w:r w:rsidRPr="00CB5E7D">
              <w:rPr>
                <w:rFonts w:ascii="Arial" w:hAnsi="Arial" w:cs="Arial"/>
                <w:b/>
                <w:bCs/>
                <w:sz w:val="20"/>
                <w:szCs w:val="20"/>
              </w:rPr>
              <w:t>1</w:t>
            </w:r>
            <w:r w:rsidR="00A376A9" w:rsidRPr="00CB5E7D">
              <w:rPr>
                <w:rFonts w:ascii="Arial" w:hAnsi="Arial" w:cs="Arial"/>
                <w:b/>
                <w:bCs/>
                <w:sz w:val="20"/>
                <w:szCs w:val="20"/>
              </w:rPr>
              <w:t>69</w:t>
            </w:r>
          </w:p>
        </w:tc>
        <w:tc>
          <w:tcPr>
            <w:tcW w:w="1485" w:type="dxa"/>
            <w:tcBorders>
              <w:top w:val="nil"/>
              <w:left w:val="nil"/>
              <w:bottom w:val="nil"/>
              <w:right w:val="nil"/>
            </w:tcBorders>
            <w:vAlign w:val="bottom"/>
          </w:tcPr>
          <w:p w14:paraId="44656FE5" w14:textId="2268544F" w:rsidR="00041E67" w:rsidRPr="00CB5E7D" w:rsidRDefault="00041E67" w:rsidP="00041E67">
            <w:pPr>
              <w:tabs>
                <w:tab w:val="decimal" w:pos="1065"/>
              </w:tabs>
              <w:spacing w:line="340" w:lineRule="exact"/>
              <w:rPr>
                <w:rFonts w:ascii="Arial" w:hAnsi="Arial" w:cs="Arial"/>
                <w:b/>
                <w:bCs/>
                <w:sz w:val="20"/>
                <w:szCs w:val="20"/>
              </w:rPr>
            </w:pPr>
            <w:r w:rsidRPr="00CB5E7D">
              <w:rPr>
                <w:rFonts w:ascii="Arial" w:hAnsi="Arial" w:cs="Arial"/>
                <w:b/>
                <w:bCs/>
                <w:sz w:val="20"/>
                <w:szCs w:val="20"/>
              </w:rPr>
              <w:t>168</w:t>
            </w:r>
          </w:p>
        </w:tc>
      </w:tr>
      <w:tr w:rsidR="00041E67" w:rsidRPr="00CB5E7D" w14:paraId="2770D296" w14:textId="77777777" w:rsidTr="001B3FC4">
        <w:tc>
          <w:tcPr>
            <w:tcW w:w="6210" w:type="dxa"/>
            <w:tcBorders>
              <w:top w:val="nil"/>
              <w:left w:val="nil"/>
              <w:bottom w:val="nil"/>
              <w:right w:val="nil"/>
            </w:tcBorders>
            <w:vAlign w:val="bottom"/>
          </w:tcPr>
          <w:p w14:paraId="612FE156" w14:textId="77777777" w:rsidR="00041E67" w:rsidRPr="00CB5E7D" w:rsidRDefault="00041E67" w:rsidP="00041E67">
            <w:pPr>
              <w:spacing w:line="340" w:lineRule="exact"/>
              <w:ind w:left="72" w:hanging="72"/>
              <w:rPr>
                <w:rFonts w:ascii="Arial" w:hAnsi="Arial" w:cs="Arial"/>
                <w:sz w:val="20"/>
                <w:szCs w:val="20"/>
              </w:rPr>
            </w:pPr>
            <w:r w:rsidRPr="00CB5E7D">
              <w:rPr>
                <w:rFonts w:ascii="Arial" w:hAnsi="Arial" w:cs="Arial"/>
                <w:sz w:val="20"/>
                <w:szCs w:val="20"/>
              </w:rPr>
              <w:t>Shareholding percentage (%)</w:t>
            </w:r>
          </w:p>
        </w:tc>
        <w:tc>
          <w:tcPr>
            <w:tcW w:w="1485" w:type="dxa"/>
            <w:tcBorders>
              <w:top w:val="nil"/>
              <w:left w:val="nil"/>
              <w:bottom w:val="nil"/>
              <w:right w:val="nil"/>
            </w:tcBorders>
            <w:vAlign w:val="bottom"/>
          </w:tcPr>
          <w:p w14:paraId="04E49C68" w14:textId="2DBEE2D5" w:rsidR="00041E67" w:rsidRPr="00CB5E7D" w:rsidRDefault="0077357D" w:rsidP="00041E67">
            <w:pPr>
              <w:pBdr>
                <w:bottom w:val="single" w:sz="8" w:space="1" w:color="auto"/>
              </w:pBdr>
              <w:tabs>
                <w:tab w:val="decimal" w:pos="795"/>
              </w:tabs>
              <w:spacing w:line="340" w:lineRule="exact"/>
              <w:rPr>
                <w:rFonts w:ascii="Arial" w:hAnsi="Arial" w:cs="Arial"/>
                <w:sz w:val="20"/>
                <w:szCs w:val="20"/>
              </w:rPr>
            </w:pPr>
            <w:r w:rsidRPr="00CB5E7D">
              <w:rPr>
                <w:rFonts w:ascii="Arial" w:hAnsi="Arial" w:cs="Arial"/>
                <w:sz w:val="20"/>
                <w:szCs w:val="20"/>
              </w:rPr>
              <w:t>30.07</w:t>
            </w:r>
          </w:p>
        </w:tc>
        <w:tc>
          <w:tcPr>
            <w:tcW w:w="1485" w:type="dxa"/>
            <w:tcBorders>
              <w:top w:val="nil"/>
              <w:left w:val="nil"/>
              <w:bottom w:val="nil"/>
              <w:right w:val="nil"/>
            </w:tcBorders>
            <w:vAlign w:val="bottom"/>
          </w:tcPr>
          <w:p w14:paraId="5150E512" w14:textId="519D9586" w:rsidR="00041E67" w:rsidRPr="00CB5E7D" w:rsidRDefault="00041E67" w:rsidP="00041E67">
            <w:pPr>
              <w:pBdr>
                <w:bottom w:val="single" w:sz="8" w:space="1" w:color="auto"/>
              </w:pBdr>
              <w:tabs>
                <w:tab w:val="decimal" w:pos="795"/>
              </w:tabs>
              <w:spacing w:line="340" w:lineRule="exact"/>
              <w:rPr>
                <w:rFonts w:ascii="Arial" w:hAnsi="Arial" w:cs="Arial"/>
                <w:sz w:val="20"/>
                <w:szCs w:val="20"/>
              </w:rPr>
            </w:pPr>
            <w:r w:rsidRPr="00CB5E7D">
              <w:rPr>
                <w:rFonts w:ascii="Arial" w:hAnsi="Arial" w:cs="Arial"/>
                <w:sz w:val="20"/>
                <w:szCs w:val="20"/>
              </w:rPr>
              <w:t>30.07</w:t>
            </w:r>
          </w:p>
        </w:tc>
      </w:tr>
      <w:tr w:rsidR="00041E67" w:rsidRPr="00CB5E7D" w14:paraId="77FF0750" w14:textId="77777777" w:rsidTr="001B3FC4">
        <w:tc>
          <w:tcPr>
            <w:tcW w:w="6210" w:type="dxa"/>
            <w:tcBorders>
              <w:top w:val="nil"/>
              <w:left w:val="nil"/>
              <w:bottom w:val="nil"/>
              <w:right w:val="nil"/>
            </w:tcBorders>
            <w:vAlign w:val="bottom"/>
          </w:tcPr>
          <w:p w14:paraId="2E4B7F50" w14:textId="77777777" w:rsidR="00041E67" w:rsidRPr="00CB5E7D" w:rsidRDefault="00041E67" w:rsidP="00041E67">
            <w:pPr>
              <w:spacing w:line="340" w:lineRule="exact"/>
              <w:ind w:left="72" w:hanging="72"/>
              <w:rPr>
                <w:rFonts w:ascii="Arial" w:hAnsi="Arial" w:cs="Arial"/>
                <w:b/>
                <w:bCs/>
                <w:sz w:val="20"/>
                <w:szCs w:val="20"/>
                <w:cs/>
              </w:rPr>
            </w:pPr>
            <w:r w:rsidRPr="00CB5E7D">
              <w:rPr>
                <w:rFonts w:ascii="Arial" w:hAnsi="Arial" w:cs="Arial"/>
                <w:b/>
                <w:bCs/>
                <w:sz w:val="20"/>
                <w:szCs w:val="20"/>
              </w:rPr>
              <w:t>Share of net assets</w:t>
            </w:r>
          </w:p>
        </w:tc>
        <w:tc>
          <w:tcPr>
            <w:tcW w:w="1485" w:type="dxa"/>
            <w:tcBorders>
              <w:top w:val="nil"/>
              <w:left w:val="nil"/>
              <w:bottom w:val="nil"/>
              <w:right w:val="nil"/>
            </w:tcBorders>
            <w:vAlign w:val="bottom"/>
          </w:tcPr>
          <w:p w14:paraId="215FEA18" w14:textId="131712A0" w:rsidR="00041E67" w:rsidRPr="00CB5E7D" w:rsidRDefault="0077357D" w:rsidP="00041E67">
            <w:pPr>
              <w:pBdr>
                <w:bottom w:val="single" w:sz="8" w:space="1" w:color="auto"/>
              </w:pBdr>
              <w:tabs>
                <w:tab w:val="decimal" w:pos="1065"/>
              </w:tabs>
              <w:spacing w:line="340" w:lineRule="exact"/>
              <w:rPr>
                <w:rFonts w:ascii="Arial" w:hAnsi="Arial" w:cs="Arial"/>
                <w:b/>
                <w:bCs/>
                <w:sz w:val="20"/>
                <w:szCs w:val="20"/>
              </w:rPr>
            </w:pPr>
            <w:r w:rsidRPr="00CB5E7D">
              <w:rPr>
                <w:rFonts w:ascii="Arial" w:hAnsi="Arial" w:cs="Arial"/>
                <w:b/>
                <w:bCs/>
                <w:sz w:val="20"/>
                <w:szCs w:val="20"/>
              </w:rPr>
              <w:t>51</w:t>
            </w:r>
          </w:p>
        </w:tc>
        <w:tc>
          <w:tcPr>
            <w:tcW w:w="1485" w:type="dxa"/>
            <w:tcBorders>
              <w:top w:val="nil"/>
              <w:left w:val="nil"/>
              <w:bottom w:val="nil"/>
              <w:right w:val="nil"/>
            </w:tcBorders>
            <w:vAlign w:val="bottom"/>
          </w:tcPr>
          <w:p w14:paraId="77A45FE0" w14:textId="6E742684" w:rsidR="00041E67" w:rsidRPr="00CB5E7D" w:rsidRDefault="00041E67" w:rsidP="00041E67">
            <w:pPr>
              <w:pBdr>
                <w:bottom w:val="single" w:sz="8" w:space="1" w:color="auto"/>
              </w:pBdr>
              <w:tabs>
                <w:tab w:val="decimal" w:pos="1065"/>
              </w:tabs>
              <w:spacing w:line="340" w:lineRule="exact"/>
              <w:rPr>
                <w:rFonts w:ascii="Arial" w:hAnsi="Arial" w:cs="Arial"/>
                <w:b/>
                <w:bCs/>
                <w:sz w:val="20"/>
                <w:szCs w:val="20"/>
              </w:rPr>
            </w:pPr>
            <w:r w:rsidRPr="00CB5E7D">
              <w:rPr>
                <w:rFonts w:ascii="Arial" w:hAnsi="Arial" w:cs="Arial"/>
                <w:b/>
                <w:bCs/>
                <w:sz w:val="20"/>
                <w:szCs w:val="20"/>
              </w:rPr>
              <w:t>51</w:t>
            </w:r>
          </w:p>
        </w:tc>
      </w:tr>
      <w:tr w:rsidR="00041E67" w:rsidRPr="00CB5E7D" w14:paraId="5505C982" w14:textId="77777777" w:rsidTr="001B3FC4">
        <w:tc>
          <w:tcPr>
            <w:tcW w:w="6210" w:type="dxa"/>
            <w:tcBorders>
              <w:top w:val="nil"/>
              <w:left w:val="nil"/>
              <w:bottom w:val="nil"/>
              <w:right w:val="nil"/>
            </w:tcBorders>
            <w:vAlign w:val="bottom"/>
          </w:tcPr>
          <w:p w14:paraId="0DC87A7B" w14:textId="77777777" w:rsidR="00041E67" w:rsidRPr="00CB5E7D" w:rsidRDefault="00041E67" w:rsidP="00041E67">
            <w:pPr>
              <w:spacing w:line="340" w:lineRule="exact"/>
              <w:ind w:left="165" w:hanging="165"/>
              <w:rPr>
                <w:rFonts w:ascii="Arial" w:hAnsi="Arial" w:cs="Arial"/>
                <w:b/>
                <w:bCs/>
                <w:sz w:val="20"/>
                <w:szCs w:val="20"/>
                <w:cs/>
              </w:rPr>
            </w:pPr>
            <w:r w:rsidRPr="00CB5E7D">
              <w:rPr>
                <w:rFonts w:ascii="Arial" w:hAnsi="Arial" w:cs="Arial"/>
                <w:b/>
                <w:bCs/>
                <w:sz w:val="20"/>
                <w:szCs w:val="20"/>
              </w:rPr>
              <w:t>Carrying amounts of joint ventures based on equity method</w:t>
            </w:r>
          </w:p>
        </w:tc>
        <w:tc>
          <w:tcPr>
            <w:tcW w:w="1485" w:type="dxa"/>
            <w:tcBorders>
              <w:top w:val="nil"/>
              <w:left w:val="nil"/>
              <w:bottom w:val="nil"/>
              <w:right w:val="nil"/>
            </w:tcBorders>
            <w:vAlign w:val="bottom"/>
          </w:tcPr>
          <w:p w14:paraId="5F0F823F" w14:textId="5E074F8B" w:rsidR="00041E67" w:rsidRPr="00CB5E7D" w:rsidRDefault="0077357D" w:rsidP="00041E67">
            <w:pPr>
              <w:pBdr>
                <w:bottom w:val="double" w:sz="4" w:space="1" w:color="auto"/>
              </w:pBdr>
              <w:tabs>
                <w:tab w:val="decimal" w:pos="1065"/>
              </w:tabs>
              <w:spacing w:line="340" w:lineRule="exact"/>
              <w:rPr>
                <w:rFonts w:ascii="Arial" w:hAnsi="Arial" w:cs="Arial"/>
                <w:b/>
                <w:bCs/>
                <w:sz w:val="20"/>
                <w:szCs w:val="20"/>
              </w:rPr>
            </w:pPr>
            <w:r w:rsidRPr="00CB5E7D">
              <w:rPr>
                <w:rFonts w:ascii="Arial" w:hAnsi="Arial" w:cs="Arial"/>
                <w:b/>
                <w:bCs/>
                <w:sz w:val="20"/>
                <w:szCs w:val="20"/>
              </w:rPr>
              <w:t>51</w:t>
            </w:r>
          </w:p>
        </w:tc>
        <w:tc>
          <w:tcPr>
            <w:tcW w:w="1485" w:type="dxa"/>
            <w:tcBorders>
              <w:top w:val="nil"/>
              <w:left w:val="nil"/>
              <w:bottom w:val="nil"/>
              <w:right w:val="nil"/>
            </w:tcBorders>
            <w:vAlign w:val="bottom"/>
          </w:tcPr>
          <w:p w14:paraId="71048240" w14:textId="225F22BB" w:rsidR="00041E67" w:rsidRPr="00CB5E7D" w:rsidRDefault="00041E67" w:rsidP="00041E67">
            <w:pPr>
              <w:pBdr>
                <w:bottom w:val="double" w:sz="4" w:space="1" w:color="auto"/>
              </w:pBdr>
              <w:tabs>
                <w:tab w:val="decimal" w:pos="1065"/>
              </w:tabs>
              <w:spacing w:line="340" w:lineRule="exact"/>
              <w:rPr>
                <w:rFonts w:ascii="Arial" w:hAnsi="Arial" w:cs="Arial"/>
                <w:b/>
                <w:bCs/>
                <w:sz w:val="20"/>
                <w:szCs w:val="20"/>
              </w:rPr>
            </w:pPr>
            <w:r w:rsidRPr="00CB5E7D">
              <w:rPr>
                <w:rFonts w:ascii="Arial" w:hAnsi="Arial" w:cs="Arial"/>
                <w:b/>
                <w:bCs/>
                <w:sz w:val="20"/>
                <w:szCs w:val="20"/>
              </w:rPr>
              <w:t>51</w:t>
            </w:r>
          </w:p>
        </w:tc>
      </w:tr>
    </w:tbl>
    <w:p w14:paraId="5A106E98" w14:textId="574A6647" w:rsidR="001B3FC4" w:rsidRPr="00CB5E7D" w:rsidRDefault="001B3FC4" w:rsidP="000D71E1">
      <w:pPr>
        <w:tabs>
          <w:tab w:val="right" w:pos="7280"/>
          <w:tab w:val="right" w:pos="8760"/>
        </w:tabs>
        <w:spacing w:before="240" w:after="120" w:line="380" w:lineRule="exact"/>
        <w:ind w:left="547" w:right="-360"/>
        <w:jc w:val="thaiDistribute"/>
        <w:rPr>
          <w:rFonts w:ascii="Arial" w:hAnsi="Arial" w:cs="Arial"/>
          <w:sz w:val="22"/>
          <w:szCs w:val="22"/>
        </w:rPr>
      </w:pP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information about comprehensive income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55"/>
        <w:gridCol w:w="1755"/>
      </w:tblGrid>
      <w:tr w:rsidR="001B3FC4" w:rsidRPr="00CB5E7D" w14:paraId="2E362744" w14:textId="77777777" w:rsidTr="001B3FC4">
        <w:trPr>
          <w:tblHeader/>
        </w:trPr>
        <w:tc>
          <w:tcPr>
            <w:tcW w:w="9180" w:type="dxa"/>
            <w:gridSpan w:val="3"/>
            <w:vAlign w:val="bottom"/>
          </w:tcPr>
          <w:p w14:paraId="436FAC6A" w14:textId="77777777" w:rsidR="001B3FC4" w:rsidRPr="00CB5E7D" w:rsidRDefault="001B3FC4" w:rsidP="00DD5487">
            <w:pPr>
              <w:spacing w:line="320" w:lineRule="exact"/>
              <w:jc w:val="right"/>
              <w:rPr>
                <w:rFonts w:ascii="Arial" w:hAnsi="Arial" w:cs="Arial"/>
                <w:sz w:val="20"/>
                <w:cs/>
              </w:rPr>
            </w:pPr>
            <w:r w:rsidRPr="00CB5E7D">
              <w:rPr>
                <w:rFonts w:ascii="Arial" w:hAnsi="Arial" w:cs="Arial"/>
                <w:sz w:val="20"/>
              </w:rPr>
              <w:t>(Unit: Million Baht)</w:t>
            </w:r>
          </w:p>
        </w:tc>
      </w:tr>
      <w:tr w:rsidR="001B3FC4" w:rsidRPr="00CB5E7D" w14:paraId="46A56F2F" w14:textId="77777777" w:rsidTr="001B3FC4">
        <w:trPr>
          <w:tblHeader/>
        </w:trPr>
        <w:tc>
          <w:tcPr>
            <w:tcW w:w="5670" w:type="dxa"/>
          </w:tcPr>
          <w:p w14:paraId="6E8D1D7D" w14:textId="77777777" w:rsidR="001B3FC4" w:rsidRPr="00CB5E7D" w:rsidRDefault="001B3FC4" w:rsidP="00DD5487">
            <w:pPr>
              <w:spacing w:line="320" w:lineRule="exact"/>
              <w:rPr>
                <w:rFonts w:ascii="Arial" w:hAnsi="Arial" w:cs="Arial"/>
                <w:sz w:val="20"/>
                <w:cs/>
              </w:rPr>
            </w:pPr>
          </w:p>
        </w:tc>
        <w:tc>
          <w:tcPr>
            <w:tcW w:w="3510" w:type="dxa"/>
            <w:gridSpan w:val="2"/>
            <w:vAlign w:val="bottom"/>
          </w:tcPr>
          <w:p w14:paraId="36B130AF" w14:textId="77777777" w:rsidR="001B3FC4" w:rsidRPr="00CB5E7D" w:rsidRDefault="001B3FC4" w:rsidP="00DD5487">
            <w:pPr>
              <w:pBdr>
                <w:bottom w:val="single" w:sz="4" w:space="1" w:color="auto"/>
              </w:pBdr>
              <w:tabs>
                <w:tab w:val="right" w:pos="7200"/>
                <w:tab w:val="right" w:pos="8540"/>
              </w:tabs>
              <w:spacing w:line="320" w:lineRule="exact"/>
              <w:jc w:val="center"/>
              <w:rPr>
                <w:rFonts w:ascii="Arial" w:hAnsi="Arial" w:cs="Arial"/>
                <w:sz w:val="20"/>
                <w:cs/>
              </w:rPr>
            </w:pPr>
            <w:r w:rsidRPr="00CB5E7D">
              <w:rPr>
                <w:rFonts w:ascii="Arial" w:hAnsi="Arial" w:cs="Arial"/>
                <w:sz w:val="20"/>
              </w:rPr>
              <w:t>For the year ended 31 December</w:t>
            </w:r>
          </w:p>
        </w:tc>
      </w:tr>
      <w:tr w:rsidR="001B3FC4" w:rsidRPr="00CB5E7D" w14:paraId="53F505EC" w14:textId="77777777" w:rsidTr="001B3FC4">
        <w:trPr>
          <w:tblHeader/>
        </w:trPr>
        <w:tc>
          <w:tcPr>
            <w:tcW w:w="5670" w:type="dxa"/>
          </w:tcPr>
          <w:p w14:paraId="53A72E19" w14:textId="77777777" w:rsidR="001B3FC4" w:rsidRPr="00CB5E7D" w:rsidRDefault="001B3FC4" w:rsidP="00DD5487">
            <w:pPr>
              <w:spacing w:line="320" w:lineRule="exact"/>
              <w:rPr>
                <w:rFonts w:ascii="Arial" w:hAnsi="Arial" w:cs="Arial"/>
                <w:sz w:val="20"/>
                <w:cs/>
              </w:rPr>
            </w:pPr>
          </w:p>
        </w:tc>
        <w:tc>
          <w:tcPr>
            <w:tcW w:w="3510" w:type="dxa"/>
            <w:gridSpan w:val="2"/>
            <w:vAlign w:val="bottom"/>
          </w:tcPr>
          <w:p w14:paraId="4FA04E9F" w14:textId="77777777" w:rsidR="001B3FC4" w:rsidRPr="00CB5E7D" w:rsidRDefault="001B3FC4" w:rsidP="00DD5487">
            <w:pPr>
              <w:pBdr>
                <w:bottom w:val="single" w:sz="4" w:space="1" w:color="auto"/>
              </w:pBdr>
              <w:tabs>
                <w:tab w:val="right" w:pos="7200"/>
                <w:tab w:val="right" w:pos="8540"/>
              </w:tabs>
              <w:spacing w:line="320" w:lineRule="exact"/>
              <w:jc w:val="center"/>
              <w:rPr>
                <w:rFonts w:ascii="Arial" w:hAnsi="Arial" w:cs="Arial"/>
                <w:sz w:val="20"/>
                <w:cs/>
              </w:rPr>
            </w:pPr>
            <w:r w:rsidRPr="00CB5E7D">
              <w:rPr>
                <w:rFonts w:ascii="Arial" w:hAnsi="Arial" w:cs="Arial"/>
                <w:sz w:val="20"/>
              </w:rPr>
              <w:t xml:space="preserve">Tree Money Holding </w:t>
            </w:r>
            <w:r w:rsidR="009B2EF6" w:rsidRPr="00CB5E7D">
              <w:rPr>
                <w:rFonts w:ascii="Arial" w:hAnsi="Arial" w:cs="Arial"/>
                <w:sz w:val="20"/>
              </w:rPr>
              <w:t xml:space="preserve">                </w:t>
            </w:r>
            <w:r w:rsidRPr="00CB5E7D">
              <w:rPr>
                <w:rFonts w:ascii="Arial" w:hAnsi="Arial" w:cs="Arial"/>
                <w:sz w:val="20"/>
              </w:rPr>
              <w:t>Company Limited</w:t>
            </w:r>
          </w:p>
        </w:tc>
      </w:tr>
      <w:tr w:rsidR="00041E67" w:rsidRPr="00CB5E7D" w14:paraId="3D8949DD" w14:textId="77777777" w:rsidTr="00797A4B">
        <w:trPr>
          <w:trHeight w:val="261"/>
          <w:tblHeader/>
        </w:trPr>
        <w:tc>
          <w:tcPr>
            <w:tcW w:w="5670" w:type="dxa"/>
          </w:tcPr>
          <w:p w14:paraId="79F1189B" w14:textId="77777777" w:rsidR="00041E67" w:rsidRPr="00CB5E7D" w:rsidRDefault="00041E67" w:rsidP="00041E67">
            <w:pPr>
              <w:spacing w:line="320" w:lineRule="exact"/>
              <w:rPr>
                <w:rFonts w:ascii="Arial" w:hAnsi="Arial" w:cs="Arial"/>
                <w:sz w:val="20"/>
                <w:cs/>
              </w:rPr>
            </w:pPr>
          </w:p>
        </w:tc>
        <w:tc>
          <w:tcPr>
            <w:tcW w:w="1755" w:type="dxa"/>
            <w:tcBorders>
              <w:top w:val="nil"/>
              <w:left w:val="nil"/>
              <w:bottom w:val="nil"/>
              <w:right w:val="nil"/>
            </w:tcBorders>
          </w:tcPr>
          <w:p w14:paraId="3149E566" w14:textId="2C6292DA" w:rsidR="00041E67" w:rsidRPr="00CB5E7D" w:rsidRDefault="00041E67" w:rsidP="00041E67">
            <w:pPr>
              <w:pBdr>
                <w:bottom w:val="single" w:sz="4" w:space="1" w:color="auto"/>
              </w:pBdr>
              <w:tabs>
                <w:tab w:val="right" w:pos="7200"/>
                <w:tab w:val="right" w:pos="8540"/>
              </w:tabs>
              <w:spacing w:line="320" w:lineRule="exact"/>
              <w:jc w:val="center"/>
              <w:rPr>
                <w:rFonts w:ascii="Arial" w:hAnsi="Arial" w:cs="Arial"/>
                <w:sz w:val="20"/>
              </w:rPr>
            </w:pPr>
            <w:r w:rsidRPr="00CB5E7D">
              <w:rPr>
                <w:rFonts w:ascii="Arial" w:hAnsi="Arial" w:cs="Arial"/>
                <w:sz w:val="20"/>
              </w:rPr>
              <w:t>2023</w:t>
            </w:r>
          </w:p>
        </w:tc>
        <w:tc>
          <w:tcPr>
            <w:tcW w:w="1755" w:type="dxa"/>
            <w:tcBorders>
              <w:top w:val="nil"/>
              <w:left w:val="nil"/>
              <w:bottom w:val="nil"/>
              <w:right w:val="nil"/>
            </w:tcBorders>
          </w:tcPr>
          <w:p w14:paraId="7AF253E4" w14:textId="261DB779" w:rsidR="00041E67" w:rsidRPr="00CB5E7D" w:rsidRDefault="00041E67" w:rsidP="00041E67">
            <w:pPr>
              <w:pBdr>
                <w:bottom w:val="single" w:sz="4" w:space="1" w:color="auto"/>
              </w:pBdr>
              <w:tabs>
                <w:tab w:val="right" w:pos="7200"/>
                <w:tab w:val="right" w:pos="8540"/>
              </w:tabs>
              <w:spacing w:line="320" w:lineRule="exact"/>
              <w:jc w:val="center"/>
              <w:rPr>
                <w:rFonts w:ascii="Arial" w:hAnsi="Arial" w:cs="Arial"/>
                <w:sz w:val="20"/>
              </w:rPr>
            </w:pPr>
            <w:r w:rsidRPr="00CB5E7D">
              <w:rPr>
                <w:rFonts w:ascii="Arial" w:hAnsi="Arial" w:cs="Arial"/>
                <w:sz w:val="20"/>
              </w:rPr>
              <w:t>2022</w:t>
            </w:r>
          </w:p>
        </w:tc>
      </w:tr>
      <w:tr w:rsidR="00041E67" w:rsidRPr="00CB5E7D" w14:paraId="568E6C7D" w14:textId="77777777" w:rsidTr="001B3FC4">
        <w:tc>
          <w:tcPr>
            <w:tcW w:w="5670" w:type="dxa"/>
          </w:tcPr>
          <w:p w14:paraId="56E37CD3" w14:textId="77777777" w:rsidR="00041E67" w:rsidRPr="00CB5E7D" w:rsidRDefault="00041E67" w:rsidP="00041E67">
            <w:pPr>
              <w:spacing w:line="320" w:lineRule="exact"/>
              <w:rPr>
                <w:rFonts w:ascii="Arial" w:hAnsi="Arial" w:cs="Arial"/>
                <w:color w:val="000000" w:themeColor="text1"/>
                <w:sz w:val="20"/>
                <w:cs/>
              </w:rPr>
            </w:pPr>
            <w:r w:rsidRPr="00CB5E7D">
              <w:rPr>
                <w:rFonts w:ascii="Arial" w:hAnsi="Arial" w:cs="Arial"/>
                <w:color w:val="000000" w:themeColor="text1"/>
                <w:sz w:val="20"/>
              </w:rPr>
              <w:t>Interest income</w:t>
            </w:r>
          </w:p>
        </w:tc>
        <w:tc>
          <w:tcPr>
            <w:tcW w:w="1755" w:type="dxa"/>
            <w:vAlign w:val="bottom"/>
          </w:tcPr>
          <w:p w14:paraId="703886D0" w14:textId="4423A9E6" w:rsidR="00041E67" w:rsidRPr="00CB5E7D" w:rsidRDefault="006E57AC" w:rsidP="00041E67">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164</w:t>
            </w:r>
          </w:p>
        </w:tc>
        <w:tc>
          <w:tcPr>
            <w:tcW w:w="1755" w:type="dxa"/>
            <w:vAlign w:val="bottom"/>
          </w:tcPr>
          <w:p w14:paraId="4398C370" w14:textId="71137056" w:rsidR="00041E67" w:rsidRPr="00CB5E7D" w:rsidRDefault="00041E67" w:rsidP="00041E67">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224</w:t>
            </w:r>
          </w:p>
        </w:tc>
      </w:tr>
      <w:tr w:rsidR="00041E67" w:rsidRPr="00CB5E7D" w14:paraId="389874B5" w14:textId="77777777" w:rsidTr="001B3FC4">
        <w:tc>
          <w:tcPr>
            <w:tcW w:w="5670" w:type="dxa"/>
          </w:tcPr>
          <w:p w14:paraId="30E4D838" w14:textId="77777777" w:rsidR="00041E67" w:rsidRPr="00CB5E7D" w:rsidRDefault="00041E67" w:rsidP="00041E67">
            <w:pPr>
              <w:spacing w:line="320" w:lineRule="exact"/>
              <w:rPr>
                <w:rFonts w:ascii="Arial" w:hAnsi="Arial" w:cs="Arial"/>
                <w:color w:val="000000" w:themeColor="text1"/>
                <w:sz w:val="20"/>
                <w:cs/>
              </w:rPr>
            </w:pPr>
            <w:r w:rsidRPr="00CB5E7D">
              <w:rPr>
                <w:rFonts w:ascii="Arial" w:hAnsi="Arial" w:cs="Arial"/>
                <w:color w:val="000000" w:themeColor="text1"/>
                <w:sz w:val="20"/>
              </w:rPr>
              <w:t>Service income</w:t>
            </w:r>
          </w:p>
        </w:tc>
        <w:tc>
          <w:tcPr>
            <w:tcW w:w="1755" w:type="dxa"/>
            <w:vAlign w:val="bottom"/>
          </w:tcPr>
          <w:p w14:paraId="5647A9E5" w14:textId="6BA6F768" w:rsidR="00041E67" w:rsidRPr="00CB5E7D" w:rsidRDefault="006E57AC" w:rsidP="00041E67">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86</w:t>
            </w:r>
          </w:p>
        </w:tc>
        <w:tc>
          <w:tcPr>
            <w:tcW w:w="1755" w:type="dxa"/>
            <w:vAlign w:val="bottom"/>
          </w:tcPr>
          <w:p w14:paraId="164D8FF5" w14:textId="7B3624A9" w:rsidR="00041E67" w:rsidRPr="00CB5E7D" w:rsidRDefault="00041E67" w:rsidP="00041E67">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173</w:t>
            </w:r>
          </w:p>
        </w:tc>
      </w:tr>
      <w:tr w:rsidR="00041E67" w:rsidRPr="00CB5E7D" w14:paraId="1DF9E9A8" w14:textId="77777777" w:rsidTr="001B3FC4">
        <w:tc>
          <w:tcPr>
            <w:tcW w:w="5670" w:type="dxa"/>
          </w:tcPr>
          <w:p w14:paraId="4BC22144" w14:textId="77777777" w:rsidR="00041E67" w:rsidRPr="00CB5E7D" w:rsidRDefault="00041E67" w:rsidP="00041E67">
            <w:pPr>
              <w:spacing w:line="320" w:lineRule="exact"/>
              <w:rPr>
                <w:rFonts w:ascii="Arial" w:hAnsi="Arial" w:cs="Arial"/>
                <w:color w:val="000000" w:themeColor="text1"/>
                <w:sz w:val="20"/>
                <w:cs/>
              </w:rPr>
            </w:pPr>
            <w:r w:rsidRPr="00CB5E7D">
              <w:rPr>
                <w:rFonts w:ascii="Arial" w:hAnsi="Arial" w:cs="Arial"/>
                <w:color w:val="000000" w:themeColor="text1"/>
                <w:sz w:val="20"/>
              </w:rPr>
              <w:t>Administrative expenses</w:t>
            </w:r>
          </w:p>
        </w:tc>
        <w:tc>
          <w:tcPr>
            <w:tcW w:w="1755" w:type="dxa"/>
            <w:vAlign w:val="bottom"/>
          </w:tcPr>
          <w:p w14:paraId="7182FB8D" w14:textId="509F2403" w:rsidR="00041E67" w:rsidRPr="00CB5E7D" w:rsidRDefault="006E57AC" w:rsidP="00041E67">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(101)</w:t>
            </w:r>
          </w:p>
        </w:tc>
        <w:tc>
          <w:tcPr>
            <w:tcW w:w="1755" w:type="dxa"/>
            <w:vAlign w:val="bottom"/>
          </w:tcPr>
          <w:p w14:paraId="48F945DC" w14:textId="39AC1370" w:rsidR="00041E67" w:rsidRPr="00CB5E7D" w:rsidRDefault="00041E67" w:rsidP="00041E67">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(95)</w:t>
            </w:r>
          </w:p>
        </w:tc>
      </w:tr>
      <w:tr w:rsidR="00041E67" w:rsidRPr="00CB5E7D" w14:paraId="07404AD9" w14:textId="77777777" w:rsidTr="001B3FC4">
        <w:tc>
          <w:tcPr>
            <w:tcW w:w="5670" w:type="dxa"/>
          </w:tcPr>
          <w:p w14:paraId="1785989E" w14:textId="77777777" w:rsidR="00041E67" w:rsidRPr="00CB5E7D" w:rsidRDefault="00041E67" w:rsidP="00041E67">
            <w:pPr>
              <w:spacing w:line="320" w:lineRule="exact"/>
              <w:rPr>
                <w:rFonts w:ascii="Arial" w:hAnsi="Arial" w:cs="Arial"/>
                <w:color w:val="000000" w:themeColor="text1"/>
                <w:sz w:val="20"/>
                <w:cs/>
              </w:rPr>
            </w:pPr>
            <w:r w:rsidRPr="00CB5E7D">
              <w:rPr>
                <w:rFonts w:ascii="Arial" w:hAnsi="Arial" w:cs="Arial"/>
                <w:color w:val="000000" w:themeColor="text1"/>
                <w:sz w:val="20"/>
              </w:rPr>
              <w:t>Interest expense</w:t>
            </w:r>
          </w:p>
        </w:tc>
        <w:tc>
          <w:tcPr>
            <w:tcW w:w="1755" w:type="dxa"/>
            <w:vAlign w:val="bottom"/>
          </w:tcPr>
          <w:p w14:paraId="7B3C9CEB" w14:textId="6CE71BA3" w:rsidR="00041E67" w:rsidRPr="00CB5E7D" w:rsidRDefault="006E57AC" w:rsidP="00041E67">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(60)</w:t>
            </w:r>
          </w:p>
        </w:tc>
        <w:tc>
          <w:tcPr>
            <w:tcW w:w="1755" w:type="dxa"/>
            <w:vAlign w:val="bottom"/>
          </w:tcPr>
          <w:p w14:paraId="5F5CD410" w14:textId="57DC8B31" w:rsidR="00041E67" w:rsidRPr="00CB5E7D" w:rsidRDefault="00041E67" w:rsidP="00041E67">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(58)</w:t>
            </w:r>
          </w:p>
        </w:tc>
      </w:tr>
      <w:tr w:rsidR="00041E67" w:rsidRPr="00CB5E7D" w14:paraId="53B47E76" w14:textId="77777777" w:rsidTr="001B3FC4">
        <w:tc>
          <w:tcPr>
            <w:tcW w:w="5670" w:type="dxa"/>
          </w:tcPr>
          <w:p w14:paraId="488422ED" w14:textId="1A8A4502" w:rsidR="00041E67" w:rsidRPr="00CB5E7D" w:rsidRDefault="00041E67" w:rsidP="00041E67">
            <w:pPr>
              <w:spacing w:line="320" w:lineRule="exact"/>
              <w:rPr>
                <w:rFonts w:ascii="Arial" w:hAnsi="Arial" w:cs="Arial"/>
                <w:color w:val="000000" w:themeColor="text1"/>
                <w:sz w:val="20"/>
              </w:rPr>
            </w:pPr>
            <w:r w:rsidRPr="00CB5E7D">
              <w:rPr>
                <w:rFonts w:ascii="Arial" w:hAnsi="Arial" w:cs="Arial"/>
                <w:color w:val="000000" w:themeColor="text1"/>
                <w:sz w:val="20"/>
              </w:rPr>
              <w:t>Expected credit loss</w:t>
            </w:r>
          </w:p>
        </w:tc>
        <w:tc>
          <w:tcPr>
            <w:tcW w:w="1755" w:type="dxa"/>
            <w:vAlign w:val="bottom"/>
          </w:tcPr>
          <w:p w14:paraId="103CAB80" w14:textId="138385BF" w:rsidR="00041E67" w:rsidRPr="00CB5E7D" w:rsidRDefault="006E57AC" w:rsidP="00041E67">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(7</w:t>
            </w:r>
            <w:r w:rsidR="00A376A9" w:rsidRPr="00CB5E7D">
              <w:rPr>
                <w:rFonts w:ascii="Arial" w:hAnsi="Arial" w:cs="Arial"/>
                <w:color w:val="000000" w:themeColor="text1"/>
                <w:sz w:val="20"/>
              </w:rPr>
              <w:t>2</w:t>
            </w:r>
            <w:r w:rsidRPr="00CB5E7D">
              <w:rPr>
                <w:rFonts w:ascii="Arial" w:hAnsi="Arial" w:cs="Arial"/>
                <w:color w:val="000000" w:themeColor="text1"/>
                <w:sz w:val="20"/>
              </w:rPr>
              <w:t>)</w:t>
            </w:r>
          </w:p>
        </w:tc>
        <w:tc>
          <w:tcPr>
            <w:tcW w:w="1755" w:type="dxa"/>
            <w:vAlign w:val="bottom"/>
          </w:tcPr>
          <w:p w14:paraId="028C1955" w14:textId="7566AB4A" w:rsidR="00041E67" w:rsidRPr="00CB5E7D" w:rsidRDefault="00041E67" w:rsidP="00041E67">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(176)</w:t>
            </w:r>
          </w:p>
        </w:tc>
      </w:tr>
      <w:tr w:rsidR="00041E67" w:rsidRPr="00CB5E7D" w14:paraId="55E0618D" w14:textId="77777777" w:rsidTr="001B3FC4">
        <w:tc>
          <w:tcPr>
            <w:tcW w:w="5670" w:type="dxa"/>
          </w:tcPr>
          <w:p w14:paraId="4E6451A1" w14:textId="77777777" w:rsidR="00041E67" w:rsidRPr="00CB5E7D" w:rsidRDefault="00041E67" w:rsidP="00041E67">
            <w:pPr>
              <w:spacing w:line="320" w:lineRule="exact"/>
              <w:rPr>
                <w:rFonts w:ascii="Arial" w:hAnsi="Arial" w:cs="Arial"/>
                <w:color w:val="000000" w:themeColor="text1"/>
                <w:sz w:val="20"/>
                <w:cs/>
              </w:rPr>
            </w:pPr>
            <w:r w:rsidRPr="00CB5E7D">
              <w:rPr>
                <w:rFonts w:ascii="Arial" w:hAnsi="Arial" w:cs="Arial"/>
                <w:color w:val="000000" w:themeColor="text1"/>
                <w:sz w:val="20"/>
              </w:rPr>
              <w:t xml:space="preserve">Income tax expense </w:t>
            </w:r>
          </w:p>
        </w:tc>
        <w:tc>
          <w:tcPr>
            <w:tcW w:w="1755" w:type="dxa"/>
            <w:vAlign w:val="bottom"/>
          </w:tcPr>
          <w:p w14:paraId="799C7962" w14:textId="419A896A" w:rsidR="00041E67" w:rsidRPr="00CB5E7D" w:rsidRDefault="006E57AC" w:rsidP="00041E67">
            <w:pPr>
              <w:pBdr>
                <w:bottom w:val="single" w:sz="4" w:space="1" w:color="auto"/>
              </w:pBd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(1</w:t>
            </w:r>
            <w:r w:rsidR="00A376A9" w:rsidRPr="00CB5E7D">
              <w:rPr>
                <w:rFonts w:ascii="Arial" w:hAnsi="Arial" w:cs="Arial"/>
                <w:color w:val="000000" w:themeColor="text1"/>
                <w:sz w:val="20"/>
              </w:rPr>
              <w:t>0</w:t>
            </w:r>
            <w:r w:rsidRPr="00CB5E7D">
              <w:rPr>
                <w:rFonts w:ascii="Arial" w:hAnsi="Arial" w:cs="Arial"/>
                <w:color w:val="000000" w:themeColor="text1"/>
                <w:sz w:val="20"/>
              </w:rPr>
              <w:t>)</w:t>
            </w:r>
          </w:p>
        </w:tc>
        <w:tc>
          <w:tcPr>
            <w:tcW w:w="1755" w:type="dxa"/>
            <w:vAlign w:val="bottom"/>
          </w:tcPr>
          <w:p w14:paraId="02E99406" w14:textId="1374EE92" w:rsidR="00041E67" w:rsidRPr="00CB5E7D" w:rsidRDefault="00041E67" w:rsidP="00041E67">
            <w:pPr>
              <w:pBdr>
                <w:bottom w:val="single" w:sz="4" w:space="1" w:color="auto"/>
              </w:pBd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(15)</w:t>
            </w:r>
          </w:p>
        </w:tc>
      </w:tr>
      <w:tr w:rsidR="00041E67" w:rsidRPr="00CB5E7D" w14:paraId="624C188C" w14:textId="77777777" w:rsidTr="001B3FC4">
        <w:tc>
          <w:tcPr>
            <w:tcW w:w="5670" w:type="dxa"/>
          </w:tcPr>
          <w:p w14:paraId="1C0B40FC" w14:textId="77777777" w:rsidR="00041E67" w:rsidRPr="00CB5E7D" w:rsidRDefault="00041E67" w:rsidP="00041E67">
            <w:pPr>
              <w:spacing w:line="320" w:lineRule="exact"/>
              <w:rPr>
                <w:rFonts w:ascii="Arial" w:hAnsi="Arial" w:cs="Arial"/>
                <w:color w:val="000000" w:themeColor="text1"/>
                <w:sz w:val="20"/>
                <w:cs/>
              </w:rPr>
            </w:pPr>
            <w:r w:rsidRPr="00CB5E7D">
              <w:rPr>
                <w:rFonts w:ascii="Arial" w:hAnsi="Arial" w:cs="Arial"/>
                <w:color w:val="000000" w:themeColor="text1"/>
                <w:sz w:val="20"/>
              </w:rPr>
              <w:t>Profit</w:t>
            </w:r>
          </w:p>
        </w:tc>
        <w:tc>
          <w:tcPr>
            <w:tcW w:w="1755" w:type="dxa"/>
            <w:vAlign w:val="bottom"/>
          </w:tcPr>
          <w:p w14:paraId="76C8B718" w14:textId="0783D01B" w:rsidR="00041E67" w:rsidRPr="00CB5E7D" w:rsidRDefault="006E57AC" w:rsidP="00041E67">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7</w:t>
            </w:r>
          </w:p>
        </w:tc>
        <w:tc>
          <w:tcPr>
            <w:tcW w:w="1755" w:type="dxa"/>
            <w:vAlign w:val="bottom"/>
          </w:tcPr>
          <w:p w14:paraId="0D2512BA" w14:textId="44C5C048" w:rsidR="00041E67" w:rsidRPr="00CB5E7D" w:rsidRDefault="00041E67" w:rsidP="00041E67">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53</w:t>
            </w:r>
          </w:p>
        </w:tc>
      </w:tr>
      <w:tr w:rsidR="00041E67" w:rsidRPr="00CB5E7D" w14:paraId="39F55F5B" w14:textId="77777777" w:rsidTr="001B3FC4">
        <w:tc>
          <w:tcPr>
            <w:tcW w:w="5670" w:type="dxa"/>
          </w:tcPr>
          <w:p w14:paraId="1C56AECB" w14:textId="77777777" w:rsidR="00041E67" w:rsidRPr="00CB5E7D" w:rsidRDefault="00041E67" w:rsidP="00041E67">
            <w:pPr>
              <w:spacing w:line="320" w:lineRule="exact"/>
              <w:rPr>
                <w:rFonts w:ascii="Arial" w:hAnsi="Arial" w:cs="Arial"/>
                <w:color w:val="000000" w:themeColor="text1"/>
                <w:sz w:val="20"/>
                <w:cs/>
              </w:rPr>
            </w:pPr>
            <w:r w:rsidRPr="00CB5E7D">
              <w:rPr>
                <w:rFonts w:ascii="Arial" w:hAnsi="Arial" w:cs="Arial"/>
                <w:color w:val="000000" w:themeColor="text1"/>
                <w:sz w:val="20"/>
              </w:rPr>
              <w:t>Other comprehensive income</w:t>
            </w:r>
          </w:p>
        </w:tc>
        <w:tc>
          <w:tcPr>
            <w:tcW w:w="1755" w:type="dxa"/>
            <w:vAlign w:val="bottom"/>
          </w:tcPr>
          <w:p w14:paraId="447C65DB" w14:textId="66D34C5C" w:rsidR="00041E67" w:rsidRPr="00CB5E7D" w:rsidRDefault="006E57AC" w:rsidP="00041E67">
            <w:pPr>
              <w:pBdr>
                <w:bottom w:val="single" w:sz="4" w:space="1" w:color="auto"/>
              </w:pBd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w:t>
            </w:r>
          </w:p>
        </w:tc>
        <w:tc>
          <w:tcPr>
            <w:tcW w:w="1755" w:type="dxa"/>
            <w:vAlign w:val="bottom"/>
          </w:tcPr>
          <w:p w14:paraId="735C60AA" w14:textId="322A48E1" w:rsidR="00041E67" w:rsidRPr="00CB5E7D" w:rsidRDefault="00041E67" w:rsidP="00041E67">
            <w:pPr>
              <w:pBdr>
                <w:bottom w:val="single" w:sz="4" w:space="1" w:color="auto"/>
              </w:pBd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w:t>
            </w:r>
          </w:p>
        </w:tc>
      </w:tr>
      <w:tr w:rsidR="00041E67" w:rsidRPr="00CB5E7D" w14:paraId="531D9D61" w14:textId="77777777" w:rsidTr="001B3FC4">
        <w:tc>
          <w:tcPr>
            <w:tcW w:w="5670" w:type="dxa"/>
          </w:tcPr>
          <w:p w14:paraId="1557FACE" w14:textId="77777777" w:rsidR="00041E67" w:rsidRPr="00CB5E7D" w:rsidRDefault="00041E67" w:rsidP="00041E67">
            <w:pPr>
              <w:spacing w:line="320" w:lineRule="exact"/>
              <w:rPr>
                <w:rFonts w:ascii="Arial" w:hAnsi="Arial" w:cs="Arial"/>
                <w:sz w:val="20"/>
                <w:cs/>
              </w:rPr>
            </w:pPr>
            <w:r w:rsidRPr="00CB5E7D">
              <w:rPr>
                <w:rFonts w:ascii="Arial" w:hAnsi="Arial" w:cs="Arial"/>
                <w:sz w:val="20"/>
              </w:rPr>
              <w:t>Total comprehensive income</w:t>
            </w:r>
          </w:p>
        </w:tc>
        <w:tc>
          <w:tcPr>
            <w:tcW w:w="1755" w:type="dxa"/>
            <w:vAlign w:val="bottom"/>
          </w:tcPr>
          <w:p w14:paraId="6B3D7505" w14:textId="53255A3C" w:rsidR="00041E67" w:rsidRPr="00CB5E7D" w:rsidRDefault="006E57AC" w:rsidP="00041E67">
            <w:pPr>
              <w:tabs>
                <w:tab w:val="decimal" w:pos="1350"/>
              </w:tabs>
              <w:spacing w:line="320" w:lineRule="exact"/>
              <w:rPr>
                <w:rFonts w:ascii="Arial" w:hAnsi="Arial" w:cs="Arial"/>
                <w:sz w:val="20"/>
              </w:rPr>
            </w:pPr>
            <w:r w:rsidRPr="00CB5E7D">
              <w:rPr>
                <w:rFonts w:ascii="Arial" w:hAnsi="Arial" w:cs="Arial"/>
                <w:sz w:val="20"/>
              </w:rPr>
              <w:t>7</w:t>
            </w:r>
          </w:p>
        </w:tc>
        <w:tc>
          <w:tcPr>
            <w:tcW w:w="1755" w:type="dxa"/>
            <w:vAlign w:val="bottom"/>
          </w:tcPr>
          <w:p w14:paraId="2FBF25E5" w14:textId="36923894" w:rsidR="00041E67" w:rsidRPr="00CB5E7D" w:rsidRDefault="00041E67" w:rsidP="00041E67">
            <w:pPr>
              <w:tabs>
                <w:tab w:val="decimal" w:pos="1350"/>
              </w:tabs>
              <w:spacing w:line="320" w:lineRule="exact"/>
              <w:rPr>
                <w:rFonts w:ascii="Arial" w:hAnsi="Arial" w:cs="Arial"/>
                <w:sz w:val="20"/>
              </w:rPr>
            </w:pPr>
            <w:r w:rsidRPr="00CB5E7D">
              <w:rPr>
                <w:rFonts w:ascii="Arial" w:hAnsi="Arial" w:cs="Arial"/>
                <w:sz w:val="20"/>
              </w:rPr>
              <w:t>53</w:t>
            </w:r>
          </w:p>
        </w:tc>
      </w:tr>
      <w:tr w:rsidR="00041E67" w:rsidRPr="00CB5E7D" w14:paraId="30FF72ED" w14:textId="77777777" w:rsidTr="001B3FC4">
        <w:tc>
          <w:tcPr>
            <w:tcW w:w="5670" w:type="dxa"/>
          </w:tcPr>
          <w:p w14:paraId="728A7754" w14:textId="1FC91A29" w:rsidR="00041E67" w:rsidRPr="00CB5E7D" w:rsidRDefault="00041E67" w:rsidP="00041E67">
            <w:pPr>
              <w:spacing w:line="320" w:lineRule="exact"/>
              <w:rPr>
                <w:rFonts w:ascii="Arial" w:hAnsi="Arial" w:cs="Arial"/>
                <w:sz w:val="20"/>
              </w:rPr>
            </w:pPr>
            <w:r w:rsidRPr="00CB5E7D">
              <w:rPr>
                <w:rFonts w:ascii="Arial" w:hAnsi="Arial" w:cs="Arial"/>
                <w:sz w:val="20"/>
              </w:rPr>
              <w:t>Less: Non-controlling interests</w:t>
            </w:r>
          </w:p>
        </w:tc>
        <w:tc>
          <w:tcPr>
            <w:tcW w:w="1755" w:type="dxa"/>
            <w:vAlign w:val="bottom"/>
          </w:tcPr>
          <w:p w14:paraId="4510C0C9" w14:textId="09182311" w:rsidR="00041E67" w:rsidRPr="00CB5E7D" w:rsidRDefault="006E57AC" w:rsidP="00041E67">
            <w:pPr>
              <w:pBdr>
                <w:bottom w:val="single" w:sz="4" w:space="1" w:color="auto"/>
              </w:pBdr>
              <w:tabs>
                <w:tab w:val="decimal" w:pos="1350"/>
              </w:tabs>
              <w:spacing w:line="320" w:lineRule="exact"/>
              <w:rPr>
                <w:rFonts w:ascii="Arial" w:hAnsi="Arial" w:cs="Arial"/>
                <w:sz w:val="20"/>
              </w:rPr>
            </w:pPr>
            <w:r w:rsidRPr="00CB5E7D">
              <w:rPr>
                <w:rFonts w:ascii="Arial" w:hAnsi="Arial" w:cs="Arial"/>
                <w:sz w:val="20"/>
              </w:rPr>
              <w:t>(</w:t>
            </w:r>
            <w:r w:rsidR="00A376A9" w:rsidRPr="00CB5E7D">
              <w:rPr>
                <w:rFonts w:ascii="Arial" w:hAnsi="Arial" w:cs="Arial"/>
                <w:sz w:val="20"/>
              </w:rPr>
              <w:t>4</w:t>
            </w:r>
            <w:r w:rsidRPr="00CB5E7D">
              <w:rPr>
                <w:rFonts w:ascii="Arial" w:hAnsi="Arial" w:cs="Arial"/>
                <w:sz w:val="20"/>
              </w:rPr>
              <w:t>)</w:t>
            </w:r>
          </w:p>
        </w:tc>
        <w:tc>
          <w:tcPr>
            <w:tcW w:w="1755" w:type="dxa"/>
            <w:vAlign w:val="bottom"/>
          </w:tcPr>
          <w:p w14:paraId="2EC0AED2" w14:textId="3AC07501" w:rsidR="00041E67" w:rsidRPr="00CB5E7D" w:rsidRDefault="00041E67" w:rsidP="00041E67">
            <w:pPr>
              <w:pBdr>
                <w:bottom w:val="single" w:sz="4" w:space="1" w:color="auto"/>
              </w:pBdr>
              <w:tabs>
                <w:tab w:val="decimal" w:pos="1350"/>
              </w:tabs>
              <w:spacing w:line="320" w:lineRule="exact"/>
              <w:rPr>
                <w:rFonts w:ascii="Arial" w:hAnsi="Arial" w:cs="Arial"/>
                <w:sz w:val="20"/>
              </w:rPr>
            </w:pPr>
            <w:r w:rsidRPr="00CB5E7D">
              <w:rPr>
                <w:rFonts w:ascii="Arial" w:hAnsi="Arial" w:cs="Arial"/>
                <w:sz w:val="20"/>
              </w:rPr>
              <w:t>(11)</w:t>
            </w:r>
          </w:p>
        </w:tc>
      </w:tr>
      <w:tr w:rsidR="00041E67" w:rsidRPr="00CB5E7D" w14:paraId="4989A337" w14:textId="77777777" w:rsidTr="001B3FC4">
        <w:tc>
          <w:tcPr>
            <w:tcW w:w="5670" w:type="dxa"/>
          </w:tcPr>
          <w:p w14:paraId="52E8B042" w14:textId="0623D510" w:rsidR="00041E67" w:rsidRPr="00CB5E7D" w:rsidRDefault="00041E67" w:rsidP="00041E67">
            <w:pPr>
              <w:spacing w:line="320" w:lineRule="exact"/>
              <w:ind w:left="165" w:hanging="165"/>
              <w:rPr>
                <w:rFonts w:ascii="Arial" w:hAnsi="Arial" w:cs="Arial"/>
                <w:sz w:val="20"/>
              </w:rPr>
            </w:pPr>
            <w:r w:rsidRPr="00CB5E7D">
              <w:rPr>
                <w:rFonts w:ascii="Arial" w:hAnsi="Arial" w:cs="Arial"/>
                <w:sz w:val="20"/>
              </w:rPr>
              <w:t xml:space="preserve">Total comprehensive income attributable to shareholders </w:t>
            </w:r>
            <w:r w:rsidRPr="00CB5E7D">
              <w:rPr>
                <w:rFonts w:ascii="Arial" w:hAnsi="Arial" w:cs="Arial"/>
                <w:sz w:val="20"/>
                <w:cs/>
              </w:rPr>
              <w:t xml:space="preserve">               </w:t>
            </w:r>
            <w:r w:rsidRPr="00CB5E7D">
              <w:rPr>
                <w:rFonts w:ascii="Arial" w:hAnsi="Arial" w:cs="Arial"/>
                <w:sz w:val="20"/>
              </w:rPr>
              <w:t>of the parent company</w:t>
            </w:r>
          </w:p>
        </w:tc>
        <w:tc>
          <w:tcPr>
            <w:tcW w:w="1755" w:type="dxa"/>
            <w:vAlign w:val="bottom"/>
          </w:tcPr>
          <w:p w14:paraId="43BEBCBA" w14:textId="47FEFD61" w:rsidR="00041E67" w:rsidRPr="00CB5E7D" w:rsidRDefault="00A376A9" w:rsidP="00041E67">
            <w:pPr>
              <w:tabs>
                <w:tab w:val="decimal" w:pos="1350"/>
              </w:tabs>
              <w:spacing w:line="320" w:lineRule="exact"/>
              <w:rPr>
                <w:rFonts w:ascii="Arial" w:hAnsi="Arial" w:cs="Arial"/>
                <w:sz w:val="20"/>
              </w:rPr>
            </w:pPr>
            <w:r w:rsidRPr="00CB5E7D">
              <w:rPr>
                <w:rFonts w:ascii="Arial" w:hAnsi="Arial" w:cs="Arial"/>
                <w:sz w:val="20"/>
              </w:rPr>
              <w:t>3</w:t>
            </w:r>
          </w:p>
        </w:tc>
        <w:tc>
          <w:tcPr>
            <w:tcW w:w="1755" w:type="dxa"/>
            <w:vAlign w:val="bottom"/>
          </w:tcPr>
          <w:p w14:paraId="075B02DE" w14:textId="5CD21603" w:rsidR="00041E67" w:rsidRPr="00CB5E7D" w:rsidRDefault="00041E67" w:rsidP="00041E67">
            <w:pPr>
              <w:tabs>
                <w:tab w:val="decimal" w:pos="1350"/>
              </w:tabs>
              <w:spacing w:line="320" w:lineRule="exact"/>
              <w:rPr>
                <w:rFonts w:ascii="Arial" w:hAnsi="Arial" w:cs="Arial"/>
                <w:sz w:val="20"/>
              </w:rPr>
            </w:pPr>
            <w:r w:rsidRPr="00CB5E7D">
              <w:rPr>
                <w:rFonts w:ascii="Arial" w:hAnsi="Arial" w:cs="Arial"/>
                <w:sz w:val="20"/>
              </w:rPr>
              <w:t>42</w:t>
            </w:r>
          </w:p>
        </w:tc>
      </w:tr>
      <w:tr w:rsidR="00041E67" w:rsidRPr="00CB5E7D" w14:paraId="3D623065" w14:textId="77777777" w:rsidTr="001B3FC4">
        <w:tc>
          <w:tcPr>
            <w:tcW w:w="5670" w:type="dxa"/>
          </w:tcPr>
          <w:p w14:paraId="40474108" w14:textId="72B435DD" w:rsidR="00041E67" w:rsidRPr="00CB5E7D" w:rsidRDefault="00041E67" w:rsidP="00041E67">
            <w:pPr>
              <w:spacing w:line="320" w:lineRule="exact"/>
              <w:rPr>
                <w:rFonts w:ascii="Arial" w:hAnsi="Arial" w:cs="Arial"/>
                <w:sz w:val="20"/>
              </w:rPr>
            </w:pPr>
            <w:r w:rsidRPr="00CB5E7D">
              <w:rPr>
                <w:rFonts w:ascii="Arial" w:hAnsi="Arial" w:cs="Arial"/>
                <w:sz w:val="20"/>
              </w:rPr>
              <w:t>Adjustment of net profit</w:t>
            </w:r>
          </w:p>
        </w:tc>
        <w:tc>
          <w:tcPr>
            <w:tcW w:w="1755" w:type="dxa"/>
            <w:vAlign w:val="bottom"/>
          </w:tcPr>
          <w:p w14:paraId="0896B7C3" w14:textId="03A4D06E" w:rsidR="00041E67" w:rsidRPr="00CB5E7D" w:rsidRDefault="006E57AC" w:rsidP="00041E67">
            <w:pPr>
              <w:pBdr>
                <w:bottom w:val="single" w:sz="4" w:space="1" w:color="auto"/>
              </w:pBdr>
              <w:tabs>
                <w:tab w:val="decimal" w:pos="1350"/>
              </w:tabs>
              <w:spacing w:line="320" w:lineRule="exact"/>
              <w:rPr>
                <w:rFonts w:ascii="Arial" w:hAnsi="Arial" w:cs="Arial"/>
                <w:sz w:val="20"/>
              </w:rPr>
            </w:pPr>
            <w:r w:rsidRPr="00CB5E7D">
              <w:rPr>
                <w:rFonts w:ascii="Arial" w:hAnsi="Arial" w:cs="Arial"/>
                <w:sz w:val="20"/>
              </w:rPr>
              <w:t>-</w:t>
            </w:r>
          </w:p>
        </w:tc>
        <w:tc>
          <w:tcPr>
            <w:tcW w:w="1755" w:type="dxa"/>
            <w:vAlign w:val="bottom"/>
          </w:tcPr>
          <w:p w14:paraId="19145DE1" w14:textId="51107502" w:rsidR="00041E67" w:rsidRPr="00CB5E7D" w:rsidRDefault="00041E67" w:rsidP="00041E67">
            <w:pPr>
              <w:pBdr>
                <w:bottom w:val="single" w:sz="4" w:space="1" w:color="auto"/>
              </w:pBdr>
              <w:tabs>
                <w:tab w:val="decimal" w:pos="1350"/>
              </w:tabs>
              <w:spacing w:line="320" w:lineRule="exact"/>
              <w:rPr>
                <w:rFonts w:ascii="Arial" w:hAnsi="Arial" w:cs="Arial"/>
                <w:sz w:val="20"/>
              </w:rPr>
            </w:pPr>
            <w:r w:rsidRPr="00CB5E7D">
              <w:rPr>
                <w:rFonts w:ascii="Arial" w:hAnsi="Arial" w:cs="Arial"/>
                <w:sz w:val="20"/>
              </w:rPr>
              <w:t>7</w:t>
            </w:r>
          </w:p>
        </w:tc>
      </w:tr>
      <w:tr w:rsidR="00041E67" w:rsidRPr="00CB5E7D" w14:paraId="38DDE886" w14:textId="77777777" w:rsidTr="001B3FC4">
        <w:tc>
          <w:tcPr>
            <w:tcW w:w="5670" w:type="dxa"/>
          </w:tcPr>
          <w:p w14:paraId="7AE75A3F" w14:textId="2CAF6E2A" w:rsidR="00041E67" w:rsidRPr="00CB5E7D" w:rsidRDefault="00041E67" w:rsidP="00041E67">
            <w:pPr>
              <w:spacing w:line="320" w:lineRule="exact"/>
              <w:rPr>
                <w:rFonts w:ascii="Arial" w:hAnsi="Arial" w:cs="Arial"/>
                <w:sz w:val="20"/>
              </w:rPr>
            </w:pPr>
            <w:r w:rsidRPr="00CB5E7D">
              <w:rPr>
                <w:rFonts w:ascii="Arial" w:hAnsi="Arial" w:cs="Arial"/>
                <w:sz w:val="20"/>
              </w:rPr>
              <w:t>Total comprehensive income after adjustment</w:t>
            </w:r>
          </w:p>
        </w:tc>
        <w:tc>
          <w:tcPr>
            <w:tcW w:w="1755" w:type="dxa"/>
            <w:vAlign w:val="bottom"/>
          </w:tcPr>
          <w:p w14:paraId="187E0EA3" w14:textId="112DDBDF" w:rsidR="00041E67" w:rsidRPr="00CB5E7D" w:rsidRDefault="00A376A9" w:rsidP="00041E67">
            <w:pPr>
              <w:pBdr>
                <w:bottom w:val="double" w:sz="4" w:space="1" w:color="auto"/>
              </w:pBdr>
              <w:tabs>
                <w:tab w:val="decimal" w:pos="1350"/>
              </w:tabs>
              <w:spacing w:line="320" w:lineRule="exact"/>
              <w:rPr>
                <w:rFonts w:ascii="Arial" w:hAnsi="Arial" w:cs="Arial"/>
                <w:sz w:val="20"/>
              </w:rPr>
            </w:pPr>
            <w:r w:rsidRPr="00CB5E7D">
              <w:rPr>
                <w:rFonts w:ascii="Arial" w:hAnsi="Arial" w:cs="Arial"/>
                <w:sz w:val="20"/>
              </w:rPr>
              <w:t>3</w:t>
            </w:r>
          </w:p>
        </w:tc>
        <w:tc>
          <w:tcPr>
            <w:tcW w:w="1755" w:type="dxa"/>
            <w:vAlign w:val="bottom"/>
          </w:tcPr>
          <w:p w14:paraId="37043E7C" w14:textId="78DD59BA" w:rsidR="00041E67" w:rsidRPr="00CB5E7D" w:rsidRDefault="00041E67" w:rsidP="00041E67">
            <w:pPr>
              <w:pBdr>
                <w:bottom w:val="double" w:sz="4" w:space="1" w:color="auto"/>
              </w:pBdr>
              <w:tabs>
                <w:tab w:val="decimal" w:pos="1350"/>
              </w:tabs>
              <w:spacing w:line="320" w:lineRule="exact"/>
              <w:rPr>
                <w:rFonts w:ascii="Arial" w:hAnsi="Arial" w:cs="Arial"/>
                <w:sz w:val="20"/>
              </w:rPr>
            </w:pPr>
            <w:r w:rsidRPr="00CB5E7D">
              <w:rPr>
                <w:rFonts w:ascii="Arial" w:hAnsi="Arial" w:cs="Arial"/>
                <w:sz w:val="20"/>
              </w:rPr>
              <w:t>49</w:t>
            </w:r>
          </w:p>
        </w:tc>
      </w:tr>
    </w:tbl>
    <w:p w14:paraId="0B6F9047" w14:textId="77777777" w:rsidR="00CB5E7D" w:rsidRDefault="00CB5E7D" w:rsidP="00AF359E">
      <w:pPr>
        <w:tabs>
          <w:tab w:val="right" w:pos="7280"/>
          <w:tab w:val="right" w:pos="8760"/>
        </w:tabs>
        <w:spacing w:before="120" w:after="120" w:line="380" w:lineRule="exact"/>
        <w:ind w:left="540" w:right="40"/>
        <w:jc w:val="thaiDistribute"/>
        <w:rPr>
          <w:rFonts w:ascii="Arial" w:hAnsi="Arial" w:cs="Arial"/>
          <w:sz w:val="22"/>
          <w:szCs w:val="22"/>
        </w:rPr>
      </w:pPr>
    </w:p>
    <w:p w14:paraId="75388478" w14:textId="51FEA399" w:rsidR="00C846E4" w:rsidRPr="00CB5E7D" w:rsidRDefault="00C846E4" w:rsidP="00AF359E">
      <w:pPr>
        <w:tabs>
          <w:tab w:val="right" w:pos="7280"/>
          <w:tab w:val="right" w:pos="8760"/>
        </w:tabs>
        <w:spacing w:before="120" w:after="120" w:line="380" w:lineRule="exact"/>
        <w:ind w:left="540" w:right="40"/>
        <w:jc w:val="thaiDistribute"/>
        <w:rPr>
          <w:rFonts w:ascii="Arial" w:hAnsi="Arial" w:cs="Arial"/>
          <w:sz w:val="22"/>
          <w:szCs w:val="22"/>
        </w:rPr>
      </w:pPr>
      <w:r w:rsidRPr="00CB5E7D">
        <w:rPr>
          <w:rFonts w:ascii="Arial" w:hAnsi="Arial" w:cs="Arial"/>
          <w:sz w:val="22"/>
          <w:szCs w:val="22"/>
        </w:rPr>
        <w:lastRenderedPageBreak/>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202</w:t>
      </w:r>
      <w:r w:rsidR="00041E67" w:rsidRPr="00CB5E7D">
        <w:rPr>
          <w:rFonts w:ascii="Arial" w:hAnsi="Arial" w:cs="Arial"/>
          <w:sz w:val="22"/>
          <w:szCs w:val="22"/>
        </w:rPr>
        <w:t>3</w:t>
      </w:r>
      <w:r w:rsidRPr="00CB5E7D">
        <w:rPr>
          <w:rFonts w:ascii="Arial" w:hAnsi="Arial" w:cs="Arial"/>
          <w:sz w:val="22"/>
          <w:szCs w:val="22"/>
        </w:rPr>
        <w:t xml:space="preserve">, the Company has commitments and contingent liabilities relating to its interests in joint ventures, as described in Note </w:t>
      </w:r>
      <w:r w:rsidR="000920B2" w:rsidRPr="00CB5E7D">
        <w:rPr>
          <w:rFonts w:ascii="Arial" w:hAnsi="Arial" w:cs="Arial"/>
          <w:sz w:val="22"/>
          <w:szCs w:val="22"/>
        </w:rPr>
        <w:t>38.3</w:t>
      </w:r>
      <w:r w:rsidRPr="00CB5E7D">
        <w:rPr>
          <w:rFonts w:ascii="Arial" w:hAnsi="Arial" w:cs="Arial"/>
          <w:sz w:val="22"/>
          <w:szCs w:val="22"/>
        </w:rPr>
        <w:t xml:space="preserve"> to the</w:t>
      </w:r>
      <w:r w:rsidR="000920B2" w:rsidRPr="00CB5E7D">
        <w:rPr>
          <w:rFonts w:ascii="Arial" w:hAnsi="Arial" w:cs="Arial"/>
          <w:sz w:val="22"/>
          <w:szCs w:val="22"/>
        </w:rPr>
        <w:t xml:space="preserve"> consolidated</w:t>
      </w:r>
      <w:r w:rsidRPr="00CB5E7D">
        <w:rPr>
          <w:rFonts w:ascii="Arial" w:hAnsi="Arial" w:cs="Arial"/>
          <w:sz w:val="22"/>
          <w:szCs w:val="22"/>
        </w:rPr>
        <w:t xml:space="preserve"> financial statements.</w:t>
      </w:r>
    </w:p>
    <w:p w14:paraId="0D71B9A2" w14:textId="60B7B8A5" w:rsidR="000A086C" w:rsidRPr="00CB5E7D" w:rsidRDefault="000A086C" w:rsidP="00AF359E">
      <w:pPr>
        <w:tabs>
          <w:tab w:val="left" w:pos="2160"/>
          <w:tab w:val="right" w:pos="7920"/>
        </w:tabs>
        <w:spacing w:before="120" w:after="120" w:line="380" w:lineRule="exact"/>
        <w:ind w:left="547" w:hanging="547"/>
        <w:jc w:val="both"/>
        <w:outlineLvl w:val="0"/>
        <w:rPr>
          <w:rFonts w:ascii="Arial" w:hAnsi="Arial" w:cs="Arial"/>
          <w:b/>
          <w:bCs/>
          <w:sz w:val="22"/>
          <w:szCs w:val="22"/>
        </w:rPr>
      </w:pPr>
      <w:r w:rsidRPr="00CB5E7D">
        <w:rPr>
          <w:rFonts w:ascii="Arial" w:hAnsi="Arial" w:cs="Arial"/>
          <w:b/>
          <w:bCs/>
          <w:sz w:val="22"/>
          <w:szCs w:val="22"/>
        </w:rPr>
        <w:t>18.</w:t>
      </w:r>
      <w:r w:rsidRPr="00CB5E7D">
        <w:rPr>
          <w:rFonts w:ascii="Arial" w:hAnsi="Arial" w:cs="Arial"/>
          <w:b/>
          <w:bCs/>
          <w:sz w:val="22"/>
          <w:szCs w:val="22"/>
        </w:rPr>
        <w:tab/>
        <w:t>Investments in associate</w:t>
      </w:r>
      <w:r w:rsidR="00193F13">
        <w:rPr>
          <w:rFonts w:ascii="Arial" w:hAnsi="Arial" w:cs="Arial"/>
          <w:b/>
          <w:bCs/>
          <w:sz w:val="22"/>
          <w:szCs w:val="22"/>
        </w:rPr>
        <w:t>s</w:t>
      </w:r>
    </w:p>
    <w:p w14:paraId="5EEB2237" w14:textId="03337E84" w:rsidR="000A086C" w:rsidRPr="00CB5E7D" w:rsidRDefault="000A086C" w:rsidP="00AF359E">
      <w:pPr>
        <w:tabs>
          <w:tab w:val="left" w:pos="2160"/>
          <w:tab w:val="right" w:pos="7920"/>
        </w:tabs>
        <w:spacing w:before="120" w:after="120" w:line="380" w:lineRule="exact"/>
        <w:ind w:left="547" w:hanging="547"/>
        <w:jc w:val="both"/>
        <w:outlineLvl w:val="0"/>
        <w:rPr>
          <w:rFonts w:ascii="Arial" w:hAnsi="Arial" w:cs="Arial"/>
          <w:b/>
          <w:bCs/>
          <w:sz w:val="22"/>
          <w:szCs w:val="22"/>
        </w:rPr>
      </w:pPr>
      <w:r w:rsidRPr="00CB5E7D">
        <w:rPr>
          <w:rFonts w:ascii="Arial" w:hAnsi="Arial" w:cs="Arial"/>
          <w:b/>
          <w:bCs/>
          <w:sz w:val="22"/>
          <w:szCs w:val="22"/>
        </w:rPr>
        <w:t>18.1</w:t>
      </w:r>
      <w:r w:rsidRPr="00CB5E7D">
        <w:rPr>
          <w:rFonts w:ascii="Arial" w:hAnsi="Arial" w:cs="Arial"/>
          <w:b/>
          <w:bCs/>
          <w:sz w:val="22"/>
          <w:szCs w:val="22"/>
        </w:rPr>
        <w:tab/>
        <w:t>Details of associate</w:t>
      </w:r>
      <w:r w:rsidR="00193F13">
        <w:rPr>
          <w:rFonts w:ascii="Arial" w:hAnsi="Arial" w:cs="Arial"/>
          <w:b/>
          <w:bCs/>
          <w:sz w:val="22"/>
          <w:szCs w:val="22"/>
        </w:rPr>
        <w:t>s</w:t>
      </w:r>
    </w:p>
    <w:tbl>
      <w:tblPr>
        <w:tblW w:w="9990" w:type="dxa"/>
        <w:tblInd w:w="-180" w:type="dxa"/>
        <w:tblLayout w:type="fixed"/>
        <w:tblLook w:val="04A0" w:firstRow="1" w:lastRow="0" w:firstColumn="1" w:lastColumn="0" w:noHBand="0" w:noVBand="1"/>
      </w:tblPr>
      <w:tblGrid>
        <w:gridCol w:w="2160"/>
        <w:gridCol w:w="1082"/>
        <w:gridCol w:w="358"/>
        <w:gridCol w:w="346"/>
        <w:gridCol w:w="675"/>
        <w:gridCol w:w="1024"/>
        <w:gridCol w:w="1076"/>
        <w:gridCol w:w="1078"/>
        <w:gridCol w:w="1076"/>
        <w:gridCol w:w="1083"/>
        <w:gridCol w:w="32"/>
      </w:tblGrid>
      <w:tr w:rsidR="00D13AB6" w:rsidRPr="00CB5E7D" w14:paraId="48635DAD" w14:textId="77777777" w:rsidTr="004E425F">
        <w:trPr>
          <w:trHeight w:val="92"/>
          <w:tblHeader/>
        </w:trPr>
        <w:tc>
          <w:tcPr>
            <w:tcW w:w="2160" w:type="dxa"/>
          </w:tcPr>
          <w:p w14:paraId="647AC62B" w14:textId="77777777" w:rsidR="00D13AB6" w:rsidRPr="00CB5E7D" w:rsidRDefault="00D13AB6" w:rsidP="00BC0AAE">
            <w:pPr>
              <w:spacing w:line="240" w:lineRule="exact"/>
              <w:ind w:left="-29" w:right="-29"/>
              <w:jc w:val="right"/>
              <w:rPr>
                <w:rFonts w:ascii="Arial" w:hAnsi="Arial" w:cs="Arial"/>
                <w:sz w:val="16"/>
                <w:szCs w:val="16"/>
              </w:rPr>
            </w:pPr>
          </w:p>
        </w:tc>
        <w:tc>
          <w:tcPr>
            <w:tcW w:w="1082" w:type="dxa"/>
          </w:tcPr>
          <w:p w14:paraId="57521B9A" w14:textId="2277AED4" w:rsidR="00D13AB6" w:rsidRPr="00CB5E7D" w:rsidRDefault="00D13AB6" w:rsidP="00BC0AAE">
            <w:pPr>
              <w:spacing w:line="240" w:lineRule="exact"/>
              <w:ind w:left="-29" w:right="-29"/>
              <w:jc w:val="right"/>
              <w:rPr>
                <w:rFonts w:ascii="Arial" w:hAnsi="Arial" w:cs="Arial"/>
                <w:sz w:val="16"/>
                <w:szCs w:val="16"/>
              </w:rPr>
            </w:pPr>
          </w:p>
        </w:tc>
        <w:tc>
          <w:tcPr>
            <w:tcW w:w="704" w:type="dxa"/>
            <w:gridSpan w:val="2"/>
          </w:tcPr>
          <w:p w14:paraId="1016381D" w14:textId="2E9CFAE6" w:rsidR="00D13AB6" w:rsidRPr="00CB5E7D" w:rsidRDefault="00D13AB6" w:rsidP="00BC0AAE">
            <w:pPr>
              <w:spacing w:line="240" w:lineRule="exact"/>
              <w:ind w:left="-29" w:right="-29"/>
              <w:jc w:val="right"/>
              <w:rPr>
                <w:rFonts w:ascii="Arial" w:hAnsi="Arial" w:cs="Arial"/>
                <w:sz w:val="16"/>
                <w:szCs w:val="16"/>
              </w:rPr>
            </w:pPr>
          </w:p>
        </w:tc>
        <w:tc>
          <w:tcPr>
            <w:tcW w:w="6044" w:type="dxa"/>
            <w:gridSpan w:val="7"/>
            <w:vAlign w:val="bottom"/>
            <w:hideMark/>
          </w:tcPr>
          <w:p w14:paraId="3F73612A" w14:textId="77777777" w:rsidR="00D13AB6" w:rsidRPr="00CB5E7D" w:rsidRDefault="00D13AB6" w:rsidP="00BC0AAE">
            <w:pPr>
              <w:spacing w:line="240" w:lineRule="exact"/>
              <w:ind w:left="-29" w:right="-29"/>
              <w:jc w:val="right"/>
              <w:rPr>
                <w:rFonts w:ascii="Arial" w:hAnsi="Arial" w:cs="Arial"/>
                <w:sz w:val="16"/>
                <w:szCs w:val="16"/>
              </w:rPr>
            </w:pPr>
            <w:r w:rsidRPr="00CB5E7D">
              <w:rPr>
                <w:rFonts w:ascii="Arial" w:hAnsi="Arial" w:cs="Arial"/>
                <w:sz w:val="16"/>
                <w:szCs w:val="16"/>
              </w:rPr>
              <w:t>(Unit: Thousand Baht)</w:t>
            </w:r>
          </w:p>
        </w:tc>
      </w:tr>
      <w:tr w:rsidR="005E6159" w:rsidRPr="00CB5E7D" w14:paraId="350D1E0C" w14:textId="77777777" w:rsidTr="004E425F">
        <w:trPr>
          <w:gridAfter w:val="1"/>
          <w:wAfter w:w="32" w:type="dxa"/>
          <w:trHeight w:val="200"/>
          <w:tblHeader/>
        </w:trPr>
        <w:tc>
          <w:tcPr>
            <w:tcW w:w="2160" w:type="dxa"/>
            <w:vAlign w:val="bottom"/>
          </w:tcPr>
          <w:p w14:paraId="422F827D" w14:textId="77777777" w:rsidR="005E6159" w:rsidRPr="00CB5E7D" w:rsidRDefault="005E6159" w:rsidP="005E6159">
            <w:pPr>
              <w:spacing w:line="240" w:lineRule="exact"/>
              <w:ind w:left="-29" w:right="-29"/>
              <w:jc w:val="center"/>
              <w:rPr>
                <w:rFonts w:ascii="Arial" w:hAnsi="Arial" w:cs="Arial"/>
                <w:sz w:val="16"/>
                <w:szCs w:val="16"/>
              </w:rPr>
            </w:pPr>
          </w:p>
        </w:tc>
        <w:tc>
          <w:tcPr>
            <w:tcW w:w="1440" w:type="dxa"/>
            <w:gridSpan w:val="2"/>
            <w:vAlign w:val="bottom"/>
          </w:tcPr>
          <w:p w14:paraId="33ADDC10" w14:textId="77777777" w:rsidR="005E6159" w:rsidRPr="00CB5E7D" w:rsidRDefault="005E6159" w:rsidP="005E6159">
            <w:pPr>
              <w:spacing w:line="240" w:lineRule="exact"/>
              <w:ind w:left="-29" w:right="-29"/>
              <w:jc w:val="center"/>
              <w:rPr>
                <w:rFonts w:ascii="Arial" w:hAnsi="Arial" w:cs="Arial"/>
                <w:sz w:val="16"/>
                <w:szCs w:val="16"/>
              </w:rPr>
            </w:pPr>
          </w:p>
        </w:tc>
        <w:tc>
          <w:tcPr>
            <w:tcW w:w="6358" w:type="dxa"/>
            <w:gridSpan w:val="7"/>
            <w:vAlign w:val="bottom"/>
          </w:tcPr>
          <w:p w14:paraId="2835DA86" w14:textId="6A73BC85" w:rsidR="005E6159" w:rsidRPr="00CB5E7D" w:rsidRDefault="005E6159" w:rsidP="00D13AB6">
            <w:pPr>
              <w:pBdr>
                <w:bottom w:val="single" w:sz="4" w:space="1" w:color="auto"/>
              </w:pBdr>
              <w:spacing w:line="240" w:lineRule="exact"/>
              <w:ind w:left="-29" w:right="-29"/>
              <w:jc w:val="center"/>
              <w:rPr>
                <w:rFonts w:ascii="Arial" w:hAnsi="Arial" w:cs="Arial"/>
                <w:sz w:val="16"/>
                <w:szCs w:val="16"/>
              </w:rPr>
            </w:pPr>
            <w:r w:rsidRPr="00CB5E7D">
              <w:rPr>
                <w:rFonts w:ascii="Arial" w:hAnsi="Arial" w:cs="Arial"/>
                <w:sz w:val="16"/>
                <w:szCs w:val="16"/>
              </w:rPr>
              <w:t>Consolidated</w:t>
            </w:r>
            <w:r w:rsidRPr="00CB5E7D">
              <w:rPr>
                <w:rFonts w:ascii="Arial" w:hAnsi="Arial" w:cs="Arial"/>
                <w:sz w:val="16"/>
                <w:szCs w:val="16"/>
                <w:cs/>
              </w:rPr>
              <w:t xml:space="preserve"> </w:t>
            </w:r>
            <w:r w:rsidRPr="00CB5E7D">
              <w:rPr>
                <w:rFonts w:ascii="Arial" w:hAnsi="Arial" w:cs="Arial"/>
                <w:sz w:val="16"/>
                <w:szCs w:val="16"/>
              </w:rPr>
              <w:t>/</w:t>
            </w:r>
            <w:r w:rsidRPr="00CB5E7D">
              <w:rPr>
                <w:rFonts w:ascii="Arial" w:hAnsi="Arial" w:cs="Arial"/>
                <w:sz w:val="16"/>
                <w:szCs w:val="16"/>
                <w:cs/>
              </w:rPr>
              <w:t xml:space="preserve"> </w:t>
            </w:r>
            <w:r w:rsidRPr="00CB5E7D">
              <w:rPr>
                <w:rFonts w:ascii="Arial" w:hAnsi="Arial" w:cs="Arial"/>
                <w:sz w:val="16"/>
                <w:szCs w:val="16"/>
              </w:rPr>
              <w:t>Separate financial statements</w:t>
            </w:r>
          </w:p>
        </w:tc>
      </w:tr>
      <w:tr w:rsidR="009040BD" w:rsidRPr="00CB5E7D" w14:paraId="200F09D7" w14:textId="77777777" w:rsidTr="004E425F">
        <w:trPr>
          <w:gridAfter w:val="1"/>
          <w:wAfter w:w="32" w:type="dxa"/>
          <w:trHeight w:val="200"/>
          <w:tblHeader/>
        </w:trPr>
        <w:tc>
          <w:tcPr>
            <w:tcW w:w="2160" w:type="dxa"/>
            <w:vAlign w:val="bottom"/>
          </w:tcPr>
          <w:p w14:paraId="243889BA" w14:textId="492F7038" w:rsidR="009040BD" w:rsidRPr="00CB5E7D" w:rsidRDefault="009040BD" w:rsidP="00D13AB6">
            <w:pPr>
              <w:pBdr>
                <w:bottom w:val="single" w:sz="4" w:space="1" w:color="auto"/>
              </w:pBdr>
              <w:spacing w:line="240" w:lineRule="exact"/>
              <w:ind w:left="-29" w:right="-29"/>
              <w:jc w:val="center"/>
              <w:rPr>
                <w:rFonts w:ascii="Arial" w:hAnsi="Arial" w:cs="Arial"/>
                <w:sz w:val="16"/>
                <w:szCs w:val="16"/>
              </w:rPr>
            </w:pPr>
            <w:r w:rsidRPr="00CB5E7D">
              <w:rPr>
                <w:rFonts w:ascii="Arial" w:hAnsi="Arial" w:cs="Arial"/>
                <w:sz w:val="16"/>
                <w:szCs w:val="16"/>
              </w:rPr>
              <w:t>Company’s name</w:t>
            </w:r>
          </w:p>
        </w:tc>
        <w:tc>
          <w:tcPr>
            <w:tcW w:w="1440" w:type="dxa"/>
            <w:gridSpan w:val="2"/>
            <w:vAlign w:val="bottom"/>
            <w:hideMark/>
          </w:tcPr>
          <w:p w14:paraId="567DD156" w14:textId="1090EE6A" w:rsidR="009040BD" w:rsidRPr="00CB5E7D" w:rsidRDefault="009040BD" w:rsidP="00D13AB6">
            <w:pPr>
              <w:pBdr>
                <w:bottom w:val="single" w:sz="4" w:space="1" w:color="auto"/>
              </w:pBdr>
              <w:spacing w:line="240" w:lineRule="exact"/>
              <w:ind w:left="-29" w:right="-29"/>
              <w:jc w:val="center"/>
              <w:rPr>
                <w:rFonts w:ascii="Arial" w:hAnsi="Arial" w:cs="Arial"/>
                <w:sz w:val="16"/>
                <w:szCs w:val="16"/>
                <w:cs/>
              </w:rPr>
            </w:pPr>
            <w:r w:rsidRPr="00CB5E7D">
              <w:rPr>
                <w:rFonts w:ascii="Arial" w:hAnsi="Arial" w:cs="Arial"/>
                <w:sz w:val="16"/>
                <w:szCs w:val="16"/>
              </w:rPr>
              <w:t>Country of incorporation</w:t>
            </w:r>
          </w:p>
        </w:tc>
        <w:tc>
          <w:tcPr>
            <w:tcW w:w="2045" w:type="dxa"/>
            <w:gridSpan w:val="3"/>
            <w:vAlign w:val="bottom"/>
          </w:tcPr>
          <w:p w14:paraId="33D4B6AC" w14:textId="77777777" w:rsidR="009040BD" w:rsidRPr="00CB5E7D" w:rsidRDefault="009040BD" w:rsidP="00D13AB6">
            <w:pPr>
              <w:pBdr>
                <w:bottom w:val="single" w:sz="4" w:space="1" w:color="auto"/>
              </w:pBdr>
              <w:spacing w:line="240" w:lineRule="exact"/>
              <w:ind w:left="-29" w:right="-29"/>
              <w:jc w:val="center"/>
              <w:rPr>
                <w:rFonts w:ascii="Arial" w:hAnsi="Arial" w:cs="Arial"/>
                <w:sz w:val="16"/>
                <w:szCs w:val="16"/>
              </w:rPr>
            </w:pPr>
            <w:r w:rsidRPr="00CB5E7D">
              <w:rPr>
                <w:rFonts w:ascii="Arial" w:hAnsi="Arial" w:cs="Arial"/>
                <w:sz w:val="16"/>
                <w:szCs w:val="16"/>
              </w:rPr>
              <w:t>Shareholding percentage</w:t>
            </w:r>
          </w:p>
        </w:tc>
        <w:tc>
          <w:tcPr>
            <w:tcW w:w="2154" w:type="dxa"/>
            <w:gridSpan w:val="2"/>
            <w:vAlign w:val="bottom"/>
            <w:hideMark/>
          </w:tcPr>
          <w:p w14:paraId="0270A394" w14:textId="77777777" w:rsidR="009040BD" w:rsidRPr="00CB5E7D" w:rsidRDefault="009040BD" w:rsidP="00D13AB6">
            <w:pPr>
              <w:pBdr>
                <w:bottom w:val="single" w:sz="4" w:space="1" w:color="auto"/>
              </w:pBdr>
              <w:spacing w:line="240" w:lineRule="exact"/>
              <w:ind w:left="-29" w:right="-29"/>
              <w:jc w:val="center"/>
              <w:rPr>
                <w:rFonts w:ascii="Arial" w:hAnsi="Arial" w:cs="Arial"/>
                <w:sz w:val="16"/>
                <w:szCs w:val="16"/>
                <w:cs/>
              </w:rPr>
            </w:pPr>
            <w:r w:rsidRPr="00CB5E7D">
              <w:rPr>
                <w:rFonts w:ascii="Arial" w:hAnsi="Arial" w:cs="Arial"/>
                <w:sz w:val="16"/>
                <w:szCs w:val="16"/>
              </w:rPr>
              <w:t>Cost</w:t>
            </w:r>
          </w:p>
        </w:tc>
        <w:tc>
          <w:tcPr>
            <w:tcW w:w="2159" w:type="dxa"/>
            <w:gridSpan w:val="2"/>
            <w:vAlign w:val="bottom"/>
            <w:hideMark/>
          </w:tcPr>
          <w:p w14:paraId="364015FF" w14:textId="77777777" w:rsidR="009040BD" w:rsidRPr="00CB5E7D" w:rsidRDefault="009040BD" w:rsidP="00D13AB6">
            <w:pPr>
              <w:pBdr>
                <w:bottom w:val="single" w:sz="4" w:space="1" w:color="auto"/>
              </w:pBdr>
              <w:spacing w:line="240" w:lineRule="exact"/>
              <w:ind w:left="-29" w:right="-29"/>
              <w:jc w:val="center"/>
              <w:rPr>
                <w:rFonts w:ascii="Arial" w:hAnsi="Arial" w:cs="Arial"/>
                <w:sz w:val="16"/>
                <w:szCs w:val="16"/>
              </w:rPr>
            </w:pPr>
            <w:r w:rsidRPr="00CB5E7D">
              <w:rPr>
                <w:rFonts w:ascii="Arial" w:hAnsi="Arial" w:cs="Arial"/>
                <w:sz w:val="16"/>
                <w:szCs w:val="16"/>
              </w:rPr>
              <w:t>Carrying amounts</w:t>
            </w:r>
          </w:p>
          <w:p w14:paraId="53989814" w14:textId="77777777" w:rsidR="009040BD" w:rsidRPr="00CB5E7D" w:rsidRDefault="009040BD" w:rsidP="00D13AB6">
            <w:pPr>
              <w:pBdr>
                <w:bottom w:val="single" w:sz="4" w:space="1" w:color="auto"/>
              </w:pBdr>
              <w:spacing w:line="240" w:lineRule="exact"/>
              <w:ind w:left="-29" w:right="-29"/>
              <w:jc w:val="center"/>
              <w:rPr>
                <w:rFonts w:ascii="Arial" w:hAnsi="Arial" w:cs="Arial"/>
                <w:sz w:val="16"/>
                <w:szCs w:val="16"/>
                <w:cs/>
              </w:rPr>
            </w:pPr>
            <w:r w:rsidRPr="00CB5E7D">
              <w:rPr>
                <w:rFonts w:ascii="Arial" w:hAnsi="Arial" w:cs="Arial"/>
                <w:sz w:val="16"/>
                <w:szCs w:val="16"/>
              </w:rPr>
              <w:t>based on equity method</w:t>
            </w:r>
          </w:p>
        </w:tc>
      </w:tr>
      <w:tr w:rsidR="009040BD" w:rsidRPr="00CB5E7D" w14:paraId="6AA13650" w14:textId="77777777" w:rsidTr="004E425F">
        <w:trPr>
          <w:gridAfter w:val="1"/>
          <w:wAfter w:w="32" w:type="dxa"/>
          <w:trHeight w:val="99"/>
        </w:trPr>
        <w:tc>
          <w:tcPr>
            <w:tcW w:w="2160" w:type="dxa"/>
          </w:tcPr>
          <w:p w14:paraId="4F5E43B0" w14:textId="77777777" w:rsidR="009040BD" w:rsidRPr="00CB5E7D" w:rsidRDefault="009040BD" w:rsidP="00D13AB6">
            <w:pPr>
              <w:spacing w:line="240" w:lineRule="exact"/>
              <w:jc w:val="center"/>
              <w:rPr>
                <w:rFonts w:ascii="Arial" w:hAnsi="Arial" w:cs="Arial"/>
                <w:sz w:val="16"/>
                <w:szCs w:val="16"/>
                <w:cs/>
              </w:rPr>
            </w:pPr>
          </w:p>
        </w:tc>
        <w:tc>
          <w:tcPr>
            <w:tcW w:w="1440" w:type="dxa"/>
            <w:gridSpan w:val="2"/>
          </w:tcPr>
          <w:p w14:paraId="7BF93706" w14:textId="34FB16F4" w:rsidR="009040BD" w:rsidRPr="00CB5E7D" w:rsidRDefault="009040BD" w:rsidP="00D13AB6">
            <w:pPr>
              <w:spacing w:line="240" w:lineRule="exact"/>
              <w:jc w:val="center"/>
              <w:rPr>
                <w:rFonts w:ascii="Arial" w:hAnsi="Arial" w:cs="Arial"/>
                <w:sz w:val="16"/>
                <w:szCs w:val="16"/>
                <w:cs/>
              </w:rPr>
            </w:pPr>
          </w:p>
        </w:tc>
        <w:tc>
          <w:tcPr>
            <w:tcW w:w="1021" w:type="dxa"/>
            <w:gridSpan w:val="2"/>
          </w:tcPr>
          <w:p w14:paraId="22C0CAAE" w14:textId="153F9A9D" w:rsidR="009040BD" w:rsidRPr="00CB5E7D" w:rsidRDefault="009040BD" w:rsidP="00D13AB6">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CB5E7D">
              <w:rPr>
                <w:rFonts w:ascii="Arial" w:hAnsi="Arial" w:cs="Arial"/>
                <w:sz w:val="16"/>
                <w:szCs w:val="16"/>
              </w:rPr>
              <w:t>2023</w:t>
            </w:r>
          </w:p>
        </w:tc>
        <w:tc>
          <w:tcPr>
            <w:tcW w:w="1024" w:type="dxa"/>
          </w:tcPr>
          <w:p w14:paraId="592C4575" w14:textId="441B4144" w:rsidR="009040BD" w:rsidRPr="00CB5E7D" w:rsidRDefault="009040BD" w:rsidP="00D13AB6">
            <w:pPr>
              <w:pBdr>
                <w:bottom w:val="single" w:sz="4" w:space="1" w:color="auto"/>
              </w:pBdr>
              <w:tabs>
                <w:tab w:val="right" w:pos="7200"/>
                <w:tab w:val="right" w:pos="8540"/>
              </w:tabs>
              <w:spacing w:line="240" w:lineRule="exact"/>
              <w:ind w:left="-29" w:right="-29"/>
              <w:jc w:val="center"/>
              <w:rPr>
                <w:rFonts w:ascii="Arial" w:hAnsi="Arial" w:cs="Arial"/>
                <w:sz w:val="16"/>
                <w:szCs w:val="16"/>
                <w:u w:val="single"/>
              </w:rPr>
            </w:pPr>
            <w:r w:rsidRPr="00CB5E7D">
              <w:rPr>
                <w:rFonts w:ascii="Arial" w:hAnsi="Arial" w:cs="Arial"/>
                <w:sz w:val="16"/>
                <w:szCs w:val="16"/>
              </w:rPr>
              <w:t>2022</w:t>
            </w:r>
          </w:p>
        </w:tc>
        <w:tc>
          <w:tcPr>
            <w:tcW w:w="1076" w:type="dxa"/>
            <w:hideMark/>
          </w:tcPr>
          <w:p w14:paraId="28794514" w14:textId="77777777" w:rsidR="009040BD" w:rsidRPr="00CB5E7D" w:rsidRDefault="009040BD" w:rsidP="00D13AB6">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CB5E7D">
              <w:rPr>
                <w:rFonts w:ascii="Arial" w:hAnsi="Arial" w:cs="Arial"/>
                <w:sz w:val="16"/>
                <w:szCs w:val="16"/>
              </w:rPr>
              <w:t>2023</w:t>
            </w:r>
          </w:p>
        </w:tc>
        <w:tc>
          <w:tcPr>
            <w:tcW w:w="1078" w:type="dxa"/>
          </w:tcPr>
          <w:p w14:paraId="4F5BD4E6" w14:textId="4B073A53" w:rsidR="009040BD" w:rsidRPr="00CB5E7D" w:rsidRDefault="009040BD" w:rsidP="00D13AB6">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CB5E7D">
              <w:rPr>
                <w:rFonts w:ascii="Arial" w:hAnsi="Arial" w:cs="Arial"/>
                <w:sz w:val="16"/>
                <w:szCs w:val="16"/>
              </w:rPr>
              <w:t>2022</w:t>
            </w:r>
          </w:p>
        </w:tc>
        <w:tc>
          <w:tcPr>
            <w:tcW w:w="1076" w:type="dxa"/>
            <w:hideMark/>
          </w:tcPr>
          <w:p w14:paraId="4A233C04" w14:textId="77777777" w:rsidR="009040BD" w:rsidRPr="00CB5E7D" w:rsidRDefault="009040BD" w:rsidP="00D13AB6">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CB5E7D">
              <w:rPr>
                <w:rFonts w:ascii="Arial" w:hAnsi="Arial" w:cs="Arial"/>
                <w:sz w:val="16"/>
                <w:szCs w:val="16"/>
              </w:rPr>
              <w:t>2023</w:t>
            </w:r>
          </w:p>
        </w:tc>
        <w:tc>
          <w:tcPr>
            <w:tcW w:w="1083" w:type="dxa"/>
          </w:tcPr>
          <w:p w14:paraId="44C23CBF" w14:textId="066E25B8" w:rsidR="009040BD" w:rsidRPr="00CB5E7D" w:rsidRDefault="009040BD" w:rsidP="00D13AB6">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CB5E7D">
              <w:rPr>
                <w:rFonts w:ascii="Arial" w:hAnsi="Arial" w:cs="Arial"/>
                <w:sz w:val="16"/>
                <w:szCs w:val="16"/>
              </w:rPr>
              <w:t>2022</w:t>
            </w:r>
          </w:p>
        </w:tc>
      </w:tr>
      <w:tr w:rsidR="009040BD" w:rsidRPr="00CB5E7D" w14:paraId="36D39C22" w14:textId="77777777" w:rsidTr="004E425F">
        <w:trPr>
          <w:gridAfter w:val="1"/>
          <w:wAfter w:w="32" w:type="dxa"/>
          <w:trHeight w:val="92"/>
        </w:trPr>
        <w:tc>
          <w:tcPr>
            <w:tcW w:w="2160" w:type="dxa"/>
          </w:tcPr>
          <w:p w14:paraId="18B2608D" w14:textId="77777777" w:rsidR="009040BD" w:rsidRPr="00CB5E7D" w:rsidRDefault="009040BD" w:rsidP="00D13AB6">
            <w:pPr>
              <w:spacing w:line="240" w:lineRule="exact"/>
              <w:jc w:val="center"/>
              <w:rPr>
                <w:rFonts w:ascii="Arial" w:hAnsi="Arial" w:cs="Arial"/>
                <w:sz w:val="16"/>
                <w:szCs w:val="16"/>
              </w:rPr>
            </w:pPr>
          </w:p>
        </w:tc>
        <w:tc>
          <w:tcPr>
            <w:tcW w:w="1440" w:type="dxa"/>
            <w:gridSpan w:val="2"/>
          </w:tcPr>
          <w:p w14:paraId="45AD8D7A" w14:textId="581F8B59" w:rsidR="009040BD" w:rsidRPr="00CB5E7D" w:rsidRDefault="009040BD" w:rsidP="00D13AB6">
            <w:pPr>
              <w:spacing w:line="240" w:lineRule="exact"/>
              <w:jc w:val="center"/>
              <w:rPr>
                <w:rFonts w:ascii="Arial" w:hAnsi="Arial" w:cs="Arial"/>
                <w:sz w:val="16"/>
                <w:szCs w:val="16"/>
              </w:rPr>
            </w:pPr>
          </w:p>
        </w:tc>
        <w:tc>
          <w:tcPr>
            <w:tcW w:w="1021" w:type="dxa"/>
            <w:gridSpan w:val="2"/>
          </w:tcPr>
          <w:p w14:paraId="2E19692C" w14:textId="77777777" w:rsidR="009040BD" w:rsidRPr="00CB5E7D" w:rsidRDefault="009040BD" w:rsidP="00D13AB6">
            <w:pPr>
              <w:spacing w:line="240" w:lineRule="exact"/>
              <w:ind w:left="-29" w:right="-29"/>
              <w:jc w:val="center"/>
              <w:rPr>
                <w:rFonts w:ascii="Arial" w:hAnsi="Arial" w:cs="Arial"/>
                <w:sz w:val="16"/>
                <w:szCs w:val="16"/>
              </w:rPr>
            </w:pPr>
            <w:r w:rsidRPr="00CB5E7D">
              <w:rPr>
                <w:rFonts w:ascii="Arial" w:hAnsi="Arial" w:cs="Arial"/>
                <w:sz w:val="16"/>
                <w:szCs w:val="16"/>
              </w:rPr>
              <w:t>(%)</w:t>
            </w:r>
          </w:p>
        </w:tc>
        <w:tc>
          <w:tcPr>
            <w:tcW w:w="1024" w:type="dxa"/>
            <w:hideMark/>
          </w:tcPr>
          <w:p w14:paraId="1FE48D62" w14:textId="77777777" w:rsidR="009040BD" w:rsidRPr="00CB5E7D" w:rsidRDefault="009040BD" w:rsidP="00D13AB6">
            <w:pPr>
              <w:spacing w:line="240" w:lineRule="exact"/>
              <w:ind w:left="-29" w:right="-29"/>
              <w:jc w:val="center"/>
              <w:rPr>
                <w:rFonts w:ascii="Arial" w:hAnsi="Arial" w:cs="Arial"/>
                <w:sz w:val="16"/>
                <w:szCs w:val="16"/>
              </w:rPr>
            </w:pPr>
            <w:r w:rsidRPr="00CB5E7D">
              <w:rPr>
                <w:rFonts w:ascii="Arial" w:hAnsi="Arial" w:cs="Arial"/>
                <w:sz w:val="16"/>
                <w:szCs w:val="16"/>
              </w:rPr>
              <w:t>(%)</w:t>
            </w:r>
          </w:p>
        </w:tc>
        <w:tc>
          <w:tcPr>
            <w:tcW w:w="1076" w:type="dxa"/>
          </w:tcPr>
          <w:p w14:paraId="1E10BE9F" w14:textId="77777777" w:rsidR="009040BD" w:rsidRPr="00CB5E7D" w:rsidRDefault="009040BD" w:rsidP="00D13AB6">
            <w:pPr>
              <w:tabs>
                <w:tab w:val="right" w:pos="7200"/>
                <w:tab w:val="right" w:pos="8540"/>
              </w:tabs>
              <w:spacing w:line="240" w:lineRule="exact"/>
              <w:ind w:left="-29" w:right="-29"/>
              <w:jc w:val="center"/>
              <w:rPr>
                <w:rFonts w:ascii="Arial" w:hAnsi="Arial" w:cs="Arial"/>
                <w:sz w:val="16"/>
                <w:szCs w:val="16"/>
                <w:u w:val="single"/>
              </w:rPr>
            </w:pPr>
          </w:p>
        </w:tc>
        <w:tc>
          <w:tcPr>
            <w:tcW w:w="1078" w:type="dxa"/>
          </w:tcPr>
          <w:p w14:paraId="036DA152" w14:textId="6A60C82D" w:rsidR="009040BD" w:rsidRPr="00CB5E7D" w:rsidRDefault="009040BD" w:rsidP="00D13AB6">
            <w:pPr>
              <w:tabs>
                <w:tab w:val="right" w:pos="7200"/>
                <w:tab w:val="right" w:pos="8540"/>
              </w:tabs>
              <w:spacing w:line="240" w:lineRule="exact"/>
              <w:ind w:left="-29" w:right="-29"/>
              <w:jc w:val="center"/>
              <w:rPr>
                <w:rFonts w:ascii="Arial" w:hAnsi="Arial" w:cs="Arial"/>
                <w:sz w:val="16"/>
                <w:szCs w:val="16"/>
              </w:rPr>
            </w:pPr>
          </w:p>
        </w:tc>
        <w:tc>
          <w:tcPr>
            <w:tcW w:w="1076" w:type="dxa"/>
          </w:tcPr>
          <w:p w14:paraId="1FD28C2D" w14:textId="77777777" w:rsidR="009040BD" w:rsidRPr="00CB5E7D" w:rsidRDefault="009040BD" w:rsidP="00D13AB6">
            <w:pPr>
              <w:tabs>
                <w:tab w:val="right" w:pos="7200"/>
                <w:tab w:val="right" w:pos="8540"/>
              </w:tabs>
              <w:spacing w:line="240" w:lineRule="exact"/>
              <w:ind w:left="-29" w:right="-29"/>
              <w:jc w:val="center"/>
              <w:rPr>
                <w:rFonts w:ascii="Arial" w:hAnsi="Arial" w:cs="Arial"/>
                <w:sz w:val="16"/>
                <w:szCs w:val="16"/>
                <w:u w:val="single"/>
              </w:rPr>
            </w:pPr>
          </w:p>
        </w:tc>
        <w:tc>
          <w:tcPr>
            <w:tcW w:w="1083" w:type="dxa"/>
          </w:tcPr>
          <w:p w14:paraId="6B585577" w14:textId="4AA9AD0E" w:rsidR="009040BD" w:rsidRPr="00CB5E7D" w:rsidRDefault="009040BD" w:rsidP="00D13AB6">
            <w:pPr>
              <w:tabs>
                <w:tab w:val="right" w:pos="7200"/>
                <w:tab w:val="right" w:pos="8540"/>
              </w:tabs>
              <w:spacing w:line="240" w:lineRule="exact"/>
              <w:ind w:left="-29" w:right="-29"/>
              <w:jc w:val="center"/>
              <w:rPr>
                <w:rFonts w:ascii="Arial" w:hAnsi="Arial" w:cs="Arial"/>
                <w:sz w:val="16"/>
                <w:szCs w:val="16"/>
                <w:u w:val="single"/>
              </w:rPr>
            </w:pPr>
          </w:p>
        </w:tc>
      </w:tr>
      <w:tr w:rsidR="009040BD" w:rsidRPr="00CB5E7D" w14:paraId="12229B03" w14:textId="77777777" w:rsidTr="004E425F">
        <w:trPr>
          <w:gridAfter w:val="1"/>
          <w:wAfter w:w="32" w:type="dxa"/>
          <w:trHeight w:val="1036"/>
        </w:trPr>
        <w:tc>
          <w:tcPr>
            <w:tcW w:w="2160" w:type="dxa"/>
          </w:tcPr>
          <w:p w14:paraId="609A5A49" w14:textId="3BF0FD78" w:rsidR="009040BD" w:rsidRPr="00CB5E7D" w:rsidRDefault="009040BD" w:rsidP="00D13AB6">
            <w:pPr>
              <w:spacing w:line="240" w:lineRule="exact"/>
              <w:ind w:left="198" w:hanging="198"/>
              <w:rPr>
                <w:rFonts w:ascii="Arial" w:hAnsi="Arial" w:cs="Arial"/>
                <w:sz w:val="16"/>
                <w:szCs w:val="16"/>
              </w:rPr>
            </w:pPr>
            <w:proofErr w:type="spellStart"/>
            <w:r w:rsidRPr="00CB5E7D">
              <w:rPr>
                <w:rFonts w:ascii="Arial" w:hAnsi="Arial" w:cs="Arial"/>
                <w:sz w:val="16"/>
                <w:szCs w:val="16"/>
              </w:rPr>
              <w:t>Zennite</w:t>
            </w:r>
            <w:proofErr w:type="spellEnd"/>
            <w:r w:rsidRPr="00CB5E7D">
              <w:rPr>
                <w:rFonts w:ascii="Arial" w:hAnsi="Arial" w:cs="Arial"/>
                <w:sz w:val="16"/>
                <w:szCs w:val="16"/>
              </w:rPr>
              <w:t xml:space="preserve"> Company Limited (formerly known as “Digital Asset Management Company Limited”)</w:t>
            </w:r>
          </w:p>
        </w:tc>
        <w:tc>
          <w:tcPr>
            <w:tcW w:w="1440" w:type="dxa"/>
            <w:gridSpan w:val="2"/>
            <w:vAlign w:val="bottom"/>
          </w:tcPr>
          <w:p w14:paraId="6F199F63" w14:textId="55FF35AC" w:rsidR="009040BD" w:rsidRPr="00CB5E7D" w:rsidRDefault="009040BD" w:rsidP="00D0281D">
            <w:pPr>
              <w:spacing w:line="240" w:lineRule="exact"/>
              <w:ind w:left="198" w:hanging="198"/>
              <w:jc w:val="center"/>
              <w:rPr>
                <w:rFonts w:ascii="Arial" w:hAnsi="Arial" w:cs="Arial"/>
                <w:sz w:val="16"/>
                <w:szCs w:val="16"/>
                <w:cs/>
              </w:rPr>
            </w:pPr>
            <w:r w:rsidRPr="00CB5E7D">
              <w:rPr>
                <w:rFonts w:ascii="Arial" w:hAnsi="Arial" w:cs="Arial"/>
                <w:sz w:val="16"/>
                <w:szCs w:val="16"/>
              </w:rPr>
              <w:t>Thailand</w:t>
            </w:r>
          </w:p>
        </w:tc>
        <w:tc>
          <w:tcPr>
            <w:tcW w:w="1021" w:type="dxa"/>
            <w:gridSpan w:val="2"/>
            <w:vAlign w:val="bottom"/>
          </w:tcPr>
          <w:p w14:paraId="45048D67" w14:textId="77777777" w:rsidR="009040BD" w:rsidRPr="00CB5E7D" w:rsidRDefault="009040BD" w:rsidP="00D13AB6">
            <w:pPr>
              <w:spacing w:line="240" w:lineRule="exact"/>
              <w:ind w:left="-29" w:right="-29"/>
              <w:jc w:val="center"/>
              <w:rPr>
                <w:rFonts w:ascii="Arial" w:hAnsi="Arial" w:cs="Arial"/>
                <w:sz w:val="16"/>
                <w:szCs w:val="16"/>
              </w:rPr>
            </w:pPr>
            <w:r w:rsidRPr="00CB5E7D">
              <w:rPr>
                <w:rFonts w:ascii="Arial" w:hAnsi="Arial" w:cs="Arial"/>
                <w:sz w:val="16"/>
                <w:szCs w:val="16"/>
              </w:rPr>
              <w:t>28.34</w:t>
            </w:r>
          </w:p>
        </w:tc>
        <w:tc>
          <w:tcPr>
            <w:tcW w:w="1024" w:type="dxa"/>
            <w:vAlign w:val="bottom"/>
          </w:tcPr>
          <w:p w14:paraId="5AB18CBF" w14:textId="77777777" w:rsidR="009040BD" w:rsidRPr="00CB5E7D" w:rsidRDefault="009040BD" w:rsidP="00D13AB6">
            <w:pPr>
              <w:spacing w:line="240" w:lineRule="exact"/>
              <w:ind w:left="-29" w:right="-29"/>
              <w:jc w:val="center"/>
              <w:rPr>
                <w:rFonts w:ascii="Arial" w:hAnsi="Arial" w:cs="Arial"/>
                <w:sz w:val="16"/>
                <w:szCs w:val="16"/>
              </w:rPr>
            </w:pPr>
            <w:r w:rsidRPr="00CB5E7D">
              <w:rPr>
                <w:rFonts w:ascii="Arial" w:hAnsi="Arial" w:cs="Arial"/>
                <w:sz w:val="16"/>
                <w:szCs w:val="16"/>
              </w:rPr>
              <w:t>23.56</w:t>
            </w:r>
          </w:p>
        </w:tc>
        <w:tc>
          <w:tcPr>
            <w:tcW w:w="1076" w:type="dxa"/>
            <w:vAlign w:val="bottom"/>
          </w:tcPr>
          <w:p w14:paraId="68715D8A" w14:textId="77777777" w:rsidR="009040BD" w:rsidRPr="00CB5E7D" w:rsidRDefault="009040BD" w:rsidP="00D13AB6">
            <w:pPr>
              <w:tabs>
                <w:tab w:val="decimal" w:pos="1065"/>
              </w:tabs>
              <w:spacing w:line="240" w:lineRule="exact"/>
              <w:ind w:left="-29" w:right="-29"/>
              <w:rPr>
                <w:rFonts w:ascii="Arial" w:hAnsi="Arial" w:cs="Arial"/>
                <w:sz w:val="16"/>
                <w:szCs w:val="16"/>
              </w:rPr>
            </w:pPr>
            <w:r w:rsidRPr="00CB5E7D">
              <w:rPr>
                <w:rFonts w:ascii="Arial" w:hAnsi="Arial" w:cs="Arial"/>
                <w:sz w:val="16"/>
                <w:szCs w:val="16"/>
              </w:rPr>
              <w:t>16,000</w:t>
            </w:r>
          </w:p>
        </w:tc>
        <w:tc>
          <w:tcPr>
            <w:tcW w:w="1078" w:type="dxa"/>
            <w:vAlign w:val="bottom"/>
          </w:tcPr>
          <w:p w14:paraId="601E7563" w14:textId="77777777" w:rsidR="009040BD" w:rsidRPr="00CB5E7D" w:rsidRDefault="009040BD" w:rsidP="00D13AB6">
            <w:pPr>
              <w:tabs>
                <w:tab w:val="decimal" w:pos="1065"/>
              </w:tabs>
              <w:spacing w:line="240" w:lineRule="exact"/>
              <w:ind w:left="-29" w:right="-29"/>
              <w:rPr>
                <w:rFonts w:ascii="Arial" w:hAnsi="Arial" w:cs="Arial"/>
                <w:sz w:val="16"/>
                <w:szCs w:val="16"/>
              </w:rPr>
            </w:pPr>
            <w:r w:rsidRPr="00CB5E7D">
              <w:rPr>
                <w:rFonts w:ascii="Arial" w:hAnsi="Arial" w:cs="Arial"/>
                <w:sz w:val="16"/>
                <w:szCs w:val="16"/>
              </w:rPr>
              <w:t>12,500</w:t>
            </w:r>
          </w:p>
        </w:tc>
        <w:tc>
          <w:tcPr>
            <w:tcW w:w="1076" w:type="dxa"/>
            <w:vAlign w:val="bottom"/>
          </w:tcPr>
          <w:p w14:paraId="0B8A3348" w14:textId="1A4ADBDC" w:rsidR="009040BD" w:rsidRPr="00CB5E7D" w:rsidRDefault="004249EA" w:rsidP="00D13AB6">
            <w:pPr>
              <w:tabs>
                <w:tab w:val="decimal" w:pos="1065"/>
              </w:tabs>
              <w:spacing w:line="240" w:lineRule="exact"/>
              <w:ind w:left="-29" w:right="-29"/>
              <w:rPr>
                <w:rFonts w:ascii="Arial" w:hAnsi="Arial" w:cs="Arial"/>
                <w:sz w:val="16"/>
                <w:szCs w:val="16"/>
              </w:rPr>
            </w:pPr>
            <w:r w:rsidRPr="00CB5E7D">
              <w:rPr>
                <w:rFonts w:ascii="Arial" w:hAnsi="Arial" w:cs="Arial"/>
                <w:sz w:val="16"/>
                <w:szCs w:val="16"/>
              </w:rPr>
              <w:t>18,441</w:t>
            </w:r>
          </w:p>
        </w:tc>
        <w:tc>
          <w:tcPr>
            <w:tcW w:w="1083" w:type="dxa"/>
            <w:vAlign w:val="bottom"/>
          </w:tcPr>
          <w:p w14:paraId="4FDDFC3D" w14:textId="45055397" w:rsidR="009040BD" w:rsidRPr="00CB5E7D" w:rsidRDefault="009040BD" w:rsidP="00D13AB6">
            <w:pPr>
              <w:tabs>
                <w:tab w:val="decimal" w:pos="1065"/>
              </w:tabs>
              <w:spacing w:line="240" w:lineRule="exact"/>
              <w:ind w:left="-29" w:right="-29"/>
              <w:rPr>
                <w:rFonts w:ascii="Arial" w:hAnsi="Arial" w:cs="Arial"/>
                <w:sz w:val="16"/>
                <w:szCs w:val="16"/>
              </w:rPr>
            </w:pPr>
            <w:r w:rsidRPr="00CB5E7D">
              <w:rPr>
                <w:rFonts w:ascii="Arial" w:hAnsi="Arial" w:cs="Arial"/>
                <w:sz w:val="16"/>
                <w:szCs w:val="16"/>
              </w:rPr>
              <w:t>12,34</w:t>
            </w:r>
            <w:r w:rsidR="00786453" w:rsidRPr="00CB5E7D">
              <w:rPr>
                <w:rFonts w:ascii="Arial" w:hAnsi="Arial" w:cs="Arial"/>
                <w:sz w:val="16"/>
                <w:szCs w:val="16"/>
              </w:rPr>
              <w:t>6</w:t>
            </w:r>
          </w:p>
        </w:tc>
      </w:tr>
      <w:tr w:rsidR="009040BD" w:rsidRPr="00CB5E7D" w14:paraId="7CD9BC6B" w14:textId="77777777" w:rsidTr="004E425F">
        <w:trPr>
          <w:gridAfter w:val="1"/>
          <w:wAfter w:w="32" w:type="dxa"/>
          <w:trHeight w:val="376"/>
        </w:trPr>
        <w:tc>
          <w:tcPr>
            <w:tcW w:w="2160" w:type="dxa"/>
          </w:tcPr>
          <w:p w14:paraId="45C98979" w14:textId="2738B85E" w:rsidR="009040BD" w:rsidRPr="00CB5E7D" w:rsidRDefault="009040BD" w:rsidP="00D13AB6">
            <w:pPr>
              <w:spacing w:line="240" w:lineRule="exact"/>
              <w:ind w:left="198" w:hanging="198"/>
              <w:rPr>
                <w:rFonts w:ascii="Arial" w:hAnsi="Arial" w:cs="Arial"/>
                <w:sz w:val="16"/>
                <w:szCs w:val="16"/>
              </w:rPr>
            </w:pPr>
            <w:proofErr w:type="spellStart"/>
            <w:r w:rsidRPr="00CB5E7D">
              <w:rPr>
                <w:rFonts w:ascii="Arial" w:hAnsi="Arial" w:cs="Arial"/>
                <w:sz w:val="16"/>
                <w:szCs w:val="16"/>
              </w:rPr>
              <w:t>Thaitex</w:t>
            </w:r>
            <w:proofErr w:type="spellEnd"/>
            <w:r w:rsidRPr="00CB5E7D">
              <w:rPr>
                <w:rFonts w:ascii="Arial" w:hAnsi="Arial" w:cs="Arial"/>
                <w:sz w:val="16"/>
                <w:szCs w:val="16"/>
              </w:rPr>
              <w:t xml:space="preserve"> CBD Smart Farm Company Limited</w:t>
            </w:r>
          </w:p>
        </w:tc>
        <w:tc>
          <w:tcPr>
            <w:tcW w:w="1440" w:type="dxa"/>
            <w:gridSpan w:val="2"/>
            <w:vAlign w:val="bottom"/>
          </w:tcPr>
          <w:p w14:paraId="54A17650" w14:textId="319639F8" w:rsidR="009040BD" w:rsidRPr="00CB5E7D" w:rsidRDefault="009040BD" w:rsidP="00D0281D">
            <w:pPr>
              <w:spacing w:line="240" w:lineRule="exact"/>
              <w:ind w:left="198" w:hanging="198"/>
              <w:jc w:val="center"/>
              <w:rPr>
                <w:rFonts w:ascii="Arial" w:hAnsi="Arial" w:cs="Arial"/>
                <w:sz w:val="16"/>
                <w:szCs w:val="16"/>
              </w:rPr>
            </w:pPr>
            <w:r w:rsidRPr="00CB5E7D">
              <w:rPr>
                <w:rFonts w:ascii="Arial" w:hAnsi="Arial" w:cs="Arial"/>
                <w:sz w:val="16"/>
                <w:szCs w:val="16"/>
              </w:rPr>
              <w:t>Thailand</w:t>
            </w:r>
          </w:p>
        </w:tc>
        <w:tc>
          <w:tcPr>
            <w:tcW w:w="1021" w:type="dxa"/>
            <w:gridSpan w:val="2"/>
            <w:vAlign w:val="bottom"/>
          </w:tcPr>
          <w:p w14:paraId="5144CC0E" w14:textId="77777777" w:rsidR="009040BD" w:rsidRPr="00CB5E7D" w:rsidRDefault="009040BD" w:rsidP="00D13AB6">
            <w:pPr>
              <w:spacing w:line="240" w:lineRule="exact"/>
              <w:ind w:left="-29" w:right="-29"/>
              <w:jc w:val="center"/>
              <w:rPr>
                <w:rFonts w:ascii="Arial" w:hAnsi="Arial" w:cs="Arial"/>
                <w:sz w:val="16"/>
                <w:szCs w:val="16"/>
              </w:rPr>
            </w:pPr>
            <w:r w:rsidRPr="00CB5E7D">
              <w:rPr>
                <w:rFonts w:ascii="Arial" w:hAnsi="Arial" w:cs="Arial"/>
                <w:sz w:val="16"/>
                <w:szCs w:val="16"/>
              </w:rPr>
              <w:t>20.00</w:t>
            </w:r>
          </w:p>
        </w:tc>
        <w:tc>
          <w:tcPr>
            <w:tcW w:w="1024" w:type="dxa"/>
            <w:vAlign w:val="bottom"/>
          </w:tcPr>
          <w:p w14:paraId="57550BA1" w14:textId="77777777" w:rsidR="009040BD" w:rsidRPr="00CB5E7D" w:rsidRDefault="009040BD" w:rsidP="00D13AB6">
            <w:pPr>
              <w:spacing w:line="240" w:lineRule="exact"/>
              <w:ind w:left="-29" w:right="-29"/>
              <w:jc w:val="center"/>
              <w:rPr>
                <w:rFonts w:ascii="Arial" w:hAnsi="Arial" w:cs="Arial"/>
                <w:sz w:val="16"/>
                <w:szCs w:val="16"/>
              </w:rPr>
            </w:pPr>
            <w:r w:rsidRPr="00CB5E7D">
              <w:rPr>
                <w:rFonts w:ascii="Arial" w:hAnsi="Arial" w:cs="Arial"/>
                <w:sz w:val="16"/>
                <w:szCs w:val="16"/>
              </w:rPr>
              <w:t>-</w:t>
            </w:r>
          </w:p>
        </w:tc>
        <w:tc>
          <w:tcPr>
            <w:tcW w:w="1076" w:type="dxa"/>
            <w:vAlign w:val="bottom"/>
          </w:tcPr>
          <w:p w14:paraId="74ABF175" w14:textId="77777777" w:rsidR="009040BD" w:rsidRPr="00CB5E7D" w:rsidRDefault="009040BD" w:rsidP="00D13AB6">
            <w:pPr>
              <w:pBdr>
                <w:bottom w:val="single" w:sz="4" w:space="1" w:color="auto"/>
              </w:pBdr>
              <w:tabs>
                <w:tab w:val="decimal" w:pos="1065"/>
              </w:tabs>
              <w:spacing w:line="240" w:lineRule="exact"/>
              <w:ind w:left="-29" w:right="-29"/>
              <w:rPr>
                <w:rFonts w:ascii="Arial" w:hAnsi="Arial" w:cs="Arial"/>
                <w:sz w:val="16"/>
                <w:szCs w:val="16"/>
              </w:rPr>
            </w:pPr>
            <w:r w:rsidRPr="00CB5E7D">
              <w:rPr>
                <w:rFonts w:ascii="Arial" w:hAnsi="Arial" w:cs="Arial"/>
                <w:sz w:val="16"/>
                <w:szCs w:val="16"/>
              </w:rPr>
              <w:t>10,000</w:t>
            </w:r>
          </w:p>
        </w:tc>
        <w:tc>
          <w:tcPr>
            <w:tcW w:w="1078" w:type="dxa"/>
            <w:vAlign w:val="bottom"/>
          </w:tcPr>
          <w:p w14:paraId="035B0AC5" w14:textId="77777777" w:rsidR="009040BD" w:rsidRPr="00CB5E7D" w:rsidRDefault="009040BD" w:rsidP="00D13AB6">
            <w:pPr>
              <w:pBdr>
                <w:bottom w:val="single" w:sz="4" w:space="1" w:color="auto"/>
              </w:pBdr>
              <w:tabs>
                <w:tab w:val="decimal" w:pos="1065"/>
              </w:tabs>
              <w:spacing w:line="240" w:lineRule="exact"/>
              <w:ind w:left="-29" w:right="-29"/>
              <w:rPr>
                <w:rFonts w:ascii="Arial" w:hAnsi="Arial" w:cs="Arial"/>
                <w:sz w:val="16"/>
                <w:szCs w:val="16"/>
              </w:rPr>
            </w:pPr>
            <w:r w:rsidRPr="00CB5E7D">
              <w:rPr>
                <w:rFonts w:ascii="Arial" w:hAnsi="Arial" w:cs="Arial"/>
                <w:sz w:val="16"/>
                <w:szCs w:val="16"/>
              </w:rPr>
              <w:t>-</w:t>
            </w:r>
          </w:p>
        </w:tc>
        <w:tc>
          <w:tcPr>
            <w:tcW w:w="1076" w:type="dxa"/>
            <w:vAlign w:val="bottom"/>
          </w:tcPr>
          <w:p w14:paraId="56B8E562" w14:textId="5E5B9B5A" w:rsidR="009040BD" w:rsidRPr="00CB5E7D" w:rsidRDefault="004249EA" w:rsidP="00D13AB6">
            <w:pPr>
              <w:pBdr>
                <w:bottom w:val="single" w:sz="4" w:space="1" w:color="auto"/>
              </w:pBdr>
              <w:tabs>
                <w:tab w:val="decimal" w:pos="1065"/>
              </w:tabs>
              <w:spacing w:line="240" w:lineRule="exact"/>
              <w:ind w:left="-29" w:right="-29"/>
              <w:rPr>
                <w:rFonts w:ascii="Arial" w:hAnsi="Arial" w:cs="Arial"/>
                <w:sz w:val="16"/>
                <w:szCs w:val="16"/>
              </w:rPr>
            </w:pPr>
            <w:r w:rsidRPr="00CB5E7D">
              <w:rPr>
                <w:rFonts w:ascii="Arial" w:hAnsi="Arial" w:cs="Arial"/>
                <w:sz w:val="16"/>
                <w:szCs w:val="16"/>
              </w:rPr>
              <w:t>8,031</w:t>
            </w:r>
          </w:p>
        </w:tc>
        <w:tc>
          <w:tcPr>
            <w:tcW w:w="1083" w:type="dxa"/>
            <w:vAlign w:val="bottom"/>
          </w:tcPr>
          <w:p w14:paraId="0E44B4D3" w14:textId="77777777" w:rsidR="009040BD" w:rsidRPr="00CB5E7D" w:rsidRDefault="009040BD" w:rsidP="00D13AB6">
            <w:pPr>
              <w:pBdr>
                <w:bottom w:val="single" w:sz="4" w:space="1" w:color="auto"/>
              </w:pBdr>
              <w:tabs>
                <w:tab w:val="decimal" w:pos="1065"/>
              </w:tabs>
              <w:spacing w:line="240" w:lineRule="exact"/>
              <w:ind w:left="-29" w:right="-29"/>
              <w:rPr>
                <w:rFonts w:ascii="Arial" w:hAnsi="Arial" w:cs="Arial"/>
                <w:sz w:val="16"/>
                <w:szCs w:val="16"/>
              </w:rPr>
            </w:pPr>
            <w:r w:rsidRPr="00CB5E7D">
              <w:rPr>
                <w:rFonts w:ascii="Arial" w:hAnsi="Arial" w:cs="Arial"/>
                <w:sz w:val="16"/>
                <w:szCs w:val="16"/>
              </w:rPr>
              <w:t>-</w:t>
            </w:r>
          </w:p>
        </w:tc>
      </w:tr>
      <w:tr w:rsidR="009040BD" w:rsidRPr="00CB5E7D" w14:paraId="69C00E81" w14:textId="77777777" w:rsidTr="004E425F">
        <w:trPr>
          <w:gridAfter w:val="1"/>
          <w:wAfter w:w="32" w:type="dxa"/>
          <w:trHeight w:val="112"/>
        </w:trPr>
        <w:tc>
          <w:tcPr>
            <w:tcW w:w="2160" w:type="dxa"/>
          </w:tcPr>
          <w:p w14:paraId="21F99C53" w14:textId="4605A479" w:rsidR="009040BD" w:rsidRPr="00CB5E7D" w:rsidRDefault="009040BD" w:rsidP="00D13AB6">
            <w:pPr>
              <w:spacing w:line="240" w:lineRule="exact"/>
              <w:ind w:left="210" w:hanging="210"/>
              <w:rPr>
                <w:rFonts w:ascii="Arial" w:hAnsi="Arial" w:cs="Arial"/>
                <w:sz w:val="16"/>
                <w:szCs w:val="16"/>
              </w:rPr>
            </w:pPr>
            <w:r w:rsidRPr="00CB5E7D">
              <w:rPr>
                <w:rFonts w:ascii="Arial" w:hAnsi="Arial" w:cs="Arial"/>
                <w:sz w:val="16"/>
                <w:szCs w:val="16"/>
              </w:rPr>
              <w:t>Total</w:t>
            </w:r>
          </w:p>
        </w:tc>
        <w:tc>
          <w:tcPr>
            <w:tcW w:w="1440" w:type="dxa"/>
            <w:gridSpan w:val="2"/>
          </w:tcPr>
          <w:p w14:paraId="481E56CC" w14:textId="3AA59342" w:rsidR="009040BD" w:rsidRPr="00CB5E7D" w:rsidRDefault="009040BD" w:rsidP="00D13AB6">
            <w:pPr>
              <w:spacing w:line="240" w:lineRule="exact"/>
              <w:ind w:left="210" w:hanging="210"/>
              <w:rPr>
                <w:rFonts w:ascii="Arial" w:hAnsi="Arial" w:cs="Arial"/>
                <w:sz w:val="16"/>
                <w:szCs w:val="16"/>
              </w:rPr>
            </w:pPr>
          </w:p>
        </w:tc>
        <w:tc>
          <w:tcPr>
            <w:tcW w:w="1021" w:type="dxa"/>
            <w:gridSpan w:val="2"/>
          </w:tcPr>
          <w:p w14:paraId="4EF4A8C0" w14:textId="77777777" w:rsidR="009040BD" w:rsidRPr="00CB5E7D" w:rsidRDefault="009040BD" w:rsidP="00D13AB6">
            <w:pPr>
              <w:spacing w:line="240" w:lineRule="exact"/>
              <w:ind w:left="-29" w:right="-29"/>
              <w:jc w:val="center"/>
              <w:rPr>
                <w:rFonts w:ascii="Arial" w:hAnsi="Arial" w:cs="Arial"/>
                <w:sz w:val="16"/>
                <w:szCs w:val="16"/>
              </w:rPr>
            </w:pPr>
          </w:p>
        </w:tc>
        <w:tc>
          <w:tcPr>
            <w:tcW w:w="1024" w:type="dxa"/>
          </w:tcPr>
          <w:p w14:paraId="1AFAA305" w14:textId="77777777" w:rsidR="009040BD" w:rsidRPr="00CB5E7D" w:rsidRDefault="009040BD" w:rsidP="00D13AB6">
            <w:pPr>
              <w:spacing w:line="240" w:lineRule="exact"/>
              <w:ind w:left="-29" w:right="-29"/>
              <w:jc w:val="center"/>
              <w:rPr>
                <w:rFonts w:ascii="Arial" w:hAnsi="Arial" w:cs="Arial"/>
                <w:sz w:val="16"/>
                <w:szCs w:val="16"/>
              </w:rPr>
            </w:pPr>
          </w:p>
        </w:tc>
        <w:tc>
          <w:tcPr>
            <w:tcW w:w="1076" w:type="dxa"/>
            <w:vAlign w:val="bottom"/>
          </w:tcPr>
          <w:p w14:paraId="1C4CC56B" w14:textId="77777777" w:rsidR="009040BD" w:rsidRPr="00CB5E7D" w:rsidRDefault="009040BD" w:rsidP="00D13AB6">
            <w:pPr>
              <w:pBdr>
                <w:bottom w:val="double" w:sz="4" w:space="1" w:color="auto"/>
              </w:pBdr>
              <w:tabs>
                <w:tab w:val="decimal" w:pos="1065"/>
              </w:tabs>
              <w:spacing w:line="240" w:lineRule="exact"/>
              <w:ind w:left="-29" w:right="-29"/>
              <w:rPr>
                <w:rFonts w:ascii="Arial" w:hAnsi="Arial" w:cs="Arial"/>
                <w:sz w:val="16"/>
                <w:szCs w:val="16"/>
              </w:rPr>
            </w:pPr>
            <w:r w:rsidRPr="00CB5E7D">
              <w:rPr>
                <w:rFonts w:ascii="Arial" w:hAnsi="Arial" w:cs="Arial"/>
                <w:sz w:val="16"/>
                <w:szCs w:val="16"/>
              </w:rPr>
              <w:t>26,000</w:t>
            </w:r>
          </w:p>
        </w:tc>
        <w:tc>
          <w:tcPr>
            <w:tcW w:w="1078" w:type="dxa"/>
            <w:vAlign w:val="bottom"/>
          </w:tcPr>
          <w:p w14:paraId="483E621A" w14:textId="77777777" w:rsidR="009040BD" w:rsidRPr="00CB5E7D" w:rsidRDefault="009040BD" w:rsidP="00D13AB6">
            <w:pPr>
              <w:pBdr>
                <w:bottom w:val="double" w:sz="4" w:space="1" w:color="auto"/>
              </w:pBdr>
              <w:tabs>
                <w:tab w:val="decimal" w:pos="1065"/>
              </w:tabs>
              <w:spacing w:line="240" w:lineRule="exact"/>
              <w:ind w:left="-29" w:right="-29"/>
              <w:rPr>
                <w:rFonts w:ascii="Arial" w:hAnsi="Arial" w:cs="Arial"/>
                <w:sz w:val="16"/>
                <w:szCs w:val="16"/>
              </w:rPr>
            </w:pPr>
            <w:r w:rsidRPr="00CB5E7D">
              <w:rPr>
                <w:rFonts w:ascii="Arial" w:hAnsi="Arial" w:cs="Arial"/>
                <w:sz w:val="16"/>
                <w:szCs w:val="16"/>
              </w:rPr>
              <w:t>12,500</w:t>
            </w:r>
          </w:p>
        </w:tc>
        <w:tc>
          <w:tcPr>
            <w:tcW w:w="1076" w:type="dxa"/>
            <w:vAlign w:val="bottom"/>
          </w:tcPr>
          <w:p w14:paraId="1C465D2F" w14:textId="66923A89" w:rsidR="009040BD" w:rsidRPr="00CB5E7D" w:rsidRDefault="004249EA" w:rsidP="00D13AB6">
            <w:pPr>
              <w:pBdr>
                <w:bottom w:val="double" w:sz="4" w:space="1" w:color="auto"/>
              </w:pBdr>
              <w:tabs>
                <w:tab w:val="decimal" w:pos="1065"/>
              </w:tabs>
              <w:spacing w:line="240" w:lineRule="exact"/>
              <w:ind w:left="-29" w:right="-29"/>
              <w:rPr>
                <w:rFonts w:ascii="Arial" w:hAnsi="Arial" w:cs="Arial"/>
                <w:sz w:val="16"/>
                <w:szCs w:val="16"/>
              </w:rPr>
            </w:pPr>
            <w:r w:rsidRPr="00CB5E7D">
              <w:rPr>
                <w:rFonts w:ascii="Arial" w:hAnsi="Arial" w:cs="Arial"/>
                <w:sz w:val="16"/>
                <w:szCs w:val="16"/>
              </w:rPr>
              <w:t>26,472</w:t>
            </w:r>
          </w:p>
        </w:tc>
        <w:tc>
          <w:tcPr>
            <w:tcW w:w="1083" w:type="dxa"/>
            <w:vAlign w:val="bottom"/>
          </w:tcPr>
          <w:p w14:paraId="52719077" w14:textId="48653248" w:rsidR="009040BD" w:rsidRPr="00CB5E7D" w:rsidRDefault="009040BD" w:rsidP="00D13AB6">
            <w:pPr>
              <w:pBdr>
                <w:bottom w:val="double" w:sz="4" w:space="1" w:color="auto"/>
              </w:pBdr>
              <w:tabs>
                <w:tab w:val="decimal" w:pos="1065"/>
              </w:tabs>
              <w:spacing w:line="240" w:lineRule="exact"/>
              <w:ind w:left="-29" w:right="-29"/>
              <w:rPr>
                <w:rFonts w:ascii="Arial" w:hAnsi="Arial" w:cs="Arial"/>
                <w:sz w:val="16"/>
                <w:szCs w:val="16"/>
              </w:rPr>
            </w:pPr>
            <w:r w:rsidRPr="00CB5E7D">
              <w:rPr>
                <w:rFonts w:ascii="Arial" w:hAnsi="Arial" w:cs="Arial"/>
                <w:sz w:val="16"/>
                <w:szCs w:val="16"/>
              </w:rPr>
              <w:t>12,34</w:t>
            </w:r>
            <w:r w:rsidR="00786453" w:rsidRPr="00CB5E7D">
              <w:rPr>
                <w:rFonts w:ascii="Arial" w:hAnsi="Arial" w:cs="Arial"/>
                <w:sz w:val="16"/>
                <w:szCs w:val="16"/>
              </w:rPr>
              <w:t>6</w:t>
            </w:r>
          </w:p>
        </w:tc>
      </w:tr>
    </w:tbl>
    <w:p w14:paraId="47EE1C9E" w14:textId="7BA99677" w:rsidR="005B706D" w:rsidRPr="00CB5E7D" w:rsidRDefault="005457BB" w:rsidP="00D91A1E">
      <w:pPr>
        <w:tabs>
          <w:tab w:val="left" w:pos="2160"/>
          <w:tab w:val="right" w:pos="7920"/>
        </w:tabs>
        <w:spacing w:before="240" w:after="120" w:line="380" w:lineRule="exact"/>
        <w:ind w:left="547" w:hanging="547"/>
        <w:jc w:val="both"/>
        <w:outlineLvl w:val="0"/>
        <w:rPr>
          <w:rFonts w:ascii="Arial" w:hAnsi="Arial" w:cs="Arial"/>
        </w:rPr>
      </w:pPr>
      <w:r w:rsidRPr="00CB5E7D">
        <w:rPr>
          <w:rFonts w:ascii="Arial" w:hAnsi="Arial" w:cs="Arial"/>
          <w:sz w:val="22"/>
          <w:szCs w:val="22"/>
        </w:rPr>
        <w:tab/>
      </w:r>
      <w:r w:rsidR="00F958E0" w:rsidRPr="00CB5E7D">
        <w:rPr>
          <w:rFonts w:ascii="Arial" w:hAnsi="Arial" w:cs="Arial"/>
          <w:sz w:val="22"/>
          <w:szCs w:val="22"/>
        </w:rPr>
        <w:t xml:space="preserve">On </w:t>
      </w:r>
      <w:r w:rsidR="00120C73" w:rsidRPr="00CB5E7D">
        <w:rPr>
          <w:rFonts w:ascii="Arial" w:hAnsi="Arial" w:cs="Arial"/>
          <w:sz w:val="22"/>
          <w:szCs w:val="22"/>
        </w:rPr>
        <w:t>2</w:t>
      </w:r>
      <w:r w:rsidR="00F958E0" w:rsidRPr="00CB5E7D">
        <w:rPr>
          <w:rFonts w:ascii="Arial" w:hAnsi="Arial" w:cs="Arial"/>
          <w:sz w:val="22"/>
          <w:szCs w:val="22"/>
        </w:rPr>
        <w:t xml:space="preserve"> </w:t>
      </w:r>
      <w:r w:rsidR="00120C73" w:rsidRPr="00CB5E7D">
        <w:rPr>
          <w:rFonts w:ascii="Arial" w:hAnsi="Arial" w:cs="Arial"/>
          <w:sz w:val="22"/>
          <w:szCs w:val="22"/>
        </w:rPr>
        <w:t xml:space="preserve">April </w:t>
      </w:r>
      <w:r w:rsidR="00F958E0" w:rsidRPr="00CB5E7D">
        <w:rPr>
          <w:rFonts w:ascii="Arial" w:hAnsi="Arial" w:cs="Arial"/>
          <w:sz w:val="22"/>
          <w:szCs w:val="22"/>
        </w:rPr>
        <w:t>202</w:t>
      </w:r>
      <w:r w:rsidR="00120C73" w:rsidRPr="00CB5E7D">
        <w:rPr>
          <w:rFonts w:ascii="Arial" w:hAnsi="Arial" w:cs="Arial"/>
          <w:sz w:val="22"/>
          <w:szCs w:val="22"/>
        </w:rPr>
        <w:t>1</w:t>
      </w:r>
      <w:r w:rsidR="00AF359E" w:rsidRPr="00CB5E7D">
        <w:rPr>
          <w:rFonts w:ascii="Arial" w:hAnsi="Arial" w:cs="Arial"/>
          <w:sz w:val="22"/>
          <w:szCs w:val="22"/>
        </w:rPr>
        <w:t>,</w:t>
      </w:r>
      <w:r w:rsidR="00BB10AC" w:rsidRPr="00CB5E7D">
        <w:rPr>
          <w:rFonts w:ascii="Arial" w:hAnsi="Arial" w:cs="Arial"/>
          <w:sz w:val="22"/>
          <w:szCs w:val="22"/>
        </w:rPr>
        <w:t xml:space="preserve"> the </w:t>
      </w:r>
      <w:r w:rsidR="00AF359E" w:rsidRPr="00CB5E7D">
        <w:rPr>
          <w:rFonts w:ascii="Arial" w:hAnsi="Arial" w:cs="Arial"/>
          <w:sz w:val="22"/>
          <w:szCs w:val="22"/>
        </w:rPr>
        <w:t>C</w:t>
      </w:r>
      <w:r w:rsidR="00BB10AC" w:rsidRPr="00CB5E7D">
        <w:rPr>
          <w:rFonts w:ascii="Arial" w:hAnsi="Arial" w:cs="Arial"/>
          <w:sz w:val="22"/>
          <w:szCs w:val="22"/>
        </w:rPr>
        <w:t xml:space="preserve">ompany </w:t>
      </w:r>
      <w:r w:rsidR="00E05284" w:rsidRPr="00CB5E7D">
        <w:rPr>
          <w:rFonts w:ascii="Arial" w:hAnsi="Arial" w:cs="Arial"/>
          <w:sz w:val="22"/>
          <w:szCs w:val="22"/>
        </w:rPr>
        <w:t>invested in</w:t>
      </w:r>
      <w:r w:rsidR="009D4E79" w:rsidRPr="00CB5E7D">
        <w:rPr>
          <w:rFonts w:ascii="Arial" w:hAnsi="Arial" w:cs="Arial"/>
          <w:sz w:val="22"/>
          <w:szCs w:val="22"/>
        </w:rPr>
        <w:t xml:space="preserve"> </w:t>
      </w:r>
      <w:r w:rsidR="00F656C0" w:rsidRPr="00CB5E7D">
        <w:rPr>
          <w:rFonts w:ascii="Arial" w:hAnsi="Arial" w:cs="Arial"/>
          <w:sz w:val="22"/>
          <w:szCs w:val="22"/>
        </w:rPr>
        <w:t>ordinary shares of</w:t>
      </w:r>
      <w:r w:rsidR="00E05284" w:rsidRPr="00CB5E7D">
        <w:rPr>
          <w:rFonts w:ascii="Arial" w:hAnsi="Arial" w:cs="Arial"/>
          <w:sz w:val="22"/>
          <w:szCs w:val="22"/>
        </w:rPr>
        <w:t xml:space="preserve"> </w:t>
      </w:r>
      <w:r w:rsidR="00045073" w:rsidRPr="00CB5E7D">
        <w:rPr>
          <w:rFonts w:ascii="Arial" w:hAnsi="Arial" w:cs="Arial"/>
          <w:sz w:val="22"/>
          <w:szCs w:val="22"/>
        </w:rPr>
        <w:t>Digital Asset Management Company Limited</w:t>
      </w:r>
      <w:r w:rsidR="009D4E79" w:rsidRPr="00CB5E7D">
        <w:rPr>
          <w:rFonts w:ascii="Arial" w:hAnsi="Arial" w:cs="Arial"/>
          <w:sz w:val="22"/>
          <w:szCs w:val="22"/>
        </w:rPr>
        <w:t xml:space="preserve"> </w:t>
      </w:r>
      <w:r w:rsidR="00AF359E" w:rsidRPr="00CB5E7D">
        <w:rPr>
          <w:rFonts w:ascii="Arial" w:hAnsi="Arial" w:cs="Arial"/>
          <w:sz w:val="22"/>
          <w:szCs w:val="22"/>
        </w:rPr>
        <w:t>amounting to</w:t>
      </w:r>
      <w:r w:rsidR="00AA314E" w:rsidRPr="00CB5E7D">
        <w:rPr>
          <w:rFonts w:ascii="Arial" w:hAnsi="Arial" w:cs="Arial"/>
          <w:sz w:val="22"/>
          <w:szCs w:val="22"/>
        </w:rPr>
        <w:t xml:space="preserve"> Baht 5 million</w:t>
      </w:r>
      <w:r w:rsidR="00405338" w:rsidRPr="00CB5E7D">
        <w:rPr>
          <w:rFonts w:ascii="Arial" w:hAnsi="Arial" w:cs="Arial"/>
          <w:sz w:val="22"/>
          <w:szCs w:val="22"/>
        </w:rPr>
        <w:t xml:space="preserve">, representing </w:t>
      </w:r>
      <w:r w:rsidR="00C97C95" w:rsidRPr="00CB5E7D">
        <w:rPr>
          <w:rFonts w:ascii="Arial" w:hAnsi="Arial" w:cs="Arial"/>
          <w:sz w:val="22"/>
          <w:szCs w:val="22"/>
        </w:rPr>
        <w:t>18.03</w:t>
      </w:r>
      <w:r w:rsidR="00405338" w:rsidRPr="00CB5E7D">
        <w:rPr>
          <w:rFonts w:ascii="Arial" w:hAnsi="Arial" w:cs="Arial"/>
          <w:sz w:val="22"/>
          <w:szCs w:val="22"/>
        </w:rPr>
        <w:t xml:space="preserve">% of </w:t>
      </w:r>
      <w:r w:rsidR="00AF359E" w:rsidRPr="00CB5E7D">
        <w:rPr>
          <w:rFonts w:ascii="Arial" w:hAnsi="Arial" w:cs="Arial"/>
          <w:sz w:val="22"/>
          <w:szCs w:val="22"/>
        </w:rPr>
        <w:t>its</w:t>
      </w:r>
      <w:r w:rsidR="00405338" w:rsidRPr="00CB5E7D">
        <w:rPr>
          <w:rFonts w:ascii="Arial" w:hAnsi="Arial" w:cs="Arial"/>
          <w:sz w:val="22"/>
          <w:szCs w:val="22"/>
        </w:rPr>
        <w:t xml:space="preserve"> issued and paid-up share capital</w:t>
      </w:r>
      <w:r w:rsidR="005F6D27" w:rsidRPr="00CB5E7D">
        <w:rPr>
          <w:rFonts w:ascii="Arial" w:hAnsi="Arial" w:cs="Arial"/>
          <w:sz w:val="22"/>
          <w:szCs w:val="22"/>
        </w:rPr>
        <w:t>.</w:t>
      </w:r>
      <w:r w:rsidR="006D1657" w:rsidRPr="00CB5E7D">
        <w:rPr>
          <w:rFonts w:ascii="Arial" w:hAnsi="Arial" w:cs="Arial"/>
        </w:rPr>
        <w:t xml:space="preserve"> </w:t>
      </w:r>
      <w:r w:rsidR="00993AA2" w:rsidRPr="00CB5E7D">
        <w:rPr>
          <w:rFonts w:ascii="Arial" w:hAnsi="Arial" w:cs="Arial"/>
          <w:sz w:val="22"/>
          <w:szCs w:val="22"/>
        </w:rPr>
        <w:t>On 6 December 2022</w:t>
      </w:r>
      <w:r w:rsidR="00AF359E" w:rsidRPr="00CB5E7D">
        <w:rPr>
          <w:rFonts w:ascii="Arial" w:hAnsi="Arial" w:cs="Arial"/>
          <w:sz w:val="22"/>
          <w:szCs w:val="22"/>
        </w:rPr>
        <w:t xml:space="preserve">, </w:t>
      </w:r>
      <w:r w:rsidR="00D044C8" w:rsidRPr="00CB5E7D">
        <w:rPr>
          <w:rFonts w:ascii="Arial" w:hAnsi="Arial" w:cs="Arial"/>
          <w:sz w:val="22"/>
          <w:szCs w:val="22"/>
        </w:rPr>
        <w:t xml:space="preserve">the </w:t>
      </w:r>
      <w:r w:rsidR="00AF359E" w:rsidRPr="00CB5E7D">
        <w:rPr>
          <w:rFonts w:ascii="Arial" w:hAnsi="Arial" w:cs="Arial"/>
          <w:sz w:val="22"/>
          <w:szCs w:val="22"/>
        </w:rPr>
        <w:t>C</w:t>
      </w:r>
      <w:r w:rsidR="00D044C8" w:rsidRPr="00CB5E7D">
        <w:rPr>
          <w:rFonts w:ascii="Arial" w:hAnsi="Arial" w:cs="Arial"/>
          <w:sz w:val="22"/>
          <w:szCs w:val="22"/>
        </w:rPr>
        <w:t xml:space="preserve">ompany </w:t>
      </w:r>
      <w:r w:rsidR="00845471" w:rsidRPr="00CB5E7D">
        <w:rPr>
          <w:rFonts w:ascii="Arial" w:hAnsi="Arial" w:cs="Arial"/>
          <w:sz w:val="22"/>
          <w:szCs w:val="22"/>
        </w:rPr>
        <w:t>has</w:t>
      </w:r>
      <w:r w:rsidR="00AF359E" w:rsidRPr="00CB5E7D">
        <w:rPr>
          <w:rFonts w:ascii="Arial" w:hAnsi="Arial" w:cs="Arial"/>
          <w:sz w:val="22"/>
          <w:szCs w:val="22"/>
        </w:rPr>
        <w:t xml:space="preserve"> additionally</w:t>
      </w:r>
      <w:r w:rsidR="00845471" w:rsidRPr="00CB5E7D">
        <w:rPr>
          <w:rFonts w:ascii="Arial" w:hAnsi="Arial" w:cs="Arial"/>
          <w:sz w:val="22"/>
          <w:szCs w:val="22"/>
        </w:rPr>
        <w:t xml:space="preserve"> </w:t>
      </w:r>
      <w:r w:rsidR="00620959" w:rsidRPr="00CB5E7D">
        <w:rPr>
          <w:rFonts w:ascii="Arial" w:hAnsi="Arial" w:cs="Arial"/>
          <w:sz w:val="22"/>
          <w:szCs w:val="22"/>
        </w:rPr>
        <w:t xml:space="preserve">invested in </w:t>
      </w:r>
      <w:r w:rsidR="00AF359E" w:rsidRPr="00CB5E7D">
        <w:rPr>
          <w:rFonts w:ascii="Arial" w:hAnsi="Arial" w:cs="Arial"/>
          <w:sz w:val="22"/>
          <w:szCs w:val="22"/>
        </w:rPr>
        <w:t>such company, with</w:t>
      </w:r>
      <w:r w:rsidR="00620959" w:rsidRPr="00CB5E7D">
        <w:rPr>
          <w:rFonts w:ascii="Arial" w:hAnsi="Arial" w:cs="Arial"/>
          <w:sz w:val="22"/>
          <w:szCs w:val="22"/>
        </w:rPr>
        <w:t xml:space="preserve"> </w:t>
      </w:r>
      <w:r w:rsidR="001A504E" w:rsidRPr="00CB5E7D">
        <w:rPr>
          <w:rFonts w:ascii="Arial" w:hAnsi="Arial" w:cs="Arial"/>
          <w:sz w:val="22"/>
          <w:szCs w:val="22"/>
        </w:rPr>
        <w:t>total</w:t>
      </w:r>
      <w:r w:rsidR="00AF359E" w:rsidRPr="00CB5E7D">
        <w:rPr>
          <w:rFonts w:ascii="Arial" w:hAnsi="Arial" w:cs="Arial"/>
          <w:sz w:val="22"/>
          <w:szCs w:val="22"/>
        </w:rPr>
        <w:t xml:space="preserve"> investment cost of</w:t>
      </w:r>
      <w:r w:rsidR="00BB540B" w:rsidRPr="00CB5E7D">
        <w:rPr>
          <w:rFonts w:ascii="Arial" w:hAnsi="Arial" w:cs="Arial"/>
          <w:sz w:val="22"/>
          <w:szCs w:val="22"/>
        </w:rPr>
        <w:t xml:space="preserve"> </w:t>
      </w:r>
      <w:r w:rsidR="00845471" w:rsidRPr="00CB5E7D">
        <w:rPr>
          <w:rFonts w:ascii="Arial" w:hAnsi="Arial" w:cs="Arial"/>
          <w:sz w:val="22"/>
          <w:szCs w:val="22"/>
        </w:rPr>
        <w:t xml:space="preserve">Baht 12.5 million, representing 23.56% of </w:t>
      </w:r>
      <w:r w:rsidR="00AF359E" w:rsidRPr="00CB5E7D">
        <w:rPr>
          <w:rFonts w:ascii="Arial" w:hAnsi="Arial" w:cs="Arial"/>
          <w:sz w:val="22"/>
          <w:szCs w:val="22"/>
        </w:rPr>
        <w:t>its</w:t>
      </w:r>
      <w:r w:rsidR="00845471" w:rsidRPr="00CB5E7D">
        <w:rPr>
          <w:rFonts w:ascii="Arial" w:hAnsi="Arial" w:cs="Arial"/>
          <w:sz w:val="22"/>
          <w:szCs w:val="22"/>
        </w:rPr>
        <w:t xml:space="preserve"> issued and paid-up share capital.</w:t>
      </w:r>
      <w:r w:rsidR="00845471" w:rsidRPr="00CB5E7D">
        <w:rPr>
          <w:rFonts w:ascii="Arial" w:hAnsi="Arial" w:cs="Arial"/>
        </w:rPr>
        <w:t xml:space="preserve"> </w:t>
      </w:r>
      <w:r w:rsidR="00845471" w:rsidRPr="00CB5E7D">
        <w:rPr>
          <w:rFonts w:ascii="Arial" w:hAnsi="Arial" w:cs="Arial"/>
          <w:sz w:val="22"/>
          <w:szCs w:val="22"/>
        </w:rPr>
        <w:t xml:space="preserve"> T</w:t>
      </w:r>
      <w:r w:rsidR="006D1657" w:rsidRPr="00CB5E7D">
        <w:rPr>
          <w:rFonts w:ascii="Arial" w:hAnsi="Arial" w:cs="Arial"/>
          <w:sz w:val="22"/>
          <w:szCs w:val="22"/>
        </w:rPr>
        <w:t>he Company therefore presents the investment in this company as investment in</w:t>
      </w:r>
      <w:r w:rsidR="006D1657" w:rsidRPr="00CB5E7D">
        <w:rPr>
          <w:rFonts w:ascii="Arial" w:hAnsi="Arial" w:cs="Arial"/>
        </w:rPr>
        <w:t xml:space="preserve"> </w:t>
      </w:r>
      <w:r w:rsidR="006D1657" w:rsidRPr="00CB5E7D">
        <w:rPr>
          <w:rFonts w:ascii="Arial" w:hAnsi="Arial" w:cs="Arial"/>
          <w:sz w:val="22"/>
          <w:szCs w:val="22"/>
        </w:rPr>
        <w:t>associate.</w:t>
      </w:r>
      <w:r w:rsidR="004877C6" w:rsidRPr="00CB5E7D">
        <w:rPr>
          <w:rFonts w:ascii="Arial" w:hAnsi="Arial" w:cs="Arial"/>
          <w:sz w:val="22"/>
          <w:szCs w:val="22"/>
        </w:rPr>
        <w:t xml:space="preserve"> The</w:t>
      </w:r>
      <w:r w:rsidR="004877C6" w:rsidRPr="00CB5E7D">
        <w:rPr>
          <w:rFonts w:ascii="Arial" w:hAnsi="Arial" w:cs="Arial"/>
        </w:rPr>
        <w:t xml:space="preserve"> </w:t>
      </w:r>
      <w:r w:rsidR="004877C6" w:rsidRPr="00CB5E7D">
        <w:rPr>
          <w:rFonts w:ascii="Arial" w:hAnsi="Arial" w:cs="Arial"/>
          <w:sz w:val="22"/>
          <w:szCs w:val="22"/>
        </w:rPr>
        <w:t>associat</w:t>
      </w:r>
      <w:r w:rsidR="003E7BEC" w:rsidRPr="00CB5E7D">
        <w:rPr>
          <w:rFonts w:ascii="Arial" w:hAnsi="Arial" w:cs="Arial"/>
          <w:sz w:val="22"/>
          <w:szCs w:val="22"/>
        </w:rPr>
        <w:t>e’s objective is to operate a business that provides platform</w:t>
      </w:r>
      <w:r w:rsidR="00D91A1E" w:rsidRPr="00CB5E7D">
        <w:rPr>
          <w:rFonts w:ascii="Arial" w:hAnsi="Arial" w:cs="Arial"/>
          <w:sz w:val="22"/>
          <w:szCs w:val="22"/>
        </w:rPr>
        <w:t>s</w:t>
      </w:r>
      <w:r w:rsidR="003E7BEC" w:rsidRPr="00CB5E7D">
        <w:rPr>
          <w:rFonts w:ascii="Arial" w:hAnsi="Arial" w:cs="Arial"/>
          <w:sz w:val="22"/>
          <w:szCs w:val="22"/>
        </w:rPr>
        <w:t xml:space="preserve"> for wealth and human resources management</w:t>
      </w:r>
      <w:r w:rsidR="00D91A1E" w:rsidRPr="00CB5E7D">
        <w:rPr>
          <w:rFonts w:ascii="Arial" w:hAnsi="Arial" w:cs="Arial"/>
        </w:rPr>
        <w:t>.</w:t>
      </w:r>
    </w:p>
    <w:p w14:paraId="6F4C884B" w14:textId="77777777" w:rsidR="004D45E2" w:rsidRPr="00CB5E7D" w:rsidRDefault="004D45E2" w:rsidP="004D45E2">
      <w:pPr>
        <w:tabs>
          <w:tab w:val="left" w:pos="900"/>
          <w:tab w:val="left" w:pos="2160"/>
        </w:tabs>
        <w:spacing w:before="120" w:after="60" w:line="380" w:lineRule="exact"/>
        <w:ind w:left="547" w:hanging="547"/>
        <w:jc w:val="thaiDistribute"/>
        <w:rPr>
          <w:rFonts w:ascii="Arial" w:hAnsi="Arial" w:cs="Arial"/>
          <w:sz w:val="22"/>
          <w:szCs w:val="22"/>
        </w:rPr>
      </w:pPr>
      <w:r w:rsidRPr="00CB5E7D">
        <w:rPr>
          <w:rFonts w:ascii="Arial" w:hAnsi="Arial" w:cs="Arial"/>
        </w:rPr>
        <w:tab/>
      </w:r>
      <w:r w:rsidRPr="00CB5E7D">
        <w:rPr>
          <w:rFonts w:ascii="Arial" w:hAnsi="Arial" w:cs="Arial"/>
          <w:sz w:val="22"/>
          <w:szCs w:val="22"/>
        </w:rPr>
        <w:t>Subsequently, on 31 May 2023, the Company made an additional investment of Baht 3.5 million in such company, for a total of Baht 16 million. As a result, the Company’s shareholding percentage increased to 28.34% of its issued and paid-up share capital.</w:t>
      </w:r>
    </w:p>
    <w:p w14:paraId="661593D7" w14:textId="77777777" w:rsidR="004D45E2" w:rsidRPr="00CB5E7D" w:rsidRDefault="004D45E2" w:rsidP="004D45E2">
      <w:pPr>
        <w:tabs>
          <w:tab w:val="left" w:pos="900"/>
          <w:tab w:val="left" w:pos="2160"/>
        </w:tabs>
        <w:spacing w:before="120" w:after="60" w:line="380" w:lineRule="exact"/>
        <w:ind w:left="547" w:hanging="547"/>
        <w:jc w:val="thaiDistribute"/>
        <w:rPr>
          <w:rFonts w:ascii="Arial" w:hAnsi="Arial" w:cs="Arial"/>
          <w:sz w:val="22"/>
          <w:szCs w:val="22"/>
        </w:rPr>
      </w:pPr>
      <w:r w:rsidRPr="00CB5E7D">
        <w:rPr>
          <w:rFonts w:ascii="Arial" w:hAnsi="Arial" w:cs="Arial"/>
          <w:sz w:val="22"/>
          <w:szCs w:val="22"/>
        </w:rPr>
        <w:tab/>
        <w:t xml:space="preserve">Subsequently, on 18 May 2023, Digital Asset Management Company Limited has registered to change the company name to </w:t>
      </w:r>
      <w:proofErr w:type="spellStart"/>
      <w:r w:rsidRPr="00CB5E7D">
        <w:rPr>
          <w:rFonts w:ascii="Arial" w:hAnsi="Arial" w:cs="Arial"/>
          <w:sz w:val="22"/>
          <w:szCs w:val="22"/>
        </w:rPr>
        <w:t>Zennite</w:t>
      </w:r>
      <w:proofErr w:type="spellEnd"/>
      <w:r w:rsidRPr="00CB5E7D">
        <w:rPr>
          <w:rFonts w:ascii="Arial" w:hAnsi="Arial" w:cs="Arial"/>
          <w:sz w:val="22"/>
          <w:szCs w:val="22"/>
        </w:rPr>
        <w:t xml:space="preserve"> Company Limited.</w:t>
      </w:r>
    </w:p>
    <w:p w14:paraId="591E5A0F" w14:textId="677AD33B" w:rsidR="009343B0" w:rsidRPr="00CB5E7D" w:rsidRDefault="004D45E2" w:rsidP="009343B0">
      <w:pPr>
        <w:tabs>
          <w:tab w:val="left" w:pos="900"/>
          <w:tab w:val="left" w:pos="2160"/>
        </w:tabs>
        <w:spacing w:before="60" w:after="60" w:line="380" w:lineRule="exact"/>
        <w:ind w:left="547" w:hanging="547"/>
        <w:jc w:val="thaiDistribute"/>
        <w:rPr>
          <w:rFonts w:ascii="Arial" w:hAnsi="Arial" w:cs="Arial"/>
          <w:sz w:val="22"/>
          <w:szCs w:val="22"/>
        </w:rPr>
      </w:pPr>
      <w:r w:rsidRPr="00CB5E7D">
        <w:rPr>
          <w:rFonts w:ascii="Arial" w:hAnsi="Arial" w:cs="Arial"/>
          <w:sz w:val="22"/>
          <w:szCs w:val="22"/>
        </w:rPr>
        <w:tab/>
        <w:t xml:space="preserve">On 31 January 2023, the Company entered into the share purchase agreement to acquire newly issued ordinary shares of </w:t>
      </w:r>
      <w:proofErr w:type="spellStart"/>
      <w:r w:rsidRPr="00CB5E7D">
        <w:rPr>
          <w:rFonts w:ascii="Arial" w:hAnsi="Arial" w:cs="Arial"/>
          <w:sz w:val="22"/>
          <w:szCs w:val="22"/>
        </w:rPr>
        <w:t>Thaitex</w:t>
      </w:r>
      <w:proofErr w:type="spellEnd"/>
      <w:r w:rsidRPr="00CB5E7D">
        <w:rPr>
          <w:rFonts w:ascii="Arial" w:hAnsi="Arial" w:cs="Arial"/>
          <w:sz w:val="22"/>
          <w:szCs w:val="22"/>
        </w:rPr>
        <w:t xml:space="preserve"> CBD Smart Farm Company Limited for Baht 10 million, representing 20% of share capital of such company</w:t>
      </w:r>
      <w:r w:rsidRPr="00CB5E7D">
        <w:rPr>
          <w:rFonts w:ascii="Arial" w:hAnsi="Arial" w:cs="Arial"/>
          <w:sz w:val="22"/>
        </w:rPr>
        <w:t xml:space="preserve">. </w:t>
      </w:r>
      <w:r w:rsidRPr="00CB5E7D">
        <w:rPr>
          <w:rFonts w:ascii="Arial" w:hAnsi="Arial" w:cs="Arial"/>
          <w:sz w:val="22"/>
          <w:szCs w:val="22"/>
        </w:rPr>
        <w:t>The associate operates in the business of planting and/or extracting and selling flower buds, leaves, bark, stems, branches, roots, seeds, and/or products produced from cannabis and/or marijuana.</w:t>
      </w:r>
    </w:p>
    <w:p w14:paraId="5B180E03" w14:textId="77777777" w:rsidR="00CB5E7D" w:rsidRDefault="00CB5E7D">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1637458" w14:textId="42448E68" w:rsidR="000A54E3" w:rsidRPr="00CB5E7D" w:rsidRDefault="00CA6754" w:rsidP="004E425F">
      <w:pPr>
        <w:tabs>
          <w:tab w:val="left" w:pos="900"/>
          <w:tab w:val="left" w:pos="2160"/>
        </w:tabs>
        <w:spacing w:before="120" w:after="60" w:line="380" w:lineRule="exact"/>
        <w:ind w:left="547" w:hanging="547"/>
        <w:jc w:val="thaiDistribute"/>
        <w:rPr>
          <w:rFonts w:ascii="Arial" w:hAnsi="Arial" w:cs="Arial"/>
          <w:b/>
          <w:bCs/>
          <w:sz w:val="22"/>
          <w:szCs w:val="22"/>
        </w:rPr>
      </w:pPr>
      <w:r w:rsidRPr="00CB5E7D">
        <w:rPr>
          <w:rFonts w:ascii="Arial" w:hAnsi="Arial" w:cs="Arial"/>
          <w:b/>
          <w:bCs/>
          <w:sz w:val="22"/>
          <w:szCs w:val="22"/>
        </w:rPr>
        <w:lastRenderedPageBreak/>
        <w:t>18</w:t>
      </w:r>
      <w:r w:rsidR="000A54E3" w:rsidRPr="00CB5E7D">
        <w:rPr>
          <w:rFonts w:ascii="Arial" w:hAnsi="Arial" w:cs="Arial"/>
          <w:b/>
          <w:bCs/>
          <w:sz w:val="22"/>
          <w:szCs w:val="22"/>
        </w:rPr>
        <w:t>.2</w:t>
      </w:r>
      <w:r w:rsidR="000A54E3" w:rsidRPr="00CB5E7D">
        <w:rPr>
          <w:rFonts w:ascii="Arial" w:hAnsi="Arial" w:cs="Arial"/>
          <w:b/>
          <w:bCs/>
          <w:sz w:val="22"/>
          <w:szCs w:val="22"/>
        </w:rPr>
        <w:tab/>
        <w:t xml:space="preserve">Share of comprehensive income and dividend </w:t>
      </w:r>
      <w:proofErr w:type="gramStart"/>
      <w:r w:rsidR="000A54E3" w:rsidRPr="00CB5E7D">
        <w:rPr>
          <w:rFonts w:ascii="Arial" w:hAnsi="Arial" w:cs="Arial"/>
          <w:b/>
          <w:bCs/>
          <w:sz w:val="22"/>
          <w:szCs w:val="22"/>
        </w:rPr>
        <w:t>received</w:t>
      </w:r>
      <w:proofErr w:type="gramEnd"/>
    </w:p>
    <w:p w14:paraId="6F734495" w14:textId="69EA63E4" w:rsidR="000A54E3" w:rsidRPr="00CB5E7D" w:rsidRDefault="000A54E3" w:rsidP="000A54E3">
      <w:pPr>
        <w:tabs>
          <w:tab w:val="right" w:pos="7280"/>
          <w:tab w:val="right" w:pos="8760"/>
        </w:tabs>
        <w:spacing w:before="120" w:after="120" w:line="380" w:lineRule="exact"/>
        <w:ind w:left="540" w:right="-360"/>
        <w:jc w:val="thaiDistribute"/>
        <w:rPr>
          <w:rFonts w:ascii="Arial" w:hAnsi="Arial" w:cs="Arial"/>
          <w:sz w:val="22"/>
          <w:szCs w:val="22"/>
        </w:rPr>
      </w:pPr>
      <w:r w:rsidRPr="00CB5E7D">
        <w:rPr>
          <w:rFonts w:ascii="Arial" w:hAnsi="Arial" w:cs="Arial"/>
          <w:sz w:val="22"/>
          <w:szCs w:val="22"/>
        </w:rPr>
        <w:t xml:space="preserve">During the years, the Company has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its share of profit/loss from investments in associate in the consolidated </w:t>
      </w:r>
      <w:r w:rsidR="005C39AC" w:rsidRPr="00CB5E7D">
        <w:rPr>
          <w:rFonts w:ascii="Arial" w:hAnsi="Arial" w:cs="Arial"/>
          <w:sz w:val="22"/>
          <w:szCs w:val="22"/>
        </w:rPr>
        <w:t xml:space="preserve">and separate </w:t>
      </w:r>
      <w:r w:rsidRPr="00CB5E7D">
        <w:rPr>
          <w:rFonts w:ascii="Arial" w:hAnsi="Arial" w:cs="Arial"/>
          <w:sz w:val="22"/>
          <w:szCs w:val="22"/>
        </w:rPr>
        <w:t>financial statements and dividend income as follows:</w:t>
      </w:r>
    </w:p>
    <w:tbl>
      <w:tblPr>
        <w:tblW w:w="9345" w:type="dxa"/>
        <w:tblInd w:w="468" w:type="dxa"/>
        <w:tblLayout w:type="fixed"/>
        <w:tblLook w:val="04A0" w:firstRow="1" w:lastRow="0" w:firstColumn="1" w:lastColumn="0" w:noHBand="0" w:noVBand="1"/>
      </w:tblPr>
      <w:tblGrid>
        <w:gridCol w:w="1892"/>
        <w:gridCol w:w="1243"/>
        <w:gridCol w:w="1242"/>
        <w:gridCol w:w="1242"/>
        <w:gridCol w:w="1242"/>
        <w:gridCol w:w="1242"/>
        <w:gridCol w:w="1242"/>
      </w:tblGrid>
      <w:tr w:rsidR="000A54E3" w:rsidRPr="00CB5E7D" w14:paraId="5F78D606" w14:textId="77777777" w:rsidTr="00EC112A">
        <w:tc>
          <w:tcPr>
            <w:tcW w:w="1892" w:type="dxa"/>
            <w:vAlign w:val="bottom"/>
          </w:tcPr>
          <w:p w14:paraId="341B088F" w14:textId="77777777" w:rsidR="000A54E3" w:rsidRPr="00CB5E7D" w:rsidRDefault="000A54E3">
            <w:pPr>
              <w:spacing w:line="360" w:lineRule="exact"/>
              <w:jc w:val="center"/>
              <w:rPr>
                <w:rFonts w:ascii="Arial" w:hAnsi="Arial" w:cs="Arial"/>
                <w:sz w:val="16"/>
                <w:szCs w:val="16"/>
              </w:rPr>
            </w:pPr>
          </w:p>
        </w:tc>
        <w:tc>
          <w:tcPr>
            <w:tcW w:w="7453" w:type="dxa"/>
            <w:gridSpan w:val="6"/>
            <w:vAlign w:val="bottom"/>
            <w:hideMark/>
          </w:tcPr>
          <w:p w14:paraId="0C241651" w14:textId="77777777" w:rsidR="000A54E3" w:rsidRPr="00CB5E7D" w:rsidRDefault="000A54E3">
            <w:pPr>
              <w:spacing w:line="360" w:lineRule="exact"/>
              <w:jc w:val="right"/>
              <w:rPr>
                <w:rFonts w:ascii="Arial" w:hAnsi="Arial" w:cs="Arial"/>
                <w:sz w:val="16"/>
                <w:szCs w:val="16"/>
              </w:rPr>
            </w:pPr>
            <w:r w:rsidRPr="00CB5E7D">
              <w:rPr>
                <w:rFonts w:ascii="Arial" w:hAnsi="Arial" w:cs="Arial"/>
                <w:sz w:val="16"/>
                <w:szCs w:val="16"/>
              </w:rPr>
              <w:t>(Unit: Thousand Baht)</w:t>
            </w:r>
          </w:p>
        </w:tc>
      </w:tr>
      <w:tr w:rsidR="000A54E3" w:rsidRPr="00CB5E7D" w14:paraId="4B6FAED2" w14:textId="77777777" w:rsidTr="00EC112A">
        <w:tc>
          <w:tcPr>
            <w:tcW w:w="1892" w:type="dxa"/>
            <w:vAlign w:val="bottom"/>
          </w:tcPr>
          <w:p w14:paraId="39B791A7" w14:textId="77777777" w:rsidR="000A54E3" w:rsidRPr="00CB5E7D" w:rsidRDefault="000A54E3">
            <w:pPr>
              <w:spacing w:line="360" w:lineRule="exact"/>
              <w:jc w:val="center"/>
              <w:rPr>
                <w:rFonts w:ascii="Arial" w:hAnsi="Arial" w:cs="Arial"/>
                <w:sz w:val="16"/>
                <w:szCs w:val="16"/>
              </w:rPr>
            </w:pPr>
          </w:p>
        </w:tc>
        <w:tc>
          <w:tcPr>
            <w:tcW w:w="4969" w:type="dxa"/>
            <w:gridSpan w:val="4"/>
            <w:vAlign w:val="bottom"/>
            <w:hideMark/>
          </w:tcPr>
          <w:p w14:paraId="525B759B" w14:textId="77777777" w:rsidR="000A54E3" w:rsidRPr="00CB5E7D" w:rsidRDefault="000A54E3">
            <w:pPr>
              <w:pBdr>
                <w:bottom w:val="single" w:sz="4" w:space="1" w:color="auto"/>
              </w:pBdr>
              <w:tabs>
                <w:tab w:val="left" w:pos="822"/>
              </w:tabs>
              <w:spacing w:line="360" w:lineRule="exact"/>
              <w:ind w:left="-29" w:right="-29"/>
              <w:jc w:val="center"/>
              <w:rPr>
                <w:rFonts w:ascii="Arial" w:hAnsi="Arial" w:cs="Arial"/>
                <w:sz w:val="16"/>
                <w:szCs w:val="16"/>
              </w:rPr>
            </w:pPr>
            <w:r w:rsidRPr="00CB5E7D">
              <w:rPr>
                <w:rFonts w:ascii="Arial" w:hAnsi="Arial" w:cs="Arial"/>
                <w:sz w:val="16"/>
                <w:szCs w:val="16"/>
              </w:rPr>
              <w:t>Consolidated financial statements</w:t>
            </w:r>
          </w:p>
        </w:tc>
        <w:tc>
          <w:tcPr>
            <w:tcW w:w="2484" w:type="dxa"/>
            <w:gridSpan w:val="2"/>
            <w:vAlign w:val="bottom"/>
            <w:hideMark/>
          </w:tcPr>
          <w:p w14:paraId="19BB8F28" w14:textId="77777777" w:rsidR="000A54E3" w:rsidRPr="00CB5E7D" w:rsidRDefault="000A54E3">
            <w:pPr>
              <w:pBdr>
                <w:bottom w:val="single" w:sz="4" w:space="1" w:color="auto"/>
              </w:pBdr>
              <w:spacing w:line="360" w:lineRule="exact"/>
              <w:ind w:left="-29" w:right="-29"/>
              <w:jc w:val="center"/>
              <w:rPr>
                <w:rFonts w:ascii="Arial" w:hAnsi="Arial" w:cs="Arial"/>
                <w:sz w:val="16"/>
                <w:szCs w:val="16"/>
              </w:rPr>
            </w:pPr>
            <w:r w:rsidRPr="00CB5E7D">
              <w:rPr>
                <w:rFonts w:ascii="Arial" w:hAnsi="Arial" w:cs="Arial"/>
                <w:sz w:val="16"/>
                <w:szCs w:val="16"/>
              </w:rPr>
              <w:t>Separate financial statements</w:t>
            </w:r>
          </w:p>
        </w:tc>
      </w:tr>
      <w:tr w:rsidR="000A54E3" w:rsidRPr="00CB5E7D" w14:paraId="3A09D17F" w14:textId="77777777" w:rsidTr="00EC112A">
        <w:tc>
          <w:tcPr>
            <w:tcW w:w="1892" w:type="dxa"/>
            <w:vAlign w:val="bottom"/>
            <w:hideMark/>
          </w:tcPr>
          <w:p w14:paraId="16929E76" w14:textId="77777777" w:rsidR="000A54E3" w:rsidRPr="00CB5E7D" w:rsidRDefault="000A54E3">
            <w:pPr>
              <w:pBdr>
                <w:bottom w:val="single" w:sz="4" w:space="1" w:color="auto"/>
              </w:pBdr>
              <w:spacing w:line="280" w:lineRule="exact"/>
              <w:jc w:val="center"/>
              <w:rPr>
                <w:rFonts w:ascii="Arial" w:hAnsi="Arial" w:cs="Arial"/>
                <w:sz w:val="16"/>
                <w:szCs w:val="16"/>
              </w:rPr>
            </w:pPr>
            <w:r w:rsidRPr="00CB5E7D">
              <w:rPr>
                <w:rFonts w:ascii="Arial" w:hAnsi="Arial" w:cs="Arial"/>
                <w:sz w:val="16"/>
                <w:szCs w:val="16"/>
              </w:rPr>
              <w:t>Associates</w:t>
            </w:r>
          </w:p>
        </w:tc>
        <w:tc>
          <w:tcPr>
            <w:tcW w:w="2485" w:type="dxa"/>
            <w:gridSpan w:val="2"/>
            <w:vAlign w:val="bottom"/>
            <w:hideMark/>
          </w:tcPr>
          <w:p w14:paraId="11D5C520" w14:textId="29551E05" w:rsidR="000A54E3" w:rsidRPr="00CB5E7D" w:rsidRDefault="000A54E3">
            <w:pPr>
              <w:pBdr>
                <w:bottom w:val="single" w:sz="4" w:space="1" w:color="auto"/>
              </w:pBdr>
              <w:spacing w:line="280" w:lineRule="exact"/>
              <w:ind w:left="-29" w:right="-29"/>
              <w:jc w:val="center"/>
              <w:rPr>
                <w:rFonts w:ascii="Arial" w:hAnsi="Arial" w:cs="Arial"/>
                <w:sz w:val="16"/>
                <w:szCs w:val="16"/>
                <w:cs/>
              </w:rPr>
            </w:pPr>
            <w:r w:rsidRPr="00CB5E7D">
              <w:rPr>
                <w:rFonts w:ascii="Arial" w:hAnsi="Arial" w:cs="Arial"/>
                <w:sz w:val="16"/>
                <w:szCs w:val="16"/>
              </w:rPr>
              <w:t xml:space="preserve">Share of </w:t>
            </w:r>
            <w:r w:rsidR="00193F13">
              <w:rPr>
                <w:rFonts w:ascii="Arial" w:hAnsi="Arial" w:cs="Arial"/>
                <w:sz w:val="16"/>
                <w:szCs w:val="16"/>
              </w:rPr>
              <w:t>profit</w:t>
            </w:r>
            <w:r w:rsidR="00CB5E7D">
              <w:rPr>
                <w:rFonts w:ascii="Arial" w:hAnsi="Arial" w:cs="Arial"/>
                <w:sz w:val="16"/>
                <w:szCs w:val="16"/>
              </w:rPr>
              <w:t xml:space="preserve"> (</w:t>
            </w:r>
            <w:r w:rsidRPr="00CB5E7D">
              <w:rPr>
                <w:rFonts w:ascii="Arial" w:hAnsi="Arial" w:cs="Arial"/>
                <w:sz w:val="16"/>
                <w:szCs w:val="16"/>
              </w:rPr>
              <w:t>loss</w:t>
            </w:r>
            <w:r w:rsidR="00CB5E7D">
              <w:rPr>
                <w:rFonts w:ascii="Arial" w:hAnsi="Arial" w:cs="Arial"/>
                <w:sz w:val="16"/>
                <w:szCs w:val="16"/>
              </w:rPr>
              <w:t>)</w:t>
            </w:r>
            <w:r w:rsidRPr="00CB5E7D">
              <w:rPr>
                <w:rFonts w:ascii="Arial" w:hAnsi="Arial" w:cs="Arial"/>
                <w:sz w:val="16"/>
                <w:szCs w:val="16"/>
              </w:rPr>
              <w:t xml:space="preserve"> from investments in associates</w:t>
            </w:r>
          </w:p>
          <w:p w14:paraId="50F80F33" w14:textId="77777777" w:rsidR="000A54E3" w:rsidRPr="00CB5E7D" w:rsidRDefault="000A54E3">
            <w:pPr>
              <w:pBdr>
                <w:bottom w:val="single" w:sz="4" w:space="1" w:color="auto"/>
              </w:pBdr>
              <w:spacing w:line="280" w:lineRule="exact"/>
              <w:ind w:left="-29" w:right="-29"/>
              <w:jc w:val="center"/>
              <w:rPr>
                <w:rFonts w:ascii="Arial" w:hAnsi="Arial" w:cs="Arial"/>
                <w:sz w:val="16"/>
                <w:szCs w:val="16"/>
              </w:rPr>
            </w:pPr>
            <w:r w:rsidRPr="00CB5E7D">
              <w:rPr>
                <w:rFonts w:ascii="Arial" w:hAnsi="Arial" w:cs="Arial"/>
                <w:sz w:val="16"/>
                <w:szCs w:val="16"/>
              </w:rPr>
              <w:t>during the year</w:t>
            </w:r>
          </w:p>
        </w:tc>
        <w:tc>
          <w:tcPr>
            <w:tcW w:w="2484" w:type="dxa"/>
            <w:gridSpan w:val="2"/>
            <w:vAlign w:val="bottom"/>
            <w:hideMark/>
          </w:tcPr>
          <w:p w14:paraId="576C08AB" w14:textId="77777777" w:rsidR="000A54E3" w:rsidRPr="00CB5E7D" w:rsidRDefault="000A54E3">
            <w:pPr>
              <w:pBdr>
                <w:bottom w:val="single" w:sz="4" w:space="1" w:color="auto"/>
              </w:pBdr>
              <w:spacing w:line="280" w:lineRule="exact"/>
              <w:ind w:left="-29" w:right="-29"/>
              <w:jc w:val="center"/>
              <w:rPr>
                <w:rFonts w:ascii="Arial" w:hAnsi="Arial" w:cs="Arial"/>
                <w:sz w:val="16"/>
                <w:szCs w:val="16"/>
              </w:rPr>
            </w:pPr>
            <w:r w:rsidRPr="00CB5E7D">
              <w:rPr>
                <w:rFonts w:ascii="Arial" w:hAnsi="Arial" w:cs="Arial"/>
                <w:sz w:val="16"/>
                <w:szCs w:val="16"/>
              </w:rPr>
              <w:t>Share of other comprehensive income from investments in associates during the year</w:t>
            </w:r>
          </w:p>
        </w:tc>
        <w:tc>
          <w:tcPr>
            <w:tcW w:w="2484" w:type="dxa"/>
            <w:gridSpan w:val="2"/>
            <w:vAlign w:val="bottom"/>
            <w:hideMark/>
          </w:tcPr>
          <w:p w14:paraId="66956C99" w14:textId="77777777" w:rsidR="000A54E3" w:rsidRPr="00CB5E7D" w:rsidRDefault="000A54E3">
            <w:pPr>
              <w:pBdr>
                <w:bottom w:val="single" w:sz="4" w:space="1" w:color="auto"/>
              </w:pBdr>
              <w:spacing w:line="280" w:lineRule="exact"/>
              <w:ind w:left="-29" w:right="-29"/>
              <w:jc w:val="center"/>
              <w:rPr>
                <w:rFonts w:ascii="Arial" w:hAnsi="Arial" w:cs="Arial"/>
                <w:sz w:val="16"/>
                <w:szCs w:val="16"/>
                <w:cs/>
              </w:rPr>
            </w:pPr>
            <w:r w:rsidRPr="00CB5E7D">
              <w:rPr>
                <w:rFonts w:ascii="Arial" w:hAnsi="Arial" w:cs="Arial"/>
                <w:sz w:val="16"/>
                <w:szCs w:val="16"/>
              </w:rPr>
              <w:t xml:space="preserve">Dividend </w:t>
            </w:r>
            <w:proofErr w:type="gramStart"/>
            <w:r w:rsidRPr="00CB5E7D">
              <w:rPr>
                <w:rFonts w:ascii="Arial" w:hAnsi="Arial" w:cs="Arial"/>
                <w:sz w:val="16"/>
                <w:szCs w:val="16"/>
              </w:rPr>
              <w:t>received</w:t>
            </w:r>
            <w:proofErr w:type="gramEnd"/>
          </w:p>
          <w:p w14:paraId="0D7419AE" w14:textId="77777777" w:rsidR="000A54E3" w:rsidRPr="00CB5E7D" w:rsidRDefault="000A54E3">
            <w:pPr>
              <w:pBdr>
                <w:bottom w:val="single" w:sz="4" w:space="1" w:color="auto"/>
              </w:pBdr>
              <w:spacing w:line="280" w:lineRule="exact"/>
              <w:ind w:left="-29" w:right="-29"/>
              <w:jc w:val="center"/>
              <w:rPr>
                <w:rFonts w:ascii="Arial" w:hAnsi="Arial" w:cs="Arial"/>
                <w:sz w:val="16"/>
                <w:szCs w:val="16"/>
              </w:rPr>
            </w:pPr>
            <w:r w:rsidRPr="00CB5E7D">
              <w:rPr>
                <w:rFonts w:ascii="Arial" w:hAnsi="Arial" w:cs="Arial"/>
                <w:sz w:val="16"/>
                <w:szCs w:val="16"/>
              </w:rPr>
              <w:t>during the year</w:t>
            </w:r>
          </w:p>
        </w:tc>
      </w:tr>
      <w:tr w:rsidR="00041E67" w:rsidRPr="00CB5E7D" w14:paraId="7E70599B" w14:textId="77777777" w:rsidTr="00EC112A">
        <w:tc>
          <w:tcPr>
            <w:tcW w:w="1892" w:type="dxa"/>
          </w:tcPr>
          <w:p w14:paraId="25B6D233" w14:textId="77777777" w:rsidR="00041E67" w:rsidRPr="00CB5E7D" w:rsidRDefault="00041E67" w:rsidP="00041E67">
            <w:pPr>
              <w:spacing w:line="360" w:lineRule="exact"/>
              <w:jc w:val="center"/>
              <w:rPr>
                <w:rFonts w:ascii="Arial" w:hAnsi="Arial" w:cs="Arial"/>
                <w:sz w:val="16"/>
                <w:szCs w:val="16"/>
              </w:rPr>
            </w:pPr>
          </w:p>
        </w:tc>
        <w:tc>
          <w:tcPr>
            <w:tcW w:w="1243" w:type="dxa"/>
            <w:hideMark/>
          </w:tcPr>
          <w:p w14:paraId="71AAB8EE" w14:textId="7526A47D" w:rsidR="00041E67" w:rsidRPr="00CB5E7D" w:rsidRDefault="00041E67" w:rsidP="00CB5E7D">
            <w:pPr>
              <w:pBdr>
                <w:bottom w:val="single" w:sz="4" w:space="1" w:color="auto"/>
              </w:pBdr>
              <w:tabs>
                <w:tab w:val="right" w:pos="7200"/>
                <w:tab w:val="right" w:pos="8540"/>
              </w:tabs>
              <w:spacing w:line="360" w:lineRule="exact"/>
              <w:ind w:left="-29" w:right="-29"/>
              <w:jc w:val="center"/>
              <w:rPr>
                <w:rFonts w:ascii="Arial" w:hAnsi="Arial" w:cs="Arial"/>
                <w:sz w:val="16"/>
                <w:szCs w:val="16"/>
                <w:cs/>
              </w:rPr>
            </w:pPr>
            <w:r w:rsidRPr="00CB5E7D">
              <w:rPr>
                <w:rFonts w:ascii="Arial" w:hAnsi="Arial" w:cs="Arial"/>
                <w:sz w:val="16"/>
                <w:szCs w:val="16"/>
              </w:rPr>
              <w:t>2023</w:t>
            </w:r>
          </w:p>
        </w:tc>
        <w:tc>
          <w:tcPr>
            <w:tcW w:w="1242" w:type="dxa"/>
            <w:hideMark/>
          </w:tcPr>
          <w:p w14:paraId="3D856A76" w14:textId="098A6F34" w:rsidR="00041E67" w:rsidRPr="00CB5E7D" w:rsidRDefault="00041E67" w:rsidP="00CB5E7D">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B5E7D">
              <w:rPr>
                <w:rFonts w:ascii="Arial" w:hAnsi="Arial" w:cs="Arial"/>
                <w:sz w:val="16"/>
                <w:szCs w:val="16"/>
              </w:rPr>
              <w:t>2022</w:t>
            </w:r>
          </w:p>
        </w:tc>
        <w:tc>
          <w:tcPr>
            <w:tcW w:w="1242" w:type="dxa"/>
            <w:hideMark/>
          </w:tcPr>
          <w:p w14:paraId="42520F34" w14:textId="71E5D879" w:rsidR="00041E67" w:rsidRPr="00CB5E7D" w:rsidRDefault="00041E67" w:rsidP="00CB5E7D">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B5E7D">
              <w:rPr>
                <w:rFonts w:ascii="Arial" w:hAnsi="Arial" w:cs="Arial"/>
                <w:sz w:val="16"/>
                <w:szCs w:val="16"/>
              </w:rPr>
              <w:t>2023</w:t>
            </w:r>
          </w:p>
        </w:tc>
        <w:tc>
          <w:tcPr>
            <w:tcW w:w="1242" w:type="dxa"/>
            <w:hideMark/>
          </w:tcPr>
          <w:p w14:paraId="611E0BAA" w14:textId="594BD4DA" w:rsidR="00041E67" w:rsidRPr="00CB5E7D" w:rsidRDefault="00041E67" w:rsidP="00CB5E7D">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B5E7D">
              <w:rPr>
                <w:rFonts w:ascii="Arial" w:hAnsi="Arial" w:cs="Arial"/>
                <w:sz w:val="16"/>
                <w:szCs w:val="16"/>
              </w:rPr>
              <w:t>2022</w:t>
            </w:r>
          </w:p>
        </w:tc>
        <w:tc>
          <w:tcPr>
            <w:tcW w:w="1242" w:type="dxa"/>
            <w:hideMark/>
          </w:tcPr>
          <w:p w14:paraId="58B2676D" w14:textId="017F8324" w:rsidR="00041E67" w:rsidRPr="00CB5E7D" w:rsidRDefault="00041E67" w:rsidP="00CB5E7D">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B5E7D">
              <w:rPr>
                <w:rFonts w:ascii="Arial" w:hAnsi="Arial" w:cs="Arial"/>
                <w:sz w:val="16"/>
                <w:szCs w:val="16"/>
              </w:rPr>
              <w:t>2023</w:t>
            </w:r>
          </w:p>
        </w:tc>
        <w:tc>
          <w:tcPr>
            <w:tcW w:w="1242" w:type="dxa"/>
            <w:hideMark/>
          </w:tcPr>
          <w:p w14:paraId="4F36A54D" w14:textId="3021F4DA" w:rsidR="00041E67" w:rsidRPr="00CB5E7D" w:rsidRDefault="00041E67" w:rsidP="00CB5E7D">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B5E7D">
              <w:rPr>
                <w:rFonts w:ascii="Arial" w:hAnsi="Arial" w:cs="Arial"/>
                <w:sz w:val="16"/>
                <w:szCs w:val="16"/>
              </w:rPr>
              <w:t>2022</w:t>
            </w:r>
          </w:p>
        </w:tc>
      </w:tr>
      <w:tr w:rsidR="00D26507" w:rsidRPr="00CB5E7D" w14:paraId="7E3CD73A" w14:textId="77777777" w:rsidTr="00EC112A">
        <w:tc>
          <w:tcPr>
            <w:tcW w:w="1892" w:type="dxa"/>
          </w:tcPr>
          <w:p w14:paraId="24D94C26" w14:textId="1E3137B7" w:rsidR="00D26507" w:rsidRPr="00CB5E7D" w:rsidRDefault="00D662A7" w:rsidP="00041E67">
            <w:pPr>
              <w:spacing w:line="360" w:lineRule="exact"/>
              <w:ind w:left="150" w:hanging="150"/>
              <w:rPr>
                <w:rFonts w:ascii="Arial" w:hAnsi="Arial" w:cs="Arial"/>
                <w:sz w:val="16"/>
                <w:szCs w:val="16"/>
              </w:rPr>
            </w:pPr>
            <w:proofErr w:type="spellStart"/>
            <w:r w:rsidRPr="00CB5E7D">
              <w:rPr>
                <w:rFonts w:ascii="Arial" w:hAnsi="Arial" w:cs="Arial"/>
                <w:sz w:val="16"/>
                <w:szCs w:val="16"/>
              </w:rPr>
              <w:t>Zennite</w:t>
            </w:r>
            <w:proofErr w:type="spellEnd"/>
            <w:r w:rsidRPr="00CB5E7D">
              <w:rPr>
                <w:rFonts w:ascii="Arial" w:hAnsi="Arial" w:cs="Arial"/>
                <w:sz w:val="16"/>
                <w:szCs w:val="16"/>
              </w:rPr>
              <w:t xml:space="preserve"> Company Limited (formerly known as “Digital Asset Management Company Limited”)</w:t>
            </w:r>
          </w:p>
        </w:tc>
        <w:tc>
          <w:tcPr>
            <w:tcW w:w="1243" w:type="dxa"/>
            <w:vAlign w:val="bottom"/>
          </w:tcPr>
          <w:p w14:paraId="3F4B180F" w14:textId="1B61A5AF" w:rsidR="00D26507" w:rsidRPr="00CB5E7D" w:rsidRDefault="00B747CF" w:rsidP="00A04321">
            <w:pPr>
              <w:spacing w:line="360" w:lineRule="exact"/>
              <w:ind w:left="-29" w:right="-29"/>
              <w:jc w:val="right"/>
              <w:rPr>
                <w:rFonts w:ascii="Arial" w:hAnsi="Arial" w:cs="Arial"/>
                <w:sz w:val="16"/>
                <w:szCs w:val="16"/>
              </w:rPr>
            </w:pPr>
            <w:r w:rsidRPr="00CB5E7D">
              <w:rPr>
                <w:rFonts w:ascii="Arial" w:hAnsi="Arial" w:cs="Arial"/>
                <w:sz w:val="16"/>
                <w:szCs w:val="16"/>
              </w:rPr>
              <w:t>2,595</w:t>
            </w:r>
          </w:p>
        </w:tc>
        <w:tc>
          <w:tcPr>
            <w:tcW w:w="1242" w:type="dxa"/>
            <w:vAlign w:val="bottom"/>
          </w:tcPr>
          <w:p w14:paraId="3EE6D183" w14:textId="71D13733" w:rsidR="00D26507" w:rsidRPr="00CB5E7D" w:rsidRDefault="00372E55" w:rsidP="00A04321">
            <w:pPr>
              <w:spacing w:line="360" w:lineRule="exact"/>
              <w:ind w:left="-29" w:right="-29"/>
              <w:jc w:val="right"/>
              <w:rPr>
                <w:rFonts w:ascii="Arial" w:hAnsi="Arial" w:cs="Arial"/>
                <w:sz w:val="16"/>
                <w:szCs w:val="16"/>
              </w:rPr>
            </w:pPr>
            <w:r w:rsidRPr="00CB5E7D">
              <w:rPr>
                <w:rFonts w:ascii="Arial" w:hAnsi="Arial" w:cs="Arial"/>
                <w:sz w:val="16"/>
                <w:szCs w:val="16"/>
              </w:rPr>
              <w:t>155</w:t>
            </w:r>
          </w:p>
        </w:tc>
        <w:tc>
          <w:tcPr>
            <w:tcW w:w="1242" w:type="dxa"/>
            <w:vAlign w:val="bottom"/>
          </w:tcPr>
          <w:p w14:paraId="3800752B" w14:textId="00684222" w:rsidR="00D26507" w:rsidRPr="00CB5E7D" w:rsidRDefault="00B62F59" w:rsidP="00A04321">
            <w:pPr>
              <w:spacing w:line="360" w:lineRule="exact"/>
              <w:ind w:left="-29" w:right="-29"/>
              <w:jc w:val="right"/>
              <w:rPr>
                <w:rFonts w:ascii="Arial" w:hAnsi="Arial" w:cs="Arial"/>
                <w:sz w:val="16"/>
                <w:szCs w:val="16"/>
              </w:rPr>
            </w:pPr>
            <w:r w:rsidRPr="00CB5E7D">
              <w:rPr>
                <w:rFonts w:ascii="Arial" w:hAnsi="Arial" w:cs="Arial"/>
                <w:sz w:val="16"/>
                <w:szCs w:val="16"/>
              </w:rPr>
              <w:t>-</w:t>
            </w:r>
          </w:p>
        </w:tc>
        <w:tc>
          <w:tcPr>
            <w:tcW w:w="1242" w:type="dxa"/>
            <w:vAlign w:val="bottom"/>
          </w:tcPr>
          <w:p w14:paraId="049BBFA7" w14:textId="594DAF3D" w:rsidR="00D26507" w:rsidRPr="00CB5E7D" w:rsidRDefault="00372E55" w:rsidP="00A04321">
            <w:pPr>
              <w:spacing w:line="360" w:lineRule="exact"/>
              <w:ind w:left="-29" w:right="-29"/>
              <w:jc w:val="right"/>
              <w:rPr>
                <w:rFonts w:ascii="Arial" w:hAnsi="Arial" w:cs="Arial"/>
                <w:sz w:val="16"/>
                <w:szCs w:val="16"/>
              </w:rPr>
            </w:pPr>
            <w:r w:rsidRPr="00CB5E7D">
              <w:rPr>
                <w:rFonts w:ascii="Arial" w:hAnsi="Arial" w:cs="Arial"/>
                <w:sz w:val="16"/>
                <w:szCs w:val="16"/>
              </w:rPr>
              <w:t>-</w:t>
            </w:r>
          </w:p>
        </w:tc>
        <w:tc>
          <w:tcPr>
            <w:tcW w:w="1242" w:type="dxa"/>
            <w:vAlign w:val="bottom"/>
          </w:tcPr>
          <w:p w14:paraId="661412A7" w14:textId="34D9DB8E" w:rsidR="00D26507" w:rsidRPr="00CB5E7D" w:rsidRDefault="00B62F59" w:rsidP="00A04321">
            <w:pPr>
              <w:spacing w:line="360" w:lineRule="exact"/>
              <w:ind w:left="-29" w:right="-29"/>
              <w:jc w:val="right"/>
              <w:rPr>
                <w:rFonts w:ascii="Arial" w:hAnsi="Arial" w:cs="Arial"/>
                <w:sz w:val="16"/>
                <w:szCs w:val="16"/>
              </w:rPr>
            </w:pPr>
            <w:r w:rsidRPr="00CB5E7D">
              <w:rPr>
                <w:rFonts w:ascii="Arial" w:hAnsi="Arial" w:cs="Arial"/>
                <w:sz w:val="16"/>
                <w:szCs w:val="16"/>
              </w:rPr>
              <w:t>-</w:t>
            </w:r>
          </w:p>
        </w:tc>
        <w:tc>
          <w:tcPr>
            <w:tcW w:w="1242" w:type="dxa"/>
            <w:vAlign w:val="bottom"/>
          </w:tcPr>
          <w:p w14:paraId="2B1C7838" w14:textId="430306BB" w:rsidR="00D26507" w:rsidRPr="00CB5E7D" w:rsidRDefault="00372E55" w:rsidP="00A04321">
            <w:pPr>
              <w:spacing w:line="360" w:lineRule="exact"/>
              <w:ind w:left="-29" w:right="-29"/>
              <w:jc w:val="right"/>
              <w:rPr>
                <w:rFonts w:ascii="Arial" w:hAnsi="Arial" w:cs="Arial"/>
                <w:sz w:val="16"/>
                <w:szCs w:val="16"/>
              </w:rPr>
            </w:pPr>
            <w:r w:rsidRPr="00CB5E7D">
              <w:rPr>
                <w:rFonts w:ascii="Arial" w:hAnsi="Arial" w:cs="Arial"/>
                <w:sz w:val="16"/>
                <w:szCs w:val="16"/>
              </w:rPr>
              <w:t>-</w:t>
            </w:r>
          </w:p>
        </w:tc>
      </w:tr>
      <w:tr w:rsidR="00D26507" w:rsidRPr="00CB5E7D" w14:paraId="580C2D9B" w14:textId="77777777" w:rsidTr="00EC112A">
        <w:tc>
          <w:tcPr>
            <w:tcW w:w="1892" w:type="dxa"/>
          </w:tcPr>
          <w:p w14:paraId="6BD6F40E" w14:textId="039DD2EA" w:rsidR="00D26507" w:rsidRPr="00CB5E7D" w:rsidRDefault="00245043" w:rsidP="00041E67">
            <w:pPr>
              <w:spacing w:line="360" w:lineRule="exact"/>
              <w:ind w:left="150" w:hanging="150"/>
              <w:rPr>
                <w:rFonts w:ascii="Arial" w:hAnsi="Arial" w:cs="Arial"/>
                <w:sz w:val="16"/>
                <w:szCs w:val="16"/>
              </w:rPr>
            </w:pPr>
            <w:proofErr w:type="spellStart"/>
            <w:r w:rsidRPr="00CB5E7D">
              <w:rPr>
                <w:rFonts w:ascii="Arial" w:hAnsi="Arial" w:cs="Arial"/>
                <w:sz w:val="16"/>
                <w:szCs w:val="16"/>
              </w:rPr>
              <w:t>Thaitex</w:t>
            </w:r>
            <w:proofErr w:type="spellEnd"/>
            <w:r w:rsidRPr="00CB5E7D">
              <w:rPr>
                <w:rFonts w:ascii="Arial" w:hAnsi="Arial" w:cs="Arial"/>
                <w:sz w:val="16"/>
                <w:szCs w:val="16"/>
              </w:rPr>
              <w:t xml:space="preserve"> CBD Smart Farm Company Limited</w:t>
            </w:r>
          </w:p>
        </w:tc>
        <w:tc>
          <w:tcPr>
            <w:tcW w:w="1243" w:type="dxa"/>
            <w:vAlign w:val="bottom"/>
          </w:tcPr>
          <w:p w14:paraId="305DC070" w14:textId="6C456F60" w:rsidR="00D26507" w:rsidRPr="00CB5E7D" w:rsidRDefault="00B62F59" w:rsidP="00A04321">
            <w:pPr>
              <w:pBdr>
                <w:bottom w:val="single" w:sz="4" w:space="1" w:color="auto"/>
              </w:pBdr>
              <w:spacing w:line="360" w:lineRule="exact"/>
              <w:ind w:left="-29" w:right="-29"/>
              <w:jc w:val="right"/>
              <w:rPr>
                <w:rFonts w:ascii="Arial" w:hAnsi="Arial" w:cs="Arial"/>
                <w:sz w:val="16"/>
                <w:szCs w:val="16"/>
              </w:rPr>
            </w:pPr>
            <w:r w:rsidRPr="00CB5E7D">
              <w:rPr>
                <w:rFonts w:ascii="Arial" w:hAnsi="Arial" w:cs="Arial"/>
                <w:sz w:val="16"/>
                <w:szCs w:val="16"/>
              </w:rPr>
              <w:t>(1,969)</w:t>
            </w:r>
          </w:p>
        </w:tc>
        <w:tc>
          <w:tcPr>
            <w:tcW w:w="1242" w:type="dxa"/>
            <w:vAlign w:val="bottom"/>
          </w:tcPr>
          <w:p w14:paraId="17AC4C33" w14:textId="023F813D" w:rsidR="00D26507" w:rsidRPr="00CB5E7D" w:rsidRDefault="00372E55" w:rsidP="00A04321">
            <w:pPr>
              <w:pBdr>
                <w:bottom w:val="single" w:sz="4" w:space="1" w:color="auto"/>
              </w:pBdr>
              <w:spacing w:line="360" w:lineRule="exact"/>
              <w:ind w:left="-29" w:right="-29"/>
              <w:jc w:val="right"/>
              <w:rPr>
                <w:rFonts w:ascii="Arial" w:hAnsi="Arial" w:cs="Arial"/>
                <w:sz w:val="16"/>
                <w:szCs w:val="16"/>
              </w:rPr>
            </w:pPr>
            <w:r w:rsidRPr="00CB5E7D">
              <w:rPr>
                <w:rFonts w:ascii="Arial" w:hAnsi="Arial" w:cs="Arial"/>
                <w:sz w:val="16"/>
                <w:szCs w:val="16"/>
              </w:rPr>
              <w:t>-</w:t>
            </w:r>
          </w:p>
        </w:tc>
        <w:tc>
          <w:tcPr>
            <w:tcW w:w="1242" w:type="dxa"/>
            <w:vAlign w:val="bottom"/>
          </w:tcPr>
          <w:p w14:paraId="47F40D41" w14:textId="3ABDD351" w:rsidR="00D26507" w:rsidRPr="00CB5E7D" w:rsidRDefault="00B62F59" w:rsidP="00A04321">
            <w:pPr>
              <w:pBdr>
                <w:bottom w:val="single" w:sz="4" w:space="1" w:color="auto"/>
              </w:pBdr>
              <w:spacing w:line="360" w:lineRule="exact"/>
              <w:ind w:left="-29" w:right="-29"/>
              <w:jc w:val="right"/>
              <w:rPr>
                <w:rFonts w:ascii="Arial" w:hAnsi="Arial" w:cs="Arial"/>
                <w:sz w:val="16"/>
                <w:szCs w:val="16"/>
              </w:rPr>
            </w:pPr>
            <w:r w:rsidRPr="00CB5E7D">
              <w:rPr>
                <w:rFonts w:ascii="Arial" w:hAnsi="Arial" w:cs="Arial"/>
                <w:sz w:val="16"/>
                <w:szCs w:val="16"/>
              </w:rPr>
              <w:t>-</w:t>
            </w:r>
          </w:p>
        </w:tc>
        <w:tc>
          <w:tcPr>
            <w:tcW w:w="1242" w:type="dxa"/>
            <w:vAlign w:val="bottom"/>
          </w:tcPr>
          <w:p w14:paraId="78AD5073" w14:textId="1448AC34" w:rsidR="00D26507" w:rsidRPr="00CB5E7D" w:rsidRDefault="00372E55" w:rsidP="00A04321">
            <w:pPr>
              <w:pBdr>
                <w:bottom w:val="single" w:sz="4" w:space="1" w:color="auto"/>
              </w:pBdr>
              <w:spacing w:line="360" w:lineRule="exact"/>
              <w:ind w:left="-29" w:right="-29"/>
              <w:jc w:val="right"/>
              <w:rPr>
                <w:rFonts w:ascii="Arial" w:hAnsi="Arial" w:cs="Arial"/>
                <w:sz w:val="16"/>
                <w:szCs w:val="16"/>
              </w:rPr>
            </w:pPr>
            <w:r w:rsidRPr="00CB5E7D">
              <w:rPr>
                <w:rFonts w:ascii="Arial" w:hAnsi="Arial" w:cs="Arial"/>
                <w:sz w:val="16"/>
                <w:szCs w:val="16"/>
              </w:rPr>
              <w:t>-</w:t>
            </w:r>
          </w:p>
        </w:tc>
        <w:tc>
          <w:tcPr>
            <w:tcW w:w="1242" w:type="dxa"/>
            <w:vAlign w:val="bottom"/>
          </w:tcPr>
          <w:p w14:paraId="2BF443D0" w14:textId="24C8B572" w:rsidR="00D26507" w:rsidRPr="00CB5E7D" w:rsidRDefault="00B62F59" w:rsidP="00A04321">
            <w:pPr>
              <w:pBdr>
                <w:bottom w:val="single" w:sz="4" w:space="1" w:color="auto"/>
              </w:pBdr>
              <w:spacing w:line="360" w:lineRule="exact"/>
              <w:ind w:left="-29" w:right="-29"/>
              <w:jc w:val="right"/>
              <w:rPr>
                <w:rFonts w:ascii="Arial" w:hAnsi="Arial" w:cs="Arial"/>
                <w:sz w:val="16"/>
                <w:szCs w:val="16"/>
              </w:rPr>
            </w:pPr>
            <w:r w:rsidRPr="00CB5E7D">
              <w:rPr>
                <w:rFonts w:ascii="Arial" w:hAnsi="Arial" w:cs="Arial"/>
                <w:sz w:val="16"/>
                <w:szCs w:val="16"/>
              </w:rPr>
              <w:t>-</w:t>
            </w:r>
          </w:p>
        </w:tc>
        <w:tc>
          <w:tcPr>
            <w:tcW w:w="1242" w:type="dxa"/>
            <w:vAlign w:val="bottom"/>
          </w:tcPr>
          <w:p w14:paraId="54DA5C1A" w14:textId="6626047B" w:rsidR="00D26507" w:rsidRPr="00CB5E7D" w:rsidRDefault="00372E55" w:rsidP="00A04321">
            <w:pPr>
              <w:pBdr>
                <w:bottom w:val="single" w:sz="4" w:space="1" w:color="auto"/>
              </w:pBdr>
              <w:spacing w:line="360" w:lineRule="exact"/>
              <w:ind w:left="-29" w:right="-29"/>
              <w:jc w:val="right"/>
              <w:rPr>
                <w:rFonts w:ascii="Arial" w:hAnsi="Arial" w:cs="Arial"/>
                <w:sz w:val="16"/>
                <w:szCs w:val="16"/>
              </w:rPr>
            </w:pPr>
            <w:r w:rsidRPr="00CB5E7D">
              <w:rPr>
                <w:rFonts w:ascii="Arial" w:hAnsi="Arial" w:cs="Arial"/>
                <w:sz w:val="16"/>
                <w:szCs w:val="16"/>
              </w:rPr>
              <w:t>-</w:t>
            </w:r>
          </w:p>
        </w:tc>
      </w:tr>
      <w:tr w:rsidR="00041E67" w:rsidRPr="00CB5E7D" w14:paraId="11EBFAC0" w14:textId="77777777" w:rsidTr="00EC112A">
        <w:tc>
          <w:tcPr>
            <w:tcW w:w="1892" w:type="dxa"/>
            <w:hideMark/>
          </w:tcPr>
          <w:p w14:paraId="32129192" w14:textId="4B5588BD" w:rsidR="00041E67" w:rsidRPr="00CB5E7D" w:rsidRDefault="00D26507" w:rsidP="00041E67">
            <w:pPr>
              <w:spacing w:line="360" w:lineRule="exact"/>
              <w:ind w:left="150" w:hanging="150"/>
              <w:rPr>
                <w:rFonts w:ascii="Arial" w:hAnsi="Arial" w:cs="Arial"/>
                <w:sz w:val="16"/>
                <w:szCs w:val="16"/>
              </w:rPr>
            </w:pPr>
            <w:r w:rsidRPr="00CB5E7D">
              <w:rPr>
                <w:rFonts w:ascii="Arial" w:hAnsi="Arial" w:cs="Arial"/>
                <w:sz w:val="16"/>
                <w:szCs w:val="16"/>
              </w:rPr>
              <w:t>Total</w:t>
            </w:r>
          </w:p>
        </w:tc>
        <w:tc>
          <w:tcPr>
            <w:tcW w:w="1243" w:type="dxa"/>
            <w:vAlign w:val="bottom"/>
          </w:tcPr>
          <w:p w14:paraId="0D6766AF" w14:textId="1F69B371" w:rsidR="00041E67" w:rsidRPr="00CB5E7D" w:rsidRDefault="00B747CF" w:rsidP="00A04321">
            <w:pPr>
              <w:pBdr>
                <w:bottom w:val="double" w:sz="4" w:space="1" w:color="auto"/>
              </w:pBdr>
              <w:spacing w:line="360" w:lineRule="exact"/>
              <w:ind w:left="-29" w:right="-29"/>
              <w:jc w:val="right"/>
              <w:rPr>
                <w:rFonts w:ascii="Arial" w:hAnsi="Arial" w:cs="Arial"/>
                <w:sz w:val="16"/>
                <w:szCs w:val="16"/>
              </w:rPr>
            </w:pPr>
            <w:r w:rsidRPr="00CB5E7D">
              <w:rPr>
                <w:rFonts w:ascii="Arial" w:hAnsi="Arial" w:cs="Arial"/>
                <w:sz w:val="16"/>
                <w:szCs w:val="16"/>
              </w:rPr>
              <w:t>626</w:t>
            </w:r>
          </w:p>
        </w:tc>
        <w:tc>
          <w:tcPr>
            <w:tcW w:w="1242" w:type="dxa"/>
            <w:vAlign w:val="bottom"/>
          </w:tcPr>
          <w:p w14:paraId="52DAF67A" w14:textId="50A91375" w:rsidR="00041E67" w:rsidRPr="00CB5E7D" w:rsidRDefault="00041E67" w:rsidP="00A04321">
            <w:pPr>
              <w:pBdr>
                <w:bottom w:val="double" w:sz="4" w:space="1" w:color="auto"/>
              </w:pBdr>
              <w:spacing w:line="360" w:lineRule="exact"/>
              <w:ind w:left="-29" w:right="-29"/>
              <w:jc w:val="right"/>
              <w:rPr>
                <w:rFonts w:ascii="Arial" w:hAnsi="Arial" w:cs="Arial"/>
                <w:sz w:val="16"/>
                <w:szCs w:val="16"/>
              </w:rPr>
            </w:pPr>
            <w:r w:rsidRPr="00CB5E7D">
              <w:rPr>
                <w:rFonts w:ascii="Arial" w:hAnsi="Arial" w:cs="Arial"/>
                <w:sz w:val="16"/>
                <w:szCs w:val="16"/>
              </w:rPr>
              <w:t>155</w:t>
            </w:r>
          </w:p>
        </w:tc>
        <w:tc>
          <w:tcPr>
            <w:tcW w:w="1242" w:type="dxa"/>
            <w:vAlign w:val="bottom"/>
          </w:tcPr>
          <w:p w14:paraId="352E9B49" w14:textId="1F60906A" w:rsidR="00041E67" w:rsidRPr="00CB5E7D" w:rsidRDefault="00B62F59" w:rsidP="00A04321">
            <w:pPr>
              <w:pBdr>
                <w:bottom w:val="double" w:sz="4" w:space="1" w:color="auto"/>
              </w:pBdr>
              <w:spacing w:line="360" w:lineRule="exact"/>
              <w:ind w:left="-29" w:right="-29"/>
              <w:jc w:val="right"/>
              <w:rPr>
                <w:rFonts w:ascii="Arial" w:hAnsi="Arial" w:cs="Arial"/>
                <w:sz w:val="16"/>
                <w:szCs w:val="16"/>
              </w:rPr>
            </w:pPr>
            <w:r w:rsidRPr="00CB5E7D">
              <w:rPr>
                <w:rFonts w:ascii="Arial" w:hAnsi="Arial" w:cs="Arial"/>
                <w:sz w:val="16"/>
                <w:szCs w:val="16"/>
              </w:rPr>
              <w:t>-</w:t>
            </w:r>
          </w:p>
        </w:tc>
        <w:tc>
          <w:tcPr>
            <w:tcW w:w="1242" w:type="dxa"/>
            <w:vAlign w:val="bottom"/>
          </w:tcPr>
          <w:p w14:paraId="580807C0" w14:textId="4E4551D2" w:rsidR="00041E67" w:rsidRPr="00CB5E7D" w:rsidRDefault="00041E67" w:rsidP="00A04321">
            <w:pPr>
              <w:pBdr>
                <w:bottom w:val="double" w:sz="4" w:space="1" w:color="auto"/>
              </w:pBdr>
              <w:spacing w:line="360" w:lineRule="exact"/>
              <w:ind w:left="-29" w:right="-29"/>
              <w:jc w:val="right"/>
              <w:rPr>
                <w:rFonts w:ascii="Arial" w:hAnsi="Arial" w:cs="Arial"/>
                <w:sz w:val="16"/>
                <w:szCs w:val="16"/>
              </w:rPr>
            </w:pPr>
            <w:r w:rsidRPr="00CB5E7D">
              <w:rPr>
                <w:rFonts w:ascii="Arial" w:hAnsi="Arial" w:cs="Arial"/>
                <w:sz w:val="16"/>
                <w:szCs w:val="16"/>
              </w:rPr>
              <w:t>-</w:t>
            </w:r>
          </w:p>
        </w:tc>
        <w:tc>
          <w:tcPr>
            <w:tcW w:w="1242" w:type="dxa"/>
            <w:vAlign w:val="bottom"/>
          </w:tcPr>
          <w:p w14:paraId="471E2E7C" w14:textId="42E5AE9B" w:rsidR="00041E67" w:rsidRPr="00CB5E7D" w:rsidRDefault="00B62F59" w:rsidP="00A04321">
            <w:pPr>
              <w:pBdr>
                <w:bottom w:val="double" w:sz="4" w:space="1" w:color="auto"/>
              </w:pBdr>
              <w:spacing w:line="360" w:lineRule="exact"/>
              <w:ind w:left="-29" w:right="-29"/>
              <w:jc w:val="right"/>
              <w:rPr>
                <w:rFonts w:ascii="Arial" w:hAnsi="Arial" w:cs="Arial"/>
                <w:sz w:val="16"/>
                <w:szCs w:val="16"/>
              </w:rPr>
            </w:pPr>
            <w:r w:rsidRPr="00CB5E7D">
              <w:rPr>
                <w:rFonts w:ascii="Arial" w:hAnsi="Arial" w:cs="Arial"/>
                <w:sz w:val="16"/>
                <w:szCs w:val="16"/>
              </w:rPr>
              <w:t>-</w:t>
            </w:r>
          </w:p>
        </w:tc>
        <w:tc>
          <w:tcPr>
            <w:tcW w:w="1242" w:type="dxa"/>
            <w:vAlign w:val="bottom"/>
          </w:tcPr>
          <w:p w14:paraId="6BEA2DCD" w14:textId="220DD62A" w:rsidR="00041E67" w:rsidRPr="00CB5E7D" w:rsidRDefault="00041E67" w:rsidP="00A04321">
            <w:pPr>
              <w:pBdr>
                <w:bottom w:val="double" w:sz="4" w:space="1" w:color="auto"/>
              </w:pBdr>
              <w:spacing w:line="360" w:lineRule="exact"/>
              <w:ind w:left="-29" w:right="-29"/>
              <w:jc w:val="right"/>
              <w:rPr>
                <w:rFonts w:ascii="Arial" w:hAnsi="Arial" w:cs="Arial"/>
                <w:sz w:val="16"/>
                <w:szCs w:val="16"/>
              </w:rPr>
            </w:pPr>
            <w:r w:rsidRPr="00CB5E7D">
              <w:rPr>
                <w:rFonts w:ascii="Arial" w:hAnsi="Arial" w:cs="Arial"/>
                <w:sz w:val="16"/>
                <w:szCs w:val="16"/>
              </w:rPr>
              <w:t>-</w:t>
            </w:r>
          </w:p>
        </w:tc>
      </w:tr>
    </w:tbl>
    <w:p w14:paraId="47316930" w14:textId="58998BBF" w:rsidR="00EC21BB" w:rsidRPr="00CB5E7D" w:rsidRDefault="0046155B" w:rsidP="008D6F4D">
      <w:pPr>
        <w:tabs>
          <w:tab w:val="left" w:pos="2160"/>
          <w:tab w:val="right" w:pos="7920"/>
        </w:tabs>
        <w:spacing w:before="120" w:line="380" w:lineRule="exact"/>
        <w:ind w:left="547" w:hanging="547"/>
        <w:jc w:val="both"/>
        <w:outlineLvl w:val="0"/>
        <w:rPr>
          <w:rFonts w:ascii="Arial" w:hAnsi="Arial" w:cs="Arial"/>
          <w:b/>
          <w:bCs/>
          <w:sz w:val="22"/>
          <w:szCs w:val="22"/>
        </w:rPr>
      </w:pPr>
      <w:r w:rsidRPr="00CB5E7D">
        <w:rPr>
          <w:rFonts w:ascii="Arial" w:hAnsi="Arial" w:cs="Arial"/>
          <w:b/>
          <w:bCs/>
          <w:sz w:val="22"/>
          <w:szCs w:val="22"/>
        </w:rPr>
        <w:t>1</w:t>
      </w:r>
      <w:r w:rsidR="00D4666D" w:rsidRPr="00CB5E7D">
        <w:rPr>
          <w:rFonts w:ascii="Arial" w:hAnsi="Arial" w:cs="Arial"/>
          <w:b/>
          <w:bCs/>
          <w:sz w:val="22"/>
          <w:szCs w:val="22"/>
        </w:rPr>
        <w:t>9</w:t>
      </w:r>
      <w:r w:rsidR="00EC21BB" w:rsidRPr="00CB5E7D">
        <w:rPr>
          <w:rFonts w:ascii="Arial" w:hAnsi="Arial" w:cs="Arial"/>
          <w:b/>
          <w:bCs/>
          <w:sz w:val="22"/>
          <w:szCs w:val="22"/>
        </w:rPr>
        <w:t>.</w:t>
      </w:r>
      <w:r w:rsidR="00EC21BB" w:rsidRPr="00CB5E7D">
        <w:rPr>
          <w:rFonts w:ascii="Arial" w:hAnsi="Arial" w:cs="Arial"/>
          <w:b/>
          <w:bCs/>
          <w:sz w:val="22"/>
          <w:szCs w:val="22"/>
        </w:rPr>
        <w:tab/>
        <w:t>Premises improvement and equipment</w:t>
      </w:r>
    </w:p>
    <w:p w14:paraId="4D9D2B68" w14:textId="77777777" w:rsidR="00EC21BB" w:rsidRPr="00CB5E7D" w:rsidRDefault="00EC21BB" w:rsidP="00456C13">
      <w:pPr>
        <w:tabs>
          <w:tab w:val="left" w:pos="1440"/>
          <w:tab w:val="right" w:pos="7200"/>
        </w:tabs>
        <w:spacing w:line="380" w:lineRule="exact"/>
        <w:ind w:left="360" w:right="-547" w:hanging="360"/>
        <w:jc w:val="right"/>
        <w:rPr>
          <w:rFonts w:ascii="Arial" w:hAnsi="Arial" w:cs="Arial"/>
          <w:b/>
          <w:bCs/>
          <w:sz w:val="17"/>
          <w:szCs w:val="17"/>
        </w:rPr>
      </w:pPr>
      <w:r w:rsidRPr="00CB5E7D">
        <w:rPr>
          <w:rFonts w:ascii="Arial" w:hAnsi="Arial" w:cs="Arial"/>
          <w:sz w:val="17"/>
          <w:szCs w:val="17"/>
        </w:rPr>
        <w:t>(Unit: Thousand Baht)</w:t>
      </w:r>
    </w:p>
    <w:tbl>
      <w:tblPr>
        <w:tblW w:w="10524" w:type="dxa"/>
        <w:tblInd w:w="-270" w:type="dxa"/>
        <w:tblLayout w:type="fixed"/>
        <w:tblCellMar>
          <w:left w:w="29" w:type="dxa"/>
          <w:right w:w="29" w:type="dxa"/>
        </w:tblCellMar>
        <w:tblLook w:val="0000" w:firstRow="0" w:lastRow="0" w:firstColumn="0" w:lastColumn="0" w:noHBand="0" w:noVBand="0"/>
      </w:tblPr>
      <w:tblGrid>
        <w:gridCol w:w="4230"/>
        <w:gridCol w:w="1307"/>
        <w:gridCol w:w="1225"/>
        <w:gridCol w:w="1312"/>
        <w:gridCol w:w="1225"/>
        <w:gridCol w:w="1225"/>
      </w:tblGrid>
      <w:tr w:rsidR="001F7AF6" w:rsidRPr="00CB5E7D" w14:paraId="701B47CE" w14:textId="77777777" w:rsidTr="00CB5E7D">
        <w:trPr>
          <w:cantSplit/>
          <w:trHeight w:val="339"/>
        </w:trPr>
        <w:tc>
          <w:tcPr>
            <w:tcW w:w="4230" w:type="dxa"/>
          </w:tcPr>
          <w:p w14:paraId="21970DE0" w14:textId="77777777" w:rsidR="001F7AF6" w:rsidRPr="00CB5E7D" w:rsidRDefault="001F7AF6" w:rsidP="000E6B6C">
            <w:pPr>
              <w:spacing w:line="300" w:lineRule="exact"/>
              <w:ind w:right="-36"/>
              <w:rPr>
                <w:rFonts w:ascii="Arial" w:hAnsi="Arial" w:cs="Arial"/>
                <w:b/>
                <w:bCs/>
                <w:color w:val="000000"/>
                <w:sz w:val="17"/>
                <w:szCs w:val="17"/>
              </w:rPr>
            </w:pPr>
          </w:p>
        </w:tc>
        <w:tc>
          <w:tcPr>
            <w:tcW w:w="6294" w:type="dxa"/>
            <w:gridSpan w:val="5"/>
          </w:tcPr>
          <w:p w14:paraId="3AFBFCBA" w14:textId="1F0D56B4" w:rsidR="001F7AF6" w:rsidRPr="00CB5E7D" w:rsidRDefault="001F7AF6" w:rsidP="009466A9">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sz w:val="17"/>
                <w:szCs w:val="17"/>
              </w:rPr>
              <w:t>Consolidated</w:t>
            </w:r>
            <w:r w:rsidRPr="00CB5E7D">
              <w:rPr>
                <w:rFonts w:ascii="Arial" w:hAnsi="Arial" w:cs="Arial"/>
                <w:color w:val="000000"/>
                <w:sz w:val="17"/>
                <w:szCs w:val="17"/>
              </w:rPr>
              <w:t xml:space="preserve"> financial statements</w:t>
            </w:r>
          </w:p>
        </w:tc>
      </w:tr>
      <w:tr w:rsidR="00815739" w:rsidRPr="00CB5E7D" w14:paraId="7248D32D" w14:textId="77777777" w:rsidTr="00CB5E7D">
        <w:trPr>
          <w:trHeight w:val="314"/>
        </w:trPr>
        <w:tc>
          <w:tcPr>
            <w:tcW w:w="4230" w:type="dxa"/>
          </w:tcPr>
          <w:p w14:paraId="619E9AAD" w14:textId="77777777" w:rsidR="00815739" w:rsidRPr="00CB5E7D" w:rsidRDefault="00815739" w:rsidP="009466A9">
            <w:pPr>
              <w:spacing w:line="320" w:lineRule="exact"/>
              <w:ind w:left="61" w:right="-36"/>
              <w:rPr>
                <w:rFonts w:ascii="Arial" w:hAnsi="Arial" w:cs="Arial"/>
                <w:b/>
                <w:bCs/>
                <w:color w:val="000000"/>
                <w:sz w:val="17"/>
                <w:szCs w:val="17"/>
              </w:rPr>
            </w:pPr>
          </w:p>
        </w:tc>
        <w:tc>
          <w:tcPr>
            <w:tcW w:w="1307" w:type="dxa"/>
          </w:tcPr>
          <w:p w14:paraId="1CA0CDF8" w14:textId="77777777" w:rsidR="00815739" w:rsidRPr="00CB5E7D" w:rsidRDefault="00815739" w:rsidP="009466A9">
            <w:pPr>
              <w:spacing w:line="320" w:lineRule="exact"/>
              <w:ind w:right="7"/>
              <w:jc w:val="center"/>
              <w:rPr>
                <w:rFonts w:ascii="Arial" w:hAnsi="Arial" w:cs="Arial"/>
                <w:color w:val="000000"/>
                <w:sz w:val="17"/>
                <w:szCs w:val="17"/>
              </w:rPr>
            </w:pPr>
            <w:r w:rsidRPr="00CB5E7D">
              <w:rPr>
                <w:rFonts w:ascii="Arial" w:hAnsi="Arial" w:cs="Arial"/>
                <w:color w:val="000000"/>
                <w:sz w:val="17"/>
                <w:szCs w:val="17"/>
              </w:rPr>
              <w:t xml:space="preserve"> Furniture and </w:t>
            </w:r>
          </w:p>
        </w:tc>
        <w:tc>
          <w:tcPr>
            <w:tcW w:w="1225" w:type="dxa"/>
          </w:tcPr>
          <w:p w14:paraId="600A64E1" w14:textId="77777777" w:rsidR="00815739" w:rsidRPr="00CB5E7D" w:rsidRDefault="00815739" w:rsidP="009466A9">
            <w:pP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 xml:space="preserve"> Office</w:t>
            </w:r>
          </w:p>
        </w:tc>
        <w:tc>
          <w:tcPr>
            <w:tcW w:w="1312" w:type="dxa"/>
          </w:tcPr>
          <w:p w14:paraId="09CCF803" w14:textId="77777777" w:rsidR="00815739" w:rsidRPr="00CB5E7D" w:rsidRDefault="00815739" w:rsidP="009466A9">
            <w:pP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Motor</w:t>
            </w:r>
          </w:p>
        </w:tc>
        <w:tc>
          <w:tcPr>
            <w:tcW w:w="1225" w:type="dxa"/>
          </w:tcPr>
          <w:p w14:paraId="069961AC" w14:textId="050E7AAD" w:rsidR="00815739" w:rsidRPr="00CB5E7D" w:rsidRDefault="00F51866" w:rsidP="009466A9">
            <w:pP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Construction</w:t>
            </w:r>
          </w:p>
        </w:tc>
        <w:tc>
          <w:tcPr>
            <w:tcW w:w="1225" w:type="dxa"/>
          </w:tcPr>
          <w:p w14:paraId="175350A0" w14:textId="65EE6B5B" w:rsidR="00815739" w:rsidRPr="00CB5E7D" w:rsidRDefault="00815739" w:rsidP="009466A9">
            <w:pPr>
              <w:spacing w:line="320" w:lineRule="exact"/>
              <w:ind w:left="61" w:right="43"/>
              <w:jc w:val="center"/>
              <w:rPr>
                <w:rFonts w:ascii="Arial" w:hAnsi="Arial" w:cs="Arial"/>
                <w:color w:val="000000"/>
                <w:sz w:val="17"/>
                <w:szCs w:val="17"/>
                <w:u w:val="words"/>
              </w:rPr>
            </w:pPr>
          </w:p>
        </w:tc>
      </w:tr>
      <w:tr w:rsidR="00815739" w:rsidRPr="00CB5E7D" w14:paraId="2FE2D7C9" w14:textId="77777777" w:rsidTr="00CB5E7D">
        <w:trPr>
          <w:trHeight w:val="339"/>
        </w:trPr>
        <w:tc>
          <w:tcPr>
            <w:tcW w:w="4230" w:type="dxa"/>
          </w:tcPr>
          <w:p w14:paraId="6EDA695E" w14:textId="77777777" w:rsidR="00815739" w:rsidRPr="00CB5E7D" w:rsidRDefault="00815739" w:rsidP="009466A9">
            <w:pPr>
              <w:spacing w:line="320" w:lineRule="exact"/>
              <w:ind w:left="61" w:right="-36"/>
              <w:rPr>
                <w:rFonts w:ascii="Arial" w:hAnsi="Arial" w:cs="Arial"/>
                <w:b/>
                <w:bCs/>
                <w:color w:val="000000"/>
                <w:sz w:val="17"/>
                <w:szCs w:val="17"/>
              </w:rPr>
            </w:pPr>
          </w:p>
        </w:tc>
        <w:tc>
          <w:tcPr>
            <w:tcW w:w="1307" w:type="dxa"/>
          </w:tcPr>
          <w:p w14:paraId="4C093D73" w14:textId="77777777" w:rsidR="00815739" w:rsidRPr="00CB5E7D" w:rsidRDefault="00815739" w:rsidP="009466A9">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 xml:space="preserve">fixtures </w:t>
            </w:r>
          </w:p>
        </w:tc>
        <w:tc>
          <w:tcPr>
            <w:tcW w:w="1225" w:type="dxa"/>
          </w:tcPr>
          <w:p w14:paraId="198739D3" w14:textId="77777777" w:rsidR="00815739" w:rsidRPr="00CB5E7D" w:rsidRDefault="00815739" w:rsidP="009466A9">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 xml:space="preserve"> equipment</w:t>
            </w:r>
          </w:p>
        </w:tc>
        <w:tc>
          <w:tcPr>
            <w:tcW w:w="1312" w:type="dxa"/>
          </w:tcPr>
          <w:p w14:paraId="73C20D58" w14:textId="77777777" w:rsidR="00815739" w:rsidRPr="00CB5E7D" w:rsidRDefault="00815739" w:rsidP="009466A9">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 xml:space="preserve"> vehicles</w:t>
            </w:r>
          </w:p>
        </w:tc>
        <w:tc>
          <w:tcPr>
            <w:tcW w:w="1225" w:type="dxa"/>
          </w:tcPr>
          <w:p w14:paraId="35A2A6F6" w14:textId="5426CF64" w:rsidR="00815739" w:rsidRPr="00CB5E7D" w:rsidRDefault="00F51866" w:rsidP="009466A9">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In process</w:t>
            </w:r>
          </w:p>
        </w:tc>
        <w:tc>
          <w:tcPr>
            <w:tcW w:w="1225" w:type="dxa"/>
          </w:tcPr>
          <w:p w14:paraId="7686E3EC" w14:textId="4B7DD6B4" w:rsidR="00815739" w:rsidRPr="00CB5E7D" w:rsidRDefault="00815739" w:rsidP="009466A9">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Total</w:t>
            </w:r>
          </w:p>
        </w:tc>
      </w:tr>
      <w:tr w:rsidR="00815739" w:rsidRPr="00CB5E7D" w14:paraId="14279C76" w14:textId="77777777" w:rsidTr="00CB5E7D">
        <w:trPr>
          <w:trHeight w:val="314"/>
        </w:trPr>
        <w:tc>
          <w:tcPr>
            <w:tcW w:w="4230" w:type="dxa"/>
          </w:tcPr>
          <w:p w14:paraId="2C7D0805" w14:textId="77777777" w:rsidR="00815739" w:rsidRPr="00CB5E7D" w:rsidRDefault="00815739" w:rsidP="009466A9">
            <w:pPr>
              <w:spacing w:line="320" w:lineRule="exact"/>
              <w:ind w:left="61" w:right="-36"/>
              <w:rPr>
                <w:rFonts w:ascii="Arial" w:hAnsi="Arial" w:cs="Arial"/>
                <w:b/>
                <w:bCs/>
                <w:color w:val="000000"/>
                <w:sz w:val="17"/>
                <w:szCs w:val="17"/>
              </w:rPr>
            </w:pPr>
            <w:r w:rsidRPr="00CB5E7D">
              <w:rPr>
                <w:rFonts w:ascii="Arial" w:hAnsi="Arial" w:cs="Arial"/>
                <w:b/>
                <w:bCs/>
                <w:color w:val="000000"/>
                <w:sz w:val="17"/>
                <w:szCs w:val="17"/>
              </w:rPr>
              <w:t>Cost</w:t>
            </w:r>
          </w:p>
        </w:tc>
        <w:tc>
          <w:tcPr>
            <w:tcW w:w="1307" w:type="dxa"/>
          </w:tcPr>
          <w:p w14:paraId="53A98507" w14:textId="77777777" w:rsidR="00815739" w:rsidRPr="00CB5E7D" w:rsidRDefault="00815739" w:rsidP="009466A9">
            <w:pPr>
              <w:spacing w:line="320" w:lineRule="exact"/>
              <w:ind w:left="61" w:right="43"/>
              <w:jc w:val="right"/>
              <w:rPr>
                <w:rFonts w:ascii="Arial" w:hAnsi="Arial" w:cs="Arial"/>
                <w:color w:val="000000"/>
                <w:sz w:val="17"/>
                <w:szCs w:val="17"/>
                <w:u w:val="words"/>
              </w:rPr>
            </w:pPr>
          </w:p>
        </w:tc>
        <w:tc>
          <w:tcPr>
            <w:tcW w:w="1225" w:type="dxa"/>
          </w:tcPr>
          <w:p w14:paraId="296135E3" w14:textId="77777777" w:rsidR="00815739" w:rsidRPr="00CB5E7D" w:rsidRDefault="00815739" w:rsidP="009466A9">
            <w:pPr>
              <w:spacing w:line="320" w:lineRule="exact"/>
              <w:ind w:left="61" w:right="43"/>
              <w:jc w:val="right"/>
              <w:rPr>
                <w:rFonts w:ascii="Arial" w:hAnsi="Arial" w:cs="Arial"/>
                <w:color w:val="000000"/>
                <w:sz w:val="17"/>
                <w:szCs w:val="17"/>
                <w:u w:val="words"/>
              </w:rPr>
            </w:pPr>
          </w:p>
        </w:tc>
        <w:tc>
          <w:tcPr>
            <w:tcW w:w="1312" w:type="dxa"/>
          </w:tcPr>
          <w:p w14:paraId="115CFEDD" w14:textId="77777777" w:rsidR="00815739" w:rsidRPr="00CB5E7D" w:rsidRDefault="00815739" w:rsidP="009466A9">
            <w:pPr>
              <w:spacing w:line="320" w:lineRule="exact"/>
              <w:ind w:left="61" w:right="43"/>
              <w:jc w:val="right"/>
              <w:rPr>
                <w:rFonts w:ascii="Arial" w:hAnsi="Arial" w:cs="Arial"/>
                <w:color w:val="000000"/>
                <w:sz w:val="17"/>
                <w:szCs w:val="17"/>
                <w:u w:val="words"/>
              </w:rPr>
            </w:pPr>
          </w:p>
        </w:tc>
        <w:tc>
          <w:tcPr>
            <w:tcW w:w="1225" w:type="dxa"/>
          </w:tcPr>
          <w:p w14:paraId="218F95E0" w14:textId="77777777" w:rsidR="00815739" w:rsidRPr="00CB5E7D" w:rsidRDefault="00815739" w:rsidP="009466A9">
            <w:pPr>
              <w:spacing w:line="320" w:lineRule="exact"/>
              <w:ind w:left="61" w:right="43"/>
              <w:jc w:val="right"/>
              <w:rPr>
                <w:rFonts w:ascii="Arial" w:hAnsi="Arial" w:cs="Arial"/>
                <w:color w:val="000000"/>
                <w:sz w:val="17"/>
                <w:szCs w:val="17"/>
                <w:u w:val="words"/>
              </w:rPr>
            </w:pPr>
          </w:p>
        </w:tc>
        <w:tc>
          <w:tcPr>
            <w:tcW w:w="1225" w:type="dxa"/>
          </w:tcPr>
          <w:p w14:paraId="37AA1D02" w14:textId="17E4048F" w:rsidR="00815739" w:rsidRPr="00CB5E7D" w:rsidRDefault="00815739" w:rsidP="009466A9">
            <w:pPr>
              <w:spacing w:line="320" w:lineRule="exact"/>
              <w:ind w:left="61" w:right="43"/>
              <w:jc w:val="right"/>
              <w:rPr>
                <w:rFonts w:ascii="Arial" w:hAnsi="Arial" w:cs="Arial"/>
                <w:color w:val="000000"/>
                <w:sz w:val="17"/>
                <w:szCs w:val="17"/>
                <w:u w:val="words"/>
              </w:rPr>
            </w:pPr>
          </w:p>
        </w:tc>
      </w:tr>
      <w:tr w:rsidR="00815739" w:rsidRPr="00CB5E7D" w14:paraId="794BDFC7" w14:textId="77777777" w:rsidTr="00CB5E7D">
        <w:trPr>
          <w:trHeight w:val="302"/>
        </w:trPr>
        <w:tc>
          <w:tcPr>
            <w:tcW w:w="4230" w:type="dxa"/>
          </w:tcPr>
          <w:p w14:paraId="4EAA2053" w14:textId="6619A6E7" w:rsidR="00815739" w:rsidRPr="00CB5E7D" w:rsidRDefault="00815739" w:rsidP="00041E67">
            <w:pPr>
              <w:spacing w:line="320" w:lineRule="exact"/>
              <w:ind w:left="210" w:right="-36"/>
              <w:rPr>
                <w:rFonts w:ascii="Arial" w:hAnsi="Arial" w:cs="Arial"/>
                <w:color w:val="000000"/>
                <w:sz w:val="17"/>
                <w:szCs w:val="17"/>
              </w:rPr>
            </w:pPr>
            <w:r w:rsidRPr="00CB5E7D">
              <w:rPr>
                <w:rFonts w:ascii="Arial" w:hAnsi="Arial" w:cs="Arial"/>
                <w:color w:val="000000"/>
                <w:sz w:val="17"/>
                <w:szCs w:val="17"/>
              </w:rPr>
              <w:t>1 January 2022</w:t>
            </w:r>
          </w:p>
        </w:tc>
        <w:tc>
          <w:tcPr>
            <w:tcW w:w="1307" w:type="dxa"/>
            <w:vAlign w:val="bottom"/>
          </w:tcPr>
          <w:p w14:paraId="6FA6F89A" w14:textId="5CFF3110"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40,317</w:t>
            </w:r>
          </w:p>
        </w:tc>
        <w:tc>
          <w:tcPr>
            <w:tcW w:w="1225" w:type="dxa"/>
            <w:vAlign w:val="bottom"/>
          </w:tcPr>
          <w:p w14:paraId="739C0DB9" w14:textId="2E9CA871"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93,048</w:t>
            </w:r>
          </w:p>
        </w:tc>
        <w:tc>
          <w:tcPr>
            <w:tcW w:w="1312" w:type="dxa"/>
            <w:vAlign w:val="bottom"/>
          </w:tcPr>
          <w:p w14:paraId="44C7740F" w14:textId="7A53C583"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18,490</w:t>
            </w:r>
          </w:p>
        </w:tc>
        <w:tc>
          <w:tcPr>
            <w:tcW w:w="1225" w:type="dxa"/>
          </w:tcPr>
          <w:p w14:paraId="0F9133E7" w14:textId="54EC8D45" w:rsidR="00815739" w:rsidRPr="00CB5E7D" w:rsidRDefault="00301892"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32BC350C" w14:textId="03592FF3"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151,855</w:t>
            </w:r>
          </w:p>
        </w:tc>
      </w:tr>
      <w:tr w:rsidR="00815739" w:rsidRPr="00CB5E7D" w14:paraId="50C24E66" w14:textId="77777777" w:rsidTr="00CB5E7D">
        <w:trPr>
          <w:trHeight w:val="314"/>
        </w:trPr>
        <w:tc>
          <w:tcPr>
            <w:tcW w:w="4230" w:type="dxa"/>
          </w:tcPr>
          <w:p w14:paraId="6ED4CE00" w14:textId="457907F8" w:rsidR="00815739" w:rsidRPr="00CB5E7D" w:rsidRDefault="00815739" w:rsidP="00041E67">
            <w:pPr>
              <w:spacing w:line="320" w:lineRule="exact"/>
              <w:ind w:left="210" w:right="-36"/>
              <w:rPr>
                <w:rFonts w:ascii="Arial" w:hAnsi="Arial" w:cs="Arial"/>
                <w:color w:val="000000"/>
                <w:sz w:val="17"/>
                <w:szCs w:val="17"/>
              </w:rPr>
            </w:pPr>
            <w:r w:rsidRPr="00CB5E7D">
              <w:rPr>
                <w:rFonts w:ascii="Arial" w:hAnsi="Arial" w:cs="Arial"/>
                <w:color w:val="000000"/>
                <w:sz w:val="17"/>
                <w:szCs w:val="17"/>
              </w:rPr>
              <w:t>Additions</w:t>
            </w:r>
          </w:p>
        </w:tc>
        <w:tc>
          <w:tcPr>
            <w:tcW w:w="1307" w:type="dxa"/>
            <w:vAlign w:val="bottom"/>
          </w:tcPr>
          <w:p w14:paraId="74EFC7D0" w14:textId="18162ECB"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332</w:t>
            </w:r>
          </w:p>
        </w:tc>
        <w:tc>
          <w:tcPr>
            <w:tcW w:w="1225" w:type="dxa"/>
            <w:vAlign w:val="bottom"/>
          </w:tcPr>
          <w:p w14:paraId="2DD17378" w14:textId="7FE70D44"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3,107</w:t>
            </w:r>
          </w:p>
        </w:tc>
        <w:tc>
          <w:tcPr>
            <w:tcW w:w="1312" w:type="dxa"/>
            <w:vAlign w:val="bottom"/>
          </w:tcPr>
          <w:p w14:paraId="574794A4" w14:textId="17E67938"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tcPr>
          <w:p w14:paraId="677E18E9" w14:textId="70D5CB7E" w:rsidR="00815739" w:rsidRPr="00CB5E7D" w:rsidRDefault="00301892"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701E2D71" w14:textId="57B21FE2"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3,439</w:t>
            </w:r>
          </w:p>
        </w:tc>
      </w:tr>
      <w:tr w:rsidR="00815739" w:rsidRPr="00CB5E7D" w14:paraId="11ABF28B" w14:textId="77777777" w:rsidTr="00CB5E7D">
        <w:trPr>
          <w:trHeight w:val="80"/>
        </w:trPr>
        <w:tc>
          <w:tcPr>
            <w:tcW w:w="4230" w:type="dxa"/>
          </w:tcPr>
          <w:p w14:paraId="476337BF" w14:textId="7716EF82" w:rsidR="00815739" w:rsidRPr="00CB5E7D" w:rsidRDefault="00815739" w:rsidP="00041E67">
            <w:pPr>
              <w:spacing w:line="320" w:lineRule="exact"/>
              <w:ind w:left="390" w:right="-36" w:hanging="180"/>
              <w:rPr>
                <w:rFonts w:ascii="Arial" w:hAnsi="Arial" w:cs="Arial"/>
                <w:color w:val="000000"/>
                <w:sz w:val="17"/>
                <w:szCs w:val="17"/>
              </w:rPr>
            </w:pPr>
            <w:r w:rsidRPr="00CB5E7D">
              <w:rPr>
                <w:rFonts w:ascii="Arial" w:hAnsi="Arial" w:cs="Arial"/>
                <w:color w:val="000000"/>
                <w:sz w:val="17"/>
                <w:szCs w:val="17"/>
              </w:rPr>
              <w:t xml:space="preserve">Transfers </w:t>
            </w:r>
            <w:r w:rsidR="004C4FB9">
              <w:rPr>
                <w:rFonts w:ascii="Arial" w:hAnsi="Arial" w:cs="Arial"/>
                <w:color w:val="000000"/>
                <w:sz w:val="17"/>
                <w:szCs w:val="17"/>
              </w:rPr>
              <w:t>from right-of-use assets</w:t>
            </w:r>
          </w:p>
        </w:tc>
        <w:tc>
          <w:tcPr>
            <w:tcW w:w="1307" w:type="dxa"/>
            <w:vAlign w:val="bottom"/>
          </w:tcPr>
          <w:p w14:paraId="445E75CD" w14:textId="307BB48D"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76DA0406" w14:textId="14CA40B8"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312" w:type="dxa"/>
            <w:vAlign w:val="bottom"/>
          </w:tcPr>
          <w:p w14:paraId="24D9501E" w14:textId="2E218EDD"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612</w:t>
            </w:r>
          </w:p>
        </w:tc>
        <w:tc>
          <w:tcPr>
            <w:tcW w:w="1225" w:type="dxa"/>
          </w:tcPr>
          <w:p w14:paraId="181887EC" w14:textId="00F7F39C" w:rsidR="00815739" w:rsidRPr="00CB5E7D" w:rsidRDefault="00301892"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3FE36524" w14:textId="0F8FBB7E"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612</w:t>
            </w:r>
          </w:p>
        </w:tc>
      </w:tr>
      <w:tr w:rsidR="00815739" w:rsidRPr="00CB5E7D" w14:paraId="7451B62A" w14:textId="77777777" w:rsidTr="00CB5E7D">
        <w:trPr>
          <w:trHeight w:val="314"/>
        </w:trPr>
        <w:tc>
          <w:tcPr>
            <w:tcW w:w="4230" w:type="dxa"/>
          </w:tcPr>
          <w:p w14:paraId="49466CC1" w14:textId="63405576" w:rsidR="00815739" w:rsidRPr="00CB5E7D" w:rsidRDefault="00815739" w:rsidP="00041E67">
            <w:pPr>
              <w:spacing w:line="320" w:lineRule="exact"/>
              <w:ind w:left="210" w:right="-36"/>
              <w:rPr>
                <w:rFonts w:ascii="Arial" w:hAnsi="Arial" w:cs="Arial"/>
                <w:color w:val="000000"/>
                <w:sz w:val="17"/>
                <w:szCs w:val="17"/>
              </w:rPr>
            </w:pPr>
            <w:r w:rsidRPr="00CB5E7D">
              <w:rPr>
                <w:rFonts w:ascii="Arial" w:hAnsi="Arial" w:cs="Arial"/>
                <w:color w:val="000000"/>
                <w:sz w:val="17"/>
                <w:szCs w:val="17"/>
              </w:rPr>
              <w:t>Disposals</w:t>
            </w:r>
          </w:p>
        </w:tc>
        <w:tc>
          <w:tcPr>
            <w:tcW w:w="1307" w:type="dxa"/>
            <w:vAlign w:val="bottom"/>
          </w:tcPr>
          <w:p w14:paraId="2DC70FD1" w14:textId="7356A250" w:rsidR="00815739" w:rsidRPr="00CB5E7D" w:rsidRDefault="00815739" w:rsidP="00041E67">
            <w:pPr>
              <w:tabs>
                <w:tab w:val="decimal" w:pos="1051"/>
              </w:tabs>
              <w:spacing w:line="320" w:lineRule="exact"/>
              <w:ind w:left="61" w:right="43"/>
              <w:rPr>
                <w:rFonts w:ascii="Arial" w:hAnsi="Arial" w:cs="Arial"/>
                <w:color w:val="000000"/>
                <w:sz w:val="17"/>
                <w:szCs w:val="17"/>
                <w:cs/>
              </w:rPr>
            </w:pPr>
            <w:r w:rsidRPr="00CB5E7D">
              <w:rPr>
                <w:rFonts w:ascii="Arial" w:hAnsi="Arial" w:cs="Arial"/>
                <w:color w:val="000000"/>
                <w:sz w:val="17"/>
                <w:szCs w:val="17"/>
              </w:rPr>
              <w:t>(66)</w:t>
            </w:r>
          </w:p>
        </w:tc>
        <w:tc>
          <w:tcPr>
            <w:tcW w:w="1225" w:type="dxa"/>
            <w:vAlign w:val="bottom"/>
          </w:tcPr>
          <w:p w14:paraId="48B68763" w14:textId="0C4F5255" w:rsidR="00815739" w:rsidRPr="00CB5E7D" w:rsidRDefault="00815739" w:rsidP="00041E67">
            <w:pPr>
              <w:tabs>
                <w:tab w:val="decimal" w:pos="1051"/>
              </w:tabs>
              <w:spacing w:line="320" w:lineRule="exact"/>
              <w:ind w:left="61" w:right="43"/>
              <w:rPr>
                <w:rFonts w:ascii="Arial" w:hAnsi="Arial" w:cs="Arial"/>
                <w:color w:val="000000"/>
                <w:sz w:val="17"/>
                <w:szCs w:val="17"/>
                <w:cs/>
              </w:rPr>
            </w:pPr>
            <w:r w:rsidRPr="00CB5E7D">
              <w:rPr>
                <w:rFonts w:ascii="Arial" w:hAnsi="Arial" w:cs="Arial"/>
                <w:color w:val="000000"/>
                <w:sz w:val="17"/>
                <w:szCs w:val="17"/>
              </w:rPr>
              <w:t>(680)</w:t>
            </w:r>
          </w:p>
        </w:tc>
        <w:tc>
          <w:tcPr>
            <w:tcW w:w="1312" w:type="dxa"/>
            <w:vAlign w:val="bottom"/>
          </w:tcPr>
          <w:p w14:paraId="1D74BF3A" w14:textId="2164EB42"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(2,235)</w:t>
            </w:r>
          </w:p>
        </w:tc>
        <w:tc>
          <w:tcPr>
            <w:tcW w:w="1225" w:type="dxa"/>
          </w:tcPr>
          <w:p w14:paraId="16574E6B" w14:textId="43495F32" w:rsidR="00815739" w:rsidRPr="00CB5E7D" w:rsidRDefault="00301892"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22D8DAE1" w14:textId="18552ACA"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(2,981)</w:t>
            </w:r>
          </w:p>
        </w:tc>
      </w:tr>
      <w:tr w:rsidR="00815739" w:rsidRPr="00CB5E7D" w14:paraId="7D062D9F" w14:textId="77777777" w:rsidTr="00CB5E7D">
        <w:trPr>
          <w:trHeight w:val="339"/>
        </w:trPr>
        <w:tc>
          <w:tcPr>
            <w:tcW w:w="4230" w:type="dxa"/>
          </w:tcPr>
          <w:p w14:paraId="7DC64D95" w14:textId="56AFDF89" w:rsidR="00815739" w:rsidRPr="00CB5E7D" w:rsidRDefault="00815739" w:rsidP="00041E67">
            <w:pPr>
              <w:spacing w:line="320" w:lineRule="exact"/>
              <w:ind w:left="210" w:right="-36"/>
              <w:rPr>
                <w:rFonts w:ascii="Arial" w:hAnsi="Arial" w:cs="Arial"/>
                <w:color w:val="000000"/>
                <w:sz w:val="17"/>
                <w:szCs w:val="17"/>
              </w:rPr>
            </w:pPr>
            <w:r w:rsidRPr="00CB5E7D">
              <w:rPr>
                <w:rFonts w:ascii="Arial" w:hAnsi="Arial" w:cs="Arial"/>
                <w:color w:val="000000"/>
                <w:sz w:val="17"/>
                <w:szCs w:val="17"/>
              </w:rPr>
              <w:t>Write-off</w:t>
            </w:r>
          </w:p>
        </w:tc>
        <w:tc>
          <w:tcPr>
            <w:tcW w:w="1307" w:type="dxa"/>
            <w:vAlign w:val="bottom"/>
          </w:tcPr>
          <w:p w14:paraId="3B9B55B9" w14:textId="75A9A986" w:rsidR="00815739" w:rsidRPr="00CB5E7D" w:rsidRDefault="00815739" w:rsidP="00041E67">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(555)</w:t>
            </w:r>
          </w:p>
        </w:tc>
        <w:tc>
          <w:tcPr>
            <w:tcW w:w="1225" w:type="dxa"/>
            <w:vAlign w:val="bottom"/>
          </w:tcPr>
          <w:p w14:paraId="51347924" w14:textId="172067B7" w:rsidR="00815739" w:rsidRPr="00CB5E7D" w:rsidRDefault="00815739" w:rsidP="00041E67">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(469)</w:t>
            </w:r>
          </w:p>
        </w:tc>
        <w:tc>
          <w:tcPr>
            <w:tcW w:w="1312" w:type="dxa"/>
            <w:vAlign w:val="bottom"/>
          </w:tcPr>
          <w:p w14:paraId="6518393C" w14:textId="5C47BA40" w:rsidR="00815739" w:rsidRPr="00CB5E7D" w:rsidRDefault="00815739" w:rsidP="00041E67">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tcPr>
          <w:p w14:paraId="21B5739E" w14:textId="11F46A82" w:rsidR="00815739" w:rsidRPr="00CB5E7D" w:rsidRDefault="00301892" w:rsidP="00041E67">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6D58A6DC" w14:textId="1BFF06D2" w:rsidR="00815739" w:rsidRPr="00CB5E7D" w:rsidRDefault="00815739" w:rsidP="00041E67">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(1,024)</w:t>
            </w:r>
          </w:p>
        </w:tc>
      </w:tr>
      <w:tr w:rsidR="00815739" w:rsidRPr="00CB5E7D" w14:paraId="3B75966F" w14:textId="77777777" w:rsidTr="00CB5E7D">
        <w:trPr>
          <w:trHeight w:val="77"/>
        </w:trPr>
        <w:tc>
          <w:tcPr>
            <w:tcW w:w="4230" w:type="dxa"/>
          </w:tcPr>
          <w:p w14:paraId="71111595" w14:textId="7D053B27" w:rsidR="00815739" w:rsidRPr="00CB5E7D" w:rsidRDefault="00815739" w:rsidP="00041E67">
            <w:pPr>
              <w:spacing w:line="320" w:lineRule="exact"/>
              <w:ind w:left="210" w:right="-36"/>
              <w:rPr>
                <w:rFonts w:ascii="Arial" w:hAnsi="Arial" w:cs="Arial"/>
                <w:color w:val="000000"/>
                <w:sz w:val="17"/>
                <w:szCs w:val="17"/>
              </w:rPr>
            </w:pPr>
            <w:r w:rsidRPr="00CB5E7D">
              <w:rPr>
                <w:rFonts w:ascii="Arial" w:hAnsi="Arial" w:cs="Arial"/>
                <w:color w:val="000000"/>
                <w:sz w:val="17"/>
                <w:szCs w:val="17"/>
              </w:rPr>
              <w:t>31 December 2022</w:t>
            </w:r>
          </w:p>
        </w:tc>
        <w:tc>
          <w:tcPr>
            <w:tcW w:w="1307" w:type="dxa"/>
            <w:vAlign w:val="bottom"/>
          </w:tcPr>
          <w:p w14:paraId="3775F9D4" w14:textId="62802B94"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40,028</w:t>
            </w:r>
          </w:p>
        </w:tc>
        <w:tc>
          <w:tcPr>
            <w:tcW w:w="1225" w:type="dxa"/>
            <w:vAlign w:val="bottom"/>
          </w:tcPr>
          <w:p w14:paraId="43FE07DE" w14:textId="6A14B716"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95,006</w:t>
            </w:r>
          </w:p>
        </w:tc>
        <w:tc>
          <w:tcPr>
            <w:tcW w:w="1312" w:type="dxa"/>
            <w:vAlign w:val="bottom"/>
          </w:tcPr>
          <w:p w14:paraId="03809EED" w14:textId="37C0BD88"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16,867</w:t>
            </w:r>
          </w:p>
        </w:tc>
        <w:tc>
          <w:tcPr>
            <w:tcW w:w="1225" w:type="dxa"/>
          </w:tcPr>
          <w:p w14:paraId="05C2B205" w14:textId="68A6B9EB" w:rsidR="00815739" w:rsidRPr="00CB5E7D" w:rsidRDefault="00301892"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785DA450" w14:textId="4B3D3262" w:rsidR="00815739" w:rsidRPr="00CB5E7D" w:rsidRDefault="0081573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151,901</w:t>
            </w:r>
          </w:p>
        </w:tc>
      </w:tr>
      <w:tr w:rsidR="00815739" w:rsidRPr="00CB5E7D" w14:paraId="613F519B" w14:textId="77777777" w:rsidTr="00CB5E7D">
        <w:trPr>
          <w:trHeight w:val="77"/>
        </w:trPr>
        <w:tc>
          <w:tcPr>
            <w:tcW w:w="4230" w:type="dxa"/>
          </w:tcPr>
          <w:p w14:paraId="43A58F8D" w14:textId="77777777" w:rsidR="00815739" w:rsidRPr="00CB5E7D" w:rsidRDefault="00815739" w:rsidP="00041E67">
            <w:pPr>
              <w:spacing w:line="320" w:lineRule="exact"/>
              <w:ind w:left="210" w:right="-43"/>
              <w:rPr>
                <w:rFonts w:ascii="Arial" w:hAnsi="Arial" w:cs="Arial"/>
                <w:color w:val="000000"/>
                <w:sz w:val="17"/>
                <w:szCs w:val="17"/>
              </w:rPr>
            </w:pPr>
            <w:r w:rsidRPr="00CB5E7D">
              <w:rPr>
                <w:rFonts w:ascii="Arial" w:hAnsi="Arial" w:cs="Arial"/>
                <w:color w:val="000000"/>
                <w:sz w:val="17"/>
                <w:szCs w:val="17"/>
              </w:rPr>
              <w:t>Additions</w:t>
            </w:r>
          </w:p>
        </w:tc>
        <w:tc>
          <w:tcPr>
            <w:tcW w:w="1307" w:type="dxa"/>
            <w:vAlign w:val="bottom"/>
          </w:tcPr>
          <w:p w14:paraId="4180DA22" w14:textId="31771E00" w:rsidR="00815739" w:rsidRPr="00CB5E7D" w:rsidRDefault="00B75DB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33,106</w:t>
            </w:r>
          </w:p>
        </w:tc>
        <w:tc>
          <w:tcPr>
            <w:tcW w:w="1225" w:type="dxa"/>
            <w:vAlign w:val="bottom"/>
          </w:tcPr>
          <w:p w14:paraId="073D0FE4" w14:textId="1C26A30E" w:rsidR="00815739" w:rsidRPr="00CB5E7D" w:rsidRDefault="00B75DB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26,771</w:t>
            </w:r>
          </w:p>
        </w:tc>
        <w:tc>
          <w:tcPr>
            <w:tcW w:w="1312" w:type="dxa"/>
            <w:vAlign w:val="bottom"/>
          </w:tcPr>
          <w:p w14:paraId="4C974085" w14:textId="114A18EB" w:rsidR="00815739" w:rsidRPr="00CB5E7D" w:rsidRDefault="00B75DB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tcPr>
          <w:p w14:paraId="6B2B48F1" w14:textId="4F377DA7" w:rsidR="00815739" w:rsidRPr="00CB5E7D" w:rsidRDefault="00B75DB9"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8,426</w:t>
            </w:r>
          </w:p>
        </w:tc>
        <w:tc>
          <w:tcPr>
            <w:tcW w:w="1225" w:type="dxa"/>
            <w:vAlign w:val="bottom"/>
          </w:tcPr>
          <w:p w14:paraId="61930BFA" w14:textId="32E1F583" w:rsidR="00815739" w:rsidRPr="00CB5E7D" w:rsidRDefault="00F51866" w:rsidP="00041E67">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68,303</w:t>
            </w:r>
          </w:p>
        </w:tc>
      </w:tr>
      <w:tr w:rsidR="004C4FB9" w:rsidRPr="00CB5E7D" w14:paraId="10FF95F2" w14:textId="77777777" w:rsidTr="00CB5E7D">
        <w:trPr>
          <w:trHeight w:val="80"/>
        </w:trPr>
        <w:tc>
          <w:tcPr>
            <w:tcW w:w="4230" w:type="dxa"/>
          </w:tcPr>
          <w:p w14:paraId="5F871E44" w14:textId="136616FA" w:rsidR="004C4FB9" w:rsidRPr="00CB5E7D" w:rsidRDefault="004C4FB9" w:rsidP="004C4FB9">
            <w:pPr>
              <w:spacing w:line="320" w:lineRule="exact"/>
              <w:ind w:left="390" w:right="-43" w:hanging="180"/>
              <w:rPr>
                <w:rFonts w:ascii="Arial" w:hAnsi="Arial" w:cs="Arial"/>
                <w:color w:val="000000"/>
                <w:sz w:val="17"/>
                <w:szCs w:val="17"/>
              </w:rPr>
            </w:pPr>
            <w:r w:rsidRPr="00CB5E7D">
              <w:rPr>
                <w:rFonts w:ascii="Arial" w:hAnsi="Arial" w:cs="Arial"/>
                <w:color w:val="000000"/>
                <w:sz w:val="17"/>
                <w:szCs w:val="17"/>
              </w:rPr>
              <w:t xml:space="preserve">Transfers </w:t>
            </w:r>
            <w:r>
              <w:rPr>
                <w:rFonts w:ascii="Arial" w:hAnsi="Arial" w:cs="Arial"/>
                <w:color w:val="000000"/>
                <w:sz w:val="17"/>
                <w:szCs w:val="17"/>
              </w:rPr>
              <w:t>from right-of-use assets</w:t>
            </w:r>
          </w:p>
        </w:tc>
        <w:tc>
          <w:tcPr>
            <w:tcW w:w="1307" w:type="dxa"/>
            <w:vAlign w:val="bottom"/>
          </w:tcPr>
          <w:p w14:paraId="5DA1018D" w14:textId="5E14BB75" w:rsidR="004C4FB9" w:rsidRPr="00CB5E7D" w:rsidRDefault="004C4FB9" w:rsidP="004C4FB9">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04C558D1" w14:textId="3BFFF3F1" w:rsidR="004C4FB9" w:rsidRPr="00CB5E7D" w:rsidRDefault="004C4FB9" w:rsidP="004C4FB9">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312" w:type="dxa"/>
            <w:vAlign w:val="bottom"/>
          </w:tcPr>
          <w:p w14:paraId="21ECEE31" w14:textId="6F93A531" w:rsidR="004C4FB9" w:rsidRPr="00CB5E7D" w:rsidRDefault="004C4FB9" w:rsidP="004C4FB9">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442</w:t>
            </w:r>
          </w:p>
        </w:tc>
        <w:tc>
          <w:tcPr>
            <w:tcW w:w="1225" w:type="dxa"/>
          </w:tcPr>
          <w:p w14:paraId="4A4017D7" w14:textId="6C20A85F" w:rsidR="004C4FB9" w:rsidRPr="00CB5E7D" w:rsidRDefault="004C4FB9" w:rsidP="004C4FB9">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197AA458" w14:textId="1A4BD006" w:rsidR="004C4FB9" w:rsidRPr="00CB5E7D" w:rsidRDefault="004C4FB9" w:rsidP="004C4FB9">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442</w:t>
            </w:r>
          </w:p>
        </w:tc>
      </w:tr>
      <w:tr w:rsidR="004C4FB9" w:rsidRPr="00CB5E7D" w14:paraId="2AA3A3C4" w14:textId="77777777" w:rsidTr="00CB5E7D">
        <w:trPr>
          <w:trHeight w:val="302"/>
        </w:trPr>
        <w:tc>
          <w:tcPr>
            <w:tcW w:w="4230" w:type="dxa"/>
          </w:tcPr>
          <w:p w14:paraId="552A94B4" w14:textId="77777777" w:rsidR="004C4FB9" w:rsidRPr="00CB5E7D" w:rsidRDefault="004C4FB9" w:rsidP="004C4FB9">
            <w:pPr>
              <w:spacing w:line="320" w:lineRule="exact"/>
              <w:ind w:left="210" w:right="-36"/>
              <w:rPr>
                <w:rFonts w:ascii="Arial" w:hAnsi="Arial" w:cs="Arial"/>
                <w:color w:val="000000"/>
                <w:sz w:val="17"/>
                <w:szCs w:val="17"/>
              </w:rPr>
            </w:pPr>
            <w:r w:rsidRPr="00CB5E7D">
              <w:rPr>
                <w:rFonts w:ascii="Arial" w:hAnsi="Arial" w:cs="Arial"/>
                <w:color w:val="000000"/>
                <w:sz w:val="17"/>
                <w:szCs w:val="17"/>
              </w:rPr>
              <w:t>Disposals</w:t>
            </w:r>
          </w:p>
        </w:tc>
        <w:tc>
          <w:tcPr>
            <w:tcW w:w="1307" w:type="dxa"/>
            <w:vAlign w:val="bottom"/>
          </w:tcPr>
          <w:p w14:paraId="5D979EB9" w14:textId="0C4C2146" w:rsidR="004C4FB9" w:rsidRPr="00CB5E7D" w:rsidRDefault="004C4FB9" w:rsidP="004C4FB9">
            <w:pPr>
              <w:tabs>
                <w:tab w:val="decimal" w:pos="1051"/>
              </w:tabs>
              <w:spacing w:line="320" w:lineRule="exact"/>
              <w:ind w:left="61" w:right="43"/>
              <w:rPr>
                <w:rFonts w:ascii="Arial" w:hAnsi="Arial" w:cs="Arial"/>
                <w:color w:val="000000"/>
                <w:sz w:val="17"/>
                <w:szCs w:val="17"/>
                <w:cs/>
              </w:rPr>
            </w:pPr>
            <w:r w:rsidRPr="00CB5E7D">
              <w:rPr>
                <w:rFonts w:ascii="Arial" w:hAnsi="Arial" w:cs="Arial"/>
                <w:color w:val="000000"/>
                <w:sz w:val="17"/>
                <w:szCs w:val="17"/>
              </w:rPr>
              <w:t>(709)</w:t>
            </w:r>
          </w:p>
        </w:tc>
        <w:tc>
          <w:tcPr>
            <w:tcW w:w="1225" w:type="dxa"/>
            <w:vAlign w:val="bottom"/>
          </w:tcPr>
          <w:p w14:paraId="1CB0F72D" w14:textId="280D4C38" w:rsidR="004C4FB9" w:rsidRPr="00CB5E7D" w:rsidRDefault="004C4FB9" w:rsidP="004C4FB9">
            <w:pPr>
              <w:tabs>
                <w:tab w:val="decimal" w:pos="1051"/>
              </w:tabs>
              <w:spacing w:line="320" w:lineRule="exact"/>
              <w:ind w:left="61" w:right="43"/>
              <w:rPr>
                <w:rFonts w:ascii="Arial" w:hAnsi="Arial" w:cs="Arial"/>
                <w:color w:val="000000"/>
                <w:sz w:val="17"/>
                <w:szCs w:val="17"/>
                <w:cs/>
              </w:rPr>
            </w:pPr>
            <w:r w:rsidRPr="00CB5E7D">
              <w:rPr>
                <w:rFonts w:ascii="Arial" w:hAnsi="Arial" w:cs="Arial"/>
                <w:color w:val="000000"/>
                <w:sz w:val="17"/>
                <w:szCs w:val="17"/>
              </w:rPr>
              <w:t>(33,244)</w:t>
            </w:r>
          </w:p>
        </w:tc>
        <w:tc>
          <w:tcPr>
            <w:tcW w:w="1312" w:type="dxa"/>
            <w:vAlign w:val="bottom"/>
          </w:tcPr>
          <w:p w14:paraId="4C073644" w14:textId="60C208BF" w:rsidR="004C4FB9" w:rsidRPr="00CB5E7D" w:rsidRDefault="004C4FB9" w:rsidP="004C4FB9">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(3,900)</w:t>
            </w:r>
          </w:p>
        </w:tc>
        <w:tc>
          <w:tcPr>
            <w:tcW w:w="1225" w:type="dxa"/>
          </w:tcPr>
          <w:p w14:paraId="1352F61A" w14:textId="0ACCC14F" w:rsidR="004C4FB9" w:rsidRPr="00CB5E7D" w:rsidRDefault="004C4FB9" w:rsidP="004C4FB9">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4BB99C07" w14:textId="1CD37FC8" w:rsidR="004C4FB9" w:rsidRPr="00CB5E7D" w:rsidRDefault="004C4FB9" w:rsidP="004C4FB9">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(37,853)</w:t>
            </w:r>
          </w:p>
        </w:tc>
      </w:tr>
      <w:tr w:rsidR="004C4FB9" w:rsidRPr="00CB5E7D" w14:paraId="6C7417CC" w14:textId="77777777" w:rsidTr="00CB5E7D">
        <w:trPr>
          <w:trHeight w:val="339"/>
        </w:trPr>
        <w:tc>
          <w:tcPr>
            <w:tcW w:w="4230" w:type="dxa"/>
          </w:tcPr>
          <w:p w14:paraId="62CE6D45" w14:textId="77777777" w:rsidR="004C4FB9" w:rsidRPr="00CB5E7D" w:rsidRDefault="004C4FB9" w:rsidP="004C4FB9">
            <w:pPr>
              <w:spacing w:line="320" w:lineRule="exact"/>
              <w:ind w:left="210" w:right="-36"/>
              <w:rPr>
                <w:rFonts w:ascii="Arial" w:hAnsi="Arial" w:cs="Arial"/>
                <w:color w:val="000000"/>
                <w:sz w:val="17"/>
                <w:szCs w:val="17"/>
              </w:rPr>
            </w:pPr>
            <w:r w:rsidRPr="00CB5E7D">
              <w:rPr>
                <w:rFonts w:ascii="Arial" w:hAnsi="Arial" w:cs="Arial"/>
                <w:color w:val="000000"/>
                <w:sz w:val="17"/>
                <w:szCs w:val="17"/>
              </w:rPr>
              <w:t>Write-off</w:t>
            </w:r>
          </w:p>
        </w:tc>
        <w:tc>
          <w:tcPr>
            <w:tcW w:w="1307" w:type="dxa"/>
            <w:vAlign w:val="bottom"/>
          </w:tcPr>
          <w:p w14:paraId="2442CC74" w14:textId="32D39840" w:rsidR="004C4FB9" w:rsidRPr="00CB5E7D" w:rsidRDefault="004C4FB9" w:rsidP="004C4FB9">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(30,040)</w:t>
            </w:r>
          </w:p>
        </w:tc>
        <w:tc>
          <w:tcPr>
            <w:tcW w:w="1225" w:type="dxa"/>
            <w:vAlign w:val="bottom"/>
          </w:tcPr>
          <w:p w14:paraId="31AA568F" w14:textId="164EAFD3" w:rsidR="004C4FB9" w:rsidRPr="00CB5E7D" w:rsidRDefault="004C4FB9" w:rsidP="004C4FB9">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(5,698)</w:t>
            </w:r>
          </w:p>
        </w:tc>
        <w:tc>
          <w:tcPr>
            <w:tcW w:w="1312" w:type="dxa"/>
            <w:vAlign w:val="bottom"/>
          </w:tcPr>
          <w:p w14:paraId="6EC76C4F" w14:textId="0ED67CBA" w:rsidR="004C4FB9" w:rsidRPr="00CB5E7D" w:rsidRDefault="004C4FB9" w:rsidP="004C4FB9">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tcPr>
          <w:p w14:paraId="42CA34F5" w14:textId="4D8BE493" w:rsidR="004C4FB9" w:rsidRPr="00CB5E7D" w:rsidRDefault="004C4FB9" w:rsidP="004C4FB9">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73931406" w14:textId="74B2641A" w:rsidR="004C4FB9" w:rsidRPr="00CB5E7D" w:rsidRDefault="004C4FB9" w:rsidP="004C4FB9">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(35,738)</w:t>
            </w:r>
          </w:p>
        </w:tc>
      </w:tr>
      <w:tr w:rsidR="004C4FB9" w:rsidRPr="00CB5E7D" w14:paraId="32017370" w14:textId="77777777" w:rsidTr="00CB5E7D">
        <w:trPr>
          <w:trHeight w:val="191"/>
        </w:trPr>
        <w:tc>
          <w:tcPr>
            <w:tcW w:w="4230" w:type="dxa"/>
          </w:tcPr>
          <w:p w14:paraId="3CC1E36C" w14:textId="4435ACAF" w:rsidR="004C4FB9" w:rsidRPr="00CB5E7D" w:rsidRDefault="004C4FB9" w:rsidP="004C4FB9">
            <w:pPr>
              <w:spacing w:line="320" w:lineRule="exact"/>
              <w:ind w:left="210" w:right="-36"/>
              <w:rPr>
                <w:rFonts w:ascii="Arial" w:hAnsi="Arial" w:cs="Arial"/>
                <w:color w:val="000000"/>
                <w:sz w:val="17"/>
                <w:szCs w:val="17"/>
              </w:rPr>
            </w:pPr>
            <w:r w:rsidRPr="00CB5E7D">
              <w:rPr>
                <w:rFonts w:ascii="Arial" w:hAnsi="Arial" w:cs="Arial"/>
                <w:color w:val="000000"/>
                <w:sz w:val="17"/>
                <w:szCs w:val="17"/>
              </w:rPr>
              <w:t>31 December 2023</w:t>
            </w:r>
          </w:p>
        </w:tc>
        <w:tc>
          <w:tcPr>
            <w:tcW w:w="1307" w:type="dxa"/>
            <w:vAlign w:val="bottom"/>
          </w:tcPr>
          <w:p w14:paraId="753E78E1" w14:textId="7329B181" w:rsidR="004C4FB9" w:rsidRPr="00CB5E7D" w:rsidRDefault="004C4FB9" w:rsidP="004C4FB9">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42,385</w:t>
            </w:r>
          </w:p>
        </w:tc>
        <w:tc>
          <w:tcPr>
            <w:tcW w:w="1225" w:type="dxa"/>
            <w:vAlign w:val="bottom"/>
          </w:tcPr>
          <w:p w14:paraId="78B036FD" w14:textId="0649F3A5" w:rsidR="004C4FB9" w:rsidRPr="00CB5E7D" w:rsidRDefault="004C4FB9" w:rsidP="004C4FB9">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82,835</w:t>
            </w:r>
          </w:p>
        </w:tc>
        <w:tc>
          <w:tcPr>
            <w:tcW w:w="1312" w:type="dxa"/>
            <w:vAlign w:val="bottom"/>
          </w:tcPr>
          <w:p w14:paraId="1B3A6D71" w14:textId="7BA31F98" w:rsidR="004C4FB9" w:rsidRPr="00CB5E7D" w:rsidRDefault="004C4FB9" w:rsidP="004C4FB9">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13,409</w:t>
            </w:r>
          </w:p>
        </w:tc>
        <w:tc>
          <w:tcPr>
            <w:tcW w:w="1225" w:type="dxa"/>
          </w:tcPr>
          <w:p w14:paraId="36DF2022" w14:textId="540C8C76" w:rsidR="004C4FB9" w:rsidRPr="00CB5E7D" w:rsidRDefault="004C4FB9" w:rsidP="004C4FB9">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8,426</w:t>
            </w:r>
          </w:p>
        </w:tc>
        <w:tc>
          <w:tcPr>
            <w:tcW w:w="1225" w:type="dxa"/>
            <w:vAlign w:val="bottom"/>
          </w:tcPr>
          <w:p w14:paraId="2B854053" w14:textId="794C679A" w:rsidR="004C4FB9" w:rsidRPr="00CB5E7D" w:rsidRDefault="004C4FB9" w:rsidP="004C4FB9">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147,055</w:t>
            </w:r>
          </w:p>
        </w:tc>
      </w:tr>
    </w:tbl>
    <w:p w14:paraId="45DE0A13" w14:textId="77777777" w:rsidR="00CB5E7D" w:rsidRPr="00CB5E7D" w:rsidRDefault="00CB5E7D" w:rsidP="00CB5E7D">
      <w:pPr>
        <w:tabs>
          <w:tab w:val="left" w:pos="1440"/>
          <w:tab w:val="right" w:pos="7200"/>
        </w:tabs>
        <w:spacing w:line="380" w:lineRule="exact"/>
        <w:ind w:left="360" w:right="-547" w:hanging="360"/>
        <w:jc w:val="right"/>
        <w:rPr>
          <w:rFonts w:ascii="Arial" w:hAnsi="Arial" w:cs="Arial"/>
          <w:b/>
          <w:bCs/>
          <w:sz w:val="17"/>
          <w:szCs w:val="17"/>
        </w:rPr>
      </w:pPr>
      <w:r>
        <w:br w:type="page"/>
      </w:r>
      <w:r w:rsidRPr="00CB5E7D">
        <w:rPr>
          <w:rFonts w:ascii="Arial" w:hAnsi="Arial" w:cs="Arial"/>
          <w:sz w:val="17"/>
          <w:szCs w:val="17"/>
        </w:rPr>
        <w:lastRenderedPageBreak/>
        <w:t>(Unit: Thousand Baht)</w:t>
      </w:r>
    </w:p>
    <w:tbl>
      <w:tblPr>
        <w:tblW w:w="10524" w:type="dxa"/>
        <w:tblInd w:w="-270" w:type="dxa"/>
        <w:tblLayout w:type="fixed"/>
        <w:tblCellMar>
          <w:left w:w="29" w:type="dxa"/>
          <w:right w:w="29" w:type="dxa"/>
        </w:tblCellMar>
        <w:tblLook w:val="0000" w:firstRow="0" w:lastRow="0" w:firstColumn="0" w:lastColumn="0" w:noHBand="0" w:noVBand="0"/>
      </w:tblPr>
      <w:tblGrid>
        <w:gridCol w:w="4230"/>
        <w:gridCol w:w="1307"/>
        <w:gridCol w:w="1225"/>
        <w:gridCol w:w="1312"/>
        <w:gridCol w:w="1225"/>
        <w:gridCol w:w="1225"/>
      </w:tblGrid>
      <w:tr w:rsidR="00CB5E7D" w:rsidRPr="00CB5E7D" w14:paraId="17CD9776" w14:textId="77777777" w:rsidTr="00CB5E7D">
        <w:trPr>
          <w:cantSplit/>
          <w:trHeight w:val="339"/>
        </w:trPr>
        <w:tc>
          <w:tcPr>
            <w:tcW w:w="4232" w:type="dxa"/>
          </w:tcPr>
          <w:p w14:paraId="7235594F" w14:textId="77777777" w:rsidR="00CB5E7D" w:rsidRPr="00CB5E7D" w:rsidRDefault="00CB5E7D" w:rsidP="003A10D0">
            <w:pPr>
              <w:spacing w:line="300" w:lineRule="exact"/>
              <w:ind w:right="-36"/>
              <w:rPr>
                <w:rFonts w:ascii="Arial" w:hAnsi="Arial" w:cs="Arial"/>
                <w:b/>
                <w:bCs/>
                <w:color w:val="000000"/>
                <w:sz w:val="17"/>
                <w:szCs w:val="17"/>
              </w:rPr>
            </w:pPr>
          </w:p>
        </w:tc>
        <w:tc>
          <w:tcPr>
            <w:tcW w:w="6292" w:type="dxa"/>
            <w:gridSpan w:val="5"/>
          </w:tcPr>
          <w:p w14:paraId="03B026CF" w14:textId="77777777" w:rsidR="00CB5E7D" w:rsidRPr="00CB5E7D" w:rsidRDefault="00CB5E7D" w:rsidP="003A10D0">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sz w:val="17"/>
                <w:szCs w:val="17"/>
              </w:rPr>
              <w:t>Consolidated</w:t>
            </w:r>
            <w:r w:rsidRPr="00CB5E7D">
              <w:rPr>
                <w:rFonts w:ascii="Arial" w:hAnsi="Arial" w:cs="Arial"/>
                <w:color w:val="000000"/>
                <w:sz w:val="17"/>
                <w:szCs w:val="17"/>
              </w:rPr>
              <w:t xml:space="preserve"> financial statements</w:t>
            </w:r>
          </w:p>
        </w:tc>
      </w:tr>
      <w:tr w:rsidR="00CB5E7D" w:rsidRPr="00CB5E7D" w14:paraId="7398AB1C" w14:textId="77777777" w:rsidTr="00CB5E7D">
        <w:trPr>
          <w:trHeight w:val="314"/>
        </w:trPr>
        <w:tc>
          <w:tcPr>
            <w:tcW w:w="4232" w:type="dxa"/>
          </w:tcPr>
          <w:p w14:paraId="45384F8D" w14:textId="77777777" w:rsidR="00CB5E7D" w:rsidRPr="00CB5E7D" w:rsidRDefault="00CB5E7D" w:rsidP="003A10D0">
            <w:pPr>
              <w:spacing w:line="320" w:lineRule="exact"/>
              <w:ind w:left="61" w:right="-36"/>
              <w:rPr>
                <w:rFonts w:ascii="Arial" w:hAnsi="Arial" w:cs="Arial"/>
                <w:b/>
                <w:bCs/>
                <w:color w:val="000000"/>
                <w:sz w:val="17"/>
                <w:szCs w:val="17"/>
              </w:rPr>
            </w:pPr>
          </w:p>
        </w:tc>
        <w:tc>
          <w:tcPr>
            <w:tcW w:w="1307" w:type="dxa"/>
          </w:tcPr>
          <w:p w14:paraId="1C50AB38" w14:textId="77777777" w:rsidR="00CB5E7D" w:rsidRPr="00CB5E7D" w:rsidRDefault="00CB5E7D" w:rsidP="003A10D0">
            <w:pPr>
              <w:spacing w:line="320" w:lineRule="exact"/>
              <w:ind w:right="7"/>
              <w:jc w:val="center"/>
              <w:rPr>
                <w:rFonts w:ascii="Arial" w:hAnsi="Arial" w:cs="Arial"/>
                <w:color w:val="000000"/>
                <w:sz w:val="17"/>
                <w:szCs w:val="17"/>
              </w:rPr>
            </w:pPr>
            <w:r w:rsidRPr="00CB5E7D">
              <w:rPr>
                <w:rFonts w:ascii="Arial" w:hAnsi="Arial" w:cs="Arial"/>
                <w:color w:val="000000"/>
                <w:sz w:val="17"/>
                <w:szCs w:val="17"/>
              </w:rPr>
              <w:t xml:space="preserve"> Furniture and </w:t>
            </w:r>
          </w:p>
        </w:tc>
        <w:tc>
          <w:tcPr>
            <w:tcW w:w="1225" w:type="dxa"/>
          </w:tcPr>
          <w:p w14:paraId="5DC53266" w14:textId="77777777" w:rsidR="00CB5E7D" w:rsidRPr="00CB5E7D" w:rsidRDefault="00CB5E7D" w:rsidP="003A10D0">
            <w:pP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 xml:space="preserve"> Office</w:t>
            </w:r>
          </w:p>
        </w:tc>
        <w:tc>
          <w:tcPr>
            <w:tcW w:w="1310" w:type="dxa"/>
          </w:tcPr>
          <w:p w14:paraId="712B4F97" w14:textId="77777777" w:rsidR="00CB5E7D" w:rsidRPr="00CB5E7D" w:rsidRDefault="00CB5E7D" w:rsidP="003A10D0">
            <w:pP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Motor</w:t>
            </w:r>
          </w:p>
        </w:tc>
        <w:tc>
          <w:tcPr>
            <w:tcW w:w="1225" w:type="dxa"/>
          </w:tcPr>
          <w:p w14:paraId="25993A36" w14:textId="77777777" w:rsidR="00CB5E7D" w:rsidRPr="00CB5E7D" w:rsidRDefault="00CB5E7D" w:rsidP="003A10D0">
            <w:pP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Construction</w:t>
            </w:r>
          </w:p>
        </w:tc>
        <w:tc>
          <w:tcPr>
            <w:tcW w:w="1225" w:type="dxa"/>
          </w:tcPr>
          <w:p w14:paraId="025AE1E4" w14:textId="77777777" w:rsidR="00CB5E7D" w:rsidRPr="00CB5E7D" w:rsidRDefault="00CB5E7D" w:rsidP="003A10D0">
            <w:pPr>
              <w:spacing w:line="320" w:lineRule="exact"/>
              <w:ind w:left="61" w:right="43"/>
              <w:jc w:val="center"/>
              <w:rPr>
                <w:rFonts w:ascii="Arial" w:hAnsi="Arial" w:cs="Arial"/>
                <w:color w:val="000000"/>
                <w:sz w:val="17"/>
                <w:szCs w:val="17"/>
                <w:u w:val="words"/>
              </w:rPr>
            </w:pPr>
          </w:p>
        </w:tc>
      </w:tr>
      <w:tr w:rsidR="00CB5E7D" w:rsidRPr="00CB5E7D" w14:paraId="42EFBFEE" w14:textId="77777777" w:rsidTr="00CB5E7D">
        <w:trPr>
          <w:trHeight w:val="339"/>
        </w:trPr>
        <w:tc>
          <w:tcPr>
            <w:tcW w:w="4232" w:type="dxa"/>
          </w:tcPr>
          <w:p w14:paraId="42E955B9" w14:textId="77777777" w:rsidR="00CB5E7D" w:rsidRPr="00CB5E7D" w:rsidRDefault="00CB5E7D" w:rsidP="003A10D0">
            <w:pPr>
              <w:spacing w:line="320" w:lineRule="exact"/>
              <w:ind w:left="61" w:right="-36"/>
              <w:rPr>
                <w:rFonts w:ascii="Arial" w:hAnsi="Arial" w:cs="Arial"/>
                <w:b/>
                <w:bCs/>
                <w:color w:val="000000"/>
                <w:sz w:val="17"/>
                <w:szCs w:val="17"/>
              </w:rPr>
            </w:pPr>
          </w:p>
        </w:tc>
        <w:tc>
          <w:tcPr>
            <w:tcW w:w="1307" w:type="dxa"/>
          </w:tcPr>
          <w:p w14:paraId="0C8A710D" w14:textId="77777777" w:rsidR="00CB5E7D" w:rsidRPr="00CB5E7D" w:rsidRDefault="00CB5E7D" w:rsidP="003A10D0">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 xml:space="preserve">fixtures </w:t>
            </w:r>
          </w:p>
        </w:tc>
        <w:tc>
          <w:tcPr>
            <w:tcW w:w="1225" w:type="dxa"/>
          </w:tcPr>
          <w:p w14:paraId="361FC735" w14:textId="77777777" w:rsidR="00CB5E7D" w:rsidRPr="00CB5E7D" w:rsidRDefault="00CB5E7D" w:rsidP="003A10D0">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 xml:space="preserve"> equipment</w:t>
            </w:r>
          </w:p>
        </w:tc>
        <w:tc>
          <w:tcPr>
            <w:tcW w:w="1310" w:type="dxa"/>
          </w:tcPr>
          <w:p w14:paraId="7C29FAAA" w14:textId="77777777" w:rsidR="00CB5E7D" w:rsidRPr="00CB5E7D" w:rsidRDefault="00CB5E7D" w:rsidP="003A10D0">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 xml:space="preserve"> vehicles</w:t>
            </w:r>
          </w:p>
        </w:tc>
        <w:tc>
          <w:tcPr>
            <w:tcW w:w="1225" w:type="dxa"/>
          </w:tcPr>
          <w:p w14:paraId="718257B9" w14:textId="77777777" w:rsidR="00CB5E7D" w:rsidRPr="00CB5E7D" w:rsidRDefault="00CB5E7D" w:rsidP="003A10D0">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In process</w:t>
            </w:r>
          </w:p>
        </w:tc>
        <w:tc>
          <w:tcPr>
            <w:tcW w:w="1225" w:type="dxa"/>
          </w:tcPr>
          <w:p w14:paraId="306C39BC" w14:textId="77777777" w:rsidR="00CB5E7D" w:rsidRPr="00CB5E7D" w:rsidRDefault="00CB5E7D" w:rsidP="003A10D0">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Total</w:t>
            </w:r>
          </w:p>
        </w:tc>
      </w:tr>
      <w:tr w:rsidR="00815739" w:rsidRPr="00CB5E7D" w14:paraId="1DEE5D74" w14:textId="77777777" w:rsidTr="00CB5E7D">
        <w:trPr>
          <w:trHeight w:val="314"/>
        </w:trPr>
        <w:tc>
          <w:tcPr>
            <w:tcW w:w="4230" w:type="dxa"/>
          </w:tcPr>
          <w:p w14:paraId="7CB66DDE" w14:textId="24148CDE" w:rsidR="00815739" w:rsidRPr="00CB5E7D" w:rsidRDefault="00815739" w:rsidP="00041E67">
            <w:pPr>
              <w:spacing w:line="320" w:lineRule="exact"/>
              <w:ind w:left="58" w:right="-43"/>
              <w:rPr>
                <w:rFonts w:ascii="Arial" w:hAnsi="Arial" w:cs="Arial"/>
                <w:b/>
                <w:bCs/>
                <w:color w:val="000000"/>
                <w:sz w:val="17"/>
                <w:szCs w:val="17"/>
              </w:rPr>
            </w:pPr>
            <w:r w:rsidRPr="00CB5E7D">
              <w:rPr>
                <w:rFonts w:ascii="Arial" w:hAnsi="Arial" w:cs="Arial"/>
                <w:b/>
                <w:bCs/>
                <w:color w:val="000000"/>
                <w:sz w:val="17"/>
                <w:szCs w:val="17"/>
              </w:rPr>
              <w:t>Accumulated depreciation</w:t>
            </w:r>
          </w:p>
        </w:tc>
        <w:tc>
          <w:tcPr>
            <w:tcW w:w="1307" w:type="dxa"/>
            <w:vAlign w:val="bottom"/>
          </w:tcPr>
          <w:p w14:paraId="7DA1EA36" w14:textId="77777777" w:rsidR="00815739" w:rsidRPr="00CB5E7D" w:rsidRDefault="00815739" w:rsidP="00041E67">
            <w:pPr>
              <w:tabs>
                <w:tab w:val="decimal" w:pos="1051"/>
              </w:tabs>
              <w:spacing w:line="320" w:lineRule="exact"/>
              <w:ind w:left="61" w:right="43"/>
              <w:rPr>
                <w:rFonts w:ascii="Arial" w:hAnsi="Arial" w:cs="Arial"/>
                <w:color w:val="000000"/>
                <w:sz w:val="17"/>
                <w:szCs w:val="17"/>
              </w:rPr>
            </w:pPr>
          </w:p>
        </w:tc>
        <w:tc>
          <w:tcPr>
            <w:tcW w:w="1225" w:type="dxa"/>
            <w:vAlign w:val="bottom"/>
          </w:tcPr>
          <w:p w14:paraId="47A31087" w14:textId="77777777" w:rsidR="00815739" w:rsidRPr="00CB5E7D" w:rsidRDefault="00815739" w:rsidP="00041E67">
            <w:pPr>
              <w:tabs>
                <w:tab w:val="decimal" w:pos="1051"/>
              </w:tabs>
              <w:spacing w:line="320" w:lineRule="exact"/>
              <w:ind w:left="61" w:right="43"/>
              <w:rPr>
                <w:rFonts w:ascii="Arial" w:hAnsi="Arial" w:cs="Arial"/>
                <w:color w:val="000000"/>
                <w:sz w:val="17"/>
                <w:szCs w:val="17"/>
              </w:rPr>
            </w:pPr>
          </w:p>
        </w:tc>
        <w:tc>
          <w:tcPr>
            <w:tcW w:w="1312" w:type="dxa"/>
            <w:vAlign w:val="bottom"/>
          </w:tcPr>
          <w:p w14:paraId="55BDEF12" w14:textId="77777777" w:rsidR="00815739" w:rsidRPr="00CB5E7D" w:rsidRDefault="00815739" w:rsidP="00041E67">
            <w:pPr>
              <w:tabs>
                <w:tab w:val="decimal" w:pos="1051"/>
              </w:tabs>
              <w:spacing w:line="320" w:lineRule="exact"/>
              <w:ind w:left="61" w:right="43"/>
              <w:rPr>
                <w:rFonts w:ascii="Arial" w:hAnsi="Arial" w:cs="Arial"/>
                <w:color w:val="000000"/>
                <w:sz w:val="17"/>
                <w:szCs w:val="17"/>
              </w:rPr>
            </w:pPr>
          </w:p>
        </w:tc>
        <w:tc>
          <w:tcPr>
            <w:tcW w:w="1225" w:type="dxa"/>
          </w:tcPr>
          <w:p w14:paraId="7AF788A8" w14:textId="77777777" w:rsidR="00815739" w:rsidRPr="00CB5E7D" w:rsidRDefault="00815739" w:rsidP="00041E67">
            <w:pPr>
              <w:tabs>
                <w:tab w:val="decimal" w:pos="1051"/>
              </w:tabs>
              <w:spacing w:line="320" w:lineRule="exact"/>
              <w:ind w:left="61" w:right="43"/>
              <w:rPr>
                <w:rFonts w:ascii="Arial" w:hAnsi="Arial" w:cs="Arial"/>
                <w:color w:val="000000"/>
                <w:sz w:val="17"/>
                <w:szCs w:val="17"/>
              </w:rPr>
            </w:pPr>
          </w:p>
        </w:tc>
        <w:tc>
          <w:tcPr>
            <w:tcW w:w="1225" w:type="dxa"/>
            <w:vAlign w:val="bottom"/>
          </w:tcPr>
          <w:p w14:paraId="7289722F" w14:textId="3BEFD628" w:rsidR="00815739" w:rsidRPr="00CB5E7D" w:rsidRDefault="00815739" w:rsidP="00041E67">
            <w:pPr>
              <w:tabs>
                <w:tab w:val="decimal" w:pos="1051"/>
              </w:tabs>
              <w:spacing w:line="320" w:lineRule="exact"/>
              <w:ind w:left="61" w:right="43"/>
              <w:rPr>
                <w:rFonts w:ascii="Arial" w:hAnsi="Arial" w:cs="Arial"/>
                <w:color w:val="000000"/>
                <w:sz w:val="17"/>
                <w:szCs w:val="17"/>
              </w:rPr>
            </w:pPr>
          </w:p>
        </w:tc>
      </w:tr>
      <w:tr w:rsidR="00815739" w:rsidRPr="00CB5E7D" w14:paraId="3DE8BDF8" w14:textId="77777777" w:rsidTr="00CB5E7D">
        <w:trPr>
          <w:trHeight w:val="302"/>
        </w:trPr>
        <w:tc>
          <w:tcPr>
            <w:tcW w:w="4230" w:type="dxa"/>
          </w:tcPr>
          <w:p w14:paraId="5C83DFAA" w14:textId="0CCC3013" w:rsidR="00815739" w:rsidRPr="00CB5E7D" w:rsidRDefault="00815739" w:rsidP="0034302E">
            <w:pPr>
              <w:spacing w:line="320" w:lineRule="exact"/>
              <w:ind w:left="210" w:right="-36"/>
              <w:rPr>
                <w:rFonts w:ascii="Arial" w:hAnsi="Arial" w:cs="Arial"/>
                <w:color w:val="000000"/>
                <w:sz w:val="17"/>
                <w:szCs w:val="17"/>
              </w:rPr>
            </w:pPr>
            <w:r w:rsidRPr="00CB5E7D">
              <w:rPr>
                <w:rFonts w:ascii="Arial" w:hAnsi="Arial" w:cs="Arial"/>
                <w:color w:val="000000"/>
                <w:sz w:val="17"/>
                <w:szCs w:val="17"/>
              </w:rPr>
              <w:t>1 January 2022</w:t>
            </w:r>
          </w:p>
        </w:tc>
        <w:tc>
          <w:tcPr>
            <w:tcW w:w="1307" w:type="dxa"/>
            <w:vAlign w:val="bottom"/>
          </w:tcPr>
          <w:p w14:paraId="4A286342" w14:textId="13301E38" w:rsidR="00815739" w:rsidRPr="00CB5E7D" w:rsidRDefault="00815739"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39,783</w:t>
            </w:r>
          </w:p>
        </w:tc>
        <w:tc>
          <w:tcPr>
            <w:tcW w:w="1225" w:type="dxa"/>
            <w:vAlign w:val="bottom"/>
          </w:tcPr>
          <w:p w14:paraId="0A74C767" w14:textId="0F15B178" w:rsidR="00815739" w:rsidRPr="00CB5E7D" w:rsidRDefault="00815739"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82,150</w:t>
            </w:r>
          </w:p>
        </w:tc>
        <w:tc>
          <w:tcPr>
            <w:tcW w:w="1312" w:type="dxa"/>
            <w:vAlign w:val="bottom"/>
          </w:tcPr>
          <w:p w14:paraId="3D126786" w14:textId="6ED86537" w:rsidR="00815739" w:rsidRPr="00CB5E7D" w:rsidRDefault="00815739"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11,817</w:t>
            </w:r>
          </w:p>
        </w:tc>
        <w:tc>
          <w:tcPr>
            <w:tcW w:w="1225" w:type="dxa"/>
          </w:tcPr>
          <w:p w14:paraId="36A2C09F" w14:textId="19FEB26F" w:rsidR="00815739" w:rsidRPr="00CB5E7D" w:rsidRDefault="0050198A"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061A66DC" w14:textId="333FEE39" w:rsidR="00815739" w:rsidRPr="00CB5E7D" w:rsidRDefault="00815739"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133,750</w:t>
            </w:r>
          </w:p>
        </w:tc>
      </w:tr>
      <w:tr w:rsidR="00815739" w:rsidRPr="00CB5E7D" w14:paraId="3C1FCCA1" w14:textId="77777777" w:rsidTr="00CB5E7D">
        <w:trPr>
          <w:trHeight w:val="314"/>
        </w:trPr>
        <w:tc>
          <w:tcPr>
            <w:tcW w:w="4230" w:type="dxa"/>
          </w:tcPr>
          <w:p w14:paraId="24CCA7D7" w14:textId="77777777" w:rsidR="00815739" w:rsidRPr="00CB5E7D" w:rsidRDefault="00815739" w:rsidP="0034302E">
            <w:pPr>
              <w:spacing w:line="320" w:lineRule="exact"/>
              <w:ind w:left="210" w:right="-36"/>
              <w:rPr>
                <w:rFonts w:ascii="Arial" w:hAnsi="Arial" w:cs="Arial"/>
                <w:color w:val="000000"/>
                <w:sz w:val="17"/>
                <w:szCs w:val="17"/>
              </w:rPr>
            </w:pPr>
            <w:r w:rsidRPr="00CB5E7D">
              <w:rPr>
                <w:rFonts w:ascii="Arial" w:hAnsi="Arial" w:cs="Arial"/>
                <w:color w:val="000000"/>
                <w:sz w:val="17"/>
                <w:szCs w:val="17"/>
              </w:rPr>
              <w:t>Depreciation for the year</w:t>
            </w:r>
          </w:p>
        </w:tc>
        <w:tc>
          <w:tcPr>
            <w:tcW w:w="1307" w:type="dxa"/>
            <w:vAlign w:val="bottom"/>
          </w:tcPr>
          <w:p w14:paraId="5A4FA74A" w14:textId="0603745F" w:rsidR="00815739" w:rsidRPr="00CB5E7D" w:rsidRDefault="00815739"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168</w:t>
            </w:r>
          </w:p>
        </w:tc>
        <w:tc>
          <w:tcPr>
            <w:tcW w:w="1225" w:type="dxa"/>
            <w:vAlign w:val="bottom"/>
          </w:tcPr>
          <w:p w14:paraId="3CD1A6F6" w14:textId="4639D249" w:rsidR="00815739" w:rsidRPr="00CB5E7D" w:rsidRDefault="00815739"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5,240</w:t>
            </w:r>
          </w:p>
        </w:tc>
        <w:tc>
          <w:tcPr>
            <w:tcW w:w="1312" w:type="dxa"/>
            <w:vAlign w:val="bottom"/>
          </w:tcPr>
          <w:p w14:paraId="51FF067B" w14:textId="7EC5C116" w:rsidR="00815739" w:rsidRPr="00CB5E7D" w:rsidRDefault="00815739"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2,233</w:t>
            </w:r>
          </w:p>
        </w:tc>
        <w:tc>
          <w:tcPr>
            <w:tcW w:w="1225" w:type="dxa"/>
          </w:tcPr>
          <w:p w14:paraId="0353F954" w14:textId="5B101634" w:rsidR="00815739" w:rsidRPr="00CB5E7D" w:rsidRDefault="0050198A" w:rsidP="0034302E">
            <w:pP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3FA871BA" w14:textId="5E587A2D" w:rsidR="00815739" w:rsidRPr="00CB5E7D" w:rsidRDefault="00815739" w:rsidP="0034302E">
            <w:pP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7,641</w:t>
            </w:r>
          </w:p>
        </w:tc>
      </w:tr>
      <w:tr w:rsidR="00815739" w:rsidRPr="00CB5E7D" w14:paraId="046A0566" w14:textId="77777777" w:rsidTr="00CB5E7D">
        <w:trPr>
          <w:trHeight w:val="302"/>
        </w:trPr>
        <w:tc>
          <w:tcPr>
            <w:tcW w:w="4230" w:type="dxa"/>
          </w:tcPr>
          <w:p w14:paraId="2AFA1115" w14:textId="77777777" w:rsidR="00815739" w:rsidRPr="00CB5E7D" w:rsidRDefault="00815739" w:rsidP="0034302E">
            <w:pPr>
              <w:spacing w:line="320" w:lineRule="exact"/>
              <w:ind w:left="210" w:right="-36"/>
              <w:rPr>
                <w:rFonts w:ascii="Arial" w:hAnsi="Arial" w:cs="Arial"/>
                <w:color w:val="000000"/>
                <w:sz w:val="17"/>
                <w:szCs w:val="17"/>
              </w:rPr>
            </w:pPr>
            <w:r w:rsidRPr="00CB5E7D">
              <w:rPr>
                <w:rFonts w:ascii="Arial" w:hAnsi="Arial" w:cs="Arial"/>
                <w:color w:val="000000"/>
                <w:sz w:val="17"/>
                <w:szCs w:val="17"/>
              </w:rPr>
              <w:t>Depreciation on disposals</w:t>
            </w:r>
          </w:p>
        </w:tc>
        <w:tc>
          <w:tcPr>
            <w:tcW w:w="1307" w:type="dxa"/>
            <w:vAlign w:val="bottom"/>
          </w:tcPr>
          <w:p w14:paraId="566E2F3D" w14:textId="4CBE6A5C" w:rsidR="00815739" w:rsidRPr="00CB5E7D" w:rsidRDefault="00815739"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(44)</w:t>
            </w:r>
          </w:p>
        </w:tc>
        <w:tc>
          <w:tcPr>
            <w:tcW w:w="1225" w:type="dxa"/>
            <w:vAlign w:val="bottom"/>
          </w:tcPr>
          <w:p w14:paraId="5C17247B" w14:textId="56B8CA7B" w:rsidR="00815739" w:rsidRPr="00CB5E7D" w:rsidRDefault="00815739"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(482)</w:t>
            </w:r>
          </w:p>
        </w:tc>
        <w:tc>
          <w:tcPr>
            <w:tcW w:w="1312" w:type="dxa"/>
            <w:vAlign w:val="bottom"/>
          </w:tcPr>
          <w:p w14:paraId="7EDF5D0B" w14:textId="5629F40C" w:rsidR="00815739" w:rsidRPr="00CB5E7D" w:rsidRDefault="00815739"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(1,131)</w:t>
            </w:r>
          </w:p>
        </w:tc>
        <w:tc>
          <w:tcPr>
            <w:tcW w:w="1225" w:type="dxa"/>
          </w:tcPr>
          <w:p w14:paraId="376C38B8" w14:textId="1330A67B" w:rsidR="00815739" w:rsidRPr="00CB5E7D" w:rsidRDefault="0050198A" w:rsidP="0034302E">
            <w:pP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5A017172" w14:textId="558DAE80" w:rsidR="00815739" w:rsidRPr="00CB5E7D" w:rsidRDefault="00815739" w:rsidP="0034302E">
            <w:pP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(1,657)</w:t>
            </w:r>
          </w:p>
        </w:tc>
      </w:tr>
      <w:tr w:rsidR="00815739" w:rsidRPr="00CB5E7D" w14:paraId="3C165DA4" w14:textId="77777777" w:rsidTr="00CB5E7D">
        <w:trPr>
          <w:trHeight w:val="339"/>
        </w:trPr>
        <w:tc>
          <w:tcPr>
            <w:tcW w:w="4230" w:type="dxa"/>
          </w:tcPr>
          <w:p w14:paraId="725DCB81" w14:textId="77777777" w:rsidR="00815739" w:rsidRPr="00CB5E7D" w:rsidRDefault="00815739" w:rsidP="0034302E">
            <w:pPr>
              <w:spacing w:line="320" w:lineRule="exact"/>
              <w:ind w:left="210" w:right="-36"/>
              <w:rPr>
                <w:rFonts w:ascii="Arial" w:hAnsi="Arial" w:cs="Arial"/>
                <w:color w:val="000000"/>
                <w:sz w:val="17"/>
                <w:szCs w:val="17"/>
              </w:rPr>
            </w:pPr>
            <w:r w:rsidRPr="00CB5E7D">
              <w:rPr>
                <w:rFonts w:ascii="Arial" w:hAnsi="Arial" w:cs="Arial"/>
                <w:color w:val="000000"/>
                <w:sz w:val="17"/>
                <w:szCs w:val="17"/>
              </w:rPr>
              <w:t>Depreciation on write-off</w:t>
            </w:r>
          </w:p>
        </w:tc>
        <w:tc>
          <w:tcPr>
            <w:tcW w:w="1307" w:type="dxa"/>
            <w:vAlign w:val="bottom"/>
          </w:tcPr>
          <w:p w14:paraId="13550F93" w14:textId="388B435F" w:rsidR="00815739" w:rsidRPr="00CB5E7D" w:rsidRDefault="00815739" w:rsidP="0034302E">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(90)</w:t>
            </w:r>
          </w:p>
        </w:tc>
        <w:tc>
          <w:tcPr>
            <w:tcW w:w="1225" w:type="dxa"/>
            <w:vAlign w:val="bottom"/>
          </w:tcPr>
          <w:p w14:paraId="414329AF" w14:textId="2B269154" w:rsidR="00815739" w:rsidRPr="00CB5E7D" w:rsidRDefault="00815739" w:rsidP="0034302E">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(469)</w:t>
            </w:r>
          </w:p>
        </w:tc>
        <w:tc>
          <w:tcPr>
            <w:tcW w:w="1312" w:type="dxa"/>
            <w:vAlign w:val="bottom"/>
          </w:tcPr>
          <w:p w14:paraId="48A2E9A7" w14:textId="3F0B8EBF" w:rsidR="00815739" w:rsidRPr="00CB5E7D" w:rsidRDefault="00815739" w:rsidP="0034302E">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tcPr>
          <w:p w14:paraId="1A091C0E" w14:textId="4C6F6B24" w:rsidR="00815739" w:rsidRPr="00CB5E7D" w:rsidRDefault="0050198A" w:rsidP="0034302E">
            <w:pPr>
              <w:pBdr>
                <w:bottom w:val="single" w:sz="4" w:space="1" w:color="auto"/>
              </w:pBd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2CEA85A9" w14:textId="7A57EC17" w:rsidR="00815739" w:rsidRPr="00CB5E7D" w:rsidRDefault="00815739" w:rsidP="0034302E">
            <w:pPr>
              <w:pBdr>
                <w:bottom w:val="single" w:sz="4" w:space="1" w:color="auto"/>
              </w:pBd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(559)</w:t>
            </w:r>
          </w:p>
        </w:tc>
      </w:tr>
      <w:tr w:rsidR="00815739" w:rsidRPr="00CB5E7D" w14:paraId="117F98FF" w14:textId="77777777" w:rsidTr="00CB5E7D">
        <w:trPr>
          <w:trHeight w:val="314"/>
        </w:trPr>
        <w:tc>
          <w:tcPr>
            <w:tcW w:w="4230" w:type="dxa"/>
          </w:tcPr>
          <w:p w14:paraId="41132DBA" w14:textId="5822FFBD" w:rsidR="00815739" w:rsidRPr="00CB5E7D" w:rsidRDefault="00815739" w:rsidP="0034302E">
            <w:pPr>
              <w:spacing w:line="320" w:lineRule="exact"/>
              <w:ind w:left="210" w:right="-36"/>
              <w:rPr>
                <w:rFonts w:ascii="Arial" w:hAnsi="Arial" w:cs="Arial"/>
                <w:color w:val="000000"/>
                <w:sz w:val="17"/>
                <w:szCs w:val="17"/>
              </w:rPr>
            </w:pPr>
            <w:r w:rsidRPr="00CB5E7D">
              <w:rPr>
                <w:rFonts w:ascii="Arial" w:hAnsi="Arial" w:cs="Arial"/>
                <w:color w:val="000000"/>
                <w:sz w:val="17"/>
                <w:szCs w:val="17"/>
              </w:rPr>
              <w:t>31 December 2022</w:t>
            </w:r>
          </w:p>
        </w:tc>
        <w:tc>
          <w:tcPr>
            <w:tcW w:w="1307" w:type="dxa"/>
            <w:vAlign w:val="bottom"/>
          </w:tcPr>
          <w:p w14:paraId="17CE078C" w14:textId="41F6D65B" w:rsidR="00815739" w:rsidRPr="00CB5E7D" w:rsidRDefault="00815739"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39,817</w:t>
            </w:r>
          </w:p>
        </w:tc>
        <w:tc>
          <w:tcPr>
            <w:tcW w:w="1225" w:type="dxa"/>
            <w:vAlign w:val="bottom"/>
          </w:tcPr>
          <w:p w14:paraId="56044A91" w14:textId="358A31FB" w:rsidR="00815739" w:rsidRPr="00CB5E7D" w:rsidRDefault="00815739"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86,439</w:t>
            </w:r>
          </w:p>
        </w:tc>
        <w:tc>
          <w:tcPr>
            <w:tcW w:w="1312" w:type="dxa"/>
            <w:vAlign w:val="bottom"/>
          </w:tcPr>
          <w:p w14:paraId="7DAD8C2A" w14:textId="11AC4A9F" w:rsidR="00815739" w:rsidRPr="00CB5E7D" w:rsidRDefault="00815739"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12,919</w:t>
            </w:r>
          </w:p>
        </w:tc>
        <w:tc>
          <w:tcPr>
            <w:tcW w:w="1225" w:type="dxa"/>
          </w:tcPr>
          <w:p w14:paraId="2FBF0E4E" w14:textId="3C4CA07A" w:rsidR="00815739" w:rsidRPr="00CB5E7D" w:rsidRDefault="00E96165"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05E73241" w14:textId="3F9AAFB7" w:rsidR="00815739" w:rsidRPr="00CB5E7D" w:rsidRDefault="004C4FB9" w:rsidP="0034302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139,175</w:t>
            </w:r>
          </w:p>
        </w:tc>
      </w:tr>
      <w:tr w:rsidR="00815739" w:rsidRPr="00CB5E7D" w14:paraId="03D53F01" w14:textId="77777777" w:rsidTr="00CB5E7D">
        <w:trPr>
          <w:trHeight w:val="302"/>
        </w:trPr>
        <w:tc>
          <w:tcPr>
            <w:tcW w:w="4230" w:type="dxa"/>
          </w:tcPr>
          <w:p w14:paraId="2F0D1572" w14:textId="77777777" w:rsidR="00815739" w:rsidRPr="00CB5E7D" w:rsidRDefault="00815739" w:rsidP="0034302E">
            <w:pPr>
              <w:spacing w:line="320" w:lineRule="exact"/>
              <w:ind w:left="210" w:right="-36"/>
              <w:rPr>
                <w:rFonts w:ascii="Arial" w:hAnsi="Arial" w:cs="Arial"/>
                <w:color w:val="000000"/>
                <w:sz w:val="17"/>
                <w:szCs w:val="17"/>
              </w:rPr>
            </w:pPr>
            <w:r w:rsidRPr="00CB5E7D">
              <w:rPr>
                <w:rFonts w:ascii="Arial" w:hAnsi="Arial" w:cs="Arial"/>
                <w:color w:val="000000"/>
                <w:sz w:val="17"/>
                <w:szCs w:val="17"/>
              </w:rPr>
              <w:t>Depreciation for the year</w:t>
            </w:r>
          </w:p>
        </w:tc>
        <w:tc>
          <w:tcPr>
            <w:tcW w:w="1307" w:type="dxa"/>
            <w:vAlign w:val="bottom"/>
          </w:tcPr>
          <w:p w14:paraId="23FC938D" w14:textId="73619C31" w:rsidR="00815739" w:rsidRPr="00CB5E7D" w:rsidRDefault="00E96165"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1,978</w:t>
            </w:r>
          </w:p>
        </w:tc>
        <w:tc>
          <w:tcPr>
            <w:tcW w:w="1225" w:type="dxa"/>
            <w:vAlign w:val="bottom"/>
          </w:tcPr>
          <w:p w14:paraId="2BB55999" w14:textId="72AEC1DD" w:rsidR="00815739" w:rsidRPr="00CB5E7D" w:rsidRDefault="00E96165"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6,991</w:t>
            </w:r>
          </w:p>
        </w:tc>
        <w:tc>
          <w:tcPr>
            <w:tcW w:w="1312" w:type="dxa"/>
            <w:vAlign w:val="bottom"/>
          </w:tcPr>
          <w:p w14:paraId="673B0019" w14:textId="3C5ABB45" w:rsidR="00815739" w:rsidRPr="00CB5E7D" w:rsidRDefault="00E96165"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2,330</w:t>
            </w:r>
          </w:p>
        </w:tc>
        <w:tc>
          <w:tcPr>
            <w:tcW w:w="1225" w:type="dxa"/>
          </w:tcPr>
          <w:p w14:paraId="0C2EFC4C" w14:textId="62B537AB" w:rsidR="00815739" w:rsidRPr="00CB5E7D" w:rsidRDefault="00E96165" w:rsidP="0034302E">
            <w:pP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5D7F9DCA" w14:textId="7263417C" w:rsidR="00815739" w:rsidRPr="00CB5E7D" w:rsidRDefault="00E96165" w:rsidP="0034302E">
            <w:pP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11,299</w:t>
            </w:r>
          </w:p>
        </w:tc>
      </w:tr>
      <w:tr w:rsidR="00815739" w:rsidRPr="00CB5E7D" w14:paraId="369374C5" w14:textId="77777777" w:rsidTr="00CB5E7D">
        <w:trPr>
          <w:trHeight w:val="314"/>
        </w:trPr>
        <w:tc>
          <w:tcPr>
            <w:tcW w:w="4230" w:type="dxa"/>
          </w:tcPr>
          <w:p w14:paraId="26DEBD11" w14:textId="77777777" w:rsidR="00815739" w:rsidRPr="00CB5E7D" w:rsidRDefault="00815739" w:rsidP="0034302E">
            <w:pPr>
              <w:spacing w:line="320" w:lineRule="exact"/>
              <w:ind w:left="210" w:right="-36"/>
              <w:rPr>
                <w:rFonts w:ascii="Arial" w:hAnsi="Arial" w:cs="Arial"/>
                <w:color w:val="000000"/>
                <w:sz w:val="17"/>
                <w:szCs w:val="17"/>
              </w:rPr>
            </w:pPr>
            <w:r w:rsidRPr="00CB5E7D">
              <w:rPr>
                <w:rFonts w:ascii="Arial" w:hAnsi="Arial" w:cs="Arial"/>
                <w:color w:val="000000"/>
                <w:sz w:val="17"/>
                <w:szCs w:val="17"/>
              </w:rPr>
              <w:t>Depreciation on disposals</w:t>
            </w:r>
          </w:p>
        </w:tc>
        <w:tc>
          <w:tcPr>
            <w:tcW w:w="1307" w:type="dxa"/>
            <w:vAlign w:val="bottom"/>
          </w:tcPr>
          <w:p w14:paraId="4A07F564" w14:textId="60C3B1F9" w:rsidR="00815739" w:rsidRPr="00CB5E7D" w:rsidRDefault="00717FDA"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(709)</w:t>
            </w:r>
          </w:p>
        </w:tc>
        <w:tc>
          <w:tcPr>
            <w:tcW w:w="1225" w:type="dxa"/>
            <w:vAlign w:val="bottom"/>
          </w:tcPr>
          <w:p w14:paraId="2E5DCA5B" w14:textId="50CE7984" w:rsidR="00815739" w:rsidRPr="00CB5E7D" w:rsidRDefault="00717FDA"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(33,125)</w:t>
            </w:r>
          </w:p>
        </w:tc>
        <w:tc>
          <w:tcPr>
            <w:tcW w:w="1312" w:type="dxa"/>
            <w:vAlign w:val="bottom"/>
          </w:tcPr>
          <w:p w14:paraId="5F28D468" w14:textId="3670AFAF" w:rsidR="00815739" w:rsidRPr="00CB5E7D" w:rsidRDefault="00717FDA" w:rsidP="0034302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(3,900)</w:t>
            </w:r>
          </w:p>
        </w:tc>
        <w:tc>
          <w:tcPr>
            <w:tcW w:w="1225" w:type="dxa"/>
          </w:tcPr>
          <w:p w14:paraId="2842C6F0" w14:textId="5D2582AC" w:rsidR="00815739" w:rsidRPr="00CB5E7D" w:rsidRDefault="00E96165" w:rsidP="0034302E">
            <w:pP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3C698155" w14:textId="66B7775A" w:rsidR="00815739" w:rsidRPr="00CB5E7D" w:rsidRDefault="00E96165" w:rsidP="0034302E">
            <w:pP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r w:rsidR="00717FDA" w:rsidRPr="00CB5E7D">
              <w:rPr>
                <w:rFonts w:ascii="Arial" w:hAnsi="Arial" w:cs="Arial"/>
                <w:color w:val="000000"/>
                <w:sz w:val="17"/>
                <w:szCs w:val="17"/>
              </w:rPr>
              <w:t>37,734</w:t>
            </w:r>
            <w:r w:rsidRPr="00CB5E7D">
              <w:rPr>
                <w:rFonts w:ascii="Arial" w:hAnsi="Arial" w:cs="Arial"/>
                <w:color w:val="000000"/>
                <w:sz w:val="17"/>
                <w:szCs w:val="17"/>
              </w:rPr>
              <w:t>)</w:t>
            </w:r>
          </w:p>
        </w:tc>
      </w:tr>
      <w:tr w:rsidR="00815739" w:rsidRPr="00CB5E7D" w14:paraId="4B6BCFC0" w14:textId="77777777" w:rsidTr="00CB5E7D">
        <w:trPr>
          <w:trHeight w:val="339"/>
        </w:trPr>
        <w:tc>
          <w:tcPr>
            <w:tcW w:w="4230" w:type="dxa"/>
          </w:tcPr>
          <w:p w14:paraId="51F369B4" w14:textId="77777777" w:rsidR="00815739" w:rsidRPr="00CB5E7D" w:rsidRDefault="00815739" w:rsidP="0034302E">
            <w:pPr>
              <w:spacing w:line="320" w:lineRule="exact"/>
              <w:ind w:left="210" w:right="-36"/>
              <w:rPr>
                <w:rFonts w:ascii="Arial" w:hAnsi="Arial" w:cs="Arial"/>
                <w:color w:val="000000"/>
                <w:sz w:val="17"/>
                <w:szCs w:val="17"/>
              </w:rPr>
            </w:pPr>
            <w:r w:rsidRPr="00CB5E7D">
              <w:rPr>
                <w:rFonts w:ascii="Arial" w:hAnsi="Arial" w:cs="Arial"/>
                <w:color w:val="000000"/>
                <w:sz w:val="17"/>
                <w:szCs w:val="17"/>
              </w:rPr>
              <w:t>Depreciation on write-off</w:t>
            </w:r>
          </w:p>
        </w:tc>
        <w:tc>
          <w:tcPr>
            <w:tcW w:w="1307" w:type="dxa"/>
            <w:vAlign w:val="bottom"/>
          </w:tcPr>
          <w:p w14:paraId="022B0AD1" w14:textId="2F92EA5C" w:rsidR="00815739" w:rsidRPr="00CB5E7D" w:rsidRDefault="00717FDA" w:rsidP="0034302E">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(29,973)</w:t>
            </w:r>
          </w:p>
        </w:tc>
        <w:tc>
          <w:tcPr>
            <w:tcW w:w="1225" w:type="dxa"/>
            <w:vAlign w:val="bottom"/>
          </w:tcPr>
          <w:p w14:paraId="484AA108" w14:textId="2A6A5271" w:rsidR="00815739" w:rsidRPr="00CB5E7D" w:rsidRDefault="00717FDA" w:rsidP="0034302E">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(5,688)</w:t>
            </w:r>
          </w:p>
        </w:tc>
        <w:tc>
          <w:tcPr>
            <w:tcW w:w="1312" w:type="dxa"/>
            <w:vAlign w:val="bottom"/>
          </w:tcPr>
          <w:p w14:paraId="72109715" w14:textId="0721BB7D" w:rsidR="00815739" w:rsidRPr="00CB5E7D" w:rsidRDefault="00717FDA" w:rsidP="0034302E">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tcPr>
          <w:p w14:paraId="5D23235D" w14:textId="0312DB60" w:rsidR="00815739" w:rsidRPr="00CB5E7D" w:rsidRDefault="00E96165" w:rsidP="0034302E">
            <w:pPr>
              <w:pBdr>
                <w:bottom w:val="single" w:sz="4" w:space="1" w:color="auto"/>
              </w:pBd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0180F60C" w14:textId="57D92F43" w:rsidR="00815739" w:rsidRPr="00CB5E7D" w:rsidRDefault="00717FDA" w:rsidP="0034302E">
            <w:pPr>
              <w:pBdr>
                <w:bottom w:val="single" w:sz="4" w:space="1" w:color="auto"/>
              </w:pBd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(35,661)</w:t>
            </w:r>
          </w:p>
        </w:tc>
      </w:tr>
      <w:tr w:rsidR="00815739" w:rsidRPr="00CB5E7D" w14:paraId="471C28FF" w14:textId="77777777" w:rsidTr="00CB5E7D">
        <w:trPr>
          <w:trHeight w:val="339"/>
        </w:trPr>
        <w:tc>
          <w:tcPr>
            <w:tcW w:w="4230" w:type="dxa"/>
          </w:tcPr>
          <w:p w14:paraId="020DC4BC" w14:textId="63E0CA90" w:rsidR="00815739" w:rsidRPr="00CB5E7D" w:rsidRDefault="00815739" w:rsidP="0034302E">
            <w:pPr>
              <w:spacing w:line="320" w:lineRule="exact"/>
              <w:ind w:left="210" w:right="-36"/>
              <w:rPr>
                <w:rFonts w:ascii="Arial" w:hAnsi="Arial" w:cs="Arial"/>
                <w:color w:val="000000"/>
                <w:sz w:val="17"/>
                <w:szCs w:val="17"/>
              </w:rPr>
            </w:pPr>
            <w:r w:rsidRPr="00CB5E7D">
              <w:rPr>
                <w:rFonts w:ascii="Arial" w:hAnsi="Arial" w:cs="Arial"/>
                <w:color w:val="000000"/>
                <w:sz w:val="17"/>
                <w:szCs w:val="17"/>
              </w:rPr>
              <w:t>31 December 2023</w:t>
            </w:r>
          </w:p>
        </w:tc>
        <w:tc>
          <w:tcPr>
            <w:tcW w:w="1307" w:type="dxa"/>
            <w:vAlign w:val="bottom"/>
          </w:tcPr>
          <w:p w14:paraId="6540FFEA" w14:textId="7C010E05" w:rsidR="00815739" w:rsidRPr="00CB5E7D" w:rsidRDefault="00C45CE4" w:rsidP="0034302E">
            <w:pPr>
              <w:pBdr>
                <w:bottom w:val="sing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11,113</w:t>
            </w:r>
          </w:p>
        </w:tc>
        <w:tc>
          <w:tcPr>
            <w:tcW w:w="1225" w:type="dxa"/>
            <w:vAlign w:val="bottom"/>
          </w:tcPr>
          <w:p w14:paraId="09A6A6E1" w14:textId="01155104" w:rsidR="00815739" w:rsidRPr="00CB5E7D" w:rsidRDefault="00C45CE4" w:rsidP="0034302E">
            <w:pPr>
              <w:pBdr>
                <w:bottom w:val="sing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54,617</w:t>
            </w:r>
          </w:p>
        </w:tc>
        <w:tc>
          <w:tcPr>
            <w:tcW w:w="1312" w:type="dxa"/>
            <w:vAlign w:val="bottom"/>
          </w:tcPr>
          <w:p w14:paraId="595CBB50" w14:textId="3A5E7476" w:rsidR="00815739" w:rsidRPr="00CB5E7D" w:rsidRDefault="00C45CE4" w:rsidP="0034302E">
            <w:pPr>
              <w:pBdr>
                <w:bottom w:val="sing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11,349</w:t>
            </w:r>
          </w:p>
        </w:tc>
        <w:tc>
          <w:tcPr>
            <w:tcW w:w="1225" w:type="dxa"/>
          </w:tcPr>
          <w:p w14:paraId="31BCD15D" w14:textId="0576B204" w:rsidR="00815739" w:rsidRPr="00CB5E7D" w:rsidRDefault="00E96165" w:rsidP="0034302E">
            <w:pPr>
              <w:pBdr>
                <w:bottom w:val="sing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558AC108" w14:textId="5B6269AF" w:rsidR="00815739" w:rsidRPr="00CB5E7D" w:rsidRDefault="00717FDA" w:rsidP="0034302E">
            <w:pPr>
              <w:pBdr>
                <w:bottom w:val="sing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77,079</w:t>
            </w:r>
          </w:p>
        </w:tc>
      </w:tr>
      <w:tr w:rsidR="00815739" w:rsidRPr="00CB5E7D" w14:paraId="14ECAA3A" w14:textId="77777777" w:rsidTr="00CB5E7D">
        <w:trPr>
          <w:trHeight w:val="302"/>
        </w:trPr>
        <w:tc>
          <w:tcPr>
            <w:tcW w:w="4230" w:type="dxa"/>
          </w:tcPr>
          <w:p w14:paraId="1E5D975B" w14:textId="4662AA21" w:rsidR="00815739" w:rsidRPr="00CB5E7D" w:rsidRDefault="00815739" w:rsidP="00B72AC4">
            <w:pPr>
              <w:tabs>
                <w:tab w:val="decimal" w:pos="961"/>
              </w:tabs>
              <w:spacing w:line="320" w:lineRule="exact"/>
              <w:ind w:left="58" w:right="140"/>
              <w:rPr>
                <w:rFonts w:ascii="Arial" w:hAnsi="Arial" w:cs="Arial"/>
                <w:b/>
                <w:bCs/>
                <w:color w:val="000000"/>
                <w:sz w:val="17"/>
                <w:szCs w:val="17"/>
              </w:rPr>
            </w:pPr>
            <w:r w:rsidRPr="00CB5E7D">
              <w:rPr>
                <w:rFonts w:ascii="Arial" w:hAnsi="Arial" w:cs="Arial"/>
                <w:b/>
                <w:bCs/>
                <w:color w:val="000000"/>
                <w:sz w:val="17"/>
                <w:szCs w:val="17"/>
              </w:rPr>
              <w:t>Net book value</w:t>
            </w:r>
          </w:p>
        </w:tc>
        <w:tc>
          <w:tcPr>
            <w:tcW w:w="1307" w:type="dxa"/>
            <w:vAlign w:val="bottom"/>
          </w:tcPr>
          <w:p w14:paraId="078433F0" w14:textId="77777777" w:rsidR="00815739" w:rsidRPr="00CB5E7D" w:rsidRDefault="00815739" w:rsidP="00B72AC4">
            <w:pPr>
              <w:tabs>
                <w:tab w:val="decimal" w:pos="1051"/>
              </w:tabs>
              <w:spacing w:line="320" w:lineRule="exact"/>
              <w:ind w:left="61" w:right="43"/>
              <w:rPr>
                <w:rFonts w:ascii="Arial" w:hAnsi="Arial" w:cs="Arial"/>
                <w:color w:val="000000"/>
                <w:sz w:val="17"/>
                <w:szCs w:val="17"/>
              </w:rPr>
            </w:pPr>
          </w:p>
        </w:tc>
        <w:tc>
          <w:tcPr>
            <w:tcW w:w="1225" w:type="dxa"/>
            <w:vAlign w:val="bottom"/>
          </w:tcPr>
          <w:p w14:paraId="75C9224D" w14:textId="77777777" w:rsidR="00815739" w:rsidRPr="00CB5E7D" w:rsidRDefault="00815739" w:rsidP="00B72AC4">
            <w:pPr>
              <w:tabs>
                <w:tab w:val="decimal" w:pos="1051"/>
              </w:tabs>
              <w:spacing w:line="320" w:lineRule="exact"/>
              <w:ind w:left="61" w:right="43"/>
              <w:rPr>
                <w:rFonts w:ascii="Arial" w:hAnsi="Arial" w:cs="Arial"/>
                <w:color w:val="000000"/>
                <w:sz w:val="17"/>
                <w:szCs w:val="17"/>
              </w:rPr>
            </w:pPr>
          </w:p>
        </w:tc>
        <w:tc>
          <w:tcPr>
            <w:tcW w:w="1312" w:type="dxa"/>
            <w:vAlign w:val="bottom"/>
          </w:tcPr>
          <w:p w14:paraId="4035D2F1" w14:textId="77777777" w:rsidR="00815739" w:rsidRPr="00CB5E7D" w:rsidRDefault="00815739" w:rsidP="00B72AC4">
            <w:pPr>
              <w:tabs>
                <w:tab w:val="decimal" w:pos="1051"/>
              </w:tabs>
              <w:spacing w:line="320" w:lineRule="exact"/>
              <w:ind w:left="61" w:right="43"/>
              <w:rPr>
                <w:rFonts w:ascii="Arial" w:hAnsi="Arial" w:cs="Arial"/>
                <w:color w:val="000000"/>
                <w:sz w:val="17"/>
                <w:szCs w:val="17"/>
              </w:rPr>
            </w:pPr>
          </w:p>
        </w:tc>
        <w:tc>
          <w:tcPr>
            <w:tcW w:w="1225" w:type="dxa"/>
          </w:tcPr>
          <w:p w14:paraId="7AC7E287" w14:textId="77777777" w:rsidR="00815739" w:rsidRPr="00CB5E7D" w:rsidRDefault="00815739" w:rsidP="00B72AC4">
            <w:pPr>
              <w:tabs>
                <w:tab w:val="decimal" w:pos="1051"/>
              </w:tabs>
              <w:spacing w:line="320" w:lineRule="exact"/>
              <w:ind w:left="61" w:right="43"/>
              <w:rPr>
                <w:rFonts w:ascii="Arial" w:hAnsi="Arial" w:cs="Arial"/>
                <w:color w:val="000000"/>
                <w:sz w:val="17"/>
                <w:szCs w:val="17"/>
              </w:rPr>
            </w:pPr>
          </w:p>
        </w:tc>
        <w:tc>
          <w:tcPr>
            <w:tcW w:w="1225" w:type="dxa"/>
            <w:vAlign w:val="bottom"/>
          </w:tcPr>
          <w:p w14:paraId="6BEA41D6" w14:textId="111F59E2" w:rsidR="00815739" w:rsidRPr="00CB5E7D" w:rsidRDefault="00815739" w:rsidP="00B72AC4">
            <w:pPr>
              <w:tabs>
                <w:tab w:val="decimal" w:pos="1051"/>
              </w:tabs>
              <w:spacing w:line="320" w:lineRule="exact"/>
              <w:ind w:left="61" w:right="43"/>
              <w:rPr>
                <w:rFonts w:ascii="Arial" w:hAnsi="Arial" w:cs="Arial"/>
                <w:color w:val="000000"/>
                <w:sz w:val="17"/>
                <w:szCs w:val="17"/>
              </w:rPr>
            </w:pPr>
          </w:p>
        </w:tc>
      </w:tr>
      <w:tr w:rsidR="00815739" w:rsidRPr="00CB5E7D" w14:paraId="76B37425" w14:textId="77777777" w:rsidTr="00CB5E7D">
        <w:trPr>
          <w:trHeight w:val="374"/>
        </w:trPr>
        <w:tc>
          <w:tcPr>
            <w:tcW w:w="4230" w:type="dxa"/>
          </w:tcPr>
          <w:p w14:paraId="564B33BB" w14:textId="3EDCD190" w:rsidR="00815739" w:rsidRPr="00CB5E7D" w:rsidRDefault="00815739" w:rsidP="0034302E">
            <w:pPr>
              <w:spacing w:line="320" w:lineRule="exact"/>
              <w:ind w:left="210" w:right="-36"/>
              <w:rPr>
                <w:rFonts w:ascii="Arial" w:hAnsi="Arial" w:cs="Arial"/>
                <w:color w:val="000000"/>
                <w:sz w:val="17"/>
                <w:szCs w:val="17"/>
              </w:rPr>
            </w:pPr>
            <w:r w:rsidRPr="00CB5E7D">
              <w:rPr>
                <w:rFonts w:ascii="Arial" w:hAnsi="Arial" w:cs="Arial"/>
                <w:color w:val="000000"/>
                <w:sz w:val="17"/>
                <w:szCs w:val="17"/>
              </w:rPr>
              <w:t>31 December 2022</w:t>
            </w:r>
          </w:p>
        </w:tc>
        <w:tc>
          <w:tcPr>
            <w:tcW w:w="1307" w:type="dxa"/>
            <w:vAlign w:val="bottom"/>
          </w:tcPr>
          <w:p w14:paraId="1E0C83C6" w14:textId="59CC87DC" w:rsidR="00815739" w:rsidRPr="00CB5E7D" w:rsidRDefault="00815739" w:rsidP="0034302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211</w:t>
            </w:r>
          </w:p>
        </w:tc>
        <w:tc>
          <w:tcPr>
            <w:tcW w:w="1225" w:type="dxa"/>
            <w:vAlign w:val="bottom"/>
          </w:tcPr>
          <w:p w14:paraId="6127F98D" w14:textId="02639306" w:rsidR="00815739" w:rsidRPr="00CB5E7D" w:rsidRDefault="00815739" w:rsidP="0034302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8,567</w:t>
            </w:r>
          </w:p>
        </w:tc>
        <w:tc>
          <w:tcPr>
            <w:tcW w:w="1312" w:type="dxa"/>
            <w:vAlign w:val="bottom"/>
          </w:tcPr>
          <w:p w14:paraId="559D8005" w14:textId="050358E4" w:rsidR="00815739" w:rsidRPr="00CB5E7D" w:rsidRDefault="00815739" w:rsidP="0034302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3,948</w:t>
            </w:r>
          </w:p>
        </w:tc>
        <w:tc>
          <w:tcPr>
            <w:tcW w:w="1225" w:type="dxa"/>
          </w:tcPr>
          <w:p w14:paraId="61DFABC0" w14:textId="35980984" w:rsidR="00815739" w:rsidRPr="00CB5E7D" w:rsidRDefault="00E96165" w:rsidP="0034302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16452BF1" w14:textId="321B718B" w:rsidR="00815739" w:rsidRPr="00CB5E7D" w:rsidRDefault="00815739" w:rsidP="0034302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12,726</w:t>
            </w:r>
          </w:p>
        </w:tc>
      </w:tr>
      <w:tr w:rsidR="00815739" w:rsidRPr="00CB5E7D" w14:paraId="4E17C8CB" w14:textId="77777777" w:rsidTr="00CB5E7D">
        <w:trPr>
          <w:trHeight w:val="374"/>
        </w:trPr>
        <w:tc>
          <w:tcPr>
            <w:tcW w:w="4230" w:type="dxa"/>
          </w:tcPr>
          <w:p w14:paraId="5D7BA71A" w14:textId="61065653" w:rsidR="00815739" w:rsidRPr="00CB5E7D" w:rsidRDefault="00815739" w:rsidP="0034302E">
            <w:pPr>
              <w:spacing w:line="320" w:lineRule="exact"/>
              <w:ind w:left="210" w:right="-36"/>
              <w:rPr>
                <w:rFonts w:ascii="Arial" w:hAnsi="Arial" w:cs="Arial"/>
                <w:color w:val="000000"/>
                <w:sz w:val="17"/>
                <w:szCs w:val="17"/>
              </w:rPr>
            </w:pPr>
            <w:r w:rsidRPr="00CB5E7D">
              <w:rPr>
                <w:rFonts w:ascii="Arial" w:hAnsi="Arial" w:cs="Arial"/>
                <w:color w:val="000000"/>
                <w:sz w:val="17"/>
                <w:szCs w:val="17"/>
              </w:rPr>
              <w:t>31 December 2023</w:t>
            </w:r>
          </w:p>
        </w:tc>
        <w:tc>
          <w:tcPr>
            <w:tcW w:w="1307" w:type="dxa"/>
            <w:vAlign w:val="bottom"/>
          </w:tcPr>
          <w:p w14:paraId="6BC66D6E" w14:textId="1EE69580" w:rsidR="00815739" w:rsidRPr="00CB5E7D" w:rsidRDefault="00C45CE4" w:rsidP="0034302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31,272</w:t>
            </w:r>
          </w:p>
        </w:tc>
        <w:tc>
          <w:tcPr>
            <w:tcW w:w="1225" w:type="dxa"/>
            <w:vAlign w:val="bottom"/>
          </w:tcPr>
          <w:p w14:paraId="3660FEC3" w14:textId="7DE242AA" w:rsidR="00815739" w:rsidRPr="00CB5E7D" w:rsidRDefault="00C45CE4" w:rsidP="0034302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28,218</w:t>
            </w:r>
          </w:p>
        </w:tc>
        <w:tc>
          <w:tcPr>
            <w:tcW w:w="1312" w:type="dxa"/>
            <w:vAlign w:val="bottom"/>
          </w:tcPr>
          <w:p w14:paraId="421A4499" w14:textId="01D85319" w:rsidR="00815739" w:rsidRPr="00CB5E7D" w:rsidRDefault="00C45CE4" w:rsidP="0034302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2,060</w:t>
            </w:r>
          </w:p>
        </w:tc>
        <w:tc>
          <w:tcPr>
            <w:tcW w:w="1225" w:type="dxa"/>
          </w:tcPr>
          <w:p w14:paraId="4F6CDD28" w14:textId="1C08B56D" w:rsidR="00815739" w:rsidRPr="00CB5E7D" w:rsidRDefault="00E96165" w:rsidP="0034302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8,426</w:t>
            </w:r>
          </w:p>
        </w:tc>
        <w:tc>
          <w:tcPr>
            <w:tcW w:w="1225" w:type="dxa"/>
            <w:vAlign w:val="bottom"/>
          </w:tcPr>
          <w:p w14:paraId="04C67F8C" w14:textId="7AD688F2" w:rsidR="00815739" w:rsidRPr="00CB5E7D" w:rsidRDefault="00C45CE4" w:rsidP="0034302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69,976</w:t>
            </w:r>
          </w:p>
        </w:tc>
      </w:tr>
      <w:tr w:rsidR="00815739" w:rsidRPr="00CB5E7D" w14:paraId="1215CB2B" w14:textId="77777777" w:rsidTr="00456C13">
        <w:trPr>
          <w:trHeight w:val="314"/>
        </w:trPr>
        <w:tc>
          <w:tcPr>
            <w:tcW w:w="8074" w:type="dxa"/>
            <w:gridSpan w:val="4"/>
          </w:tcPr>
          <w:p w14:paraId="017EF0A9" w14:textId="77777777" w:rsidR="00815739" w:rsidRPr="00CB5E7D" w:rsidRDefault="00815739" w:rsidP="0034302E">
            <w:pPr>
              <w:tabs>
                <w:tab w:val="decimal" w:pos="961"/>
              </w:tabs>
              <w:spacing w:line="320" w:lineRule="exact"/>
              <w:ind w:left="58" w:right="140"/>
              <w:rPr>
                <w:rFonts w:ascii="Arial" w:hAnsi="Arial" w:cs="Arial"/>
                <w:color w:val="000000"/>
                <w:sz w:val="17"/>
                <w:szCs w:val="17"/>
              </w:rPr>
            </w:pPr>
            <w:r w:rsidRPr="00CB5E7D">
              <w:rPr>
                <w:rFonts w:ascii="Arial" w:hAnsi="Arial" w:cs="Arial"/>
                <w:b/>
                <w:bCs/>
                <w:color w:val="000000"/>
                <w:sz w:val="17"/>
                <w:szCs w:val="17"/>
              </w:rPr>
              <w:t>Depreciation for the years</w:t>
            </w:r>
          </w:p>
        </w:tc>
        <w:tc>
          <w:tcPr>
            <w:tcW w:w="1225" w:type="dxa"/>
          </w:tcPr>
          <w:p w14:paraId="013B6F91" w14:textId="77777777" w:rsidR="00815739" w:rsidRPr="00CB5E7D" w:rsidRDefault="00815739" w:rsidP="0034302E">
            <w:pPr>
              <w:tabs>
                <w:tab w:val="decimal" w:pos="979"/>
              </w:tabs>
              <w:spacing w:line="320" w:lineRule="exact"/>
              <w:ind w:left="58" w:right="140"/>
              <w:rPr>
                <w:rFonts w:ascii="Arial" w:hAnsi="Arial" w:cs="Arial"/>
                <w:color w:val="000000"/>
                <w:sz w:val="17"/>
                <w:szCs w:val="17"/>
              </w:rPr>
            </w:pPr>
          </w:p>
        </w:tc>
        <w:tc>
          <w:tcPr>
            <w:tcW w:w="1225" w:type="dxa"/>
          </w:tcPr>
          <w:p w14:paraId="7DE33FDC" w14:textId="605D9574" w:rsidR="00815739" w:rsidRPr="00CB5E7D" w:rsidRDefault="00815739" w:rsidP="0034302E">
            <w:pPr>
              <w:tabs>
                <w:tab w:val="decimal" w:pos="979"/>
              </w:tabs>
              <w:spacing w:line="320" w:lineRule="exact"/>
              <w:ind w:left="58" w:right="140"/>
              <w:rPr>
                <w:rFonts w:ascii="Arial" w:hAnsi="Arial" w:cs="Arial"/>
                <w:color w:val="000000"/>
                <w:sz w:val="17"/>
                <w:szCs w:val="17"/>
              </w:rPr>
            </w:pPr>
          </w:p>
        </w:tc>
      </w:tr>
      <w:tr w:rsidR="00815739" w:rsidRPr="00CB5E7D" w14:paraId="2EDFCD11" w14:textId="77777777" w:rsidTr="00CB5E7D">
        <w:trPr>
          <w:trHeight w:val="363"/>
        </w:trPr>
        <w:tc>
          <w:tcPr>
            <w:tcW w:w="4230" w:type="dxa"/>
          </w:tcPr>
          <w:p w14:paraId="691FF361" w14:textId="3C730D22" w:rsidR="00815739" w:rsidRPr="00CB5E7D" w:rsidRDefault="00815739" w:rsidP="0034302E">
            <w:pPr>
              <w:spacing w:line="320" w:lineRule="exact"/>
              <w:ind w:left="210" w:right="-36"/>
              <w:rPr>
                <w:rFonts w:ascii="Arial" w:hAnsi="Arial" w:cs="Arial"/>
                <w:color w:val="000000"/>
                <w:sz w:val="17"/>
                <w:szCs w:val="17"/>
              </w:rPr>
            </w:pPr>
            <w:r w:rsidRPr="00CB5E7D">
              <w:rPr>
                <w:rFonts w:ascii="Arial" w:hAnsi="Arial" w:cs="Arial"/>
                <w:color w:val="000000"/>
                <w:sz w:val="17"/>
                <w:szCs w:val="17"/>
              </w:rPr>
              <w:t>2022</w:t>
            </w:r>
          </w:p>
        </w:tc>
        <w:tc>
          <w:tcPr>
            <w:tcW w:w="1307" w:type="dxa"/>
          </w:tcPr>
          <w:p w14:paraId="09C8CA60" w14:textId="77777777" w:rsidR="00815739" w:rsidRPr="00CB5E7D" w:rsidRDefault="00815739" w:rsidP="0034302E">
            <w:pPr>
              <w:tabs>
                <w:tab w:val="decimal" w:pos="961"/>
              </w:tabs>
              <w:spacing w:line="320" w:lineRule="exact"/>
              <w:ind w:left="58" w:right="140"/>
              <w:rPr>
                <w:rFonts w:ascii="Arial" w:hAnsi="Arial" w:cs="Arial"/>
                <w:color w:val="000000"/>
                <w:sz w:val="17"/>
                <w:szCs w:val="17"/>
              </w:rPr>
            </w:pPr>
          </w:p>
        </w:tc>
        <w:tc>
          <w:tcPr>
            <w:tcW w:w="1225" w:type="dxa"/>
          </w:tcPr>
          <w:p w14:paraId="77087B32" w14:textId="77777777" w:rsidR="00815739" w:rsidRPr="00CB5E7D" w:rsidRDefault="00815739" w:rsidP="0034302E">
            <w:pPr>
              <w:tabs>
                <w:tab w:val="decimal" w:pos="961"/>
              </w:tabs>
              <w:spacing w:line="320" w:lineRule="exact"/>
              <w:ind w:left="58" w:right="140"/>
              <w:rPr>
                <w:rFonts w:ascii="Arial" w:hAnsi="Arial" w:cs="Arial"/>
                <w:color w:val="000000"/>
                <w:sz w:val="17"/>
                <w:szCs w:val="17"/>
              </w:rPr>
            </w:pPr>
          </w:p>
        </w:tc>
        <w:tc>
          <w:tcPr>
            <w:tcW w:w="1312" w:type="dxa"/>
          </w:tcPr>
          <w:p w14:paraId="1B6B2175" w14:textId="77777777" w:rsidR="00815739" w:rsidRPr="00CB5E7D" w:rsidRDefault="00815739" w:rsidP="0034302E">
            <w:pPr>
              <w:tabs>
                <w:tab w:val="decimal" w:pos="961"/>
              </w:tabs>
              <w:spacing w:line="320" w:lineRule="exact"/>
              <w:ind w:left="58" w:right="140"/>
              <w:rPr>
                <w:rFonts w:ascii="Arial" w:hAnsi="Arial" w:cs="Arial"/>
                <w:color w:val="000000"/>
                <w:sz w:val="17"/>
                <w:szCs w:val="17"/>
              </w:rPr>
            </w:pPr>
          </w:p>
        </w:tc>
        <w:tc>
          <w:tcPr>
            <w:tcW w:w="1225" w:type="dxa"/>
          </w:tcPr>
          <w:p w14:paraId="169CA458" w14:textId="77777777" w:rsidR="00815739" w:rsidRPr="00CB5E7D" w:rsidRDefault="00815739" w:rsidP="000C3A7E">
            <w:pPr>
              <w:tabs>
                <w:tab w:val="decimal" w:pos="1051"/>
              </w:tabs>
              <w:spacing w:line="320" w:lineRule="exact"/>
              <w:ind w:left="61" w:right="43"/>
              <w:rPr>
                <w:rFonts w:ascii="Arial" w:hAnsi="Arial" w:cs="Arial"/>
                <w:color w:val="000000"/>
                <w:sz w:val="17"/>
                <w:szCs w:val="17"/>
              </w:rPr>
            </w:pPr>
          </w:p>
        </w:tc>
        <w:tc>
          <w:tcPr>
            <w:tcW w:w="1225" w:type="dxa"/>
          </w:tcPr>
          <w:p w14:paraId="77EF3561" w14:textId="55C8E240" w:rsidR="00815739" w:rsidRPr="00CB5E7D" w:rsidRDefault="00815739" w:rsidP="0034302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7,641</w:t>
            </w:r>
          </w:p>
        </w:tc>
      </w:tr>
      <w:tr w:rsidR="00815739" w:rsidRPr="00CB5E7D" w14:paraId="31816893" w14:textId="77777777" w:rsidTr="00CB5E7D">
        <w:trPr>
          <w:trHeight w:val="374"/>
        </w:trPr>
        <w:tc>
          <w:tcPr>
            <w:tcW w:w="4230" w:type="dxa"/>
          </w:tcPr>
          <w:p w14:paraId="5ACABE58" w14:textId="31EF6571" w:rsidR="00815739" w:rsidRPr="00CB5E7D" w:rsidRDefault="00815739" w:rsidP="0034302E">
            <w:pPr>
              <w:spacing w:line="320" w:lineRule="exact"/>
              <w:ind w:left="210" w:right="-36"/>
              <w:rPr>
                <w:rFonts w:ascii="Arial" w:hAnsi="Arial" w:cs="Arial"/>
                <w:color w:val="000000"/>
                <w:sz w:val="17"/>
                <w:szCs w:val="17"/>
              </w:rPr>
            </w:pPr>
            <w:r w:rsidRPr="00CB5E7D">
              <w:rPr>
                <w:rFonts w:ascii="Arial" w:hAnsi="Arial" w:cs="Arial"/>
                <w:color w:val="000000"/>
                <w:sz w:val="17"/>
                <w:szCs w:val="17"/>
              </w:rPr>
              <w:t>2023</w:t>
            </w:r>
          </w:p>
        </w:tc>
        <w:tc>
          <w:tcPr>
            <w:tcW w:w="1307" w:type="dxa"/>
          </w:tcPr>
          <w:p w14:paraId="2EF52683" w14:textId="77777777" w:rsidR="00815739" w:rsidRPr="00CB5E7D" w:rsidRDefault="00815739" w:rsidP="0034302E">
            <w:pPr>
              <w:tabs>
                <w:tab w:val="decimal" w:pos="961"/>
              </w:tabs>
              <w:spacing w:line="320" w:lineRule="exact"/>
              <w:ind w:left="58" w:right="140"/>
              <w:rPr>
                <w:rFonts w:ascii="Arial" w:hAnsi="Arial" w:cs="Arial"/>
                <w:color w:val="000000"/>
                <w:sz w:val="17"/>
                <w:szCs w:val="17"/>
              </w:rPr>
            </w:pPr>
          </w:p>
        </w:tc>
        <w:tc>
          <w:tcPr>
            <w:tcW w:w="1225" w:type="dxa"/>
          </w:tcPr>
          <w:p w14:paraId="0DD342B0" w14:textId="77777777" w:rsidR="00815739" w:rsidRPr="00CB5E7D" w:rsidRDefault="00815739" w:rsidP="0034302E">
            <w:pPr>
              <w:tabs>
                <w:tab w:val="decimal" w:pos="961"/>
              </w:tabs>
              <w:spacing w:line="320" w:lineRule="exact"/>
              <w:ind w:left="58" w:right="140"/>
              <w:rPr>
                <w:rFonts w:ascii="Arial" w:hAnsi="Arial" w:cs="Arial"/>
                <w:color w:val="000000"/>
                <w:sz w:val="17"/>
                <w:szCs w:val="17"/>
              </w:rPr>
            </w:pPr>
          </w:p>
        </w:tc>
        <w:tc>
          <w:tcPr>
            <w:tcW w:w="1312" w:type="dxa"/>
          </w:tcPr>
          <w:p w14:paraId="7CB21E45" w14:textId="77777777" w:rsidR="00815739" w:rsidRPr="00CB5E7D" w:rsidRDefault="00815739" w:rsidP="0034302E">
            <w:pPr>
              <w:tabs>
                <w:tab w:val="decimal" w:pos="961"/>
              </w:tabs>
              <w:spacing w:line="320" w:lineRule="exact"/>
              <w:ind w:left="58" w:right="140"/>
              <w:rPr>
                <w:rFonts w:ascii="Arial" w:hAnsi="Arial" w:cs="Arial"/>
                <w:color w:val="000000"/>
                <w:sz w:val="17"/>
                <w:szCs w:val="17"/>
              </w:rPr>
            </w:pPr>
          </w:p>
        </w:tc>
        <w:tc>
          <w:tcPr>
            <w:tcW w:w="1225" w:type="dxa"/>
          </w:tcPr>
          <w:p w14:paraId="6233A0D3" w14:textId="77777777" w:rsidR="00815739" w:rsidRPr="00CB5E7D" w:rsidRDefault="00815739" w:rsidP="000C3A7E">
            <w:pPr>
              <w:tabs>
                <w:tab w:val="decimal" w:pos="1051"/>
              </w:tabs>
              <w:spacing w:line="320" w:lineRule="exact"/>
              <w:ind w:left="61" w:right="43"/>
              <w:rPr>
                <w:rFonts w:ascii="Arial" w:hAnsi="Arial" w:cs="Arial"/>
                <w:color w:val="000000"/>
                <w:sz w:val="17"/>
                <w:szCs w:val="17"/>
              </w:rPr>
            </w:pPr>
          </w:p>
        </w:tc>
        <w:tc>
          <w:tcPr>
            <w:tcW w:w="1225" w:type="dxa"/>
          </w:tcPr>
          <w:p w14:paraId="58403015" w14:textId="149627F6" w:rsidR="00815739" w:rsidRPr="00CB5E7D" w:rsidRDefault="000C3A7E" w:rsidP="0034302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11,299</w:t>
            </w:r>
          </w:p>
        </w:tc>
      </w:tr>
    </w:tbl>
    <w:p w14:paraId="3D45564A" w14:textId="41469499" w:rsidR="00A6698E" w:rsidRPr="00CB5E7D" w:rsidRDefault="00A6698E" w:rsidP="006178E9">
      <w:pPr>
        <w:tabs>
          <w:tab w:val="left" w:pos="1440"/>
          <w:tab w:val="right" w:pos="7200"/>
        </w:tabs>
        <w:spacing w:before="240" w:after="120"/>
        <w:ind w:left="360" w:right="-43" w:hanging="360"/>
        <w:jc w:val="right"/>
        <w:rPr>
          <w:rFonts w:ascii="Arial" w:hAnsi="Arial" w:cs="Arial"/>
          <w:b/>
          <w:bCs/>
          <w:sz w:val="20"/>
          <w:szCs w:val="20"/>
        </w:rPr>
      </w:pPr>
      <w:r w:rsidRPr="00CB5E7D">
        <w:rPr>
          <w:rFonts w:ascii="Arial" w:hAnsi="Arial" w:cs="Arial"/>
          <w:sz w:val="20"/>
          <w:szCs w:val="20"/>
        </w:rPr>
        <w:t>(Unit: Thousand Baht)</w:t>
      </w:r>
    </w:p>
    <w:tbl>
      <w:tblPr>
        <w:tblW w:w="9180" w:type="dxa"/>
        <w:tblInd w:w="450" w:type="dxa"/>
        <w:tblLayout w:type="fixed"/>
        <w:tblCellMar>
          <w:left w:w="29" w:type="dxa"/>
          <w:right w:w="29" w:type="dxa"/>
        </w:tblCellMar>
        <w:tblLook w:val="0000" w:firstRow="0" w:lastRow="0" w:firstColumn="0" w:lastColumn="0" w:noHBand="0" w:noVBand="0"/>
      </w:tblPr>
      <w:tblGrid>
        <w:gridCol w:w="5040"/>
        <w:gridCol w:w="1380"/>
        <w:gridCol w:w="1380"/>
        <w:gridCol w:w="1380"/>
      </w:tblGrid>
      <w:tr w:rsidR="00A6698E" w:rsidRPr="00CB5E7D" w14:paraId="79EB5CC0" w14:textId="77777777" w:rsidTr="0093244E">
        <w:tc>
          <w:tcPr>
            <w:tcW w:w="5040" w:type="dxa"/>
          </w:tcPr>
          <w:p w14:paraId="280C31B9" w14:textId="77777777" w:rsidR="00A6698E" w:rsidRPr="00CB5E7D" w:rsidRDefault="00A6698E" w:rsidP="00972AE7">
            <w:pPr>
              <w:spacing w:line="380" w:lineRule="exact"/>
              <w:ind w:right="-36"/>
              <w:rPr>
                <w:rFonts w:ascii="Arial" w:hAnsi="Arial" w:cs="Arial"/>
                <w:b/>
                <w:bCs/>
                <w:color w:val="000000"/>
                <w:sz w:val="20"/>
                <w:szCs w:val="20"/>
              </w:rPr>
            </w:pPr>
          </w:p>
        </w:tc>
        <w:tc>
          <w:tcPr>
            <w:tcW w:w="4140" w:type="dxa"/>
            <w:gridSpan w:val="3"/>
          </w:tcPr>
          <w:p w14:paraId="76DC3BB4" w14:textId="77777777" w:rsidR="00A6698E" w:rsidRPr="00CB5E7D" w:rsidRDefault="00A6698E" w:rsidP="00972AE7">
            <w:pPr>
              <w:pBdr>
                <w:bottom w:val="single" w:sz="4" w:space="1" w:color="auto"/>
              </w:pBdr>
              <w:spacing w:line="380" w:lineRule="exact"/>
              <w:ind w:left="7" w:right="97"/>
              <w:jc w:val="center"/>
              <w:rPr>
                <w:rFonts w:ascii="Arial" w:hAnsi="Arial" w:cs="Arial"/>
                <w:color w:val="000000"/>
                <w:sz w:val="20"/>
                <w:szCs w:val="20"/>
                <w:cs/>
              </w:rPr>
            </w:pPr>
            <w:r w:rsidRPr="00CB5E7D">
              <w:rPr>
                <w:rFonts w:ascii="Arial" w:hAnsi="Arial" w:cs="Arial"/>
                <w:color w:val="000000"/>
                <w:sz w:val="20"/>
                <w:szCs w:val="20"/>
              </w:rPr>
              <w:t>Separate financial statements</w:t>
            </w:r>
          </w:p>
        </w:tc>
      </w:tr>
      <w:tr w:rsidR="00A6698E" w:rsidRPr="00CB5E7D" w14:paraId="273B4614" w14:textId="77777777" w:rsidTr="0093244E">
        <w:tc>
          <w:tcPr>
            <w:tcW w:w="5040" w:type="dxa"/>
          </w:tcPr>
          <w:p w14:paraId="55523566" w14:textId="77777777" w:rsidR="00A6698E" w:rsidRPr="00CB5E7D" w:rsidRDefault="00A6698E" w:rsidP="00972AE7">
            <w:pPr>
              <w:spacing w:line="380" w:lineRule="exact"/>
              <w:ind w:right="-36"/>
              <w:rPr>
                <w:rFonts w:ascii="Arial" w:hAnsi="Arial" w:cs="Arial"/>
                <w:b/>
                <w:bCs/>
                <w:color w:val="000000"/>
                <w:sz w:val="20"/>
                <w:szCs w:val="20"/>
              </w:rPr>
            </w:pPr>
          </w:p>
        </w:tc>
        <w:tc>
          <w:tcPr>
            <w:tcW w:w="1380" w:type="dxa"/>
          </w:tcPr>
          <w:p w14:paraId="4DD76970" w14:textId="77777777" w:rsidR="00A6698E" w:rsidRPr="00CB5E7D" w:rsidRDefault="00A6698E" w:rsidP="00972AE7">
            <w:pPr>
              <w:spacing w:line="380" w:lineRule="exact"/>
              <w:ind w:left="61" w:right="43"/>
              <w:jc w:val="center"/>
              <w:rPr>
                <w:rFonts w:ascii="Arial" w:hAnsi="Arial" w:cs="Arial"/>
                <w:color w:val="000000"/>
                <w:sz w:val="20"/>
                <w:szCs w:val="20"/>
              </w:rPr>
            </w:pPr>
            <w:r w:rsidRPr="00CB5E7D">
              <w:rPr>
                <w:rFonts w:ascii="Arial" w:hAnsi="Arial" w:cs="Arial"/>
                <w:color w:val="000000"/>
                <w:sz w:val="20"/>
                <w:szCs w:val="20"/>
              </w:rPr>
              <w:t>Furniture and</w:t>
            </w:r>
          </w:p>
        </w:tc>
        <w:tc>
          <w:tcPr>
            <w:tcW w:w="1380" w:type="dxa"/>
          </w:tcPr>
          <w:p w14:paraId="5BF4D04B" w14:textId="77777777" w:rsidR="00A6698E" w:rsidRPr="00CB5E7D" w:rsidRDefault="00972AE7" w:rsidP="00972AE7">
            <w:pPr>
              <w:spacing w:line="380" w:lineRule="exact"/>
              <w:ind w:left="7" w:right="97"/>
              <w:jc w:val="center"/>
              <w:rPr>
                <w:rFonts w:ascii="Arial" w:hAnsi="Arial" w:cs="Arial"/>
                <w:color w:val="000000"/>
                <w:sz w:val="20"/>
                <w:szCs w:val="20"/>
                <w:u w:val="words"/>
              </w:rPr>
            </w:pPr>
            <w:r w:rsidRPr="00CB5E7D">
              <w:rPr>
                <w:rFonts w:ascii="Arial" w:hAnsi="Arial" w:cs="Arial"/>
                <w:color w:val="000000"/>
                <w:sz w:val="20"/>
                <w:szCs w:val="20"/>
              </w:rPr>
              <w:t>Motor</w:t>
            </w:r>
          </w:p>
        </w:tc>
        <w:tc>
          <w:tcPr>
            <w:tcW w:w="1380" w:type="dxa"/>
          </w:tcPr>
          <w:p w14:paraId="59E7A895" w14:textId="77777777" w:rsidR="00A6698E" w:rsidRPr="00CB5E7D" w:rsidRDefault="00A6698E" w:rsidP="00972AE7">
            <w:pPr>
              <w:spacing w:line="380" w:lineRule="exact"/>
              <w:ind w:left="7" w:right="97"/>
              <w:jc w:val="center"/>
              <w:rPr>
                <w:rFonts w:ascii="Arial" w:hAnsi="Arial" w:cs="Arial"/>
                <w:color w:val="000000"/>
                <w:sz w:val="20"/>
                <w:szCs w:val="20"/>
                <w:u w:val="words"/>
              </w:rPr>
            </w:pPr>
          </w:p>
        </w:tc>
      </w:tr>
      <w:tr w:rsidR="00A6698E" w:rsidRPr="00CB5E7D" w14:paraId="1F413C7C" w14:textId="77777777" w:rsidTr="0093244E">
        <w:tc>
          <w:tcPr>
            <w:tcW w:w="5040" w:type="dxa"/>
          </w:tcPr>
          <w:p w14:paraId="27FC40F6" w14:textId="77777777" w:rsidR="00A6698E" w:rsidRPr="00CB5E7D" w:rsidRDefault="00A6698E" w:rsidP="00972AE7">
            <w:pPr>
              <w:spacing w:line="380" w:lineRule="exact"/>
              <w:ind w:right="-36"/>
              <w:rPr>
                <w:rFonts w:ascii="Arial" w:hAnsi="Arial" w:cs="Arial"/>
                <w:b/>
                <w:bCs/>
                <w:color w:val="000000"/>
                <w:sz w:val="20"/>
                <w:szCs w:val="20"/>
              </w:rPr>
            </w:pPr>
          </w:p>
        </w:tc>
        <w:tc>
          <w:tcPr>
            <w:tcW w:w="1380" w:type="dxa"/>
          </w:tcPr>
          <w:p w14:paraId="1354F317" w14:textId="77777777" w:rsidR="00A6698E" w:rsidRPr="00CB5E7D" w:rsidRDefault="00A6698E" w:rsidP="00972AE7">
            <w:pPr>
              <w:pBdr>
                <w:bottom w:val="single" w:sz="6" w:space="1" w:color="auto"/>
              </w:pBdr>
              <w:spacing w:line="380" w:lineRule="exact"/>
              <w:ind w:left="61" w:right="43"/>
              <w:jc w:val="center"/>
              <w:rPr>
                <w:rFonts w:ascii="Arial" w:hAnsi="Arial" w:cs="Arial"/>
                <w:color w:val="000000"/>
                <w:sz w:val="20"/>
                <w:szCs w:val="20"/>
              </w:rPr>
            </w:pPr>
            <w:r w:rsidRPr="00CB5E7D">
              <w:rPr>
                <w:rFonts w:ascii="Arial" w:hAnsi="Arial" w:cs="Arial"/>
                <w:color w:val="000000"/>
                <w:sz w:val="20"/>
                <w:szCs w:val="20"/>
              </w:rPr>
              <w:t>fixtures</w:t>
            </w:r>
          </w:p>
        </w:tc>
        <w:tc>
          <w:tcPr>
            <w:tcW w:w="1380" w:type="dxa"/>
          </w:tcPr>
          <w:p w14:paraId="3CFE650A" w14:textId="77777777" w:rsidR="00A6698E" w:rsidRPr="00CB5E7D" w:rsidRDefault="00A6698E" w:rsidP="00972AE7">
            <w:pPr>
              <w:pBdr>
                <w:bottom w:val="single" w:sz="6" w:space="1" w:color="auto"/>
              </w:pBdr>
              <w:spacing w:line="380" w:lineRule="exact"/>
              <w:ind w:left="61" w:right="43"/>
              <w:jc w:val="center"/>
              <w:rPr>
                <w:rFonts w:ascii="Arial" w:hAnsi="Arial" w:cs="Arial"/>
                <w:color w:val="000000"/>
                <w:sz w:val="20"/>
                <w:szCs w:val="20"/>
              </w:rPr>
            </w:pPr>
            <w:r w:rsidRPr="00CB5E7D">
              <w:rPr>
                <w:rFonts w:ascii="Arial" w:hAnsi="Arial" w:cs="Arial"/>
                <w:color w:val="000000"/>
                <w:sz w:val="20"/>
                <w:szCs w:val="20"/>
              </w:rPr>
              <w:t>vehicles</w:t>
            </w:r>
          </w:p>
        </w:tc>
        <w:tc>
          <w:tcPr>
            <w:tcW w:w="1380" w:type="dxa"/>
          </w:tcPr>
          <w:p w14:paraId="06770681" w14:textId="77777777" w:rsidR="00A6698E" w:rsidRPr="00CB5E7D" w:rsidRDefault="00A6698E" w:rsidP="00972AE7">
            <w:pPr>
              <w:pBdr>
                <w:bottom w:val="single" w:sz="6" w:space="1" w:color="auto"/>
              </w:pBdr>
              <w:spacing w:line="380" w:lineRule="exact"/>
              <w:ind w:left="61" w:right="43"/>
              <w:jc w:val="center"/>
              <w:rPr>
                <w:rFonts w:ascii="Arial" w:hAnsi="Arial" w:cs="Arial"/>
                <w:color w:val="000000"/>
                <w:sz w:val="20"/>
                <w:szCs w:val="20"/>
              </w:rPr>
            </w:pPr>
            <w:r w:rsidRPr="00CB5E7D">
              <w:rPr>
                <w:rFonts w:ascii="Arial" w:hAnsi="Arial" w:cs="Arial"/>
                <w:color w:val="000000"/>
                <w:sz w:val="20"/>
                <w:szCs w:val="20"/>
              </w:rPr>
              <w:t>Total</w:t>
            </w:r>
          </w:p>
        </w:tc>
      </w:tr>
      <w:tr w:rsidR="00A6698E" w:rsidRPr="00CB5E7D" w14:paraId="678695E0" w14:textId="77777777" w:rsidTr="0093244E">
        <w:tc>
          <w:tcPr>
            <w:tcW w:w="5040" w:type="dxa"/>
          </w:tcPr>
          <w:p w14:paraId="24BA2EAD" w14:textId="77777777" w:rsidR="00A6698E" w:rsidRPr="00CB5E7D" w:rsidRDefault="001652C2" w:rsidP="00972AE7">
            <w:pPr>
              <w:spacing w:line="380" w:lineRule="exact"/>
              <w:ind w:left="245" w:right="-43" w:hanging="187"/>
              <w:rPr>
                <w:rFonts w:ascii="Arial" w:hAnsi="Arial" w:cs="Arial"/>
                <w:b/>
                <w:bCs/>
                <w:color w:val="000000"/>
                <w:sz w:val="20"/>
                <w:szCs w:val="20"/>
              </w:rPr>
            </w:pPr>
            <w:r w:rsidRPr="00CB5E7D">
              <w:rPr>
                <w:rFonts w:ascii="Arial" w:hAnsi="Arial" w:cs="Arial"/>
                <w:b/>
                <w:bCs/>
                <w:color w:val="000000"/>
                <w:sz w:val="20"/>
                <w:szCs w:val="20"/>
              </w:rPr>
              <w:t>Cost</w:t>
            </w:r>
          </w:p>
        </w:tc>
        <w:tc>
          <w:tcPr>
            <w:tcW w:w="1380" w:type="dxa"/>
          </w:tcPr>
          <w:p w14:paraId="159D5D38" w14:textId="77777777" w:rsidR="00A6698E" w:rsidRPr="00CB5E7D" w:rsidRDefault="00A6698E" w:rsidP="00972AE7">
            <w:pPr>
              <w:spacing w:line="380" w:lineRule="exact"/>
              <w:ind w:right="-36"/>
              <w:jc w:val="right"/>
              <w:rPr>
                <w:rFonts w:ascii="Arial" w:hAnsi="Arial" w:cs="Arial"/>
                <w:color w:val="000000"/>
                <w:sz w:val="20"/>
                <w:szCs w:val="20"/>
                <w:u w:val="words"/>
              </w:rPr>
            </w:pPr>
          </w:p>
        </w:tc>
        <w:tc>
          <w:tcPr>
            <w:tcW w:w="1380" w:type="dxa"/>
          </w:tcPr>
          <w:p w14:paraId="510DF3ED" w14:textId="77777777" w:rsidR="00A6698E" w:rsidRPr="00CB5E7D" w:rsidRDefault="00A6698E" w:rsidP="00972AE7">
            <w:pPr>
              <w:spacing w:line="380" w:lineRule="exact"/>
              <w:ind w:right="-36"/>
              <w:jc w:val="right"/>
              <w:rPr>
                <w:rFonts w:ascii="Arial" w:hAnsi="Arial" w:cs="Arial"/>
                <w:color w:val="000000"/>
                <w:sz w:val="20"/>
                <w:szCs w:val="20"/>
                <w:u w:val="words"/>
              </w:rPr>
            </w:pPr>
          </w:p>
        </w:tc>
        <w:tc>
          <w:tcPr>
            <w:tcW w:w="1380" w:type="dxa"/>
          </w:tcPr>
          <w:p w14:paraId="1F53A8FC" w14:textId="77777777" w:rsidR="00A6698E" w:rsidRPr="00CB5E7D" w:rsidRDefault="00A6698E" w:rsidP="00972AE7">
            <w:pPr>
              <w:spacing w:line="380" w:lineRule="exact"/>
              <w:ind w:right="-36"/>
              <w:jc w:val="right"/>
              <w:rPr>
                <w:rFonts w:ascii="Arial" w:hAnsi="Arial" w:cs="Arial"/>
                <w:color w:val="000000"/>
                <w:sz w:val="20"/>
                <w:szCs w:val="20"/>
                <w:u w:val="words"/>
              </w:rPr>
            </w:pPr>
          </w:p>
        </w:tc>
      </w:tr>
      <w:tr w:rsidR="00797A4B" w:rsidRPr="00CB5E7D" w14:paraId="55638B0F" w14:textId="77777777" w:rsidTr="0093244E">
        <w:tc>
          <w:tcPr>
            <w:tcW w:w="5040" w:type="dxa"/>
          </w:tcPr>
          <w:p w14:paraId="79013EF0" w14:textId="135A85C2" w:rsidR="00797A4B" w:rsidRPr="00CB5E7D" w:rsidRDefault="00797A4B" w:rsidP="00797A4B">
            <w:pPr>
              <w:spacing w:line="380" w:lineRule="exact"/>
              <w:ind w:left="245" w:right="-36" w:hanging="95"/>
              <w:rPr>
                <w:rFonts w:ascii="Arial" w:hAnsi="Arial" w:cs="Arial"/>
                <w:color w:val="000000"/>
                <w:sz w:val="20"/>
                <w:szCs w:val="20"/>
              </w:rPr>
            </w:pPr>
            <w:r w:rsidRPr="00CB5E7D">
              <w:rPr>
                <w:rFonts w:ascii="Arial" w:hAnsi="Arial" w:cs="Arial"/>
                <w:color w:val="000000"/>
                <w:sz w:val="20"/>
                <w:szCs w:val="20"/>
              </w:rPr>
              <w:t xml:space="preserve"> 1 January 20</w:t>
            </w:r>
            <w:r w:rsidR="0034302E" w:rsidRPr="00CB5E7D">
              <w:rPr>
                <w:rFonts w:ascii="Arial" w:hAnsi="Arial" w:cs="Arial"/>
                <w:color w:val="000000"/>
                <w:sz w:val="20"/>
                <w:szCs w:val="20"/>
              </w:rPr>
              <w:t>22</w:t>
            </w:r>
          </w:p>
        </w:tc>
        <w:tc>
          <w:tcPr>
            <w:tcW w:w="1380" w:type="dxa"/>
            <w:vAlign w:val="bottom"/>
          </w:tcPr>
          <w:p w14:paraId="3FD87872" w14:textId="28BB3EB5" w:rsidR="00797A4B" w:rsidRPr="00CB5E7D"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3</w:t>
            </w:r>
          </w:p>
        </w:tc>
        <w:tc>
          <w:tcPr>
            <w:tcW w:w="1380" w:type="dxa"/>
            <w:vAlign w:val="bottom"/>
          </w:tcPr>
          <w:p w14:paraId="6E917F9C" w14:textId="617FBADB" w:rsidR="00797A4B" w:rsidRPr="00CB5E7D"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1,249</w:t>
            </w:r>
          </w:p>
        </w:tc>
        <w:tc>
          <w:tcPr>
            <w:tcW w:w="1380" w:type="dxa"/>
            <w:vAlign w:val="bottom"/>
          </w:tcPr>
          <w:p w14:paraId="5ED9677A" w14:textId="626DFB30" w:rsidR="00797A4B" w:rsidRPr="00CB5E7D" w:rsidRDefault="00797A4B" w:rsidP="00797A4B">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1,252</w:t>
            </w:r>
          </w:p>
        </w:tc>
      </w:tr>
      <w:tr w:rsidR="00797A4B" w:rsidRPr="00CB5E7D" w14:paraId="75DE6E94" w14:textId="77777777" w:rsidTr="0093244E">
        <w:tc>
          <w:tcPr>
            <w:tcW w:w="5040" w:type="dxa"/>
          </w:tcPr>
          <w:p w14:paraId="66DAB32F" w14:textId="6F10129A" w:rsidR="00797A4B" w:rsidRPr="00CB5E7D" w:rsidRDefault="00797A4B" w:rsidP="00797A4B">
            <w:pPr>
              <w:spacing w:line="380" w:lineRule="exact"/>
              <w:ind w:left="245" w:right="-36" w:hanging="95"/>
              <w:rPr>
                <w:rFonts w:ascii="Arial" w:hAnsi="Arial" w:cs="Arial"/>
                <w:color w:val="000000"/>
                <w:sz w:val="20"/>
                <w:szCs w:val="20"/>
              </w:rPr>
            </w:pPr>
            <w:r w:rsidRPr="00CB5E7D">
              <w:rPr>
                <w:rFonts w:ascii="Arial" w:hAnsi="Arial" w:cs="Arial"/>
                <w:color w:val="000000"/>
                <w:sz w:val="20"/>
                <w:szCs w:val="20"/>
              </w:rPr>
              <w:t xml:space="preserve"> 31 December 202</w:t>
            </w:r>
            <w:r w:rsidR="0034302E" w:rsidRPr="00CB5E7D">
              <w:rPr>
                <w:rFonts w:ascii="Arial" w:hAnsi="Arial" w:cs="Arial"/>
                <w:color w:val="000000"/>
                <w:sz w:val="20"/>
                <w:szCs w:val="20"/>
              </w:rPr>
              <w:t>2</w:t>
            </w:r>
          </w:p>
        </w:tc>
        <w:tc>
          <w:tcPr>
            <w:tcW w:w="1380" w:type="dxa"/>
            <w:vAlign w:val="bottom"/>
          </w:tcPr>
          <w:p w14:paraId="6F191220" w14:textId="304A5CBF" w:rsidR="00797A4B" w:rsidRPr="00CB5E7D"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3</w:t>
            </w:r>
          </w:p>
        </w:tc>
        <w:tc>
          <w:tcPr>
            <w:tcW w:w="1380" w:type="dxa"/>
            <w:vAlign w:val="bottom"/>
          </w:tcPr>
          <w:p w14:paraId="2FD93FBA" w14:textId="2FD4CBFA" w:rsidR="00797A4B" w:rsidRPr="00CB5E7D" w:rsidRDefault="00797A4B" w:rsidP="00797A4B">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1,249</w:t>
            </w:r>
          </w:p>
        </w:tc>
        <w:tc>
          <w:tcPr>
            <w:tcW w:w="1380" w:type="dxa"/>
            <w:vAlign w:val="bottom"/>
          </w:tcPr>
          <w:p w14:paraId="3C6E7DD7" w14:textId="11A1FF54" w:rsidR="00797A4B" w:rsidRPr="00CB5E7D" w:rsidRDefault="00797A4B" w:rsidP="00797A4B">
            <w:pPr>
              <w:pBdr>
                <w:bottom w:val="single" w:sz="4" w:space="1" w:color="auto"/>
              </w:pBdr>
              <w:tabs>
                <w:tab w:val="decimal" w:pos="1024"/>
              </w:tabs>
              <w:spacing w:line="380" w:lineRule="exact"/>
              <w:ind w:left="61" w:right="114"/>
              <w:rPr>
                <w:rFonts w:ascii="Arial" w:hAnsi="Arial" w:cs="Arial"/>
                <w:color w:val="000000" w:themeColor="text1"/>
                <w:sz w:val="20"/>
                <w:szCs w:val="20"/>
              </w:rPr>
            </w:pPr>
            <w:r w:rsidRPr="00CB5E7D">
              <w:rPr>
                <w:rFonts w:ascii="Arial" w:hAnsi="Arial" w:cs="Arial"/>
                <w:color w:val="000000" w:themeColor="text1"/>
                <w:sz w:val="20"/>
                <w:szCs w:val="20"/>
              </w:rPr>
              <w:t>1,252</w:t>
            </w:r>
          </w:p>
        </w:tc>
      </w:tr>
      <w:tr w:rsidR="000C3A7E" w:rsidRPr="00CB5E7D" w14:paraId="28C31994" w14:textId="77777777" w:rsidTr="0093244E">
        <w:tc>
          <w:tcPr>
            <w:tcW w:w="5040" w:type="dxa"/>
          </w:tcPr>
          <w:p w14:paraId="71451CEC" w14:textId="4EC383EF" w:rsidR="000C3A7E" w:rsidRPr="00CB5E7D" w:rsidRDefault="000C3A7E" w:rsidP="000C3A7E">
            <w:pPr>
              <w:spacing w:line="380" w:lineRule="exact"/>
              <w:ind w:left="245" w:right="-36" w:hanging="95"/>
              <w:rPr>
                <w:rFonts w:ascii="Arial" w:hAnsi="Arial" w:cs="Arial"/>
                <w:color w:val="000000"/>
                <w:sz w:val="20"/>
                <w:szCs w:val="20"/>
              </w:rPr>
            </w:pPr>
            <w:r w:rsidRPr="00CB5E7D">
              <w:rPr>
                <w:rFonts w:ascii="Arial" w:hAnsi="Arial" w:cs="Arial"/>
                <w:color w:val="000000"/>
                <w:sz w:val="20"/>
                <w:szCs w:val="20"/>
              </w:rPr>
              <w:t xml:space="preserve"> 31 December 2023</w:t>
            </w:r>
          </w:p>
        </w:tc>
        <w:tc>
          <w:tcPr>
            <w:tcW w:w="1380" w:type="dxa"/>
            <w:vAlign w:val="bottom"/>
          </w:tcPr>
          <w:p w14:paraId="03737F00" w14:textId="4D2AA8CC" w:rsidR="000C3A7E" w:rsidRPr="00CB5E7D" w:rsidRDefault="000C3A7E" w:rsidP="000C3A7E">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3</w:t>
            </w:r>
          </w:p>
        </w:tc>
        <w:tc>
          <w:tcPr>
            <w:tcW w:w="1380" w:type="dxa"/>
            <w:vAlign w:val="bottom"/>
          </w:tcPr>
          <w:p w14:paraId="00DBE0D2" w14:textId="789A71C6" w:rsidR="000C3A7E" w:rsidRPr="00CB5E7D" w:rsidRDefault="000C3A7E" w:rsidP="000C3A7E">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1,249</w:t>
            </w:r>
          </w:p>
        </w:tc>
        <w:tc>
          <w:tcPr>
            <w:tcW w:w="1380" w:type="dxa"/>
            <w:vAlign w:val="bottom"/>
          </w:tcPr>
          <w:p w14:paraId="0E4C8626" w14:textId="580BA6B3" w:rsidR="000C3A7E" w:rsidRPr="00CB5E7D" w:rsidRDefault="000C3A7E" w:rsidP="000C3A7E">
            <w:pPr>
              <w:pBdr>
                <w:bottom w:val="single" w:sz="4" w:space="1" w:color="auto"/>
              </w:pBdr>
              <w:tabs>
                <w:tab w:val="decimal" w:pos="1024"/>
              </w:tabs>
              <w:spacing w:line="380" w:lineRule="exact"/>
              <w:ind w:left="61" w:right="114"/>
              <w:rPr>
                <w:rFonts w:ascii="Arial" w:hAnsi="Arial" w:cs="Arial"/>
                <w:color w:val="000000" w:themeColor="text1"/>
                <w:sz w:val="20"/>
                <w:szCs w:val="20"/>
              </w:rPr>
            </w:pPr>
            <w:r w:rsidRPr="00CB5E7D">
              <w:rPr>
                <w:rFonts w:ascii="Arial" w:hAnsi="Arial" w:cs="Arial"/>
                <w:color w:val="000000" w:themeColor="text1"/>
                <w:sz w:val="20"/>
                <w:szCs w:val="20"/>
              </w:rPr>
              <w:t>1,252</w:t>
            </w:r>
          </w:p>
        </w:tc>
      </w:tr>
      <w:tr w:rsidR="000C3A7E" w:rsidRPr="00CB5E7D" w14:paraId="312FFAE4" w14:textId="77777777" w:rsidTr="0093244E">
        <w:tc>
          <w:tcPr>
            <w:tcW w:w="5040" w:type="dxa"/>
          </w:tcPr>
          <w:p w14:paraId="5FB90377" w14:textId="77777777" w:rsidR="000C3A7E" w:rsidRPr="00CB5E7D" w:rsidRDefault="000C3A7E" w:rsidP="000C3A7E">
            <w:pPr>
              <w:spacing w:line="380" w:lineRule="exact"/>
              <w:ind w:left="241" w:right="-36" w:hanging="180"/>
              <w:rPr>
                <w:rFonts w:ascii="Arial" w:hAnsi="Arial" w:cs="Arial"/>
                <w:b/>
                <w:bCs/>
                <w:color w:val="000000"/>
                <w:sz w:val="20"/>
                <w:szCs w:val="20"/>
              </w:rPr>
            </w:pPr>
            <w:r w:rsidRPr="00CB5E7D">
              <w:rPr>
                <w:rFonts w:ascii="Arial" w:hAnsi="Arial" w:cs="Arial"/>
                <w:b/>
                <w:bCs/>
                <w:color w:val="000000"/>
                <w:sz w:val="20"/>
                <w:szCs w:val="20"/>
              </w:rPr>
              <w:t>Accumulated depreciation</w:t>
            </w:r>
          </w:p>
        </w:tc>
        <w:tc>
          <w:tcPr>
            <w:tcW w:w="1380" w:type="dxa"/>
          </w:tcPr>
          <w:p w14:paraId="57C6D35E" w14:textId="77777777" w:rsidR="000C3A7E" w:rsidRPr="00CB5E7D" w:rsidRDefault="000C3A7E" w:rsidP="000C3A7E">
            <w:pPr>
              <w:tabs>
                <w:tab w:val="decimal" w:pos="1051"/>
              </w:tabs>
              <w:spacing w:line="380" w:lineRule="exact"/>
              <w:ind w:left="61" w:right="97"/>
              <w:rPr>
                <w:rFonts w:ascii="Arial" w:hAnsi="Arial" w:cs="Arial"/>
                <w:color w:val="000000" w:themeColor="text1"/>
                <w:sz w:val="20"/>
                <w:szCs w:val="20"/>
              </w:rPr>
            </w:pPr>
          </w:p>
        </w:tc>
        <w:tc>
          <w:tcPr>
            <w:tcW w:w="1380" w:type="dxa"/>
          </w:tcPr>
          <w:p w14:paraId="01A7AB4C" w14:textId="77777777" w:rsidR="000C3A7E" w:rsidRPr="00CB5E7D" w:rsidRDefault="000C3A7E" w:rsidP="000C3A7E">
            <w:pPr>
              <w:tabs>
                <w:tab w:val="decimal" w:pos="1051"/>
              </w:tabs>
              <w:spacing w:line="380" w:lineRule="exact"/>
              <w:ind w:left="61" w:right="97"/>
              <w:rPr>
                <w:rFonts w:ascii="Arial" w:hAnsi="Arial" w:cs="Arial"/>
                <w:color w:val="000000" w:themeColor="text1"/>
                <w:sz w:val="20"/>
                <w:szCs w:val="20"/>
              </w:rPr>
            </w:pPr>
          </w:p>
        </w:tc>
        <w:tc>
          <w:tcPr>
            <w:tcW w:w="1380" w:type="dxa"/>
          </w:tcPr>
          <w:p w14:paraId="1863368A" w14:textId="77777777" w:rsidR="000C3A7E" w:rsidRPr="00CB5E7D" w:rsidRDefault="000C3A7E" w:rsidP="000C3A7E">
            <w:pPr>
              <w:tabs>
                <w:tab w:val="decimal" w:pos="1051"/>
              </w:tabs>
              <w:spacing w:line="380" w:lineRule="exact"/>
              <w:ind w:left="61" w:right="97"/>
              <w:rPr>
                <w:rFonts w:ascii="Arial" w:hAnsi="Arial" w:cs="Arial"/>
                <w:color w:val="000000" w:themeColor="text1"/>
                <w:sz w:val="20"/>
                <w:szCs w:val="20"/>
              </w:rPr>
            </w:pPr>
          </w:p>
        </w:tc>
      </w:tr>
      <w:tr w:rsidR="000C3A7E" w:rsidRPr="00CB5E7D" w14:paraId="26D0D477" w14:textId="77777777" w:rsidTr="0093244E">
        <w:tc>
          <w:tcPr>
            <w:tcW w:w="5040" w:type="dxa"/>
          </w:tcPr>
          <w:p w14:paraId="18B8C8FF" w14:textId="0FB5D273" w:rsidR="000C3A7E" w:rsidRPr="00CB5E7D" w:rsidRDefault="000C3A7E" w:rsidP="000C3A7E">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1 January 2022</w:t>
            </w:r>
          </w:p>
        </w:tc>
        <w:tc>
          <w:tcPr>
            <w:tcW w:w="1380" w:type="dxa"/>
            <w:vAlign w:val="bottom"/>
          </w:tcPr>
          <w:p w14:paraId="04039766" w14:textId="0569892D" w:rsidR="000C3A7E" w:rsidRPr="00CB5E7D" w:rsidRDefault="000C3A7E" w:rsidP="000C3A7E">
            <w:pP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3</w:t>
            </w:r>
          </w:p>
        </w:tc>
        <w:tc>
          <w:tcPr>
            <w:tcW w:w="1380" w:type="dxa"/>
            <w:vAlign w:val="bottom"/>
          </w:tcPr>
          <w:p w14:paraId="18D3DB18" w14:textId="35D8C4C1" w:rsidR="000C3A7E" w:rsidRPr="00CB5E7D" w:rsidRDefault="000C3A7E" w:rsidP="000C3A7E">
            <w:pP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1,201</w:t>
            </w:r>
          </w:p>
        </w:tc>
        <w:tc>
          <w:tcPr>
            <w:tcW w:w="1380" w:type="dxa"/>
            <w:vAlign w:val="bottom"/>
          </w:tcPr>
          <w:p w14:paraId="1288D7F0" w14:textId="38BB54BA" w:rsidR="000C3A7E" w:rsidRPr="00CB5E7D" w:rsidRDefault="000C3A7E" w:rsidP="000C3A7E">
            <w:pP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1,204</w:t>
            </w:r>
          </w:p>
        </w:tc>
      </w:tr>
      <w:tr w:rsidR="000C3A7E" w:rsidRPr="00CB5E7D" w14:paraId="4C49705E" w14:textId="77777777" w:rsidTr="0093244E">
        <w:trPr>
          <w:trHeight w:val="80"/>
        </w:trPr>
        <w:tc>
          <w:tcPr>
            <w:tcW w:w="5040" w:type="dxa"/>
          </w:tcPr>
          <w:p w14:paraId="7D817F67" w14:textId="4A3BAFCB" w:rsidR="000C3A7E" w:rsidRPr="00CB5E7D" w:rsidRDefault="000C3A7E" w:rsidP="000C3A7E">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 xml:space="preserve"> Depreciation for the year</w:t>
            </w:r>
          </w:p>
        </w:tc>
        <w:tc>
          <w:tcPr>
            <w:tcW w:w="1380" w:type="dxa"/>
            <w:vAlign w:val="bottom"/>
          </w:tcPr>
          <w:p w14:paraId="6C019AB6" w14:textId="078B016D" w:rsidR="000C3A7E" w:rsidRPr="00CB5E7D" w:rsidRDefault="000C3A7E" w:rsidP="00456C13">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w:t>
            </w:r>
          </w:p>
        </w:tc>
        <w:tc>
          <w:tcPr>
            <w:tcW w:w="1380" w:type="dxa"/>
            <w:vAlign w:val="bottom"/>
          </w:tcPr>
          <w:p w14:paraId="1499218B" w14:textId="0DA7C607" w:rsidR="000C3A7E" w:rsidRPr="00CB5E7D" w:rsidRDefault="000C3A7E" w:rsidP="00456C13">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48</w:t>
            </w:r>
          </w:p>
        </w:tc>
        <w:tc>
          <w:tcPr>
            <w:tcW w:w="1380" w:type="dxa"/>
            <w:vAlign w:val="bottom"/>
          </w:tcPr>
          <w:p w14:paraId="51A89ADA" w14:textId="4A663CA0" w:rsidR="000C3A7E" w:rsidRPr="00CB5E7D" w:rsidRDefault="000C3A7E" w:rsidP="00456C13">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48</w:t>
            </w:r>
          </w:p>
        </w:tc>
      </w:tr>
      <w:tr w:rsidR="000C3A7E" w:rsidRPr="00CB5E7D" w14:paraId="765A81A9" w14:textId="77777777" w:rsidTr="00B72AC4">
        <w:trPr>
          <w:trHeight w:val="80"/>
        </w:trPr>
        <w:tc>
          <w:tcPr>
            <w:tcW w:w="5040" w:type="dxa"/>
          </w:tcPr>
          <w:p w14:paraId="38689174" w14:textId="279254E6" w:rsidR="000C3A7E" w:rsidRPr="00CB5E7D" w:rsidRDefault="000C3A7E" w:rsidP="000C3A7E">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 xml:space="preserve"> 31 December 2022</w:t>
            </w:r>
          </w:p>
        </w:tc>
        <w:tc>
          <w:tcPr>
            <w:tcW w:w="1380" w:type="dxa"/>
            <w:vAlign w:val="bottom"/>
          </w:tcPr>
          <w:p w14:paraId="1EA0D7AC" w14:textId="4F309EC4" w:rsidR="000C3A7E" w:rsidRPr="00CB5E7D" w:rsidRDefault="000C3A7E" w:rsidP="00456C13">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3</w:t>
            </w:r>
          </w:p>
        </w:tc>
        <w:tc>
          <w:tcPr>
            <w:tcW w:w="1380" w:type="dxa"/>
            <w:vAlign w:val="bottom"/>
          </w:tcPr>
          <w:p w14:paraId="1B7EB4BB" w14:textId="17479A79" w:rsidR="000C3A7E" w:rsidRPr="00CB5E7D" w:rsidRDefault="000C3A7E" w:rsidP="00456C13">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1,249</w:t>
            </w:r>
          </w:p>
        </w:tc>
        <w:tc>
          <w:tcPr>
            <w:tcW w:w="1380" w:type="dxa"/>
            <w:vAlign w:val="bottom"/>
          </w:tcPr>
          <w:p w14:paraId="66E83C34" w14:textId="2583F3FB" w:rsidR="000C3A7E" w:rsidRPr="00CB5E7D" w:rsidRDefault="000C3A7E" w:rsidP="00456C13">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w:t>
            </w:r>
            <w:r w:rsidR="00FC7593" w:rsidRPr="00CB5E7D">
              <w:rPr>
                <w:rFonts w:ascii="Arial" w:hAnsi="Arial" w:cs="Arial"/>
                <w:color w:val="000000" w:themeColor="text1"/>
                <w:sz w:val="20"/>
                <w:szCs w:val="20"/>
              </w:rPr>
              <w:t>52</w:t>
            </w:r>
          </w:p>
        </w:tc>
      </w:tr>
      <w:tr w:rsidR="00FC7593" w:rsidRPr="00CB5E7D" w14:paraId="54A66FB4" w14:textId="77777777" w:rsidTr="0093244E">
        <w:tc>
          <w:tcPr>
            <w:tcW w:w="5040" w:type="dxa"/>
          </w:tcPr>
          <w:p w14:paraId="73B89D69" w14:textId="51F750AD" w:rsidR="00FC7593" w:rsidRPr="00CB5E7D" w:rsidRDefault="00FC7593" w:rsidP="00FC7593">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 xml:space="preserve"> 31 December 2023</w:t>
            </w:r>
          </w:p>
        </w:tc>
        <w:tc>
          <w:tcPr>
            <w:tcW w:w="1380" w:type="dxa"/>
            <w:vAlign w:val="bottom"/>
          </w:tcPr>
          <w:p w14:paraId="0C7BCA5F" w14:textId="0B20BBF6" w:rsidR="00FC7593" w:rsidRPr="00CB5E7D" w:rsidRDefault="00FC7593" w:rsidP="00456C13">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3</w:t>
            </w:r>
          </w:p>
        </w:tc>
        <w:tc>
          <w:tcPr>
            <w:tcW w:w="1380" w:type="dxa"/>
            <w:vAlign w:val="bottom"/>
          </w:tcPr>
          <w:p w14:paraId="040F507E" w14:textId="01D7947D" w:rsidR="00FC7593" w:rsidRPr="00CB5E7D" w:rsidRDefault="00FC7593" w:rsidP="00456C13">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1,249</w:t>
            </w:r>
          </w:p>
        </w:tc>
        <w:tc>
          <w:tcPr>
            <w:tcW w:w="1380" w:type="dxa"/>
            <w:vAlign w:val="bottom"/>
          </w:tcPr>
          <w:p w14:paraId="5A8FAB2B" w14:textId="46683F83" w:rsidR="00FC7593" w:rsidRPr="00CB5E7D" w:rsidRDefault="00FC7593" w:rsidP="00456C13">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1,252</w:t>
            </w:r>
          </w:p>
        </w:tc>
      </w:tr>
    </w:tbl>
    <w:p w14:paraId="1EF263E7" w14:textId="77777777" w:rsidR="00CB5E7D" w:rsidRPr="00CB5E7D" w:rsidRDefault="00CB5E7D" w:rsidP="00CB5E7D">
      <w:pPr>
        <w:tabs>
          <w:tab w:val="left" w:pos="1440"/>
          <w:tab w:val="right" w:pos="7200"/>
        </w:tabs>
        <w:spacing w:before="240" w:after="120"/>
        <w:ind w:left="360" w:right="-43" w:hanging="360"/>
        <w:jc w:val="right"/>
        <w:rPr>
          <w:rFonts w:ascii="Arial" w:hAnsi="Arial" w:cs="Arial"/>
          <w:b/>
          <w:bCs/>
          <w:sz w:val="20"/>
          <w:szCs w:val="20"/>
        </w:rPr>
      </w:pPr>
      <w:r>
        <w:br w:type="page"/>
      </w:r>
      <w:r w:rsidRPr="00CB5E7D">
        <w:rPr>
          <w:rFonts w:ascii="Arial" w:hAnsi="Arial" w:cs="Arial"/>
          <w:sz w:val="20"/>
          <w:szCs w:val="20"/>
        </w:rPr>
        <w:lastRenderedPageBreak/>
        <w:t>(Unit: Thousand Baht)</w:t>
      </w:r>
    </w:p>
    <w:tbl>
      <w:tblPr>
        <w:tblW w:w="9180" w:type="dxa"/>
        <w:tblInd w:w="450" w:type="dxa"/>
        <w:tblLayout w:type="fixed"/>
        <w:tblCellMar>
          <w:left w:w="29" w:type="dxa"/>
          <w:right w:w="29" w:type="dxa"/>
        </w:tblCellMar>
        <w:tblLook w:val="0000" w:firstRow="0" w:lastRow="0" w:firstColumn="0" w:lastColumn="0" w:noHBand="0" w:noVBand="0"/>
      </w:tblPr>
      <w:tblGrid>
        <w:gridCol w:w="5040"/>
        <w:gridCol w:w="1380"/>
        <w:gridCol w:w="1380"/>
        <w:gridCol w:w="1380"/>
      </w:tblGrid>
      <w:tr w:rsidR="00CB5E7D" w:rsidRPr="00CB5E7D" w14:paraId="610580BF" w14:textId="77777777" w:rsidTr="003A10D0">
        <w:tc>
          <w:tcPr>
            <w:tcW w:w="5040" w:type="dxa"/>
          </w:tcPr>
          <w:p w14:paraId="53EF5BE0" w14:textId="77777777" w:rsidR="00CB5E7D" w:rsidRPr="00CB5E7D" w:rsidRDefault="00CB5E7D" w:rsidP="003A10D0">
            <w:pPr>
              <w:spacing w:line="380" w:lineRule="exact"/>
              <w:ind w:right="-36"/>
              <w:rPr>
                <w:rFonts w:ascii="Arial" w:hAnsi="Arial" w:cs="Arial"/>
                <w:b/>
                <w:bCs/>
                <w:color w:val="000000"/>
                <w:sz w:val="20"/>
                <w:szCs w:val="20"/>
              </w:rPr>
            </w:pPr>
          </w:p>
        </w:tc>
        <w:tc>
          <w:tcPr>
            <w:tcW w:w="4140" w:type="dxa"/>
            <w:gridSpan w:val="3"/>
          </w:tcPr>
          <w:p w14:paraId="20A47ABE" w14:textId="77777777" w:rsidR="00CB5E7D" w:rsidRPr="00CB5E7D" w:rsidRDefault="00CB5E7D" w:rsidP="003A10D0">
            <w:pPr>
              <w:pBdr>
                <w:bottom w:val="single" w:sz="4" w:space="1" w:color="auto"/>
              </w:pBdr>
              <w:spacing w:line="380" w:lineRule="exact"/>
              <w:ind w:left="7" w:right="97"/>
              <w:jc w:val="center"/>
              <w:rPr>
                <w:rFonts w:ascii="Arial" w:hAnsi="Arial" w:cs="Arial"/>
                <w:color w:val="000000"/>
                <w:sz w:val="20"/>
                <w:szCs w:val="20"/>
                <w:cs/>
              </w:rPr>
            </w:pPr>
            <w:r w:rsidRPr="00CB5E7D">
              <w:rPr>
                <w:rFonts w:ascii="Arial" w:hAnsi="Arial" w:cs="Arial"/>
                <w:color w:val="000000"/>
                <w:sz w:val="20"/>
                <w:szCs w:val="20"/>
              </w:rPr>
              <w:t>Separate financial statements</w:t>
            </w:r>
          </w:p>
        </w:tc>
      </w:tr>
      <w:tr w:rsidR="00CB5E7D" w:rsidRPr="00CB5E7D" w14:paraId="2F53E8B3" w14:textId="77777777" w:rsidTr="003A10D0">
        <w:tc>
          <w:tcPr>
            <w:tcW w:w="5040" w:type="dxa"/>
          </w:tcPr>
          <w:p w14:paraId="2B29024B" w14:textId="77777777" w:rsidR="00CB5E7D" w:rsidRPr="00CB5E7D" w:rsidRDefault="00CB5E7D" w:rsidP="003A10D0">
            <w:pPr>
              <w:spacing w:line="380" w:lineRule="exact"/>
              <w:ind w:right="-36"/>
              <w:rPr>
                <w:rFonts w:ascii="Arial" w:hAnsi="Arial" w:cs="Arial"/>
                <w:b/>
                <w:bCs/>
                <w:color w:val="000000"/>
                <w:sz w:val="20"/>
                <w:szCs w:val="20"/>
              </w:rPr>
            </w:pPr>
          </w:p>
        </w:tc>
        <w:tc>
          <w:tcPr>
            <w:tcW w:w="1380" w:type="dxa"/>
          </w:tcPr>
          <w:p w14:paraId="5F49C818" w14:textId="77777777" w:rsidR="00CB5E7D" w:rsidRPr="00CB5E7D" w:rsidRDefault="00CB5E7D" w:rsidP="003A10D0">
            <w:pPr>
              <w:spacing w:line="380" w:lineRule="exact"/>
              <w:ind w:left="61" w:right="43"/>
              <w:jc w:val="center"/>
              <w:rPr>
                <w:rFonts w:ascii="Arial" w:hAnsi="Arial" w:cs="Arial"/>
                <w:color w:val="000000"/>
                <w:sz w:val="20"/>
                <w:szCs w:val="20"/>
              </w:rPr>
            </w:pPr>
            <w:r w:rsidRPr="00CB5E7D">
              <w:rPr>
                <w:rFonts w:ascii="Arial" w:hAnsi="Arial" w:cs="Arial"/>
                <w:color w:val="000000"/>
                <w:sz w:val="20"/>
                <w:szCs w:val="20"/>
              </w:rPr>
              <w:t>Furniture and</w:t>
            </w:r>
          </w:p>
        </w:tc>
        <w:tc>
          <w:tcPr>
            <w:tcW w:w="1380" w:type="dxa"/>
          </w:tcPr>
          <w:p w14:paraId="2C8E1A2F" w14:textId="77777777" w:rsidR="00CB5E7D" w:rsidRPr="00CB5E7D" w:rsidRDefault="00CB5E7D" w:rsidP="003A10D0">
            <w:pPr>
              <w:spacing w:line="380" w:lineRule="exact"/>
              <w:ind w:left="7" w:right="97"/>
              <w:jc w:val="center"/>
              <w:rPr>
                <w:rFonts w:ascii="Arial" w:hAnsi="Arial" w:cs="Arial"/>
                <w:color w:val="000000"/>
                <w:sz w:val="20"/>
                <w:szCs w:val="20"/>
                <w:u w:val="words"/>
              </w:rPr>
            </w:pPr>
            <w:r w:rsidRPr="00CB5E7D">
              <w:rPr>
                <w:rFonts w:ascii="Arial" w:hAnsi="Arial" w:cs="Arial"/>
                <w:color w:val="000000"/>
                <w:sz w:val="20"/>
                <w:szCs w:val="20"/>
              </w:rPr>
              <w:t>Motor</w:t>
            </w:r>
          </w:p>
        </w:tc>
        <w:tc>
          <w:tcPr>
            <w:tcW w:w="1380" w:type="dxa"/>
          </w:tcPr>
          <w:p w14:paraId="628F5244" w14:textId="77777777" w:rsidR="00CB5E7D" w:rsidRPr="00CB5E7D" w:rsidRDefault="00CB5E7D" w:rsidP="003A10D0">
            <w:pPr>
              <w:spacing w:line="380" w:lineRule="exact"/>
              <w:ind w:left="7" w:right="97"/>
              <w:jc w:val="center"/>
              <w:rPr>
                <w:rFonts w:ascii="Arial" w:hAnsi="Arial" w:cs="Arial"/>
                <w:color w:val="000000"/>
                <w:sz w:val="20"/>
                <w:szCs w:val="20"/>
                <w:u w:val="words"/>
              </w:rPr>
            </w:pPr>
          </w:p>
        </w:tc>
      </w:tr>
      <w:tr w:rsidR="00CB5E7D" w:rsidRPr="00CB5E7D" w14:paraId="12FC1B86" w14:textId="77777777" w:rsidTr="003A10D0">
        <w:tc>
          <w:tcPr>
            <w:tcW w:w="5040" w:type="dxa"/>
          </w:tcPr>
          <w:p w14:paraId="4112E761" w14:textId="77777777" w:rsidR="00CB5E7D" w:rsidRPr="00CB5E7D" w:rsidRDefault="00CB5E7D" w:rsidP="003A10D0">
            <w:pPr>
              <w:spacing w:line="380" w:lineRule="exact"/>
              <w:ind w:right="-36"/>
              <w:rPr>
                <w:rFonts w:ascii="Arial" w:hAnsi="Arial" w:cs="Arial"/>
                <w:b/>
                <w:bCs/>
                <w:color w:val="000000"/>
                <w:sz w:val="20"/>
                <w:szCs w:val="20"/>
              </w:rPr>
            </w:pPr>
          </w:p>
        </w:tc>
        <w:tc>
          <w:tcPr>
            <w:tcW w:w="1380" w:type="dxa"/>
          </w:tcPr>
          <w:p w14:paraId="0D43519A" w14:textId="77777777" w:rsidR="00CB5E7D" w:rsidRPr="00CB5E7D" w:rsidRDefault="00CB5E7D" w:rsidP="003A10D0">
            <w:pPr>
              <w:pBdr>
                <w:bottom w:val="single" w:sz="6" w:space="1" w:color="auto"/>
              </w:pBdr>
              <w:spacing w:line="380" w:lineRule="exact"/>
              <w:ind w:left="61" w:right="43"/>
              <w:jc w:val="center"/>
              <w:rPr>
                <w:rFonts w:ascii="Arial" w:hAnsi="Arial" w:cs="Arial"/>
                <w:color w:val="000000"/>
                <w:sz w:val="20"/>
                <w:szCs w:val="20"/>
              </w:rPr>
            </w:pPr>
            <w:r w:rsidRPr="00CB5E7D">
              <w:rPr>
                <w:rFonts w:ascii="Arial" w:hAnsi="Arial" w:cs="Arial"/>
                <w:color w:val="000000"/>
                <w:sz w:val="20"/>
                <w:szCs w:val="20"/>
              </w:rPr>
              <w:t>fixtures</w:t>
            </w:r>
          </w:p>
        </w:tc>
        <w:tc>
          <w:tcPr>
            <w:tcW w:w="1380" w:type="dxa"/>
          </w:tcPr>
          <w:p w14:paraId="6A9E40DB" w14:textId="77777777" w:rsidR="00CB5E7D" w:rsidRPr="00CB5E7D" w:rsidRDefault="00CB5E7D" w:rsidP="003A10D0">
            <w:pPr>
              <w:pBdr>
                <w:bottom w:val="single" w:sz="6" w:space="1" w:color="auto"/>
              </w:pBdr>
              <w:spacing w:line="380" w:lineRule="exact"/>
              <w:ind w:left="61" w:right="43"/>
              <w:jc w:val="center"/>
              <w:rPr>
                <w:rFonts w:ascii="Arial" w:hAnsi="Arial" w:cs="Arial"/>
                <w:color w:val="000000"/>
                <w:sz w:val="20"/>
                <w:szCs w:val="20"/>
              </w:rPr>
            </w:pPr>
            <w:r w:rsidRPr="00CB5E7D">
              <w:rPr>
                <w:rFonts w:ascii="Arial" w:hAnsi="Arial" w:cs="Arial"/>
                <w:color w:val="000000"/>
                <w:sz w:val="20"/>
                <w:szCs w:val="20"/>
              </w:rPr>
              <w:t>vehicles</w:t>
            </w:r>
          </w:p>
        </w:tc>
        <w:tc>
          <w:tcPr>
            <w:tcW w:w="1380" w:type="dxa"/>
          </w:tcPr>
          <w:p w14:paraId="542B0F70" w14:textId="77777777" w:rsidR="00CB5E7D" w:rsidRPr="00CB5E7D" w:rsidRDefault="00CB5E7D" w:rsidP="003A10D0">
            <w:pPr>
              <w:pBdr>
                <w:bottom w:val="single" w:sz="6" w:space="1" w:color="auto"/>
              </w:pBdr>
              <w:spacing w:line="380" w:lineRule="exact"/>
              <w:ind w:left="61" w:right="43"/>
              <w:jc w:val="center"/>
              <w:rPr>
                <w:rFonts w:ascii="Arial" w:hAnsi="Arial" w:cs="Arial"/>
                <w:color w:val="000000"/>
                <w:sz w:val="20"/>
                <w:szCs w:val="20"/>
              </w:rPr>
            </w:pPr>
            <w:r w:rsidRPr="00CB5E7D">
              <w:rPr>
                <w:rFonts w:ascii="Arial" w:hAnsi="Arial" w:cs="Arial"/>
                <w:color w:val="000000"/>
                <w:sz w:val="20"/>
                <w:szCs w:val="20"/>
              </w:rPr>
              <w:t>Total</w:t>
            </w:r>
          </w:p>
        </w:tc>
      </w:tr>
      <w:tr w:rsidR="00FC7593" w:rsidRPr="00CB5E7D" w14:paraId="0FC577B3" w14:textId="77777777" w:rsidTr="0093244E">
        <w:tc>
          <w:tcPr>
            <w:tcW w:w="5040" w:type="dxa"/>
          </w:tcPr>
          <w:p w14:paraId="1018397D" w14:textId="1B527C83" w:rsidR="00FC7593" w:rsidRPr="00CB5E7D" w:rsidRDefault="00FC7593" w:rsidP="00FC7593">
            <w:pPr>
              <w:spacing w:line="380" w:lineRule="exact"/>
              <w:ind w:left="245" w:right="-43" w:hanging="187"/>
              <w:rPr>
                <w:rFonts w:ascii="Arial" w:hAnsi="Arial" w:cs="Arial"/>
                <w:b/>
                <w:bCs/>
                <w:color w:val="000000"/>
                <w:sz w:val="20"/>
                <w:szCs w:val="20"/>
              </w:rPr>
            </w:pPr>
            <w:r w:rsidRPr="00CB5E7D">
              <w:rPr>
                <w:rFonts w:ascii="Arial" w:hAnsi="Arial" w:cs="Arial"/>
                <w:b/>
                <w:bCs/>
                <w:color w:val="000000"/>
                <w:sz w:val="20"/>
                <w:szCs w:val="20"/>
              </w:rPr>
              <w:t>Net book value</w:t>
            </w:r>
          </w:p>
        </w:tc>
        <w:tc>
          <w:tcPr>
            <w:tcW w:w="1380" w:type="dxa"/>
            <w:vAlign w:val="bottom"/>
          </w:tcPr>
          <w:p w14:paraId="0C6235DF" w14:textId="77777777" w:rsidR="00FC7593" w:rsidRPr="00CB5E7D" w:rsidRDefault="00FC7593" w:rsidP="00FC7593">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2EB96E1A" w14:textId="77777777" w:rsidR="00FC7593" w:rsidRPr="00CB5E7D" w:rsidRDefault="00FC7593" w:rsidP="00FC7593">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1AC196DE" w14:textId="77777777" w:rsidR="00FC7593" w:rsidRPr="00CB5E7D" w:rsidRDefault="00FC7593" w:rsidP="00FC7593">
            <w:pPr>
              <w:tabs>
                <w:tab w:val="decimal" w:pos="1024"/>
              </w:tabs>
              <w:spacing w:line="380" w:lineRule="exact"/>
              <w:ind w:left="61" w:right="114"/>
              <w:rPr>
                <w:rFonts w:ascii="Arial" w:hAnsi="Arial" w:cs="Arial"/>
                <w:color w:val="000000" w:themeColor="text1"/>
                <w:sz w:val="20"/>
                <w:szCs w:val="20"/>
              </w:rPr>
            </w:pPr>
          </w:p>
        </w:tc>
      </w:tr>
      <w:tr w:rsidR="00FC7593" w:rsidRPr="00CB5E7D" w14:paraId="540D4DAA" w14:textId="77777777" w:rsidTr="0093244E">
        <w:tc>
          <w:tcPr>
            <w:tcW w:w="5040" w:type="dxa"/>
          </w:tcPr>
          <w:p w14:paraId="258DD895" w14:textId="5946C1F9" w:rsidR="00FC7593" w:rsidRPr="00CB5E7D" w:rsidRDefault="00FC7593" w:rsidP="00FC7593">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31 December 2022</w:t>
            </w:r>
          </w:p>
        </w:tc>
        <w:tc>
          <w:tcPr>
            <w:tcW w:w="1380" w:type="dxa"/>
            <w:vAlign w:val="bottom"/>
          </w:tcPr>
          <w:p w14:paraId="4DBA9BB4" w14:textId="1270E63C" w:rsidR="00FC7593" w:rsidRPr="00CB5E7D" w:rsidRDefault="00FC7593" w:rsidP="00FC7593">
            <w:pPr>
              <w:pBdr>
                <w:bottom w:val="doub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w:t>
            </w:r>
          </w:p>
        </w:tc>
        <w:tc>
          <w:tcPr>
            <w:tcW w:w="1380" w:type="dxa"/>
            <w:vAlign w:val="bottom"/>
          </w:tcPr>
          <w:p w14:paraId="0AF41E7D" w14:textId="1BB38F72" w:rsidR="00FC7593" w:rsidRPr="00CB5E7D" w:rsidRDefault="00FC7593" w:rsidP="00FC7593">
            <w:pPr>
              <w:pBdr>
                <w:bottom w:val="doub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w:t>
            </w:r>
          </w:p>
        </w:tc>
        <w:tc>
          <w:tcPr>
            <w:tcW w:w="1380" w:type="dxa"/>
            <w:vAlign w:val="bottom"/>
          </w:tcPr>
          <w:p w14:paraId="52424992" w14:textId="63641E4F" w:rsidR="00FC7593" w:rsidRPr="00CB5E7D" w:rsidRDefault="00FC7593" w:rsidP="00FC7593">
            <w:pPr>
              <w:pBdr>
                <w:bottom w:val="double" w:sz="4" w:space="1" w:color="auto"/>
              </w:pBdr>
              <w:tabs>
                <w:tab w:val="decimal" w:pos="1024"/>
              </w:tabs>
              <w:spacing w:line="380" w:lineRule="exact"/>
              <w:ind w:left="61" w:right="114"/>
              <w:rPr>
                <w:rFonts w:ascii="Arial" w:hAnsi="Arial" w:cs="Arial"/>
                <w:color w:val="000000" w:themeColor="text1"/>
                <w:sz w:val="20"/>
                <w:szCs w:val="20"/>
              </w:rPr>
            </w:pPr>
            <w:r w:rsidRPr="00CB5E7D">
              <w:rPr>
                <w:rFonts w:ascii="Arial" w:hAnsi="Arial" w:cs="Arial"/>
                <w:color w:val="000000" w:themeColor="text1"/>
                <w:sz w:val="20"/>
                <w:szCs w:val="20"/>
              </w:rPr>
              <w:t>-</w:t>
            </w:r>
          </w:p>
        </w:tc>
      </w:tr>
      <w:tr w:rsidR="00FC7593" w:rsidRPr="00CB5E7D" w14:paraId="7DF76B16" w14:textId="77777777" w:rsidTr="0093244E">
        <w:tc>
          <w:tcPr>
            <w:tcW w:w="5040" w:type="dxa"/>
          </w:tcPr>
          <w:p w14:paraId="1D69549E" w14:textId="43FC703F" w:rsidR="00FC7593" w:rsidRPr="00CB5E7D" w:rsidRDefault="00FC7593" w:rsidP="00FC7593">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31 December 2023</w:t>
            </w:r>
          </w:p>
        </w:tc>
        <w:tc>
          <w:tcPr>
            <w:tcW w:w="1380" w:type="dxa"/>
            <w:vAlign w:val="bottom"/>
          </w:tcPr>
          <w:p w14:paraId="6CDFED6A" w14:textId="6B7C8E19" w:rsidR="00FC7593" w:rsidRPr="00CB5E7D" w:rsidRDefault="00FC7593" w:rsidP="00FC7593">
            <w:pPr>
              <w:pBdr>
                <w:bottom w:val="doub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w:t>
            </w:r>
          </w:p>
        </w:tc>
        <w:tc>
          <w:tcPr>
            <w:tcW w:w="1380" w:type="dxa"/>
            <w:vAlign w:val="bottom"/>
          </w:tcPr>
          <w:p w14:paraId="65A3E84D" w14:textId="24644DB8" w:rsidR="00FC7593" w:rsidRPr="00CB5E7D" w:rsidRDefault="00FC7593" w:rsidP="00FC7593">
            <w:pPr>
              <w:pBdr>
                <w:bottom w:val="doub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w:t>
            </w:r>
          </w:p>
        </w:tc>
        <w:tc>
          <w:tcPr>
            <w:tcW w:w="1380" w:type="dxa"/>
            <w:vAlign w:val="bottom"/>
          </w:tcPr>
          <w:p w14:paraId="5C13C848" w14:textId="37065067" w:rsidR="00FC7593" w:rsidRPr="00CB5E7D" w:rsidRDefault="00FC7593" w:rsidP="00FC7593">
            <w:pPr>
              <w:pBdr>
                <w:bottom w:val="double" w:sz="4" w:space="1" w:color="auto"/>
              </w:pBdr>
              <w:tabs>
                <w:tab w:val="decimal" w:pos="1024"/>
              </w:tabs>
              <w:spacing w:line="380" w:lineRule="exact"/>
              <w:ind w:left="61" w:right="114"/>
              <w:rPr>
                <w:rFonts w:ascii="Arial" w:hAnsi="Arial" w:cs="Arial"/>
                <w:color w:val="000000" w:themeColor="text1"/>
                <w:sz w:val="20"/>
                <w:szCs w:val="20"/>
              </w:rPr>
            </w:pPr>
            <w:r w:rsidRPr="00CB5E7D">
              <w:rPr>
                <w:rFonts w:ascii="Arial" w:hAnsi="Arial" w:cs="Arial"/>
                <w:color w:val="000000" w:themeColor="text1"/>
                <w:sz w:val="20"/>
                <w:szCs w:val="20"/>
              </w:rPr>
              <w:t>-</w:t>
            </w:r>
          </w:p>
        </w:tc>
      </w:tr>
      <w:tr w:rsidR="00FC7593" w:rsidRPr="00CB5E7D" w14:paraId="5E815A87" w14:textId="77777777" w:rsidTr="0093244E">
        <w:tc>
          <w:tcPr>
            <w:tcW w:w="5040" w:type="dxa"/>
          </w:tcPr>
          <w:p w14:paraId="17D431A4" w14:textId="77777777" w:rsidR="00FC7593" w:rsidRPr="00CB5E7D" w:rsidRDefault="00FC7593" w:rsidP="00FC7593">
            <w:pPr>
              <w:spacing w:line="380" w:lineRule="exact"/>
              <w:ind w:left="245" w:right="-43" w:hanging="187"/>
              <w:rPr>
                <w:rFonts w:ascii="Arial" w:hAnsi="Arial" w:cs="Arial"/>
                <w:color w:val="000000"/>
                <w:sz w:val="20"/>
                <w:szCs w:val="20"/>
              </w:rPr>
            </w:pPr>
            <w:r w:rsidRPr="00CB5E7D">
              <w:rPr>
                <w:rFonts w:ascii="Arial" w:hAnsi="Arial" w:cs="Arial"/>
                <w:b/>
                <w:bCs/>
                <w:color w:val="000000"/>
                <w:sz w:val="20"/>
                <w:szCs w:val="20"/>
              </w:rPr>
              <w:t>Depreciation for the years</w:t>
            </w:r>
          </w:p>
        </w:tc>
        <w:tc>
          <w:tcPr>
            <w:tcW w:w="1380" w:type="dxa"/>
            <w:vAlign w:val="bottom"/>
          </w:tcPr>
          <w:p w14:paraId="428123CA" w14:textId="77777777" w:rsidR="00FC7593" w:rsidRPr="00CB5E7D" w:rsidRDefault="00FC7593" w:rsidP="00FC7593">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6F46D399" w14:textId="77777777" w:rsidR="00FC7593" w:rsidRPr="00CB5E7D" w:rsidRDefault="00FC7593" w:rsidP="00FC7593">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0B307EE9" w14:textId="77777777" w:rsidR="00FC7593" w:rsidRPr="00CB5E7D" w:rsidRDefault="00FC7593" w:rsidP="00FC7593">
            <w:pPr>
              <w:tabs>
                <w:tab w:val="decimal" w:pos="1024"/>
              </w:tabs>
              <w:spacing w:line="380" w:lineRule="exact"/>
              <w:ind w:left="61" w:right="114"/>
              <w:rPr>
                <w:rFonts w:ascii="Arial" w:hAnsi="Arial" w:cs="Arial"/>
                <w:color w:val="000000" w:themeColor="text1"/>
                <w:sz w:val="20"/>
                <w:szCs w:val="20"/>
              </w:rPr>
            </w:pPr>
          </w:p>
        </w:tc>
      </w:tr>
      <w:tr w:rsidR="00FC7593" w:rsidRPr="00CB5E7D" w14:paraId="199CF5AF" w14:textId="77777777" w:rsidTr="0093244E">
        <w:trPr>
          <w:trHeight w:val="80"/>
        </w:trPr>
        <w:tc>
          <w:tcPr>
            <w:tcW w:w="5040" w:type="dxa"/>
          </w:tcPr>
          <w:p w14:paraId="237ADB7D" w14:textId="0F38D93B" w:rsidR="00FC7593" w:rsidRPr="00CB5E7D" w:rsidRDefault="00FC7593" w:rsidP="00FC7593">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2022</w:t>
            </w:r>
          </w:p>
        </w:tc>
        <w:tc>
          <w:tcPr>
            <w:tcW w:w="1380" w:type="dxa"/>
            <w:vAlign w:val="bottom"/>
          </w:tcPr>
          <w:p w14:paraId="3B431A36" w14:textId="77777777" w:rsidR="00FC7593" w:rsidRPr="00CB5E7D" w:rsidRDefault="00FC7593" w:rsidP="00FC7593">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18514E41" w14:textId="77777777" w:rsidR="00FC7593" w:rsidRPr="00CB5E7D" w:rsidRDefault="00FC7593" w:rsidP="00FC7593">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0233D5C7" w14:textId="02E5FF9E" w:rsidR="00FC7593" w:rsidRPr="00CB5E7D" w:rsidRDefault="00FC7593" w:rsidP="00FC7593">
            <w:pPr>
              <w:pBdr>
                <w:bottom w:val="double" w:sz="4" w:space="1" w:color="auto"/>
              </w:pBdr>
              <w:tabs>
                <w:tab w:val="decimal" w:pos="1024"/>
              </w:tabs>
              <w:spacing w:line="380" w:lineRule="exact"/>
              <w:ind w:left="61" w:right="114"/>
              <w:rPr>
                <w:rFonts w:ascii="Arial" w:hAnsi="Arial" w:cs="Arial"/>
                <w:color w:val="000000" w:themeColor="text1"/>
                <w:sz w:val="20"/>
                <w:szCs w:val="20"/>
              </w:rPr>
            </w:pPr>
            <w:r w:rsidRPr="00CB5E7D">
              <w:rPr>
                <w:rFonts w:ascii="Arial" w:hAnsi="Arial" w:cs="Arial"/>
                <w:color w:val="000000" w:themeColor="text1"/>
                <w:sz w:val="20"/>
                <w:szCs w:val="20"/>
              </w:rPr>
              <w:t>48</w:t>
            </w:r>
          </w:p>
        </w:tc>
      </w:tr>
      <w:tr w:rsidR="00FC7593" w:rsidRPr="00CB5E7D" w14:paraId="67FE7616" w14:textId="77777777" w:rsidTr="0093244E">
        <w:tc>
          <w:tcPr>
            <w:tcW w:w="5040" w:type="dxa"/>
          </w:tcPr>
          <w:p w14:paraId="3589EB81" w14:textId="78C62EC2" w:rsidR="00FC7593" w:rsidRPr="00CB5E7D" w:rsidRDefault="00FC7593" w:rsidP="00FC7593">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2023</w:t>
            </w:r>
          </w:p>
        </w:tc>
        <w:tc>
          <w:tcPr>
            <w:tcW w:w="1380" w:type="dxa"/>
            <w:vAlign w:val="bottom"/>
          </w:tcPr>
          <w:p w14:paraId="071C95CC" w14:textId="77777777" w:rsidR="00FC7593" w:rsidRPr="00CB5E7D" w:rsidRDefault="00FC7593" w:rsidP="00FC7593">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6EAB7618" w14:textId="77777777" w:rsidR="00FC7593" w:rsidRPr="00CB5E7D" w:rsidRDefault="00FC7593" w:rsidP="00FC7593">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42DE5F65" w14:textId="3B746296" w:rsidR="00FC7593" w:rsidRPr="00CB5E7D" w:rsidRDefault="00513A67" w:rsidP="00FC7593">
            <w:pPr>
              <w:pBdr>
                <w:bottom w:val="double" w:sz="4" w:space="1" w:color="auto"/>
              </w:pBdr>
              <w:tabs>
                <w:tab w:val="decimal" w:pos="1024"/>
              </w:tabs>
              <w:spacing w:line="380" w:lineRule="exact"/>
              <w:ind w:left="61" w:right="114"/>
              <w:rPr>
                <w:rFonts w:ascii="Arial" w:hAnsi="Arial" w:cs="Arial"/>
                <w:color w:val="000000" w:themeColor="text1"/>
                <w:sz w:val="20"/>
                <w:szCs w:val="20"/>
              </w:rPr>
            </w:pPr>
            <w:r w:rsidRPr="00CB5E7D">
              <w:rPr>
                <w:rFonts w:ascii="Arial" w:hAnsi="Arial" w:cs="Arial"/>
                <w:color w:val="000000" w:themeColor="text1"/>
                <w:sz w:val="20"/>
                <w:szCs w:val="20"/>
              </w:rPr>
              <w:t>-</w:t>
            </w:r>
          </w:p>
        </w:tc>
      </w:tr>
    </w:tbl>
    <w:p w14:paraId="28052660" w14:textId="2018DAFC" w:rsidR="00700AB2" w:rsidRPr="00CB5E7D" w:rsidRDefault="00700AB2" w:rsidP="00B76672">
      <w:pPr>
        <w:tabs>
          <w:tab w:val="left" w:pos="1440"/>
          <w:tab w:val="left" w:pos="2160"/>
          <w:tab w:val="right" w:pos="7920"/>
        </w:tabs>
        <w:spacing w:before="120" w:line="380" w:lineRule="exact"/>
        <w:ind w:left="547"/>
        <w:jc w:val="both"/>
        <w:rPr>
          <w:rFonts w:ascii="Arial" w:hAnsi="Arial" w:cs="Arial"/>
          <w:sz w:val="22"/>
          <w:szCs w:val="22"/>
        </w:rPr>
      </w:pPr>
      <w:r w:rsidRPr="00CB5E7D">
        <w:rPr>
          <w:rFonts w:ascii="Arial" w:hAnsi="Arial" w:cs="Arial"/>
          <w:sz w:val="22"/>
          <w:szCs w:val="22"/>
        </w:rPr>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w:t>
      </w:r>
      <w:r w:rsidR="00702498" w:rsidRPr="00CB5E7D">
        <w:rPr>
          <w:rFonts w:ascii="Arial" w:hAnsi="Arial" w:cs="Arial"/>
          <w:sz w:val="22"/>
          <w:szCs w:val="22"/>
        </w:rPr>
        <w:t>20</w:t>
      </w:r>
      <w:r w:rsidR="0093244E" w:rsidRPr="00CB5E7D">
        <w:rPr>
          <w:rFonts w:ascii="Arial" w:hAnsi="Arial" w:cs="Arial"/>
          <w:sz w:val="22"/>
          <w:szCs w:val="22"/>
        </w:rPr>
        <w:t>2</w:t>
      </w:r>
      <w:r w:rsidR="0034302E" w:rsidRPr="00CB5E7D">
        <w:rPr>
          <w:rFonts w:ascii="Arial" w:hAnsi="Arial" w:cs="Arial"/>
          <w:sz w:val="22"/>
          <w:szCs w:val="22"/>
        </w:rPr>
        <w:t>3</w:t>
      </w:r>
      <w:r w:rsidR="00B305F2" w:rsidRPr="00CB5E7D">
        <w:rPr>
          <w:rFonts w:ascii="Arial" w:hAnsi="Arial" w:cs="Arial"/>
          <w:sz w:val="22"/>
          <w:szCs w:val="22"/>
        </w:rPr>
        <w:t xml:space="preserve">, </w:t>
      </w:r>
      <w:r w:rsidRPr="00CB5E7D">
        <w:rPr>
          <w:rFonts w:ascii="Arial" w:hAnsi="Arial" w:cs="Arial"/>
          <w:sz w:val="22"/>
          <w:szCs w:val="22"/>
        </w:rPr>
        <w:t xml:space="preserve">certain premises improvement and equipment have been fully depreciated but are still in use. </w:t>
      </w:r>
      <w:r w:rsidR="00773DD4" w:rsidRPr="00CB5E7D">
        <w:rPr>
          <w:rFonts w:ascii="Arial" w:hAnsi="Arial" w:cs="Arial"/>
          <w:sz w:val="22"/>
          <w:szCs w:val="22"/>
        </w:rPr>
        <w:t xml:space="preserve">The gross carrying amount (before deducting accumulated </w:t>
      </w:r>
      <w:proofErr w:type="spellStart"/>
      <w:r w:rsidR="00773DD4" w:rsidRPr="00CB5E7D">
        <w:rPr>
          <w:rFonts w:ascii="Arial" w:hAnsi="Arial" w:cs="Arial"/>
          <w:sz w:val="22"/>
          <w:szCs w:val="22"/>
        </w:rPr>
        <w:t>amortisation</w:t>
      </w:r>
      <w:proofErr w:type="spellEnd"/>
      <w:r w:rsidR="00773DD4" w:rsidRPr="00CB5E7D">
        <w:rPr>
          <w:rFonts w:ascii="Arial" w:hAnsi="Arial" w:cs="Arial"/>
          <w:sz w:val="22"/>
          <w:szCs w:val="22"/>
        </w:rPr>
        <w:t xml:space="preserve">) </w:t>
      </w:r>
      <w:r w:rsidR="00103ADA" w:rsidRPr="00CB5E7D">
        <w:rPr>
          <w:rFonts w:ascii="Arial" w:hAnsi="Arial" w:cs="Arial"/>
          <w:sz w:val="22"/>
          <w:szCs w:val="22"/>
        </w:rPr>
        <w:t xml:space="preserve">of </w:t>
      </w:r>
      <w:r w:rsidR="00773DD4" w:rsidRPr="00CB5E7D">
        <w:rPr>
          <w:rFonts w:ascii="Arial" w:hAnsi="Arial" w:cs="Arial"/>
          <w:sz w:val="22"/>
          <w:szCs w:val="22"/>
        </w:rPr>
        <w:t>those assets</w:t>
      </w:r>
      <w:r w:rsidRPr="00CB5E7D">
        <w:rPr>
          <w:rFonts w:ascii="Arial" w:hAnsi="Arial" w:cs="Arial"/>
          <w:sz w:val="22"/>
          <w:szCs w:val="22"/>
        </w:rPr>
        <w:t xml:space="preserve"> amounted to approximately Baht </w:t>
      </w:r>
      <w:r w:rsidR="00620869" w:rsidRPr="00CB5E7D">
        <w:rPr>
          <w:rFonts w:ascii="Arial" w:hAnsi="Arial" w:cs="Arial"/>
          <w:sz w:val="22"/>
          <w:szCs w:val="22"/>
        </w:rPr>
        <w:t>59</w:t>
      </w:r>
      <w:r w:rsidRPr="00CB5E7D">
        <w:rPr>
          <w:rFonts w:ascii="Arial" w:hAnsi="Arial" w:cs="Arial"/>
          <w:sz w:val="22"/>
          <w:szCs w:val="22"/>
        </w:rPr>
        <w:t xml:space="preserve"> million (</w:t>
      </w:r>
      <w:r w:rsidR="00702498" w:rsidRPr="00CB5E7D">
        <w:rPr>
          <w:rFonts w:ascii="Arial" w:hAnsi="Arial" w:cs="Arial"/>
          <w:sz w:val="22"/>
          <w:szCs w:val="22"/>
        </w:rPr>
        <w:t>20</w:t>
      </w:r>
      <w:r w:rsidR="00797A4B" w:rsidRPr="00CB5E7D">
        <w:rPr>
          <w:rFonts w:ascii="Arial" w:hAnsi="Arial" w:cs="Arial"/>
          <w:sz w:val="22"/>
          <w:szCs w:val="22"/>
        </w:rPr>
        <w:t>2</w:t>
      </w:r>
      <w:r w:rsidR="0034302E" w:rsidRPr="00CB5E7D">
        <w:rPr>
          <w:rFonts w:ascii="Arial" w:hAnsi="Arial" w:cs="Arial"/>
          <w:sz w:val="22"/>
          <w:szCs w:val="22"/>
        </w:rPr>
        <w:t>2</w:t>
      </w:r>
      <w:r w:rsidRPr="00CB5E7D">
        <w:rPr>
          <w:rFonts w:ascii="Arial" w:hAnsi="Arial" w:cs="Arial"/>
          <w:sz w:val="22"/>
          <w:szCs w:val="22"/>
        </w:rPr>
        <w:t xml:space="preserve">: Baht </w:t>
      </w:r>
      <w:r w:rsidR="0034302E" w:rsidRPr="00CB5E7D">
        <w:rPr>
          <w:rFonts w:ascii="Arial" w:hAnsi="Arial" w:cs="Arial"/>
          <w:sz w:val="22"/>
          <w:szCs w:val="22"/>
        </w:rPr>
        <w:t>117</w:t>
      </w:r>
      <w:r w:rsidR="00A860A9" w:rsidRPr="00CB5E7D">
        <w:rPr>
          <w:rFonts w:ascii="Arial" w:hAnsi="Arial" w:cs="Arial"/>
          <w:sz w:val="22"/>
          <w:szCs w:val="22"/>
        </w:rPr>
        <w:t xml:space="preserve"> </w:t>
      </w:r>
      <w:r w:rsidRPr="00CB5E7D">
        <w:rPr>
          <w:rFonts w:ascii="Arial" w:hAnsi="Arial" w:cs="Arial"/>
          <w:sz w:val="22"/>
          <w:szCs w:val="22"/>
        </w:rPr>
        <w:t>million).</w:t>
      </w:r>
    </w:p>
    <w:p w14:paraId="0F507FB6" w14:textId="5AFC3C57" w:rsidR="00EC21BB" w:rsidRPr="00CB5E7D" w:rsidRDefault="00EE13A1" w:rsidP="001F7AF6">
      <w:pPr>
        <w:tabs>
          <w:tab w:val="left" w:pos="1440"/>
          <w:tab w:val="right" w:pos="7200"/>
        </w:tabs>
        <w:spacing w:before="120" w:line="380" w:lineRule="exact"/>
        <w:ind w:left="547" w:hanging="547"/>
        <w:jc w:val="thaiDistribute"/>
        <w:outlineLvl w:val="0"/>
        <w:rPr>
          <w:rFonts w:ascii="Arial" w:hAnsi="Arial" w:cs="Arial"/>
          <w:b/>
          <w:bCs/>
          <w:sz w:val="22"/>
          <w:szCs w:val="22"/>
        </w:rPr>
      </w:pPr>
      <w:r w:rsidRPr="00CB5E7D">
        <w:rPr>
          <w:rFonts w:ascii="Arial" w:hAnsi="Arial" w:cs="Arial"/>
          <w:b/>
          <w:bCs/>
          <w:sz w:val="22"/>
          <w:szCs w:val="22"/>
        </w:rPr>
        <w:t>20</w:t>
      </w:r>
      <w:r w:rsidR="00A6698E" w:rsidRPr="00CB5E7D">
        <w:rPr>
          <w:rFonts w:ascii="Arial" w:hAnsi="Arial" w:cs="Arial"/>
          <w:b/>
          <w:bCs/>
          <w:sz w:val="22"/>
          <w:szCs w:val="22"/>
        </w:rPr>
        <w:t>.</w:t>
      </w:r>
      <w:r w:rsidR="00EC21BB" w:rsidRPr="00CB5E7D">
        <w:rPr>
          <w:rFonts w:ascii="Arial" w:hAnsi="Arial" w:cs="Arial"/>
          <w:b/>
          <w:bCs/>
          <w:sz w:val="22"/>
          <w:szCs w:val="22"/>
        </w:rPr>
        <w:tab/>
        <w:t>Intangible assets</w:t>
      </w:r>
    </w:p>
    <w:p w14:paraId="1E40243D" w14:textId="77777777" w:rsidR="00EC21BB" w:rsidRPr="00CB5E7D" w:rsidRDefault="006E095B" w:rsidP="004C4FB9">
      <w:pPr>
        <w:tabs>
          <w:tab w:val="left" w:pos="1440"/>
          <w:tab w:val="right" w:pos="7200"/>
        </w:tabs>
        <w:spacing w:after="40" w:line="380" w:lineRule="exact"/>
        <w:ind w:left="547" w:right="-7" w:hanging="547"/>
        <w:jc w:val="right"/>
        <w:outlineLvl w:val="0"/>
        <w:rPr>
          <w:rFonts w:ascii="Arial" w:hAnsi="Arial" w:cs="Arial"/>
          <w:sz w:val="18"/>
          <w:szCs w:val="18"/>
        </w:rPr>
      </w:pPr>
      <w:r w:rsidRPr="00CB5E7D">
        <w:rPr>
          <w:rFonts w:ascii="Arial" w:hAnsi="Arial" w:cs="Arial"/>
          <w:sz w:val="18"/>
          <w:szCs w:val="18"/>
        </w:rPr>
        <w:t xml:space="preserve"> </w:t>
      </w:r>
      <w:r w:rsidR="00EC21BB" w:rsidRPr="00CB5E7D">
        <w:rPr>
          <w:rFonts w:ascii="Arial" w:hAnsi="Arial" w:cs="Arial"/>
          <w:sz w:val="18"/>
          <w:szCs w:val="18"/>
        </w:rPr>
        <w:t>(Unit: Thousand Baht)</w:t>
      </w:r>
    </w:p>
    <w:tbl>
      <w:tblPr>
        <w:tblW w:w="9812" w:type="dxa"/>
        <w:tblInd w:w="-90" w:type="dxa"/>
        <w:tblLayout w:type="fixed"/>
        <w:tblLook w:val="04A0" w:firstRow="1" w:lastRow="0" w:firstColumn="1" w:lastColumn="0" w:noHBand="0" w:noVBand="1"/>
      </w:tblPr>
      <w:tblGrid>
        <w:gridCol w:w="2430"/>
        <w:gridCol w:w="1169"/>
        <w:gridCol w:w="1169"/>
        <w:gridCol w:w="1260"/>
        <w:gridCol w:w="1260"/>
        <w:gridCol w:w="1260"/>
        <w:gridCol w:w="1264"/>
      </w:tblGrid>
      <w:tr w:rsidR="002A79AD" w:rsidRPr="00CB5E7D" w14:paraId="05747F41" w14:textId="77777777" w:rsidTr="004C4FB9">
        <w:tc>
          <w:tcPr>
            <w:tcW w:w="2430" w:type="dxa"/>
            <w:vAlign w:val="bottom"/>
          </w:tcPr>
          <w:p w14:paraId="1DBAF7B4" w14:textId="77777777" w:rsidR="002A79AD" w:rsidRPr="00CB5E7D" w:rsidRDefault="002A79AD" w:rsidP="00B76672">
            <w:pPr>
              <w:spacing w:line="320" w:lineRule="exact"/>
              <w:ind w:left="210" w:hanging="210"/>
              <w:jc w:val="center"/>
              <w:rPr>
                <w:rFonts w:ascii="Arial" w:hAnsi="Arial" w:cs="Arial"/>
                <w:b/>
                <w:bCs/>
                <w:color w:val="000000"/>
                <w:sz w:val="18"/>
                <w:szCs w:val="18"/>
                <w:cs/>
              </w:rPr>
            </w:pPr>
          </w:p>
        </w:tc>
        <w:tc>
          <w:tcPr>
            <w:tcW w:w="7382" w:type="dxa"/>
            <w:gridSpan w:val="6"/>
          </w:tcPr>
          <w:p w14:paraId="28BD6911" w14:textId="41DC7ADD" w:rsidR="002A79AD" w:rsidRPr="00CB5E7D" w:rsidRDefault="002A79AD" w:rsidP="00B76672">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18"/>
              </w:rPr>
              <w:t>Consolidated financial statements</w:t>
            </w:r>
          </w:p>
        </w:tc>
      </w:tr>
      <w:tr w:rsidR="002A79AD" w:rsidRPr="00CB5E7D" w14:paraId="60C8C3CE" w14:textId="77777777" w:rsidTr="004C4FB9">
        <w:tc>
          <w:tcPr>
            <w:tcW w:w="2430" w:type="dxa"/>
            <w:vAlign w:val="bottom"/>
          </w:tcPr>
          <w:p w14:paraId="61429E6D" w14:textId="77777777" w:rsidR="002A79AD" w:rsidRPr="00CB5E7D" w:rsidRDefault="002A79AD" w:rsidP="002A79AD">
            <w:pPr>
              <w:spacing w:line="320" w:lineRule="exact"/>
              <w:ind w:left="210" w:hanging="210"/>
              <w:jc w:val="center"/>
              <w:rPr>
                <w:rFonts w:ascii="Arial" w:hAnsi="Arial" w:cs="Arial"/>
                <w:b/>
                <w:bCs/>
                <w:color w:val="000000"/>
                <w:sz w:val="18"/>
                <w:szCs w:val="18"/>
                <w:cs/>
              </w:rPr>
            </w:pPr>
          </w:p>
        </w:tc>
        <w:tc>
          <w:tcPr>
            <w:tcW w:w="1169" w:type="dxa"/>
            <w:vAlign w:val="bottom"/>
          </w:tcPr>
          <w:p w14:paraId="3C8DE2D8" w14:textId="363412B5" w:rsidR="002A79AD" w:rsidRPr="00CB5E7D" w:rsidRDefault="002A79AD" w:rsidP="002A79AD">
            <w:pPr>
              <w:pBdr>
                <w:bottom w:val="single" w:sz="4" w:space="1" w:color="auto"/>
              </w:pBdr>
              <w:spacing w:line="320" w:lineRule="exact"/>
              <w:ind w:right="42"/>
              <w:jc w:val="center"/>
              <w:rPr>
                <w:rFonts w:ascii="Arial" w:hAnsi="Arial" w:cs="Arial"/>
                <w:strike/>
                <w:color w:val="000000"/>
                <w:sz w:val="18"/>
                <w:szCs w:val="18"/>
              </w:rPr>
            </w:pPr>
            <w:proofErr w:type="gramStart"/>
            <w:r w:rsidRPr="00CB5E7D">
              <w:rPr>
                <w:rFonts w:ascii="Arial" w:hAnsi="Arial" w:cs="Arial"/>
                <w:color w:val="000000"/>
                <w:sz w:val="18"/>
                <w:szCs w:val="18"/>
              </w:rPr>
              <w:t>Deferred  license</w:t>
            </w:r>
            <w:proofErr w:type="gramEnd"/>
            <w:r w:rsidRPr="00CB5E7D">
              <w:rPr>
                <w:rFonts w:ascii="Arial" w:hAnsi="Arial" w:cs="Arial"/>
                <w:color w:val="000000"/>
                <w:sz w:val="18"/>
                <w:szCs w:val="18"/>
              </w:rPr>
              <w:t xml:space="preserve"> fee</w:t>
            </w:r>
          </w:p>
        </w:tc>
        <w:tc>
          <w:tcPr>
            <w:tcW w:w="1169" w:type="dxa"/>
            <w:vAlign w:val="bottom"/>
          </w:tcPr>
          <w:p w14:paraId="2A445408" w14:textId="590C7C90" w:rsidR="002A79AD" w:rsidRPr="00CB5E7D" w:rsidRDefault="002A79AD" w:rsidP="002A79AD">
            <w:pPr>
              <w:pBdr>
                <w:bottom w:val="single" w:sz="4" w:space="1" w:color="auto"/>
              </w:pBdr>
              <w:spacing w:line="320" w:lineRule="exact"/>
              <w:ind w:right="42"/>
              <w:jc w:val="center"/>
              <w:rPr>
                <w:rFonts w:ascii="Arial" w:hAnsi="Arial" w:cs="Arial"/>
                <w:strike/>
                <w:color w:val="000000"/>
                <w:sz w:val="18"/>
                <w:szCs w:val="18"/>
              </w:rPr>
            </w:pPr>
            <w:r w:rsidRPr="00CB5E7D">
              <w:rPr>
                <w:rFonts w:ascii="Arial" w:hAnsi="Arial" w:cs="Arial"/>
                <w:color w:val="000000"/>
                <w:sz w:val="18"/>
                <w:szCs w:val="18"/>
              </w:rPr>
              <w:t>Computer software</w:t>
            </w:r>
          </w:p>
        </w:tc>
        <w:tc>
          <w:tcPr>
            <w:tcW w:w="1260" w:type="dxa"/>
          </w:tcPr>
          <w:p w14:paraId="16FD8C75" w14:textId="77777777" w:rsidR="002A79AD" w:rsidRPr="00CB5E7D" w:rsidRDefault="002A79AD" w:rsidP="002A79AD">
            <w:pPr>
              <w:pBdr>
                <w:bottom w:val="single" w:sz="4" w:space="1" w:color="auto"/>
              </w:pBdr>
              <w:spacing w:line="320" w:lineRule="exact"/>
              <w:ind w:right="42"/>
              <w:jc w:val="center"/>
              <w:rPr>
                <w:rFonts w:ascii="Arial" w:hAnsi="Arial" w:cs="Arial"/>
                <w:color w:val="000000"/>
                <w:sz w:val="18"/>
                <w:szCs w:val="22"/>
              </w:rPr>
            </w:pPr>
          </w:p>
          <w:p w14:paraId="18021476" w14:textId="77777777" w:rsidR="002A79AD" w:rsidRPr="00CB5E7D" w:rsidRDefault="002A79AD" w:rsidP="002A79AD">
            <w:pPr>
              <w:pBdr>
                <w:bottom w:val="single" w:sz="4" w:space="1" w:color="auto"/>
              </w:pBdr>
              <w:spacing w:line="320" w:lineRule="exact"/>
              <w:ind w:right="42"/>
              <w:jc w:val="center"/>
              <w:rPr>
                <w:rFonts w:ascii="Arial" w:hAnsi="Arial" w:cs="Arial"/>
                <w:color w:val="000000"/>
                <w:sz w:val="18"/>
                <w:szCs w:val="22"/>
              </w:rPr>
            </w:pPr>
          </w:p>
          <w:p w14:paraId="4C7844E6" w14:textId="22D7AFF0" w:rsidR="002A79AD" w:rsidRPr="00CB5E7D" w:rsidRDefault="002A79AD" w:rsidP="002A79AD">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22"/>
              </w:rPr>
              <w:t>Digital tokens</w:t>
            </w:r>
          </w:p>
        </w:tc>
        <w:tc>
          <w:tcPr>
            <w:tcW w:w="1260" w:type="dxa"/>
          </w:tcPr>
          <w:p w14:paraId="1A588F66" w14:textId="5248C346" w:rsidR="002A79AD" w:rsidRPr="00CB5E7D" w:rsidRDefault="002A79AD" w:rsidP="002A79AD">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18"/>
              </w:rPr>
              <w:t>Computer software under installation</w:t>
            </w:r>
          </w:p>
        </w:tc>
        <w:tc>
          <w:tcPr>
            <w:tcW w:w="1260" w:type="dxa"/>
            <w:vAlign w:val="bottom"/>
          </w:tcPr>
          <w:p w14:paraId="33BF836B" w14:textId="437C7886" w:rsidR="002A79AD" w:rsidRPr="00CB5E7D" w:rsidRDefault="002A79AD" w:rsidP="002A79AD">
            <w:pPr>
              <w:pBdr>
                <w:bottom w:val="single" w:sz="4" w:space="1" w:color="auto"/>
              </w:pBdr>
              <w:spacing w:line="320" w:lineRule="exact"/>
              <w:ind w:right="42"/>
              <w:jc w:val="center"/>
              <w:rPr>
                <w:rFonts w:ascii="Arial" w:hAnsi="Arial" w:cs="Arial"/>
                <w:color w:val="000000"/>
                <w:sz w:val="18"/>
                <w:szCs w:val="22"/>
              </w:rPr>
            </w:pPr>
            <w:r w:rsidRPr="00CB5E7D">
              <w:rPr>
                <w:rFonts w:ascii="Arial" w:hAnsi="Arial" w:cs="Arial"/>
                <w:color w:val="000000"/>
                <w:sz w:val="18"/>
                <w:szCs w:val="18"/>
              </w:rPr>
              <w:t>Others</w:t>
            </w:r>
          </w:p>
        </w:tc>
        <w:tc>
          <w:tcPr>
            <w:tcW w:w="1264" w:type="dxa"/>
            <w:vAlign w:val="bottom"/>
          </w:tcPr>
          <w:p w14:paraId="52820363" w14:textId="6502B3FB" w:rsidR="002A79AD" w:rsidRPr="00CB5E7D" w:rsidRDefault="002A79AD" w:rsidP="002A79AD">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18"/>
              </w:rPr>
              <w:t>Total</w:t>
            </w:r>
          </w:p>
        </w:tc>
      </w:tr>
      <w:tr w:rsidR="002A79AD" w:rsidRPr="00CB5E7D" w14:paraId="6A54C91F" w14:textId="77777777" w:rsidTr="004C4FB9">
        <w:tc>
          <w:tcPr>
            <w:tcW w:w="2430" w:type="dxa"/>
            <w:vAlign w:val="bottom"/>
          </w:tcPr>
          <w:p w14:paraId="110CA3AF" w14:textId="77777777" w:rsidR="002A79AD" w:rsidRPr="00CB5E7D" w:rsidRDefault="002A79AD" w:rsidP="002A79AD">
            <w:pPr>
              <w:spacing w:line="320" w:lineRule="exact"/>
              <w:ind w:left="72"/>
              <w:rPr>
                <w:rFonts w:ascii="Arial" w:hAnsi="Arial" w:cs="Arial"/>
                <w:b/>
                <w:bCs/>
                <w:color w:val="000000"/>
                <w:sz w:val="18"/>
                <w:szCs w:val="18"/>
              </w:rPr>
            </w:pPr>
            <w:r w:rsidRPr="00CB5E7D">
              <w:rPr>
                <w:rFonts w:ascii="Arial" w:hAnsi="Arial" w:cs="Arial"/>
                <w:b/>
                <w:bCs/>
                <w:color w:val="000000"/>
                <w:sz w:val="18"/>
                <w:szCs w:val="18"/>
              </w:rPr>
              <w:t>Cost</w:t>
            </w:r>
          </w:p>
        </w:tc>
        <w:tc>
          <w:tcPr>
            <w:tcW w:w="1169" w:type="dxa"/>
            <w:vAlign w:val="bottom"/>
          </w:tcPr>
          <w:p w14:paraId="15478584" w14:textId="77777777" w:rsidR="002A79AD" w:rsidRPr="00CB5E7D" w:rsidRDefault="002A79AD" w:rsidP="002A79AD">
            <w:pPr>
              <w:tabs>
                <w:tab w:val="left" w:pos="2160"/>
                <w:tab w:val="center" w:pos="6840"/>
                <w:tab w:val="center" w:pos="8280"/>
              </w:tabs>
              <w:spacing w:line="320" w:lineRule="exact"/>
              <w:ind w:right="-43"/>
              <w:rPr>
                <w:rFonts w:ascii="Arial" w:hAnsi="Arial" w:cs="Arial"/>
                <w:sz w:val="18"/>
                <w:szCs w:val="18"/>
              </w:rPr>
            </w:pPr>
          </w:p>
        </w:tc>
        <w:tc>
          <w:tcPr>
            <w:tcW w:w="1169" w:type="dxa"/>
            <w:vAlign w:val="bottom"/>
          </w:tcPr>
          <w:p w14:paraId="73D9D81D" w14:textId="77777777" w:rsidR="002A79AD" w:rsidRPr="00CB5E7D" w:rsidRDefault="002A79AD" w:rsidP="002A79AD">
            <w:pPr>
              <w:tabs>
                <w:tab w:val="left" w:pos="2160"/>
                <w:tab w:val="center" w:pos="6840"/>
                <w:tab w:val="center" w:pos="8280"/>
              </w:tabs>
              <w:spacing w:line="320" w:lineRule="exact"/>
              <w:ind w:right="-43"/>
              <w:rPr>
                <w:rFonts w:ascii="Arial" w:hAnsi="Arial" w:cs="Arial"/>
                <w:sz w:val="18"/>
                <w:szCs w:val="18"/>
              </w:rPr>
            </w:pPr>
          </w:p>
        </w:tc>
        <w:tc>
          <w:tcPr>
            <w:tcW w:w="1260" w:type="dxa"/>
          </w:tcPr>
          <w:p w14:paraId="1DEDE978" w14:textId="77777777" w:rsidR="002A79AD" w:rsidRPr="00CB5E7D" w:rsidRDefault="002A79AD" w:rsidP="002A79AD">
            <w:pPr>
              <w:tabs>
                <w:tab w:val="left" w:pos="2160"/>
                <w:tab w:val="center" w:pos="6840"/>
                <w:tab w:val="center" w:pos="8280"/>
              </w:tabs>
              <w:spacing w:line="320" w:lineRule="exact"/>
              <w:ind w:right="-43"/>
              <w:rPr>
                <w:rFonts w:ascii="Arial" w:hAnsi="Arial" w:cs="Arial"/>
                <w:sz w:val="18"/>
                <w:szCs w:val="18"/>
              </w:rPr>
            </w:pPr>
          </w:p>
        </w:tc>
        <w:tc>
          <w:tcPr>
            <w:tcW w:w="1260" w:type="dxa"/>
          </w:tcPr>
          <w:p w14:paraId="0744D576" w14:textId="7B91A82E" w:rsidR="002A79AD" w:rsidRPr="00CB5E7D" w:rsidRDefault="002A79AD" w:rsidP="002A79AD">
            <w:pPr>
              <w:tabs>
                <w:tab w:val="left" w:pos="2160"/>
                <w:tab w:val="center" w:pos="6840"/>
                <w:tab w:val="center" w:pos="8280"/>
              </w:tabs>
              <w:spacing w:line="320" w:lineRule="exact"/>
              <w:ind w:right="-43"/>
              <w:rPr>
                <w:rFonts w:ascii="Arial" w:hAnsi="Arial" w:cs="Arial"/>
                <w:sz w:val="18"/>
                <w:szCs w:val="18"/>
              </w:rPr>
            </w:pPr>
          </w:p>
        </w:tc>
        <w:tc>
          <w:tcPr>
            <w:tcW w:w="1260" w:type="dxa"/>
            <w:vAlign w:val="bottom"/>
          </w:tcPr>
          <w:p w14:paraId="1C5B2E2B" w14:textId="77777777" w:rsidR="002A79AD" w:rsidRPr="00CB5E7D" w:rsidRDefault="002A79AD" w:rsidP="002A79AD">
            <w:pPr>
              <w:tabs>
                <w:tab w:val="left" w:pos="2160"/>
                <w:tab w:val="center" w:pos="6840"/>
                <w:tab w:val="center" w:pos="8280"/>
              </w:tabs>
              <w:spacing w:line="320" w:lineRule="exact"/>
              <w:ind w:right="-43"/>
              <w:rPr>
                <w:rFonts w:ascii="Arial" w:hAnsi="Arial" w:cs="Arial"/>
                <w:sz w:val="18"/>
                <w:szCs w:val="18"/>
              </w:rPr>
            </w:pPr>
          </w:p>
        </w:tc>
        <w:tc>
          <w:tcPr>
            <w:tcW w:w="1264" w:type="dxa"/>
            <w:vAlign w:val="bottom"/>
          </w:tcPr>
          <w:p w14:paraId="76BDCC55" w14:textId="07C7F052" w:rsidR="002A79AD" w:rsidRPr="00CB5E7D" w:rsidRDefault="002A79AD" w:rsidP="002A79AD">
            <w:pPr>
              <w:tabs>
                <w:tab w:val="left" w:pos="2160"/>
                <w:tab w:val="center" w:pos="6840"/>
                <w:tab w:val="center" w:pos="8280"/>
              </w:tabs>
              <w:spacing w:line="320" w:lineRule="exact"/>
              <w:ind w:right="-43"/>
              <w:rPr>
                <w:rFonts w:ascii="Arial" w:hAnsi="Arial" w:cs="Arial"/>
                <w:sz w:val="18"/>
                <w:szCs w:val="18"/>
              </w:rPr>
            </w:pPr>
          </w:p>
        </w:tc>
      </w:tr>
      <w:tr w:rsidR="002A79AD" w:rsidRPr="00CB5E7D" w14:paraId="2B8216D1" w14:textId="77777777" w:rsidTr="004C4FB9">
        <w:tc>
          <w:tcPr>
            <w:tcW w:w="2430" w:type="dxa"/>
            <w:vAlign w:val="bottom"/>
          </w:tcPr>
          <w:p w14:paraId="51B487FF" w14:textId="366ACD09" w:rsidR="002A79AD" w:rsidRPr="00CB5E7D" w:rsidRDefault="002A79AD" w:rsidP="002A79AD">
            <w:pPr>
              <w:spacing w:line="320" w:lineRule="exact"/>
              <w:ind w:left="72"/>
              <w:rPr>
                <w:rFonts w:ascii="Arial" w:hAnsi="Arial" w:cs="Arial"/>
                <w:color w:val="000000"/>
                <w:sz w:val="18"/>
                <w:szCs w:val="18"/>
              </w:rPr>
            </w:pPr>
            <w:r w:rsidRPr="00CB5E7D">
              <w:rPr>
                <w:rFonts w:ascii="Arial" w:hAnsi="Arial" w:cs="Arial"/>
                <w:color w:val="000000"/>
                <w:sz w:val="18"/>
                <w:szCs w:val="18"/>
              </w:rPr>
              <w:t>1 January 2022</w:t>
            </w:r>
          </w:p>
        </w:tc>
        <w:tc>
          <w:tcPr>
            <w:tcW w:w="1169" w:type="dxa"/>
            <w:vAlign w:val="bottom"/>
          </w:tcPr>
          <w:p w14:paraId="39CAF99A" w14:textId="06BE7A4E" w:rsidR="002A79AD" w:rsidRPr="00CB5E7D" w:rsidRDefault="002A79AD" w:rsidP="002A79AD">
            <w:pPr>
              <w:tabs>
                <w:tab w:val="decimal" w:pos="1152"/>
              </w:tabs>
              <w:spacing w:line="320" w:lineRule="exact"/>
              <w:ind w:right="-43"/>
              <w:rPr>
                <w:rFonts w:ascii="Arial" w:hAnsi="Arial" w:cs="Arial"/>
                <w:sz w:val="18"/>
                <w:szCs w:val="18"/>
              </w:rPr>
            </w:pPr>
            <w:r w:rsidRPr="00CB5E7D">
              <w:rPr>
                <w:rFonts w:ascii="Arial" w:hAnsi="Arial" w:cs="Arial"/>
                <w:sz w:val="18"/>
                <w:szCs w:val="18"/>
              </w:rPr>
              <w:t>250</w:t>
            </w:r>
          </w:p>
        </w:tc>
        <w:tc>
          <w:tcPr>
            <w:tcW w:w="1169" w:type="dxa"/>
            <w:vAlign w:val="bottom"/>
          </w:tcPr>
          <w:p w14:paraId="3AD66AA7" w14:textId="4F13755B"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37,907</w:t>
            </w:r>
          </w:p>
        </w:tc>
        <w:tc>
          <w:tcPr>
            <w:tcW w:w="1260" w:type="dxa"/>
          </w:tcPr>
          <w:p w14:paraId="1E8A7CF8" w14:textId="47853F16"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tcPr>
          <w:p w14:paraId="4EC65D1D" w14:textId="6057ACBB"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4,225</w:t>
            </w:r>
          </w:p>
        </w:tc>
        <w:tc>
          <w:tcPr>
            <w:tcW w:w="1260" w:type="dxa"/>
            <w:vAlign w:val="bottom"/>
          </w:tcPr>
          <w:p w14:paraId="70079782" w14:textId="19288A45" w:rsidR="002A79AD" w:rsidRPr="00CB5E7D" w:rsidRDefault="002A79AD"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2,186</w:t>
            </w:r>
          </w:p>
        </w:tc>
        <w:tc>
          <w:tcPr>
            <w:tcW w:w="1264" w:type="dxa"/>
            <w:vAlign w:val="bottom"/>
          </w:tcPr>
          <w:p w14:paraId="2AEEF036" w14:textId="5F0C792C" w:rsidR="002A79AD" w:rsidRPr="00CB5E7D" w:rsidRDefault="002A79AD"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44,568</w:t>
            </w:r>
          </w:p>
        </w:tc>
      </w:tr>
      <w:tr w:rsidR="002A79AD" w:rsidRPr="00CB5E7D" w14:paraId="68BE1BFF" w14:textId="77777777" w:rsidTr="004C4FB9">
        <w:tc>
          <w:tcPr>
            <w:tcW w:w="2430" w:type="dxa"/>
            <w:vAlign w:val="bottom"/>
          </w:tcPr>
          <w:p w14:paraId="38B2298A" w14:textId="3FF945AC" w:rsidR="002A79AD" w:rsidRPr="00CB5E7D" w:rsidRDefault="002A79AD" w:rsidP="002A79AD">
            <w:pPr>
              <w:spacing w:line="320" w:lineRule="exact"/>
              <w:ind w:left="72"/>
              <w:rPr>
                <w:rFonts w:ascii="Arial" w:hAnsi="Arial" w:cs="Arial"/>
                <w:color w:val="000000"/>
                <w:sz w:val="18"/>
                <w:szCs w:val="18"/>
              </w:rPr>
            </w:pPr>
            <w:r w:rsidRPr="00CB5E7D">
              <w:rPr>
                <w:rFonts w:ascii="Arial" w:hAnsi="Arial" w:cs="Arial"/>
                <w:color w:val="000000"/>
                <w:sz w:val="18"/>
                <w:szCs w:val="18"/>
              </w:rPr>
              <w:t>Additions</w:t>
            </w:r>
          </w:p>
        </w:tc>
        <w:tc>
          <w:tcPr>
            <w:tcW w:w="1169" w:type="dxa"/>
            <w:vAlign w:val="bottom"/>
          </w:tcPr>
          <w:p w14:paraId="14F5CE18" w14:textId="5466BFED" w:rsidR="002A79AD" w:rsidRPr="00CB5E7D" w:rsidRDefault="002A79AD" w:rsidP="002A79AD">
            <w:pPr>
              <w:tabs>
                <w:tab w:val="decimal" w:pos="1152"/>
              </w:tabs>
              <w:spacing w:line="320" w:lineRule="exact"/>
              <w:ind w:right="-43"/>
              <w:rPr>
                <w:rFonts w:ascii="Arial" w:hAnsi="Arial" w:cs="Arial"/>
                <w:sz w:val="18"/>
                <w:szCs w:val="18"/>
              </w:rPr>
            </w:pPr>
            <w:r w:rsidRPr="00CB5E7D">
              <w:rPr>
                <w:rFonts w:ascii="Arial" w:hAnsi="Arial" w:cs="Arial"/>
                <w:sz w:val="18"/>
                <w:szCs w:val="18"/>
              </w:rPr>
              <w:t>500</w:t>
            </w:r>
          </w:p>
        </w:tc>
        <w:tc>
          <w:tcPr>
            <w:tcW w:w="1169" w:type="dxa"/>
            <w:vAlign w:val="bottom"/>
          </w:tcPr>
          <w:p w14:paraId="34F03BD2" w14:textId="388A041E"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354</w:t>
            </w:r>
          </w:p>
        </w:tc>
        <w:tc>
          <w:tcPr>
            <w:tcW w:w="1260" w:type="dxa"/>
          </w:tcPr>
          <w:p w14:paraId="16E684D6" w14:textId="5DD211F9"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3,051</w:t>
            </w:r>
          </w:p>
        </w:tc>
        <w:tc>
          <w:tcPr>
            <w:tcW w:w="1260" w:type="dxa"/>
          </w:tcPr>
          <w:p w14:paraId="7F33BD9A" w14:textId="0FE9C991"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0541EE70" w14:textId="434D2786" w:rsidR="002A79AD" w:rsidRPr="00CB5E7D" w:rsidRDefault="002A79AD"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375</w:t>
            </w:r>
          </w:p>
        </w:tc>
        <w:tc>
          <w:tcPr>
            <w:tcW w:w="1264" w:type="dxa"/>
            <w:vAlign w:val="bottom"/>
          </w:tcPr>
          <w:p w14:paraId="7EFDC6BC" w14:textId="4D92DB5B" w:rsidR="002A79AD" w:rsidRPr="00CB5E7D" w:rsidRDefault="002A79AD"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4,280</w:t>
            </w:r>
          </w:p>
        </w:tc>
      </w:tr>
      <w:tr w:rsidR="002A79AD" w:rsidRPr="00CB5E7D" w14:paraId="34041C86" w14:textId="77777777" w:rsidTr="004C4FB9">
        <w:tc>
          <w:tcPr>
            <w:tcW w:w="2430" w:type="dxa"/>
            <w:vAlign w:val="bottom"/>
          </w:tcPr>
          <w:p w14:paraId="6044EFA9" w14:textId="6F0E4B67" w:rsidR="002A79AD" w:rsidRPr="00CB5E7D" w:rsidRDefault="002A79AD" w:rsidP="002A79AD">
            <w:pPr>
              <w:spacing w:line="320" w:lineRule="exact"/>
              <w:ind w:left="72"/>
              <w:rPr>
                <w:rFonts w:ascii="Arial" w:hAnsi="Arial" w:cs="Arial"/>
                <w:color w:val="000000"/>
                <w:sz w:val="18"/>
                <w:szCs w:val="18"/>
              </w:rPr>
            </w:pPr>
            <w:r w:rsidRPr="00CB5E7D">
              <w:rPr>
                <w:rFonts w:ascii="Arial" w:hAnsi="Arial" w:cs="Arial"/>
                <w:color w:val="000000"/>
                <w:sz w:val="18"/>
                <w:szCs w:val="18"/>
              </w:rPr>
              <w:t>Write-off</w:t>
            </w:r>
          </w:p>
        </w:tc>
        <w:tc>
          <w:tcPr>
            <w:tcW w:w="1169" w:type="dxa"/>
            <w:vAlign w:val="bottom"/>
          </w:tcPr>
          <w:p w14:paraId="6E546E0B" w14:textId="04DDCCC7" w:rsidR="002A79AD" w:rsidRPr="00CB5E7D" w:rsidRDefault="002A79AD" w:rsidP="002A79AD">
            <w:pPr>
              <w:pBdr>
                <w:bottom w:val="single" w:sz="4" w:space="1" w:color="auto"/>
              </w:pBdr>
              <w:tabs>
                <w:tab w:val="decimal" w:pos="1152"/>
              </w:tabs>
              <w:spacing w:line="320" w:lineRule="exact"/>
              <w:ind w:right="-43"/>
              <w:rPr>
                <w:rFonts w:ascii="Arial" w:hAnsi="Arial" w:cs="Arial"/>
                <w:sz w:val="18"/>
                <w:szCs w:val="18"/>
              </w:rPr>
            </w:pPr>
            <w:r w:rsidRPr="00CB5E7D">
              <w:rPr>
                <w:rFonts w:ascii="Arial" w:hAnsi="Arial" w:cs="Arial"/>
                <w:sz w:val="18"/>
                <w:szCs w:val="18"/>
              </w:rPr>
              <w:t>(250)</w:t>
            </w:r>
          </w:p>
        </w:tc>
        <w:tc>
          <w:tcPr>
            <w:tcW w:w="1169" w:type="dxa"/>
            <w:vAlign w:val="bottom"/>
          </w:tcPr>
          <w:p w14:paraId="380E94C8" w14:textId="21CCC77F" w:rsidR="002A79AD" w:rsidRPr="00CB5E7D" w:rsidRDefault="002A79AD"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tcPr>
          <w:p w14:paraId="47738D9F" w14:textId="5F085545" w:rsidR="002A79AD" w:rsidRPr="00CB5E7D" w:rsidRDefault="002A79AD"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tcPr>
          <w:p w14:paraId="226E8F01" w14:textId="1A22E338" w:rsidR="002A79AD" w:rsidRPr="00CB5E7D" w:rsidRDefault="002A79AD"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6890205B" w14:textId="01F20AD6" w:rsidR="002A79AD" w:rsidRPr="00CB5E7D" w:rsidRDefault="002A79AD" w:rsidP="002A79AD">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(1,086)</w:t>
            </w:r>
          </w:p>
        </w:tc>
        <w:tc>
          <w:tcPr>
            <w:tcW w:w="1264" w:type="dxa"/>
            <w:vAlign w:val="bottom"/>
          </w:tcPr>
          <w:p w14:paraId="0670E4BF" w14:textId="455CC5AA" w:rsidR="002A79AD" w:rsidRPr="00CB5E7D" w:rsidRDefault="002A79AD" w:rsidP="002A79AD">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(1,336)</w:t>
            </w:r>
          </w:p>
        </w:tc>
      </w:tr>
      <w:tr w:rsidR="002A79AD" w:rsidRPr="00CB5E7D" w14:paraId="43525926" w14:textId="77777777" w:rsidTr="004C4FB9">
        <w:tc>
          <w:tcPr>
            <w:tcW w:w="2430" w:type="dxa"/>
            <w:vAlign w:val="bottom"/>
          </w:tcPr>
          <w:p w14:paraId="1CC70FCE" w14:textId="0E2B2070" w:rsidR="002A79AD" w:rsidRPr="00CB5E7D" w:rsidRDefault="002A79AD" w:rsidP="002A79AD">
            <w:pPr>
              <w:spacing w:line="320" w:lineRule="exact"/>
              <w:ind w:left="72"/>
              <w:rPr>
                <w:rFonts w:ascii="Arial" w:hAnsi="Arial" w:cs="Arial"/>
                <w:color w:val="000000"/>
                <w:sz w:val="18"/>
                <w:szCs w:val="18"/>
              </w:rPr>
            </w:pPr>
            <w:r w:rsidRPr="00CB5E7D">
              <w:rPr>
                <w:rFonts w:ascii="Arial" w:hAnsi="Arial" w:cs="Arial"/>
                <w:color w:val="000000"/>
                <w:sz w:val="18"/>
                <w:szCs w:val="18"/>
              </w:rPr>
              <w:t>31 December 2022</w:t>
            </w:r>
          </w:p>
        </w:tc>
        <w:tc>
          <w:tcPr>
            <w:tcW w:w="1169" w:type="dxa"/>
            <w:vAlign w:val="bottom"/>
          </w:tcPr>
          <w:p w14:paraId="35A269F0" w14:textId="4C05B46D" w:rsidR="002A79AD" w:rsidRPr="00CB5E7D" w:rsidRDefault="002A79AD" w:rsidP="002A79AD">
            <w:pPr>
              <w:tabs>
                <w:tab w:val="decimal" w:pos="1152"/>
              </w:tabs>
              <w:spacing w:line="320" w:lineRule="exact"/>
              <w:ind w:right="-43"/>
              <w:rPr>
                <w:rFonts w:ascii="Arial" w:hAnsi="Arial" w:cs="Arial"/>
                <w:sz w:val="18"/>
                <w:szCs w:val="18"/>
              </w:rPr>
            </w:pPr>
            <w:r w:rsidRPr="00CB5E7D">
              <w:rPr>
                <w:rFonts w:ascii="Arial" w:hAnsi="Arial" w:cs="Arial"/>
                <w:sz w:val="18"/>
                <w:szCs w:val="18"/>
              </w:rPr>
              <w:t>500</w:t>
            </w:r>
          </w:p>
        </w:tc>
        <w:tc>
          <w:tcPr>
            <w:tcW w:w="1169" w:type="dxa"/>
            <w:vAlign w:val="bottom"/>
          </w:tcPr>
          <w:p w14:paraId="32C6DB34" w14:textId="480E0962"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38,261</w:t>
            </w:r>
          </w:p>
        </w:tc>
        <w:tc>
          <w:tcPr>
            <w:tcW w:w="1260" w:type="dxa"/>
          </w:tcPr>
          <w:p w14:paraId="7D54F03C" w14:textId="5DBC33C6"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3,051</w:t>
            </w:r>
          </w:p>
        </w:tc>
        <w:tc>
          <w:tcPr>
            <w:tcW w:w="1260" w:type="dxa"/>
          </w:tcPr>
          <w:p w14:paraId="11D42A84" w14:textId="5D541275"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4,225</w:t>
            </w:r>
          </w:p>
        </w:tc>
        <w:tc>
          <w:tcPr>
            <w:tcW w:w="1260" w:type="dxa"/>
            <w:vAlign w:val="bottom"/>
          </w:tcPr>
          <w:p w14:paraId="06F5F9F5" w14:textId="3D966E56" w:rsidR="002A79AD" w:rsidRPr="00CB5E7D" w:rsidRDefault="002A79AD"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1,475</w:t>
            </w:r>
          </w:p>
        </w:tc>
        <w:tc>
          <w:tcPr>
            <w:tcW w:w="1264" w:type="dxa"/>
            <w:vAlign w:val="bottom"/>
          </w:tcPr>
          <w:p w14:paraId="136FCE84" w14:textId="4DB4CF9D" w:rsidR="002A79AD" w:rsidRPr="00CB5E7D" w:rsidRDefault="002A79AD"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47,512</w:t>
            </w:r>
          </w:p>
        </w:tc>
      </w:tr>
      <w:tr w:rsidR="002A79AD" w:rsidRPr="00CB5E7D" w14:paraId="4F206082" w14:textId="77777777" w:rsidTr="004C4FB9">
        <w:tc>
          <w:tcPr>
            <w:tcW w:w="2430" w:type="dxa"/>
            <w:vAlign w:val="bottom"/>
          </w:tcPr>
          <w:p w14:paraId="4932CD50" w14:textId="77777777" w:rsidR="002A79AD" w:rsidRPr="00CB5E7D" w:rsidRDefault="002A79AD" w:rsidP="002A79AD">
            <w:pPr>
              <w:spacing w:line="320" w:lineRule="exact"/>
              <w:ind w:left="72"/>
              <w:rPr>
                <w:rFonts w:ascii="Arial" w:hAnsi="Arial" w:cs="Arial"/>
                <w:color w:val="000000"/>
                <w:sz w:val="18"/>
                <w:szCs w:val="18"/>
              </w:rPr>
            </w:pPr>
            <w:r w:rsidRPr="00CB5E7D">
              <w:rPr>
                <w:rFonts w:ascii="Arial" w:hAnsi="Arial" w:cs="Arial"/>
                <w:color w:val="000000"/>
                <w:sz w:val="18"/>
                <w:szCs w:val="18"/>
              </w:rPr>
              <w:t>Additions</w:t>
            </w:r>
          </w:p>
        </w:tc>
        <w:tc>
          <w:tcPr>
            <w:tcW w:w="1169" w:type="dxa"/>
            <w:vAlign w:val="bottom"/>
          </w:tcPr>
          <w:p w14:paraId="0FC507A3" w14:textId="7AF6FA77" w:rsidR="002A79AD" w:rsidRPr="00CB5E7D" w:rsidRDefault="00513A67" w:rsidP="002A79AD">
            <w:pPr>
              <w:tabs>
                <w:tab w:val="decimal" w:pos="1152"/>
              </w:tabs>
              <w:spacing w:line="320" w:lineRule="exact"/>
              <w:ind w:right="-43"/>
              <w:rPr>
                <w:rFonts w:ascii="Arial" w:hAnsi="Arial" w:cs="Arial"/>
                <w:sz w:val="18"/>
                <w:szCs w:val="18"/>
              </w:rPr>
            </w:pPr>
            <w:r w:rsidRPr="00CB5E7D">
              <w:rPr>
                <w:rFonts w:ascii="Arial" w:hAnsi="Arial" w:cs="Arial"/>
                <w:sz w:val="18"/>
                <w:szCs w:val="18"/>
              </w:rPr>
              <w:t>-</w:t>
            </w:r>
          </w:p>
        </w:tc>
        <w:tc>
          <w:tcPr>
            <w:tcW w:w="1169" w:type="dxa"/>
            <w:vAlign w:val="bottom"/>
          </w:tcPr>
          <w:p w14:paraId="14C2B283" w14:textId="7CBC3ED0" w:rsidR="002A79AD" w:rsidRPr="00CB5E7D" w:rsidRDefault="00513A67"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37</w:t>
            </w:r>
          </w:p>
        </w:tc>
        <w:tc>
          <w:tcPr>
            <w:tcW w:w="1260" w:type="dxa"/>
          </w:tcPr>
          <w:p w14:paraId="49F93D83" w14:textId="5CC2A64D" w:rsidR="002A79AD" w:rsidRPr="00CB5E7D" w:rsidRDefault="00513A67"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tcPr>
          <w:p w14:paraId="0C470B35" w14:textId="3BC534BD" w:rsidR="002A79AD" w:rsidRPr="00CB5E7D" w:rsidRDefault="00513A67"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953</w:t>
            </w:r>
          </w:p>
        </w:tc>
        <w:tc>
          <w:tcPr>
            <w:tcW w:w="1260" w:type="dxa"/>
            <w:vAlign w:val="bottom"/>
          </w:tcPr>
          <w:p w14:paraId="09EB64E1" w14:textId="6DDBB5C2" w:rsidR="002A79AD" w:rsidRPr="00CB5E7D" w:rsidRDefault="00513A67"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56</w:t>
            </w:r>
          </w:p>
        </w:tc>
        <w:tc>
          <w:tcPr>
            <w:tcW w:w="1264" w:type="dxa"/>
            <w:vAlign w:val="bottom"/>
          </w:tcPr>
          <w:p w14:paraId="1C85ABE6" w14:textId="5789F18C" w:rsidR="002A79AD" w:rsidRPr="00CB5E7D" w:rsidRDefault="00B8233A"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1,046</w:t>
            </w:r>
          </w:p>
        </w:tc>
      </w:tr>
      <w:tr w:rsidR="002A79AD" w:rsidRPr="00CB5E7D" w14:paraId="7DE2D433" w14:textId="77777777" w:rsidTr="004C4FB9">
        <w:tc>
          <w:tcPr>
            <w:tcW w:w="2430" w:type="dxa"/>
            <w:vAlign w:val="bottom"/>
          </w:tcPr>
          <w:p w14:paraId="3038AFF6" w14:textId="53488ED7" w:rsidR="002A79AD" w:rsidRPr="00CB5E7D" w:rsidRDefault="002A79AD" w:rsidP="002A79AD">
            <w:pPr>
              <w:spacing w:line="320" w:lineRule="exact"/>
              <w:ind w:left="72"/>
              <w:rPr>
                <w:rFonts w:ascii="Arial" w:hAnsi="Arial" w:cs="Arial"/>
                <w:color w:val="000000"/>
                <w:sz w:val="18"/>
                <w:szCs w:val="18"/>
              </w:rPr>
            </w:pPr>
            <w:r w:rsidRPr="00CB5E7D">
              <w:rPr>
                <w:rFonts w:ascii="Arial" w:hAnsi="Arial" w:cs="Arial"/>
                <w:color w:val="000000"/>
                <w:sz w:val="18"/>
                <w:szCs w:val="18"/>
              </w:rPr>
              <w:t>Write-off</w:t>
            </w:r>
          </w:p>
        </w:tc>
        <w:tc>
          <w:tcPr>
            <w:tcW w:w="1169" w:type="dxa"/>
            <w:vAlign w:val="bottom"/>
          </w:tcPr>
          <w:p w14:paraId="23C367C6" w14:textId="6FF3AF99" w:rsidR="002A79AD" w:rsidRPr="00CB5E7D" w:rsidRDefault="00513A67" w:rsidP="002A79AD">
            <w:pPr>
              <w:pBdr>
                <w:bottom w:val="single" w:sz="4" w:space="1" w:color="auto"/>
              </w:pBdr>
              <w:tabs>
                <w:tab w:val="decimal" w:pos="1152"/>
              </w:tabs>
              <w:spacing w:line="320" w:lineRule="exact"/>
              <w:ind w:right="-43"/>
              <w:rPr>
                <w:rFonts w:ascii="Arial" w:hAnsi="Arial" w:cs="Arial"/>
                <w:sz w:val="18"/>
                <w:szCs w:val="18"/>
              </w:rPr>
            </w:pPr>
            <w:r w:rsidRPr="00CB5E7D">
              <w:rPr>
                <w:rFonts w:ascii="Arial" w:hAnsi="Arial" w:cs="Arial"/>
                <w:sz w:val="18"/>
                <w:szCs w:val="18"/>
              </w:rPr>
              <w:t>-</w:t>
            </w:r>
          </w:p>
        </w:tc>
        <w:tc>
          <w:tcPr>
            <w:tcW w:w="1169" w:type="dxa"/>
            <w:vAlign w:val="bottom"/>
          </w:tcPr>
          <w:p w14:paraId="1A70D7E5" w14:textId="72A470E6" w:rsidR="002A79AD" w:rsidRPr="00CB5E7D" w:rsidRDefault="00513A67"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tcPr>
          <w:p w14:paraId="2380B570" w14:textId="3272B1D0" w:rsidR="002A79AD" w:rsidRPr="00CB5E7D" w:rsidRDefault="00513A67"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tcPr>
          <w:p w14:paraId="7617322C" w14:textId="17850962" w:rsidR="002A79AD" w:rsidRPr="00CB5E7D" w:rsidRDefault="00513A67"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7D23A9F5" w14:textId="42BE75A2" w:rsidR="002A79AD" w:rsidRPr="00CB5E7D" w:rsidRDefault="00513A67" w:rsidP="002A79AD">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(612)</w:t>
            </w:r>
          </w:p>
        </w:tc>
        <w:tc>
          <w:tcPr>
            <w:tcW w:w="1264" w:type="dxa"/>
            <w:vAlign w:val="bottom"/>
          </w:tcPr>
          <w:p w14:paraId="72ECB4D9" w14:textId="3C396D26" w:rsidR="002A79AD" w:rsidRPr="00CB5E7D" w:rsidRDefault="00B8233A" w:rsidP="002A79AD">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(612)</w:t>
            </w:r>
          </w:p>
        </w:tc>
      </w:tr>
      <w:tr w:rsidR="002A79AD" w:rsidRPr="00CB5E7D" w14:paraId="4BB62EE9" w14:textId="77777777" w:rsidTr="004C4FB9">
        <w:tc>
          <w:tcPr>
            <w:tcW w:w="2430" w:type="dxa"/>
            <w:vAlign w:val="bottom"/>
          </w:tcPr>
          <w:p w14:paraId="332E6CF3" w14:textId="2C03850D" w:rsidR="002A79AD" w:rsidRPr="00CB5E7D" w:rsidRDefault="002A79AD" w:rsidP="002A79AD">
            <w:pPr>
              <w:spacing w:line="320" w:lineRule="exact"/>
              <w:ind w:left="72"/>
              <w:rPr>
                <w:rFonts w:ascii="Arial" w:hAnsi="Arial" w:cs="Arial"/>
                <w:color w:val="000000"/>
                <w:sz w:val="18"/>
                <w:szCs w:val="18"/>
              </w:rPr>
            </w:pPr>
            <w:r w:rsidRPr="00CB5E7D">
              <w:rPr>
                <w:rFonts w:ascii="Arial" w:hAnsi="Arial" w:cs="Arial"/>
                <w:color w:val="000000"/>
                <w:sz w:val="18"/>
                <w:szCs w:val="18"/>
              </w:rPr>
              <w:t>31 December 2023</w:t>
            </w:r>
          </w:p>
        </w:tc>
        <w:tc>
          <w:tcPr>
            <w:tcW w:w="1169" w:type="dxa"/>
            <w:vAlign w:val="bottom"/>
          </w:tcPr>
          <w:p w14:paraId="5173AC38" w14:textId="361A298D" w:rsidR="002A79AD" w:rsidRPr="00CB5E7D" w:rsidRDefault="00B8233A" w:rsidP="002A79AD">
            <w:pPr>
              <w:pBdr>
                <w:bottom w:val="single" w:sz="4" w:space="1" w:color="auto"/>
              </w:pBdr>
              <w:tabs>
                <w:tab w:val="decimal" w:pos="1152"/>
              </w:tabs>
              <w:spacing w:line="320" w:lineRule="exact"/>
              <w:ind w:right="-43"/>
              <w:rPr>
                <w:rFonts w:ascii="Arial" w:hAnsi="Arial" w:cs="Arial"/>
                <w:sz w:val="18"/>
                <w:szCs w:val="18"/>
              </w:rPr>
            </w:pPr>
            <w:r w:rsidRPr="00CB5E7D">
              <w:rPr>
                <w:rFonts w:ascii="Arial" w:hAnsi="Arial" w:cs="Arial"/>
                <w:sz w:val="18"/>
                <w:szCs w:val="18"/>
              </w:rPr>
              <w:t>500</w:t>
            </w:r>
          </w:p>
        </w:tc>
        <w:tc>
          <w:tcPr>
            <w:tcW w:w="1169" w:type="dxa"/>
            <w:vAlign w:val="bottom"/>
          </w:tcPr>
          <w:p w14:paraId="5DA2B054" w14:textId="58B1F514" w:rsidR="002A79AD" w:rsidRPr="00CB5E7D" w:rsidRDefault="00B8233A"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38,298</w:t>
            </w:r>
          </w:p>
        </w:tc>
        <w:tc>
          <w:tcPr>
            <w:tcW w:w="1260" w:type="dxa"/>
          </w:tcPr>
          <w:p w14:paraId="02649B6F" w14:textId="691769D7" w:rsidR="002A79AD" w:rsidRPr="00CB5E7D" w:rsidRDefault="00B8233A"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3,051</w:t>
            </w:r>
          </w:p>
        </w:tc>
        <w:tc>
          <w:tcPr>
            <w:tcW w:w="1260" w:type="dxa"/>
          </w:tcPr>
          <w:p w14:paraId="45536FB7" w14:textId="6318CE0E" w:rsidR="002A79AD" w:rsidRPr="00CB5E7D" w:rsidRDefault="00B8233A"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5,178</w:t>
            </w:r>
          </w:p>
        </w:tc>
        <w:tc>
          <w:tcPr>
            <w:tcW w:w="1260" w:type="dxa"/>
            <w:vAlign w:val="bottom"/>
          </w:tcPr>
          <w:p w14:paraId="54A19C1C" w14:textId="2392A057" w:rsidR="002A79AD" w:rsidRPr="00CB5E7D" w:rsidRDefault="00B8233A" w:rsidP="002A79AD">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919</w:t>
            </w:r>
          </w:p>
        </w:tc>
        <w:tc>
          <w:tcPr>
            <w:tcW w:w="1264" w:type="dxa"/>
            <w:vAlign w:val="bottom"/>
          </w:tcPr>
          <w:p w14:paraId="2CF19A38" w14:textId="3B4A30C7" w:rsidR="002A79AD" w:rsidRPr="00CB5E7D" w:rsidRDefault="00B8233A" w:rsidP="002A79AD">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47,94</w:t>
            </w:r>
            <w:r w:rsidR="00456C13" w:rsidRPr="00CB5E7D">
              <w:rPr>
                <w:rFonts w:ascii="Arial" w:hAnsi="Arial" w:cs="Arial"/>
                <w:sz w:val="18"/>
                <w:szCs w:val="18"/>
              </w:rPr>
              <w:t>6</w:t>
            </w:r>
          </w:p>
        </w:tc>
      </w:tr>
      <w:tr w:rsidR="002A79AD" w:rsidRPr="00CB5E7D" w14:paraId="6B362691" w14:textId="77777777" w:rsidTr="004C4FB9">
        <w:tc>
          <w:tcPr>
            <w:tcW w:w="2430" w:type="dxa"/>
            <w:vAlign w:val="bottom"/>
          </w:tcPr>
          <w:p w14:paraId="27326EF2" w14:textId="77777777" w:rsidR="002A79AD" w:rsidRPr="00CB5E7D" w:rsidRDefault="002A79AD" w:rsidP="002A79AD">
            <w:pPr>
              <w:spacing w:line="320" w:lineRule="exact"/>
              <w:ind w:left="72"/>
              <w:rPr>
                <w:rFonts w:ascii="Arial" w:hAnsi="Arial" w:cs="Arial"/>
                <w:b/>
                <w:bCs/>
                <w:color w:val="000000"/>
                <w:sz w:val="18"/>
                <w:szCs w:val="18"/>
              </w:rPr>
            </w:pPr>
            <w:proofErr w:type="spellStart"/>
            <w:r w:rsidRPr="00CB5E7D">
              <w:rPr>
                <w:rFonts w:ascii="Arial" w:hAnsi="Arial" w:cs="Arial"/>
                <w:b/>
                <w:bCs/>
                <w:color w:val="000000"/>
                <w:sz w:val="18"/>
                <w:szCs w:val="18"/>
              </w:rPr>
              <w:t>Amortisation</w:t>
            </w:r>
            <w:proofErr w:type="spellEnd"/>
          </w:p>
        </w:tc>
        <w:tc>
          <w:tcPr>
            <w:tcW w:w="1169" w:type="dxa"/>
            <w:vAlign w:val="bottom"/>
          </w:tcPr>
          <w:p w14:paraId="590C9112" w14:textId="77777777" w:rsidR="002A79AD" w:rsidRPr="00CB5E7D" w:rsidRDefault="002A79AD" w:rsidP="002A79AD">
            <w:pPr>
              <w:tabs>
                <w:tab w:val="decimal" w:pos="1152"/>
              </w:tabs>
              <w:spacing w:line="320" w:lineRule="exact"/>
              <w:ind w:right="-43"/>
              <w:rPr>
                <w:rFonts w:ascii="Arial" w:hAnsi="Arial" w:cs="Arial"/>
                <w:sz w:val="18"/>
                <w:szCs w:val="18"/>
              </w:rPr>
            </w:pPr>
          </w:p>
        </w:tc>
        <w:tc>
          <w:tcPr>
            <w:tcW w:w="1169" w:type="dxa"/>
            <w:vAlign w:val="bottom"/>
          </w:tcPr>
          <w:p w14:paraId="522640CC" w14:textId="77777777" w:rsidR="002A79AD" w:rsidRPr="00CB5E7D" w:rsidRDefault="002A79AD" w:rsidP="002A79AD">
            <w:pPr>
              <w:tabs>
                <w:tab w:val="decimal" w:pos="1003"/>
              </w:tabs>
              <w:spacing w:line="320" w:lineRule="exact"/>
              <w:ind w:right="-43"/>
              <w:rPr>
                <w:rFonts w:ascii="Arial" w:hAnsi="Arial" w:cs="Arial"/>
                <w:sz w:val="18"/>
                <w:szCs w:val="18"/>
              </w:rPr>
            </w:pPr>
          </w:p>
        </w:tc>
        <w:tc>
          <w:tcPr>
            <w:tcW w:w="1260" w:type="dxa"/>
          </w:tcPr>
          <w:p w14:paraId="3DD898C5" w14:textId="77777777" w:rsidR="002A79AD" w:rsidRPr="00CB5E7D" w:rsidRDefault="002A79AD" w:rsidP="002A79AD">
            <w:pPr>
              <w:tabs>
                <w:tab w:val="decimal" w:pos="1003"/>
              </w:tabs>
              <w:spacing w:line="320" w:lineRule="exact"/>
              <w:ind w:right="-43"/>
              <w:rPr>
                <w:rFonts w:ascii="Arial" w:hAnsi="Arial" w:cs="Arial"/>
                <w:sz w:val="18"/>
                <w:szCs w:val="18"/>
              </w:rPr>
            </w:pPr>
          </w:p>
        </w:tc>
        <w:tc>
          <w:tcPr>
            <w:tcW w:w="1260" w:type="dxa"/>
          </w:tcPr>
          <w:p w14:paraId="2090A31C" w14:textId="09D14F37" w:rsidR="002A79AD" w:rsidRPr="00CB5E7D" w:rsidRDefault="002A79AD" w:rsidP="002A79AD">
            <w:pPr>
              <w:tabs>
                <w:tab w:val="decimal" w:pos="1003"/>
              </w:tabs>
              <w:spacing w:line="320" w:lineRule="exact"/>
              <w:ind w:right="-43"/>
              <w:rPr>
                <w:rFonts w:ascii="Arial" w:hAnsi="Arial" w:cs="Arial"/>
                <w:sz w:val="18"/>
                <w:szCs w:val="18"/>
              </w:rPr>
            </w:pPr>
          </w:p>
        </w:tc>
        <w:tc>
          <w:tcPr>
            <w:tcW w:w="1260" w:type="dxa"/>
            <w:vAlign w:val="bottom"/>
          </w:tcPr>
          <w:p w14:paraId="0EF84672" w14:textId="77777777" w:rsidR="002A79AD" w:rsidRPr="00CB5E7D" w:rsidRDefault="002A79AD" w:rsidP="002A79AD">
            <w:pPr>
              <w:tabs>
                <w:tab w:val="decimal" w:pos="972"/>
              </w:tabs>
              <w:spacing w:line="320" w:lineRule="exact"/>
              <w:ind w:right="-43"/>
              <w:rPr>
                <w:rFonts w:ascii="Arial" w:hAnsi="Arial" w:cs="Arial"/>
                <w:sz w:val="18"/>
                <w:szCs w:val="18"/>
              </w:rPr>
            </w:pPr>
          </w:p>
        </w:tc>
        <w:tc>
          <w:tcPr>
            <w:tcW w:w="1264" w:type="dxa"/>
            <w:vAlign w:val="bottom"/>
          </w:tcPr>
          <w:p w14:paraId="67CE2A35" w14:textId="1263852A" w:rsidR="002A79AD" w:rsidRPr="00CB5E7D" w:rsidRDefault="002A79AD" w:rsidP="002A79AD">
            <w:pPr>
              <w:tabs>
                <w:tab w:val="decimal" w:pos="972"/>
              </w:tabs>
              <w:spacing w:line="320" w:lineRule="exact"/>
              <w:ind w:right="-43"/>
              <w:rPr>
                <w:rFonts w:ascii="Arial" w:hAnsi="Arial" w:cs="Arial"/>
                <w:sz w:val="18"/>
                <w:szCs w:val="18"/>
              </w:rPr>
            </w:pPr>
          </w:p>
        </w:tc>
      </w:tr>
      <w:tr w:rsidR="002A79AD" w:rsidRPr="00CB5E7D" w14:paraId="675121E0" w14:textId="77777777" w:rsidTr="004C4FB9">
        <w:tc>
          <w:tcPr>
            <w:tcW w:w="2430" w:type="dxa"/>
            <w:vAlign w:val="bottom"/>
          </w:tcPr>
          <w:p w14:paraId="1772776C" w14:textId="4EDEFC01" w:rsidR="002A79AD" w:rsidRPr="00CB5E7D" w:rsidRDefault="002A79AD" w:rsidP="002A79AD">
            <w:pPr>
              <w:spacing w:line="320" w:lineRule="exact"/>
              <w:ind w:left="72"/>
              <w:rPr>
                <w:rFonts w:ascii="Arial" w:hAnsi="Arial" w:cs="Arial"/>
                <w:color w:val="000000"/>
                <w:sz w:val="18"/>
                <w:szCs w:val="18"/>
              </w:rPr>
            </w:pPr>
            <w:r w:rsidRPr="00CB5E7D">
              <w:rPr>
                <w:rFonts w:ascii="Arial" w:hAnsi="Arial" w:cs="Arial"/>
                <w:color w:val="000000"/>
                <w:sz w:val="18"/>
                <w:szCs w:val="18"/>
              </w:rPr>
              <w:t>1 January 2022</w:t>
            </w:r>
          </w:p>
        </w:tc>
        <w:tc>
          <w:tcPr>
            <w:tcW w:w="1169" w:type="dxa"/>
            <w:vAlign w:val="bottom"/>
          </w:tcPr>
          <w:p w14:paraId="749E81BF" w14:textId="11E7940A" w:rsidR="002A79AD" w:rsidRPr="00CB5E7D" w:rsidRDefault="002A79AD" w:rsidP="002A79AD">
            <w:pPr>
              <w:tabs>
                <w:tab w:val="decimal" w:pos="1152"/>
              </w:tabs>
              <w:spacing w:line="320" w:lineRule="exact"/>
              <w:ind w:right="-43"/>
              <w:rPr>
                <w:rFonts w:ascii="Arial" w:hAnsi="Arial" w:cs="Arial"/>
                <w:sz w:val="18"/>
                <w:szCs w:val="18"/>
              </w:rPr>
            </w:pPr>
            <w:r w:rsidRPr="00CB5E7D">
              <w:rPr>
                <w:rFonts w:ascii="Arial" w:hAnsi="Arial" w:cs="Arial"/>
                <w:sz w:val="18"/>
                <w:szCs w:val="18"/>
              </w:rPr>
              <w:t>223</w:t>
            </w:r>
          </w:p>
        </w:tc>
        <w:tc>
          <w:tcPr>
            <w:tcW w:w="1169" w:type="dxa"/>
            <w:vAlign w:val="bottom"/>
          </w:tcPr>
          <w:p w14:paraId="7FE48487" w14:textId="5D8AE1EC"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31,827</w:t>
            </w:r>
          </w:p>
        </w:tc>
        <w:tc>
          <w:tcPr>
            <w:tcW w:w="1260" w:type="dxa"/>
          </w:tcPr>
          <w:p w14:paraId="7F7A67A7" w14:textId="181B0880"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7CBD30E4" w14:textId="51D1FA41"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00B9B96E" w14:textId="4F13B4BB" w:rsidR="002A79AD" w:rsidRPr="00CB5E7D" w:rsidRDefault="002A79AD"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1,159</w:t>
            </w:r>
          </w:p>
        </w:tc>
        <w:tc>
          <w:tcPr>
            <w:tcW w:w="1264" w:type="dxa"/>
            <w:vAlign w:val="bottom"/>
          </w:tcPr>
          <w:p w14:paraId="010992CB" w14:textId="2CF51C6D" w:rsidR="002A79AD" w:rsidRPr="00CB5E7D" w:rsidRDefault="002A79AD"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33,209</w:t>
            </w:r>
          </w:p>
        </w:tc>
      </w:tr>
      <w:tr w:rsidR="002A79AD" w:rsidRPr="00CB5E7D" w14:paraId="0DA3488D" w14:textId="77777777" w:rsidTr="004C4FB9">
        <w:tc>
          <w:tcPr>
            <w:tcW w:w="2430" w:type="dxa"/>
            <w:vAlign w:val="bottom"/>
          </w:tcPr>
          <w:p w14:paraId="0CDCBFFE" w14:textId="6A0B9973" w:rsidR="002A79AD" w:rsidRPr="00CB5E7D" w:rsidRDefault="002A79AD" w:rsidP="002A79AD">
            <w:pPr>
              <w:spacing w:line="320" w:lineRule="exact"/>
              <w:ind w:left="72"/>
              <w:rPr>
                <w:rFonts w:ascii="Arial" w:hAnsi="Arial" w:cs="Arial"/>
                <w:color w:val="000000"/>
                <w:sz w:val="18"/>
                <w:szCs w:val="18"/>
              </w:rPr>
            </w:pPr>
            <w:proofErr w:type="spellStart"/>
            <w:r w:rsidRPr="00CB5E7D">
              <w:rPr>
                <w:rFonts w:ascii="Arial" w:hAnsi="Arial" w:cs="Arial"/>
                <w:color w:val="000000"/>
                <w:sz w:val="18"/>
                <w:szCs w:val="18"/>
              </w:rPr>
              <w:t>Amortisation</w:t>
            </w:r>
            <w:proofErr w:type="spellEnd"/>
            <w:r w:rsidRPr="00CB5E7D">
              <w:rPr>
                <w:rFonts w:ascii="Arial" w:hAnsi="Arial" w:cs="Arial"/>
                <w:color w:val="000000"/>
                <w:sz w:val="18"/>
                <w:szCs w:val="18"/>
              </w:rPr>
              <w:t xml:space="preserve"> for the year</w:t>
            </w:r>
          </w:p>
        </w:tc>
        <w:tc>
          <w:tcPr>
            <w:tcW w:w="1169" w:type="dxa"/>
            <w:vAlign w:val="bottom"/>
          </w:tcPr>
          <w:p w14:paraId="1B4E497D" w14:textId="7C270052" w:rsidR="002A79AD" w:rsidRPr="00CB5E7D" w:rsidRDefault="002A79AD" w:rsidP="002A79AD">
            <w:pPr>
              <w:tabs>
                <w:tab w:val="decimal" w:pos="1152"/>
              </w:tabs>
              <w:spacing w:line="320" w:lineRule="exact"/>
              <w:ind w:right="-43"/>
              <w:rPr>
                <w:rFonts w:ascii="Arial" w:hAnsi="Arial" w:cs="Arial"/>
                <w:sz w:val="18"/>
                <w:szCs w:val="18"/>
              </w:rPr>
            </w:pPr>
            <w:r w:rsidRPr="00CB5E7D">
              <w:rPr>
                <w:rFonts w:ascii="Arial" w:hAnsi="Arial" w:cs="Arial"/>
                <w:sz w:val="18"/>
                <w:szCs w:val="18"/>
              </w:rPr>
              <w:t>65</w:t>
            </w:r>
          </w:p>
        </w:tc>
        <w:tc>
          <w:tcPr>
            <w:tcW w:w="1169" w:type="dxa"/>
            <w:vAlign w:val="bottom"/>
          </w:tcPr>
          <w:p w14:paraId="25661202" w14:textId="3409F519"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1,186</w:t>
            </w:r>
          </w:p>
        </w:tc>
        <w:tc>
          <w:tcPr>
            <w:tcW w:w="1260" w:type="dxa"/>
          </w:tcPr>
          <w:p w14:paraId="79AAB553" w14:textId="6021DA9C"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57CDA926" w14:textId="016E25BF"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0C95C6B0" w14:textId="42095275" w:rsidR="002A79AD" w:rsidRPr="00CB5E7D" w:rsidRDefault="002A79AD"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470</w:t>
            </w:r>
          </w:p>
        </w:tc>
        <w:tc>
          <w:tcPr>
            <w:tcW w:w="1264" w:type="dxa"/>
            <w:vAlign w:val="bottom"/>
          </w:tcPr>
          <w:p w14:paraId="07DEE928" w14:textId="10EAD259" w:rsidR="002A79AD" w:rsidRPr="00CB5E7D" w:rsidRDefault="002A79AD"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1,721</w:t>
            </w:r>
          </w:p>
        </w:tc>
      </w:tr>
      <w:tr w:rsidR="002A79AD" w:rsidRPr="00CB5E7D" w14:paraId="39A4E2A7" w14:textId="77777777" w:rsidTr="004C4FB9">
        <w:tc>
          <w:tcPr>
            <w:tcW w:w="2430" w:type="dxa"/>
            <w:vAlign w:val="bottom"/>
          </w:tcPr>
          <w:p w14:paraId="5A85A8B7" w14:textId="676B339E" w:rsidR="002A79AD" w:rsidRPr="00CB5E7D" w:rsidRDefault="002A79AD" w:rsidP="002A79AD">
            <w:pPr>
              <w:spacing w:line="320" w:lineRule="exact"/>
              <w:ind w:left="72"/>
              <w:rPr>
                <w:rFonts w:ascii="Arial" w:hAnsi="Arial" w:cs="Arial"/>
                <w:color w:val="000000"/>
                <w:sz w:val="18"/>
                <w:szCs w:val="18"/>
              </w:rPr>
            </w:pPr>
            <w:proofErr w:type="spellStart"/>
            <w:r w:rsidRPr="00CB5E7D">
              <w:rPr>
                <w:rFonts w:ascii="Arial" w:hAnsi="Arial" w:cs="Arial"/>
                <w:color w:val="000000"/>
                <w:sz w:val="18"/>
                <w:szCs w:val="18"/>
              </w:rPr>
              <w:t>Amortisation</w:t>
            </w:r>
            <w:proofErr w:type="spellEnd"/>
            <w:r w:rsidRPr="00CB5E7D">
              <w:rPr>
                <w:rFonts w:ascii="Arial" w:hAnsi="Arial" w:cs="Arial"/>
                <w:color w:val="000000"/>
                <w:sz w:val="18"/>
                <w:szCs w:val="18"/>
              </w:rPr>
              <w:t xml:space="preserve"> for write-off</w:t>
            </w:r>
          </w:p>
        </w:tc>
        <w:tc>
          <w:tcPr>
            <w:tcW w:w="1169" w:type="dxa"/>
            <w:vAlign w:val="bottom"/>
          </w:tcPr>
          <w:p w14:paraId="0DC392AF" w14:textId="7F444EEF" w:rsidR="002A79AD" w:rsidRPr="00CB5E7D" w:rsidRDefault="002A79AD" w:rsidP="002A79AD">
            <w:pPr>
              <w:pBdr>
                <w:bottom w:val="single" w:sz="4" w:space="1" w:color="auto"/>
              </w:pBdr>
              <w:tabs>
                <w:tab w:val="decimal" w:pos="1152"/>
              </w:tabs>
              <w:spacing w:line="320" w:lineRule="exact"/>
              <w:ind w:right="-43"/>
              <w:rPr>
                <w:rFonts w:ascii="Arial" w:hAnsi="Arial" w:cs="Arial"/>
                <w:sz w:val="18"/>
                <w:szCs w:val="18"/>
              </w:rPr>
            </w:pPr>
            <w:r w:rsidRPr="00CB5E7D">
              <w:rPr>
                <w:rFonts w:ascii="Arial" w:hAnsi="Arial" w:cs="Arial"/>
                <w:sz w:val="18"/>
                <w:szCs w:val="18"/>
              </w:rPr>
              <w:t>(250)</w:t>
            </w:r>
          </w:p>
        </w:tc>
        <w:tc>
          <w:tcPr>
            <w:tcW w:w="1169" w:type="dxa"/>
            <w:vAlign w:val="bottom"/>
          </w:tcPr>
          <w:p w14:paraId="22DF073D" w14:textId="7D0C9C2A" w:rsidR="002A79AD" w:rsidRPr="00CB5E7D" w:rsidRDefault="002A79AD"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tcPr>
          <w:p w14:paraId="1C249EB4" w14:textId="0DCC70C9" w:rsidR="002A79AD" w:rsidRPr="00CB5E7D" w:rsidRDefault="002A79AD"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61256375" w14:textId="6C949BA9" w:rsidR="002A79AD" w:rsidRPr="00CB5E7D" w:rsidRDefault="002A79AD"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15EC81A9" w14:textId="7AAD3B40" w:rsidR="002A79AD" w:rsidRPr="00CB5E7D" w:rsidRDefault="002A79AD" w:rsidP="002A79AD">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(1,086)</w:t>
            </w:r>
          </w:p>
        </w:tc>
        <w:tc>
          <w:tcPr>
            <w:tcW w:w="1264" w:type="dxa"/>
            <w:vAlign w:val="bottom"/>
          </w:tcPr>
          <w:p w14:paraId="72657776" w14:textId="08925928" w:rsidR="002A79AD" w:rsidRPr="00CB5E7D" w:rsidRDefault="002A79AD" w:rsidP="002A79AD">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(1,336)</w:t>
            </w:r>
          </w:p>
        </w:tc>
      </w:tr>
      <w:tr w:rsidR="002A79AD" w:rsidRPr="00CB5E7D" w14:paraId="5CA5EF5E" w14:textId="77777777" w:rsidTr="004C4FB9">
        <w:tc>
          <w:tcPr>
            <w:tcW w:w="2430" w:type="dxa"/>
            <w:vAlign w:val="bottom"/>
          </w:tcPr>
          <w:p w14:paraId="0597F305" w14:textId="71295350" w:rsidR="002A79AD" w:rsidRPr="00CB5E7D" w:rsidRDefault="002A79AD" w:rsidP="002A79AD">
            <w:pPr>
              <w:spacing w:line="320" w:lineRule="exact"/>
              <w:ind w:left="72"/>
              <w:rPr>
                <w:rFonts w:ascii="Arial" w:hAnsi="Arial" w:cs="Arial"/>
                <w:color w:val="000000"/>
                <w:sz w:val="18"/>
                <w:szCs w:val="18"/>
              </w:rPr>
            </w:pPr>
            <w:r w:rsidRPr="00CB5E7D">
              <w:rPr>
                <w:rFonts w:ascii="Arial" w:hAnsi="Arial" w:cs="Arial"/>
                <w:color w:val="000000"/>
                <w:sz w:val="18"/>
                <w:szCs w:val="18"/>
              </w:rPr>
              <w:t>31 December 2022</w:t>
            </w:r>
          </w:p>
        </w:tc>
        <w:tc>
          <w:tcPr>
            <w:tcW w:w="1169" w:type="dxa"/>
            <w:vAlign w:val="bottom"/>
          </w:tcPr>
          <w:p w14:paraId="4B96D9E1" w14:textId="7A951E7B" w:rsidR="002A79AD" w:rsidRPr="00CB5E7D" w:rsidRDefault="002A79AD" w:rsidP="002A79AD">
            <w:pPr>
              <w:tabs>
                <w:tab w:val="decimal" w:pos="1152"/>
              </w:tabs>
              <w:spacing w:line="320" w:lineRule="exact"/>
              <w:ind w:right="-43"/>
              <w:rPr>
                <w:rFonts w:ascii="Arial" w:hAnsi="Arial" w:cs="Arial"/>
                <w:sz w:val="18"/>
                <w:szCs w:val="18"/>
              </w:rPr>
            </w:pPr>
            <w:r w:rsidRPr="00CB5E7D">
              <w:rPr>
                <w:rFonts w:ascii="Arial" w:hAnsi="Arial" w:cs="Arial"/>
                <w:sz w:val="18"/>
                <w:szCs w:val="18"/>
              </w:rPr>
              <w:t>38</w:t>
            </w:r>
          </w:p>
        </w:tc>
        <w:tc>
          <w:tcPr>
            <w:tcW w:w="1169" w:type="dxa"/>
            <w:vAlign w:val="bottom"/>
          </w:tcPr>
          <w:p w14:paraId="75315BDC" w14:textId="67D00086"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33,013</w:t>
            </w:r>
          </w:p>
        </w:tc>
        <w:tc>
          <w:tcPr>
            <w:tcW w:w="1260" w:type="dxa"/>
          </w:tcPr>
          <w:p w14:paraId="79E92D9F" w14:textId="770F87E3"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019DFFEF" w14:textId="74CD0FEF" w:rsidR="002A79AD" w:rsidRPr="00CB5E7D" w:rsidRDefault="002A79AD"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7A15A07B" w14:textId="62C703E7" w:rsidR="002A79AD" w:rsidRPr="00CB5E7D" w:rsidRDefault="002A79AD"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543</w:t>
            </w:r>
          </w:p>
        </w:tc>
        <w:tc>
          <w:tcPr>
            <w:tcW w:w="1264" w:type="dxa"/>
            <w:vAlign w:val="bottom"/>
          </w:tcPr>
          <w:p w14:paraId="257034CA" w14:textId="169AA0D1" w:rsidR="002A79AD" w:rsidRPr="00CB5E7D" w:rsidRDefault="002A79AD"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33,594</w:t>
            </w:r>
          </w:p>
        </w:tc>
      </w:tr>
      <w:tr w:rsidR="002A79AD" w:rsidRPr="00CB5E7D" w14:paraId="28769B1E" w14:textId="77777777" w:rsidTr="004C4FB9">
        <w:tc>
          <w:tcPr>
            <w:tcW w:w="2430" w:type="dxa"/>
            <w:vAlign w:val="bottom"/>
          </w:tcPr>
          <w:p w14:paraId="341F5C7F" w14:textId="5EB04CDC" w:rsidR="002A79AD" w:rsidRPr="00CB5E7D" w:rsidRDefault="002A79AD" w:rsidP="002A79AD">
            <w:pPr>
              <w:spacing w:line="320" w:lineRule="exact"/>
              <w:ind w:left="72"/>
              <w:rPr>
                <w:rFonts w:ascii="Arial" w:hAnsi="Arial" w:cs="Arial"/>
                <w:color w:val="000000"/>
                <w:sz w:val="18"/>
                <w:szCs w:val="18"/>
              </w:rPr>
            </w:pPr>
            <w:proofErr w:type="spellStart"/>
            <w:r w:rsidRPr="00CB5E7D">
              <w:rPr>
                <w:rFonts w:ascii="Arial" w:hAnsi="Arial" w:cs="Arial"/>
                <w:color w:val="000000"/>
                <w:sz w:val="18"/>
                <w:szCs w:val="18"/>
              </w:rPr>
              <w:t>Amortisation</w:t>
            </w:r>
            <w:proofErr w:type="spellEnd"/>
            <w:r w:rsidRPr="00CB5E7D">
              <w:rPr>
                <w:rFonts w:ascii="Arial" w:hAnsi="Arial" w:cs="Arial"/>
                <w:color w:val="000000"/>
                <w:sz w:val="18"/>
                <w:szCs w:val="18"/>
              </w:rPr>
              <w:t xml:space="preserve"> for the year</w:t>
            </w:r>
          </w:p>
        </w:tc>
        <w:tc>
          <w:tcPr>
            <w:tcW w:w="1169" w:type="dxa"/>
            <w:vAlign w:val="bottom"/>
          </w:tcPr>
          <w:p w14:paraId="669BD9CE" w14:textId="0E09E21A" w:rsidR="002A79AD" w:rsidRPr="00CB5E7D" w:rsidRDefault="00B8233A" w:rsidP="002A79AD">
            <w:pPr>
              <w:tabs>
                <w:tab w:val="decimal" w:pos="1152"/>
              </w:tabs>
              <w:spacing w:line="320" w:lineRule="exact"/>
              <w:ind w:right="-43"/>
              <w:rPr>
                <w:rFonts w:ascii="Arial" w:hAnsi="Arial" w:cs="Arial"/>
                <w:sz w:val="18"/>
                <w:szCs w:val="18"/>
              </w:rPr>
            </w:pPr>
            <w:r w:rsidRPr="00CB5E7D">
              <w:rPr>
                <w:rFonts w:ascii="Arial" w:hAnsi="Arial" w:cs="Arial"/>
                <w:sz w:val="18"/>
                <w:szCs w:val="18"/>
              </w:rPr>
              <w:t>100</w:t>
            </w:r>
          </w:p>
        </w:tc>
        <w:tc>
          <w:tcPr>
            <w:tcW w:w="1169" w:type="dxa"/>
            <w:vAlign w:val="bottom"/>
          </w:tcPr>
          <w:p w14:paraId="03FF94B9" w14:textId="11136CC1" w:rsidR="002A79AD" w:rsidRPr="00CB5E7D" w:rsidRDefault="00B8233A"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1,174</w:t>
            </w:r>
          </w:p>
        </w:tc>
        <w:tc>
          <w:tcPr>
            <w:tcW w:w="1260" w:type="dxa"/>
          </w:tcPr>
          <w:p w14:paraId="5EEE9370" w14:textId="313FD7FE" w:rsidR="002A79AD" w:rsidRPr="00CB5E7D" w:rsidRDefault="00B8233A"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7EF92B5C" w14:textId="4D79022E" w:rsidR="002A79AD" w:rsidRPr="00CB5E7D" w:rsidRDefault="00B8233A" w:rsidP="002A79AD">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5FB6292D" w14:textId="1FF57301" w:rsidR="002A79AD" w:rsidRPr="00CB5E7D" w:rsidRDefault="00B8233A"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327</w:t>
            </w:r>
          </w:p>
        </w:tc>
        <w:tc>
          <w:tcPr>
            <w:tcW w:w="1264" w:type="dxa"/>
            <w:vAlign w:val="bottom"/>
          </w:tcPr>
          <w:p w14:paraId="3801646E" w14:textId="64DCE938" w:rsidR="002A79AD" w:rsidRPr="00CB5E7D" w:rsidRDefault="0076129B" w:rsidP="002A79AD">
            <w:pPr>
              <w:tabs>
                <w:tab w:val="decimal" w:pos="972"/>
              </w:tabs>
              <w:spacing w:line="320" w:lineRule="exact"/>
              <w:ind w:right="-43"/>
              <w:rPr>
                <w:rFonts w:ascii="Arial" w:hAnsi="Arial" w:cs="Arial"/>
                <w:sz w:val="18"/>
                <w:szCs w:val="18"/>
              </w:rPr>
            </w:pPr>
            <w:r w:rsidRPr="00CB5E7D">
              <w:rPr>
                <w:rFonts w:ascii="Arial" w:hAnsi="Arial" w:cs="Arial"/>
                <w:sz w:val="18"/>
                <w:szCs w:val="18"/>
              </w:rPr>
              <w:t>1,601</w:t>
            </w:r>
          </w:p>
        </w:tc>
      </w:tr>
      <w:tr w:rsidR="002A79AD" w:rsidRPr="00CB5E7D" w14:paraId="29FA407F" w14:textId="77777777" w:rsidTr="004C4FB9">
        <w:tc>
          <w:tcPr>
            <w:tcW w:w="2430" w:type="dxa"/>
            <w:vAlign w:val="bottom"/>
          </w:tcPr>
          <w:p w14:paraId="64DCC126" w14:textId="04F4ED0D" w:rsidR="002A79AD" w:rsidRPr="00CB5E7D" w:rsidRDefault="002A79AD" w:rsidP="002A79AD">
            <w:pPr>
              <w:spacing w:line="320" w:lineRule="exact"/>
              <w:ind w:left="252" w:hanging="180"/>
              <w:rPr>
                <w:rFonts w:ascii="Arial" w:hAnsi="Arial" w:cs="Arial"/>
                <w:color w:val="000000"/>
                <w:sz w:val="18"/>
                <w:szCs w:val="18"/>
              </w:rPr>
            </w:pPr>
            <w:proofErr w:type="spellStart"/>
            <w:r w:rsidRPr="00CB5E7D">
              <w:rPr>
                <w:rFonts w:ascii="Arial" w:hAnsi="Arial" w:cs="Arial"/>
                <w:color w:val="000000"/>
                <w:sz w:val="18"/>
                <w:szCs w:val="18"/>
              </w:rPr>
              <w:t>Amortisation</w:t>
            </w:r>
            <w:proofErr w:type="spellEnd"/>
            <w:r w:rsidRPr="00CB5E7D">
              <w:rPr>
                <w:rFonts w:ascii="Arial" w:hAnsi="Arial" w:cs="Arial"/>
                <w:color w:val="000000"/>
                <w:sz w:val="18"/>
                <w:szCs w:val="18"/>
              </w:rPr>
              <w:t xml:space="preserve"> for write-off</w:t>
            </w:r>
          </w:p>
        </w:tc>
        <w:tc>
          <w:tcPr>
            <w:tcW w:w="1169" w:type="dxa"/>
            <w:vAlign w:val="bottom"/>
          </w:tcPr>
          <w:p w14:paraId="6125BC21" w14:textId="2C33A8F5" w:rsidR="002A79AD" w:rsidRPr="00CB5E7D" w:rsidRDefault="00B8233A" w:rsidP="002A79AD">
            <w:pPr>
              <w:pBdr>
                <w:bottom w:val="single" w:sz="4" w:space="1" w:color="auto"/>
              </w:pBdr>
              <w:tabs>
                <w:tab w:val="decimal" w:pos="1152"/>
              </w:tabs>
              <w:spacing w:line="320" w:lineRule="exact"/>
              <w:ind w:right="-43"/>
              <w:rPr>
                <w:rFonts w:ascii="Arial" w:hAnsi="Arial" w:cs="Arial"/>
                <w:sz w:val="18"/>
                <w:szCs w:val="18"/>
              </w:rPr>
            </w:pPr>
            <w:r w:rsidRPr="00CB5E7D">
              <w:rPr>
                <w:rFonts w:ascii="Arial" w:hAnsi="Arial" w:cs="Arial"/>
                <w:sz w:val="18"/>
                <w:szCs w:val="18"/>
              </w:rPr>
              <w:t>-</w:t>
            </w:r>
          </w:p>
        </w:tc>
        <w:tc>
          <w:tcPr>
            <w:tcW w:w="1169" w:type="dxa"/>
            <w:vAlign w:val="bottom"/>
          </w:tcPr>
          <w:p w14:paraId="7FAF3A84" w14:textId="54E58A9B" w:rsidR="002A79AD" w:rsidRPr="00CB5E7D" w:rsidRDefault="00B8233A"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tcPr>
          <w:p w14:paraId="4F5DDBA9" w14:textId="794E07BB" w:rsidR="002A79AD" w:rsidRPr="00CB5E7D" w:rsidRDefault="00B8233A"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0064D5D0" w14:textId="2F0AD423" w:rsidR="002A79AD" w:rsidRPr="00CB5E7D" w:rsidRDefault="00B8233A"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4AF57A92" w14:textId="64399C2C" w:rsidR="002A79AD" w:rsidRPr="00CB5E7D" w:rsidRDefault="0076129B" w:rsidP="002A79AD">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(612)</w:t>
            </w:r>
          </w:p>
        </w:tc>
        <w:tc>
          <w:tcPr>
            <w:tcW w:w="1264" w:type="dxa"/>
            <w:vAlign w:val="bottom"/>
          </w:tcPr>
          <w:p w14:paraId="376B49C8" w14:textId="2D89AE51" w:rsidR="002A79AD" w:rsidRPr="00CB5E7D" w:rsidRDefault="0076129B" w:rsidP="002A79AD">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(612)</w:t>
            </w:r>
          </w:p>
        </w:tc>
      </w:tr>
      <w:tr w:rsidR="002A79AD" w:rsidRPr="00CB5E7D" w14:paraId="2900D126" w14:textId="77777777" w:rsidTr="004C4FB9">
        <w:tc>
          <w:tcPr>
            <w:tcW w:w="2430" w:type="dxa"/>
            <w:vAlign w:val="bottom"/>
          </w:tcPr>
          <w:p w14:paraId="00890AE7" w14:textId="71BCD316" w:rsidR="002A79AD" w:rsidRPr="00CB5E7D" w:rsidRDefault="002A79AD" w:rsidP="002A79AD">
            <w:pPr>
              <w:spacing w:line="320" w:lineRule="exact"/>
              <w:ind w:left="72"/>
              <w:rPr>
                <w:rFonts w:ascii="Arial" w:hAnsi="Arial" w:cs="Arial"/>
                <w:color w:val="000000"/>
                <w:sz w:val="18"/>
                <w:szCs w:val="18"/>
              </w:rPr>
            </w:pPr>
            <w:r w:rsidRPr="00CB5E7D">
              <w:rPr>
                <w:rFonts w:ascii="Arial" w:hAnsi="Arial" w:cs="Arial"/>
                <w:color w:val="000000"/>
                <w:sz w:val="18"/>
                <w:szCs w:val="18"/>
              </w:rPr>
              <w:t>31 December 2023</w:t>
            </w:r>
          </w:p>
        </w:tc>
        <w:tc>
          <w:tcPr>
            <w:tcW w:w="1169" w:type="dxa"/>
            <w:vAlign w:val="bottom"/>
          </w:tcPr>
          <w:p w14:paraId="0E6465D8" w14:textId="4945E055" w:rsidR="002A79AD" w:rsidRPr="00CB5E7D" w:rsidRDefault="0076129B" w:rsidP="002A79AD">
            <w:pPr>
              <w:pBdr>
                <w:bottom w:val="single" w:sz="4" w:space="1" w:color="auto"/>
              </w:pBdr>
              <w:tabs>
                <w:tab w:val="decimal" w:pos="1152"/>
              </w:tabs>
              <w:spacing w:line="320" w:lineRule="exact"/>
              <w:ind w:right="-43"/>
              <w:rPr>
                <w:rFonts w:ascii="Arial" w:hAnsi="Arial" w:cs="Arial"/>
                <w:sz w:val="18"/>
                <w:szCs w:val="18"/>
              </w:rPr>
            </w:pPr>
            <w:r w:rsidRPr="00CB5E7D">
              <w:rPr>
                <w:rFonts w:ascii="Arial" w:hAnsi="Arial" w:cs="Arial"/>
                <w:sz w:val="18"/>
                <w:szCs w:val="18"/>
              </w:rPr>
              <w:t>138</w:t>
            </w:r>
          </w:p>
        </w:tc>
        <w:tc>
          <w:tcPr>
            <w:tcW w:w="1169" w:type="dxa"/>
            <w:vAlign w:val="bottom"/>
          </w:tcPr>
          <w:p w14:paraId="3CA3C288" w14:textId="57EE9BC9" w:rsidR="002A79AD" w:rsidRPr="00CB5E7D" w:rsidRDefault="0076129B"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34,187</w:t>
            </w:r>
          </w:p>
        </w:tc>
        <w:tc>
          <w:tcPr>
            <w:tcW w:w="1260" w:type="dxa"/>
          </w:tcPr>
          <w:p w14:paraId="4EE78CEC" w14:textId="418B96AE" w:rsidR="002A79AD" w:rsidRPr="00CB5E7D" w:rsidRDefault="00B8233A"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716AC04B" w14:textId="232073E5" w:rsidR="002A79AD" w:rsidRPr="00CB5E7D" w:rsidRDefault="00B8233A" w:rsidP="002A79AD">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4D189432" w14:textId="76FB5CAE" w:rsidR="002A79AD" w:rsidRPr="00CB5E7D" w:rsidRDefault="0076129B" w:rsidP="002A79AD">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258</w:t>
            </w:r>
          </w:p>
        </w:tc>
        <w:tc>
          <w:tcPr>
            <w:tcW w:w="1264" w:type="dxa"/>
            <w:vAlign w:val="bottom"/>
          </w:tcPr>
          <w:p w14:paraId="27600086" w14:textId="78EF4D2A" w:rsidR="002A79AD" w:rsidRPr="00CB5E7D" w:rsidRDefault="0076129B" w:rsidP="002A79AD">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34,583</w:t>
            </w:r>
          </w:p>
        </w:tc>
      </w:tr>
    </w:tbl>
    <w:p w14:paraId="76D0AEF1" w14:textId="77777777" w:rsidR="004C4FB9" w:rsidRPr="00CB5E7D" w:rsidRDefault="004C4FB9" w:rsidP="004C4FB9">
      <w:pPr>
        <w:tabs>
          <w:tab w:val="left" w:pos="1440"/>
          <w:tab w:val="right" w:pos="7200"/>
        </w:tabs>
        <w:spacing w:after="40" w:line="380" w:lineRule="exact"/>
        <w:ind w:left="547" w:right="-7" w:hanging="547"/>
        <w:jc w:val="right"/>
        <w:outlineLvl w:val="0"/>
        <w:rPr>
          <w:rFonts w:ascii="Arial" w:hAnsi="Arial" w:cs="Arial"/>
          <w:sz w:val="18"/>
          <w:szCs w:val="18"/>
        </w:rPr>
      </w:pPr>
      <w:r>
        <w:br w:type="page"/>
      </w:r>
      <w:r w:rsidRPr="00CB5E7D">
        <w:rPr>
          <w:rFonts w:ascii="Arial" w:hAnsi="Arial" w:cs="Arial"/>
          <w:sz w:val="18"/>
          <w:szCs w:val="18"/>
        </w:rPr>
        <w:lastRenderedPageBreak/>
        <w:t>(Unit: Thousand Baht)</w:t>
      </w:r>
    </w:p>
    <w:tbl>
      <w:tblPr>
        <w:tblW w:w="9812" w:type="dxa"/>
        <w:tblInd w:w="-90" w:type="dxa"/>
        <w:tblLayout w:type="fixed"/>
        <w:tblLook w:val="04A0" w:firstRow="1" w:lastRow="0" w:firstColumn="1" w:lastColumn="0" w:noHBand="0" w:noVBand="1"/>
      </w:tblPr>
      <w:tblGrid>
        <w:gridCol w:w="2430"/>
        <w:gridCol w:w="1169"/>
        <w:gridCol w:w="1078"/>
        <w:gridCol w:w="91"/>
        <w:gridCol w:w="1079"/>
        <w:gridCol w:w="181"/>
        <w:gridCol w:w="1079"/>
        <w:gridCol w:w="181"/>
        <w:gridCol w:w="1079"/>
        <w:gridCol w:w="181"/>
        <w:gridCol w:w="1264"/>
      </w:tblGrid>
      <w:tr w:rsidR="004C4FB9" w:rsidRPr="00CB5E7D" w14:paraId="43C9ED69" w14:textId="77777777" w:rsidTr="003A10D0">
        <w:tc>
          <w:tcPr>
            <w:tcW w:w="2430" w:type="dxa"/>
            <w:vAlign w:val="bottom"/>
          </w:tcPr>
          <w:p w14:paraId="3ED45DF2" w14:textId="77777777" w:rsidR="004C4FB9" w:rsidRPr="00CB5E7D" w:rsidRDefault="004C4FB9" w:rsidP="003A10D0">
            <w:pPr>
              <w:spacing w:line="320" w:lineRule="exact"/>
              <w:ind w:left="210" w:hanging="210"/>
              <w:jc w:val="center"/>
              <w:rPr>
                <w:rFonts w:ascii="Arial" w:hAnsi="Arial" w:cs="Arial"/>
                <w:b/>
                <w:bCs/>
                <w:color w:val="000000"/>
                <w:sz w:val="18"/>
                <w:szCs w:val="18"/>
                <w:cs/>
              </w:rPr>
            </w:pPr>
          </w:p>
        </w:tc>
        <w:tc>
          <w:tcPr>
            <w:tcW w:w="7382" w:type="dxa"/>
            <w:gridSpan w:val="10"/>
          </w:tcPr>
          <w:p w14:paraId="7424D345" w14:textId="77777777" w:rsidR="004C4FB9" w:rsidRPr="00CB5E7D" w:rsidRDefault="004C4FB9" w:rsidP="003A10D0">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18"/>
              </w:rPr>
              <w:t>Consolidated financial statements</w:t>
            </w:r>
          </w:p>
        </w:tc>
      </w:tr>
      <w:tr w:rsidR="004C4FB9" w:rsidRPr="00CB5E7D" w14:paraId="066672C9" w14:textId="77777777" w:rsidTr="003A10D0">
        <w:tc>
          <w:tcPr>
            <w:tcW w:w="2430" w:type="dxa"/>
            <w:vAlign w:val="bottom"/>
          </w:tcPr>
          <w:p w14:paraId="34A5ABFD" w14:textId="77777777" w:rsidR="004C4FB9" w:rsidRPr="00CB5E7D" w:rsidRDefault="004C4FB9" w:rsidP="003A10D0">
            <w:pPr>
              <w:spacing w:line="320" w:lineRule="exact"/>
              <w:ind w:left="210" w:hanging="210"/>
              <w:jc w:val="center"/>
              <w:rPr>
                <w:rFonts w:ascii="Arial" w:hAnsi="Arial" w:cs="Arial"/>
                <w:b/>
                <w:bCs/>
                <w:color w:val="000000"/>
                <w:sz w:val="18"/>
                <w:szCs w:val="18"/>
                <w:cs/>
              </w:rPr>
            </w:pPr>
          </w:p>
        </w:tc>
        <w:tc>
          <w:tcPr>
            <w:tcW w:w="1169" w:type="dxa"/>
            <w:vAlign w:val="bottom"/>
          </w:tcPr>
          <w:p w14:paraId="52C3D064" w14:textId="77777777" w:rsidR="004C4FB9" w:rsidRPr="00CB5E7D" w:rsidRDefault="004C4FB9" w:rsidP="003A10D0">
            <w:pPr>
              <w:pBdr>
                <w:bottom w:val="single" w:sz="4" w:space="1" w:color="auto"/>
              </w:pBdr>
              <w:spacing w:line="320" w:lineRule="exact"/>
              <w:ind w:right="42"/>
              <w:jc w:val="center"/>
              <w:rPr>
                <w:rFonts w:ascii="Arial" w:hAnsi="Arial" w:cs="Arial"/>
                <w:strike/>
                <w:color w:val="000000"/>
                <w:sz w:val="18"/>
                <w:szCs w:val="18"/>
              </w:rPr>
            </w:pPr>
            <w:proofErr w:type="gramStart"/>
            <w:r w:rsidRPr="00CB5E7D">
              <w:rPr>
                <w:rFonts w:ascii="Arial" w:hAnsi="Arial" w:cs="Arial"/>
                <w:color w:val="000000"/>
                <w:sz w:val="18"/>
                <w:szCs w:val="18"/>
              </w:rPr>
              <w:t>Deferred  license</w:t>
            </w:r>
            <w:proofErr w:type="gramEnd"/>
            <w:r w:rsidRPr="00CB5E7D">
              <w:rPr>
                <w:rFonts w:ascii="Arial" w:hAnsi="Arial" w:cs="Arial"/>
                <w:color w:val="000000"/>
                <w:sz w:val="18"/>
                <w:szCs w:val="18"/>
              </w:rPr>
              <w:t xml:space="preserve"> fee</w:t>
            </w:r>
          </w:p>
        </w:tc>
        <w:tc>
          <w:tcPr>
            <w:tcW w:w="1169" w:type="dxa"/>
            <w:gridSpan w:val="2"/>
            <w:vAlign w:val="bottom"/>
          </w:tcPr>
          <w:p w14:paraId="3D1E711B" w14:textId="77777777" w:rsidR="004C4FB9" w:rsidRPr="00CB5E7D" w:rsidRDefault="004C4FB9" w:rsidP="003A10D0">
            <w:pPr>
              <w:pBdr>
                <w:bottom w:val="single" w:sz="4" w:space="1" w:color="auto"/>
              </w:pBdr>
              <w:spacing w:line="320" w:lineRule="exact"/>
              <w:ind w:right="42"/>
              <w:jc w:val="center"/>
              <w:rPr>
                <w:rFonts w:ascii="Arial" w:hAnsi="Arial" w:cs="Arial"/>
                <w:strike/>
                <w:color w:val="000000"/>
                <w:sz w:val="18"/>
                <w:szCs w:val="18"/>
              </w:rPr>
            </w:pPr>
            <w:r w:rsidRPr="00CB5E7D">
              <w:rPr>
                <w:rFonts w:ascii="Arial" w:hAnsi="Arial" w:cs="Arial"/>
                <w:color w:val="000000"/>
                <w:sz w:val="18"/>
                <w:szCs w:val="18"/>
              </w:rPr>
              <w:t>Computer software</w:t>
            </w:r>
          </w:p>
        </w:tc>
        <w:tc>
          <w:tcPr>
            <w:tcW w:w="1260" w:type="dxa"/>
            <w:gridSpan w:val="2"/>
          </w:tcPr>
          <w:p w14:paraId="53E5FE69" w14:textId="77777777" w:rsidR="004C4FB9" w:rsidRPr="00CB5E7D" w:rsidRDefault="004C4FB9" w:rsidP="003A10D0">
            <w:pPr>
              <w:pBdr>
                <w:bottom w:val="single" w:sz="4" w:space="1" w:color="auto"/>
              </w:pBdr>
              <w:spacing w:line="320" w:lineRule="exact"/>
              <w:ind w:right="42"/>
              <w:jc w:val="center"/>
              <w:rPr>
                <w:rFonts w:ascii="Arial" w:hAnsi="Arial" w:cs="Arial"/>
                <w:color w:val="000000"/>
                <w:sz w:val="18"/>
                <w:szCs w:val="22"/>
              </w:rPr>
            </w:pPr>
          </w:p>
          <w:p w14:paraId="395DE7AC" w14:textId="77777777" w:rsidR="004C4FB9" w:rsidRPr="00CB5E7D" w:rsidRDefault="004C4FB9" w:rsidP="003A10D0">
            <w:pPr>
              <w:pBdr>
                <w:bottom w:val="single" w:sz="4" w:space="1" w:color="auto"/>
              </w:pBdr>
              <w:spacing w:line="320" w:lineRule="exact"/>
              <w:ind w:right="42"/>
              <w:jc w:val="center"/>
              <w:rPr>
                <w:rFonts w:ascii="Arial" w:hAnsi="Arial" w:cs="Arial"/>
                <w:color w:val="000000"/>
                <w:sz w:val="18"/>
                <w:szCs w:val="22"/>
              </w:rPr>
            </w:pPr>
          </w:p>
          <w:p w14:paraId="628D900B" w14:textId="77777777" w:rsidR="004C4FB9" w:rsidRPr="00CB5E7D" w:rsidRDefault="004C4FB9" w:rsidP="003A10D0">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22"/>
              </w:rPr>
              <w:t>Digital tokens</w:t>
            </w:r>
          </w:p>
        </w:tc>
        <w:tc>
          <w:tcPr>
            <w:tcW w:w="1260" w:type="dxa"/>
            <w:gridSpan w:val="2"/>
          </w:tcPr>
          <w:p w14:paraId="6BDBD8AD" w14:textId="77777777" w:rsidR="004C4FB9" w:rsidRPr="00CB5E7D" w:rsidRDefault="004C4FB9" w:rsidP="003A10D0">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18"/>
              </w:rPr>
              <w:t>Computer software under installation</w:t>
            </w:r>
          </w:p>
        </w:tc>
        <w:tc>
          <w:tcPr>
            <w:tcW w:w="1260" w:type="dxa"/>
            <w:gridSpan w:val="2"/>
            <w:vAlign w:val="bottom"/>
          </w:tcPr>
          <w:p w14:paraId="6C144727" w14:textId="77777777" w:rsidR="004C4FB9" w:rsidRPr="00CB5E7D" w:rsidRDefault="004C4FB9" w:rsidP="003A10D0">
            <w:pPr>
              <w:pBdr>
                <w:bottom w:val="single" w:sz="4" w:space="1" w:color="auto"/>
              </w:pBdr>
              <w:spacing w:line="320" w:lineRule="exact"/>
              <w:ind w:right="42"/>
              <w:jc w:val="center"/>
              <w:rPr>
                <w:rFonts w:ascii="Arial" w:hAnsi="Arial" w:cs="Arial"/>
                <w:color w:val="000000"/>
                <w:sz w:val="18"/>
                <w:szCs w:val="22"/>
              </w:rPr>
            </w:pPr>
            <w:r w:rsidRPr="00CB5E7D">
              <w:rPr>
                <w:rFonts w:ascii="Arial" w:hAnsi="Arial" w:cs="Arial"/>
                <w:color w:val="000000"/>
                <w:sz w:val="18"/>
                <w:szCs w:val="18"/>
              </w:rPr>
              <w:t>Others</w:t>
            </w:r>
          </w:p>
        </w:tc>
        <w:tc>
          <w:tcPr>
            <w:tcW w:w="1264" w:type="dxa"/>
            <w:vAlign w:val="bottom"/>
          </w:tcPr>
          <w:p w14:paraId="60FA88FE" w14:textId="77777777" w:rsidR="004C4FB9" w:rsidRPr="00CB5E7D" w:rsidRDefault="004C4FB9" w:rsidP="003A10D0">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18"/>
              </w:rPr>
              <w:t>Total</w:t>
            </w:r>
          </w:p>
        </w:tc>
      </w:tr>
      <w:tr w:rsidR="002A79AD" w:rsidRPr="00CB5E7D" w14:paraId="201DFF76" w14:textId="77777777" w:rsidTr="004C4FB9">
        <w:tc>
          <w:tcPr>
            <w:tcW w:w="2430" w:type="dxa"/>
            <w:vAlign w:val="bottom"/>
          </w:tcPr>
          <w:p w14:paraId="1F6468B0" w14:textId="33927FE9" w:rsidR="002A79AD" w:rsidRPr="00CB5E7D" w:rsidRDefault="002A79AD" w:rsidP="002A79AD">
            <w:pPr>
              <w:spacing w:line="320" w:lineRule="exact"/>
              <w:ind w:left="72"/>
              <w:rPr>
                <w:rFonts w:ascii="Arial" w:hAnsi="Arial" w:cs="Arial"/>
                <w:b/>
                <w:bCs/>
                <w:color w:val="000000"/>
                <w:sz w:val="18"/>
                <w:szCs w:val="18"/>
              </w:rPr>
            </w:pPr>
            <w:r w:rsidRPr="00CB5E7D">
              <w:rPr>
                <w:rFonts w:ascii="Arial" w:hAnsi="Arial" w:cs="Arial"/>
                <w:b/>
                <w:bCs/>
                <w:color w:val="000000"/>
                <w:sz w:val="18"/>
                <w:szCs w:val="18"/>
              </w:rPr>
              <w:t>Net book value</w:t>
            </w:r>
          </w:p>
        </w:tc>
        <w:tc>
          <w:tcPr>
            <w:tcW w:w="1169" w:type="dxa"/>
            <w:vAlign w:val="bottom"/>
          </w:tcPr>
          <w:p w14:paraId="244DFCB7" w14:textId="77777777" w:rsidR="002A79AD" w:rsidRPr="00CB5E7D" w:rsidRDefault="002A79AD" w:rsidP="002A79AD">
            <w:pPr>
              <w:tabs>
                <w:tab w:val="decimal" w:pos="989"/>
              </w:tabs>
              <w:spacing w:line="320" w:lineRule="exact"/>
              <w:ind w:right="-43"/>
              <w:rPr>
                <w:rFonts w:ascii="Arial" w:hAnsi="Arial" w:cs="Arial"/>
                <w:sz w:val="18"/>
                <w:szCs w:val="18"/>
              </w:rPr>
            </w:pPr>
          </w:p>
        </w:tc>
        <w:tc>
          <w:tcPr>
            <w:tcW w:w="1169" w:type="dxa"/>
            <w:gridSpan w:val="2"/>
            <w:vAlign w:val="bottom"/>
          </w:tcPr>
          <w:p w14:paraId="5EE4C3A2" w14:textId="77777777" w:rsidR="002A79AD" w:rsidRPr="00CB5E7D" w:rsidRDefault="002A79AD" w:rsidP="002A79AD">
            <w:pPr>
              <w:tabs>
                <w:tab w:val="decimal" w:pos="989"/>
              </w:tabs>
              <w:spacing w:line="320" w:lineRule="exact"/>
              <w:ind w:right="-43"/>
              <w:rPr>
                <w:rFonts w:ascii="Arial" w:hAnsi="Arial" w:cs="Arial"/>
                <w:sz w:val="18"/>
                <w:szCs w:val="18"/>
              </w:rPr>
            </w:pPr>
          </w:p>
        </w:tc>
        <w:tc>
          <w:tcPr>
            <w:tcW w:w="1260" w:type="dxa"/>
            <w:gridSpan w:val="2"/>
          </w:tcPr>
          <w:p w14:paraId="494B9C67" w14:textId="77777777" w:rsidR="002A79AD" w:rsidRPr="00CB5E7D" w:rsidRDefault="002A79AD" w:rsidP="002A79AD">
            <w:pPr>
              <w:tabs>
                <w:tab w:val="decimal" w:pos="989"/>
              </w:tabs>
              <w:spacing w:line="320" w:lineRule="exact"/>
              <w:ind w:right="-43"/>
              <w:rPr>
                <w:rFonts w:ascii="Arial" w:hAnsi="Arial" w:cs="Arial"/>
                <w:sz w:val="18"/>
                <w:szCs w:val="18"/>
              </w:rPr>
            </w:pPr>
          </w:p>
        </w:tc>
        <w:tc>
          <w:tcPr>
            <w:tcW w:w="1260" w:type="dxa"/>
            <w:gridSpan w:val="2"/>
            <w:vAlign w:val="bottom"/>
          </w:tcPr>
          <w:p w14:paraId="0931FED0" w14:textId="2619DD4D" w:rsidR="002A79AD" w:rsidRPr="00CB5E7D" w:rsidRDefault="002A79AD" w:rsidP="002A79AD">
            <w:pPr>
              <w:tabs>
                <w:tab w:val="decimal" w:pos="989"/>
              </w:tabs>
              <w:spacing w:line="320" w:lineRule="exact"/>
              <w:ind w:right="-43"/>
              <w:rPr>
                <w:rFonts w:ascii="Arial" w:hAnsi="Arial" w:cs="Arial"/>
                <w:sz w:val="18"/>
                <w:szCs w:val="18"/>
              </w:rPr>
            </w:pPr>
          </w:p>
        </w:tc>
        <w:tc>
          <w:tcPr>
            <w:tcW w:w="1260" w:type="dxa"/>
            <w:gridSpan w:val="2"/>
            <w:vAlign w:val="bottom"/>
          </w:tcPr>
          <w:p w14:paraId="701CBE32" w14:textId="77777777" w:rsidR="002A79AD" w:rsidRPr="00CB5E7D" w:rsidRDefault="002A79AD" w:rsidP="002A79AD">
            <w:pPr>
              <w:tabs>
                <w:tab w:val="decimal" w:pos="972"/>
              </w:tabs>
              <w:spacing w:line="320" w:lineRule="exact"/>
              <w:ind w:right="-43"/>
              <w:rPr>
                <w:rFonts w:ascii="Arial" w:hAnsi="Arial" w:cs="Arial"/>
                <w:sz w:val="18"/>
                <w:szCs w:val="18"/>
              </w:rPr>
            </w:pPr>
          </w:p>
        </w:tc>
        <w:tc>
          <w:tcPr>
            <w:tcW w:w="1264" w:type="dxa"/>
            <w:vAlign w:val="bottom"/>
          </w:tcPr>
          <w:p w14:paraId="5E0926AF" w14:textId="42847F84" w:rsidR="002A79AD" w:rsidRPr="00CB5E7D" w:rsidRDefault="002A79AD" w:rsidP="002A79AD">
            <w:pPr>
              <w:tabs>
                <w:tab w:val="decimal" w:pos="972"/>
              </w:tabs>
              <w:spacing w:line="320" w:lineRule="exact"/>
              <w:ind w:right="-43"/>
              <w:rPr>
                <w:rFonts w:ascii="Arial" w:hAnsi="Arial" w:cs="Arial"/>
                <w:sz w:val="18"/>
                <w:szCs w:val="18"/>
              </w:rPr>
            </w:pPr>
          </w:p>
        </w:tc>
      </w:tr>
      <w:tr w:rsidR="002A79AD" w:rsidRPr="00CB5E7D" w14:paraId="77813F43" w14:textId="77777777" w:rsidTr="004C4FB9">
        <w:tc>
          <w:tcPr>
            <w:tcW w:w="2430" w:type="dxa"/>
            <w:vAlign w:val="bottom"/>
          </w:tcPr>
          <w:p w14:paraId="39DE1D52" w14:textId="79BBA016" w:rsidR="002A79AD" w:rsidRPr="00CB5E7D" w:rsidRDefault="002A79AD" w:rsidP="002A79AD">
            <w:pPr>
              <w:spacing w:line="320" w:lineRule="exact"/>
              <w:ind w:left="72"/>
              <w:rPr>
                <w:rFonts w:ascii="Arial" w:hAnsi="Arial" w:cs="Arial"/>
                <w:color w:val="000000"/>
                <w:sz w:val="18"/>
                <w:szCs w:val="18"/>
              </w:rPr>
            </w:pPr>
            <w:r w:rsidRPr="00CB5E7D">
              <w:rPr>
                <w:rFonts w:ascii="Arial" w:hAnsi="Arial" w:cs="Arial"/>
                <w:color w:val="000000"/>
                <w:sz w:val="18"/>
                <w:szCs w:val="18"/>
              </w:rPr>
              <w:t>31 December 2022</w:t>
            </w:r>
          </w:p>
        </w:tc>
        <w:tc>
          <w:tcPr>
            <w:tcW w:w="1169" w:type="dxa"/>
            <w:vAlign w:val="bottom"/>
          </w:tcPr>
          <w:p w14:paraId="3BC513FB" w14:textId="45BF5808" w:rsidR="002A79AD" w:rsidRPr="00CB5E7D" w:rsidRDefault="002A79AD" w:rsidP="002A79AD">
            <w:pPr>
              <w:pBdr>
                <w:bottom w:val="double" w:sz="4" w:space="1" w:color="auto"/>
              </w:pBdr>
              <w:tabs>
                <w:tab w:val="decimal" w:pos="1152"/>
              </w:tabs>
              <w:spacing w:line="320" w:lineRule="exact"/>
              <w:ind w:right="-43"/>
              <w:rPr>
                <w:rFonts w:ascii="Arial" w:hAnsi="Arial" w:cs="Arial"/>
                <w:sz w:val="18"/>
                <w:szCs w:val="18"/>
              </w:rPr>
            </w:pPr>
            <w:r w:rsidRPr="00CB5E7D">
              <w:rPr>
                <w:rFonts w:ascii="Arial" w:hAnsi="Arial" w:cs="Arial"/>
                <w:sz w:val="18"/>
                <w:szCs w:val="18"/>
              </w:rPr>
              <w:t>462</w:t>
            </w:r>
          </w:p>
        </w:tc>
        <w:tc>
          <w:tcPr>
            <w:tcW w:w="1169" w:type="dxa"/>
            <w:gridSpan w:val="2"/>
            <w:vAlign w:val="bottom"/>
          </w:tcPr>
          <w:p w14:paraId="129C5735" w14:textId="31B10BE4" w:rsidR="002A79AD" w:rsidRPr="00CB5E7D" w:rsidRDefault="002A79AD" w:rsidP="002A79AD">
            <w:pPr>
              <w:pBdr>
                <w:bottom w:val="doub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5,248</w:t>
            </w:r>
          </w:p>
        </w:tc>
        <w:tc>
          <w:tcPr>
            <w:tcW w:w="1260" w:type="dxa"/>
            <w:gridSpan w:val="2"/>
          </w:tcPr>
          <w:p w14:paraId="394DBD73" w14:textId="29DD0A80" w:rsidR="002A79AD" w:rsidRPr="00CB5E7D" w:rsidRDefault="002A79AD" w:rsidP="002A79AD">
            <w:pPr>
              <w:pBdr>
                <w:bottom w:val="doub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3,051</w:t>
            </w:r>
          </w:p>
        </w:tc>
        <w:tc>
          <w:tcPr>
            <w:tcW w:w="1260" w:type="dxa"/>
            <w:gridSpan w:val="2"/>
            <w:vAlign w:val="bottom"/>
          </w:tcPr>
          <w:p w14:paraId="12CA49A0" w14:textId="75A0EA69" w:rsidR="002A79AD" w:rsidRPr="00CB5E7D" w:rsidRDefault="002A79AD" w:rsidP="002A79AD">
            <w:pPr>
              <w:pBdr>
                <w:bottom w:val="doub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4,225</w:t>
            </w:r>
          </w:p>
        </w:tc>
        <w:tc>
          <w:tcPr>
            <w:tcW w:w="1260" w:type="dxa"/>
            <w:gridSpan w:val="2"/>
            <w:vAlign w:val="bottom"/>
          </w:tcPr>
          <w:p w14:paraId="572170E3" w14:textId="07EDA64A" w:rsidR="002A79AD" w:rsidRPr="00CB5E7D" w:rsidRDefault="002A79AD" w:rsidP="002A79AD">
            <w:pPr>
              <w:pBdr>
                <w:bottom w:val="doub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932</w:t>
            </w:r>
          </w:p>
        </w:tc>
        <w:tc>
          <w:tcPr>
            <w:tcW w:w="1264" w:type="dxa"/>
            <w:vAlign w:val="bottom"/>
          </w:tcPr>
          <w:p w14:paraId="75772988" w14:textId="0581133F" w:rsidR="002A79AD" w:rsidRPr="00CB5E7D" w:rsidRDefault="002A79AD" w:rsidP="002A79AD">
            <w:pPr>
              <w:pBdr>
                <w:bottom w:val="double" w:sz="4" w:space="1" w:color="auto"/>
              </w:pBdr>
              <w:tabs>
                <w:tab w:val="decimal" w:pos="972"/>
              </w:tabs>
              <w:spacing w:line="320" w:lineRule="exact"/>
              <w:ind w:right="-43"/>
              <w:rPr>
                <w:rFonts w:ascii="Arial" w:hAnsi="Arial" w:cs="Arial"/>
                <w:sz w:val="18"/>
                <w:szCs w:val="18"/>
                <w:cs/>
              </w:rPr>
            </w:pPr>
            <w:r w:rsidRPr="00CB5E7D">
              <w:rPr>
                <w:rFonts w:ascii="Arial" w:hAnsi="Arial" w:cs="Arial"/>
                <w:sz w:val="18"/>
                <w:szCs w:val="18"/>
              </w:rPr>
              <w:t>13,918</w:t>
            </w:r>
          </w:p>
        </w:tc>
      </w:tr>
      <w:tr w:rsidR="002A79AD" w:rsidRPr="00CB5E7D" w14:paraId="5DCFECCC" w14:textId="77777777" w:rsidTr="004C4FB9">
        <w:trPr>
          <w:trHeight w:val="261"/>
        </w:trPr>
        <w:tc>
          <w:tcPr>
            <w:tcW w:w="2430" w:type="dxa"/>
            <w:vAlign w:val="bottom"/>
          </w:tcPr>
          <w:p w14:paraId="3464ED18" w14:textId="5633FAD7" w:rsidR="002A79AD" w:rsidRPr="00CB5E7D" w:rsidRDefault="002A79AD" w:rsidP="002A79AD">
            <w:pPr>
              <w:spacing w:line="320" w:lineRule="exact"/>
              <w:ind w:left="72"/>
              <w:rPr>
                <w:rFonts w:ascii="Arial" w:hAnsi="Arial" w:cs="Arial"/>
                <w:color w:val="000000"/>
                <w:sz w:val="18"/>
                <w:szCs w:val="18"/>
              </w:rPr>
            </w:pPr>
            <w:r w:rsidRPr="00CB5E7D">
              <w:rPr>
                <w:rFonts w:ascii="Arial" w:hAnsi="Arial" w:cs="Arial"/>
                <w:color w:val="000000"/>
                <w:sz w:val="18"/>
                <w:szCs w:val="18"/>
              </w:rPr>
              <w:t>31 December 2023</w:t>
            </w:r>
          </w:p>
        </w:tc>
        <w:tc>
          <w:tcPr>
            <w:tcW w:w="1169" w:type="dxa"/>
            <w:vAlign w:val="bottom"/>
          </w:tcPr>
          <w:p w14:paraId="58841289" w14:textId="15BAA16C" w:rsidR="002A79AD" w:rsidRPr="00CB5E7D" w:rsidRDefault="00632548" w:rsidP="002A79AD">
            <w:pPr>
              <w:pBdr>
                <w:bottom w:val="double" w:sz="4" w:space="1" w:color="auto"/>
              </w:pBdr>
              <w:tabs>
                <w:tab w:val="decimal" w:pos="1152"/>
              </w:tabs>
              <w:spacing w:line="320" w:lineRule="exact"/>
              <w:ind w:right="-43"/>
              <w:rPr>
                <w:rFonts w:ascii="Arial" w:hAnsi="Arial" w:cs="Arial"/>
                <w:sz w:val="18"/>
                <w:szCs w:val="18"/>
              </w:rPr>
            </w:pPr>
            <w:r w:rsidRPr="00CB5E7D">
              <w:rPr>
                <w:rFonts w:ascii="Arial" w:hAnsi="Arial" w:cs="Arial"/>
                <w:sz w:val="18"/>
                <w:szCs w:val="18"/>
              </w:rPr>
              <w:t>362</w:t>
            </w:r>
          </w:p>
        </w:tc>
        <w:tc>
          <w:tcPr>
            <w:tcW w:w="1169" w:type="dxa"/>
            <w:gridSpan w:val="2"/>
            <w:vAlign w:val="bottom"/>
          </w:tcPr>
          <w:p w14:paraId="5DC7FFFD" w14:textId="2A71F195" w:rsidR="002A79AD" w:rsidRPr="00CB5E7D" w:rsidRDefault="00632548" w:rsidP="002A79AD">
            <w:pPr>
              <w:pBdr>
                <w:bottom w:val="doub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4,111</w:t>
            </w:r>
          </w:p>
        </w:tc>
        <w:tc>
          <w:tcPr>
            <w:tcW w:w="1260" w:type="dxa"/>
            <w:gridSpan w:val="2"/>
          </w:tcPr>
          <w:p w14:paraId="33CA7BE0" w14:textId="24907115" w:rsidR="002A79AD" w:rsidRPr="00CB5E7D" w:rsidRDefault="00632548" w:rsidP="002A79AD">
            <w:pPr>
              <w:pBdr>
                <w:bottom w:val="doub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3,051</w:t>
            </w:r>
          </w:p>
        </w:tc>
        <w:tc>
          <w:tcPr>
            <w:tcW w:w="1260" w:type="dxa"/>
            <w:gridSpan w:val="2"/>
            <w:vAlign w:val="bottom"/>
          </w:tcPr>
          <w:p w14:paraId="5CB46E2A" w14:textId="48016F07" w:rsidR="002A79AD" w:rsidRPr="00CB5E7D" w:rsidRDefault="00632548" w:rsidP="002A79AD">
            <w:pPr>
              <w:pBdr>
                <w:bottom w:val="doub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5,178</w:t>
            </w:r>
          </w:p>
        </w:tc>
        <w:tc>
          <w:tcPr>
            <w:tcW w:w="1260" w:type="dxa"/>
            <w:gridSpan w:val="2"/>
            <w:vAlign w:val="bottom"/>
          </w:tcPr>
          <w:p w14:paraId="593D00EE" w14:textId="455157D0" w:rsidR="002A79AD" w:rsidRPr="00CB5E7D" w:rsidRDefault="00632548" w:rsidP="002A79AD">
            <w:pPr>
              <w:pBdr>
                <w:bottom w:val="double" w:sz="4" w:space="1" w:color="auto"/>
              </w:pBdr>
              <w:tabs>
                <w:tab w:val="decimal" w:pos="972"/>
              </w:tabs>
              <w:spacing w:line="320" w:lineRule="exact"/>
              <w:ind w:right="-43"/>
              <w:rPr>
                <w:rFonts w:ascii="Arial" w:hAnsi="Arial" w:cs="Arial"/>
                <w:sz w:val="18"/>
                <w:szCs w:val="18"/>
                <w:cs/>
              </w:rPr>
            </w:pPr>
            <w:r w:rsidRPr="00CB5E7D">
              <w:rPr>
                <w:rFonts w:ascii="Arial" w:hAnsi="Arial" w:cs="Arial"/>
                <w:sz w:val="18"/>
                <w:szCs w:val="18"/>
              </w:rPr>
              <w:t>661</w:t>
            </w:r>
          </w:p>
        </w:tc>
        <w:tc>
          <w:tcPr>
            <w:tcW w:w="1264" w:type="dxa"/>
            <w:vAlign w:val="bottom"/>
          </w:tcPr>
          <w:p w14:paraId="10F3389F" w14:textId="5C98E64F" w:rsidR="002A79AD" w:rsidRPr="00CB5E7D" w:rsidRDefault="00632548" w:rsidP="002A79AD">
            <w:pPr>
              <w:pBdr>
                <w:bottom w:val="double" w:sz="4" w:space="1" w:color="auto"/>
              </w:pBdr>
              <w:tabs>
                <w:tab w:val="decimal" w:pos="972"/>
              </w:tabs>
              <w:spacing w:line="320" w:lineRule="exact"/>
              <w:ind w:right="-43"/>
              <w:rPr>
                <w:rFonts w:ascii="Arial" w:hAnsi="Arial" w:cs="Arial"/>
                <w:sz w:val="18"/>
                <w:szCs w:val="18"/>
                <w:cs/>
              </w:rPr>
            </w:pPr>
            <w:r w:rsidRPr="00CB5E7D">
              <w:rPr>
                <w:rFonts w:ascii="Arial" w:hAnsi="Arial" w:cs="Arial"/>
                <w:sz w:val="18"/>
                <w:szCs w:val="18"/>
              </w:rPr>
              <w:t>13,363</w:t>
            </w:r>
          </w:p>
        </w:tc>
      </w:tr>
      <w:tr w:rsidR="002A79AD" w:rsidRPr="00CB5E7D" w14:paraId="4781BA8B" w14:textId="77777777" w:rsidTr="004C4FB9">
        <w:tc>
          <w:tcPr>
            <w:tcW w:w="4677" w:type="dxa"/>
            <w:gridSpan w:val="3"/>
            <w:vAlign w:val="bottom"/>
          </w:tcPr>
          <w:p w14:paraId="0CBC416D" w14:textId="77777777" w:rsidR="002A79AD" w:rsidRPr="00CB5E7D" w:rsidRDefault="002A79AD" w:rsidP="002A79AD">
            <w:pPr>
              <w:spacing w:line="320" w:lineRule="exact"/>
              <w:ind w:left="72"/>
              <w:rPr>
                <w:rFonts w:ascii="Arial" w:hAnsi="Arial" w:cs="Arial"/>
                <w:sz w:val="18"/>
                <w:szCs w:val="18"/>
              </w:rPr>
            </w:pPr>
            <w:proofErr w:type="spellStart"/>
            <w:r w:rsidRPr="00CB5E7D">
              <w:rPr>
                <w:rFonts w:ascii="Arial" w:hAnsi="Arial" w:cs="Arial"/>
                <w:b/>
                <w:bCs/>
                <w:color w:val="000000"/>
                <w:sz w:val="18"/>
                <w:szCs w:val="18"/>
              </w:rPr>
              <w:t>Amortisation</w:t>
            </w:r>
            <w:proofErr w:type="spellEnd"/>
            <w:r w:rsidRPr="00CB5E7D">
              <w:rPr>
                <w:rFonts w:ascii="Arial" w:hAnsi="Arial" w:cs="Arial"/>
                <w:b/>
                <w:bCs/>
                <w:color w:val="000000"/>
                <w:sz w:val="18"/>
                <w:szCs w:val="18"/>
              </w:rPr>
              <w:t xml:space="preserve"> expense for the years       </w:t>
            </w:r>
          </w:p>
        </w:tc>
        <w:tc>
          <w:tcPr>
            <w:tcW w:w="1170" w:type="dxa"/>
            <w:gridSpan w:val="2"/>
          </w:tcPr>
          <w:p w14:paraId="2D26BAFB" w14:textId="77777777" w:rsidR="002A79AD" w:rsidRPr="00CB5E7D" w:rsidRDefault="002A79AD" w:rsidP="002A79AD">
            <w:pPr>
              <w:tabs>
                <w:tab w:val="decimal" w:pos="1252"/>
              </w:tabs>
              <w:spacing w:line="320" w:lineRule="exact"/>
              <w:ind w:right="-43"/>
              <w:rPr>
                <w:rFonts w:ascii="Arial" w:hAnsi="Arial" w:cs="Arial"/>
                <w:sz w:val="18"/>
                <w:szCs w:val="18"/>
              </w:rPr>
            </w:pPr>
          </w:p>
        </w:tc>
        <w:tc>
          <w:tcPr>
            <w:tcW w:w="1260" w:type="dxa"/>
            <w:gridSpan w:val="2"/>
          </w:tcPr>
          <w:p w14:paraId="41DFF47E" w14:textId="7C289585" w:rsidR="002A79AD" w:rsidRPr="00CB5E7D" w:rsidRDefault="002A79AD" w:rsidP="002A79AD">
            <w:pPr>
              <w:spacing w:line="320" w:lineRule="exact"/>
              <w:ind w:right="-43"/>
              <w:rPr>
                <w:rFonts w:ascii="Arial" w:hAnsi="Arial" w:cs="Arial"/>
                <w:sz w:val="18"/>
                <w:szCs w:val="18"/>
              </w:rPr>
            </w:pPr>
          </w:p>
        </w:tc>
        <w:tc>
          <w:tcPr>
            <w:tcW w:w="1260" w:type="dxa"/>
            <w:gridSpan w:val="2"/>
          </w:tcPr>
          <w:p w14:paraId="3CEA3780" w14:textId="77777777" w:rsidR="002A79AD" w:rsidRPr="00CB5E7D" w:rsidRDefault="002A79AD" w:rsidP="002A79AD">
            <w:pPr>
              <w:tabs>
                <w:tab w:val="decimal" w:pos="972"/>
              </w:tabs>
              <w:spacing w:line="320" w:lineRule="exact"/>
              <w:ind w:right="-43"/>
              <w:rPr>
                <w:rFonts w:ascii="Arial" w:hAnsi="Arial" w:cs="Arial"/>
                <w:sz w:val="18"/>
                <w:szCs w:val="18"/>
              </w:rPr>
            </w:pPr>
          </w:p>
        </w:tc>
        <w:tc>
          <w:tcPr>
            <w:tcW w:w="1445" w:type="dxa"/>
            <w:gridSpan w:val="2"/>
            <w:vAlign w:val="bottom"/>
          </w:tcPr>
          <w:p w14:paraId="47B36049" w14:textId="32C4A492" w:rsidR="002A79AD" w:rsidRPr="00CB5E7D" w:rsidRDefault="002A79AD" w:rsidP="002A79AD">
            <w:pPr>
              <w:tabs>
                <w:tab w:val="decimal" w:pos="972"/>
              </w:tabs>
              <w:spacing w:line="320" w:lineRule="exact"/>
              <w:ind w:right="-43"/>
              <w:rPr>
                <w:rFonts w:ascii="Arial" w:hAnsi="Arial" w:cs="Arial"/>
                <w:sz w:val="18"/>
                <w:szCs w:val="18"/>
              </w:rPr>
            </w:pPr>
          </w:p>
        </w:tc>
      </w:tr>
      <w:tr w:rsidR="002A79AD" w:rsidRPr="00CB5E7D" w14:paraId="7A5F7257" w14:textId="77777777" w:rsidTr="004C4FB9">
        <w:tc>
          <w:tcPr>
            <w:tcW w:w="2430" w:type="dxa"/>
          </w:tcPr>
          <w:p w14:paraId="56DE4129" w14:textId="3F692D3C" w:rsidR="002A79AD" w:rsidRPr="00CB5E7D" w:rsidRDefault="002A79AD" w:rsidP="002A79AD">
            <w:pPr>
              <w:spacing w:line="320" w:lineRule="exact"/>
              <w:ind w:left="72"/>
              <w:rPr>
                <w:rFonts w:ascii="Arial" w:hAnsi="Arial" w:cs="Arial"/>
                <w:color w:val="000000"/>
                <w:sz w:val="18"/>
                <w:szCs w:val="18"/>
              </w:rPr>
            </w:pPr>
            <w:r w:rsidRPr="00CB5E7D">
              <w:rPr>
                <w:rFonts w:ascii="Arial" w:hAnsi="Arial" w:cs="Arial"/>
                <w:color w:val="000000"/>
                <w:sz w:val="18"/>
                <w:szCs w:val="18"/>
              </w:rPr>
              <w:t>2022</w:t>
            </w:r>
          </w:p>
        </w:tc>
        <w:tc>
          <w:tcPr>
            <w:tcW w:w="1169" w:type="dxa"/>
            <w:vAlign w:val="bottom"/>
          </w:tcPr>
          <w:p w14:paraId="0B051B33" w14:textId="77777777" w:rsidR="002A79AD" w:rsidRPr="00CB5E7D" w:rsidRDefault="002A79AD" w:rsidP="002A79AD">
            <w:pPr>
              <w:spacing w:line="320" w:lineRule="exact"/>
              <w:ind w:right="-43"/>
              <w:rPr>
                <w:rFonts w:ascii="Arial" w:hAnsi="Arial" w:cs="Arial"/>
                <w:sz w:val="18"/>
                <w:szCs w:val="18"/>
              </w:rPr>
            </w:pPr>
          </w:p>
        </w:tc>
        <w:tc>
          <w:tcPr>
            <w:tcW w:w="1169" w:type="dxa"/>
            <w:gridSpan w:val="2"/>
          </w:tcPr>
          <w:p w14:paraId="5DF11F82" w14:textId="77777777" w:rsidR="002A79AD" w:rsidRPr="00CB5E7D" w:rsidRDefault="002A79AD" w:rsidP="002A79AD">
            <w:pPr>
              <w:tabs>
                <w:tab w:val="decimal" w:pos="1252"/>
              </w:tabs>
              <w:spacing w:line="320" w:lineRule="exact"/>
              <w:ind w:right="-43"/>
              <w:rPr>
                <w:rFonts w:ascii="Arial" w:hAnsi="Arial" w:cs="Arial"/>
                <w:sz w:val="18"/>
                <w:szCs w:val="18"/>
              </w:rPr>
            </w:pPr>
          </w:p>
        </w:tc>
        <w:tc>
          <w:tcPr>
            <w:tcW w:w="1260" w:type="dxa"/>
            <w:gridSpan w:val="2"/>
          </w:tcPr>
          <w:p w14:paraId="1917ABD5" w14:textId="77777777" w:rsidR="002A79AD" w:rsidRPr="00CB5E7D" w:rsidRDefault="002A79AD" w:rsidP="002A79AD">
            <w:pPr>
              <w:tabs>
                <w:tab w:val="decimal" w:pos="1252"/>
              </w:tabs>
              <w:spacing w:line="320" w:lineRule="exact"/>
              <w:ind w:right="-43"/>
              <w:rPr>
                <w:rFonts w:ascii="Arial" w:hAnsi="Arial" w:cs="Arial"/>
                <w:sz w:val="18"/>
                <w:szCs w:val="18"/>
              </w:rPr>
            </w:pPr>
          </w:p>
        </w:tc>
        <w:tc>
          <w:tcPr>
            <w:tcW w:w="1260" w:type="dxa"/>
            <w:gridSpan w:val="2"/>
          </w:tcPr>
          <w:p w14:paraId="0652AFF9" w14:textId="5AEB89F0" w:rsidR="002A79AD" w:rsidRPr="00CB5E7D" w:rsidRDefault="002A79AD" w:rsidP="002A79AD">
            <w:pPr>
              <w:tabs>
                <w:tab w:val="decimal" w:pos="1252"/>
              </w:tabs>
              <w:spacing w:line="320" w:lineRule="exact"/>
              <w:ind w:right="-43"/>
              <w:rPr>
                <w:rFonts w:ascii="Arial" w:hAnsi="Arial" w:cs="Arial"/>
                <w:sz w:val="18"/>
                <w:szCs w:val="18"/>
              </w:rPr>
            </w:pPr>
          </w:p>
        </w:tc>
        <w:tc>
          <w:tcPr>
            <w:tcW w:w="1260" w:type="dxa"/>
            <w:gridSpan w:val="2"/>
          </w:tcPr>
          <w:p w14:paraId="71F4CEA5" w14:textId="77777777" w:rsidR="002A79AD" w:rsidRPr="00CB5E7D" w:rsidRDefault="002A79AD" w:rsidP="002A79AD">
            <w:pPr>
              <w:tabs>
                <w:tab w:val="decimal" w:pos="972"/>
              </w:tabs>
              <w:spacing w:line="320" w:lineRule="exact"/>
              <w:ind w:right="-43"/>
              <w:rPr>
                <w:rFonts w:ascii="Arial" w:hAnsi="Arial" w:cs="Arial"/>
                <w:sz w:val="18"/>
                <w:szCs w:val="18"/>
              </w:rPr>
            </w:pPr>
          </w:p>
        </w:tc>
        <w:tc>
          <w:tcPr>
            <w:tcW w:w="1264" w:type="dxa"/>
            <w:vAlign w:val="bottom"/>
          </w:tcPr>
          <w:p w14:paraId="2D358C98" w14:textId="3C7E2DA4" w:rsidR="002A79AD" w:rsidRPr="00CB5E7D" w:rsidRDefault="002A79AD" w:rsidP="002A79AD">
            <w:pPr>
              <w:pBdr>
                <w:bottom w:val="doub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1,721</w:t>
            </w:r>
          </w:p>
        </w:tc>
      </w:tr>
      <w:tr w:rsidR="002A79AD" w:rsidRPr="00CB5E7D" w14:paraId="2481BB8A" w14:textId="77777777" w:rsidTr="004C4FB9">
        <w:tc>
          <w:tcPr>
            <w:tcW w:w="2430" w:type="dxa"/>
          </w:tcPr>
          <w:p w14:paraId="3AB26C9E" w14:textId="30112E50" w:rsidR="002A79AD" w:rsidRPr="00CB5E7D" w:rsidRDefault="002A79AD" w:rsidP="002A79AD">
            <w:pPr>
              <w:spacing w:line="320" w:lineRule="exact"/>
              <w:ind w:left="72"/>
              <w:rPr>
                <w:rFonts w:ascii="Arial" w:hAnsi="Arial" w:cs="Arial"/>
                <w:color w:val="000000"/>
                <w:sz w:val="18"/>
                <w:szCs w:val="18"/>
              </w:rPr>
            </w:pPr>
            <w:r w:rsidRPr="00CB5E7D">
              <w:rPr>
                <w:rFonts w:ascii="Arial" w:hAnsi="Arial" w:cs="Arial"/>
                <w:color w:val="000000"/>
                <w:sz w:val="18"/>
                <w:szCs w:val="18"/>
              </w:rPr>
              <w:t>2023</w:t>
            </w:r>
          </w:p>
        </w:tc>
        <w:tc>
          <w:tcPr>
            <w:tcW w:w="1169" w:type="dxa"/>
            <w:vAlign w:val="bottom"/>
          </w:tcPr>
          <w:p w14:paraId="437D77C5" w14:textId="77777777" w:rsidR="002A79AD" w:rsidRPr="00CB5E7D" w:rsidRDefault="002A79AD" w:rsidP="002A79AD">
            <w:pPr>
              <w:spacing w:line="320" w:lineRule="exact"/>
              <w:ind w:right="-43"/>
              <w:rPr>
                <w:rFonts w:ascii="Arial" w:hAnsi="Arial" w:cs="Arial"/>
                <w:sz w:val="18"/>
                <w:szCs w:val="18"/>
              </w:rPr>
            </w:pPr>
          </w:p>
        </w:tc>
        <w:tc>
          <w:tcPr>
            <w:tcW w:w="1169" w:type="dxa"/>
            <w:gridSpan w:val="2"/>
          </w:tcPr>
          <w:p w14:paraId="3F688D12" w14:textId="77777777" w:rsidR="002A79AD" w:rsidRPr="00CB5E7D" w:rsidRDefault="002A79AD" w:rsidP="002A79AD">
            <w:pPr>
              <w:tabs>
                <w:tab w:val="decimal" w:pos="1252"/>
              </w:tabs>
              <w:spacing w:line="320" w:lineRule="exact"/>
              <w:ind w:right="-43"/>
              <w:rPr>
                <w:rFonts w:ascii="Arial" w:hAnsi="Arial" w:cs="Arial"/>
                <w:sz w:val="18"/>
                <w:szCs w:val="18"/>
              </w:rPr>
            </w:pPr>
          </w:p>
        </w:tc>
        <w:tc>
          <w:tcPr>
            <w:tcW w:w="1260" w:type="dxa"/>
            <w:gridSpan w:val="2"/>
          </w:tcPr>
          <w:p w14:paraId="0F276BCB" w14:textId="77777777" w:rsidR="002A79AD" w:rsidRPr="00CB5E7D" w:rsidRDefault="002A79AD" w:rsidP="002A79AD">
            <w:pPr>
              <w:tabs>
                <w:tab w:val="decimal" w:pos="1252"/>
              </w:tabs>
              <w:spacing w:line="320" w:lineRule="exact"/>
              <w:ind w:right="-43"/>
              <w:rPr>
                <w:rFonts w:ascii="Arial" w:hAnsi="Arial" w:cs="Arial"/>
                <w:sz w:val="18"/>
                <w:szCs w:val="18"/>
              </w:rPr>
            </w:pPr>
          </w:p>
        </w:tc>
        <w:tc>
          <w:tcPr>
            <w:tcW w:w="1260" w:type="dxa"/>
            <w:gridSpan w:val="2"/>
          </w:tcPr>
          <w:p w14:paraId="28F8B07A" w14:textId="7C5CCCBD" w:rsidR="002A79AD" w:rsidRPr="00CB5E7D" w:rsidRDefault="002A79AD" w:rsidP="002A79AD">
            <w:pPr>
              <w:tabs>
                <w:tab w:val="decimal" w:pos="1252"/>
              </w:tabs>
              <w:spacing w:line="320" w:lineRule="exact"/>
              <w:ind w:right="-43"/>
              <w:rPr>
                <w:rFonts w:ascii="Arial" w:hAnsi="Arial" w:cs="Arial"/>
                <w:sz w:val="18"/>
                <w:szCs w:val="18"/>
              </w:rPr>
            </w:pPr>
          </w:p>
        </w:tc>
        <w:tc>
          <w:tcPr>
            <w:tcW w:w="1260" w:type="dxa"/>
            <w:gridSpan w:val="2"/>
          </w:tcPr>
          <w:p w14:paraId="3F2381C9" w14:textId="77777777" w:rsidR="002A79AD" w:rsidRPr="00CB5E7D" w:rsidRDefault="002A79AD" w:rsidP="002A79AD">
            <w:pPr>
              <w:tabs>
                <w:tab w:val="decimal" w:pos="972"/>
              </w:tabs>
              <w:spacing w:line="320" w:lineRule="exact"/>
              <w:ind w:right="-43"/>
              <w:rPr>
                <w:rFonts w:ascii="Arial" w:hAnsi="Arial" w:cs="Arial"/>
                <w:sz w:val="18"/>
                <w:szCs w:val="18"/>
              </w:rPr>
            </w:pPr>
          </w:p>
        </w:tc>
        <w:tc>
          <w:tcPr>
            <w:tcW w:w="1264" w:type="dxa"/>
            <w:vAlign w:val="bottom"/>
          </w:tcPr>
          <w:p w14:paraId="6796EFFD" w14:textId="6F0FBFC3" w:rsidR="002A79AD" w:rsidRPr="00CB5E7D" w:rsidRDefault="00632548" w:rsidP="002A79AD">
            <w:pPr>
              <w:pBdr>
                <w:bottom w:val="doub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1,601</w:t>
            </w:r>
          </w:p>
        </w:tc>
      </w:tr>
    </w:tbl>
    <w:p w14:paraId="200475ED" w14:textId="77E8E7E6" w:rsidR="00773DD4" w:rsidRPr="00CB5E7D" w:rsidRDefault="001652C2" w:rsidP="00222DE6">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sz w:val="22"/>
          <w:szCs w:val="22"/>
        </w:rPr>
      </w:pPr>
      <w:r w:rsidRPr="00CB5E7D">
        <w:rPr>
          <w:rFonts w:ascii="Arial" w:hAnsi="Arial" w:cs="Arial"/>
          <w:sz w:val="22"/>
          <w:szCs w:val="22"/>
        </w:rPr>
        <w:tab/>
      </w:r>
      <w:r w:rsidR="00773DD4" w:rsidRPr="00CB5E7D">
        <w:rPr>
          <w:rFonts w:ascii="Arial" w:hAnsi="Arial" w:cs="Arial"/>
          <w:sz w:val="22"/>
          <w:szCs w:val="22"/>
        </w:rPr>
        <w:t xml:space="preserve">As </w:t>
      </w:r>
      <w:proofErr w:type="gramStart"/>
      <w:r w:rsidR="00773DD4" w:rsidRPr="00CB5E7D">
        <w:rPr>
          <w:rFonts w:ascii="Arial" w:hAnsi="Arial" w:cs="Arial"/>
          <w:sz w:val="22"/>
          <w:szCs w:val="22"/>
        </w:rPr>
        <w:t>at</w:t>
      </w:r>
      <w:proofErr w:type="gramEnd"/>
      <w:r w:rsidR="00773DD4" w:rsidRPr="00CB5E7D">
        <w:rPr>
          <w:rFonts w:ascii="Arial" w:hAnsi="Arial" w:cs="Arial"/>
          <w:sz w:val="22"/>
          <w:szCs w:val="22"/>
        </w:rPr>
        <w:t xml:space="preserve"> 31 December </w:t>
      </w:r>
      <w:r w:rsidR="00702498" w:rsidRPr="00CB5E7D">
        <w:rPr>
          <w:rFonts w:ascii="Arial" w:hAnsi="Arial" w:cs="Arial"/>
          <w:sz w:val="22"/>
          <w:szCs w:val="22"/>
        </w:rPr>
        <w:t>20</w:t>
      </w:r>
      <w:r w:rsidR="0093244E" w:rsidRPr="00CB5E7D">
        <w:rPr>
          <w:rFonts w:ascii="Arial" w:hAnsi="Arial" w:cs="Arial"/>
          <w:sz w:val="22"/>
          <w:szCs w:val="22"/>
        </w:rPr>
        <w:t>2</w:t>
      </w:r>
      <w:r w:rsidR="0034302E" w:rsidRPr="00CB5E7D">
        <w:rPr>
          <w:rFonts w:ascii="Arial" w:hAnsi="Arial" w:cs="Arial"/>
          <w:sz w:val="22"/>
          <w:szCs w:val="22"/>
        </w:rPr>
        <w:t>3</w:t>
      </w:r>
      <w:r w:rsidR="00773DD4" w:rsidRPr="00CB5E7D">
        <w:rPr>
          <w:rFonts w:ascii="Arial" w:hAnsi="Arial" w:cs="Arial"/>
          <w:sz w:val="22"/>
          <w:szCs w:val="22"/>
        </w:rPr>
        <w:t xml:space="preserve">, certain computer software items have been fully </w:t>
      </w:r>
      <w:proofErr w:type="spellStart"/>
      <w:r w:rsidR="00773DD4" w:rsidRPr="00CB5E7D">
        <w:rPr>
          <w:rFonts w:ascii="Arial" w:hAnsi="Arial" w:cs="Arial"/>
          <w:sz w:val="22"/>
          <w:szCs w:val="22"/>
        </w:rPr>
        <w:t>am</w:t>
      </w:r>
      <w:r w:rsidR="00C74FB0" w:rsidRPr="00CB5E7D">
        <w:rPr>
          <w:rFonts w:ascii="Arial" w:hAnsi="Arial" w:cs="Arial"/>
          <w:sz w:val="22"/>
          <w:szCs w:val="22"/>
        </w:rPr>
        <w:t>ortisation</w:t>
      </w:r>
      <w:proofErr w:type="spellEnd"/>
      <w:r w:rsidR="00C74FB0" w:rsidRPr="00CB5E7D">
        <w:rPr>
          <w:rFonts w:ascii="Arial" w:hAnsi="Arial" w:cs="Arial"/>
          <w:sz w:val="22"/>
          <w:szCs w:val="22"/>
        </w:rPr>
        <w:t xml:space="preserve"> but are still in use</w:t>
      </w:r>
      <w:r w:rsidR="00773DD4" w:rsidRPr="00CB5E7D">
        <w:rPr>
          <w:rFonts w:ascii="Arial" w:hAnsi="Arial" w:cs="Arial"/>
          <w:sz w:val="22"/>
          <w:szCs w:val="22"/>
        </w:rPr>
        <w:t xml:space="preserve">. The gross carrying amount (before deducting accumulated </w:t>
      </w:r>
      <w:proofErr w:type="spellStart"/>
      <w:r w:rsidR="00773DD4" w:rsidRPr="00CB5E7D">
        <w:rPr>
          <w:rFonts w:ascii="Arial" w:hAnsi="Arial" w:cs="Arial"/>
          <w:sz w:val="22"/>
          <w:szCs w:val="22"/>
        </w:rPr>
        <w:t>amortisation</w:t>
      </w:r>
      <w:proofErr w:type="spellEnd"/>
      <w:r w:rsidR="00773DD4" w:rsidRPr="00CB5E7D">
        <w:rPr>
          <w:rFonts w:ascii="Arial" w:hAnsi="Arial" w:cs="Arial"/>
          <w:sz w:val="22"/>
          <w:szCs w:val="22"/>
        </w:rPr>
        <w:t xml:space="preserve">) </w:t>
      </w:r>
      <w:r w:rsidR="00103ADA" w:rsidRPr="00CB5E7D">
        <w:rPr>
          <w:rFonts w:ascii="Arial" w:hAnsi="Arial" w:cs="Arial"/>
          <w:sz w:val="22"/>
          <w:szCs w:val="22"/>
        </w:rPr>
        <w:t xml:space="preserve">of </w:t>
      </w:r>
      <w:r w:rsidR="00773DD4" w:rsidRPr="00CB5E7D">
        <w:rPr>
          <w:rFonts w:ascii="Arial" w:hAnsi="Arial" w:cs="Arial"/>
          <w:sz w:val="22"/>
          <w:szCs w:val="22"/>
        </w:rPr>
        <w:t xml:space="preserve">those assets amounted to approximately Baht </w:t>
      </w:r>
      <w:r w:rsidR="0077049F" w:rsidRPr="00CB5E7D">
        <w:rPr>
          <w:rFonts w:ascii="Arial" w:hAnsi="Arial" w:cs="Arial"/>
          <w:sz w:val="22"/>
          <w:szCs w:val="22"/>
        </w:rPr>
        <w:t>28</w:t>
      </w:r>
      <w:r w:rsidR="002F39AA" w:rsidRPr="00CB5E7D">
        <w:rPr>
          <w:rFonts w:ascii="Arial" w:hAnsi="Arial" w:cs="Arial"/>
          <w:sz w:val="22"/>
          <w:szCs w:val="22"/>
        </w:rPr>
        <w:t xml:space="preserve"> </w:t>
      </w:r>
      <w:r w:rsidR="00773DD4" w:rsidRPr="00CB5E7D">
        <w:rPr>
          <w:rFonts w:ascii="Arial" w:hAnsi="Arial" w:cs="Arial"/>
          <w:sz w:val="22"/>
          <w:szCs w:val="22"/>
        </w:rPr>
        <w:t>million (</w:t>
      </w:r>
      <w:r w:rsidR="00702498" w:rsidRPr="00CB5E7D">
        <w:rPr>
          <w:rFonts w:ascii="Arial" w:hAnsi="Arial" w:cs="Arial"/>
          <w:sz w:val="22"/>
          <w:szCs w:val="22"/>
        </w:rPr>
        <w:t>20</w:t>
      </w:r>
      <w:r w:rsidR="00851CE8" w:rsidRPr="00CB5E7D">
        <w:rPr>
          <w:rFonts w:ascii="Arial" w:hAnsi="Arial" w:cs="Arial"/>
          <w:sz w:val="22"/>
          <w:szCs w:val="22"/>
        </w:rPr>
        <w:t>2</w:t>
      </w:r>
      <w:r w:rsidR="0034302E" w:rsidRPr="00CB5E7D">
        <w:rPr>
          <w:rFonts w:ascii="Arial" w:hAnsi="Arial" w:cs="Arial"/>
          <w:sz w:val="22"/>
          <w:szCs w:val="22"/>
        </w:rPr>
        <w:t>2</w:t>
      </w:r>
      <w:r w:rsidR="00773DD4" w:rsidRPr="00CB5E7D">
        <w:rPr>
          <w:rFonts w:ascii="Arial" w:hAnsi="Arial" w:cs="Arial"/>
          <w:sz w:val="22"/>
          <w:szCs w:val="22"/>
        </w:rPr>
        <w:t>:</w:t>
      </w:r>
      <w:r w:rsidR="009D7F66" w:rsidRPr="00CB5E7D">
        <w:rPr>
          <w:rFonts w:ascii="Arial" w:hAnsi="Arial" w:cs="Arial"/>
          <w:sz w:val="22"/>
          <w:szCs w:val="22"/>
        </w:rPr>
        <w:t xml:space="preserve"> Baht </w:t>
      </w:r>
      <w:r w:rsidR="0093244E" w:rsidRPr="00CB5E7D">
        <w:rPr>
          <w:rFonts w:ascii="Arial" w:hAnsi="Arial" w:cs="Arial"/>
          <w:sz w:val="22"/>
          <w:szCs w:val="22"/>
        </w:rPr>
        <w:t>26</w:t>
      </w:r>
      <w:r w:rsidR="00A860A9" w:rsidRPr="00CB5E7D">
        <w:rPr>
          <w:rFonts w:ascii="Arial" w:hAnsi="Arial" w:cs="Arial"/>
          <w:sz w:val="22"/>
          <w:szCs w:val="22"/>
        </w:rPr>
        <w:t xml:space="preserve"> </w:t>
      </w:r>
      <w:r w:rsidR="00773DD4" w:rsidRPr="00CB5E7D">
        <w:rPr>
          <w:rFonts w:ascii="Arial" w:hAnsi="Arial" w:cs="Arial"/>
          <w:sz w:val="22"/>
          <w:szCs w:val="22"/>
        </w:rPr>
        <w:t>million).</w:t>
      </w:r>
    </w:p>
    <w:p w14:paraId="60E8D7BC" w14:textId="2BE4EAB3" w:rsidR="0079531F" w:rsidRPr="00CB5E7D" w:rsidRDefault="0079531F" w:rsidP="0079531F">
      <w:pPr>
        <w:tabs>
          <w:tab w:val="right" w:pos="7200"/>
        </w:tabs>
        <w:spacing w:before="120" w:after="120" w:line="380" w:lineRule="exact"/>
        <w:ind w:left="547" w:right="29"/>
        <w:jc w:val="thaiDistribute"/>
        <w:rPr>
          <w:rFonts w:ascii="Arial" w:hAnsi="Arial" w:cs="Arial"/>
          <w:sz w:val="22"/>
          <w:szCs w:val="22"/>
        </w:rPr>
      </w:pPr>
      <w:r w:rsidRPr="00CB5E7D">
        <w:rPr>
          <w:rFonts w:ascii="Arial" w:hAnsi="Arial" w:cs="Arial"/>
          <w:sz w:val="22"/>
          <w:szCs w:val="22"/>
        </w:rPr>
        <w:tab/>
        <w:t xml:space="preserve">During the </w:t>
      </w:r>
      <w:r w:rsidR="00E56E16" w:rsidRPr="00CB5E7D">
        <w:rPr>
          <w:rFonts w:ascii="Arial" w:hAnsi="Arial" w:cs="Arial"/>
          <w:sz w:val="22"/>
          <w:szCs w:val="22"/>
        </w:rPr>
        <w:t xml:space="preserve">year </w:t>
      </w:r>
      <w:r w:rsidRPr="00CB5E7D">
        <w:rPr>
          <w:rFonts w:ascii="Arial" w:hAnsi="Arial" w:cs="Arial"/>
          <w:sz w:val="22"/>
          <w:szCs w:val="22"/>
        </w:rPr>
        <w:t>2022, the Company purchased digital assets - digital tokens, in the form of ready-to-use utility tokens, at a cost of Baht 3.05 million. The Company can sell and transfer 25% of these tokens after a period of 1 year and then sell and transfer the remainder daily at an average rate over the following 3 years. In the first year the maturity date is in September 2023 and the remaining amount will gradually mature over 3 years, ending in September 2026.</w:t>
      </w:r>
    </w:p>
    <w:p w14:paraId="5FA92A20" w14:textId="56F94084" w:rsidR="0079531F" w:rsidRPr="00CB5E7D" w:rsidRDefault="0079531F" w:rsidP="0079531F">
      <w:pPr>
        <w:tabs>
          <w:tab w:val="right" w:pos="7200"/>
        </w:tabs>
        <w:spacing w:before="120" w:after="120" w:line="380" w:lineRule="exact"/>
        <w:ind w:left="547" w:right="29"/>
        <w:jc w:val="thaiDistribute"/>
        <w:rPr>
          <w:rFonts w:ascii="Arial" w:hAnsi="Arial" w:cs="Arial"/>
          <w:sz w:val="22"/>
          <w:szCs w:val="22"/>
        </w:rPr>
      </w:pPr>
      <w:r w:rsidRPr="00CB5E7D">
        <w:rPr>
          <w:rFonts w:ascii="Arial" w:hAnsi="Arial" w:cs="Arial"/>
          <w:sz w:val="22"/>
          <w:szCs w:val="22"/>
        </w:rPr>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w:t>
      </w:r>
      <w:r w:rsidR="00E56E16" w:rsidRPr="00CB5E7D">
        <w:rPr>
          <w:rFonts w:ascii="Arial" w:hAnsi="Arial" w:cs="Arial"/>
          <w:sz w:val="22"/>
          <w:szCs w:val="22"/>
        </w:rPr>
        <w:t>1 December</w:t>
      </w:r>
      <w:r w:rsidR="000F02C3" w:rsidRPr="00CB5E7D">
        <w:rPr>
          <w:rFonts w:ascii="Arial" w:hAnsi="Arial" w:cs="Arial"/>
          <w:sz w:val="22"/>
          <w:szCs w:val="22"/>
        </w:rPr>
        <w:t xml:space="preserve"> </w:t>
      </w:r>
      <w:r w:rsidRPr="00CB5E7D">
        <w:rPr>
          <w:rFonts w:ascii="Arial" w:hAnsi="Arial" w:cs="Arial"/>
          <w:sz w:val="22"/>
          <w:szCs w:val="22"/>
        </w:rPr>
        <w:t>202</w:t>
      </w:r>
      <w:r w:rsidR="0034302E" w:rsidRPr="00CB5E7D">
        <w:rPr>
          <w:rFonts w:ascii="Arial" w:hAnsi="Arial" w:cs="Arial"/>
          <w:sz w:val="22"/>
          <w:szCs w:val="22"/>
        </w:rPr>
        <w:t>3</w:t>
      </w:r>
      <w:r w:rsidRPr="00CB5E7D">
        <w:rPr>
          <w:rFonts w:ascii="Arial" w:hAnsi="Arial" w:cs="Arial"/>
          <w:sz w:val="22"/>
          <w:szCs w:val="22"/>
        </w:rPr>
        <w:t>, the book value of the digital assets - digital tokens under the cost method, net of accumulated allowance for impairment, is Baht</w:t>
      </w:r>
      <w:r w:rsidR="000F02C3" w:rsidRPr="00CB5E7D">
        <w:rPr>
          <w:rFonts w:ascii="Arial" w:hAnsi="Arial" w:cs="Arial"/>
          <w:sz w:val="22"/>
          <w:szCs w:val="22"/>
        </w:rPr>
        <w:t xml:space="preserve"> </w:t>
      </w:r>
      <w:r w:rsidR="004C4FB9">
        <w:rPr>
          <w:rFonts w:ascii="Arial" w:hAnsi="Arial" w:cs="Arial"/>
          <w:sz w:val="22"/>
          <w:szCs w:val="22"/>
        </w:rPr>
        <w:t>3.05</w:t>
      </w:r>
      <w:r w:rsidRPr="00CB5E7D">
        <w:rPr>
          <w:rFonts w:ascii="Arial" w:hAnsi="Arial" w:cs="Arial"/>
          <w:sz w:val="22"/>
          <w:szCs w:val="22"/>
        </w:rPr>
        <w:t xml:space="preserve"> million (202</w:t>
      </w:r>
      <w:r w:rsidR="0034302E" w:rsidRPr="00CB5E7D">
        <w:rPr>
          <w:rFonts w:ascii="Arial" w:hAnsi="Arial" w:cs="Arial"/>
          <w:sz w:val="22"/>
          <w:szCs w:val="22"/>
        </w:rPr>
        <w:t>2</w:t>
      </w:r>
      <w:r w:rsidRPr="00CB5E7D">
        <w:rPr>
          <w:rFonts w:ascii="Arial" w:hAnsi="Arial" w:cs="Arial"/>
          <w:sz w:val="22"/>
          <w:szCs w:val="22"/>
        </w:rPr>
        <w:t xml:space="preserve">: </w:t>
      </w:r>
      <w:r w:rsidR="0034302E" w:rsidRPr="00CB5E7D">
        <w:rPr>
          <w:rFonts w:ascii="Arial" w:hAnsi="Arial" w:cs="Arial"/>
          <w:sz w:val="22"/>
          <w:szCs w:val="22"/>
        </w:rPr>
        <w:t>Baht 3.05 million</w:t>
      </w:r>
      <w:r w:rsidRPr="00CB5E7D">
        <w:rPr>
          <w:rFonts w:ascii="Arial" w:hAnsi="Arial" w:cs="Arial"/>
          <w:sz w:val="22"/>
          <w:szCs w:val="22"/>
        </w:rPr>
        <w:t>).</w:t>
      </w:r>
    </w:p>
    <w:p w14:paraId="44A6CA71" w14:textId="62F5BAAF" w:rsidR="00682CCB" w:rsidRPr="00CB5E7D" w:rsidRDefault="00E56E16" w:rsidP="003D358E">
      <w:pPr>
        <w:tabs>
          <w:tab w:val="left" w:pos="1440"/>
          <w:tab w:val="left" w:pos="2160"/>
          <w:tab w:val="right" w:pos="7920"/>
        </w:tabs>
        <w:spacing w:before="120" w:line="380" w:lineRule="exact"/>
        <w:ind w:left="533" w:hanging="533"/>
        <w:outlineLvl w:val="0"/>
        <w:rPr>
          <w:rFonts w:ascii="Arial" w:hAnsi="Arial" w:cs="Arial"/>
          <w:b/>
          <w:bCs/>
          <w:sz w:val="22"/>
          <w:szCs w:val="22"/>
        </w:rPr>
      </w:pPr>
      <w:r w:rsidRPr="00CB5E7D">
        <w:rPr>
          <w:rFonts w:ascii="Arial" w:hAnsi="Arial" w:cs="Arial"/>
          <w:b/>
          <w:bCs/>
          <w:sz w:val="22"/>
          <w:szCs w:val="22"/>
        </w:rPr>
        <w:t>21</w:t>
      </w:r>
      <w:r w:rsidR="00682CCB" w:rsidRPr="00CB5E7D">
        <w:rPr>
          <w:rFonts w:ascii="Arial" w:hAnsi="Arial" w:cs="Arial"/>
          <w:b/>
          <w:bCs/>
          <w:sz w:val="22"/>
          <w:szCs w:val="22"/>
        </w:rPr>
        <w:t>.</w:t>
      </w:r>
      <w:r w:rsidR="0031120A" w:rsidRPr="00CB5E7D">
        <w:rPr>
          <w:rFonts w:ascii="Arial" w:hAnsi="Arial" w:cs="Arial"/>
          <w:sz w:val="22"/>
          <w:szCs w:val="22"/>
        </w:rPr>
        <w:t xml:space="preserve"> </w:t>
      </w:r>
      <w:r w:rsidR="0031120A" w:rsidRPr="00CB5E7D">
        <w:rPr>
          <w:rFonts w:ascii="Arial" w:hAnsi="Arial" w:cs="Arial"/>
          <w:sz w:val="22"/>
          <w:szCs w:val="22"/>
        </w:rPr>
        <w:tab/>
      </w:r>
      <w:r w:rsidR="0031120A" w:rsidRPr="00CB5E7D">
        <w:rPr>
          <w:rFonts w:ascii="Arial" w:hAnsi="Arial" w:cs="Arial"/>
          <w:b/>
          <w:bCs/>
          <w:sz w:val="22"/>
          <w:szCs w:val="22"/>
        </w:rPr>
        <w:t>Goodwill</w:t>
      </w:r>
    </w:p>
    <w:tbl>
      <w:tblPr>
        <w:tblW w:w="9180" w:type="dxa"/>
        <w:tblInd w:w="450" w:type="dxa"/>
        <w:tblLayout w:type="fixed"/>
        <w:tblLook w:val="01E0" w:firstRow="1" w:lastRow="1" w:firstColumn="1" w:lastColumn="1" w:noHBand="0" w:noVBand="0"/>
      </w:tblPr>
      <w:tblGrid>
        <w:gridCol w:w="5580"/>
        <w:gridCol w:w="1800"/>
        <w:gridCol w:w="1800"/>
      </w:tblGrid>
      <w:tr w:rsidR="006F341E" w:rsidRPr="00CB5E7D" w14:paraId="461776DC" w14:textId="77777777" w:rsidTr="00A452FC">
        <w:tc>
          <w:tcPr>
            <w:tcW w:w="5580" w:type="dxa"/>
            <w:vAlign w:val="bottom"/>
            <w:hideMark/>
          </w:tcPr>
          <w:p w14:paraId="5BD00EEC" w14:textId="77777777" w:rsidR="006F341E" w:rsidRPr="00CB5E7D" w:rsidRDefault="006F341E" w:rsidP="008C5FF4">
            <w:pPr>
              <w:spacing w:line="380" w:lineRule="exact"/>
              <w:ind w:left="33"/>
              <w:jc w:val="both"/>
              <w:rPr>
                <w:rFonts w:ascii="Arial" w:hAnsi="Arial" w:cs="Arial"/>
                <w:sz w:val="22"/>
                <w:szCs w:val="22"/>
              </w:rPr>
            </w:pPr>
            <w:r w:rsidRPr="00CB5E7D">
              <w:rPr>
                <w:rFonts w:ascii="Arial" w:hAnsi="Arial" w:cs="Arial"/>
                <w:sz w:val="32"/>
                <w:szCs w:val="32"/>
              </w:rPr>
              <w:tab/>
            </w:r>
          </w:p>
        </w:tc>
        <w:tc>
          <w:tcPr>
            <w:tcW w:w="3600" w:type="dxa"/>
            <w:gridSpan w:val="2"/>
          </w:tcPr>
          <w:p w14:paraId="57D94ACD" w14:textId="310785E5" w:rsidR="006F341E" w:rsidRPr="00CB5E7D" w:rsidRDefault="006F341E" w:rsidP="008D6F4D">
            <w:pPr>
              <w:pStyle w:val="BodyTextIndent"/>
              <w:tabs>
                <w:tab w:val="left" w:pos="360"/>
              </w:tabs>
              <w:spacing w:line="380" w:lineRule="exact"/>
              <w:ind w:hanging="15"/>
              <w:jc w:val="right"/>
              <w:rPr>
                <w:rFonts w:ascii="Arial" w:hAnsi="Arial" w:cs="Arial"/>
                <w:sz w:val="22"/>
                <w:szCs w:val="22"/>
                <w:u w:val="single"/>
              </w:rPr>
            </w:pPr>
            <w:r w:rsidRPr="00CB5E7D">
              <w:rPr>
                <w:rFonts w:ascii="Arial" w:hAnsi="Arial" w:cs="Arial"/>
                <w:sz w:val="22"/>
                <w:szCs w:val="22"/>
              </w:rPr>
              <w:t>(Unit: Thousand Baht)</w:t>
            </w:r>
          </w:p>
        </w:tc>
      </w:tr>
      <w:tr w:rsidR="0034302E" w:rsidRPr="00CB5E7D" w14:paraId="46942171" w14:textId="77777777" w:rsidTr="002F7B4B">
        <w:tc>
          <w:tcPr>
            <w:tcW w:w="5580" w:type="dxa"/>
            <w:vAlign w:val="bottom"/>
          </w:tcPr>
          <w:p w14:paraId="06750A01" w14:textId="77777777" w:rsidR="0034302E" w:rsidRPr="00CB5E7D" w:rsidRDefault="0034302E" w:rsidP="0034302E">
            <w:pPr>
              <w:spacing w:line="380" w:lineRule="exact"/>
              <w:ind w:left="33"/>
              <w:jc w:val="both"/>
              <w:rPr>
                <w:rFonts w:ascii="Arial" w:hAnsi="Arial" w:cs="Arial"/>
                <w:sz w:val="22"/>
                <w:szCs w:val="22"/>
                <w:rtl/>
              </w:rPr>
            </w:pPr>
          </w:p>
        </w:tc>
        <w:tc>
          <w:tcPr>
            <w:tcW w:w="1800" w:type="dxa"/>
          </w:tcPr>
          <w:p w14:paraId="2DA3E4E8" w14:textId="63C5E1DB" w:rsidR="0034302E" w:rsidRPr="00CB5E7D" w:rsidRDefault="0034302E" w:rsidP="0034302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B5E7D">
              <w:rPr>
                <w:rFonts w:ascii="Arial" w:hAnsi="Arial" w:cs="Arial"/>
                <w:sz w:val="22"/>
                <w:szCs w:val="22"/>
              </w:rPr>
              <w:t>2023</w:t>
            </w:r>
          </w:p>
        </w:tc>
        <w:tc>
          <w:tcPr>
            <w:tcW w:w="1800" w:type="dxa"/>
          </w:tcPr>
          <w:p w14:paraId="530D76D1" w14:textId="0FBF9AC1" w:rsidR="0034302E" w:rsidRPr="00CB5E7D" w:rsidRDefault="0034302E" w:rsidP="0034302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B5E7D">
              <w:rPr>
                <w:rFonts w:ascii="Arial" w:hAnsi="Arial" w:cs="Arial"/>
                <w:sz w:val="22"/>
                <w:szCs w:val="22"/>
              </w:rPr>
              <w:t>2022</w:t>
            </w:r>
          </w:p>
        </w:tc>
      </w:tr>
      <w:tr w:rsidR="0034302E" w:rsidRPr="00CB5E7D" w14:paraId="18EFE950" w14:textId="77777777" w:rsidTr="006F341E">
        <w:trPr>
          <w:trHeight w:val="64"/>
        </w:trPr>
        <w:tc>
          <w:tcPr>
            <w:tcW w:w="5580" w:type="dxa"/>
            <w:hideMark/>
          </w:tcPr>
          <w:p w14:paraId="5CA30E8E" w14:textId="4A41C544" w:rsidR="0034302E" w:rsidRPr="00CB5E7D" w:rsidRDefault="0034302E" w:rsidP="0034302E">
            <w:pPr>
              <w:spacing w:line="380" w:lineRule="exact"/>
              <w:ind w:right="-108"/>
              <w:jc w:val="both"/>
              <w:rPr>
                <w:rFonts w:ascii="Arial" w:hAnsi="Arial" w:cs="Arial"/>
                <w:sz w:val="22"/>
                <w:szCs w:val="22"/>
              </w:rPr>
            </w:pPr>
            <w:r w:rsidRPr="00CB5E7D">
              <w:rPr>
                <w:rFonts w:ascii="Arial" w:hAnsi="Arial" w:cs="Arial"/>
                <w:sz w:val="22"/>
                <w:szCs w:val="22"/>
              </w:rPr>
              <w:t>Goodwill - Trinity Securities Co., Ltd.</w:t>
            </w:r>
          </w:p>
        </w:tc>
        <w:tc>
          <w:tcPr>
            <w:tcW w:w="1800" w:type="dxa"/>
            <w:vAlign w:val="bottom"/>
          </w:tcPr>
          <w:p w14:paraId="7D5286C0" w14:textId="75AEBE7F" w:rsidR="0034302E" w:rsidRPr="00CB5E7D" w:rsidRDefault="0077049F" w:rsidP="0034302E">
            <w:pPr>
              <w:pStyle w:val="BodyTextIndent"/>
              <w:pBdr>
                <w:bottom w:val="double" w:sz="4" w:space="1" w:color="auto"/>
              </w:pBdr>
              <w:tabs>
                <w:tab w:val="decimal" w:pos="1335"/>
              </w:tabs>
              <w:spacing w:line="380" w:lineRule="exact"/>
              <w:ind w:firstLine="0"/>
              <w:jc w:val="left"/>
              <w:rPr>
                <w:rFonts w:ascii="Arial" w:hAnsi="Arial" w:cs="Arial"/>
                <w:sz w:val="22"/>
                <w:szCs w:val="22"/>
              </w:rPr>
            </w:pPr>
            <w:r w:rsidRPr="00CB5E7D">
              <w:rPr>
                <w:rFonts w:ascii="Arial" w:hAnsi="Arial" w:cs="Arial"/>
                <w:sz w:val="22"/>
                <w:szCs w:val="22"/>
              </w:rPr>
              <w:t>50,865</w:t>
            </w:r>
          </w:p>
        </w:tc>
        <w:tc>
          <w:tcPr>
            <w:tcW w:w="1800" w:type="dxa"/>
            <w:vAlign w:val="bottom"/>
            <w:hideMark/>
          </w:tcPr>
          <w:p w14:paraId="767245E2" w14:textId="5EBEE25F" w:rsidR="0034302E" w:rsidRPr="00CB5E7D" w:rsidRDefault="0034302E" w:rsidP="0034302E">
            <w:pPr>
              <w:pStyle w:val="BodyTextIndent"/>
              <w:pBdr>
                <w:bottom w:val="double" w:sz="4" w:space="1" w:color="auto"/>
              </w:pBdr>
              <w:tabs>
                <w:tab w:val="decimal" w:pos="1335"/>
              </w:tabs>
              <w:spacing w:line="380" w:lineRule="exact"/>
              <w:ind w:firstLine="0"/>
              <w:jc w:val="left"/>
              <w:rPr>
                <w:rFonts w:ascii="Arial" w:hAnsi="Arial" w:cs="Arial"/>
                <w:sz w:val="22"/>
                <w:szCs w:val="22"/>
              </w:rPr>
            </w:pPr>
            <w:r w:rsidRPr="00CB5E7D">
              <w:rPr>
                <w:rFonts w:ascii="Arial" w:hAnsi="Arial" w:cs="Arial"/>
                <w:sz w:val="22"/>
                <w:szCs w:val="22"/>
              </w:rPr>
              <w:t>50,865</w:t>
            </w:r>
          </w:p>
        </w:tc>
      </w:tr>
    </w:tbl>
    <w:p w14:paraId="2D611003" w14:textId="46B4A934" w:rsidR="00EA5514" w:rsidRPr="00CB5E7D" w:rsidRDefault="00EA5514" w:rsidP="008D6F4D">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i/>
          <w:iCs/>
          <w:sz w:val="22"/>
          <w:szCs w:val="22"/>
        </w:rPr>
      </w:pPr>
      <w:r w:rsidRPr="00CB5E7D">
        <w:rPr>
          <w:rFonts w:ascii="Arial" w:hAnsi="Arial" w:cs="Arial"/>
          <w:sz w:val="22"/>
          <w:szCs w:val="22"/>
        </w:rPr>
        <w:t xml:space="preserve">The Company allocates goodwill acquired through business combination with indefinite useful lives to </w:t>
      </w:r>
      <w:r w:rsidR="006F341E" w:rsidRPr="00CB5E7D">
        <w:rPr>
          <w:rFonts w:ascii="Arial" w:hAnsi="Arial" w:cs="Arial"/>
          <w:sz w:val="22"/>
          <w:szCs w:val="22"/>
        </w:rPr>
        <w:t xml:space="preserve">business unit </w:t>
      </w:r>
      <w:r w:rsidRPr="00CB5E7D">
        <w:rPr>
          <w:rFonts w:ascii="Arial" w:hAnsi="Arial" w:cs="Arial"/>
          <w:sz w:val="22"/>
          <w:szCs w:val="22"/>
        </w:rPr>
        <w:t>which an asset’s cash-generating unit</w:t>
      </w:r>
      <w:r w:rsidR="006F341E" w:rsidRPr="00CB5E7D">
        <w:rPr>
          <w:rFonts w:ascii="Arial" w:hAnsi="Arial" w:cs="Arial"/>
          <w:sz w:val="22"/>
          <w:szCs w:val="22"/>
        </w:rPr>
        <w:t xml:space="preserve"> to Trinity Securities Co., Ltd. </w:t>
      </w:r>
      <w:r w:rsidRPr="00CB5E7D">
        <w:rPr>
          <w:rFonts w:ascii="Arial" w:hAnsi="Arial" w:cs="Arial"/>
          <w:sz w:val="22"/>
          <w:szCs w:val="22"/>
        </w:rPr>
        <w:t>for annual impairment testing.</w:t>
      </w:r>
    </w:p>
    <w:p w14:paraId="7FB00626" w14:textId="77777777" w:rsidR="00EA5514" w:rsidRPr="00CB5E7D" w:rsidRDefault="00EA5514" w:rsidP="00EA5514">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CB5E7D">
        <w:rPr>
          <w:rFonts w:ascii="Arial" w:hAnsi="Arial" w:cs="Arial"/>
          <w:sz w:val="22"/>
          <w:szCs w:val="22"/>
        </w:rPr>
        <w:t>The Company has determined the recoverable amounts of its cash-generating units based on value in use using cash flow projections from financial estimation approved by management and key assumptions relating to revenue’s growth rate and discount rate.</w:t>
      </w:r>
    </w:p>
    <w:p w14:paraId="0E331693" w14:textId="77777777" w:rsidR="004C4FB9" w:rsidRDefault="004C4FB9">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E1900E8" w14:textId="0B59C6FA" w:rsidR="003D358E" w:rsidRPr="00CB5E7D" w:rsidRDefault="00EC4E7A" w:rsidP="003D358E">
      <w:pPr>
        <w:tabs>
          <w:tab w:val="left" w:pos="1440"/>
          <w:tab w:val="left" w:pos="2160"/>
          <w:tab w:val="right" w:pos="7920"/>
        </w:tabs>
        <w:spacing w:before="120" w:line="380" w:lineRule="exact"/>
        <w:ind w:left="533" w:hanging="533"/>
        <w:outlineLvl w:val="0"/>
        <w:rPr>
          <w:rFonts w:ascii="Arial" w:hAnsi="Arial" w:cs="Arial"/>
          <w:b/>
          <w:bCs/>
          <w:sz w:val="22"/>
          <w:szCs w:val="22"/>
        </w:rPr>
      </w:pPr>
      <w:r w:rsidRPr="00CB5E7D">
        <w:rPr>
          <w:rFonts w:ascii="Arial" w:hAnsi="Arial" w:cs="Arial"/>
          <w:b/>
          <w:bCs/>
          <w:sz w:val="22"/>
          <w:szCs w:val="22"/>
        </w:rPr>
        <w:lastRenderedPageBreak/>
        <w:t>2</w:t>
      </w:r>
      <w:r w:rsidR="002A3362" w:rsidRPr="00CB5E7D">
        <w:rPr>
          <w:rFonts w:ascii="Arial" w:hAnsi="Arial" w:cs="Arial"/>
          <w:b/>
          <w:bCs/>
          <w:sz w:val="22"/>
          <w:szCs w:val="22"/>
        </w:rPr>
        <w:t>2</w:t>
      </w:r>
      <w:r w:rsidRPr="00CB5E7D">
        <w:rPr>
          <w:rFonts w:ascii="Arial" w:hAnsi="Arial" w:cs="Arial"/>
          <w:b/>
          <w:bCs/>
          <w:sz w:val="22"/>
          <w:szCs w:val="22"/>
        </w:rPr>
        <w:t>.</w:t>
      </w:r>
      <w:r w:rsidR="00055D46" w:rsidRPr="00CB5E7D">
        <w:rPr>
          <w:rFonts w:ascii="Arial" w:hAnsi="Arial" w:cs="Arial"/>
          <w:b/>
          <w:bCs/>
          <w:sz w:val="22"/>
          <w:szCs w:val="22"/>
        </w:rPr>
        <w:tab/>
      </w:r>
      <w:r w:rsidR="003D358E" w:rsidRPr="00CB5E7D">
        <w:rPr>
          <w:rFonts w:ascii="Arial" w:hAnsi="Arial" w:cs="Arial"/>
          <w:b/>
          <w:bCs/>
          <w:sz w:val="22"/>
          <w:szCs w:val="22"/>
        </w:rPr>
        <w:t>Short-term borrowings from financial institutions, other short-term borrowings</w:t>
      </w:r>
      <w:r w:rsidR="00EE0359" w:rsidRPr="00CB5E7D">
        <w:rPr>
          <w:rFonts w:ascii="Arial" w:hAnsi="Arial" w:cs="Arial"/>
          <w:b/>
          <w:bCs/>
          <w:sz w:val="22"/>
          <w:szCs w:val="22"/>
        </w:rPr>
        <w:t>,</w:t>
      </w:r>
      <w:r w:rsidR="00DE249E" w:rsidRPr="00CB5E7D">
        <w:rPr>
          <w:rFonts w:ascii="Arial" w:hAnsi="Arial" w:cs="Arial"/>
          <w:b/>
          <w:bCs/>
          <w:sz w:val="22"/>
          <w:szCs w:val="22"/>
        </w:rPr>
        <w:t xml:space="preserve"> </w:t>
      </w:r>
      <w:r w:rsidR="003D358E" w:rsidRPr="00CB5E7D">
        <w:rPr>
          <w:rFonts w:ascii="Arial" w:hAnsi="Arial" w:cs="Arial"/>
          <w:b/>
          <w:bCs/>
          <w:sz w:val="22"/>
          <w:szCs w:val="22"/>
        </w:rPr>
        <w:t xml:space="preserve">short-term unsecured </w:t>
      </w:r>
      <w:proofErr w:type="gramStart"/>
      <w:r w:rsidR="003D358E" w:rsidRPr="00CB5E7D">
        <w:rPr>
          <w:rFonts w:ascii="Arial" w:hAnsi="Arial" w:cs="Arial"/>
          <w:b/>
          <w:bCs/>
          <w:sz w:val="22"/>
          <w:szCs w:val="22"/>
        </w:rPr>
        <w:t>debentures</w:t>
      </w:r>
      <w:proofErr w:type="gramEnd"/>
      <w:r w:rsidR="003D358E" w:rsidRPr="00CB5E7D">
        <w:rPr>
          <w:rFonts w:ascii="Arial" w:hAnsi="Arial" w:cs="Arial"/>
          <w:b/>
          <w:bCs/>
          <w:sz w:val="22"/>
          <w:szCs w:val="22"/>
        </w:rPr>
        <w:t xml:space="preserve"> </w:t>
      </w:r>
      <w:r w:rsidR="00317E46" w:rsidRPr="00CB5E7D">
        <w:rPr>
          <w:rFonts w:ascii="Arial" w:hAnsi="Arial" w:cs="Arial"/>
          <w:b/>
          <w:bCs/>
          <w:sz w:val="22"/>
          <w:szCs w:val="22"/>
        </w:rPr>
        <w:t>and other long-term borrowings</w:t>
      </w:r>
    </w:p>
    <w:p w14:paraId="0044B3A1" w14:textId="77777777" w:rsidR="003D358E" w:rsidRPr="00CB5E7D" w:rsidRDefault="003D358E" w:rsidP="003D358E">
      <w:pPr>
        <w:tabs>
          <w:tab w:val="left" w:pos="1440"/>
          <w:tab w:val="right" w:pos="7200"/>
        </w:tabs>
        <w:spacing w:line="380" w:lineRule="exact"/>
        <w:ind w:left="360" w:right="-58" w:hanging="360"/>
        <w:jc w:val="right"/>
        <w:rPr>
          <w:rFonts w:ascii="Arial" w:hAnsi="Arial" w:cs="Arial"/>
          <w:sz w:val="16"/>
          <w:szCs w:val="16"/>
        </w:rPr>
      </w:pPr>
      <w:r w:rsidRPr="00CB5E7D">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1620"/>
        <w:gridCol w:w="1275"/>
        <w:gridCol w:w="271"/>
        <w:gridCol w:w="1004"/>
        <w:gridCol w:w="256"/>
        <w:gridCol w:w="1019"/>
        <w:gridCol w:w="115"/>
        <w:gridCol w:w="1134"/>
        <w:gridCol w:w="26"/>
        <w:gridCol w:w="1038"/>
        <w:gridCol w:w="237"/>
        <w:gridCol w:w="1275"/>
      </w:tblGrid>
      <w:tr w:rsidR="003D358E" w:rsidRPr="00CB5E7D" w14:paraId="5BD3CC57" w14:textId="77777777" w:rsidTr="009B2EF6">
        <w:tc>
          <w:tcPr>
            <w:tcW w:w="1620" w:type="dxa"/>
          </w:tcPr>
          <w:p w14:paraId="66ABD7D1" w14:textId="77777777" w:rsidR="003D358E" w:rsidRPr="00CB5E7D" w:rsidRDefault="003D358E" w:rsidP="009B2EF6">
            <w:pPr>
              <w:tabs>
                <w:tab w:val="decimal" w:pos="743"/>
              </w:tabs>
              <w:spacing w:line="300" w:lineRule="exact"/>
              <w:ind w:right="-6"/>
              <w:rPr>
                <w:rFonts w:ascii="Arial" w:hAnsi="Arial" w:cs="Arial"/>
                <w:sz w:val="16"/>
                <w:szCs w:val="16"/>
              </w:rPr>
            </w:pPr>
          </w:p>
        </w:tc>
        <w:tc>
          <w:tcPr>
            <w:tcW w:w="2550" w:type="dxa"/>
            <w:gridSpan w:val="3"/>
            <w:vAlign w:val="bottom"/>
          </w:tcPr>
          <w:p w14:paraId="69834CD5" w14:textId="77777777" w:rsidR="003D358E" w:rsidRPr="00CB5E7D" w:rsidRDefault="003D358E" w:rsidP="009B2EF6">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CB5E7D">
              <w:rPr>
                <w:rFonts w:ascii="Arial" w:hAnsi="Arial" w:cs="Arial"/>
                <w:sz w:val="16"/>
                <w:szCs w:val="16"/>
              </w:rPr>
              <w:t xml:space="preserve">Interest rate </w:t>
            </w:r>
          </w:p>
          <w:p w14:paraId="6D2782C9" w14:textId="77777777" w:rsidR="003D358E" w:rsidRPr="00CB5E7D" w:rsidRDefault="003D358E" w:rsidP="009B2EF6">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CB5E7D">
              <w:rPr>
                <w:rFonts w:ascii="Arial" w:hAnsi="Arial" w:cs="Arial"/>
                <w:sz w:val="16"/>
                <w:szCs w:val="16"/>
              </w:rPr>
              <w:t>per annum</w:t>
            </w:r>
          </w:p>
        </w:tc>
        <w:tc>
          <w:tcPr>
            <w:tcW w:w="2550" w:type="dxa"/>
            <w:gridSpan w:val="5"/>
            <w:vAlign w:val="bottom"/>
          </w:tcPr>
          <w:p w14:paraId="1FD13914" w14:textId="77777777" w:rsidR="003D358E" w:rsidRPr="00CB5E7D"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CB5E7D">
              <w:rPr>
                <w:rFonts w:ascii="Arial" w:hAnsi="Arial" w:cs="Arial"/>
                <w:sz w:val="16"/>
                <w:szCs w:val="16"/>
              </w:rPr>
              <w:t xml:space="preserve">Consolidated </w:t>
            </w:r>
          </w:p>
          <w:p w14:paraId="38878903" w14:textId="77777777" w:rsidR="003D358E" w:rsidRPr="00CB5E7D"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CB5E7D">
              <w:rPr>
                <w:rFonts w:ascii="Arial" w:hAnsi="Arial" w:cs="Arial"/>
                <w:sz w:val="16"/>
                <w:szCs w:val="16"/>
              </w:rPr>
              <w:t>financial statements</w:t>
            </w:r>
          </w:p>
        </w:tc>
        <w:tc>
          <w:tcPr>
            <w:tcW w:w="2550" w:type="dxa"/>
            <w:gridSpan w:val="3"/>
            <w:vAlign w:val="bottom"/>
          </w:tcPr>
          <w:p w14:paraId="429FFC46" w14:textId="77777777" w:rsidR="003D358E" w:rsidRPr="00CB5E7D"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CB5E7D">
              <w:rPr>
                <w:rFonts w:ascii="Arial" w:hAnsi="Arial" w:cs="Arial"/>
                <w:sz w:val="16"/>
                <w:szCs w:val="16"/>
              </w:rPr>
              <w:t xml:space="preserve">Separate </w:t>
            </w:r>
          </w:p>
          <w:p w14:paraId="0E9DEE83" w14:textId="77777777" w:rsidR="003D358E" w:rsidRPr="00CB5E7D"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CB5E7D">
              <w:rPr>
                <w:rFonts w:ascii="Arial" w:hAnsi="Arial" w:cs="Arial"/>
                <w:sz w:val="16"/>
                <w:szCs w:val="16"/>
              </w:rPr>
              <w:t>financial statements</w:t>
            </w:r>
          </w:p>
        </w:tc>
      </w:tr>
      <w:tr w:rsidR="0034302E" w:rsidRPr="00CB5E7D" w14:paraId="31953C40" w14:textId="77777777" w:rsidTr="009B2EF6">
        <w:trPr>
          <w:trHeight w:val="80"/>
        </w:trPr>
        <w:tc>
          <w:tcPr>
            <w:tcW w:w="1620" w:type="dxa"/>
            <w:vAlign w:val="bottom"/>
          </w:tcPr>
          <w:p w14:paraId="6752FAA6" w14:textId="77777777" w:rsidR="0034302E" w:rsidRPr="00CB5E7D" w:rsidRDefault="0034302E" w:rsidP="0034302E">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CB5E7D">
              <w:rPr>
                <w:rFonts w:ascii="Arial" w:hAnsi="Arial" w:cs="Arial"/>
                <w:sz w:val="16"/>
                <w:szCs w:val="16"/>
              </w:rPr>
              <w:t>Type</w:t>
            </w:r>
          </w:p>
        </w:tc>
        <w:tc>
          <w:tcPr>
            <w:tcW w:w="1275" w:type="dxa"/>
            <w:vAlign w:val="bottom"/>
          </w:tcPr>
          <w:p w14:paraId="7566925C" w14:textId="0F30DB7D" w:rsidR="0034302E" w:rsidRPr="00CB5E7D" w:rsidRDefault="0034302E" w:rsidP="0034302E">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CB5E7D">
              <w:rPr>
                <w:rFonts w:ascii="Arial" w:hAnsi="Arial" w:cs="Arial"/>
                <w:sz w:val="16"/>
                <w:szCs w:val="16"/>
              </w:rPr>
              <w:t>2023</w:t>
            </w:r>
          </w:p>
        </w:tc>
        <w:tc>
          <w:tcPr>
            <w:tcW w:w="1275" w:type="dxa"/>
            <w:gridSpan w:val="2"/>
            <w:vAlign w:val="bottom"/>
          </w:tcPr>
          <w:p w14:paraId="7B09CE60" w14:textId="03D080F4" w:rsidR="0034302E" w:rsidRPr="00CB5E7D" w:rsidRDefault="0034302E" w:rsidP="0034302E">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CB5E7D">
              <w:rPr>
                <w:rFonts w:ascii="Arial" w:hAnsi="Arial" w:cs="Arial"/>
                <w:sz w:val="16"/>
                <w:szCs w:val="16"/>
              </w:rPr>
              <w:t>2022</w:t>
            </w:r>
          </w:p>
        </w:tc>
        <w:tc>
          <w:tcPr>
            <w:tcW w:w="1275" w:type="dxa"/>
            <w:gridSpan w:val="2"/>
            <w:vAlign w:val="bottom"/>
          </w:tcPr>
          <w:p w14:paraId="423F3BED" w14:textId="1D1D1B61" w:rsidR="0034302E" w:rsidRPr="00CB5E7D" w:rsidRDefault="0034302E" w:rsidP="0034302E">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CB5E7D">
              <w:rPr>
                <w:rFonts w:ascii="Arial" w:hAnsi="Arial" w:cs="Arial"/>
                <w:sz w:val="16"/>
                <w:szCs w:val="16"/>
              </w:rPr>
              <w:t>2023</w:t>
            </w:r>
          </w:p>
        </w:tc>
        <w:tc>
          <w:tcPr>
            <w:tcW w:w="1275" w:type="dxa"/>
            <w:gridSpan w:val="3"/>
            <w:vAlign w:val="bottom"/>
          </w:tcPr>
          <w:p w14:paraId="0EEAC11A" w14:textId="7F19E1FE" w:rsidR="0034302E" w:rsidRPr="00CB5E7D" w:rsidRDefault="0034302E" w:rsidP="0034302E">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CB5E7D">
              <w:rPr>
                <w:rFonts w:ascii="Arial" w:hAnsi="Arial" w:cs="Arial"/>
                <w:sz w:val="16"/>
                <w:szCs w:val="16"/>
              </w:rPr>
              <w:t>2022</w:t>
            </w:r>
          </w:p>
        </w:tc>
        <w:tc>
          <w:tcPr>
            <w:tcW w:w="1275" w:type="dxa"/>
            <w:gridSpan w:val="2"/>
            <w:vAlign w:val="bottom"/>
          </w:tcPr>
          <w:p w14:paraId="5EFEB94B" w14:textId="5333445E" w:rsidR="0034302E" w:rsidRPr="00CB5E7D" w:rsidRDefault="0034302E" w:rsidP="0034302E">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CB5E7D">
              <w:rPr>
                <w:rFonts w:ascii="Arial" w:hAnsi="Arial" w:cs="Arial"/>
                <w:sz w:val="16"/>
                <w:szCs w:val="16"/>
              </w:rPr>
              <w:t>2023</w:t>
            </w:r>
          </w:p>
        </w:tc>
        <w:tc>
          <w:tcPr>
            <w:tcW w:w="1275" w:type="dxa"/>
            <w:vAlign w:val="bottom"/>
          </w:tcPr>
          <w:p w14:paraId="6D174A96" w14:textId="5ED830D4" w:rsidR="0034302E" w:rsidRPr="00CB5E7D" w:rsidRDefault="0034302E" w:rsidP="0034302E">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CB5E7D">
              <w:rPr>
                <w:rFonts w:ascii="Arial" w:hAnsi="Arial" w:cs="Arial"/>
                <w:sz w:val="16"/>
                <w:szCs w:val="16"/>
              </w:rPr>
              <w:t>2022</w:t>
            </w:r>
          </w:p>
        </w:tc>
      </w:tr>
      <w:tr w:rsidR="001652C2" w:rsidRPr="00CB5E7D" w14:paraId="4C10EBC1" w14:textId="77777777" w:rsidTr="009B2EF6">
        <w:trPr>
          <w:trHeight w:val="80"/>
        </w:trPr>
        <w:tc>
          <w:tcPr>
            <w:tcW w:w="1620" w:type="dxa"/>
          </w:tcPr>
          <w:p w14:paraId="4535427C" w14:textId="77777777" w:rsidR="001652C2" w:rsidRPr="00CB5E7D" w:rsidRDefault="001652C2" w:rsidP="009B2EF6">
            <w:pPr>
              <w:tabs>
                <w:tab w:val="left" w:pos="2880"/>
                <w:tab w:val="right" w:pos="5040"/>
                <w:tab w:val="right" w:pos="6390"/>
                <w:tab w:val="right" w:pos="8190"/>
              </w:tabs>
              <w:spacing w:line="300" w:lineRule="exact"/>
              <w:ind w:right="-43"/>
              <w:rPr>
                <w:rFonts w:ascii="Arial" w:hAnsi="Arial" w:cs="Arial"/>
                <w:sz w:val="16"/>
                <w:szCs w:val="16"/>
              </w:rPr>
            </w:pPr>
          </w:p>
        </w:tc>
        <w:tc>
          <w:tcPr>
            <w:tcW w:w="1275" w:type="dxa"/>
          </w:tcPr>
          <w:p w14:paraId="274463B8" w14:textId="77777777" w:rsidR="001652C2" w:rsidRPr="00CB5E7D" w:rsidRDefault="001652C2" w:rsidP="009B2EF6">
            <w:pPr>
              <w:tabs>
                <w:tab w:val="left" w:pos="2880"/>
                <w:tab w:val="right" w:pos="5040"/>
                <w:tab w:val="right" w:pos="6390"/>
                <w:tab w:val="right" w:pos="8190"/>
              </w:tabs>
              <w:spacing w:line="300" w:lineRule="exact"/>
              <w:ind w:left="-105" w:right="-90"/>
              <w:jc w:val="center"/>
              <w:rPr>
                <w:rFonts w:ascii="Arial" w:hAnsi="Arial" w:cs="Arial"/>
                <w:sz w:val="16"/>
                <w:szCs w:val="16"/>
              </w:rPr>
            </w:pPr>
            <w:r w:rsidRPr="00CB5E7D">
              <w:rPr>
                <w:rFonts w:ascii="Arial" w:hAnsi="Arial" w:cs="Arial"/>
                <w:sz w:val="16"/>
                <w:szCs w:val="16"/>
              </w:rPr>
              <w:t>(% per annum)</w:t>
            </w:r>
          </w:p>
        </w:tc>
        <w:tc>
          <w:tcPr>
            <w:tcW w:w="1275" w:type="dxa"/>
            <w:gridSpan w:val="2"/>
          </w:tcPr>
          <w:p w14:paraId="05B24710" w14:textId="77777777" w:rsidR="001652C2" w:rsidRPr="00CB5E7D" w:rsidRDefault="001652C2" w:rsidP="009B2EF6">
            <w:pPr>
              <w:tabs>
                <w:tab w:val="left" w:pos="2880"/>
                <w:tab w:val="right" w:pos="5040"/>
                <w:tab w:val="right" w:pos="6390"/>
                <w:tab w:val="right" w:pos="8190"/>
              </w:tabs>
              <w:spacing w:line="300" w:lineRule="exact"/>
              <w:ind w:left="-105" w:right="-90"/>
              <w:jc w:val="center"/>
              <w:rPr>
                <w:rFonts w:ascii="Arial" w:hAnsi="Arial" w:cs="Arial"/>
                <w:sz w:val="16"/>
                <w:szCs w:val="16"/>
              </w:rPr>
            </w:pPr>
            <w:r w:rsidRPr="00CB5E7D">
              <w:rPr>
                <w:rFonts w:ascii="Arial" w:hAnsi="Arial" w:cs="Arial"/>
                <w:sz w:val="16"/>
                <w:szCs w:val="16"/>
              </w:rPr>
              <w:t>(% per annum)</w:t>
            </w:r>
          </w:p>
        </w:tc>
        <w:tc>
          <w:tcPr>
            <w:tcW w:w="1275" w:type="dxa"/>
            <w:gridSpan w:val="2"/>
          </w:tcPr>
          <w:p w14:paraId="235CF3A7" w14:textId="77777777" w:rsidR="001652C2" w:rsidRPr="00CB5E7D" w:rsidRDefault="001652C2" w:rsidP="009B2EF6">
            <w:pPr>
              <w:tabs>
                <w:tab w:val="decimal" w:pos="743"/>
              </w:tabs>
              <w:spacing w:line="300" w:lineRule="exact"/>
              <w:ind w:right="-6"/>
              <w:rPr>
                <w:rFonts w:ascii="Arial" w:hAnsi="Arial" w:cs="Arial"/>
                <w:sz w:val="16"/>
                <w:szCs w:val="16"/>
              </w:rPr>
            </w:pPr>
          </w:p>
        </w:tc>
        <w:tc>
          <w:tcPr>
            <w:tcW w:w="1275" w:type="dxa"/>
            <w:gridSpan w:val="3"/>
          </w:tcPr>
          <w:p w14:paraId="3FFC020B" w14:textId="77777777" w:rsidR="001652C2" w:rsidRPr="00CB5E7D" w:rsidRDefault="001652C2" w:rsidP="009B2EF6">
            <w:pPr>
              <w:tabs>
                <w:tab w:val="decimal" w:pos="884"/>
              </w:tabs>
              <w:spacing w:line="300" w:lineRule="exact"/>
              <w:ind w:right="-108"/>
              <w:rPr>
                <w:rFonts w:ascii="Arial" w:hAnsi="Arial" w:cs="Arial"/>
                <w:sz w:val="16"/>
                <w:szCs w:val="16"/>
              </w:rPr>
            </w:pPr>
          </w:p>
        </w:tc>
        <w:tc>
          <w:tcPr>
            <w:tcW w:w="1275" w:type="dxa"/>
            <w:gridSpan w:val="2"/>
          </w:tcPr>
          <w:p w14:paraId="41E73890" w14:textId="77777777" w:rsidR="001652C2" w:rsidRPr="00CB5E7D" w:rsidRDefault="001652C2" w:rsidP="009B2EF6">
            <w:pPr>
              <w:tabs>
                <w:tab w:val="decimal" w:pos="743"/>
              </w:tabs>
              <w:spacing w:line="300" w:lineRule="exact"/>
              <w:ind w:right="-6"/>
              <w:rPr>
                <w:rFonts w:ascii="Arial" w:hAnsi="Arial" w:cs="Arial"/>
                <w:sz w:val="16"/>
                <w:szCs w:val="16"/>
              </w:rPr>
            </w:pPr>
          </w:p>
        </w:tc>
        <w:tc>
          <w:tcPr>
            <w:tcW w:w="1275" w:type="dxa"/>
          </w:tcPr>
          <w:p w14:paraId="5E71BA9C" w14:textId="77777777" w:rsidR="001652C2" w:rsidRPr="00CB5E7D" w:rsidRDefault="001652C2" w:rsidP="009B2EF6">
            <w:pPr>
              <w:tabs>
                <w:tab w:val="decimal" w:pos="884"/>
              </w:tabs>
              <w:spacing w:line="300" w:lineRule="exact"/>
              <w:ind w:right="-108"/>
              <w:rPr>
                <w:rFonts w:ascii="Arial" w:hAnsi="Arial" w:cs="Arial"/>
                <w:sz w:val="16"/>
                <w:szCs w:val="16"/>
              </w:rPr>
            </w:pPr>
          </w:p>
        </w:tc>
      </w:tr>
      <w:tr w:rsidR="001652C2" w:rsidRPr="00CB5E7D" w14:paraId="607D7172" w14:textId="77777777" w:rsidTr="009B2EF6">
        <w:tc>
          <w:tcPr>
            <w:tcW w:w="4426" w:type="dxa"/>
            <w:gridSpan w:val="5"/>
          </w:tcPr>
          <w:p w14:paraId="40313955" w14:textId="77777777" w:rsidR="001652C2" w:rsidRPr="00CB5E7D" w:rsidRDefault="001652C2" w:rsidP="009B2EF6">
            <w:pPr>
              <w:spacing w:line="300" w:lineRule="exact"/>
              <w:rPr>
                <w:rFonts w:ascii="Arial" w:hAnsi="Arial" w:cs="Arial"/>
                <w:b/>
                <w:bCs/>
                <w:sz w:val="16"/>
                <w:szCs w:val="16"/>
              </w:rPr>
            </w:pPr>
            <w:r w:rsidRPr="00CB5E7D">
              <w:rPr>
                <w:rFonts w:ascii="Arial" w:hAnsi="Arial" w:cs="Arial"/>
                <w:b/>
                <w:bCs/>
                <w:sz w:val="16"/>
                <w:szCs w:val="16"/>
              </w:rPr>
              <w:t>Short-term borrowings from financial institutions</w:t>
            </w:r>
          </w:p>
        </w:tc>
        <w:tc>
          <w:tcPr>
            <w:tcW w:w="1134" w:type="dxa"/>
            <w:gridSpan w:val="2"/>
          </w:tcPr>
          <w:p w14:paraId="3B715323" w14:textId="77777777" w:rsidR="001652C2" w:rsidRPr="00CB5E7D" w:rsidRDefault="001652C2" w:rsidP="009B2EF6">
            <w:pPr>
              <w:tabs>
                <w:tab w:val="decimal" w:pos="743"/>
              </w:tabs>
              <w:spacing w:line="300" w:lineRule="exact"/>
              <w:ind w:right="-6"/>
              <w:rPr>
                <w:rFonts w:ascii="Arial" w:hAnsi="Arial" w:cs="Arial"/>
                <w:sz w:val="16"/>
                <w:szCs w:val="16"/>
              </w:rPr>
            </w:pPr>
          </w:p>
        </w:tc>
        <w:tc>
          <w:tcPr>
            <w:tcW w:w="1134" w:type="dxa"/>
          </w:tcPr>
          <w:p w14:paraId="058F36B7" w14:textId="77777777" w:rsidR="001652C2" w:rsidRPr="00CB5E7D" w:rsidRDefault="001652C2" w:rsidP="009B2EF6">
            <w:pPr>
              <w:tabs>
                <w:tab w:val="decimal" w:pos="884"/>
              </w:tabs>
              <w:spacing w:line="300" w:lineRule="exact"/>
              <w:ind w:right="-108"/>
              <w:rPr>
                <w:rFonts w:ascii="Arial" w:hAnsi="Arial" w:cs="Arial"/>
                <w:sz w:val="16"/>
                <w:szCs w:val="16"/>
              </w:rPr>
            </w:pPr>
          </w:p>
        </w:tc>
        <w:tc>
          <w:tcPr>
            <w:tcW w:w="1064" w:type="dxa"/>
            <w:gridSpan w:val="2"/>
          </w:tcPr>
          <w:p w14:paraId="6232CB84" w14:textId="77777777" w:rsidR="001652C2" w:rsidRPr="00CB5E7D" w:rsidRDefault="001652C2" w:rsidP="009B2EF6">
            <w:pPr>
              <w:tabs>
                <w:tab w:val="decimal" w:pos="743"/>
              </w:tabs>
              <w:spacing w:line="300" w:lineRule="exact"/>
              <w:ind w:right="-6"/>
              <w:rPr>
                <w:rFonts w:ascii="Arial" w:hAnsi="Arial" w:cs="Arial"/>
                <w:sz w:val="16"/>
                <w:szCs w:val="16"/>
              </w:rPr>
            </w:pPr>
          </w:p>
        </w:tc>
        <w:tc>
          <w:tcPr>
            <w:tcW w:w="1512" w:type="dxa"/>
            <w:gridSpan w:val="2"/>
          </w:tcPr>
          <w:p w14:paraId="51B67A44" w14:textId="77777777" w:rsidR="001652C2" w:rsidRPr="00CB5E7D" w:rsidRDefault="001652C2" w:rsidP="009B2EF6">
            <w:pPr>
              <w:tabs>
                <w:tab w:val="decimal" w:pos="743"/>
              </w:tabs>
              <w:spacing w:line="300" w:lineRule="exact"/>
              <w:rPr>
                <w:rFonts w:ascii="Arial" w:hAnsi="Arial" w:cs="Arial"/>
                <w:sz w:val="16"/>
                <w:szCs w:val="16"/>
              </w:rPr>
            </w:pPr>
          </w:p>
        </w:tc>
      </w:tr>
      <w:tr w:rsidR="0034302E" w:rsidRPr="00CB5E7D" w14:paraId="5FCF1B53" w14:textId="77777777" w:rsidTr="009B2EF6">
        <w:tc>
          <w:tcPr>
            <w:tcW w:w="1620" w:type="dxa"/>
          </w:tcPr>
          <w:p w14:paraId="47760E16" w14:textId="77777777" w:rsidR="0034302E" w:rsidRPr="00CB5E7D" w:rsidRDefault="0034302E" w:rsidP="0034302E">
            <w:pPr>
              <w:spacing w:line="300" w:lineRule="exact"/>
              <w:ind w:right="-108"/>
              <w:rPr>
                <w:rFonts w:ascii="Arial" w:hAnsi="Arial" w:cs="Arial"/>
                <w:sz w:val="16"/>
                <w:szCs w:val="16"/>
                <w:cs/>
              </w:rPr>
            </w:pPr>
            <w:r w:rsidRPr="00CB5E7D">
              <w:rPr>
                <w:rFonts w:ascii="Arial" w:hAnsi="Arial" w:cs="Arial"/>
                <w:sz w:val="16"/>
                <w:szCs w:val="16"/>
              </w:rPr>
              <w:t>Promissory notes</w:t>
            </w:r>
          </w:p>
        </w:tc>
        <w:tc>
          <w:tcPr>
            <w:tcW w:w="1275" w:type="dxa"/>
          </w:tcPr>
          <w:p w14:paraId="17073C82" w14:textId="6A64296A" w:rsidR="0034302E" w:rsidRPr="00CB5E7D" w:rsidRDefault="005F23D3" w:rsidP="0034302E">
            <w:pPr>
              <w:spacing w:line="300" w:lineRule="exact"/>
              <w:ind w:left="-108" w:right="-108"/>
              <w:jc w:val="center"/>
              <w:rPr>
                <w:rFonts w:ascii="Arial" w:hAnsi="Arial" w:cs="Arial"/>
                <w:sz w:val="16"/>
                <w:szCs w:val="16"/>
              </w:rPr>
            </w:pPr>
            <w:proofErr w:type="spellStart"/>
            <w:r w:rsidRPr="00CB5E7D">
              <w:rPr>
                <w:rFonts w:ascii="Arial" w:hAnsi="Arial" w:cs="Arial"/>
                <w:sz w:val="16"/>
                <w:szCs w:val="16"/>
              </w:rPr>
              <w:t>Inter bank</w:t>
            </w:r>
            <w:proofErr w:type="spellEnd"/>
            <w:r w:rsidRPr="00CB5E7D">
              <w:rPr>
                <w:rFonts w:ascii="Arial" w:hAnsi="Arial" w:cs="Arial"/>
                <w:sz w:val="16"/>
                <w:szCs w:val="16"/>
              </w:rPr>
              <w:t xml:space="preserve"> rate</w:t>
            </w:r>
          </w:p>
        </w:tc>
        <w:tc>
          <w:tcPr>
            <w:tcW w:w="1275" w:type="dxa"/>
            <w:gridSpan w:val="2"/>
          </w:tcPr>
          <w:p w14:paraId="0BA90AE4" w14:textId="48D45352" w:rsidR="0034302E" w:rsidRPr="00CB5E7D" w:rsidRDefault="0034302E" w:rsidP="0034302E">
            <w:pPr>
              <w:spacing w:line="300" w:lineRule="exact"/>
              <w:ind w:left="-108" w:right="-108"/>
              <w:jc w:val="center"/>
              <w:rPr>
                <w:rFonts w:ascii="Arial" w:hAnsi="Arial" w:cs="Arial"/>
                <w:sz w:val="16"/>
                <w:szCs w:val="16"/>
              </w:rPr>
            </w:pPr>
            <w:proofErr w:type="spellStart"/>
            <w:r w:rsidRPr="00CB5E7D">
              <w:rPr>
                <w:rFonts w:ascii="Arial" w:hAnsi="Arial" w:cs="Arial"/>
                <w:sz w:val="16"/>
                <w:szCs w:val="16"/>
              </w:rPr>
              <w:t>Inter bank</w:t>
            </w:r>
            <w:proofErr w:type="spellEnd"/>
            <w:r w:rsidRPr="00CB5E7D">
              <w:rPr>
                <w:rFonts w:ascii="Arial" w:hAnsi="Arial" w:cs="Arial"/>
                <w:sz w:val="16"/>
                <w:szCs w:val="16"/>
              </w:rPr>
              <w:t xml:space="preserve"> rate</w:t>
            </w:r>
          </w:p>
        </w:tc>
        <w:tc>
          <w:tcPr>
            <w:tcW w:w="1275" w:type="dxa"/>
            <w:gridSpan w:val="2"/>
          </w:tcPr>
          <w:p w14:paraId="6F138120" w14:textId="0A28E392" w:rsidR="0034302E" w:rsidRPr="00CB5E7D" w:rsidRDefault="00F27EE1" w:rsidP="0034302E">
            <w:pPr>
              <w:pBdr>
                <w:bottom w:val="double" w:sz="4" w:space="1" w:color="auto"/>
              </w:pBdr>
              <w:tabs>
                <w:tab w:val="decimal" w:pos="945"/>
              </w:tabs>
              <w:spacing w:line="300" w:lineRule="exact"/>
              <w:rPr>
                <w:rFonts w:ascii="Arial" w:hAnsi="Arial" w:cs="Arial"/>
                <w:sz w:val="16"/>
                <w:szCs w:val="16"/>
              </w:rPr>
            </w:pPr>
            <w:r w:rsidRPr="00CB5E7D">
              <w:rPr>
                <w:rFonts w:ascii="Arial" w:hAnsi="Arial" w:cs="Arial"/>
                <w:sz w:val="16"/>
                <w:szCs w:val="16"/>
              </w:rPr>
              <w:t>1,225,000</w:t>
            </w:r>
          </w:p>
        </w:tc>
        <w:tc>
          <w:tcPr>
            <w:tcW w:w="1275" w:type="dxa"/>
            <w:gridSpan w:val="3"/>
          </w:tcPr>
          <w:p w14:paraId="5A4DA095" w14:textId="21E91E6D" w:rsidR="0034302E" w:rsidRPr="00CB5E7D" w:rsidRDefault="0034302E" w:rsidP="0034302E">
            <w:pPr>
              <w:pBdr>
                <w:bottom w:val="double" w:sz="4" w:space="1" w:color="auto"/>
              </w:pBdr>
              <w:tabs>
                <w:tab w:val="decimal" w:pos="945"/>
              </w:tabs>
              <w:spacing w:line="300" w:lineRule="exact"/>
              <w:rPr>
                <w:rFonts w:ascii="Arial" w:hAnsi="Arial" w:cs="Arial"/>
                <w:sz w:val="16"/>
                <w:szCs w:val="16"/>
              </w:rPr>
            </w:pPr>
            <w:r w:rsidRPr="00CB5E7D">
              <w:rPr>
                <w:rFonts w:ascii="Arial" w:hAnsi="Arial" w:cs="Arial"/>
                <w:sz w:val="16"/>
                <w:szCs w:val="16"/>
              </w:rPr>
              <w:t>2,105,000</w:t>
            </w:r>
          </w:p>
        </w:tc>
        <w:tc>
          <w:tcPr>
            <w:tcW w:w="1275" w:type="dxa"/>
            <w:gridSpan w:val="2"/>
          </w:tcPr>
          <w:p w14:paraId="6F166CFC" w14:textId="4A278CF3" w:rsidR="0034302E" w:rsidRPr="00CB5E7D" w:rsidRDefault="00F27EE1" w:rsidP="0034302E">
            <w:pPr>
              <w:pBdr>
                <w:bottom w:val="double" w:sz="4" w:space="1" w:color="auto"/>
              </w:pBdr>
              <w:tabs>
                <w:tab w:val="decimal" w:pos="945"/>
              </w:tabs>
              <w:spacing w:line="300" w:lineRule="exact"/>
              <w:rPr>
                <w:rFonts w:ascii="Arial" w:hAnsi="Arial" w:cs="Arial"/>
                <w:sz w:val="16"/>
                <w:szCs w:val="16"/>
              </w:rPr>
            </w:pPr>
            <w:r w:rsidRPr="00CB5E7D">
              <w:rPr>
                <w:rFonts w:ascii="Arial" w:hAnsi="Arial" w:cs="Arial"/>
                <w:sz w:val="16"/>
                <w:szCs w:val="16"/>
              </w:rPr>
              <w:t>-</w:t>
            </w:r>
          </w:p>
        </w:tc>
        <w:tc>
          <w:tcPr>
            <w:tcW w:w="1275" w:type="dxa"/>
          </w:tcPr>
          <w:p w14:paraId="4A5FFF39" w14:textId="442BDD8F" w:rsidR="0034302E" w:rsidRPr="00CB5E7D" w:rsidRDefault="0034302E" w:rsidP="0034302E">
            <w:pPr>
              <w:pBdr>
                <w:bottom w:val="double" w:sz="4" w:space="1" w:color="auto"/>
              </w:pBdr>
              <w:tabs>
                <w:tab w:val="decimal" w:pos="945"/>
              </w:tabs>
              <w:spacing w:line="300" w:lineRule="exact"/>
              <w:rPr>
                <w:rFonts w:ascii="Arial" w:hAnsi="Arial" w:cs="Arial"/>
                <w:sz w:val="16"/>
                <w:szCs w:val="16"/>
              </w:rPr>
            </w:pPr>
            <w:r w:rsidRPr="00CB5E7D">
              <w:rPr>
                <w:rFonts w:ascii="Arial" w:hAnsi="Arial" w:cs="Arial"/>
                <w:sz w:val="16"/>
                <w:szCs w:val="16"/>
              </w:rPr>
              <w:t>-</w:t>
            </w:r>
          </w:p>
        </w:tc>
      </w:tr>
      <w:tr w:rsidR="0034302E" w:rsidRPr="00CB5E7D" w14:paraId="264EADB2" w14:textId="77777777" w:rsidTr="009B2EF6">
        <w:tc>
          <w:tcPr>
            <w:tcW w:w="4426" w:type="dxa"/>
            <w:gridSpan w:val="5"/>
          </w:tcPr>
          <w:p w14:paraId="27583564" w14:textId="77777777" w:rsidR="0034302E" w:rsidRPr="00CB5E7D" w:rsidRDefault="0034302E" w:rsidP="0034302E">
            <w:pPr>
              <w:spacing w:line="300" w:lineRule="exact"/>
              <w:rPr>
                <w:rFonts w:ascii="Arial" w:hAnsi="Arial" w:cs="Arial"/>
                <w:b/>
                <w:bCs/>
                <w:sz w:val="16"/>
                <w:szCs w:val="16"/>
              </w:rPr>
            </w:pPr>
            <w:r w:rsidRPr="00CB5E7D">
              <w:rPr>
                <w:rFonts w:ascii="Arial" w:hAnsi="Arial" w:cs="Arial"/>
                <w:b/>
                <w:bCs/>
                <w:sz w:val="16"/>
                <w:szCs w:val="16"/>
              </w:rPr>
              <w:t>Other short-term borrowings</w:t>
            </w:r>
          </w:p>
        </w:tc>
        <w:tc>
          <w:tcPr>
            <w:tcW w:w="1134" w:type="dxa"/>
            <w:gridSpan w:val="2"/>
          </w:tcPr>
          <w:p w14:paraId="7E0508ED" w14:textId="77777777" w:rsidR="0034302E" w:rsidRPr="00CB5E7D" w:rsidRDefault="0034302E" w:rsidP="0034302E">
            <w:pPr>
              <w:tabs>
                <w:tab w:val="decimal" w:pos="792"/>
              </w:tabs>
              <w:spacing w:line="300" w:lineRule="exact"/>
              <w:rPr>
                <w:rFonts w:ascii="Arial" w:hAnsi="Arial" w:cs="Arial"/>
                <w:sz w:val="16"/>
                <w:szCs w:val="16"/>
              </w:rPr>
            </w:pPr>
          </w:p>
        </w:tc>
        <w:tc>
          <w:tcPr>
            <w:tcW w:w="1134" w:type="dxa"/>
          </w:tcPr>
          <w:p w14:paraId="223476DE" w14:textId="77777777" w:rsidR="0034302E" w:rsidRPr="00CB5E7D" w:rsidRDefault="0034302E" w:rsidP="0034302E">
            <w:pPr>
              <w:tabs>
                <w:tab w:val="decimal" w:pos="828"/>
              </w:tabs>
              <w:spacing w:line="300" w:lineRule="exact"/>
              <w:rPr>
                <w:rFonts w:ascii="Arial" w:hAnsi="Arial" w:cs="Arial"/>
                <w:sz w:val="16"/>
                <w:szCs w:val="16"/>
              </w:rPr>
            </w:pPr>
          </w:p>
        </w:tc>
        <w:tc>
          <w:tcPr>
            <w:tcW w:w="1064" w:type="dxa"/>
            <w:gridSpan w:val="2"/>
          </w:tcPr>
          <w:p w14:paraId="51C0E569" w14:textId="77777777" w:rsidR="0034302E" w:rsidRPr="00CB5E7D" w:rsidRDefault="0034302E" w:rsidP="0034302E">
            <w:pPr>
              <w:tabs>
                <w:tab w:val="decimal" w:pos="743"/>
              </w:tabs>
              <w:spacing w:line="300" w:lineRule="exact"/>
              <w:rPr>
                <w:rFonts w:ascii="Arial" w:hAnsi="Arial" w:cs="Arial"/>
                <w:sz w:val="16"/>
                <w:szCs w:val="16"/>
              </w:rPr>
            </w:pPr>
          </w:p>
        </w:tc>
        <w:tc>
          <w:tcPr>
            <w:tcW w:w="1512" w:type="dxa"/>
            <w:gridSpan w:val="2"/>
          </w:tcPr>
          <w:p w14:paraId="702DC0E9" w14:textId="77777777" w:rsidR="0034302E" w:rsidRPr="00CB5E7D" w:rsidRDefault="0034302E" w:rsidP="0034302E">
            <w:pPr>
              <w:tabs>
                <w:tab w:val="decimal" w:pos="828"/>
              </w:tabs>
              <w:spacing w:line="300" w:lineRule="exact"/>
              <w:rPr>
                <w:rFonts w:ascii="Arial" w:hAnsi="Arial" w:cs="Arial"/>
                <w:sz w:val="16"/>
                <w:szCs w:val="16"/>
              </w:rPr>
            </w:pPr>
          </w:p>
        </w:tc>
      </w:tr>
      <w:tr w:rsidR="0034302E" w:rsidRPr="00CB5E7D" w14:paraId="018EB88C" w14:textId="77777777" w:rsidTr="009B2EF6">
        <w:tc>
          <w:tcPr>
            <w:tcW w:w="1620" w:type="dxa"/>
          </w:tcPr>
          <w:p w14:paraId="336A53AA" w14:textId="77777777" w:rsidR="0034302E" w:rsidRPr="00CB5E7D" w:rsidRDefault="0034302E" w:rsidP="0034302E">
            <w:pPr>
              <w:spacing w:line="300" w:lineRule="exact"/>
              <w:rPr>
                <w:rFonts w:ascii="Arial" w:hAnsi="Arial" w:cs="Arial"/>
                <w:b/>
                <w:bCs/>
                <w:sz w:val="16"/>
                <w:szCs w:val="16"/>
              </w:rPr>
            </w:pPr>
            <w:r w:rsidRPr="00CB5E7D">
              <w:rPr>
                <w:rFonts w:ascii="Arial" w:hAnsi="Arial" w:cs="Arial"/>
                <w:sz w:val="16"/>
                <w:szCs w:val="16"/>
              </w:rPr>
              <w:t>Bills of exchange</w:t>
            </w:r>
          </w:p>
        </w:tc>
        <w:tc>
          <w:tcPr>
            <w:tcW w:w="1275" w:type="dxa"/>
          </w:tcPr>
          <w:p w14:paraId="11187DF9" w14:textId="287DD230" w:rsidR="0034302E" w:rsidRPr="00CB5E7D" w:rsidRDefault="005F23D3" w:rsidP="0034302E">
            <w:pPr>
              <w:spacing w:line="300" w:lineRule="exact"/>
              <w:ind w:left="-108" w:right="-108"/>
              <w:jc w:val="center"/>
              <w:rPr>
                <w:rFonts w:ascii="Arial" w:hAnsi="Arial" w:cs="Arial"/>
                <w:sz w:val="16"/>
                <w:szCs w:val="16"/>
              </w:rPr>
            </w:pPr>
            <w:proofErr w:type="spellStart"/>
            <w:r w:rsidRPr="00CB5E7D">
              <w:rPr>
                <w:rFonts w:ascii="Arial" w:hAnsi="Arial" w:cs="Arial"/>
                <w:sz w:val="16"/>
                <w:szCs w:val="16"/>
              </w:rPr>
              <w:t>Inter bank</w:t>
            </w:r>
            <w:proofErr w:type="spellEnd"/>
            <w:r w:rsidRPr="00CB5E7D">
              <w:rPr>
                <w:rFonts w:ascii="Arial" w:hAnsi="Arial" w:cs="Arial"/>
                <w:sz w:val="16"/>
                <w:szCs w:val="16"/>
              </w:rPr>
              <w:t xml:space="preserve"> rate</w:t>
            </w:r>
          </w:p>
        </w:tc>
        <w:tc>
          <w:tcPr>
            <w:tcW w:w="1275" w:type="dxa"/>
            <w:gridSpan w:val="2"/>
          </w:tcPr>
          <w:p w14:paraId="73A56B6E" w14:textId="7A85F70B" w:rsidR="0034302E" w:rsidRPr="00CB5E7D" w:rsidRDefault="0034302E" w:rsidP="0034302E">
            <w:pPr>
              <w:spacing w:line="300" w:lineRule="exact"/>
              <w:ind w:left="-108" w:right="-108"/>
              <w:jc w:val="center"/>
              <w:rPr>
                <w:rFonts w:ascii="Arial" w:hAnsi="Arial" w:cs="Arial"/>
                <w:sz w:val="16"/>
                <w:szCs w:val="16"/>
              </w:rPr>
            </w:pPr>
            <w:proofErr w:type="spellStart"/>
            <w:r w:rsidRPr="00CB5E7D">
              <w:rPr>
                <w:rFonts w:ascii="Arial" w:hAnsi="Arial" w:cs="Arial"/>
                <w:sz w:val="16"/>
                <w:szCs w:val="16"/>
              </w:rPr>
              <w:t>Inter bank</w:t>
            </w:r>
            <w:proofErr w:type="spellEnd"/>
            <w:r w:rsidRPr="00CB5E7D">
              <w:rPr>
                <w:rFonts w:ascii="Arial" w:hAnsi="Arial" w:cs="Arial"/>
                <w:sz w:val="16"/>
                <w:szCs w:val="16"/>
              </w:rPr>
              <w:t xml:space="preserve"> rate</w:t>
            </w:r>
          </w:p>
        </w:tc>
        <w:tc>
          <w:tcPr>
            <w:tcW w:w="1275" w:type="dxa"/>
            <w:gridSpan w:val="2"/>
          </w:tcPr>
          <w:p w14:paraId="2C176116" w14:textId="5DAF1554" w:rsidR="0034302E" w:rsidRPr="00CB5E7D" w:rsidRDefault="00F27EE1" w:rsidP="0034302E">
            <w:pPr>
              <w:pBdr>
                <w:bottom w:val="double" w:sz="4" w:space="1" w:color="auto"/>
              </w:pBdr>
              <w:tabs>
                <w:tab w:val="decimal" w:pos="945"/>
              </w:tabs>
              <w:spacing w:line="300" w:lineRule="exact"/>
              <w:rPr>
                <w:rFonts w:ascii="Arial" w:hAnsi="Arial" w:cs="Arial"/>
                <w:sz w:val="16"/>
                <w:szCs w:val="16"/>
              </w:rPr>
            </w:pPr>
            <w:r w:rsidRPr="00CB5E7D">
              <w:rPr>
                <w:rFonts w:ascii="Arial" w:hAnsi="Arial" w:cs="Arial"/>
                <w:sz w:val="16"/>
                <w:szCs w:val="16"/>
              </w:rPr>
              <w:t>-</w:t>
            </w:r>
          </w:p>
        </w:tc>
        <w:tc>
          <w:tcPr>
            <w:tcW w:w="1275" w:type="dxa"/>
            <w:gridSpan w:val="3"/>
          </w:tcPr>
          <w:p w14:paraId="17F441DE" w14:textId="6439D634" w:rsidR="0034302E" w:rsidRPr="00CB5E7D" w:rsidRDefault="0034302E" w:rsidP="0034302E">
            <w:pPr>
              <w:pBdr>
                <w:bottom w:val="double" w:sz="4" w:space="1" w:color="auto"/>
              </w:pBdr>
              <w:tabs>
                <w:tab w:val="decimal" w:pos="945"/>
              </w:tabs>
              <w:spacing w:line="300" w:lineRule="exact"/>
              <w:rPr>
                <w:rFonts w:ascii="Arial" w:hAnsi="Arial" w:cs="Arial"/>
                <w:sz w:val="16"/>
                <w:szCs w:val="16"/>
              </w:rPr>
            </w:pPr>
            <w:r w:rsidRPr="00CB5E7D">
              <w:rPr>
                <w:rFonts w:ascii="Arial" w:hAnsi="Arial" w:cs="Arial"/>
                <w:sz w:val="16"/>
                <w:szCs w:val="16"/>
              </w:rPr>
              <w:t>59,416</w:t>
            </w:r>
          </w:p>
        </w:tc>
        <w:tc>
          <w:tcPr>
            <w:tcW w:w="1275" w:type="dxa"/>
            <w:gridSpan w:val="2"/>
          </w:tcPr>
          <w:p w14:paraId="108F8FF5" w14:textId="4AC715C9" w:rsidR="0034302E" w:rsidRPr="00CB5E7D" w:rsidRDefault="00F27EE1" w:rsidP="0034302E">
            <w:pPr>
              <w:pBdr>
                <w:bottom w:val="double" w:sz="4" w:space="1" w:color="auto"/>
              </w:pBdr>
              <w:tabs>
                <w:tab w:val="decimal" w:pos="945"/>
              </w:tabs>
              <w:spacing w:line="300" w:lineRule="exact"/>
              <w:rPr>
                <w:rFonts w:ascii="Arial" w:hAnsi="Arial" w:cs="Arial"/>
                <w:sz w:val="16"/>
                <w:szCs w:val="16"/>
              </w:rPr>
            </w:pPr>
            <w:r w:rsidRPr="00CB5E7D">
              <w:rPr>
                <w:rFonts w:ascii="Arial" w:hAnsi="Arial" w:cs="Arial"/>
                <w:sz w:val="16"/>
                <w:szCs w:val="16"/>
              </w:rPr>
              <w:t>-</w:t>
            </w:r>
          </w:p>
        </w:tc>
        <w:tc>
          <w:tcPr>
            <w:tcW w:w="1275" w:type="dxa"/>
          </w:tcPr>
          <w:p w14:paraId="6E926738" w14:textId="6B20C960" w:rsidR="0034302E" w:rsidRPr="00CB5E7D" w:rsidRDefault="0034302E" w:rsidP="0034302E">
            <w:pPr>
              <w:pBdr>
                <w:bottom w:val="double" w:sz="4" w:space="1" w:color="auto"/>
              </w:pBdr>
              <w:tabs>
                <w:tab w:val="decimal" w:pos="945"/>
              </w:tabs>
              <w:spacing w:line="300" w:lineRule="exact"/>
              <w:rPr>
                <w:rFonts w:ascii="Arial" w:hAnsi="Arial" w:cs="Arial"/>
                <w:sz w:val="16"/>
                <w:szCs w:val="16"/>
              </w:rPr>
            </w:pPr>
            <w:r w:rsidRPr="00CB5E7D">
              <w:rPr>
                <w:rFonts w:ascii="Arial" w:hAnsi="Arial" w:cs="Arial"/>
                <w:sz w:val="16"/>
                <w:szCs w:val="16"/>
              </w:rPr>
              <w:t>59,416</w:t>
            </w:r>
          </w:p>
        </w:tc>
      </w:tr>
      <w:tr w:rsidR="0034302E" w:rsidRPr="00CB5E7D" w14:paraId="3107BFF4" w14:textId="77777777" w:rsidTr="009B2EF6">
        <w:trPr>
          <w:trHeight w:val="81"/>
        </w:trPr>
        <w:tc>
          <w:tcPr>
            <w:tcW w:w="3166" w:type="dxa"/>
            <w:gridSpan w:val="3"/>
            <w:vAlign w:val="bottom"/>
          </w:tcPr>
          <w:p w14:paraId="5B4A873C" w14:textId="77777777" w:rsidR="0034302E" w:rsidRPr="00CB5E7D" w:rsidRDefault="0034302E" w:rsidP="0034302E">
            <w:pPr>
              <w:spacing w:line="300" w:lineRule="exact"/>
              <w:ind w:right="-108"/>
              <w:rPr>
                <w:rFonts w:ascii="Arial" w:hAnsi="Arial" w:cs="Arial"/>
                <w:b/>
                <w:bCs/>
                <w:sz w:val="16"/>
                <w:szCs w:val="16"/>
              </w:rPr>
            </w:pPr>
            <w:r w:rsidRPr="00CB5E7D">
              <w:rPr>
                <w:rFonts w:ascii="Arial" w:hAnsi="Arial" w:cs="Arial"/>
                <w:b/>
                <w:bCs/>
                <w:sz w:val="16"/>
                <w:szCs w:val="16"/>
              </w:rPr>
              <w:t>Short-term unsecured debentures</w:t>
            </w:r>
          </w:p>
        </w:tc>
        <w:tc>
          <w:tcPr>
            <w:tcW w:w="1260" w:type="dxa"/>
            <w:gridSpan w:val="2"/>
            <w:vAlign w:val="bottom"/>
          </w:tcPr>
          <w:p w14:paraId="5532E15D" w14:textId="77777777" w:rsidR="0034302E" w:rsidRPr="00CB5E7D" w:rsidRDefault="0034302E" w:rsidP="0034302E">
            <w:pPr>
              <w:spacing w:line="300" w:lineRule="exact"/>
              <w:ind w:left="-108" w:right="-108"/>
              <w:jc w:val="center"/>
              <w:rPr>
                <w:rFonts w:ascii="Arial" w:hAnsi="Arial" w:cs="Arial"/>
                <w:sz w:val="16"/>
                <w:szCs w:val="16"/>
              </w:rPr>
            </w:pPr>
          </w:p>
        </w:tc>
        <w:tc>
          <w:tcPr>
            <w:tcW w:w="1134" w:type="dxa"/>
            <w:gridSpan w:val="2"/>
          </w:tcPr>
          <w:p w14:paraId="1BFC868D" w14:textId="77777777" w:rsidR="0034302E" w:rsidRPr="00CB5E7D" w:rsidRDefault="0034302E" w:rsidP="0034302E">
            <w:pPr>
              <w:tabs>
                <w:tab w:val="decimal" w:pos="792"/>
              </w:tabs>
              <w:spacing w:line="300" w:lineRule="exact"/>
              <w:rPr>
                <w:rFonts w:ascii="Arial" w:hAnsi="Arial" w:cs="Arial"/>
                <w:sz w:val="16"/>
                <w:szCs w:val="16"/>
              </w:rPr>
            </w:pPr>
          </w:p>
        </w:tc>
        <w:tc>
          <w:tcPr>
            <w:tcW w:w="1134" w:type="dxa"/>
          </w:tcPr>
          <w:p w14:paraId="41C299ED" w14:textId="77777777" w:rsidR="0034302E" w:rsidRPr="00CB5E7D" w:rsidRDefault="0034302E" w:rsidP="0034302E">
            <w:pPr>
              <w:tabs>
                <w:tab w:val="decimal" w:pos="792"/>
              </w:tabs>
              <w:spacing w:line="300" w:lineRule="exact"/>
              <w:rPr>
                <w:rFonts w:ascii="Arial" w:hAnsi="Arial" w:cs="Arial"/>
                <w:sz w:val="16"/>
                <w:szCs w:val="16"/>
              </w:rPr>
            </w:pPr>
          </w:p>
        </w:tc>
        <w:tc>
          <w:tcPr>
            <w:tcW w:w="1064" w:type="dxa"/>
            <w:gridSpan w:val="2"/>
          </w:tcPr>
          <w:p w14:paraId="6197F69B" w14:textId="77777777" w:rsidR="0034302E" w:rsidRPr="00CB5E7D" w:rsidRDefault="0034302E" w:rsidP="0034302E">
            <w:pPr>
              <w:tabs>
                <w:tab w:val="decimal" w:pos="828"/>
              </w:tabs>
              <w:spacing w:line="300" w:lineRule="exact"/>
              <w:rPr>
                <w:rFonts w:ascii="Arial" w:hAnsi="Arial" w:cs="Arial"/>
                <w:sz w:val="16"/>
                <w:szCs w:val="16"/>
              </w:rPr>
            </w:pPr>
          </w:p>
        </w:tc>
        <w:tc>
          <w:tcPr>
            <w:tcW w:w="1512" w:type="dxa"/>
            <w:gridSpan w:val="2"/>
          </w:tcPr>
          <w:p w14:paraId="1DDC8C86" w14:textId="77777777" w:rsidR="0034302E" w:rsidRPr="00CB5E7D" w:rsidRDefault="0034302E" w:rsidP="0034302E">
            <w:pPr>
              <w:tabs>
                <w:tab w:val="decimal" w:pos="743"/>
              </w:tabs>
              <w:spacing w:line="300" w:lineRule="exact"/>
              <w:rPr>
                <w:rFonts w:ascii="Arial" w:hAnsi="Arial" w:cs="Arial"/>
                <w:sz w:val="16"/>
                <w:szCs w:val="16"/>
              </w:rPr>
            </w:pPr>
          </w:p>
        </w:tc>
      </w:tr>
      <w:tr w:rsidR="0034302E" w:rsidRPr="00CB5E7D" w14:paraId="6EE3C893" w14:textId="77777777" w:rsidTr="009B2EF6">
        <w:trPr>
          <w:trHeight w:val="80"/>
        </w:trPr>
        <w:tc>
          <w:tcPr>
            <w:tcW w:w="1620" w:type="dxa"/>
          </w:tcPr>
          <w:p w14:paraId="115BD43A" w14:textId="77777777" w:rsidR="0034302E" w:rsidRPr="00CB5E7D" w:rsidRDefault="0034302E" w:rsidP="0034302E">
            <w:pPr>
              <w:spacing w:line="300" w:lineRule="exact"/>
              <w:ind w:left="72" w:right="-108" w:hanging="72"/>
              <w:rPr>
                <w:rFonts w:ascii="Arial" w:hAnsi="Arial" w:cs="Arial"/>
                <w:sz w:val="16"/>
                <w:szCs w:val="16"/>
              </w:rPr>
            </w:pPr>
            <w:r w:rsidRPr="00CB5E7D">
              <w:rPr>
                <w:rFonts w:ascii="Arial" w:hAnsi="Arial" w:cs="Arial"/>
                <w:sz w:val="16"/>
                <w:szCs w:val="16"/>
              </w:rPr>
              <w:t xml:space="preserve">Debentures </w:t>
            </w:r>
          </w:p>
        </w:tc>
        <w:tc>
          <w:tcPr>
            <w:tcW w:w="1275" w:type="dxa"/>
            <w:vAlign w:val="bottom"/>
          </w:tcPr>
          <w:p w14:paraId="0AE96DB8" w14:textId="15CF2FCC" w:rsidR="0034302E" w:rsidRPr="00CB5E7D" w:rsidRDefault="00945533" w:rsidP="0034302E">
            <w:pPr>
              <w:spacing w:line="300" w:lineRule="exact"/>
              <w:ind w:left="-108" w:right="-108"/>
              <w:jc w:val="center"/>
              <w:rPr>
                <w:rFonts w:ascii="Arial" w:hAnsi="Arial" w:cs="Arial"/>
                <w:sz w:val="16"/>
                <w:szCs w:val="16"/>
              </w:rPr>
            </w:pPr>
            <w:r w:rsidRPr="00CB5E7D">
              <w:rPr>
                <w:rFonts w:ascii="Arial" w:hAnsi="Arial" w:cs="Arial"/>
                <w:sz w:val="16"/>
                <w:szCs w:val="16"/>
              </w:rPr>
              <w:t>3.25 - 3.40</w:t>
            </w:r>
          </w:p>
        </w:tc>
        <w:tc>
          <w:tcPr>
            <w:tcW w:w="1275" w:type="dxa"/>
            <w:gridSpan w:val="2"/>
            <w:vAlign w:val="bottom"/>
          </w:tcPr>
          <w:p w14:paraId="3822EB9C" w14:textId="1874D030" w:rsidR="0034302E" w:rsidRPr="00CB5E7D" w:rsidRDefault="0034302E" w:rsidP="0034302E">
            <w:pPr>
              <w:spacing w:line="300" w:lineRule="exact"/>
              <w:ind w:left="-108" w:right="-108"/>
              <w:jc w:val="center"/>
              <w:rPr>
                <w:rFonts w:ascii="Arial" w:hAnsi="Arial" w:cs="Arial"/>
                <w:sz w:val="16"/>
                <w:szCs w:val="16"/>
              </w:rPr>
            </w:pPr>
            <w:r w:rsidRPr="00CB5E7D">
              <w:rPr>
                <w:rFonts w:ascii="Arial" w:hAnsi="Arial" w:cs="Arial"/>
                <w:sz w:val="16"/>
                <w:szCs w:val="16"/>
              </w:rPr>
              <w:t>2.50</w:t>
            </w:r>
            <w:r w:rsidRPr="00CB5E7D">
              <w:rPr>
                <w:rFonts w:ascii="Arial" w:hAnsi="Arial" w:cs="Arial"/>
                <w:sz w:val="16"/>
                <w:szCs w:val="16"/>
                <w:cs/>
              </w:rPr>
              <w:t xml:space="preserve"> </w:t>
            </w:r>
            <w:r w:rsidRPr="00CB5E7D">
              <w:rPr>
                <w:rFonts w:ascii="Arial" w:hAnsi="Arial" w:cs="Arial"/>
                <w:sz w:val="16"/>
                <w:szCs w:val="16"/>
              </w:rPr>
              <w:t>-</w:t>
            </w:r>
            <w:r w:rsidRPr="00CB5E7D">
              <w:rPr>
                <w:rFonts w:ascii="Arial" w:hAnsi="Arial" w:cs="Arial"/>
                <w:sz w:val="16"/>
                <w:szCs w:val="16"/>
                <w:cs/>
              </w:rPr>
              <w:t xml:space="preserve"> </w:t>
            </w:r>
            <w:r w:rsidRPr="00CB5E7D">
              <w:rPr>
                <w:rFonts w:ascii="Arial" w:hAnsi="Arial" w:cs="Arial"/>
                <w:sz w:val="16"/>
                <w:szCs w:val="16"/>
              </w:rPr>
              <w:t>3.30</w:t>
            </w:r>
          </w:p>
        </w:tc>
        <w:tc>
          <w:tcPr>
            <w:tcW w:w="1275" w:type="dxa"/>
            <w:gridSpan w:val="2"/>
          </w:tcPr>
          <w:p w14:paraId="2EB58941" w14:textId="4D0D51BC" w:rsidR="0034302E" w:rsidRPr="00CB5E7D" w:rsidRDefault="00F27EE1" w:rsidP="004C4FB9">
            <w:pPr>
              <w:tabs>
                <w:tab w:val="decimal" w:pos="945"/>
              </w:tabs>
              <w:spacing w:line="300" w:lineRule="exact"/>
              <w:rPr>
                <w:rFonts w:ascii="Arial" w:hAnsi="Arial" w:cs="Arial"/>
                <w:sz w:val="16"/>
                <w:szCs w:val="16"/>
              </w:rPr>
            </w:pPr>
            <w:r w:rsidRPr="00CB5E7D">
              <w:rPr>
                <w:rFonts w:ascii="Arial" w:hAnsi="Arial" w:cs="Arial"/>
                <w:sz w:val="16"/>
                <w:szCs w:val="16"/>
              </w:rPr>
              <w:t>716,</w:t>
            </w:r>
            <w:r w:rsidR="00656BE6" w:rsidRPr="00CB5E7D">
              <w:rPr>
                <w:rFonts w:ascii="Arial" w:hAnsi="Arial" w:cs="Arial"/>
                <w:sz w:val="16"/>
                <w:szCs w:val="16"/>
              </w:rPr>
              <w:t>800</w:t>
            </w:r>
          </w:p>
        </w:tc>
        <w:tc>
          <w:tcPr>
            <w:tcW w:w="1275" w:type="dxa"/>
            <w:gridSpan w:val="3"/>
          </w:tcPr>
          <w:p w14:paraId="055F4454" w14:textId="1C7AB2C6" w:rsidR="0034302E" w:rsidRPr="00CB5E7D" w:rsidRDefault="0034302E" w:rsidP="004C4FB9">
            <w:pPr>
              <w:tabs>
                <w:tab w:val="decimal" w:pos="945"/>
              </w:tabs>
              <w:spacing w:line="300" w:lineRule="exact"/>
              <w:rPr>
                <w:rFonts w:ascii="Arial" w:hAnsi="Arial" w:cs="Arial"/>
                <w:sz w:val="16"/>
                <w:szCs w:val="16"/>
              </w:rPr>
            </w:pPr>
            <w:r w:rsidRPr="00CB5E7D">
              <w:rPr>
                <w:rFonts w:ascii="Arial" w:hAnsi="Arial" w:cs="Arial"/>
                <w:sz w:val="16"/>
                <w:szCs w:val="16"/>
              </w:rPr>
              <w:t>843,500</w:t>
            </w:r>
          </w:p>
        </w:tc>
        <w:tc>
          <w:tcPr>
            <w:tcW w:w="1275" w:type="dxa"/>
            <w:gridSpan w:val="2"/>
          </w:tcPr>
          <w:p w14:paraId="32CD0975" w14:textId="434DEA7B" w:rsidR="0034302E" w:rsidRPr="00CB5E7D" w:rsidRDefault="004C4FB9" w:rsidP="004C4FB9">
            <w:pPr>
              <w:tabs>
                <w:tab w:val="decimal" w:pos="945"/>
              </w:tabs>
              <w:spacing w:line="300" w:lineRule="exact"/>
              <w:rPr>
                <w:rFonts w:ascii="Arial" w:hAnsi="Arial" w:cs="Arial"/>
                <w:sz w:val="16"/>
                <w:szCs w:val="16"/>
              </w:rPr>
            </w:pPr>
            <w:r>
              <w:rPr>
                <w:rFonts w:ascii="Arial" w:hAnsi="Arial" w:cs="Arial"/>
                <w:sz w:val="16"/>
                <w:szCs w:val="16"/>
              </w:rPr>
              <w:t>716,800</w:t>
            </w:r>
          </w:p>
        </w:tc>
        <w:tc>
          <w:tcPr>
            <w:tcW w:w="1275" w:type="dxa"/>
          </w:tcPr>
          <w:p w14:paraId="7EF09728" w14:textId="748939D5" w:rsidR="0034302E" w:rsidRPr="00CB5E7D" w:rsidRDefault="004C4FB9" w:rsidP="004C4FB9">
            <w:pPr>
              <w:tabs>
                <w:tab w:val="decimal" w:pos="945"/>
              </w:tabs>
              <w:spacing w:line="300" w:lineRule="exact"/>
              <w:rPr>
                <w:rFonts w:ascii="Arial" w:hAnsi="Arial" w:cs="Arial"/>
                <w:sz w:val="16"/>
                <w:szCs w:val="16"/>
              </w:rPr>
            </w:pPr>
            <w:r>
              <w:rPr>
                <w:rFonts w:ascii="Arial" w:hAnsi="Arial" w:cs="Arial"/>
                <w:sz w:val="16"/>
                <w:szCs w:val="16"/>
              </w:rPr>
              <w:t>843,500</w:t>
            </w:r>
          </w:p>
        </w:tc>
      </w:tr>
      <w:tr w:rsidR="004C4FB9" w:rsidRPr="00CB5E7D" w14:paraId="4D65E0C6" w14:textId="77777777" w:rsidTr="004C4FB9">
        <w:trPr>
          <w:trHeight w:val="80"/>
        </w:trPr>
        <w:tc>
          <w:tcPr>
            <w:tcW w:w="2895" w:type="dxa"/>
            <w:gridSpan w:val="2"/>
          </w:tcPr>
          <w:p w14:paraId="6684605A" w14:textId="489180AD" w:rsidR="004C4FB9" w:rsidRPr="00CB5E7D" w:rsidRDefault="004C4FB9" w:rsidP="004C4FB9">
            <w:pPr>
              <w:spacing w:line="300" w:lineRule="exact"/>
              <w:ind w:left="615" w:right="-108" w:hanging="630"/>
              <w:rPr>
                <w:rFonts w:ascii="Arial" w:hAnsi="Arial" w:cs="Arial"/>
                <w:sz w:val="16"/>
                <w:szCs w:val="16"/>
              </w:rPr>
            </w:pPr>
            <w:r>
              <w:rPr>
                <w:rFonts w:ascii="Arial" w:hAnsi="Arial" w:cs="Arial"/>
                <w:sz w:val="16"/>
                <w:szCs w:val="16"/>
              </w:rPr>
              <w:t xml:space="preserve">Less: </w:t>
            </w:r>
            <w:proofErr w:type="spellStart"/>
            <w:r>
              <w:rPr>
                <w:rFonts w:ascii="Arial" w:hAnsi="Arial" w:cs="Arial"/>
                <w:sz w:val="16"/>
                <w:szCs w:val="16"/>
              </w:rPr>
              <w:t>Unamortised</w:t>
            </w:r>
            <w:proofErr w:type="spellEnd"/>
            <w:r>
              <w:rPr>
                <w:rFonts w:ascii="Arial" w:hAnsi="Arial" w:cs="Arial"/>
                <w:sz w:val="16"/>
                <w:szCs w:val="16"/>
              </w:rPr>
              <w:t xml:space="preserve"> portion of deferred transaction costs</w:t>
            </w:r>
          </w:p>
        </w:tc>
        <w:tc>
          <w:tcPr>
            <w:tcW w:w="1275" w:type="dxa"/>
            <w:gridSpan w:val="2"/>
            <w:vAlign w:val="bottom"/>
          </w:tcPr>
          <w:p w14:paraId="7F713B8D" w14:textId="77777777" w:rsidR="004C4FB9" w:rsidRPr="00CB5E7D" w:rsidRDefault="004C4FB9" w:rsidP="0034302E">
            <w:pPr>
              <w:spacing w:line="300" w:lineRule="exact"/>
              <w:ind w:left="-108" w:right="-108"/>
              <w:jc w:val="center"/>
              <w:rPr>
                <w:rFonts w:ascii="Arial" w:hAnsi="Arial" w:cs="Arial"/>
                <w:sz w:val="16"/>
                <w:szCs w:val="16"/>
              </w:rPr>
            </w:pPr>
          </w:p>
        </w:tc>
        <w:tc>
          <w:tcPr>
            <w:tcW w:w="1275" w:type="dxa"/>
            <w:gridSpan w:val="2"/>
            <w:vAlign w:val="bottom"/>
          </w:tcPr>
          <w:p w14:paraId="36068EC7" w14:textId="4218FCBA" w:rsidR="004C4FB9" w:rsidRPr="00CB5E7D" w:rsidRDefault="004C4FB9" w:rsidP="004C4FB9">
            <w:pPr>
              <w:pBdr>
                <w:bottom w:val="single" w:sz="4" w:space="1" w:color="auto"/>
              </w:pBdr>
              <w:tabs>
                <w:tab w:val="decimal" w:pos="945"/>
              </w:tabs>
              <w:spacing w:line="300" w:lineRule="exact"/>
              <w:rPr>
                <w:rFonts w:ascii="Arial" w:hAnsi="Arial" w:cs="Arial"/>
                <w:sz w:val="16"/>
                <w:szCs w:val="16"/>
              </w:rPr>
            </w:pPr>
            <w:r>
              <w:rPr>
                <w:rFonts w:ascii="Arial" w:hAnsi="Arial" w:cs="Arial"/>
                <w:sz w:val="16"/>
                <w:szCs w:val="16"/>
              </w:rPr>
              <w:t>-</w:t>
            </w:r>
          </w:p>
        </w:tc>
        <w:tc>
          <w:tcPr>
            <w:tcW w:w="1275" w:type="dxa"/>
            <w:gridSpan w:val="3"/>
            <w:vAlign w:val="bottom"/>
          </w:tcPr>
          <w:p w14:paraId="34A03A31" w14:textId="53A4427C" w:rsidR="004C4FB9" w:rsidRPr="00CB5E7D" w:rsidRDefault="004C4FB9" w:rsidP="004C4FB9">
            <w:pPr>
              <w:pBdr>
                <w:bottom w:val="single" w:sz="4" w:space="1" w:color="auto"/>
              </w:pBdr>
              <w:tabs>
                <w:tab w:val="decimal" w:pos="945"/>
              </w:tabs>
              <w:spacing w:line="300" w:lineRule="exact"/>
              <w:rPr>
                <w:rFonts w:ascii="Arial" w:hAnsi="Arial" w:cs="Arial"/>
                <w:sz w:val="16"/>
                <w:szCs w:val="16"/>
              </w:rPr>
            </w:pPr>
            <w:r>
              <w:rPr>
                <w:rFonts w:ascii="Arial" w:hAnsi="Arial" w:cs="Arial"/>
                <w:sz w:val="16"/>
                <w:szCs w:val="16"/>
              </w:rPr>
              <w:t>-</w:t>
            </w:r>
          </w:p>
        </w:tc>
        <w:tc>
          <w:tcPr>
            <w:tcW w:w="1275" w:type="dxa"/>
            <w:gridSpan w:val="2"/>
            <w:vAlign w:val="bottom"/>
          </w:tcPr>
          <w:p w14:paraId="01E531BC" w14:textId="3E3321DC" w:rsidR="004C4FB9" w:rsidRPr="00CB5E7D" w:rsidRDefault="004C4FB9" w:rsidP="004C4FB9">
            <w:pPr>
              <w:pBdr>
                <w:bottom w:val="single" w:sz="4" w:space="1" w:color="auto"/>
              </w:pBdr>
              <w:tabs>
                <w:tab w:val="decimal" w:pos="945"/>
              </w:tabs>
              <w:spacing w:line="300" w:lineRule="exact"/>
              <w:rPr>
                <w:rFonts w:ascii="Arial" w:hAnsi="Arial" w:cs="Arial"/>
                <w:sz w:val="16"/>
                <w:szCs w:val="16"/>
              </w:rPr>
            </w:pPr>
            <w:r>
              <w:rPr>
                <w:rFonts w:ascii="Arial" w:hAnsi="Arial" w:cs="Arial"/>
                <w:sz w:val="16"/>
                <w:szCs w:val="16"/>
              </w:rPr>
              <w:t>(247)</w:t>
            </w:r>
          </w:p>
        </w:tc>
        <w:tc>
          <w:tcPr>
            <w:tcW w:w="1275" w:type="dxa"/>
            <w:vAlign w:val="bottom"/>
          </w:tcPr>
          <w:p w14:paraId="50B1BB28" w14:textId="656BDEA9" w:rsidR="004C4FB9" w:rsidRPr="00CB5E7D" w:rsidRDefault="004C4FB9" w:rsidP="004C4FB9">
            <w:pPr>
              <w:pBdr>
                <w:bottom w:val="single" w:sz="4" w:space="1" w:color="auto"/>
              </w:pBdr>
              <w:tabs>
                <w:tab w:val="decimal" w:pos="945"/>
              </w:tabs>
              <w:spacing w:line="300" w:lineRule="exact"/>
              <w:rPr>
                <w:rFonts w:ascii="Arial" w:hAnsi="Arial" w:cs="Arial"/>
                <w:sz w:val="16"/>
                <w:szCs w:val="16"/>
              </w:rPr>
            </w:pPr>
            <w:r>
              <w:rPr>
                <w:rFonts w:ascii="Arial" w:hAnsi="Arial" w:cs="Arial"/>
                <w:sz w:val="16"/>
                <w:szCs w:val="16"/>
              </w:rPr>
              <w:t>(209)</w:t>
            </w:r>
          </w:p>
        </w:tc>
      </w:tr>
      <w:tr w:rsidR="004C4FB9" w:rsidRPr="00CB5E7D" w14:paraId="1C40095C" w14:textId="77777777" w:rsidTr="009B2EF6">
        <w:trPr>
          <w:trHeight w:val="80"/>
        </w:trPr>
        <w:tc>
          <w:tcPr>
            <w:tcW w:w="1620" w:type="dxa"/>
          </w:tcPr>
          <w:p w14:paraId="1F0B3F5C" w14:textId="012160C8" w:rsidR="004C4FB9" w:rsidRPr="00CB5E7D" w:rsidRDefault="004C4FB9" w:rsidP="0034302E">
            <w:pPr>
              <w:spacing w:line="300" w:lineRule="exact"/>
              <w:ind w:left="72" w:right="-108" w:hanging="72"/>
              <w:rPr>
                <w:rFonts w:ascii="Arial" w:hAnsi="Arial" w:cs="Arial"/>
                <w:sz w:val="16"/>
                <w:szCs w:val="16"/>
              </w:rPr>
            </w:pPr>
            <w:r>
              <w:rPr>
                <w:rFonts w:ascii="Arial" w:hAnsi="Arial" w:cs="Arial"/>
                <w:sz w:val="16"/>
                <w:szCs w:val="16"/>
              </w:rPr>
              <w:t>Net</w:t>
            </w:r>
          </w:p>
        </w:tc>
        <w:tc>
          <w:tcPr>
            <w:tcW w:w="1275" w:type="dxa"/>
            <w:vAlign w:val="bottom"/>
          </w:tcPr>
          <w:p w14:paraId="0D8A80B8" w14:textId="77777777" w:rsidR="004C4FB9" w:rsidRPr="00CB5E7D" w:rsidRDefault="004C4FB9" w:rsidP="0034302E">
            <w:pPr>
              <w:spacing w:line="300" w:lineRule="exact"/>
              <w:ind w:left="-108" w:right="-108"/>
              <w:jc w:val="center"/>
              <w:rPr>
                <w:rFonts w:ascii="Arial" w:hAnsi="Arial" w:cs="Arial"/>
                <w:sz w:val="16"/>
                <w:szCs w:val="16"/>
              </w:rPr>
            </w:pPr>
          </w:p>
        </w:tc>
        <w:tc>
          <w:tcPr>
            <w:tcW w:w="1275" w:type="dxa"/>
            <w:gridSpan w:val="2"/>
            <w:vAlign w:val="bottom"/>
          </w:tcPr>
          <w:p w14:paraId="1578D396" w14:textId="77777777" w:rsidR="004C4FB9" w:rsidRPr="00CB5E7D" w:rsidRDefault="004C4FB9" w:rsidP="0034302E">
            <w:pPr>
              <w:spacing w:line="300" w:lineRule="exact"/>
              <w:ind w:left="-108" w:right="-108"/>
              <w:jc w:val="center"/>
              <w:rPr>
                <w:rFonts w:ascii="Arial" w:hAnsi="Arial" w:cs="Arial"/>
                <w:sz w:val="16"/>
                <w:szCs w:val="16"/>
              </w:rPr>
            </w:pPr>
          </w:p>
        </w:tc>
        <w:tc>
          <w:tcPr>
            <w:tcW w:w="1275" w:type="dxa"/>
            <w:gridSpan w:val="2"/>
          </w:tcPr>
          <w:p w14:paraId="5759D292" w14:textId="5718127E" w:rsidR="004C4FB9" w:rsidRPr="00CB5E7D" w:rsidRDefault="004C4FB9" w:rsidP="0034302E">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716,800</w:t>
            </w:r>
          </w:p>
        </w:tc>
        <w:tc>
          <w:tcPr>
            <w:tcW w:w="1275" w:type="dxa"/>
            <w:gridSpan w:val="3"/>
          </w:tcPr>
          <w:p w14:paraId="2BF003E8" w14:textId="0688EA73" w:rsidR="004C4FB9" w:rsidRPr="00CB5E7D" w:rsidRDefault="004C4FB9" w:rsidP="0034302E">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843,500</w:t>
            </w:r>
          </w:p>
        </w:tc>
        <w:tc>
          <w:tcPr>
            <w:tcW w:w="1275" w:type="dxa"/>
            <w:gridSpan w:val="2"/>
          </w:tcPr>
          <w:p w14:paraId="31D29F18" w14:textId="64CD888A" w:rsidR="004C4FB9" w:rsidRPr="00CB5E7D" w:rsidRDefault="004C4FB9" w:rsidP="0034302E">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716,553</w:t>
            </w:r>
          </w:p>
        </w:tc>
        <w:tc>
          <w:tcPr>
            <w:tcW w:w="1275" w:type="dxa"/>
          </w:tcPr>
          <w:p w14:paraId="782E1DF4" w14:textId="54CF93DD" w:rsidR="004C4FB9" w:rsidRPr="00CB5E7D" w:rsidRDefault="004C4FB9" w:rsidP="0034302E">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843,291</w:t>
            </w:r>
          </w:p>
        </w:tc>
      </w:tr>
    </w:tbl>
    <w:p w14:paraId="339290BC" w14:textId="06FCB811" w:rsidR="002712FE" w:rsidRPr="00CB5E7D" w:rsidRDefault="00773DD4" w:rsidP="00BF02DD">
      <w:pPr>
        <w:widowControl/>
        <w:tabs>
          <w:tab w:val="left" w:pos="900"/>
        </w:tabs>
        <w:spacing w:before="240" w:after="120" w:line="380" w:lineRule="exact"/>
        <w:ind w:left="533" w:right="-43" w:hanging="533"/>
        <w:jc w:val="thaiDistribute"/>
        <w:outlineLvl w:val="0"/>
        <w:rPr>
          <w:rFonts w:ascii="Arial" w:hAnsi="Arial" w:cs="Arial"/>
          <w:sz w:val="22"/>
          <w:szCs w:val="22"/>
        </w:rPr>
      </w:pPr>
      <w:r w:rsidRPr="00CB5E7D">
        <w:rPr>
          <w:rFonts w:ascii="Arial" w:hAnsi="Arial" w:cs="Arial"/>
          <w:sz w:val="22"/>
          <w:szCs w:val="22"/>
        </w:rPr>
        <w:tab/>
      </w:r>
      <w:r w:rsidR="003D358E" w:rsidRPr="00CB5E7D">
        <w:rPr>
          <w:rFonts w:ascii="Arial" w:hAnsi="Arial" w:cs="Arial"/>
          <w:sz w:val="22"/>
          <w:szCs w:val="22"/>
        </w:rPr>
        <w:t>There is no collateral for these short-term borrowings from financial institutions, other short-term</w:t>
      </w:r>
      <w:r w:rsidR="00295F1C" w:rsidRPr="00CB5E7D">
        <w:rPr>
          <w:rFonts w:ascii="Arial" w:hAnsi="Arial" w:cs="Arial"/>
          <w:sz w:val="22"/>
          <w:szCs w:val="22"/>
        </w:rPr>
        <w:t xml:space="preserve"> </w:t>
      </w:r>
      <w:proofErr w:type="gramStart"/>
      <w:r w:rsidR="003D358E" w:rsidRPr="00CB5E7D">
        <w:rPr>
          <w:rFonts w:ascii="Arial" w:hAnsi="Arial" w:cs="Arial"/>
          <w:sz w:val="22"/>
          <w:szCs w:val="22"/>
        </w:rPr>
        <w:t>borrowings</w:t>
      </w:r>
      <w:proofErr w:type="gramEnd"/>
      <w:r w:rsidR="00295F1C" w:rsidRPr="00CB5E7D">
        <w:rPr>
          <w:rFonts w:ascii="Arial" w:hAnsi="Arial" w:cs="Arial"/>
          <w:sz w:val="22"/>
          <w:szCs w:val="22"/>
        </w:rPr>
        <w:t xml:space="preserve"> a</w:t>
      </w:r>
      <w:r w:rsidR="003D358E" w:rsidRPr="00CB5E7D">
        <w:rPr>
          <w:rFonts w:ascii="Arial" w:hAnsi="Arial" w:cs="Arial"/>
          <w:sz w:val="22"/>
          <w:szCs w:val="22"/>
        </w:rPr>
        <w:t>nd</w:t>
      </w:r>
      <w:r w:rsidR="00295F1C" w:rsidRPr="00CB5E7D">
        <w:rPr>
          <w:rFonts w:ascii="Arial" w:hAnsi="Arial" w:cs="Arial"/>
          <w:sz w:val="22"/>
          <w:szCs w:val="22"/>
        </w:rPr>
        <w:t xml:space="preserve"> </w:t>
      </w:r>
      <w:r w:rsidR="003D358E" w:rsidRPr="00CB5E7D">
        <w:rPr>
          <w:rFonts w:ascii="Arial" w:hAnsi="Arial" w:cs="Arial"/>
          <w:sz w:val="22"/>
          <w:szCs w:val="22"/>
        </w:rPr>
        <w:t>short-term unsecured debentures</w:t>
      </w:r>
      <w:r w:rsidR="006879EA" w:rsidRPr="00CB5E7D">
        <w:rPr>
          <w:rFonts w:ascii="Arial" w:hAnsi="Arial" w:cs="Arial"/>
          <w:sz w:val="22"/>
          <w:szCs w:val="22"/>
        </w:rPr>
        <w:t xml:space="preserve"> and unsubordinated</w:t>
      </w:r>
      <w:r w:rsidR="00295F1C" w:rsidRPr="00CB5E7D">
        <w:rPr>
          <w:rFonts w:ascii="Arial" w:hAnsi="Arial" w:cs="Arial"/>
          <w:sz w:val="22"/>
          <w:szCs w:val="22"/>
        </w:rPr>
        <w:t xml:space="preserve"> </w:t>
      </w:r>
      <w:r w:rsidR="006879EA" w:rsidRPr="00CB5E7D">
        <w:rPr>
          <w:rFonts w:ascii="Arial" w:hAnsi="Arial" w:cs="Arial"/>
          <w:sz w:val="22"/>
          <w:szCs w:val="22"/>
        </w:rPr>
        <w:t xml:space="preserve">with </w:t>
      </w:r>
      <w:proofErr w:type="spellStart"/>
      <w:r w:rsidR="006879EA" w:rsidRPr="00CB5E7D">
        <w:rPr>
          <w:rFonts w:ascii="Arial" w:hAnsi="Arial" w:cs="Arial"/>
          <w:sz w:val="22"/>
          <w:szCs w:val="22"/>
        </w:rPr>
        <w:t>debentureholders</w:t>
      </w:r>
      <w:proofErr w:type="spellEnd"/>
      <w:r w:rsidR="006879EA" w:rsidRPr="00CB5E7D">
        <w:rPr>
          <w:rFonts w:ascii="Arial" w:hAnsi="Arial" w:cs="Arial"/>
          <w:sz w:val="22"/>
          <w:szCs w:val="22"/>
        </w:rPr>
        <w:t xml:space="preserve">’ </w:t>
      </w:r>
      <w:proofErr w:type="spellStart"/>
      <w:r w:rsidR="006879EA" w:rsidRPr="00CB5E7D">
        <w:rPr>
          <w:rFonts w:ascii="Arial" w:hAnsi="Arial" w:cs="Arial"/>
          <w:sz w:val="22"/>
          <w:szCs w:val="22"/>
        </w:rPr>
        <w:t>representive</w:t>
      </w:r>
      <w:proofErr w:type="spellEnd"/>
      <w:r w:rsidR="006879EA" w:rsidRPr="00CB5E7D">
        <w:rPr>
          <w:rFonts w:ascii="Arial" w:hAnsi="Arial" w:cs="Arial"/>
          <w:sz w:val="22"/>
          <w:szCs w:val="22"/>
        </w:rPr>
        <w:t xml:space="preserve"> debentures</w:t>
      </w:r>
      <w:r w:rsidR="003D358E" w:rsidRPr="00CB5E7D">
        <w:rPr>
          <w:rFonts w:ascii="Arial" w:hAnsi="Arial" w:cs="Arial"/>
          <w:sz w:val="22"/>
          <w:szCs w:val="22"/>
        </w:rPr>
        <w:t>, remaining period to maturity within 1 year.</w:t>
      </w:r>
    </w:p>
    <w:p w14:paraId="0D117F0A" w14:textId="46CF078D" w:rsidR="00220E03" w:rsidRPr="00CB5E7D" w:rsidRDefault="00220E03" w:rsidP="00220E03">
      <w:pPr>
        <w:spacing w:before="240" w:after="120" w:line="380" w:lineRule="exact"/>
        <w:ind w:left="540"/>
        <w:jc w:val="both"/>
        <w:rPr>
          <w:rFonts w:ascii="Arial" w:hAnsi="Arial" w:cs="Arial"/>
          <w:sz w:val="22"/>
          <w:szCs w:val="22"/>
        </w:rPr>
      </w:pPr>
      <w:r w:rsidRPr="00CB5E7D">
        <w:rPr>
          <w:rFonts w:ascii="Arial" w:hAnsi="Arial" w:cs="Arial"/>
          <w:sz w:val="22"/>
          <w:szCs w:val="22"/>
        </w:rPr>
        <w:t>The Company has other long-term borrowings unsecured with details as follows:</w:t>
      </w:r>
    </w:p>
    <w:p w14:paraId="73435AD4" w14:textId="77777777" w:rsidR="00220E03" w:rsidRPr="00CB5E7D" w:rsidRDefault="00220E03" w:rsidP="00220E03">
      <w:pPr>
        <w:spacing w:after="120" w:line="380" w:lineRule="exact"/>
        <w:ind w:left="547" w:right="-187"/>
        <w:jc w:val="right"/>
        <w:rPr>
          <w:rFonts w:ascii="Arial" w:hAnsi="Arial" w:cs="Arial"/>
          <w:b/>
          <w:bCs/>
          <w:sz w:val="18"/>
          <w:szCs w:val="18"/>
        </w:rPr>
      </w:pPr>
      <w:r w:rsidRPr="00CB5E7D">
        <w:rPr>
          <w:rFonts w:ascii="Arial" w:hAnsi="Arial" w:cs="Arial"/>
          <w:sz w:val="18"/>
          <w:szCs w:val="18"/>
          <w:cs/>
        </w:rPr>
        <w:t>(</w:t>
      </w:r>
      <w:r w:rsidRPr="00CB5E7D">
        <w:rPr>
          <w:rFonts w:ascii="Arial" w:hAnsi="Arial" w:cs="Arial"/>
          <w:sz w:val="18"/>
          <w:szCs w:val="18"/>
        </w:rPr>
        <w:t>Unit: Thousand Baht</w:t>
      </w:r>
      <w:r w:rsidRPr="00CB5E7D">
        <w:rPr>
          <w:rFonts w:ascii="Arial" w:hAnsi="Arial" w:cs="Arial"/>
          <w:sz w:val="18"/>
          <w:szCs w:val="18"/>
          <w:cs/>
        </w:rPr>
        <w:t>)</w:t>
      </w:r>
    </w:p>
    <w:tbl>
      <w:tblPr>
        <w:tblW w:w="9367" w:type="dxa"/>
        <w:tblInd w:w="450" w:type="dxa"/>
        <w:tblLayout w:type="fixed"/>
        <w:tblLook w:val="0000" w:firstRow="0" w:lastRow="0" w:firstColumn="0" w:lastColumn="0" w:noHBand="0" w:noVBand="0"/>
      </w:tblPr>
      <w:tblGrid>
        <w:gridCol w:w="1530"/>
        <w:gridCol w:w="1530"/>
        <w:gridCol w:w="1350"/>
        <w:gridCol w:w="1440"/>
        <w:gridCol w:w="1710"/>
        <w:gridCol w:w="1807"/>
      </w:tblGrid>
      <w:tr w:rsidR="00220E03" w:rsidRPr="00CB5E7D" w14:paraId="6B37DA69" w14:textId="77777777" w:rsidTr="003E5C54">
        <w:tc>
          <w:tcPr>
            <w:tcW w:w="1530" w:type="dxa"/>
          </w:tcPr>
          <w:p w14:paraId="7A0059B1" w14:textId="77777777" w:rsidR="00220E03" w:rsidRPr="00CB5E7D" w:rsidRDefault="00220E03" w:rsidP="001F7AF6">
            <w:pPr>
              <w:tabs>
                <w:tab w:val="decimal" w:pos="743"/>
              </w:tabs>
              <w:spacing w:line="300" w:lineRule="exact"/>
              <w:ind w:right="-6"/>
              <w:rPr>
                <w:rFonts w:ascii="Arial" w:hAnsi="Arial" w:cs="Arial"/>
                <w:sz w:val="18"/>
                <w:szCs w:val="18"/>
              </w:rPr>
            </w:pPr>
          </w:p>
        </w:tc>
        <w:tc>
          <w:tcPr>
            <w:tcW w:w="1530" w:type="dxa"/>
          </w:tcPr>
          <w:p w14:paraId="7A7DE40B" w14:textId="77777777" w:rsidR="00220E03" w:rsidRPr="00CB5E7D" w:rsidRDefault="00220E03" w:rsidP="001F7AF6">
            <w:pPr>
              <w:tabs>
                <w:tab w:val="left" w:pos="2880"/>
                <w:tab w:val="right" w:pos="5040"/>
                <w:tab w:val="right" w:pos="6390"/>
                <w:tab w:val="right" w:pos="8190"/>
              </w:tabs>
              <w:spacing w:line="300" w:lineRule="exact"/>
              <w:ind w:right="-108"/>
              <w:jc w:val="center"/>
              <w:rPr>
                <w:rFonts w:ascii="Arial" w:hAnsi="Arial" w:cs="Arial"/>
                <w:sz w:val="18"/>
                <w:szCs w:val="18"/>
              </w:rPr>
            </w:pPr>
          </w:p>
        </w:tc>
        <w:tc>
          <w:tcPr>
            <w:tcW w:w="1350" w:type="dxa"/>
          </w:tcPr>
          <w:p w14:paraId="4AA266DE" w14:textId="77777777" w:rsidR="00220E03" w:rsidRPr="00CB5E7D" w:rsidRDefault="00220E03" w:rsidP="001F7AF6">
            <w:pPr>
              <w:tabs>
                <w:tab w:val="left" w:pos="2880"/>
                <w:tab w:val="right" w:pos="5040"/>
                <w:tab w:val="right" w:pos="6390"/>
                <w:tab w:val="right" w:pos="8190"/>
              </w:tabs>
              <w:spacing w:line="300" w:lineRule="exact"/>
              <w:ind w:right="-108"/>
              <w:jc w:val="center"/>
              <w:rPr>
                <w:rFonts w:ascii="Arial" w:hAnsi="Arial" w:cs="Arial"/>
                <w:sz w:val="18"/>
                <w:szCs w:val="18"/>
              </w:rPr>
            </w:pPr>
          </w:p>
        </w:tc>
        <w:tc>
          <w:tcPr>
            <w:tcW w:w="1440" w:type="dxa"/>
          </w:tcPr>
          <w:p w14:paraId="535129A4" w14:textId="77777777" w:rsidR="00220E03" w:rsidRPr="00CB5E7D" w:rsidRDefault="00220E03" w:rsidP="001F7AF6">
            <w:pPr>
              <w:tabs>
                <w:tab w:val="left" w:pos="2880"/>
                <w:tab w:val="right" w:pos="5040"/>
                <w:tab w:val="right" w:pos="6390"/>
                <w:tab w:val="right" w:pos="8190"/>
              </w:tabs>
              <w:spacing w:line="300" w:lineRule="exact"/>
              <w:jc w:val="center"/>
              <w:rPr>
                <w:rFonts w:ascii="Arial" w:hAnsi="Arial" w:cs="Arial"/>
                <w:sz w:val="18"/>
                <w:szCs w:val="18"/>
              </w:rPr>
            </w:pPr>
          </w:p>
        </w:tc>
        <w:tc>
          <w:tcPr>
            <w:tcW w:w="3517" w:type="dxa"/>
            <w:gridSpan w:val="2"/>
          </w:tcPr>
          <w:p w14:paraId="6BB74DFE" w14:textId="77777777" w:rsidR="00220E03" w:rsidRPr="00CB5E7D" w:rsidRDefault="00220E03" w:rsidP="001F7AF6">
            <w:pPr>
              <w:pBdr>
                <w:bottom w:val="single" w:sz="6" w:space="1" w:color="auto"/>
              </w:pBdr>
              <w:tabs>
                <w:tab w:val="left" w:pos="2880"/>
                <w:tab w:val="right" w:pos="5040"/>
                <w:tab w:val="right" w:pos="6390"/>
                <w:tab w:val="right" w:pos="8190"/>
              </w:tabs>
              <w:spacing w:line="300" w:lineRule="exact"/>
              <w:jc w:val="center"/>
              <w:rPr>
                <w:rFonts w:ascii="Arial" w:hAnsi="Arial" w:cs="Arial"/>
                <w:sz w:val="18"/>
                <w:szCs w:val="18"/>
              </w:rPr>
            </w:pPr>
            <w:r w:rsidRPr="00CB5E7D">
              <w:rPr>
                <w:rFonts w:ascii="Arial" w:hAnsi="Arial" w:cs="Arial"/>
                <w:sz w:val="18"/>
                <w:szCs w:val="18"/>
              </w:rPr>
              <w:t xml:space="preserve">Consolidated / Separate </w:t>
            </w:r>
          </w:p>
          <w:p w14:paraId="72380C2C" w14:textId="77777777" w:rsidR="00220E03" w:rsidRPr="00CB5E7D" w:rsidRDefault="00220E03" w:rsidP="001F7AF6">
            <w:pPr>
              <w:pBdr>
                <w:bottom w:val="single" w:sz="6" w:space="1" w:color="auto"/>
              </w:pBdr>
              <w:tabs>
                <w:tab w:val="left" w:pos="2880"/>
                <w:tab w:val="right" w:pos="5040"/>
                <w:tab w:val="right" w:pos="6390"/>
                <w:tab w:val="right" w:pos="8190"/>
              </w:tabs>
              <w:spacing w:line="300" w:lineRule="exact"/>
              <w:jc w:val="center"/>
              <w:rPr>
                <w:rFonts w:ascii="Arial" w:hAnsi="Arial" w:cs="Arial"/>
                <w:sz w:val="18"/>
                <w:szCs w:val="18"/>
              </w:rPr>
            </w:pPr>
            <w:r w:rsidRPr="00CB5E7D">
              <w:rPr>
                <w:rFonts w:ascii="Arial" w:hAnsi="Arial" w:cs="Arial"/>
                <w:sz w:val="18"/>
                <w:szCs w:val="18"/>
              </w:rPr>
              <w:t>financial statements</w:t>
            </w:r>
          </w:p>
        </w:tc>
      </w:tr>
      <w:tr w:rsidR="00220E03" w:rsidRPr="00CB5E7D" w14:paraId="184CAADC" w14:textId="77777777" w:rsidTr="003E5C54">
        <w:trPr>
          <w:trHeight w:val="80"/>
        </w:trPr>
        <w:tc>
          <w:tcPr>
            <w:tcW w:w="1530" w:type="dxa"/>
            <w:vAlign w:val="bottom"/>
          </w:tcPr>
          <w:p w14:paraId="58C2D3AC" w14:textId="77777777" w:rsidR="00220E03" w:rsidRPr="00CB5E7D" w:rsidRDefault="00220E03" w:rsidP="001F7AF6">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8"/>
                <w:szCs w:val="18"/>
              </w:rPr>
            </w:pPr>
            <w:r w:rsidRPr="00CB5E7D">
              <w:rPr>
                <w:rFonts w:ascii="Arial" w:hAnsi="Arial" w:cs="Arial"/>
                <w:sz w:val="18"/>
                <w:szCs w:val="18"/>
              </w:rPr>
              <w:t>Type</w:t>
            </w:r>
          </w:p>
        </w:tc>
        <w:tc>
          <w:tcPr>
            <w:tcW w:w="1530" w:type="dxa"/>
            <w:vAlign w:val="bottom"/>
          </w:tcPr>
          <w:p w14:paraId="453F4C1E" w14:textId="77777777" w:rsidR="00220E03" w:rsidRPr="00CB5E7D" w:rsidRDefault="00220E03" w:rsidP="001F7AF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sidRPr="00CB5E7D">
              <w:rPr>
                <w:rFonts w:ascii="Arial" w:hAnsi="Arial" w:cs="Arial"/>
                <w:sz w:val="18"/>
                <w:szCs w:val="18"/>
              </w:rPr>
              <w:t>Term</w:t>
            </w:r>
          </w:p>
        </w:tc>
        <w:tc>
          <w:tcPr>
            <w:tcW w:w="1350" w:type="dxa"/>
            <w:vAlign w:val="bottom"/>
          </w:tcPr>
          <w:p w14:paraId="2858048D" w14:textId="77777777" w:rsidR="00220E03" w:rsidRPr="00CB5E7D" w:rsidRDefault="00220E03" w:rsidP="001F7AF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sidRPr="00CB5E7D">
              <w:rPr>
                <w:rFonts w:ascii="Arial" w:hAnsi="Arial" w:cs="Arial"/>
                <w:sz w:val="18"/>
                <w:szCs w:val="18"/>
              </w:rPr>
              <w:t>Maturity date</w:t>
            </w:r>
          </w:p>
        </w:tc>
        <w:tc>
          <w:tcPr>
            <w:tcW w:w="1440" w:type="dxa"/>
            <w:vAlign w:val="bottom"/>
          </w:tcPr>
          <w:p w14:paraId="53B34D0B" w14:textId="77777777" w:rsidR="00220E03" w:rsidRPr="00CB5E7D" w:rsidRDefault="00220E03" w:rsidP="001F7AF6">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8"/>
                <w:szCs w:val="18"/>
              </w:rPr>
            </w:pPr>
            <w:r w:rsidRPr="00CB5E7D">
              <w:rPr>
                <w:rFonts w:ascii="Arial" w:hAnsi="Arial" w:cs="Arial"/>
                <w:sz w:val="18"/>
                <w:szCs w:val="18"/>
              </w:rPr>
              <w:t>Interest rate</w:t>
            </w:r>
          </w:p>
        </w:tc>
        <w:tc>
          <w:tcPr>
            <w:tcW w:w="1710" w:type="dxa"/>
            <w:vAlign w:val="bottom"/>
          </w:tcPr>
          <w:p w14:paraId="209F8533" w14:textId="1FF74BB2" w:rsidR="00220E03" w:rsidRPr="00CB5E7D" w:rsidRDefault="00220E03" w:rsidP="001F7AF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sidRPr="00CB5E7D">
              <w:rPr>
                <w:rFonts w:ascii="Arial" w:hAnsi="Arial" w:cs="Arial"/>
                <w:sz w:val="18"/>
                <w:szCs w:val="18"/>
              </w:rPr>
              <w:t>202</w:t>
            </w:r>
            <w:r w:rsidR="0034302E" w:rsidRPr="00CB5E7D">
              <w:rPr>
                <w:rFonts w:ascii="Arial" w:hAnsi="Arial" w:cs="Arial"/>
                <w:sz w:val="18"/>
                <w:szCs w:val="18"/>
              </w:rPr>
              <w:t>3</w:t>
            </w:r>
          </w:p>
        </w:tc>
        <w:tc>
          <w:tcPr>
            <w:tcW w:w="1807" w:type="dxa"/>
            <w:vAlign w:val="bottom"/>
          </w:tcPr>
          <w:p w14:paraId="22C5C614" w14:textId="72E0C5F6" w:rsidR="00220E03" w:rsidRPr="00CB5E7D" w:rsidRDefault="00220E03" w:rsidP="001F7AF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sidRPr="00CB5E7D">
              <w:rPr>
                <w:rFonts w:ascii="Arial" w:hAnsi="Arial" w:cs="Arial"/>
                <w:sz w:val="18"/>
                <w:szCs w:val="18"/>
              </w:rPr>
              <w:t>202</w:t>
            </w:r>
            <w:r w:rsidR="0034302E" w:rsidRPr="00CB5E7D">
              <w:rPr>
                <w:rFonts w:ascii="Arial" w:hAnsi="Arial" w:cs="Arial"/>
                <w:sz w:val="18"/>
                <w:szCs w:val="18"/>
              </w:rPr>
              <w:t>2</w:t>
            </w:r>
          </w:p>
        </w:tc>
      </w:tr>
      <w:tr w:rsidR="00220E03" w:rsidRPr="00CB5E7D" w14:paraId="60182F9C" w14:textId="77777777" w:rsidTr="003E5C54">
        <w:trPr>
          <w:trHeight w:val="80"/>
        </w:trPr>
        <w:tc>
          <w:tcPr>
            <w:tcW w:w="1530" w:type="dxa"/>
          </w:tcPr>
          <w:p w14:paraId="5043793C" w14:textId="77777777" w:rsidR="00220E03" w:rsidRPr="00CB5E7D" w:rsidRDefault="00220E03" w:rsidP="001F7AF6">
            <w:pPr>
              <w:tabs>
                <w:tab w:val="left" w:pos="2880"/>
                <w:tab w:val="right" w:pos="5040"/>
                <w:tab w:val="right" w:pos="6390"/>
                <w:tab w:val="right" w:pos="8190"/>
              </w:tabs>
              <w:spacing w:line="300" w:lineRule="exact"/>
              <w:ind w:right="-43"/>
              <w:rPr>
                <w:rFonts w:ascii="Arial" w:hAnsi="Arial" w:cs="Arial"/>
                <w:sz w:val="18"/>
                <w:szCs w:val="18"/>
              </w:rPr>
            </w:pPr>
          </w:p>
        </w:tc>
        <w:tc>
          <w:tcPr>
            <w:tcW w:w="1530" w:type="dxa"/>
          </w:tcPr>
          <w:p w14:paraId="478EDF4B" w14:textId="77777777" w:rsidR="00220E03" w:rsidRPr="00CB5E7D" w:rsidRDefault="00220E03" w:rsidP="001F7AF6">
            <w:pPr>
              <w:tabs>
                <w:tab w:val="left" w:pos="2880"/>
                <w:tab w:val="right" w:pos="5040"/>
                <w:tab w:val="right" w:pos="6390"/>
                <w:tab w:val="right" w:pos="8190"/>
              </w:tabs>
              <w:spacing w:line="300" w:lineRule="exact"/>
              <w:ind w:right="36"/>
              <w:jc w:val="center"/>
              <w:rPr>
                <w:rFonts w:ascii="Arial" w:hAnsi="Arial" w:cs="Arial"/>
                <w:sz w:val="18"/>
                <w:szCs w:val="18"/>
              </w:rPr>
            </w:pPr>
          </w:p>
        </w:tc>
        <w:tc>
          <w:tcPr>
            <w:tcW w:w="1350" w:type="dxa"/>
          </w:tcPr>
          <w:p w14:paraId="4F191AAF" w14:textId="77777777" w:rsidR="00220E03" w:rsidRPr="00CB5E7D" w:rsidRDefault="00220E03" w:rsidP="001F7AF6">
            <w:pPr>
              <w:tabs>
                <w:tab w:val="left" w:pos="2880"/>
                <w:tab w:val="right" w:pos="5040"/>
                <w:tab w:val="right" w:pos="6390"/>
                <w:tab w:val="right" w:pos="8190"/>
              </w:tabs>
              <w:spacing w:line="300" w:lineRule="exact"/>
              <w:ind w:right="36"/>
              <w:jc w:val="center"/>
              <w:rPr>
                <w:rFonts w:ascii="Arial" w:hAnsi="Arial" w:cs="Arial"/>
                <w:sz w:val="18"/>
                <w:szCs w:val="18"/>
              </w:rPr>
            </w:pPr>
          </w:p>
        </w:tc>
        <w:tc>
          <w:tcPr>
            <w:tcW w:w="1440" w:type="dxa"/>
          </w:tcPr>
          <w:p w14:paraId="11218EA2" w14:textId="77777777" w:rsidR="00220E03" w:rsidRPr="00CB5E7D" w:rsidRDefault="00220E03" w:rsidP="001F7AF6">
            <w:pPr>
              <w:spacing w:line="300" w:lineRule="exact"/>
              <w:ind w:right="-6"/>
              <w:jc w:val="center"/>
              <w:rPr>
                <w:rFonts w:ascii="Arial" w:hAnsi="Arial" w:cs="Arial"/>
                <w:sz w:val="18"/>
                <w:szCs w:val="18"/>
              </w:rPr>
            </w:pPr>
            <w:r w:rsidRPr="00CB5E7D">
              <w:rPr>
                <w:rFonts w:ascii="Arial" w:hAnsi="Arial" w:cs="Arial"/>
                <w:sz w:val="18"/>
                <w:szCs w:val="18"/>
              </w:rPr>
              <w:t>(% per annum)</w:t>
            </w:r>
          </w:p>
        </w:tc>
        <w:tc>
          <w:tcPr>
            <w:tcW w:w="1710" w:type="dxa"/>
          </w:tcPr>
          <w:p w14:paraId="4F699546" w14:textId="77777777" w:rsidR="00220E03" w:rsidRPr="00CB5E7D" w:rsidRDefault="00220E03" w:rsidP="001F7AF6">
            <w:pPr>
              <w:tabs>
                <w:tab w:val="decimal" w:pos="884"/>
              </w:tabs>
              <w:spacing w:line="300" w:lineRule="exact"/>
              <w:ind w:right="-108"/>
              <w:rPr>
                <w:rFonts w:ascii="Arial" w:hAnsi="Arial" w:cs="Arial"/>
                <w:sz w:val="18"/>
                <w:szCs w:val="18"/>
              </w:rPr>
            </w:pPr>
          </w:p>
        </w:tc>
        <w:tc>
          <w:tcPr>
            <w:tcW w:w="1807" w:type="dxa"/>
          </w:tcPr>
          <w:p w14:paraId="20906FA7" w14:textId="77777777" w:rsidR="00220E03" w:rsidRPr="00CB5E7D" w:rsidRDefault="00220E03" w:rsidP="001F7AF6">
            <w:pPr>
              <w:tabs>
                <w:tab w:val="decimal" w:pos="884"/>
              </w:tabs>
              <w:spacing w:line="300" w:lineRule="exact"/>
              <w:ind w:right="-108"/>
              <w:jc w:val="center"/>
              <w:rPr>
                <w:rFonts w:ascii="Arial" w:hAnsi="Arial" w:cs="Arial"/>
                <w:sz w:val="18"/>
                <w:szCs w:val="18"/>
              </w:rPr>
            </w:pPr>
            <w:r w:rsidRPr="00CB5E7D">
              <w:rPr>
                <w:rFonts w:ascii="Arial" w:hAnsi="Arial" w:cs="Arial"/>
                <w:sz w:val="18"/>
                <w:szCs w:val="18"/>
              </w:rPr>
              <w:t>(Audited)</w:t>
            </w:r>
          </w:p>
        </w:tc>
      </w:tr>
      <w:tr w:rsidR="00220E03" w:rsidRPr="00CB5E7D" w14:paraId="5963EAA4" w14:textId="77777777" w:rsidTr="003E5C54">
        <w:trPr>
          <w:trHeight w:val="80"/>
        </w:trPr>
        <w:tc>
          <w:tcPr>
            <w:tcW w:w="5850" w:type="dxa"/>
            <w:gridSpan w:val="4"/>
          </w:tcPr>
          <w:p w14:paraId="1AE75AA0" w14:textId="77777777" w:rsidR="00220E03" w:rsidRPr="00CB5E7D" w:rsidRDefault="00220E03" w:rsidP="001F7AF6">
            <w:pPr>
              <w:tabs>
                <w:tab w:val="decimal" w:pos="743"/>
              </w:tabs>
              <w:spacing w:line="300" w:lineRule="exact"/>
              <w:ind w:right="-6"/>
              <w:rPr>
                <w:rFonts w:ascii="Arial" w:hAnsi="Arial" w:cs="Arial"/>
                <w:sz w:val="18"/>
                <w:szCs w:val="18"/>
              </w:rPr>
            </w:pPr>
            <w:r w:rsidRPr="00CB5E7D">
              <w:rPr>
                <w:rFonts w:ascii="Arial" w:hAnsi="Arial" w:cs="Arial"/>
                <w:b/>
                <w:bCs/>
                <w:sz w:val="18"/>
                <w:szCs w:val="18"/>
              </w:rPr>
              <w:t>Other long-term borrowings</w:t>
            </w:r>
          </w:p>
        </w:tc>
        <w:tc>
          <w:tcPr>
            <w:tcW w:w="1710" w:type="dxa"/>
          </w:tcPr>
          <w:p w14:paraId="388C75A1" w14:textId="77777777" w:rsidR="00220E03" w:rsidRPr="00CB5E7D" w:rsidRDefault="00220E03" w:rsidP="001F7AF6">
            <w:pPr>
              <w:tabs>
                <w:tab w:val="decimal" w:pos="884"/>
              </w:tabs>
              <w:spacing w:line="300" w:lineRule="exact"/>
              <w:ind w:right="-108"/>
              <w:rPr>
                <w:rFonts w:ascii="Arial" w:hAnsi="Arial" w:cs="Arial"/>
                <w:sz w:val="18"/>
                <w:szCs w:val="18"/>
              </w:rPr>
            </w:pPr>
          </w:p>
        </w:tc>
        <w:tc>
          <w:tcPr>
            <w:tcW w:w="1807" w:type="dxa"/>
          </w:tcPr>
          <w:p w14:paraId="7F898297" w14:textId="77777777" w:rsidR="00220E03" w:rsidRPr="00CB5E7D" w:rsidRDefault="00220E03" w:rsidP="001F7AF6">
            <w:pPr>
              <w:tabs>
                <w:tab w:val="decimal" w:pos="884"/>
              </w:tabs>
              <w:spacing w:line="300" w:lineRule="exact"/>
              <w:ind w:right="-108"/>
              <w:rPr>
                <w:rFonts w:ascii="Arial" w:hAnsi="Arial" w:cs="Arial"/>
                <w:sz w:val="18"/>
                <w:szCs w:val="18"/>
              </w:rPr>
            </w:pPr>
          </w:p>
        </w:tc>
      </w:tr>
      <w:tr w:rsidR="00220E03" w:rsidRPr="00CB5E7D" w14:paraId="660EE6AB" w14:textId="77777777" w:rsidTr="003E5C54">
        <w:tc>
          <w:tcPr>
            <w:tcW w:w="1530" w:type="dxa"/>
          </w:tcPr>
          <w:p w14:paraId="692D854B" w14:textId="77777777" w:rsidR="00220E03" w:rsidRPr="00CB5E7D" w:rsidRDefault="00220E03" w:rsidP="001F7AF6">
            <w:pPr>
              <w:spacing w:line="300" w:lineRule="exact"/>
              <w:ind w:right="-108"/>
              <w:rPr>
                <w:rFonts w:ascii="Arial" w:hAnsi="Arial" w:cs="Arial"/>
                <w:sz w:val="18"/>
                <w:szCs w:val="18"/>
                <w:cs/>
              </w:rPr>
            </w:pPr>
            <w:r w:rsidRPr="00CB5E7D">
              <w:rPr>
                <w:rFonts w:ascii="Arial" w:hAnsi="Arial" w:cs="Arial"/>
                <w:sz w:val="18"/>
                <w:szCs w:val="18"/>
              </w:rPr>
              <w:t>Bills of exchange</w:t>
            </w:r>
          </w:p>
        </w:tc>
        <w:tc>
          <w:tcPr>
            <w:tcW w:w="1530" w:type="dxa"/>
          </w:tcPr>
          <w:p w14:paraId="125F87C8" w14:textId="77777777" w:rsidR="00220E03" w:rsidRPr="00CB5E7D" w:rsidRDefault="00220E03" w:rsidP="001F7AF6">
            <w:pPr>
              <w:spacing w:line="300" w:lineRule="exact"/>
              <w:jc w:val="center"/>
              <w:rPr>
                <w:rFonts w:ascii="Arial" w:hAnsi="Arial" w:cs="Arial"/>
                <w:sz w:val="18"/>
                <w:szCs w:val="18"/>
              </w:rPr>
            </w:pPr>
            <w:r w:rsidRPr="00CB5E7D">
              <w:rPr>
                <w:rFonts w:ascii="Arial" w:hAnsi="Arial" w:cs="Arial"/>
                <w:sz w:val="18"/>
                <w:szCs w:val="18"/>
              </w:rPr>
              <w:t>2 years 11 days</w:t>
            </w:r>
          </w:p>
        </w:tc>
        <w:tc>
          <w:tcPr>
            <w:tcW w:w="1350" w:type="dxa"/>
          </w:tcPr>
          <w:p w14:paraId="75E8CEF5" w14:textId="77777777" w:rsidR="00220E03" w:rsidRPr="00CB5E7D" w:rsidRDefault="00220E03" w:rsidP="001F7AF6">
            <w:pPr>
              <w:spacing w:line="300" w:lineRule="exact"/>
              <w:jc w:val="center"/>
              <w:rPr>
                <w:rFonts w:ascii="Arial" w:hAnsi="Arial" w:cs="Arial"/>
                <w:sz w:val="18"/>
                <w:szCs w:val="18"/>
              </w:rPr>
            </w:pPr>
            <w:r w:rsidRPr="00CB5E7D">
              <w:rPr>
                <w:rFonts w:ascii="Arial" w:hAnsi="Arial" w:cs="Arial"/>
                <w:sz w:val="18"/>
                <w:szCs w:val="18"/>
              </w:rPr>
              <w:t>19 April 2023</w:t>
            </w:r>
          </w:p>
        </w:tc>
        <w:tc>
          <w:tcPr>
            <w:tcW w:w="1440" w:type="dxa"/>
          </w:tcPr>
          <w:p w14:paraId="7F587BE5" w14:textId="77777777" w:rsidR="00220E03" w:rsidRPr="00CB5E7D" w:rsidRDefault="00220E03" w:rsidP="001F7AF6">
            <w:pPr>
              <w:tabs>
                <w:tab w:val="decimal" w:pos="828"/>
              </w:tabs>
              <w:spacing w:line="300" w:lineRule="exact"/>
              <w:rPr>
                <w:rFonts w:ascii="Arial" w:hAnsi="Arial" w:cs="Arial"/>
                <w:sz w:val="18"/>
                <w:szCs w:val="18"/>
              </w:rPr>
            </w:pPr>
            <w:r w:rsidRPr="00CB5E7D">
              <w:rPr>
                <w:rFonts w:ascii="Arial" w:hAnsi="Arial" w:cs="Arial"/>
                <w:sz w:val="18"/>
                <w:szCs w:val="18"/>
              </w:rPr>
              <w:t>3.70</w:t>
            </w:r>
          </w:p>
        </w:tc>
        <w:tc>
          <w:tcPr>
            <w:tcW w:w="1710" w:type="dxa"/>
          </w:tcPr>
          <w:p w14:paraId="0095F9CE" w14:textId="4A9F5160" w:rsidR="00220E03" w:rsidRPr="00CB5E7D" w:rsidRDefault="00437860" w:rsidP="001F7AF6">
            <w:pPr>
              <w:tabs>
                <w:tab w:val="decimal" w:pos="1335"/>
              </w:tabs>
              <w:spacing w:line="300" w:lineRule="exact"/>
              <w:rPr>
                <w:rFonts w:ascii="Arial" w:hAnsi="Arial" w:cs="Arial"/>
                <w:sz w:val="18"/>
                <w:szCs w:val="18"/>
                <w:cs/>
              </w:rPr>
            </w:pPr>
            <w:r w:rsidRPr="00CB5E7D">
              <w:rPr>
                <w:rFonts w:ascii="Arial" w:hAnsi="Arial" w:cs="Arial"/>
                <w:sz w:val="18"/>
                <w:szCs w:val="18"/>
              </w:rPr>
              <w:t>-</w:t>
            </w:r>
          </w:p>
        </w:tc>
        <w:tc>
          <w:tcPr>
            <w:tcW w:w="1807" w:type="dxa"/>
            <w:vAlign w:val="bottom"/>
          </w:tcPr>
          <w:p w14:paraId="149CFFD2" w14:textId="21A97043" w:rsidR="00220E03" w:rsidRPr="00CB5E7D" w:rsidRDefault="0034302E" w:rsidP="001F7AF6">
            <w:pPr>
              <w:tabs>
                <w:tab w:val="decimal" w:pos="1335"/>
              </w:tabs>
              <w:spacing w:line="300" w:lineRule="exact"/>
              <w:rPr>
                <w:rFonts w:ascii="Arial" w:hAnsi="Arial" w:cs="Arial"/>
                <w:sz w:val="18"/>
                <w:szCs w:val="18"/>
                <w:cs/>
              </w:rPr>
            </w:pPr>
            <w:r w:rsidRPr="00CB5E7D">
              <w:rPr>
                <w:rFonts w:ascii="Arial" w:hAnsi="Arial" w:cs="Arial"/>
                <w:sz w:val="18"/>
                <w:szCs w:val="18"/>
              </w:rPr>
              <w:t>128,676</w:t>
            </w:r>
          </w:p>
        </w:tc>
      </w:tr>
      <w:tr w:rsidR="00220E03" w:rsidRPr="00CB5E7D" w14:paraId="1295747C" w14:textId="77777777" w:rsidTr="003E5C54">
        <w:tc>
          <w:tcPr>
            <w:tcW w:w="3060" w:type="dxa"/>
            <w:gridSpan w:val="2"/>
          </w:tcPr>
          <w:p w14:paraId="64B4091F" w14:textId="77777777" w:rsidR="00220E03" w:rsidRPr="00CB5E7D" w:rsidRDefault="00220E03" w:rsidP="001F7AF6">
            <w:pPr>
              <w:spacing w:line="300" w:lineRule="exact"/>
              <w:rPr>
                <w:rFonts w:ascii="Arial" w:hAnsi="Arial" w:cs="Arial"/>
                <w:sz w:val="18"/>
                <w:szCs w:val="18"/>
              </w:rPr>
            </w:pPr>
            <w:r w:rsidRPr="00CB5E7D">
              <w:rPr>
                <w:rFonts w:ascii="Arial" w:hAnsi="Arial" w:cs="Arial"/>
                <w:sz w:val="18"/>
                <w:szCs w:val="18"/>
              </w:rPr>
              <w:t>Less: Portion due within one year</w:t>
            </w:r>
          </w:p>
        </w:tc>
        <w:tc>
          <w:tcPr>
            <w:tcW w:w="1350" w:type="dxa"/>
          </w:tcPr>
          <w:p w14:paraId="69CEC812" w14:textId="77777777" w:rsidR="00220E03" w:rsidRPr="00CB5E7D" w:rsidRDefault="00220E03" w:rsidP="001F7AF6">
            <w:pPr>
              <w:spacing w:line="300" w:lineRule="exact"/>
              <w:jc w:val="center"/>
              <w:rPr>
                <w:rFonts w:ascii="Arial" w:hAnsi="Arial" w:cs="Arial"/>
                <w:sz w:val="18"/>
                <w:szCs w:val="18"/>
              </w:rPr>
            </w:pPr>
          </w:p>
        </w:tc>
        <w:tc>
          <w:tcPr>
            <w:tcW w:w="1440" w:type="dxa"/>
          </w:tcPr>
          <w:p w14:paraId="3CDE4443" w14:textId="77777777" w:rsidR="00220E03" w:rsidRPr="00CB5E7D" w:rsidRDefault="00220E03" w:rsidP="001F7AF6">
            <w:pPr>
              <w:tabs>
                <w:tab w:val="decimal" w:pos="828"/>
              </w:tabs>
              <w:spacing w:line="300" w:lineRule="exact"/>
              <w:rPr>
                <w:rFonts w:ascii="Arial" w:hAnsi="Arial" w:cs="Arial"/>
                <w:sz w:val="18"/>
                <w:szCs w:val="18"/>
              </w:rPr>
            </w:pPr>
          </w:p>
        </w:tc>
        <w:tc>
          <w:tcPr>
            <w:tcW w:w="1710" w:type="dxa"/>
          </w:tcPr>
          <w:p w14:paraId="35EDA37E" w14:textId="5D01A345" w:rsidR="00220E03" w:rsidRPr="00CB5E7D" w:rsidRDefault="00437860" w:rsidP="001F7AF6">
            <w:pPr>
              <w:pBdr>
                <w:bottom w:val="single" w:sz="4" w:space="1" w:color="auto"/>
              </w:pBdr>
              <w:tabs>
                <w:tab w:val="decimal" w:pos="1335"/>
              </w:tabs>
              <w:spacing w:line="300" w:lineRule="exact"/>
              <w:rPr>
                <w:rFonts w:ascii="Arial" w:hAnsi="Arial" w:cs="Arial"/>
                <w:sz w:val="18"/>
                <w:szCs w:val="18"/>
              </w:rPr>
            </w:pPr>
            <w:r w:rsidRPr="00CB5E7D">
              <w:rPr>
                <w:rFonts w:ascii="Arial" w:hAnsi="Arial" w:cs="Arial"/>
                <w:sz w:val="18"/>
                <w:szCs w:val="18"/>
              </w:rPr>
              <w:t>-</w:t>
            </w:r>
          </w:p>
        </w:tc>
        <w:tc>
          <w:tcPr>
            <w:tcW w:w="1807" w:type="dxa"/>
            <w:vAlign w:val="bottom"/>
          </w:tcPr>
          <w:p w14:paraId="78A5FADA" w14:textId="2C3D50D7" w:rsidR="00220E03" w:rsidRPr="00CB5E7D" w:rsidRDefault="0034302E" w:rsidP="001F7AF6">
            <w:pPr>
              <w:pBdr>
                <w:bottom w:val="single" w:sz="4" w:space="1" w:color="auto"/>
              </w:pBdr>
              <w:tabs>
                <w:tab w:val="decimal" w:pos="1335"/>
              </w:tabs>
              <w:spacing w:line="300" w:lineRule="exact"/>
              <w:rPr>
                <w:rFonts w:ascii="Arial" w:hAnsi="Arial" w:cs="Arial"/>
                <w:sz w:val="18"/>
                <w:szCs w:val="18"/>
              </w:rPr>
            </w:pPr>
            <w:r w:rsidRPr="00CB5E7D">
              <w:rPr>
                <w:rFonts w:ascii="Arial" w:hAnsi="Arial" w:cs="Arial"/>
                <w:sz w:val="18"/>
                <w:szCs w:val="18"/>
              </w:rPr>
              <w:t>(128,676)</w:t>
            </w:r>
          </w:p>
        </w:tc>
      </w:tr>
      <w:tr w:rsidR="00220E03" w:rsidRPr="00CB5E7D" w14:paraId="53A2DA91" w14:textId="77777777" w:rsidTr="003E5C54">
        <w:tc>
          <w:tcPr>
            <w:tcW w:w="4410" w:type="dxa"/>
            <w:gridSpan w:val="3"/>
          </w:tcPr>
          <w:p w14:paraId="0AA2731F" w14:textId="77777777" w:rsidR="00220E03" w:rsidRPr="00CB5E7D" w:rsidRDefault="00220E03" w:rsidP="001F7AF6">
            <w:pPr>
              <w:spacing w:line="300" w:lineRule="exact"/>
              <w:rPr>
                <w:rFonts w:ascii="Arial" w:hAnsi="Arial" w:cs="Arial"/>
                <w:sz w:val="18"/>
                <w:szCs w:val="18"/>
              </w:rPr>
            </w:pPr>
            <w:r w:rsidRPr="00CB5E7D">
              <w:rPr>
                <w:rFonts w:ascii="Arial" w:hAnsi="Arial" w:cs="Arial"/>
                <w:sz w:val="18"/>
                <w:szCs w:val="18"/>
              </w:rPr>
              <w:t>Other long-term borrowings - net of current portion</w:t>
            </w:r>
          </w:p>
        </w:tc>
        <w:tc>
          <w:tcPr>
            <w:tcW w:w="1440" w:type="dxa"/>
          </w:tcPr>
          <w:p w14:paraId="152716F9" w14:textId="77777777" w:rsidR="00220E03" w:rsidRPr="00CB5E7D" w:rsidRDefault="00220E03" w:rsidP="001F7AF6">
            <w:pPr>
              <w:tabs>
                <w:tab w:val="decimal" w:pos="828"/>
              </w:tabs>
              <w:spacing w:line="300" w:lineRule="exact"/>
              <w:rPr>
                <w:rFonts w:ascii="Arial" w:hAnsi="Arial" w:cs="Arial"/>
                <w:sz w:val="18"/>
                <w:szCs w:val="18"/>
              </w:rPr>
            </w:pPr>
          </w:p>
        </w:tc>
        <w:tc>
          <w:tcPr>
            <w:tcW w:w="1710" w:type="dxa"/>
          </w:tcPr>
          <w:p w14:paraId="17A91677" w14:textId="22E16E47" w:rsidR="00220E03" w:rsidRPr="00CB5E7D" w:rsidRDefault="00437860" w:rsidP="001F7AF6">
            <w:pPr>
              <w:pBdr>
                <w:bottom w:val="double" w:sz="4" w:space="1" w:color="auto"/>
              </w:pBdr>
              <w:tabs>
                <w:tab w:val="decimal" w:pos="1335"/>
              </w:tabs>
              <w:spacing w:line="300" w:lineRule="exact"/>
              <w:rPr>
                <w:rFonts w:ascii="Arial" w:hAnsi="Arial" w:cs="Arial"/>
                <w:sz w:val="18"/>
                <w:szCs w:val="18"/>
              </w:rPr>
            </w:pPr>
            <w:r w:rsidRPr="00CB5E7D">
              <w:rPr>
                <w:rFonts w:ascii="Arial" w:hAnsi="Arial" w:cs="Arial"/>
                <w:sz w:val="18"/>
                <w:szCs w:val="18"/>
              </w:rPr>
              <w:t>-</w:t>
            </w:r>
          </w:p>
        </w:tc>
        <w:tc>
          <w:tcPr>
            <w:tcW w:w="1807" w:type="dxa"/>
            <w:vAlign w:val="bottom"/>
          </w:tcPr>
          <w:p w14:paraId="4CCF9C0F" w14:textId="4C4C56FE" w:rsidR="00220E03" w:rsidRPr="00CB5E7D" w:rsidRDefault="0034302E" w:rsidP="001F7AF6">
            <w:pPr>
              <w:pBdr>
                <w:bottom w:val="double" w:sz="4" w:space="1" w:color="auto"/>
              </w:pBdr>
              <w:tabs>
                <w:tab w:val="decimal" w:pos="1335"/>
              </w:tabs>
              <w:spacing w:line="300" w:lineRule="exact"/>
              <w:rPr>
                <w:rFonts w:ascii="Arial" w:hAnsi="Arial" w:cs="Arial"/>
                <w:sz w:val="18"/>
                <w:szCs w:val="18"/>
              </w:rPr>
            </w:pPr>
            <w:r w:rsidRPr="00CB5E7D">
              <w:rPr>
                <w:rFonts w:ascii="Arial" w:hAnsi="Arial" w:cs="Arial"/>
                <w:sz w:val="18"/>
                <w:szCs w:val="18"/>
              </w:rPr>
              <w:t>-</w:t>
            </w:r>
          </w:p>
        </w:tc>
      </w:tr>
    </w:tbl>
    <w:p w14:paraId="79299CE4" w14:textId="77777777" w:rsidR="004C4FB9" w:rsidRDefault="004C4FB9" w:rsidP="00055D46">
      <w:pPr>
        <w:widowControl/>
        <w:tabs>
          <w:tab w:val="left" w:pos="900"/>
        </w:tabs>
        <w:spacing w:before="120" w:line="380" w:lineRule="exact"/>
        <w:ind w:left="533" w:right="-43" w:hanging="533"/>
        <w:outlineLvl w:val="0"/>
        <w:rPr>
          <w:rFonts w:ascii="Arial" w:hAnsi="Arial" w:cs="Arial"/>
          <w:b/>
          <w:bCs/>
          <w:color w:val="000000"/>
          <w:sz w:val="22"/>
          <w:szCs w:val="22"/>
        </w:rPr>
      </w:pPr>
    </w:p>
    <w:p w14:paraId="3B166C4F" w14:textId="77777777" w:rsidR="004C4FB9" w:rsidRDefault="004C4FB9">
      <w:pPr>
        <w:widowControl/>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18C75457" w14:textId="4C74E232" w:rsidR="009D7F66" w:rsidRPr="00CB5E7D" w:rsidRDefault="00AF3437" w:rsidP="00055D46">
      <w:pPr>
        <w:widowControl/>
        <w:tabs>
          <w:tab w:val="left" w:pos="900"/>
        </w:tabs>
        <w:spacing w:before="120" w:line="380" w:lineRule="exact"/>
        <w:ind w:left="533" w:right="-43" w:hanging="533"/>
        <w:outlineLvl w:val="0"/>
        <w:rPr>
          <w:rFonts w:ascii="Arial" w:hAnsi="Arial" w:cs="Arial"/>
          <w:b/>
          <w:bCs/>
          <w:color w:val="000000"/>
          <w:sz w:val="22"/>
          <w:szCs w:val="22"/>
        </w:rPr>
      </w:pPr>
      <w:r w:rsidRPr="00CB5E7D">
        <w:rPr>
          <w:rFonts w:ascii="Arial" w:hAnsi="Arial" w:cs="Arial"/>
          <w:b/>
          <w:bCs/>
          <w:color w:val="000000"/>
          <w:sz w:val="22"/>
          <w:szCs w:val="22"/>
        </w:rPr>
        <w:lastRenderedPageBreak/>
        <w:t>23</w:t>
      </w:r>
      <w:r w:rsidR="009D7F66" w:rsidRPr="00CB5E7D">
        <w:rPr>
          <w:rFonts w:ascii="Arial" w:hAnsi="Arial" w:cs="Arial"/>
          <w:b/>
          <w:bCs/>
          <w:color w:val="000000"/>
          <w:sz w:val="22"/>
          <w:szCs w:val="22"/>
          <w:cs/>
        </w:rPr>
        <w:t>.</w:t>
      </w:r>
      <w:r w:rsidR="009D7F66" w:rsidRPr="00CB5E7D">
        <w:rPr>
          <w:rFonts w:ascii="Arial" w:hAnsi="Arial" w:cs="Arial"/>
          <w:b/>
          <w:bCs/>
          <w:color w:val="000000"/>
          <w:sz w:val="22"/>
          <w:szCs w:val="22"/>
          <w:cs/>
        </w:rPr>
        <w:tab/>
      </w:r>
      <w:r w:rsidR="009D7F66" w:rsidRPr="00CB5E7D">
        <w:rPr>
          <w:rFonts w:ascii="Arial" w:hAnsi="Arial" w:cs="Arial"/>
          <w:b/>
          <w:bCs/>
          <w:color w:val="000000"/>
          <w:sz w:val="22"/>
          <w:szCs w:val="22"/>
        </w:rPr>
        <w:t>Securities and derivatives business payables</w:t>
      </w:r>
    </w:p>
    <w:p w14:paraId="31FB517E" w14:textId="77777777" w:rsidR="009D7F66" w:rsidRPr="00CB5E7D" w:rsidRDefault="009D7F66" w:rsidP="00055D46">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CB5E7D">
        <w:rPr>
          <w:rFonts w:ascii="Arial" w:hAnsi="Arial" w:cs="Arial"/>
          <w:sz w:val="22"/>
          <w:szCs w:val="22"/>
        </w:rPr>
        <w:t>(Unit: Thousand Baht)</w:t>
      </w:r>
    </w:p>
    <w:tbl>
      <w:tblPr>
        <w:tblW w:w="9072" w:type="dxa"/>
        <w:tblInd w:w="450" w:type="dxa"/>
        <w:tblLayout w:type="fixed"/>
        <w:tblLook w:val="0000" w:firstRow="0" w:lastRow="0" w:firstColumn="0" w:lastColumn="0" w:noHBand="0" w:noVBand="0"/>
      </w:tblPr>
      <w:tblGrid>
        <w:gridCol w:w="6372"/>
        <w:gridCol w:w="1350"/>
        <w:gridCol w:w="1350"/>
      </w:tblGrid>
      <w:tr w:rsidR="009466A9" w:rsidRPr="00CB5E7D" w14:paraId="565C21A7" w14:textId="77777777" w:rsidTr="008D6F4D">
        <w:trPr>
          <w:cantSplit/>
        </w:trPr>
        <w:tc>
          <w:tcPr>
            <w:tcW w:w="6372" w:type="dxa"/>
          </w:tcPr>
          <w:p w14:paraId="117217FB" w14:textId="77777777" w:rsidR="009466A9" w:rsidRPr="00CB5E7D" w:rsidRDefault="009466A9" w:rsidP="001F7AF6">
            <w:pPr>
              <w:widowControl/>
              <w:spacing w:line="360" w:lineRule="exact"/>
              <w:ind w:left="-18" w:right="-43"/>
              <w:rPr>
                <w:rFonts w:ascii="Arial" w:hAnsi="Arial" w:cs="Arial"/>
                <w:color w:val="000000"/>
                <w:sz w:val="22"/>
                <w:szCs w:val="22"/>
              </w:rPr>
            </w:pPr>
          </w:p>
        </w:tc>
        <w:tc>
          <w:tcPr>
            <w:tcW w:w="2700" w:type="dxa"/>
            <w:gridSpan w:val="2"/>
          </w:tcPr>
          <w:p w14:paraId="610EBD6A" w14:textId="77777777" w:rsidR="009466A9" w:rsidRPr="00CB5E7D" w:rsidRDefault="009466A9" w:rsidP="001F7AF6">
            <w:pPr>
              <w:widowControl/>
              <w:pBdr>
                <w:bottom w:val="single" w:sz="4" w:space="1" w:color="auto"/>
              </w:pBdr>
              <w:spacing w:line="360" w:lineRule="exact"/>
              <w:ind w:left="-60" w:right="-18"/>
              <w:jc w:val="center"/>
              <w:rPr>
                <w:rFonts w:ascii="Arial" w:hAnsi="Arial" w:cs="Arial"/>
                <w:color w:val="000000"/>
                <w:sz w:val="22"/>
                <w:szCs w:val="22"/>
              </w:rPr>
            </w:pPr>
            <w:r w:rsidRPr="00CB5E7D">
              <w:rPr>
                <w:rFonts w:ascii="Arial" w:hAnsi="Arial" w:cs="Arial"/>
                <w:color w:val="000000"/>
                <w:sz w:val="22"/>
                <w:szCs w:val="22"/>
              </w:rPr>
              <w:t xml:space="preserve">Consolidated </w:t>
            </w:r>
          </w:p>
          <w:p w14:paraId="0D85856B" w14:textId="77777777" w:rsidR="009466A9" w:rsidRPr="00CB5E7D" w:rsidRDefault="009466A9" w:rsidP="001F7AF6">
            <w:pPr>
              <w:widowControl/>
              <w:pBdr>
                <w:bottom w:val="single" w:sz="4" w:space="1" w:color="auto"/>
              </w:pBdr>
              <w:spacing w:line="360" w:lineRule="exact"/>
              <w:ind w:left="-60" w:right="-18"/>
              <w:jc w:val="center"/>
              <w:rPr>
                <w:rFonts w:ascii="Arial" w:hAnsi="Arial" w:cs="Arial"/>
                <w:color w:val="000000"/>
                <w:sz w:val="22"/>
                <w:szCs w:val="22"/>
              </w:rPr>
            </w:pPr>
            <w:r w:rsidRPr="00CB5E7D">
              <w:rPr>
                <w:rFonts w:ascii="Arial" w:hAnsi="Arial" w:cs="Arial"/>
                <w:color w:val="000000"/>
                <w:sz w:val="22"/>
                <w:szCs w:val="22"/>
              </w:rPr>
              <w:t>financial statements</w:t>
            </w:r>
          </w:p>
        </w:tc>
      </w:tr>
      <w:tr w:rsidR="0034302E" w:rsidRPr="00CB5E7D" w14:paraId="5EBE005B" w14:textId="77777777" w:rsidTr="008D6F4D">
        <w:tc>
          <w:tcPr>
            <w:tcW w:w="6372" w:type="dxa"/>
          </w:tcPr>
          <w:p w14:paraId="2783DDF5" w14:textId="77777777" w:rsidR="0034302E" w:rsidRPr="00CB5E7D" w:rsidRDefault="0034302E" w:rsidP="001F7AF6">
            <w:pPr>
              <w:widowControl/>
              <w:spacing w:line="360" w:lineRule="exact"/>
              <w:ind w:left="-18" w:right="-43"/>
              <w:rPr>
                <w:rFonts w:ascii="Arial" w:hAnsi="Arial" w:cs="Arial"/>
                <w:color w:val="000000"/>
                <w:sz w:val="22"/>
                <w:szCs w:val="22"/>
              </w:rPr>
            </w:pPr>
          </w:p>
        </w:tc>
        <w:tc>
          <w:tcPr>
            <w:tcW w:w="1350" w:type="dxa"/>
          </w:tcPr>
          <w:p w14:paraId="08E6D520" w14:textId="3D69B149" w:rsidR="0034302E" w:rsidRPr="00CB5E7D" w:rsidRDefault="0034302E" w:rsidP="001F7AF6">
            <w:pPr>
              <w:widowControl/>
              <w:pBdr>
                <w:bottom w:val="single" w:sz="4" w:space="1" w:color="auto"/>
              </w:pBdr>
              <w:spacing w:line="360" w:lineRule="exact"/>
              <w:ind w:left="-60" w:right="-18"/>
              <w:jc w:val="center"/>
              <w:rPr>
                <w:rFonts w:ascii="Arial" w:hAnsi="Arial" w:cs="Arial"/>
                <w:color w:val="000000"/>
                <w:sz w:val="22"/>
                <w:szCs w:val="22"/>
              </w:rPr>
            </w:pPr>
            <w:r w:rsidRPr="00CB5E7D">
              <w:rPr>
                <w:rFonts w:ascii="Arial" w:hAnsi="Arial" w:cs="Arial"/>
                <w:color w:val="000000"/>
                <w:sz w:val="22"/>
                <w:szCs w:val="22"/>
              </w:rPr>
              <w:t>2023</w:t>
            </w:r>
          </w:p>
        </w:tc>
        <w:tc>
          <w:tcPr>
            <w:tcW w:w="1350" w:type="dxa"/>
          </w:tcPr>
          <w:p w14:paraId="1A8AED4A" w14:textId="1D34B880" w:rsidR="0034302E" w:rsidRPr="00CB5E7D" w:rsidRDefault="0034302E" w:rsidP="001F7AF6">
            <w:pPr>
              <w:widowControl/>
              <w:pBdr>
                <w:bottom w:val="single" w:sz="4" w:space="1" w:color="auto"/>
              </w:pBdr>
              <w:spacing w:line="360" w:lineRule="exact"/>
              <w:ind w:left="-60" w:right="-18"/>
              <w:jc w:val="center"/>
              <w:rPr>
                <w:rFonts w:ascii="Arial" w:hAnsi="Arial" w:cs="Arial"/>
                <w:color w:val="000000"/>
                <w:sz w:val="22"/>
                <w:szCs w:val="22"/>
              </w:rPr>
            </w:pPr>
            <w:r w:rsidRPr="00CB5E7D">
              <w:rPr>
                <w:rFonts w:ascii="Arial" w:hAnsi="Arial" w:cs="Arial"/>
                <w:color w:val="000000"/>
                <w:sz w:val="22"/>
                <w:szCs w:val="22"/>
              </w:rPr>
              <w:t>2022</w:t>
            </w:r>
          </w:p>
        </w:tc>
      </w:tr>
      <w:tr w:rsidR="0034302E" w:rsidRPr="00CB5E7D" w14:paraId="1E7A849C" w14:textId="77777777" w:rsidTr="008D6F4D">
        <w:tc>
          <w:tcPr>
            <w:tcW w:w="6372" w:type="dxa"/>
          </w:tcPr>
          <w:p w14:paraId="3A20800C" w14:textId="77777777" w:rsidR="0034302E" w:rsidRPr="00CB5E7D" w:rsidRDefault="0034302E" w:rsidP="001F7AF6">
            <w:pPr>
              <w:spacing w:line="360" w:lineRule="exact"/>
              <w:ind w:right="-108"/>
              <w:rPr>
                <w:rFonts w:ascii="Arial" w:hAnsi="Arial" w:cs="Arial"/>
                <w:sz w:val="22"/>
                <w:szCs w:val="22"/>
              </w:rPr>
            </w:pPr>
            <w:r w:rsidRPr="00CB5E7D">
              <w:rPr>
                <w:rFonts w:ascii="Arial" w:hAnsi="Arial" w:cs="Arial"/>
                <w:b/>
                <w:bCs/>
                <w:color w:val="000000"/>
                <w:sz w:val="22"/>
                <w:szCs w:val="22"/>
              </w:rPr>
              <w:t>Securities business payables</w:t>
            </w:r>
          </w:p>
        </w:tc>
        <w:tc>
          <w:tcPr>
            <w:tcW w:w="1350" w:type="dxa"/>
          </w:tcPr>
          <w:p w14:paraId="0BDD0FCC" w14:textId="77777777" w:rsidR="0034302E" w:rsidRPr="00CB5E7D" w:rsidRDefault="0034302E" w:rsidP="001F7AF6">
            <w:pPr>
              <w:tabs>
                <w:tab w:val="decimal" w:pos="1042"/>
              </w:tabs>
              <w:spacing w:line="360" w:lineRule="exact"/>
              <w:rPr>
                <w:rFonts w:ascii="Arial" w:hAnsi="Arial" w:cs="Arial"/>
                <w:sz w:val="22"/>
                <w:szCs w:val="22"/>
              </w:rPr>
            </w:pPr>
          </w:p>
        </w:tc>
        <w:tc>
          <w:tcPr>
            <w:tcW w:w="1350" w:type="dxa"/>
          </w:tcPr>
          <w:p w14:paraId="3AB3CADE" w14:textId="77777777" w:rsidR="0034302E" w:rsidRPr="00CB5E7D" w:rsidRDefault="0034302E" w:rsidP="001F7AF6">
            <w:pPr>
              <w:tabs>
                <w:tab w:val="decimal" w:pos="1042"/>
              </w:tabs>
              <w:spacing w:line="360" w:lineRule="exact"/>
              <w:rPr>
                <w:rFonts w:ascii="Arial" w:hAnsi="Arial" w:cs="Arial"/>
                <w:sz w:val="22"/>
                <w:szCs w:val="22"/>
              </w:rPr>
            </w:pPr>
          </w:p>
        </w:tc>
      </w:tr>
      <w:tr w:rsidR="0034302E" w:rsidRPr="00CB5E7D" w14:paraId="7FE969FD" w14:textId="77777777" w:rsidTr="008D6F4D">
        <w:tc>
          <w:tcPr>
            <w:tcW w:w="6372" w:type="dxa"/>
          </w:tcPr>
          <w:p w14:paraId="2B0F1495" w14:textId="33D8519D" w:rsidR="0034302E" w:rsidRPr="00CB5E7D" w:rsidRDefault="0034302E" w:rsidP="001F7AF6">
            <w:pPr>
              <w:spacing w:line="360" w:lineRule="exact"/>
              <w:ind w:right="-108"/>
              <w:rPr>
                <w:rFonts w:ascii="Arial" w:hAnsi="Arial" w:cs="Arial"/>
                <w:color w:val="000000"/>
                <w:sz w:val="22"/>
                <w:szCs w:val="22"/>
              </w:rPr>
            </w:pPr>
            <w:r w:rsidRPr="00CB5E7D">
              <w:rPr>
                <w:rFonts w:ascii="Arial" w:hAnsi="Arial" w:cs="Arial"/>
                <w:color w:val="000000"/>
                <w:sz w:val="22"/>
                <w:szCs w:val="22"/>
              </w:rPr>
              <w:t>Cash customers’ accounts</w:t>
            </w:r>
          </w:p>
        </w:tc>
        <w:tc>
          <w:tcPr>
            <w:tcW w:w="1350" w:type="dxa"/>
          </w:tcPr>
          <w:p w14:paraId="7C956CF2" w14:textId="4DB2B5E6" w:rsidR="0034302E" w:rsidRPr="00CB5E7D" w:rsidRDefault="00437860" w:rsidP="001F7AF6">
            <w:pPr>
              <w:pBdr>
                <w:bottom w:val="sing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135,968</w:t>
            </w:r>
          </w:p>
        </w:tc>
        <w:tc>
          <w:tcPr>
            <w:tcW w:w="1350" w:type="dxa"/>
          </w:tcPr>
          <w:p w14:paraId="0B81716F" w14:textId="546F11B9" w:rsidR="0034302E" w:rsidRPr="00CB5E7D" w:rsidRDefault="0034302E" w:rsidP="001F7AF6">
            <w:pPr>
              <w:pBdr>
                <w:bottom w:val="sing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204,558</w:t>
            </w:r>
          </w:p>
        </w:tc>
      </w:tr>
      <w:tr w:rsidR="0034302E" w:rsidRPr="00CB5E7D" w14:paraId="459C0A44" w14:textId="77777777" w:rsidTr="008D6F4D">
        <w:tc>
          <w:tcPr>
            <w:tcW w:w="6372" w:type="dxa"/>
          </w:tcPr>
          <w:p w14:paraId="389417BB" w14:textId="77777777" w:rsidR="0034302E" w:rsidRPr="00CB5E7D" w:rsidRDefault="0034302E" w:rsidP="001F7AF6">
            <w:pPr>
              <w:spacing w:line="360" w:lineRule="exact"/>
              <w:ind w:right="-108"/>
              <w:rPr>
                <w:rFonts w:ascii="Arial" w:hAnsi="Arial" w:cs="Arial"/>
                <w:sz w:val="22"/>
                <w:szCs w:val="22"/>
              </w:rPr>
            </w:pPr>
            <w:r w:rsidRPr="00CB5E7D">
              <w:rPr>
                <w:rFonts w:ascii="Arial" w:hAnsi="Arial" w:cs="Arial"/>
                <w:color w:val="000000"/>
                <w:sz w:val="22"/>
                <w:szCs w:val="22"/>
              </w:rPr>
              <w:t>Total securities business payables</w:t>
            </w:r>
          </w:p>
        </w:tc>
        <w:tc>
          <w:tcPr>
            <w:tcW w:w="1350" w:type="dxa"/>
          </w:tcPr>
          <w:p w14:paraId="245F2E7D" w14:textId="13918362" w:rsidR="0034302E" w:rsidRPr="00CB5E7D" w:rsidRDefault="00437860" w:rsidP="001F7AF6">
            <w:pPr>
              <w:pBdr>
                <w:bottom w:val="sing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135,968</w:t>
            </w:r>
          </w:p>
        </w:tc>
        <w:tc>
          <w:tcPr>
            <w:tcW w:w="1350" w:type="dxa"/>
          </w:tcPr>
          <w:p w14:paraId="728724CF" w14:textId="7998AFEE" w:rsidR="0034302E" w:rsidRPr="00CB5E7D" w:rsidRDefault="0034302E" w:rsidP="001F7AF6">
            <w:pPr>
              <w:pBdr>
                <w:bottom w:val="sing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204,558</w:t>
            </w:r>
          </w:p>
        </w:tc>
      </w:tr>
      <w:tr w:rsidR="0034302E" w:rsidRPr="00CB5E7D" w14:paraId="13BFDC75" w14:textId="77777777" w:rsidTr="008D6F4D">
        <w:tc>
          <w:tcPr>
            <w:tcW w:w="6372" w:type="dxa"/>
          </w:tcPr>
          <w:p w14:paraId="0E42B04B" w14:textId="2ED3CF33" w:rsidR="0034302E" w:rsidRPr="00CB5E7D" w:rsidRDefault="0034302E" w:rsidP="001F7AF6">
            <w:pPr>
              <w:spacing w:line="360" w:lineRule="exact"/>
              <w:ind w:right="-108"/>
              <w:rPr>
                <w:rFonts w:ascii="Arial" w:hAnsi="Arial" w:cs="Arial"/>
                <w:sz w:val="22"/>
                <w:szCs w:val="22"/>
              </w:rPr>
            </w:pPr>
            <w:r w:rsidRPr="00CB5E7D">
              <w:rPr>
                <w:rFonts w:ascii="Arial" w:hAnsi="Arial" w:cs="Arial"/>
                <w:b/>
                <w:bCs/>
                <w:color w:val="000000"/>
                <w:sz w:val="22"/>
                <w:szCs w:val="22"/>
              </w:rPr>
              <w:t>Derivatives business payables</w:t>
            </w:r>
          </w:p>
        </w:tc>
        <w:tc>
          <w:tcPr>
            <w:tcW w:w="1350" w:type="dxa"/>
          </w:tcPr>
          <w:p w14:paraId="2F71DBB4" w14:textId="77777777" w:rsidR="0034302E" w:rsidRPr="00CB5E7D" w:rsidRDefault="0034302E" w:rsidP="001F7AF6">
            <w:pPr>
              <w:tabs>
                <w:tab w:val="decimal" w:pos="1062"/>
              </w:tabs>
              <w:spacing w:line="360" w:lineRule="exact"/>
              <w:rPr>
                <w:rFonts w:ascii="Arial" w:hAnsi="Arial" w:cs="Arial"/>
                <w:sz w:val="22"/>
                <w:szCs w:val="22"/>
              </w:rPr>
            </w:pPr>
          </w:p>
        </w:tc>
        <w:tc>
          <w:tcPr>
            <w:tcW w:w="1350" w:type="dxa"/>
          </w:tcPr>
          <w:p w14:paraId="3E06538B" w14:textId="77777777" w:rsidR="0034302E" w:rsidRPr="00CB5E7D" w:rsidRDefault="0034302E" w:rsidP="001F7AF6">
            <w:pPr>
              <w:tabs>
                <w:tab w:val="decimal" w:pos="1062"/>
              </w:tabs>
              <w:spacing w:line="360" w:lineRule="exact"/>
              <w:rPr>
                <w:rFonts w:ascii="Arial" w:hAnsi="Arial" w:cs="Arial"/>
                <w:sz w:val="22"/>
                <w:szCs w:val="22"/>
              </w:rPr>
            </w:pPr>
          </w:p>
        </w:tc>
      </w:tr>
      <w:tr w:rsidR="0034302E" w:rsidRPr="00CB5E7D" w14:paraId="4A36FFF7" w14:textId="77777777" w:rsidTr="008D6F4D">
        <w:tc>
          <w:tcPr>
            <w:tcW w:w="6372" w:type="dxa"/>
          </w:tcPr>
          <w:p w14:paraId="427929A1" w14:textId="77777777" w:rsidR="0034302E" w:rsidRPr="00CB5E7D" w:rsidRDefault="0034302E" w:rsidP="001F7AF6">
            <w:pPr>
              <w:spacing w:line="360" w:lineRule="exact"/>
              <w:ind w:right="-108"/>
              <w:rPr>
                <w:rFonts w:ascii="Arial" w:hAnsi="Arial" w:cs="Arial"/>
                <w:sz w:val="22"/>
                <w:szCs w:val="22"/>
              </w:rPr>
            </w:pPr>
            <w:r w:rsidRPr="00CB5E7D">
              <w:rPr>
                <w:rFonts w:ascii="Arial" w:hAnsi="Arial" w:cs="Arial"/>
                <w:color w:val="000000"/>
                <w:sz w:val="22"/>
                <w:szCs w:val="22"/>
              </w:rPr>
              <w:t>Derivatives business payables</w:t>
            </w:r>
          </w:p>
        </w:tc>
        <w:tc>
          <w:tcPr>
            <w:tcW w:w="1350" w:type="dxa"/>
          </w:tcPr>
          <w:p w14:paraId="3D3ED703" w14:textId="0D1AEBDE" w:rsidR="0034302E" w:rsidRPr="00CB5E7D" w:rsidRDefault="00437860" w:rsidP="001F7AF6">
            <w:pPr>
              <w:pBdr>
                <w:bottom w:val="sing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1,189</w:t>
            </w:r>
          </w:p>
        </w:tc>
        <w:tc>
          <w:tcPr>
            <w:tcW w:w="1350" w:type="dxa"/>
          </w:tcPr>
          <w:p w14:paraId="2ECB598B" w14:textId="79BF8215" w:rsidR="0034302E" w:rsidRPr="00CB5E7D" w:rsidRDefault="0034302E" w:rsidP="001F7AF6">
            <w:pPr>
              <w:pBdr>
                <w:bottom w:val="sing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1,331</w:t>
            </w:r>
          </w:p>
        </w:tc>
      </w:tr>
      <w:tr w:rsidR="0034302E" w:rsidRPr="00CB5E7D" w14:paraId="550FC64E" w14:textId="77777777" w:rsidTr="008D6F4D">
        <w:tc>
          <w:tcPr>
            <w:tcW w:w="6372" w:type="dxa"/>
          </w:tcPr>
          <w:p w14:paraId="3B0671BC" w14:textId="77777777" w:rsidR="0034302E" w:rsidRPr="00CB5E7D" w:rsidRDefault="0034302E" w:rsidP="001F7AF6">
            <w:pPr>
              <w:spacing w:line="360" w:lineRule="exact"/>
              <w:ind w:right="-108"/>
              <w:rPr>
                <w:rFonts w:ascii="Arial" w:hAnsi="Arial" w:cs="Arial"/>
                <w:sz w:val="22"/>
                <w:szCs w:val="22"/>
              </w:rPr>
            </w:pPr>
            <w:r w:rsidRPr="00CB5E7D">
              <w:rPr>
                <w:rFonts w:ascii="Arial" w:hAnsi="Arial" w:cs="Arial"/>
                <w:sz w:val="22"/>
                <w:szCs w:val="22"/>
              </w:rPr>
              <w:t>Total derivatives business payables</w:t>
            </w:r>
          </w:p>
        </w:tc>
        <w:tc>
          <w:tcPr>
            <w:tcW w:w="1350" w:type="dxa"/>
          </w:tcPr>
          <w:p w14:paraId="01460C52" w14:textId="0940A049" w:rsidR="0034302E" w:rsidRPr="00CB5E7D" w:rsidRDefault="00437860" w:rsidP="001F7AF6">
            <w:pPr>
              <w:pBdr>
                <w:bottom w:val="sing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1,189</w:t>
            </w:r>
          </w:p>
        </w:tc>
        <w:tc>
          <w:tcPr>
            <w:tcW w:w="1350" w:type="dxa"/>
          </w:tcPr>
          <w:p w14:paraId="77536327" w14:textId="4DD3C0A4" w:rsidR="0034302E" w:rsidRPr="00CB5E7D" w:rsidRDefault="0034302E" w:rsidP="001F7AF6">
            <w:pPr>
              <w:pBdr>
                <w:bottom w:val="sing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1,331</w:t>
            </w:r>
          </w:p>
        </w:tc>
      </w:tr>
      <w:tr w:rsidR="0034302E" w:rsidRPr="00CB5E7D" w14:paraId="4BEE47D5" w14:textId="77777777" w:rsidTr="008D6F4D">
        <w:tc>
          <w:tcPr>
            <w:tcW w:w="6372" w:type="dxa"/>
          </w:tcPr>
          <w:p w14:paraId="59377C5F" w14:textId="77777777" w:rsidR="0034302E" w:rsidRPr="00CB5E7D" w:rsidRDefault="0034302E" w:rsidP="001F7AF6">
            <w:pPr>
              <w:spacing w:line="360" w:lineRule="exact"/>
              <w:ind w:left="162" w:hanging="162"/>
              <w:rPr>
                <w:rFonts w:ascii="Arial" w:hAnsi="Arial" w:cs="Arial"/>
                <w:sz w:val="22"/>
                <w:szCs w:val="22"/>
              </w:rPr>
            </w:pPr>
            <w:r w:rsidRPr="00CB5E7D">
              <w:rPr>
                <w:rFonts w:ascii="Arial" w:hAnsi="Arial" w:cs="Arial"/>
                <w:color w:val="000000"/>
                <w:sz w:val="22"/>
                <w:szCs w:val="22"/>
              </w:rPr>
              <w:t>Total securities and derivatives business payables</w:t>
            </w:r>
          </w:p>
        </w:tc>
        <w:tc>
          <w:tcPr>
            <w:tcW w:w="1350" w:type="dxa"/>
          </w:tcPr>
          <w:p w14:paraId="40AB20C7" w14:textId="4EE1C2FE" w:rsidR="0034302E" w:rsidRPr="00CB5E7D" w:rsidRDefault="00437860" w:rsidP="001F7AF6">
            <w:pPr>
              <w:pBdr>
                <w:bottom w:val="doub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137,157</w:t>
            </w:r>
          </w:p>
        </w:tc>
        <w:tc>
          <w:tcPr>
            <w:tcW w:w="1350" w:type="dxa"/>
          </w:tcPr>
          <w:p w14:paraId="00154B16" w14:textId="3957ABD7" w:rsidR="0034302E" w:rsidRPr="00CB5E7D" w:rsidRDefault="0034302E" w:rsidP="001F7AF6">
            <w:pPr>
              <w:pBdr>
                <w:bottom w:val="doub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205,889</w:t>
            </w:r>
          </w:p>
        </w:tc>
      </w:tr>
    </w:tbl>
    <w:p w14:paraId="2DD885C1" w14:textId="274FEFA0" w:rsidR="009D7F66" w:rsidRPr="00CB5E7D" w:rsidRDefault="00936EC5" w:rsidP="00055D46">
      <w:pPr>
        <w:overflowPunct/>
        <w:autoSpaceDE/>
        <w:autoSpaceDN/>
        <w:adjustRightInd/>
        <w:spacing w:before="240" w:line="380" w:lineRule="exact"/>
        <w:ind w:left="547" w:hanging="547"/>
        <w:jc w:val="both"/>
        <w:textAlignment w:val="auto"/>
        <w:rPr>
          <w:rFonts w:ascii="Arial" w:hAnsi="Arial" w:cs="Arial"/>
          <w:b/>
          <w:bCs/>
          <w:sz w:val="22"/>
          <w:szCs w:val="22"/>
        </w:rPr>
      </w:pPr>
      <w:r w:rsidRPr="00CB5E7D">
        <w:rPr>
          <w:rFonts w:ascii="Arial" w:hAnsi="Arial" w:cs="Arial"/>
          <w:b/>
          <w:bCs/>
          <w:sz w:val="22"/>
          <w:szCs w:val="22"/>
        </w:rPr>
        <w:t>24</w:t>
      </w:r>
      <w:r w:rsidR="009D7F66" w:rsidRPr="00CB5E7D">
        <w:rPr>
          <w:rFonts w:ascii="Arial" w:hAnsi="Arial" w:cs="Arial"/>
          <w:b/>
          <w:bCs/>
          <w:sz w:val="22"/>
          <w:szCs w:val="22"/>
        </w:rPr>
        <w:t>.</w:t>
      </w:r>
      <w:r w:rsidR="009D7F66" w:rsidRPr="00CB5E7D">
        <w:rPr>
          <w:rFonts w:ascii="Arial" w:hAnsi="Arial" w:cs="Arial"/>
          <w:b/>
          <w:bCs/>
          <w:sz w:val="22"/>
          <w:szCs w:val="22"/>
        </w:rPr>
        <w:tab/>
        <w:t>Other payables</w:t>
      </w:r>
    </w:p>
    <w:p w14:paraId="669007E4" w14:textId="77777777" w:rsidR="009D7F66" w:rsidRPr="00CB5E7D" w:rsidRDefault="009D7F66" w:rsidP="00997F63">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CB5E7D">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852"/>
        <w:gridCol w:w="1309"/>
        <w:gridCol w:w="1310"/>
        <w:gridCol w:w="1309"/>
        <w:gridCol w:w="1310"/>
      </w:tblGrid>
      <w:tr w:rsidR="009D7F66" w:rsidRPr="00CB5E7D" w14:paraId="7C04A706" w14:textId="77777777" w:rsidTr="008D6F4D">
        <w:trPr>
          <w:cantSplit/>
          <w:trHeight w:val="486"/>
        </w:trPr>
        <w:tc>
          <w:tcPr>
            <w:tcW w:w="3852" w:type="dxa"/>
          </w:tcPr>
          <w:p w14:paraId="3E8B9A4F" w14:textId="77777777" w:rsidR="009D7F66" w:rsidRPr="00CB5E7D" w:rsidRDefault="009D7F66" w:rsidP="00883B68">
            <w:pPr>
              <w:widowControl/>
              <w:spacing w:line="340" w:lineRule="exact"/>
              <w:ind w:left="-18" w:right="-43"/>
              <w:rPr>
                <w:rFonts w:ascii="Arial" w:hAnsi="Arial" w:cs="Arial"/>
                <w:color w:val="000000"/>
                <w:sz w:val="20"/>
                <w:szCs w:val="20"/>
              </w:rPr>
            </w:pPr>
          </w:p>
        </w:tc>
        <w:tc>
          <w:tcPr>
            <w:tcW w:w="2619" w:type="dxa"/>
            <w:gridSpan w:val="2"/>
          </w:tcPr>
          <w:p w14:paraId="0CAB926F" w14:textId="77777777" w:rsidR="009D7F66" w:rsidRPr="00CB5E7D"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 xml:space="preserve">Consolidated </w:t>
            </w:r>
          </w:p>
          <w:p w14:paraId="2D1D559C" w14:textId="77777777" w:rsidR="009D7F66" w:rsidRPr="00CB5E7D"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financial statements</w:t>
            </w:r>
          </w:p>
        </w:tc>
        <w:tc>
          <w:tcPr>
            <w:tcW w:w="2619" w:type="dxa"/>
            <w:gridSpan w:val="2"/>
          </w:tcPr>
          <w:p w14:paraId="596A1EBB" w14:textId="77777777" w:rsidR="009D7F66" w:rsidRPr="00CB5E7D"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 xml:space="preserve">Separate </w:t>
            </w:r>
          </w:p>
          <w:p w14:paraId="5729DCB3" w14:textId="77777777" w:rsidR="009D7F66" w:rsidRPr="00CB5E7D"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financial statements</w:t>
            </w:r>
          </w:p>
        </w:tc>
      </w:tr>
      <w:tr w:rsidR="0034302E" w:rsidRPr="00CB5E7D" w14:paraId="3CC30A7D" w14:textId="77777777" w:rsidTr="008D6F4D">
        <w:tc>
          <w:tcPr>
            <w:tcW w:w="3852" w:type="dxa"/>
          </w:tcPr>
          <w:p w14:paraId="598895E0" w14:textId="77777777" w:rsidR="0034302E" w:rsidRPr="00CB5E7D" w:rsidRDefault="0034302E" w:rsidP="0034302E">
            <w:pPr>
              <w:widowControl/>
              <w:spacing w:line="340" w:lineRule="exact"/>
              <w:ind w:left="-18" w:right="-43"/>
              <w:rPr>
                <w:rFonts w:ascii="Arial" w:hAnsi="Arial" w:cs="Arial"/>
                <w:color w:val="000000"/>
                <w:sz w:val="20"/>
                <w:szCs w:val="20"/>
              </w:rPr>
            </w:pPr>
          </w:p>
        </w:tc>
        <w:tc>
          <w:tcPr>
            <w:tcW w:w="1309" w:type="dxa"/>
          </w:tcPr>
          <w:p w14:paraId="67EAA696" w14:textId="4AD105AB" w:rsidR="0034302E" w:rsidRPr="00CB5E7D" w:rsidRDefault="0034302E" w:rsidP="0034302E">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2023</w:t>
            </w:r>
          </w:p>
        </w:tc>
        <w:tc>
          <w:tcPr>
            <w:tcW w:w="1310" w:type="dxa"/>
          </w:tcPr>
          <w:p w14:paraId="3005BE22" w14:textId="79EC5A25" w:rsidR="0034302E" w:rsidRPr="00CB5E7D" w:rsidRDefault="0034302E" w:rsidP="0034302E">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2022</w:t>
            </w:r>
          </w:p>
        </w:tc>
        <w:tc>
          <w:tcPr>
            <w:tcW w:w="1309" w:type="dxa"/>
          </w:tcPr>
          <w:p w14:paraId="675BD892" w14:textId="4532E679" w:rsidR="0034302E" w:rsidRPr="00CB5E7D" w:rsidRDefault="0034302E" w:rsidP="0034302E">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2023</w:t>
            </w:r>
          </w:p>
        </w:tc>
        <w:tc>
          <w:tcPr>
            <w:tcW w:w="1310" w:type="dxa"/>
          </w:tcPr>
          <w:p w14:paraId="4990380C" w14:textId="0F709FEF" w:rsidR="0034302E" w:rsidRPr="00CB5E7D" w:rsidRDefault="0034302E" w:rsidP="0034302E">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2022</w:t>
            </w:r>
          </w:p>
        </w:tc>
      </w:tr>
      <w:tr w:rsidR="0034302E" w:rsidRPr="00CB5E7D" w14:paraId="1731648F" w14:textId="77777777" w:rsidTr="008D6F4D">
        <w:tc>
          <w:tcPr>
            <w:tcW w:w="3852" w:type="dxa"/>
          </w:tcPr>
          <w:p w14:paraId="217626FE" w14:textId="77777777" w:rsidR="0034302E" w:rsidRPr="00CB5E7D" w:rsidRDefault="0034302E" w:rsidP="0034302E">
            <w:pPr>
              <w:spacing w:line="340" w:lineRule="exact"/>
              <w:ind w:right="-108"/>
              <w:rPr>
                <w:rFonts w:ascii="Arial" w:hAnsi="Arial" w:cs="Arial"/>
                <w:sz w:val="20"/>
                <w:szCs w:val="20"/>
              </w:rPr>
            </w:pPr>
            <w:r w:rsidRPr="00CB5E7D">
              <w:rPr>
                <w:rFonts w:ascii="Arial" w:hAnsi="Arial" w:cs="Arial"/>
                <w:color w:val="000000"/>
                <w:sz w:val="20"/>
                <w:szCs w:val="20"/>
              </w:rPr>
              <w:t>Accrued expenses</w:t>
            </w:r>
          </w:p>
        </w:tc>
        <w:tc>
          <w:tcPr>
            <w:tcW w:w="1309" w:type="dxa"/>
            <w:vAlign w:val="bottom"/>
          </w:tcPr>
          <w:p w14:paraId="4CC29FFC" w14:textId="564EE308" w:rsidR="0034302E" w:rsidRPr="00CB5E7D" w:rsidRDefault="004C4FB9" w:rsidP="0034302E">
            <w:pPr>
              <w:tabs>
                <w:tab w:val="decimal" w:pos="1062"/>
              </w:tabs>
              <w:spacing w:line="340" w:lineRule="exact"/>
              <w:rPr>
                <w:rFonts w:ascii="Arial" w:hAnsi="Arial" w:cs="Arial"/>
                <w:sz w:val="20"/>
                <w:szCs w:val="20"/>
              </w:rPr>
            </w:pPr>
            <w:r>
              <w:rPr>
                <w:rFonts w:ascii="Arial" w:hAnsi="Arial" w:cs="Arial"/>
                <w:sz w:val="20"/>
                <w:szCs w:val="20"/>
              </w:rPr>
              <w:t>44,593</w:t>
            </w:r>
          </w:p>
        </w:tc>
        <w:tc>
          <w:tcPr>
            <w:tcW w:w="1310" w:type="dxa"/>
            <w:vAlign w:val="bottom"/>
          </w:tcPr>
          <w:p w14:paraId="61806BD9" w14:textId="1EFFA9AD" w:rsidR="0034302E" w:rsidRPr="00CB5E7D" w:rsidRDefault="0034302E" w:rsidP="0034302E">
            <w:pPr>
              <w:tabs>
                <w:tab w:val="decimal" w:pos="1062"/>
              </w:tabs>
              <w:spacing w:line="340" w:lineRule="exact"/>
              <w:rPr>
                <w:rFonts w:ascii="Arial" w:hAnsi="Arial" w:cs="Arial"/>
                <w:sz w:val="20"/>
                <w:szCs w:val="20"/>
              </w:rPr>
            </w:pPr>
            <w:r w:rsidRPr="00CB5E7D">
              <w:rPr>
                <w:rFonts w:ascii="Arial" w:hAnsi="Arial" w:cs="Arial"/>
                <w:sz w:val="20"/>
                <w:szCs w:val="20"/>
              </w:rPr>
              <w:t>121,298</w:t>
            </w:r>
          </w:p>
        </w:tc>
        <w:tc>
          <w:tcPr>
            <w:tcW w:w="1309" w:type="dxa"/>
            <w:vAlign w:val="bottom"/>
          </w:tcPr>
          <w:p w14:paraId="16B653DA" w14:textId="00762362" w:rsidR="0034302E" w:rsidRPr="00CB5E7D" w:rsidRDefault="006D6098" w:rsidP="0034302E">
            <w:pPr>
              <w:tabs>
                <w:tab w:val="decimal" w:pos="1062"/>
              </w:tabs>
              <w:spacing w:line="340" w:lineRule="exact"/>
              <w:rPr>
                <w:rFonts w:ascii="Arial" w:hAnsi="Arial" w:cs="Arial"/>
                <w:sz w:val="20"/>
                <w:szCs w:val="20"/>
              </w:rPr>
            </w:pPr>
            <w:r w:rsidRPr="00CB5E7D">
              <w:rPr>
                <w:rFonts w:ascii="Arial" w:hAnsi="Arial" w:cs="Arial"/>
                <w:sz w:val="20"/>
                <w:szCs w:val="20"/>
              </w:rPr>
              <w:t>13,207</w:t>
            </w:r>
          </w:p>
        </w:tc>
        <w:tc>
          <w:tcPr>
            <w:tcW w:w="1310" w:type="dxa"/>
            <w:vAlign w:val="bottom"/>
          </w:tcPr>
          <w:p w14:paraId="6BBB9AE0" w14:textId="4F1B1F18" w:rsidR="0034302E" w:rsidRPr="00CB5E7D" w:rsidRDefault="0034302E" w:rsidP="0034302E">
            <w:pPr>
              <w:tabs>
                <w:tab w:val="decimal" w:pos="1062"/>
              </w:tabs>
              <w:spacing w:line="340" w:lineRule="exact"/>
              <w:rPr>
                <w:rFonts w:ascii="Arial" w:hAnsi="Arial" w:cs="Arial"/>
                <w:sz w:val="20"/>
                <w:szCs w:val="20"/>
              </w:rPr>
            </w:pPr>
            <w:r w:rsidRPr="00CB5E7D">
              <w:rPr>
                <w:rFonts w:ascii="Arial" w:hAnsi="Arial" w:cs="Arial"/>
                <w:sz w:val="20"/>
                <w:szCs w:val="20"/>
              </w:rPr>
              <w:t>21,000</w:t>
            </w:r>
          </w:p>
        </w:tc>
      </w:tr>
      <w:tr w:rsidR="0034302E" w:rsidRPr="00CB5E7D" w14:paraId="672DDAC4" w14:textId="77777777" w:rsidTr="008D6F4D">
        <w:tc>
          <w:tcPr>
            <w:tcW w:w="3852" w:type="dxa"/>
          </w:tcPr>
          <w:p w14:paraId="7AE29250" w14:textId="34614C46" w:rsidR="0034302E" w:rsidRPr="00CB5E7D" w:rsidRDefault="0034302E" w:rsidP="0034302E">
            <w:pPr>
              <w:tabs>
                <w:tab w:val="left" w:pos="576"/>
              </w:tabs>
              <w:spacing w:line="340" w:lineRule="exact"/>
              <w:ind w:right="-108"/>
              <w:rPr>
                <w:rFonts w:ascii="Arial" w:hAnsi="Arial" w:cs="Arial"/>
                <w:sz w:val="20"/>
                <w:szCs w:val="20"/>
              </w:rPr>
            </w:pPr>
            <w:r w:rsidRPr="00CB5E7D">
              <w:rPr>
                <w:rFonts w:ascii="Arial" w:hAnsi="Arial" w:cs="Arial"/>
                <w:color w:val="000000"/>
                <w:sz w:val="20"/>
                <w:szCs w:val="20"/>
              </w:rPr>
              <w:t>Other payables - subsidiary (Note 6)</w:t>
            </w:r>
          </w:p>
        </w:tc>
        <w:tc>
          <w:tcPr>
            <w:tcW w:w="1309" w:type="dxa"/>
            <w:vAlign w:val="bottom"/>
          </w:tcPr>
          <w:p w14:paraId="61141187" w14:textId="2B689F48" w:rsidR="0034302E" w:rsidRPr="00CB5E7D" w:rsidRDefault="004C4FB9" w:rsidP="0034302E">
            <w:pPr>
              <w:pBdr>
                <w:bottom w:val="single" w:sz="6" w:space="1" w:color="auto"/>
              </w:pBdr>
              <w:tabs>
                <w:tab w:val="decimal" w:pos="1062"/>
              </w:tabs>
              <w:spacing w:line="340" w:lineRule="exact"/>
              <w:rPr>
                <w:rFonts w:ascii="Arial" w:hAnsi="Arial" w:cs="Arial"/>
                <w:sz w:val="20"/>
                <w:szCs w:val="20"/>
              </w:rPr>
            </w:pPr>
            <w:r>
              <w:rPr>
                <w:rFonts w:ascii="Arial" w:hAnsi="Arial" w:cs="Arial"/>
                <w:sz w:val="20"/>
                <w:szCs w:val="20"/>
              </w:rPr>
              <w:t>-</w:t>
            </w:r>
          </w:p>
        </w:tc>
        <w:tc>
          <w:tcPr>
            <w:tcW w:w="1310" w:type="dxa"/>
            <w:vAlign w:val="bottom"/>
          </w:tcPr>
          <w:p w14:paraId="59F15BA8" w14:textId="5CF3ED4B" w:rsidR="0034302E" w:rsidRPr="00CB5E7D" w:rsidRDefault="0034302E" w:rsidP="0034302E">
            <w:pPr>
              <w:pBdr>
                <w:bottom w:val="single" w:sz="6" w:space="1" w:color="auto"/>
              </w:pBdr>
              <w:tabs>
                <w:tab w:val="decimal" w:pos="1062"/>
              </w:tabs>
              <w:spacing w:line="340" w:lineRule="exact"/>
              <w:rPr>
                <w:rFonts w:ascii="Arial" w:hAnsi="Arial" w:cs="Arial"/>
                <w:sz w:val="20"/>
                <w:szCs w:val="20"/>
              </w:rPr>
            </w:pPr>
            <w:r w:rsidRPr="00CB5E7D">
              <w:rPr>
                <w:rFonts w:ascii="Arial" w:hAnsi="Arial" w:cs="Arial"/>
                <w:sz w:val="20"/>
                <w:szCs w:val="20"/>
              </w:rPr>
              <w:t>-</w:t>
            </w:r>
          </w:p>
        </w:tc>
        <w:tc>
          <w:tcPr>
            <w:tcW w:w="1309" w:type="dxa"/>
            <w:vAlign w:val="bottom"/>
          </w:tcPr>
          <w:p w14:paraId="1B56204A" w14:textId="3BCB7656" w:rsidR="0034302E" w:rsidRPr="00CB5E7D" w:rsidRDefault="006D6098" w:rsidP="0034302E">
            <w:pPr>
              <w:pBdr>
                <w:bottom w:val="single" w:sz="6" w:space="1" w:color="auto"/>
              </w:pBdr>
              <w:tabs>
                <w:tab w:val="decimal" w:pos="1062"/>
              </w:tabs>
              <w:spacing w:line="340" w:lineRule="exact"/>
              <w:rPr>
                <w:rFonts w:ascii="Arial" w:hAnsi="Arial" w:cs="Arial"/>
                <w:sz w:val="20"/>
                <w:szCs w:val="20"/>
              </w:rPr>
            </w:pPr>
            <w:r w:rsidRPr="00CB5E7D">
              <w:rPr>
                <w:rFonts w:ascii="Arial" w:hAnsi="Arial" w:cs="Arial"/>
                <w:sz w:val="20"/>
                <w:szCs w:val="20"/>
              </w:rPr>
              <w:t>8,307</w:t>
            </w:r>
          </w:p>
        </w:tc>
        <w:tc>
          <w:tcPr>
            <w:tcW w:w="1310" w:type="dxa"/>
            <w:vAlign w:val="bottom"/>
          </w:tcPr>
          <w:p w14:paraId="52216BB5" w14:textId="67F726D4" w:rsidR="0034302E" w:rsidRPr="00CB5E7D" w:rsidRDefault="0034302E" w:rsidP="0034302E">
            <w:pPr>
              <w:pBdr>
                <w:bottom w:val="single" w:sz="6" w:space="1" w:color="auto"/>
              </w:pBdr>
              <w:tabs>
                <w:tab w:val="decimal" w:pos="1062"/>
              </w:tabs>
              <w:spacing w:line="340" w:lineRule="exact"/>
              <w:rPr>
                <w:rFonts w:ascii="Arial" w:hAnsi="Arial" w:cs="Arial"/>
                <w:sz w:val="20"/>
                <w:szCs w:val="20"/>
              </w:rPr>
            </w:pPr>
            <w:r w:rsidRPr="00CB5E7D">
              <w:rPr>
                <w:rFonts w:ascii="Arial" w:hAnsi="Arial" w:cs="Arial"/>
                <w:sz w:val="20"/>
                <w:szCs w:val="20"/>
              </w:rPr>
              <w:t>72,700</w:t>
            </w:r>
          </w:p>
        </w:tc>
      </w:tr>
      <w:tr w:rsidR="0034302E" w:rsidRPr="00CB5E7D" w14:paraId="179A7392" w14:textId="77777777" w:rsidTr="008D6F4D">
        <w:tc>
          <w:tcPr>
            <w:tcW w:w="3852" w:type="dxa"/>
          </w:tcPr>
          <w:p w14:paraId="652E6D23" w14:textId="77777777" w:rsidR="0034302E" w:rsidRPr="00CB5E7D" w:rsidRDefault="0034302E" w:rsidP="0034302E">
            <w:pPr>
              <w:spacing w:line="340" w:lineRule="exact"/>
              <w:rPr>
                <w:rFonts w:ascii="Arial" w:hAnsi="Arial" w:cs="Arial"/>
                <w:sz w:val="20"/>
                <w:szCs w:val="20"/>
              </w:rPr>
            </w:pPr>
            <w:r w:rsidRPr="00CB5E7D">
              <w:rPr>
                <w:rFonts w:ascii="Arial" w:hAnsi="Arial" w:cs="Arial"/>
                <w:color w:val="000000"/>
                <w:sz w:val="20"/>
                <w:szCs w:val="20"/>
              </w:rPr>
              <w:t>Total other payables</w:t>
            </w:r>
          </w:p>
        </w:tc>
        <w:tc>
          <w:tcPr>
            <w:tcW w:w="1309" w:type="dxa"/>
            <w:vAlign w:val="bottom"/>
          </w:tcPr>
          <w:p w14:paraId="411DD30C" w14:textId="4ECB101D" w:rsidR="0034302E" w:rsidRPr="00CB5E7D" w:rsidRDefault="004C4FB9" w:rsidP="0034302E">
            <w:pPr>
              <w:pBdr>
                <w:bottom w:val="double" w:sz="6" w:space="1" w:color="auto"/>
              </w:pBdr>
              <w:tabs>
                <w:tab w:val="decimal" w:pos="1062"/>
              </w:tabs>
              <w:spacing w:line="340" w:lineRule="exact"/>
              <w:rPr>
                <w:rFonts w:ascii="Arial" w:hAnsi="Arial" w:cs="Arial"/>
                <w:sz w:val="20"/>
                <w:szCs w:val="20"/>
                <w:cs/>
              </w:rPr>
            </w:pPr>
            <w:r>
              <w:rPr>
                <w:rFonts w:ascii="Arial" w:hAnsi="Arial" w:cs="Arial"/>
                <w:sz w:val="20"/>
                <w:szCs w:val="20"/>
              </w:rPr>
              <w:t>44,593</w:t>
            </w:r>
          </w:p>
        </w:tc>
        <w:tc>
          <w:tcPr>
            <w:tcW w:w="1310" w:type="dxa"/>
            <w:vAlign w:val="bottom"/>
          </w:tcPr>
          <w:p w14:paraId="30364C73" w14:textId="0F998D87" w:rsidR="0034302E" w:rsidRPr="00CB5E7D" w:rsidRDefault="0034302E" w:rsidP="0034302E">
            <w:pPr>
              <w:pBdr>
                <w:bottom w:val="double" w:sz="6" w:space="1" w:color="auto"/>
              </w:pBdr>
              <w:tabs>
                <w:tab w:val="decimal" w:pos="1062"/>
              </w:tabs>
              <w:spacing w:line="340" w:lineRule="exact"/>
              <w:rPr>
                <w:rFonts w:ascii="Arial" w:hAnsi="Arial" w:cs="Arial"/>
                <w:sz w:val="20"/>
                <w:szCs w:val="20"/>
                <w:cs/>
              </w:rPr>
            </w:pPr>
            <w:r w:rsidRPr="00CB5E7D">
              <w:rPr>
                <w:rFonts w:ascii="Arial" w:hAnsi="Arial" w:cs="Arial"/>
                <w:sz w:val="20"/>
                <w:szCs w:val="20"/>
              </w:rPr>
              <w:t>121,298</w:t>
            </w:r>
          </w:p>
        </w:tc>
        <w:tc>
          <w:tcPr>
            <w:tcW w:w="1309" w:type="dxa"/>
            <w:vAlign w:val="bottom"/>
          </w:tcPr>
          <w:p w14:paraId="2E1FB07E" w14:textId="701505CB" w:rsidR="0034302E" w:rsidRPr="00CB5E7D" w:rsidRDefault="006D6098" w:rsidP="0034302E">
            <w:pPr>
              <w:pBdr>
                <w:bottom w:val="double" w:sz="6" w:space="1" w:color="auto"/>
              </w:pBdr>
              <w:tabs>
                <w:tab w:val="decimal" w:pos="1062"/>
              </w:tabs>
              <w:spacing w:line="340" w:lineRule="exact"/>
              <w:rPr>
                <w:rFonts w:ascii="Arial" w:hAnsi="Arial" w:cs="Arial"/>
                <w:sz w:val="20"/>
                <w:szCs w:val="20"/>
                <w:cs/>
              </w:rPr>
            </w:pPr>
            <w:r w:rsidRPr="00CB5E7D">
              <w:rPr>
                <w:rFonts w:ascii="Arial" w:hAnsi="Arial" w:cs="Arial"/>
                <w:sz w:val="20"/>
                <w:szCs w:val="20"/>
              </w:rPr>
              <w:t>21,514</w:t>
            </w:r>
          </w:p>
        </w:tc>
        <w:tc>
          <w:tcPr>
            <w:tcW w:w="1310" w:type="dxa"/>
            <w:vAlign w:val="bottom"/>
          </w:tcPr>
          <w:p w14:paraId="10C2AE03" w14:textId="1BB10C49" w:rsidR="0034302E" w:rsidRPr="00CB5E7D" w:rsidRDefault="0034302E" w:rsidP="0034302E">
            <w:pPr>
              <w:pBdr>
                <w:bottom w:val="double" w:sz="6" w:space="1" w:color="auto"/>
              </w:pBdr>
              <w:tabs>
                <w:tab w:val="decimal" w:pos="1062"/>
              </w:tabs>
              <w:spacing w:line="340" w:lineRule="exact"/>
              <w:rPr>
                <w:rFonts w:ascii="Arial" w:hAnsi="Arial" w:cs="Arial"/>
                <w:sz w:val="20"/>
                <w:szCs w:val="20"/>
                <w:cs/>
              </w:rPr>
            </w:pPr>
            <w:r w:rsidRPr="00CB5E7D">
              <w:rPr>
                <w:rFonts w:ascii="Arial" w:hAnsi="Arial" w:cs="Arial"/>
                <w:sz w:val="20"/>
                <w:szCs w:val="20"/>
              </w:rPr>
              <w:t>93,700</w:t>
            </w:r>
          </w:p>
        </w:tc>
      </w:tr>
    </w:tbl>
    <w:p w14:paraId="1B5070A6" w14:textId="62F44F59" w:rsidR="00BF02DD" w:rsidRPr="00CB5E7D" w:rsidRDefault="00936EC5" w:rsidP="008D6F4D">
      <w:pPr>
        <w:spacing w:before="120" w:after="120" w:line="380" w:lineRule="exact"/>
        <w:ind w:left="540" w:hanging="540"/>
        <w:jc w:val="thaiDistribute"/>
        <w:rPr>
          <w:rFonts w:ascii="Arial" w:hAnsi="Arial" w:cs="Arial"/>
          <w:b/>
          <w:bCs/>
          <w:sz w:val="22"/>
          <w:szCs w:val="22"/>
        </w:rPr>
      </w:pPr>
      <w:r w:rsidRPr="00CB5E7D">
        <w:rPr>
          <w:rFonts w:ascii="Arial" w:hAnsi="Arial" w:cs="Arial"/>
          <w:b/>
          <w:bCs/>
          <w:sz w:val="22"/>
          <w:szCs w:val="22"/>
        </w:rPr>
        <w:t>25</w:t>
      </w:r>
      <w:r w:rsidR="00BF02DD" w:rsidRPr="00CB5E7D">
        <w:rPr>
          <w:rFonts w:ascii="Arial" w:hAnsi="Arial" w:cs="Arial"/>
          <w:b/>
          <w:bCs/>
          <w:sz w:val="22"/>
          <w:szCs w:val="22"/>
        </w:rPr>
        <w:t>.</w:t>
      </w:r>
      <w:r w:rsidR="00BF02DD" w:rsidRPr="00CB5E7D">
        <w:rPr>
          <w:rFonts w:ascii="Arial" w:hAnsi="Arial" w:cs="Arial"/>
          <w:b/>
          <w:bCs/>
          <w:sz w:val="22"/>
          <w:szCs w:val="22"/>
        </w:rPr>
        <w:tab/>
        <w:t xml:space="preserve">Leases </w:t>
      </w:r>
    </w:p>
    <w:p w14:paraId="77FE4427" w14:textId="2C98849F" w:rsidR="00182E36" w:rsidRPr="00CB5E7D" w:rsidRDefault="00182E36" w:rsidP="00BF02DD">
      <w:pPr>
        <w:tabs>
          <w:tab w:val="left" w:pos="540"/>
        </w:tabs>
        <w:spacing w:before="120" w:after="120" w:line="380" w:lineRule="exact"/>
        <w:ind w:left="540" w:hanging="540"/>
        <w:jc w:val="thaiDistribute"/>
        <w:rPr>
          <w:rFonts w:ascii="Arial" w:hAnsi="Arial" w:cs="Arial"/>
          <w:sz w:val="22"/>
          <w:szCs w:val="22"/>
        </w:rPr>
      </w:pPr>
      <w:r w:rsidRPr="00CB5E7D">
        <w:rPr>
          <w:rFonts w:ascii="Arial" w:hAnsi="Arial" w:cs="Arial"/>
          <w:b/>
          <w:bCs/>
          <w:sz w:val="22"/>
          <w:szCs w:val="22"/>
        </w:rPr>
        <w:tab/>
      </w:r>
      <w:r w:rsidRPr="00CB5E7D">
        <w:rPr>
          <w:rFonts w:ascii="Arial" w:hAnsi="Arial" w:cs="Arial"/>
          <w:sz w:val="22"/>
          <w:szCs w:val="22"/>
        </w:rPr>
        <w:t xml:space="preserve">The subsidiaries have lease contracts of property used in </w:t>
      </w:r>
      <w:r w:rsidR="00C70043" w:rsidRPr="00CB5E7D">
        <w:rPr>
          <w:rFonts w:ascii="Arial" w:hAnsi="Arial" w:cs="Arial"/>
          <w:sz w:val="22"/>
          <w:szCs w:val="22"/>
        </w:rPr>
        <w:t>their</w:t>
      </w:r>
      <w:r w:rsidRPr="00CB5E7D">
        <w:rPr>
          <w:rFonts w:ascii="Arial" w:hAnsi="Arial" w:cs="Arial"/>
          <w:sz w:val="22"/>
          <w:szCs w:val="22"/>
        </w:rPr>
        <w:t xml:space="preserve"> operation. Leases generally have lease terms between 3 - </w:t>
      </w:r>
      <w:r w:rsidR="006D6098" w:rsidRPr="00CB5E7D">
        <w:rPr>
          <w:rFonts w:ascii="Arial" w:hAnsi="Arial" w:cs="Arial"/>
          <w:sz w:val="22"/>
          <w:szCs w:val="22"/>
        </w:rPr>
        <w:t>6</w:t>
      </w:r>
      <w:r w:rsidRPr="00CB5E7D">
        <w:rPr>
          <w:rFonts w:ascii="Arial" w:hAnsi="Arial" w:cs="Arial"/>
          <w:sz w:val="22"/>
          <w:szCs w:val="22"/>
        </w:rPr>
        <w:t xml:space="preserve"> years.</w:t>
      </w:r>
    </w:p>
    <w:p w14:paraId="340B8C8D" w14:textId="77777777" w:rsidR="004C4FB9" w:rsidRDefault="004C4FB9">
      <w:pPr>
        <w:widowControl/>
        <w:overflowPunct/>
        <w:autoSpaceDE/>
        <w:autoSpaceDN/>
        <w:adjustRightInd/>
        <w:spacing w:before="100" w:after="100" w:line="380" w:lineRule="exact"/>
        <w:ind w:right="-43"/>
        <w:jc w:val="both"/>
        <w:textAlignment w:val="auto"/>
        <w:rPr>
          <w:rFonts w:ascii="Arial" w:hAnsi="Arial" w:cs="Arial"/>
          <w:b/>
          <w:bCs/>
          <w:sz w:val="22"/>
        </w:rPr>
      </w:pPr>
      <w:r>
        <w:rPr>
          <w:rFonts w:ascii="Arial" w:hAnsi="Arial" w:cs="Arial"/>
          <w:b/>
          <w:bCs/>
          <w:sz w:val="22"/>
        </w:rPr>
        <w:br w:type="page"/>
      </w:r>
    </w:p>
    <w:p w14:paraId="708980AE" w14:textId="373980B6" w:rsidR="00BF02DD" w:rsidRPr="00CB5E7D" w:rsidRDefault="00BF02DD" w:rsidP="00BF02DD">
      <w:pPr>
        <w:widowControl/>
        <w:numPr>
          <w:ilvl w:val="0"/>
          <w:numId w:val="19"/>
        </w:numPr>
        <w:spacing w:before="120" w:after="120" w:line="380" w:lineRule="exact"/>
        <w:ind w:left="907"/>
        <w:jc w:val="thaiDistribute"/>
        <w:rPr>
          <w:rFonts w:ascii="Arial" w:hAnsi="Arial" w:cs="Arial"/>
          <w:b/>
          <w:bCs/>
          <w:sz w:val="22"/>
        </w:rPr>
      </w:pPr>
      <w:r w:rsidRPr="00CB5E7D">
        <w:rPr>
          <w:rFonts w:ascii="Arial" w:hAnsi="Arial" w:cs="Arial"/>
          <w:b/>
          <w:bCs/>
          <w:sz w:val="22"/>
        </w:rPr>
        <w:lastRenderedPageBreak/>
        <w:t>Right-of-use assets</w:t>
      </w:r>
    </w:p>
    <w:p w14:paraId="661A7E6E" w14:textId="395C2425" w:rsidR="00BF02DD" w:rsidRPr="00CB5E7D" w:rsidRDefault="00BF02DD" w:rsidP="00BF02DD">
      <w:pPr>
        <w:spacing w:before="120" w:after="120" w:line="380" w:lineRule="exact"/>
        <w:ind w:left="900"/>
        <w:jc w:val="thaiDistribute"/>
        <w:rPr>
          <w:rFonts w:ascii="Arial" w:hAnsi="Arial" w:cs="Arial"/>
          <w:spacing w:val="-2"/>
          <w:sz w:val="32"/>
          <w:szCs w:val="32"/>
        </w:rPr>
      </w:pPr>
      <w:r w:rsidRPr="00CB5E7D">
        <w:rPr>
          <w:rFonts w:ascii="Arial" w:hAnsi="Arial" w:cs="Arial"/>
          <w:spacing w:val="-2"/>
          <w:sz w:val="22"/>
          <w:szCs w:val="22"/>
        </w:rPr>
        <w:t>Movement of right-of-use assets for the year</w:t>
      </w:r>
      <w:r w:rsidR="008F05C5" w:rsidRPr="00CB5E7D">
        <w:rPr>
          <w:rFonts w:ascii="Arial" w:hAnsi="Arial" w:cs="Arial"/>
          <w:spacing w:val="-2"/>
          <w:sz w:val="22"/>
          <w:szCs w:val="22"/>
        </w:rPr>
        <w:t>s</w:t>
      </w:r>
      <w:r w:rsidRPr="00CB5E7D">
        <w:rPr>
          <w:rFonts w:ascii="Arial" w:hAnsi="Arial" w:cs="Arial"/>
          <w:spacing w:val="-2"/>
          <w:sz w:val="22"/>
          <w:szCs w:val="22"/>
        </w:rPr>
        <w:t xml:space="preserve"> ended 31 December 202</w:t>
      </w:r>
      <w:r w:rsidR="0034302E" w:rsidRPr="00CB5E7D">
        <w:rPr>
          <w:rFonts w:ascii="Arial" w:hAnsi="Arial" w:cs="Arial"/>
          <w:spacing w:val="-2"/>
          <w:sz w:val="22"/>
          <w:szCs w:val="22"/>
        </w:rPr>
        <w:t>3</w:t>
      </w:r>
      <w:r w:rsidR="00B75E58" w:rsidRPr="00CB5E7D">
        <w:rPr>
          <w:rFonts w:ascii="Arial" w:hAnsi="Arial" w:cs="Arial"/>
          <w:spacing w:val="-2"/>
          <w:sz w:val="22"/>
          <w:szCs w:val="22"/>
        </w:rPr>
        <w:t xml:space="preserve"> and 202</w:t>
      </w:r>
      <w:r w:rsidR="0034302E" w:rsidRPr="00CB5E7D">
        <w:rPr>
          <w:rFonts w:ascii="Arial" w:hAnsi="Arial" w:cs="Arial"/>
          <w:spacing w:val="-2"/>
          <w:sz w:val="22"/>
          <w:szCs w:val="22"/>
        </w:rPr>
        <w:t>2</w:t>
      </w:r>
      <w:r w:rsidRPr="00CB5E7D">
        <w:rPr>
          <w:rFonts w:ascii="Arial" w:hAnsi="Arial" w:cs="Arial"/>
          <w:spacing w:val="-2"/>
          <w:sz w:val="22"/>
          <w:szCs w:val="22"/>
        </w:rPr>
        <w:t xml:space="preserve"> are </w:t>
      </w:r>
      <w:proofErr w:type="spellStart"/>
      <w:r w:rsidRPr="00CB5E7D">
        <w:rPr>
          <w:rFonts w:ascii="Arial" w:hAnsi="Arial" w:cs="Arial"/>
          <w:spacing w:val="-2"/>
          <w:sz w:val="22"/>
          <w:szCs w:val="22"/>
        </w:rPr>
        <w:t>summarised</w:t>
      </w:r>
      <w:proofErr w:type="spellEnd"/>
      <w:r w:rsidRPr="00CB5E7D">
        <w:rPr>
          <w:rFonts w:ascii="Arial" w:hAnsi="Arial" w:cs="Arial"/>
          <w:spacing w:val="-2"/>
          <w:sz w:val="22"/>
          <w:szCs w:val="22"/>
        </w:rPr>
        <w:t xml:space="preserve">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830"/>
        <w:gridCol w:w="1830"/>
        <w:gridCol w:w="1830"/>
      </w:tblGrid>
      <w:tr w:rsidR="00BF02DD" w:rsidRPr="00CB5E7D" w14:paraId="63099DC9" w14:textId="77777777" w:rsidTr="006F341E">
        <w:tc>
          <w:tcPr>
            <w:tcW w:w="3420" w:type="dxa"/>
          </w:tcPr>
          <w:p w14:paraId="21713F78" w14:textId="77777777" w:rsidR="00BF02DD" w:rsidRPr="00CB5E7D" w:rsidRDefault="00BF02DD" w:rsidP="001F7AF6">
            <w:pPr>
              <w:tabs>
                <w:tab w:val="right" w:pos="1033"/>
              </w:tabs>
              <w:spacing w:line="320" w:lineRule="exact"/>
              <w:ind w:right="-72"/>
              <w:jc w:val="right"/>
              <w:rPr>
                <w:rFonts w:ascii="Arial" w:hAnsi="Arial" w:cs="Arial"/>
                <w:sz w:val="20"/>
              </w:rPr>
            </w:pPr>
          </w:p>
        </w:tc>
        <w:tc>
          <w:tcPr>
            <w:tcW w:w="5490" w:type="dxa"/>
            <w:gridSpan w:val="3"/>
          </w:tcPr>
          <w:p w14:paraId="109C9B97" w14:textId="77777777" w:rsidR="00BF02DD" w:rsidRPr="00CB5E7D" w:rsidRDefault="00BF02DD" w:rsidP="001F7AF6">
            <w:pPr>
              <w:tabs>
                <w:tab w:val="right" w:pos="1033"/>
              </w:tabs>
              <w:spacing w:line="320" w:lineRule="exact"/>
              <w:ind w:left="-29" w:right="-29"/>
              <w:jc w:val="right"/>
              <w:rPr>
                <w:rFonts w:ascii="Arial" w:hAnsi="Arial" w:cs="Arial"/>
                <w:sz w:val="20"/>
              </w:rPr>
            </w:pPr>
            <w:r w:rsidRPr="00CB5E7D">
              <w:rPr>
                <w:rFonts w:ascii="Arial" w:hAnsi="Arial" w:cs="Arial"/>
                <w:sz w:val="20"/>
              </w:rPr>
              <w:t>(Unit: Thousand Baht)</w:t>
            </w:r>
          </w:p>
        </w:tc>
      </w:tr>
      <w:tr w:rsidR="00CF013E" w:rsidRPr="00CB5E7D" w14:paraId="73F7A541" w14:textId="77777777" w:rsidTr="006F341E">
        <w:tc>
          <w:tcPr>
            <w:tcW w:w="3420" w:type="dxa"/>
          </w:tcPr>
          <w:p w14:paraId="02F70F20" w14:textId="77777777" w:rsidR="00CF013E" w:rsidRPr="00CB5E7D" w:rsidRDefault="00CF013E" w:rsidP="001F7AF6">
            <w:pPr>
              <w:spacing w:line="320" w:lineRule="exact"/>
              <w:ind w:left="151" w:hanging="151"/>
              <w:jc w:val="center"/>
              <w:outlineLvl w:val="0"/>
              <w:rPr>
                <w:rFonts w:ascii="Arial" w:hAnsi="Arial" w:cs="Arial"/>
                <w:sz w:val="20"/>
                <w:cs/>
              </w:rPr>
            </w:pPr>
          </w:p>
        </w:tc>
        <w:tc>
          <w:tcPr>
            <w:tcW w:w="5490" w:type="dxa"/>
            <w:gridSpan w:val="3"/>
            <w:vAlign w:val="bottom"/>
          </w:tcPr>
          <w:p w14:paraId="5B0BEFB4" w14:textId="2E98B85D" w:rsidR="00CF013E" w:rsidRPr="00CB5E7D" w:rsidRDefault="00CF013E" w:rsidP="001F7AF6">
            <w:pPr>
              <w:pBdr>
                <w:bottom w:val="single" w:sz="4" w:space="1" w:color="auto"/>
              </w:pBdr>
              <w:tabs>
                <w:tab w:val="right" w:pos="1033"/>
              </w:tabs>
              <w:spacing w:line="320" w:lineRule="exact"/>
              <w:ind w:left="-29" w:right="-29"/>
              <w:jc w:val="center"/>
              <w:rPr>
                <w:rFonts w:ascii="Arial" w:hAnsi="Arial" w:cs="Arial"/>
                <w:sz w:val="20"/>
              </w:rPr>
            </w:pPr>
            <w:r w:rsidRPr="00CB5E7D">
              <w:rPr>
                <w:rFonts w:ascii="Arial" w:hAnsi="Arial" w:cs="Arial"/>
                <w:sz w:val="20"/>
              </w:rPr>
              <w:t>Consolidated financial statement</w:t>
            </w:r>
            <w:r w:rsidR="008F05C5" w:rsidRPr="00CB5E7D">
              <w:rPr>
                <w:rFonts w:ascii="Arial" w:hAnsi="Arial" w:cs="Arial"/>
                <w:sz w:val="20"/>
              </w:rPr>
              <w:t>s</w:t>
            </w:r>
          </w:p>
        </w:tc>
      </w:tr>
      <w:tr w:rsidR="00BF02DD" w:rsidRPr="00CB5E7D" w14:paraId="2C9FBE4C" w14:textId="77777777" w:rsidTr="006F341E">
        <w:tc>
          <w:tcPr>
            <w:tcW w:w="3420" w:type="dxa"/>
          </w:tcPr>
          <w:p w14:paraId="7E8BAFC9" w14:textId="77777777" w:rsidR="00BF02DD" w:rsidRPr="00CB5E7D" w:rsidRDefault="00BF02DD" w:rsidP="001F7AF6">
            <w:pPr>
              <w:spacing w:line="320" w:lineRule="exact"/>
              <w:ind w:left="151" w:hanging="151"/>
              <w:jc w:val="center"/>
              <w:outlineLvl w:val="0"/>
              <w:rPr>
                <w:rFonts w:ascii="Arial" w:hAnsi="Arial" w:cs="Arial"/>
                <w:sz w:val="20"/>
                <w:cs/>
              </w:rPr>
            </w:pPr>
          </w:p>
        </w:tc>
        <w:tc>
          <w:tcPr>
            <w:tcW w:w="1830" w:type="dxa"/>
            <w:vAlign w:val="bottom"/>
            <w:hideMark/>
          </w:tcPr>
          <w:p w14:paraId="4FE3B7EA" w14:textId="77777777" w:rsidR="00BF02DD" w:rsidRPr="00CB5E7D" w:rsidRDefault="00BF02DD" w:rsidP="001F7AF6">
            <w:pPr>
              <w:pBdr>
                <w:bottom w:val="single" w:sz="4" w:space="1" w:color="auto"/>
              </w:pBdr>
              <w:tabs>
                <w:tab w:val="right" w:pos="1033"/>
              </w:tabs>
              <w:spacing w:line="320" w:lineRule="exact"/>
              <w:ind w:left="-29" w:right="-29"/>
              <w:jc w:val="center"/>
              <w:rPr>
                <w:rFonts w:ascii="Arial" w:hAnsi="Arial" w:cs="Arial"/>
                <w:sz w:val="20"/>
              </w:rPr>
            </w:pPr>
            <w:r w:rsidRPr="00CB5E7D">
              <w:rPr>
                <w:rFonts w:ascii="Arial" w:hAnsi="Arial" w:cs="Arial"/>
                <w:sz w:val="20"/>
              </w:rPr>
              <w:t>Buildings and building improvement</w:t>
            </w:r>
          </w:p>
        </w:tc>
        <w:tc>
          <w:tcPr>
            <w:tcW w:w="1830" w:type="dxa"/>
            <w:vAlign w:val="bottom"/>
          </w:tcPr>
          <w:p w14:paraId="6E137C9F" w14:textId="77777777" w:rsidR="00BF02DD" w:rsidRPr="00CB5E7D" w:rsidRDefault="00BF02DD" w:rsidP="001F7AF6">
            <w:pPr>
              <w:pBdr>
                <w:bottom w:val="single" w:sz="4" w:space="1" w:color="auto"/>
              </w:pBdr>
              <w:tabs>
                <w:tab w:val="right" w:pos="1033"/>
              </w:tabs>
              <w:spacing w:line="320" w:lineRule="exact"/>
              <w:ind w:left="-29" w:right="-29"/>
              <w:jc w:val="center"/>
              <w:rPr>
                <w:rFonts w:ascii="Arial" w:hAnsi="Arial" w:cs="Arial"/>
                <w:sz w:val="20"/>
              </w:rPr>
            </w:pPr>
          </w:p>
          <w:p w14:paraId="7CA0E02F" w14:textId="77777777" w:rsidR="00BF02DD" w:rsidRPr="00CB5E7D" w:rsidRDefault="00BF02DD" w:rsidP="001F7AF6">
            <w:pPr>
              <w:pBdr>
                <w:bottom w:val="single" w:sz="4" w:space="1" w:color="auto"/>
              </w:pBdr>
              <w:tabs>
                <w:tab w:val="right" w:pos="1033"/>
              </w:tabs>
              <w:spacing w:line="320" w:lineRule="exact"/>
              <w:ind w:left="-29" w:right="-29"/>
              <w:jc w:val="center"/>
              <w:rPr>
                <w:rFonts w:ascii="Arial" w:hAnsi="Arial" w:cs="Arial"/>
                <w:sz w:val="20"/>
              </w:rPr>
            </w:pPr>
            <w:r w:rsidRPr="00CB5E7D">
              <w:rPr>
                <w:rFonts w:ascii="Arial" w:hAnsi="Arial" w:cs="Arial"/>
                <w:sz w:val="20"/>
              </w:rPr>
              <w:t>Motor vehicles</w:t>
            </w:r>
          </w:p>
        </w:tc>
        <w:tc>
          <w:tcPr>
            <w:tcW w:w="1830" w:type="dxa"/>
            <w:vAlign w:val="bottom"/>
          </w:tcPr>
          <w:p w14:paraId="42C5782A" w14:textId="77777777" w:rsidR="00BF02DD" w:rsidRPr="00CB5E7D" w:rsidRDefault="00BF02DD" w:rsidP="001F7AF6">
            <w:pPr>
              <w:pBdr>
                <w:bottom w:val="single" w:sz="4" w:space="1" w:color="auto"/>
              </w:pBdr>
              <w:tabs>
                <w:tab w:val="right" w:pos="1033"/>
              </w:tabs>
              <w:spacing w:line="320" w:lineRule="exact"/>
              <w:ind w:left="-29" w:right="-29"/>
              <w:jc w:val="center"/>
              <w:rPr>
                <w:rFonts w:ascii="Arial" w:hAnsi="Arial" w:cs="Arial"/>
                <w:sz w:val="20"/>
              </w:rPr>
            </w:pPr>
            <w:r w:rsidRPr="00CB5E7D">
              <w:rPr>
                <w:rFonts w:ascii="Arial" w:hAnsi="Arial" w:cs="Arial"/>
                <w:sz w:val="20"/>
              </w:rPr>
              <w:t>Total</w:t>
            </w:r>
          </w:p>
        </w:tc>
      </w:tr>
      <w:tr w:rsidR="0034302E" w:rsidRPr="00CB5E7D" w14:paraId="65057EEA" w14:textId="77777777" w:rsidTr="00AB6C26">
        <w:tc>
          <w:tcPr>
            <w:tcW w:w="3420" w:type="dxa"/>
            <w:hideMark/>
          </w:tcPr>
          <w:p w14:paraId="08391AD1" w14:textId="18404A5D" w:rsidR="0034302E" w:rsidRPr="00CB5E7D" w:rsidRDefault="0034302E" w:rsidP="001F7AF6">
            <w:pPr>
              <w:spacing w:line="320" w:lineRule="exact"/>
              <w:ind w:right="-50"/>
              <w:rPr>
                <w:rFonts w:ascii="Arial" w:hAnsi="Arial" w:cs="Arial"/>
                <w:sz w:val="20"/>
                <w:cs/>
              </w:rPr>
            </w:pPr>
            <w:r w:rsidRPr="00CB5E7D">
              <w:rPr>
                <w:rFonts w:ascii="Arial" w:hAnsi="Arial" w:cs="Arial"/>
                <w:sz w:val="20"/>
              </w:rPr>
              <w:t xml:space="preserve">As </w:t>
            </w:r>
            <w:proofErr w:type="gramStart"/>
            <w:r w:rsidRPr="00CB5E7D">
              <w:rPr>
                <w:rFonts w:ascii="Arial" w:hAnsi="Arial" w:cs="Arial"/>
                <w:sz w:val="20"/>
              </w:rPr>
              <w:t>at</w:t>
            </w:r>
            <w:proofErr w:type="gramEnd"/>
            <w:r w:rsidRPr="00CB5E7D">
              <w:rPr>
                <w:rFonts w:ascii="Arial" w:hAnsi="Arial" w:cs="Arial"/>
                <w:sz w:val="20"/>
              </w:rPr>
              <w:t xml:space="preserve"> 1 January 2022</w:t>
            </w:r>
          </w:p>
        </w:tc>
        <w:tc>
          <w:tcPr>
            <w:tcW w:w="1830" w:type="dxa"/>
            <w:vAlign w:val="bottom"/>
          </w:tcPr>
          <w:p w14:paraId="11C67FA6" w14:textId="3E038BB6" w:rsidR="0034302E" w:rsidRPr="00CB5E7D" w:rsidRDefault="0034302E" w:rsidP="001F7AF6">
            <w:pPr>
              <w:tabs>
                <w:tab w:val="decimal" w:pos="1425"/>
              </w:tabs>
              <w:spacing w:line="320" w:lineRule="exact"/>
              <w:ind w:left="-15" w:right="-45"/>
              <w:rPr>
                <w:rFonts w:ascii="Arial" w:hAnsi="Arial" w:cs="Arial"/>
                <w:sz w:val="20"/>
              </w:rPr>
            </w:pPr>
            <w:r w:rsidRPr="00CB5E7D">
              <w:rPr>
                <w:rFonts w:ascii="Arial" w:hAnsi="Arial" w:cs="Arial"/>
                <w:sz w:val="20"/>
              </w:rPr>
              <w:t>55,865</w:t>
            </w:r>
          </w:p>
        </w:tc>
        <w:tc>
          <w:tcPr>
            <w:tcW w:w="1830" w:type="dxa"/>
          </w:tcPr>
          <w:p w14:paraId="071BADDE" w14:textId="6E2DEC8C" w:rsidR="0034302E" w:rsidRPr="00CB5E7D" w:rsidRDefault="0034302E" w:rsidP="001F7AF6">
            <w:pPr>
              <w:tabs>
                <w:tab w:val="decimal" w:pos="1425"/>
              </w:tabs>
              <w:spacing w:line="320" w:lineRule="exact"/>
              <w:ind w:left="-15" w:right="-45"/>
              <w:rPr>
                <w:rFonts w:ascii="Arial" w:hAnsi="Arial" w:cs="Arial"/>
                <w:sz w:val="20"/>
              </w:rPr>
            </w:pPr>
            <w:r w:rsidRPr="00CB5E7D">
              <w:rPr>
                <w:rFonts w:ascii="Arial" w:hAnsi="Arial" w:cs="Arial"/>
                <w:sz w:val="20"/>
              </w:rPr>
              <w:t>4,469</w:t>
            </w:r>
          </w:p>
        </w:tc>
        <w:tc>
          <w:tcPr>
            <w:tcW w:w="1830" w:type="dxa"/>
            <w:vAlign w:val="bottom"/>
          </w:tcPr>
          <w:p w14:paraId="4BE9D7B8" w14:textId="7DD15FB1" w:rsidR="0034302E" w:rsidRPr="00CB5E7D" w:rsidRDefault="0034302E" w:rsidP="001F7AF6">
            <w:pPr>
              <w:tabs>
                <w:tab w:val="decimal" w:pos="1425"/>
              </w:tabs>
              <w:spacing w:line="320" w:lineRule="exact"/>
              <w:ind w:left="-15" w:right="-45"/>
              <w:rPr>
                <w:rFonts w:ascii="Arial" w:hAnsi="Arial" w:cs="Arial"/>
                <w:sz w:val="20"/>
              </w:rPr>
            </w:pPr>
            <w:r w:rsidRPr="00CB5E7D">
              <w:rPr>
                <w:rFonts w:ascii="Arial" w:hAnsi="Arial" w:cs="Arial"/>
                <w:sz w:val="20"/>
              </w:rPr>
              <w:t>60,334</w:t>
            </w:r>
          </w:p>
        </w:tc>
      </w:tr>
      <w:tr w:rsidR="0034302E" w:rsidRPr="00CB5E7D" w14:paraId="285EB3CB" w14:textId="77777777" w:rsidTr="00AB6C26">
        <w:tc>
          <w:tcPr>
            <w:tcW w:w="3420" w:type="dxa"/>
          </w:tcPr>
          <w:p w14:paraId="0D0323EF" w14:textId="4299BA2E" w:rsidR="0034302E" w:rsidRPr="00CB5E7D" w:rsidRDefault="0034302E" w:rsidP="004C4FB9">
            <w:pPr>
              <w:spacing w:line="320" w:lineRule="exact"/>
              <w:ind w:left="165" w:right="-50" w:hanging="165"/>
              <w:rPr>
                <w:rFonts w:ascii="Arial" w:hAnsi="Arial" w:cs="Arial"/>
                <w:sz w:val="20"/>
              </w:rPr>
            </w:pPr>
            <w:r w:rsidRPr="00CB5E7D">
              <w:rPr>
                <w:rFonts w:ascii="Arial" w:hAnsi="Arial" w:cs="Arial"/>
                <w:sz w:val="20"/>
              </w:rPr>
              <w:t xml:space="preserve">Transfers </w:t>
            </w:r>
            <w:r w:rsidR="004C4FB9">
              <w:rPr>
                <w:rFonts w:ascii="Arial" w:hAnsi="Arial" w:cs="Arial"/>
                <w:sz w:val="20"/>
              </w:rPr>
              <w:t>to motor vehicles in equipment</w:t>
            </w:r>
          </w:p>
        </w:tc>
        <w:tc>
          <w:tcPr>
            <w:tcW w:w="1830" w:type="dxa"/>
            <w:vAlign w:val="bottom"/>
          </w:tcPr>
          <w:p w14:paraId="4C86383A" w14:textId="6451114B" w:rsidR="0034302E" w:rsidRPr="00CB5E7D" w:rsidRDefault="0034302E" w:rsidP="001F7AF6">
            <w:pPr>
              <w:tabs>
                <w:tab w:val="decimal" w:pos="1425"/>
              </w:tabs>
              <w:spacing w:line="320" w:lineRule="exact"/>
              <w:ind w:left="-15" w:right="-45"/>
              <w:rPr>
                <w:rFonts w:ascii="Arial" w:hAnsi="Arial" w:cs="Arial"/>
                <w:sz w:val="20"/>
              </w:rPr>
            </w:pPr>
            <w:r w:rsidRPr="00CB5E7D">
              <w:rPr>
                <w:rFonts w:ascii="Arial" w:hAnsi="Arial" w:cs="Arial"/>
                <w:sz w:val="20"/>
              </w:rPr>
              <w:t>-</w:t>
            </w:r>
          </w:p>
        </w:tc>
        <w:tc>
          <w:tcPr>
            <w:tcW w:w="1830" w:type="dxa"/>
            <w:vAlign w:val="bottom"/>
          </w:tcPr>
          <w:p w14:paraId="5427EFF2" w14:textId="15115E2A" w:rsidR="0034302E" w:rsidRPr="00CB5E7D" w:rsidRDefault="0034302E" w:rsidP="001F7AF6">
            <w:pPr>
              <w:tabs>
                <w:tab w:val="decimal" w:pos="1425"/>
              </w:tabs>
              <w:spacing w:line="320" w:lineRule="exact"/>
              <w:ind w:left="-15" w:right="-45"/>
              <w:rPr>
                <w:rFonts w:ascii="Arial" w:hAnsi="Arial" w:cs="Arial"/>
                <w:sz w:val="20"/>
              </w:rPr>
            </w:pPr>
            <w:r w:rsidRPr="00CB5E7D">
              <w:rPr>
                <w:rFonts w:ascii="Arial" w:hAnsi="Arial" w:cs="Arial"/>
                <w:sz w:val="20"/>
              </w:rPr>
              <w:t>(612)</w:t>
            </w:r>
          </w:p>
        </w:tc>
        <w:tc>
          <w:tcPr>
            <w:tcW w:w="1830" w:type="dxa"/>
            <w:vAlign w:val="bottom"/>
          </w:tcPr>
          <w:p w14:paraId="1B2CFFD1" w14:textId="565624A8" w:rsidR="0034302E" w:rsidRPr="00CB5E7D" w:rsidRDefault="0034302E" w:rsidP="001F7AF6">
            <w:pPr>
              <w:tabs>
                <w:tab w:val="decimal" w:pos="1425"/>
              </w:tabs>
              <w:spacing w:line="320" w:lineRule="exact"/>
              <w:ind w:left="-15" w:right="-45"/>
              <w:rPr>
                <w:rFonts w:ascii="Arial" w:hAnsi="Arial" w:cs="Arial"/>
                <w:sz w:val="20"/>
              </w:rPr>
            </w:pPr>
            <w:r w:rsidRPr="00CB5E7D">
              <w:rPr>
                <w:rFonts w:ascii="Arial" w:hAnsi="Arial" w:cs="Arial"/>
                <w:sz w:val="20"/>
              </w:rPr>
              <w:t>(612)</w:t>
            </w:r>
          </w:p>
        </w:tc>
      </w:tr>
      <w:tr w:rsidR="0034302E" w:rsidRPr="00CB5E7D" w14:paraId="045761D6" w14:textId="77777777" w:rsidTr="003340F2">
        <w:tc>
          <w:tcPr>
            <w:tcW w:w="3420" w:type="dxa"/>
            <w:hideMark/>
          </w:tcPr>
          <w:p w14:paraId="1EE2C561" w14:textId="417786EF" w:rsidR="0034302E" w:rsidRPr="00CB5E7D" w:rsidRDefault="0034302E" w:rsidP="001F7AF6">
            <w:pPr>
              <w:spacing w:line="320" w:lineRule="exact"/>
              <w:ind w:right="-50"/>
              <w:rPr>
                <w:rFonts w:ascii="Arial" w:hAnsi="Arial" w:cs="Arial"/>
                <w:sz w:val="20"/>
              </w:rPr>
            </w:pPr>
            <w:r w:rsidRPr="00CB5E7D">
              <w:rPr>
                <w:rFonts w:ascii="Arial" w:hAnsi="Arial" w:cs="Arial"/>
                <w:sz w:val="20"/>
              </w:rPr>
              <w:t>Write-off</w:t>
            </w:r>
          </w:p>
        </w:tc>
        <w:tc>
          <w:tcPr>
            <w:tcW w:w="1830" w:type="dxa"/>
            <w:vAlign w:val="bottom"/>
          </w:tcPr>
          <w:p w14:paraId="7CBAE311" w14:textId="5E93C697" w:rsidR="0034302E" w:rsidRPr="00CB5E7D" w:rsidRDefault="0034302E" w:rsidP="001F7AF6">
            <w:pPr>
              <w:tabs>
                <w:tab w:val="decimal" w:pos="1425"/>
              </w:tabs>
              <w:spacing w:line="320" w:lineRule="exact"/>
              <w:ind w:left="-15" w:right="-45"/>
              <w:rPr>
                <w:rFonts w:ascii="Arial" w:hAnsi="Arial" w:cs="Arial"/>
                <w:sz w:val="20"/>
              </w:rPr>
            </w:pPr>
            <w:r w:rsidRPr="00CB5E7D">
              <w:rPr>
                <w:rFonts w:ascii="Arial" w:hAnsi="Arial" w:cs="Arial"/>
                <w:sz w:val="20"/>
              </w:rPr>
              <w:t>(807)</w:t>
            </w:r>
          </w:p>
        </w:tc>
        <w:tc>
          <w:tcPr>
            <w:tcW w:w="1830" w:type="dxa"/>
            <w:vAlign w:val="bottom"/>
          </w:tcPr>
          <w:p w14:paraId="28A5F24C" w14:textId="544F18D0" w:rsidR="0034302E" w:rsidRPr="00CB5E7D" w:rsidRDefault="0034302E" w:rsidP="001F7AF6">
            <w:pPr>
              <w:tabs>
                <w:tab w:val="decimal" w:pos="1425"/>
              </w:tabs>
              <w:spacing w:line="320" w:lineRule="exact"/>
              <w:ind w:left="-15" w:right="-45"/>
              <w:rPr>
                <w:rFonts w:ascii="Arial" w:hAnsi="Arial" w:cs="Arial"/>
                <w:sz w:val="20"/>
              </w:rPr>
            </w:pPr>
            <w:r w:rsidRPr="00CB5E7D">
              <w:rPr>
                <w:rFonts w:ascii="Arial" w:hAnsi="Arial" w:cs="Arial"/>
                <w:sz w:val="20"/>
              </w:rPr>
              <w:t>-</w:t>
            </w:r>
          </w:p>
        </w:tc>
        <w:tc>
          <w:tcPr>
            <w:tcW w:w="1830" w:type="dxa"/>
            <w:vAlign w:val="bottom"/>
          </w:tcPr>
          <w:p w14:paraId="014D0F7A" w14:textId="02AC9E74" w:rsidR="0034302E" w:rsidRPr="00CB5E7D" w:rsidRDefault="0034302E" w:rsidP="001F7AF6">
            <w:pPr>
              <w:tabs>
                <w:tab w:val="decimal" w:pos="1425"/>
              </w:tabs>
              <w:spacing w:line="320" w:lineRule="exact"/>
              <w:ind w:left="-15" w:right="-45"/>
              <w:rPr>
                <w:rFonts w:ascii="Arial" w:hAnsi="Arial" w:cs="Arial"/>
                <w:sz w:val="20"/>
              </w:rPr>
            </w:pPr>
            <w:r w:rsidRPr="00CB5E7D">
              <w:rPr>
                <w:rFonts w:ascii="Arial" w:hAnsi="Arial" w:cs="Arial"/>
                <w:sz w:val="20"/>
              </w:rPr>
              <w:t>(807)</w:t>
            </w:r>
          </w:p>
        </w:tc>
      </w:tr>
      <w:tr w:rsidR="0034302E" w:rsidRPr="00CB5E7D" w14:paraId="30262918" w14:textId="77777777" w:rsidTr="006F341E">
        <w:tc>
          <w:tcPr>
            <w:tcW w:w="3420" w:type="dxa"/>
            <w:hideMark/>
          </w:tcPr>
          <w:p w14:paraId="2D1EABB1" w14:textId="53E782A7" w:rsidR="0034302E" w:rsidRPr="00CB5E7D" w:rsidRDefault="0034302E" w:rsidP="001F7AF6">
            <w:pPr>
              <w:spacing w:line="320" w:lineRule="exact"/>
              <w:ind w:right="-50"/>
              <w:rPr>
                <w:rFonts w:ascii="Arial" w:hAnsi="Arial" w:cs="Arial"/>
                <w:sz w:val="20"/>
              </w:rPr>
            </w:pPr>
            <w:r w:rsidRPr="00CB5E7D">
              <w:rPr>
                <w:rFonts w:ascii="Arial" w:hAnsi="Arial" w:cs="Arial"/>
                <w:sz w:val="20"/>
              </w:rPr>
              <w:t>Depreciation for the year</w:t>
            </w:r>
          </w:p>
        </w:tc>
        <w:tc>
          <w:tcPr>
            <w:tcW w:w="1830" w:type="dxa"/>
          </w:tcPr>
          <w:p w14:paraId="0CAD73FB" w14:textId="5A3598DD" w:rsidR="0034302E" w:rsidRPr="00CB5E7D" w:rsidRDefault="0034302E" w:rsidP="001F7AF6">
            <w:pPr>
              <w:pBdr>
                <w:bottom w:val="single" w:sz="4" w:space="1" w:color="auto"/>
              </w:pBdr>
              <w:tabs>
                <w:tab w:val="decimal" w:pos="1425"/>
              </w:tabs>
              <w:spacing w:line="320" w:lineRule="exact"/>
              <w:ind w:left="-15" w:right="-45"/>
              <w:rPr>
                <w:rFonts w:ascii="Arial" w:hAnsi="Arial" w:cs="Arial"/>
                <w:sz w:val="20"/>
              </w:rPr>
            </w:pPr>
            <w:r w:rsidRPr="00CB5E7D">
              <w:rPr>
                <w:rFonts w:ascii="Arial" w:hAnsi="Arial" w:cs="Arial"/>
                <w:sz w:val="20"/>
              </w:rPr>
              <w:t>(31,322)</w:t>
            </w:r>
          </w:p>
        </w:tc>
        <w:tc>
          <w:tcPr>
            <w:tcW w:w="1830" w:type="dxa"/>
          </w:tcPr>
          <w:p w14:paraId="75470D04" w14:textId="1AB5EF3D" w:rsidR="0034302E" w:rsidRPr="00CB5E7D" w:rsidRDefault="0034302E" w:rsidP="001F7AF6">
            <w:pPr>
              <w:pBdr>
                <w:bottom w:val="single" w:sz="4" w:space="1" w:color="auto"/>
              </w:pBdr>
              <w:tabs>
                <w:tab w:val="decimal" w:pos="1425"/>
              </w:tabs>
              <w:spacing w:line="320" w:lineRule="exact"/>
              <w:ind w:left="-15" w:right="-45"/>
              <w:rPr>
                <w:rFonts w:ascii="Arial" w:hAnsi="Arial" w:cs="Arial"/>
                <w:sz w:val="20"/>
              </w:rPr>
            </w:pPr>
            <w:r w:rsidRPr="00CB5E7D">
              <w:rPr>
                <w:rFonts w:ascii="Arial" w:hAnsi="Arial" w:cs="Arial"/>
                <w:sz w:val="20"/>
              </w:rPr>
              <w:t>(1,445)</w:t>
            </w:r>
          </w:p>
        </w:tc>
        <w:tc>
          <w:tcPr>
            <w:tcW w:w="1830" w:type="dxa"/>
          </w:tcPr>
          <w:p w14:paraId="41CB526E" w14:textId="5F2C79B2" w:rsidR="0034302E" w:rsidRPr="00CB5E7D" w:rsidRDefault="0034302E" w:rsidP="001F7AF6">
            <w:pPr>
              <w:pBdr>
                <w:bottom w:val="single" w:sz="4" w:space="1" w:color="auto"/>
              </w:pBdr>
              <w:tabs>
                <w:tab w:val="decimal" w:pos="1425"/>
              </w:tabs>
              <w:spacing w:line="320" w:lineRule="exact"/>
              <w:ind w:left="-15" w:right="-45"/>
              <w:rPr>
                <w:rFonts w:ascii="Arial" w:hAnsi="Arial" w:cs="Arial"/>
                <w:sz w:val="20"/>
              </w:rPr>
            </w:pPr>
            <w:r w:rsidRPr="00CB5E7D">
              <w:rPr>
                <w:rFonts w:ascii="Arial" w:hAnsi="Arial" w:cs="Arial"/>
                <w:sz w:val="20"/>
              </w:rPr>
              <w:t>(32,767)</w:t>
            </w:r>
          </w:p>
        </w:tc>
      </w:tr>
      <w:tr w:rsidR="0034302E" w:rsidRPr="00CB5E7D" w14:paraId="627E8FA7" w14:textId="77777777" w:rsidTr="003340F2">
        <w:tc>
          <w:tcPr>
            <w:tcW w:w="3420" w:type="dxa"/>
            <w:hideMark/>
          </w:tcPr>
          <w:p w14:paraId="075437B0" w14:textId="229E8426" w:rsidR="0034302E" w:rsidRPr="00CB5E7D" w:rsidRDefault="0034302E" w:rsidP="001F7AF6">
            <w:pPr>
              <w:spacing w:line="320" w:lineRule="exact"/>
              <w:ind w:right="-50"/>
              <w:rPr>
                <w:rFonts w:ascii="Arial" w:hAnsi="Arial" w:cs="Arial"/>
                <w:sz w:val="20"/>
              </w:rPr>
            </w:pPr>
            <w:r w:rsidRPr="00CB5E7D">
              <w:rPr>
                <w:rFonts w:ascii="Arial" w:hAnsi="Arial" w:cs="Arial"/>
                <w:sz w:val="20"/>
              </w:rPr>
              <w:t xml:space="preserve">As </w:t>
            </w:r>
            <w:proofErr w:type="gramStart"/>
            <w:r w:rsidRPr="00CB5E7D">
              <w:rPr>
                <w:rFonts w:ascii="Arial" w:hAnsi="Arial" w:cs="Arial"/>
                <w:sz w:val="20"/>
              </w:rPr>
              <w:t>at</w:t>
            </w:r>
            <w:proofErr w:type="gramEnd"/>
            <w:r w:rsidRPr="00CB5E7D">
              <w:rPr>
                <w:rFonts w:ascii="Arial" w:hAnsi="Arial" w:cs="Arial"/>
                <w:sz w:val="20"/>
              </w:rPr>
              <w:t xml:space="preserve"> 31 December 2022</w:t>
            </w:r>
          </w:p>
        </w:tc>
        <w:tc>
          <w:tcPr>
            <w:tcW w:w="1830" w:type="dxa"/>
            <w:vAlign w:val="bottom"/>
          </w:tcPr>
          <w:p w14:paraId="44E918C1" w14:textId="2F81DA4A" w:rsidR="0034302E" w:rsidRPr="00CB5E7D" w:rsidRDefault="0034302E" w:rsidP="001F7AF6">
            <w:pPr>
              <w:tabs>
                <w:tab w:val="decimal" w:pos="1425"/>
              </w:tabs>
              <w:spacing w:line="320" w:lineRule="exact"/>
              <w:ind w:left="-15" w:right="-45"/>
              <w:rPr>
                <w:rFonts w:ascii="Arial" w:hAnsi="Arial" w:cs="Arial"/>
                <w:sz w:val="20"/>
              </w:rPr>
            </w:pPr>
            <w:r w:rsidRPr="00CB5E7D">
              <w:rPr>
                <w:rFonts w:ascii="Arial" w:hAnsi="Arial" w:cs="Arial"/>
                <w:sz w:val="20"/>
              </w:rPr>
              <w:t>23,736</w:t>
            </w:r>
          </w:p>
        </w:tc>
        <w:tc>
          <w:tcPr>
            <w:tcW w:w="1830" w:type="dxa"/>
          </w:tcPr>
          <w:p w14:paraId="3D677855" w14:textId="23A01709" w:rsidR="0034302E" w:rsidRPr="00CB5E7D" w:rsidRDefault="0034302E" w:rsidP="001F7AF6">
            <w:pPr>
              <w:tabs>
                <w:tab w:val="decimal" w:pos="1425"/>
              </w:tabs>
              <w:spacing w:line="320" w:lineRule="exact"/>
              <w:ind w:left="-15" w:right="-45"/>
              <w:rPr>
                <w:rFonts w:ascii="Arial" w:hAnsi="Arial" w:cs="Arial"/>
                <w:sz w:val="20"/>
              </w:rPr>
            </w:pPr>
            <w:r w:rsidRPr="00CB5E7D">
              <w:rPr>
                <w:rFonts w:ascii="Arial" w:hAnsi="Arial" w:cs="Arial"/>
                <w:sz w:val="20"/>
              </w:rPr>
              <w:t>2,412</w:t>
            </w:r>
          </w:p>
        </w:tc>
        <w:tc>
          <w:tcPr>
            <w:tcW w:w="1830" w:type="dxa"/>
            <w:vAlign w:val="bottom"/>
          </w:tcPr>
          <w:p w14:paraId="45803503" w14:textId="4FA0790E" w:rsidR="0034302E" w:rsidRPr="00CB5E7D" w:rsidRDefault="0034302E" w:rsidP="001F7AF6">
            <w:pPr>
              <w:tabs>
                <w:tab w:val="decimal" w:pos="1425"/>
              </w:tabs>
              <w:spacing w:line="320" w:lineRule="exact"/>
              <w:ind w:left="-15" w:right="-45"/>
              <w:rPr>
                <w:rFonts w:ascii="Arial" w:hAnsi="Arial" w:cs="Arial"/>
                <w:sz w:val="20"/>
              </w:rPr>
            </w:pPr>
            <w:r w:rsidRPr="00CB5E7D">
              <w:rPr>
                <w:rFonts w:ascii="Arial" w:hAnsi="Arial" w:cs="Arial"/>
                <w:sz w:val="20"/>
              </w:rPr>
              <w:t>26,148</w:t>
            </w:r>
          </w:p>
        </w:tc>
      </w:tr>
      <w:tr w:rsidR="00FC7B91" w:rsidRPr="00CB5E7D" w14:paraId="1898121C" w14:textId="77777777" w:rsidTr="006F341E">
        <w:tc>
          <w:tcPr>
            <w:tcW w:w="3420" w:type="dxa"/>
          </w:tcPr>
          <w:p w14:paraId="4872DC18" w14:textId="3FE5E047" w:rsidR="00FC7B91" w:rsidRPr="00CB5E7D" w:rsidRDefault="00FC7B91" w:rsidP="001F7AF6">
            <w:pPr>
              <w:spacing w:line="320" w:lineRule="exact"/>
              <w:ind w:right="-50"/>
              <w:rPr>
                <w:rFonts w:ascii="Arial" w:hAnsi="Arial" w:cs="Arial"/>
                <w:sz w:val="20"/>
              </w:rPr>
            </w:pPr>
            <w:r w:rsidRPr="00CB5E7D">
              <w:rPr>
                <w:rFonts w:ascii="Arial" w:hAnsi="Arial" w:cs="Arial"/>
                <w:sz w:val="20"/>
              </w:rPr>
              <w:t>Additions</w:t>
            </w:r>
          </w:p>
        </w:tc>
        <w:tc>
          <w:tcPr>
            <w:tcW w:w="1830" w:type="dxa"/>
            <w:vAlign w:val="bottom"/>
          </w:tcPr>
          <w:p w14:paraId="79726C7E" w14:textId="102D3BB0" w:rsidR="00FC7B91" w:rsidRPr="00CB5E7D" w:rsidRDefault="006D6098" w:rsidP="001F7AF6">
            <w:pPr>
              <w:tabs>
                <w:tab w:val="decimal" w:pos="1425"/>
              </w:tabs>
              <w:spacing w:line="320" w:lineRule="exact"/>
              <w:ind w:left="-15" w:right="-45"/>
              <w:rPr>
                <w:rFonts w:ascii="Arial" w:hAnsi="Arial" w:cs="Arial"/>
                <w:sz w:val="20"/>
              </w:rPr>
            </w:pPr>
            <w:r w:rsidRPr="00CB5E7D">
              <w:rPr>
                <w:rFonts w:ascii="Arial" w:hAnsi="Arial" w:cs="Arial"/>
                <w:sz w:val="20"/>
              </w:rPr>
              <w:t>166,336</w:t>
            </w:r>
          </w:p>
        </w:tc>
        <w:tc>
          <w:tcPr>
            <w:tcW w:w="1830" w:type="dxa"/>
            <w:vAlign w:val="bottom"/>
          </w:tcPr>
          <w:p w14:paraId="35B90D91" w14:textId="2EABAB4C" w:rsidR="00FC7B91" w:rsidRPr="00CB5E7D" w:rsidRDefault="006D6098" w:rsidP="001F7AF6">
            <w:pPr>
              <w:tabs>
                <w:tab w:val="decimal" w:pos="1425"/>
              </w:tabs>
              <w:spacing w:line="320" w:lineRule="exact"/>
              <w:ind w:left="-15" w:right="-45"/>
              <w:rPr>
                <w:rFonts w:ascii="Arial" w:hAnsi="Arial" w:cs="Arial"/>
                <w:sz w:val="20"/>
              </w:rPr>
            </w:pPr>
            <w:r w:rsidRPr="00CB5E7D">
              <w:rPr>
                <w:rFonts w:ascii="Arial" w:hAnsi="Arial" w:cs="Arial"/>
                <w:sz w:val="20"/>
              </w:rPr>
              <w:t>8,378</w:t>
            </w:r>
          </w:p>
        </w:tc>
        <w:tc>
          <w:tcPr>
            <w:tcW w:w="1830" w:type="dxa"/>
            <w:vAlign w:val="bottom"/>
          </w:tcPr>
          <w:p w14:paraId="174A4DD1" w14:textId="090C5E4B" w:rsidR="00FC7B91" w:rsidRPr="00CB5E7D" w:rsidRDefault="006D6098" w:rsidP="001F7AF6">
            <w:pPr>
              <w:tabs>
                <w:tab w:val="decimal" w:pos="1425"/>
              </w:tabs>
              <w:spacing w:line="320" w:lineRule="exact"/>
              <w:ind w:left="-15" w:right="-45"/>
              <w:rPr>
                <w:rFonts w:ascii="Arial" w:hAnsi="Arial" w:cs="Arial"/>
                <w:sz w:val="20"/>
              </w:rPr>
            </w:pPr>
            <w:r w:rsidRPr="00CB5E7D">
              <w:rPr>
                <w:rFonts w:ascii="Arial" w:hAnsi="Arial" w:cs="Arial"/>
                <w:sz w:val="20"/>
              </w:rPr>
              <w:t>174,714</w:t>
            </w:r>
          </w:p>
        </w:tc>
      </w:tr>
      <w:tr w:rsidR="004C4FB9" w:rsidRPr="00CB5E7D" w14:paraId="19C02922" w14:textId="77777777" w:rsidTr="006F341E">
        <w:tc>
          <w:tcPr>
            <w:tcW w:w="3420" w:type="dxa"/>
          </w:tcPr>
          <w:p w14:paraId="0FAED6BD" w14:textId="0A1729D3" w:rsidR="004C4FB9" w:rsidRPr="00CB5E7D" w:rsidRDefault="004C4FB9" w:rsidP="004C4FB9">
            <w:pPr>
              <w:spacing w:line="320" w:lineRule="exact"/>
              <w:ind w:left="165" w:right="-50" w:hanging="165"/>
              <w:rPr>
                <w:rFonts w:ascii="Arial" w:hAnsi="Arial" w:cs="Arial"/>
                <w:sz w:val="20"/>
              </w:rPr>
            </w:pPr>
            <w:r w:rsidRPr="00CB5E7D">
              <w:rPr>
                <w:rFonts w:ascii="Arial" w:hAnsi="Arial" w:cs="Arial"/>
                <w:sz w:val="20"/>
              </w:rPr>
              <w:t xml:space="preserve">Transfers </w:t>
            </w:r>
            <w:r>
              <w:rPr>
                <w:rFonts w:ascii="Arial" w:hAnsi="Arial" w:cs="Arial"/>
                <w:sz w:val="20"/>
              </w:rPr>
              <w:t>to motor vehicles in equipment</w:t>
            </w:r>
          </w:p>
        </w:tc>
        <w:tc>
          <w:tcPr>
            <w:tcW w:w="1830" w:type="dxa"/>
            <w:vAlign w:val="bottom"/>
          </w:tcPr>
          <w:p w14:paraId="4170D046" w14:textId="00DAE30F" w:rsidR="004C4FB9" w:rsidRPr="00CB5E7D" w:rsidRDefault="004C4FB9" w:rsidP="004C4FB9">
            <w:pPr>
              <w:tabs>
                <w:tab w:val="decimal" w:pos="1425"/>
              </w:tabs>
              <w:spacing w:line="320" w:lineRule="exact"/>
              <w:ind w:left="-15" w:right="-45"/>
              <w:rPr>
                <w:rFonts w:ascii="Arial" w:hAnsi="Arial" w:cs="Arial"/>
                <w:sz w:val="20"/>
              </w:rPr>
            </w:pPr>
            <w:r w:rsidRPr="00CB5E7D">
              <w:rPr>
                <w:rFonts w:ascii="Arial" w:hAnsi="Arial" w:cs="Arial"/>
                <w:sz w:val="20"/>
              </w:rPr>
              <w:t>-</w:t>
            </w:r>
          </w:p>
        </w:tc>
        <w:tc>
          <w:tcPr>
            <w:tcW w:w="1830" w:type="dxa"/>
            <w:vAlign w:val="bottom"/>
          </w:tcPr>
          <w:p w14:paraId="1FF2EF70" w14:textId="176FE760" w:rsidR="004C4FB9" w:rsidRPr="00CB5E7D" w:rsidRDefault="004C4FB9" w:rsidP="004C4FB9">
            <w:pPr>
              <w:tabs>
                <w:tab w:val="decimal" w:pos="1425"/>
              </w:tabs>
              <w:spacing w:line="320" w:lineRule="exact"/>
              <w:ind w:left="-15" w:right="-45"/>
              <w:rPr>
                <w:rFonts w:ascii="Arial" w:hAnsi="Arial" w:cs="Arial"/>
                <w:sz w:val="20"/>
              </w:rPr>
            </w:pPr>
            <w:r w:rsidRPr="00CB5E7D">
              <w:rPr>
                <w:rFonts w:ascii="Arial" w:hAnsi="Arial" w:cs="Arial"/>
                <w:sz w:val="20"/>
              </w:rPr>
              <w:t>(442)</w:t>
            </w:r>
          </w:p>
        </w:tc>
        <w:tc>
          <w:tcPr>
            <w:tcW w:w="1830" w:type="dxa"/>
            <w:vAlign w:val="bottom"/>
          </w:tcPr>
          <w:p w14:paraId="45D865A4" w14:textId="656EB7AB" w:rsidR="004C4FB9" w:rsidRPr="00CB5E7D" w:rsidRDefault="004C4FB9" w:rsidP="004C4FB9">
            <w:pPr>
              <w:tabs>
                <w:tab w:val="decimal" w:pos="1425"/>
              </w:tabs>
              <w:spacing w:line="320" w:lineRule="exact"/>
              <w:ind w:left="-15" w:right="-45"/>
              <w:rPr>
                <w:rFonts w:ascii="Arial" w:hAnsi="Arial" w:cs="Arial"/>
                <w:sz w:val="20"/>
              </w:rPr>
            </w:pPr>
            <w:r w:rsidRPr="00CB5E7D">
              <w:rPr>
                <w:rFonts w:ascii="Arial" w:hAnsi="Arial" w:cs="Arial"/>
                <w:sz w:val="20"/>
              </w:rPr>
              <w:t>(442)</w:t>
            </w:r>
          </w:p>
        </w:tc>
      </w:tr>
      <w:tr w:rsidR="004C4FB9" w:rsidRPr="00CB5E7D" w14:paraId="15C5B4F1" w14:textId="77777777" w:rsidTr="006F341E">
        <w:tc>
          <w:tcPr>
            <w:tcW w:w="3420" w:type="dxa"/>
            <w:hideMark/>
          </w:tcPr>
          <w:p w14:paraId="284FC8BF" w14:textId="77777777" w:rsidR="004C4FB9" w:rsidRPr="00CB5E7D" w:rsidRDefault="004C4FB9" w:rsidP="004C4FB9">
            <w:pPr>
              <w:spacing w:line="320" w:lineRule="exact"/>
              <w:ind w:right="-50"/>
              <w:rPr>
                <w:rFonts w:ascii="Arial" w:hAnsi="Arial" w:cs="Arial"/>
                <w:sz w:val="20"/>
              </w:rPr>
            </w:pPr>
            <w:r w:rsidRPr="00CB5E7D">
              <w:rPr>
                <w:rFonts w:ascii="Arial" w:hAnsi="Arial" w:cs="Arial"/>
                <w:sz w:val="20"/>
              </w:rPr>
              <w:t>Depreciation for the year</w:t>
            </w:r>
          </w:p>
        </w:tc>
        <w:tc>
          <w:tcPr>
            <w:tcW w:w="1830" w:type="dxa"/>
          </w:tcPr>
          <w:p w14:paraId="17D51697" w14:textId="3BCDE163" w:rsidR="004C4FB9" w:rsidRPr="00CB5E7D" w:rsidRDefault="004C4FB9" w:rsidP="004C4FB9">
            <w:pPr>
              <w:pBdr>
                <w:bottom w:val="single" w:sz="4" w:space="1" w:color="auto"/>
              </w:pBdr>
              <w:tabs>
                <w:tab w:val="decimal" w:pos="1425"/>
              </w:tabs>
              <w:spacing w:line="320" w:lineRule="exact"/>
              <w:ind w:left="-15" w:right="-45"/>
              <w:rPr>
                <w:rFonts w:ascii="Arial" w:hAnsi="Arial" w:cs="Arial"/>
                <w:sz w:val="20"/>
              </w:rPr>
            </w:pPr>
            <w:r w:rsidRPr="00CB5E7D">
              <w:rPr>
                <w:rFonts w:ascii="Arial" w:hAnsi="Arial" w:cs="Arial"/>
                <w:sz w:val="20"/>
              </w:rPr>
              <w:t>(38,655)</w:t>
            </w:r>
          </w:p>
        </w:tc>
        <w:tc>
          <w:tcPr>
            <w:tcW w:w="1830" w:type="dxa"/>
          </w:tcPr>
          <w:p w14:paraId="64D0521B" w14:textId="417000C8" w:rsidR="004C4FB9" w:rsidRPr="00CB5E7D" w:rsidRDefault="004C4FB9" w:rsidP="004C4FB9">
            <w:pPr>
              <w:pBdr>
                <w:bottom w:val="single" w:sz="4" w:space="1" w:color="auto"/>
              </w:pBdr>
              <w:tabs>
                <w:tab w:val="decimal" w:pos="1425"/>
              </w:tabs>
              <w:spacing w:line="320" w:lineRule="exact"/>
              <w:ind w:left="-15" w:right="-45"/>
              <w:rPr>
                <w:rFonts w:ascii="Arial" w:hAnsi="Arial" w:cs="Arial"/>
                <w:sz w:val="20"/>
              </w:rPr>
            </w:pPr>
            <w:r w:rsidRPr="00CB5E7D">
              <w:rPr>
                <w:rFonts w:ascii="Arial" w:hAnsi="Arial" w:cs="Arial"/>
                <w:sz w:val="20"/>
              </w:rPr>
              <w:t>(982)</w:t>
            </w:r>
          </w:p>
        </w:tc>
        <w:tc>
          <w:tcPr>
            <w:tcW w:w="1830" w:type="dxa"/>
          </w:tcPr>
          <w:p w14:paraId="26EAB8F1" w14:textId="720C330C" w:rsidR="004C4FB9" w:rsidRPr="00CB5E7D" w:rsidRDefault="004C4FB9" w:rsidP="004C4FB9">
            <w:pPr>
              <w:pBdr>
                <w:bottom w:val="single" w:sz="4" w:space="1" w:color="auto"/>
              </w:pBdr>
              <w:tabs>
                <w:tab w:val="decimal" w:pos="1425"/>
              </w:tabs>
              <w:spacing w:line="320" w:lineRule="exact"/>
              <w:ind w:left="-15" w:right="-45"/>
              <w:rPr>
                <w:rFonts w:ascii="Arial" w:hAnsi="Arial" w:cs="Arial"/>
                <w:sz w:val="20"/>
              </w:rPr>
            </w:pPr>
            <w:r w:rsidRPr="00CB5E7D">
              <w:rPr>
                <w:rFonts w:ascii="Arial" w:hAnsi="Arial" w:cs="Arial"/>
                <w:sz w:val="20"/>
              </w:rPr>
              <w:t>(39,637)</w:t>
            </w:r>
          </w:p>
        </w:tc>
      </w:tr>
      <w:tr w:rsidR="004C4FB9" w:rsidRPr="00CB5E7D" w14:paraId="4EC0229C" w14:textId="77777777" w:rsidTr="006F341E">
        <w:tc>
          <w:tcPr>
            <w:tcW w:w="3420" w:type="dxa"/>
            <w:hideMark/>
          </w:tcPr>
          <w:p w14:paraId="5CBB4EA7" w14:textId="5DF2EDB9" w:rsidR="004C4FB9" w:rsidRPr="00CB5E7D" w:rsidRDefault="004C4FB9" w:rsidP="004C4FB9">
            <w:pPr>
              <w:spacing w:line="320" w:lineRule="exact"/>
              <w:ind w:right="-50"/>
              <w:rPr>
                <w:rFonts w:ascii="Arial" w:hAnsi="Arial" w:cs="Arial"/>
                <w:spacing w:val="-4"/>
                <w:sz w:val="20"/>
              </w:rPr>
            </w:pPr>
            <w:r w:rsidRPr="00CB5E7D">
              <w:rPr>
                <w:rFonts w:ascii="Arial" w:hAnsi="Arial" w:cs="Arial"/>
                <w:spacing w:val="-4"/>
                <w:sz w:val="20"/>
              </w:rPr>
              <w:t xml:space="preserve">As </w:t>
            </w:r>
            <w:proofErr w:type="gramStart"/>
            <w:r w:rsidRPr="00CB5E7D">
              <w:rPr>
                <w:rFonts w:ascii="Arial" w:hAnsi="Arial" w:cs="Arial"/>
                <w:spacing w:val="-4"/>
                <w:sz w:val="20"/>
              </w:rPr>
              <w:t>at</w:t>
            </w:r>
            <w:proofErr w:type="gramEnd"/>
            <w:r w:rsidRPr="00CB5E7D">
              <w:rPr>
                <w:rFonts w:ascii="Arial" w:hAnsi="Arial" w:cs="Arial"/>
                <w:spacing w:val="-4"/>
                <w:sz w:val="20"/>
              </w:rPr>
              <w:t xml:space="preserve"> 31 December 2023</w:t>
            </w:r>
          </w:p>
        </w:tc>
        <w:tc>
          <w:tcPr>
            <w:tcW w:w="1830" w:type="dxa"/>
            <w:vAlign w:val="bottom"/>
          </w:tcPr>
          <w:p w14:paraId="18C532FD" w14:textId="2A2DE8DB" w:rsidR="004C4FB9" w:rsidRPr="00CB5E7D" w:rsidRDefault="004C4FB9" w:rsidP="004C4FB9">
            <w:pPr>
              <w:pBdr>
                <w:bottom w:val="double" w:sz="4" w:space="1" w:color="auto"/>
              </w:pBdr>
              <w:tabs>
                <w:tab w:val="decimal" w:pos="1425"/>
              </w:tabs>
              <w:spacing w:line="320" w:lineRule="exact"/>
              <w:ind w:left="-15" w:right="-45"/>
              <w:rPr>
                <w:rFonts w:ascii="Arial" w:hAnsi="Arial" w:cs="Arial"/>
                <w:sz w:val="20"/>
              </w:rPr>
            </w:pPr>
            <w:r w:rsidRPr="00CB5E7D">
              <w:rPr>
                <w:rFonts w:ascii="Arial" w:hAnsi="Arial" w:cs="Arial"/>
                <w:sz w:val="20"/>
              </w:rPr>
              <w:t>151,417</w:t>
            </w:r>
          </w:p>
        </w:tc>
        <w:tc>
          <w:tcPr>
            <w:tcW w:w="1830" w:type="dxa"/>
          </w:tcPr>
          <w:p w14:paraId="6041D0FA" w14:textId="1E792A67" w:rsidR="004C4FB9" w:rsidRPr="00CB5E7D" w:rsidRDefault="004C4FB9" w:rsidP="004C4FB9">
            <w:pPr>
              <w:pBdr>
                <w:bottom w:val="double" w:sz="4" w:space="1" w:color="auto"/>
              </w:pBdr>
              <w:tabs>
                <w:tab w:val="decimal" w:pos="1425"/>
              </w:tabs>
              <w:spacing w:line="320" w:lineRule="exact"/>
              <w:ind w:left="-15" w:right="-45"/>
              <w:rPr>
                <w:rFonts w:ascii="Arial" w:hAnsi="Arial" w:cs="Arial"/>
                <w:sz w:val="20"/>
              </w:rPr>
            </w:pPr>
            <w:r w:rsidRPr="00CB5E7D">
              <w:rPr>
                <w:rFonts w:ascii="Arial" w:hAnsi="Arial" w:cs="Arial"/>
                <w:sz w:val="20"/>
              </w:rPr>
              <w:t>9,366</w:t>
            </w:r>
          </w:p>
        </w:tc>
        <w:tc>
          <w:tcPr>
            <w:tcW w:w="1830" w:type="dxa"/>
            <w:vAlign w:val="bottom"/>
          </w:tcPr>
          <w:p w14:paraId="57FAE215" w14:textId="4DEC2DEB" w:rsidR="004C4FB9" w:rsidRPr="00CB5E7D" w:rsidRDefault="004C4FB9" w:rsidP="004C4FB9">
            <w:pPr>
              <w:pBdr>
                <w:bottom w:val="double" w:sz="4" w:space="1" w:color="auto"/>
              </w:pBdr>
              <w:tabs>
                <w:tab w:val="decimal" w:pos="1425"/>
              </w:tabs>
              <w:spacing w:line="320" w:lineRule="exact"/>
              <w:ind w:left="-15" w:right="-45"/>
              <w:rPr>
                <w:rFonts w:ascii="Arial" w:hAnsi="Arial" w:cs="Arial"/>
                <w:sz w:val="20"/>
              </w:rPr>
            </w:pPr>
            <w:r w:rsidRPr="00CB5E7D">
              <w:rPr>
                <w:rFonts w:ascii="Arial" w:hAnsi="Arial" w:cs="Arial"/>
                <w:sz w:val="20"/>
              </w:rPr>
              <w:t>160,783</w:t>
            </w:r>
          </w:p>
        </w:tc>
      </w:tr>
    </w:tbl>
    <w:p w14:paraId="3BFC927D" w14:textId="0DEBA5FA" w:rsidR="00BF02DD" w:rsidRPr="00CB5E7D" w:rsidRDefault="00BF02DD" w:rsidP="006F341E">
      <w:pPr>
        <w:pStyle w:val="ListParagraph"/>
        <w:numPr>
          <w:ilvl w:val="0"/>
          <w:numId w:val="19"/>
        </w:numPr>
        <w:spacing w:before="240" w:after="120" w:line="380" w:lineRule="exact"/>
        <w:ind w:left="907"/>
        <w:contextualSpacing w:val="0"/>
        <w:jc w:val="thaiDistribute"/>
        <w:rPr>
          <w:rFonts w:ascii="Arial" w:hAnsi="Arial" w:cs="Arial"/>
          <w:b/>
          <w:bCs/>
          <w:sz w:val="22"/>
          <w:szCs w:val="28"/>
        </w:rPr>
      </w:pPr>
      <w:r w:rsidRPr="00CB5E7D">
        <w:rPr>
          <w:rFonts w:ascii="Arial" w:hAnsi="Arial" w:cs="Arial"/>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935"/>
        <w:gridCol w:w="1935"/>
      </w:tblGrid>
      <w:tr w:rsidR="00BF02DD" w:rsidRPr="00CB5E7D" w14:paraId="090F04B0" w14:textId="77777777" w:rsidTr="00BF02DD">
        <w:trPr>
          <w:trHeight w:val="198"/>
        </w:trPr>
        <w:tc>
          <w:tcPr>
            <w:tcW w:w="5040" w:type="dxa"/>
          </w:tcPr>
          <w:p w14:paraId="638C9AC0" w14:textId="77777777" w:rsidR="00BF02DD" w:rsidRPr="00CB5E7D" w:rsidRDefault="00BF02DD" w:rsidP="006F341E">
            <w:pPr>
              <w:spacing w:line="380" w:lineRule="exact"/>
              <w:ind w:left="151" w:right="-72" w:hanging="151"/>
              <w:rPr>
                <w:rFonts w:ascii="Arial" w:hAnsi="Arial" w:cs="Arial"/>
                <w:color w:val="000000" w:themeColor="text1"/>
                <w:sz w:val="22"/>
                <w:szCs w:val="22"/>
                <w:cs/>
              </w:rPr>
            </w:pPr>
          </w:p>
        </w:tc>
        <w:tc>
          <w:tcPr>
            <w:tcW w:w="3870" w:type="dxa"/>
            <w:gridSpan w:val="2"/>
          </w:tcPr>
          <w:p w14:paraId="2419B3AF" w14:textId="77777777" w:rsidR="00BF02DD" w:rsidRPr="00CB5E7D" w:rsidRDefault="00BF02DD" w:rsidP="006F341E">
            <w:pPr>
              <w:spacing w:line="380" w:lineRule="exact"/>
              <w:ind w:left="151" w:hanging="151"/>
              <w:jc w:val="right"/>
              <w:rPr>
                <w:rFonts w:ascii="Arial" w:hAnsi="Arial" w:cs="Arial"/>
                <w:color w:val="000000" w:themeColor="text1"/>
                <w:sz w:val="22"/>
                <w:szCs w:val="22"/>
              </w:rPr>
            </w:pPr>
            <w:r w:rsidRPr="00CB5E7D">
              <w:rPr>
                <w:rFonts w:ascii="Arial" w:hAnsi="Arial" w:cs="Arial"/>
                <w:color w:val="000000" w:themeColor="text1"/>
                <w:sz w:val="22"/>
                <w:szCs w:val="22"/>
              </w:rPr>
              <w:t>(Unit: Thousand Baht)</w:t>
            </w:r>
          </w:p>
        </w:tc>
      </w:tr>
      <w:tr w:rsidR="00CF013E" w:rsidRPr="00CB5E7D" w14:paraId="5106B4DE" w14:textId="77777777" w:rsidTr="00CF013E">
        <w:trPr>
          <w:trHeight w:val="198"/>
        </w:trPr>
        <w:tc>
          <w:tcPr>
            <w:tcW w:w="5040" w:type="dxa"/>
          </w:tcPr>
          <w:p w14:paraId="20338BB0" w14:textId="77777777" w:rsidR="00CF013E" w:rsidRPr="00CB5E7D" w:rsidRDefault="00CF013E" w:rsidP="006F341E">
            <w:pPr>
              <w:spacing w:line="380" w:lineRule="exact"/>
              <w:ind w:left="151" w:right="-72" w:hanging="151"/>
              <w:rPr>
                <w:rFonts w:ascii="Arial" w:hAnsi="Arial" w:cs="Arial"/>
                <w:color w:val="000000" w:themeColor="text1"/>
                <w:sz w:val="22"/>
                <w:szCs w:val="22"/>
                <w:cs/>
              </w:rPr>
            </w:pPr>
          </w:p>
        </w:tc>
        <w:tc>
          <w:tcPr>
            <w:tcW w:w="3870" w:type="dxa"/>
            <w:gridSpan w:val="2"/>
          </w:tcPr>
          <w:p w14:paraId="748297CE" w14:textId="33E598A2" w:rsidR="00CF013E" w:rsidRPr="00CB5E7D" w:rsidRDefault="00CF013E" w:rsidP="006F341E">
            <w:pPr>
              <w:pBdr>
                <w:bottom w:val="single" w:sz="4" w:space="1" w:color="auto"/>
              </w:pBdr>
              <w:spacing w:line="380" w:lineRule="exact"/>
              <w:ind w:left="-29" w:right="-29"/>
              <w:jc w:val="center"/>
              <w:rPr>
                <w:rFonts w:ascii="Arial" w:hAnsi="Arial" w:cs="Arial"/>
                <w:color w:val="000000" w:themeColor="text1"/>
                <w:sz w:val="22"/>
                <w:szCs w:val="22"/>
              </w:rPr>
            </w:pPr>
            <w:r w:rsidRPr="00CB5E7D">
              <w:rPr>
                <w:rFonts w:ascii="Arial" w:hAnsi="Arial" w:cs="Arial"/>
                <w:sz w:val="22"/>
                <w:szCs w:val="22"/>
              </w:rPr>
              <w:t>Consolidated financial statement</w:t>
            </w:r>
            <w:r w:rsidR="008F05C5" w:rsidRPr="00CB5E7D">
              <w:rPr>
                <w:rFonts w:ascii="Arial" w:hAnsi="Arial" w:cs="Arial"/>
                <w:sz w:val="22"/>
                <w:szCs w:val="22"/>
              </w:rPr>
              <w:t>s</w:t>
            </w:r>
          </w:p>
        </w:tc>
      </w:tr>
      <w:tr w:rsidR="0034302E" w:rsidRPr="00CB5E7D" w14:paraId="6F2ACACE" w14:textId="77777777" w:rsidTr="00CF013E">
        <w:trPr>
          <w:trHeight w:val="198"/>
        </w:trPr>
        <w:tc>
          <w:tcPr>
            <w:tcW w:w="5040" w:type="dxa"/>
          </w:tcPr>
          <w:p w14:paraId="09558C62" w14:textId="77777777" w:rsidR="0034302E" w:rsidRPr="00CB5E7D" w:rsidRDefault="0034302E" w:rsidP="0034302E">
            <w:pPr>
              <w:spacing w:line="380" w:lineRule="exact"/>
              <w:ind w:left="151" w:right="-72" w:hanging="151"/>
              <w:rPr>
                <w:rFonts w:ascii="Arial" w:hAnsi="Arial" w:cs="Arial"/>
                <w:color w:val="000000" w:themeColor="text1"/>
                <w:sz w:val="22"/>
                <w:szCs w:val="22"/>
                <w:cs/>
              </w:rPr>
            </w:pPr>
          </w:p>
        </w:tc>
        <w:tc>
          <w:tcPr>
            <w:tcW w:w="1935" w:type="dxa"/>
          </w:tcPr>
          <w:p w14:paraId="31F73603" w14:textId="5176EBF9" w:rsidR="0034302E" w:rsidRPr="00CB5E7D" w:rsidRDefault="0034302E" w:rsidP="0034302E">
            <w:pPr>
              <w:pBdr>
                <w:bottom w:val="single" w:sz="4" w:space="1" w:color="auto"/>
              </w:pBdr>
              <w:spacing w:line="380" w:lineRule="exact"/>
              <w:ind w:left="-29" w:right="-29"/>
              <w:jc w:val="center"/>
              <w:rPr>
                <w:rFonts w:ascii="Arial" w:hAnsi="Arial" w:cs="Arial"/>
                <w:color w:val="000000" w:themeColor="text1"/>
                <w:sz w:val="22"/>
                <w:szCs w:val="22"/>
              </w:rPr>
            </w:pPr>
            <w:r w:rsidRPr="00CB5E7D">
              <w:rPr>
                <w:rFonts w:ascii="Arial" w:hAnsi="Arial" w:cs="Arial"/>
                <w:color w:val="000000" w:themeColor="text1"/>
                <w:sz w:val="22"/>
                <w:szCs w:val="22"/>
              </w:rPr>
              <w:t>2023</w:t>
            </w:r>
          </w:p>
        </w:tc>
        <w:tc>
          <w:tcPr>
            <w:tcW w:w="1935" w:type="dxa"/>
          </w:tcPr>
          <w:p w14:paraId="73DFE395" w14:textId="674BCE6E" w:rsidR="0034302E" w:rsidRPr="00CB5E7D" w:rsidRDefault="0034302E" w:rsidP="0034302E">
            <w:pPr>
              <w:pBdr>
                <w:bottom w:val="single" w:sz="4" w:space="1" w:color="auto"/>
              </w:pBdr>
              <w:spacing w:line="380" w:lineRule="exact"/>
              <w:ind w:left="-29" w:right="-29"/>
              <w:jc w:val="center"/>
              <w:rPr>
                <w:rFonts w:ascii="Arial" w:hAnsi="Arial" w:cs="Arial"/>
                <w:color w:val="000000" w:themeColor="text1"/>
                <w:sz w:val="22"/>
                <w:szCs w:val="22"/>
              </w:rPr>
            </w:pPr>
            <w:r w:rsidRPr="00CB5E7D">
              <w:rPr>
                <w:rFonts w:ascii="Arial" w:hAnsi="Arial" w:cs="Arial"/>
                <w:color w:val="000000" w:themeColor="text1"/>
                <w:sz w:val="22"/>
                <w:szCs w:val="22"/>
              </w:rPr>
              <w:t>2022</w:t>
            </w:r>
          </w:p>
        </w:tc>
      </w:tr>
      <w:tr w:rsidR="0034302E" w:rsidRPr="00CB5E7D" w14:paraId="67140866" w14:textId="77777777" w:rsidTr="00CF013E">
        <w:trPr>
          <w:trHeight w:val="198"/>
        </w:trPr>
        <w:tc>
          <w:tcPr>
            <w:tcW w:w="5040" w:type="dxa"/>
          </w:tcPr>
          <w:p w14:paraId="57B32E74" w14:textId="77777777" w:rsidR="0034302E" w:rsidRPr="00CB5E7D" w:rsidRDefault="0034302E" w:rsidP="0034302E">
            <w:pPr>
              <w:spacing w:line="380" w:lineRule="exact"/>
              <w:ind w:left="151" w:right="-72" w:hanging="151"/>
              <w:rPr>
                <w:rFonts w:ascii="Arial" w:hAnsi="Arial" w:cs="Arial"/>
                <w:color w:val="000000" w:themeColor="text1"/>
                <w:sz w:val="22"/>
                <w:szCs w:val="22"/>
              </w:rPr>
            </w:pPr>
            <w:r w:rsidRPr="00CB5E7D">
              <w:rPr>
                <w:rFonts w:ascii="Arial" w:hAnsi="Arial" w:cs="Arial"/>
                <w:color w:val="000000" w:themeColor="text1"/>
                <w:sz w:val="22"/>
                <w:szCs w:val="22"/>
              </w:rPr>
              <w:t>Lease payments</w:t>
            </w:r>
          </w:p>
        </w:tc>
        <w:tc>
          <w:tcPr>
            <w:tcW w:w="1935" w:type="dxa"/>
            <w:vAlign w:val="bottom"/>
          </w:tcPr>
          <w:p w14:paraId="100A0E75" w14:textId="7DD0FB53" w:rsidR="0034302E" w:rsidRPr="00CB5E7D" w:rsidRDefault="006D6F4D" w:rsidP="0034302E">
            <w:pPr>
              <w:tabs>
                <w:tab w:val="decimal" w:pos="1515"/>
              </w:tabs>
              <w:spacing w:line="380" w:lineRule="exact"/>
              <w:ind w:left="-29" w:right="-29"/>
              <w:rPr>
                <w:rFonts w:ascii="Arial" w:hAnsi="Arial" w:cs="Arial"/>
                <w:color w:val="000000" w:themeColor="text1"/>
                <w:sz w:val="22"/>
                <w:szCs w:val="22"/>
              </w:rPr>
            </w:pPr>
            <w:r w:rsidRPr="00CB5E7D">
              <w:rPr>
                <w:rFonts w:ascii="Arial" w:hAnsi="Arial" w:cs="Arial"/>
                <w:color w:val="000000" w:themeColor="text1"/>
                <w:sz w:val="22"/>
                <w:szCs w:val="22"/>
              </w:rPr>
              <w:t>194,</w:t>
            </w:r>
            <w:r w:rsidR="00456C13" w:rsidRPr="00CB5E7D">
              <w:rPr>
                <w:rFonts w:ascii="Arial" w:hAnsi="Arial" w:cs="Arial"/>
                <w:color w:val="000000" w:themeColor="text1"/>
                <w:sz w:val="22"/>
                <w:szCs w:val="22"/>
              </w:rPr>
              <w:t>096</w:t>
            </w:r>
          </w:p>
        </w:tc>
        <w:tc>
          <w:tcPr>
            <w:tcW w:w="1935" w:type="dxa"/>
            <w:vAlign w:val="bottom"/>
          </w:tcPr>
          <w:p w14:paraId="6CD94AB6" w14:textId="1664C29C" w:rsidR="0034302E" w:rsidRPr="00CB5E7D" w:rsidRDefault="0034302E" w:rsidP="0034302E">
            <w:pPr>
              <w:tabs>
                <w:tab w:val="decimal" w:pos="1515"/>
              </w:tabs>
              <w:spacing w:line="380" w:lineRule="exact"/>
              <w:ind w:left="-29" w:right="-29"/>
              <w:rPr>
                <w:rFonts w:ascii="Arial" w:hAnsi="Arial" w:cs="Arial"/>
                <w:color w:val="000000" w:themeColor="text1"/>
                <w:sz w:val="22"/>
                <w:szCs w:val="22"/>
              </w:rPr>
            </w:pPr>
            <w:r w:rsidRPr="00CB5E7D">
              <w:rPr>
                <w:rFonts w:ascii="Arial" w:hAnsi="Arial" w:cs="Arial"/>
                <w:color w:val="000000" w:themeColor="text1"/>
                <w:sz w:val="22"/>
                <w:szCs w:val="22"/>
              </w:rPr>
              <w:t>25,423</w:t>
            </w:r>
          </w:p>
        </w:tc>
      </w:tr>
      <w:tr w:rsidR="0034302E" w:rsidRPr="00CB5E7D" w14:paraId="42E824A7" w14:textId="77777777" w:rsidTr="00CF013E">
        <w:tc>
          <w:tcPr>
            <w:tcW w:w="5040" w:type="dxa"/>
          </w:tcPr>
          <w:p w14:paraId="06931AA2" w14:textId="77777777" w:rsidR="0034302E" w:rsidRPr="00CB5E7D" w:rsidRDefault="0034302E" w:rsidP="0034302E">
            <w:pPr>
              <w:spacing w:line="380" w:lineRule="exact"/>
              <w:ind w:left="151" w:right="-72" w:hanging="151"/>
              <w:rPr>
                <w:rFonts w:ascii="Arial" w:hAnsi="Arial" w:cs="Arial"/>
                <w:color w:val="000000" w:themeColor="text1"/>
                <w:sz w:val="22"/>
                <w:szCs w:val="22"/>
                <w:cs/>
              </w:rPr>
            </w:pPr>
            <w:r w:rsidRPr="00CB5E7D">
              <w:rPr>
                <w:rFonts w:ascii="Arial" w:hAnsi="Arial" w:cs="Arial"/>
                <w:color w:val="000000" w:themeColor="text1"/>
                <w:sz w:val="22"/>
                <w:szCs w:val="22"/>
              </w:rPr>
              <w:t>Less: Deferred interest expenses</w:t>
            </w:r>
          </w:p>
        </w:tc>
        <w:tc>
          <w:tcPr>
            <w:tcW w:w="1935" w:type="dxa"/>
            <w:vAlign w:val="bottom"/>
          </w:tcPr>
          <w:p w14:paraId="547169B4" w14:textId="7AEB662F" w:rsidR="0034302E" w:rsidRPr="00CB5E7D" w:rsidRDefault="006D6F4D" w:rsidP="0034302E">
            <w:pPr>
              <w:pBdr>
                <w:bottom w:val="single" w:sz="4" w:space="1" w:color="auto"/>
              </w:pBdr>
              <w:tabs>
                <w:tab w:val="decimal" w:pos="1515"/>
              </w:tabs>
              <w:spacing w:line="380" w:lineRule="exact"/>
              <w:ind w:left="-29" w:right="-29"/>
              <w:rPr>
                <w:rFonts w:ascii="Arial" w:hAnsi="Arial" w:cs="Arial"/>
                <w:color w:val="000000" w:themeColor="text1"/>
                <w:sz w:val="22"/>
                <w:szCs w:val="22"/>
                <w:lang w:val="en-GB"/>
              </w:rPr>
            </w:pPr>
            <w:r w:rsidRPr="00CB5E7D">
              <w:rPr>
                <w:rFonts w:ascii="Arial" w:hAnsi="Arial" w:cs="Arial"/>
                <w:color w:val="000000" w:themeColor="text1"/>
                <w:sz w:val="22"/>
                <w:szCs w:val="22"/>
                <w:lang w:val="en-GB"/>
              </w:rPr>
              <w:t>(26,912)</w:t>
            </w:r>
          </w:p>
        </w:tc>
        <w:tc>
          <w:tcPr>
            <w:tcW w:w="1935" w:type="dxa"/>
            <w:vAlign w:val="bottom"/>
          </w:tcPr>
          <w:p w14:paraId="1DF108B7" w14:textId="08599B08" w:rsidR="0034302E" w:rsidRPr="00CB5E7D" w:rsidRDefault="0034302E" w:rsidP="0034302E">
            <w:pPr>
              <w:pBdr>
                <w:bottom w:val="single" w:sz="4" w:space="1" w:color="auto"/>
              </w:pBdr>
              <w:tabs>
                <w:tab w:val="decimal" w:pos="1515"/>
              </w:tabs>
              <w:spacing w:line="380" w:lineRule="exact"/>
              <w:ind w:left="-29" w:right="-29"/>
              <w:rPr>
                <w:rFonts w:ascii="Arial" w:hAnsi="Arial" w:cs="Arial"/>
                <w:color w:val="000000" w:themeColor="text1"/>
                <w:sz w:val="22"/>
                <w:szCs w:val="22"/>
                <w:lang w:val="en-GB"/>
              </w:rPr>
            </w:pPr>
            <w:r w:rsidRPr="00CB5E7D">
              <w:rPr>
                <w:rFonts w:ascii="Arial" w:hAnsi="Arial" w:cs="Arial"/>
                <w:color w:val="000000" w:themeColor="text1"/>
                <w:sz w:val="22"/>
                <w:szCs w:val="22"/>
                <w:lang w:val="en-GB"/>
              </w:rPr>
              <w:t>(332)</w:t>
            </w:r>
          </w:p>
        </w:tc>
      </w:tr>
      <w:tr w:rsidR="0034302E" w:rsidRPr="00CB5E7D" w14:paraId="76B8970A" w14:textId="77777777" w:rsidTr="00CF013E">
        <w:tc>
          <w:tcPr>
            <w:tcW w:w="5040" w:type="dxa"/>
          </w:tcPr>
          <w:p w14:paraId="5ED30224" w14:textId="77777777" w:rsidR="0034302E" w:rsidRPr="00CB5E7D" w:rsidRDefault="0034302E" w:rsidP="0034302E">
            <w:pPr>
              <w:spacing w:line="380" w:lineRule="exact"/>
              <w:ind w:left="151" w:right="-72" w:hanging="151"/>
              <w:rPr>
                <w:rFonts w:ascii="Arial" w:hAnsi="Arial" w:cs="Arial"/>
                <w:color w:val="000000" w:themeColor="text1"/>
                <w:sz w:val="22"/>
                <w:szCs w:val="22"/>
                <w:cs/>
              </w:rPr>
            </w:pPr>
            <w:r w:rsidRPr="00CB5E7D">
              <w:rPr>
                <w:rFonts w:ascii="Arial" w:hAnsi="Arial" w:cs="Arial"/>
                <w:color w:val="000000" w:themeColor="text1"/>
                <w:sz w:val="22"/>
                <w:szCs w:val="22"/>
              </w:rPr>
              <w:t>Total</w:t>
            </w:r>
          </w:p>
        </w:tc>
        <w:tc>
          <w:tcPr>
            <w:tcW w:w="1935" w:type="dxa"/>
            <w:vAlign w:val="bottom"/>
          </w:tcPr>
          <w:p w14:paraId="6006195C" w14:textId="31FBF713" w:rsidR="0034302E" w:rsidRPr="00CB5E7D" w:rsidRDefault="006D6F4D" w:rsidP="0034302E">
            <w:pPr>
              <w:tabs>
                <w:tab w:val="decimal" w:pos="1515"/>
              </w:tabs>
              <w:spacing w:line="380" w:lineRule="exact"/>
              <w:ind w:left="-29" w:right="-29"/>
              <w:rPr>
                <w:rFonts w:ascii="Arial" w:hAnsi="Arial" w:cs="Arial"/>
                <w:color w:val="000000" w:themeColor="text1"/>
                <w:sz w:val="22"/>
                <w:szCs w:val="22"/>
                <w:lang w:val="en-GB"/>
              </w:rPr>
            </w:pPr>
            <w:r w:rsidRPr="00CB5E7D">
              <w:rPr>
                <w:rFonts w:ascii="Arial" w:hAnsi="Arial" w:cs="Arial"/>
                <w:color w:val="000000" w:themeColor="text1"/>
                <w:sz w:val="22"/>
                <w:szCs w:val="22"/>
                <w:lang w:val="en-GB"/>
              </w:rPr>
              <w:t>167,184</w:t>
            </w:r>
          </w:p>
        </w:tc>
        <w:tc>
          <w:tcPr>
            <w:tcW w:w="1935" w:type="dxa"/>
            <w:vAlign w:val="bottom"/>
          </w:tcPr>
          <w:p w14:paraId="6507C90B" w14:textId="5BADEFE8" w:rsidR="0034302E" w:rsidRPr="00CB5E7D" w:rsidRDefault="0034302E" w:rsidP="0034302E">
            <w:pPr>
              <w:tabs>
                <w:tab w:val="decimal" w:pos="1515"/>
              </w:tabs>
              <w:spacing w:line="380" w:lineRule="exact"/>
              <w:ind w:left="-29" w:right="-29"/>
              <w:rPr>
                <w:rFonts w:ascii="Arial" w:hAnsi="Arial" w:cs="Arial"/>
                <w:color w:val="000000" w:themeColor="text1"/>
                <w:sz w:val="22"/>
                <w:szCs w:val="22"/>
                <w:lang w:val="en-GB"/>
              </w:rPr>
            </w:pPr>
            <w:r w:rsidRPr="00CB5E7D">
              <w:rPr>
                <w:rFonts w:ascii="Arial" w:hAnsi="Arial" w:cs="Arial"/>
                <w:color w:val="000000" w:themeColor="text1"/>
                <w:sz w:val="22"/>
                <w:szCs w:val="22"/>
                <w:lang w:val="en-GB"/>
              </w:rPr>
              <w:t>25,091</w:t>
            </w:r>
          </w:p>
        </w:tc>
      </w:tr>
      <w:tr w:rsidR="0034302E" w:rsidRPr="00CB5E7D" w14:paraId="191DB3F8" w14:textId="77777777" w:rsidTr="00CF013E">
        <w:tc>
          <w:tcPr>
            <w:tcW w:w="5040" w:type="dxa"/>
          </w:tcPr>
          <w:p w14:paraId="228757FD" w14:textId="77777777" w:rsidR="0034302E" w:rsidRPr="00CB5E7D" w:rsidRDefault="0034302E" w:rsidP="0034302E">
            <w:pPr>
              <w:spacing w:line="380" w:lineRule="exact"/>
              <w:ind w:left="151" w:right="-72" w:hanging="151"/>
              <w:rPr>
                <w:rFonts w:ascii="Arial" w:hAnsi="Arial" w:cs="Arial"/>
                <w:color w:val="000000" w:themeColor="text1"/>
                <w:sz w:val="22"/>
                <w:szCs w:val="22"/>
                <w:cs/>
              </w:rPr>
            </w:pPr>
            <w:r w:rsidRPr="00CB5E7D">
              <w:rPr>
                <w:rFonts w:ascii="Arial" w:hAnsi="Arial" w:cs="Arial"/>
                <w:color w:val="000000" w:themeColor="text1"/>
                <w:sz w:val="22"/>
                <w:szCs w:val="22"/>
              </w:rPr>
              <w:t>Less: Portion due within one year</w:t>
            </w:r>
          </w:p>
        </w:tc>
        <w:tc>
          <w:tcPr>
            <w:tcW w:w="1935" w:type="dxa"/>
            <w:vAlign w:val="bottom"/>
          </w:tcPr>
          <w:p w14:paraId="3D475A67" w14:textId="004AFFFE" w:rsidR="0034302E" w:rsidRPr="00CB5E7D" w:rsidRDefault="006D6F4D" w:rsidP="0034302E">
            <w:pPr>
              <w:pBdr>
                <w:bottom w:val="single" w:sz="4" w:space="1" w:color="auto"/>
              </w:pBdr>
              <w:tabs>
                <w:tab w:val="decimal" w:pos="1515"/>
              </w:tabs>
              <w:spacing w:line="380" w:lineRule="exact"/>
              <w:ind w:left="-29" w:right="-29"/>
              <w:rPr>
                <w:rFonts w:ascii="Arial" w:hAnsi="Arial" w:cs="Arial"/>
                <w:color w:val="000000" w:themeColor="text1"/>
                <w:sz w:val="22"/>
                <w:szCs w:val="22"/>
                <w:lang w:val="en-GB"/>
              </w:rPr>
            </w:pPr>
            <w:r w:rsidRPr="00CB5E7D">
              <w:rPr>
                <w:rFonts w:ascii="Arial" w:hAnsi="Arial" w:cs="Arial"/>
                <w:color w:val="000000" w:themeColor="text1"/>
                <w:sz w:val="22"/>
                <w:szCs w:val="22"/>
                <w:lang w:val="en-GB"/>
              </w:rPr>
              <w:t>(27,659)</w:t>
            </w:r>
          </w:p>
        </w:tc>
        <w:tc>
          <w:tcPr>
            <w:tcW w:w="1935" w:type="dxa"/>
            <w:vAlign w:val="bottom"/>
          </w:tcPr>
          <w:p w14:paraId="756404EB" w14:textId="470E534F" w:rsidR="0034302E" w:rsidRPr="00CB5E7D" w:rsidRDefault="0034302E" w:rsidP="0034302E">
            <w:pPr>
              <w:pBdr>
                <w:bottom w:val="single" w:sz="4" w:space="1" w:color="auto"/>
              </w:pBdr>
              <w:tabs>
                <w:tab w:val="decimal" w:pos="1515"/>
              </w:tabs>
              <w:spacing w:line="380" w:lineRule="exact"/>
              <w:ind w:left="-29" w:right="-29"/>
              <w:rPr>
                <w:rFonts w:ascii="Arial" w:hAnsi="Arial" w:cs="Arial"/>
                <w:color w:val="000000" w:themeColor="text1"/>
                <w:sz w:val="22"/>
                <w:szCs w:val="22"/>
                <w:lang w:val="en-GB"/>
              </w:rPr>
            </w:pPr>
            <w:r w:rsidRPr="00CB5E7D">
              <w:rPr>
                <w:rFonts w:ascii="Arial" w:hAnsi="Arial" w:cs="Arial"/>
                <w:color w:val="000000" w:themeColor="text1"/>
                <w:sz w:val="22"/>
                <w:szCs w:val="22"/>
                <w:lang w:val="en-GB"/>
              </w:rPr>
              <w:t>(23,719)</w:t>
            </w:r>
          </w:p>
        </w:tc>
      </w:tr>
      <w:tr w:rsidR="0034302E" w:rsidRPr="00CB5E7D" w14:paraId="7F20103C" w14:textId="77777777" w:rsidTr="00CF013E">
        <w:tc>
          <w:tcPr>
            <w:tcW w:w="5040" w:type="dxa"/>
          </w:tcPr>
          <w:p w14:paraId="238DE9AB" w14:textId="77777777" w:rsidR="0034302E" w:rsidRPr="00CB5E7D" w:rsidRDefault="0034302E" w:rsidP="0034302E">
            <w:pPr>
              <w:spacing w:line="380" w:lineRule="exact"/>
              <w:ind w:left="151" w:right="-22" w:hanging="151"/>
              <w:rPr>
                <w:rFonts w:ascii="Arial" w:hAnsi="Arial" w:cs="Arial"/>
                <w:color w:val="000000" w:themeColor="text1"/>
                <w:sz w:val="22"/>
                <w:szCs w:val="22"/>
              </w:rPr>
            </w:pPr>
            <w:r w:rsidRPr="00CB5E7D">
              <w:rPr>
                <w:rFonts w:ascii="Arial" w:hAnsi="Arial" w:cs="Arial"/>
                <w:color w:val="000000" w:themeColor="text1"/>
                <w:sz w:val="22"/>
                <w:szCs w:val="22"/>
              </w:rPr>
              <w:t>Lease liabilities - net of current portion</w:t>
            </w:r>
          </w:p>
        </w:tc>
        <w:tc>
          <w:tcPr>
            <w:tcW w:w="1935" w:type="dxa"/>
            <w:vAlign w:val="bottom"/>
          </w:tcPr>
          <w:p w14:paraId="1649FDEB" w14:textId="18F91ECF" w:rsidR="0034302E" w:rsidRPr="00CB5E7D" w:rsidRDefault="006D6F4D" w:rsidP="0034302E">
            <w:pPr>
              <w:pBdr>
                <w:bottom w:val="double" w:sz="4" w:space="1" w:color="auto"/>
              </w:pBdr>
              <w:tabs>
                <w:tab w:val="decimal" w:pos="1515"/>
              </w:tabs>
              <w:spacing w:line="380" w:lineRule="exact"/>
              <w:ind w:left="-29" w:right="-29"/>
              <w:rPr>
                <w:rFonts w:ascii="Arial" w:hAnsi="Arial" w:cs="Arial"/>
                <w:color w:val="000000" w:themeColor="text1"/>
                <w:sz w:val="22"/>
                <w:szCs w:val="22"/>
              </w:rPr>
            </w:pPr>
            <w:r w:rsidRPr="00CB5E7D">
              <w:rPr>
                <w:rFonts w:ascii="Arial" w:hAnsi="Arial" w:cs="Arial"/>
                <w:color w:val="000000" w:themeColor="text1"/>
                <w:sz w:val="22"/>
                <w:szCs w:val="22"/>
              </w:rPr>
              <w:t>139,525</w:t>
            </w:r>
          </w:p>
        </w:tc>
        <w:tc>
          <w:tcPr>
            <w:tcW w:w="1935" w:type="dxa"/>
            <w:vAlign w:val="bottom"/>
          </w:tcPr>
          <w:p w14:paraId="2F9EEE13" w14:textId="656F7572" w:rsidR="0034302E" w:rsidRPr="00CB5E7D" w:rsidRDefault="0034302E" w:rsidP="0034302E">
            <w:pPr>
              <w:pBdr>
                <w:bottom w:val="double" w:sz="4" w:space="1" w:color="auto"/>
              </w:pBdr>
              <w:tabs>
                <w:tab w:val="decimal" w:pos="1515"/>
              </w:tabs>
              <w:spacing w:line="380" w:lineRule="exact"/>
              <w:ind w:left="-29" w:right="-29"/>
              <w:rPr>
                <w:rFonts w:ascii="Arial" w:hAnsi="Arial" w:cs="Arial"/>
                <w:color w:val="000000" w:themeColor="text1"/>
                <w:sz w:val="22"/>
                <w:szCs w:val="22"/>
              </w:rPr>
            </w:pPr>
            <w:r w:rsidRPr="00CB5E7D">
              <w:rPr>
                <w:rFonts w:ascii="Arial" w:hAnsi="Arial" w:cs="Arial"/>
                <w:color w:val="000000" w:themeColor="text1"/>
                <w:sz w:val="22"/>
                <w:szCs w:val="22"/>
              </w:rPr>
              <w:t>1,372</w:t>
            </w:r>
          </w:p>
        </w:tc>
      </w:tr>
    </w:tbl>
    <w:p w14:paraId="2D85CB31" w14:textId="77777777" w:rsidR="004C4FB9" w:rsidRDefault="004C4FB9" w:rsidP="00D22E06">
      <w:pPr>
        <w:spacing w:before="120" w:after="120" w:line="380" w:lineRule="exact"/>
        <w:ind w:left="900"/>
        <w:jc w:val="thaiDistribute"/>
        <w:rPr>
          <w:rFonts w:ascii="Arial" w:hAnsi="Arial" w:cs="Arial"/>
          <w:sz w:val="22"/>
          <w:szCs w:val="22"/>
        </w:rPr>
      </w:pPr>
    </w:p>
    <w:p w14:paraId="67317D57" w14:textId="77777777" w:rsidR="004C4FB9" w:rsidRDefault="004C4FB9">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662A9927" w14:textId="00D0D96B" w:rsidR="00D22E06" w:rsidRPr="00CB5E7D" w:rsidRDefault="00D22E06" w:rsidP="00D22E06">
      <w:pPr>
        <w:spacing w:before="120" w:after="120" w:line="380" w:lineRule="exact"/>
        <w:ind w:left="900"/>
        <w:jc w:val="thaiDistribute"/>
        <w:rPr>
          <w:rFonts w:ascii="Arial" w:hAnsi="Arial" w:cs="Arial"/>
          <w:sz w:val="22"/>
          <w:szCs w:val="22"/>
        </w:rPr>
      </w:pPr>
      <w:r w:rsidRPr="00CB5E7D">
        <w:rPr>
          <w:rFonts w:ascii="Arial" w:hAnsi="Arial" w:cs="Arial"/>
          <w:sz w:val="22"/>
          <w:szCs w:val="22"/>
        </w:rPr>
        <w:lastRenderedPageBreak/>
        <w:t>Movements of the lease liability account during the years ended 31 December 202</w:t>
      </w:r>
      <w:r w:rsidR="0034302E" w:rsidRPr="00CB5E7D">
        <w:rPr>
          <w:rFonts w:ascii="Arial" w:hAnsi="Arial" w:cs="Arial"/>
          <w:sz w:val="22"/>
          <w:szCs w:val="22"/>
        </w:rPr>
        <w:t>3</w:t>
      </w:r>
      <w:r w:rsidRPr="00CB5E7D">
        <w:rPr>
          <w:rFonts w:ascii="Arial" w:hAnsi="Arial" w:cs="Arial"/>
          <w:sz w:val="22"/>
          <w:szCs w:val="22"/>
        </w:rPr>
        <w:t xml:space="preserve"> and 202</w:t>
      </w:r>
      <w:r w:rsidR="0034302E" w:rsidRPr="00CB5E7D">
        <w:rPr>
          <w:rFonts w:ascii="Arial" w:hAnsi="Arial" w:cs="Arial"/>
          <w:sz w:val="22"/>
          <w:szCs w:val="22"/>
        </w:rPr>
        <w:t>2</w:t>
      </w:r>
      <w:r w:rsidRPr="00CB5E7D">
        <w:rPr>
          <w:rFonts w:ascii="Arial" w:hAnsi="Arial" w:cs="Arial"/>
          <w:sz w:val="22"/>
          <w:szCs w:val="22"/>
        </w:rPr>
        <w:t xml:space="preserve"> are </w:t>
      </w: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710"/>
        <w:gridCol w:w="1710"/>
      </w:tblGrid>
      <w:tr w:rsidR="00D22E06" w:rsidRPr="00CB5E7D" w14:paraId="5602A216" w14:textId="77777777" w:rsidTr="00D22E06">
        <w:trPr>
          <w:trHeight w:val="198"/>
        </w:trPr>
        <w:tc>
          <w:tcPr>
            <w:tcW w:w="5400" w:type="dxa"/>
          </w:tcPr>
          <w:p w14:paraId="0B426B93" w14:textId="77777777" w:rsidR="00D22E06" w:rsidRPr="00CB5E7D" w:rsidRDefault="00D22E06" w:rsidP="00D2094B">
            <w:pPr>
              <w:spacing w:line="340" w:lineRule="exact"/>
              <w:ind w:left="151" w:right="-72" w:hanging="151"/>
              <w:rPr>
                <w:rFonts w:ascii="Arial" w:hAnsi="Arial" w:cs="Arial"/>
                <w:color w:val="000000"/>
                <w:sz w:val="22"/>
                <w:szCs w:val="22"/>
              </w:rPr>
            </w:pPr>
          </w:p>
        </w:tc>
        <w:tc>
          <w:tcPr>
            <w:tcW w:w="3420" w:type="dxa"/>
            <w:gridSpan w:val="2"/>
            <w:hideMark/>
          </w:tcPr>
          <w:p w14:paraId="0E25AA4A" w14:textId="77777777" w:rsidR="00D22E06" w:rsidRPr="00CB5E7D" w:rsidRDefault="00D22E06" w:rsidP="00D2094B">
            <w:pPr>
              <w:spacing w:line="340" w:lineRule="exact"/>
              <w:ind w:left="151" w:hanging="151"/>
              <w:jc w:val="right"/>
              <w:rPr>
                <w:rFonts w:ascii="Arial" w:hAnsi="Arial" w:cs="Arial"/>
                <w:color w:val="000000"/>
                <w:sz w:val="22"/>
                <w:szCs w:val="22"/>
              </w:rPr>
            </w:pPr>
            <w:r w:rsidRPr="00CB5E7D">
              <w:rPr>
                <w:rFonts w:ascii="Arial" w:hAnsi="Arial" w:cs="Arial"/>
                <w:color w:val="000000"/>
                <w:sz w:val="22"/>
                <w:szCs w:val="22"/>
              </w:rPr>
              <w:t>(Unit: Thousand Baht)</w:t>
            </w:r>
          </w:p>
        </w:tc>
      </w:tr>
      <w:tr w:rsidR="00D22E06" w:rsidRPr="00CB5E7D" w14:paraId="3E28B433" w14:textId="77777777" w:rsidTr="00D22E06">
        <w:trPr>
          <w:trHeight w:val="198"/>
        </w:trPr>
        <w:tc>
          <w:tcPr>
            <w:tcW w:w="5400" w:type="dxa"/>
          </w:tcPr>
          <w:p w14:paraId="3E111197" w14:textId="77777777" w:rsidR="00D22E06" w:rsidRPr="00CB5E7D" w:rsidRDefault="00D22E06" w:rsidP="00D2094B">
            <w:pPr>
              <w:spacing w:line="340" w:lineRule="exact"/>
              <w:ind w:left="151" w:right="-72" w:hanging="151"/>
              <w:rPr>
                <w:rFonts w:ascii="Arial" w:hAnsi="Arial" w:cs="Arial"/>
                <w:color w:val="000000"/>
                <w:sz w:val="22"/>
                <w:szCs w:val="22"/>
                <w:cs/>
              </w:rPr>
            </w:pPr>
          </w:p>
        </w:tc>
        <w:tc>
          <w:tcPr>
            <w:tcW w:w="3420" w:type="dxa"/>
            <w:gridSpan w:val="2"/>
          </w:tcPr>
          <w:p w14:paraId="2FDCA167" w14:textId="77777777" w:rsidR="00D22E06" w:rsidRPr="00CB5E7D" w:rsidRDefault="00D22E06" w:rsidP="00D2094B">
            <w:pPr>
              <w:pBdr>
                <w:bottom w:val="single" w:sz="4" w:space="1" w:color="auto"/>
              </w:pBdr>
              <w:spacing w:line="340" w:lineRule="exact"/>
              <w:ind w:right="47"/>
              <w:jc w:val="center"/>
              <w:rPr>
                <w:rFonts w:ascii="Arial" w:hAnsi="Arial" w:cs="Arial"/>
                <w:color w:val="000000"/>
                <w:sz w:val="22"/>
                <w:szCs w:val="22"/>
              </w:rPr>
            </w:pPr>
            <w:r w:rsidRPr="00CB5E7D">
              <w:rPr>
                <w:rFonts w:ascii="Arial" w:hAnsi="Arial" w:cs="Arial"/>
                <w:color w:val="000000"/>
                <w:sz w:val="22"/>
                <w:szCs w:val="22"/>
              </w:rPr>
              <w:t>Consolidated                                     financial statements</w:t>
            </w:r>
          </w:p>
        </w:tc>
      </w:tr>
      <w:tr w:rsidR="0034302E" w:rsidRPr="00CB5E7D" w14:paraId="2337F8A8" w14:textId="77777777" w:rsidTr="00B72AC4">
        <w:trPr>
          <w:trHeight w:val="198"/>
        </w:trPr>
        <w:tc>
          <w:tcPr>
            <w:tcW w:w="5400" w:type="dxa"/>
          </w:tcPr>
          <w:p w14:paraId="3A95E2D1" w14:textId="77777777" w:rsidR="0034302E" w:rsidRPr="00CB5E7D" w:rsidRDefault="0034302E" w:rsidP="0034302E">
            <w:pPr>
              <w:spacing w:line="340" w:lineRule="exact"/>
              <w:ind w:left="151" w:right="-72" w:hanging="151"/>
              <w:rPr>
                <w:rFonts w:ascii="Arial" w:hAnsi="Arial" w:cs="Arial"/>
                <w:color w:val="000000"/>
                <w:sz w:val="22"/>
                <w:szCs w:val="22"/>
                <w:cs/>
              </w:rPr>
            </w:pPr>
          </w:p>
        </w:tc>
        <w:tc>
          <w:tcPr>
            <w:tcW w:w="1710" w:type="dxa"/>
          </w:tcPr>
          <w:p w14:paraId="232B410C" w14:textId="0228CCED" w:rsidR="0034302E" w:rsidRPr="00CB5E7D" w:rsidRDefault="0034302E" w:rsidP="0034302E">
            <w:pPr>
              <w:pBdr>
                <w:bottom w:val="single" w:sz="4" w:space="1" w:color="auto"/>
              </w:pBdr>
              <w:spacing w:line="340" w:lineRule="exact"/>
              <w:ind w:left="-29" w:right="-29"/>
              <w:jc w:val="center"/>
              <w:rPr>
                <w:rFonts w:ascii="Arial" w:hAnsi="Arial" w:cs="Arial"/>
                <w:color w:val="000000"/>
                <w:sz w:val="22"/>
                <w:szCs w:val="22"/>
              </w:rPr>
            </w:pPr>
            <w:r w:rsidRPr="00CB5E7D">
              <w:rPr>
                <w:rFonts w:ascii="Arial" w:hAnsi="Arial" w:cs="Arial"/>
                <w:color w:val="000000"/>
                <w:sz w:val="22"/>
                <w:szCs w:val="22"/>
              </w:rPr>
              <w:t>2023</w:t>
            </w:r>
          </w:p>
        </w:tc>
        <w:tc>
          <w:tcPr>
            <w:tcW w:w="1710" w:type="dxa"/>
            <w:hideMark/>
          </w:tcPr>
          <w:p w14:paraId="4D6B2A06" w14:textId="201F4630" w:rsidR="0034302E" w:rsidRPr="00CB5E7D" w:rsidRDefault="0034302E" w:rsidP="0034302E">
            <w:pPr>
              <w:pBdr>
                <w:bottom w:val="single" w:sz="4" w:space="1" w:color="auto"/>
              </w:pBdr>
              <w:spacing w:line="340" w:lineRule="exact"/>
              <w:ind w:right="47"/>
              <w:jc w:val="center"/>
              <w:rPr>
                <w:rFonts w:ascii="Arial" w:hAnsi="Arial" w:cs="Arial"/>
                <w:color w:val="000000"/>
                <w:sz w:val="22"/>
                <w:szCs w:val="22"/>
                <w:cs/>
              </w:rPr>
            </w:pPr>
            <w:r w:rsidRPr="00CB5E7D">
              <w:rPr>
                <w:rFonts w:ascii="Arial" w:hAnsi="Arial" w:cs="Arial"/>
                <w:color w:val="000000"/>
                <w:sz w:val="22"/>
                <w:szCs w:val="22"/>
              </w:rPr>
              <w:t>2022</w:t>
            </w:r>
          </w:p>
        </w:tc>
      </w:tr>
      <w:tr w:rsidR="0034302E" w:rsidRPr="00CB5E7D" w14:paraId="6874CEA7" w14:textId="77777777" w:rsidTr="006F341E">
        <w:trPr>
          <w:trHeight w:val="198"/>
        </w:trPr>
        <w:tc>
          <w:tcPr>
            <w:tcW w:w="5400" w:type="dxa"/>
            <w:vAlign w:val="bottom"/>
            <w:hideMark/>
          </w:tcPr>
          <w:p w14:paraId="354AFBA8" w14:textId="77777777" w:rsidR="0034302E" w:rsidRPr="00CB5E7D" w:rsidRDefault="0034302E" w:rsidP="0034302E">
            <w:pPr>
              <w:spacing w:line="340" w:lineRule="exact"/>
              <w:ind w:left="151" w:right="-72" w:hanging="151"/>
              <w:rPr>
                <w:rFonts w:ascii="Arial" w:hAnsi="Arial" w:cs="Arial"/>
                <w:color w:val="000000"/>
                <w:sz w:val="22"/>
                <w:szCs w:val="22"/>
              </w:rPr>
            </w:pPr>
            <w:r w:rsidRPr="00CB5E7D">
              <w:rPr>
                <w:rFonts w:ascii="Arial" w:hAnsi="Arial" w:cs="Arial"/>
                <w:sz w:val="22"/>
                <w:szCs w:val="22"/>
                <w:lang w:val="en-GB"/>
              </w:rPr>
              <w:t>Balance a</w:t>
            </w:r>
            <w:r w:rsidRPr="00CB5E7D">
              <w:rPr>
                <w:rFonts w:ascii="Arial" w:hAnsi="Arial" w:cs="Arial"/>
                <w:sz w:val="22"/>
                <w:szCs w:val="22"/>
              </w:rPr>
              <w:t>t beginning of year</w:t>
            </w:r>
          </w:p>
        </w:tc>
        <w:tc>
          <w:tcPr>
            <w:tcW w:w="1710" w:type="dxa"/>
            <w:vAlign w:val="bottom"/>
          </w:tcPr>
          <w:p w14:paraId="18A51F78" w14:textId="63BDB2E8" w:rsidR="0034302E" w:rsidRPr="00CB5E7D" w:rsidRDefault="00CA41B2" w:rsidP="0034302E">
            <w:pPr>
              <w:tabs>
                <w:tab w:val="decimal" w:pos="1335"/>
              </w:tabs>
              <w:spacing w:line="340" w:lineRule="exact"/>
              <w:ind w:right="-14"/>
              <w:rPr>
                <w:rFonts w:ascii="Arial" w:hAnsi="Arial" w:cs="Arial"/>
                <w:sz w:val="22"/>
                <w:szCs w:val="22"/>
              </w:rPr>
            </w:pPr>
            <w:r w:rsidRPr="00CB5E7D">
              <w:rPr>
                <w:rFonts w:ascii="Arial" w:hAnsi="Arial" w:cs="Arial"/>
                <w:sz w:val="22"/>
                <w:szCs w:val="22"/>
              </w:rPr>
              <w:t>25,091</w:t>
            </w:r>
          </w:p>
        </w:tc>
        <w:tc>
          <w:tcPr>
            <w:tcW w:w="1710" w:type="dxa"/>
            <w:vAlign w:val="bottom"/>
          </w:tcPr>
          <w:p w14:paraId="11B5045B" w14:textId="6F2A24EB" w:rsidR="0034302E" w:rsidRPr="00CB5E7D" w:rsidRDefault="0034302E" w:rsidP="0034302E">
            <w:pPr>
              <w:tabs>
                <w:tab w:val="decimal" w:pos="1335"/>
              </w:tabs>
              <w:spacing w:line="340" w:lineRule="exact"/>
              <w:ind w:right="-14"/>
              <w:rPr>
                <w:rFonts w:ascii="Arial" w:hAnsi="Arial" w:cs="Arial"/>
                <w:sz w:val="22"/>
                <w:szCs w:val="22"/>
              </w:rPr>
            </w:pPr>
            <w:r w:rsidRPr="00CB5E7D">
              <w:rPr>
                <w:rFonts w:ascii="Arial" w:hAnsi="Arial" w:cs="Arial"/>
                <w:sz w:val="22"/>
                <w:szCs w:val="22"/>
              </w:rPr>
              <w:t>57,277</w:t>
            </w:r>
          </w:p>
        </w:tc>
      </w:tr>
      <w:tr w:rsidR="0034302E" w:rsidRPr="00CB5E7D" w14:paraId="3F590CD7" w14:textId="77777777" w:rsidTr="006F341E">
        <w:trPr>
          <w:trHeight w:val="198"/>
        </w:trPr>
        <w:tc>
          <w:tcPr>
            <w:tcW w:w="5400" w:type="dxa"/>
            <w:vAlign w:val="bottom"/>
            <w:hideMark/>
          </w:tcPr>
          <w:p w14:paraId="6428D454" w14:textId="7B0B1AD2" w:rsidR="0034302E" w:rsidRPr="00CB5E7D" w:rsidRDefault="0034302E" w:rsidP="0034302E">
            <w:pPr>
              <w:spacing w:line="340" w:lineRule="exact"/>
              <w:ind w:left="151" w:right="-72" w:hanging="151"/>
              <w:rPr>
                <w:rFonts w:ascii="Arial" w:hAnsi="Arial" w:cs="Arial"/>
                <w:color w:val="000000"/>
                <w:sz w:val="22"/>
                <w:szCs w:val="22"/>
              </w:rPr>
            </w:pPr>
            <w:r w:rsidRPr="00CB5E7D">
              <w:rPr>
                <w:rFonts w:ascii="Arial" w:hAnsi="Arial" w:cs="Arial"/>
                <w:sz w:val="22"/>
                <w:szCs w:val="22"/>
                <w:lang w:val="en-GB"/>
              </w:rPr>
              <w:t>Additions</w:t>
            </w:r>
            <w:r w:rsidR="004C4FB9">
              <w:rPr>
                <w:rFonts w:ascii="Arial" w:hAnsi="Arial" w:cs="Arial"/>
                <w:sz w:val="22"/>
                <w:szCs w:val="22"/>
                <w:lang w:val="en-GB"/>
              </w:rPr>
              <w:t xml:space="preserve"> (decrease)</w:t>
            </w:r>
          </w:p>
        </w:tc>
        <w:tc>
          <w:tcPr>
            <w:tcW w:w="1710" w:type="dxa"/>
            <w:vAlign w:val="bottom"/>
          </w:tcPr>
          <w:p w14:paraId="0D66776E" w14:textId="396939AE" w:rsidR="0034302E" w:rsidRPr="00CB5E7D" w:rsidRDefault="00CA41B2" w:rsidP="0034302E">
            <w:pPr>
              <w:tabs>
                <w:tab w:val="decimal" w:pos="1335"/>
              </w:tabs>
              <w:spacing w:line="340" w:lineRule="exact"/>
              <w:ind w:right="-14"/>
              <w:rPr>
                <w:rFonts w:ascii="Arial" w:hAnsi="Arial" w:cs="Arial"/>
                <w:sz w:val="22"/>
                <w:szCs w:val="22"/>
              </w:rPr>
            </w:pPr>
            <w:r w:rsidRPr="00CB5E7D">
              <w:rPr>
                <w:rFonts w:ascii="Arial" w:hAnsi="Arial" w:cs="Arial"/>
                <w:sz w:val="22"/>
                <w:szCs w:val="22"/>
              </w:rPr>
              <w:t>166,564</w:t>
            </w:r>
          </w:p>
        </w:tc>
        <w:tc>
          <w:tcPr>
            <w:tcW w:w="1710" w:type="dxa"/>
            <w:vAlign w:val="bottom"/>
          </w:tcPr>
          <w:p w14:paraId="2F00736E" w14:textId="61E03627" w:rsidR="0034302E" w:rsidRPr="00CB5E7D" w:rsidRDefault="0034302E" w:rsidP="0034302E">
            <w:pPr>
              <w:tabs>
                <w:tab w:val="decimal" w:pos="1335"/>
              </w:tabs>
              <w:spacing w:line="340" w:lineRule="exact"/>
              <w:ind w:right="-14"/>
              <w:rPr>
                <w:rFonts w:ascii="Arial" w:hAnsi="Arial" w:cs="Arial"/>
                <w:sz w:val="22"/>
                <w:szCs w:val="22"/>
              </w:rPr>
            </w:pPr>
            <w:r w:rsidRPr="00CB5E7D">
              <w:rPr>
                <w:rFonts w:ascii="Arial" w:hAnsi="Arial" w:cs="Arial"/>
                <w:sz w:val="22"/>
                <w:szCs w:val="22"/>
              </w:rPr>
              <w:t>(815)</w:t>
            </w:r>
          </w:p>
        </w:tc>
      </w:tr>
      <w:tr w:rsidR="0034302E" w:rsidRPr="00CB5E7D" w14:paraId="65A4EF43" w14:textId="77777777" w:rsidTr="006F341E">
        <w:trPr>
          <w:trHeight w:val="198"/>
        </w:trPr>
        <w:tc>
          <w:tcPr>
            <w:tcW w:w="5400" w:type="dxa"/>
            <w:vAlign w:val="bottom"/>
            <w:hideMark/>
          </w:tcPr>
          <w:p w14:paraId="2B68FB83" w14:textId="77777777" w:rsidR="0034302E" w:rsidRPr="00CB5E7D" w:rsidRDefault="0034302E" w:rsidP="0034302E">
            <w:pPr>
              <w:spacing w:line="340" w:lineRule="exact"/>
              <w:ind w:left="151" w:right="-72" w:hanging="151"/>
              <w:rPr>
                <w:rFonts w:ascii="Arial" w:hAnsi="Arial" w:cs="Arial"/>
                <w:sz w:val="22"/>
                <w:szCs w:val="22"/>
                <w:lang w:val="en-GB"/>
              </w:rPr>
            </w:pPr>
            <w:r w:rsidRPr="00CB5E7D">
              <w:rPr>
                <w:rFonts w:ascii="Arial" w:hAnsi="Arial" w:cs="Arial"/>
                <w:sz w:val="22"/>
                <w:szCs w:val="22"/>
                <w:lang w:val="en-GB"/>
              </w:rPr>
              <w:t>Accretion of interest</w:t>
            </w:r>
          </w:p>
        </w:tc>
        <w:tc>
          <w:tcPr>
            <w:tcW w:w="1710" w:type="dxa"/>
            <w:vAlign w:val="bottom"/>
          </w:tcPr>
          <w:p w14:paraId="7585A39C" w14:textId="1D14705E" w:rsidR="0034302E" w:rsidRPr="00CB5E7D" w:rsidRDefault="00CA41B2" w:rsidP="0034302E">
            <w:pPr>
              <w:tabs>
                <w:tab w:val="decimal" w:pos="1335"/>
              </w:tabs>
              <w:spacing w:line="340" w:lineRule="exact"/>
              <w:ind w:right="-14"/>
              <w:rPr>
                <w:rFonts w:ascii="Arial" w:hAnsi="Arial" w:cs="Arial"/>
                <w:sz w:val="22"/>
                <w:szCs w:val="22"/>
              </w:rPr>
            </w:pPr>
            <w:r w:rsidRPr="00CB5E7D">
              <w:rPr>
                <w:rFonts w:ascii="Arial" w:hAnsi="Arial" w:cs="Arial"/>
                <w:sz w:val="22"/>
                <w:szCs w:val="22"/>
              </w:rPr>
              <w:t>5,218</w:t>
            </w:r>
          </w:p>
        </w:tc>
        <w:tc>
          <w:tcPr>
            <w:tcW w:w="1710" w:type="dxa"/>
            <w:vAlign w:val="bottom"/>
          </w:tcPr>
          <w:p w14:paraId="22E27B67" w14:textId="62B34851" w:rsidR="0034302E" w:rsidRPr="00CB5E7D" w:rsidRDefault="0034302E" w:rsidP="0034302E">
            <w:pPr>
              <w:tabs>
                <w:tab w:val="decimal" w:pos="1335"/>
              </w:tabs>
              <w:spacing w:line="340" w:lineRule="exact"/>
              <w:ind w:right="-14"/>
              <w:rPr>
                <w:rFonts w:ascii="Arial" w:hAnsi="Arial" w:cs="Arial"/>
                <w:sz w:val="22"/>
                <w:szCs w:val="22"/>
              </w:rPr>
            </w:pPr>
            <w:r w:rsidRPr="00CB5E7D">
              <w:rPr>
                <w:rFonts w:ascii="Arial" w:hAnsi="Arial" w:cs="Arial"/>
                <w:sz w:val="22"/>
                <w:szCs w:val="22"/>
              </w:rPr>
              <w:t>1,044</w:t>
            </w:r>
          </w:p>
        </w:tc>
      </w:tr>
      <w:tr w:rsidR="0034302E" w:rsidRPr="00CB5E7D" w14:paraId="39C0964D" w14:textId="77777777" w:rsidTr="006F341E">
        <w:trPr>
          <w:trHeight w:val="198"/>
        </w:trPr>
        <w:tc>
          <w:tcPr>
            <w:tcW w:w="5400" w:type="dxa"/>
            <w:vAlign w:val="bottom"/>
            <w:hideMark/>
          </w:tcPr>
          <w:p w14:paraId="037BDD2C" w14:textId="77777777" w:rsidR="0034302E" w:rsidRPr="00CB5E7D" w:rsidRDefault="0034302E" w:rsidP="0034302E">
            <w:pPr>
              <w:spacing w:line="340" w:lineRule="exact"/>
              <w:ind w:left="151" w:right="-72" w:hanging="151"/>
              <w:rPr>
                <w:rFonts w:ascii="Arial" w:hAnsi="Arial" w:cs="Arial"/>
                <w:color w:val="000000"/>
                <w:sz w:val="22"/>
                <w:szCs w:val="22"/>
              </w:rPr>
            </w:pPr>
            <w:r w:rsidRPr="00CB5E7D">
              <w:rPr>
                <w:rFonts w:ascii="Arial" w:hAnsi="Arial" w:cs="Arial"/>
                <w:sz w:val="22"/>
                <w:szCs w:val="22"/>
                <w:lang w:val="en-GB"/>
              </w:rPr>
              <w:t>Repayments</w:t>
            </w:r>
          </w:p>
        </w:tc>
        <w:tc>
          <w:tcPr>
            <w:tcW w:w="1710" w:type="dxa"/>
            <w:vAlign w:val="bottom"/>
          </w:tcPr>
          <w:p w14:paraId="41E08FD1" w14:textId="2DA914A9" w:rsidR="0034302E" w:rsidRPr="00CB5E7D" w:rsidRDefault="00CA41B2" w:rsidP="0034302E">
            <w:pPr>
              <w:pBdr>
                <w:bottom w:val="single" w:sz="4" w:space="1" w:color="auto"/>
              </w:pBdr>
              <w:tabs>
                <w:tab w:val="decimal" w:pos="1335"/>
              </w:tabs>
              <w:spacing w:line="340" w:lineRule="exact"/>
              <w:ind w:right="-14"/>
              <w:rPr>
                <w:rFonts w:ascii="Arial" w:hAnsi="Arial" w:cs="Arial"/>
                <w:sz w:val="22"/>
                <w:szCs w:val="22"/>
              </w:rPr>
            </w:pPr>
            <w:r w:rsidRPr="00CB5E7D">
              <w:rPr>
                <w:rFonts w:ascii="Arial" w:hAnsi="Arial" w:cs="Arial"/>
                <w:sz w:val="22"/>
                <w:szCs w:val="22"/>
              </w:rPr>
              <w:t>(29,689)</w:t>
            </w:r>
          </w:p>
        </w:tc>
        <w:tc>
          <w:tcPr>
            <w:tcW w:w="1710" w:type="dxa"/>
            <w:vAlign w:val="bottom"/>
          </w:tcPr>
          <w:p w14:paraId="5EFA0C8E" w14:textId="410DF50A" w:rsidR="0034302E" w:rsidRPr="00CB5E7D" w:rsidRDefault="0034302E" w:rsidP="0034302E">
            <w:pPr>
              <w:pBdr>
                <w:bottom w:val="single" w:sz="4" w:space="1" w:color="auto"/>
              </w:pBdr>
              <w:tabs>
                <w:tab w:val="decimal" w:pos="1335"/>
              </w:tabs>
              <w:spacing w:line="340" w:lineRule="exact"/>
              <w:ind w:right="-14"/>
              <w:rPr>
                <w:rFonts w:ascii="Arial" w:hAnsi="Arial" w:cs="Arial"/>
                <w:sz w:val="22"/>
                <w:szCs w:val="22"/>
              </w:rPr>
            </w:pPr>
            <w:r w:rsidRPr="00CB5E7D">
              <w:rPr>
                <w:rFonts w:ascii="Arial" w:hAnsi="Arial" w:cs="Arial"/>
                <w:sz w:val="22"/>
                <w:szCs w:val="22"/>
              </w:rPr>
              <w:t>(32,415)</w:t>
            </w:r>
          </w:p>
        </w:tc>
      </w:tr>
      <w:tr w:rsidR="0034302E" w:rsidRPr="00CB5E7D" w14:paraId="6DA8DE31" w14:textId="77777777" w:rsidTr="006F341E">
        <w:tc>
          <w:tcPr>
            <w:tcW w:w="5400" w:type="dxa"/>
            <w:vAlign w:val="bottom"/>
            <w:hideMark/>
          </w:tcPr>
          <w:p w14:paraId="2C52E556" w14:textId="77777777" w:rsidR="0034302E" w:rsidRPr="00CB5E7D" w:rsidRDefault="0034302E" w:rsidP="0034302E">
            <w:pPr>
              <w:spacing w:line="340" w:lineRule="exact"/>
              <w:ind w:left="151" w:right="-22" w:hanging="151"/>
              <w:rPr>
                <w:rFonts w:ascii="Arial" w:hAnsi="Arial" w:cs="Arial"/>
                <w:color w:val="000000"/>
                <w:sz w:val="22"/>
                <w:szCs w:val="22"/>
              </w:rPr>
            </w:pPr>
            <w:r w:rsidRPr="00CB5E7D">
              <w:rPr>
                <w:rFonts w:ascii="Arial" w:hAnsi="Arial" w:cs="Arial"/>
                <w:sz w:val="22"/>
                <w:szCs w:val="22"/>
                <w:lang w:val="en-GB"/>
              </w:rPr>
              <w:t>Balance at end of year</w:t>
            </w:r>
          </w:p>
        </w:tc>
        <w:tc>
          <w:tcPr>
            <w:tcW w:w="1710" w:type="dxa"/>
            <w:vAlign w:val="bottom"/>
          </w:tcPr>
          <w:p w14:paraId="0334D429" w14:textId="12039EE3" w:rsidR="0034302E" w:rsidRPr="00CB5E7D" w:rsidRDefault="00CA41B2" w:rsidP="0034302E">
            <w:pPr>
              <w:pBdr>
                <w:bottom w:val="double" w:sz="4" w:space="1" w:color="auto"/>
              </w:pBdr>
              <w:tabs>
                <w:tab w:val="decimal" w:pos="1335"/>
              </w:tabs>
              <w:spacing w:line="340" w:lineRule="exact"/>
              <w:ind w:right="-14"/>
              <w:rPr>
                <w:rFonts w:ascii="Arial" w:hAnsi="Arial" w:cs="Arial"/>
                <w:sz w:val="22"/>
                <w:szCs w:val="22"/>
              </w:rPr>
            </w:pPr>
            <w:r w:rsidRPr="00CB5E7D">
              <w:rPr>
                <w:rFonts w:ascii="Arial" w:hAnsi="Arial" w:cs="Arial"/>
                <w:sz w:val="22"/>
                <w:szCs w:val="22"/>
              </w:rPr>
              <w:t>167,184</w:t>
            </w:r>
          </w:p>
        </w:tc>
        <w:tc>
          <w:tcPr>
            <w:tcW w:w="1710" w:type="dxa"/>
            <w:vAlign w:val="bottom"/>
          </w:tcPr>
          <w:p w14:paraId="1CBBDA0D" w14:textId="3E9817A9" w:rsidR="0034302E" w:rsidRPr="00CB5E7D" w:rsidRDefault="0034302E" w:rsidP="0034302E">
            <w:pPr>
              <w:pBdr>
                <w:bottom w:val="double" w:sz="4" w:space="1" w:color="auto"/>
              </w:pBdr>
              <w:tabs>
                <w:tab w:val="decimal" w:pos="1335"/>
              </w:tabs>
              <w:spacing w:line="340" w:lineRule="exact"/>
              <w:ind w:right="-14"/>
              <w:rPr>
                <w:rFonts w:ascii="Arial" w:hAnsi="Arial" w:cs="Arial"/>
                <w:sz w:val="22"/>
                <w:szCs w:val="22"/>
              </w:rPr>
            </w:pPr>
            <w:r w:rsidRPr="00CB5E7D">
              <w:rPr>
                <w:rFonts w:ascii="Arial" w:hAnsi="Arial" w:cs="Arial"/>
                <w:sz w:val="22"/>
                <w:szCs w:val="22"/>
              </w:rPr>
              <w:t>25,091</w:t>
            </w:r>
          </w:p>
        </w:tc>
      </w:tr>
    </w:tbl>
    <w:p w14:paraId="0C1BDCFD" w14:textId="27973178" w:rsidR="00B75E58" w:rsidRPr="00CB5E7D" w:rsidRDefault="00BF02DD" w:rsidP="00BF02DD">
      <w:pPr>
        <w:spacing w:before="240" w:after="120" w:line="380" w:lineRule="exact"/>
        <w:ind w:left="900"/>
        <w:jc w:val="thaiDistribute"/>
        <w:rPr>
          <w:rFonts w:ascii="Arial" w:hAnsi="Arial" w:cs="Arial"/>
          <w:color w:val="000000" w:themeColor="text1"/>
          <w:spacing w:val="-2"/>
          <w:sz w:val="22"/>
          <w:szCs w:val="22"/>
        </w:rPr>
      </w:pPr>
      <w:r w:rsidRPr="00CB5E7D">
        <w:rPr>
          <w:rFonts w:ascii="Arial" w:hAnsi="Arial" w:cs="Arial"/>
          <w:color w:val="000000" w:themeColor="text1"/>
          <w:spacing w:val="-2"/>
          <w:sz w:val="22"/>
          <w:szCs w:val="22"/>
        </w:rPr>
        <w:t xml:space="preserve">A maturity analysis of lease payments is disclosed in Note </w:t>
      </w:r>
      <w:r w:rsidR="00702D0C" w:rsidRPr="00CB5E7D">
        <w:rPr>
          <w:rFonts w:ascii="Arial" w:hAnsi="Arial" w:cs="Arial"/>
          <w:color w:val="000000" w:themeColor="text1"/>
          <w:spacing w:val="-2"/>
          <w:sz w:val="22"/>
          <w:szCs w:val="22"/>
        </w:rPr>
        <w:t>40</w:t>
      </w:r>
      <w:r w:rsidR="006F341E" w:rsidRPr="00CB5E7D">
        <w:rPr>
          <w:rFonts w:ascii="Arial" w:hAnsi="Arial" w:cs="Arial"/>
          <w:color w:val="000000" w:themeColor="text1"/>
          <w:spacing w:val="-2"/>
          <w:sz w:val="22"/>
          <w:szCs w:val="22"/>
        </w:rPr>
        <w:t>.2</w:t>
      </w:r>
      <w:r w:rsidRPr="00CB5E7D">
        <w:rPr>
          <w:rFonts w:ascii="Arial" w:hAnsi="Arial" w:cs="Arial"/>
          <w:color w:val="000000" w:themeColor="text1"/>
          <w:spacing w:val="-2"/>
          <w:sz w:val="22"/>
          <w:szCs w:val="22"/>
        </w:rPr>
        <w:t xml:space="preserve"> </w:t>
      </w:r>
      <w:r w:rsidR="00182E36" w:rsidRPr="00CB5E7D">
        <w:rPr>
          <w:rFonts w:ascii="Arial" w:hAnsi="Arial" w:cs="Arial"/>
          <w:color w:val="000000" w:themeColor="text1"/>
          <w:spacing w:val="-2"/>
          <w:sz w:val="22"/>
          <w:szCs w:val="22"/>
        </w:rPr>
        <w:t xml:space="preserve">to the consolidated financial statements </w:t>
      </w:r>
      <w:r w:rsidRPr="00CB5E7D">
        <w:rPr>
          <w:rFonts w:ascii="Arial" w:hAnsi="Arial" w:cs="Arial"/>
          <w:color w:val="000000" w:themeColor="text1"/>
          <w:spacing w:val="-2"/>
          <w:sz w:val="22"/>
          <w:szCs w:val="22"/>
        </w:rPr>
        <w:t>under the liquidity risk.</w:t>
      </w:r>
    </w:p>
    <w:p w14:paraId="37C4E4E1" w14:textId="77777777" w:rsidR="00BF02DD" w:rsidRPr="00CB5E7D" w:rsidRDefault="00BF02DD" w:rsidP="00883B68">
      <w:pPr>
        <w:pStyle w:val="ListParagraph"/>
        <w:keepNext/>
        <w:numPr>
          <w:ilvl w:val="0"/>
          <w:numId w:val="19"/>
        </w:numPr>
        <w:tabs>
          <w:tab w:val="left" w:pos="1440"/>
        </w:tabs>
        <w:spacing w:before="120" w:after="120" w:line="380" w:lineRule="exact"/>
        <w:ind w:left="900"/>
        <w:contextualSpacing w:val="0"/>
        <w:jc w:val="thaiDistribute"/>
        <w:rPr>
          <w:rFonts w:ascii="Arial" w:hAnsi="Arial" w:cs="Arial"/>
          <w:b/>
          <w:bCs/>
          <w:sz w:val="22"/>
          <w:szCs w:val="22"/>
        </w:rPr>
      </w:pPr>
      <w:r w:rsidRPr="00CB5E7D">
        <w:rPr>
          <w:rFonts w:ascii="Arial" w:hAnsi="Arial" w:cs="Arial"/>
          <w:b/>
          <w:bCs/>
          <w:sz w:val="22"/>
          <w:szCs w:val="22"/>
        </w:rPr>
        <w:t xml:space="preserve">Expenses relating to leases that are </w:t>
      </w:r>
      <w:proofErr w:type="spellStart"/>
      <w:r w:rsidRPr="00CB5E7D">
        <w:rPr>
          <w:rFonts w:ascii="Arial" w:hAnsi="Arial" w:cs="Arial"/>
          <w:b/>
          <w:bCs/>
          <w:sz w:val="22"/>
          <w:szCs w:val="22"/>
        </w:rPr>
        <w:t>recognised</w:t>
      </w:r>
      <w:proofErr w:type="spellEnd"/>
      <w:r w:rsidRPr="00CB5E7D">
        <w:rPr>
          <w:rFonts w:ascii="Arial" w:hAnsi="Arial" w:cs="Arial"/>
          <w:b/>
          <w:bCs/>
          <w:sz w:val="22"/>
          <w:szCs w:val="22"/>
        </w:rPr>
        <w:t xml:space="preserve"> in profit or </w:t>
      </w:r>
      <w:proofErr w:type="gramStart"/>
      <w:r w:rsidRPr="00CB5E7D">
        <w:rPr>
          <w:rFonts w:ascii="Arial" w:hAnsi="Arial" w:cs="Arial"/>
          <w:b/>
          <w:bCs/>
          <w:sz w:val="22"/>
          <w:szCs w:val="22"/>
        </w:rPr>
        <w:t>loss</w:t>
      </w:r>
      <w:proofErr w:type="gramEnd"/>
    </w:p>
    <w:tbl>
      <w:tblPr>
        <w:tblW w:w="8910" w:type="dxa"/>
        <w:tblInd w:w="720" w:type="dxa"/>
        <w:tblLayout w:type="fixed"/>
        <w:tblCellMar>
          <w:left w:w="0" w:type="dxa"/>
          <w:right w:w="0" w:type="dxa"/>
        </w:tblCellMar>
        <w:tblLook w:val="04A0" w:firstRow="1" w:lastRow="0" w:firstColumn="1" w:lastColumn="0" w:noHBand="0" w:noVBand="1"/>
      </w:tblPr>
      <w:tblGrid>
        <w:gridCol w:w="5490"/>
        <w:gridCol w:w="1710"/>
        <w:gridCol w:w="1710"/>
      </w:tblGrid>
      <w:tr w:rsidR="004C7377" w:rsidRPr="00CB5E7D" w14:paraId="18E6C7AA" w14:textId="3E98803D" w:rsidTr="006F341E">
        <w:trPr>
          <w:cantSplit/>
        </w:trPr>
        <w:tc>
          <w:tcPr>
            <w:tcW w:w="8910" w:type="dxa"/>
            <w:gridSpan w:val="3"/>
            <w:vAlign w:val="bottom"/>
          </w:tcPr>
          <w:p w14:paraId="7B7C7455" w14:textId="28B8E69F" w:rsidR="004C7377" w:rsidRPr="00CB5E7D" w:rsidRDefault="004C7377" w:rsidP="006F341E">
            <w:pPr>
              <w:snapToGrid w:val="0"/>
              <w:spacing w:line="380" w:lineRule="exact"/>
              <w:ind w:left="86" w:right="101"/>
              <w:jc w:val="right"/>
              <w:rPr>
                <w:rFonts w:ascii="Arial" w:hAnsi="Arial" w:cs="Arial"/>
                <w:color w:val="000000" w:themeColor="text1"/>
                <w:sz w:val="22"/>
                <w:szCs w:val="22"/>
              </w:rPr>
            </w:pPr>
            <w:r w:rsidRPr="00CB5E7D">
              <w:rPr>
                <w:rFonts w:ascii="Arial" w:hAnsi="Arial" w:cs="Arial"/>
                <w:color w:val="000000" w:themeColor="text1"/>
                <w:sz w:val="22"/>
                <w:szCs w:val="22"/>
              </w:rPr>
              <w:t>(Unit: Thousand Baht)</w:t>
            </w:r>
          </w:p>
        </w:tc>
      </w:tr>
      <w:tr w:rsidR="0034302E" w:rsidRPr="00CB5E7D" w14:paraId="033959AF" w14:textId="62297A99" w:rsidTr="006B7C23">
        <w:trPr>
          <w:cantSplit/>
          <w:trHeight w:val="66"/>
        </w:trPr>
        <w:tc>
          <w:tcPr>
            <w:tcW w:w="5490" w:type="dxa"/>
            <w:vAlign w:val="bottom"/>
          </w:tcPr>
          <w:p w14:paraId="10168F8F" w14:textId="77777777" w:rsidR="0034302E" w:rsidRPr="00CB5E7D" w:rsidRDefault="0034302E" w:rsidP="0034302E">
            <w:pPr>
              <w:snapToGrid w:val="0"/>
              <w:spacing w:line="380" w:lineRule="exact"/>
              <w:ind w:left="86" w:right="101"/>
              <w:jc w:val="center"/>
              <w:rPr>
                <w:rFonts w:ascii="Arial" w:hAnsi="Arial" w:cs="Arial"/>
                <w:color w:val="000000" w:themeColor="text1"/>
                <w:sz w:val="22"/>
                <w:szCs w:val="22"/>
              </w:rPr>
            </w:pPr>
          </w:p>
        </w:tc>
        <w:tc>
          <w:tcPr>
            <w:tcW w:w="1710" w:type="dxa"/>
            <w:vAlign w:val="bottom"/>
          </w:tcPr>
          <w:p w14:paraId="4C8E1E9D" w14:textId="33FCF995" w:rsidR="0034302E" w:rsidRPr="00CB5E7D" w:rsidRDefault="0034302E" w:rsidP="0034302E">
            <w:pPr>
              <w:pBdr>
                <w:bottom w:val="single" w:sz="4" w:space="1" w:color="auto"/>
              </w:pBdr>
              <w:spacing w:line="380" w:lineRule="exact"/>
              <w:ind w:left="86" w:right="101"/>
              <w:jc w:val="center"/>
              <w:rPr>
                <w:rFonts w:ascii="Arial" w:hAnsi="Arial" w:cs="Arial"/>
                <w:color w:val="000000" w:themeColor="text1"/>
                <w:sz w:val="22"/>
                <w:szCs w:val="22"/>
              </w:rPr>
            </w:pPr>
            <w:r w:rsidRPr="00CB5E7D">
              <w:rPr>
                <w:rFonts w:ascii="Arial" w:hAnsi="Arial" w:cs="Arial"/>
                <w:color w:val="000000" w:themeColor="text1"/>
                <w:sz w:val="22"/>
                <w:szCs w:val="22"/>
              </w:rPr>
              <w:t>2023</w:t>
            </w:r>
          </w:p>
        </w:tc>
        <w:tc>
          <w:tcPr>
            <w:tcW w:w="1710" w:type="dxa"/>
            <w:vAlign w:val="bottom"/>
          </w:tcPr>
          <w:p w14:paraId="6C513990" w14:textId="03C445DE" w:rsidR="0034302E" w:rsidRPr="00CB5E7D" w:rsidRDefault="0034302E" w:rsidP="0034302E">
            <w:pPr>
              <w:pBdr>
                <w:bottom w:val="single" w:sz="4" w:space="1" w:color="auto"/>
              </w:pBdr>
              <w:spacing w:line="380" w:lineRule="exact"/>
              <w:ind w:left="86" w:right="101"/>
              <w:jc w:val="center"/>
              <w:rPr>
                <w:rFonts w:ascii="Arial" w:hAnsi="Arial" w:cs="Arial"/>
                <w:sz w:val="22"/>
                <w:szCs w:val="22"/>
              </w:rPr>
            </w:pPr>
            <w:r w:rsidRPr="00CB5E7D">
              <w:rPr>
                <w:rFonts w:ascii="Arial" w:hAnsi="Arial" w:cs="Arial"/>
                <w:color w:val="000000" w:themeColor="text1"/>
                <w:sz w:val="22"/>
                <w:szCs w:val="22"/>
              </w:rPr>
              <w:t>2022</w:t>
            </w:r>
          </w:p>
        </w:tc>
      </w:tr>
      <w:tr w:rsidR="0034302E" w:rsidRPr="00CB5E7D" w14:paraId="4C1D57DF" w14:textId="5A886191" w:rsidTr="006F341E">
        <w:trPr>
          <w:cantSplit/>
        </w:trPr>
        <w:tc>
          <w:tcPr>
            <w:tcW w:w="5490" w:type="dxa"/>
            <w:hideMark/>
          </w:tcPr>
          <w:p w14:paraId="4A325096" w14:textId="77777777" w:rsidR="0034302E" w:rsidRPr="00CB5E7D" w:rsidRDefault="0034302E" w:rsidP="0034302E">
            <w:pPr>
              <w:spacing w:line="380" w:lineRule="exact"/>
              <w:ind w:left="180"/>
              <w:jc w:val="both"/>
              <w:rPr>
                <w:rFonts w:ascii="Arial" w:eastAsia="Calibri" w:hAnsi="Arial" w:cs="Arial"/>
                <w:color w:val="000000" w:themeColor="text1"/>
                <w:sz w:val="22"/>
                <w:szCs w:val="22"/>
              </w:rPr>
            </w:pPr>
            <w:r w:rsidRPr="00CB5E7D">
              <w:rPr>
                <w:rFonts w:ascii="Arial" w:eastAsia="Calibri" w:hAnsi="Arial" w:cs="Arial"/>
                <w:color w:val="000000" w:themeColor="text1"/>
                <w:sz w:val="22"/>
                <w:szCs w:val="22"/>
              </w:rPr>
              <w:t>Depreciation expense of right-of-use assets</w:t>
            </w:r>
          </w:p>
        </w:tc>
        <w:tc>
          <w:tcPr>
            <w:tcW w:w="1710" w:type="dxa"/>
            <w:vAlign w:val="bottom"/>
          </w:tcPr>
          <w:p w14:paraId="074A6550" w14:textId="1D5CA022" w:rsidR="0034302E" w:rsidRPr="00CB5E7D" w:rsidRDefault="00FF3B84" w:rsidP="0034302E">
            <w:pPr>
              <w:tabs>
                <w:tab w:val="decimal" w:pos="1440"/>
              </w:tabs>
              <w:spacing w:line="380" w:lineRule="exact"/>
              <w:ind w:right="-14"/>
              <w:rPr>
                <w:rFonts w:ascii="Arial" w:hAnsi="Arial" w:cs="Arial"/>
                <w:sz w:val="22"/>
                <w:szCs w:val="22"/>
              </w:rPr>
            </w:pPr>
            <w:r w:rsidRPr="00CB5E7D">
              <w:rPr>
                <w:rFonts w:ascii="Arial" w:hAnsi="Arial" w:cs="Arial"/>
                <w:sz w:val="22"/>
                <w:szCs w:val="22"/>
              </w:rPr>
              <w:t>39,63</w:t>
            </w:r>
            <w:r w:rsidR="00FE2C56" w:rsidRPr="00CB5E7D">
              <w:rPr>
                <w:rFonts w:ascii="Arial" w:hAnsi="Arial" w:cs="Arial"/>
                <w:sz w:val="22"/>
                <w:szCs w:val="22"/>
              </w:rPr>
              <w:t>7</w:t>
            </w:r>
          </w:p>
        </w:tc>
        <w:tc>
          <w:tcPr>
            <w:tcW w:w="1710" w:type="dxa"/>
            <w:vAlign w:val="bottom"/>
          </w:tcPr>
          <w:p w14:paraId="3D13EE10" w14:textId="24B9C123" w:rsidR="0034302E" w:rsidRPr="00CB5E7D" w:rsidRDefault="0034302E" w:rsidP="0034302E">
            <w:pPr>
              <w:tabs>
                <w:tab w:val="decimal" w:pos="1440"/>
              </w:tabs>
              <w:spacing w:line="380" w:lineRule="exact"/>
              <w:ind w:right="-14"/>
              <w:rPr>
                <w:rFonts w:ascii="Arial" w:hAnsi="Arial" w:cs="Arial"/>
                <w:sz w:val="22"/>
                <w:szCs w:val="22"/>
              </w:rPr>
            </w:pPr>
            <w:r w:rsidRPr="00CB5E7D">
              <w:rPr>
                <w:rFonts w:ascii="Arial" w:hAnsi="Arial" w:cs="Arial"/>
                <w:sz w:val="22"/>
                <w:szCs w:val="22"/>
              </w:rPr>
              <w:t>32,767</w:t>
            </w:r>
          </w:p>
        </w:tc>
      </w:tr>
      <w:tr w:rsidR="0034302E" w:rsidRPr="00CB5E7D" w14:paraId="7A3D8923" w14:textId="4B9ED06F" w:rsidTr="006F341E">
        <w:trPr>
          <w:cantSplit/>
        </w:trPr>
        <w:tc>
          <w:tcPr>
            <w:tcW w:w="5490" w:type="dxa"/>
            <w:hideMark/>
          </w:tcPr>
          <w:p w14:paraId="1CC0ED7D" w14:textId="77777777" w:rsidR="0034302E" w:rsidRPr="00CB5E7D" w:rsidRDefault="0034302E" w:rsidP="0034302E">
            <w:pPr>
              <w:spacing w:line="380" w:lineRule="exact"/>
              <w:ind w:left="180"/>
              <w:jc w:val="both"/>
              <w:rPr>
                <w:rFonts w:ascii="Arial" w:eastAsia="Calibri" w:hAnsi="Arial" w:cs="Arial"/>
                <w:color w:val="000000" w:themeColor="text1"/>
                <w:sz w:val="22"/>
                <w:szCs w:val="22"/>
              </w:rPr>
            </w:pPr>
            <w:r w:rsidRPr="00CB5E7D">
              <w:rPr>
                <w:rFonts w:ascii="Arial" w:eastAsia="Calibri" w:hAnsi="Arial" w:cs="Arial"/>
                <w:color w:val="000000" w:themeColor="text1"/>
                <w:sz w:val="22"/>
                <w:szCs w:val="22"/>
              </w:rPr>
              <w:t>Interest expense on lease liabilities</w:t>
            </w:r>
          </w:p>
        </w:tc>
        <w:tc>
          <w:tcPr>
            <w:tcW w:w="1710" w:type="dxa"/>
            <w:vAlign w:val="bottom"/>
          </w:tcPr>
          <w:p w14:paraId="3063A855" w14:textId="609E913A" w:rsidR="0034302E" w:rsidRPr="00CB5E7D" w:rsidRDefault="00FF3B84" w:rsidP="0034302E">
            <w:pPr>
              <w:tabs>
                <w:tab w:val="decimal" w:pos="1440"/>
              </w:tabs>
              <w:spacing w:line="380" w:lineRule="exact"/>
              <w:ind w:right="-14"/>
              <w:rPr>
                <w:rFonts w:ascii="Arial" w:hAnsi="Arial" w:cs="Arial"/>
                <w:sz w:val="22"/>
                <w:szCs w:val="22"/>
              </w:rPr>
            </w:pPr>
            <w:r w:rsidRPr="00CB5E7D">
              <w:rPr>
                <w:rFonts w:ascii="Arial" w:hAnsi="Arial" w:cs="Arial"/>
                <w:sz w:val="22"/>
                <w:szCs w:val="22"/>
              </w:rPr>
              <w:t>5,218</w:t>
            </w:r>
          </w:p>
        </w:tc>
        <w:tc>
          <w:tcPr>
            <w:tcW w:w="1710" w:type="dxa"/>
            <w:vAlign w:val="bottom"/>
          </w:tcPr>
          <w:p w14:paraId="26AEFF21" w14:textId="7D89AA43" w:rsidR="0034302E" w:rsidRPr="00CB5E7D" w:rsidRDefault="0034302E" w:rsidP="0034302E">
            <w:pPr>
              <w:tabs>
                <w:tab w:val="decimal" w:pos="1440"/>
              </w:tabs>
              <w:spacing w:line="380" w:lineRule="exact"/>
              <w:ind w:right="-14"/>
              <w:rPr>
                <w:rFonts w:ascii="Arial" w:hAnsi="Arial" w:cs="Arial"/>
                <w:sz w:val="22"/>
                <w:szCs w:val="22"/>
              </w:rPr>
            </w:pPr>
            <w:r w:rsidRPr="00CB5E7D">
              <w:rPr>
                <w:rFonts w:ascii="Arial" w:hAnsi="Arial" w:cs="Arial"/>
                <w:sz w:val="22"/>
                <w:szCs w:val="22"/>
              </w:rPr>
              <w:t>1,</w:t>
            </w:r>
            <w:r w:rsidR="004C4FB9">
              <w:rPr>
                <w:rFonts w:ascii="Arial" w:hAnsi="Arial" w:cs="Arial"/>
                <w:sz w:val="22"/>
                <w:szCs w:val="22"/>
              </w:rPr>
              <w:t>044</w:t>
            </w:r>
          </w:p>
        </w:tc>
      </w:tr>
      <w:tr w:rsidR="0034302E" w:rsidRPr="00CB5E7D" w14:paraId="19349A8B" w14:textId="19D8C524" w:rsidTr="006F341E">
        <w:trPr>
          <w:cantSplit/>
        </w:trPr>
        <w:tc>
          <w:tcPr>
            <w:tcW w:w="5490" w:type="dxa"/>
            <w:hideMark/>
          </w:tcPr>
          <w:p w14:paraId="25C2EFC3" w14:textId="6B9E984E" w:rsidR="0034302E" w:rsidRPr="00CB5E7D" w:rsidRDefault="0034302E" w:rsidP="0034302E">
            <w:pPr>
              <w:spacing w:line="380" w:lineRule="exact"/>
              <w:ind w:left="354" w:hanging="174"/>
              <w:rPr>
                <w:rFonts w:ascii="Arial" w:eastAsia="Calibri" w:hAnsi="Arial" w:cs="Arial"/>
                <w:color w:val="000000" w:themeColor="text1"/>
                <w:sz w:val="22"/>
                <w:szCs w:val="22"/>
              </w:rPr>
            </w:pPr>
            <w:r w:rsidRPr="00CB5E7D">
              <w:rPr>
                <w:rFonts w:ascii="Arial" w:hAnsi="Arial" w:cs="Arial"/>
                <w:color w:val="000000" w:themeColor="text1"/>
                <w:sz w:val="22"/>
                <w:szCs w:val="22"/>
              </w:rPr>
              <w:t>Expense relating to short-term leases and low-value assets</w:t>
            </w:r>
          </w:p>
        </w:tc>
        <w:tc>
          <w:tcPr>
            <w:tcW w:w="1710" w:type="dxa"/>
            <w:vAlign w:val="bottom"/>
          </w:tcPr>
          <w:p w14:paraId="4274E2FB" w14:textId="54DC3004" w:rsidR="0034302E" w:rsidRPr="00CB5E7D" w:rsidRDefault="00FF3B84" w:rsidP="0034302E">
            <w:pPr>
              <w:tabs>
                <w:tab w:val="decimal" w:pos="1440"/>
              </w:tabs>
              <w:spacing w:line="380" w:lineRule="exact"/>
              <w:ind w:right="-14"/>
              <w:rPr>
                <w:rFonts w:ascii="Arial" w:hAnsi="Arial" w:cs="Arial"/>
                <w:sz w:val="22"/>
                <w:szCs w:val="22"/>
                <w:cs/>
              </w:rPr>
            </w:pPr>
            <w:r w:rsidRPr="00CB5E7D">
              <w:rPr>
                <w:rFonts w:ascii="Arial" w:hAnsi="Arial" w:cs="Arial"/>
                <w:sz w:val="22"/>
                <w:szCs w:val="22"/>
              </w:rPr>
              <w:t>588</w:t>
            </w:r>
          </w:p>
        </w:tc>
        <w:tc>
          <w:tcPr>
            <w:tcW w:w="1710" w:type="dxa"/>
            <w:vAlign w:val="bottom"/>
          </w:tcPr>
          <w:p w14:paraId="2C0FC0C8" w14:textId="49B541CA" w:rsidR="0034302E" w:rsidRPr="00CB5E7D" w:rsidRDefault="0034302E" w:rsidP="0034302E">
            <w:pPr>
              <w:tabs>
                <w:tab w:val="decimal" w:pos="1440"/>
              </w:tabs>
              <w:spacing w:line="380" w:lineRule="exact"/>
              <w:ind w:right="-14"/>
              <w:rPr>
                <w:rFonts w:ascii="Arial" w:hAnsi="Arial" w:cs="Arial"/>
                <w:sz w:val="22"/>
                <w:szCs w:val="22"/>
                <w:cs/>
              </w:rPr>
            </w:pPr>
            <w:r w:rsidRPr="00CB5E7D">
              <w:rPr>
                <w:rFonts w:ascii="Arial" w:hAnsi="Arial" w:cs="Arial"/>
                <w:sz w:val="22"/>
                <w:szCs w:val="22"/>
              </w:rPr>
              <w:t>613</w:t>
            </w:r>
          </w:p>
        </w:tc>
      </w:tr>
    </w:tbl>
    <w:p w14:paraId="1219746E" w14:textId="206BB919" w:rsidR="00BF02DD" w:rsidRPr="00CB5E7D" w:rsidRDefault="00BF02DD" w:rsidP="009B2EF6">
      <w:pPr>
        <w:pStyle w:val="ListParagraph"/>
        <w:numPr>
          <w:ilvl w:val="0"/>
          <w:numId w:val="19"/>
        </w:numPr>
        <w:spacing w:before="240" w:after="120" w:line="380" w:lineRule="exact"/>
        <w:ind w:left="907"/>
        <w:contextualSpacing w:val="0"/>
        <w:jc w:val="thaiDistribute"/>
        <w:rPr>
          <w:rFonts w:ascii="Arial" w:hAnsi="Arial" w:cs="Arial"/>
          <w:b/>
          <w:bCs/>
          <w:sz w:val="22"/>
          <w:szCs w:val="22"/>
        </w:rPr>
      </w:pPr>
      <w:r w:rsidRPr="00CB5E7D">
        <w:rPr>
          <w:rFonts w:ascii="Arial" w:hAnsi="Arial" w:cs="Arial"/>
          <w:b/>
          <w:bCs/>
          <w:sz w:val="22"/>
          <w:szCs w:val="22"/>
        </w:rPr>
        <w:t>Others</w:t>
      </w:r>
    </w:p>
    <w:p w14:paraId="759460B2" w14:textId="2959839A" w:rsidR="00BF02DD" w:rsidRPr="00CB5E7D" w:rsidRDefault="00BF02DD" w:rsidP="00BF02DD">
      <w:pPr>
        <w:pStyle w:val="ListParagraph"/>
        <w:tabs>
          <w:tab w:val="left" w:pos="1440"/>
        </w:tabs>
        <w:spacing w:before="120" w:after="120" w:line="380" w:lineRule="exact"/>
        <w:ind w:left="900"/>
        <w:contextualSpacing w:val="0"/>
        <w:jc w:val="thaiDistribute"/>
        <w:rPr>
          <w:rFonts w:ascii="Arial" w:hAnsi="Arial" w:cs="Arial"/>
          <w:color w:val="FF0000"/>
          <w:sz w:val="22"/>
          <w:szCs w:val="22"/>
        </w:rPr>
      </w:pPr>
      <w:r w:rsidRPr="00CB5E7D">
        <w:rPr>
          <w:rFonts w:ascii="Arial" w:hAnsi="Arial" w:cs="Arial"/>
          <w:sz w:val="22"/>
          <w:szCs w:val="22"/>
        </w:rPr>
        <w:t xml:space="preserve">The </w:t>
      </w:r>
      <w:r w:rsidR="009B2EF6" w:rsidRPr="00CB5E7D">
        <w:rPr>
          <w:rFonts w:ascii="Arial" w:hAnsi="Arial" w:cs="Arial"/>
          <w:sz w:val="22"/>
          <w:szCs w:val="22"/>
        </w:rPr>
        <w:t>Group</w:t>
      </w:r>
      <w:r w:rsidRPr="00CB5E7D">
        <w:rPr>
          <w:rFonts w:ascii="Arial" w:hAnsi="Arial" w:cs="Arial"/>
          <w:sz w:val="22"/>
          <w:szCs w:val="22"/>
        </w:rPr>
        <w:t xml:space="preserve"> had total cash outflows for leases for the year ended 31 December 202</w:t>
      </w:r>
      <w:r w:rsidR="0034302E" w:rsidRPr="00CB5E7D">
        <w:rPr>
          <w:rFonts w:ascii="Arial" w:hAnsi="Arial" w:cs="Arial"/>
          <w:sz w:val="22"/>
          <w:szCs w:val="22"/>
        </w:rPr>
        <w:t>3</w:t>
      </w:r>
      <w:r w:rsidR="006E5313" w:rsidRPr="00CB5E7D">
        <w:rPr>
          <w:rFonts w:ascii="Arial" w:hAnsi="Arial" w:cs="Arial"/>
          <w:sz w:val="22"/>
          <w:szCs w:val="22"/>
        </w:rPr>
        <w:t xml:space="preserve"> </w:t>
      </w:r>
      <w:r w:rsidRPr="00CB5E7D">
        <w:rPr>
          <w:rFonts w:ascii="Arial" w:hAnsi="Arial" w:cs="Arial"/>
          <w:sz w:val="22"/>
          <w:szCs w:val="22"/>
        </w:rPr>
        <w:t xml:space="preserve">of Baht </w:t>
      </w:r>
      <w:r w:rsidR="00FE2C56" w:rsidRPr="00CB5E7D">
        <w:rPr>
          <w:rFonts w:ascii="Arial" w:hAnsi="Arial" w:cs="Arial"/>
          <w:sz w:val="22"/>
          <w:szCs w:val="22"/>
        </w:rPr>
        <w:t>30</w:t>
      </w:r>
      <w:r w:rsidRPr="00CB5E7D">
        <w:rPr>
          <w:rFonts w:ascii="Arial" w:hAnsi="Arial" w:cs="Arial"/>
          <w:sz w:val="22"/>
          <w:szCs w:val="22"/>
        </w:rPr>
        <w:t xml:space="preserve"> million</w:t>
      </w:r>
      <w:r w:rsidR="00A7109A" w:rsidRPr="00CB5E7D">
        <w:rPr>
          <w:rFonts w:ascii="Arial" w:hAnsi="Arial" w:cs="Arial"/>
          <w:sz w:val="22"/>
          <w:szCs w:val="22"/>
        </w:rPr>
        <w:t xml:space="preserve"> (202</w:t>
      </w:r>
      <w:r w:rsidR="0034302E" w:rsidRPr="00CB5E7D">
        <w:rPr>
          <w:rFonts w:ascii="Arial" w:hAnsi="Arial" w:cs="Arial"/>
          <w:sz w:val="22"/>
          <w:szCs w:val="22"/>
        </w:rPr>
        <w:t>2</w:t>
      </w:r>
      <w:r w:rsidR="00A7109A" w:rsidRPr="00CB5E7D">
        <w:rPr>
          <w:rFonts w:ascii="Arial" w:hAnsi="Arial" w:cs="Arial"/>
          <w:sz w:val="22"/>
          <w:szCs w:val="22"/>
        </w:rPr>
        <w:t>: Bath</w:t>
      </w:r>
      <w:r w:rsidR="00DE5D72" w:rsidRPr="00CB5E7D">
        <w:rPr>
          <w:rFonts w:ascii="Arial" w:hAnsi="Arial" w:cs="Arial"/>
          <w:sz w:val="22"/>
          <w:szCs w:val="22"/>
        </w:rPr>
        <w:t xml:space="preserve"> </w:t>
      </w:r>
      <w:r w:rsidR="0034302E" w:rsidRPr="00CB5E7D">
        <w:rPr>
          <w:rFonts w:ascii="Arial" w:hAnsi="Arial" w:cs="Arial"/>
          <w:sz w:val="22"/>
          <w:szCs w:val="22"/>
        </w:rPr>
        <w:t>33</w:t>
      </w:r>
      <w:r w:rsidR="00A7109A" w:rsidRPr="00CB5E7D">
        <w:rPr>
          <w:rFonts w:ascii="Arial" w:hAnsi="Arial" w:cs="Arial"/>
          <w:sz w:val="22"/>
          <w:szCs w:val="22"/>
        </w:rPr>
        <w:t xml:space="preserve"> million)</w:t>
      </w:r>
      <w:r w:rsidRPr="00CB5E7D">
        <w:rPr>
          <w:rFonts w:ascii="Arial" w:hAnsi="Arial" w:cs="Arial"/>
          <w:sz w:val="22"/>
          <w:szCs w:val="22"/>
        </w:rPr>
        <w:t>, including the cash outflow related to short-term lease</w:t>
      </w:r>
      <w:r w:rsidR="006A25DC" w:rsidRPr="00CB5E7D">
        <w:rPr>
          <w:rFonts w:ascii="Arial" w:hAnsi="Arial" w:cs="Arial"/>
          <w:sz w:val="22"/>
          <w:szCs w:val="22"/>
        </w:rPr>
        <w:t xml:space="preserve"> and</w:t>
      </w:r>
      <w:r w:rsidRPr="00CB5E7D">
        <w:rPr>
          <w:rFonts w:ascii="Arial" w:hAnsi="Arial" w:cs="Arial"/>
          <w:sz w:val="22"/>
          <w:szCs w:val="22"/>
        </w:rPr>
        <w:t xml:space="preserve"> leases of low-value assets.</w:t>
      </w:r>
    </w:p>
    <w:p w14:paraId="66B48C54" w14:textId="77777777" w:rsidR="004C4FB9" w:rsidRDefault="004C4FB9" w:rsidP="00456C13">
      <w:pPr>
        <w:tabs>
          <w:tab w:val="left" w:pos="1440"/>
          <w:tab w:val="left" w:pos="2880"/>
          <w:tab w:val="left" w:pos="3240"/>
          <w:tab w:val="center" w:pos="6120"/>
          <w:tab w:val="left" w:pos="6300"/>
        </w:tabs>
        <w:spacing w:before="60" w:after="60" w:line="380" w:lineRule="exact"/>
        <w:ind w:left="547" w:hanging="547"/>
        <w:jc w:val="both"/>
        <w:rPr>
          <w:rFonts w:ascii="Arial" w:hAnsi="Arial" w:cs="Arial"/>
          <w:b/>
          <w:bCs/>
          <w:color w:val="000000"/>
          <w:sz w:val="22"/>
          <w:szCs w:val="22"/>
        </w:rPr>
        <w:sectPr w:rsidR="004C4FB9" w:rsidSect="000C3A7E">
          <w:headerReference w:type="default" r:id="rId11"/>
          <w:footerReference w:type="even" r:id="rId12"/>
          <w:footerReference w:type="default" r:id="rId13"/>
          <w:pgSz w:w="11909" w:h="16834" w:code="9"/>
          <w:pgMar w:top="1296" w:right="1080" w:bottom="1080" w:left="1296" w:header="706" w:footer="706" w:gutter="0"/>
          <w:cols w:space="720"/>
        </w:sectPr>
      </w:pPr>
    </w:p>
    <w:p w14:paraId="1D7E4D45" w14:textId="77777777" w:rsidR="00456C13" w:rsidRPr="00CB5E7D" w:rsidRDefault="00456C13" w:rsidP="00456C13">
      <w:pPr>
        <w:tabs>
          <w:tab w:val="left" w:pos="1440"/>
          <w:tab w:val="left" w:pos="2880"/>
          <w:tab w:val="left" w:pos="3240"/>
          <w:tab w:val="center" w:pos="6120"/>
          <w:tab w:val="left" w:pos="6300"/>
        </w:tabs>
        <w:spacing w:before="60" w:after="60" w:line="380" w:lineRule="exact"/>
        <w:ind w:left="547" w:hanging="547"/>
        <w:jc w:val="both"/>
        <w:rPr>
          <w:rFonts w:ascii="Arial" w:eastAsia="Arial Unicode MS" w:hAnsi="Arial" w:cs="Arial"/>
          <w:b/>
          <w:bCs/>
          <w:sz w:val="22"/>
          <w:szCs w:val="22"/>
        </w:rPr>
      </w:pPr>
      <w:r w:rsidRPr="00CB5E7D">
        <w:rPr>
          <w:rFonts w:ascii="Arial" w:hAnsi="Arial" w:cs="Arial"/>
          <w:b/>
          <w:bCs/>
          <w:color w:val="000000"/>
          <w:sz w:val="22"/>
          <w:szCs w:val="22"/>
        </w:rPr>
        <w:lastRenderedPageBreak/>
        <w:t>26.</w:t>
      </w:r>
      <w:r w:rsidRPr="00CB5E7D">
        <w:rPr>
          <w:rFonts w:ascii="Arial" w:hAnsi="Arial" w:cs="Arial"/>
          <w:b/>
          <w:bCs/>
          <w:color w:val="000000"/>
          <w:sz w:val="22"/>
          <w:szCs w:val="22"/>
        </w:rPr>
        <w:tab/>
      </w:r>
      <w:r w:rsidRPr="00CB5E7D">
        <w:rPr>
          <w:rFonts w:ascii="Arial" w:hAnsi="Arial" w:cs="Arial"/>
          <w:b/>
          <w:bCs/>
          <w:sz w:val="22"/>
          <w:szCs w:val="22"/>
        </w:rPr>
        <w:t xml:space="preserve">Long-term </w:t>
      </w:r>
      <w:r w:rsidRPr="00CB5E7D">
        <w:rPr>
          <w:rFonts w:ascii="Arial" w:eastAsia="Arial Unicode MS" w:hAnsi="Arial" w:cs="Arial"/>
          <w:b/>
          <w:bCs/>
          <w:sz w:val="22"/>
          <w:szCs w:val="22"/>
        </w:rPr>
        <w:t>unsecured debentures</w:t>
      </w:r>
    </w:p>
    <w:p w14:paraId="116722A4" w14:textId="77777777" w:rsidR="00456C13" w:rsidRPr="00CB5E7D" w:rsidRDefault="00456C13" w:rsidP="00456C13">
      <w:pPr>
        <w:tabs>
          <w:tab w:val="left" w:pos="2160"/>
        </w:tabs>
        <w:spacing w:before="60" w:after="60" w:line="380" w:lineRule="exact"/>
        <w:ind w:left="547" w:hanging="547"/>
        <w:jc w:val="thaiDistribute"/>
        <w:rPr>
          <w:rFonts w:ascii="Arial" w:eastAsia="Arial Unicode MS" w:hAnsi="Arial" w:cs="Arial"/>
          <w:sz w:val="22"/>
          <w:szCs w:val="22"/>
        </w:rPr>
      </w:pPr>
      <w:r w:rsidRPr="00CB5E7D">
        <w:rPr>
          <w:rFonts w:ascii="Arial" w:eastAsia="Arial Unicode MS" w:hAnsi="Arial" w:cs="Arial"/>
          <w:sz w:val="22"/>
          <w:szCs w:val="22"/>
        </w:rPr>
        <w:tab/>
        <w:t>The Company has long-term unsubordinated and unsecured with debenture holders’</w:t>
      </w:r>
      <w:r w:rsidRPr="00CB5E7D">
        <w:rPr>
          <w:rFonts w:ascii="Arial" w:eastAsia="Arial Unicode MS" w:hAnsi="Arial" w:cs="Arial"/>
          <w:sz w:val="22"/>
          <w:szCs w:val="22"/>
          <w:cs/>
        </w:rPr>
        <w:t xml:space="preserve"> </w:t>
      </w:r>
      <w:r w:rsidRPr="00CB5E7D">
        <w:rPr>
          <w:rFonts w:ascii="Arial" w:eastAsia="Arial Unicode MS" w:hAnsi="Arial" w:cs="Arial"/>
          <w:sz w:val="22"/>
          <w:szCs w:val="22"/>
        </w:rPr>
        <w:t>representative debentures.</w:t>
      </w:r>
    </w:p>
    <w:tbl>
      <w:tblPr>
        <w:tblW w:w="14310" w:type="dxa"/>
        <w:tblInd w:w="270" w:type="dxa"/>
        <w:tblLayout w:type="fixed"/>
        <w:tblLook w:val="04A0" w:firstRow="1" w:lastRow="0" w:firstColumn="1" w:lastColumn="0" w:noHBand="0" w:noVBand="1"/>
      </w:tblPr>
      <w:tblGrid>
        <w:gridCol w:w="1890"/>
        <w:gridCol w:w="1980"/>
        <w:gridCol w:w="1440"/>
        <w:gridCol w:w="2430"/>
        <w:gridCol w:w="1800"/>
        <w:gridCol w:w="1192"/>
        <w:gridCol w:w="1193"/>
        <w:gridCol w:w="1192"/>
        <w:gridCol w:w="1193"/>
      </w:tblGrid>
      <w:tr w:rsidR="004C4FB9" w:rsidRPr="00CB5E7D" w14:paraId="24F183AE" w14:textId="57AFA8C1" w:rsidTr="004C4FB9">
        <w:trPr>
          <w:trHeight w:val="80"/>
          <w:tblHeader/>
        </w:trPr>
        <w:tc>
          <w:tcPr>
            <w:tcW w:w="1890" w:type="dxa"/>
          </w:tcPr>
          <w:p w14:paraId="3CA8A780" w14:textId="77777777" w:rsidR="004C4FB9" w:rsidRPr="004C4FB9" w:rsidRDefault="004C4FB9" w:rsidP="004C4FB9">
            <w:pPr>
              <w:widowControl/>
              <w:spacing w:line="380" w:lineRule="exact"/>
              <w:ind w:left="-18" w:right="-43"/>
              <w:jc w:val="center"/>
              <w:rPr>
                <w:rFonts w:ascii="Arial" w:hAnsi="Arial" w:cs="Arial"/>
                <w:sz w:val="18"/>
                <w:szCs w:val="18"/>
              </w:rPr>
            </w:pPr>
          </w:p>
        </w:tc>
        <w:tc>
          <w:tcPr>
            <w:tcW w:w="1980" w:type="dxa"/>
          </w:tcPr>
          <w:p w14:paraId="2D2E9CA3" w14:textId="77777777" w:rsidR="004C4FB9" w:rsidRPr="004C4FB9" w:rsidRDefault="004C4FB9" w:rsidP="004C4FB9">
            <w:pPr>
              <w:widowControl/>
              <w:spacing w:line="380" w:lineRule="exact"/>
              <w:ind w:left="-18" w:right="-18"/>
              <w:jc w:val="center"/>
              <w:rPr>
                <w:rFonts w:ascii="Arial" w:hAnsi="Arial" w:cs="Arial"/>
                <w:sz w:val="18"/>
                <w:szCs w:val="18"/>
                <w:cs/>
              </w:rPr>
            </w:pPr>
          </w:p>
        </w:tc>
        <w:tc>
          <w:tcPr>
            <w:tcW w:w="1440" w:type="dxa"/>
          </w:tcPr>
          <w:p w14:paraId="703BE976" w14:textId="77777777" w:rsidR="004C4FB9" w:rsidRPr="004C4FB9" w:rsidRDefault="004C4FB9" w:rsidP="004C4FB9">
            <w:pPr>
              <w:widowControl/>
              <w:spacing w:line="380" w:lineRule="exact"/>
              <w:ind w:left="-18" w:right="-18"/>
              <w:jc w:val="center"/>
              <w:rPr>
                <w:rFonts w:ascii="Arial" w:hAnsi="Arial" w:cs="Arial"/>
                <w:sz w:val="18"/>
                <w:szCs w:val="18"/>
              </w:rPr>
            </w:pPr>
          </w:p>
        </w:tc>
        <w:tc>
          <w:tcPr>
            <w:tcW w:w="2430" w:type="dxa"/>
          </w:tcPr>
          <w:p w14:paraId="45784250" w14:textId="77777777" w:rsidR="004C4FB9" w:rsidRPr="004C4FB9" w:rsidRDefault="004C4FB9" w:rsidP="004C4FB9">
            <w:pPr>
              <w:widowControl/>
              <w:spacing w:line="380" w:lineRule="exact"/>
              <w:ind w:left="-18" w:right="-18"/>
              <w:jc w:val="center"/>
              <w:rPr>
                <w:rFonts w:ascii="Arial" w:hAnsi="Arial" w:cs="Arial"/>
                <w:sz w:val="18"/>
                <w:szCs w:val="18"/>
                <w:cs/>
              </w:rPr>
            </w:pPr>
          </w:p>
        </w:tc>
        <w:tc>
          <w:tcPr>
            <w:tcW w:w="1800" w:type="dxa"/>
          </w:tcPr>
          <w:p w14:paraId="3194C703" w14:textId="77777777" w:rsidR="004C4FB9" w:rsidRPr="004C4FB9" w:rsidRDefault="004C4FB9" w:rsidP="004C4FB9">
            <w:pPr>
              <w:widowControl/>
              <w:spacing w:line="380" w:lineRule="exact"/>
              <w:ind w:left="-18" w:right="-18"/>
              <w:jc w:val="center"/>
              <w:rPr>
                <w:rFonts w:ascii="Arial" w:hAnsi="Arial" w:cs="Arial"/>
                <w:sz w:val="18"/>
                <w:szCs w:val="18"/>
              </w:rPr>
            </w:pPr>
          </w:p>
        </w:tc>
        <w:tc>
          <w:tcPr>
            <w:tcW w:w="4770" w:type="dxa"/>
            <w:gridSpan w:val="4"/>
            <w:hideMark/>
          </w:tcPr>
          <w:p w14:paraId="0BF0C26E" w14:textId="4AE963F2" w:rsidR="004C4FB9" w:rsidRPr="004C4FB9" w:rsidRDefault="004C4FB9" w:rsidP="004C4FB9">
            <w:pPr>
              <w:widowControl/>
              <w:spacing w:line="380" w:lineRule="exact"/>
              <w:ind w:left="-18" w:right="-18"/>
              <w:jc w:val="right"/>
              <w:rPr>
                <w:rFonts w:ascii="Arial" w:hAnsi="Arial" w:cs="Arial"/>
                <w:sz w:val="18"/>
                <w:szCs w:val="18"/>
                <w:cs/>
              </w:rPr>
            </w:pPr>
            <w:r w:rsidRPr="004C4FB9">
              <w:rPr>
                <w:rFonts w:ascii="Arial" w:hAnsi="Arial" w:cs="Arial"/>
                <w:sz w:val="18"/>
                <w:szCs w:val="18"/>
                <w:cs/>
              </w:rPr>
              <w:t>(</w:t>
            </w:r>
            <w:r w:rsidRPr="004C4FB9">
              <w:rPr>
                <w:rFonts w:ascii="Arial" w:hAnsi="Arial" w:cs="Arial"/>
                <w:sz w:val="18"/>
                <w:szCs w:val="18"/>
              </w:rPr>
              <w:t>Unit: Thousand Baht</w:t>
            </w:r>
            <w:r w:rsidRPr="004C4FB9">
              <w:rPr>
                <w:rFonts w:ascii="Arial" w:hAnsi="Arial" w:cs="Arial"/>
                <w:sz w:val="18"/>
                <w:szCs w:val="18"/>
                <w:cs/>
              </w:rPr>
              <w:t>)</w:t>
            </w:r>
          </w:p>
        </w:tc>
      </w:tr>
      <w:tr w:rsidR="004C4FB9" w:rsidRPr="00CB5E7D" w14:paraId="58A90EB7" w14:textId="2E5FA578" w:rsidTr="004C4FB9">
        <w:trPr>
          <w:trHeight w:val="80"/>
          <w:tblHeader/>
        </w:trPr>
        <w:tc>
          <w:tcPr>
            <w:tcW w:w="1890" w:type="dxa"/>
          </w:tcPr>
          <w:p w14:paraId="60556D58" w14:textId="77777777" w:rsidR="004C4FB9" w:rsidRPr="004C4FB9" w:rsidRDefault="004C4FB9" w:rsidP="004C4FB9">
            <w:pPr>
              <w:widowControl/>
              <w:spacing w:line="380" w:lineRule="exact"/>
              <w:ind w:left="-18" w:right="-43"/>
              <w:jc w:val="center"/>
              <w:rPr>
                <w:rFonts w:ascii="Arial" w:hAnsi="Arial" w:cs="Arial"/>
                <w:sz w:val="18"/>
                <w:szCs w:val="18"/>
                <w:cs/>
              </w:rPr>
            </w:pPr>
          </w:p>
        </w:tc>
        <w:tc>
          <w:tcPr>
            <w:tcW w:w="1980" w:type="dxa"/>
            <w:vAlign w:val="bottom"/>
            <w:hideMark/>
          </w:tcPr>
          <w:p w14:paraId="4850BF94" w14:textId="77777777" w:rsidR="004C4FB9" w:rsidRPr="004C4FB9" w:rsidRDefault="004C4FB9" w:rsidP="004C4FB9">
            <w:pPr>
              <w:widowControl/>
              <w:spacing w:line="380" w:lineRule="exact"/>
              <w:ind w:right="-18"/>
              <w:rPr>
                <w:rFonts w:ascii="Arial" w:hAnsi="Arial" w:cs="Arial"/>
                <w:sz w:val="18"/>
                <w:szCs w:val="18"/>
                <w:cs/>
              </w:rPr>
            </w:pPr>
          </w:p>
        </w:tc>
        <w:tc>
          <w:tcPr>
            <w:tcW w:w="1440" w:type="dxa"/>
            <w:vAlign w:val="bottom"/>
            <w:hideMark/>
          </w:tcPr>
          <w:p w14:paraId="5CD27F35" w14:textId="77777777" w:rsidR="004C4FB9" w:rsidRPr="004C4FB9" w:rsidRDefault="004C4FB9" w:rsidP="004C4FB9">
            <w:pPr>
              <w:widowControl/>
              <w:spacing w:line="380" w:lineRule="exact"/>
              <w:ind w:left="-18" w:right="-18"/>
              <w:jc w:val="center"/>
              <w:rPr>
                <w:rFonts w:ascii="Arial" w:hAnsi="Arial" w:cs="Arial"/>
                <w:sz w:val="18"/>
                <w:szCs w:val="18"/>
              </w:rPr>
            </w:pPr>
          </w:p>
        </w:tc>
        <w:tc>
          <w:tcPr>
            <w:tcW w:w="2430" w:type="dxa"/>
            <w:vAlign w:val="bottom"/>
          </w:tcPr>
          <w:p w14:paraId="12670A6B" w14:textId="77777777" w:rsidR="004C4FB9" w:rsidRPr="004C4FB9" w:rsidRDefault="004C4FB9" w:rsidP="004C4FB9">
            <w:pPr>
              <w:widowControl/>
              <w:spacing w:line="380" w:lineRule="exact"/>
              <w:ind w:left="-18" w:right="-18"/>
              <w:jc w:val="center"/>
              <w:rPr>
                <w:rFonts w:ascii="Arial" w:hAnsi="Arial" w:cs="Arial"/>
                <w:sz w:val="18"/>
                <w:szCs w:val="18"/>
                <w:cs/>
              </w:rPr>
            </w:pPr>
          </w:p>
        </w:tc>
        <w:tc>
          <w:tcPr>
            <w:tcW w:w="1800" w:type="dxa"/>
            <w:vAlign w:val="bottom"/>
          </w:tcPr>
          <w:p w14:paraId="16076F82" w14:textId="77777777" w:rsidR="004C4FB9" w:rsidRPr="004C4FB9" w:rsidRDefault="004C4FB9" w:rsidP="004C4FB9">
            <w:pPr>
              <w:widowControl/>
              <w:spacing w:line="380" w:lineRule="exact"/>
              <w:ind w:left="-18" w:right="-18"/>
              <w:jc w:val="center"/>
              <w:rPr>
                <w:rFonts w:ascii="Arial" w:hAnsi="Arial" w:cs="Arial"/>
                <w:sz w:val="18"/>
                <w:szCs w:val="18"/>
              </w:rPr>
            </w:pPr>
          </w:p>
        </w:tc>
        <w:tc>
          <w:tcPr>
            <w:tcW w:w="2385" w:type="dxa"/>
            <w:gridSpan w:val="2"/>
            <w:vAlign w:val="bottom"/>
            <w:hideMark/>
          </w:tcPr>
          <w:p w14:paraId="364D9064" w14:textId="5B51CB66" w:rsidR="004C4FB9" w:rsidRPr="004C4FB9" w:rsidRDefault="004C4FB9" w:rsidP="004C4FB9">
            <w:pPr>
              <w:widowControl/>
              <w:pBdr>
                <w:bottom w:val="single" w:sz="4" w:space="1" w:color="auto"/>
              </w:pBdr>
              <w:spacing w:line="380" w:lineRule="exact"/>
              <w:ind w:right="-18"/>
              <w:jc w:val="center"/>
              <w:rPr>
                <w:rFonts w:ascii="Arial" w:hAnsi="Arial" w:cs="Arial"/>
                <w:sz w:val="18"/>
                <w:szCs w:val="18"/>
              </w:rPr>
            </w:pPr>
            <w:r w:rsidRPr="004C4FB9">
              <w:rPr>
                <w:rFonts w:ascii="Arial" w:hAnsi="Arial" w:cs="Arial"/>
                <w:sz w:val="18"/>
                <w:szCs w:val="18"/>
              </w:rPr>
              <w:t>Consolidated                        financial statements</w:t>
            </w:r>
          </w:p>
        </w:tc>
        <w:tc>
          <w:tcPr>
            <w:tcW w:w="2385" w:type="dxa"/>
            <w:gridSpan w:val="2"/>
            <w:vAlign w:val="bottom"/>
          </w:tcPr>
          <w:p w14:paraId="2504599C" w14:textId="57C99ECC" w:rsidR="004C4FB9" w:rsidRPr="004C4FB9" w:rsidRDefault="004C4FB9" w:rsidP="004C4FB9">
            <w:pPr>
              <w:widowControl/>
              <w:pBdr>
                <w:bottom w:val="single" w:sz="4" w:space="1" w:color="auto"/>
              </w:pBdr>
              <w:spacing w:line="380" w:lineRule="exact"/>
              <w:ind w:right="-18"/>
              <w:jc w:val="center"/>
              <w:rPr>
                <w:rFonts w:ascii="Arial" w:hAnsi="Arial" w:cs="Arial"/>
                <w:sz w:val="18"/>
                <w:szCs w:val="18"/>
              </w:rPr>
            </w:pPr>
            <w:r w:rsidRPr="004C4FB9">
              <w:rPr>
                <w:rFonts w:ascii="Arial" w:hAnsi="Arial" w:cs="Arial"/>
                <w:sz w:val="18"/>
                <w:szCs w:val="18"/>
              </w:rPr>
              <w:t>Separate                             financial statements</w:t>
            </w:r>
          </w:p>
        </w:tc>
      </w:tr>
      <w:tr w:rsidR="004C4FB9" w:rsidRPr="00CB5E7D" w14:paraId="18FE2237" w14:textId="32EE700B" w:rsidTr="004C4FB9">
        <w:trPr>
          <w:trHeight w:val="80"/>
          <w:tblHeader/>
        </w:trPr>
        <w:tc>
          <w:tcPr>
            <w:tcW w:w="1890" w:type="dxa"/>
            <w:vAlign w:val="bottom"/>
            <w:hideMark/>
          </w:tcPr>
          <w:p w14:paraId="68A659C5" w14:textId="77777777" w:rsidR="004C4FB9" w:rsidRPr="004C4FB9" w:rsidRDefault="004C4FB9" w:rsidP="004C4FB9">
            <w:pPr>
              <w:widowControl/>
              <w:pBdr>
                <w:bottom w:val="single" w:sz="4" w:space="1" w:color="auto"/>
              </w:pBdr>
              <w:spacing w:line="380" w:lineRule="exact"/>
              <w:ind w:left="-18" w:right="-43"/>
              <w:jc w:val="center"/>
              <w:rPr>
                <w:rFonts w:ascii="Arial" w:hAnsi="Arial" w:cs="Arial"/>
                <w:sz w:val="18"/>
                <w:szCs w:val="18"/>
              </w:rPr>
            </w:pPr>
            <w:r w:rsidRPr="004C4FB9">
              <w:rPr>
                <w:rFonts w:ascii="Arial" w:hAnsi="Arial" w:cs="Arial"/>
                <w:sz w:val="18"/>
                <w:szCs w:val="18"/>
              </w:rPr>
              <w:t>Issue date</w:t>
            </w:r>
          </w:p>
        </w:tc>
        <w:tc>
          <w:tcPr>
            <w:tcW w:w="1980" w:type="dxa"/>
            <w:vAlign w:val="bottom"/>
            <w:hideMark/>
          </w:tcPr>
          <w:p w14:paraId="50CECBDB" w14:textId="77777777" w:rsidR="004C4FB9" w:rsidRPr="004C4FB9" w:rsidRDefault="004C4FB9" w:rsidP="004C4FB9">
            <w:pPr>
              <w:widowControl/>
              <w:pBdr>
                <w:bottom w:val="single" w:sz="4" w:space="1" w:color="auto"/>
              </w:pBdr>
              <w:spacing w:line="380" w:lineRule="exact"/>
              <w:ind w:right="-18"/>
              <w:jc w:val="center"/>
              <w:rPr>
                <w:rFonts w:ascii="Arial" w:hAnsi="Arial" w:cs="Arial"/>
                <w:sz w:val="18"/>
                <w:szCs w:val="18"/>
              </w:rPr>
            </w:pPr>
            <w:r w:rsidRPr="004C4FB9">
              <w:rPr>
                <w:rFonts w:ascii="Arial" w:hAnsi="Arial" w:cs="Arial"/>
                <w:sz w:val="18"/>
                <w:szCs w:val="18"/>
              </w:rPr>
              <w:t xml:space="preserve">Number of </w:t>
            </w:r>
            <w:proofErr w:type="gramStart"/>
            <w:r w:rsidRPr="004C4FB9">
              <w:rPr>
                <w:rFonts w:ascii="Arial" w:hAnsi="Arial" w:cs="Arial"/>
                <w:sz w:val="18"/>
                <w:szCs w:val="18"/>
              </w:rPr>
              <w:t>debenture</w:t>
            </w:r>
            <w:proofErr w:type="gramEnd"/>
          </w:p>
        </w:tc>
        <w:tc>
          <w:tcPr>
            <w:tcW w:w="1440" w:type="dxa"/>
            <w:vAlign w:val="bottom"/>
            <w:hideMark/>
          </w:tcPr>
          <w:p w14:paraId="286F82FA" w14:textId="77777777" w:rsidR="004C4FB9" w:rsidRPr="004C4FB9" w:rsidRDefault="004C4FB9" w:rsidP="004C4FB9">
            <w:pPr>
              <w:widowControl/>
              <w:pBdr>
                <w:bottom w:val="single" w:sz="4" w:space="1" w:color="auto"/>
              </w:pBdr>
              <w:spacing w:line="380" w:lineRule="exact"/>
              <w:ind w:right="-18"/>
              <w:jc w:val="center"/>
              <w:rPr>
                <w:rFonts w:ascii="Arial" w:hAnsi="Arial" w:cs="Arial"/>
                <w:sz w:val="18"/>
                <w:szCs w:val="18"/>
              </w:rPr>
            </w:pPr>
            <w:r w:rsidRPr="004C4FB9">
              <w:rPr>
                <w:rFonts w:ascii="Arial" w:hAnsi="Arial" w:cs="Arial"/>
                <w:sz w:val="18"/>
                <w:szCs w:val="18"/>
              </w:rPr>
              <w:t>Interest rate</w:t>
            </w:r>
          </w:p>
        </w:tc>
        <w:tc>
          <w:tcPr>
            <w:tcW w:w="2430" w:type="dxa"/>
            <w:vAlign w:val="bottom"/>
            <w:hideMark/>
          </w:tcPr>
          <w:p w14:paraId="5900724E" w14:textId="77777777" w:rsidR="004C4FB9" w:rsidRPr="004C4FB9" w:rsidRDefault="004C4FB9" w:rsidP="004C4FB9">
            <w:pPr>
              <w:widowControl/>
              <w:pBdr>
                <w:bottom w:val="single" w:sz="4" w:space="1" w:color="auto"/>
              </w:pBdr>
              <w:spacing w:line="380" w:lineRule="exact"/>
              <w:ind w:left="-18" w:right="-18"/>
              <w:jc w:val="center"/>
              <w:rPr>
                <w:rFonts w:ascii="Arial" w:hAnsi="Arial" w:cs="Arial"/>
                <w:sz w:val="18"/>
                <w:szCs w:val="18"/>
                <w:cs/>
              </w:rPr>
            </w:pPr>
            <w:r w:rsidRPr="004C4FB9">
              <w:rPr>
                <w:rFonts w:ascii="Arial" w:hAnsi="Arial" w:cs="Arial"/>
                <w:sz w:val="18"/>
                <w:szCs w:val="18"/>
              </w:rPr>
              <w:t>Term</w:t>
            </w:r>
          </w:p>
        </w:tc>
        <w:tc>
          <w:tcPr>
            <w:tcW w:w="1800" w:type="dxa"/>
            <w:vAlign w:val="bottom"/>
            <w:hideMark/>
          </w:tcPr>
          <w:p w14:paraId="012E111A" w14:textId="77777777" w:rsidR="004C4FB9" w:rsidRPr="004C4FB9" w:rsidRDefault="004C4FB9" w:rsidP="004C4FB9">
            <w:pPr>
              <w:widowControl/>
              <w:pBdr>
                <w:bottom w:val="single" w:sz="4" w:space="1" w:color="auto"/>
              </w:pBdr>
              <w:spacing w:line="380" w:lineRule="exact"/>
              <w:ind w:left="-18" w:right="-18"/>
              <w:jc w:val="center"/>
              <w:rPr>
                <w:rFonts w:ascii="Arial" w:hAnsi="Arial" w:cs="Arial"/>
                <w:sz w:val="18"/>
                <w:szCs w:val="18"/>
              </w:rPr>
            </w:pPr>
            <w:r w:rsidRPr="004C4FB9">
              <w:rPr>
                <w:rFonts w:ascii="Arial" w:hAnsi="Arial" w:cs="Arial"/>
                <w:sz w:val="18"/>
                <w:szCs w:val="18"/>
              </w:rPr>
              <w:t>Maturity date</w:t>
            </w:r>
          </w:p>
        </w:tc>
        <w:tc>
          <w:tcPr>
            <w:tcW w:w="1192" w:type="dxa"/>
            <w:vAlign w:val="bottom"/>
          </w:tcPr>
          <w:p w14:paraId="5F52C219" w14:textId="77777777" w:rsidR="004C4FB9" w:rsidRPr="004C4FB9" w:rsidRDefault="004C4FB9" w:rsidP="004C4FB9">
            <w:pPr>
              <w:widowControl/>
              <w:pBdr>
                <w:bottom w:val="single" w:sz="4" w:space="1" w:color="auto"/>
              </w:pBdr>
              <w:spacing w:line="380" w:lineRule="exact"/>
              <w:ind w:left="-18" w:right="-18"/>
              <w:jc w:val="center"/>
              <w:rPr>
                <w:rFonts w:ascii="Arial" w:hAnsi="Arial" w:cs="Arial"/>
                <w:sz w:val="18"/>
                <w:szCs w:val="18"/>
              </w:rPr>
            </w:pPr>
            <w:r w:rsidRPr="004C4FB9">
              <w:rPr>
                <w:rFonts w:ascii="Arial" w:hAnsi="Arial" w:cs="Arial"/>
                <w:sz w:val="18"/>
                <w:szCs w:val="18"/>
              </w:rPr>
              <w:t>2023</w:t>
            </w:r>
          </w:p>
        </w:tc>
        <w:tc>
          <w:tcPr>
            <w:tcW w:w="1193" w:type="dxa"/>
            <w:vAlign w:val="bottom"/>
            <w:hideMark/>
          </w:tcPr>
          <w:p w14:paraId="04ED2702" w14:textId="77777777" w:rsidR="004C4FB9" w:rsidRPr="004C4FB9" w:rsidRDefault="004C4FB9" w:rsidP="004C4FB9">
            <w:pPr>
              <w:widowControl/>
              <w:pBdr>
                <w:bottom w:val="single" w:sz="4" w:space="1" w:color="auto"/>
              </w:pBdr>
              <w:spacing w:line="380" w:lineRule="exact"/>
              <w:ind w:left="-18" w:right="-18"/>
              <w:jc w:val="center"/>
              <w:rPr>
                <w:rFonts w:ascii="Arial" w:hAnsi="Arial" w:cs="Arial"/>
                <w:sz w:val="18"/>
                <w:szCs w:val="18"/>
              </w:rPr>
            </w:pPr>
            <w:r w:rsidRPr="004C4FB9">
              <w:rPr>
                <w:rFonts w:ascii="Arial" w:hAnsi="Arial" w:cs="Arial"/>
                <w:sz w:val="18"/>
                <w:szCs w:val="18"/>
              </w:rPr>
              <w:t>2022</w:t>
            </w:r>
          </w:p>
        </w:tc>
        <w:tc>
          <w:tcPr>
            <w:tcW w:w="1192" w:type="dxa"/>
            <w:vAlign w:val="bottom"/>
          </w:tcPr>
          <w:p w14:paraId="004D1C95" w14:textId="0EC5E58B" w:rsidR="004C4FB9" w:rsidRPr="004C4FB9" w:rsidRDefault="004C4FB9" w:rsidP="004C4FB9">
            <w:pPr>
              <w:widowControl/>
              <w:pBdr>
                <w:bottom w:val="single" w:sz="4" w:space="1" w:color="auto"/>
              </w:pBdr>
              <w:spacing w:line="380" w:lineRule="exact"/>
              <w:ind w:left="-18" w:right="-18"/>
              <w:jc w:val="center"/>
              <w:rPr>
                <w:rFonts w:ascii="Arial" w:hAnsi="Arial" w:cs="Arial"/>
                <w:sz w:val="18"/>
                <w:szCs w:val="18"/>
              </w:rPr>
            </w:pPr>
            <w:r w:rsidRPr="004C4FB9">
              <w:rPr>
                <w:rFonts w:ascii="Arial" w:hAnsi="Arial" w:cs="Arial"/>
                <w:sz w:val="18"/>
                <w:szCs w:val="18"/>
              </w:rPr>
              <w:t>2023</w:t>
            </w:r>
          </w:p>
        </w:tc>
        <w:tc>
          <w:tcPr>
            <w:tcW w:w="1193" w:type="dxa"/>
            <w:vAlign w:val="bottom"/>
          </w:tcPr>
          <w:p w14:paraId="294E37A7" w14:textId="5903B0F4" w:rsidR="004C4FB9" w:rsidRPr="004C4FB9" w:rsidRDefault="004C4FB9" w:rsidP="004C4FB9">
            <w:pPr>
              <w:widowControl/>
              <w:pBdr>
                <w:bottom w:val="single" w:sz="4" w:space="1" w:color="auto"/>
              </w:pBdr>
              <w:spacing w:line="380" w:lineRule="exact"/>
              <w:ind w:left="-18" w:right="-18"/>
              <w:jc w:val="center"/>
              <w:rPr>
                <w:rFonts w:ascii="Arial" w:hAnsi="Arial" w:cs="Arial"/>
                <w:sz w:val="18"/>
                <w:szCs w:val="18"/>
              </w:rPr>
            </w:pPr>
            <w:r w:rsidRPr="004C4FB9">
              <w:rPr>
                <w:rFonts w:ascii="Arial" w:hAnsi="Arial" w:cs="Arial"/>
                <w:sz w:val="18"/>
                <w:szCs w:val="18"/>
              </w:rPr>
              <w:t>2022</w:t>
            </w:r>
          </w:p>
        </w:tc>
      </w:tr>
      <w:tr w:rsidR="004C4FB9" w:rsidRPr="00CB5E7D" w14:paraId="7FE01862" w14:textId="38B9CC00" w:rsidTr="004C4FB9">
        <w:trPr>
          <w:trHeight w:val="80"/>
          <w:tblHeader/>
        </w:trPr>
        <w:tc>
          <w:tcPr>
            <w:tcW w:w="1890" w:type="dxa"/>
          </w:tcPr>
          <w:p w14:paraId="68734B14" w14:textId="77777777" w:rsidR="004C4FB9" w:rsidRPr="004C4FB9" w:rsidRDefault="004C4FB9" w:rsidP="004C4FB9">
            <w:pPr>
              <w:widowControl/>
              <w:spacing w:line="380" w:lineRule="exact"/>
              <w:ind w:left="-18" w:right="-43"/>
              <w:jc w:val="center"/>
              <w:rPr>
                <w:rFonts w:ascii="Arial" w:hAnsi="Arial" w:cs="Arial"/>
                <w:sz w:val="18"/>
                <w:szCs w:val="18"/>
              </w:rPr>
            </w:pPr>
          </w:p>
        </w:tc>
        <w:tc>
          <w:tcPr>
            <w:tcW w:w="1980" w:type="dxa"/>
          </w:tcPr>
          <w:p w14:paraId="2A1439D3" w14:textId="77777777" w:rsidR="004C4FB9" w:rsidRPr="004C4FB9" w:rsidRDefault="004C4FB9" w:rsidP="004C4FB9">
            <w:pPr>
              <w:widowControl/>
              <w:spacing w:line="380" w:lineRule="exact"/>
              <w:ind w:left="-18" w:right="-18"/>
              <w:jc w:val="center"/>
              <w:rPr>
                <w:rFonts w:ascii="Arial" w:hAnsi="Arial" w:cs="Arial"/>
                <w:sz w:val="18"/>
                <w:szCs w:val="18"/>
                <w:cs/>
              </w:rPr>
            </w:pPr>
            <w:r w:rsidRPr="004C4FB9">
              <w:rPr>
                <w:rFonts w:ascii="Arial" w:hAnsi="Arial" w:cs="Arial"/>
                <w:sz w:val="18"/>
                <w:szCs w:val="18"/>
              </w:rPr>
              <w:t>(units)</w:t>
            </w:r>
          </w:p>
        </w:tc>
        <w:tc>
          <w:tcPr>
            <w:tcW w:w="1440" w:type="dxa"/>
          </w:tcPr>
          <w:p w14:paraId="64FB1B48" w14:textId="77777777" w:rsidR="004C4FB9" w:rsidRPr="004C4FB9" w:rsidRDefault="004C4FB9" w:rsidP="004C4FB9">
            <w:pPr>
              <w:widowControl/>
              <w:spacing w:line="380" w:lineRule="exact"/>
              <w:ind w:left="-15" w:right="-18"/>
              <w:jc w:val="center"/>
              <w:rPr>
                <w:rFonts w:ascii="Arial" w:hAnsi="Arial" w:cs="Arial"/>
                <w:sz w:val="18"/>
                <w:szCs w:val="18"/>
              </w:rPr>
            </w:pPr>
            <w:r w:rsidRPr="004C4FB9">
              <w:rPr>
                <w:rFonts w:ascii="Arial" w:hAnsi="Arial" w:cs="Arial"/>
                <w:sz w:val="18"/>
                <w:szCs w:val="18"/>
              </w:rPr>
              <w:t>(% per annum)</w:t>
            </w:r>
          </w:p>
        </w:tc>
        <w:tc>
          <w:tcPr>
            <w:tcW w:w="2430" w:type="dxa"/>
          </w:tcPr>
          <w:p w14:paraId="10528BE0" w14:textId="77777777" w:rsidR="004C4FB9" w:rsidRPr="004C4FB9" w:rsidRDefault="004C4FB9" w:rsidP="004C4FB9">
            <w:pPr>
              <w:widowControl/>
              <w:spacing w:line="380" w:lineRule="exact"/>
              <w:ind w:left="-18" w:right="-18"/>
              <w:jc w:val="center"/>
              <w:rPr>
                <w:rFonts w:ascii="Arial" w:hAnsi="Arial" w:cs="Arial"/>
                <w:sz w:val="18"/>
                <w:szCs w:val="18"/>
              </w:rPr>
            </w:pPr>
          </w:p>
        </w:tc>
        <w:tc>
          <w:tcPr>
            <w:tcW w:w="1800" w:type="dxa"/>
          </w:tcPr>
          <w:p w14:paraId="49CCC75F" w14:textId="77777777" w:rsidR="004C4FB9" w:rsidRPr="004C4FB9" w:rsidRDefault="004C4FB9" w:rsidP="004C4FB9">
            <w:pPr>
              <w:widowControl/>
              <w:spacing w:line="380" w:lineRule="exact"/>
              <w:ind w:left="-18" w:right="-18"/>
              <w:jc w:val="center"/>
              <w:rPr>
                <w:rFonts w:ascii="Arial" w:hAnsi="Arial" w:cs="Arial"/>
                <w:sz w:val="18"/>
                <w:szCs w:val="18"/>
              </w:rPr>
            </w:pPr>
          </w:p>
        </w:tc>
        <w:tc>
          <w:tcPr>
            <w:tcW w:w="1192" w:type="dxa"/>
            <w:vAlign w:val="bottom"/>
          </w:tcPr>
          <w:p w14:paraId="50096DCA" w14:textId="77777777" w:rsidR="004C4FB9" w:rsidRPr="004C4FB9" w:rsidRDefault="004C4FB9" w:rsidP="004C4FB9">
            <w:pPr>
              <w:widowControl/>
              <w:spacing w:line="380" w:lineRule="exact"/>
              <w:ind w:left="-18" w:right="-18"/>
              <w:jc w:val="center"/>
              <w:rPr>
                <w:rFonts w:ascii="Arial" w:hAnsi="Arial" w:cs="Arial"/>
                <w:sz w:val="18"/>
                <w:szCs w:val="18"/>
              </w:rPr>
            </w:pPr>
          </w:p>
        </w:tc>
        <w:tc>
          <w:tcPr>
            <w:tcW w:w="1193" w:type="dxa"/>
            <w:vAlign w:val="bottom"/>
          </w:tcPr>
          <w:p w14:paraId="14C5B5E7" w14:textId="77777777" w:rsidR="004C4FB9" w:rsidRPr="004C4FB9" w:rsidRDefault="004C4FB9" w:rsidP="004C4FB9">
            <w:pPr>
              <w:widowControl/>
              <w:spacing w:line="380" w:lineRule="exact"/>
              <w:ind w:left="-18" w:right="-18"/>
              <w:jc w:val="center"/>
              <w:rPr>
                <w:rFonts w:ascii="Arial" w:hAnsi="Arial" w:cs="Arial"/>
                <w:sz w:val="18"/>
                <w:szCs w:val="18"/>
              </w:rPr>
            </w:pPr>
          </w:p>
        </w:tc>
        <w:tc>
          <w:tcPr>
            <w:tcW w:w="1192" w:type="dxa"/>
          </w:tcPr>
          <w:p w14:paraId="4AD3E50E" w14:textId="77777777" w:rsidR="004C4FB9" w:rsidRPr="004C4FB9" w:rsidRDefault="004C4FB9" w:rsidP="004C4FB9">
            <w:pPr>
              <w:widowControl/>
              <w:spacing w:line="380" w:lineRule="exact"/>
              <w:ind w:left="-18" w:right="-18"/>
              <w:jc w:val="center"/>
              <w:rPr>
                <w:rFonts w:ascii="Arial" w:hAnsi="Arial" w:cs="Arial"/>
                <w:sz w:val="18"/>
                <w:szCs w:val="18"/>
              </w:rPr>
            </w:pPr>
          </w:p>
        </w:tc>
        <w:tc>
          <w:tcPr>
            <w:tcW w:w="1193" w:type="dxa"/>
          </w:tcPr>
          <w:p w14:paraId="3E0727BF" w14:textId="77777777" w:rsidR="004C4FB9" w:rsidRPr="004C4FB9" w:rsidRDefault="004C4FB9" w:rsidP="004C4FB9">
            <w:pPr>
              <w:widowControl/>
              <w:spacing w:line="380" w:lineRule="exact"/>
              <w:ind w:left="-18" w:right="-18"/>
              <w:jc w:val="center"/>
              <w:rPr>
                <w:rFonts w:ascii="Arial" w:hAnsi="Arial" w:cs="Arial"/>
                <w:sz w:val="18"/>
                <w:szCs w:val="18"/>
              </w:rPr>
            </w:pPr>
          </w:p>
        </w:tc>
      </w:tr>
      <w:tr w:rsidR="004C4FB9" w:rsidRPr="00CB5E7D" w14:paraId="1CC9DE15" w14:textId="338CA62D" w:rsidTr="004C4FB9">
        <w:trPr>
          <w:trHeight w:val="80"/>
        </w:trPr>
        <w:tc>
          <w:tcPr>
            <w:tcW w:w="1890" w:type="dxa"/>
          </w:tcPr>
          <w:p w14:paraId="53147404"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26 January 2021</w:t>
            </w:r>
          </w:p>
        </w:tc>
        <w:tc>
          <w:tcPr>
            <w:tcW w:w="1980" w:type="dxa"/>
          </w:tcPr>
          <w:p w14:paraId="52B3A694"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84,000</w:t>
            </w:r>
          </w:p>
        </w:tc>
        <w:tc>
          <w:tcPr>
            <w:tcW w:w="1440" w:type="dxa"/>
          </w:tcPr>
          <w:p w14:paraId="510A4F89"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3.80</w:t>
            </w:r>
          </w:p>
        </w:tc>
        <w:tc>
          <w:tcPr>
            <w:tcW w:w="2430" w:type="dxa"/>
          </w:tcPr>
          <w:p w14:paraId="139A1775"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2 years</w:t>
            </w:r>
          </w:p>
        </w:tc>
        <w:tc>
          <w:tcPr>
            <w:tcW w:w="1800" w:type="dxa"/>
          </w:tcPr>
          <w:p w14:paraId="1982B16F"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26 January 2023</w:t>
            </w:r>
          </w:p>
        </w:tc>
        <w:tc>
          <w:tcPr>
            <w:tcW w:w="1192" w:type="dxa"/>
          </w:tcPr>
          <w:p w14:paraId="45DD9F34"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62316A5A"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84,000</w:t>
            </w:r>
          </w:p>
        </w:tc>
        <w:tc>
          <w:tcPr>
            <w:tcW w:w="1192" w:type="dxa"/>
          </w:tcPr>
          <w:p w14:paraId="35CFD361" w14:textId="796B1F59"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00ED1193" w14:textId="1D9E9351"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84,000</w:t>
            </w:r>
          </w:p>
        </w:tc>
      </w:tr>
      <w:tr w:rsidR="004C4FB9" w:rsidRPr="00CB5E7D" w14:paraId="32BDB1B8" w14:textId="21C7E602" w:rsidTr="004C4FB9">
        <w:trPr>
          <w:trHeight w:val="80"/>
        </w:trPr>
        <w:tc>
          <w:tcPr>
            <w:tcW w:w="1890" w:type="dxa"/>
          </w:tcPr>
          <w:p w14:paraId="075987E0"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4 June 2021</w:t>
            </w:r>
          </w:p>
        </w:tc>
        <w:tc>
          <w:tcPr>
            <w:tcW w:w="1980" w:type="dxa"/>
          </w:tcPr>
          <w:p w14:paraId="10BE515A"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100,500</w:t>
            </w:r>
          </w:p>
        </w:tc>
        <w:tc>
          <w:tcPr>
            <w:tcW w:w="1440" w:type="dxa"/>
          </w:tcPr>
          <w:p w14:paraId="7043AD47"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3.80</w:t>
            </w:r>
          </w:p>
        </w:tc>
        <w:tc>
          <w:tcPr>
            <w:tcW w:w="2430" w:type="dxa"/>
          </w:tcPr>
          <w:p w14:paraId="6F5B76D9"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2 years 2 days</w:t>
            </w:r>
          </w:p>
        </w:tc>
        <w:tc>
          <w:tcPr>
            <w:tcW w:w="1800" w:type="dxa"/>
          </w:tcPr>
          <w:p w14:paraId="22EB5EFE"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6 June 2023</w:t>
            </w:r>
          </w:p>
        </w:tc>
        <w:tc>
          <w:tcPr>
            <w:tcW w:w="1192" w:type="dxa"/>
          </w:tcPr>
          <w:p w14:paraId="3AA7E900"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56A27DB7"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100,500</w:t>
            </w:r>
          </w:p>
        </w:tc>
        <w:tc>
          <w:tcPr>
            <w:tcW w:w="1192" w:type="dxa"/>
          </w:tcPr>
          <w:p w14:paraId="0CCF97A6" w14:textId="6786592C"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12F96DC6" w14:textId="2817E984"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100,500</w:t>
            </w:r>
          </w:p>
        </w:tc>
      </w:tr>
      <w:tr w:rsidR="004C4FB9" w:rsidRPr="00CB5E7D" w14:paraId="2CEEC44F" w14:textId="05F4F214" w:rsidTr="004C4FB9">
        <w:trPr>
          <w:trHeight w:val="80"/>
        </w:trPr>
        <w:tc>
          <w:tcPr>
            <w:tcW w:w="1890" w:type="dxa"/>
          </w:tcPr>
          <w:p w14:paraId="3257AA53"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16 August 2021</w:t>
            </w:r>
          </w:p>
        </w:tc>
        <w:tc>
          <w:tcPr>
            <w:tcW w:w="1980" w:type="dxa"/>
          </w:tcPr>
          <w:p w14:paraId="682DFAC1"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134,900</w:t>
            </w:r>
          </w:p>
        </w:tc>
        <w:tc>
          <w:tcPr>
            <w:tcW w:w="1440" w:type="dxa"/>
          </w:tcPr>
          <w:p w14:paraId="46F9BEB1"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3.80</w:t>
            </w:r>
          </w:p>
        </w:tc>
        <w:tc>
          <w:tcPr>
            <w:tcW w:w="2430" w:type="dxa"/>
          </w:tcPr>
          <w:p w14:paraId="76155A73"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2 years</w:t>
            </w:r>
          </w:p>
        </w:tc>
        <w:tc>
          <w:tcPr>
            <w:tcW w:w="1800" w:type="dxa"/>
          </w:tcPr>
          <w:p w14:paraId="2C3BD8ED"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16 August 2023</w:t>
            </w:r>
          </w:p>
        </w:tc>
        <w:tc>
          <w:tcPr>
            <w:tcW w:w="1192" w:type="dxa"/>
          </w:tcPr>
          <w:p w14:paraId="0EFDCC59"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39953A6A"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134,900</w:t>
            </w:r>
          </w:p>
        </w:tc>
        <w:tc>
          <w:tcPr>
            <w:tcW w:w="1192" w:type="dxa"/>
          </w:tcPr>
          <w:p w14:paraId="20F79A62" w14:textId="38664272"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55EA6AC5" w14:textId="460FF2EB"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134,900</w:t>
            </w:r>
          </w:p>
        </w:tc>
      </w:tr>
      <w:tr w:rsidR="004C4FB9" w:rsidRPr="00CB5E7D" w14:paraId="71A6597C" w14:textId="1D0EDC80" w:rsidTr="004C4FB9">
        <w:trPr>
          <w:trHeight w:val="80"/>
        </w:trPr>
        <w:tc>
          <w:tcPr>
            <w:tcW w:w="1890" w:type="dxa"/>
          </w:tcPr>
          <w:p w14:paraId="5EEDCF55"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9 September 2021</w:t>
            </w:r>
          </w:p>
        </w:tc>
        <w:tc>
          <w:tcPr>
            <w:tcW w:w="1980" w:type="dxa"/>
          </w:tcPr>
          <w:p w14:paraId="6437D867"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72,500</w:t>
            </w:r>
          </w:p>
        </w:tc>
        <w:tc>
          <w:tcPr>
            <w:tcW w:w="1440" w:type="dxa"/>
          </w:tcPr>
          <w:p w14:paraId="4D75D02B"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3.80</w:t>
            </w:r>
          </w:p>
        </w:tc>
        <w:tc>
          <w:tcPr>
            <w:tcW w:w="2430" w:type="dxa"/>
          </w:tcPr>
          <w:p w14:paraId="3BBFD8EA"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11 months 30 days</w:t>
            </w:r>
          </w:p>
        </w:tc>
        <w:tc>
          <w:tcPr>
            <w:tcW w:w="1800" w:type="dxa"/>
          </w:tcPr>
          <w:p w14:paraId="49F153F0"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9 August 2023</w:t>
            </w:r>
          </w:p>
        </w:tc>
        <w:tc>
          <w:tcPr>
            <w:tcW w:w="1192" w:type="dxa"/>
          </w:tcPr>
          <w:p w14:paraId="4A2DEA3D"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5E800E02"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72,500</w:t>
            </w:r>
          </w:p>
        </w:tc>
        <w:tc>
          <w:tcPr>
            <w:tcW w:w="1192" w:type="dxa"/>
          </w:tcPr>
          <w:p w14:paraId="5E2DDCE3" w14:textId="6CE7039A"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207FC7C2" w14:textId="758209CD"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72,500</w:t>
            </w:r>
          </w:p>
        </w:tc>
      </w:tr>
      <w:tr w:rsidR="004C4FB9" w:rsidRPr="00CB5E7D" w14:paraId="042CB1BB" w14:textId="611F2867" w:rsidTr="004C4FB9">
        <w:trPr>
          <w:trHeight w:val="80"/>
        </w:trPr>
        <w:tc>
          <w:tcPr>
            <w:tcW w:w="1890" w:type="dxa"/>
          </w:tcPr>
          <w:p w14:paraId="15C3E66E"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12 December 2021</w:t>
            </w:r>
          </w:p>
        </w:tc>
        <w:tc>
          <w:tcPr>
            <w:tcW w:w="1980" w:type="dxa"/>
          </w:tcPr>
          <w:p w14:paraId="176BD185"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100,000</w:t>
            </w:r>
          </w:p>
        </w:tc>
        <w:tc>
          <w:tcPr>
            <w:tcW w:w="1440" w:type="dxa"/>
          </w:tcPr>
          <w:p w14:paraId="1E51A0B4"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3.60</w:t>
            </w:r>
          </w:p>
        </w:tc>
        <w:tc>
          <w:tcPr>
            <w:tcW w:w="2430" w:type="dxa"/>
          </w:tcPr>
          <w:p w14:paraId="3C8ED482"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6 months 4 days</w:t>
            </w:r>
          </w:p>
        </w:tc>
        <w:tc>
          <w:tcPr>
            <w:tcW w:w="1800" w:type="dxa"/>
          </w:tcPr>
          <w:p w14:paraId="4E7B6521"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6 June 2023</w:t>
            </w:r>
          </w:p>
        </w:tc>
        <w:tc>
          <w:tcPr>
            <w:tcW w:w="1192" w:type="dxa"/>
          </w:tcPr>
          <w:p w14:paraId="6EE37E06"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2866A09F"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100,000</w:t>
            </w:r>
          </w:p>
        </w:tc>
        <w:tc>
          <w:tcPr>
            <w:tcW w:w="1192" w:type="dxa"/>
          </w:tcPr>
          <w:p w14:paraId="035DE9D6" w14:textId="18BEFC2E"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44E0783B" w14:textId="71DD2A2E"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100,000</w:t>
            </w:r>
          </w:p>
        </w:tc>
      </w:tr>
      <w:tr w:rsidR="004C4FB9" w:rsidRPr="00CB5E7D" w14:paraId="153E157D" w14:textId="72713FD4" w:rsidTr="004C4FB9">
        <w:trPr>
          <w:trHeight w:val="80"/>
        </w:trPr>
        <w:tc>
          <w:tcPr>
            <w:tcW w:w="1890" w:type="dxa"/>
          </w:tcPr>
          <w:p w14:paraId="41AB0EBA"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14 January 2022</w:t>
            </w:r>
          </w:p>
        </w:tc>
        <w:tc>
          <w:tcPr>
            <w:tcW w:w="1980" w:type="dxa"/>
          </w:tcPr>
          <w:p w14:paraId="5A60CD76"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202,000</w:t>
            </w:r>
          </w:p>
        </w:tc>
        <w:tc>
          <w:tcPr>
            <w:tcW w:w="1440" w:type="dxa"/>
          </w:tcPr>
          <w:p w14:paraId="4EB7042E"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3.80</w:t>
            </w:r>
          </w:p>
        </w:tc>
        <w:tc>
          <w:tcPr>
            <w:tcW w:w="2430" w:type="dxa"/>
          </w:tcPr>
          <w:p w14:paraId="5E282A28"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2 years 1 day</w:t>
            </w:r>
          </w:p>
        </w:tc>
        <w:tc>
          <w:tcPr>
            <w:tcW w:w="1800" w:type="dxa"/>
          </w:tcPr>
          <w:p w14:paraId="45E62B61"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15 January 2024</w:t>
            </w:r>
          </w:p>
        </w:tc>
        <w:tc>
          <w:tcPr>
            <w:tcW w:w="1192" w:type="dxa"/>
          </w:tcPr>
          <w:p w14:paraId="2A1B02D4"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202,000</w:t>
            </w:r>
          </w:p>
        </w:tc>
        <w:tc>
          <w:tcPr>
            <w:tcW w:w="1193" w:type="dxa"/>
          </w:tcPr>
          <w:p w14:paraId="694849A4"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202,000</w:t>
            </w:r>
          </w:p>
        </w:tc>
        <w:tc>
          <w:tcPr>
            <w:tcW w:w="1192" w:type="dxa"/>
          </w:tcPr>
          <w:p w14:paraId="7DAAA465" w14:textId="4CA80CC3"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202,000</w:t>
            </w:r>
          </w:p>
        </w:tc>
        <w:tc>
          <w:tcPr>
            <w:tcW w:w="1193" w:type="dxa"/>
          </w:tcPr>
          <w:p w14:paraId="1671A49D" w14:textId="65FE7DF6"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202,000</w:t>
            </w:r>
          </w:p>
        </w:tc>
      </w:tr>
      <w:tr w:rsidR="004C4FB9" w:rsidRPr="00CB5E7D" w14:paraId="57DDEB4D" w14:textId="20C4E07F" w:rsidTr="004C4FB9">
        <w:trPr>
          <w:trHeight w:val="80"/>
        </w:trPr>
        <w:tc>
          <w:tcPr>
            <w:tcW w:w="1890" w:type="dxa"/>
          </w:tcPr>
          <w:p w14:paraId="09CB0806"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9 March 2022</w:t>
            </w:r>
          </w:p>
        </w:tc>
        <w:tc>
          <w:tcPr>
            <w:tcW w:w="1980" w:type="dxa"/>
          </w:tcPr>
          <w:p w14:paraId="4CFF76B7"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64,000</w:t>
            </w:r>
          </w:p>
        </w:tc>
        <w:tc>
          <w:tcPr>
            <w:tcW w:w="1440" w:type="dxa"/>
          </w:tcPr>
          <w:p w14:paraId="7F7A2E95"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3.80</w:t>
            </w:r>
          </w:p>
        </w:tc>
        <w:tc>
          <w:tcPr>
            <w:tcW w:w="2430" w:type="dxa"/>
          </w:tcPr>
          <w:p w14:paraId="0D59FDBF"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11 months 28 days</w:t>
            </w:r>
          </w:p>
        </w:tc>
        <w:tc>
          <w:tcPr>
            <w:tcW w:w="1800" w:type="dxa"/>
          </w:tcPr>
          <w:p w14:paraId="5068465A"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8 March 2024</w:t>
            </w:r>
          </w:p>
        </w:tc>
        <w:tc>
          <w:tcPr>
            <w:tcW w:w="1192" w:type="dxa"/>
          </w:tcPr>
          <w:p w14:paraId="4B5FCCDA"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64,000</w:t>
            </w:r>
          </w:p>
        </w:tc>
        <w:tc>
          <w:tcPr>
            <w:tcW w:w="1193" w:type="dxa"/>
          </w:tcPr>
          <w:p w14:paraId="35429F16"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64,000</w:t>
            </w:r>
          </w:p>
        </w:tc>
        <w:tc>
          <w:tcPr>
            <w:tcW w:w="1192" w:type="dxa"/>
          </w:tcPr>
          <w:p w14:paraId="3BE52A39" w14:textId="6F33407F"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64,000</w:t>
            </w:r>
          </w:p>
        </w:tc>
        <w:tc>
          <w:tcPr>
            <w:tcW w:w="1193" w:type="dxa"/>
          </w:tcPr>
          <w:p w14:paraId="6191AE7D" w14:textId="1C3E4B30"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64,000</w:t>
            </w:r>
          </w:p>
        </w:tc>
      </w:tr>
      <w:tr w:rsidR="004C4FB9" w:rsidRPr="00CB5E7D" w14:paraId="4D27796A" w14:textId="2CDFCCD3" w:rsidTr="004C4FB9">
        <w:trPr>
          <w:trHeight w:val="80"/>
        </w:trPr>
        <w:tc>
          <w:tcPr>
            <w:tcW w:w="1890" w:type="dxa"/>
          </w:tcPr>
          <w:p w14:paraId="7798E0C8"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10 May 2022</w:t>
            </w:r>
          </w:p>
        </w:tc>
        <w:tc>
          <w:tcPr>
            <w:tcW w:w="1980" w:type="dxa"/>
          </w:tcPr>
          <w:p w14:paraId="3EF44381"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200,000</w:t>
            </w:r>
          </w:p>
        </w:tc>
        <w:tc>
          <w:tcPr>
            <w:tcW w:w="1440" w:type="dxa"/>
          </w:tcPr>
          <w:p w14:paraId="3BCE869A"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3.60</w:t>
            </w:r>
          </w:p>
        </w:tc>
        <w:tc>
          <w:tcPr>
            <w:tcW w:w="2430" w:type="dxa"/>
          </w:tcPr>
          <w:p w14:paraId="7D0E9A82"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3 months 29 days</w:t>
            </w:r>
          </w:p>
        </w:tc>
        <w:tc>
          <w:tcPr>
            <w:tcW w:w="1800" w:type="dxa"/>
          </w:tcPr>
          <w:p w14:paraId="344A61E4"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8 September 2023</w:t>
            </w:r>
          </w:p>
        </w:tc>
        <w:tc>
          <w:tcPr>
            <w:tcW w:w="1192" w:type="dxa"/>
          </w:tcPr>
          <w:p w14:paraId="249A3AA0"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4BC7DAF3"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200,000</w:t>
            </w:r>
          </w:p>
        </w:tc>
        <w:tc>
          <w:tcPr>
            <w:tcW w:w="1192" w:type="dxa"/>
          </w:tcPr>
          <w:p w14:paraId="20C18535" w14:textId="1CD73E71"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3B2011D4" w14:textId="08832BE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200,000</w:t>
            </w:r>
          </w:p>
        </w:tc>
      </w:tr>
      <w:tr w:rsidR="004C4FB9" w:rsidRPr="00CB5E7D" w14:paraId="50606767" w14:textId="5858C81B" w:rsidTr="004C4FB9">
        <w:trPr>
          <w:trHeight w:val="80"/>
        </w:trPr>
        <w:tc>
          <w:tcPr>
            <w:tcW w:w="1890" w:type="dxa"/>
          </w:tcPr>
          <w:p w14:paraId="7E69A8E0"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19 July 2022</w:t>
            </w:r>
          </w:p>
        </w:tc>
        <w:tc>
          <w:tcPr>
            <w:tcW w:w="1980" w:type="dxa"/>
          </w:tcPr>
          <w:p w14:paraId="3680A39E"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85,000</w:t>
            </w:r>
          </w:p>
        </w:tc>
        <w:tc>
          <w:tcPr>
            <w:tcW w:w="1440" w:type="dxa"/>
          </w:tcPr>
          <w:p w14:paraId="0011C330"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3.20</w:t>
            </w:r>
          </w:p>
        </w:tc>
        <w:tc>
          <w:tcPr>
            <w:tcW w:w="2430" w:type="dxa"/>
          </w:tcPr>
          <w:p w14:paraId="4479B34C"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28 days</w:t>
            </w:r>
          </w:p>
        </w:tc>
        <w:tc>
          <w:tcPr>
            <w:tcW w:w="1800" w:type="dxa"/>
          </w:tcPr>
          <w:p w14:paraId="0BE0408F"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16 August 2023</w:t>
            </w:r>
          </w:p>
        </w:tc>
        <w:tc>
          <w:tcPr>
            <w:tcW w:w="1192" w:type="dxa"/>
          </w:tcPr>
          <w:p w14:paraId="351955D0"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27FDD851"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85,000</w:t>
            </w:r>
          </w:p>
        </w:tc>
        <w:tc>
          <w:tcPr>
            <w:tcW w:w="1192" w:type="dxa"/>
          </w:tcPr>
          <w:p w14:paraId="6101A8B2" w14:textId="2B37EEE6"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17B19C4B" w14:textId="1BD4A6F4"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85,000</w:t>
            </w:r>
          </w:p>
        </w:tc>
      </w:tr>
      <w:tr w:rsidR="004C4FB9" w:rsidRPr="00CB5E7D" w14:paraId="316E3D7C" w14:textId="13C5A4BE" w:rsidTr="004C4FB9">
        <w:trPr>
          <w:trHeight w:val="80"/>
        </w:trPr>
        <w:tc>
          <w:tcPr>
            <w:tcW w:w="1890" w:type="dxa"/>
          </w:tcPr>
          <w:p w14:paraId="1D6BBB4D"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19 July 2022</w:t>
            </w:r>
          </w:p>
        </w:tc>
        <w:tc>
          <w:tcPr>
            <w:tcW w:w="1980" w:type="dxa"/>
          </w:tcPr>
          <w:p w14:paraId="48FD4D7E"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139,100</w:t>
            </w:r>
          </w:p>
        </w:tc>
        <w:tc>
          <w:tcPr>
            <w:tcW w:w="1440" w:type="dxa"/>
          </w:tcPr>
          <w:p w14:paraId="3892B06B"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3.80</w:t>
            </w:r>
          </w:p>
        </w:tc>
        <w:tc>
          <w:tcPr>
            <w:tcW w:w="2430" w:type="dxa"/>
          </w:tcPr>
          <w:p w14:paraId="6E86C3F2"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2 years</w:t>
            </w:r>
          </w:p>
        </w:tc>
        <w:tc>
          <w:tcPr>
            <w:tcW w:w="1800" w:type="dxa"/>
          </w:tcPr>
          <w:p w14:paraId="43181B44"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19 July 2024</w:t>
            </w:r>
          </w:p>
        </w:tc>
        <w:tc>
          <w:tcPr>
            <w:tcW w:w="1192" w:type="dxa"/>
          </w:tcPr>
          <w:p w14:paraId="0EDADF64"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139,100</w:t>
            </w:r>
          </w:p>
        </w:tc>
        <w:tc>
          <w:tcPr>
            <w:tcW w:w="1193" w:type="dxa"/>
          </w:tcPr>
          <w:p w14:paraId="7DB8B114"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139,100</w:t>
            </w:r>
          </w:p>
        </w:tc>
        <w:tc>
          <w:tcPr>
            <w:tcW w:w="1192" w:type="dxa"/>
          </w:tcPr>
          <w:p w14:paraId="204DC90B" w14:textId="4815975C"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139,100</w:t>
            </w:r>
          </w:p>
        </w:tc>
        <w:tc>
          <w:tcPr>
            <w:tcW w:w="1193" w:type="dxa"/>
          </w:tcPr>
          <w:p w14:paraId="6326716D" w14:textId="7F5C9184"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139,100</w:t>
            </w:r>
          </w:p>
        </w:tc>
      </w:tr>
      <w:tr w:rsidR="004C4FB9" w:rsidRPr="00CB5E7D" w14:paraId="0C876779" w14:textId="54DA58E9" w:rsidTr="004C4FB9">
        <w:trPr>
          <w:trHeight w:val="80"/>
        </w:trPr>
        <w:tc>
          <w:tcPr>
            <w:tcW w:w="1890" w:type="dxa"/>
          </w:tcPr>
          <w:p w14:paraId="6D398334"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16 August 2022</w:t>
            </w:r>
          </w:p>
        </w:tc>
        <w:tc>
          <w:tcPr>
            <w:tcW w:w="1980" w:type="dxa"/>
          </w:tcPr>
          <w:p w14:paraId="526B54D4"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125,200</w:t>
            </w:r>
          </w:p>
        </w:tc>
        <w:tc>
          <w:tcPr>
            <w:tcW w:w="1440" w:type="dxa"/>
          </w:tcPr>
          <w:p w14:paraId="7AA23B6E"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3.90</w:t>
            </w:r>
          </w:p>
        </w:tc>
        <w:tc>
          <w:tcPr>
            <w:tcW w:w="2430" w:type="dxa"/>
          </w:tcPr>
          <w:p w14:paraId="3CCED2D0"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11 months 3 days</w:t>
            </w:r>
          </w:p>
        </w:tc>
        <w:tc>
          <w:tcPr>
            <w:tcW w:w="1800" w:type="dxa"/>
          </w:tcPr>
          <w:p w14:paraId="657A461C"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19 July 2024</w:t>
            </w:r>
          </w:p>
        </w:tc>
        <w:tc>
          <w:tcPr>
            <w:tcW w:w="1192" w:type="dxa"/>
          </w:tcPr>
          <w:p w14:paraId="1EE08421"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125,200</w:t>
            </w:r>
          </w:p>
        </w:tc>
        <w:tc>
          <w:tcPr>
            <w:tcW w:w="1193" w:type="dxa"/>
          </w:tcPr>
          <w:p w14:paraId="2639A54E"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125,200</w:t>
            </w:r>
          </w:p>
        </w:tc>
        <w:tc>
          <w:tcPr>
            <w:tcW w:w="1192" w:type="dxa"/>
          </w:tcPr>
          <w:p w14:paraId="5791B537" w14:textId="1D4760C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125,200</w:t>
            </w:r>
          </w:p>
        </w:tc>
        <w:tc>
          <w:tcPr>
            <w:tcW w:w="1193" w:type="dxa"/>
          </w:tcPr>
          <w:p w14:paraId="0BE1DF44" w14:textId="56587474"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125,200</w:t>
            </w:r>
          </w:p>
        </w:tc>
      </w:tr>
      <w:tr w:rsidR="004C4FB9" w:rsidRPr="00CB5E7D" w14:paraId="5D621EE5" w14:textId="733EF6D6" w:rsidTr="004C4FB9">
        <w:trPr>
          <w:trHeight w:val="80"/>
        </w:trPr>
        <w:tc>
          <w:tcPr>
            <w:tcW w:w="1890" w:type="dxa"/>
          </w:tcPr>
          <w:p w14:paraId="41994108"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9 September 2022</w:t>
            </w:r>
          </w:p>
        </w:tc>
        <w:tc>
          <w:tcPr>
            <w:tcW w:w="1980" w:type="dxa"/>
          </w:tcPr>
          <w:p w14:paraId="2F60B2F6"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67,100</w:t>
            </w:r>
          </w:p>
        </w:tc>
        <w:tc>
          <w:tcPr>
            <w:tcW w:w="1440" w:type="dxa"/>
          </w:tcPr>
          <w:p w14:paraId="2BBE6627"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3.90</w:t>
            </w:r>
          </w:p>
        </w:tc>
        <w:tc>
          <w:tcPr>
            <w:tcW w:w="2430" w:type="dxa"/>
          </w:tcPr>
          <w:p w14:paraId="4261B764"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2 years 1 day</w:t>
            </w:r>
          </w:p>
        </w:tc>
        <w:tc>
          <w:tcPr>
            <w:tcW w:w="1800" w:type="dxa"/>
          </w:tcPr>
          <w:p w14:paraId="39C54D46"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9 September 2024</w:t>
            </w:r>
          </w:p>
        </w:tc>
        <w:tc>
          <w:tcPr>
            <w:tcW w:w="1192" w:type="dxa"/>
          </w:tcPr>
          <w:p w14:paraId="61323704"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67,100</w:t>
            </w:r>
          </w:p>
        </w:tc>
        <w:tc>
          <w:tcPr>
            <w:tcW w:w="1193" w:type="dxa"/>
          </w:tcPr>
          <w:p w14:paraId="5E758452"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67,100</w:t>
            </w:r>
          </w:p>
        </w:tc>
        <w:tc>
          <w:tcPr>
            <w:tcW w:w="1192" w:type="dxa"/>
          </w:tcPr>
          <w:p w14:paraId="5190665A" w14:textId="1A786EE5"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67,100</w:t>
            </w:r>
          </w:p>
        </w:tc>
        <w:tc>
          <w:tcPr>
            <w:tcW w:w="1193" w:type="dxa"/>
          </w:tcPr>
          <w:p w14:paraId="2BB37937" w14:textId="1942F81F"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67,100</w:t>
            </w:r>
          </w:p>
        </w:tc>
      </w:tr>
      <w:tr w:rsidR="004C4FB9" w:rsidRPr="00CB5E7D" w14:paraId="5DD78B11" w14:textId="1F3E09C0" w:rsidTr="004C4FB9">
        <w:trPr>
          <w:trHeight w:val="80"/>
        </w:trPr>
        <w:tc>
          <w:tcPr>
            <w:tcW w:w="1890" w:type="dxa"/>
          </w:tcPr>
          <w:p w14:paraId="1848209E"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3 October 2022</w:t>
            </w:r>
          </w:p>
        </w:tc>
        <w:tc>
          <w:tcPr>
            <w:tcW w:w="1980" w:type="dxa"/>
          </w:tcPr>
          <w:p w14:paraId="221816AE"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130,600</w:t>
            </w:r>
          </w:p>
        </w:tc>
        <w:tc>
          <w:tcPr>
            <w:tcW w:w="1440" w:type="dxa"/>
          </w:tcPr>
          <w:p w14:paraId="112ADD6B"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3.30</w:t>
            </w:r>
          </w:p>
        </w:tc>
        <w:tc>
          <w:tcPr>
            <w:tcW w:w="2430" w:type="dxa"/>
          </w:tcPr>
          <w:p w14:paraId="347CFAEF"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1 month</w:t>
            </w:r>
          </w:p>
        </w:tc>
        <w:tc>
          <w:tcPr>
            <w:tcW w:w="1800" w:type="dxa"/>
          </w:tcPr>
          <w:p w14:paraId="39B36AFB"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 November 2023</w:t>
            </w:r>
          </w:p>
        </w:tc>
        <w:tc>
          <w:tcPr>
            <w:tcW w:w="1192" w:type="dxa"/>
          </w:tcPr>
          <w:p w14:paraId="331BF5F4"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52B75227"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130,600</w:t>
            </w:r>
          </w:p>
        </w:tc>
        <w:tc>
          <w:tcPr>
            <w:tcW w:w="1192" w:type="dxa"/>
          </w:tcPr>
          <w:p w14:paraId="2A08CB44" w14:textId="39358831"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3" w:type="dxa"/>
          </w:tcPr>
          <w:p w14:paraId="2E6AB23E" w14:textId="55B68BDA"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130,600</w:t>
            </w:r>
          </w:p>
        </w:tc>
      </w:tr>
      <w:tr w:rsidR="004C4FB9" w:rsidRPr="00CB5E7D" w14:paraId="3ED3DF0C" w14:textId="4E44B363" w:rsidTr="004C4FB9">
        <w:trPr>
          <w:trHeight w:val="80"/>
        </w:trPr>
        <w:tc>
          <w:tcPr>
            <w:tcW w:w="1890" w:type="dxa"/>
          </w:tcPr>
          <w:p w14:paraId="30FEF068"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3 October 2022</w:t>
            </w:r>
          </w:p>
        </w:tc>
        <w:tc>
          <w:tcPr>
            <w:tcW w:w="1980" w:type="dxa"/>
          </w:tcPr>
          <w:p w14:paraId="3F598878"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139,100</w:t>
            </w:r>
          </w:p>
        </w:tc>
        <w:tc>
          <w:tcPr>
            <w:tcW w:w="1440" w:type="dxa"/>
          </w:tcPr>
          <w:p w14:paraId="68D53065"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3.60</w:t>
            </w:r>
          </w:p>
        </w:tc>
        <w:tc>
          <w:tcPr>
            <w:tcW w:w="2430" w:type="dxa"/>
          </w:tcPr>
          <w:p w14:paraId="55AE737F"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5 months 5 days</w:t>
            </w:r>
          </w:p>
        </w:tc>
        <w:tc>
          <w:tcPr>
            <w:tcW w:w="1800" w:type="dxa"/>
          </w:tcPr>
          <w:p w14:paraId="2091C30E"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8 March 2024</w:t>
            </w:r>
          </w:p>
        </w:tc>
        <w:tc>
          <w:tcPr>
            <w:tcW w:w="1192" w:type="dxa"/>
          </w:tcPr>
          <w:p w14:paraId="12F4A37D"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139,100</w:t>
            </w:r>
          </w:p>
        </w:tc>
        <w:tc>
          <w:tcPr>
            <w:tcW w:w="1193" w:type="dxa"/>
          </w:tcPr>
          <w:p w14:paraId="4E30BD1D"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139,100</w:t>
            </w:r>
          </w:p>
        </w:tc>
        <w:tc>
          <w:tcPr>
            <w:tcW w:w="1192" w:type="dxa"/>
          </w:tcPr>
          <w:p w14:paraId="3CA2C604" w14:textId="5720120B"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139,100</w:t>
            </w:r>
          </w:p>
        </w:tc>
        <w:tc>
          <w:tcPr>
            <w:tcW w:w="1193" w:type="dxa"/>
          </w:tcPr>
          <w:p w14:paraId="4B935441" w14:textId="046126C3"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139,100</w:t>
            </w:r>
          </w:p>
        </w:tc>
      </w:tr>
      <w:tr w:rsidR="004C4FB9" w:rsidRPr="00CB5E7D" w14:paraId="408E77B6" w14:textId="6E14226B" w:rsidTr="004C4FB9">
        <w:trPr>
          <w:trHeight w:val="80"/>
        </w:trPr>
        <w:tc>
          <w:tcPr>
            <w:tcW w:w="1890" w:type="dxa"/>
          </w:tcPr>
          <w:p w14:paraId="61209D35"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26 January 2023</w:t>
            </w:r>
          </w:p>
        </w:tc>
        <w:tc>
          <w:tcPr>
            <w:tcW w:w="1980" w:type="dxa"/>
          </w:tcPr>
          <w:p w14:paraId="3B3BEFE4"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101,500</w:t>
            </w:r>
          </w:p>
        </w:tc>
        <w:tc>
          <w:tcPr>
            <w:tcW w:w="1440" w:type="dxa"/>
          </w:tcPr>
          <w:p w14:paraId="056EDE6A"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3.75</w:t>
            </w:r>
          </w:p>
        </w:tc>
        <w:tc>
          <w:tcPr>
            <w:tcW w:w="2430" w:type="dxa"/>
          </w:tcPr>
          <w:p w14:paraId="09574128"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3 months 28 days</w:t>
            </w:r>
          </w:p>
        </w:tc>
        <w:tc>
          <w:tcPr>
            <w:tcW w:w="1800" w:type="dxa"/>
          </w:tcPr>
          <w:p w14:paraId="736B5B4B"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24 May 2024</w:t>
            </w:r>
          </w:p>
        </w:tc>
        <w:tc>
          <w:tcPr>
            <w:tcW w:w="1192" w:type="dxa"/>
          </w:tcPr>
          <w:p w14:paraId="789A3C30"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101,500</w:t>
            </w:r>
          </w:p>
        </w:tc>
        <w:tc>
          <w:tcPr>
            <w:tcW w:w="1193" w:type="dxa"/>
          </w:tcPr>
          <w:p w14:paraId="5003E5A9"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2" w:type="dxa"/>
          </w:tcPr>
          <w:p w14:paraId="157956CA" w14:textId="1E18B67F"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101,500</w:t>
            </w:r>
          </w:p>
        </w:tc>
        <w:tc>
          <w:tcPr>
            <w:tcW w:w="1193" w:type="dxa"/>
          </w:tcPr>
          <w:p w14:paraId="6B0336DB" w14:textId="351DEDB2"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r>
      <w:tr w:rsidR="004C4FB9" w:rsidRPr="00CB5E7D" w14:paraId="65E0AF33" w14:textId="755C6797" w:rsidTr="004C4FB9">
        <w:trPr>
          <w:trHeight w:val="80"/>
        </w:trPr>
        <w:tc>
          <w:tcPr>
            <w:tcW w:w="1890" w:type="dxa"/>
          </w:tcPr>
          <w:p w14:paraId="34934980"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6 June 2023</w:t>
            </w:r>
          </w:p>
        </w:tc>
        <w:tc>
          <w:tcPr>
            <w:tcW w:w="1980" w:type="dxa"/>
          </w:tcPr>
          <w:p w14:paraId="117778D0"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200,000</w:t>
            </w:r>
          </w:p>
        </w:tc>
        <w:tc>
          <w:tcPr>
            <w:tcW w:w="1440" w:type="dxa"/>
          </w:tcPr>
          <w:p w14:paraId="2F6277B7"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3.75</w:t>
            </w:r>
          </w:p>
        </w:tc>
        <w:tc>
          <w:tcPr>
            <w:tcW w:w="2430" w:type="dxa"/>
          </w:tcPr>
          <w:p w14:paraId="6F976B23"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3 months 4 days</w:t>
            </w:r>
          </w:p>
        </w:tc>
        <w:tc>
          <w:tcPr>
            <w:tcW w:w="1800" w:type="dxa"/>
          </w:tcPr>
          <w:p w14:paraId="1EF61EBE"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10 September 2024</w:t>
            </w:r>
          </w:p>
        </w:tc>
        <w:tc>
          <w:tcPr>
            <w:tcW w:w="1192" w:type="dxa"/>
          </w:tcPr>
          <w:p w14:paraId="630630C5"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200,000</w:t>
            </w:r>
          </w:p>
        </w:tc>
        <w:tc>
          <w:tcPr>
            <w:tcW w:w="1193" w:type="dxa"/>
          </w:tcPr>
          <w:p w14:paraId="7F89D5EC"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2" w:type="dxa"/>
          </w:tcPr>
          <w:p w14:paraId="74FF0BC1" w14:textId="58348B0C"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200,000</w:t>
            </w:r>
          </w:p>
        </w:tc>
        <w:tc>
          <w:tcPr>
            <w:tcW w:w="1193" w:type="dxa"/>
          </w:tcPr>
          <w:p w14:paraId="7772EDB6" w14:textId="72C72CD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r>
      <w:tr w:rsidR="004C4FB9" w:rsidRPr="00CB5E7D" w14:paraId="68695C1C" w14:textId="0F16500A" w:rsidTr="004C4FB9">
        <w:trPr>
          <w:trHeight w:val="80"/>
        </w:trPr>
        <w:tc>
          <w:tcPr>
            <w:tcW w:w="1890" w:type="dxa"/>
          </w:tcPr>
          <w:p w14:paraId="77AE2A17"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6 June 2023</w:t>
            </w:r>
          </w:p>
        </w:tc>
        <w:tc>
          <w:tcPr>
            <w:tcW w:w="1980" w:type="dxa"/>
          </w:tcPr>
          <w:p w14:paraId="6F91AA24"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200,000</w:t>
            </w:r>
          </w:p>
        </w:tc>
        <w:tc>
          <w:tcPr>
            <w:tcW w:w="1440" w:type="dxa"/>
          </w:tcPr>
          <w:p w14:paraId="42391599"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3.80</w:t>
            </w:r>
          </w:p>
        </w:tc>
        <w:tc>
          <w:tcPr>
            <w:tcW w:w="2430" w:type="dxa"/>
          </w:tcPr>
          <w:p w14:paraId="22FE656D"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 xml:space="preserve">1 year 6 months </w:t>
            </w:r>
          </w:p>
        </w:tc>
        <w:tc>
          <w:tcPr>
            <w:tcW w:w="1800" w:type="dxa"/>
          </w:tcPr>
          <w:p w14:paraId="1485CE15"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6 December 2024</w:t>
            </w:r>
          </w:p>
        </w:tc>
        <w:tc>
          <w:tcPr>
            <w:tcW w:w="1192" w:type="dxa"/>
          </w:tcPr>
          <w:p w14:paraId="6C3FBA0B"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200,000</w:t>
            </w:r>
          </w:p>
        </w:tc>
        <w:tc>
          <w:tcPr>
            <w:tcW w:w="1193" w:type="dxa"/>
          </w:tcPr>
          <w:p w14:paraId="63D11D99"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2" w:type="dxa"/>
          </w:tcPr>
          <w:p w14:paraId="660938EB" w14:textId="5E101A02"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200,000</w:t>
            </w:r>
          </w:p>
        </w:tc>
        <w:tc>
          <w:tcPr>
            <w:tcW w:w="1193" w:type="dxa"/>
          </w:tcPr>
          <w:p w14:paraId="0AD96C70" w14:textId="2AC299C4"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r>
      <w:tr w:rsidR="004C4FB9" w:rsidRPr="00CB5E7D" w14:paraId="14BA7D3E" w14:textId="5221A8BA" w:rsidTr="004C4FB9">
        <w:trPr>
          <w:trHeight w:val="80"/>
        </w:trPr>
        <w:tc>
          <w:tcPr>
            <w:tcW w:w="1890" w:type="dxa"/>
          </w:tcPr>
          <w:p w14:paraId="2CFF7CBC"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lastRenderedPageBreak/>
              <w:t>16 August 2023</w:t>
            </w:r>
          </w:p>
        </w:tc>
        <w:tc>
          <w:tcPr>
            <w:tcW w:w="1980" w:type="dxa"/>
          </w:tcPr>
          <w:p w14:paraId="6060F49D"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41,000</w:t>
            </w:r>
          </w:p>
        </w:tc>
        <w:tc>
          <w:tcPr>
            <w:tcW w:w="1440" w:type="dxa"/>
          </w:tcPr>
          <w:p w14:paraId="02950D58"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3.80</w:t>
            </w:r>
          </w:p>
        </w:tc>
        <w:tc>
          <w:tcPr>
            <w:tcW w:w="2430" w:type="dxa"/>
          </w:tcPr>
          <w:p w14:paraId="2B2DA86F"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5 months 29 days</w:t>
            </w:r>
          </w:p>
        </w:tc>
        <w:tc>
          <w:tcPr>
            <w:tcW w:w="1800" w:type="dxa"/>
          </w:tcPr>
          <w:p w14:paraId="11A37E66"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14 February 2025</w:t>
            </w:r>
          </w:p>
        </w:tc>
        <w:tc>
          <w:tcPr>
            <w:tcW w:w="1192" w:type="dxa"/>
          </w:tcPr>
          <w:p w14:paraId="4834D1E4"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41,000</w:t>
            </w:r>
          </w:p>
        </w:tc>
        <w:tc>
          <w:tcPr>
            <w:tcW w:w="1193" w:type="dxa"/>
          </w:tcPr>
          <w:p w14:paraId="2D64F291"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2" w:type="dxa"/>
          </w:tcPr>
          <w:p w14:paraId="7052CF91" w14:textId="0691C248"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41,000</w:t>
            </w:r>
          </w:p>
        </w:tc>
        <w:tc>
          <w:tcPr>
            <w:tcW w:w="1193" w:type="dxa"/>
          </w:tcPr>
          <w:p w14:paraId="33F1F260" w14:textId="20D701F9"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r>
      <w:tr w:rsidR="004C4FB9" w:rsidRPr="00CB5E7D" w14:paraId="326D4A3F" w14:textId="63EC1AB9" w:rsidTr="004C4FB9">
        <w:trPr>
          <w:trHeight w:val="80"/>
        </w:trPr>
        <w:tc>
          <w:tcPr>
            <w:tcW w:w="1890" w:type="dxa"/>
          </w:tcPr>
          <w:p w14:paraId="516381D3"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16 August 2023</w:t>
            </w:r>
          </w:p>
        </w:tc>
        <w:tc>
          <w:tcPr>
            <w:tcW w:w="1980" w:type="dxa"/>
          </w:tcPr>
          <w:p w14:paraId="71784E5F"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152,500</w:t>
            </w:r>
          </w:p>
        </w:tc>
        <w:tc>
          <w:tcPr>
            <w:tcW w:w="1440" w:type="dxa"/>
          </w:tcPr>
          <w:p w14:paraId="2F6380BC"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4.00</w:t>
            </w:r>
          </w:p>
        </w:tc>
        <w:tc>
          <w:tcPr>
            <w:tcW w:w="2430" w:type="dxa"/>
          </w:tcPr>
          <w:p w14:paraId="174E6745"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11 months 30 days</w:t>
            </w:r>
          </w:p>
        </w:tc>
        <w:tc>
          <w:tcPr>
            <w:tcW w:w="1800" w:type="dxa"/>
          </w:tcPr>
          <w:p w14:paraId="35DC73AB"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15 August 2025</w:t>
            </w:r>
          </w:p>
        </w:tc>
        <w:tc>
          <w:tcPr>
            <w:tcW w:w="1192" w:type="dxa"/>
          </w:tcPr>
          <w:p w14:paraId="654E4A66"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152,500</w:t>
            </w:r>
          </w:p>
        </w:tc>
        <w:tc>
          <w:tcPr>
            <w:tcW w:w="1193" w:type="dxa"/>
          </w:tcPr>
          <w:p w14:paraId="07891EBF"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2" w:type="dxa"/>
          </w:tcPr>
          <w:p w14:paraId="73CA20D7" w14:textId="737381AC"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152,500</w:t>
            </w:r>
          </w:p>
        </w:tc>
        <w:tc>
          <w:tcPr>
            <w:tcW w:w="1193" w:type="dxa"/>
          </w:tcPr>
          <w:p w14:paraId="2C5ADF0E" w14:textId="3142A9FB"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r>
      <w:tr w:rsidR="004C4FB9" w:rsidRPr="00CB5E7D" w14:paraId="6A747CA8" w14:textId="352BD4CF" w:rsidTr="004C4FB9">
        <w:trPr>
          <w:trHeight w:val="80"/>
        </w:trPr>
        <w:tc>
          <w:tcPr>
            <w:tcW w:w="1890" w:type="dxa"/>
          </w:tcPr>
          <w:p w14:paraId="25C629F5"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8 September 2023</w:t>
            </w:r>
          </w:p>
        </w:tc>
        <w:tc>
          <w:tcPr>
            <w:tcW w:w="1980" w:type="dxa"/>
          </w:tcPr>
          <w:p w14:paraId="3E445207"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84,700</w:t>
            </w:r>
          </w:p>
        </w:tc>
        <w:tc>
          <w:tcPr>
            <w:tcW w:w="1440" w:type="dxa"/>
          </w:tcPr>
          <w:p w14:paraId="5E0BAEF5"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4.00</w:t>
            </w:r>
          </w:p>
        </w:tc>
        <w:tc>
          <w:tcPr>
            <w:tcW w:w="2430" w:type="dxa"/>
          </w:tcPr>
          <w:p w14:paraId="0143D3BC"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11 months 28 days</w:t>
            </w:r>
          </w:p>
        </w:tc>
        <w:tc>
          <w:tcPr>
            <w:tcW w:w="1800" w:type="dxa"/>
          </w:tcPr>
          <w:p w14:paraId="221E87E6"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5 September 2025</w:t>
            </w:r>
          </w:p>
        </w:tc>
        <w:tc>
          <w:tcPr>
            <w:tcW w:w="1192" w:type="dxa"/>
          </w:tcPr>
          <w:p w14:paraId="085049AB"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84,700</w:t>
            </w:r>
          </w:p>
        </w:tc>
        <w:tc>
          <w:tcPr>
            <w:tcW w:w="1193" w:type="dxa"/>
          </w:tcPr>
          <w:p w14:paraId="0B26CC33"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2" w:type="dxa"/>
          </w:tcPr>
          <w:p w14:paraId="6D8FCFEE" w14:textId="657FDDD2"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84,700</w:t>
            </w:r>
          </w:p>
        </w:tc>
        <w:tc>
          <w:tcPr>
            <w:tcW w:w="1193" w:type="dxa"/>
          </w:tcPr>
          <w:p w14:paraId="4128C948" w14:textId="756DA0BF"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r>
      <w:tr w:rsidR="004C4FB9" w:rsidRPr="00CB5E7D" w14:paraId="56E0DEA0" w14:textId="54BEB7AE" w:rsidTr="004C4FB9">
        <w:trPr>
          <w:trHeight w:val="80"/>
        </w:trPr>
        <w:tc>
          <w:tcPr>
            <w:tcW w:w="1890" w:type="dxa"/>
          </w:tcPr>
          <w:p w14:paraId="11DF1D1A"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20 October 2023</w:t>
            </w:r>
          </w:p>
        </w:tc>
        <w:tc>
          <w:tcPr>
            <w:tcW w:w="1980" w:type="dxa"/>
          </w:tcPr>
          <w:p w14:paraId="376C24FE"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40,300</w:t>
            </w:r>
          </w:p>
        </w:tc>
        <w:tc>
          <w:tcPr>
            <w:tcW w:w="1440" w:type="dxa"/>
          </w:tcPr>
          <w:p w14:paraId="4AD4071B"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4.00</w:t>
            </w:r>
          </w:p>
        </w:tc>
        <w:tc>
          <w:tcPr>
            <w:tcW w:w="2430" w:type="dxa"/>
          </w:tcPr>
          <w:p w14:paraId="432160B0"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10 months 16 days</w:t>
            </w:r>
          </w:p>
        </w:tc>
        <w:tc>
          <w:tcPr>
            <w:tcW w:w="1800" w:type="dxa"/>
          </w:tcPr>
          <w:p w14:paraId="72871D85"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5 September 2025</w:t>
            </w:r>
          </w:p>
        </w:tc>
        <w:tc>
          <w:tcPr>
            <w:tcW w:w="1192" w:type="dxa"/>
          </w:tcPr>
          <w:p w14:paraId="44847280"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40,300</w:t>
            </w:r>
          </w:p>
        </w:tc>
        <w:tc>
          <w:tcPr>
            <w:tcW w:w="1193" w:type="dxa"/>
          </w:tcPr>
          <w:p w14:paraId="282963A8"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2" w:type="dxa"/>
          </w:tcPr>
          <w:p w14:paraId="339976F6" w14:textId="09BCA8F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40,300</w:t>
            </w:r>
          </w:p>
        </w:tc>
        <w:tc>
          <w:tcPr>
            <w:tcW w:w="1193" w:type="dxa"/>
          </w:tcPr>
          <w:p w14:paraId="217592A9" w14:textId="25AABCA9"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r>
      <w:tr w:rsidR="004C4FB9" w:rsidRPr="00CB5E7D" w14:paraId="7BF343F9" w14:textId="36882853" w:rsidTr="004C4FB9">
        <w:trPr>
          <w:trHeight w:val="80"/>
        </w:trPr>
        <w:tc>
          <w:tcPr>
            <w:tcW w:w="1890" w:type="dxa"/>
          </w:tcPr>
          <w:p w14:paraId="0BC97B9E" w14:textId="77777777" w:rsidR="004C4FB9" w:rsidRPr="004C4FB9" w:rsidRDefault="004C4FB9" w:rsidP="004C4FB9">
            <w:pPr>
              <w:widowControl/>
              <w:spacing w:line="380" w:lineRule="exact"/>
              <w:ind w:right="-43"/>
              <w:jc w:val="both"/>
              <w:rPr>
                <w:rFonts w:ascii="Arial" w:hAnsi="Arial" w:cs="Arial"/>
                <w:sz w:val="18"/>
                <w:szCs w:val="18"/>
              </w:rPr>
            </w:pPr>
            <w:r w:rsidRPr="004C4FB9">
              <w:rPr>
                <w:rFonts w:ascii="Arial" w:hAnsi="Arial" w:cs="Arial"/>
                <w:sz w:val="18"/>
                <w:szCs w:val="18"/>
              </w:rPr>
              <w:t>3 November 2023</w:t>
            </w:r>
          </w:p>
        </w:tc>
        <w:tc>
          <w:tcPr>
            <w:tcW w:w="1980" w:type="dxa"/>
          </w:tcPr>
          <w:p w14:paraId="4B98078F" w14:textId="77777777" w:rsidR="004C4FB9" w:rsidRPr="004C4FB9" w:rsidRDefault="004C4FB9" w:rsidP="004C4FB9">
            <w:pPr>
              <w:widowControl/>
              <w:tabs>
                <w:tab w:val="decimal" w:pos="1515"/>
              </w:tabs>
              <w:spacing w:line="380" w:lineRule="exact"/>
              <w:ind w:left="-18" w:right="-18"/>
              <w:rPr>
                <w:rFonts w:ascii="Arial" w:hAnsi="Arial" w:cs="Arial"/>
                <w:sz w:val="18"/>
                <w:szCs w:val="18"/>
              </w:rPr>
            </w:pPr>
            <w:r w:rsidRPr="004C4FB9">
              <w:rPr>
                <w:rFonts w:ascii="Arial" w:hAnsi="Arial" w:cs="Arial"/>
                <w:sz w:val="18"/>
                <w:szCs w:val="18"/>
              </w:rPr>
              <w:t>119,500</w:t>
            </w:r>
          </w:p>
        </w:tc>
        <w:tc>
          <w:tcPr>
            <w:tcW w:w="1440" w:type="dxa"/>
          </w:tcPr>
          <w:p w14:paraId="2266C467"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3.47</w:t>
            </w:r>
          </w:p>
        </w:tc>
        <w:tc>
          <w:tcPr>
            <w:tcW w:w="2430" w:type="dxa"/>
          </w:tcPr>
          <w:p w14:paraId="5B8979E2" w14:textId="77777777"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1 year 3 days</w:t>
            </w:r>
          </w:p>
        </w:tc>
        <w:tc>
          <w:tcPr>
            <w:tcW w:w="1800" w:type="dxa"/>
          </w:tcPr>
          <w:p w14:paraId="4415C478" w14:textId="1A3625BE" w:rsidR="004C4FB9" w:rsidRPr="004C4FB9" w:rsidRDefault="004C4FB9" w:rsidP="004C4FB9">
            <w:pPr>
              <w:widowControl/>
              <w:spacing w:line="380" w:lineRule="exact"/>
              <w:ind w:left="-18" w:right="-18"/>
              <w:jc w:val="center"/>
              <w:rPr>
                <w:rFonts w:ascii="Arial" w:hAnsi="Arial" w:cs="Arial"/>
                <w:sz w:val="18"/>
                <w:szCs w:val="18"/>
              </w:rPr>
            </w:pPr>
            <w:r w:rsidRPr="004C4FB9">
              <w:rPr>
                <w:rFonts w:ascii="Arial" w:hAnsi="Arial" w:cs="Arial"/>
                <w:sz w:val="18"/>
                <w:szCs w:val="18"/>
              </w:rPr>
              <w:t>6 November 20</w:t>
            </w:r>
            <w:r>
              <w:rPr>
                <w:rFonts w:ascii="Arial" w:hAnsi="Arial" w:cs="Arial"/>
                <w:sz w:val="18"/>
                <w:szCs w:val="18"/>
              </w:rPr>
              <w:t>24</w:t>
            </w:r>
          </w:p>
        </w:tc>
        <w:tc>
          <w:tcPr>
            <w:tcW w:w="1192" w:type="dxa"/>
          </w:tcPr>
          <w:p w14:paraId="121F029E" w14:textId="77777777" w:rsidR="004C4FB9" w:rsidRPr="004C4FB9" w:rsidRDefault="004C4FB9" w:rsidP="004C4FB9">
            <w:pPr>
              <w:widowControl/>
              <w:pBdr>
                <w:bottom w:val="single" w:sz="4" w:space="1" w:color="auto"/>
              </w:pBdr>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119,500</w:t>
            </w:r>
          </w:p>
        </w:tc>
        <w:tc>
          <w:tcPr>
            <w:tcW w:w="1193" w:type="dxa"/>
          </w:tcPr>
          <w:p w14:paraId="4AB424C4" w14:textId="77777777" w:rsidR="004C4FB9" w:rsidRPr="004C4FB9" w:rsidRDefault="004C4FB9" w:rsidP="004C4FB9">
            <w:pPr>
              <w:widowControl/>
              <w:pBdr>
                <w:bottom w:val="single" w:sz="4" w:space="1" w:color="auto"/>
              </w:pBdr>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c>
          <w:tcPr>
            <w:tcW w:w="1192" w:type="dxa"/>
          </w:tcPr>
          <w:p w14:paraId="207FC435" w14:textId="22146A53" w:rsidR="004C4FB9" w:rsidRPr="004C4FB9" w:rsidRDefault="004C4FB9" w:rsidP="004C4FB9">
            <w:pPr>
              <w:widowControl/>
              <w:pBdr>
                <w:bottom w:val="single" w:sz="4" w:space="1" w:color="auto"/>
              </w:pBdr>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119,500</w:t>
            </w:r>
          </w:p>
        </w:tc>
        <w:tc>
          <w:tcPr>
            <w:tcW w:w="1193" w:type="dxa"/>
          </w:tcPr>
          <w:p w14:paraId="6096E6BD" w14:textId="043FBE35" w:rsidR="004C4FB9" w:rsidRPr="004C4FB9" w:rsidRDefault="004C4FB9" w:rsidP="004C4FB9">
            <w:pPr>
              <w:widowControl/>
              <w:pBdr>
                <w:bottom w:val="single" w:sz="4" w:space="1" w:color="auto"/>
              </w:pBdr>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w:t>
            </w:r>
          </w:p>
        </w:tc>
      </w:tr>
      <w:tr w:rsidR="004C4FB9" w:rsidRPr="00CB5E7D" w14:paraId="3D9F0CB6" w14:textId="181ED76D" w:rsidTr="006A167D">
        <w:tc>
          <w:tcPr>
            <w:tcW w:w="7740" w:type="dxa"/>
            <w:gridSpan w:val="4"/>
          </w:tcPr>
          <w:p w14:paraId="3E83A051" w14:textId="08EB4B09" w:rsidR="004C4FB9" w:rsidRPr="004C4FB9" w:rsidRDefault="004C4FB9" w:rsidP="004C4FB9">
            <w:pPr>
              <w:widowControl/>
              <w:spacing w:line="380" w:lineRule="exact"/>
              <w:ind w:left="-18" w:right="-18"/>
              <w:jc w:val="both"/>
              <w:rPr>
                <w:rFonts w:ascii="Arial" w:hAnsi="Arial" w:cs="Arial"/>
                <w:sz w:val="18"/>
                <w:szCs w:val="18"/>
              </w:rPr>
            </w:pPr>
            <w:r w:rsidRPr="004C4FB9">
              <w:rPr>
                <w:rFonts w:ascii="Arial" w:hAnsi="Arial" w:cs="Arial"/>
                <w:sz w:val="18"/>
                <w:szCs w:val="18"/>
              </w:rPr>
              <w:t>Total</w:t>
            </w:r>
          </w:p>
        </w:tc>
        <w:tc>
          <w:tcPr>
            <w:tcW w:w="1800" w:type="dxa"/>
          </w:tcPr>
          <w:p w14:paraId="5AAA1CD0" w14:textId="77777777" w:rsidR="004C4FB9" w:rsidRPr="004C4FB9" w:rsidRDefault="004C4FB9" w:rsidP="004C4FB9">
            <w:pPr>
              <w:widowControl/>
              <w:spacing w:line="380" w:lineRule="exact"/>
              <w:ind w:left="-18" w:right="-18"/>
              <w:jc w:val="center"/>
              <w:rPr>
                <w:rFonts w:ascii="Arial" w:hAnsi="Arial" w:cs="Arial"/>
                <w:sz w:val="18"/>
                <w:szCs w:val="18"/>
                <w:cs/>
              </w:rPr>
            </w:pPr>
          </w:p>
        </w:tc>
        <w:tc>
          <w:tcPr>
            <w:tcW w:w="1192" w:type="dxa"/>
            <w:vAlign w:val="bottom"/>
          </w:tcPr>
          <w:p w14:paraId="4B204C27"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cs/>
              </w:rPr>
            </w:pPr>
            <w:r w:rsidRPr="004C4FB9">
              <w:rPr>
                <w:rFonts w:ascii="Arial" w:hAnsi="Arial" w:cs="Arial"/>
                <w:sz w:val="18"/>
                <w:szCs w:val="18"/>
              </w:rPr>
              <w:t>1,676,000</w:t>
            </w:r>
          </w:p>
        </w:tc>
        <w:tc>
          <w:tcPr>
            <w:tcW w:w="1193" w:type="dxa"/>
            <w:vAlign w:val="bottom"/>
            <w:hideMark/>
          </w:tcPr>
          <w:p w14:paraId="31163FEC" w14:textId="7777777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1,644,000</w:t>
            </w:r>
          </w:p>
        </w:tc>
        <w:tc>
          <w:tcPr>
            <w:tcW w:w="1192" w:type="dxa"/>
            <w:vAlign w:val="bottom"/>
          </w:tcPr>
          <w:p w14:paraId="723B2040" w14:textId="6F984EF3"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1,676,000</w:t>
            </w:r>
          </w:p>
        </w:tc>
        <w:tc>
          <w:tcPr>
            <w:tcW w:w="1193" w:type="dxa"/>
            <w:vAlign w:val="bottom"/>
          </w:tcPr>
          <w:p w14:paraId="6151252B" w14:textId="4119B132"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1,644,000</w:t>
            </w:r>
          </w:p>
        </w:tc>
      </w:tr>
      <w:tr w:rsidR="004C4FB9" w:rsidRPr="00CB5E7D" w14:paraId="79B82D39" w14:textId="77777777" w:rsidTr="006A167D">
        <w:tc>
          <w:tcPr>
            <w:tcW w:w="7740" w:type="dxa"/>
            <w:gridSpan w:val="4"/>
          </w:tcPr>
          <w:p w14:paraId="65EC1628" w14:textId="57211E6C" w:rsidR="004C4FB9" w:rsidRPr="004C4FB9" w:rsidRDefault="004C4FB9" w:rsidP="004C4FB9">
            <w:pPr>
              <w:widowControl/>
              <w:spacing w:line="380" w:lineRule="exact"/>
              <w:ind w:left="-18" w:right="-18"/>
              <w:jc w:val="both"/>
              <w:rPr>
                <w:rFonts w:ascii="Arial" w:hAnsi="Arial" w:cs="Arial"/>
                <w:sz w:val="18"/>
                <w:szCs w:val="18"/>
              </w:rPr>
            </w:pPr>
            <w:r w:rsidRPr="004C4FB9">
              <w:rPr>
                <w:rFonts w:ascii="Arial" w:hAnsi="Arial" w:cs="Arial"/>
                <w:sz w:val="18"/>
                <w:szCs w:val="18"/>
              </w:rPr>
              <w:t xml:space="preserve">Less: </w:t>
            </w:r>
            <w:proofErr w:type="spellStart"/>
            <w:r w:rsidRPr="004C4FB9">
              <w:rPr>
                <w:rFonts w:ascii="Arial" w:hAnsi="Arial" w:cs="Arial"/>
                <w:sz w:val="18"/>
                <w:szCs w:val="18"/>
              </w:rPr>
              <w:t>Unamortised</w:t>
            </w:r>
            <w:proofErr w:type="spellEnd"/>
            <w:r w:rsidRPr="004C4FB9">
              <w:rPr>
                <w:rFonts w:ascii="Arial" w:hAnsi="Arial" w:cs="Arial"/>
                <w:sz w:val="18"/>
                <w:szCs w:val="18"/>
              </w:rPr>
              <w:t xml:space="preserve"> portion of deferred transaction costs</w:t>
            </w:r>
          </w:p>
        </w:tc>
        <w:tc>
          <w:tcPr>
            <w:tcW w:w="1800" w:type="dxa"/>
          </w:tcPr>
          <w:p w14:paraId="2D1AF6D1" w14:textId="77777777" w:rsidR="004C4FB9" w:rsidRPr="004C4FB9" w:rsidRDefault="004C4FB9" w:rsidP="004C4FB9">
            <w:pPr>
              <w:widowControl/>
              <w:spacing w:line="380" w:lineRule="exact"/>
              <w:ind w:left="-18" w:right="-18"/>
              <w:jc w:val="center"/>
              <w:rPr>
                <w:rFonts w:ascii="Arial" w:hAnsi="Arial" w:cs="Arial"/>
                <w:sz w:val="18"/>
                <w:szCs w:val="18"/>
                <w:cs/>
              </w:rPr>
            </w:pPr>
          </w:p>
        </w:tc>
        <w:tc>
          <w:tcPr>
            <w:tcW w:w="1192" w:type="dxa"/>
            <w:vAlign w:val="bottom"/>
          </w:tcPr>
          <w:p w14:paraId="7E7B742F" w14:textId="2ACB703C" w:rsidR="004C4FB9" w:rsidRPr="004C4FB9" w:rsidRDefault="00193F13" w:rsidP="004C4FB9">
            <w:pPr>
              <w:widowControl/>
              <w:pBdr>
                <w:bottom w:val="single" w:sz="4" w:space="1" w:color="auto"/>
              </w:pBdr>
              <w:tabs>
                <w:tab w:val="decimal" w:pos="885"/>
              </w:tabs>
              <w:spacing w:line="380" w:lineRule="exact"/>
              <w:ind w:left="-18" w:right="-18"/>
              <w:jc w:val="both"/>
              <w:rPr>
                <w:rFonts w:ascii="Arial" w:hAnsi="Arial" w:cs="Arial"/>
                <w:sz w:val="18"/>
                <w:szCs w:val="18"/>
              </w:rPr>
            </w:pPr>
            <w:r>
              <w:rPr>
                <w:rFonts w:ascii="Arial" w:hAnsi="Arial" w:cs="Arial"/>
                <w:sz w:val="18"/>
                <w:szCs w:val="18"/>
              </w:rPr>
              <w:t>-</w:t>
            </w:r>
          </w:p>
        </w:tc>
        <w:tc>
          <w:tcPr>
            <w:tcW w:w="1193" w:type="dxa"/>
            <w:vAlign w:val="bottom"/>
          </w:tcPr>
          <w:p w14:paraId="61251B1E" w14:textId="599D6578" w:rsidR="004C4FB9" w:rsidRPr="004C4FB9" w:rsidRDefault="00193F13" w:rsidP="004C4FB9">
            <w:pPr>
              <w:widowControl/>
              <w:pBdr>
                <w:bottom w:val="single" w:sz="4" w:space="1" w:color="auto"/>
              </w:pBdr>
              <w:tabs>
                <w:tab w:val="decimal" w:pos="885"/>
              </w:tabs>
              <w:spacing w:line="380" w:lineRule="exact"/>
              <w:ind w:left="-18" w:right="-18"/>
              <w:jc w:val="both"/>
              <w:rPr>
                <w:rFonts w:ascii="Arial" w:hAnsi="Arial" w:cs="Arial"/>
                <w:sz w:val="18"/>
                <w:szCs w:val="18"/>
              </w:rPr>
            </w:pPr>
            <w:r>
              <w:rPr>
                <w:rFonts w:ascii="Arial" w:hAnsi="Arial" w:cs="Arial"/>
                <w:sz w:val="18"/>
                <w:szCs w:val="18"/>
              </w:rPr>
              <w:t>-</w:t>
            </w:r>
          </w:p>
        </w:tc>
        <w:tc>
          <w:tcPr>
            <w:tcW w:w="1192" w:type="dxa"/>
            <w:vAlign w:val="bottom"/>
          </w:tcPr>
          <w:p w14:paraId="678E4B67" w14:textId="11AF9AD1" w:rsidR="004C4FB9" w:rsidRPr="004C4FB9" w:rsidRDefault="004C4FB9" w:rsidP="004C4FB9">
            <w:pPr>
              <w:widowControl/>
              <w:pBdr>
                <w:bottom w:val="single" w:sz="4" w:space="1" w:color="auto"/>
              </w:pBdr>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(748)</w:t>
            </w:r>
          </w:p>
        </w:tc>
        <w:tc>
          <w:tcPr>
            <w:tcW w:w="1193" w:type="dxa"/>
            <w:vAlign w:val="bottom"/>
          </w:tcPr>
          <w:p w14:paraId="58EF91C6" w14:textId="18D2FAA0" w:rsidR="004C4FB9" w:rsidRPr="004C4FB9" w:rsidRDefault="004C4FB9" w:rsidP="004C4FB9">
            <w:pPr>
              <w:widowControl/>
              <w:pBdr>
                <w:bottom w:val="single" w:sz="4" w:space="1" w:color="auto"/>
              </w:pBdr>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(776)</w:t>
            </w:r>
          </w:p>
        </w:tc>
      </w:tr>
      <w:tr w:rsidR="004C4FB9" w:rsidRPr="00CB5E7D" w14:paraId="36A2DE53" w14:textId="77777777" w:rsidTr="006A167D">
        <w:tc>
          <w:tcPr>
            <w:tcW w:w="7740" w:type="dxa"/>
            <w:gridSpan w:val="4"/>
          </w:tcPr>
          <w:p w14:paraId="3BFEC5C2" w14:textId="2C9905C7" w:rsidR="004C4FB9" w:rsidRPr="004C4FB9" w:rsidRDefault="004C4FB9" w:rsidP="004C4FB9">
            <w:pPr>
              <w:widowControl/>
              <w:spacing w:line="380" w:lineRule="exact"/>
              <w:ind w:left="-18" w:right="-18"/>
              <w:jc w:val="both"/>
              <w:rPr>
                <w:rFonts w:ascii="Arial" w:hAnsi="Arial" w:cs="Arial"/>
                <w:sz w:val="18"/>
                <w:szCs w:val="18"/>
              </w:rPr>
            </w:pPr>
            <w:r w:rsidRPr="004C4FB9">
              <w:rPr>
                <w:rFonts w:ascii="Arial" w:hAnsi="Arial" w:cs="Arial"/>
                <w:sz w:val="18"/>
                <w:szCs w:val="18"/>
              </w:rPr>
              <w:t>Total long-term unsecured debentures</w:t>
            </w:r>
          </w:p>
        </w:tc>
        <w:tc>
          <w:tcPr>
            <w:tcW w:w="1800" w:type="dxa"/>
          </w:tcPr>
          <w:p w14:paraId="37F56C3C" w14:textId="77777777" w:rsidR="004C4FB9" w:rsidRPr="004C4FB9" w:rsidRDefault="004C4FB9" w:rsidP="004C4FB9">
            <w:pPr>
              <w:widowControl/>
              <w:spacing w:line="380" w:lineRule="exact"/>
              <w:ind w:left="-18" w:right="-18"/>
              <w:jc w:val="center"/>
              <w:rPr>
                <w:rFonts w:ascii="Arial" w:hAnsi="Arial" w:cs="Arial"/>
                <w:sz w:val="18"/>
                <w:szCs w:val="18"/>
                <w:cs/>
              </w:rPr>
            </w:pPr>
          </w:p>
        </w:tc>
        <w:tc>
          <w:tcPr>
            <w:tcW w:w="1192" w:type="dxa"/>
            <w:vAlign w:val="bottom"/>
          </w:tcPr>
          <w:p w14:paraId="5D45FB95" w14:textId="43FB82BF" w:rsidR="004C4FB9" w:rsidRPr="004C4FB9" w:rsidRDefault="00193F13"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1,676,000</w:t>
            </w:r>
          </w:p>
        </w:tc>
        <w:tc>
          <w:tcPr>
            <w:tcW w:w="1193" w:type="dxa"/>
            <w:vAlign w:val="bottom"/>
          </w:tcPr>
          <w:p w14:paraId="60D16F66" w14:textId="5D268BBB" w:rsidR="004C4FB9" w:rsidRPr="004C4FB9" w:rsidRDefault="00193F13"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1,644,000</w:t>
            </w:r>
          </w:p>
        </w:tc>
        <w:tc>
          <w:tcPr>
            <w:tcW w:w="1192" w:type="dxa"/>
            <w:vAlign w:val="bottom"/>
          </w:tcPr>
          <w:p w14:paraId="5DAB87F3" w14:textId="70E59687"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1,675,252</w:t>
            </w:r>
          </w:p>
        </w:tc>
        <w:tc>
          <w:tcPr>
            <w:tcW w:w="1193" w:type="dxa"/>
            <w:vAlign w:val="bottom"/>
          </w:tcPr>
          <w:p w14:paraId="188B64B3" w14:textId="32CCA10B" w:rsidR="004C4FB9" w:rsidRPr="004C4FB9" w:rsidRDefault="004C4FB9" w:rsidP="004C4FB9">
            <w:pPr>
              <w:widowControl/>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1,643,224</w:t>
            </w:r>
          </w:p>
        </w:tc>
      </w:tr>
      <w:tr w:rsidR="004C4FB9" w:rsidRPr="00CB5E7D" w14:paraId="522F2967" w14:textId="010BCE72" w:rsidTr="006A167D">
        <w:tc>
          <w:tcPr>
            <w:tcW w:w="7740" w:type="dxa"/>
            <w:gridSpan w:val="4"/>
          </w:tcPr>
          <w:p w14:paraId="19B78301" w14:textId="05ED9EAB" w:rsidR="004C4FB9" w:rsidRPr="004C4FB9" w:rsidRDefault="004C4FB9" w:rsidP="004C4FB9">
            <w:pPr>
              <w:widowControl/>
              <w:spacing w:line="380" w:lineRule="exact"/>
              <w:ind w:left="-18" w:right="-18"/>
              <w:jc w:val="both"/>
              <w:rPr>
                <w:rFonts w:ascii="Arial" w:hAnsi="Arial" w:cs="Arial"/>
                <w:sz w:val="18"/>
                <w:szCs w:val="18"/>
              </w:rPr>
            </w:pPr>
            <w:r w:rsidRPr="004C4FB9">
              <w:rPr>
                <w:rFonts w:ascii="Arial" w:hAnsi="Arial" w:cs="Arial"/>
                <w:sz w:val="18"/>
                <w:szCs w:val="18"/>
              </w:rPr>
              <w:t>Less: Portion due within one year</w:t>
            </w:r>
          </w:p>
        </w:tc>
        <w:tc>
          <w:tcPr>
            <w:tcW w:w="1800" w:type="dxa"/>
          </w:tcPr>
          <w:p w14:paraId="30296B85" w14:textId="77777777" w:rsidR="004C4FB9" w:rsidRPr="004C4FB9" w:rsidRDefault="004C4FB9" w:rsidP="004C4FB9">
            <w:pPr>
              <w:widowControl/>
              <w:spacing w:line="380" w:lineRule="exact"/>
              <w:ind w:left="-18" w:right="-18"/>
              <w:jc w:val="center"/>
              <w:rPr>
                <w:rFonts w:ascii="Arial" w:hAnsi="Arial" w:cs="Arial"/>
                <w:sz w:val="18"/>
                <w:szCs w:val="18"/>
                <w:cs/>
              </w:rPr>
            </w:pPr>
          </w:p>
        </w:tc>
        <w:tc>
          <w:tcPr>
            <w:tcW w:w="1192" w:type="dxa"/>
            <w:vAlign w:val="bottom"/>
          </w:tcPr>
          <w:p w14:paraId="400EA2F6" w14:textId="77777777" w:rsidR="004C4FB9" w:rsidRPr="004C4FB9" w:rsidRDefault="004C4FB9" w:rsidP="004C4FB9">
            <w:pPr>
              <w:widowControl/>
              <w:pBdr>
                <w:bottom w:val="single" w:sz="4" w:space="1" w:color="auto"/>
              </w:pBdr>
              <w:tabs>
                <w:tab w:val="decimal" w:pos="885"/>
              </w:tabs>
              <w:spacing w:line="380" w:lineRule="exact"/>
              <w:ind w:left="-18" w:right="-18"/>
              <w:jc w:val="both"/>
              <w:rPr>
                <w:rFonts w:ascii="Arial" w:hAnsi="Arial" w:cs="Arial"/>
                <w:sz w:val="18"/>
                <w:szCs w:val="18"/>
                <w:cs/>
              </w:rPr>
            </w:pPr>
            <w:r w:rsidRPr="004C4FB9">
              <w:rPr>
                <w:rFonts w:ascii="Arial" w:hAnsi="Arial" w:cs="Arial"/>
                <w:sz w:val="18"/>
                <w:szCs w:val="18"/>
              </w:rPr>
              <w:t>(1,357,500)</w:t>
            </w:r>
          </w:p>
        </w:tc>
        <w:tc>
          <w:tcPr>
            <w:tcW w:w="1193" w:type="dxa"/>
            <w:vAlign w:val="bottom"/>
          </w:tcPr>
          <w:p w14:paraId="0C8E8273" w14:textId="77777777" w:rsidR="004C4FB9" w:rsidRPr="004C4FB9" w:rsidRDefault="004C4FB9" w:rsidP="004C4FB9">
            <w:pPr>
              <w:widowControl/>
              <w:pBdr>
                <w:bottom w:val="single" w:sz="4" w:space="1" w:color="auto"/>
              </w:pBdr>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(907,500)</w:t>
            </w:r>
          </w:p>
        </w:tc>
        <w:tc>
          <w:tcPr>
            <w:tcW w:w="1192" w:type="dxa"/>
            <w:vAlign w:val="bottom"/>
          </w:tcPr>
          <w:p w14:paraId="3CFBAD80" w14:textId="6F4B0154" w:rsidR="004C4FB9" w:rsidRPr="004C4FB9" w:rsidRDefault="004C4FB9" w:rsidP="004C4FB9">
            <w:pPr>
              <w:widowControl/>
              <w:pBdr>
                <w:bottom w:val="single" w:sz="4" w:space="1" w:color="auto"/>
              </w:pBdr>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(1,357,005)</w:t>
            </w:r>
          </w:p>
        </w:tc>
        <w:tc>
          <w:tcPr>
            <w:tcW w:w="1193" w:type="dxa"/>
            <w:vAlign w:val="bottom"/>
          </w:tcPr>
          <w:p w14:paraId="1E3BE949" w14:textId="2B7EE7A8" w:rsidR="004C4FB9" w:rsidRPr="004C4FB9" w:rsidRDefault="004C4FB9" w:rsidP="004C4FB9">
            <w:pPr>
              <w:widowControl/>
              <w:pBdr>
                <w:bottom w:val="single" w:sz="4" w:space="1" w:color="auto"/>
              </w:pBdr>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(907,246)</w:t>
            </w:r>
          </w:p>
        </w:tc>
      </w:tr>
      <w:tr w:rsidR="004C4FB9" w:rsidRPr="00CB5E7D" w14:paraId="1F91D1E3" w14:textId="7B715608" w:rsidTr="006A167D">
        <w:tc>
          <w:tcPr>
            <w:tcW w:w="7740" w:type="dxa"/>
            <w:gridSpan w:val="4"/>
            <w:hideMark/>
          </w:tcPr>
          <w:p w14:paraId="76543406" w14:textId="1D9F0B05" w:rsidR="004C4FB9" w:rsidRPr="004C4FB9" w:rsidRDefault="004C4FB9" w:rsidP="004C4FB9">
            <w:pPr>
              <w:widowControl/>
              <w:spacing w:line="380" w:lineRule="exact"/>
              <w:ind w:left="-18" w:right="-18"/>
              <w:jc w:val="both"/>
              <w:rPr>
                <w:rFonts w:ascii="Arial" w:hAnsi="Arial" w:cs="Arial"/>
                <w:sz w:val="18"/>
                <w:szCs w:val="18"/>
              </w:rPr>
            </w:pPr>
            <w:r w:rsidRPr="004C4FB9">
              <w:rPr>
                <w:rFonts w:ascii="Arial" w:hAnsi="Arial" w:cs="Arial"/>
                <w:sz w:val="18"/>
                <w:szCs w:val="18"/>
              </w:rPr>
              <w:t>Long-term unsecured debentures - net of current portion</w:t>
            </w:r>
          </w:p>
        </w:tc>
        <w:tc>
          <w:tcPr>
            <w:tcW w:w="1800" w:type="dxa"/>
          </w:tcPr>
          <w:p w14:paraId="175CC1B1" w14:textId="77777777" w:rsidR="004C4FB9" w:rsidRPr="004C4FB9" w:rsidRDefault="004C4FB9" w:rsidP="004C4FB9">
            <w:pPr>
              <w:widowControl/>
              <w:spacing w:line="380" w:lineRule="exact"/>
              <w:ind w:left="-18" w:right="-18"/>
              <w:jc w:val="center"/>
              <w:rPr>
                <w:rFonts w:ascii="Arial" w:hAnsi="Arial" w:cs="Arial"/>
                <w:sz w:val="18"/>
                <w:szCs w:val="18"/>
                <w:cs/>
              </w:rPr>
            </w:pPr>
          </w:p>
        </w:tc>
        <w:tc>
          <w:tcPr>
            <w:tcW w:w="1192" w:type="dxa"/>
            <w:vAlign w:val="bottom"/>
          </w:tcPr>
          <w:p w14:paraId="5C7F7259" w14:textId="77777777" w:rsidR="004C4FB9" w:rsidRPr="004C4FB9" w:rsidRDefault="004C4FB9" w:rsidP="004C4FB9">
            <w:pPr>
              <w:widowControl/>
              <w:pBdr>
                <w:bottom w:val="double" w:sz="4" w:space="1" w:color="auto"/>
              </w:pBdr>
              <w:tabs>
                <w:tab w:val="decimal" w:pos="885"/>
              </w:tabs>
              <w:spacing w:line="380" w:lineRule="exact"/>
              <w:ind w:left="-18" w:right="-18"/>
              <w:jc w:val="both"/>
              <w:rPr>
                <w:rFonts w:ascii="Arial" w:hAnsi="Arial" w:cs="Arial"/>
                <w:sz w:val="18"/>
                <w:szCs w:val="18"/>
                <w:cs/>
              </w:rPr>
            </w:pPr>
            <w:r w:rsidRPr="004C4FB9">
              <w:rPr>
                <w:rFonts w:ascii="Arial" w:hAnsi="Arial" w:cs="Arial"/>
                <w:sz w:val="18"/>
                <w:szCs w:val="18"/>
              </w:rPr>
              <w:t>318,500</w:t>
            </w:r>
          </w:p>
        </w:tc>
        <w:tc>
          <w:tcPr>
            <w:tcW w:w="1193" w:type="dxa"/>
            <w:vAlign w:val="bottom"/>
            <w:hideMark/>
          </w:tcPr>
          <w:p w14:paraId="2052B260" w14:textId="77777777" w:rsidR="004C4FB9" w:rsidRPr="004C4FB9" w:rsidRDefault="004C4FB9" w:rsidP="004C4FB9">
            <w:pPr>
              <w:widowControl/>
              <w:pBdr>
                <w:bottom w:val="double" w:sz="4" w:space="1" w:color="auto"/>
              </w:pBdr>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736,500</w:t>
            </w:r>
          </w:p>
        </w:tc>
        <w:tc>
          <w:tcPr>
            <w:tcW w:w="1192" w:type="dxa"/>
            <w:vAlign w:val="bottom"/>
          </w:tcPr>
          <w:p w14:paraId="45FE59CE" w14:textId="3E89E07D" w:rsidR="004C4FB9" w:rsidRPr="004C4FB9" w:rsidRDefault="004C4FB9" w:rsidP="004C4FB9">
            <w:pPr>
              <w:widowControl/>
              <w:pBdr>
                <w:bottom w:val="double" w:sz="4" w:space="1" w:color="auto"/>
              </w:pBdr>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318,247</w:t>
            </w:r>
          </w:p>
        </w:tc>
        <w:tc>
          <w:tcPr>
            <w:tcW w:w="1193" w:type="dxa"/>
            <w:vAlign w:val="bottom"/>
          </w:tcPr>
          <w:p w14:paraId="49C81910" w14:textId="4A75E7B0" w:rsidR="004C4FB9" w:rsidRPr="004C4FB9" w:rsidRDefault="004C4FB9" w:rsidP="004C4FB9">
            <w:pPr>
              <w:widowControl/>
              <w:pBdr>
                <w:bottom w:val="double" w:sz="4" w:space="1" w:color="auto"/>
              </w:pBdr>
              <w:tabs>
                <w:tab w:val="decimal" w:pos="885"/>
              </w:tabs>
              <w:spacing w:line="380" w:lineRule="exact"/>
              <w:ind w:left="-18" w:right="-18"/>
              <w:jc w:val="both"/>
              <w:rPr>
                <w:rFonts w:ascii="Arial" w:hAnsi="Arial" w:cs="Arial"/>
                <w:sz w:val="18"/>
                <w:szCs w:val="18"/>
              </w:rPr>
            </w:pPr>
            <w:r w:rsidRPr="004C4FB9">
              <w:rPr>
                <w:rFonts w:ascii="Arial" w:hAnsi="Arial" w:cs="Arial"/>
                <w:sz w:val="18"/>
                <w:szCs w:val="18"/>
              </w:rPr>
              <w:t>735,978</w:t>
            </w:r>
          </w:p>
        </w:tc>
      </w:tr>
    </w:tbl>
    <w:p w14:paraId="382DB01B" w14:textId="77777777" w:rsidR="00456C13" w:rsidRPr="00CB5E7D" w:rsidRDefault="00456C13" w:rsidP="00456C13">
      <w:pPr>
        <w:rPr>
          <w:rFonts w:ascii="Arial" w:hAnsi="Arial" w:cs="Arial"/>
        </w:rPr>
      </w:pPr>
      <w:r w:rsidRPr="00CB5E7D">
        <w:rPr>
          <w:rFonts w:ascii="Arial" w:hAnsi="Arial" w:cs="Arial"/>
        </w:rPr>
        <w:br w:type="page"/>
      </w:r>
    </w:p>
    <w:p w14:paraId="30C95463" w14:textId="77777777" w:rsidR="004C4FB9" w:rsidRDefault="004C4FB9" w:rsidP="00997F63">
      <w:pPr>
        <w:overflowPunct/>
        <w:autoSpaceDE/>
        <w:autoSpaceDN/>
        <w:adjustRightInd/>
        <w:spacing w:before="240" w:line="380" w:lineRule="exact"/>
        <w:ind w:left="547" w:hanging="547"/>
        <w:jc w:val="both"/>
        <w:textAlignment w:val="auto"/>
        <w:rPr>
          <w:rFonts w:ascii="Arial" w:hAnsi="Arial" w:cs="Arial"/>
          <w:b/>
          <w:bCs/>
          <w:sz w:val="22"/>
          <w:szCs w:val="22"/>
        </w:rPr>
        <w:sectPr w:rsidR="004C4FB9" w:rsidSect="004C4FB9">
          <w:pgSz w:w="16834" w:h="11909" w:orient="landscape" w:code="9"/>
          <w:pgMar w:top="1296" w:right="1296" w:bottom="1080" w:left="1080" w:header="706" w:footer="706" w:gutter="0"/>
          <w:cols w:space="720"/>
          <w:docGrid w:linePitch="326"/>
        </w:sectPr>
      </w:pPr>
    </w:p>
    <w:p w14:paraId="54AA1E9A" w14:textId="1DD2165C" w:rsidR="0086087A" w:rsidRPr="00CB5E7D" w:rsidRDefault="00C1138D" w:rsidP="00997F63">
      <w:pPr>
        <w:overflowPunct/>
        <w:autoSpaceDE/>
        <w:autoSpaceDN/>
        <w:adjustRightInd/>
        <w:spacing w:before="240" w:line="380" w:lineRule="exact"/>
        <w:ind w:left="547" w:hanging="547"/>
        <w:jc w:val="both"/>
        <w:textAlignment w:val="auto"/>
        <w:rPr>
          <w:rFonts w:ascii="Arial" w:hAnsi="Arial" w:cs="Arial"/>
          <w:b/>
          <w:bCs/>
          <w:sz w:val="22"/>
          <w:szCs w:val="22"/>
        </w:rPr>
      </w:pPr>
      <w:r w:rsidRPr="00CB5E7D">
        <w:rPr>
          <w:rFonts w:ascii="Arial" w:hAnsi="Arial" w:cs="Arial"/>
          <w:b/>
          <w:bCs/>
          <w:sz w:val="22"/>
          <w:szCs w:val="22"/>
        </w:rPr>
        <w:lastRenderedPageBreak/>
        <w:t>2</w:t>
      </w:r>
      <w:r w:rsidR="00FC65D5" w:rsidRPr="00CB5E7D">
        <w:rPr>
          <w:rFonts w:ascii="Arial" w:hAnsi="Arial" w:cs="Arial"/>
          <w:b/>
          <w:bCs/>
          <w:sz w:val="22"/>
          <w:szCs w:val="22"/>
        </w:rPr>
        <w:t>7</w:t>
      </w:r>
      <w:r w:rsidR="0086087A" w:rsidRPr="00CB5E7D">
        <w:rPr>
          <w:rFonts w:ascii="Arial" w:hAnsi="Arial" w:cs="Arial"/>
          <w:b/>
          <w:bCs/>
          <w:sz w:val="22"/>
          <w:szCs w:val="22"/>
        </w:rPr>
        <w:t>.    Provision for long-term employee benefits</w:t>
      </w:r>
    </w:p>
    <w:p w14:paraId="1D64D18A" w14:textId="77777777" w:rsidR="00032808" w:rsidRPr="00CB5E7D" w:rsidRDefault="00032808" w:rsidP="00BC1B1A">
      <w:pPr>
        <w:tabs>
          <w:tab w:val="left" w:pos="1440"/>
          <w:tab w:val="left" w:pos="2160"/>
          <w:tab w:val="right" w:pos="7920"/>
        </w:tabs>
        <w:spacing w:before="120" w:line="380" w:lineRule="exact"/>
        <w:ind w:left="547" w:hanging="547"/>
        <w:jc w:val="thaiDistribute"/>
        <w:rPr>
          <w:rFonts w:ascii="Arial" w:hAnsi="Arial" w:cs="Arial"/>
          <w:sz w:val="22"/>
          <w:szCs w:val="22"/>
        </w:rPr>
      </w:pPr>
      <w:r w:rsidRPr="00CB5E7D">
        <w:rPr>
          <w:rFonts w:ascii="Arial" w:hAnsi="Arial" w:cs="Arial"/>
          <w:b/>
          <w:bCs/>
          <w:sz w:val="22"/>
          <w:szCs w:val="22"/>
        </w:rPr>
        <w:tab/>
      </w:r>
      <w:r w:rsidR="00431816" w:rsidRPr="00CB5E7D">
        <w:rPr>
          <w:rFonts w:ascii="Arial" w:hAnsi="Arial" w:cs="Arial"/>
          <w:sz w:val="22"/>
          <w:szCs w:val="22"/>
        </w:rPr>
        <w:t>Provision for long-term employee benefits, which represents compensation payable to employees after they retire, was as follows:</w:t>
      </w:r>
    </w:p>
    <w:p w14:paraId="3FC75B92" w14:textId="77777777" w:rsidR="009D7F66" w:rsidRPr="00CB5E7D" w:rsidRDefault="009D7F66" w:rsidP="00BC1B1A">
      <w:pPr>
        <w:tabs>
          <w:tab w:val="left" w:pos="2160"/>
          <w:tab w:val="left" w:pos="2880"/>
          <w:tab w:val="decimal" w:pos="6660"/>
          <w:tab w:val="decimal" w:pos="8280"/>
        </w:tabs>
        <w:spacing w:line="380" w:lineRule="exact"/>
        <w:ind w:left="907" w:hanging="547"/>
        <w:jc w:val="right"/>
        <w:rPr>
          <w:rFonts w:ascii="Arial" w:hAnsi="Arial" w:cs="Arial"/>
          <w:sz w:val="16"/>
          <w:szCs w:val="16"/>
        </w:rPr>
      </w:pPr>
      <w:r w:rsidRPr="00CB5E7D">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D7F66" w:rsidRPr="00CB5E7D" w14:paraId="2A3A5034" w14:textId="77777777" w:rsidTr="0093244E">
        <w:trPr>
          <w:cantSplit/>
        </w:trPr>
        <w:tc>
          <w:tcPr>
            <w:tcW w:w="3780" w:type="dxa"/>
          </w:tcPr>
          <w:p w14:paraId="5E10D1F8" w14:textId="77777777" w:rsidR="009D7F66" w:rsidRPr="00CB5E7D" w:rsidRDefault="009D7F66" w:rsidP="008D6F4D">
            <w:pPr>
              <w:widowControl/>
              <w:spacing w:line="280" w:lineRule="exact"/>
              <w:ind w:left="-18" w:right="-43"/>
              <w:rPr>
                <w:rFonts w:ascii="Arial" w:hAnsi="Arial" w:cs="Arial"/>
                <w:color w:val="000000"/>
                <w:sz w:val="16"/>
                <w:szCs w:val="16"/>
              </w:rPr>
            </w:pPr>
          </w:p>
        </w:tc>
        <w:tc>
          <w:tcPr>
            <w:tcW w:w="2700" w:type="dxa"/>
            <w:gridSpan w:val="2"/>
          </w:tcPr>
          <w:p w14:paraId="46540071" w14:textId="77777777" w:rsidR="009D7F66" w:rsidRPr="00CB5E7D"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 xml:space="preserve">Consolidated </w:t>
            </w:r>
          </w:p>
          <w:p w14:paraId="1FA1D7BA" w14:textId="77777777" w:rsidR="009D7F66" w:rsidRPr="00CB5E7D"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financial statements</w:t>
            </w:r>
          </w:p>
        </w:tc>
        <w:tc>
          <w:tcPr>
            <w:tcW w:w="2700" w:type="dxa"/>
            <w:gridSpan w:val="2"/>
          </w:tcPr>
          <w:p w14:paraId="1EDDCAE5" w14:textId="77777777" w:rsidR="009D7F66" w:rsidRPr="00CB5E7D"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 xml:space="preserve">Separate </w:t>
            </w:r>
          </w:p>
          <w:p w14:paraId="3DBD823E" w14:textId="77777777" w:rsidR="009D7F66" w:rsidRPr="00CB5E7D"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financial statements</w:t>
            </w:r>
          </w:p>
        </w:tc>
      </w:tr>
      <w:tr w:rsidR="0034302E" w:rsidRPr="00CB5E7D" w14:paraId="7C36B1E0" w14:textId="77777777" w:rsidTr="0093244E">
        <w:tc>
          <w:tcPr>
            <w:tcW w:w="3780" w:type="dxa"/>
          </w:tcPr>
          <w:p w14:paraId="1A239FE7" w14:textId="77777777" w:rsidR="0034302E" w:rsidRPr="00CB5E7D" w:rsidRDefault="0034302E" w:rsidP="0034302E">
            <w:pPr>
              <w:widowControl/>
              <w:spacing w:line="280" w:lineRule="exact"/>
              <w:ind w:left="-18" w:right="-43"/>
              <w:rPr>
                <w:rFonts w:ascii="Arial" w:hAnsi="Arial" w:cs="Arial"/>
                <w:color w:val="000000"/>
                <w:sz w:val="16"/>
                <w:szCs w:val="16"/>
              </w:rPr>
            </w:pPr>
          </w:p>
        </w:tc>
        <w:tc>
          <w:tcPr>
            <w:tcW w:w="1350" w:type="dxa"/>
          </w:tcPr>
          <w:p w14:paraId="63BA1F8E" w14:textId="562A2269" w:rsidR="0034302E" w:rsidRPr="00CB5E7D" w:rsidRDefault="0034302E" w:rsidP="0034302E">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2023</w:t>
            </w:r>
          </w:p>
        </w:tc>
        <w:tc>
          <w:tcPr>
            <w:tcW w:w="1350" w:type="dxa"/>
          </w:tcPr>
          <w:p w14:paraId="76598517" w14:textId="452A0A8A" w:rsidR="0034302E" w:rsidRPr="00CB5E7D" w:rsidRDefault="0034302E" w:rsidP="0034302E">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2022</w:t>
            </w:r>
          </w:p>
        </w:tc>
        <w:tc>
          <w:tcPr>
            <w:tcW w:w="1350" w:type="dxa"/>
          </w:tcPr>
          <w:p w14:paraId="6353C2E2" w14:textId="023F1D91" w:rsidR="0034302E" w:rsidRPr="00CB5E7D" w:rsidRDefault="0034302E" w:rsidP="0034302E">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2023</w:t>
            </w:r>
          </w:p>
        </w:tc>
        <w:tc>
          <w:tcPr>
            <w:tcW w:w="1350" w:type="dxa"/>
          </w:tcPr>
          <w:p w14:paraId="1F6837F0" w14:textId="60DBC637" w:rsidR="0034302E" w:rsidRPr="00CB5E7D" w:rsidRDefault="0034302E" w:rsidP="0034302E">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2022</w:t>
            </w:r>
          </w:p>
        </w:tc>
      </w:tr>
      <w:tr w:rsidR="0034302E" w:rsidRPr="00CB5E7D" w14:paraId="21EC8665" w14:textId="77777777" w:rsidTr="0093244E">
        <w:tc>
          <w:tcPr>
            <w:tcW w:w="3780" w:type="dxa"/>
          </w:tcPr>
          <w:p w14:paraId="5952C759" w14:textId="77777777" w:rsidR="0034302E" w:rsidRPr="00CB5E7D" w:rsidRDefault="0034302E" w:rsidP="0034302E">
            <w:pPr>
              <w:spacing w:line="280" w:lineRule="exact"/>
              <w:ind w:right="-108"/>
              <w:rPr>
                <w:rFonts w:ascii="Arial" w:hAnsi="Arial" w:cs="Arial"/>
                <w:b/>
                <w:bCs/>
                <w:sz w:val="16"/>
                <w:szCs w:val="16"/>
              </w:rPr>
            </w:pPr>
            <w:r w:rsidRPr="00CB5E7D">
              <w:rPr>
                <w:rFonts w:ascii="Arial" w:hAnsi="Arial" w:cs="Arial"/>
                <w:b/>
                <w:bCs/>
                <w:color w:val="000000"/>
                <w:sz w:val="16"/>
                <w:szCs w:val="16"/>
              </w:rPr>
              <w:t xml:space="preserve">Provision for long-term employee benefits </w:t>
            </w:r>
          </w:p>
        </w:tc>
        <w:tc>
          <w:tcPr>
            <w:tcW w:w="1350" w:type="dxa"/>
          </w:tcPr>
          <w:p w14:paraId="57B68D9A" w14:textId="77777777" w:rsidR="0034302E" w:rsidRPr="00CB5E7D" w:rsidRDefault="0034302E" w:rsidP="0034302E">
            <w:pPr>
              <w:tabs>
                <w:tab w:val="decimal" w:pos="1042"/>
              </w:tabs>
              <w:spacing w:line="280" w:lineRule="exact"/>
              <w:rPr>
                <w:rFonts w:ascii="Arial" w:hAnsi="Arial" w:cs="Arial"/>
                <w:sz w:val="16"/>
                <w:szCs w:val="16"/>
              </w:rPr>
            </w:pPr>
          </w:p>
        </w:tc>
        <w:tc>
          <w:tcPr>
            <w:tcW w:w="1350" w:type="dxa"/>
          </w:tcPr>
          <w:p w14:paraId="116338D8" w14:textId="77777777" w:rsidR="0034302E" w:rsidRPr="00CB5E7D" w:rsidRDefault="0034302E" w:rsidP="0034302E">
            <w:pPr>
              <w:tabs>
                <w:tab w:val="decimal" w:pos="1042"/>
              </w:tabs>
              <w:spacing w:line="280" w:lineRule="exact"/>
              <w:rPr>
                <w:rFonts w:ascii="Arial" w:hAnsi="Arial" w:cs="Arial"/>
                <w:sz w:val="16"/>
                <w:szCs w:val="16"/>
              </w:rPr>
            </w:pPr>
          </w:p>
        </w:tc>
        <w:tc>
          <w:tcPr>
            <w:tcW w:w="1350" w:type="dxa"/>
          </w:tcPr>
          <w:p w14:paraId="26887F87" w14:textId="77777777" w:rsidR="0034302E" w:rsidRPr="00CB5E7D" w:rsidRDefault="0034302E" w:rsidP="0034302E">
            <w:pPr>
              <w:tabs>
                <w:tab w:val="decimal" w:pos="1042"/>
              </w:tabs>
              <w:spacing w:line="280" w:lineRule="exact"/>
              <w:rPr>
                <w:rFonts w:ascii="Arial" w:hAnsi="Arial" w:cs="Arial"/>
                <w:sz w:val="16"/>
                <w:szCs w:val="16"/>
              </w:rPr>
            </w:pPr>
          </w:p>
        </w:tc>
        <w:tc>
          <w:tcPr>
            <w:tcW w:w="1350" w:type="dxa"/>
          </w:tcPr>
          <w:p w14:paraId="5D911557" w14:textId="77777777" w:rsidR="0034302E" w:rsidRPr="00CB5E7D" w:rsidRDefault="0034302E" w:rsidP="0034302E">
            <w:pPr>
              <w:tabs>
                <w:tab w:val="decimal" w:pos="1062"/>
              </w:tabs>
              <w:spacing w:line="280" w:lineRule="exact"/>
              <w:rPr>
                <w:rFonts w:ascii="Arial" w:hAnsi="Arial" w:cs="Arial"/>
                <w:sz w:val="16"/>
                <w:szCs w:val="16"/>
                <w:cs/>
              </w:rPr>
            </w:pPr>
          </w:p>
        </w:tc>
      </w:tr>
      <w:tr w:rsidR="0034302E" w:rsidRPr="00CB5E7D" w14:paraId="4EDE1B65" w14:textId="77777777" w:rsidTr="0093244E">
        <w:tc>
          <w:tcPr>
            <w:tcW w:w="3780" w:type="dxa"/>
          </w:tcPr>
          <w:p w14:paraId="09EC97BA" w14:textId="77777777" w:rsidR="0034302E" w:rsidRPr="00CB5E7D" w:rsidRDefault="0034302E" w:rsidP="0034302E">
            <w:pPr>
              <w:spacing w:line="280" w:lineRule="exact"/>
              <w:ind w:left="162" w:right="-108"/>
              <w:rPr>
                <w:rFonts w:ascii="Arial" w:hAnsi="Arial" w:cs="Arial"/>
                <w:b/>
                <w:bCs/>
                <w:sz w:val="16"/>
                <w:szCs w:val="16"/>
              </w:rPr>
            </w:pPr>
            <w:r w:rsidRPr="00CB5E7D">
              <w:rPr>
                <w:rFonts w:ascii="Arial" w:hAnsi="Arial" w:cs="Arial"/>
                <w:b/>
                <w:bCs/>
                <w:color w:val="000000"/>
                <w:sz w:val="16"/>
                <w:szCs w:val="16"/>
              </w:rPr>
              <w:t xml:space="preserve">at the beginning of year </w:t>
            </w:r>
          </w:p>
        </w:tc>
        <w:tc>
          <w:tcPr>
            <w:tcW w:w="1350" w:type="dxa"/>
            <w:vAlign w:val="bottom"/>
          </w:tcPr>
          <w:p w14:paraId="5485758A" w14:textId="02618E52" w:rsidR="0034302E" w:rsidRPr="00CB5E7D" w:rsidRDefault="00C4241C" w:rsidP="0034302E">
            <w:pPr>
              <w:tabs>
                <w:tab w:val="decimal" w:pos="1062"/>
              </w:tabs>
              <w:spacing w:line="280" w:lineRule="exact"/>
              <w:rPr>
                <w:rFonts w:ascii="Arial" w:hAnsi="Arial" w:cs="Arial"/>
                <w:sz w:val="16"/>
                <w:szCs w:val="16"/>
              </w:rPr>
            </w:pPr>
            <w:r w:rsidRPr="00CB5E7D">
              <w:rPr>
                <w:rFonts w:ascii="Arial" w:hAnsi="Arial" w:cs="Arial"/>
                <w:sz w:val="16"/>
                <w:szCs w:val="16"/>
              </w:rPr>
              <w:t>88,779</w:t>
            </w:r>
          </w:p>
        </w:tc>
        <w:tc>
          <w:tcPr>
            <w:tcW w:w="1350" w:type="dxa"/>
            <w:vAlign w:val="bottom"/>
          </w:tcPr>
          <w:p w14:paraId="1EFB071A" w14:textId="6A50249D" w:rsidR="0034302E" w:rsidRPr="00CB5E7D" w:rsidRDefault="0034302E" w:rsidP="0034302E">
            <w:pPr>
              <w:tabs>
                <w:tab w:val="decimal" w:pos="1062"/>
              </w:tabs>
              <w:spacing w:line="280" w:lineRule="exact"/>
              <w:rPr>
                <w:rFonts w:ascii="Arial" w:hAnsi="Arial" w:cs="Arial"/>
                <w:sz w:val="16"/>
                <w:szCs w:val="16"/>
              </w:rPr>
            </w:pPr>
            <w:r w:rsidRPr="00CB5E7D">
              <w:rPr>
                <w:rFonts w:ascii="Arial" w:hAnsi="Arial" w:cs="Arial"/>
                <w:sz w:val="16"/>
                <w:szCs w:val="16"/>
              </w:rPr>
              <w:t>88,179</w:t>
            </w:r>
          </w:p>
        </w:tc>
        <w:tc>
          <w:tcPr>
            <w:tcW w:w="1350" w:type="dxa"/>
            <w:vAlign w:val="bottom"/>
          </w:tcPr>
          <w:p w14:paraId="1F4C2D5D" w14:textId="077C67EE" w:rsidR="0034302E" w:rsidRPr="00CB5E7D" w:rsidRDefault="00EB4864" w:rsidP="0034302E">
            <w:pPr>
              <w:tabs>
                <w:tab w:val="decimal" w:pos="1062"/>
              </w:tabs>
              <w:spacing w:line="280" w:lineRule="exact"/>
              <w:rPr>
                <w:rFonts w:ascii="Arial" w:hAnsi="Arial" w:cs="Arial"/>
                <w:sz w:val="16"/>
                <w:szCs w:val="16"/>
              </w:rPr>
            </w:pPr>
            <w:r w:rsidRPr="00CB5E7D">
              <w:rPr>
                <w:rFonts w:ascii="Arial" w:hAnsi="Arial" w:cs="Arial"/>
                <w:sz w:val="16"/>
                <w:szCs w:val="16"/>
              </w:rPr>
              <w:t>3,168</w:t>
            </w:r>
          </w:p>
        </w:tc>
        <w:tc>
          <w:tcPr>
            <w:tcW w:w="1350" w:type="dxa"/>
            <w:vAlign w:val="bottom"/>
          </w:tcPr>
          <w:p w14:paraId="4875161C" w14:textId="5DE42C0A" w:rsidR="0034302E" w:rsidRPr="00CB5E7D" w:rsidRDefault="0034302E" w:rsidP="0034302E">
            <w:pPr>
              <w:tabs>
                <w:tab w:val="decimal" w:pos="1062"/>
              </w:tabs>
              <w:spacing w:line="280" w:lineRule="exact"/>
              <w:rPr>
                <w:rFonts w:ascii="Arial" w:hAnsi="Arial" w:cs="Arial"/>
                <w:sz w:val="16"/>
                <w:szCs w:val="16"/>
              </w:rPr>
            </w:pPr>
            <w:r w:rsidRPr="00CB5E7D">
              <w:rPr>
                <w:rFonts w:ascii="Arial" w:hAnsi="Arial" w:cs="Arial"/>
                <w:sz w:val="16"/>
                <w:szCs w:val="16"/>
              </w:rPr>
              <w:t>2,707</w:t>
            </w:r>
          </w:p>
        </w:tc>
      </w:tr>
      <w:tr w:rsidR="0034302E" w:rsidRPr="00CB5E7D" w14:paraId="5CE5E097" w14:textId="77777777" w:rsidTr="0093244E">
        <w:tc>
          <w:tcPr>
            <w:tcW w:w="3780" w:type="dxa"/>
          </w:tcPr>
          <w:p w14:paraId="227382D9" w14:textId="77777777" w:rsidR="0034302E" w:rsidRPr="00CB5E7D" w:rsidRDefault="0034302E" w:rsidP="0034302E">
            <w:pPr>
              <w:spacing w:line="280" w:lineRule="exact"/>
              <w:rPr>
                <w:rFonts w:ascii="Arial" w:hAnsi="Arial" w:cs="Arial"/>
                <w:sz w:val="16"/>
                <w:szCs w:val="16"/>
              </w:rPr>
            </w:pPr>
            <w:r w:rsidRPr="00CB5E7D">
              <w:rPr>
                <w:rFonts w:ascii="Arial" w:hAnsi="Arial" w:cs="Arial"/>
                <w:sz w:val="16"/>
                <w:szCs w:val="16"/>
              </w:rPr>
              <w:t>Included in profit or loss:</w:t>
            </w:r>
          </w:p>
        </w:tc>
        <w:tc>
          <w:tcPr>
            <w:tcW w:w="1350" w:type="dxa"/>
            <w:vAlign w:val="bottom"/>
          </w:tcPr>
          <w:p w14:paraId="446F7CF3" w14:textId="77777777" w:rsidR="0034302E" w:rsidRPr="00CB5E7D" w:rsidRDefault="0034302E" w:rsidP="0034302E">
            <w:pPr>
              <w:tabs>
                <w:tab w:val="decimal" w:pos="1062"/>
              </w:tabs>
              <w:spacing w:line="280" w:lineRule="exact"/>
              <w:rPr>
                <w:rFonts w:ascii="Arial" w:hAnsi="Arial" w:cs="Arial"/>
                <w:sz w:val="16"/>
                <w:szCs w:val="16"/>
              </w:rPr>
            </w:pPr>
          </w:p>
        </w:tc>
        <w:tc>
          <w:tcPr>
            <w:tcW w:w="1350" w:type="dxa"/>
            <w:vAlign w:val="bottom"/>
          </w:tcPr>
          <w:p w14:paraId="04194003" w14:textId="77777777" w:rsidR="0034302E" w:rsidRPr="00CB5E7D" w:rsidRDefault="0034302E" w:rsidP="0034302E">
            <w:pPr>
              <w:tabs>
                <w:tab w:val="decimal" w:pos="1062"/>
              </w:tabs>
              <w:spacing w:line="280" w:lineRule="exact"/>
              <w:rPr>
                <w:rFonts w:ascii="Arial" w:hAnsi="Arial" w:cs="Arial"/>
                <w:sz w:val="16"/>
                <w:szCs w:val="16"/>
              </w:rPr>
            </w:pPr>
          </w:p>
        </w:tc>
        <w:tc>
          <w:tcPr>
            <w:tcW w:w="1350" w:type="dxa"/>
            <w:vAlign w:val="bottom"/>
          </w:tcPr>
          <w:p w14:paraId="57B95C60" w14:textId="77777777" w:rsidR="0034302E" w:rsidRPr="00CB5E7D" w:rsidRDefault="0034302E" w:rsidP="0034302E">
            <w:pPr>
              <w:tabs>
                <w:tab w:val="decimal" w:pos="1062"/>
              </w:tabs>
              <w:spacing w:line="280" w:lineRule="exact"/>
              <w:rPr>
                <w:rFonts w:ascii="Arial" w:hAnsi="Arial" w:cs="Arial"/>
                <w:sz w:val="16"/>
                <w:szCs w:val="16"/>
              </w:rPr>
            </w:pPr>
          </w:p>
        </w:tc>
        <w:tc>
          <w:tcPr>
            <w:tcW w:w="1350" w:type="dxa"/>
            <w:vAlign w:val="bottom"/>
          </w:tcPr>
          <w:p w14:paraId="7D19ABEF" w14:textId="77777777" w:rsidR="0034302E" w:rsidRPr="00CB5E7D" w:rsidRDefault="0034302E" w:rsidP="0034302E">
            <w:pPr>
              <w:tabs>
                <w:tab w:val="decimal" w:pos="1062"/>
              </w:tabs>
              <w:spacing w:line="280" w:lineRule="exact"/>
              <w:rPr>
                <w:rFonts w:ascii="Arial" w:hAnsi="Arial" w:cs="Arial"/>
                <w:sz w:val="16"/>
                <w:szCs w:val="16"/>
              </w:rPr>
            </w:pPr>
          </w:p>
        </w:tc>
      </w:tr>
      <w:tr w:rsidR="0034302E" w:rsidRPr="00CB5E7D" w14:paraId="16A3CC05" w14:textId="77777777" w:rsidTr="0093244E">
        <w:tc>
          <w:tcPr>
            <w:tcW w:w="3780" w:type="dxa"/>
          </w:tcPr>
          <w:p w14:paraId="79E5E8ED" w14:textId="77777777" w:rsidR="0034302E" w:rsidRPr="00CB5E7D" w:rsidRDefault="0034302E" w:rsidP="0034302E">
            <w:pPr>
              <w:spacing w:line="280" w:lineRule="exact"/>
              <w:ind w:left="162" w:right="-108"/>
              <w:rPr>
                <w:rFonts w:ascii="Arial" w:hAnsi="Arial" w:cs="Arial"/>
                <w:sz w:val="16"/>
                <w:szCs w:val="16"/>
              </w:rPr>
            </w:pPr>
            <w:r w:rsidRPr="00CB5E7D">
              <w:rPr>
                <w:rFonts w:ascii="Arial" w:hAnsi="Arial" w:cs="Arial"/>
                <w:color w:val="000000"/>
                <w:sz w:val="16"/>
                <w:szCs w:val="16"/>
              </w:rPr>
              <w:t>Current service cost</w:t>
            </w:r>
          </w:p>
        </w:tc>
        <w:tc>
          <w:tcPr>
            <w:tcW w:w="1350" w:type="dxa"/>
            <w:vAlign w:val="bottom"/>
          </w:tcPr>
          <w:p w14:paraId="0425D7C5" w14:textId="58CD8864" w:rsidR="0034302E" w:rsidRPr="00CB5E7D" w:rsidRDefault="00C4241C" w:rsidP="0034302E">
            <w:pPr>
              <w:tabs>
                <w:tab w:val="decimal" w:pos="1062"/>
              </w:tabs>
              <w:spacing w:line="280" w:lineRule="exact"/>
              <w:rPr>
                <w:rFonts w:ascii="Arial" w:hAnsi="Arial" w:cs="Arial"/>
                <w:sz w:val="16"/>
                <w:szCs w:val="16"/>
              </w:rPr>
            </w:pPr>
            <w:r w:rsidRPr="00CB5E7D">
              <w:rPr>
                <w:rFonts w:ascii="Arial" w:hAnsi="Arial" w:cs="Arial"/>
                <w:sz w:val="16"/>
                <w:szCs w:val="16"/>
              </w:rPr>
              <w:t>4,676</w:t>
            </w:r>
          </w:p>
        </w:tc>
        <w:tc>
          <w:tcPr>
            <w:tcW w:w="1350" w:type="dxa"/>
            <w:vAlign w:val="bottom"/>
          </w:tcPr>
          <w:p w14:paraId="3AD343DC" w14:textId="157A51CE" w:rsidR="0034302E" w:rsidRPr="00CB5E7D" w:rsidRDefault="0034302E" w:rsidP="0034302E">
            <w:pPr>
              <w:tabs>
                <w:tab w:val="decimal" w:pos="1062"/>
              </w:tabs>
              <w:spacing w:line="280" w:lineRule="exact"/>
              <w:rPr>
                <w:rFonts w:ascii="Arial" w:hAnsi="Arial" w:cs="Arial"/>
                <w:sz w:val="16"/>
                <w:szCs w:val="16"/>
              </w:rPr>
            </w:pPr>
            <w:r w:rsidRPr="00CB5E7D">
              <w:rPr>
                <w:rFonts w:ascii="Arial" w:hAnsi="Arial" w:cs="Arial"/>
                <w:sz w:val="16"/>
                <w:szCs w:val="16"/>
              </w:rPr>
              <w:t>4,827</w:t>
            </w:r>
          </w:p>
        </w:tc>
        <w:tc>
          <w:tcPr>
            <w:tcW w:w="1350" w:type="dxa"/>
            <w:vAlign w:val="bottom"/>
          </w:tcPr>
          <w:p w14:paraId="55DF179A" w14:textId="4B8B20BB" w:rsidR="0034302E" w:rsidRPr="00CB5E7D" w:rsidRDefault="00EB4864" w:rsidP="0034302E">
            <w:pPr>
              <w:tabs>
                <w:tab w:val="decimal" w:pos="1062"/>
              </w:tabs>
              <w:spacing w:line="280" w:lineRule="exact"/>
              <w:rPr>
                <w:rFonts w:ascii="Arial" w:hAnsi="Arial" w:cs="Arial"/>
                <w:sz w:val="16"/>
                <w:szCs w:val="16"/>
              </w:rPr>
            </w:pPr>
            <w:r w:rsidRPr="00CB5E7D">
              <w:rPr>
                <w:rFonts w:ascii="Arial" w:hAnsi="Arial" w:cs="Arial"/>
                <w:sz w:val="16"/>
                <w:szCs w:val="16"/>
              </w:rPr>
              <w:t>426</w:t>
            </w:r>
          </w:p>
        </w:tc>
        <w:tc>
          <w:tcPr>
            <w:tcW w:w="1350" w:type="dxa"/>
            <w:vAlign w:val="bottom"/>
          </w:tcPr>
          <w:p w14:paraId="6A995020" w14:textId="51771507" w:rsidR="0034302E" w:rsidRPr="00CB5E7D" w:rsidRDefault="0034302E" w:rsidP="0034302E">
            <w:pPr>
              <w:tabs>
                <w:tab w:val="decimal" w:pos="1062"/>
              </w:tabs>
              <w:spacing w:line="280" w:lineRule="exact"/>
              <w:rPr>
                <w:rFonts w:ascii="Arial" w:hAnsi="Arial" w:cs="Arial"/>
                <w:sz w:val="16"/>
                <w:szCs w:val="16"/>
              </w:rPr>
            </w:pPr>
            <w:r w:rsidRPr="00CB5E7D">
              <w:rPr>
                <w:rFonts w:ascii="Arial" w:hAnsi="Arial" w:cs="Arial"/>
                <w:sz w:val="16"/>
                <w:szCs w:val="16"/>
              </w:rPr>
              <w:t>420</w:t>
            </w:r>
          </w:p>
        </w:tc>
      </w:tr>
      <w:tr w:rsidR="0034302E" w:rsidRPr="00CB5E7D" w14:paraId="37795F5C" w14:textId="77777777" w:rsidTr="0093244E">
        <w:tc>
          <w:tcPr>
            <w:tcW w:w="3780" w:type="dxa"/>
          </w:tcPr>
          <w:p w14:paraId="24D6A0FA" w14:textId="77777777" w:rsidR="0034302E" w:rsidRPr="00CB5E7D" w:rsidRDefault="0034302E" w:rsidP="0034302E">
            <w:pPr>
              <w:tabs>
                <w:tab w:val="left" w:pos="576"/>
              </w:tabs>
              <w:spacing w:line="280" w:lineRule="exact"/>
              <w:ind w:left="162" w:right="-108"/>
              <w:rPr>
                <w:rFonts w:ascii="Arial" w:hAnsi="Arial" w:cs="Arial"/>
                <w:sz w:val="16"/>
                <w:szCs w:val="16"/>
              </w:rPr>
            </w:pPr>
            <w:r w:rsidRPr="00CB5E7D">
              <w:rPr>
                <w:rFonts w:ascii="Arial" w:hAnsi="Arial" w:cs="Arial"/>
                <w:color w:val="000000"/>
                <w:sz w:val="16"/>
                <w:szCs w:val="16"/>
              </w:rPr>
              <w:t>Interest cost</w:t>
            </w:r>
          </w:p>
        </w:tc>
        <w:tc>
          <w:tcPr>
            <w:tcW w:w="1350" w:type="dxa"/>
            <w:vAlign w:val="bottom"/>
          </w:tcPr>
          <w:p w14:paraId="58EA6365" w14:textId="58802BEB" w:rsidR="0034302E" w:rsidRPr="00CB5E7D" w:rsidRDefault="00C4241C" w:rsidP="0034302E">
            <w:pPr>
              <w:tabs>
                <w:tab w:val="decimal" w:pos="1062"/>
              </w:tabs>
              <w:spacing w:line="280" w:lineRule="exact"/>
              <w:rPr>
                <w:rFonts w:ascii="Arial" w:hAnsi="Arial" w:cs="Arial"/>
                <w:sz w:val="16"/>
                <w:szCs w:val="16"/>
              </w:rPr>
            </w:pPr>
            <w:r w:rsidRPr="00CB5E7D">
              <w:rPr>
                <w:rFonts w:ascii="Arial" w:hAnsi="Arial" w:cs="Arial"/>
                <w:sz w:val="16"/>
                <w:szCs w:val="16"/>
              </w:rPr>
              <w:t>770</w:t>
            </w:r>
          </w:p>
        </w:tc>
        <w:tc>
          <w:tcPr>
            <w:tcW w:w="1350" w:type="dxa"/>
            <w:vAlign w:val="bottom"/>
          </w:tcPr>
          <w:p w14:paraId="32F40BF5" w14:textId="606E8C67" w:rsidR="0034302E" w:rsidRPr="00CB5E7D" w:rsidRDefault="0034302E" w:rsidP="0034302E">
            <w:pPr>
              <w:tabs>
                <w:tab w:val="decimal" w:pos="1062"/>
              </w:tabs>
              <w:spacing w:line="280" w:lineRule="exact"/>
              <w:rPr>
                <w:rFonts w:ascii="Arial" w:hAnsi="Arial" w:cs="Arial"/>
                <w:sz w:val="16"/>
                <w:szCs w:val="16"/>
              </w:rPr>
            </w:pPr>
            <w:r w:rsidRPr="00CB5E7D">
              <w:rPr>
                <w:rFonts w:ascii="Arial" w:hAnsi="Arial" w:cs="Arial"/>
                <w:sz w:val="16"/>
                <w:szCs w:val="16"/>
              </w:rPr>
              <w:t>757</w:t>
            </w:r>
          </w:p>
        </w:tc>
        <w:tc>
          <w:tcPr>
            <w:tcW w:w="1350" w:type="dxa"/>
            <w:vAlign w:val="bottom"/>
          </w:tcPr>
          <w:p w14:paraId="577B8FEB" w14:textId="7440FAD6" w:rsidR="0034302E" w:rsidRPr="00CB5E7D" w:rsidRDefault="00EB4864" w:rsidP="0034302E">
            <w:pPr>
              <w:tabs>
                <w:tab w:val="decimal" w:pos="1062"/>
              </w:tabs>
              <w:spacing w:line="280" w:lineRule="exact"/>
              <w:rPr>
                <w:rFonts w:ascii="Arial" w:hAnsi="Arial" w:cs="Arial"/>
                <w:sz w:val="16"/>
                <w:szCs w:val="16"/>
              </w:rPr>
            </w:pPr>
            <w:r w:rsidRPr="00CB5E7D">
              <w:rPr>
                <w:rFonts w:ascii="Arial" w:hAnsi="Arial" w:cs="Arial"/>
                <w:sz w:val="16"/>
                <w:szCs w:val="16"/>
              </w:rPr>
              <w:t>47</w:t>
            </w:r>
          </w:p>
        </w:tc>
        <w:tc>
          <w:tcPr>
            <w:tcW w:w="1350" w:type="dxa"/>
            <w:vAlign w:val="bottom"/>
          </w:tcPr>
          <w:p w14:paraId="3A4D0303" w14:textId="1CD96E1A" w:rsidR="0034302E" w:rsidRPr="00CB5E7D" w:rsidRDefault="0034302E" w:rsidP="0034302E">
            <w:pPr>
              <w:tabs>
                <w:tab w:val="decimal" w:pos="1062"/>
              </w:tabs>
              <w:spacing w:line="280" w:lineRule="exact"/>
              <w:rPr>
                <w:rFonts w:ascii="Arial" w:hAnsi="Arial" w:cs="Arial"/>
                <w:sz w:val="16"/>
                <w:szCs w:val="16"/>
              </w:rPr>
            </w:pPr>
            <w:r w:rsidRPr="00CB5E7D">
              <w:rPr>
                <w:rFonts w:ascii="Arial" w:hAnsi="Arial" w:cs="Arial"/>
                <w:sz w:val="16"/>
                <w:szCs w:val="16"/>
              </w:rPr>
              <w:t>41</w:t>
            </w:r>
          </w:p>
        </w:tc>
      </w:tr>
      <w:tr w:rsidR="0034302E" w:rsidRPr="00CB5E7D" w14:paraId="5B3BB147" w14:textId="77777777" w:rsidTr="0093244E">
        <w:tc>
          <w:tcPr>
            <w:tcW w:w="3780" w:type="dxa"/>
          </w:tcPr>
          <w:p w14:paraId="009537AA" w14:textId="77777777" w:rsidR="0034302E" w:rsidRPr="00CB5E7D" w:rsidRDefault="0034302E" w:rsidP="0034302E">
            <w:pPr>
              <w:tabs>
                <w:tab w:val="left" w:pos="576"/>
              </w:tabs>
              <w:spacing w:line="280" w:lineRule="exact"/>
              <w:ind w:right="-108"/>
              <w:rPr>
                <w:rFonts w:ascii="Arial" w:hAnsi="Arial" w:cs="Arial"/>
                <w:color w:val="000000"/>
                <w:sz w:val="16"/>
                <w:szCs w:val="16"/>
              </w:rPr>
            </w:pPr>
            <w:r w:rsidRPr="00CB5E7D">
              <w:rPr>
                <w:rFonts w:ascii="Arial" w:hAnsi="Arial" w:cs="Arial"/>
                <w:sz w:val="16"/>
                <w:szCs w:val="16"/>
              </w:rPr>
              <w:t xml:space="preserve">Included </w:t>
            </w:r>
            <w:r w:rsidRPr="00CB5E7D">
              <w:rPr>
                <w:rFonts w:ascii="Arial" w:hAnsi="Arial" w:cs="Arial"/>
                <w:color w:val="000000"/>
                <w:sz w:val="16"/>
                <w:szCs w:val="16"/>
              </w:rPr>
              <w:t>in other comprehensive income</w:t>
            </w:r>
          </w:p>
        </w:tc>
        <w:tc>
          <w:tcPr>
            <w:tcW w:w="1350" w:type="dxa"/>
            <w:vAlign w:val="bottom"/>
          </w:tcPr>
          <w:p w14:paraId="77851CC4" w14:textId="77777777" w:rsidR="0034302E" w:rsidRPr="00CB5E7D" w:rsidRDefault="0034302E" w:rsidP="0034302E">
            <w:pPr>
              <w:tabs>
                <w:tab w:val="decimal" w:pos="1062"/>
              </w:tabs>
              <w:spacing w:line="280" w:lineRule="exact"/>
              <w:rPr>
                <w:rFonts w:ascii="Arial" w:hAnsi="Arial" w:cs="Arial"/>
                <w:sz w:val="16"/>
                <w:szCs w:val="16"/>
              </w:rPr>
            </w:pPr>
          </w:p>
        </w:tc>
        <w:tc>
          <w:tcPr>
            <w:tcW w:w="1350" w:type="dxa"/>
            <w:vAlign w:val="bottom"/>
          </w:tcPr>
          <w:p w14:paraId="48AD8B42" w14:textId="77777777" w:rsidR="0034302E" w:rsidRPr="00CB5E7D" w:rsidRDefault="0034302E" w:rsidP="0034302E">
            <w:pPr>
              <w:tabs>
                <w:tab w:val="decimal" w:pos="1062"/>
              </w:tabs>
              <w:spacing w:line="280" w:lineRule="exact"/>
              <w:rPr>
                <w:rFonts w:ascii="Arial" w:hAnsi="Arial" w:cs="Arial"/>
                <w:sz w:val="16"/>
                <w:szCs w:val="16"/>
              </w:rPr>
            </w:pPr>
          </w:p>
        </w:tc>
        <w:tc>
          <w:tcPr>
            <w:tcW w:w="1350" w:type="dxa"/>
            <w:vAlign w:val="bottom"/>
          </w:tcPr>
          <w:p w14:paraId="44C43253" w14:textId="77777777" w:rsidR="0034302E" w:rsidRPr="00CB5E7D" w:rsidRDefault="0034302E" w:rsidP="0034302E">
            <w:pPr>
              <w:tabs>
                <w:tab w:val="decimal" w:pos="1062"/>
              </w:tabs>
              <w:spacing w:line="280" w:lineRule="exact"/>
              <w:rPr>
                <w:rFonts w:ascii="Arial" w:hAnsi="Arial" w:cs="Arial"/>
                <w:sz w:val="16"/>
                <w:szCs w:val="16"/>
              </w:rPr>
            </w:pPr>
          </w:p>
        </w:tc>
        <w:tc>
          <w:tcPr>
            <w:tcW w:w="1350" w:type="dxa"/>
            <w:vAlign w:val="bottom"/>
          </w:tcPr>
          <w:p w14:paraId="35CB81B4" w14:textId="77777777" w:rsidR="0034302E" w:rsidRPr="00CB5E7D" w:rsidRDefault="0034302E" w:rsidP="0034302E">
            <w:pPr>
              <w:tabs>
                <w:tab w:val="decimal" w:pos="1062"/>
              </w:tabs>
              <w:spacing w:line="280" w:lineRule="exact"/>
              <w:rPr>
                <w:rFonts w:ascii="Arial" w:hAnsi="Arial" w:cs="Arial"/>
                <w:sz w:val="16"/>
                <w:szCs w:val="16"/>
              </w:rPr>
            </w:pPr>
          </w:p>
        </w:tc>
      </w:tr>
      <w:tr w:rsidR="0034302E" w:rsidRPr="00CB5E7D" w14:paraId="61A3900A" w14:textId="77777777" w:rsidTr="0093244E">
        <w:tc>
          <w:tcPr>
            <w:tcW w:w="3780" w:type="dxa"/>
          </w:tcPr>
          <w:p w14:paraId="1C0CD74C" w14:textId="469A4CA4" w:rsidR="0034302E" w:rsidRPr="00CB5E7D" w:rsidRDefault="0034302E" w:rsidP="0034302E">
            <w:pPr>
              <w:tabs>
                <w:tab w:val="left" w:pos="576"/>
              </w:tabs>
              <w:spacing w:line="280" w:lineRule="exact"/>
              <w:ind w:left="162" w:right="-108"/>
              <w:rPr>
                <w:rFonts w:ascii="Arial" w:hAnsi="Arial" w:cs="Arial"/>
                <w:color w:val="000000"/>
                <w:sz w:val="16"/>
                <w:szCs w:val="16"/>
              </w:rPr>
            </w:pPr>
            <w:r w:rsidRPr="00CB5E7D">
              <w:rPr>
                <w:rFonts w:ascii="Arial" w:hAnsi="Arial" w:cs="Arial"/>
                <w:color w:val="000000"/>
                <w:sz w:val="16"/>
                <w:szCs w:val="16"/>
              </w:rPr>
              <w:t xml:space="preserve">Actuarial </w:t>
            </w:r>
            <w:r w:rsidR="004C4FB9">
              <w:rPr>
                <w:rFonts w:ascii="Arial" w:hAnsi="Arial" w:cs="Arial"/>
                <w:color w:val="000000"/>
                <w:sz w:val="16"/>
                <w:szCs w:val="16"/>
              </w:rPr>
              <w:t xml:space="preserve">(gain) </w:t>
            </w:r>
            <w:r w:rsidRPr="00CB5E7D">
              <w:rPr>
                <w:rFonts w:ascii="Arial" w:hAnsi="Arial" w:cs="Arial"/>
                <w:color w:val="000000"/>
                <w:sz w:val="16"/>
                <w:szCs w:val="16"/>
              </w:rPr>
              <w:t xml:space="preserve">loss arising from </w:t>
            </w:r>
          </w:p>
        </w:tc>
        <w:tc>
          <w:tcPr>
            <w:tcW w:w="1350" w:type="dxa"/>
            <w:vAlign w:val="bottom"/>
          </w:tcPr>
          <w:p w14:paraId="33AC44AB" w14:textId="77777777" w:rsidR="0034302E" w:rsidRPr="00CB5E7D" w:rsidRDefault="0034302E" w:rsidP="0034302E">
            <w:pPr>
              <w:tabs>
                <w:tab w:val="decimal" w:pos="1062"/>
              </w:tabs>
              <w:spacing w:line="280" w:lineRule="exact"/>
              <w:rPr>
                <w:rFonts w:ascii="Arial" w:hAnsi="Arial" w:cs="Arial"/>
                <w:sz w:val="16"/>
                <w:szCs w:val="16"/>
              </w:rPr>
            </w:pPr>
          </w:p>
        </w:tc>
        <w:tc>
          <w:tcPr>
            <w:tcW w:w="1350" w:type="dxa"/>
            <w:vAlign w:val="bottom"/>
          </w:tcPr>
          <w:p w14:paraId="72D32797" w14:textId="77777777" w:rsidR="0034302E" w:rsidRPr="00CB5E7D" w:rsidRDefault="0034302E" w:rsidP="0034302E">
            <w:pPr>
              <w:tabs>
                <w:tab w:val="decimal" w:pos="1062"/>
              </w:tabs>
              <w:spacing w:line="280" w:lineRule="exact"/>
              <w:rPr>
                <w:rFonts w:ascii="Arial" w:hAnsi="Arial" w:cs="Arial"/>
                <w:sz w:val="16"/>
                <w:szCs w:val="16"/>
              </w:rPr>
            </w:pPr>
          </w:p>
        </w:tc>
        <w:tc>
          <w:tcPr>
            <w:tcW w:w="1350" w:type="dxa"/>
            <w:vAlign w:val="bottom"/>
          </w:tcPr>
          <w:p w14:paraId="29A2B309" w14:textId="77777777" w:rsidR="0034302E" w:rsidRPr="00CB5E7D" w:rsidRDefault="0034302E" w:rsidP="0034302E">
            <w:pPr>
              <w:tabs>
                <w:tab w:val="decimal" w:pos="1062"/>
              </w:tabs>
              <w:spacing w:line="280" w:lineRule="exact"/>
              <w:rPr>
                <w:rFonts w:ascii="Arial" w:hAnsi="Arial" w:cs="Arial"/>
                <w:sz w:val="16"/>
                <w:szCs w:val="16"/>
              </w:rPr>
            </w:pPr>
          </w:p>
        </w:tc>
        <w:tc>
          <w:tcPr>
            <w:tcW w:w="1350" w:type="dxa"/>
            <w:vAlign w:val="bottom"/>
          </w:tcPr>
          <w:p w14:paraId="61BB1864" w14:textId="77777777" w:rsidR="0034302E" w:rsidRPr="00CB5E7D" w:rsidRDefault="0034302E" w:rsidP="0034302E">
            <w:pPr>
              <w:tabs>
                <w:tab w:val="decimal" w:pos="1062"/>
              </w:tabs>
              <w:spacing w:line="280" w:lineRule="exact"/>
              <w:rPr>
                <w:rFonts w:ascii="Arial" w:hAnsi="Arial" w:cs="Arial"/>
                <w:sz w:val="16"/>
                <w:szCs w:val="16"/>
              </w:rPr>
            </w:pPr>
          </w:p>
        </w:tc>
      </w:tr>
      <w:tr w:rsidR="0034302E" w:rsidRPr="00CB5E7D" w14:paraId="2BF30833" w14:textId="77777777" w:rsidTr="0093244E">
        <w:tc>
          <w:tcPr>
            <w:tcW w:w="3780" w:type="dxa"/>
          </w:tcPr>
          <w:p w14:paraId="5AD9B60F" w14:textId="77777777" w:rsidR="0034302E" w:rsidRPr="00CB5E7D" w:rsidRDefault="0034302E" w:rsidP="0034302E">
            <w:pPr>
              <w:tabs>
                <w:tab w:val="left" w:pos="344"/>
              </w:tabs>
              <w:spacing w:line="280" w:lineRule="exact"/>
              <w:ind w:left="162" w:right="-108"/>
              <w:rPr>
                <w:rFonts w:ascii="Arial" w:hAnsi="Arial" w:cs="Arial"/>
                <w:color w:val="000000"/>
                <w:sz w:val="16"/>
                <w:szCs w:val="16"/>
              </w:rPr>
            </w:pPr>
            <w:r w:rsidRPr="00CB5E7D">
              <w:rPr>
                <w:rFonts w:ascii="Arial" w:hAnsi="Arial" w:cs="Arial"/>
                <w:color w:val="000000"/>
                <w:sz w:val="16"/>
                <w:szCs w:val="16"/>
              </w:rPr>
              <w:tab/>
              <w:t>Demographic assumptions change</w:t>
            </w:r>
          </w:p>
        </w:tc>
        <w:tc>
          <w:tcPr>
            <w:tcW w:w="1350" w:type="dxa"/>
            <w:vAlign w:val="bottom"/>
          </w:tcPr>
          <w:p w14:paraId="6D2A42E6" w14:textId="26E78352" w:rsidR="0034302E" w:rsidRPr="00CB5E7D" w:rsidRDefault="00C4241C" w:rsidP="0034302E">
            <w:pPr>
              <w:tabs>
                <w:tab w:val="decimal" w:pos="1062"/>
              </w:tabs>
              <w:spacing w:line="280" w:lineRule="exact"/>
              <w:rPr>
                <w:rFonts w:ascii="Arial" w:hAnsi="Arial" w:cs="Arial"/>
                <w:sz w:val="16"/>
                <w:szCs w:val="16"/>
              </w:rPr>
            </w:pPr>
            <w:r w:rsidRPr="00CB5E7D">
              <w:rPr>
                <w:rFonts w:ascii="Arial" w:hAnsi="Arial" w:cs="Arial"/>
                <w:sz w:val="16"/>
                <w:szCs w:val="16"/>
              </w:rPr>
              <w:t>3,141</w:t>
            </w:r>
          </w:p>
        </w:tc>
        <w:tc>
          <w:tcPr>
            <w:tcW w:w="1350" w:type="dxa"/>
            <w:vAlign w:val="bottom"/>
          </w:tcPr>
          <w:p w14:paraId="09556F83" w14:textId="5C61A180" w:rsidR="0034302E" w:rsidRPr="00CB5E7D" w:rsidRDefault="0034302E" w:rsidP="0034302E">
            <w:pPr>
              <w:tabs>
                <w:tab w:val="decimal" w:pos="1062"/>
              </w:tabs>
              <w:spacing w:line="280" w:lineRule="exact"/>
              <w:rPr>
                <w:rFonts w:ascii="Arial" w:hAnsi="Arial" w:cs="Arial"/>
                <w:sz w:val="16"/>
                <w:szCs w:val="16"/>
              </w:rPr>
            </w:pPr>
            <w:r w:rsidRPr="00CB5E7D">
              <w:rPr>
                <w:rFonts w:ascii="Arial" w:hAnsi="Arial" w:cs="Arial"/>
                <w:sz w:val="16"/>
                <w:szCs w:val="16"/>
              </w:rPr>
              <w:t>-</w:t>
            </w:r>
          </w:p>
        </w:tc>
        <w:tc>
          <w:tcPr>
            <w:tcW w:w="1350" w:type="dxa"/>
            <w:vAlign w:val="bottom"/>
          </w:tcPr>
          <w:p w14:paraId="2DA3B51B" w14:textId="1540D10B" w:rsidR="0034302E" w:rsidRPr="00CB5E7D" w:rsidRDefault="00EB4864" w:rsidP="0034302E">
            <w:pPr>
              <w:tabs>
                <w:tab w:val="decimal" w:pos="1062"/>
              </w:tabs>
              <w:spacing w:line="280" w:lineRule="exact"/>
              <w:rPr>
                <w:rFonts w:ascii="Arial" w:hAnsi="Arial" w:cs="Arial"/>
                <w:sz w:val="16"/>
                <w:szCs w:val="16"/>
              </w:rPr>
            </w:pPr>
            <w:r w:rsidRPr="00CB5E7D">
              <w:rPr>
                <w:rFonts w:ascii="Arial" w:hAnsi="Arial" w:cs="Arial"/>
                <w:sz w:val="16"/>
                <w:szCs w:val="16"/>
              </w:rPr>
              <w:t>574</w:t>
            </w:r>
          </w:p>
        </w:tc>
        <w:tc>
          <w:tcPr>
            <w:tcW w:w="1350" w:type="dxa"/>
            <w:vAlign w:val="bottom"/>
          </w:tcPr>
          <w:p w14:paraId="7C678F57" w14:textId="6A2F187E" w:rsidR="0034302E" w:rsidRPr="00CB5E7D" w:rsidRDefault="0034302E" w:rsidP="0034302E">
            <w:pPr>
              <w:tabs>
                <w:tab w:val="decimal" w:pos="1062"/>
              </w:tabs>
              <w:spacing w:line="280" w:lineRule="exact"/>
              <w:rPr>
                <w:rFonts w:ascii="Arial" w:hAnsi="Arial" w:cs="Arial"/>
                <w:sz w:val="16"/>
                <w:szCs w:val="16"/>
              </w:rPr>
            </w:pPr>
            <w:r w:rsidRPr="00CB5E7D">
              <w:rPr>
                <w:rFonts w:ascii="Arial" w:hAnsi="Arial" w:cs="Arial"/>
                <w:sz w:val="16"/>
                <w:szCs w:val="16"/>
              </w:rPr>
              <w:t>-</w:t>
            </w:r>
          </w:p>
        </w:tc>
      </w:tr>
      <w:tr w:rsidR="0034302E" w:rsidRPr="00CB5E7D" w14:paraId="0C3942D9" w14:textId="77777777" w:rsidTr="0093244E">
        <w:tc>
          <w:tcPr>
            <w:tcW w:w="3780" w:type="dxa"/>
          </w:tcPr>
          <w:p w14:paraId="258E4F4A" w14:textId="77777777" w:rsidR="0034302E" w:rsidRPr="00CB5E7D" w:rsidRDefault="0034302E" w:rsidP="0034302E">
            <w:pPr>
              <w:tabs>
                <w:tab w:val="left" w:pos="344"/>
              </w:tabs>
              <w:spacing w:line="280" w:lineRule="exact"/>
              <w:ind w:left="162" w:right="-108"/>
              <w:rPr>
                <w:rFonts w:ascii="Arial" w:hAnsi="Arial" w:cs="Arial"/>
                <w:color w:val="000000"/>
                <w:sz w:val="16"/>
                <w:szCs w:val="16"/>
              </w:rPr>
            </w:pPr>
            <w:r w:rsidRPr="00CB5E7D">
              <w:rPr>
                <w:rFonts w:ascii="Arial" w:hAnsi="Arial" w:cs="Arial"/>
                <w:color w:val="000000"/>
                <w:sz w:val="16"/>
                <w:szCs w:val="16"/>
              </w:rPr>
              <w:tab/>
              <w:t>Financial assumptions change</w:t>
            </w:r>
          </w:p>
        </w:tc>
        <w:tc>
          <w:tcPr>
            <w:tcW w:w="1350" w:type="dxa"/>
            <w:vAlign w:val="bottom"/>
          </w:tcPr>
          <w:p w14:paraId="5F849DA7" w14:textId="4BF450C9" w:rsidR="0034302E" w:rsidRPr="00CB5E7D" w:rsidRDefault="00C4241C" w:rsidP="0034302E">
            <w:pPr>
              <w:tabs>
                <w:tab w:val="decimal" w:pos="1062"/>
              </w:tabs>
              <w:spacing w:line="280" w:lineRule="exact"/>
              <w:rPr>
                <w:rFonts w:ascii="Arial" w:hAnsi="Arial" w:cs="Arial"/>
                <w:sz w:val="16"/>
                <w:szCs w:val="16"/>
              </w:rPr>
            </w:pPr>
            <w:r w:rsidRPr="00CB5E7D">
              <w:rPr>
                <w:rFonts w:ascii="Arial" w:hAnsi="Arial" w:cs="Arial"/>
                <w:sz w:val="16"/>
                <w:szCs w:val="16"/>
              </w:rPr>
              <w:t>(4,746)</w:t>
            </w:r>
          </w:p>
        </w:tc>
        <w:tc>
          <w:tcPr>
            <w:tcW w:w="1350" w:type="dxa"/>
            <w:vAlign w:val="bottom"/>
          </w:tcPr>
          <w:p w14:paraId="7DA0EC5A" w14:textId="2BCB94E2" w:rsidR="0034302E" w:rsidRPr="00CB5E7D" w:rsidRDefault="0034302E" w:rsidP="0034302E">
            <w:pPr>
              <w:tabs>
                <w:tab w:val="decimal" w:pos="1062"/>
              </w:tabs>
              <w:spacing w:line="280" w:lineRule="exact"/>
              <w:rPr>
                <w:rFonts w:ascii="Arial" w:hAnsi="Arial" w:cs="Arial"/>
                <w:sz w:val="16"/>
                <w:szCs w:val="16"/>
              </w:rPr>
            </w:pPr>
            <w:r w:rsidRPr="00CB5E7D">
              <w:rPr>
                <w:rFonts w:ascii="Arial" w:hAnsi="Arial" w:cs="Arial"/>
                <w:sz w:val="16"/>
                <w:szCs w:val="16"/>
              </w:rPr>
              <w:t>-</w:t>
            </w:r>
          </w:p>
        </w:tc>
        <w:tc>
          <w:tcPr>
            <w:tcW w:w="1350" w:type="dxa"/>
            <w:vAlign w:val="bottom"/>
          </w:tcPr>
          <w:p w14:paraId="21982CFC" w14:textId="7A345D9A" w:rsidR="0034302E" w:rsidRPr="00CB5E7D" w:rsidRDefault="00EB4864" w:rsidP="0034302E">
            <w:pPr>
              <w:tabs>
                <w:tab w:val="decimal" w:pos="1062"/>
              </w:tabs>
              <w:spacing w:line="280" w:lineRule="exact"/>
              <w:rPr>
                <w:rFonts w:ascii="Arial" w:hAnsi="Arial" w:cs="Arial"/>
                <w:sz w:val="16"/>
                <w:szCs w:val="16"/>
              </w:rPr>
            </w:pPr>
            <w:r w:rsidRPr="00CB5E7D">
              <w:rPr>
                <w:rFonts w:ascii="Arial" w:hAnsi="Arial" w:cs="Arial"/>
                <w:sz w:val="16"/>
                <w:szCs w:val="16"/>
              </w:rPr>
              <w:t>(317)</w:t>
            </w:r>
          </w:p>
        </w:tc>
        <w:tc>
          <w:tcPr>
            <w:tcW w:w="1350" w:type="dxa"/>
            <w:vAlign w:val="bottom"/>
          </w:tcPr>
          <w:p w14:paraId="660295CA" w14:textId="023B3FB3" w:rsidR="0034302E" w:rsidRPr="00CB5E7D" w:rsidRDefault="0034302E" w:rsidP="0034302E">
            <w:pPr>
              <w:tabs>
                <w:tab w:val="decimal" w:pos="1062"/>
              </w:tabs>
              <w:spacing w:line="280" w:lineRule="exact"/>
              <w:rPr>
                <w:rFonts w:ascii="Arial" w:hAnsi="Arial" w:cs="Arial"/>
                <w:sz w:val="16"/>
                <w:szCs w:val="16"/>
              </w:rPr>
            </w:pPr>
            <w:r w:rsidRPr="00CB5E7D">
              <w:rPr>
                <w:rFonts w:ascii="Arial" w:hAnsi="Arial" w:cs="Arial"/>
                <w:sz w:val="16"/>
                <w:szCs w:val="16"/>
              </w:rPr>
              <w:t>-</w:t>
            </w:r>
          </w:p>
        </w:tc>
      </w:tr>
      <w:tr w:rsidR="0034302E" w:rsidRPr="00CB5E7D" w14:paraId="7F0BE337" w14:textId="77777777" w:rsidTr="0093244E">
        <w:tc>
          <w:tcPr>
            <w:tcW w:w="3780" w:type="dxa"/>
          </w:tcPr>
          <w:p w14:paraId="0BC637DB" w14:textId="77777777" w:rsidR="0034302E" w:rsidRPr="00CB5E7D" w:rsidRDefault="0034302E" w:rsidP="0034302E">
            <w:pPr>
              <w:tabs>
                <w:tab w:val="left" w:pos="344"/>
              </w:tabs>
              <w:spacing w:line="280" w:lineRule="exact"/>
              <w:ind w:left="162" w:right="-108"/>
              <w:rPr>
                <w:rFonts w:ascii="Arial" w:hAnsi="Arial" w:cs="Arial"/>
                <w:color w:val="000000"/>
                <w:sz w:val="16"/>
                <w:szCs w:val="16"/>
              </w:rPr>
            </w:pPr>
            <w:r w:rsidRPr="00CB5E7D">
              <w:rPr>
                <w:rFonts w:ascii="Arial" w:hAnsi="Arial" w:cs="Arial"/>
                <w:color w:val="000000"/>
                <w:sz w:val="16"/>
                <w:szCs w:val="16"/>
              </w:rPr>
              <w:tab/>
              <w:t>Experience adjustments</w:t>
            </w:r>
          </w:p>
        </w:tc>
        <w:tc>
          <w:tcPr>
            <w:tcW w:w="1350" w:type="dxa"/>
            <w:vAlign w:val="bottom"/>
          </w:tcPr>
          <w:p w14:paraId="4E5988CD" w14:textId="6AFAC9CF" w:rsidR="0034302E" w:rsidRPr="00CB5E7D" w:rsidRDefault="00C4241C" w:rsidP="0034302E">
            <w:pPr>
              <w:tabs>
                <w:tab w:val="decimal" w:pos="1062"/>
              </w:tabs>
              <w:spacing w:line="280" w:lineRule="exact"/>
              <w:rPr>
                <w:rFonts w:ascii="Arial" w:hAnsi="Arial" w:cs="Arial"/>
                <w:sz w:val="16"/>
                <w:szCs w:val="16"/>
              </w:rPr>
            </w:pPr>
            <w:r w:rsidRPr="00CB5E7D">
              <w:rPr>
                <w:rFonts w:ascii="Arial" w:hAnsi="Arial" w:cs="Arial"/>
                <w:sz w:val="16"/>
                <w:szCs w:val="16"/>
              </w:rPr>
              <w:t>5,158</w:t>
            </w:r>
          </w:p>
        </w:tc>
        <w:tc>
          <w:tcPr>
            <w:tcW w:w="1350" w:type="dxa"/>
            <w:vAlign w:val="bottom"/>
          </w:tcPr>
          <w:p w14:paraId="5BE1FBCF" w14:textId="360764B6" w:rsidR="0034302E" w:rsidRPr="00CB5E7D" w:rsidRDefault="0034302E" w:rsidP="0034302E">
            <w:pPr>
              <w:tabs>
                <w:tab w:val="decimal" w:pos="1062"/>
              </w:tabs>
              <w:spacing w:line="280" w:lineRule="exact"/>
              <w:rPr>
                <w:rFonts w:ascii="Arial" w:hAnsi="Arial" w:cs="Arial"/>
                <w:sz w:val="16"/>
                <w:szCs w:val="16"/>
              </w:rPr>
            </w:pPr>
            <w:r w:rsidRPr="00CB5E7D">
              <w:rPr>
                <w:rFonts w:ascii="Arial" w:hAnsi="Arial" w:cs="Arial"/>
                <w:sz w:val="16"/>
                <w:szCs w:val="16"/>
              </w:rPr>
              <w:t>-</w:t>
            </w:r>
          </w:p>
        </w:tc>
        <w:tc>
          <w:tcPr>
            <w:tcW w:w="1350" w:type="dxa"/>
            <w:vAlign w:val="bottom"/>
          </w:tcPr>
          <w:p w14:paraId="07861E27" w14:textId="14C5ECCB" w:rsidR="0034302E" w:rsidRPr="00CB5E7D" w:rsidRDefault="00C4241C" w:rsidP="0034302E">
            <w:pPr>
              <w:tabs>
                <w:tab w:val="decimal" w:pos="1062"/>
              </w:tabs>
              <w:spacing w:line="280" w:lineRule="exact"/>
              <w:rPr>
                <w:rFonts w:ascii="Arial" w:hAnsi="Arial" w:cs="Arial"/>
                <w:sz w:val="16"/>
                <w:szCs w:val="16"/>
              </w:rPr>
            </w:pPr>
            <w:r w:rsidRPr="00CB5E7D">
              <w:rPr>
                <w:rFonts w:ascii="Arial" w:hAnsi="Arial" w:cs="Arial"/>
                <w:sz w:val="16"/>
                <w:szCs w:val="16"/>
              </w:rPr>
              <w:t>93</w:t>
            </w:r>
            <w:r w:rsidR="004C4FB9">
              <w:rPr>
                <w:rFonts w:ascii="Arial" w:hAnsi="Arial" w:cs="Arial"/>
                <w:sz w:val="16"/>
                <w:szCs w:val="16"/>
              </w:rPr>
              <w:t>5</w:t>
            </w:r>
          </w:p>
        </w:tc>
        <w:tc>
          <w:tcPr>
            <w:tcW w:w="1350" w:type="dxa"/>
            <w:vAlign w:val="bottom"/>
          </w:tcPr>
          <w:p w14:paraId="3F3F6B80" w14:textId="148A11FC" w:rsidR="0034302E" w:rsidRPr="00CB5E7D" w:rsidRDefault="0034302E" w:rsidP="0034302E">
            <w:pPr>
              <w:tabs>
                <w:tab w:val="decimal" w:pos="1062"/>
              </w:tabs>
              <w:spacing w:line="280" w:lineRule="exact"/>
              <w:rPr>
                <w:rFonts w:ascii="Arial" w:hAnsi="Arial" w:cs="Arial"/>
                <w:sz w:val="16"/>
                <w:szCs w:val="16"/>
              </w:rPr>
            </w:pPr>
            <w:r w:rsidRPr="00CB5E7D">
              <w:rPr>
                <w:rFonts w:ascii="Arial" w:hAnsi="Arial" w:cs="Arial"/>
                <w:sz w:val="16"/>
                <w:szCs w:val="16"/>
              </w:rPr>
              <w:t>-</w:t>
            </w:r>
          </w:p>
        </w:tc>
      </w:tr>
      <w:tr w:rsidR="0034302E" w:rsidRPr="00CB5E7D" w14:paraId="35DEB266" w14:textId="77777777" w:rsidTr="0093244E">
        <w:tc>
          <w:tcPr>
            <w:tcW w:w="3780" w:type="dxa"/>
          </w:tcPr>
          <w:p w14:paraId="0618AD65" w14:textId="0D37FD0F" w:rsidR="0034302E" w:rsidRPr="00CB5E7D" w:rsidRDefault="0034302E" w:rsidP="0034302E">
            <w:pPr>
              <w:tabs>
                <w:tab w:val="left" w:pos="344"/>
              </w:tabs>
              <w:spacing w:line="280" w:lineRule="exact"/>
              <w:ind w:right="-108"/>
              <w:rPr>
                <w:rFonts w:ascii="Arial" w:hAnsi="Arial" w:cs="Arial"/>
                <w:color w:val="000000"/>
                <w:sz w:val="16"/>
                <w:szCs w:val="16"/>
              </w:rPr>
            </w:pPr>
            <w:r w:rsidRPr="00CB5E7D">
              <w:rPr>
                <w:rFonts w:ascii="Arial" w:hAnsi="Arial" w:cs="Arial"/>
                <w:color w:val="000000"/>
                <w:sz w:val="16"/>
                <w:szCs w:val="16"/>
              </w:rPr>
              <w:t>Benefits paid in the year</w:t>
            </w:r>
          </w:p>
        </w:tc>
        <w:tc>
          <w:tcPr>
            <w:tcW w:w="1350" w:type="dxa"/>
            <w:vAlign w:val="bottom"/>
          </w:tcPr>
          <w:p w14:paraId="7BC0AB44" w14:textId="744B57F3" w:rsidR="0034302E" w:rsidRPr="00CB5E7D" w:rsidRDefault="00C4241C" w:rsidP="0034302E">
            <w:pPr>
              <w:pBdr>
                <w:bottom w:val="single" w:sz="4" w:space="1" w:color="auto"/>
              </w:pBdr>
              <w:tabs>
                <w:tab w:val="decimal" w:pos="1062"/>
              </w:tabs>
              <w:spacing w:line="280" w:lineRule="exact"/>
              <w:rPr>
                <w:rFonts w:ascii="Arial" w:hAnsi="Arial" w:cs="Arial"/>
                <w:sz w:val="16"/>
                <w:szCs w:val="16"/>
              </w:rPr>
            </w:pPr>
            <w:r w:rsidRPr="00CB5E7D">
              <w:rPr>
                <w:rFonts w:ascii="Arial" w:hAnsi="Arial" w:cs="Arial"/>
                <w:sz w:val="16"/>
                <w:szCs w:val="16"/>
              </w:rPr>
              <w:t>(3,993)</w:t>
            </w:r>
          </w:p>
        </w:tc>
        <w:tc>
          <w:tcPr>
            <w:tcW w:w="1350" w:type="dxa"/>
            <w:vAlign w:val="bottom"/>
          </w:tcPr>
          <w:p w14:paraId="29775D05" w14:textId="0FE0B5C9" w:rsidR="0034302E" w:rsidRPr="00CB5E7D" w:rsidRDefault="0034302E" w:rsidP="0034302E">
            <w:pPr>
              <w:pBdr>
                <w:bottom w:val="single" w:sz="4" w:space="1" w:color="auto"/>
              </w:pBdr>
              <w:tabs>
                <w:tab w:val="decimal" w:pos="1062"/>
              </w:tabs>
              <w:spacing w:line="280" w:lineRule="exact"/>
              <w:rPr>
                <w:rFonts w:ascii="Arial" w:hAnsi="Arial" w:cs="Arial"/>
                <w:sz w:val="16"/>
                <w:szCs w:val="16"/>
              </w:rPr>
            </w:pPr>
            <w:r w:rsidRPr="00CB5E7D">
              <w:rPr>
                <w:rFonts w:ascii="Arial" w:hAnsi="Arial" w:cs="Arial"/>
                <w:sz w:val="16"/>
                <w:szCs w:val="16"/>
              </w:rPr>
              <w:t>(4,984)</w:t>
            </w:r>
          </w:p>
        </w:tc>
        <w:tc>
          <w:tcPr>
            <w:tcW w:w="1350" w:type="dxa"/>
            <w:vAlign w:val="bottom"/>
          </w:tcPr>
          <w:p w14:paraId="63385278" w14:textId="23C9AC85" w:rsidR="0034302E" w:rsidRPr="00CB5E7D" w:rsidRDefault="00C4241C" w:rsidP="0034302E">
            <w:pPr>
              <w:pBdr>
                <w:bottom w:val="single" w:sz="4" w:space="1" w:color="auto"/>
              </w:pBdr>
              <w:tabs>
                <w:tab w:val="decimal" w:pos="1062"/>
              </w:tabs>
              <w:spacing w:line="280" w:lineRule="exact"/>
              <w:rPr>
                <w:rFonts w:ascii="Arial" w:hAnsi="Arial" w:cs="Arial"/>
                <w:sz w:val="16"/>
                <w:szCs w:val="16"/>
              </w:rPr>
            </w:pPr>
            <w:r w:rsidRPr="00CB5E7D">
              <w:rPr>
                <w:rFonts w:ascii="Arial" w:hAnsi="Arial" w:cs="Arial"/>
                <w:sz w:val="16"/>
                <w:szCs w:val="16"/>
              </w:rPr>
              <w:t>-</w:t>
            </w:r>
          </w:p>
        </w:tc>
        <w:tc>
          <w:tcPr>
            <w:tcW w:w="1350" w:type="dxa"/>
            <w:vAlign w:val="bottom"/>
          </w:tcPr>
          <w:p w14:paraId="02C0B4A4" w14:textId="2C4D5FC6" w:rsidR="0034302E" w:rsidRPr="00CB5E7D" w:rsidRDefault="0034302E" w:rsidP="0034302E">
            <w:pPr>
              <w:pBdr>
                <w:bottom w:val="single" w:sz="4" w:space="1" w:color="auto"/>
              </w:pBdr>
              <w:tabs>
                <w:tab w:val="decimal" w:pos="1062"/>
              </w:tabs>
              <w:spacing w:line="280" w:lineRule="exact"/>
              <w:rPr>
                <w:rFonts w:ascii="Arial" w:hAnsi="Arial" w:cs="Arial"/>
                <w:sz w:val="16"/>
                <w:szCs w:val="16"/>
              </w:rPr>
            </w:pPr>
            <w:r w:rsidRPr="00CB5E7D">
              <w:rPr>
                <w:rFonts w:ascii="Arial" w:hAnsi="Arial" w:cs="Arial"/>
                <w:sz w:val="16"/>
                <w:szCs w:val="16"/>
              </w:rPr>
              <w:t>-</w:t>
            </w:r>
          </w:p>
        </w:tc>
      </w:tr>
      <w:tr w:rsidR="0034302E" w:rsidRPr="00CB5E7D" w14:paraId="70A6F207" w14:textId="77777777" w:rsidTr="0093244E">
        <w:tc>
          <w:tcPr>
            <w:tcW w:w="3780" w:type="dxa"/>
          </w:tcPr>
          <w:p w14:paraId="3B6EBD16" w14:textId="77777777" w:rsidR="0034302E" w:rsidRPr="00CB5E7D" w:rsidRDefault="0034302E" w:rsidP="0034302E">
            <w:pPr>
              <w:spacing w:line="280" w:lineRule="exact"/>
              <w:ind w:left="162" w:right="-108" w:hanging="162"/>
              <w:rPr>
                <w:rFonts w:ascii="Arial" w:hAnsi="Arial" w:cs="Arial"/>
                <w:b/>
                <w:bCs/>
                <w:sz w:val="16"/>
                <w:szCs w:val="16"/>
              </w:rPr>
            </w:pPr>
            <w:r w:rsidRPr="00CB5E7D">
              <w:rPr>
                <w:rFonts w:ascii="Arial" w:hAnsi="Arial" w:cs="Arial"/>
                <w:b/>
                <w:bCs/>
                <w:color w:val="000000"/>
                <w:sz w:val="16"/>
                <w:szCs w:val="16"/>
              </w:rPr>
              <w:t>Provision for long-term employee benefits at the end of year</w:t>
            </w:r>
          </w:p>
        </w:tc>
        <w:tc>
          <w:tcPr>
            <w:tcW w:w="1350" w:type="dxa"/>
            <w:vAlign w:val="bottom"/>
          </w:tcPr>
          <w:p w14:paraId="2258D128" w14:textId="5395689C" w:rsidR="0034302E" w:rsidRPr="00CB5E7D" w:rsidRDefault="00C4241C" w:rsidP="0034302E">
            <w:pPr>
              <w:pBdr>
                <w:bottom w:val="double" w:sz="4" w:space="1" w:color="auto"/>
              </w:pBdr>
              <w:tabs>
                <w:tab w:val="decimal" w:pos="1062"/>
              </w:tabs>
              <w:spacing w:line="280" w:lineRule="exact"/>
              <w:rPr>
                <w:rFonts w:ascii="Arial" w:hAnsi="Arial" w:cs="Arial"/>
                <w:sz w:val="16"/>
                <w:szCs w:val="16"/>
              </w:rPr>
            </w:pPr>
            <w:r w:rsidRPr="00CB5E7D">
              <w:rPr>
                <w:rFonts w:ascii="Arial" w:hAnsi="Arial" w:cs="Arial"/>
                <w:sz w:val="16"/>
                <w:szCs w:val="16"/>
              </w:rPr>
              <w:t>93,785</w:t>
            </w:r>
          </w:p>
        </w:tc>
        <w:tc>
          <w:tcPr>
            <w:tcW w:w="1350" w:type="dxa"/>
            <w:vAlign w:val="bottom"/>
          </w:tcPr>
          <w:p w14:paraId="445CAF0B" w14:textId="2F60040D" w:rsidR="0034302E" w:rsidRPr="00CB5E7D" w:rsidRDefault="0034302E" w:rsidP="0034302E">
            <w:pPr>
              <w:pBdr>
                <w:bottom w:val="double" w:sz="4" w:space="1" w:color="auto"/>
              </w:pBdr>
              <w:tabs>
                <w:tab w:val="decimal" w:pos="1062"/>
              </w:tabs>
              <w:spacing w:line="280" w:lineRule="exact"/>
              <w:rPr>
                <w:rFonts w:ascii="Arial" w:hAnsi="Arial" w:cs="Arial"/>
                <w:sz w:val="16"/>
                <w:szCs w:val="16"/>
              </w:rPr>
            </w:pPr>
            <w:r w:rsidRPr="00CB5E7D">
              <w:rPr>
                <w:rFonts w:ascii="Arial" w:hAnsi="Arial" w:cs="Arial"/>
                <w:sz w:val="16"/>
                <w:szCs w:val="16"/>
              </w:rPr>
              <w:t>88,779</w:t>
            </w:r>
          </w:p>
        </w:tc>
        <w:tc>
          <w:tcPr>
            <w:tcW w:w="1350" w:type="dxa"/>
            <w:vAlign w:val="bottom"/>
          </w:tcPr>
          <w:p w14:paraId="32B405B9" w14:textId="655A7017" w:rsidR="0034302E" w:rsidRPr="00CB5E7D" w:rsidRDefault="00C4241C" w:rsidP="0034302E">
            <w:pPr>
              <w:pBdr>
                <w:bottom w:val="double" w:sz="4" w:space="1" w:color="auto"/>
              </w:pBdr>
              <w:tabs>
                <w:tab w:val="decimal" w:pos="1062"/>
              </w:tabs>
              <w:spacing w:line="280" w:lineRule="exact"/>
              <w:rPr>
                <w:rFonts w:ascii="Arial" w:hAnsi="Arial" w:cs="Arial"/>
                <w:sz w:val="16"/>
                <w:szCs w:val="16"/>
              </w:rPr>
            </w:pPr>
            <w:r w:rsidRPr="00CB5E7D">
              <w:rPr>
                <w:rFonts w:ascii="Arial" w:hAnsi="Arial" w:cs="Arial"/>
                <w:sz w:val="16"/>
                <w:szCs w:val="16"/>
              </w:rPr>
              <w:t>4,83</w:t>
            </w:r>
            <w:r w:rsidR="004C4FB9">
              <w:rPr>
                <w:rFonts w:ascii="Arial" w:hAnsi="Arial" w:cs="Arial"/>
                <w:sz w:val="16"/>
                <w:szCs w:val="16"/>
              </w:rPr>
              <w:t>3</w:t>
            </w:r>
          </w:p>
        </w:tc>
        <w:tc>
          <w:tcPr>
            <w:tcW w:w="1350" w:type="dxa"/>
            <w:vAlign w:val="bottom"/>
          </w:tcPr>
          <w:p w14:paraId="3F4C640C" w14:textId="707E92AC" w:rsidR="0034302E" w:rsidRPr="00CB5E7D" w:rsidRDefault="0034302E" w:rsidP="0034302E">
            <w:pPr>
              <w:pBdr>
                <w:bottom w:val="double" w:sz="4" w:space="1" w:color="auto"/>
              </w:pBdr>
              <w:tabs>
                <w:tab w:val="decimal" w:pos="1062"/>
              </w:tabs>
              <w:spacing w:line="280" w:lineRule="exact"/>
              <w:rPr>
                <w:rFonts w:ascii="Arial" w:hAnsi="Arial" w:cs="Arial"/>
                <w:sz w:val="16"/>
                <w:szCs w:val="16"/>
              </w:rPr>
            </w:pPr>
            <w:r w:rsidRPr="00CB5E7D">
              <w:rPr>
                <w:rFonts w:ascii="Arial" w:hAnsi="Arial" w:cs="Arial"/>
                <w:sz w:val="16"/>
                <w:szCs w:val="16"/>
              </w:rPr>
              <w:t>3,168</w:t>
            </w:r>
          </w:p>
        </w:tc>
      </w:tr>
    </w:tbl>
    <w:p w14:paraId="4F9FF64C" w14:textId="7FD67A4B" w:rsidR="00F372A7" w:rsidRPr="00CB5E7D" w:rsidRDefault="00975ABC" w:rsidP="002712FE">
      <w:pPr>
        <w:tabs>
          <w:tab w:val="right" w:pos="7280"/>
          <w:tab w:val="right" w:pos="8760"/>
        </w:tabs>
        <w:spacing w:before="120" w:after="120" w:line="380" w:lineRule="exact"/>
        <w:ind w:left="540" w:right="29" w:hanging="540"/>
        <w:jc w:val="thaiDistribute"/>
        <w:rPr>
          <w:rFonts w:ascii="Arial" w:hAnsi="Arial" w:cs="Arial"/>
          <w:sz w:val="22"/>
          <w:szCs w:val="22"/>
        </w:rPr>
      </w:pPr>
      <w:r w:rsidRPr="00CB5E7D">
        <w:rPr>
          <w:rFonts w:ascii="Arial" w:hAnsi="Arial" w:cs="Arial"/>
          <w:sz w:val="22"/>
          <w:szCs w:val="22"/>
        </w:rPr>
        <w:tab/>
      </w:r>
      <w:r w:rsidR="006F341E" w:rsidRPr="00CB5E7D">
        <w:rPr>
          <w:rFonts w:ascii="Arial" w:hAnsi="Arial" w:cs="Arial"/>
          <w:sz w:val="22"/>
          <w:szCs w:val="22"/>
        </w:rPr>
        <w:tab/>
      </w:r>
      <w:r w:rsidR="001652C2" w:rsidRPr="00CB5E7D">
        <w:rPr>
          <w:rFonts w:ascii="Arial" w:hAnsi="Arial" w:cs="Arial"/>
          <w:sz w:val="22"/>
          <w:szCs w:val="22"/>
        </w:rPr>
        <w:t xml:space="preserve">As </w:t>
      </w:r>
      <w:proofErr w:type="gramStart"/>
      <w:r w:rsidR="001652C2" w:rsidRPr="00CB5E7D">
        <w:rPr>
          <w:rFonts w:ascii="Arial" w:hAnsi="Arial" w:cs="Arial"/>
          <w:sz w:val="22"/>
          <w:szCs w:val="22"/>
        </w:rPr>
        <w:t>at</w:t>
      </w:r>
      <w:proofErr w:type="gramEnd"/>
      <w:r w:rsidR="001652C2" w:rsidRPr="00CB5E7D">
        <w:rPr>
          <w:rFonts w:ascii="Arial" w:hAnsi="Arial" w:cs="Arial"/>
          <w:sz w:val="22"/>
          <w:szCs w:val="22"/>
        </w:rPr>
        <w:t xml:space="preserve"> 31 December 20</w:t>
      </w:r>
      <w:r w:rsidR="0093244E" w:rsidRPr="00CB5E7D">
        <w:rPr>
          <w:rFonts w:ascii="Arial" w:hAnsi="Arial" w:cs="Arial"/>
          <w:sz w:val="22"/>
          <w:szCs w:val="22"/>
        </w:rPr>
        <w:t>2</w:t>
      </w:r>
      <w:r w:rsidR="0034302E" w:rsidRPr="00CB5E7D">
        <w:rPr>
          <w:rFonts w:ascii="Arial" w:hAnsi="Arial" w:cs="Arial"/>
          <w:sz w:val="22"/>
          <w:szCs w:val="22"/>
        </w:rPr>
        <w:t>3</w:t>
      </w:r>
      <w:r w:rsidR="001652C2" w:rsidRPr="00CB5E7D">
        <w:rPr>
          <w:rFonts w:ascii="Arial" w:hAnsi="Arial" w:cs="Arial"/>
          <w:sz w:val="22"/>
          <w:szCs w:val="22"/>
        </w:rPr>
        <w:t>, t</w:t>
      </w:r>
      <w:r w:rsidR="00F372A7" w:rsidRPr="00CB5E7D">
        <w:rPr>
          <w:rFonts w:ascii="Arial" w:hAnsi="Arial" w:cs="Arial"/>
          <w:sz w:val="22"/>
          <w:szCs w:val="22"/>
        </w:rPr>
        <w:t xml:space="preserve">he </w:t>
      </w:r>
      <w:r w:rsidR="007C5498" w:rsidRPr="00CB5E7D">
        <w:rPr>
          <w:rFonts w:ascii="Arial" w:hAnsi="Arial" w:cs="Arial"/>
          <w:sz w:val="22"/>
          <w:szCs w:val="22"/>
        </w:rPr>
        <w:t>Group</w:t>
      </w:r>
      <w:r w:rsidR="00F372A7" w:rsidRPr="00CB5E7D">
        <w:rPr>
          <w:rFonts w:ascii="Arial" w:hAnsi="Arial" w:cs="Arial"/>
          <w:sz w:val="22"/>
          <w:szCs w:val="22"/>
        </w:rPr>
        <w:t xml:space="preserve"> </w:t>
      </w:r>
      <w:r w:rsidR="00126993" w:rsidRPr="00CB5E7D">
        <w:rPr>
          <w:rFonts w:ascii="Arial" w:hAnsi="Arial" w:cs="Arial"/>
          <w:sz w:val="22"/>
          <w:szCs w:val="22"/>
        </w:rPr>
        <w:t xml:space="preserve">expects to pay Baht </w:t>
      </w:r>
      <w:r w:rsidR="000E234D" w:rsidRPr="00CB5E7D">
        <w:rPr>
          <w:rFonts w:ascii="Arial" w:hAnsi="Arial" w:cs="Arial"/>
          <w:sz w:val="22"/>
          <w:szCs w:val="22"/>
        </w:rPr>
        <w:t>4</w:t>
      </w:r>
      <w:r w:rsidR="00707B0D" w:rsidRPr="00CB5E7D">
        <w:rPr>
          <w:rFonts w:ascii="Arial" w:hAnsi="Arial" w:cs="Arial"/>
          <w:sz w:val="22"/>
          <w:szCs w:val="22"/>
        </w:rPr>
        <w:t xml:space="preserve"> </w:t>
      </w:r>
      <w:r w:rsidR="00126993" w:rsidRPr="00CB5E7D">
        <w:rPr>
          <w:rFonts w:ascii="Arial" w:hAnsi="Arial" w:cs="Arial"/>
          <w:sz w:val="22"/>
          <w:szCs w:val="22"/>
        </w:rPr>
        <w:t>million</w:t>
      </w:r>
      <w:r w:rsidR="007C5498" w:rsidRPr="00CB5E7D">
        <w:rPr>
          <w:rFonts w:ascii="Arial" w:hAnsi="Arial" w:cs="Arial"/>
          <w:sz w:val="22"/>
          <w:szCs w:val="22"/>
        </w:rPr>
        <w:t xml:space="preserve"> </w:t>
      </w:r>
      <w:r w:rsidR="00126993" w:rsidRPr="00CB5E7D">
        <w:rPr>
          <w:rFonts w:ascii="Arial" w:hAnsi="Arial" w:cs="Arial"/>
          <w:sz w:val="22"/>
          <w:szCs w:val="22"/>
        </w:rPr>
        <w:t>of long-term employee benefit during the next year (20</w:t>
      </w:r>
      <w:r w:rsidR="006E5313" w:rsidRPr="00CB5E7D">
        <w:rPr>
          <w:rFonts w:ascii="Arial" w:hAnsi="Arial" w:cs="Arial"/>
          <w:sz w:val="22"/>
          <w:szCs w:val="22"/>
        </w:rPr>
        <w:t>2</w:t>
      </w:r>
      <w:r w:rsidR="0034302E" w:rsidRPr="00CB5E7D">
        <w:rPr>
          <w:rFonts w:ascii="Arial" w:hAnsi="Arial" w:cs="Arial"/>
          <w:sz w:val="22"/>
          <w:szCs w:val="22"/>
        </w:rPr>
        <w:t>2</w:t>
      </w:r>
      <w:r w:rsidR="00126993" w:rsidRPr="00CB5E7D">
        <w:rPr>
          <w:rFonts w:ascii="Arial" w:hAnsi="Arial" w:cs="Arial"/>
          <w:sz w:val="22"/>
          <w:szCs w:val="22"/>
        </w:rPr>
        <w:t xml:space="preserve">: </w:t>
      </w:r>
      <w:r w:rsidR="0093244E" w:rsidRPr="00CB5E7D">
        <w:rPr>
          <w:rFonts w:ascii="Arial" w:hAnsi="Arial" w:cs="Arial"/>
          <w:sz w:val="22"/>
          <w:szCs w:val="22"/>
        </w:rPr>
        <w:t xml:space="preserve">Baht </w:t>
      </w:r>
      <w:r w:rsidR="0034302E" w:rsidRPr="00CB5E7D">
        <w:rPr>
          <w:rFonts w:ascii="Arial" w:hAnsi="Arial" w:cs="Arial"/>
          <w:sz w:val="22"/>
          <w:szCs w:val="22"/>
        </w:rPr>
        <w:t>4</w:t>
      </w:r>
      <w:r w:rsidR="0093244E" w:rsidRPr="00CB5E7D">
        <w:rPr>
          <w:rFonts w:ascii="Arial" w:hAnsi="Arial" w:cs="Arial"/>
          <w:sz w:val="22"/>
          <w:szCs w:val="22"/>
        </w:rPr>
        <w:t xml:space="preserve"> million</w:t>
      </w:r>
      <w:r w:rsidR="00126993" w:rsidRPr="00CB5E7D">
        <w:rPr>
          <w:rFonts w:ascii="Arial" w:hAnsi="Arial" w:cs="Arial"/>
          <w:sz w:val="22"/>
          <w:szCs w:val="22"/>
        </w:rPr>
        <w:t>)</w:t>
      </w:r>
      <w:r w:rsidR="00F372A7" w:rsidRPr="00CB5E7D">
        <w:rPr>
          <w:rFonts w:ascii="Arial" w:hAnsi="Arial" w:cs="Arial"/>
          <w:sz w:val="22"/>
          <w:szCs w:val="22"/>
        </w:rPr>
        <w:t>.</w:t>
      </w:r>
    </w:p>
    <w:p w14:paraId="46B88FE9" w14:textId="3EC8C79D" w:rsidR="00F372A7" w:rsidRPr="00CB5E7D" w:rsidRDefault="00F372A7" w:rsidP="00975ABC">
      <w:pPr>
        <w:widowControl/>
        <w:overflowPunct/>
        <w:autoSpaceDE/>
        <w:autoSpaceDN/>
        <w:adjustRightInd/>
        <w:spacing w:before="120" w:after="120" w:line="380" w:lineRule="exact"/>
        <w:ind w:left="540" w:right="29"/>
        <w:jc w:val="both"/>
        <w:textAlignment w:val="auto"/>
        <w:rPr>
          <w:rFonts w:ascii="Arial" w:hAnsi="Arial" w:cs="Arial"/>
          <w:sz w:val="22"/>
          <w:szCs w:val="22"/>
        </w:rPr>
      </w:pPr>
      <w:r w:rsidRPr="00CB5E7D">
        <w:rPr>
          <w:rFonts w:ascii="Arial" w:hAnsi="Arial" w:cs="Arial"/>
          <w:sz w:val="22"/>
          <w:szCs w:val="22"/>
        </w:rPr>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w:t>
      </w:r>
      <w:r w:rsidR="00702498" w:rsidRPr="00CB5E7D">
        <w:rPr>
          <w:rFonts w:ascii="Arial" w:hAnsi="Arial" w:cs="Arial"/>
          <w:sz w:val="22"/>
          <w:szCs w:val="22"/>
        </w:rPr>
        <w:t>20</w:t>
      </w:r>
      <w:r w:rsidR="0093244E" w:rsidRPr="00CB5E7D">
        <w:rPr>
          <w:rFonts w:ascii="Arial" w:hAnsi="Arial" w:cs="Arial"/>
          <w:sz w:val="22"/>
          <w:szCs w:val="22"/>
        </w:rPr>
        <w:t>2</w:t>
      </w:r>
      <w:r w:rsidR="0034302E" w:rsidRPr="00CB5E7D">
        <w:rPr>
          <w:rFonts w:ascii="Arial" w:hAnsi="Arial" w:cs="Arial"/>
          <w:sz w:val="22"/>
          <w:szCs w:val="22"/>
        </w:rPr>
        <w:t>3</w:t>
      </w:r>
      <w:r w:rsidRPr="00CB5E7D">
        <w:rPr>
          <w:rFonts w:ascii="Arial" w:hAnsi="Arial" w:cs="Arial"/>
          <w:sz w:val="22"/>
          <w:szCs w:val="22"/>
        </w:rPr>
        <w:t xml:space="preserve">, the weighted average duration of the liabilities for long-term employee benefit is </w:t>
      </w:r>
      <w:r w:rsidR="000E234D" w:rsidRPr="00CB5E7D">
        <w:rPr>
          <w:rFonts w:ascii="Arial" w:hAnsi="Arial" w:cs="Arial"/>
          <w:sz w:val="22"/>
          <w:szCs w:val="22"/>
        </w:rPr>
        <w:t>6 - 12</w:t>
      </w:r>
      <w:r w:rsidR="006F341E" w:rsidRPr="00CB5E7D">
        <w:rPr>
          <w:rFonts w:ascii="Arial" w:hAnsi="Arial" w:cs="Arial"/>
          <w:sz w:val="22"/>
          <w:szCs w:val="22"/>
        </w:rPr>
        <w:t xml:space="preserve"> </w:t>
      </w:r>
      <w:r w:rsidRPr="00CB5E7D">
        <w:rPr>
          <w:rFonts w:ascii="Arial" w:hAnsi="Arial" w:cs="Arial"/>
          <w:sz w:val="22"/>
          <w:szCs w:val="22"/>
        </w:rPr>
        <w:t>years (</w:t>
      </w:r>
      <w:r w:rsidR="001652C2" w:rsidRPr="00CB5E7D">
        <w:rPr>
          <w:rFonts w:ascii="Arial" w:hAnsi="Arial" w:cs="Arial"/>
          <w:sz w:val="22"/>
          <w:szCs w:val="22"/>
        </w:rPr>
        <w:t>t</w:t>
      </w:r>
      <w:r w:rsidR="007C1CAA" w:rsidRPr="00CB5E7D">
        <w:rPr>
          <w:rFonts w:ascii="Arial" w:hAnsi="Arial" w:cs="Arial"/>
          <w:sz w:val="22"/>
          <w:szCs w:val="22"/>
        </w:rPr>
        <w:t>he Company only</w:t>
      </w:r>
      <w:r w:rsidRPr="00CB5E7D">
        <w:rPr>
          <w:rFonts w:ascii="Arial" w:hAnsi="Arial" w:cs="Arial"/>
          <w:sz w:val="22"/>
          <w:szCs w:val="22"/>
        </w:rPr>
        <w:t xml:space="preserve">: </w:t>
      </w:r>
      <w:r w:rsidR="000E234D" w:rsidRPr="00CB5E7D">
        <w:rPr>
          <w:rFonts w:ascii="Arial" w:hAnsi="Arial" w:cs="Arial"/>
          <w:sz w:val="22"/>
          <w:szCs w:val="22"/>
        </w:rPr>
        <w:t>8</w:t>
      </w:r>
      <w:r w:rsidR="00F43DC3" w:rsidRPr="00CB5E7D">
        <w:rPr>
          <w:rFonts w:ascii="Arial" w:hAnsi="Arial" w:cs="Arial"/>
          <w:sz w:val="22"/>
          <w:szCs w:val="22"/>
        </w:rPr>
        <w:t xml:space="preserve"> years) (</w:t>
      </w:r>
      <w:r w:rsidR="00702498" w:rsidRPr="00CB5E7D">
        <w:rPr>
          <w:rFonts w:ascii="Arial" w:hAnsi="Arial" w:cs="Arial"/>
          <w:sz w:val="22"/>
          <w:szCs w:val="22"/>
        </w:rPr>
        <w:t>20</w:t>
      </w:r>
      <w:r w:rsidR="006E5313" w:rsidRPr="00CB5E7D">
        <w:rPr>
          <w:rFonts w:ascii="Arial" w:hAnsi="Arial" w:cs="Arial"/>
          <w:sz w:val="22"/>
          <w:szCs w:val="22"/>
        </w:rPr>
        <w:t>2</w:t>
      </w:r>
      <w:r w:rsidR="0034302E" w:rsidRPr="00CB5E7D">
        <w:rPr>
          <w:rFonts w:ascii="Arial" w:hAnsi="Arial" w:cs="Arial"/>
          <w:sz w:val="22"/>
          <w:szCs w:val="22"/>
        </w:rPr>
        <w:t>2</w:t>
      </w:r>
      <w:r w:rsidRPr="00CB5E7D">
        <w:rPr>
          <w:rFonts w:ascii="Arial" w:hAnsi="Arial" w:cs="Arial"/>
          <w:sz w:val="22"/>
          <w:szCs w:val="22"/>
        </w:rPr>
        <w:t xml:space="preserve">: </w:t>
      </w:r>
      <w:r w:rsidR="00B72AC4" w:rsidRPr="00CB5E7D">
        <w:rPr>
          <w:rFonts w:ascii="Arial" w:hAnsi="Arial" w:cs="Arial"/>
          <w:sz w:val="22"/>
          <w:szCs w:val="22"/>
        </w:rPr>
        <w:t>9 - 11</w:t>
      </w:r>
      <w:r w:rsidRPr="00CB5E7D">
        <w:rPr>
          <w:rFonts w:ascii="Arial" w:hAnsi="Arial" w:cs="Arial"/>
          <w:sz w:val="22"/>
          <w:szCs w:val="22"/>
        </w:rPr>
        <w:t xml:space="preserve"> years</w:t>
      </w:r>
      <w:r w:rsidR="00413504" w:rsidRPr="00CB5E7D">
        <w:rPr>
          <w:rFonts w:ascii="Arial" w:hAnsi="Arial" w:cs="Arial"/>
          <w:sz w:val="22"/>
          <w:szCs w:val="22"/>
        </w:rPr>
        <w:t xml:space="preserve"> (</w:t>
      </w:r>
      <w:r w:rsidR="001652C2" w:rsidRPr="00CB5E7D">
        <w:rPr>
          <w:rFonts w:ascii="Arial" w:hAnsi="Arial" w:cs="Arial"/>
          <w:sz w:val="22"/>
          <w:szCs w:val="22"/>
        </w:rPr>
        <w:t>t</w:t>
      </w:r>
      <w:r w:rsidR="007C1CAA" w:rsidRPr="00CB5E7D">
        <w:rPr>
          <w:rFonts w:ascii="Arial" w:hAnsi="Arial" w:cs="Arial"/>
          <w:sz w:val="22"/>
          <w:szCs w:val="22"/>
        </w:rPr>
        <w:t>he Company only</w:t>
      </w:r>
      <w:r w:rsidRPr="00CB5E7D">
        <w:rPr>
          <w:rFonts w:ascii="Arial" w:hAnsi="Arial" w:cs="Arial"/>
          <w:sz w:val="22"/>
          <w:szCs w:val="22"/>
        </w:rPr>
        <w:t xml:space="preserve">: </w:t>
      </w:r>
      <w:r w:rsidR="00B72AC4" w:rsidRPr="00CB5E7D">
        <w:rPr>
          <w:rFonts w:ascii="Arial" w:hAnsi="Arial" w:cs="Arial"/>
          <w:sz w:val="22"/>
          <w:szCs w:val="22"/>
        </w:rPr>
        <w:t>11</w:t>
      </w:r>
      <w:r w:rsidRPr="00CB5E7D">
        <w:rPr>
          <w:rFonts w:ascii="Arial" w:hAnsi="Arial" w:cs="Arial"/>
          <w:sz w:val="22"/>
          <w:szCs w:val="22"/>
        </w:rPr>
        <w:t xml:space="preserve"> years</w:t>
      </w:r>
      <w:r w:rsidR="00413504" w:rsidRPr="00CB5E7D">
        <w:rPr>
          <w:rFonts w:ascii="Arial" w:hAnsi="Arial" w:cs="Arial"/>
          <w:sz w:val="22"/>
          <w:szCs w:val="22"/>
        </w:rPr>
        <w:t>)</w:t>
      </w:r>
      <w:r w:rsidRPr="00CB5E7D">
        <w:rPr>
          <w:rFonts w:ascii="Arial" w:hAnsi="Arial" w:cs="Arial"/>
          <w:sz w:val="22"/>
          <w:szCs w:val="22"/>
        </w:rPr>
        <w:t xml:space="preserve">). </w:t>
      </w:r>
    </w:p>
    <w:p w14:paraId="0AFBCE02" w14:textId="77777777" w:rsidR="00F372A7" w:rsidRPr="00CB5E7D" w:rsidRDefault="00F372A7" w:rsidP="00975ABC">
      <w:pPr>
        <w:tabs>
          <w:tab w:val="right" w:pos="7280"/>
          <w:tab w:val="right" w:pos="8760"/>
        </w:tabs>
        <w:spacing w:before="120" w:after="120" w:line="380" w:lineRule="exact"/>
        <w:ind w:left="540" w:right="-360"/>
        <w:jc w:val="thaiDistribute"/>
        <w:rPr>
          <w:rFonts w:ascii="Arial" w:hAnsi="Arial" w:cs="Arial"/>
          <w:sz w:val="22"/>
          <w:szCs w:val="22"/>
        </w:rPr>
      </w:pPr>
      <w:r w:rsidRPr="00CB5E7D">
        <w:rPr>
          <w:rFonts w:ascii="Arial" w:hAnsi="Arial" w:cs="Arial"/>
          <w:sz w:val="22"/>
          <w:szCs w:val="22"/>
        </w:rPr>
        <w:t xml:space="preserve">Significant actuarial assumptions are </w:t>
      </w: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below:</w:t>
      </w:r>
    </w:p>
    <w:tbl>
      <w:tblPr>
        <w:tblStyle w:val="TableGrid1"/>
        <w:tblW w:w="92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0"/>
        <w:gridCol w:w="1517"/>
        <w:gridCol w:w="1511"/>
        <w:gridCol w:w="1488"/>
        <w:gridCol w:w="1488"/>
      </w:tblGrid>
      <w:tr w:rsidR="00F372A7" w:rsidRPr="00CB5E7D" w14:paraId="6E6DEE8F" w14:textId="77777777" w:rsidTr="008D6F4D">
        <w:tc>
          <w:tcPr>
            <w:tcW w:w="3240" w:type="dxa"/>
          </w:tcPr>
          <w:p w14:paraId="791ADD9E" w14:textId="77777777" w:rsidR="00F372A7" w:rsidRPr="00CB5E7D" w:rsidRDefault="00F372A7" w:rsidP="00037BD4">
            <w:pPr>
              <w:widowControl/>
              <w:tabs>
                <w:tab w:val="left" w:pos="900"/>
                <w:tab w:val="left" w:pos="2160"/>
                <w:tab w:val="right" w:pos="8100"/>
              </w:tabs>
              <w:spacing w:line="360" w:lineRule="exact"/>
              <w:jc w:val="center"/>
              <w:rPr>
                <w:rFonts w:ascii="Arial" w:hAnsi="Arial" w:cs="Arial"/>
                <w:color w:val="000000"/>
                <w:sz w:val="18"/>
                <w:szCs w:val="18"/>
                <w:cs/>
              </w:rPr>
            </w:pPr>
          </w:p>
        </w:tc>
        <w:tc>
          <w:tcPr>
            <w:tcW w:w="3028" w:type="dxa"/>
            <w:gridSpan w:val="2"/>
          </w:tcPr>
          <w:p w14:paraId="16B4EDC3" w14:textId="77777777" w:rsidR="00F372A7" w:rsidRPr="00CB5E7D" w:rsidRDefault="00F372A7" w:rsidP="00037BD4">
            <w:pPr>
              <w:tabs>
                <w:tab w:val="left" w:pos="600"/>
                <w:tab w:val="left" w:pos="900"/>
                <w:tab w:val="right" w:pos="7280"/>
                <w:tab w:val="right" w:pos="8540"/>
              </w:tabs>
              <w:spacing w:line="360" w:lineRule="exact"/>
              <w:ind w:right="-45"/>
              <w:jc w:val="right"/>
              <w:rPr>
                <w:rFonts w:ascii="Arial" w:hAnsi="Arial" w:cs="Arial"/>
                <w:sz w:val="18"/>
                <w:szCs w:val="18"/>
              </w:rPr>
            </w:pPr>
          </w:p>
        </w:tc>
        <w:tc>
          <w:tcPr>
            <w:tcW w:w="2976" w:type="dxa"/>
            <w:gridSpan w:val="2"/>
          </w:tcPr>
          <w:p w14:paraId="361212F4" w14:textId="77777777" w:rsidR="00F372A7" w:rsidRPr="00CB5E7D" w:rsidRDefault="007C1CAA" w:rsidP="00037BD4">
            <w:pPr>
              <w:tabs>
                <w:tab w:val="left" w:pos="600"/>
                <w:tab w:val="left" w:pos="900"/>
                <w:tab w:val="right" w:pos="7280"/>
                <w:tab w:val="right" w:pos="8540"/>
              </w:tabs>
              <w:spacing w:line="360" w:lineRule="exact"/>
              <w:ind w:right="-45"/>
              <w:jc w:val="right"/>
              <w:rPr>
                <w:rFonts w:ascii="Arial" w:hAnsi="Arial" w:cs="Arial"/>
                <w:sz w:val="18"/>
                <w:szCs w:val="18"/>
              </w:rPr>
            </w:pPr>
            <w:r w:rsidRPr="00CB5E7D">
              <w:rPr>
                <w:rFonts w:ascii="Arial" w:hAnsi="Arial" w:cs="Arial"/>
                <w:sz w:val="18"/>
                <w:szCs w:val="18"/>
              </w:rPr>
              <w:t>(Unit: P</w:t>
            </w:r>
            <w:r w:rsidR="00F372A7" w:rsidRPr="00CB5E7D">
              <w:rPr>
                <w:rFonts w:ascii="Arial" w:hAnsi="Arial" w:cs="Arial"/>
                <w:sz w:val="18"/>
                <w:szCs w:val="18"/>
              </w:rPr>
              <w:t>ercent per annum)</w:t>
            </w:r>
          </w:p>
        </w:tc>
      </w:tr>
      <w:tr w:rsidR="00F372A7" w:rsidRPr="00CB5E7D" w14:paraId="3CFA5802" w14:textId="77777777" w:rsidTr="008D6F4D">
        <w:tc>
          <w:tcPr>
            <w:tcW w:w="3240" w:type="dxa"/>
          </w:tcPr>
          <w:p w14:paraId="0A65CE93" w14:textId="77777777" w:rsidR="00F372A7" w:rsidRPr="00CB5E7D" w:rsidRDefault="00F372A7" w:rsidP="00037BD4">
            <w:pPr>
              <w:widowControl/>
              <w:tabs>
                <w:tab w:val="left" w:pos="900"/>
                <w:tab w:val="left" w:pos="2160"/>
                <w:tab w:val="right" w:pos="8100"/>
              </w:tabs>
              <w:spacing w:line="360" w:lineRule="exact"/>
              <w:jc w:val="center"/>
              <w:rPr>
                <w:rFonts w:ascii="Arial" w:hAnsi="Arial" w:cs="Arial"/>
                <w:color w:val="000000"/>
                <w:sz w:val="18"/>
                <w:szCs w:val="18"/>
                <w:cs/>
              </w:rPr>
            </w:pPr>
          </w:p>
        </w:tc>
        <w:tc>
          <w:tcPr>
            <w:tcW w:w="3028" w:type="dxa"/>
            <w:gridSpan w:val="2"/>
          </w:tcPr>
          <w:p w14:paraId="7EB2A328" w14:textId="77777777" w:rsidR="00F372A7" w:rsidRPr="00CB5E7D" w:rsidRDefault="00F372A7" w:rsidP="00037B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5E7D">
              <w:rPr>
                <w:rFonts w:ascii="Arial" w:hAnsi="Arial" w:cs="Arial"/>
                <w:sz w:val="18"/>
                <w:szCs w:val="18"/>
              </w:rPr>
              <w:t>Consolidated financial statements</w:t>
            </w:r>
          </w:p>
        </w:tc>
        <w:tc>
          <w:tcPr>
            <w:tcW w:w="2976" w:type="dxa"/>
            <w:gridSpan w:val="2"/>
          </w:tcPr>
          <w:p w14:paraId="262A39DB" w14:textId="77777777" w:rsidR="00F372A7" w:rsidRPr="00CB5E7D" w:rsidRDefault="00F372A7" w:rsidP="00037B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5E7D">
              <w:rPr>
                <w:rFonts w:ascii="Arial" w:hAnsi="Arial" w:cs="Arial"/>
                <w:sz w:val="18"/>
                <w:szCs w:val="18"/>
              </w:rPr>
              <w:t>Separate financial statements</w:t>
            </w:r>
          </w:p>
        </w:tc>
      </w:tr>
      <w:tr w:rsidR="0034302E" w:rsidRPr="00CB5E7D" w14:paraId="15CF911D" w14:textId="77777777" w:rsidTr="008D6F4D">
        <w:tc>
          <w:tcPr>
            <w:tcW w:w="3240" w:type="dxa"/>
          </w:tcPr>
          <w:p w14:paraId="6B0F0935" w14:textId="77777777" w:rsidR="0034302E" w:rsidRPr="00CB5E7D" w:rsidRDefault="0034302E" w:rsidP="0034302E">
            <w:pPr>
              <w:widowControl/>
              <w:tabs>
                <w:tab w:val="left" w:pos="900"/>
                <w:tab w:val="left" w:pos="2160"/>
                <w:tab w:val="right" w:pos="8100"/>
              </w:tabs>
              <w:spacing w:line="360" w:lineRule="exact"/>
              <w:jc w:val="center"/>
              <w:rPr>
                <w:rFonts w:ascii="Arial" w:hAnsi="Arial" w:cs="Arial"/>
                <w:color w:val="000000"/>
                <w:sz w:val="18"/>
                <w:szCs w:val="18"/>
                <w:cs/>
              </w:rPr>
            </w:pPr>
          </w:p>
        </w:tc>
        <w:tc>
          <w:tcPr>
            <w:tcW w:w="1517" w:type="dxa"/>
          </w:tcPr>
          <w:p w14:paraId="3AE13735" w14:textId="286BC9FE" w:rsidR="0034302E" w:rsidRPr="00CB5E7D" w:rsidRDefault="0034302E" w:rsidP="0034302E">
            <w:pPr>
              <w:pBdr>
                <w:bottom w:val="single" w:sz="4" w:space="1" w:color="auto"/>
              </w:pBdr>
              <w:tabs>
                <w:tab w:val="left" w:pos="1440"/>
              </w:tabs>
              <w:spacing w:line="360" w:lineRule="exact"/>
              <w:jc w:val="center"/>
              <w:rPr>
                <w:rFonts w:ascii="Arial" w:hAnsi="Arial" w:cs="Arial"/>
                <w:spacing w:val="-4"/>
                <w:sz w:val="18"/>
                <w:szCs w:val="18"/>
              </w:rPr>
            </w:pPr>
            <w:r w:rsidRPr="00CB5E7D">
              <w:rPr>
                <w:rFonts w:ascii="Arial" w:hAnsi="Arial" w:cs="Arial"/>
                <w:spacing w:val="-4"/>
                <w:sz w:val="18"/>
                <w:szCs w:val="18"/>
              </w:rPr>
              <w:t>2023</w:t>
            </w:r>
          </w:p>
        </w:tc>
        <w:tc>
          <w:tcPr>
            <w:tcW w:w="1511" w:type="dxa"/>
          </w:tcPr>
          <w:p w14:paraId="6D0FB6F4" w14:textId="20A9125F" w:rsidR="0034302E" w:rsidRPr="00CB5E7D" w:rsidRDefault="0034302E" w:rsidP="0034302E">
            <w:pPr>
              <w:pBdr>
                <w:bottom w:val="single" w:sz="4" w:space="1" w:color="auto"/>
              </w:pBdr>
              <w:tabs>
                <w:tab w:val="left" w:pos="1440"/>
              </w:tabs>
              <w:spacing w:line="360" w:lineRule="exact"/>
              <w:jc w:val="center"/>
              <w:rPr>
                <w:rFonts w:ascii="Arial" w:hAnsi="Arial" w:cs="Arial"/>
                <w:spacing w:val="-4"/>
                <w:sz w:val="18"/>
                <w:szCs w:val="18"/>
              </w:rPr>
            </w:pPr>
            <w:r w:rsidRPr="00CB5E7D">
              <w:rPr>
                <w:rFonts w:ascii="Arial" w:hAnsi="Arial" w:cs="Arial"/>
                <w:spacing w:val="-4"/>
                <w:sz w:val="18"/>
                <w:szCs w:val="18"/>
              </w:rPr>
              <w:t>2022</w:t>
            </w:r>
          </w:p>
        </w:tc>
        <w:tc>
          <w:tcPr>
            <w:tcW w:w="1488" w:type="dxa"/>
          </w:tcPr>
          <w:p w14:paraId="0EEAB285" w14:textId="47D2F74B" w:rsidR="0034302E" w:rsidRPr="00CB5E7D" w:rsidRDefault="0034302E" w:rsidP="0034302E">
            <w:pPr>
              <w:pBdr>
                <w:bottom w:val="single" w:sz="4" w:space="1" w:color="auto"/>
              </w:pBdr>
              <w:tabs>
                <w:tab w:val="left" w:pos="1440"/>
              </w:tabs>
              <w:spacing w:line="360" w:lineRule="exact"/>
              <w:jc w:val="center"/>
              <w:rPr>
                <w:rFonts w:ascii="Arial" w:hAnsi="Arial" w:cs="Arial"/>
                <w:spacing w:val="-4"/>
                <w:sz w:val="18"/>
                <w:szCs w:val="18"/>
              </w:rPr>
            </w:pPr>
            <w:r w:rsidRPr="00CB5E7D">
              <w:rPr>
                <w:rFonts w:ascii="Arial" w:hAnsi="Arial" w:cs="Arial"/>
                <w:spacing w:val="-4"/>
                <w:sz w:val="18"/>
                <w:szCs w:val="18"/>
              </w:rPr>
              <w:t>2023</w:t>
            </w:r>
          </w:p>
        </w:tc>
        <w:tc>
          <w:tcPr>
            <w:tcW w:w="1488" w:type="dxa"/>
          </w:tcPr>
          <w:p w14:paraId="5CCF3FCD" w14:textId="017C6CA6" w:rsidR="0034302E" w:rsidRPr="00CB5E7D" w:rsidRDefault="0034302E" w:rsidP="0034302E">
            <w:pPr>
              <w:pBdr>
                <w:bottom w:val="single" w:sz="4" w:space="1" w:color="auto"/>
              </w:pBdr>
              <w:tabs>
                <w:tab w:val="left" w:pos="1440"/>
              </w:tabs>
              <w:spacing w:line="360" w:lineRule="exact"/>
              <w:jc w:val="center"/>
              <w:rPr>
                <w:rFonts w:ascii="Arial" w:hAnsi="Arial" w:cs="Arial"/>
                <w:spacing w:val="-4"/>
                <w:sz w:val="18"/>
                <w:szCs w:val="18"/>
              </w:rPr>
            </w:pPr>
            <w:r w:rsidRPr="00CB5E7D">
              <w:rPr>
                <w:rFonts w:ascii="Arial" w:hAnsi="Arial" w:cs="Arial"/>
                <w:spacing w:val="-4"/>
                <w:sz w:val="18"/>
                <w:szCs w:val="18"/>
              </w:rPr>
              <w:t>2022</w:t>
            </w:r>
          </w:p>
        </w:tc>
      </w:tr>
      <w:tr w:rsidR="0034302E" w:rsidRPr="00CB5E7D" w14:paraId="6E08F65C" w14:textId="77777777" w:rsidTr="008D6F4D">
        <w:tc>
          <w:tcPr>
            <w:tcW w:w="3240" w:type="dxa"/>
          </w:tcPr>
          <w:p w14:paraId="56FEBFC1" w14:textId="77777777" w:rsidR="0034302E" w:rsidRPr="00CB5E7D" w:rsidRDefault="0034302E" w:rsidP="0034302E">
            <w:pPr>
              <w:widowControl/>
              <w:spacing w:line="360" w:lineRule="exact"/>
              <w:ind w:left="96" w:right="-50"/>
              <w:rPr>
                <w:rFonts w:ascii="Arial" w:hAnsi="Arial" w:cs="Arial"/>
                <w:sz w:val="18"/>
                <w:szCs w:val="18"/>
              </w:rPr>
            </w:pPr>
            <w:r w:rsidRPr="00CB5E7D">
              <w:rPr>
                <w:rFonts w:ascii="Arial" w:hAnsi="Arial" w:cs="Arial"/>
                <w:color w:val="000000"/>
                <w:sz w:val="18"/>
                <w:szCs w:val="18"/>
              </w:rPr>
              <w:t>Discount rate</w:t>
            </w:r>
          </w:p>
        </w:tc>
        <w:tc>
          <w:tcPr>
            <w:tcW w:w="1517" w:type="dxa"/>
          </w:tcPr>
          <w:p w14:paraId="060F2E20" w14:textId="5C6A4975" w:rsidR="0034302E" w:rsidRPr="00CB5E7D" w:rsidRDefault="00A80BF5" w:rsidP="0034302E">
            <w:pPr>
              <w:widowControl/>
              <w:spacing w:line="360" w:lineRule="exact"/>
              <w:jc w:val="center"/>
              <w:rPr>
                <w:rFonts w:ascii="Arial" w:hAnsi="Arial" w:cs="Arial"/>
                <w:color w:val="000000"/>
                <w:sz w:val="18"/>
                <w:szCs w:val="18"/>
              </w:rPr>
            </w:pPr>
            <w:r w:rsidRPr="00CB5E7D">
              <w:rPr>
                <w:rFonts w:ascii="Arial" w:hAnsi="Arial" w:cs="Arial"/>
                <w:color w:val="000000"/>
                <w:sz w:val="18"/>
                <w:szCs w:val="18"/>
              </w:rPr>
              <w:t xml:space="preserve">2.52 </w:t>
            </w:r>
            <w:r w:rsidR="00CC3794" w:rsidRPr="00CB5E7D">
              <w:rPr>
                <w:rFonts w:ascii="Arial" w:hAnsi="Arial" w:cs="Arial"/>
                <w:color w:val="000000"/>
                <w:sz w:val="18"/>
                <w:szCs w:val="18"/>
              </w:rPr>
              <w:t>-</w:t>
            </w:r>
            <w:r w:rsidRPr="00CB5E7D">
              <w:rPr>
                <w:rFonts w:ascii="Arial" w:hAnsi="Arial" w:cs="Arial"/>
                <w:color w:val="000000"/>
                <w:sz w:val="18"/>
                <w:szCs w:val="18"/>
              </w:rPr>
              <w:t xml:space="preserve"> 2.76</w:t>
            </w:r>
          </w:p>
        </w:tc>
        <w:tc>
          <w:tcPr>
            <w:tcW w:w="1511" w:type="dxa"/>
          </w:tcPr>
          <w:p w14:paraId="0F694164" w14:textId="1D60C72B" w:rsidR="0034302E" w:rsidRPr="00CB5E7D" w:rsidRDefault="0034302E" w:rsidP="0034302E">
            <w:pPr>
              <w:widowControl/>
              <w:spacing w:line="360" w:lineRule="exact"/>
              <w:jc w:val="center"/>
              <w:rPr>
                <w:rFonts w:ascii="Arial" w:hAnsi="Arial" w:cs="Arial"/>
                <w:color w:val="000000"/>
                <w:sz w:val="18"/>
                <w:szCs w:val="18"/>
              </w:rPr>
            </w:pPr>
            <w:r w:rsidRPr="00CB5E7D">
              <w:rPr>
                <w:rFonts w:ascii="Arial" w:hAnsi="Arial" w:cs="Arial"/>
                <w:color w:val="000000"/>
                <w:sz w:val="18"/>
                <w:szCs w:val="18"/>
              </w:rPr>
              <w:t>1.17 - 1.49</w:t>
            </w:r>
          </w:p>
        </w:tc>
        <w:tc>
          <w:tcPr>
            <w:tcW w:w="1488" w:type="dxa"/>
          </w:tcPr>
          <w:p w14:paraId="53FE62E8" w14:textId="115B51C7" w:rsidR="0034302E" w:rsidRPr="00CB5E7D" w:rsidRDefault="003F73B1" w:rsidP="0034302E">
            <w:pPr>
              <w:widowControl/>
              <w:spacing w:line="360" w:lineRule="exact"/>
              <w:jc w:val="center"/>
              <w:rPr>
                <w:rFonts w:ascii="Arial" w:hAnsi="Arial" w:cs="Arial"/>
                <w:color w:val="000000"/>
                <w:sz w:val="18"/>
                <w:szCs w:val="18"/>
              </w:rPr>
            </w:pPr>
            <w:r w:rsidRPr="00CB5E7D">
              <w:rPr>
                <w:rFonts w:ascii="Arial" w:hAnsi="Arial" w:cs="Arial"/>
                <w:color w:val="000000"/>
                <w:sz w:val="18"/>
                <w:szCs w:val="18"/>
              </w:rPr>
              <w:t>2.65</w:t>
            </w:r>
          </w:p>
        </w:tc>
        <w:tc>
          <w:tcPr>
            <w:tcW w:w="1488" w:type="dxa"/>
          </w:tcPr>
          <w:p w14:paraId="6125465B" w14:textId="33AEBF56" w:rsidR="0034302E" w:rsidRPr="00CB5E7D" w:rsidRDefault="0034302E" w:rsidP="0034302E">
            <w:pPr>
              <w:widowControl/>
              <w:spacing w:line="360" w:lineRule="exact"/>
              <w:jc w:val="center"/>
              <w:rPr>
                <w:rFonts w:ascii="Arial" w:hAnsi="Arial" w:cs="Arial"/>
                <w:color w:val="000000"/>
                <w:sz w:val="18"/>
                <w:szCs w:val="18"/>
              </w:rPr>
            </w:pPr>
            <w:r w:rsidRPr="00CB5E7D">
              <w:rPr>
                <w:rFonts w:ascii="Arial" w:hAnsi="Arial" w:cs="Arial"/>
                <w:color w:val="000000"/>
                <w:sz w:val="18"/>
                <w:szCs w:val="18"/>
              </w:rPr>
              <w:t>1.49</w:t>
            </w:r>
          </w:p>
        </w:tc>
      </w:tr>
      <w:tr w:rsidR="0034302E" w:rsidRPr="00CB5E7D" w14:paraId="6D9F5B7C" w14:textId="77777777" w:rsidTr="008D6F4D">
        <w:tc>
          <w:tcPr>
            <w:tcW w:w="3240" w:type="dxa"/>
          </w:tcPr>
          <w:p w14:paraId="68E01770" w14:textId="77777777" w:rsidR="0034302E" w:rsidRPr="00CB5E7D" w:rsidRDefault="0034302E" w:rsidP="0034302E">
            <w:pPr>
              <w:widowControl/>
              <w:spacing w:line="360" w:lineRule="exact"/>
              <w:ind w:left="96" w:right="-215"/>
              <w:rPr>
                <w:rFonts w:ascii="Arial" w:hAnsi="Arial" w:cs="Arial"/>
                <w:sz w:val="18"/>
                <w:szCs w:val="18"/>
              </w:rPr>
            </w:pPr>
            <w:r w:rsidRPr="00CB5E7D">
              <w:rPr>
                <w:rFonts w:ascii="Arial" w:hAnsi="Arial" w:cs="Arial"/>
                <w:color w:val="000000"/>
                <w:sz w:val="18"/>
                <w:szCs w:val="18"/>
              </w:rPr>
              <w:t xml:space="preserve">Salary </w:t>
            </w:r>
            <w:proofErr w:type="gramStart"/>
            <w:r w:rsidRPr="00CB5E7D">
              <w:rPr>
                <w:rFonts w:ascii="Arial" w:hAnsi="Arial" w:cs="Arial"/>
                <w:color w:val="000000"/>
                <w:sz w:val="18"/>
                <w:szCs w:val="18"/>
              </w:rPr>
              <w:t>increase</w:t>
            </w:r>
            <w:proofErr w:type="gramEnd"/>
            <w:r w:rsidRPr="00CB5E7D">
              <w:rPr>
                <w:rFonts w:ascii="Arial" w:hAnsi="Arial" w:cs="Arial"/>
                <w:color w:val="000000"/>
                <w:sz w:val="18"/>
                <w:szCs w:val="18"/>
              </w:rPr>
              <w:t xml:space="preserve"> rate</w:t>
            </w:r>
          </w:p>
        </w:tc>
        <w:tc>
          <w:tcPr>
            <w:tcW w:w="1517" w:type="dxa"/>
          </w:tcPr>
          <w:p w14:paraId="77F012CE" w14:textId="7ABF3652" w:rsidR="0034302E" w:rsidRPr="00CB5E7D" w:rsidRDefault="00A80BF5" w:rsidP="0034302E">
            <w:pPr>
              <w:widowControl/>
              <w:spacing w:line="360" w:lineRule="exact"/>
              <w:jc w:val="center"/>
              <w:rPr>
                <w:rFonts w:ascii="Arial" w:hAnsi="Arial" w:cs="Arial"/>
                <w:color w:val="000000"/>
                <w:sz w:val="18"/>
                <w:szCs w:val="18"/>
              </w:rPr>
            </w:pPr>
            <w:r w:rsidRPr="00CB5E7D">
              <w:rPr>
                <w:rFonts w:ascii="Arial" w:hAnsi="Arial" w:cs="Arial"/>
                <w:color w:val="000000"/>
                <w:sz w:val="18"/>
                <w:szCs w:val="18"/>
              </w:rPr>
              <w:t xml:space="preserve">3.00 </w:t>
            </w:r>
            <w:r w:rsidR="00CC3794" w:rsidRPr="00CB5E7D">
              <w:rPr>
                <w:rFonts w:ascii="Arial" w:hAnsi="Arial" w:cs="Arial"/>
                <w:color w:val="000000"/>
                <w:sz w:val="18"/>
                <w:szCs w:val="18"/>
              </w:rPr>
              <w:t>-</w:t>
            </w:r>
            <w:r w:rsidRPr="00CB5E7D">
              <w:rPr>
                <w:rFonts w:ascii="Arial" w:hAnsi="Arial" w:cs="Arial"/>
                <w:color w:val="000000"/>
                <w:sz w:val="18"/>
                <w:szCs w:val="18"/>
              </w:rPr>
              <w:t xml:space="preserve"> 4.00</w:t>
            </w:r>
          </w:p>
        </w:tc>
        <w:tc>
          <w:tcPr>
            <w:tcW w:w="1511" w:type="dxa"/>
          </w:tcPr>
          <w:p w14:paraId="500E50FC" w14:textId="51EF27CC" w:rsidR="0034302E" w:rsidRPr="00CB5E7D" w:rsidRDefault="0034302E" w:rsidP="0034302E">
            <w:pPr>
              <w:widowControl/>
              <w:spacing w:line="360" w:lineRule="exact"/>
              <w:jc w:val="center"/>
              <w:rPr>
                <w:rFonts w:ascii="Arial" w:hAnsi="Arial" w:cs="Arial"/>
                <w:color w:val="000000"/>
                <w:sz w:val="18"/>
                <w:szCs w:val="18"/>
              </w:rPr>
            </w:pPr>
            <w:r w:rsidRPr="00CB5E7D">
              <w:rPr>
                <w:rFonts w:ascii="Arial" w:hAnsi="Arial" w:cs="Arial"/>
                <w:color w:val="000000"/>
                <w:sz w:val="18"/>
                <w:szCs w:val="18"/>
              </w:rPr>
              <w:t>3.00 - 4.00</w:t>
            </w:r>
          </w:p>
        </w:tc>
        <w:tc>
          <w:tcPr>
            <w:tcW w:w="1488" w:type="dxa"/>
          </w:tcPr>
          <w:p w14:paraId="5045BFF8" w14:textId="6638DDAF" w:rsidR="0034302E" w:rsidRPr="00CB5E7D" w:rsidRDefault="003F73B1" w:rsidP="0034302E">
            <w:pPr>
              <w:widowControl/>
              <w:spacing w:line="360" w:lineRule="exact"/>
              <w:jc w:val="center"/>
              <w:rPr>
                <w:rFonts w:ascii="Arial" w:hAnsi="Arial" w:cs="Arial"/>
                <w:color w:val="000000"/>
                <w:sz w:val="18"/>
                <w:szCs w:val="18"/>
              </w:rPr>
            </w:pPr>
            <w:r w:rsidRPr="00CB5E7D">
              <w:rPr>
                <w:rFonts w:ascii="Arial" w:hAnsi="Arial" w:cs="Arial"/>
                <w:color w:val="000000"/>
                <w:sz w:val="18"/>
                <w:szCs w:val="18"/>
              </w:rPr>
              <w:t>3.00</w:t>
            </w:r>
          </w:p>
        </w:tc>
        <w:tc>
          <w:tcPr>
            <w:tcW w:w="1488" w:type="dxa"/>
          </w:tcPr>
          <w:p w14:paraId="1EE26091" w14:textId="01EC88E6" w:rsidR="0034302E" w:rsidRPr="00CB5E7D" w:rsidRDefault="0034302E" w:rsidP="0034302E">
            <w:pPr>
              <w:widowControl/>
              <w:spacing w:line="360" w:lineRule="exact"/>
              <w:jc w:val="center"/>
              <w:rPr>
                <w:rFonts w:ascii="Arial" w:hAnsi="Arial" w:cs="Arial"/>
                <w:color w:val="000000"/>
                <w:sz w:val="18"/>
                <w:szCs w:val="18"/>
              </w:rPr>
            </w:pPr>
            <w:r w:rsidRPr="00CB5E7D">
              <w:rPr>
                <w:rFonts w:ascii="Arial" w:hAnsi="Arial" w:cs="Arial"/>
                <w:color w:val="000000"/>
                <w:sz w:val="18"/>
                <w:szCs w:val="18"/>
              </w:rPr>
              <w:t>3.00</w:t>
            </w:r>
          </w:p>
        </w:tc>
      </w:tr>
      <w:tr w:rsidR="0034302E" w:rsidRPr="00CB5E7D" w14:paraId="1294D56C" w14:textId="77777777" w:rsidTr="008D6F4D">
        <w:tc>
          <w:tcPr>
            <w:tcW w:w="3240" w:type="dxa"/>
          </w:tcPr>
          <w:p w14:paraId="1585A8D3" w14:textId="77777777" w:rsidR="0034302E" w:rsidRPr="00CB5E7D" w:rsidRDefault="0034302E" w:rsidP="0034302E">
            <w:pPr>
              <w:widowControl/>
              <w:spacing w:line="360" w:lineRule="exact"/>
              <w:ind w:left="96" w:right="-50"/>
              <w:rPr>
                <w:rFonts w:ascii="Arial" w:hAnsi="Arial" w:cs="Arial"/>
                <w:sz w:val="18"/>
                <w:szCs w:val="18"/>
                <w:cs/>
              </w:rPr>
            </w:pPr>
            <w:r w:rsidRPr="00CB5E7D">
              <w:rPr>
                <w:rFonts w:ascii="Arial" w:hAnsi="Arial" w:cs="Arial"/>
                <w:color w:val="000000"/>
                <w:sz w:val="18"/>
                <w:szCs w:val="18"/>
              </w:rPr>
              <w:t>Turnover rate</w:t>
            </w:r>
          </w:p>
        </w:tc>
        <w:tc>
          <w:tcPr>
            <w:tcW w:w="1517" w:type="dxa"/>
          </w:tcPr>
          <w:p w14:paraId="43AA5508" w14:textId="087FD54D" w:rsidR="0034302E" w:rsidRPr="00CB5E7D" w:rsidRDefault="00A80BF5" w:rsidP="0034302E">
            <w:pPr>
              <w:widowControl/>
              <w:spacing w:line="360" w:lineRule="exact"/>
              <w:jc w:val="center"/>
              <w:rPr>
                <w:rFonts w:ascii="Arial" w:hAnsi="Arial" w:cs="Arial"/>
                <w:color w:val="000000"/>
                <w:sz w:val="18"/>
                <w:szCs w:val="18"/>
                <w:cs/>
              </w:rPr>
            </w:pPr>
            <w:r w:rsidRPr="00CB5E7D">
              <w:rPr>
                <w:rFonts w:ascii="Arial" w:hAnsi="Arial" w:cs="Arial"/>
                <w:color w:val="000000"/>
                <w:sz w:val="18"/>
                <w:szCs w:val="18"/>
              </w:rPr>
              <w:t xml:space="preserve">1.91 </w:t>
            </w:r>
            <w:r w:rsidR="00CC3794" w:rsidRPr="00CB5E7D">
              <w:rPr>
                <w:rFonts w:ascii="Arial" w:hAnsi="Arial" w:cs="Arial"/>
                <w:color w:val="000000"/>
                <w:sz w:val="18"/>
                <w:szCs w:val="18"/>
              </w:rPr>
              <w:t>-</w:t>
            </w:r>
            <w:r w:rsidRPr="00CB5E7D">
              <w:rPr>
                <w:rFonts w:ascii="Arial" w:hAnsi="Arial" w:cs="Arial"/>
                <w:color w:val="000000"/>
                <w:sz w:val="18"/>
                <w:szCs w:val="18"/>
              </w:rPr>
              <w:t xml:space="preserve"> 22.92</w:t>
            </w:r>
          </w:p>
        </w:tc>
        <w:tc>
          <w:tcPr>
            <w:tcW w:w="1511" w:type="dxa"/>
          </w:tcPr>
          <w:p w14:paraId="788CFE73" w14:textId="6A4C99EC" w:rsidR="0034302E" w:rsidRPr="00CB5E7D" w:rsidRDefault="0034302E" w:rsidP="0034302E">
            <w:pPr>
              <w:widowControl/>
              <w:spacing w:line="360" w:lineRule="exact"/>
              <w:jc w:val="center"/>
              <w:rPr>
                <w:rFonts w:ascii="Arial" w:hAnsi="Arial" w:cs="Arial"/>
                <w:color w:val="000000"/>
                <w:sz w:val="18"/>
                <w:szCs w:val="18"/>
                <w:cs/>
              </w:rPr>
            </w:pPr>
            <w:r w:rsidRPr="00CB5E7D">
              <w:rPr>
                <w:rFonts w:ascii="Arial" w:hAnsi="Arial" w:cs="Arial"/>
                <w:color w:val="000000"/>
                <w:sz w:val="18"/>
                <w:szCs w:val="18"/>
              </w:rPr>
              <w:t>1.91 - 22.92</w:t>
            </w:r>
          </w:p>
        </w:tc>
        <w:tc>
          <w:tcPr>
            <w:tcW w:w="1488" w:type="dxa"/>
          </w:tcPr>
          <w:p w14:paraId="540A8D38" w14:textId="79C8A22D" w:rsidR="0034302E" w:rsidRPr="00CB5E7D" w:rsidRDefault="003F73B1" w:rsidP="0034302E">
            <w:pPr>
              <w:widowControl/>
              <w:spacing w:line="360" w:lineRule="exact"/>
              <w:jc w:val="center"/>
              <w:rPr>
                <w:rFonts w:ascii="Arial" w:hAnsi="Arial" w:cs="Arial"/>
                <w:color w:val="000000"/>
                <w:sz w:val="18"/>
                <w:szCs w:val="18"/>
                <w:cs/>
              </w:rPr>
            </w:pPr>
            <w:r w:rsidRPr="00CB5E7D">
              <w:rPr>
                <w:rFonts w:ascii="Arial" w:hAnsi="Arial" w:cs="Arial"/>
                <w:color w:val="000000"/>
                <w:sz w:val="18"/>
                <w:szCs w:val="18"/>
              </w:rPr>
              <w:t>5.73 - 22.92</w:t>
            </w:r>
          </w:p>
        </w:tc>
        <w:tc>
          <w:tcPr>
            <w:tcW w:w="1488" w:type="dxa"/>
          </w:tcPr>
          <w:p w14:paraId="33D87888" w14:textId="7F01A5B4" w:rsidR="0034302E" w:rsidRPr="00CB5E7D" w:rsidRDefault="0034302E" w:rsidP="0034302E">
            <w:pPr>
              <w:widowControl/>
              <w:spacing w:line="360" w:lineRule="exact"/>
              <w:jc w:val="center"/>
              <w:rPr>
                <w:rFonts w:ascii="Arial" w:hAnsi="Arial" w:cs="Arial"/>
                <w:color w:val="000000"/>
                <w:sz w:val="18"/>
                <w:szCs w:val="18"/>
                <w:cs/>
              </w:rPr>
            </w:pPr>
            <w:r w:rsidRPr="00CB5E7D">
              <w:rPr>
                <w:rFonts w:ascii="Arial" w:hAnsi="Arial" w:cs="Arial"/>
                <w:color w:val="000000"/>
                <w:sz w:val="18"/>
                <w:szCs w:val="18"/>
              </w:rPr>
              <w:t>7.64 - 22.92</w:t>
            </w:r>
          </w:p>
        </w:tc>
      </w:tr>
    </w:tbl>
    <w:p w14:paraId="45D4267F" w14:textId="77777777" w:rsidR="004C4FB9" w:rsidRDefault="004C4FB9" w:rsidP="0054302C">
      <w:pPr>
        <w:tabs>
          <w:tab w:val="right" w:pos="7280"/>
          <w:tab w:val="right" w:pos="8760"/>
        </w:tabs>
        <w:spacing w:before="240" w:after="120" w:line="380" w:lineRule="exact"/>
        <w:ind w:left="547" w:right="29"/>
        <w:jc w:val="thaiDistribute"/>
        <w:rPr>
          <w:rFonts w:ascii="Arial" w:hAnsi="Arial" w:cs="Arial"/>
          <w:sz w:val="22"/>
          <w:szCs w:val="22"/>
        </w:rPr>
      </w:pPr>
    </w:p>
    <w:p w14:paraId="0050EA0A" w14:textId="77777777" w:rsidR="004C4FB9" w:rsidRDefault="004C4FB9">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72CC45CE" w14:textId="76D5BA17" w:rsidR="00F372A7" w:rsidRPr="00CB5E7D" w:rsidRDefault="00F372A7" w:rsidP="0054302C">
      <w:pPr>
        <w:tabs>
          <w:tab w:val="right" w:pos="7280"/>
          <w:tab w:val="right" w:pos="8760"/>
        </w:tabs>
        <w:spacing w:before="240" w:after="120" w:line="380" w:lineRule="exact"/>
        <w:ind w:left="547" w:right="29"/>
        <w:jc w:val="thaiDistribute"/>
        <w:rPr>
          <w:rFonts w:ascii="Arial" w:hAnsi="Arial" w:cs="Arial"/>
          <w:sz w:val="22"/>
          <w:szCs w:val="22"/>
        </w:rPr>
      </w:pPr>
      <w:r w:rsidRPr="00CB5E7D">
        <w:rPr>
          <w:rFonts w:ascii="Arial" w:hAnsi="Arial" w:cs="Arial"/>
          <w:sz w:val="22"/>
          <w:szCs w:val="22"/>
        </w:rPr>
        <w:lastRenderedPageBreak/>
        <w:t>The result of sensitivity analysis for significant assumptions that affect the present value of the long-term employee benefit o</w:t>
      </w:r>
      <w:r w:rsidR="00410D36" w:rsidRPr="00CB5E7D">
        <w:rPr>
          <w:rFonts w:ascii="Arial" w:hAnsi="Arial" w:cs="Arial"/>
          <w:sz w:val="22"/>
          <w:szCs w:val="22"/>
        </w:rPr>
        <w:t xml:space="preserve">bligation as </w:t>
      </w:r>
      <w:proofErr w:type="gramStart"/>
      <w:r w:rsidR="00410D36" w:rsidRPr="00CB5E7D">
        <w:rPr>
          <w:rFonts w:ascii="Arial" w:hAnsi="Arial" w:cs="Arial"/>
          <w:sz w:val="22"/>
          <w:szCs w:val="22"/>
        </w:rPr>
        <w:t>at</w:t>
      </w:r>
      <w:proofErr w:type="gramEnd"/>
      <w:r w:rsidR="00410D36" w:rsidRPr="00CB5E7D">
        <w:rPr>
          <w:rFonts w:ascii="Arial" w:hAnsi="Arial" w:cs="Arial"/>
          <w:sz w:val="22"/>
          <w:szCs w:val="22"/>
        </w:rPr>
        <w:t xml:space="preserve"> 31 December </w:t>
      </w:r>
      <w:r w:rsidR="00702498" w:rsidRPr="00CB5E7D">
        <w:rPr>
          <w:rFonts w:ascii="Arial" w:hAnsi="Arial" w:cs="Arial"/>
          <w:sz w:val="22"/>
          <w:szCs w:val="22"/>
        </w:rPr>
        <w:t>20</w:t>
      </w:r>
      <w:r w:rsidR="0093244E" w:rsidRPr="00CB5E7D">
        <w:rPr>
          <w:rFonts w:ascii="Arial" w:hAnsi="Arial" w:cs="Arial"/>
          <w:sz w:val="22"/>
          <w:szCs w:val="22"/>
        </w:rPr>
        <w:t>2</w:t>
      </w:r>
      <w:r w:rsidR="0034302E" w:rsidRPr="00CB5E7D">
        <w:rPr>
          <w:rFonts w:ascii="Arial" w:hAnsi="Arial" w:cs="Arial"/>
          <w:sz w:val="22"/>
          <w:szCs w:val="22"/>
        </w:rPr>
        <w:t>3</w:t>
      </w:r>
      <w:r w:rsidRPr="00CB5E7D">
        <w:rPr>
          <w:rFonts w:ascii="Arial" w:hAnsi="Arial" w:cs="Arial"/>
          <w:sz w:val="22"/>
          <w:szCs w:val="22"/>
        </w:rPr>
        <w:t xml:space="preserve"> </w:t>
      </w:r>
      <w:r w:rsidR="00776382" w:rsidRPr="00CB5E7D">
        <w:rPr>
          <w:rFonts w:ascii="Arial" w:hAnsi="Arial" w:cs="Arial"/>
          <w:sz w:val="22"/>
          <w:szCs w:val="22"/>
        </w:rPr>
        <w:t xml:space="preserve">and </w:t>
      </w:r>
      <w:r w:rsidR="00702498" w:rsidRPr="00CB5E7D">
        <w:rPr>
          <w:rFonts w:ascii="Arial" w:hAnsi="Arial" w:cs="Arial"/>
          <w:sz w:val="22"/>
          <w:szCs w:val="22"/>
        </w:rPr>
        <w:t>20</w:t>
      </w:r>
      <w:r w:rsidR="006E5313" w:rsidRPr="00CB5E7D">
        <w:rPr>
          <w:rFonts w:ascii="Arial" w:hAnsi="Arial" w:cs="Arial"/>
          <w:sz w:val="22"/>
          <w:szCs w:val="22"/>
        </w:rPr>
        <w:t>2</w:t>
      </w:r>
      <w:r w:rsidR="0034302E" w:rsidRPr="00CB5E7D">
        <w:rPr>
          <w:rFonts w:ascii="Arial" w:hAnsi="Arial" w:cs="Arial"/>
          <w:sz w:val="22"/>
          <w:szCs w:val="22"/>
        </w:rPr>
        <w:t>2</w:t>
      </w:r>
      <w:r w:rsidR="00776382" w:rsidRPr="00CB5E7D">
        <w:rPr>
          <w:rFonts w:ascii="Arial" w:hAnsi="Arial" w:cs="Arial"/>
          <w:sz w:val="22"/>
          <w:szCs w:val="22"/>
        </w:rPr>
        <w:t xml:space="preserve"> </w:t>
      </w:r>
      <w:r w:rsidRPr="00CB5E7D">
        <w:rPr>
          <w:rFonts w:ascii="Arial" w:hAnsi="Arial" w:cs="Arial"/>
          <w:sz w:val="22"/>
          <w:szCs w:val="22"/>
        </w:rPr>
        <w:t xml:space="preserve">are </w:t>
      </w:r>
      <w:r w:rsidR="0042225C" w:rsidRPr="00CB5E7D">
        <w:rPr>
          <w:rFonts w:ascii="Arial" w:hAnsi="Arial" w:cs="Arial"/>
          <w:sz w:val="22"/>
          <w:szCs w:val="22"/>
        </w:rPr>
        <w:t>summarized</w:t>
      </w:r>
      <w:r w:rsidRPr="00CB5E7D">
        <w:rPr>
          <w:rFonts w:ascii="Arial" w:hAnsi="Arial" w:cs="Arial"/>
          <w:sz w:val="22"/>
          <w:szCs w:val="22"/>
        </w:rPr>
        <w:t xml:space="preserve"> below:</w:t>
      </w:r>
    </w:p>
    <w:tbl>
      <w:tblPr>
        <w:tblW w:w="4771" w:type="pct"/>
        <w:tblInd w:w="450" w:type="dxa"/>
        <w:tblLook w:val="04A0" w:firstRow="1" w:lastRow="0" w:firstColumn="1" w:lastColumn="0" w:noHBand="0" w:noVBand="1"/>
      </w:tblPr>
      <w:tblGrid>
        <w:gridCol w:w="2953"/>
        <w:gridCol w:w="1537"/>
        <w:gridCol w:w="1537"/>
        <w:gridCol w:w="1537"/>
        <w:gridCol w:w="1532"/>
      </w:tblGrid>
      <w:tr w:rsidR="00673F98" w:rsidRPr="00CB5E7D" w14:paraId="5C714392" w14:textId="77777777" w:rsidTr="008D6F4D">
        <w:tc>
          <w:tcPr>
            <w:tcW w:w="1623" w:type="pct"/>
            <w:vAlign w:val="bottom"/>
          </w:tcPr>
          <w:p w14:paraId="219EEB2C" w14:textId="77777777" w:rsidR="00673F98" w:rsidRPr="00CB5E7D" w:rsidRDefault="00673F98" w:rsidP="00B72AC4">
            <w:pPr>
              <w:tabs>
                <w:tab w:val="left" w:pos="162"/>
              </w:tabs>
              <w:spacing w:line="320" w:lineRule="exact"/>
              <w:ind w:left="342" w:right="-108" w:hanging="342"/>
              <w:rPr>
                <w:rFonts w:ascii="Arial" w:hAnsi="Arial" w:cs="Arial"/>
                <w:sz w:val="18"/>
                <w:szCs w:val="18"/>
              </w:rPr>
            </w:pPr>
          </w:p>
        </w:tc>
        <w:tc>
          <w:tcPr>
            <w:tcW w:w="3377" w:type="pct"/>
            <w:gridSpan w:val="4"/>
            <w:vAlign w:val="bottom"/>
            <w:hideMark/>
          </w:tcPr>
          <w:p w14:paraId="68B0A9DC" w14:textId="77777777" w:rsidR="00673F98" w:rsidRPr="00CB5E7D" w:rsidRDefault="00673F98" w:rsidP="00B72AC4">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Consolidated financial statements</w:t>
            </w:r>
          </w:p>
        </w:tc>
      </w:tr>
      <w:tr w:rsidR="00673F98" w:rsidRPr="00CB5E7D" w14:paraId="11DE3816" w14:textId="77777777" w:rsidTr="008D6F4D">
        <w:tc>
          <w:tcPr>
            <w:tcW w:w="1623" w:type="pct"/>
            <w:vAlign w:val="bottom"/>
          </w:tcPr>
          <w:p w14:paraId="003A3267" w14:textId="77777777" w:rsidR="00673F98" w:rsidRPr="00CB5E7D" w:rsidRDefault="00673F98" w:rsidP="00B72AC4">
            <w:pPr>
              <w:tabs>
                <w:tab w:val="left" w:pos="162"/>
              </w:tabs>
              <w:spacing w:line="320" w:lineRule="exact"/>
              <w:ind w:left="342" w:right="-108" w:hanging="342"/>
              <w:rPr>
                <w:rFonts w:ascii="Arial" w:hAnsi="Arial" w:cs="Arial"/>
                <w:sz w:val="18"/>
                <w:szCs w:val="18"/>
                <w:cs/>
              </w:rPr>
            </w:pPr>
          </w:p>
        </w:tc>
        <w:tc>
          <w:tcPr>
            <w:tcW w:w="3377" w:type="pct"/>
            <w:gridSpan w:val="4"/>
            <w:vAlign w:val="bottom"/>
            <w:hideMark/>
          </w:tcPr>
          <w:p w14:paraId="53AC3E48" w14:textId="5E66F79D" w:rsidR="00673F98" w:rsidRPr="00CB5E7D" w:rsidRDefault="00673F98" w:rsidP="00B72AC4">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20</w:t>
            </w:r>
            <w:r w:rsidR="0093244E" w:rsidRPr="00CB5E7D">
              <w:rPr>
                <w:rFonts w:ascii="Arial" w:hAnsi="Arial" w:cs="Arial"/>
                <w:sz w:val="18"/>
                <w:szCs w:val="18"/>
              </w:rPr>
              <w:t>2</w:t>
            </w:r>
            <w:r w:rsidR="0034302E" w:rsidRPr="00CB5E7D">
              <w:rPr>
                <w:rFonts w:ascii="Arial" w:hAnsi="Arial" w:cs="Arial"/>
                <w:sz w:val="18"/>
                <w:szCs w:val="18"/>
              </w:rPr>
              <w:t>3</w:t>
            </w:r>
          </w:p>
        </w:tc>
      </w:tr>
      <w:tr w:rsidR="00673F98" w:rsidRPr="00CB5E7D" w14:paraId="22117D18" w14:textId="77777777" w:rsidTr="008D6F4D">
        <w:tc>
          <w:tcPr>
            <w:tcW w:w="1623" w:type="pct"/>
            <w:vAlign w:val="bottom"/>
          </w:tcPr>
          <w:p w14:paraId="151A6362" w14:textId="77777777" w:rsidR="00673F98" w:rsidRPr="00CB5E7D" w:rsidRDefault="00673F98" w:rsidP="00B72AC4">
            <w:pPr>
              <w:tabs>
                <w:tab w:val="left" w:pos="162"/>
              </w:tabs>
              <w:spacing w:line="320" w:lineRule="exact"/>
              <w:ind w:left="342" w:right="-108" w:hanging="342"/>
              <w:rPr>
                <w:rFonts w:ascii="Arial" w:hAnsi="Arial" w:cs="Arial"/>
                <w:sz w:val="18"/>
                <w:szCs w:val="18"/>
              </w:rPr>
            </w:pPr>
          </w:p>
        </w:tc>
        <w:tc>
          <w:tcPr>
            <w:tcW w:w="845" w:type="pct"/>
            <w:vAlign w:val="bottom"/>
            <w:hideMark/>
          </w:tcPr>
          <w:p w14:paraId="306373B4" w14:textId="77777777" w:rsidR="00673F98" w:rsidRPr="00CB5E7D" w:rsidRDefault="00673F98"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Increase</w:t>
            </w:r>
          </w:p>
        </w:tc>
        <w:tc>
          <w:tcPr>
            <w:tcW w:w="845" w:type="pct"/>
            <w:vAlign w:val="bottom"/>
            <w:hideMark/>
          </w:tcPr>
          <w:p w14:paraId="725A96B5" w14:textId="77777777" w:rsidR="00673F98" w:rsidRPr="00CB5E7D" w:rsidRDefault="00673F98" w:rsidP="00B72AC4">
            <w:pPr>
              <w:pBdr>
                <w:bottom w:val="single" w:sz="4" w:space="1" w:color="auto"/>
              </w:pBdr>
              <w:spacing w:line="320" w:lineRule="exact"/>
              <w:jc w:val="center"/>
              <w:rPr>
                <w:rFonts w:ascii="Arial" w:hAnsi="Arial" w:cs="Arial"/>
                <w:sz w:val="18"/>
                <w:szCs w:val="18"/>
                <w:cs/>
              </w:rPr>
            </w:pPr>
            <w:r w:rsidRPr="00CB5E7D">
              <w:rPr>
                <w:rFonts w:ascii="Arial" w:hAnsi="Arial" w:cs="Arial"/>
                <w:sz w:val="18"/>
                <w:szCs w:val="18"/>
              </w:rPr>
              <w:t>Effect to provision for                     employee benefits</w:t>
            </w:r>
          </w:p>
        </w:tc>
        <w:tc>
          <w:tcPr>
            <w:tcW w:w="845" w:type="pct"/>
            <w:vAlign w:val="bottom"/>
            <w:hideMark/>
          </w:tcPr>
          <w:p w14:paraId="18548130" w14:textId="77777777" w:rsidR="00673F98" w:rsidRPr="00CB5E7D" w:rsidRDefault="00673F98"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Decrease</w:t>
            </w:r>
          </w:p>
        </w:tc>
        <w:tc>
          <w:tcPr>
            <w:tcW w:w="842" w:type="pct"/>
            <w:vAlign w:val="bottom"/>
            <w:hideMark/>
          </w:tcPr>
          <w:p w14:paraId="7CECC369" w14:textId="77777777" w:rsidR="00673F98" w:rsidRPr="00CB5E7D" w:rsidRDefault="00673F98"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Effect to provision for                     employee benefits</w:t>
            </w:r>
          </w:p>
        </w:tc>
      </w:tr>
      <w:tr w:rsidR="00673F98" w:rsidRPr="00CB5E7D" w14:paraId="063953E1" w14:textId="77777777" w:rsidTr="008D6F4D">
        <w:tc>
          <w:tcPr>
            <w:tcW w:w="1623" w:type="pct"/>
            <w:vAlign w:val="bottom"/>
          </w:tcPr>
          <w:p w14:paraId="13F8D591" w14:textId="77777777" w:rsidR="00673F98" w:rsidRPr="00CB5E7D" w:rsidRDefault="00673F98" w:rsidP="00B72AC4">
            <w:pPr>
              <w:tabs>
                <w:tab w:val="left" w:pos="162"/>
              </w:tabs>
              <w:spacing w:line="320" w:lineRule="exact"/>
              <w:ind w:right="-108"/>
              <w:jc w:val="both"/>
              <w:rPr>
                <w:rFonts w:ascii="Arial" w:hAnsi="Arial" w:cs="Arial"/>
                <w:sz w:val="18"/>
                <w:szCs w:val="18"/>
              </w:rPr>
            </w:pPr>
          </w:p>
        </w:tc>
        <w:tc>
          <w:tcPr>
            <w:tcW w:w="845" w:type="pct"/>
            <w:hideMark/>
          </w:tcPr>
          <w:p w14:paraId="4C25D8F7" w14:textId="77777777" w:rsidR="00673F98" w:rsidRPr="00CB5E7D" w:rsidRDefault="00673F98" w:rsidP="00B72AC4">
            <w:pPr>
              <w:spacing w:line="320" w:lineRule="exact"/>
              <w:ind w:right="-14"/>
              <w:jc w:val="center"/>
              <w:rPr>
                <w:rFonts w:ascii="Arial" w:hAnsi="Arial" w:cs="Arial"/>
                <w:sz w:val="18"/>
                <w:szCs w:val="18"/>
              </w:rPr>
            </w:pPr>
            <w:r w:rsidRPr="00CB5E7D">
              <w:rPr>
                <w:rFonts w:ascii="Arial" w:hAnsi="Arial" w:cs="Arial"/>
                <w:sz w:val="18"/>
                <w:szCs w:val="18"/>
              </w:rPr>
              <w:t xml:space="preserve"> (Percent)</w:t>
            </w:r>
          </w:p>
        </w:tc>
        <w:tc>
          <w:tcPr>
            <w:tcW w:w="845" w:type="pct"/>
            <w:hideMark/>
          </w:tcPr>
          <w:p w14:paraId="63016BE5" w14:textId="77777777" w:rsidR="00673F98" w:rsidRPr="00CB5E7D" w:rsidRDefault="00673F98" w:rsidP="00B72AC4">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c>
          <w:tcPr>
            <w:tcW w:w="845" w:type="pct"/>
            <w:hideMark/>
          </w:tcPr>
          <w:p w14:paraId="48952D2C" w14:textId="77777777" w:rsidR="00673F98" w:rsidRPr="00CB5E7D" w:rsidRDefault="00673F98" w:rsidP="00B72AC4">
            <w:pPr>
              <w:spacing w:line="320" w:lineRule="exact"/>
              <w:ind w:right="-14"/>
              <w:jc w:val="center"/>
              <w:rPr>
                <w:rFonts w:ascii="Arial" w:hAnsi="Arial" w:cs="Arial"/>
                <w:sz w:val="18"/>
                <w:szCs w:val="18"/>
              </w:rPr>
            </w:pPr>
            <w:r w:rsidRPr="00CB5E7D">
              <w:rPr>
                <w:rFonts w:ascii="Arial" w:hAnsi="Arial" w:cs="Arial"/>
                <w:sz w:val="18"/>
                <w:szCs w:val="18"/>
              </w:rPr>
              <w:t>(Percent)</w:t>
            </w:r>
          </w:p>
        </w:tc>
        <w:tc>
          <w:tcPr>
            <w:tcW w:w="842" w:type="pct"/>
            <w:hideMark/>
          </w:tcPr>
          <w:p w14:paraId="1DF2C9ED" w14:textId="77777777" w:rsidR="00673F98" w:rsidRPr="00CB5E7D" w:rsidRDefault="00673F98" w:rsidP="00B72AC4">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r>
      <w:tr w:rsidR="00BD3074" w:rsidRPr="00CB5E7D" w14:paraId="6EAB2AE1" w14:textId="77777777" w:rsidTr="008D6F4D">
        <w:tc>
          <w:tcPr>
            <w:tcW w:w="1623" w:type="pct"/>
            <w:vAlign w:val="bottom"/>
            <w:hideMark/>
          </w:tcPr>
          <w:p w14:paraId="60539CDA" w14:textId="77777777" w:rsidR="00BD3074" w:rsidRPr="00CB5E7D" w:rsidRDefault="00BD3074" w:rsidP="00BD3074">
            <w:pPr>
              <w:tabs>
                <w:tab w:val="left" w:pos="162"/>
              </w:tabs>
              <w:spacing w:line="320" w:lineRule="exact"/>
              <w:ind w:right="-108"/>
              <w:jc w:val="both"/>
              <w:rPr>
                <w:rFonts w:ascii="Arial" w:hAnsi="Arial" w:cs="Arial"/>
                <w:sz w:val="18"/>
                <w:szCs w:val="18"/>
              </w:rPr>
            </w:pPr>
            <w:r w:rsidRPr="00CB5E7D">
              <w:rPr>
                <w:rFonts w:ascii="Arial" w:hAnsi="Arial" w:cs="Arial"/>
                <w:sz w:val="18"/>
                <w:szCs w:val="18"/>
              </w:rPr>
              <w:t>Discount rate</w:t>
            </w:r>
          </w:p>
        </w:tc>
        <w:tc>
          <w:tcPr>
            <w:tcW w:w="845" w:type="pct"/>
            <w:vAlign w:val="bottom"/>
          </w:tcPr>
          <w:p w14:paraId="02B5474B" w14:textId="5A591819" w:rsidR="00BD3074" w:rsidRPr="00CB5E7D" w:rsidRDefault="0042225C" w:rsidP="00BD3074">
            <w:pPr>
              <w:spacing w:line="320" w:lineRule="exact"/>
              <w:ind w:right="-19"/>
              <w:jc w:val="center"/>
              <w:rPr>
                <w:rFonts w:ascii="Arial" w:hAnsi="Arial" w:cs="Arial"/>
                <w:sz w:val="18"/>
                <w:szCs w:val="18"/>
                <w:cs/>
              </w:rPr>
            </w:pPr>
            <w:r w:rsidRPr="00CB5E7D">
              <w:rPr>
                <w:rFonts w:ascii="Arial" w:hAnsi="Arial" w:cs="Arial"/>
                <w:sz w:val="18"/>
                <w:szCs w:val="18"/>
              </w:rPr>
              <w:t>0.5</w:t>
            </w:r>
          </w:p>
        </w:tc>
        <w:tc>
          <w:tcPr>
            <w:tcW w:w="845" w:type="pct"/>
            <w:vAlign w:val="bottom"/>
          </w:tcPr>
          <w:p w14:paraId="7F7CB187" w14:textId="72835BDC" w:rsidR="00BD3074" w:rsidRPr="00CB5E7D" w:rsidRDefault="003D6E14" w:rsidP="00BD3074">
            <w:pPr>
              <w:spacing w:line="320" w:lineRule="exact"/>
              <w:ind w:right="-19"/>
              <w:jc w:val="center"/>
              <w:rPr>
                <w:rFonts w:ascii="Arial" w:hAnsi="Arial" w:cs="Arial"/>
                <w:sz w:val="18"/>
                <w:szCs w:val="18"/>
                <w:cs/>
              </w:rPr>
            </w:pPr>
            <w:r w:rsidRPr="00CB5E7D">
              <w:rPr>
                <w:rFonts w:ascii="Arial" w:hAnsi="Arial" w:cs="Arial"/>
                <w:sz w:val="18"/>
                <w:szCs w:val="18"/>
              </w:rPr>
              <w:t>(1,801)</w:t>
            </w:r>
          </w:p>
        </w:tc>
        <w:tc>
          <w:tcPr>
            <w:tcW w:w="845" w:type="pct"/>
            <w:vAlign w:val="bottom"/>
          </w:tcPr>
          <w:p w14:paraId="6DB38B78" w14:textId="3E06A51F" w:rsidR="00BD3074" w:rsidRPr="00CB5E7D" w:rsidRDefault="0042225C" w:rsidP="00BD3074">
            <w:pPr>
              <w:spacing w:line="320" w:lineRule="exact"/>
              <w:ind w:right="-19"/>
              <w:jc w:val="center"/>
              <w:rPr>
                <w:rFonts w:ascii="Arial" w:hAnsi="Arial" w:cs="Arial"/>
                <w:sz w:val="18"/>
                <w:szCs w:val="18"/>
                <w:cs/>
              </w:rPr>
            </w:pPr>
            <w:r w:rsidRPr="00CB5E7D">
              <w:rPr>
                <w:rFonts w:ascii="Arial" w:hAnsi="Arial" w:cs="Arial"/>
                <w:sz w:val="18"/>
                <w:szCs w:val="18"/>
              </w:rPr>
              <w:t>0.5</w:t>
            </w:r>
          </w:p>
        </w:tc>
        <w:tc>
          <w:tcPr>
            <w:tcW w:w="842" w:type="pct"/>
            <w:vAlign w:val="bottom"/>
          </w:tcPr>
          <w:p w14:paraId="1BFA5C14" w14:textId="585C8863" w:rsidR="00BD3074" w:rsidRPr="00CB5E7D" w:rsidRDefault="0042225C" w:rsidP="00BD3074">
            <w:pPr>
              <w:spacing w:line="320" w:lineRule="exact"/>
              <w:ind w:right="-19"/>
              <w:jc w:val="center"/>
              <w:rPr>
                <w:rFonts w:ascii="Arial" w:hAnsi="Arial" w:cs="Arial"/>
                <w:sz w:val="18"/>
                <w:szCs w:val="18"/>
                <w:cs/>
              </w:rPr>
            </w:pPr>
            <w:r w:rsidRPr="00CB5E7D">
              <w:rPr>
                <w:rFonts w:ascii="Arial" w:hAnsi="Arial" w:cs="Arial"/>
                <w:sz w:val="18"/>
                <w:szCs w:val="18"/>
              </w:rPr>
              <w:t>1,917</w:t>
            </w:r>
          </w:p>
        </w:tc>
      </w:tr>
      <w:tr w:rsidR="00BD3074" w:rsidRPr="00CB5E7D" w14:paraId="23E7D59B" w14:textId="77777777" w:rsidTr="008D6F4D">
        <w:tc>
          <w:tcPr>
            <w:tcW w:w="1623" w:type="pct"/>
            <w:vAlign w:val="bottom"/>
            <w:hideMark/>
          </w:tcPr>
          <w:p w14:paraId="3798DBBF" w14:textId="77777777" w:rsidR="00BD3074" w:rsidRPr="00CB5E7D" w:rsidRDefault="00BD3074" w:rsidP="00BD3074">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Salary </w:t>
            </w:r>
            <w:proofErr w:type="gramStart"/>
            <w:r w:rsidRPr="00CB5E7D">
              <w:rPr>
                <w:rFonts w:ascii="Arial" w:hAnsi="Arial" w:cs="Arial"/>
                <w:sz w:val="18"/>
                <w:szCs w:val="18"/>
              </w:rPr>
              <w:t>increase</w:t>
            </w:r>
            <w:proofErr w:type="gramEnd"/>
            <w:r w:rsidRPr="00CB5E7D">
              <w:rPr>
                <w:rFonts w:ascii="Arial" w:hAnsi="Arial" w:cs="Arial"/>
                <w:sz w:val="18"/>
                <w:szCs w:val="18"/>
              </w:rPr>
              <w:t xml:space="preserve"> rate</w:t>
            </w:r>
          </w:p>
        </w:tc>
        <w:tc>
          <w:tcPr>
            <w:tcW w:w="845" w:type="pct"/>
            <w:vAlign w:val="bottom"/>
          </w:tcPr>
          <w:p w14:paraId="7E32F856" w14:textId="05C92146" w:rsidR="00BD3074" w:rsidRPr="00CB5E7D" w:rsidRDefault="0042225C" w:rsidP="00BD3074">
            <w:pPr>
              <w:spacing w:line="320" w:lineRule="exact"/>
              <w:ind w:right="-19"/>
              <w:jc w:val="center"/>
              <w:rPr>
                <w:rFonts w:ascii="Arial" w:hAnsi="Arial" w:cs="Arial"/>
                <w:sz w:val="18"/>
                <w:szCs w:val="18"/>
                <w:cs/>
              </w:rPr>
            </w:pPr>
            <w:r w:rsidRPr="00CB5E7D">
              <w:rPr>
                <w:rFonts w:ascii="Arial" w:hAnsi="Arial" w:cs="Arial"/>
                <w:sz w:val="18"/>
                <w:szCs w:val="18"/>
              </w:rPr>
              <w:t>1.0</w:t>
            </w:r>
          </w:p>
        </w:tc>
        <w:tc>
          <w:tcPr>
            <w:tcW w:w="845" w:type="pct"/>
            <w:vAlign w:val="bottom"/>
          </w:tcPr>
          <w:p w14:paraId="046E062A" w14:textId="014DE04E" w:rsidR="00BD3074" w:rsidRPr="00CB5E7D" w:rsidRDefault="003D6E14" w:rsidP="00BD3074">
            <w:pPr>
              <w:spacing w:line="320" w:lineRule="exact"/>
              <w:ind w:right="-19"/>
              <w:jc w:val="center"/>
              <w:rPr>
                <w:rFonts w:ascii="Arial" w:hAnsi="Arial" w:cs="Arial"/>
                <w:sz w:val="18"/>
                <w:szCs w:val="18"/>
                <w:cs/>
              </w:rPr>
            </w:pPr>
            <w:r w:rsidRPr="00CB5E7D">
              <w:rPr>
                <w:rFonts w:ascii="Arial" w:hAnsi="Arial" w:cs="Arial"/>
                <w:sz w:val="18"/>
                <w:szCs w:val="18"/>
              </w:rPr>
              <w:t>3,866</w:t>
            </w:r>
          </w:p>
        </w:tc>
        <w:tc>
          <w:tcPr>
            <w:tcW w:w="845" w:type="pct"/>
            <w:vAlign w:val="bottom"/>
          </w:tcPr>
          <w:p w14:paraId="0BEF23BF" w14:textId="5DBA6197" w:rsidR="00BD3074" w:rsidRPr="00CB5E7D" w:rsidRDefault="0042225C" w:rsidP="00BD3074">
            <w:pPr>
              <w:spacing w:line="320" w:lineRule="exact"/>
              <w:ind w:right="-19"/>
              <w:jc w:val="center"/>
              <w:rPr>
                <w:rFonts w:ascii="Arial" w:hAnsi="Arial" w:cs="Arial"/>
                <w:sz w:val="18"/>
                <w:szCs w:val="18"/>
                <w:cs/>
              </w:rPr>
            </w:pPr>
            <w:r w:rsidRPr="00CB5E7D">
              <w:rPr>
                <w:rFonts w:ascii="Arial" w:hAnsi="Arial" w:cs="Arial"/>
                <w:sz w:val="18"/>
                <w:szCs w:val="18"/>
              </w:rPr>
              <w:t>1.0</w:t>
            </w:r>
          </w:p>
        </w:tc>
        <w:tc>
          <w:tcPr>
            <w:tcW w:w="842" w:type="pct"/>
            <w:vAlign w:val="bottom"/>
          </w:tcPr>
          <w:p w14:paraId="703B097C" w14:textId="7D2DD52A" w:rsidR="00BD3074" w:rsidRPr="00CB5E7D" w:rsidRDefault="0042225C" w:rsidP="00BD3074">
            <w:pPr>
              <w:spacing w:line="320" w:lineRule="exact"/>
              <w:ind w:right="-19"/>
              <w:jc w:val="center"/>
              <w:rPr>
                <w:rFonts w:ascii="Arial" w:hAnsi="Arial" w:cs="Arial"/>
                <w:sz w:val="18"/>
                <w:szCs w:val="18"/>
                <w:cs/>
              </w:rPr>
            </w:pPr>
            <w:r w:rsidRPr="00CB5E7D">
              <w:rPr>
                <w:rFonts w:ascii="Arial" w:hAnsi="Arial" w:cs="Arial"/>
                <w:sz w:val="18"/>
                <w:szCs w:val="18"/>
              </w:rPr>
              <w:t>(</w:t>
            </w:r>
            <w:r w:rsidR="003D6E14" w:rsidRPr="00CB5E7D">
              <w:rPr>
                <w:rFonts w:ascii="Arial" w:hAnsi="Arial" w:cs="Arial"/>
                <w:sz w:val="18"/>
                <w:szCs w:val="18"/>
              </w:rPr>
              <w:t>3,484</w:t>
            </w:r>
            <w:r w:rsidRPr="00CB5E7D">
              <w:rPr>
                <w:rFonts w:ascii="Arial" w:hAnsi="Arial" w:cs="Arial"/>
                <w:sz w:val="18"/>
                <w:szCs w:val="18"/>
              </w:rPr>
              <w:t>)</w:t>
            </w:r>
          </w:p>
        </w:tc>
      </w:tr>
      <w:tr w:rsidR="00BD3074" w:rsidRPr="00CB5E7D" w14:paraId="6B6B11D3" w14:textId="77777777" w:rsidTr="008D6F4D">
        <w:tc>
          <w:tcPr>
            <w:tcW w:w="1623" w:type="pct"/>
            <w:vAlign w:val="bottom"/>
            <w:hideMark/>
          </w:tcPr>
          <w:p w14:paraId="0FFA6305" w14:textId="77777777" w:rsidR="00BD3074" w:rsidRPr="00CB5E7D" w:rsidRDefault="00BD3074" w:rsidP="00BD3074">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Staff turnover rate </w:t>
            </w:r>
          </w:p>
        </w:tc>
        <w:tc>
          <w:tcPr>
            <w:tcW w:w="845" w:type="pct"/>
            <w:vAlign w:val="bottom"/>
          </w:tcPr>
          <w:p w14:paraId="13B563C7" w14:textId="72954184" w:rsidR="00BD3074" w:rsidRPr="00CB5E7D" w:rsidRDefault="0042225C" w:rsidP="00BD3074">
            <w:pPr>
              <w:spacing w:line="320" w:lineRule="exact"/>
              <w:ind w:right="-19"/>
              <w:jc w:val="center"/>
              <w:rPr>
                <w:rFonts w:ascii="Arial" w:hAnsi="Arial" w:cs="Arial"/>
                <w:sz w:val="18"/>
                <w:szCs w:val="18"/>
                <w:cs/>
              </w:rPr>
            </w:pPr>
            <w:r w:rsidRPr="00CB5E7D">
              <w:rPr>
                <w:rFonts w:ascii="Arial" w:hAnsi="Arial" w:cs="Arial"/>
                <w:sz w:val="18"/>
                <w:szCs w:val="18"/>
              </w:rPr>
              <w:t>20.0</w:t>
            </w:r>
          </w:p>
        </w:tc>
        <w:tc>
          <w:tcPr>
            <w:tcW w:w="845" w:type="pct"/>
            <w:vAlign w:val="bottom"/>
          </w:tcPr>
          <w:p w14:paraId="30C17C2C" w14:textId="1BC16AC5" w:rsidR="00BD3074" w:rsidRPr="00CB5E7D" w:rsidRDefault="003D6E14" w:rsidP="00BD3074">
            <w:pPr>
              <w:spacing w:line="320" w:lineRule="exact"/>
              <w:ind w:right="-19"/>
              <w:jc w:val="center"/>
              <w:rPr>
                <w:rFonts w:ascii="Arial" w:hAnsi="Arial" w:cs="Arial"/>
                <w:sz w:val="18"/>
                <w:szCs w:val="18"/>
                <w:cs/>
              </w:rPr>
            </w:pPr>
            <w:r w:rsidRPr="00CB5E7D">
              <w:rPr>
                <w:rFonts w:ascii="Arial" w:hAnsi="Arial" w:cs="Arial"/>
                <w:sz w:val="18"/>
                <w:szCs w:val="18"/>
              </w:rPr>
              <w:t>(3,360)</w:t>
            </w:r>
          </w:p>
        </w:tc>
        <w:tc>
          <w:tcPr>
            <w:tcW w:w="845" w:type="pct"/>
            <w:vAlign w:val="bottom"/>
          </w:tcPr>
          <w:p w14:paraId="09C56447" w14:textId="573CFB46" w:rsidR="00BD3074" w:rsidRPr="00CB5E7D" w:rsidRDefault="0042225C" w:rsidP="00BD3074">
            <w:pPr>
              <w:spacing w:line="320" w:lineRule="exact"/>
              <w:ind w:right="-19"/>
              <w:jc w:val="center"/>
              <w:rPr>
                <w:rFonts w:ascii="Arial" w:hAnsi="Arial" w:cs="Arial"/>
                <w:sz w:val="18"/>
                <w:szCs w:val="18"/>
                <w:cs/>
              </w:rPr>
            </w:pPr>
            <w:r w:rsidRPr="00CB5E7D">
              <w:rPr>
                <w:rFonts w:ascii="Arial" w:hAnsi="Arial" w:cs="Arial"/>
                <w:sz w:val="18"/>
                <w:szCs w:val="18"/>
              </w:rPr>
              <w:t>20.0</w:t>
            </w:r>
          </w:p>
        </w:tc>
        <w:tc>
          <w:tcPr>
            <w:tcW w:w="842" w:type="pct"/>
            <w:vAlign w:val="bottom"/>
          </w:tcPr>
          <w:p w14:paraId="74A4A56C" w14:textId="0774AFA8" w:rsidR="00BD3074" w:rsidRPr="00CB5E7D" w:rsidRDefault="003D6E14" w:rsidP="00BD3074">
            <w:pPr>
              <w:spacing w:line="320" w:lineRule="exact"/>
              <w:ind w:right="-19"/>
              <w:jc w:val="center"/>
              <w:rPr>
                <w:rFonts w:ascii="Arial" w:hAnsi="Arial" w:cs="Arial"/>
                <w:sz w:val="18"/>
                <w:szCs w:val="18"/>
                <w:cs/>
              </w:rPr>
            </w:pPr>
            <w:r w:rsidRPr="00CB5E7D">
              <w:rPr>
                <w:rFonts w:ascii="Arial" w:hAnsi="Arial" w:cs="Arial"/>
                <w:sz w:val="18"/>
                <w:szCs w:val="18"/>
              </w:rPr>
              <w:t>3,815</w:t>
            </w:r>
          </w:p>
        </w:tc>
      </w:tr>
    </w:tbl>
    <w:p w14:paraId="0597B395" w14:textId="10C84821" w:rsidR="00011087" w:rsidRPr="00CB5E7D" w:rsidRDefault="00011087">
      <w:pPr>
        <w:rPr>
          <w:rFonts w:ascii="Arial" w:hAnsi="Arial" w:cs="Arial"/>
        </w:rPr>
      </w:pPr>
    </w:p>
    <w:tbl>
      <w:tblPr>
        <w:tblW w:w="4771" w:type="pct"/>
        <w:tblInd w:w="450" w:type="dxa"/>
        <w:tblLook w:val="04A0" w:firstRow="1" w:lastRow="0" w:firstColumn="1" w:lastColumn="0" w:noHBand="0" w:noVBand="1"/>
      </w:tblPr>
      <w:tblGrid>
        <w:gridCol w:w="2953"/>
        <w:gridCol w:w="1537"/>
        <w:gridCol w:w="1537"/>
        <w:gridCol w:w="1537"/>
        <w:gridCol w:w="1532"/>
      </w:tblGrid>
      <w:tr w:rsidR="00B72AC4" w:rsidRPr="00CB5E7D" w14:paraId="669CE33F" w14:textId="77777777" w:rsidTr="00DD5487">
        <w:tc>
          <w:tcPr>
            <w:tcW w:w="1623" w:type="pct"/>
            <w:vAlign w:val="bottom"/>
          </w:tcPr>
          <w:p w14:paraId="4658B993" w14:textId="77777777" w:rsidR="00B72AC4" w:rsidRPr="00CB5E7D" w:rsidRDefault="00B72AC4" w:rsidP="00B72AC4">
            <w:pPr>
              <w:tabs>
                <w:tab w:val="left" w:pos="162"/>
              </w:tabs>
              <w:spacing w:line="320" w:lineRule="exact"/>
              <w:ind w:left="342" w:right="-108" w:hanging="342"/>
              <w:rPr>
                <w:rFonts w:ascii="Arial" w:hAnsi="Arial" w:cs="Arial"/>
                <w:sz w:val="18"/>
                <w:szCs w:val="18"/>
              </w:rPr>
            </w:pPr>
          </w:p>
        </w:tc>
        <w:tc>
          <w:tcPr>
            <w:tcW w:w="3377" w:type="pct"/>
            <w:gridSpan w:val="4"/>
            <w:vAlign w:val="bottom"/>
            <w:hideMark/>
          </w:tcPr>
          <w:p w14:paraId="54D410FF" w14:textId="77777777" w:rsidR="00B72AC4" w:rsidRPr="00CB5E7D" w:rsidRDefault="00B72AC4" w:rsidP="00B72AC4">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Consolidated financial statements</w:t>
            </w:r>
          </w:p>
        </w:tc>
      </w:tr>
      <w:tr w:rsidR="00B72AC4" w:rsidRPr="00CB5E7D" w14:paraId="1D32857D" w14:textId="77777777" w:rsidTr="00DD5487">
        <w:tc>
          <w:tcPr>
            <w:tcW w:w="1623" w:type="pct"/>
            <w:vAlign w:val="bottom"/>
          </w:tcPr>
          <w:p w14:paraId="2BC6D535" w14:textId="77777777" w:rsidR="00B72AC4" w:rsidRPr="00CB5E7D" w:rsidRDefault="00B72AC4" w:rsidP="00B72AC4">
            <w:pPr>
              <w:tabs>
                <w:tab w:val="left" w:pos="162"/>
              </w:tabs>
              <w:spacing w:line="320" w:lineRule="exact"/>
              <w:ind w:left="342" w:right="-108" w:hanging="342"/>
              <w:rPr>
                <w:rFonts w:ascii="Arial" w:hAnsi="Arial" w:cs="Arial"/>
                <w:sz w:val="18"/>
                <w:szCs w:val="18"/>
                <w:cs/>
              </w:rPr>
            </w:pPr>
          </w:p>
        </w:tc>
        <w:tc>
          <w:tcPr>
            <w:tcW w:w="3377" w:type="pct"/>
            <w:gridSpan w:val="4"/>
            <w:vAlign w:val="bottom"/>
            <w:hideMark/>
          </w:tcPr>
          <w:p w14:paraId="05EE2C9F" w14:textId="4B875EA6" w:rsidR="00B72AC4" w:rsidRPr="00CB5E7D" w:rsidRDefault="00B72AC4" w:rsidP="00B72AC4">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202</w:t>
            </w:r>
            <w:r w:rsidR="0034302E" w:rsidRPr="00CB5E7D">
              <w:rPr>
                <w:rFonts w:ascii="Arial" w:hAnsi="Arial" w:cs="Arial"/>
                <w:sz w:val="18"/>
                <w:szCs w:val="18"/>
              </w:rPr>
              <w:t>2</w:t>
            </w:r>
          </w:p>
        </w:tc>
      </w:tr>
      <w:tr w:rsidR="00B72AC4" w:rsidRPr="00CB5E7D" w14:paraId="4782EDD6" w14:textId="77777777" w:rsidTr="00DD5487">
        <w:tc>
          <w:tcPr>
            <w:tcW w:w="1623" w:type="pct"/>
            <w:vAlign w:val="bottom"/>
          </w:tcPr>
          <w:p w14:paraId="3637C8F4" w14:textId="77777777" w:rsidR="00B72AC4" w:rsidRPr="00CB5E7D" w:rsidRDefault="00B72AC4" w:rsidP="00B72AC4">
            <w:pPr>
              <w:tabs>
                <w:tab w:val="left" w:pos="162"/>
              </w:tabs>
              <w:spacing w:line="320" w:lineRule="exact"/>
              <w:ind w:left="342" w:right="-108" w:hanging="342"/>
              <w:rPr>
                <w:rFonts w:ascii="Arial" w:hAnsi="Arial" w:cs="Arial"/>
                <w:sz w:val="18"/>
                <w:szCs w:val="18"/>
              </w:rPr>
            </w:pPr>
          </w:p>
        </w:tc>
        <w:tc>
          <w:tcPr>
            <w:tcW w:w="845" w:type="pct"/>
            <w:vAlign w:val="bottom"/>
            <w:hideMark/>
          </w:tcPr>
          <w:p w14:paraId="1525097E" w14:textId="77777777" w:rsidR="00B72AC4" w:rsidRPr="00CB5E7D" w:rsidRDefault="00B72AC4"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Increase</w:t>
            </w:r>
          </w:p>
        </w:tc>
        <w:tc>
          <w:tcPr>
            <w:tcW w:w="845" w:type="pct"/>
            <w:vAlign w:val="bottom"/>
            <w:hideMark/>
          </w:tcPr>
          <w:p w14:paraId="48E9D9E0" w14:textId="77777777" w:rsidR="00B72AC4" w:rsidRPr="00CB5E7D" w:rsidRDefault="00B72AC4" w:rsidP="00B72AC4">
            <w:pPr>
              <w:pBdr>
                <w:bottom w:val="single" w:sz="4" w:space="1" w:color="auto"/>
              </w:pBdr>
              <w:spacing w:line="320" w:lineRule="exact"/>
              <w:jc w:val="center"/>
              <w:rPr>
                <w:rFonts w:ascii="Arial" w:hAnsi="Arial" w:cs="Arial"/>
                <w:sz w:val="18"/>
                <w:szCs w:val="18"/>
                <w:cs/>
              </w:rPr>
            </w:pPr>
            <w:r w:rsidRPr="00CB5E7D">
              <w:rPr>
                <w:rFonts w:ascii="Arial" w:hAnsi="Arial" w:cs="Arial"/>
                <w:sz w:val="18"/>
                <w:szCs w:val="18"/>
              </w:rPr>
              <w:t>Effect to provision for                     employee benefits</w:t>
            </w:r>
          </w:p>
        </w:tc>
        <w:tc>
          <w:tcPr>
            <w:tcW w:w="845" w:type="pct"/>
            <w:vAlign w:val="bottom"/>
            <w:hideMark/>
          </w:tcPr>
          <w:p w14:paraId="4E583B91" w14:textId="77777777" w:rsidR="00B72AC4" w:rsidRPr="00CB5E7D" w:rsidRDefault="00B72AC4"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Decrease</w:t>
            </w:r>
          </w:p>
        </w:tc>
        <w:tc>
          <w:tcPr>
            <w:tcW w:w="842" w:type="pct"/>
            <w:vAlign w:val="bottom"/>
            <w:hideMark/>
          </w:tcPr>
          <w:p w14:paraId="29F217AC" w14:textId="77777777" w:rsidR="00B72AC4" w:rsidRPr="00CB5E7D" w:rsidRDefault="00B72AC4"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Effect to provision for                     employee benefits</w:t>
            </w:r>
          </w:p>
        </w:tc>
      </w:tr>
      <w:tr w:rsidR="00B72AC4" w:rsidRPr="00CB5E7D" w14:paraId="3F58E78D" w14:textId="77777777" w:rsidTr="00DD5487">
        <w:tc>
          <w:tcPr>
            <w:tcW w:w="1623" w:type="pct"/>
            <w:vAlign w:val="bottom"/>
          </w:tcPr>
          <w:p w14:paraId="04EB081B" w14:textId="77777777" w:rsidR="00B72AC4" w:rsidRPr="00CB5E7D" w:rsidRDefault="00B72AC4" w:rsidP="00B72AC4">
            <w:pPr>
              <w:tabs>
                <w:tab w:val="left" w:pos="162"/>
              </w:tabs>
              <w:spacing w:line="320" w:lineRule="exact"/>
              <w:ind w:right="-108"/>
              <w:jc w:val="both"/>
              <w:rPr>
                <w:rFonts w:ascii="Arial" w:hAnsi="Arial" w:cs="Arial"/>
                <w:sz w:val="18"/>
                <w:szCs w:val="18"/>
              </w:rPr>
            </w:pPr>
          </w:p>
        </w:tc>
        <w:tc>
          <w:tcPr>
            <w:tcW w:w="845" w:type="pct"/>
            <w:hideMark/>
          </w:tcPr>
          <w:p w14:paraId="47A2B3B9" w14:textId="77777777" w:rsidR="00B72AC4" w:rsidRPr="00CB5E7D" w:rsidRDefault="00B72AC4" w:rsidP="00B72AC4">
            <w:pPr>
              <w:spacing w:line="320" w:lineRule="exact"/>
              <w:ind w:right="-14"/>
              <w:jc w:val="center"/>
              <w:rPr>
                <w:rFonts w:ascii="Arial" w:hAnsi="Arial" w:cs="Arial"/>
                <w:sz w:val="18"/>
                <w:szCs w:val="18"/>
              </w:rPr>
            </w:pPr>
            <w:r w:rsidRPr="00CB5E7D">
              <w:rPr>
                <w:rFonts w:ascii="Arial" w:hAnsi="Arial" w:cs="Arial"/>
                <w:sz w:val="18"/>
                <w:szCs w:val="18"/>
              </w:rPr>
              <w:t xml:space="preserve"> (Percent)</w:t>
            </w:r>
          </w:p>
        </w:tc>
        <w:tc>
          <w:tcPr>
            <w:tcW w:w="845" w:type="pct"/>
            <w:hideMark/>
          </w:tcPr>
          <w:p w14:paraId="47D597B9" w14:textId="77777777" w:rsidR="00B72AC4" w:rsidRPr="00CB5E7D" w:rsidRDefault="00B72AC4" w:rsidP="00B72AC4">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c>
          <w:tcPr>
            <w:tcW w:w="845" w:type="pct"/>
            <w:hideMark/>
          </w:tcPr>
          <w:p w14:paraId="682A740A" w14:textId="77777777" w:rsidR="00B72AC4" w:rsidRPr="00CB5E7D" w:rsidRDefault="00B72AC4" w:rsidP="00B72AC4">
            <w:pPr>
              <w:spacing w:line="320" w:lineRule="exact"/>
              <w:ind w:right="-14"/>
              <w:jc w:val="center"/>
              <w:rPr>
                <w:rFonts w:ascii="Arial" w:hAnsi="Arial" w:cs="Arial"/>
                <w:sz w:val="18"/>
                <w:szCs w:val="18"/>
              </w:rPr>
            </w:pPr>
            <w:r w:rsidRPr="00CB5E7D">
              <w:rPr>
                <w:rFonts w:ascii="Arial" w:hAnsi="Arial" w:cs="Arial"/>
                <w:sz w:val="18"/>
                <w:szCs w:val="18"/>
              </w:rPr>
              <w:t>(Percent)</w:t>
            </w:r>
          </w:p>
        </w:tc>
        <w:tc>
          <w:tcPr>
            <w:tcW w:w="842" w:type="pct"/>
            <w:hideMark/>
          </w:tcPr>
          <w:p w14:paraId="3FB289AF" w14:textId="77777777" w:rsidR="00B72AC4" w:rsidRPr="00CB5E7D" w:rsidRDefault="00B72AC4" w:rsidP="00B72AC4">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r>
      <w:tr w:rsidR="0034302E" w:rsidRPr="00CB5E7D" w14:paraId="10CAC9AC" w14:textId="77777777" w:rsidTr="00DD5487">
        <w:tc>
          <w:tcPr>
            <w:tcW w:w="1623" w:type="pct"/>
            <w:vAlign w:val="bottom"/>
            <w:hideMark/>
          </w:tcPr>
          <w:p w14:paraId="50B7D20E" w14:textId="77777777" w:rsidR="0034302E" w:rsidRPr="00CB5E7D" w:rsidRDefault="0034302E" w:rsidP="0034302E">
            <w:pPr>
              <w:tabs>
                <w:tab w:val="left" w:pos="162"/>
              </w:tabs>
              <w:spacing w:line="320" w:lineRule="exact"/>
              <w:ind w:right="-108"/>
              <w:jc w:val="both"/>
              <w:rPr>
                <w:rFonts w:ascii="Arial" w:hAnsi="Arial" w:cs="Arial"/>
                <w:sz w:val="18"/>
                <w:szCs w:val="18"/>
              </w:rPr>
            </w:pPr>
            <w:r w:rsidRPr="00CB5E7D">
              <w:rPr>
                <w:rFonts w:ascii="Arial" w:hAnsi="Arial" w:cs="Arial"/>
                <w:sz w:val="18"/>
                <w:szCs w:val="18"/>
              </w:rPr>
              <w:t>Discount rate</w:t>
            </w:r>
          </w:p>
        </w:tc>
        <w:tc>
          <w:tcPr>
            <w:tcW w:w="845" w:type="pct"/>
            <w:vAlign w:val="bottom"/>
          </w:tcPr>
          <w:p w14:paraId="37024804" w14:textId="55CBD68F"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0.5</w:t>
            </w:r>
          </w:p>
        </w:tc>
        <w:tc>
          <w:tcPr>
            <w:tcW w:w="845" w:type="pct"/>
            <w:vAlign w:val="bottom"/>
          </w:tcPr>
          <w:p w14:paraId="6D918EA0" w14:textId="14D53E28"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(2,068)</w:t>
            </w:r>
          </w:p>
        </w:tc>
        <w:tc>
          <w:tcPr>
            <w:tcW w:w="845" w:type="pct"/>
            <w:vAlign w:val="bottom"/>
          </w:tcPr>
          <w:p w14:paraId="041993C7" w14:textId="4485AA3E"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0.5</w:t>
            </w:r>
          </w:p>
        </w:tc>
        <w:tc>
          <w:tcPr>
            <w:tcW w:w="842" w:type="pct"/>
            <w:vAlign w:val="bottom"/>
          </w:tcPr>
          <w:p w14:paraId="6446F250" w14:textId="0C5156B4"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2,204</w:t>
            </w:r>
          </w:p>
        </w:tc>
      </w:tr>
      <w:tr w:rsidR="0034302E" w:rsidRPr="00CB5E7D" w14:paraId="18DA60E1" w14:textId="77777777" w:rsidTr="00DD5487">
        <w:tc>
          <w:tcPr>
            <w:tcW w:w="1623" w:type="pct"/>
            <w:vAlign w:val="bottom"/>
            <w:hideMark/>
          </w:tcPr>
          <w:p w14:paraId="4EA78075" w14:textId="77777777" w:rsidR="0034302E" w:rsidRPr="00CB5E7D" w:rsidRDefault="0034302E" w:rsidP="0034302E">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Salary </w:t>
            </w:r>
            <w:proofErr w:type="gramStart"/>
            <w:r w:rsidRPr="00CB5E7D">
              <w:rPr>
                <w:rFonts w:ascii="Arial" w:hAnsi="Arial" w:cs="Arial"/>
                <w:sz w:val="18"/>
                <w:szCs w:val="18"/>
              </w:rPr>
              <w:t>increase</w:t>
            </w:r>
            <w:proofErr w:type="gramEnd"/>
            <w:r w:rsidRPr="00CB5E7D">
              <w:rPr>
                <w:rFonts w:ascii="Arial" w:hAnsi="Arial" w:cs="Arial"/>
                <w:sz w:val="18"/>
                <w:szCs w:val="18"/>
              </w:rPr>
              <w:t xml:space="preserve"> rate</w:t>
            </w:r>
          </w:p>
        </w:tc>
        <w:tc>
          <w:tcPr>
            <w:tcW w:w="845" w:type="pct"/>
            <w:vAlign w:val="bottom"/>
          </w:tcPr>
          <w:p w14:paraId="0AF7F275" w14:textId="3E7FD810"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1.0</w:t>
            </w:r>
          </w:p>
        </w:tc>
        <w:tc>
          <w:tcPr>
            <w:tcW w:w="845" w:type="pct"/>
            <w:vAlign w:val="bottom"/>
          </w:tcPr>
          <w:p w14:paraId="651D1FD5" w14:textId="4E94E257"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5,786</w:t>
            </w:r>
          </w:p>
        </w:tc>
        <w:tc>
          <w:tcPr>
            <w:tcW w:w="845" w:type="pct"/>
            <w:vAlign w:val="bottom"/>
          </w:tcPr>
          <w:p w14:paraId="295B2A76" w14:textId="098BF258"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1.0</w:t>
            </w:r>
          </w:p>
        </w:tc>
        <w:tc>
          <w:tcPr>
            <w:tcW w:w="842" w:type="pct"/>
            <w:vAlign w:val="bottom"/>
          </w:tcPr>
          <w:p w14:paraId="2978C2EA" w14:textId="2B604D77"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(5,182)</w:t>
            </w:r>
          </w:p>
        </w:tc>
      </w:tr>
      <w:tr w:rsidR="0034302E" w:rsidRPr="00CB5E7D" w14:paraId="60886940" w14:textId="77777777" w:rsidTr="00DD5487">
        <w:tc>
          <w:tcPr>
            <w:tcW w:w="1623" w:type="pct"/>
            <w:vAlign w:val="bottom"/>
            <w:hideMark/>
          </w:tcPr>
          <w:p w14:paraId="0CC3515D" w14:textId="77777777" w:rsidR="0034302E" w:rsidRPr="00CB5E7D" w:rsidRDefault="0034302E" w:rsidP="0034302E">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Staff turnover rate </w:t>
            </w:r>
          </w:p>
        </w:tc>
        <w:tc>
          <w:tcPr>
            <w:tcW w:w="845" w:type="pct"/>
            <w:vAlign w:val="bottom"/>
          </w:tcPr>
          <w:p w14:paraId="3C15040C" w14:textId="1AE16C07"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20.0</w:t>
            </w:r>
          </w:p>
        </w:tc>
        <w:tc>
          <w:tcPr>
            <w:tcW w:w="845" w:type="pct"/>
            <w:vAlign w:val="bottom"/>
          </w:tcPr>
          <w:p w14:paraId="0D492118" w14:textId="17A78213"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(5,904)</w:t>
            </w:r>
          </w:p>
        </w:tc>
        <w:tc>
          <w:tcPr>
            <w:tcW w:w="845" w:type="pct"/>
            <w:vAlign w:val="bottom"/>
          </w:tcPr>
          <w:p w14:paraId="49875C4D" w14:textId="7B447AAE"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20.0</w:t>
            </w:r>
          </w:p>
        </w:tc>
        <w:tc>
          <w:tcPr>
            <w:tcW w:w="842" w:type="pct"/>
            <w:vAlign w:val="bottom"/>
          </w:tcPr>
          <w:p w14:paraId="68ECD3DB" w14:textId="22F359E0"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6,864</w:t>
            </w:r>
          </w:p>
        </w:tc>
      </w:tr>
    </w:tbl>
    <w:p w14:paraId="4299D3E9" w14:textId="3B2F217A" w:rsidR="001F7AF6" w:rsidRPr="00CB5E7D" w:rsidRDefault="001F7AF6">
      <w:pPr>
        <w:rPr>
          <w:rFonts w:ascii="Arial" w:hAnsi="Arial" w:cs="Arial"/>
        </w:rPr>
      </w:pPr>
    </w:p>
    <w:tbl>
      <w:tblPr>
        <w:tblW w:w="4771" w:type="pct"/>
        <w:tblInd w:w="450" w:type="dxa"/>
        <w:tblLook w:val="04A0" w:firstRow="1" w:lastRow="0" w:firstColumn="1" w:lastColumn="0" w:noHBand="0" w:noVBand="1"/>
      </w:tblPr>
      <w:tblGrid>
        <w:gridCol w:w="2953"/>
        <w:gridCol w:w="1537"/>
        <w:gridCol w:w="1537"/>
        <w:gridCol w:w="1537"/>
        <w:gridCol w:w="1532"/>
      </w:tblGrid>
      <w:tr w:rsidR="00673F98" w:rsidRPr="00CB5E7D" w14:paraId="4791C30B" w14:textId="77777777" w:rsidTr="004C4FB9">
        <w:tc>
          <w:tcPr>
            <w:tcW w:w="1623" w:type="pct"/>
            <w:vAlign w:val="bottom"/>
          </w:tcPr>
          <w:p w14:paraId="7E6430F1" w14:textId="006BCCBB" w:rsidR="00673F98" w:rsidRPr="00CB5E7D" w:rsidRDefault="00673F98" w:rsidP="00B72AC4">
            <w:pPr>
              <w:tabs>
                <w:tab w:val="left" w:pos="162"/>
              </w:tabs>
              <w:spacing w:line="320" w:lineRule="exact"/>
              <w:ind w:left="342" w:right="-108" w:hanging="342"/>
              <w:rPr>
                <w:rFonts w:ascii="Arial" w:hAnsi="Arial" w:cs="Arial"/>
                <w:sz w:val="18"/>
                <w:szCs w:val="18"/>
              </w:rPr>
            </w:pPr>
          </w:p>
        </w:tc>
        <w:tc>
          <w:tcPr>
            <w:tcW w:w="3377" w:type="pct"/>
            <w:gridSpan w:val="4"/>
            <w:vAlign w:val="bottom"/>
            <w:hideMark/>
          </w:tcPr>
          <w:p w14:paraId="64B67ACC" w14:textId="77777777" w:rsidR="00673F98" w:rsidRPr="00CB5E7D" w:rsidRDefault="00673F98" w:rsidP="00B72AC4">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Separate financial statements</w:t>
            </w:r>
          </w:p>
        </w:tc>
      </w:tr>
      <w:tr w:rsidR="00673F98" w:rsidRPr="00CB5E7D" w14:paraId="6BFA1722" w14:textId="77777777" w:rsidTr="004C4FB9">
        <w:tc>
          <w:tcPr>
            <w:tcW w:w="1623" w:type="pct"/>
            <w:vAlign w:val="bottom"/>
          </w:tcPr>
          <w:p w14:paraId="3DF45C28" w14:textId="77777777" w:rsidR="00673F98" w:rsidRPr="00CB5E7D" w:rsidRDefault="00673F98" w:rsidP="00B72AC4">
            <w:pPr>
              <w:tabs>
                <w:tab w:val="left" w:pos="162"/>
              </w:tabs>
              <w:spacing w:line="320" w:lineRule="exact"/>
              <w:ind w:left="342" w:right="-108" w:hanging="342"/>
              <w:rPr>
                <w:rFonts w:ascii="Arial" w:hAnsi="Arial" w:cs="Arial"/>
                <w:sz w:val="18"/>
                <w:szCs w:val="18"/>
                <w:cs/>
              </w:rPr>
            </w:pPr>
          </w:p>
        </w:tc>
        <w:tc>
          <w:tcPr>
            <w:tcW w:w="3377" w:type="pct"/>
            <w:gridSpan w:val="4"/>
            <w:vAlign w:val="bottom"/>
            <w:hideMark/>
          </w:tcPr>
          <w:p w14:paraId="6280383B" w14:textId="5DF90267" w:rsidR="00673F98" w:rsidRPr="00CB5E7D" w:rsidRDefault="00673F98" w:rsidP="00B72AC4">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20</w:t>
            </w:r>
            <w:r w:rsidR="0093244E" w:rsidRPr="00CB5E7D">
              <w:rPr>
                <w:rFonts w:ascii="Arial" w:hAnsi="Arial" w:cs="Arial"/>
                <w:sz w:val="18"/>
                <w:szCs w:val="18"/>
              </w:rPr>
              <w:t>2</w:t>
            </w:r>
            <w:r w:rsidR="0034302E" w:rsidRPr="00CB5E7D">
              <w:rPr>
                <w:rFonts w:ascii="Arial" w:hAnsi="Arial" w:cs="Arial"/>
                <w:sz w:val="18"/>
                <w:szCs w:val="18"/>
              </w:rPr>
              <w:t>3</w:t>
            </w:r>
          </w:p>
        </w:tc>
      </w:tr>
      <w:tr w:rsidR="00673F98" w:rsidRPr="00CB5E7D" w14:paraId="7410D44D" w14:textId="77777777" w:rsidTr="004C4FB9">
        <w:tc>
          <w:tcPr>
            <w:tcW w:w="1623" w:type="pct"/>
            <w:vAlign w:val="bottom"/>
          </w:tcPr>
          <w:p w14:paraId="74565C2C" w14:textId="77777777" w:rsidR="00673F98" w:rsidRPr="00CB5E7D" w:rsidRDefault="00673F98" w:rsidP="00B72AC4">
            <w:pPr>
              <w:tabs>
                <w:tab w:val="left" w:pos="162"/>
              </w:tabs>
              <w:spacing w:line="320" w:lineRule="exact"/>
              <w:ind w:left="342" w:right="-108" w:hanging="342"/>
              <w:rPr>
                <w:rFonts w:ascii="Arial" w:hAnsi="Arial" w:cs="Arial"/>
                <w:sz w:val="18"/>
                <w:szCs w:val="18"/>
              </w:rPr>
            </w:pPr>
          </w:p>
        </w:tc>
        <w:tc>
          <w:tcPr>
            <w:tcW w:w="845" w:type="pct"/>
            <w:vAlign w:val="bottom"/>
            <w:hideMark/>
          </w:tcPr>
          <w:p w14:paraId="301B08AF" w14:textId="77777777" w:rsidR="00673F98" w:rsidRPr="00CB5E7D" w:rsidRDefault="00673F98"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Increase</w:t>
            </w:r>
          </w:p>
        </w:tc>
        <w:tc>
          <w:tcPr>
            <w:tcW w:w="845" w:type="pct"/>
            <w:vAlign w:val="bottom"/>
            <w:hideMark/>
          </w:tcPr>
          <w:p w14:paraId="1828EF6D" w14:textId="77777777" w:rsidR="00673F98" w:rsidRPr="00CB5E7D" w:rsidRDefault="00673F98" w:rsidP="00B72AC4">
            <w:pPr>
              <w:pBdr>
                <w:bottom w:val="single" w:sz="4" w:space="1" w:color="auto"/>
              </w:pBdr>
              <w:spacing w:line="320" w:lineRule="exact"/>
              <w:jc w:val="center"/>
              <w:rPr>
                <w:rFonts w:ascii="Arial" w:hAnsi="Arial" w:cs="Arial"/>
                <w:sz w:val="18"/>
                <w:szCs w:val="18"/>
                <w:cs/>
              </w:rPr>
            </w:pPr>
            <w:r w:rsidRPr="00CB5E7D">
              <w:rPr>
                <w:rFonts w:ascii="Arial" w:hAnsi="Arial" w:cs="Arial"/>
                <w:sz w:val="18"/>
                <w:szCs w:val="18"/>
              </w:rPr>
              <w:t>Effect to provision for                     employee benefits</w:t>
            </w:r>
          </w:p>
        </w:tc>
        <w:tc>
          <w:tcPr>
            <w:tcW w:w="845" w:type="pct"/>
            <w:vAlign w:val="bottom"/>
            <w:hideMark/>
          </w:tcPr>
          <w:p w14:paraId="7575F7DE" w14:textId="77777777" w:rsidR="00673F98" w:rsidRPr="00CB5E7D" w:rsidRDefault="00673F98"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Decrease</w:t>
            </w:r>
          </w:p>
        </w:tc>
        <w:tc>
          <w:tcPr>
            <w:tcW w:w="842" w:type="pct"/>
            <w:vAlign w:val="bottom"/>
            <w:hideMark/>
          </w:tcPr>
          <w:p w14:paraId="49B30698" w14:textId="77777777" w:rsidR="00673F98" w:rsidRPr="00CB5E7D" w:rsidRDefault="00673F98"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Effect to provision for                     employee benefits</w:t>
            </w:r>
          </w:p>
        </w:tc>
      </w:tr>
      <w:tr w:rsidR="00673F98" w:rsidRPr="00CB5E7D" w14:paraId="582B06FC" w14:textId="77777777" w:rsidTr="004C4FB9">
        <w:tc>
          <w:tcPr>
            <w:tcW w:w="1623" w:type="pct"/>
            <w:vAlign w:val="bottom"/>
          </w:tcPr>
          <w:p w14:paraId="44AD7B11" w14:textId="77777777" w:rsidR="00673F98" w:rsidRPr="00CB5E7D" w:rsidRDefault="00673F98" w:rsidP="00B72AC4">
            <w:pPr>
              <w:tabs>
                <w:tab w:val="left" w:pos="162"/>
              </w:tabs>
              <w:spacing w:line="320" w:lineRule="exact"/>
              <w:ind w:right="-108"/>
              <w:jc w:val="both"/>
              <w:rPr>
                <w:rFonts w:ascii="Arial" w:hAnsi="Arial" w:cs="Arial"/>
                <w:sz w:val="18"/>
                <w:szCs w:val="18"/>
              </w:rPr>
            </w:pPr>
          </w:p>
        </w:tc>
        <w:tc>
          <w:tcPr>
            <w:tcW w:w="845" w:type="pct"/>
            <w:hideMark/>
          </w:tcPr>
          <w:p w14:paraId="4E5726FF" w14:textId="77777777" w:rsidR="00673F98" w:rsidRPr="00CB5E7D" w:rsidRDefault="00673F98" w:rsidP="00B72AC4">
            <w:pPr>
              <w:spacing w:line="320" w:lineRule="exact"/>
              <w:ind w:right="-14"/>
              <w:jc w:val="center"/>
              <w:rPr>
                <w:rFonts w:ascii="Arial" w:hAnsi="Arial" w:cs="Arial"/>
                <w:sz w:val="18"/>
                <w:szCs w:val="18"/>
              </w:rPr>
            </w:pPr>
            <w:r w:rsidRPr="00CB5E7D">
              <w:rPr>
                <w:rFonts w:ascii="Arial" w:hAnsi="Arial" w:cs="Arial"/>
                <w:sz w:val="18"/>
                <w:szCs w:val="18"/>
              </w:rPr>
              <w:t xml:space="preserve"> (Percent)</w:t>
            </w:r>
          </w:p>
        </w:tc>
        <w:tc>
          <w:tcPr>
            <w:tcW w:w="845" w:type="pct"/>
            <w:hideMark/>
          </w:tcPr>
          <w:p w14:paraId="007FED17" w14:textId="77777777" w:rsidR="00673F98" w:rsidRPr="00CB5E7D" w:rsidRDefault="00673F98" w:rsidP="00B72AC4">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c>
          <w:tcPr>
            <w:tcW w:w="845" w:type="pct"/>
            <w:hideMark/>
          </w:tcPr>
          <w:p w14:paraId="46B746C6" w14:textId="77777777" w:rsidR="00673F98" w:rsidRPr="00CB5E7D" w:rsidRDefault="00673F98" w:rsidP="00B72AC4">
            <w:pPr>
              <w:spacing w:line="320" w:lineRule="exact"/>
              <w:ind w:right="-14"/>
              <w:jc w:val="center"/>
              <w:rPr>
                <w:rFonts w:ascii="Arial" w:hAnsi="Arial" w:cs="Arial"/>
                <w:sz w:val="18"/>
                <w:szCs w:val="18"/>
              </w:rPr>
            </w:pPr>
            <w:r w:rsidRPr="00CB5E7D">
              <w:rPr>
                <w:rFonts w:ascii="Arial" w:hAnsi="Arial" w:cs="Arial"/>
                <w:sz w:val="18"/>
                <w:szCs w:val="18"/>
              </w:rPr>
              <w:t>(Percent)</w:t>
            </w:r>
          </w:p>
        </w:tc>
        <w:tc>
          <w:tcPr>
            <w:tcW w:w="842" w:type="pct"/>
            <w:hideMark/>
          </w:tcPr>
          <w:p w14:paraId="0022F559" w14:textId="77777777" w:rsidR="00673F98" w:rsidRPr="00CB5E7D" w:rsidRDefault="00673F98" w:rsidP="00B72AC4">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r>
      <w:tr w:rsidR="00132C98" w:rsidRPr="00CB5E7D" w14:paraId="341FEF52" w14:textId="77777777" w:rsidTr="004C4FB9">
        <w:trPr>
          <w:trHeight w:val="80"/>
        </w:trPr>
        <w:tc>
          <w:tcPr>
            <w:tcW w:w="1623" w:type="pct"/>
            <w:vAlign w:val="bottom"/>
            <w:hideMark/>
          </w:tcPr>
          <w:p w14:paraId="05B7DF79" w14:textId="77777777" w:rsidR="00132C98" w:rsidRPr="00CB5E7D" w:rsidRDefault="00132C98" w:rsidP="00132C98">
            <w:pPr>
              <w:tabs>
                <w:tab w:val="left" w:pos="162"/>
              </w:tabs>
              <w:spacing w:line="320" w:lineRule="exact"/>
              <w:ind w:right="-108"/>
              <w:jc w:val="both"/>
              <w:rPr>
                <w:rFonts w:ascii="Arial" w:hAnsi="Arial" w:cs="Arial"/>
                <w:sz w:val="18"/>
                <w:szCs w:val="18"/>
              </w:rPr>
            </w:pPr>
            <w:r w:rsidRPr="00CB5E7D">
              <w:rPr>
                <w:rFonts w:ascii="Arial" w:hAnsi="Arial" w:cs="Arial"/>
                <w:sz w:val="18"/>
                <w:szCs w:val="18"/>
              </w:rPr>
              <w:t>Discount rate</w:t>
            </w:r>
          </w:p>
        </w:tc>
        <w:tc>
          <w:tcPr>
            <w:tcW w:w="845" w:type="pct"/>
            <w:vAlign w:val="bottom"/>
          </w:tcPr>
          <w:p w14:paraId="7A04D25C" w14:textId="4252BFA3" w:rsidR="00132C98" w:rsidRPr="00CB5E7D" w:rsidRDefault="00967890" w:rsidP="00132C98">
            <w:pPr>
              <w:spacing w:line="320" w:lineRule="exact"/>
              <w:ind w:right="-19"/>
              <w:jc w:val="center"/>
              <w:rPr>
                <w:rFonts w:ascii="Arial" w:hAnsi="Arial" w:cs="Arial"/>
                <w:sz w:val="18"/>
                <w:szCs w:val="18"/>
                <w:cs/>
              </w:rPr>
            </w:pPr>
            <w:r w:rsidRPr="00CB5E7D">
              <w:rPr>
                <w:rFonts w:ascii="Arial" w:hAnsi="Arial" w:cs="Arial"/>
                <w:sz w:val="18"/>
                <w:szCs w:val="18"/>
              </w:rPr>
              <w:t>0.5</w:t>
            </w:r>
          </w:p>
        </w:tc>
        <w:tc>
          <w:tcPr>
            <w:tcW w:w="845" w:type="pct"/>
            <w:vAlign w:val="bottom"/>
          </w:tcPr>
          <w:p w14:paraId="26071679" w14:textId="5284DFA7" w:rsidR="00132C98" w:rsidRPr="00CB5E7D" w:rsidRDefault="00967890" w:rsidP="00132C98">
            <w:pPr>
              <w:spacing w:line="320" w:lineRule="exact"/>
              <w:ind w:right="-19"/>
              <w:jc w:val="center"/>
              <w:rPr>
                <w:rFonts w:ascii="Arial" w:hAnsi="Arial" w:cs="Arial"/>
                <w:sz w:val="18"/>
                <w:szCs w:val="18"/>
              </w:rPr>
            </w:pPr>
            <w:r w:rsidRPr="00CB5E7D">
              <w:rPr>
                <w:rFonts w:ascii="Arial" w:hAnsi="Arial" w:cs="Arial"/>
                <w:sz w:val="18"/>
                <w:szCs w:val="18"/>
              </w:rPr>
              <w:t>(151)</w:t>
            </w:r>
          </w:p>
        </w:tc>
        <w:tc>
          <w:tcPr>
            <w:tcW w:w="845" w:type="pct"/>
            <w:vAlign w:val="bottom"/>
          </w:tcPr>
          <w:p w14:paraId="78F5EDF4" w14:textId="77968301" w:rsidR="00132C98" w:rsidRPr="00CB5E7D" w:rsidRDefault="00967890" w:rsidP="00132C98">
            <w:pPr>
              <w:spacing w:line="320" w:lineRule="exact"/>
              <w:ind w:right="-19"/>
              <w:jc w:val="center"/>
              <w:rPr>
                <w:rFonts w:ascii="Arial" w:hAnsi="Arial" w:cs="Arial"/>
                <w:sz w:val="18"/>
                <w:szCs w:val="18"/>
                <w:cs/>
              </w:rPr>
            </w:pPr>
            <w:r w:rsidRPr="00CB5E7D">
              <w:rPr>
                <w:rFonts w:ascii="Arial" w:hAnsi="Arial" w:cs="Arial"/>
                <w:sz w:val="18"/>
                <w:szCs w:val="18"/>
              </w:rPr>
              <w:t>0.5</w:t>
            </w:r>
          </w:p>
        </w:tc>
        <w:tc>
          <w:tcPr>
            <w:tcW w:w="842" w:type="pct"/>
            <w:vAlign w:val="bottom"/>
          </w:tcPr>
          <w:p w14:paraId="0DB6AD38" w14:textId="171FF5E8" w:rsidR="00132C98" w:rsidRPr="00CB5E7D" w:rsidRDefault="00967890" w:rsidP="00132C98">
            <w:pPr>
              <w:spacing w:line="320" w:lineRule="exact"/>
              <w:ind w:right="-19"/>
              <w:jc w:val="center"/>
              <w:rPr>
                <w:rFonts w:ascii="Arial" w:hAnsi="Arial" w:cs="Arial"/>
                <w:sz w:val="18"/>
                <w:szCs w:val="18"/>
                <w:cs/>
              </w:rPr>
            </w:pPr>
            <w:r w:rsidRPr="00CB5E7D">
              <w:rPr>
                <w:rFonts w:ascii="Arial" w:hAnsi="Arial" w:cs="Arial"/>
                <w:sz w:val="18"/>
                <w:szCs w:val="18"/>
              </w:rPr>
              <w:t>159</w:t>
            </w:r>
          </w:p>
        </w:tc>
      </w:tr>
      <w:tr w:rsidR="00132C98" w:rsidRPr="00CB5E7D" w14:paraId="0FCEF5E1" w14:textId="77777777" w:rsidTr="004C4FB9">
        <w:tc>
          <w:tcPr>
            <w:tcW w:w="1623" w:type="pct"/>
            <w:vAlign w:val="bottom"/>
            <w:hideMark/>
          </w:tcPr>
          <w:p w14:paraId="482CFC8C" w14:textId="77777777" w:rsidR="00132C98" w:rsidRPr="00CB5E7D" w:rsidRDefault="00132C98" w:rsidP="00132C98">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Salary </w:t>
            </w:r>
            <w:proofErr w:type="gramStart"/>
            <w:r w:rsidRPr="00CB5E7D">
              <w:rPr>
                <w:rFonts w:ascii="Arial" w:hAnsi="Arial" w:cs="Arial"/>
                <w:sz w:val="18"/>
                <w:szCs w:val="18"/>
              </w:rPr>
              <w:t>increase</w:t>
            </w:r>
            <w:proofErr w:type="gramEnd"/>
            <w:r w:rsidRPr="00CB5E7D">
              <w:rPr>
                <w:rFonts w:ascii="Arial" w:hAnsi="Arial" w:cs="Arial"/>
                <w:sz w:val="18"/>
                <w:szCs w:val="18"/>
              </w:rPr>
              <w:t xml:space="preserve"> rate</w:t>
            </w:r>
          </w:p>
        </w:tc>
        <w:tc>
          <w:tcPr>
            <w:tcW w:w="845" w:type="pct"/>
            <w:vAlign w:val="bottom"/>
          </w:tcPr>
          <w:p w14:paraId="00E165F3" w14:textId="7A74B39B" w:rsidR="00132C98" w:rsidRPr="00CB5E7D" w:rsidRDefault="00967890" w:rsidP="00132C98">
            <w:pPr>
              <w:spacing w:line="320" w:lineRule="exact"/>
              <w:ind w:right="-19"/>
              <w:jc w:val="center"/>
              <w:rPr>
                <w:rFonts w:ascii="Arial" w:hAnsi="Arial" w:cs="Arial"/>
                <w:sz w:val="18"/>
                <w:szCs w:val="18"/>
                <w:cs/>
              </w:rPr>
            </w:pPr>
            <w:r w:rsidRPr="00CB5E7D">
              <w:rPr>
                <w:rFonts w:ascii="Arial" w:hAnsi="Arial" w:cs="Arial"/>
                <w:sz w:val="18"/>
                <w:szCs w:val="18"/>
              </w:rPr>
              <w:t>1.0</w:t>
            </w:r>
          </w:p>
        </w:tc>
        <w:tc>
          <w:tcPr>
            <w:tcW w:w="845" w:type="pct"/>
            <w:vAlign w:val="bottom"/>
          </w:tcPr>
          <w:p w14:paraId="6210BBA5" w14:textId="57F18566" w:rsidR="00132C98" w:rsidRPr="00CB5E7D" w:rsidRDefault="00967890" w:rsidP="00132C98">
            <w:pPr>
              <w:spacing w:line="320" w:lineRule="exact"/>
              <w:ind w:right="-19"/>
              <w:jc w:val="center"/>
              <w:rPr>
                <w:rFonts w:ascii="Arial" w:hAnsi="Arial" w:cs="Arial"/>
                <w:sz w:val="18"/>
                <w:szCs w:val="18"/>
                <w:cs/>
              </w:rPr>
            </w:pPr>
            <w:r w:rsidRPr="00CB5E7D">
              <w:rPr>
                <w:rFonts w:ascii="Arial" w:hAnsi="Arial" w:cs="Arial"/>
                <w:sz w:val="18"/>
                <w:szCs w:val="18"/>
              </w:rPr>
              <w:t>323</w:t>
            </w:r>
          </w:p>
        </w:tc>
        <w:tc>
          <w:tcPr>
            <w:tcW w:w="845" w:type="pct"/>
            <w:vAlign w:val="bottom"/>
          </w:tcPr>
          <w:p w14:paraId="36FB94C4" w14:textId="46F63250" w:rsidR="00132C98" w:rsidRPr="00CB5E7D" w:rsidRDefault="00967890" w:rsidP="00132C98">
            <w:pPr>
              <w:spacing w:line="320" w:lineRule="exact"/>
              <w:ind w:right="-19"/>
              <w:jc w:val="center"/>
              <w:rPr>
                <w:rFonts w:ascii="Arial" w:hAnsi="Arial" w:cs="Arial"/>
                <w:sz w:val="18"/>
                <w:szCs w:val="18"/>
                <w:cs/>
              </w:rPr>
            </w:pPr>
            <w:r w:rsidRPr="00CB5E7D">
              <w:rPr>
                <w:rFonts w:ascii="Arial" w:hAnsi="Arial" w:cs="Arial"/>
                <w:sz w:val="18"/>
                <w:szCs w:val="18"/>
              </w:rPr>
              <w:t>1.0</w:t>
            </w:r>
          </w:p>
        </w:tc>
        <w:tc>
          <w:tcPr>
            <w:tcW w:w="842" w:type="pct"/>
            <w:vAlign w:val="bottom"/>
          </w:tcPr>
          <w:p w14:paraId="6C86F0C0" w14:textId="3B149DDF" w:rsidR="00132C98" w:rsidRPr="00CB5E7D" w:rsidRDefault="00967890" w:rsidP="00132C98">
            <w:pPr>
              <w:spacing w:line="320" w:lineRule="exact"/>
              <w:ind w:right="-19"/>
              <w:jc w:val="center"/>
              <w:rPr>
                <w:rFonts w:ascii="Arial" w:hAnsi="Arial" w:cs="Arial"/>
                <w:sz w:val="18"/>
                <w:szCs w:val="18"/>
                <w:cs/>
              </w:rPr>
            </w:pPr>
            <w:r w:rsidRPr="00CB5E7D">
              <w:rPr>
                <w:rFonts w:ascii="Arial" w:hAnsi="Arial" w:cs="Arial"/>
                <w:sz w:val="18"/>
                <w:szCs w:val="18"/>
              </w:rPr>
              <w:t>(296)</w:t>
            </w:r>
          </w:p>
        </w:tc>
      </w:tr>
      <w:tr w:rsidR="00132C98" w:rsidRPr="00CB5E7D" w14:paraId="2C5B12BC" w14:textId="77777777" w:rsidTr="004C4FB9">
        <w:tc>
          <w:tcPr>
            <w:tcW w:w="1623" w:type="pct"/>
            <w:vAlign w:val="bottom"/>
            <w:hideMark/>
          </w:tcPr>
          <w:p w14:paraId="11BB8398" w14:textId="77777777" w:rsidR="00132C98" w:rsidRPr="00CB5E7D" w:rsidRDefault="00132C98" w:rsidP="00132C98">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Staff turnover rate </w:t>
            </w:r>
          </w:p>
        </w:tc>
        <w:tc>
          <w:tcPr>
            <w:tcW w:w="845" w:type="pct"/>
            <w:vAlign w:val="bottom"/>
          </w:tcPr>
          <w:p w14:paraId="61B4234D" w14:textId="15B207AD" w:rsidR="00132C98" w:rsidRPr="00CB5E7D" w:rsidRDefault="00967890" w:rsidP="00132C98">
            <w:pPr>
              <w:spacing w:line="320" w:lineRule="exact"/>
              <w:ind w:right="-19"/>
              <w:jc w:val="center"/>
              <w:rPr>
                <w:rFonts w:ascii="Arial" w:hAnsi="Arial" w:cs="Arial"/>
                <w:sz w:val="18"/>
                <w:szCs w:val="18"/>
                <w:cs/>
              </w:rPr>
            </w:pPr>
            <w:r w:rsidRPr="00CB5E7D">
              <w:rPr>
                <w:rFonts w:ascii="Arial" w:hAnsi="Arial" w:cs="Arial"/>
                <w:sz w:val="18"/>
                <w:szCs w:val="18"/>
              </w:rPr>
              <w:t>20.0</w:t>
            </w:r>
          </w:p>
        </w:tc>
        <w:tc>
          <w:tcPr>
            <w:tcW w:w="845" w:type="pct"/>
            <w:vAlign w:val="bottom"/>
          </w:tcPr>
          <w:p w14:paraId="56BB2CF1" w14:textId="6D27AE30" w:rsidR="00132C98" w:rsidRPr="00CB5E7D" w:rsidRDefault="00967890" w:rsidP="00132C98">
            <w:pPr>
              <w:spacing w:line="320" w:lineRule="exact"/>
              <w:ind w:right="-19"/>
              <w:jc w:val="center"/>
              <w:rPr>
                <w:rFonts w:ascii="Arial" w:hAnsi="Arial" w:cs="Arial"/>
                <w:sz w:val="18"/>
                <w:szCs w:val="18"/>
                <w:cs/>
              </w:rPr>
            </w:pPr>
            <w:r w:rsidRPr="00CB5E7D">
              <w:rPr>
                <w:rFonts w:ascii="Arial" w:hAnsi="Arial" w:cs="Arial"/>
                <w:sz w:val="18"/>
                <w:szCs w:val="18"/>
              </w:rPr>
              <w:t>(371)</w:t>
            </w:r>
          </w:p>
        </w:tc>
        <w:tc>
          <w:tcPr>
            <w:tcW w:w="845" w:type="pct"/>
            <w:vAlign w:val="bottom"/>
          </w:tcPr>
          <w:p w14:paraId="65B80FEF" w14:textId="5096ECA6" w:rsidR="00132C98" w:rsidRPr="00CB5E7D" w:rsidRDefault="00967890" w:rsidP="00132C98">
            <w:pPr>
              <w:spacing w:line="320" w:lineRule="exact"/>
              <w:ind w:right="-19"/>
              <w:jc w:val="center"/>
              <w:rPr>
                <w:rFonts w:ascii="Arial" w:hAnsi="Arial" w:cs="Arial"/>
                <w:sz w:val="18"/>
                <w:szCs w:val="18"/>
                <w:cs/>
              </w:rPr>
            </w:pPr>
            <w:r w:rsidRPr="00CB5E7D">
              <w:rPr>
                <w:rFonts w:ascii="Arial" w:hAnsi="Arial" w:cs="Arial"/>
                <w:sz w:val="18"/>
                <w:szCs w:val="18"/>
              </w:rPr>
              <w:t>20.0</w:t>
            </w:r>
          </w:p>
        </w:tc>
        <w:tc>
          <w:tcPr>
            <w:tcW w:w="842" w:type="pct"/>
            <w:vAlign w:val="bottom"/>
          </w:tcPr>
          <w:p w14:paraId="614843BA" w14:textId="0642AE29" w:rsidR="00132C98" w:rsidRPr="00CB5E7D" w:rsidRDefault="00967890" w:rsidP="00132C98">
            <w:pPr>
              <w:spacing w:line="320" w:lineRule="exact"/>
              <w:ind w:right="-19"/>
              <w:jc w:val="center"/>
              <w:rPr>
                <w:rFonts w:ascii="Arial" w:hAnsi="Arial" w:cs="Arial"/>
                <w:sz w:val="18"/>
                <w:szCs w:val="18"/>
                <w:cs/>
              </w:rPr>
            </w:pPr>
            <w:r w:rsidRPr="00CB5E7D">
              <w:rPr>
                <w:rFonts w:ascii="Arial" w:hAnsi="Arial" w:cs="Arial"/>
                <w:sz w:val="18"/>
                <w:szCs w:val="18"/>
              </w:rPr>
              <w:t>416</w:t>
            </w:r>
          </w:p>
        </w:tc>
      </w:tr>
    </w:tbl>
    <w:p w14:paraId="77EE9AE3" w14:textId="77777777" w:rsidR="004C4FB9" w:rsidRDefault="004C4FB9">
      <w:r>
        <w:br w:type="page"/>
      </w:r>
    </w:p>
    <w:tbl>
      <w:tblPr>
        <w:tblW w:w="4771" w:type="pct"/>
        <w:tblInd w:w="450" w:type="dxa"/>
        <w:tblLook w:val="04A0" w:firstRow="1" w:lastRow="0" w:firstColumn="1" w:lastColumn="0" w:noHBand="0" w:noVBand="1"/>
      </w:tblPr>
      <w:tblGrid>
        <w:gridCol w:w="2953"/>
        <w:gridCol w:w="1537"/>
        <w:gridCol w:w="1537"/>
        <w:gridCol w:w="1537"/>
        <w:gridCol w:w="1532"/>
      </w:tblGrid>
      <w:tr w:rsidR="00B72AC4" w:rsidRPr="00CB5E7D" w14:paraId="51D537DB" w14:textId="77777777" w:rsidTr="004C4FB9">
        <w:tc>
          <w:tcPr>
            <w:tcW w:w="1623" w:type="pct"/>
            <w:vAlign w:val="bottom"/>
          </w:tcPr>
          <w:p w14:paraId="0C5F0197" w14:textId="1A2426BB" w:rsidR="00B72AC4" w:rsidRPr="00CB5E7D" w:rsidRDefault="00B72AC4" w:rsidP="00DA683E">
            <w:pPr>
              <w:tabs>
                <w:tab w:val="left" w:pos="162"/>
              </w:tabs>
              <w:spacing w:line="320" w:lineRule="exact"/>
              <w:ind w:left="342" w:right="-108" w:hanging="342"/>
              <w:rPr>
                <w:rFonts w:ascii="Arial" w:hAnsi="Arial" w:cs="Arial"/>
                <w:sz w:val="18"/>
                <w:szCs w:val="18"/>
              </w:rPr>
            </w:pPr>
          </w:p>
        </w:tc>
        <w:tc>
          <w:tcPr>
            <w:tcW w:w="3377" w:type="pct"/>
            <w:gridSpan w:val="4"/>
            <w:vAlign w:val="bottom"/>
            <w:hideMark/>
          </w:tcPr>
          <w:p w14:paraId="33CCC603" w14:textId="77777777" w:rsidR="00B72AC4" w:rsidRPr="00CB5E7D" w:rsidRDefault="00B72AC4" w:rsidP="00DA683E">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Separate financial statements</w:t>
            </w:r>
          </w:p>
        </w:tc>
      </w:tr>
      <w:tr w:rsidR="00B72AC4" w:rsidRPr="00CB5E7D" w14:paraId="385279F0" w14:textId="77777777" w:rsidTr="004C4FB9">
        <w:tc>
          <w:tcPr>
            <w:tcW w:w="1623" w:type="pct"/>
            <w:vAlign w:val="bottom"/>
          </w:tcPr>
          <w:p w14:paraId="7BCCB36F" w14:textId="77777777" w:rsidR="00B72AC4" w:rsidRPr="00CB5E7D" w:rsidRDefault="00B72AC4" w:rsidP="00DA683E">
            <w:pPr>
              <w:tabs>
                <w:tab w:val="left" w:pos="162"/>
              </w:tabs>
              <w:spacing w:line="320" w:lineRule="exact"/>
              <w:ind w:left="342" w:right="-108" w:hanging="342"/>
              <w:rPr>
                <w:rFonts w:ascii="Arial" w:hAnsi="Arial" w:cs="Arial"/>
                <w:sz w:val="18"/>
                <w:szCs w:val="18"/>
                <w:cs/>
              </w:rPr>
            </w:pPr>
          </w:p>
        </w:tc>
        <w:tc>
          <w:tcPr>
            <w:tcW w:w="3377" w:type="pct"/>
            <w:gridSpan w:val="4"/>
            <w:vAlign w:val="bottom"/>
            <w:hideMark/>
          </w:tcPr>
          <w:p w14:paraId="770C9239" w14:textId="47716725" w:rsidR="00B72AC4" w:rsidRPr="00CB5E7D" w:rsidRDefault="00B72AC4" w:rsidP="00DA683E">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202</w:t>
            </w:r>
            <w:r w:rsidR="0034302E" w:rsidRPr="00CB5E7D">
              <w:rPr>
                <w:rFonts w:ascii="Arial" w:hAnsi="Arial" w:cs="Arial"/>
                <w:sz w:val="18"/>
                <w:szCs w:val="18"/>
              </w:rPr>
              <w:t>2</w:t>
            </w:r>
          </w:p>
        </w:tc>
      </w:tr>
      <w:tr w:rsidR="00B72AC4" w:rsidRPr="00CB5E7D" w14:paraId="0125EE61" w14:textId="77777777" w:rsidTr="004C4FB9">
        <w:tc>
          <w:tcPr>
            <w:tcW w:w="1623" w:type="pct"/>
            <w:vAlign w:val="bottom"/>
          </w:tcPr>
          <w:p w14:paraId="4F1CAEF3" w14:textId="77777777" w:rsidR="00B72AC4" w:rsidRPr="00CB5E7D" w:rsidRDefault="00B72AC4" w:rsidP="00DA683E">
            <w:pPr>
              <w:tabs>
                <w:tab w:val="left" w:pos="162"/>
              </w:tabs>
              <w:spacing w:line="320" w:lineRule="exact"/>
              <w:ind w:left="342" w:right="-108" w:hanging="342"/>
              <w:rPr>
                <w:rFonts w:ascii="Arial" w:hAnsi="Arial" w:cs="Arial"/>
                <w:sz w:val="18"/>
                <w:szCs w:val="18"/>
              </w:rPr>
            </w:pPr>
          </w:p>
        </w:tc>
        <w:tc>
          <w:tcPr>
            <w:tcW w:w="845" w:type="pct"/>
            <w:vAlign w:val="bottom"/>
            <w:hideMark/>
          </w:tcPr>
          <w:p w14:paraId="1A70740D" w14:textId="77777777" w:rsidR="00B72AC4" w:rsidRPr="00CB5E7D" w:rsidRDefault="00B72AC4" w:rsidP="00DA683E">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Increase</w:t>
            </w:r>
          </w:p>
        </w:tc>
        <w:tc>
          <w:tcPr>
            <w:tcW w:w="845" w:type="pct"/>
            <w:vAlign w:val="bottom"/>
            <w:hideMark/>
          </w:tcPr>
          <w:p w14:paraId="6720CD0B" w14:textId="77777777" w:rsidR="00B72AC4" w:rsidRPr="00CB5E7D" w:rsidRDefault="00B72AC4" w:rsidP="00DA683E">
            <w:pPr>
              <w:pBdr>
                <w:bottom w:val="single" w:sz="4" w:space="1" w:color="auto"/>
              </w:pBdr>
              <w:spacing w:line="320" w:lineRule="exact"/>
              <w:jc w:val="center"/>
              <w:rPr>
                <w:rFonts w:ascii="Arial" w:hAnsi="Arial" w:cs="Arial"/>
                <w:sz w:val="18"/>
                <w:szCs w:val="18"/>
                <w:cs/>
              </w:rPr>
            </w:pPr>
            <w:r w:rsidRPr="00CB5E7D">
              <w:rPr>
                <w:rFonts w:ascii="Arial" w:hAnsi="Arial" w:cs="Arial"/>
                <w:sz w:val="18"/>
                <w:szCs w:val="18"/>
              </w:rPr>
              <w:t>Effect to provision for                     employee benefits</w:t>
            </w:r>
          </w:p>
        </w:tc>
        <w:tc>
          <w:tcPr>
            <w:tcW w:w="845" w:type="pct"/>
            <w:vAlign w:val="bottom"/>
            <w:hideMark/>
          </w:tcPr>
          <w:p w14:paraId="70671348" w14:textId="77777777" w:rsidR="00B72AC4" w:rsidRPr="00CB5E7D" w:rsidRDefault="00B72AC4" w:rsidP="00DA683E">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Decrease</w:t>
            </w:r>
          </w:p>
        </w:tc>
        <w:tc>
          <w:tcPr>
            <w:tcW w:w="842" w:type="pct"/>
            <w:vAlign w:val="bottom"/>
            <w:hideMark/>
          </w:tcPr>
          <w:p w14:paraId="3D5BADC3" w14:textId="77777777" w:rsidR="00B72AC4" w:rsidRPr="00CB5E7D" w:rsidRDefault="00B72AC4" w:rsidP="00DA683E">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Effect to provision for                     employee benefits</w:t>
            </w:r>
          </w:p>
        </w:tc>
      </w:tr>
      <w:tr w:rsidR="00B72AC4" w:rsidRPr="00CB5E7D" w14:paraId="71BABDDE" w14:textId="77777777" w:rsidTr="004C4FB9">
        <w:tc>
          <w:tcPr>
            <w:tcW w:w="1623" w:type="pct"/>
            <w:vAlign w:val="bottom"/>
          </w:tcPr>
          <w:p w14:paraId="2736BF3B" w14:textId="77777777" w:rsidR="00B72AC4" w:rsidRPr="00CB5E7D" w:rsidRDefault="00B72AC4" w:rsidP="00DA683E">
            <w:pPr>
              <w:tabs>
                <w:tab w:val="left" w:pos="162"/>
              </w:tabs>
              <w:spacing w:line="320" w:lineRule="exact"/>
              <w:ind w:right="-108"/>
              <w:jc w:val="both"/>
              <w:rPr>
                <w:rFonts w:ascii="Arial" w:hAnsi="Arial" w:cs="Arial"/>
                <w:sz w:val="18"/>
                <w:szCs w:val="18"/>
              </w:rPr>
            </w:pPr>
          </w:p>
        </w:tc>
        <w:tc>
          <w:tcPr>
            <w:tcW w:w="845" w:type="pct"/>
            <w:hideMark/>
          </w:tcPr>
          <w:p w14:paraId="7A52F28E" w14:textId="77777777" w:rsidR="00B72AC4" w:rsidRPr="00CB5E7D" w:rsidRDefault="00B72AC4" w:rsidP="00DA683E">
            <w:pPr>
              <w:spacing w:line="320" w:lineRule="exact"/>
              <w:ind w:right="-14"/>
              <w:jc w:val="center"/>
              <w:rPr>
                <w:rFonts w:ascii="Arial" w:hAnsi="Arial" w:cs="Arial"/>
                <w:sz w:val="18"/>
                <w:szCs w:val="18"/>
              </w:rPr>
            </w:pPr>
            <w:r w:rsidRPr="00CB5E7D">
              <w:rPr>
                <w:rFonts w:ascii="Arial" w:hAnsi="Arial" w:cs="Arial"/>
                <w:sz w:val="18"/>
                <w:szCs w:val="18"/>
              </w:rPr>
              <w:t xml:space="preserve"> (Percent)</w:t>
            </w:r>
          </w:p>
        </w:tc>
        <w:tc>
          <w:tcPr>
            <w:tcW w:w="845" w:type="pct"/>
            <w:hideMark/>
          </w:tcPr>
          <w:p w14:paraId="5B3018CC" w14:textId="77777777" w:rsidR="00B72AC4" w:rsidRPr="00CB5E7D" w:rsidRDefault="00B72AC4" w:rsidP="00DA683E">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c>
          <w:tcPr>
            <w:tcW w:w="845" w:type="pct"/>
            <w:hideMark/>
          </w:tcPr>
          <w:p w14:paraId="5F343F39" w14:textId="77777777" w:rsidR="00B72AC4" w:rsidRPr="00CB5E7D" w:rsidRDefault="00B72AC4" w:rsidP="00DA683E">
            <w:pPr>
              <w:spacing w:line="320" w:lineRule="exact"/>
              <w:ind w:right="-14"/>
              <w:jc w:val="center"/>
              <w:rPr>
                <w:rFonts w:ascii="Arial" w:hAnsi="Arial" w:cs="Arial"/>
                <w:sz w:val="18"/>
                <w:szCs w:val="18"/>
              </w:rPr>
            </w:pPr>
            <w:r w:rsidRPr="00CB5E7D">
              <w:rPr>
                <w:rFonts w:ascii="Arial" w:hAnsi="Arial" w:cs="Arial"/>
                <w:sz w:val="18"/>
                <w:szCs w:val="18"/>
              </w:rPr>
              <w:t>(Percent)</w:t>
            </w:r>
          </w:p>
        </w:tc>
        <w:tc>
          <w:tcPr>
            <w:tcW w:w="842" w:type="pct"/>
            <w:hideMark/>
          </w:tcPr>
          <w:p w14:paraId="726A43DF" w14:textId="77777777" w:rsidR="00B72AC4" w:rsidRPr="00CB5E7D" w:rsidRDefault="00B72AC4" w:rsidP="00DA683E">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r>
      <w:tr w:rsidR="0034302E" w:rsidRPr="00CB5E7D" w14:paraId="2D7B0D26" w14:textId="77777777" w:rsidTr="004C4FB9">
        <w:trPr>
          <w:trHeight w:val="80"/>
        </w:trPr>
        <w:tc>
          <w:tcPr>
            <w:tcW w:w="1623" w:type="pct"/>
            <w:vAlign w:val="bottom"/>
            <w:hideMark/>
          </w:tcPr>
          <w:p w14:paraId="2412D13B" w14:textId="77777777" w:rsidR="0034302E" w:rsidRPr="00CB5E7D" w:rsidRDefault="0034302E" w:rsidP="0034302E">
            <w:pPr>
              <w:tabs>
                <w:tab w:val="left" w:pos="162"/>
              </w:tabs>
              <w:spacing w:line="320" w:lineRule="exact"/>
              <w:ind w:right="-108"/>
              <w:jc w:val="both"/>
              <w:rPr>
                <w:rFonts w:ascii="Arial" w:hAnsi="Arial" w:cs="Arial"/>
                <w:sz w:val="18"/>
                <w:szCs w:val="18"/>
              </w:rPr>
            </w:pPr>
            <w:r w:rsidRPr="00CB5E7D">
              <w:rPr>
                <w:rFonts w:ascii="Arial" w:hAnsi="Arial" w:cs="Arial"/>
                <w:sz w:val="18"/>
                <w:szCs w:val="18"/>
              </w:rPr>
              <w:t>Discount rate</w:t>
            </w:r>
          </w:p>
        </w:tc>
        <w:tc>
          <w:tcPr>
            <w:tcW w:w="845" w:type="pct"/>
            <w:vAlign w:val="bottom"/>
          </w:tcPr>
          <w:p w14:paraId="00F18759" w14:textId="4ABDC342"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0.5</w:t>
            </w:r>
          </w:p>
        </w:tc>
        <w:tc>
          <w:tcPr>
            <w:tcW w:w="845" w:type="pct"/>
            <w:vAlign w:val="bottom"/>
          </w:tcPr>
          <w:p w14:paraId="4CE21CAD" w14:textId="1A1E08D2" w:rsidR="0034302E" w:rsidRPr="00CB5E7D" w:rsidRDefault="0034302E" w:rsidP="0034302E">
            <w:pPr>
              <w:spacing w:line="320" w:lineRule="exact"/>
              <w:ind w:right="-19"/>
              <w:jc w:val="center"/>
              <w:rPr>
                <w:rFonts w:ascii="Arial" w:hAnsi="Arial" w:cs="Arial"/>
                <w:sz w:val="18"/>
                <w:szCs w:val="18"/>
              </w:rPr>
            </w:pPr>
            <w:r w:rsidRPr="00CB5E7D">
              <w:rPr>
                <w:rFonts w:ascii="Arial" w:hAnsi="Arial" w:cs="Arial"/>
                <w:sz w:val="18"/>
                <w:szCs w:val="18"/>
              </w:rPr>
              <w:t>(124)</w:t>
            </w:r>
          </w:p>
        </w:tc>
        <w:tc>
          <w:tcPr>
            <w:tcW w:w="845" w:type="pct"/>
            <w:vAlign w:val="bottom"/>
          </w:tcPr>
          <w:p w14:paraId="1972ED4C" w14:textId="3080FBF1"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0.5</w:t>
            </w:r>
          </w:p>
        </w:tc>
        <w:tc>
          <w:tcPr>
            <w:tcW w:w="842" w:type="pct"/>
            <w:vAlign w:val="bottom"/>
          </w:tcPr>
          <w:p w14:paraId="69063062" w14:textId="52E76A3A"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131</w:t>
            </w:r>
          </w:p>
        </w:tc>
      </w:tr>
      <w:tr w:rsidR="0034302E" w:rsidRPr="00CB5E7D" w14:paraId="0BCE06CC" w14:textId="77777777" w:rsidTr="004C4FB9">
        <w:tc>
          <w:tcPr>
            <w:tcW w:w="1623" w:type="pct"/>
            <w:vAlign w:val="bottom"/>
            <w:hideMark/>
          </w:tcPr>
          <w:p w14:paraId="64B433B5" w14:textId="77777777" w:rsidR="0034302E" w:rsidRPr="00CB5E7D" w:rsidRDefault="0034302E" w:rsidP="0034302E">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Salary </w:t>
            </w:r>
            <w:proofErr w:type="gramStart"/>
            <w:r w:rsidRPr="00CB5E7D">
              <w:rPr>
                <w:rFonts w:ascii="Arial" w:hAnsi="Arial" w:cs="Arial"/>
                <w:sz w:val="18"/>
                <w:szCs w:val="18"/>
              </w:rPr>
              <w:t>increase</w:t>
            </w:r>
            <w:proofErr w:type="gramEnd"/>
            <w:r w:rsidRPr="00CB5E7D">
              <w:rPr>
                <w:rFonts w:ascii="Arial" w:hAnsi="Arial" w:cs="Arial"/>
                <w:sz w:val="18"/>
                <w:szCs w:val="18"/>
              </w:rPr>
              <w:t xml:space="preserve"> rate</w:t>
            </w:r>
          </w:p>
        </w:tc>
        <w:tc>
          <w:tcPr>
            <w:tcW w:w="845" w:type="pct"/>
            <w:vAlign w:val="bottom"/>
          </w:tcPr>
          <w:p w14:paraId="70309CD7" w14:textId="2A53A540"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1.0</w:t>
            </w:r>
          </w:p>
        </w:tc>
        <w:tc>
          <w:tcPr>
            <w:tcW w:w="845" w:type="pct"/>
            <w:vAlign w:val="bottom"/>
          </w:tcPr>
          <w:p w14:paraId="13FDC823" w14:textId="5CEE2FDF"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362</w:t>
            </w:r>
          </w:p>
        </w:tc>
        <w:tc>
          <w:tcPr>
            <w:tcW w:w="845" w:type="pct"/>
            <w:vAlign w:val="bottom"/>
          </w:tcPr>
          <w:p w14:paraId="09F3AD13" w14:textId="3E75E211"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1.0</w:t>
            </w:r>
          </w:p>
        </w:tc>
        <w:tc>
          <w:tcPr>
            <w:tcW w:w="842" w:type="pct"/>
            <w:vAlign w:val="bottom"/>
          </w:tcPr>
          <w:p w14:paraId="64437AE1" w14:textId="6AEC9735"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(325)</w:t>
            </w:r>
          </w:p>
        </w:tc>
      </w:tr>
      <w:tr w:rsidR="0034302E" w:rsidRPr="00CB5E7D" w14:paraId="43255A3D" w14:textId="77777777" w:rsidTr="004C4FB9">
        <w:tc>
          <w:tcPr>
            <w:tcW w:w="1623" w:type="pct"/>
            <w:vAlign w:val="bottom"/>
            <w:hideMark/>
          </w:tcPr>
          <w:p w14:paraId="79E779A7" w14:textId="77777777" w:rsidR="0034302E" w:rsidRPr="00CB5E7D" w:rsidRDefault="0034302E" w:rsidP="0034302E">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Staff turnover rate </w:t>
            </w:r>
          </w:p>
        </w:tc>
        <w:tc>
          <w:tcPr>
            <w:tcW w:w="845" w:type="pct"/>
            <w:vAlign w:val="bottom"/>
          </w:tcPr>
          <w:p w14:paraId="4032E8B0" w14:textId="528D1AFA"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20.0</w:t>
            </w:r>
          </w:p>
        </w:tc>
        <w:tc>
          <w:tcPr>
            <w:tcW w:w="845" w:type="pct"/>
            <w:vAlign w:val="bottom"/>
          </w:tcPr>
          <w:p w14:paraId="7C158CDD" w14:textId="5B2E1230"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(487)</w:t>
            </w:r>
          </w:p>
        </w:tc>
        <w:tc>
          <w:tcPr>
            <w:tcW w:w="845" w:type="pct"/>
            <w:vAlign w:val="bottom"/>
          </w:tcPr>
          <w:p w14:paraId="61C9EDD3" w14:textId="7790C742"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20.0</w:t>
            </w:r>
          </w:p>
        </w:tc>
        <w:tc>
          <w:tcPr>
            <w:tcW w:w="842" w:type="pct"/>
            <w:vAlign w:val="bottom"/>
          </w:tcPr>
          <w:p w14:paraId="1AB59517" w14:textId="138EF826" w:rsidR="0034302E" w:rsidRPr="00CB5E7D" w:rsidRDefault="0034302E" w:rsidP="0034302E">
            <w:pPr>
              <w:spacing w:line="320" w:lineRule="exact"/>
              <w:ind w:right="-19"/>
              <w:jc w:val="center"/>
              <w:rPr>
                <w:rFonts w:ascii="Arial" w:hAnsi="Arial" w:cs="Arial"/>
                <w:sz w:val="18"/>
                <w:szCs w:val="18"/>
                <w:cs/>
              </w:rPr>
            </w:pPr>
            <w:r w:rsidRPr="00CB5E7D">
              <w:rPr>
                <w:rFonts w:ascii="Arial" w:hAnsi="Arial" w:cs="Arial"/>
                <w:sz w:val="18"/>
                <w:szCs w:val="18"/>
              </w:rPr>
              <w:t>586</w:t>
            </w:r>
          </w:p>
        </w:tc>
      </w:tr>
    </w:tbl>
    <w:p w14:paraId="2247C5CD" w14:textId="30064FC0" w:rsidR="00700AB2" w:rsidRPr="00CB5E7D" w:rsidRDefault="00C1138D" w:rsidP="00805517">
      <w:pPr>
        <w:spacing w:before="240" w:after="120" w:line="380" w:lineRule="exact"/>
        <w:ind w:left="533" w:hanging="533"/>
        <w:jc w:val="thaiDistribute"/>
        <w:outlineLvl w:val="0"/>
        <w:rPr>
          <w:rFonts w:ascii="Arial" w:hAnsi="Arial" w:cs="Arial"/>
          <w:b/>
          <w:bCs/>
          <w:sz w:val="22"/>
          <w:szCs w:val="22"/>
        </w:rPr>
      </w:pPr>
      <w:r w:rsidRPr="00CB5E7D">
        <w:rPr>
          <w:rFonts w:ascii="Arial" w:hAnsi="Arial" w:cs="Arial"/>
          <w:b/>
          <w:bCs/>
          <w:sz w:val="22"/>
          <w:szCs w:val="22"/>
        </w:rPr>
        <w:t>2</w:t>
      </w:r>
      <w:r w:rsidR="00640B29" w:rsidRPr="00CB5E7D">
        <w:rPr>
          <w:rFonts w:ascii="Arial" w:hAnsi="Arial" w:cs="Arial"/>
          <w:b/>
          <w:bCs/>
          <w:sz w:val="22"/>
          <w:szCs w:val="22"/>
        </w:rPr>
        <w:t>8</w:t>
      </w:r>
      <w:r w:rsidR="00700AB2" w:rsidRPr="00CB5E7D">
        <w:rPr>
          <w:rFonts w:ascii="Arial" w:hAnsi="Arial" w:cs="Arial"/>
          <w:b/>
          <w:bCs/>
          <w:sz w:val="22"/>
          <w:szCs w:val="22"/>
        </w:rPr>
        <w:t>.</w:t>
      </w:r>
      <w:r w:rsidR="00700AB2" w:rsidRPr="00CB5E7D">
        <w:rPr>
          <w:rFonts w:ascii="Arial" w:hAnsi="Arial" w:cs="Arial"/>
          <w:b/>
          <w:bCs/>
          <w:sz w:val="22"/>
          <w:szCs w:val="22"/>
        </w:rPr>
        <w:tab/>
        <w:t>Statutory reserve</w:t>
      </w:r>
    </w:p>
    <w:p w14:paraId="367C196C" w14:textId="77777777" w:rsidR="00700AB2" w:rsidRPr="00CB5E7D" w:rsidRDefault="00700AB2" w:rsidP="00805517">
      <w:pPr>
        <w:spacing w:before="120" w:after="120" w:line="380" w:lineRule="exact"/>
        <w:ind w:left="540" w:hanging="540"/>
        <w:jc w:val="both"/>
        <w:rPr>
          <w:rFonts w:ascii="Arial" w:hAnsi="Arial" w:cs="Arial"/>
          <w:sz w:val="22"/>
          <w:szCs w:val="22"/>
        </w:rPr>
      </w:pPr>
      <w:r w:rsidRPr="00CB5E7D">
        <w:rPr>
          <w:rFonts w:ascii="Arial" w:hAnsi="Arial" w:cs="Arial"/>
          <w:sz w:val="22"/>
          <w:szCs w:val="22"/>
        </w:rPr>
        <w:tab/>
        <w:t>Pursuant to Section 116 of the Public Limited Companies Act B.E. 2535, the Company is required to set aside to</w:t>
      </w:r>
      <w:r w:rsidR="00A62DA7" w:rsidRPr="00CB5E7D">
        <w:rPr>
          <w:rFonts w:ascii="Arial" w:hAnsi="Arial" w:cs="Arial"/>
          <w:sz w:val="22"/>
          <w:szCs w:val="22"/>
        </w:rPr>
        <w:t xml:space="preserve"> a statutory reserve at least 5%</w:t>
      </w:r>
      <w:r w:rsidRPr="00CB5E7D">
        <w:rPr>
          <w:rFonts w:ascii="Arial" w:hAnsi="Arial" w:cs="Arial"/>
          <w:sz w:val="22"/>
          <w:szCs w:val="22"/>
        </w:rPr>
        <w:t xml:space="preserve"> of its </w:t>
      </w:r>
      <w:r w:rsidR="001652C2" w:rsidRPr="00CB5E7D">
        <w:rPr>
          <w:rFonts w:ascii="Arial" w:hAnsi="Arial" w:cs="Arial"/>
          <w:sz w:val="22"/>
          <w:szCs w:val="22"/>
        </w:rPr>
        <w:t>profit</w:t>
      </w:r>
      <w:r w:rsidRPr="00CB5E7D">
        <w:rPr>
          <w:rFonts w:ascii="Arial" w:hAnsi="Arial" w:cs="Arial"/>
          <w:sz w:val="22"/>
          <w:szCs w:val="22"/>
        </w:rPr>
        <w:t xml:space="preserve"> after deducting accumulated deficit brought forward (if any</w:t>
      </w:r>
      <w:r w:rsidR="008547B1" w:rsidRPr="00CB5E7D">
        <w:rPr>
          <w:rFonts w:ascii="Arial" w:hAnsi="Arial" w:cs="Arial"/>
          <w:sz w:val="22"/>
          <w:szCs w:val="22"/>
        </w:rPr>
        <w:t>), until the reserve reaches 10%</w:t>
      </w:r>
      <w:r w:rsidRPr="00CB5E7D">
        <w:rPr>
          <w:rFonts w:ascii="Arial" w:hAnsi="Arial" w:cs="Arial"/>
          <w:sz w:val="22"/>
          <w:szCs w:val="22"/>
        </w:rPr>
        <w:t xml:space="preserve"> of the registered capital. The statutory reserve is not available for dividend distribution.</w:t>
      </w:r>
    </w:p>
    <w:p w14:paraId="51E816CE" w14:textId="60BBE6C0" w:rsidR="00805517" w:rsidRPr="00CB5E7D" w:rsidRDefault="00700AB2" w:rsidP="00C549D5">
      <w:pPr>
        <w:spacing w:before="120" w:after="120" w:line="380" w:lineRule="exact"/>
        <w:ind w:left="540" w:hanging="540"/>
        <w:jc w:val="both"/>
        <w:rPr>
          <w:rFonts w:ascii="Arial" w:hAnsi="Arial" w:cs="Arial"/>
          <w:sz w:val="22"/>
          <w:szCs w:val="22"/>
        </w:rPr>
      </w:pPr>
      <w:r w:rsidRPr="00CB5E7D">
        <w:rPr>
          <w:rFonts w:ascii="Arial" w:hAnsi="Arial" w:cs="Arial"/>
          <w:sz w:val="22"/>
          <w:szCs w:val="22"/>
        </w:rPr>
        <w:tab/>
        <w:t xml:space="preserve">During the year </w:t>
      </w:r>
      <w:r w:rsidR="00702498" w:rsidRPr="00CB5E7D">
        <w:rPr>
          <w:rFonts w:ascii="Arial" w:hAnsi="Arial" w:cs="Arial"/>
          <w:sz w:val="22"/>
          <w:szCs w:val="22"/>
        </w:rPr>
        <w:t>20</w:t>
      </w:r>
      <w:r w:rsidR="0093244E" w:rsidRPr="00CB5E7D">
        <w:rPr>
          <w:rFonts w:ascii="Arial" w:hAnsi="Arial" w:cs="Arial"/>
          <w:sz w:val="22"/>
          <w:szCs w:val="22"/>
        </w:rPr>
        <w:t>2</w:t>
      </w:r>
      <w:r w:rsidR="00C665C7" w:rsidRPr="00CB5E7D">
        <w:rPr>
          <w:rFonts w:ascii="Arial" w:hAnsi="Arial" w:cs="Arial"/>
          <w:sz w:val="22"/>
          <w:szCs w:val="22"/>
        </w:rPr>
        <w:t>2</w:t>
      </w:r>
      <w:r w:rsidRPr="00CB5E7D">
        <w:rPr>
          <w:rFonts w:ascii="Arial" w:hAnsi="Arial" w:cs="Arial"/>
          <w:sz w:val="22"/>
          <w:szCs w:val="22"/>
        </w:rPr>
        <w:t>, the Company had set aside the statutory reserve of Baht</w:t>
      </w:r>
      <w:r w:rsidR="00D12281" w:rsidRPr="00CB5E7D">
        <w:rPr>
          <w:rFonts w:ascii="Arial" w:hAnsi="Arial" w:cs="Arial"/>
          <w:sz w:val="22"/>
          <w:szCs w:val="22"/>
        </w:rPr>
        <w:t xml:space="preserve"> </w:t>
      </w:r>
      <w:r w:rsidR="00C665C7" w:rsidRPr="00CB5E7D">
        <w:rPr>
          <w:rFonts w:ascii="Arial" w:hAnsi="Arial" w:cs="Arial"/>
          <w:sz w:val="22"/>
          <w:szCs w:val="22"/>
        </w:rPr>
        <w:t>9</w:t>
      </w:r>
      <w:r w:rsidR="00D11E4E" w:rsidRPr="00CB5E7D">
        <w:rPr>
          <w:rFonts w:ascii="Arial" w:hAnsi="Arial" w:cs="Arial"/>
          <w:sz w:val="22"/>
          <w:szCs w:val="22"/>
        </w:rPr>
        <w:t xml:space="preserve"> </w:t>
      </w:r>
      <w:r w:rsidR="00032808" w:rsidRPr="00CB5E7D">
        <w:rPr>
          <w:rFonts w:ascii="Arial" w:hAnsi="Arial" w:cs="Arial"/>
          <w:sz w:val="22"/>
          <w:szCs w:val="22"/>
        </w:rPr>
        <w:t xml:space="preserve">million </w:t>
      </w:r>
      <w:r w:rsidRPr="00CB5E7D">
        <w:rPr>
          <w:rFonts w:ascii="Arial" w:hAnsi="Arial" w:cs="Arial"/>
          <w:sz w:val="22"/>
          <w:szCs w:val="22"/>
        </w:rPr>
        <w:t xml:space="preserve">from </w:t>
      </w:r>
      <w:r w:rsidR="00103ADA" w:rsidRPr="00CB5E7D">
        <w:rPr>
          <w:rFonts w:ascii="Arial" w:hAnsi="Arial" w:cs="Arial"/>
          <w:sz w:val="22"/>
          <w:szCs w:val="22"/>
        </w:rPr>
        <w:t>profit for the year</w:t>
      </w:r>
      <w:r w:rsidR="007F280A" w:rsidRPr="00CB5E7D">
        <w:rPr>
          <w:rFonts w:ascii="Arial" w:hAnsi="Arial" w:cs="Arial"/>
          <w:sz w:val="22"/>
          <w:szCs w:val="22"/>
        </w:rPr>
        <w:t xml:space="preserve"> (</w:t>
      </w:r>
      <w:r w:rsidR="00702498" w:rsidRPr="00CB5E7D">
        <w:rPr>
          <w:rFonts w:ascii="Arial" w:hAnsi="Arial" w:cs="Arial"/>
          <w:sz w:val="22"/>
          <w:szCs w:val="22"/>
        </w:rPr>
        <w:t>20</w:t>
      </w:r>
      <w:r w:rsidR="006E5313" w:rsidRPr="00CB5E7D">
        <w:rPr>
          <w:rFonts w:ascii="Arial" w:hAnsi="Arial" w:cs="Arial"/>
          <w:sz w:val="22"/>
          <w:szCs w:val="22"/>
        </w:rPr>
        <w:t>2</w:t>
      </w:r>
      <w:r w:rsidR="00C665C7" w:rsidRPr="00CB5E7D">
        <w:rPr>
          <w:rFonts w:ascii="Arial" w:hAnsi="Arial" w:cs="Arial"/>
          <w:sz w:val="22"/>
          <w:szCs w:val="22"/>
        </w:rPr>
        <w:t>3</w:t>
      </w:r>
      <w:r w:rsidR="007F280A" w:rsidRPr="00CB5E7D">
        <w:rPr>
          <w:rFonts w:ascii="Arial" w:hAnsi="Arial" w:cs="Arial"/>
          <w:sz w:val="22"/>
          <w:szCs w:val="22"/>
        </w:rPr>
        <w:t xml:space="preserve">: </w:t>
      </w:r>
      <w:r w:rsidR="008E3F68" w:rsidRPr="00CB5E7D">
        <w:rPr>
          <w:rFonts w:ascii="Arial" w:hAnsi="Arial" w:cs="Arial"/>
          <w:sz w:val="22"/>
          <w:szCs w:val="22"/>
        </w:rPr>
        <w:t>Nil</w:t>
      </w:r>
      <w:r w:rsidR="007F280A" w:rsidRPr="00CB5E7D">
        <w:rPr>
          <w:rFonts w:ascii="Arial" w:hAnsi="Arial" w:cs="Arial"/>
          <w:sz w:val="22"/>
          <w:szCs w:val="22"/>
        </w:rPr>
        <w:t>)</w:t>
      </w:r>
      <w:r w:rsidR="00032808" w:rsidRPr="00CB5E7D">
        <w:rPr>
          <w:rFonts w:ascii="Arial" w:hAnsi="Arial" w:cs="Arial"/>
          <w:sz w:val="22"/>
          <w:szCs w:val="22"/>
        </w:rPr>
        <w:t>.</w:t>
      </w:r>
    </w:p>
    <w:p w14:paraId="4FBFBD1E" w14:textId="77D3B213" w:rsidR="00700AB2" w:rsidRPr="00CB5E7D" w:rsidRDefault="00C1138D" w:rsidP="00F35425">
      <w:pPr>
        <w:spacing w:before="80" w:line="380" w:lineRule="exact"/>
        <w:ind w:left="533" w:hanging="533"/>
        <w:jc w:val="thaiDistribute"/>
        <w:outlineLvl w:val="0"/>
        <w:rPr>
          <w:rFonts w:ascii="Arial" w:hAnsi="Arial" w:cs="Arial"/>
          <w:b/>
          <w:bCs/>
          <w:sz w:val="22"/>
          <w:szCs w:val="22"/>
        </w:rPr>
      </w:pPr>
      <w:r w:rsidRPr="00CB5E7D">
        <w:rPr>
          <w:rFonts w:ascii="Arial" w:hAnsi="Arial" w:cs="Arial"/>
          <w:b/>
          <w:bCs/>
          <w:sz w:val="22"/>
          <w:szCs w:val="22"/>
        </w:rPr>
        <w:t>2</w:t>
      </w:r>
      <w:r w:rsidR="00640B29" w:rsidRPr="00CB5E7D">
        <w:rPr>
          <w:rFonts w:ascii="Arial" w:hAnsi="Arial" w:cs="Arial"/>
          <w:b/>
          <w:bCs/>
          <w:sz w:val="22"/>
          <w:szCs w:val="22"/>
        </w:rPr>
        <w:t>9</w:t>
      </w:r>
      <w:r w:rsidR="00700AB2" w:rsidRPr="00CB5E7D">
        <w:rPr>
          <w:rFonts w:ascii="Arial" w:hAnsi="Arial" w:cs="Arial"/>
          <w:b/>
          <w:bCs/>
          <w:sz w:val="22"/>
          <w:szCs w:val="22"/>
        </w:rPr>
        <w:t>.</w:t>
      </w:r>
      <w:r w:rsidR="00700AB2" w:rsidRPr="00CB5E7D">
        <w:rPr>
          <w:rFonts w:ascii="Arial" w:hAnsi="Arial" w:cs="Arial"/>
          <w:b/>
          <w:bCs/>
          <w:sz w:val="22"/>
          <w:szCs w:val="22"/>
          <w:cs/>
        </w:rPr>
        <w:tab/>
      </w:r>
      <w:r w:rsidR="00700AB2" w:rsidRPr="00CB5E7D">
        <w:rPr>
          <w:rFonts w:ascii="Arial" w:hAnsi="Arial" w:cs="Arial"/>
          <w:b/>
          <w:bCs/>
          <w:sz w:val="22"/>
          <w:szCs w:val="22"/>
        </w:rPr>
        <w:t>Securities business income</w:t>
      </w:r>
    </w:p>
    <w:p w14:paraId="09C71167" w14:textId="77777777" w:rsidR="00EE17A9" w:rsidRPr="00CB5E7D" w:rsidRDefault="00EE17A9" w:rsidP="001C7484">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CB5E7D">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975ABC" w:rsidRPr="00CB5E7D" w14:paraId="64EF9931" w14:textId="77777777" w:rsidTr="00805517">
        <w:trPr>
          <w:cantSplit/>
        </w:trPr>
        <w:tc>
          <w:tcPr>
            <w:tcW w:w="5940" w:type="dxa"/>
          </w:tcPr>
          <w:p w14:paraId="34F3464E" w14:textId="77777777" w:rsidR="00975ABC" w:rsidRPr="00CB5E7D" w:rsidRDefault="00975ABC" w:rsidP="00975ABC">
            <w:pPr>
              <w:widowControl/>
              <w:spacing w:line="380" w:lineRule="exact"/>
              <w:ind w:left="-18" w:right="-43"/>
              <w:rPr>
                <w:rFonts w:ascii="Arial" w:hAnsi="Arial" w:cs="Arial"/>
                <w:color w:val="000000"/>
                <w:sz w:val="22"/>
                <w:szCs w:val="22"/>
              </w:rPr>
            </w:pPr>
          </w:p>
        </w:tc>
        <w:tc>
          <w:tcPr>
            <w:tcW w:w="3240" w:type="dxa"/>
            <w:gridSpan w:val="2"/>
          </w:tcPr>
          <w:p w14:paraId="73DCE66A" w14:textId="77777777" w:rsidR="00975ABC" w:rsidRPr="00CB5E7D" w:rsidRDefault="00975ABC" w:rsidP="00975ABC">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 xml:space="preserve">Consolidated </w:t>
            </w:r>
          </w:p>
          <w:p w14:paraId="7C8066AB" w14:textId="77777777" w:rsidR="00975ABC" w:rsidRPr="00CB5E7D" w:rsidRDefault="00975ABC" w:rsidP="00975ABC">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financial statements</w:t>
            </w:r>
          </w:p>
        </w:tc>
      </w:tr>
      <w:tr w:rsidR="0034302E" w:rsidRPr="00CB5E7D" w14:paraId="6924179A" w14:textId="77777777" w:rsidTr="00805517">
        <w:tc>
          <w:tcPr>
            <w:tcW w:w="5940" w:type="dxa"/>
          </w:tcPr>
          <w:p w14:paraId="56D4DC5E" w14:textId="77777777" w:rsidR="0034302E" w:rsidRPr="00CB5E7D" w:rsidRDefault="0034302E" w:rsidP="0034302E">
            <w:pPr>
              <w:widowControl/>
              <w:spacing w:line="380" w:lineRule="exact"/>
              <w:ind w:left="-18" w:right="-43"/>
              <w:rPr>
                <w:rFonts w:ascii="Arial" w:hAnsi="Arial" w:cs="Arial"/>
                <w:color w:val="000000"/>
                <w:sz w:val="22"/>
                <w:szCs w:val="22"/>
              </w:rPr>
            </w:pPr>
          </w:p>
        </w:tc>
        <w:tc>
          <w:tcPr>
            <w:tcW w:w="1620" w:type="dxa"/>
          </w:tcPr>
          <w:p w14:paraId="3F16EDBF" w14:textId="55CF611B" w:rsidR="0034302E" w:rsidRPr="00CB5E7D" w:rsidRDefault="0034302E" w:rsidP="0034302E">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2023</w:t>
            </w:r>
          </w:p>
        </w:tc>
        <w:tc>
          <w:tcPr>
            <w:tcW w:w="1620" w:type="dxa"/>
          </w:tcPr>
          <w:p w14:paraId="6DAB8BEE" w14:textId="6483EA47" w:rsidR="0034302E" w:rsidRPr="00CB5E7D" w:rsidRDefault="0034302E" w:rsidP="0034302E">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2022</w:t>
            </w:r>
          </w:p>
        </w:tc>
      </w:tr>
      <w:tr w:rsidR="0034302E" w:rsidRPr="00CB5E7D" w14:paraId="470B98F7" w14:textId="77777777" w:rsidTr="00805517">
        <w:tc>
          <w:tcPr>
            <w:tcW w:w="5940" w:type="dxa"/>
          </w:tcPr>
          <w:p w14:paraId="28AA6FC0" w14:textId="77777777" w:rsidR="0034302E" w:rsidRPr="00CB5E7D" w:rsidRDefault="0034302E" w:rsidP="0034302E">
            <w:pPr>
              <w:spacing w:line="380" w:lineRule="exact"/>
              <w:ind w:left="144" w:right="-108" w:hanging="144"/>
              <w:rPr>
                <w:rFonts w:ascii="Arial" w:hAnsi="Arial" w:cs="Arial"/>
                <w:sz w:val="22"/>
                <w:szCs w:val="22"/>
              </w:rPr>
            </w:pPr>
            <w:r w:rsidRPr="00CB5E7D">
              <w:rPr>
                <w:rFonts w:ascii="Arial" w:hAnsi="Arial" w:cs="Arial"/>
                <w:color w:val="000000"/>
                <w:sz w:val="22"/>
                <w:szCs w:val="22"/>
              </w:rPr>
              <w:t>Brokerage fees from securities business</w:t>
            </w:r>
          </w:p>
        </w:tc>
        <w:tc>
          <w:tcPr>
            <w:tcW w:w="1620" w:type="dxa"/>
          </w:tcPr>
          <w:p w14:paraId="2D8DD572" w14:textId="05569C26" w:rsidR="0034302E" w:rsidRPr="00CB5E7D" w:rsidRDefault="008E3F68" w:rsidP="0034302E">
            <w:pPr>
              <w:tabs>
                <w:tab w:val="decimal" w:pos="1245"/>
              </w:tabs>
              <w:spacing w:line="380" w:lineRule="exact"/>
              <w:ind w:right="-18"/>
              <w:rPr>
                <w:rFonts w:ascii="Arial" w:hAnsi="Arial" w:cs="Arial"/>
                <w:sz w:val="22"/>
                <w:szCs w:val="22"/>
              </w:rPr>
            </w:pPr>
            <w:r w:rsidRPr="00CB5E7D">
              <w:rPr>
                <w:rFonts w:ascii="Arial" w:hAnsi="Arial" w:cs="Arial"/>
                <w:sz w:val="22"/>
                <w:szCs w:val="22"/>
              </w:rPr>
              <w:t>127,051</w:t>
            </w:r>
          </w:p>
        </w:tc>
        <w:tc>
          <w:tcPr>
            <w:tcW w:w="1620" w:type="dxa"/>
          </w:tcPr>
          <w:p w14:paraId="35422ED6" w14:textId="586D0F09" w:rsidR="0034302E" w:rsidRPr="00CB5E7D" w:rsidRDefault="0034302E" w:rsidP="0034302E">
            <w:pPr>
              <w:tabs>
                <w:tab w:val="decimal" w:pos="1245"/>
              </w:tabs>
              <w:spacing w:line="380" w:lineRule="exact"/>
              <w:ind w:right="-18"/>
              <w:rPr>
                <w:rFonts w:ascii="Arial" w:hAnsi="Arial" w:cs="Arial"/>
                <w:sz w:val="22"/>
                <w:szCs w:val="22"/>
              </w:rPr>
            </w:pPr>
            <w:r w:rsidRPr="00CB5E7D">
              <w:rPr>
                <w:rFonts w:ascii="Arial" w:hAnsi="Arial" w:cs="Arial"/>
                <w:sz w:val="22"/>
                <w:szCs w:val="22"/>
              </w:rPr>
              <w:t>260,058</w:t>
            </w:r>
          </w:p>
        </w:tc>
      </w:tr>
      <w:tr w:rsidR="0034302E" w:rsidRPr="00CB5E7D" w14:paraId="49B56CE8" w14:textId="77777777" w:rsidTr="00805517">
        <w:tc>
          <w:tcPr>
            <w:tcW w:w="5940" w:type="dxa"/>
          </w:tcPr>
          <w:p w14:paraId="22F811AD" w14:textId="77777777" w:rsidR="0034302E" w:rsidRPr="00CB5E7D" w:rsidRDefault="0034302E" w:rsidP="0034302E">
            <w:pPr>
              <w:spacing w:line="380" w:lineRule="exact"/>
              <w:ind w:right="-108"/>
              <w:rPr>
                <w:rFonts w:ascii="Arial" w:hAnsi="Arial" w:cs="Arial"/>
                <w:sz w:val="22"/>
                <w:szCs w:val="22"/>
              </w:rPr>
            </w:pPr>
            <w:r w:rsidRPr="00CB5E7D">
              <w:rPr>
                <w:rFonts w:ascii="Arial" w:hAnsi="Arial" w:cs="Arial"/>
                <w:color w:val="000000"/>
                <w:sz w:val="22"/>
                <w:szCs w:val="22"/>
              </w:rPr>
              <w:t>Fees and service income</w:t>
            </w:r>
          </w:p>
        </w:tc>
        <w:tc>
          <w:tcPr>
            <w:tcW w:w="1620" w:type="dxa"/>
          </w:tcPr>
          <w:p w14:paraId="21CADA70" w14:textId="0279DD36" w:rsidR="0034302E" w:rsidRPr="00CB5E7D" w:rsidRDefault="008E3F68" w:rsidP="0034302E">
            <w:pPr>
              <w:tabs>
                <w:tab w:val="decimal" w:pos="1245"/>
              </w:tabs>
              <w:spacing w:line="380" w:lineRule="exact"/>
              <w:ind w:right="-18"/>
              <w:rPr>
                <w:rFonts w:ascii="Arial" w:hAnsi="Arial" w:cs="Arial"/>
                <w:sz w:val="22"/>
                <w:szCs w:val="22"/>
              </w:rPr>
            </w:pPr>
            <w:r w:rsidRPr="00CB5E7D">
              <w:rPr>
                <w:rFonts w:ascii="Arial" w:hAnsi="Arial" w:cs="Arial"/>
                <w:sz w:val="22"/>
                <w:szCs w:val="22"/>
              </w:rPr>
              <w:t>55,705</w:t>
            </w:r>
          </w:p>
        </w:tc>
        <w:tc>
          <w:tcPr>
            <w:tcW w:w="1620" w:type="dxa"/>
          </w:tcPr>
          <w:p w14:paraId="7E2AC430" w14:textId="2DB30F84" w:rsidR="0034302E" w:rsidRPr="00CB5E7D" w:rsidRDefault="0034302E" w:rsidP="0034302E">
            <w:pPr>
              <w:tabs>
                <w:tab w:val="decimal" w:pos="1245"/>
              </w:tabs>
              <w:spacing w:line="380" w:lineRule="exact"/>
              <w:ind w:right="-18"/>
              <w:rPr>
                <w:rFonts w:ascii="Arial" w:hAnsi="Arial" w:cs="Arial"/>
                <w:sz w:val="22"/>
                <w:szCs w:val="22"/>
              </w:rPr>
            </w:pPr>
            <w:r w:rsidRPr="00CB5E7D">
              <w:rPr>
                <w:rFonts w:ascii="Arial" w:hAnsi="Arial" w:cs="Arial"/>
                <w:sz w:val="22"/>
                <w:szCs w:val="22"/>
              </w:rPr>
              <w:t>100,084</w:t>
            </w:r>
          </w:p>
        </w:tc>
      </w:tr>
      <w:tr w:rsidR="0034302E" w:rsidRPr="00CB5E7D" w14:paraId="32C2E075" w14:textId="77777777" w:rsidTr="00805517">
        <w:tc>
          <w:tcPr>
            <w:tcW w:w="5940" w:type="dxa"/>
          </w:tcPr>
          <w:p w14:paraId="501FE9B4" w14:textId="77777777" w:rsidR="0034302E" w:rsidRPr="00CB5E7D" w:rsidRDefault="0034302E" w:rsidP="0034302E">
            <w:pPr>
              <w:spacing w:line="380" w:lineRule="exact"/>
              <w:ind w:right="-108"/>
              <w:rPr>
                <w:rFonts w:ascii="Arial" w:hAnsi="Arial" w:cs="Arial"/>
                <w:sz w:val="22"/>
                <w:szCs w:val="22"/>
              </w:rPr>
            </w:pPr>
            <w:r w:rsidRPr="00CB5E7D">
              <w:rPr>
                <w:rFonts w:ascii="Arial" w:hAnsi="Arial" w:cs="Arial"/>
                <w:color w:val="000000"/>
                <w:sz w:val="22"/>
                <w:szCs w:val="22"/>
              </w:rPr>
              <w:t>Interest on margin loans</w:t>
            </w:r>
          </w:p>
        </w:tc>
        <w:tc>
          <w:tcPr>
            <w:tcW w:w="1620" w:type="dxa"/>
          </w:tcPr>
          <w:p w14:paraId="73558E08" w14:textId="44056865" w:rsidR="0034302E" w:rsidRPr="00CB5E7D" w:rsidRDefault="004C4FB9" w:rsidP="0034302E">
            <w:pPr>
              <w:tabs>
                <w:tab w:val="decimal" w:pos="1245"/>
              </w:tabs>
              <w:spacing w:line="380" w:lineRule="exact"/>
              <w:ind w:right="-18"/>
              <w:rPr>
                <w:rFonts w:ascii="Arial" w:hAnsi="Arial" w:cs="Arial"/>
                <w:sz w:val="22"/>
                <w:szCs w:val="22"/>
              </w:rPr>
            </w:pPr>
            <w:r w:rsidRPr="00CB5E7D">
              <w:rPr>
                <w:rFonts w:ascii="Arial" w:hAnsi="Arial" w:cs="Arial"/>
                <w:sz w:val="22"/>
                <w:szCs w:val="22"/>
              </w:rPr>
              <w:t>174,532</w:t>
            </w:r>
          </w:p>
        </w:tc>
        <w:tc>
          <w:tcPr>
            <w:tcW w:w="1620" w:type="dxa"/>
          </w:tcPr>
          <w:p w14:paraId="3436BB79" w14:textId="12E5FDCD" w:rsidR="0034302E" w:rsidRPr="00CB5E7D" w:rsidRDefault="0034302E" w:rsidP="0034302E">
            <w:pPr>
              <w:tabs>
                <w:tab w:val="decimal" w:pos="1245"/>
              </w:tabs>
              <w:spacing w:line="380" w:lineRule="exact"/>
              <w:ind w:right="-18"/>
              <w:rPr>
                <w:rFonts w:ascii="Arial" w:hAnsi="Arial" w:cs="Arial"/>
                <w:sz w:val="22"/>
                <w:szCs w:val="22"/>
              </w:rPr>
            </w:pPr>
            <w:r w:rsidRPr="00CB5E7D">
              <w:rPr>
                <w:rFonts w:ascii="Arial" w:hAnsi="Arial" w:cs="Arial"/>
                <w:sz w:val="22"/>
                <w:szCs w:val="22"/>
              </w:rPr>
              <w:t>179,297</w:t>
            </w:r>
          </w:p>
        </w:tc>
      </w:tr>
      <w:tr w:rsidR="0034302E" w:rsidRPr="00CB5E7D" w14:paraId="4ABCDA32" w14:textId="77777777" w:rsidTr="00805517">
        <w:tc>
          <w:tcPr>
            <w:tcW w:w="5940" w:type="dxa"/>
          </w:tcPr>
          <w:p w14:paraId="7929B7A0" w14:textId="77777777" w:rsidR="0034302E" w:rsidRPr="00CB5E7D" w:rsidRDefault="0034302E" w:rsidP="0034302E">
            <w:pPr>
              <w:spacing w:line="380" w:lineRule="exact"/>
              <w:ind w:right="-108"/>
              <w:rPr>
                <w:rFonts w:ascii="Arial" w:hAnsi="Arial" w:cs="Arial"/>
                <w:sz w:val="22"/>
                <w:szCs w:val="22"/>
              </w:rPr>
            </w:pPr>
            <w:r w:rsidRPr="00CB5E7D">
              <w:rPr>
                <w:rFonts w:ascii="Arial" w:hAnsi="Arial" w:cs="Arial"/>
                <w:color w:val="000000"/>
                <w:sz w:val="22"/>
                <w:szCs w:val="22"/>
              </w:rPr>
              <w:t>Other interest income</w:t>
            </w:r>
          </w:p>
        </w:tc>
        <w:tc>
          <w:tcPr>
            <w:tcW w:w="1620" w:type="dxa"/>
          </w:tcPr>
          <w:p w14:paraId="50766E22" w14:textId="1E82D5D7" w:rsidR="0034302E" w:rsidRPr="00CB5E7D" w:rsidRDefault="004C4FB9" w:rsidP="0034302E">
            <w:pPr>
              <w:pBdr>
                <w:bottom w:val="single" w:sz="4" w:space="1" w:color="auto"/>
              </w:pBdr>
              <w:tabs>
                <w:tab w:val="decimal" w:pos="1245"/>
              </w:tabs>
              <w:spacing w:line="380" w:lineRule="exact"/>
              <w:ind w:right="-18"/>
              <w:rPr>
                <w:rFonts w:ascii="Arial" w:hAnsi="Arial" w:cs="Arial"/>
                <w:sz w:val="22"/>
                <w:szCs w:val="22"/>
              </w:rPr>
            </w:pPr>
            <w:r w:rsidRPr="00CB5E7D">
              <w:rPr>
                <w:rFonts w:ascii="Arial" w:hAnsi="Arial" w:cs="Arial"/>
                <w:sz w:val="22"/>
                <w:szCs w:val="22"/>
              </w:rPr>
              <w:t>15,457</w:t>
            </w:r>
          </w:p>
        </w:tc>
        <w:tc>
          <w:tcPr>
            <w:tcW w:w="1620" w:type="dxa"/>
          </w:tcPr>
          <w:p w14:paraId="6A6BF5AD" w14:textId="5119013E" w:rsidR="0034302E" w:rsidRPr="00CB5E7D" w:rsidRDefault="0034302E" w:rsidP="0034302E">
            <w:pPr>
              <w:pBdr>
                <w:bottom w:val="single" w:sz="4" w:space="1" w:color="auto"/>
              </w:pBdr>
              <w:tabs>
                <w:tab w:val="decimal" w:pos="1245"/>
              </w:tabs>
              <w:spacing w:line="380" w:lineRule="exact"/>
              <w:ind w:right="-18"/>
              <w:rPr>
                <w:rFonts w:ascii="Arial" w:hAnsi="Arial" w:cs="Arial"/>
                <w:sz w:val="22"/>
                <w:szCs w:val="22"/>
              </w:rPr>
            </w:pPr>
            <w:r w:rsidRPr="00CB5E7D">
              <w:rPr>
                <w:rFonts w:ascii="Arial" w:hAnsi="Arial" w:cs="Arial"/>
                <w:sz w:val="22"/>
                <w:szCs w:val="22"/>
              </w:rPr>
              <w:t>14,768</w:t>
            </w:r>
          </w:p>
        </w:tc>
      </w:tr>
      <w:tr w:rsidR="0034302E" w:rsidRPr="00CB5E7D" w14:paraId="4BFAF187" w14:textId="77777777" w:rsidTr="00805517">
        <w:tc>
          <w:tcPr>
            <w:tcW w:w="5940" w:type="dxa"/>
          </w:tcPr>
          <w:p w14:paraId="4A0B7CAA" w14:textId="77777777" w:rsidR="0034302E" w:rsidRPr="00CB5E7D" w:rsidRDefault="0034302E" w:rsidP="0034302E">
            <w:pPr>
              <w:spacing w:line="380" w:lineRule="exact"/>
              <w:rPr>
                <w:rFonts w:ascii="Arial" w:hAnsi="Arial" w:cs="Arial"/>
                <w:sz w:val="22"/>
                <w:szCs w:val="22"/>
              </w:rPr>
            </w:pPr>
            <w:r w:rsidRPr="00CB5E7D">
              <w:rPr>
                <w:rFonts w:ascii="Arial" w:hAnsi="Arial" w:cs="Arial"/>
                <w:sz w:val="22"/>
                <w:szCs w:val="22"/>
              </w:rPr>
              <w:t>Total</w:t>
            </w:r>
          </w:p>
        </w:tc>
        <w:tc>
          <w:tcPr>
            <w:tcW w:w="1620" w:type="dxa"/>
          </w:tcPr>
          <w:p w14:paraId="35BA710E" w14:textId="2681B18B" w:rsidR="0034302E" w:rsidRPr="00CB5E7D" w:rsidRDefault="008E3F68" w:rsidP="0034302E">
            <w:pPr>
              <w:pBdr>
                <w:bottom w:val="double" w:sz="4" w:space="1" w:color="auto"/>
              </w:pBdr>
              <w:tabs>
                <w:tab w:val="decimal" w:pos="1245"/>
              </w:tabs>
              <w:spacing w:line="380" w:lineRule="exact"/>
              <w:ind w:right="-18"/>
              <w:rPr>
                <w:rFonts w:ascii="Arial" w:hAnsi="Arial" w:cs="Arial"/>
                <w:sz w:val="22"/>
                <w:szCs w:val="22"/>
              </w:rPr>
            </w:pPr>
            <w:r w:rsidRPr="00CB5E7D">
              <w:rPr>
                <w:rFonts w:ascii="Arial" w:hAnsi="Arial" w:cs="Arial"/>
                <w:sz w:val="22"/>
                <w:szCs w:val="22"/>
              </w:rPr>
              <w:t>372,745</w:t>
            </w:r>
          </w:p>
        </w:tc>
        <w:tc>
          <w:tcPr>
            <w:tcW w:w="1620" w:type="dxa"/>
          </w:tcPr>
          <w:p w14:paraId="4C90041F" w14:textId="1D389A52" w:rsidR="0034302E" w:rsidRPr="00CB5E7D" w:rsidRDefault="0034302E" w:rsidP="0034302E">
            <w:pPr>
              <w:pBdr>
                <w:bottom w:val="double" w:sz="4" w:space="1" w:color="auto"/>
              </w:pBdr>
              <w:tabs>
                <w:tab w:val="decimal" w:pos="1245"/>
              </w:tabs>
              <w:spacing w:line="380" w:lineRule="exact"/>
              <w:ind w:right="-18"/>
              <w:rPr>
                <w:rFonts w:ascii="Arial" w:hAnsi="Arial" w:cs="Arial"/>
                <w:sz w:val="22"/>
                <w:szCs w:val="22"/>
              </w:rPr>
            </w:pPr>
            <w:r w:rsidRPr="00CB5E7D">
              <w:rPr>
                <w:rFonts w:ascii="Arial" w:hAnsi="Arial" w:cs="Arial"/>
                <w:sz w:val="22"/>
                <w:szCs w:val="22"/>
              </w:rPr>
              <w:t>554,207</w:t>
            </w:r>
          </w:p>
        </w:tc>
      </w:tr>
    </w:tbl>
    <w:p w14:paraId="209AD067" w14:textId="77777777" w:rsidR="004C4FB9" w:rsidRDefault="004C4FB9" w:rsidP="00CF013E">
      <w:pPr>
        <w:tabs>
          <w:tab w:val="left" w:pos="1440"/>
          <w:tab w:val="left" w:pos="2160"/>
          <w:tab w:val="right" w:pos="6300"/>
          <w:tab w:val="right" w:pos="8100"/>
        </w:tabs>
        <w:spacing w:before="240" w:after="120" w:line="380" w:lineRule="exact"/>
        <w:ind w:left="547" w:hanging="547"/>
        <w:jc w:val="both"/>
        <w:outlineLvl w:val="0"/>
        <w:rPr>
          <w:rFonts w:ascii="Arial" w:hAnsi="Arial" w:cs="Arial"/>
          <w:b/>
          <w:bCs/>
          <w:sz w:val="22"/>
          <w:szCs w:val="22"/>
        </w:rPr>
      </w:pPr>
    </w:p>
    <w:p w14:paraId="364BCFF8" w14:textId="77777777" w:rsidR="004C4FB9" w:rsidRDefault="004C4FB9">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7510A0D5" w14:textId="6E39B118" w:rsidR="00CF013E" w:rsidRPr="00CB5E7D" w:rsidRDefault="009B5426" w:rsidP="00CF013E">
      <w:pPr>
        <w:tabs>
          <w:tab w:val="left" w:pos="1440"/>
          <w:tab w:val="left" w:pos="2160"/>
          <w:tab w:val="right" w:pos="6300"/>
          <w:tab w:val="right" w:pos="8100"/>
        </w:tabs>
        <w:spacing w:before="240" w:after="120" w:line="380" w:lineRule="exact"/>
        <w:ind w:left="547" w:hanging="547"/>
        <w:jc w:val="both"/>
        <w:outlineLvl w:val="0"/>
        <w:rPr>
          <w:rFonts w:ascii="Arial" w:hAnsi="Arial" w:cs="Arial"/>
          <w:b/>
          <w:bCs/>
          <w:sz w:val="22"/>
          <w:szCs w:val="22"/>
        </w:rPr>
      </w:pPr>
      <w:r w:rsidRPr="00CB5E7D">
        <w:rPr>
          <w:rFonts w:ascii="Arial" w:hAnsi="Arial" w:cs="Arial"/>
          <w:b/>
          <w:bCs/>
          <w:sz w:val="22"/>
          <w:szCs w:val="22"/>
        </w:rPr>
        <w:lastRenderedPageBreak/>
        <w:t>30</w:t>
      </w:r>
      <w:r w:rsidR="00CF013E" w:rsidRPr="00CB5E7D">
        <w:rPr>
          <w:rFonts w:ascii="Arial" w:hAnsi="Arial" w:cs="Arial"/>
          <w:b/>
          <w:bCs/>
          <w:sz w:val="22"/>
          <w:szCs w:val="22"/>
        </w:rPr>
        <w:t>.</w:t>
      </w:r>
      <w:r w:rsidR="00CF013E" w:rsidRPr="00CB5E7D">
        <w:rPr>
          <w:rFonts w:ascii="Arial" w:hAnsi="Arial" w:cs="Arial"/>
          <w:b/>
          <w:bCs/>
          <w:sz w:val="22"/>
          <w:szCs w:val="22"/>
        </w:rPr>
        <w:tab/>
        <w:t>Interest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F013E" w:rsidRPr="00CB5E7D" w14:paraId="312BB6DA" w14:textId="77777777" w:rsidTr="00CF013E">
        <w:trPr>
          <w:tblHeader/>
        </w:trPr>
        <w:tc>
          <w:tcPr>
            <w:tcW w:w="9182" w:type="dxa"/>
            <w:gridSpan w:val="5"/>
          </w:tcPr>
          <w:p w14:paraId="19F6EE96" w14:textId="77777777" w:rsidR="00CF013E" w:rsidRPr="00CB5E7D" w:rsidRDefault="00CF013E" w:rsidP="00CF013E">
            <w:pPr>
              <w:tabs>
                <w:tab w:val="left" w:pos="600"/>
                <w:tab w:val="left" w:pos="900"/>
                <w:tab w:val="right" w:pos="7280"/>
                <w:tab w:val="right" w:pos="8540"/>
              </w:tabs>
              <w:spacing w:line="380" w:lineRule="exact"/>
              <w:jc w:val="right"/>
              <w:rPr>
                <w:rFonts w:ascii="Arial" w:hAnsi="Arial" w:cs="Arial"/>
                <w:sz w:val="22"/>
                <w:szCs w:val="22"/>
                <w:cs/>
              </w:rPr>
            </w:pPr>
            <w:r w:rsidRPr="00CB5E7D">
              <w:rPr>
                <w:rFonts w:ascii="Arial" w:hAnsi="Arial" w:cs="Arial"/>
                <w:sz w:val="22"/>
                <w:szCs w:val="22"/>
              </w:rPr>
              <w:t>(Unit: Thousand Baht)</w:t>
            </w:r>
          </w:p>
        </w:tc>
      </w:tr>
      <w:tr w:rsidR="00CF013E" w:rsidRPr="00CB5E7D" w14:paraId="1544D507" w14:textId="77777777" w:rsidTr="00CF013E">
        <w:trPr>
          <w:tblHeader/>
        </w:trPr>
        <w:tc>
          <w:tcPr>
            <w:tcW w:w="4590" w:type="dxa"/>
            <w:vAlign w:val="bottom"/>
          </w:tcPr>
          <w:p w14:paraId="7512922C" w14:textId="77777777" w:rsidR="00CF013E" w:rsidRPr="00CB5E7D" w:rsidRDefault="00CF013E" w:rsidP="00CF013E">
            <w:pPr>
              <w:tabs>
                <w:tab w:val="left" w:pos="600"/>
                <w:tab w:val="left" w:pos="900"/>
                <w:tab w:val="right" w:pos="7280"/>
                <w:tab w:val="right" w:pos="8540"/>
              </w:tabs>
              <w:spacing w:line="380" w:lineRule="exact"/>
              <w:ind w:right="-45"/>
              <w:jc w:val="center"/>
              <w:rPr>
                <w:rFonts w:ascii="Arial" w:hAnsi="Arial" w:cs="Arial"/>
                <w:sz w:val="22"/>
                <w:szCs w:val="22"/>
              </w:rPr>
            </w:pPr>
          </w:p>
        </w:tc>
        <w:tc>
          <w:tcPr>
            <w:tcW w:w="2296" w:type="dxa"/>
            <w:gridSpan w:val="2"/>
            <w:vAlign w:val="bottom"/>
          </w:tcPr>
          <w:p w14:paraId="647E9F0A" w14:textId="77777777" w:rsidR="00CF013E" w:rsidRPr="00CB5E7D" w:rsidRDefault="00CF013E" w:rsidP="00CF01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B5E7D">
              <w:rPr>
                <w:rFonts w:ascii="Arial" w:hAnsi="Arial" w:cs="Arial"/>
                <w:sz w:val="22"/>
                <w:szCs w:val="22"/>
              </w:rPr>
              <w:t>Consolidated           financial statements</w:t>
            </w:r>
          </w:p>
        </w:tc>
        <w:tc>
          <w:tcPr>
            <w:tcW w:w="2296" w:type="dxa"/>
            <w:gridSpan w:val="2"/>
            <w:vAlign w:val="bottom"/>
          </w:tcPr>
          <w:p w14:paraId="68A8229D" w14:textId="77777777" w:rsidR="00CF013E" w:rsidRPr="00CB5E7D" w:rsidRDefault="00CF013E" w:rsidP="00CF01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B5E7D">
              <w:rPr>
                <w:rFonts w:ascii="Arial" w:hAnsi="Arial" w:cs="Arial"/>
                <w:sz w:val="22"/>
                <w:szCs w:val="22"/>
              </w:rPr>
              <w:t>Separate                       financial statements</w:t>
            </w:r>
          </w:p>
        </w:tc>
      </w:tr>
      <w:tr w:rsidR="0034302E" w:rsidRPr="00CB5E7D" w14:paraId="79093E19" w14:textId="77777777" w:rsidTr="00CF013E">
        <w:trPr>
          <w:tblHeader/>
        </w:trPr>
        <w:tc>
          <w:tcPr>
            <w:tcW w:w="4590" w:type="dxa"/>
          </w:tcPr>
          <w:p w14:paraId="0CAD27EA" w14:textId="77777777" w:rsidR="0034302E" w:rsidRPr="00CB5E7D" w:rsidRDefault="0034302E" w:rsidP="0034302E">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tcPr>
          <w:p w14:paraId="69E10297" w14:textId="36B4D2CF" w:rsidR="0034302E" w:rsidRPr="00CB5E7D" w:rsidRDefault="0034302E" w:rsidP="0034302E">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2023</w:t>
            </w:r>
          </w:p>
        </w:tc>
        <w:tc>
          <w:tcPr>
            <w:tcW w:w="1148" w:type="dxa"/>
          </w:tcPr>
          <w:p w14:paraId="782D38BD" w14:textId="3D3F671F" w:rsidR="0034302E" w:rsidRPr="00CB5E7D" w:rsidRDefault="0034302E" w:rsidP="0034302E">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2022</w:t>
            </w:r>
          </w:p>
        </w:tc>
        <w:tc>
          <w:tcPr>
            <w:tcW w:w="1148" w:type="dxa"/>
          </w:tcPr>
          <w:p w14:paraId="79E69B59" w14:textId="4AFA2ADE" w:rsidR="0034302E" w:rsidRPr="00CB5E7D" w:rsidRDefault="0034302E" w:rsidP="0034302E">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2023</w:t>
            </w:r>
          </w:p>
        </w:tc>
        <w:tc>
          <w:tcPr>
            <w:tcW w:w="1148" w:type="dxa"/>
          </w:tcPr>
          <w:p w14:paraId="1EE2ACBB" w14:textId="18D09B3B" w:rsidR="0034302E" w:rsidRPr="00CB5E7D" w:rsidRDefault="0034302E" w:rsidP="0034302E">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2022</w:t>
            </w:r>
          </w:p>
        </w:tc>
      </w:tr>
      <w:tr w:rsidR="0034302E" w:rsidRPr="00CB5E7D" w14:paraId="3AA0A05C" w14:textId="77777777" w:rsidTr="00CF013E">
        <w:trPr>
          <w:tblHeader/>
        </w:trPr>
        <w:tc>
          <w:tcPr>
            <w:tcW w:w="4590" w:type="dxa"/>
          </w:tcPr>
          <w:p w14:paraId="72A03FD0" w14:textId="77777777" w:rsidR="0034302E" w:rsidRPr="00CB5E7D" w:rsidRDefault="0034302E" w:rsidP="0034302E">
            <w:pPr>
              <w:tabs>
                <w:tab w:val="left" w:pos="600"/>
                <w:tab w:val="left" w:pos="900"/>
                <w:tab w:val="right" w:pos="7280"/>
                <w:tab w:val="right" w:pos="8540"/>
              </w:tabs>
              <w:spacing w:line="380" w:lineRule="exact"/>
              <w:ind w:left="276" w:right="-45" w:hanging="276"/>
              <w:rPr>
                <w:rFonts w:ascii="Arial" w:hAnsi="Arial" w:cs="Arial"/>
                <w:sz w:val="22"/>
                <w:szCs w:val="22"/>
              </w:rPr>
            </w:pPr>
            <w:r w:rsidRPr="00CB5E7D">
              <w:rPr>
                <w:rFonts w:ascii="Arial" w:hAnsi="Arial" w:cs="Arial"/>
                <w:sz w:val="22"/>
                <w:szCs w:val="22"/>
              </w:rPr>
              <w:t>Interest income on bank deposits</w:t>
            </w:r>
          </w:p>
        </w:tc>
        <w:tc>
          <w:tcPr>
            <w:tcW w:w="1148" w:type="dxa"/>
            <w:vAlign w:val="bottom"/>
          </w:tcPr>
          <w:p w14:paraId="08BCFCC9" w14:textId="5372DB3C" w:rsidR="0034302E" w:rsidRPr="00CB5E7D" w:rsidRDefault="00F35F32" w:rsidP="0034302E">
            <w:pPr>
              <w:tabs>
                <w:tab w:val="decimal" w:pos="885"/>
              </w:tabs>
              <w:spacing w:line="380" w:lineRule="exact"/>
              <w:ind w:right="-45"/>
              <w:rPr>
                <w:rFonts w:ascii="Arial" w:hAnsi="Arial" w:cs="Arial"/>
                <w:sz w:val="22"/>
                <w:szCs w:val="22"/>
              </w:rPr>
            </w:pPr>
            <w:r w:rsidRPr="00CB5E7D">
              <w:rPr>
                <w:rFonts w:ascii="Arial" w:hAnsi="Arial" w:cs="Arial"/>
                <w:sz w:val="22"/>
                <w:szCs w:val="22"/>
              </w:rPr>
              <w:t>45</w:t>
            </w:r>
          </w:p>
        </w:tc>
        <w:tc>
          <w:tcPr>
            <w:tcW w:w="1148" w:type="dxa"/>
            <w:vAlign w:val="bottom"/>
          </w:tcPr>
          <w:p w14:paraId="553A65FD" w14:textId="15DFF0C4" w:rsidR="0034302E" w:rsidRPr="00CB5E7D" w:rsidRDefault="0034302E" w:rsidP="0034302E">
            <w:pPr>
              <w:tabs>
                <w:tab w:val="decimal" w:pos="885"/>
              </w:tabs>
              <w:spacing w:line="380" w:lineRule="exact"/>
              <w:ind w:right="-45"/>
              <w:rPr>
                <w:rFonts w:ascii="Arial" w:hAnsi="Arial" w:cs="Arial"/>
                <w:sz w:val="22"/>
                <w:szCs w:val="22"/>
              </w:rPr>
            </w:pPr>
            <w:r w:rsidRPr="00CB5E7D">
              <w:rPr>
                <w:rFonts w:ascii="Arial" w:hAnsi="Arial" w:cs="Arial"/>
                <w:sz w:val="22"/>
                <w:szCs w:val="22"/>
              </w:rPr>
              <w:t>53</w:t>
            </w:r>
          </w:p>
        </w:tc>
        <w:tc>
          <w:tcPr>
            <w:tcW w:w="1148" w:type="dxa"/>
            <w:vAlign w:val="bottom"/>
          </w:tcPr>
          <w:p w14:paraId="3C6772E0" w14:textId="5884E395" w:rsidR="0034302E" w:rsidRPr="00CB5E7D" w:rsidRDefault="008E3F68" w:rsidP="0034302E">
            <w:pPr>
              <w:tabs>
                <w:tab w:val="decimal" w:pos="885"/>
              </w:tabs>
              <w:spacing w:line="380" w:lineRule="exact"/>
              <w:ind w:right="-45"/>
              <w:rPr>
                <w:rFonts w:ascii="Arial" w:hAnsi="Arial" w:cs="Arial"/>
                <w:sz w:val="22"/>
                <w:szCs w:val="22"/>
              </w:rPr>
            </w:pPr>
            <w:r w:rsidRPr="00CB5E7D">
              <w:rPr>
                <w:rFonts w:ascii="Arial" w:hAnsi="Arial" w:cs="Arial"/>
                <w:sz w:val="22"/>
                <w:szCs w:val="22"/>
              </w:rPr>
              <w:t>-</w:t>
            </w:r>
          </w:p>
        </w:tc>
        <w:tc>
          <w:tcPr>
            <w:tcW w:w="1148" w:type="dxa"/>
            <w:vAlign w:val="bottom"/>
          </w:tcPr>
          <w:p w14:paraId="67AEDEA7" w14:textId="1AC112FF" w:rsidR="0034302E" w:rsidRPr="00CB5E7D" w:rsidRDefault="0034302E" w:rsidP="0034302E">
            <w:pPr>
              <w:tabs>
                <w:tab w:val="decimal" w:pos="885"/>
              </w:tabs>
              <w:spacing w:line="380" w:lineRule="exact"/>
              <w:ind w:right="-45"/>
              <w:rPr>
                <w:rFonts w:ascii="Arial" w:hAnsi="Arial" w:cs="Arial"/>
                <w:sz w:val="22"/>
                <w:szCs w:val="22"/>
              </w:rPr>
            </w:pPr>
            <w:r w:rsidRPr="00CB5E7D">
              <w:rPr>
                <w:rFonts w:ascii="Arial" w:hAnsi="Arial" w:cs="Arial"/>
                <w:sz w:val="22"/>
                <w:szCs w:val="22"/>
              </w:rPr>
              <w:t>13</w:t>
            </w:r>
          </w:p>
        </w:tc>
      </w:tr>
      <w:tr w:rsidR="0034302E" w:rsidRPr="00CB5E7D" w14:paraId="2B4AC03B" w14:textId="77777777" w:rsidTr="00CF013E">
        <w:trPr>
          <w:tblHeader/>
        </w:trPr>
        <w:tc>
          <w:tcPr>
            <w:tcW w:w="4590" w:type="dxa"/>
          </w:tcPr>
          <w:p w14:paraId="3F34AE48" w14:textId="77777777" w:rsidR="0034302E" w:rsidRPr="00CB5E7D" w:rsidRDefault="0034302E" w:rsidP="0034302E">
            <w:pPr>
              <w:tabs>
                <w:tab w:val="left" w:pos="600"/>
                <w:tab w:val="left" w:pos="900"/>
                <w:tab w:val="right" w:pos="7280"/>
                <w:tab w:val="right" w:pos="8540"/>
              </w:tabs>
              <w:spacing w:line="380" w:lineRule="exact"/>
              <w:ind w:left="276" w:right="-45" w:hanging="276"/>
              <w:rPr>
                <w:rFonts w:ascii="Arial" w:hAnsi="Arial" w:cs="Arial"/>
                <w:sz w:val="22"/>
                <w:szCs w:val="22"/>
                <w:cs/>
              </w:rPr>
            </w:pPr>
            <w:r w:rsidRPr="00CB5E7D">
              <w:rPr>
                <w:rFonts w:ascii="Arial" w:hAnsi="Arial" w:cs="Arial"/>
                <w:sz w:val="22"/>
                <w:szCs w:val="22"/>
              </w:rPr>
              <w:t>Interest income on loans</w:t>
            </w:r>
          </w:p>
        </w:tc>
        <w:tc>
          <w:tcPr>
            <w:tcW w:w="1148" w:type="dxa"/>
            <w:vAlign w:val="bottom"/>
          </w:tcPr>
          <w:p w14:paraId="630ED739" w14:textId="5A223126" w:rsidR="0034302E" w:rsidRPr="00CB5E7D" w:rsidRDefault="00143151" w:rsidP="0034302E">
            <w:pPr>
              <w:tabs>
                <w:tab w:val="decimal" w:pos="885"/>
              </w:tabs>
              <w:spacing w:line="380" w:lineRule="exact"/>
              <w:ind w:right="-45"/>
              <w:rPr>
                <w:rFonts w:ascii="Arial" w:hAnsi="Arial" w:cs="Arial"/>
                <w:sz w:val="22"/>
                <w:szCs w:val="22"/>
              </w:rPr>
            </w:pPr>
            <w:r>
              <w:rPr>
                <w:rFonts w:ascii="Arial" w:hAnsi="Arial" w:cs="Arial"/>
                <w:sz w:val="22"/>
                <w:szCs w:val="22"/>
              </w:rPr>
              <w:t>82,411</w:t>
            </w:r>
          </w:p>
        </w:tc>
        <w:tc>
          <w:tcPr>
            <w:tcW w:w="1148" w:type="dxa"/>
            <w:vAlign w:val="bottom"/>
          </w:tcPr>
          <w:p w14:paraId="4B638218" w14:textId="7C028C76" w:rsidR="0034302E" w:rsidRPr="00CB5E7D" w:rsidRDefault="0034302E" w:rsidP="0034302E">
            <w:pPr>
              <w:tabs>
                <w:tab w:val="decimal" w:pos="885"/>
              </w:tabs>
              <w:spacing w:line="380" w:lineRule="exact"/>
              <w:ind w:right="-45"/>
              <w:rPr>
                <w:rFonts w:ascii="Arial" w:hAnsi="Arial" w:cs="Arial"/>
                <w:sz w:val="22"/>
                <w:szCs w:val="22"/>
              </w:rPr>
            </w:pPr>
            <w:r w:rsidRPr="00CB5E7D">
              <w:rPr>
                <w:rFonts w:ascii="Arial" w:hAnsi="Arial" w:cs="Arial"/>
                <w:sz w:val="22"/>
                <w:szCs w:val="22"/>
              </w:rPr>
              <w:t>106,854</w:t>
            </w:r>
          </w:p>
        </w:tc>
        <w:tc>
          <w:tcPr>
            <w:tcW w:w="1148" w:type="dxa"/>
            <w:vAlign w:val="bottom"/>
          </w:tcPr>
          <w:p w14:paraId="4382AB22" w14:textId="5C6480F4" w:rsidR="0034302E" w:rsidRPr="00CB5E7D" w:rsidRDefault="00F35F32" w:rsidP="0034302E">
            <w:pPr>
              <w:tabs>
                <w:tab w:val="decimal" w:pos="885"/>
              </w:tabs>
              <w:spacing w:line="380" w:lineRule="exact"/>
              <w:ind w:right="-45"/>
              <w:rPr>
                <w:rFonts w:ascii="Arial" w:hAnsi="Arial" w:cs="Arial"/>
                <w:sz w:val="22"/>
                <w:szCs w:val="22"/>
              </w:rPr>
            </w:pPr>
            <w:r w:rsidRPr="00CB5E7D">
              <w:rPr>
                <w:rFonts w:ascii="Arial" w:hAnsi="Arial" w:cs="Arial"/>
                <w:sz w:val="22"/>
                <w:szCs w:val="22"/>
              </w:rPr>
              <w:t>99,879</w:t>
            </w:r>
          </w:p>
        </w:tc>
        <w:tc>
          <w:tcPr>
            <w:tcW w:w="1148" w:type="dxa"/>
            <w:vAlign w:val="bottom"/>
          </w:tcPr>
          <w:p w14:paraId="06EC1E15" w14:textId="6CBBD9EF" w:rsidR="0034302E" w:rsidRPr="00CB5E7D" w:rsidRDefault="0034302E" w:rsidP="0034302E">
            <w:pPr>
              <w:tabs>
                <w:tab w:val="decimal" w:pos="885"/>
              </w:tabs>
              <w:spacing w:line="380" w:lineRule="exact"/>
              <w:ind w:right="-45"/>
              <w:rPr>
                <w:rFonts w:ascii="Arial" w:hAnsi="Arial" w:cs="Arial"/>
                <w:sz w:val="22"/>
                <w:szCs w:val="22"/>
              </w:rPr>
            </w:pPr>
            <w:r w:rsidRPr="00CB5E7D">
              <w:rPr>
                <w:rFonts w:ascii="Arial" w:hAnsi="Arial" w:cs="Arial"/>
                <w:sz w:val="22"/>
                <w:szCs w:val="22"/>
              </w:rPr>
              <w:t>107,369</w:t>
            </w:r>
          </w:p>
        </w:tc>
      </w:tr>
      <w:tr w:rsidR="0034302E" w:rsidRPr="00CB5E7D" w14:paraId="24A3E433" w14:textId="77777777" w:rsidTr="00CF013E">
        <w:trPr>
          <w:tblHeader/>
        </w:trPr>
        <w:tc>
          <w:tcPr>
            <w:tcW w:w="4590" w:type="dxa"/>
          </w:tcPr>
          <w:p w14:paraId="6DBD5E8A" w14:textId="32257D17" w:rsidR="0034302E" w:rsidRPr="00CB5E7D" w:rsidRDefault="0034302E" w:rsidP="0034302E">
            <w:pPr>
              <w:tabs>
                <w:tab w:val="left" w:pos="600"/>
                <w:tab w:val="left" w:pos="900"/>
                <w:tab w:val="right" w:pos="7280"/>
                <w:tab w:val="right" w:pos="8540"/>
              </w:tabs>
              <w:spacing w:line="380" w:lineRule="exact"/>
              <w:ind w:left="276" w:right="-45" w:hanging="276"/>
              <w:rPr>
                <w:rFonts w:ascii="Arial" w:hAnsi="Arial" w:cs="Arial"/>
                <w:sz w:val="22"/>
                <w:szCs w:val="22"/>
              </w:rPr>
            </w:pPr>
            <w:r w:rsidRPr="00CB5E7D">
              <w:rPr>
                <w:rFonts w:ascii="Arial" w:hAnsi="Arial" w:cs="Arial"/>
                <w:sz w:val="22"/>
                <w:szCs w:val="22"/>
              </w:rPr>
              <w:t>Interest income on investments</w:t>
            </w:r>
          </w:p>
        </w:tc>
        <w:tc>
          <w:tcPr>
            <w:tcW w:w="1148" w:type="dxa"/>
            <w:vAlign w:val="bottom"/>
          </w:tcPr>
          <w:p w14:paraId="14E0BC70" w14:textId="05B2EC00" w:rsidR="0034302E" w:rsidRPr="00CB5E7D" w:rsidRDefault="002F1E00" w:rsidP="0034302E">
            <w:pPr>
              <w:tabs>
                <w:tab w:val="decimal" w:pos="885"/>
              </w:tabs>
              <w:spacing w:line="380" w:lineRule="exact"/>
              <w:ind w:right="-45"/>
              <w:rPr>
                <w:rFonts w:ascii="Arial" w:hAnsi="Arial" w:cs="Arial"/>
                <w:sz w:val="22"/>
                <w:szCs w:val="22"/>
              </w:rPr>
            </w:pPr>
            <w:r>
              <w:rPr>
                <w:rFonts w:ascii="Arial" w:hAnsi="Arial" w:cs="Arial"/>
                <w:sz w:val="22"/>
                <w:szCs w:val="22"/>
              </w:rPr>
              <w:t>-</w:t>
            </w:r>
          </w:p>
        </w:tc>
        <w:tc>
          <w:tcPr>
            <w:tcW w:w="1148" w:type="dxa"/>
            <w:vAlign w:val="bottom"/>
          </w:tcPr>
          <w:p w14:paraId="0CA9C22C" w14:textId="7DA49A2F" w:rsidR="0034302E" w:rsidRPr="00CB5E7D" w:rsidRDefault="0034302E" w:rsidP="0034302E">
            <w:pPr>
              <w:tabs>
                <w:tab w:val="decimal" w:pos="885"/>
              </w:tabs>
              <w:spacing w:line="380" w:lineRule="exact"/>
              <w:ind w:right="-45"/>
              <w:rPr>
                <w:rFonts w:ascii="Arial" w:hAnsi="Arial" w:cs="Arial"/>
                <w:sz w:val="22"/>
                <w:szCs w:val="22"/>
              </w:rPr>
            </w:pPr>
            <w:r w:rsidRPr="00CB5E7D">
              <w:rPr>
                <w:rFonts w:ascii="Arial" w:hAnsi="Arial" w:cs="Arial"/>
                <w:sz w:val="22"/>
                <w:szCs w:val="22"/>
              </w:rPr>
              <w:t>996</w:t>
            </w:r>
          </w:p>
        </w:tc>
        <w:tc>
          <w:tcPr>
            <w:tcW w:w="1148" w:type="dxa"/>
            <w:vAlign w:val="bottom"/>
          </w:tcPr>
          <w:p w14:paraId="678ACF46" w14:textId="3E361457" w:rsidR="0034302E" w:rsidRPr="00CB5E7D" w:rsidRDefault="00F35F32" w:rsidP="0034302E">
            <w:pPr>
              <w:tabs>
                <w:tab w:val="decimal" w:pos="885"/>
              </w:tabs>
              <w:spacing w:line="380" w:lineRule="exact"/>
              <w:ind w:right="-45"/>
              <w:rPr>
                <w:rFonts w:ascii="Arial" w:hAnsi="Arial" w:cs="Arial"/>
                <w:sz w:val="22"/>
                <w:szCs w:val="22"/>
              </w:rPr>
            </w:pPr>
            <w:r w:rsidRPr="00CB5E7D">
              <w:rPr>
                <w:rFonts w:ascii="Arial" w:hAnsi="Arial" w:cs="Arial"/>
                <w:sz w:val="22"/>
                <w:szCs w:val="22"/>
              </w:rPr>
              <w:t>15,367</w:t>
            </w:r>
          </w:p>
        </w:tc>
        <w:tc>
          <w:tcPr>
            <w:tcW w:w="1148" w:type="dxa"/>
            <w:vAlign w:val="bottom"/>
          </w:tcPr>
          <w:p w14:paraId="533EA099" w14:textId="7D0EBB75" w:rsidR="0034302E" w:rsidRPr="00CB5E7D" w:rsidRDefault="0034302E" w:rsidP="0034302E">
            <w:pPr>
              <w:tabs>
                <w:tab w:val="decimal" w:pos="885"/>
              </w:tabs>
              <w:spacing w:line="380" w:lineRule="exact"/>
              <w:ind w:right="-45"/>
              <w:rPr>
                <w:rFonts w:ascii="Arial" w:hAnsi="Arial" w:cs="Arial"/>
                <w:sz w:val="22"/>
                <w:szCs w:val="22"/>
              </w:rPr>
            </w:pPr>
            <w:r w:rsidRPr="00CB5E7D">
              <w:rPr>
                <w:rFonts w:ascii="Arial" w:hAnsi="Arial" w:cs="Arial"/>
                <w:sz w:val="22"/>
                <w:szCs w:val="22"/>
              </w:rPr>
              <w:t>33,633</w:t>
            </w:r>
          </w:p>
        </w:tc>
      </w:tr>
      <w:tr w:rsidR="0034302E" w:rsidRPr="00CB5E7D" w14:paraId="0A7C1B28" w14:textId="77777777" w:rsidTr="00CF013E">
        <w:trPr>
          <w:trHeight w:val="396"/>
          <w:tblHeader/>
        </w:trPr>
        <w:tc>
          <w:tcPr>
            <w:tcW w:w="4590" w:type="dxa"/>
          </w:tcPr>
          <w:p w14:paraId="3E765178" w14:textId="77777777" w:rsidR="0034302E" w:rsidRPr="00CB5E7D" w:rsidRDefault="0034302E" w:rsidP="0034302E">
            <w:pPr>
              <w:tabs>
                <w:tab w:val="left" w:pos="600"/>
                <w:tab w:val="left" w:pos="900"/>
                <w:tab w:val="right" w:pos="7280"/>
                <w:tab w:val="right" w:pos="8540"/>
              </w:tabs>
              <w:spacing w:line="380" w:lineRule="exact"/>
              <w:ind w:left="276" w:right="-45" w:hanging="276"/>
              <w:rPr>
                <w:rFonts w:ascii="Arial" w:hAnsi="Arial" w:cs="Arial"/>
                <w:sz w:val="22"/>
                <w:szCs w:val="22"/>
              </w:rPr>
            </w:pPr>
            <w:r w:rsidRPr="00CB5E7D">
              <w:rPr>
                <w:rFonts w:ascii="Arial" w:hAnsi="Arial" w:cs="Arial"/>
                <w:sz w:val="22"/>
                <w:szCs w:val="22"/>
              </w:rPr>
              <w:t>Others</w:t>
            </w:r>
          </w:p>
        </w:tc>
        <w:tc>
          <w:tcPr>
            <w:tcW w:w="1148" w:type="dxa"/>
            <w:vAlign w:val="bottom"/>
          </w:tcPr>
          <w:p w14:paraId="5C20335F" w14:textId="43D7201F" w:rsidR="0034302E" w:rsidRPr="00CB5E7D" w:rsidRDefault="00F35F32" w:rsidP="0034302E">
            <w:pPr>
              <w:pBdr>
                <w:bottom w:val="single" w:sz="4" w:space="1" w:color="auto"/>
              </w:pBdr>
              <w:tabs>
                <w:tab w:val="decimal" w:pos="885"/>
              </w:tabs>
              <w:spacing w:line="380" w:lineRule="exact"/>
              <w:ind w:right="-45"/>
              <w:rPr>
                <w:rFonts w:ascii="Arial" w:hAnsi="Arial" w:cs="Arial"/>
                <w:sz w:val="22"/>
                <w:szCs w:val="22"/>
              </w:rPr>
            </w:pPr>
            <w:r w:rsidRPr="00CB5E7D">
              <w:rPr>
                <w:rFonts w:ascii="Arial" w:hAnsi="Arial" w:cs="Arial"/>
                <w:sz w:val="22"/>
                <w:szCs w:val="22"/>
              </w:rPr>
              <w:t>1,88</w:t>
            </w:r>
            <w:r w:rsidR="00143151">
              <w:rPr>
                <w:rFonts w:ascii="Arial" w:hAnsi="Arial" w:cs="Arial"/>
                <w:sz w:val="22"/>
                <w:szCs w:val="22"/>
              </w:rPr>
              <w:t>3</w:t>
            </w:r>
          </w:p>
        </w:tc>
        <w:tc>
          <w:tcPr>
            <w:tcW w:w="1148" w:type="dxa"/>
            <w:vAlign w:val="bottom"/>
          </w:tcPr>
          <w:p w14:paraId="5A5FA7FD" w14:textId="393A7935" w:rsidR="0034302E" w:rsidRPr="00CB5E7D" w:rsidRDefault="0034302E" w:rsidP="0034302E">
            <w:pPr>
              <w:pBdr>
                <w:bottom w:val="single" w:sz="4" w:space="1" w:color="auto"/>
              </w:pBdr>
              <w:tabs>
                <w:tab w:val="decimal" w:pos="885"/>
              </w:tabs>
              <w:spacing w:line="380" w:lineRule="exact"/>
              <w:ind w:right="-45"/>
              <w:rPr>
                <w:rFonts w:ascii="Arial" w:hAnsi="Arial" w:cs="Arial"/>
                <w:sz w:val="22"/>
                <w:szCs w:val="22"/>
              </w:rPr>
            </w:pPr>
            <w:r w:rsidRPr="00CB5E7D">
              <w:rPr>
                <w:rFonts w:ascii="Arial" w:hAnsi="Arial" w:cs="Arial"/>
                <w:sz w:val="22"/>
                <w:szCs w:val="22"/>
              </w:rPr>
              <w:t>1,183</w:t>
            </w:r>
          </w:p>
        </w:tc>
        <w:tc>
          <w:tcPr>
            <w:tcW w:w="1148" w:type="dxa"/>
            <w:vAlign w:val="bottom"/>
          </w:tcPr>
          <w:p w14:paraId="22BC8501" w14:textId="3BB73322" w:rsidR="0034302E" w:rsidRPr="00CB5E7D" w:rsidRDefault="00F35F32" w:rsidP="0034302E">
            <w:pPr>
              <w:pBdr>
                <w:bottom w:val="single" w:sz="4" w:space="1" w:color="auto"/>
              </w:pBdr>
              <w:tabs>
                <w:tab w:val="decimal" w:pos="885"/>
              </w:tabs>
              <w:spacing w:line="380" w:lineRule="exact"/>
              <w:ind w:right="-45"/>
              <w:rPr>
                <w:rFonts w:ascii="Arial" w:hAnsi="Arial" w:cs="Arial"/>
                <w:sz w:val="22"/>
                <w:szCs w:val="22"/>
              </w:rPr>
            </w:pPr>
            <w:r w:rsidRPr="00CB5E7D">
              <w:rPr>
                <w:rFonts w:ascii="Arial" w:hAnsi="Arial" w:cs="Arial"/>
                <w:sz w:val="22"/>
                <w:szCs w:val="22"/>
              </w:rPr>
              <w:t>-</w:t>
            </w:r>
          </w:p>
        </w:tc>
        <w:tc>
          <w:tcPr>
            <w:tcW w:w="1148" w:type="dxa"/>
            <w:vAlign w:val="bottom"/>
          </w:tcPr>
          <w:p w14:paraId="35474703" w14:textId="7842A814" w:rsidR="0034302E" w:rsidRPr="00CB5E7D" w:rsidRDefault="0034302E" w:rsidP="0034302E">
            <w:pPr>
              <w:pBdr>
                <w:bottom w:val="single" w:sz="4" w:space="1" w:color="auto"/>
              </w:pBdr>
              <w:tabs>
                <w:tab w:val="decimal" w:pos="885"/>
              </w:tabs>
              <w:spacing w:line="380" w:lineRule="exact"/>
              <w:ind w:right="-45"/>
              <w:rPr>
                <w:rFonts w:ascii="Arial" w:hAnsi="Arial" w:cs="Arial"/>
                <w:sz w:val="22"/>
                <w:szCs w:val="22"/>
              </w:rPr>
            </w:pPr>
            <w:r w:rsidRPr="00CB5E7D">
              <w:rPr>
                <w:rFonts w:ascii="Arial" w:hAnsi="Arial" w:cs="Arial"/>
                <w:sz w:val="22"/>
                <w:szCs w:val="22"/>
              </w:rPr>
              <w:t>-</w:t>
            </w:r>
          </w:p>
        </w:tc>
      </w:tr>
      <w:tr w:rsidR="0034302E" w:rsidRPr="00CB5E7D" w14:paraId="488AC4F2" w14:textId="77777777" w:rsidTr="00CF013E">
        <w:trPr>
          <w:tblHeader/>
        </w:trPr>
        <w:tc>
          <w:tcPr>
            <w:tcW w:w="4590" w:type="dxa"/>
          </w:tcPr>
          <w:p w14:paraId="562A7192" w14:textId="77777777" w:rsidR="0034302E" w:rsidRPr="00CB5E7D" w:rsidRDefault="0034302E" w:rsidP="0034302E">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CB5E7D">
              <w:rPr>
                <w:rFonts w:ascii="Arial" w:hAnsi="Arial" w:cs="Arial"/>
                <w:b/>
                <w:bCs/>
                <w:sz w:val="22"/>
                <w:szCs w:val="22"/>
              </w:rPr>
              <w:t>Total</w:t>
            </w:r>
          </w:p>
        </w:tc>
        <w:tc>
          <w:tcPr>
            <w:tcW w:w="1148" w:type="dxa"/>
            <w:vAlign w:val="bottom"/>
          </w:tcPr>
          <w:p w14:paraId="3553D60A" w14:textId="207270CB" w:rsidR="0034302E" w:rsidRPr="00CB5E7D" w:rsidRDefault="00F35F32" w:rsidP="0034302E">
            <w:pPr>
              <w:pBdr>
                <w:bottom w:val="double" w:sz="4" w:space="1" w:color="auto"/>
              </w:pBdr>
              <w:tabs>
                <w:tab w:val="decimal" w:pos="885"/>
              </w:tabs>
              <w:spacing w:line="380" w:lineRule="exact"/>
              <w:ind w:right="-45"/>
              <w:rPr>
                <w:rFonts w:ascii="Arial" w:hAnsi="Arial" w:cs="Arial"/>
                <w:sz w:val="22"/>
                <w:szCs w:val="22"/>
              </w:rPr>
            </w:pPr>
            <w:r w:rsidRPr="00CB5E7D">
              <w:rPr>
                <w:rFonts w:ascii="Arial" w:hAnsi="Arial" w:cs="Arial"/>
                <w:sz w:val="22"/>
                <w:szCs w:val="22"/>
              </w:rPr>
              <w:t>84,339</w:t>
            </w:r>
          </w:p>
        </w:tc>
        <w:tc>
          <w:tcPr>
            <w:tcW w:w="1148" w:type="dxa"/>
            <w:vAlign w:val="bottom"/>
          </w:tcPr>
          <w:p w14:paraId="6C471BF7" w14:textId="3037000D" w:rsidR="0034302E" w:rsidRPr="00CB5E7D" w:rsidRDefault="0034302E" w:rsidP="0034302E">
            <w:pPr>
              <w:pBdr>
                <w:bottom w:val="double" w:sz="4" w:space="1" w:color="auto"/>
              </w:pBdr>
              <w:tabs>
                <w:tab w:val="decimal" w:pos="885"/>
              </w:tabs>
              <w:spacing w:line="380" w:lineRule="exact"/>
              <w:ind w:right="-45"/>
              <w:rPr>
                <w:rFonts w:ascii="Arial" w:hAnsi="Arial" w:cs="Arial"/>
                <w:sz w:val="22"/>
                <w:szCs w:val="22"/>
              </w:rPr>
            </w:pPr>
            <w:r w:rsidRPr="00CB5E7D">
              <w:rPr>
                <w:rFonts w:ascii="Arial" w:hAnsi="Arial" w:cs="Arial"/>
                <w:sz w:val="22"/>
                <w:szCs w:val="22"/>
              </w:rPr>
              <w:t>109,086</w:t>
            </w:r>
          </w:p>
        </w:tc>
        <w:tc>
          <w:tcPr>
            <w:tcW w:w="1148" w:type="dxa"/>
            <w:vAlign w:val="bottom"/>
          </w:tcPr>
          <w:p w14:paraId="7F08C6DE" w14:textId="460B8CF4" w:rsidR="0034302E" w:rsidRPr="00CB5E7D" w:rsidRDefault="00F35F32" w:rsidP="0034302E">
            <w:pPr>
              <w:pBdr>
                <w:bottom w:val="double" w:sz="4" w:space="1" w:color="auto"/>
              </w:pBdr>
              <w:tabs>
                <w:tab w:val="decimal" w:pos="885"/>
              </w:tabs>
              <w:spacing w:line="380" w:lineRule="exact"/>
              <w:ind w:right="-45"/>
              <w:rPr>
                <w:rFonts w:ascii="Arial" w:hAnsi="Arial" w:cs="Arial"/>
                <w:sz w:val="22"/>
                <w:szCs w:val="22"/>
              </w:rPr>
            </w:pPr>
            <w:r w:rsidRPr="00CB5E7D">
              <w:rPr>
                <w:rFonts w:ascii="Arial" w:hAnsi="Arial" w:cs="Arial"/>
                <w:sz w:val="22"/>
                <w:szCs w:val="22"/>
              </w:rPr>
              <w:t>115,249</w:t>
            </w:r>
          </w:p>
        </w:tc>
        <w:tc>
          <w:tcPr>
            <w:tcW w:w="1148" w:type="dxa"/>
            <w:vAlign w:val="bottom"/>
          </w:tcPr>
          <w:p w14:paraId="0EC22179" w14:textId="467B1CDF" w:rsidR="0034302E" w:rsidRPr="00CB5E7D" w:rsidRDefault="0034302E" w:rsidP="0034302E">
            <w:pPr>
              <w:pBdr>
                <w:bottom w:val="double" w:sz="4" w:space="1" w:color="auto"/>
              </w:pBdr>
              <w:tabs>
                <w:tab w:val="decimal" w:pos="885"/>
              </w:tabs>
              <w:spacing w:line="380" w:lineRule="exact"/>
              <w:ind w:right="-45"/>
              <w:rPr>
                <w:rFonts w:ascii="Arial" w:hAnsi="Arial" w:cs="Arial"/>
                <w:sz w:val="22"/>
                <w:szCs w:val="22"/>
              </w:rPr>
            </w:pPr>
            <w:r w:rsidRPr="00CB5E7D">
              <w:rPr>
                <w:rFonts w:ascii="Arial" w:hAnsi="Arial" w:cs="Arial"/>
                <w:sz w:val="22"/>
                <w:szCs w:val="22"/>
              </w:rPr>
              <w:t>141,015</w:t>
            </w:r>
          </w:p>
        </w:tc>
      </w:tr>
    </w:tbl>
    <w:p w14:paraId="091EAB46" w14:textId="009341B0" w:rsidR="00805517" w:rsidRPr="00CB5E7D" w:rsidRDefault="00C1138D" w:rsidP="00805517">
      <w:pPr>
        <w:tabs>
          <w:tab w:val="left" w:pos="1440"/>
          <w:tab w:val="left" w:pos="2160"/>
          <w:tab w:val="right" w:pos="6300"/>
          <w:tab w:val="right" w:pos="8100"/>
        </w:tabs>
        <w:spacing w:before="240" w:after="120" w:line="380" w:lineRule="exact"/>
        <w:ind w:left="547" w:hanging="547"/>
        <w:jc w:val="both"/>
        <w:outlineLvl w:val="0"/>
        <w:rPr>
          <w:rFonts w:ascii="Arial" w:hAnsi="Arial" w:cs="Arial"/>
          <w:b/>
          <w:bCs/>
          <w:sz w:val="22"/>
          <w:szCs w:val="22"/>
        </w:rPr>
      </w:pPr>
      <w:r w:rsidRPr="00CB5E7D">
        <w:rPr>
          <w:rFonts w:ascii="Arial" w:hAnsi="Arial" w:cs="Arial"/>
          <w:b/>
          <w:bCs/>
          <w:sz w:val="22"/>
          <w:szCs w:val="22"/>
        </w:rPr>
        <w:t>3</w:t>
      </w:r>
      <w:r w:rsidR="009B5426" w:rsidRPr="00CB5E7D">
        <w:rPr>
          <w:rFonts w:ascii="Arial" w:hAnsi="Arial" w:cs="Arial"/>
          <w:b/>
          <w:bCs/>
          <w:sz w:val="22"/>
          <w:szCs w:val="22"/>
        </w:rPr>
        <w:t>1</w:t>
      </w:r>
      <w:r w:rsidR="00805517" w:rsidRPr="00CB5E7D">
        <w:rPr>
          <w:rFonts w:ascii="Arial" w:hAnsi="Arial" w:cs="Arial"/>
          <w:b/>
          <w:bCs/>
          <w:sz w:val="22"/>
          <w:szCs w:val="22"/>
        </w:rPr>
        <w:t>.</w:t>
      </w:r>
      <w:r w:rsidR="00805517" w:rsidRPr="00CB5E7D">
        <w:rPr>
          <w:rFonts w:ascii="Arial" w:hAnsi="Arial" w:cs="Arial"/>
          <w:b/>
          <w:bCs/>
          <w:sz w:val="22"/>
          <w:szCs w:val="22"/>
        </w:rPr>
        <w:tab/>
        <w:t>Gain</w:t>
      </w:r>
      <w:r w:rsidR="00D036B2" w:rsidRPr="00CB5E7D">
        <w:rPr>
          <w:rFonts w:ascii="Arial" w:hAnsi="Arial" w:cs="Arial"/>
          <w:b/>
          <w:bCs/>
          <w:sz w:val="22"/>
          <w:szCs w:val="22"/>
        </w:rPr>
        <w:t xml:space="preserve"> (loss)</w:t>
      </w:r>
      <w:r w:rsidR="00805517" w:rsidRPr="00CB5E7D">
        <w:rPr>
          <w:rFonts w:ascii="Arial" w:hAnsi="Arial" w:cs="Arial"/>
          <w:b/>
          <w:bCs/>
          <w:sz w:val="22"/>
          <w:szCs w:val="22"/>
        </w:rPr>
        <w:t xml:space="preserve"> and return on financial instruments</w:t>
      </w:r>
    </w:p>
    <w:tbl>
      <w:tblPr>
        <w:tblW w:w="9182" w:type="dxa"/>
        <w:tblInd w:w="450" w:type="dxa"/>
        <w:tblLayout w:type="fixed"/>
        <w:tblLook w:val="04A0" w:firstRow="1" w:lastRow="0" w:firstColumn="1" w:lastColumn="0" w:noHBand="0" w:noVBand="1"/>
      </w:tblPr>
      <w:tblGrid>
        <w:gridCol w:w="3690"/>
        <w:gridCol w:w="1373"/>
        <w:gridCol w:w="1373"/>
        <w:gridCol w:w="1373"/>
        <w:gridCol w:w="1373"/>
      </w:tblGrid>
      <w:tr w:rsidR="00A840BB" w:rsidRPr="00CB5E7D" w14:paraId="46F53E9B" w14:textId="77777777" w:rsidTr="00972AE7">
        <w:trPr>
          <w:trHeight w:val="80"/>
          <w:tblHeader/>
        </w:trPr>
        <w:tc>
          <w:tcPr>
            <w:tcW w:w="9182" w:type="dxa"/>
            <w:gridSpan w:val="5"/>
          </w:tcPr>
          <w:p w14:paraId="789D55E6" w14:textId="77777777" w:rsidR="00A840BB" w:rsidRPr="00CB5E7D" w:rsidRDefault="00A840BB" w:rsidP="001B3FC4">
            <w:pPr>
              <w:widowControl/>
              <w:tabs>
                <w:tab w:val="left" w:pos="600"/>
                <w:tab w:val="left" w:pos="900"/>
                <w:tab w:val="right" w:pos="7280"/>
                <w:tab w:val="right" w:pos="8540"/>
              </w:tabs>
              <w:spacing w:line="360" w:lineRule="exact"/>
              <w:jc w:val="right"/>
              <w:rPr>
                <w:rFonts w:ascii="Arial" w:hAnsi="Arial" w:cs="Arial"/>
                <w:sz w:val="20"/>
                <w:szCs w:val="20"/>
                <w:cs/>
              </w:rPr>
            </w:pPr>
            <w:r w:rsidRPr="00CB5E7D">
              <w:rPr>
                <w:rFonts w:ascii="Arial" w:hAnsi="Arial" w:cs="Arial"/>
                <w:sz w:val="20"/>
                <w:szCs w:val="20"/>
              </w:rPr>
              <w:t>(Unit: Thousand Baht)</w:t>
            </w:r>
          </w:p>
        </w:tc>
      </w:tr>
      <w:tr w:rsidR="00A840BB" w:rsidRPr="00CB5E7D" w14:paraId="6BEAD7B4" w14:textId="77777777" w:rsidTr="00972AE7">
        <w:trPr>
          <w:tblHeader/>
        </w:trPr>
        <w:tc>
          <w:tcPr>
            <w:tcW w:w="3690" w:type="dxa"/>
            <w:vAlign w:val="bottom"/>
          </w:tcPr>
          <w:p w14:paraId="496FA96F" w14:textId="77777777" w:rsidR="00A840BB" w:rsidRPr="00CB5E7D" w:rsidRDefault="00A840BB" w:rsidP="001B3FC4">
            <w:pPr>
              <w:widowControl/>
              <w:tabs>
                <w:tab w:val="left" w:pos="600"/>
                <w:tab w:val="left" w:pos="900"/>
                <w:tab w:val="right" w:pos="7280"/>
                <w:tab w:val="right" w:pos="8540"/>
              </w:tabs>
              <w:spacing w:line="360" w:lineRule="exact"/>
              <w:ind w:right="-45"/>
              <w:jc w:val="center"/>
              <w:rPr>
                <w:rFonts w:ascii="Arial" w:hAnsi="Arial" w:cs="Arial"/>
                <w:sz w:val="20"/>
                <w:szCs w:val="20"/>
              </w:rPr>
            </w:pPr>
          </w:p>
        </w:tc>
        <w:tc>
          <w:tcPr>
            <w:tcW w:w="2746" w:type="dxa"/>
            <w:gridSpan w:val="2"/>
            <w:vAlign w:val="bottom"/>
          </w:tcPr>
          <w:p w14:paraId="5BC3DB18" w14:textId="77777777" w:rsidR="00A840BB" w:rsidRPr="00CB5E7D" w:rsidRDefault="00A840BB"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 xml:space="preserve">Consolidated        </w:t>
            </w:r>
            <w:r w:rsidR="00972AE7" w:rsidRPr="00CB5E7D">
              <w:rPr>
                <w:rFonts w:ascii="Arial" w:hAnsi="Arial" w:cs="Arial"/>
                <w:sz w:val="20"/>
                <w:szCs w:val="20"/>
              </w:rPr>
              <w:t xml:space="preserve">         </w:t>
            </w:r>
            <w:r w:rsidRPr="00CB5E7D">
              <w:rPr>
                <w:rFonts w:ascii="Arial" w:hAnsi="Arial" w:cs="Arial"/>
                <w:sz w:val="20"/>
                <w:szCs w:val="20"/>
              </w:rPr>
              <w:t xml:space="preserve">   financial statements</w:t>
            </w:r>
          </w:p>
        </w:tc>
        <w:tc>
          <w:tcPr>
            <w:tcW w:w="2746" w:type="dxa"/>
            <w:gridSpan w:val="2"/>
            <w:vAlign w:val="bottom"/>
          </w:tcPr>
          <w:p w14:paraId="03B90469" w14:textId="77777777" w:rsidR="00A840BB" w:rsidRPr="00CB5E7D" w:rsidRDefault="00A840BB"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Separate                       financial statements</w:t>
            </w:r>
          </w:p>
        </w:tc>
      </w:tr>
      <w:tr w:rsidR="0034302E" w:rsidRPr="00CB5E7D" w14:paraId="759CA53B" w14:textId="77777777" w:rsidTr="00972AE7">
        <w:trPr>
          <w:tblHeader/>
        </w:trPr>
        <w:tc>
          <w:tcPr>
            <w:tcW w:w="3690" w:type="dxa"/>
          </w:tcPr>
          <w:p w14:paraId="2B6210FF" w14:textId="77777777" w:rsidR="0034302E" w:rsidRPr="00CB5E7D" w:rsidRDefault="0034302E" w:rsidP="0034302E">
            <w:pPr>
              <w:widowControl/>
              <w:tabs>
                <w:tab w:val="left" w:pos="600"/>
                <w:tab w:val="left" w:pos="900"/>
                <w:tab w:val="right" w:pos="7280"/>
                <w:tab w:val="right" w:pos="8540"/>
              </w:tabs>
              <w:spacing w:line="360" w:lineRule="exact"/>
              <w:ind w:right="-45"/>
              <w:jc w:val="thaiDistribute"/>
              <w:rPr>
                <w:rFonts w:ascii="Arial" w:hAnsi="Arial" w:cs="Arial"/>
                <w:sz w:val="20"/>
                <w:szCs w:val="20"/>
              </w:rPr>
            </w:pPr>
          </w:p>
        </w:tc>
        <w:tc>
          <w:tcPr>
            <w:tcW w:w="1373" w:type="dxa"/>
          </w:tcPr>
          <w:p w14:paraId="6C32E32C" w14:textId="06050885" w:rsidR="0034302E" w:rsidRPr="00CB5E7D" w:rsidRDefault="0034302E" w:rsidP="0034302E">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2023</w:t>
            </w:r>
          </w:p>
        </w:tc>
        <w:tc>
          <w:tcPr>
            <w:tcW w:w="1373" w:type="dxa"/>
          </w:tcPr>
          <w:p w14:paraId="7741F555" w14:textId="350C5656" w:rsidR="0034302E" w:rsidRPr="00CB5E7D" w:rsidRDefault="0034302E" w:rsidP="0034302E">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2022</w:t>
            </w:r>
          </w:p>
        </w:tc>
        <w:tc>
          <w:tcPr>
            <w:tcW w:w="1373" w:type="dxa"/>
          </w:tcPr>
          <w:p w14:paraId="386DC2E1" w14:textId="383CB3D5" w:rsidR="0034302E" w:rsidRPr="00CB5E7D" w:rsidRDefault="0034302E" w:rsidP="0034302E">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2023</w:t>
            </w:r>
          </w:p>
        </w:tc>
        <w:tc>
          <w:tcPr>
            <w:tcW w:w="1373" w:type="dxa"/>
          </w:tcPr>
          <w:p w14:paraId="65D9F519" w14:textId="232A203E" w:rsidR="0034302E" w:rsidRPr="00CB5E7D" w:rsidRDefault="0034302E" w:rsidP="0034302E">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2022</w:t>
            </w:r>
          </w:p>
        </w:tc>
      </w:tr>
      <w:tr w:rsidR="0034302E" w:rsidRPr="00CB5E7D" w14:paraId="0CA7FEFD" w14:textId="77777777" w:rsidTr="00972AE7">
        <w:trPr>
          <w:tblHeader/>
        </w:trPr>
        <w:tc>
          <w:tcPr>
            <w:tcW w:w="3690" w:type="dxa"/>
          </w:tcPr>
          <w:p w14:paraId="157BD0E2" w14:textId="666311D0" w:rsidR="0034302E" w:rsidRPr="00CB5E7D" w:rsidRDefault="0034302E" w:rsidP="0034302E">
            <w:pPr>
              <w:tabs>
                <w:tab w:val="left" w:pos="2880"/>
                <w:tab w:val="right" w:pos="5040"/>
                <w:tab w:val="right" w:pos="6390"/>
                <w:tab w:val="right" w:pos="8190"/>
              </w:tabs>
              <w:spacing w:line="360" w:lineRule="exact"/>
              <w:jc w:val="both"/>
              <w:rPr>
                <w:rFonts w:ascii="Arial" w:hAnsi="Arial" w:cs="Arial"/>
                <w:sz w:val="20"/>
                <w:szCs w:val="20"/>
              </w:rPr>
            </w:pPr>
            <w:r w:rsidRPr="00CB5E7D">
              <w:rPr>
                <w:rFonts w:ascii="Arial" w:hAnsi="Arial" w:cs="Arial"/>
                <w:sz w:val="20"/>
                <w:szCs w:val="20"/>
              </w:rPr>
              <w:t xml:space="preserve">Gain </w:t>
            </w:r>
            <w:r w:rsidR="00D036B2" w:rsidRPr="00CB5E7D">
              <w:rPr>
                <w:rFonts w:ascii="Arial" w:hAnsi="Arial" w:cs="Arial"/>
                <w:sz w:val="20"/>
                <w:szCs w:val="20"/>
              </w:rPr>
              <w:t xml:space="preserve">(loss) </w:t>
            </w:r>
            <w:r w:rsidRPr="00CB5E7D">
              <w:rPr>
                <w:rFonts w:ascii="Arial" w:hAnsi="Arial" w:cs="Arial"/>
                <w:sz w:val="20"/>
                <w:szCs w:val="20"/>
              </w:rPr>
              <w:t>on securities</w:t>
            </w:r>
          </w:p>
        </w:tc>
        <w:tc>
          <w:tcPr>
            <w:tcW w:w="1373" w:type="dxa"/>
            <w:vAlign w:val="bottom"/>
          </w:tcPr>
          <w:p w14:paraId="4A0918BC" w14:textId="684578E2" w:rsidR="0034302E" w:rsidRPr="00CB5E7D" w:rsidRDefault="009225D5"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(394,694)</w:t>
            </w:r>
          </w:p>
        </w:tc>
        <w:tc>
          <w:tcPr>
            <w:tcW w:w="1373" w:type="dxa"/>
            <w:vAlign w:val="bottom"/>
          </w:tcPr>
          <w:p w14:paraId="5A06CBB2" w14:textId="49F1EB23" w:rsidR="0034302E" w:rsidRPr="00CB5E7D" w:rsidRDefault="0034302E"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50,420</w:t>
            </w:r>
          </w:p>
        </w:tc>
        <w:tc>
          <w:tcPr>
            <w:tcW w:w="1373" w:type="dxa"/>
            <w:vAlign w:val="bottom"/>
          </w:tcPr>
          <w:p w14:paraId="51C15EFA" w14:textId="4B1C766B" w:rsidR="0034302E" w:rsidRPr="00CB5E7D" w:rsidRDefault="009225D5"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(288,619)</w:t>
            </w:r>
          </w:p>
        </w:tc>
        <w:tc>
          <w:tcPr>
            <w:tcW w:w="1373" w:type="dxa"/>
            <w:vAlign w:val="bottom"/>
          </w:tcPr>
          <w:p w14:paraId="02658B92" w14:textId="44DC83AB" w:rsidR="0034302E" w:rsidRPr="00CB5E7D" w:rsidRDefault="0034302E"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15,375</w:t>
            </w:r>
          </w:p>
        </w:tc>
      </w:tr>
      <w:tr w:rsidR="0034302E" w:rsidRPr="00CB5E7D" w14:paraId="71E476A3" w14:textId="77777777" w:rsidTr="00972AE7">
        <w:trPr>
          <w:tblHeader/>
        </w:trPr>
        <w:tc>
          <w:tcPr>
            <w:tcW w:w="3690" w:type="dxa"/>
          </w:tcPr>
          <w:p w14:paraId="1D082551" w14:textId="77777777" w:rsidR="0034302E" w:rsidRPr="00CB5E7D" w:rsidRDefault="0034302E" w:rsidP="0034302E">
            <w:pPr>
              <w:tabs>
                <w:tab w:val="left" w:pos="2880"/>
                <w:tab w:val="right" w:pos="5040"/>
                <w:tab w:val="right" w:pos="6390"/>
                <w:tab w:val="right" w:pos="8190"/>
              </w:tabs>
              <w:spacing w:line="360" w:lineRule="exact"/>
              <w:jc w:val="both"/>
              <w:rPr>
                <w:rFonts w:ascii="Arial" w:hAnsi="Arial" w:cs="Arial"/>
                <w:sz w:val="20"/>
                <w:szCs w:val="20"/>
              </w:rPr>
            </w:pPr>
            <w:r w:rsidRPr="00CB5E7D">
              <w:rPr>
                <w:rFonts w:ascii="Arial" w:hAnsi="Arial" w:cs="Arial"/>
                <w:sz w:val="20"/>
                <w:szCs w:val="20"/>
              </w:rPr>
              <w:t>Gain (loss) on derivatives</w:t>
            </w:r>
          </w:p>
        </w:tc>
        <w:tc>
          <w:tcPr>
            <w:tcW w:w="1373" w:type="dxa"/>
            <w:vAlign w:val="bottom"/>
          </w:tcPr>
          <w:p w14:paraId="5C8C6127" w14:textId="122DFAD7" w:rsidR="0034302E" w:rsidRPr="00CB5E7D" w:rsidRDefault="009225D5"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115,969</w:t>
            </w:r>
          </w:p>
        </w:tc>
        <w:tc>
          <w:tcPr>
            <w:tcW w:w="1373" w:type="dxa"/>
            <w:vAlign w:val="bottom"/>
          </w:tcPr>
          <w:p w14:paraId="1077EF03" w14:textId="5AB40711" w:rsidR="0034302E" w:rsidRPr="00CB5E7D" w:rsidRDefault="0034302E"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(3,907)</w:t>
            </w:r>
          </w:p>
        </w:tc>
        <w:tc>
          <w:tcPr>
            <w:tcW w:w="1373" w:type="dxa"/>
            <w:vAlign w:val="bottom"/>
          </w:tcPr>
          <w:p w14:paraId="6418F166" w14:textId="1DF7CE6D" w:rsidR="0034302E" w:rsidRPr="00CB5E7D" w:rsidRDefault="009225D5"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w:t>
            </w:r>
          </w:p>
        </w:tc>
        <w:tc>
          <w:tcPr>
            <w:tcW w:w="1373" w:type="dxa"/>
            <w:vAlign w:val="bottom"/>
          </w:tcPr>
          <w:p w14:paraId="2BF1AF72" w14:textId="185A65A4" w:rsidR="0034302E" w:rsidRPr="00CB5E7D" w:rsidRDefault="0034302E"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(724)</w:t>
            </w:r>
          </w:p>
        </w:tc>
      </w:tr>
      <w:tr w:rsidR="0034302E" w:rsidRPr="00CB5E7D" w14:paraId="6DD0EFF7" w14:textId="77777777" w:rsidTr="00972AE7">
        <w:trPr>
          <w:tblHeader/>
        </w:trPr>
        <w:tc>
          <w:tcPr>
            <w:tcW w:w="3690" w:type="dxa"/>
          </w:tcPr>
          <w:p w14:paraId="64A83D54" w14:textId="77777777" w:rsidR="0034302E" w:rsidRPr="00CB5E7D" w:rsidRDefault="0034302E" w:rsidP="0034302E">
            <w:pPr>
              <w:tabs>
                <w:tab w:val="left" w:pos="508"/>
              </w:tabs>
              <w:spacing w:line="360" w:lineRule="exact"/>
              <w:rPr>
                <w:rFonts w:ascii="Arial" w:hAnsi="Arial" w:cs="Arial"/>
                <w:color w:val="000000"/>
                <w:sz w:val="20"/>
                <w:szCs w:val="20"/>
              </w:rPr>
            </w:pPr>
            <w:r w:rsidRPr="00CB5E7D">
              <w:rPr>
                <w:rFonts w:ascii="Arial" w:hAnsi="Arial" w:cs="Arial"/>
                <w:color w:val="000000"/>
                <w:sz w:val="20"/>
                <w:szCs w:val="20"/>
              </w:rPr>
              <w:t>Dividend income</w:t>
            </w:r>
          </w:p>
        </w:tc>
        <w:tc>
          <w:tcPr>
            <w:tcW w:w="1373" w:type="dxa"/>
            <w:vAlign w:val="bottom"/>
          </w:tcPr>
          <w:p w14:paraId="2545B1EF" w14:textId="4714F1DF" w:rsidR="0034302E" w:rsidRPr="00CB5E7D" w:rsidRDefault="009225D5" w:rsidP="0034302E">
            <w:pPr>
              <w:widowControl/>
              <w:pBdr>
                <w:bottom w:val="single" w:sz="6" w:space="1" w:color="auto"/>
              </w:pBdr>
              <w:tabs>
                <w:tab w:val="decimal" w:pos="1065"/>
              </w:tabs>
              <w:spacing w:line="360" w:lineRule="exact"/>
              <w:ind w:right="-45"/>
              <w:rPr>
                <w:rFonts w:ascii="Arial" w:hAnsi="Arial" w:cs="Arial"/>
                <w:sz w:val="20"/>
                <w:szCs w:val="20"/>
              </w:rPr>
            </w:pPr>
            <w:r w:rsidRPr="00CB5E7D">
              <w:rPr>
                <w:rFonts w:ascii="Arial" w:hAnsi="Arial" w:cs="Arial"/>
                <w:sz w:val="20"/>
                <w:szCs w:val="20"/>
              </w:rPr>
              <w:t>41,648</w:t>
            </w:r>
          </w:p>
        </w:tc>
        <w:tc>
          <w:tcPr>
            <w:tcW w:w="1373" w:type="dxa"/>
            <w:vAlign w:val="bottom"/>
          </w:tcPr>
          <w:p w14:paraId="7DC7DF4F" w14:textId="5EFA14D3" w:rsidR="0034302E" w:rsidRPr="00CB5E7D" w:rsidRDefault="0034302E" w:rsidP="0034302E">
            <w:pPr>
              <w:widowControl/>
              <w:pBdr>
                <w:bottom w:val="single" w:sz="6" w:space="1" w:color="auto"/>
              </w:pBdr>
              <w:tabs>
                <w:tab w:val="decimal" w:pos="1065"/>
              </w:tabs>
              <w:spacing w:line="360" w:lineRule="exact"/>
              <w:ind w:right="-45"/>
              <w:rPr>
                <w:rFonts w:ascii="Arial" w:hAnsi="Arial" w:cs="Arial"/>
                <w:sz w:val="20"/>
                <w:szCs w:val="20"/>
              </w:rPr>
            </w:pPr>
            <w:r w:rsidRPr="00CB5E7D">
              <w:rPr>
                <w:rFonts w:ascii="Arial" w:hAnsi="Arial" w:cs="Arial"/>
                <w:sz w:val="20"/>
                <w:szCs w:val="20"/>
              </w:rPr>
              <w:t>21,075</w:t>
            </w:r>
          </w:p>
        </w:tc>
        <w:tc>
          <w:tcPr>
            <w:tcW w:w="1373" w:type="dxa"/>
            <w:vAlign w:val="bottom"/>
          </w:tcPr>
          <w:p w14:paraId="77CED075" w14:textId="7642802C" w:rsidR="0034302E" w:rsidRPr="00CB5E7D" w:rsidRDefault="009225D5" w:rsidP="0034302E">
            <w:pPr>
              <w:widowControl/>
              <w:pBdr>
                <w:bottom w:val="single" w:sz="6" w:space="1" w:color="auto"/>
              </w:pBdr>
              <w:tabs>
                <w:tab w:val="decimal" w:pos="1065"/>
              </w:tabs>
              <w:spacing w:line="360" w:lineRule="exact"/>
              <w:ind w:right="-45"/>
              <w:rPr>
                <w:rFonts w:ascii="Arial" w:hAnsi="Arial" w:cs="Arial"/>
                <w:sz w:val="20"/>
                <w:szCs w:val="20"/>
              </w:rPr>
            </w:pPr>
            <w:r w:rsidRPr="00CB5E7D">
              <w:rPr>
                <w:rFonts w:ascii="Arial" w:hAnsi="Arial" w:cs="Arial"/>
                <w:sz w:val="20"/>
                <w:szCs w:val="20"/>
              </w:rPr>
              <w:t>31,019</w:t>
            </w:r>
          </w:p>
        </w:tc>
        <w:tc>
          <w:tcPr>
            <w:tcW w:w="1373" w:type="dxa"/>
            <w:vAlign w:val="bottom"/>
          </w:tcPr>
          <w:p w14:paraId="542014F5" w14:textId="08DC51BD" w:rsidR="0034302E" w:rsidRPr="00CB5E7D" w:rsidRDefault="0034302E" w:rsidP="0034302E">
            <w:pPr>
              <w:widowControl/>
              <w:pBdr>
                <w:bottom w:val="single" w:sz="6" w:space="1" w:color="auto"/>
              </w:pBdr>
              <w:tabs>
                <w:tab w:val="decimal" w:pos="1065"/>
              </w:tabs>
              <w:spacing w:line="360" w:lineRule="exact"/>
              <w:ind w:right="-45"/>
              <w:rPr>
                <w:rFonts w:ascii="Arial" w:hAnsi="Arial" w:cs="Arial"/>
                <w:sz w:val="20"/>
                <w:szCs w:val="20"/>
              </w:rPr>
            </w:pPr>
            <w:r w:rsidRPr="00CB5E7D">
              <w:rPr>
                <w:rFonts w:ascii="Arial" w:hAnsi="Arial" w:cs="Arial"/>
                <w:sz w:val="20"/>
                <w:szCs w:val="20"/>
              </w:rPr>
              <w:t>12,148</w:t>
            </w:r>
          </w:p>
        </w:tc>
      </w:tr>
      <w:tr w:rsidR="0034302E" w:rsidRPr="00CB5E7D" w14:paraId="51B70941" w14:textId="77777777" w:rsidTr="00972AE7">
        <w:trPr>
          <w:tblHeader/>
        </w:trPr>
        <w:tc>
          <w:tcPr>
            <w:tcW w:w="3690" w:type="dxa"/>
          </w:tcPr>
          <w:p w14:paraId="0392C554" w14:textId="77777777" w:rsidR="0034302E" w:rsidRPr="00CB5E7D" w:rsidRDefault="0034302E" w:rsidP="0034302E">
            <w:pPr>
              <w:widowControl/>
              <w:tabs>
                <w:tab w:val="left" w:pos="600"/>
                <w:tab w:val="left" w:pos="900"/>
                <w:tab w:val="right" w:pos="7280"/>
                <w:tab w:val="right" w:pos="8540"/>
              </w:tabs>
              <w:spacing w:line="360" w:lineRule="exact"/>
              <w:ind w:right="-45"/>
              <w:jc w:val="thaiDistribute"/>
              <w:rPr>
                <w:rFonts w:ascii="Arial" w:hAnsi="Arial" w:cs="Arial"/>
                <w:b/>
                <w:bCs/>
                <w:sz w:val="20"/>
                <w:szCs w:val="20"/>
                <w:cs/>
              </w:rPr>
            </w:pPr>
            <w:r w:rsidRPr="00CB5E7D">
              <w:rPr>
                <w:rFonts w:ascii="Arial" w:hAnsi="Arial" w:cs="Arial"/>
                <w:b/>
                <w:bCs/>
                <w:sz w:val="20"/>
                <w:szCs w:val="20"/>
              </w:rPr>
              <w:t>Total</w:t>
            </w:r>
          </w:p>
        </w:tc>
        <w:tc>
          <w:tcPr>
            <w:tcW w:w="1373" w:type="dxa"/>
            <w:vAlign w:val="bottom"/>
          </w:tcPr>
          <w:p w14:paraId="30A8DEE4" w14:textId="2C4CB57B" w:rsidR="0034302E" w:rsidRPr="00CB5E7D" w:rsidRDefault="009225D5" w:rsidP="0034302E">
            <w:pPr>
              <w:widowControl/>
              <w:pBdr>
                <w:bottom w:val="double" w:sz="6" w:space="1" w:color="auto"/>
              </w:pBdr>
              <w:tabs>
                <w:tab w:val="decimal" w:pos="1065"/>
              </w:tabs>
              <w:spacing w:line="360" w:lineRule="exact"/>
              <w:ind w:right="-45"/>
              <w:rPr>
                <w:rFonts w:ascii="Arial" w:hAnsi="Arial" w:cs="Arial"/>
                <w:sz w:val="20"/>
                <w:szCs w:val="20"/>
              </w:rPr>
            </w:pPr>
            <w:r w:rsidRPr="00CB5E7D">
              <w:rPr>
                <w:rFonts w:ascii="Arial" w:hAnsi="Arial" w:cs="Arial"/>
                <w:sz w:val="20"/>
                <w:szCs w:val="20"/>
              </w:rPr>
              <w:t>(237,077)</w:t>
            </w:r>
          </w:p>
        </w:tc>
        <w:tc>
          <w:tcPr>
            <w:tcW w:w="1373" w:type="dxa"/>
            <w:vAlign w:val="bottom"/>
          </w:tcPr>
          <w:p w14:paraId="597B8D38" w14:textId="073881D3" w:rsidR="0034302E" w:rsidRPr="00CB5E7D" w:rsidRDefault="0034302E" w:rsidP="0034302E">
            <w:pPr>
              <w:widowControl/>
              <w:pBdr>
                <w:bottom w:val="double" w:sz="6" w:space="1" w:color="auto"/>
              </w:pBdr>
              <w:tabs>
                <w:tab w:val="decimal" w:pos="1065"/>
              </w:tabs>
              <w:spacing w:line="360" w:lineRule="exact"/>
              <w:ind w:right="-45"/>
              <w:rPr>
                <w:rFonts w:ascii="Arial" w:hAnsi="Arial" w:cs="Arial"/>
                <w:sz w:val="20"/>
                <w:szCs w:val="20"/>
                <w:cs/>
              </w:rPr>
            </w:pPr>
            <w:r w:rsidRPr="00CB5E7D">
              <w:rPr>
                <w:rFonts w:ascii="Arial" w:hAnsi="Arial" w:cs="Arial"/>
                <w:sz w:val="20"/>
                <w:szCs w:val="20"/>
              </w:rPr>
              <w:t>67,588</w:t>
            </w:r>
          </w:p>
        </w:tc>
        <w:tc>
          <w:tcPr>
            <w:tcW w:w="1373" w:type="dxa"/>
            <w:vAlign w:val="bottom"/>
          </w:tcPr>
          <w:p w14:paraId="73E5869D" w14:textId="606DD739" w:rsidR="0034302E" w:rsidRPr="00CB5E7D" w:rsidRDefault="009225D5" w:rsidP="0034302E">
            <w:pPr>
              <w:widowControl/>
              <w:pBdr>
                <w:bottom w:val="double" w:sz="6" w:space="1" w:color="auto"/>
              </w:pBdr>
              <w:tabs>
                <w:tab w:val="decimal" w:pos="1065"/>
              </w:tabs>
              <w:spacing w:line="360" w:lineRule="exact"/>
              <w:ind w:right="-45"/>
              <w:rPr>
                <w:rFonts w:ascii="Arial" w:hAnsi="Arial" w:cs="Arial"/>
                <w:sz w:val="20"/>
                <w:szCs w:val="20"/>
              </w:rPr>
            </w:pPr>
            <w:r w:rsidRPr="00CB5E7D">
              <w:rPr>
                <w:rFonts w:ascii="Arial" w:hAnsi="Arial" w:cs="Arial"/>
                <w:sz w:val="20"/>
                <w:szCs w:val="20"/>
              </w:rPr>
              <w:t>(257,600)</w:t>
            </w:r>
          </w:p>
        </w:tc>
        <w:tc>
          <w:tcPr>
            <w:tcW w:w="1373" w:type="dxa"/>
            <w:vAlign w:val="bottom"/>
          </w:tcPr>
          <w:p w14:paraId="476A3D1B" w14:textId="24813B07" w:rsidR="0034302E" w:rsidRPr="00CB5E7D" w:rsidRDefault="0034302E" w:rsidP="0034302E">
            <w:pPr>
              <w:widowControl/>
              <w:pBdr>
                <w:bottom w:val="double" w:sz="6" w:space="1" w:color="auto"/>
              </w:pBdr>
              <w:tabs>
                <w:tab w:val="decimal" w:pos="1065"/>
              </w:tabs>
              <w:spacing w:line="360" w:lineRule="exact"/>
              <w:ind w:right="-45"/>
              <w:rPr>
                <w:rFonts w:ascii="Arial" w:hAnsi="Arial" w:cs="Arial"/>
                <w:sz w:val="20"/>
                <w:szCs w:val="20"/>
                <w:cs/>
              </w:rPr>
            </w:pPr>
            <w:r w:rsidRPr="00CB5E7D">
              <w:rPr>
                <w:rFonts w:ascii="Arial" w:hAnsi="Arial" w:cs="Arial"/>
                <w:sz w:val="20"/>
                <w:szCs w:val="20"/>
              </w:rPr>
              <w:t>26,799</w:t>
            </w:r>
          </w:p>
        </w:tc>
      </w:tr>
    </w:tbl>
    <w:p w14:paraId="75EAD149" w14:textId="71393E43" w:rsidR="00DD2C48" w:rsidRPr="00CB5E7D" w:rsidRDefault="00C1138D" w:rsidP="00DD2C48">
      <w:pPr>
        <w:widowControl/>
        <w:overflowPunct/>
        <w:autoSpaceDE/>
        <w:autoSpaceDN/>
        <w:adjustRightInd/>
        <w:spacing w:before="240" w:after="120" w:line="380" w:lineRule="exact"/>
        <w:ind w:left="540" w:hanging="540"/>
        <w:textAlignment w:val="auto"/>
        <w:rPr>
          <w:rFonts w:ascii="Arial" w:hAnsi="Arial" w:cs="Arial"/>
          <w:b/>
          <w:bCs/>
          <w:kern w:val="32"/>
          <w:sz w:val="22"/>
          <w:szCs w:val="22"/>
        </w:rPr>
      </w:pPr>
      <w:r w:rsidRPr="00CB5E7D">
        <w:rPr>
          <w:rFonts w:ascii="Arial" w:hAnsi="Arial" w:cs="Arial"/>
          <w:b/>
          <w:bCs/>
          <w:sz w:val="22"/>
          <w:szCs w:val="22"/>
        </w:rPr>
        <w:t>3</w:t>
      </w:r>
      <w:r w:rsidR="001451C4" w:rsidRPr="00CB5E7D">
        <w:rPr>
          <w:rFonts w:ascii="Arial" w:hAnsi="Arial" w:cs="Arial"/>
          <w:b/>
          <w:bCs/>
          <w:sz w:val="22"/>
          <w:szCs w:val="22"/>
        </w:rPr>
        <w:t>2</w:t>
      </w:r>
      <w:r w:rsidR="00DD2C48" w:rsidRPr="00CB5E7D">
        <w:rPr>
          <w:rFonts w:ascii="Arial" w:hAnsi="Arial" w:cs="Arial"/>
          <w:b/>
          <w:bCs/>
          <w:sz w:val="22"/>
          <w:szCs w:val="22"/>
        </w:rPr>
        <w:t>.</w:t>
      </w:r>
      <w:r w:rsidR="00DD2C48" w:rsidRPr="00CB5E7D">
        <w:rPr>
          <w:rFonts w:ascii="Arial" w:hAnsi="Arial" w:cs="Arial"/>
          <w:b/>
          <w:bCs/>
          <w:sz w:val="22"/>
          <w:szCs w:val="22"/>
          <w:cs/>
        </w:rPr>
        <w:tab/>
      </w:r>
      <w:r w:rsidR="00DD2C48" w:rsidRPr="00CB5E7D">
        <w:rPr>
          <w:rFonts w:ascii="Arial" w:hAnsi="Arial" w:cs="Arial"/>
          <w:b/>
          <w:bCs/>
          <w:sz w:val="22"/>
          <w:szCs w:val="22"/>
        </w:rPr>
        <w:t>Finance cost</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DD2C48" w:rsidRPr="00CB5E7D" w14:paraId="5F8DA651" w14:textId="77777777" w:rsidTr="001B3FC4">
        <w:trPr>
          <w:trHeight w:val="80"/>
        </w:trPr>
        <w:tc>
          <w:tcPr>
            <w:tcW w:w="9180" w:type="dxa"/>
            <w:gridSpan w:val="5"/>
          </w:tcPr>
          <w:p w14:paraId="4C6BD315" w14:textId="77777777" w:rsidR="00DD2C48" w:rsidRPr="00CB5E7D" w:rsidRDefault="00DD2C48" w:rsidP="001B3FC4">
            <w:pPr>
              <w:widowControl/>
              <w:tabs>
                <w:tab w:val="left" w:pos="600"/>
                <w:tab w:val="left" w:pos="900"/>
                <w:tab w:val="right" w:pos="7280"/>
                <w:tab w:val="right" w:pos="8540"/>
              </w:tabs>
              <w:spacing w:line="360" w:lineRule="exact"/>
              <w:ind w:right="-43"/>
              <w:jc w:val="right"/>
              <w:rPr>
                <w:rFonts w:ascii="Arial" w:hAnsi="Arial" w:cs="Arial"/>
                <w:sz w:val="20"/>
                <w:szCs w:val="20"/>
                <w:cs/>
              </w:rPr>
            </w:pPr>
            <w:r w:rsidRPr="00CB5E7D">
              <w:rPr>
                <w:rFonts w:ascii="Arial" w:hAnsi="Arial" w:cs="Arial"/>
                <w:sz w:val="20"/>
                <w:szCs w:val="20"/>
              </w:rPr>
              <w:t>(Unit: Thousand Baht)</w:t>
            </w:r>
          </w:p>
        </w:tc>
      </w:tr>
      <w:tr w:rsidR="00DD2C48" w:rsidRPr="00CB5E7D" w14:paraId="3E1849A8" w14:textId="77777777" w:rsidTr="00972AE7">
        <w:tc>
          <w:tcPr>
            <w:tcW w:w="3690" w:type="dxa"/>
            <w:vAlign w:val="bottom"/>
          </w:tcPr>
          <w:p w14:paraId="58325B86" w14:textId="77777777" w:rsidR="00DD2C48" w:rsidRPr="00CB5E7D" w:rsidRDefault="00DD2C48" w:rsidP="001B3FC4">
            <w:pPr>
              <w:widowControl/>
              <w:tabs>
                <w:tab w:val="left" w:pos="600"/>
                <w:tab w:val="left" w:pos="900"/>
                <w:tab w:val="right" w:pos="7280"/>
                <w:tab w:val="right" w:pos="8540"/>
              </w:tabs>
              <w:spacing w:line="360" w:lineRule="exact"/>
              <w:ind w:right="-43"/>
              <w:jc w:val="center"/>
              <w:rPr>
                <w:rFonts w:ascii="Arial" w:hAnsi="Arial" w:cs="Arial"/>
                <w:sz w:val="20"/>
                <w:szCs w:val="20"/>
              </w:rPr>
            </w:pPr>
          </w:p>
        </w:tc>
        <w:tc>
          <w:tcPr>
            <w:tcW w:w="2745" w:type="dxa"/>
            <w:gridSpan w:val="2"/>
            <w:vAlign w:val="bottom"/>
          </w:tcPr>
          <w:p w14:paraId="1EEE0550" w14:textId="77777777" w:rsidR="00DD2C48" w:rsidRPr="00CB5E7D"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CB5E7D">
              <w:rPr>
                <w:rFonts w:ascii="Arial" w:hAnsi="Arial" w:cs="Arial"/>
                <w:sz w:val="20"/>
                <w:szCs w:val="20"/>
              </w:rPr>
              <w:t xml:space="preserve">Consolidated </w:t>
            </w:r>
          </w:p>
          <w:p w14:paraId="2C4E9B8A" w14:textId="77777777" w:rsidR="00DD2C48" w:rsidRPr="00CB5E7D"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CB5E7D">
              <w:rPr>
                <w:rFonts w:ascii="Arial" w:hAnsi="Arial" w:cs="Arial"/>
                <w:sz w:val="20"/>
                <w:szCs w:val="20"/>
              </w:rPr>
              <w:t>financial statements</w:t>
            </w:r>
          </w:p>
        </w:tc>
        <w:tc>
          <w:tcPr>
            <w:tcW w:w="2745" w:type="dxa"/>
            <w:gridSpan w:val="2"/>
            <w:vAlign w:val="bottom"/>
          </w:tcPr>
          <w:p w14:paraId="5EB1CFED" w14:textId="77777777" w:rsidR="00DD2C48" w:rsidRPr="00CB5E7D"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CB5E7D">
              <w:rPr>
                <w:rFonts w:ascii="Arial" w:hAnsi="Arial" w:cs="Arial"/>
                <w:sz w:val="20"/>
                <w:szCs w:val="20"/>
              </w:rPr>
              <w:t>Separate</w:t>
            </w:r>
          </w:p>
          <w:p w14:paraId="6682AC49" w14:textId="77777777" w:rsidR="00DD2C48" w:rsidRPr="00CB5E7D"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CB5E7D">
              <w:rPr>
                <w:rFonts w:ascii="Arial" w:hAnsi="Arial" w:cs="Arial"/>
                <w:sz w:val="20"/>
                <w:szCs w:val="20"/>
              </w:rPr>
              <w:t>financial statements</w:t>
            </w:r>
          </w:p>
        </w:tc>
      </w:tr>
      <w:tr w:rsidR="0034302E" w:rsidRPr="00CB5E7D" w14:paraId="7AB9AE06" w14:textId="77777777" w:rsidTr="006E5313">
        <w:trPr>
          <w:trHeight w:val="80"/>
        </w:trPr>
        <w:tc>
          <w:tcPr>
            <w:tcW w:w="3690" w:type="dxa"/>
          </w:tcPr>
          <w:p w14:paraId="44CE8367" w14:textId="77777777" w:rsidR="0034302E" w:rsidRPr="00CB5E7D" w:rsidRDefault="0034302E" w:rsidP="0034302E">
            <w:pPr>
              <w:widowControl/>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72" w:type="dxa"/>
          </w:tcPr>
          <w:p w14:paraId="4193EA4C" w14:textId="0544F16B" w:rsidR="0034302E" w:rsidRPr="00CB5E7D" w:rsidRDefault="0034302E" w:rsidP="0034302E">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2023</w:t>
            </w:r>
          </w:p>
        </w:tc>
        <w:tc>
          <w:tcPr>
            <w:tcW w:w="1373" w:type="dxa"/>
          </w:tcPr>
          <w:p w14:paraId="62904451" w14:textId="121E9A62" w:rsidR="0034302E" w:rsidRPr="00CB5E7D" w:rsidRDefault="0034302E" w:rsidP="0034302E">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2022</w:t>
            </w:r>
          </w:p>
        </w:tc>
        <w:tc>
          <w:tcPr>
            <w:tcW w:w="1372" w:type="dxa"/>
          </w:tcPr>
          <w:p w14:paraId="5399C80B" w14:textId="3F6A4F8A" w:rsidR="0034302E" w:rsidRPr="00CB5E7D" w:rsidRDefault="0034302E" w:rsidP="0034302E">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2023</w:t>
            </w:r>
          </w:p>
        </w:tc>
        <w:tc>
          <w:tcPr>
            <w:tcW w:w="1373" w:type="dxa"/>
          </w:tcPr>
          <w:p w14:paraId="4D9C280F" w14:textId="24D6DAEE" w:rsidR="0034302E" w:rsidRPr="00CB5E7D" w:rsidRDefault="0034302E" w:rsidP="0034302E">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2022</w:t>
            </w:r>
          </w:p>
        </w:tc>
      </w:tr>
      <w:tr w:rsidR="0034302E" w:rsidRPr="00CB5E7D" w14:paraId="7A3982BA" w14:textId="77777777" w:rsidTr="001B3FC4">
        <w:tc>
          <w:tcPr>
            <w:tcW w:w="3690" w:type="dxa"/>
          </w:tcPr>
          <w:p w14:paraId="40560F92" w14:textId="77777777" w:rsidR="0034302E" w:rsidRPr="00CB5E7D" w:rsidRDefault="0034302E" w:rsidP="0034302E">
            <w:pPr>
              <w:widowControl/>
              <w:tabs>
                <w:tab w:val="left" w:pos="600"/>
                <w:tab w:val="left" w:pos="900"/>
                <w:tab w:val="right" w:pos="7280"/>
                <w:tab w:val="right" w:pos="8540"/>
              </w:tabs>
              <w:spacing w:line="360" w:lineRule="exact"/>
              <w:ind w:left="276" w:right="-43" w:hanging="276"/>
              <w:rPr>
                <w:rFonts w:ascii="Arial" w:hAnsi="Arial" w:cs="Arial"/>
                <w:sz w:val="20"/>
                <w:szCs w:val="20"/>
                <w:cs/>
              </w:rPr>
            </w:pPr>
            <w:r w:rsidRPr="00CB5E7D">
              <w:rPr>
                <w:rFonts w:ascii="Arial" w:hAnsi="Arial" w:cs="Arial"/>
                <w:sz w:val="20"/>
                <w:szCs w:val="20"/>
              </w:rPr>
              <w:t>Interest expense on borrowings</w:t>
            </w:r>
          </w:p>
        </w:tc>
        <w:tc>
          <w:tcPr>
            <w:tcW w:w="1372" w:type="dxa"/>
            <w:vAlign w:val="bottom"/>
          </w:tcPr>
          <w:p w14:paraId="40A02363" w14:textId="0F9CBF5C" w:rsidR="0034302E" w:rsidRPr="00CB5E7D" w:rsidRDefault="0036352F"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132,938</w:t>
            </w:r>
          </w:p>
        </w:tc>
        <w:tc>
          <w:tcPr>
            <w:tcW w:w="1373" w:type="dxa"/>
            <w:vAlign w:val="bottom"/>
          </w:tcPr>
          <w:p w14:paraId="5A7A7484" w14:textId="32FB89A0" w:rsidR="0034302E" w:rsidRPr="00CB5E7D" w:rsidRDefault="0034302E"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112,479</w:t>
            </w:r>
          </w:p>
        </w:tc>
        <w:tc>
          <w:tcPr>
            <w:tcW w:w="1372" w:type="dxa"/>
            <w:vAlign w:val="bottom"/>
          </w:tcPr>
          <w:p w14:paraId="26D4C6D8" w14:textId="3D17E40A" w:rsidR="0034302E" w:rsidRPr="00CB5E7D" w:rsidRDefault="0036352F"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91,335</w:t>
            </w:r>
          </w:p>
        </w:tc>
        <w:tc>
          <w:tcPr>
            <w:tcW w:w="1373" w:type="dxa"/>
            <w:vAlign w:val="bottom"/>
          </w:tcPr>
          <w:p w14:paraId="4BDD0C9B" w14:textId="3BF37663" w:rsidR="0034302E" w:rsidRPr="00CB5E7D" w:rsidRDefault="0034302E"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86,392</w:t>
            </w:r>
          </w:p>
        </w:tc>
      </w:tr>
      <w:tr w:rsidR="0034302E" w:rsidRPr="00CB5E7D" w14:paraId="78349BDB" w14:textId="77777777" w:rsidTr="001B3FC4">
        <w:tc>
          <w:tcPr>
            <w:tcW w:w="3690" w:type="dxa"/>
          </w:tcPr>
          <w:p w14:paraId="0B591368" w14:textId="77777777" w:rsidR="0034302E" w:rsidRPr="00CB5E7D" w:rsidRDefault="0034302E" w:rsidP="0034302E">
            <w:pPr>
              <w:widowControl/>
              <w:tabs>
                <w:tab w:val="left" w:pos="600"/>
                <w:tab w:val="left" w:pos="900"/>
                <w:tab w:val="right" w:pos="7280"/>
                <w:tab w:val="right" w:pos="8540"/>
              </w:tabs>
              <w:spacing w:line="360" w:lineRule="exact"/>
              <w:ind w:left="276" w:right="-43" w:hanging="276"/>
              <w:rPr>
                <w:rFonts w:ascii="Arial" w:hAnsi="Arial" w:cs="Arial"/>
                <w:sz w:val="20"/>
                <w:szCs w:val="20"/>
              </w:rPr>
            </w:pPr>
            <w:r w:rsidRPr="00CB5E7D">
              <w:rPr>
                <w:rFonts w:ascii="Arial" w:hAnsi="Arial" w:cs="Arial"/>
                <w:sz w:val="20"/>
                <w:szCs w:val="20"/>
              </w:rPr>
              <w:t>Interest expense on lease liabilities</w:t>
            </w:r>
          </w:p>
        </w:tc>
        <w:tc>
          <w:tcPr>
            <w:tcW w:w="1372" w:type="dxa"/>
            <w:vAlign w:val="bottom"/>
          </w:tcPr>
          <w:p w14:paraId="734A3DBE" w14:textId="0CA2C3D0" w:rsidR="0034302E" w:rsidRPr="00CB5E7D" w:rsidRDefault="004C4FB9"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5,443</w:t>
            </w:r>
          </w:p>
        </w:tc>
        <w:tc>
          <w:tcPr>
            <w:tcW w:w="1373" w:type="dxa"/>
            <w:vAlign w:val="bottom"/>
          </w:tcPr>
          <w:p w14:paraId="022F8E60" w14:textId="06117B73" w:rsidR="0034302E" w:rsidRPr="00CB5E7D" w:rsidRDefault="0034302E"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1,264</w:t>
            </w:r>
          </w:p>
        </w:tc>
        <w:tc>
          <w:tcPr>
            <w:tcW w:w="1372" w:type="dxa"/>
            <w:vAlign w:val="bottom"/>
          </w:tcPr>
          <w:p w14:paraId="75759F29" w14:textId="58942873" w:rsidR="0034302E" w:rsidRPr="00CB5E7D" w:rsidRDefault="0036352F"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w:t>
            </w:r>
          </w:p>
        </w:tc>
        <w:tc>
          <w:tcPr>
            <w:tcW w:w="1373" w:type="dxa"/>
            <w:vAlign w:val="bottom"/>
          </w:tcPr>
          <w:p w14:paraId="3C67E122" w14:textId="0C0F2EF3" w:rsidR="0034302E" w:rsidRPr="00CB5E7D" w:rsidRDefault="0034302E"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w:t>
            </w:r>
          </w:p>
        </w:tc>
      </w:tr>
      <w:tr w:rsidR="0034302E" w:rsidRPr="00CB5E7D" w14:paraId="3CDB4C2E" w14:textId="77777777" w:rsidTr="001B3FC4">
        <w:tc>
          <w:tcPr>
            <w:tcW w:w="3690" w:type="dxa"/>
          </w:tcPr>
          <w:p w14:paraId="154C1DD7" w14:textId="3C16902B" w:rsidR="0034302E" w:rsidRPr="00CB5E7D" w:rsidRDefault="0034302E" w:rsidP="0034302E">
            <w:pPr>
              <w:widowControl/>
              <w:tabs>
                <w:tab w:val="left" w:pos="600"/>
                <w:tab w:val="left" w:pos="900"/>
                <w:tab w:val="right" w:pos="7280"/>
                <w:tab w:val="right" w:pos="8540"/>
              </w:tabs>
              <w:spacing w:line="360" w:lineRule="exact"/>
              <w:ind w:left="276" w:right="-43" w:hanging="276"/>
              <w:rPr>
                <w:rFonts w:ascii="Arial" w:hAnsi="Arial" w:cs="Arial"/>
                <w:sz w:val="20"/>
                <w:szCs w:val="20"/>
              </w:rPr>
            </w:pPr>
            <w:r w:rsidRPr="00CB5E7D">
              <w:rPr>
                <w:rFonts w:ascii="Arial" w:hAnsi="Arial" w:cs="Arial"/>
                <w:sz w:val="20"/>
                <w:szCs w:val="20"/>
              </w:rPr>
              <w:t>Interest expense on securities business payables</w:t>
            </w:r>
          </w:p>
        </w:tc>
        <w:tc>
          <w:tcPr>
            <w:tcW w:w="1372" w:type="dxa"/>
            <w:vAlign w:val="bottom"/>
          </w:tcPr>
          <w:p w14:paraId="24218F8F" w14:textId="5B3EAC4C" w:rsidR="0034302E" w:rsidRPr="00CB5E7D" w:rsidRDefault="004C4FB9"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3,386</w:t>
            </w:r>
          </w:p>
        </w:tc>
        <w:tc>
          <w:tcPr>
            <w:tcW w:w="1373" w:type="dxa"/>
            <w:vAlign w:val="bottom"/>
          </w:tcPr>
          <w:p w14:paraId="368D1B3F" w14:textId="3D88D879" w:rsidR="0034302E" w:rsidRPr="00CB5E7D" w:rsidRDefault="0034302E"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3,334</w:t>
            </w:r>
          </w:p>
        </w:tc>
        <w:tc>
          <w:tcPr>
            <w:tcW w:w="1372" w:type="dxa"/>
            <w:vAlign w:val="bottom"/>
          </w:tcPr>
          <w:p w14:paraId="5E5AFF80" w14:textId="46E0B54B" w:rsidR="0034302E" w:rsidRPr="00CB5E7D" w:rsidRDefault="0036352F"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w:t>
            </w:r>
          </w:p>
        </w:tc>
        <w:tc>
          <w:tcPr>
            <w:tcW w:w="1373" w:type="dxa"/>
            <w:vAlign w:val="bottom"/>
          </w:tcPr>
          <w:p w14:paraId="6408B381" w14:textId="5322E325" w:rsidR="0034302E" w:rsidRPr="00CB5E7D" w:rsidRDefault="0034302E" w:rsidP="0034302E">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w:t>
            </w:r>
          </w:p>
        </w:tc>
      </w:tr>
      <w:tr w:rsidR="0034302E" w:rsidRPr="00CB5E7D" w14:paraId="4BB2B529" w14:textId="77777777" w:rsidTr="001B3FC4">
        <w:tc>
          <w:tcPr>
            <w:tcW w:w="3690" w:type="dxa"/>
          </w:tcPr>
          <w:p w14:paraId="44066544" w14:textId="77777777" w:rsidR="0034302E" w:rsidRPr="00CB5E7D" w:rsidRDefault="0034302E" w:rsidP="0034302E">
            <w:pPr>
              <w:widowControl/>
              <w:tabs>
                <w:tab w:val="left" w:pos="600"/>
                <w:tab w:val="left" w:pos="900"/>
                <w:tab w:val="right" w:pos="7280"/>
                <w:tab w:val="right" w:pos="8540"/>
              </w:tabs>
              <w:spacing w:line="360" w:lineRule="exact"/>
              <w:ind w:right="-43"/>
              <w:jc w:val="thaiDistribute"/>
              <w:rPr>
                <w:rFonts w:ascii="Arial" w:hAnsi="Arial" w:cs="Arial"/>
                <w:sz w:val="20"/>
                <w:szCs w:val="20"/>
                <w:cs/>
              </w:rPr>
            </w:pPr>
            <w:r w:rsidRPr="00CB5E7D">
              <w:rPr>
                <w:rFonts w:ascii="Arial" w:hAnsi="Arial" w:cs="Arial"/>
                <w:sz w:val="20"/>
                <w:szCs w:val="20"/>
              </w:rPr>
              <w:t>Total</w:t>
            </w:r>
          </w:p>
        </w:tc>
        <w:tc>
          <w:tcPr>
            <w:tcW w:w="1372" w:type="dxa"/>
            <w:vAlign w:val="bottom"/>
          </w:tcPr>
          <w:p w14:paraId="4467B267" w14:textId="04D64056" w:rsidR="0034302E" w:rsidRPr="00CB5E7D" w:rsidRDefault="0036352F" w:rsidP="0034302E">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sidRPr="00CB5E7D">
              <w:rPr>
                <w:rFonts w:ascii="Arial" w:hAnsi="Arial" w:cs="Arial"/>
                <w:sz w:val="20"/>
                <w:szCs w:val="20"/>
              </w:rPr>
              <w:t>141,767</w:t>
            </w:r>
          </w:p>
        </w:tc>
        <w:tc>
          <w:tcPr>
            <w:tcW w:w="1373" w:type="dxa"/>
            <w:vAlign w:val="bottom"/>
          </w:tcPr>
          <w:p w14:paraId="5933E4F2" w14:textId="7C70D682" w:rsidR="0034302E" w:rsidRPr="00CB5E7D" w:rsidRDefault="0034302E" w:rsidP="0034302E">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sidRPr="00CB5E7D">
              <w:rPr>
                <w:rFonts w:ascii="Arial" w:hAnsi="Arial" w:cs="Arial"/>
                <w:sz w:val="20"/>
                <w:szCs w:val="20"/>
              </w:rPr>
              <w:t>117,077</w:t>
            </w:r>
          </w:p>
        </w:tc>
        <w:tc>
          <w:tcPr>
            <w:tcW w:w="1372" w:type="dxa"/>
            <w:vAlign w:val="bottom"/>
          </w:tcPr>
          <w:p w14:paraId="36E2F55A" w14:textId="5085FD7C" w:rsidR="0034302E" w:rsidRPr="00CB5E7D" w:rsidRDefault="0036352F" w:rsidP="0034302E">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sidRPr="00CB5E7D">
              <w:rPr>
                <w:rFonts w:ascii="Arial" w:hAnsi="Arial" w:cs="Arial"/>
                <w:sz w:val="20"/>
                <w:szCs w:val="20"/>
              </w:rPr>
              <w:t>91,335</w:t>
            </w:r>
          </w:p>
        </w:tc>
        <w:tc>
          <w:tcPr>
            <w:tcW w:w="1373" w:type="dxa"/>
            <w:vAlign w:val="bottom"/>
          </w:tcPr>
          <w:p w14:paraId="3BEB4494" w14:textId="61E08943" w:rsidR="0034302E" w:rsidRPr="00CB5E7D" w:rsidRDefault="0034302E" w:rsidP="0034302E">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sidRPr="00CB5E7D">
              <w:rPr>
                <w:rFonts w:ascii="Arial" w:hAnsi="Arial" w:cs="Arial"/>
                <w:sz w:val="20"/>
                <w:szCs w:val="20"/>
              </w:rPr>
              <w:t>86,392</w:t>
            </w:r>
          </w:p>
        </w:tc>
      </w:tr>
    </w:tbl>
    <w:p w14:paraId="7E55B759" w14:textId="77777777" w:rsidR="00DD5487" w:rsidRPr="00CB5E7D" w:rsidRDefault="00DD5487" w:rsidP="00C549D5">
      <w:pPr>
        <w:spacing w:before="120" w:after="120" w:line="380" w:lineRule="exact"/>
        <w:ind w:left="539" w:hanging="539"/>
        <w:jc w:val="thaiDistribute"/>
        <w:outlineLvl w:val="0"/>
        <w:rPr>
          <w:rFonts w:ascii="Arial" w:hAnsi="Arial" w:cs="Arial"/>
          <w:b/>
          <w:bCs/>
          <w:sz w:val="22"/>
          <w:szCs w:val="22"/>
        </w:rPr>
      </w:pPr>
    </w:p>
    <w:p w14:paraId="5DFB30A8" w14:textId="77777777" w:rsidR="00DD5487" w:rsidRPr="00CB5E7D" w:rsidRDefault="00DD5487">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21DCC61B" w14:textId="3967CB9E" w:rsidR="00C549D5" w:rsidRPr="00CB5E7D" w:rsidRDefault="00C1138D" w:rsidP="00C549D5">
      <w:pPr>
        <w:spacing w:before="120" w:after="120" w:line="380" w:lineRule="exact"/>
        <w:ind w:left="539" w:hanging="539"/>
        <w:jc w:val="thaiDistribute"/>
        <w:outlineLvl w:val="0"/>
        <w:rPr>
          <w:rFonts w:ascii="Arial" w:hAnsi="Arial" w:cs="Arial"/>
          <w:b/>
          <w:bCs/>
          <w:sz w:val="22"/>
          <w:szCs w:val="22"/>
        </w:rPr>
      </w:pPr>
      <w:r w:rsidRPr="00CB5E7D">
        <w:rPr>
          <w:rFonts w:ascii="Arial" w:hAnsi="Arial" w:cs="Arial"/>
          <w:b/>
          <w:bCs/>
          <w:sz w:val="22"/>
          <w:szCs w:val="22"/>
        </w:rPr>
        <w:lastRenderedPageBreak/>
        <w:t>3</w:t>
      </w:r>
      <w:r w:rsidR="003562F3" w:rsidRPr="00CB5E7D">
        <w:rPr>
          <w:rFonts w:ascii="Arial" w:hAnsi="Arial" w:cs="Arial"/>
          <w:b/>
          <w:bCs/>
          <w:sz w:val="22"/>
          <w:szCs w:val="22"/>
        </w:rPr>
        <w:t>3</w:t>
      </w:r>
      <w:r w:rsidR="00C549D5" w:rsidRPr="00CB5E7D">
        <w:rPr>
          <w:rFonts w:ascii="Arial" w:hAnsi="Arial" w:cs="Arial"/>
          <w:b/>
          <w:bCs/>
          <w:sz w:val="22"/>
          <w:szCs w:val="22"/>
        </w:rPr>
        <w:t>.</w:t>
      </w:r>
      <w:r w:rsidR="00C549D5" w:rsidRPr="00CB5E7D">
        <w:rPr>
          <w:rFonts w:ascii="Arial" w:hAnsi="Arial" w:cs="Arial"/>
          <w:b/>
          <w:bCs/>
          <w:sz w:val="22"/>
          <w:szCs w:val="22"/>
        </w:rPr>
        <w:tab/>
        <w:t xml:space="preserve">Income tax </w:t>
      </w:r>
    </w:p>
    <w:p w14:paraId="2DA8B5FA" w14:textId="6C6A830B" w:rsidR="00C549D5" w:rsidRPr="00CB5E7D" w:rsidRDefault="00C549D5" w:rsidP="00C549D5">
      <w:pPr>
        <w:spacing w:before="120" w:after="120" w:line="380" w:lineRule="exact"/>
        <w:ind w:left="540" w:hanging="540"/>
        <w:jc w:val="both"/>
        <w:rPr>
          <w:rFonts w:ascii="Arial" w:hAnsi="Arial" w:cs="Arial"/>
          <w:sz w:val="22"/>
          <w:szCs w:val="22"/>
        </w:rPr>
      </w:pPr>
      <w:r w:rsidRPr="00CB5E7D">
        <w:rPr>
          <w:rFonts w:ascii="Arial" w:hAnsi="Arial" w:cs="Arial"/>
          <w:sz w:val="22"/>
          <w:szCs w:val="22"/>
        </w:rPr>
        <w:tab/>
        <w:t>Income tax expenses</w:t>
      </w:r>
      <w:r w:rsidR="004C4FB9">
        <w:rPr>
          <w:rFonts w:ascii="Arial" w:hAnsi="Arial" w:cs="Arial"/>
          <w:sz w:val="22"/>
          <w:szCs w:val="22"/>
        </w:rPr>
        <w:t xml:space="preserve"> (revenue)</w:t>
      </w:r>
      <w:r w:rsidRPr="00CB5E7D">
        <w:rPr>
          <w:rFonts w:ascii="Arial" w:hAnsi="Arial" w:cs="Arial"/>
          <w:sz w:val="22"/>
          <w:szCs w:val="22"/>
        </w:rPr>
        <w:t xml:space="preserve"> for the years ended 31 December 20</w:t>
      </w:r>
      <w:r w:rsidR="0034302E" w:rsidRPr="00CB5E7D">
        <w:rPr>
          <w:rFonts w:ascii="Arial" w:hAnsi="Arial" w:cs="Arial"/>
          <w:sz w:val="22"/>
          <w:szCs w:val="22"/>
        </w:rPr>
        <w:t>23</w:t>
      </w:r>
      <w:r w:rsidRPr="00CB5E7D">
        <w:rPr>
          <w:rFonts w:ascii="Arial" w:hAnsi="Arial" w:cs="Arial"/>
          <w:sz w:val="22"/>
          <w:szCs w:val="22"/>
        </w:rPr>
        <w:t xml:space="preserve"> and 20</w:t>
      </w:r>
      <w:r w:rsidR="006E5313" w:rsidRPr="00CB5E7D">
        <w:rPr>
          <w:rFonts w:ascii="Arial" w:hAnsi="Arial" w:cs="Arial"/>
          <w:sz w:val="22"/>
          <w:szCs w:val="22"/>
        </w:rPr>
        <w:t>2</w:t>
      </w:r>
      <w:r w:rsidR="0034302E" w:rsidRPr="00CB5E7D">
        <w:rPr>
          <w:rFonts w:ascii="Arial" w:hAnsi="Arial" w:cs="Arial"/>
          <w:sz w:val="22"/>
          <w:szCs w:val="22"/>
        </w:rPr>
        <w:t>2</w:t>
      </w:r>
      <w:r w:rsidR="00CA64E6" w:rsidRPr="00CB5E7D">
        <w:rPr>
          <w:rFonts w:ascii="Arial" w:hAnsi="Arial" w:cs="Arial"/>
          <w:sz w:val="22"/>
          <w:szCs w:val="22"/>
        </w:rPr>
        <w:t xml:space="preserve"> </w:t>
      </w:r>
      <w:r w:rsidRPr="00CB5E7D">
        <w:rPr>
          <w:rFonts w:ascii="Arial" w:hAnsi="Arial" w:cs="Arial"/>
          <w:sz w:val="22"/>
          <w:szCs w:val="22"/>
        </w:rPr>
        <w:t>are made up as follows:</w:t>
      </w:r>
    </w:p>
    <w:tbl>
      <w:tblPr>
        <w:tblW w:w="9270" w:type="dxa"/>
        <w:tblInd w:w="450" w:type="dxa"/>
        <w:tblLayout w:type="fixed"/>
        <w:tblLook w:val="01E0" w:firstRow="1" w:lastRow="1" w:firstColumn="1" w:lastColumn="1" w:noHBand="0" w:noVBand="0"/>
      </w:tblPr>
      <w:tblGrid>
        <w:gridCol w:w="4410"/>
        <w:gridCol w:w="1215"/>
        <w:gridCol w:w="1215"/>
        <w:gridCol w:w="1215"/>
        <w:gridCol w:w="1215"/>
      </w:tblGrid>
      <w:tr w:rsidR="00C549D5" w:rsidRPr="00CB5E7D" w14:paraId="3F98FD8C" w14:textId="77777777" w:rsidTr="00BA7169">
        <w:trPr>
          <w:trHeight w:val="325"/>
        </w:trPr>
        <w:tc>
          <w:tcPr>
            <w:tcW w:w="4410" w:type="dxa"/>
          </w:tcPr>
          <w:p w14:paraId="3C5A0C31" w14:textId="77777777" w:rsidR="00C549D5" w:rsidRPr="00CB5E7D" w:rsidRDefault="00C549D5" w:rsidP="00C549D5">
            <w:pPr>
              <w:tabs>
                <w:tab w:val="left" w:pos="1440"/>
              </w:tabs>
              <w:spacing w:line="380" w:lineRule="exact"/>
              <w:jc w:val="thaiDistribute"/>
              <w:rPr>
                <w:rFonts w:ascii="Arial" w:hAnsi="Arial" w:cs="Arial"/>
                <w:spacing w:val="-4"/>
                <w:sz w:val="20"/>
                <w:szCs w:val="20"/>
              </w:rPr>
            </w:pPr>
          </w:p>
        </w:tc>
        <w:tc>
          <w:tcPr>
            <w:tcW w:w="4860" w:type="dxa"/>
            <w:gridSpan w:val="4"/>
          </w:tcPr>
          <w:p w14:paraId="65927B81" w14:textId="77777777" w:rsidR="00C549D5" w:rsidRPr="00CB5E7D" w:rsidRDefault="00C549D5" w:rsidP="00C549D5">
            <w:pPr>
              <w:spacing w:line="380" w:lineRule="exact"/>
              <w:jc w:val="right"/>
              <w:rPr>
                <w:rFonts w:ascii="Arial" w:hAnsi="Arial" w:cs="Arial"/>
                <w:spacing w:val="-4"/>
                <w:sz w:val="20"/>
                <w:szCs w:val="20"/>
              </w:rPr>
            </w:pPr>
            <w:r w:rsidRPr="00CB5E7D">
              <w:rPr>
                <w:rFonts w:ascii="Arial" w:hAnsi="Arial" w:cs="Arial"/>
                <w:spacing w:val="-4"/>
                <w:sz w:val="20"/>
                <w:szCs w:val="20"/>
              </w:rPr>
              <w:t>(Unit: Thousand Baht)</w:t>
            </w:r>
          </w:p>
        </w:tc>
      </w:tr>
      <w:tr w:rsidR="00C549D5" w:rsidRPr="00CB5E7D" w14:paraId="107290F4" w14:textId="77777777" w:rsidTr="00BA7169">
        <w:trPr>
          <w:trHeight w:val="325"/>
        </w:trPr>
        <w:tc>
          <w:tcPr>
            <w:tcW w:w="4410" w:type="dxa"/>
          </w:tcPr>
          <w:p w14:paraId="6B43BD19" w14:textId="77777777" w:rsidR="00C549D5" w:rsidRPr="00CB5E7D" w:rsidRDefault="00C549D5" w:rsidP="00C549D5">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20BA4EBC"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 xml:space="preserve">Consolidated </w:t>
            </w:r>
          </w:p>
          <w:p w14:paraId="266B5671"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financial statements</w:t>
            </w:r>
          </w:p>
        </w:tc>
        <w:tc>
          <w:tcPr>
            <w:tcW w:w="2430" w:type="dxa"/>
            <w:gridSpan w:val="2"/>
            <w:vAlign w:val="bottom"/>
          </w:tcPr>
          <w:p w14:paraId="7EE00636"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 xml:space="preserve">Separate </w:t>
            </w:r>
          </w:p>
          <w:p w14:paraId="735B4BA9"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financial statements</w:t>
            </w:r>
          </w:p>
        </w:tc>
      </w:tr>
      <w:tr w:rsidR="0034302E" w:rsidRPr="00CB5E7D" w14:paraId="283A68B2" w14:textId="77777777" w:rsidTr="00BA7169">
        <w:trPr>
          <w:trHeight w:val="162"/>
        </w:trPr>
        <w:tc>
          <w:tcPr>
            <w:tcW w:w="4410" w:type="dxa"/>
          </w:tcPr>
          <w:p w14:paraId="162F8C2D" w14:textId="77777777" w:rsidR="0034302E" w:rsidRPr="00CB5E7D" w:rsidRDefault="0034302E" w:rsidP="0034302E">
            <w:pPr>
              <w:tabs>
                <w:tab w:val="left" w:pos="1440"/>
              </w:tabs>
              <w:spacing w:line="380" w:lineRule="exact"/>
              <w:jc w:val="thaiDistribute"/>
              <w:rPr>
                <w:rFonts w:ascii="Arial" w:hAnsi="Arial" w:cs="Arial"/>
                <w:spacing w:val="-4"/>
                <w:sz w:val="20"/>
                <w:szCs w:val="20"/>
              </w:rPr>
            </w:pPr>
          </w:p>
        </w:tc>
        <w:tc>
          <w:tcPr>
            <w:tcW w:w="1215" w:type="dxa"/>
          </w:tcPr>
          <w:p w14:paraId="39216248" w14:textId="22B6CBDF" w:rsidR="0034302E" w:rsidRPr="00CB5E7D" w:rsidRDefault="0034302E" w:rsidP="0034302E">
            <w:pPr>
              <w:pBdr>
                <w:bottom w:val="single" w:sz="4" w:space="1" w:color="auto"/>
              </w:pBdr>
              <w:tabs>
                <w:tab w:val="left" w:pos="1440"/>
              </w:tabs>
              <w:spacing w:line="380" w:lineRule="exact"/>
              <w:jc w:val="center"/>
              <w:rPr>
                <w:rFonts w:ascii="Arial" w:hAnsi="Arial" w:cs="Arial"/>
                <w:sz w:val="20"/>
                <w:szCs w:val="20"/>
              </w:rPr>
            </w:pPr>
            <w:r w:rsidRPr="00CB5E7D">
              <w:rPr>
                <w:rFonts w:ascii="Arial" w:hAnsi="Arial" w:cs="Arial"/>
                <w:sz w:val="20"/>
                <w:szCs w:val="20"/>
              </w:rPr>
              <w:t>2023</w:t>
            </w:r>
          </w:p>
        </w:tc>
        <w:tc>
          <w:tcPr>
            <w:tcW w:w="1215" w:type="dxa"/>
          </w:tcPr>
          <w:p w14:paraId="50C42604" w14:textId="7EDB2904" w:rsidR="0034302E" w:rsidRPr="00CB5E7D" w:rsidRDefault="0034302E" w:rsidP="0034302E">
            <w:pPr>
              <w:pBdr>
                <w:bottom w:val="single" w:sz="4" w:space="1" w:color="auto"/>
              </w:pBdr>
              <w:tabs>
                <w:tab w:val="left" w:pos="1440"/>
              </w:tabs>
              <w:spacing w:line="380" w:lineRule="exact"/>
              <w:jc w:val="center"/>
              <w:rPr>
                <w:rFonts w:ascii="Arial" w:hAnsi="Arial" w:cs="Arial"/>
                <w:sz w:val="20"/>
                <w:szCs w:val="20"/>
              </w:rPr>
            </w:pPr>
            <w:r w:rsidRPr="00CB5E7D">
              <w:rPr>
                <w:rFonts w:ascii="Arial" w:hAnsi="Arial" w:cs="Arial"/>
                <w:sz w:val="20"/>
                <w:szCs w:val="20"/>
              </w:rPr>
              <w:t>2022</w:t>
            </w:r>
          </w:p>
        </w:tc>
        <w:tc>
          <w:tcPr>
            <w:tcW w:w="1215" w:type="dxa"/>
          </w:tcPr>
          <w:p w14:paraId="0FF35AB2" w14:textId="72F0DBAB" w:rsidR="0034302E" w:rsidRPr="00CB5E7D" w:rsidRDefault="0034302E" w:rsidP="0034302E">
            <w:pPr>
              <w:pBdr>
                <w:bottom w:val="single" w:sz="4" w:space="1" w:color="auto"/>
              </w:pBdr>
              <w:tabs>
                <w:tab w:val="left" w:pos="1440"/>
              </w:tabs>
              <w:spacing w:line="380" w:lineRule="exact"/>
              <w:jc w:val="center"/>
              <w:rPr>
                <w:rFonts w:ascii="Arial" w:hAnsi="Arial" w:cs="Arial"/>
                <w:sz w:val="20"/>
                <w:szCs w:val="20"/>
              </w:rPr>
            </w:pPr>
            <w:r w:rsidRPr="00CB5E7D">
              <w:rPr>
                <w:rFonts w:ascii="Arial" w:hAnsi="Arial" w:cs="Arial"/>
                <w:sz w:val="20"/>
                <w:szCs w:val="20"/>
              </w:rPr>
              <w:t>2023</w:t>
            </w:r>
          </w:p>
        </w:tc>
        <w:tc>
          <w:tcPr>
            <w:tcW w:w="1215" w:type="dxa"/>
          </w:tcPr>
          <w:p w14:paraId="05EB2015" w14:textId="28170736" w:rsidR="0034302E" w:rsidRPr="00CB5E7D" w:rsidRDefault="0034302E" w:rsidP="0034302E">
            <w:pPr>
              <w:pBdr>
                <w:bottom w:val="single" w:sz="4" w:space="1" w:color="auto"/>
              </w:pBdr>
              <w:tabs>
                <w:tab w:val="left" w:pos="1440"/>
              </w:tabs>
              <w:spacing w:line="380" w:lineRule="exact"/>
              <w:jc w:val="center"/>
              <w:rPr>
                <w:rFonts w:ascii="Arial" w:hAnsi="Arial" w:cs="Arial"/>
                <w:sz w:val="20"/>
                <w:szCs w:val="20"/>
              </w:rPr>
            </w:pPr>
            <w:r w:rsidRPr="00CB5E7D">
              <w:rPr>
                <w:rFonts w:ascii="Arial" w:hAnsi="Arial" w:cs="Arial"/>
                <w:sz w:val="20"/>
                <w:szCs w:val="20"/>
              </w:rPr>
              <w:t>2022</w:t>
            </w:r>
          </w:p>
        </w:tc>
      </w:tr>
      <w:tr w:rsidR="00CA64E6" w:rsidRPr="00CB5E7D" w14:paraId="40356A0E" w14:textId="77777777" w:rsidTr="00BA7169">
        <w:trPr>
          <w:trHeight w:val="189"/>
        </w:trPr>
        <w:tc>
          <w:tcPr>
            <w:tcW w:w="4410" w:type="dxa"/>
          </w:tcPr>
          <w:p w14:paraId="63CF4ECD" w14:textId="77777777" w:rsidR="00CA64E6" w:rsidRPr="00CB5E7D" w:rsidRDefault="00CA64E6" w:rsidP="00CA64E6">
            <w:pPr>
              <w:tabs>
                <w:tab w:val="left" w:pos="1440"/>
              </w:tabs>
              <w:spacing w:line="380" w:lineRule="exact"/>
              <w:rPr>
                <w:rFonts w:ascii="Arial" w:hAnsi="Arial" w:cs="Arial"/>
                <w:b/>
                <w:bCs/>
                <w:sz w:val="20"/>
                <w:szCs w:val="20"/>
              </w:rPr>
            </w:pPr>
            <w:r w:rsidRPr="00CB5E7D">
              <w:rPr>
                <w:rFonts w:ascii="Arial" w:hAnsi="Arial" w:cs="Arial"/>
                <w:b/>
                <w:bCs/>
                <w:sz w:val="20"/>
                <w:szCs w:val="20"/>
              </w:rPr>
              <w:t>Current income tax:</w:t>
            </w:r>
          </w:p>
        </w:tc>
        <w:tc>
          <w:tcPr>
            <w:tcW w:w="1215" w:type="dxa"/>
            <w:vAlign w:val="bottom"/>
          </w:tcPr>
          <w:p w14:paraId="230EFC05" w14:textId="77777777" w:rsidR="00CA64E6" w:rsidRPr="00CB5E7D" w:rsidRDefault="00CA64E6" w:rsidP="00CA64E6">
            <w:pPr>
              <w:tabs>
                <w:tab w:val="decimal" w:pos="793"/>
              </w:tabs>
              <w:spacing w:line="380" w:lineRule="exact"/>
              <w:rPr>
                <w:rFonts w:ascii="Arial" w:hAnsi="Arial" w:cs="Arial"/>
                <w:spacing w:val="-4"/>
                <w:sz w:val="20"/>
                <w:szCs w:val="20"/>
              </w:rPr>
            </w:pPr>
          </w:p>
        </w:tc>
        <w:tc>
          <w:tcPr>
            <w:tcW w:w="1215" w:type="dxa"/>
            <w:vAlign w:val="bottom"/>
          </w:tcPr>
          <w:p w14:paraId="10E714BA" w14:textId="77777777" w:rsidR="00CA64E6" w:rsidRPr="00CB5E7D" w:rsidRDefault="00CA64E6" w:rsidP="00CA64E6">
            <w:pPr>
              <w:tabs>
                <w:tab w:val="decimal" w:pos="793"/>
              </w:tabs>
              <w:spacing w:line="380" w:lineRule="exact"/>
              <w:rPr>
                <w:rFonts w:ascii="Arial" w:hAnsi="Arial" w:cs="Arial"/>
                <w:spacing w:val="-4"/>
                <w:sz w:val="20"/>
                <w:szCs w:val="20"/>
              </w:rPr>
            </w:pPr>
          </w:p>
        </w:tc>
        <w:tc>
          <w:tcPr>
            <w:tcW w:w="1215" w:type="dxa"/>
            <w:vAlign w:val="bottom"/>
          </w:tcPr>
          <w:p w14:paraId="0C12CCEF" w14:textId="77777777" w:rsidR="00CA64E6" w:rsidRPr="00CB5E7D" w:rsidRDefault="00CA64E6" w:rsidP="00CA64E6">
            <w:pPr>
              <w:tabs>
                <w:tab w:val="decimal" w:pos="793"/>
              </w:tabs>
              <w:spacing w:line="380" w:lineRule="exact"/>
              <w:rPr>
                <w:rFonts w:ascii="Arial" w:hAnsi="Arial" w:cs="Arial"/>
                <w:spacing w:val="-4"/>
                <w:sz w:val="20"/>
                <w:szCs w:val="20"/>
              </w:rPr>
            </w:pPr>
          </w:p>
        </w:tc>
        <w:tc>
          <w:tcPr>
            <w:tcW w:w="1215" w:type="dxa"/>
            <w:vAlign w:val="bottom"/>
          </w:tcPr>
          <w:p w14:paraId="484CAA7D" w14:textId="77777777" w:rsidR="00CA64E6" w:rsidRPr="00CB5E7D" w:rsidRDefault="00CA64E6" w:rsidP="00CA64E6">
            <w:pPr>
              <w:tabs>
                <w:tab w:val="decimal" w:pos="793"/>
              </w:tabs>
              <w:spacing w:line="380" w:lineRule="exact"/>
              <w:rPr>
                <w:rFonts w:ascii="Arial" w:hAnsi="Arial" w:cs="Arial"/>
                <w:spacing w:val="-4"/>
                <w:sz w:val="20"/>
                <w:szCs w:val="20"/>
              </w:rPr>
            </w:pPr>
          </w:p>
        </w:tc>
      </w:tr>
      <w:tr w:rsidR="0034302E" w:rsidRPr="00CB5E7D" w14:paraId="4984F444" w14:textId="77777777" w:rsidTr="00BA7169">
        <w:trPr>
          <w:trHeight w:val="162"/>
        </w:trPr>
        <w:tc>
          <w:tcPr>
            <w:tcW w:w="4410" w:type="dxa"/>
          </w:tcPr>
          <w:p w14:paraId="5C328376" w14:textId="77777777" w:rsidR="0034302E" w:rsidRPr="00CB5E7D" w:rsidRDefault="0034302E" w:rsidP="0034302E">
            <w:pPr>
              <w:tabs>
                <w:tab w:val="left" w:pos="1440"/>
              </w:tabs>
              <w:spacing w:line="380" w:lineRule="exact"/>
              <w:ind w:left="12"/>
              <w:rPr>
                <w:rFonts w:ascii="Arial" w:hAnsi="Arial" w:cs="Arial"/>
                <w:sz w:val="20"/>
                <w:szCs w:val="20"/>
              </w:rPr>
            </w:pPr>
            <w:r w:rsidRPr="00CB5E7D">
              <w:rPr>
                <w:rFonts w:ascii="Arial" w:hAnsi="Arial" w:cs="Arial"/>
                <w:sz w:val="20"/>
                <w:szCs w:val="20"/>
              </w:rPr>
              <w:t>Current income tax charge</w:t>
            </w:r>
          </w:p>
        </w:tc>
        <w:tc>
          <w:tcPr>
            <w:tcW w:w="1215" w:type="dxa"/>
            <w:vAlign w:val="bottom"/>
          </w:tcPr>
          <w:p w14:paraId="18EA20AF" w14:textId="5F302971" w:rsidR="0034302E" w:rsidRPr="00CB5E7D" w:rsidRDefault="00BB1A62" w:rsidP="0034302E">
            <w:pP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w:t>
            </w:r>
          </w:p>
        </w:tc>
        <w:tc>
          <w:tcPr>
            <w:tcW w:w="1215" w:type="dxa"/>
            <w:vAlign w:val="bottom"/>
          </w:tcPr>
          <w:p w14:paraId="68F492BE" w14:textId="276FE734" w:rsidR="0034302E" w:rsidRPr="00CB5E7D" w:rsidRDefault="0034302E" w:rsidP="0034302E">
            <w:pP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41,157</w:t>
            </w:r>
          </w:p>
        </w:tc>
        <w:tc>
          <w:tcPr>
            <w:tcW w:w="1215" w:type="dxa"/>
            <w:vAlign w:val="bottom"/>
          </w:tcPr>
          <w:p w14:paraId="09AE7392" w14:textId="75EDB61A" w:rsidR="0034302E" w:rsidRPr="00CB5E7D" w:rsidRDefault="003A112C" w:rsidP="0034302E">
            <w:pP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w:t>
            </w:r>
          </w:p>
        </w:tc>
        <w:tc>
          <w:tcPr>
            <w:tcW w:w="1215" w:type="dxa"/>
            <w:vAlign w:val="bottom"/>
          </w:tcPr>
          <w:p w14:paraId="049454C6" w14:textId="58806696" w:rsidR="0034302E" w:rsidRPr="00CB5E7D" w:rsidRDefault="0034302E" w:rsidP="0034302E">
            <w:pP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5,815</w:t>
            </w:r>
          </w:p>
        </w:tc>
      </w:tr>
      <w:tr w:rsidR="0034302E" w:rsidRPr="00CB5E7D" w14:paraId="04D6A029" w14:textId="77777777" w:rsidTr="00BA7169">
        <w:trPr>
          <w:trHeight w:val="144"/>
        </w:trPr>
        <w:tc>
          <w:tcPr>
            <w:tcW w:w="4410" w:type="dxa"/>
          </w:tcPr>
          <w:p w14:paraId="0C9BA15C" w14:textId="77777777" w:rsidR="0034302E" w:rsidRPr="00CB5E7D" w:rsidRDefault="0034302E" w:rsidP="0034302E">
            <w:pPr>
              <w:tabs>
                <w:tab w:val="left" w:pos="567"/>
                <w:tab w:val="left" w:pos="1134"/>
                <w:tab w:val="left" w:pos="1701"/>
              </w:tabs>
              <w:spacing w:line="380" w:lineRule="exact"/>
              <w:ind w:left="12" w:right="-108" w:hanging="12"/>
              <w:rPr>
                <w:rFonts w:ascii="Arial" w:hAnsi="Arial" w:cs="Arial"/>
                <w:b/>
                <w:bCs/>
                <w:color w:val="000000"/>
                <w:sz w:val="20"/>
                <w:szCs w:val="20"/>
              </w:rPr>
            </w:pPr>
            <w:r w:rsidRPr="00CB5E7D">
              <w:rPr>
                <w:rFonts w:ascii="Arial" w:hAnsi="Arial" w:cs="Arial"/>
                <w:b/>
                <w:bCs/>
                <w:color w:val="000000"/>
                <w:sz w:val="20"/>
                <w:szCs w:val="20"/>
              </w:rPr>
              <w:t>Deferred tax:</w:t>
            </w:r>
          </w:p>
        </w:tc>
        <w:tc>
          <w:tcPr>
            <w:tcW w:w="1215" w:type="dxa"/>
            <w:vAlign w:val="bottom"/>
          </w:tcPr>
          <w:p w14:paraId="4989F2EE" w14:textId="77777777" w:rsidR="0034302E" w:rsidRPr="00CB5E7D" w:rsidRDefault="0034302E" w:rsidP="0034302E">
            <w:pPr>
              <w:tabs>
                <w:tab w:val="decimal" w:pos="882"/>
              </w:tabs>
              <w:spacing w:line="380" w:lineRule="exact"/>
              <w:jc w:val="thaiDistribute"/>
              <w:rPr>
                <w:rFonts w:ascii="Arial" w:hAnsi="Arial" w:cs="Arial"/>
                <w:spacing w:val="-4"/>
                <w:sz w:val="20"/>
                <w:szCs w:val="20"/>
              </w:rPr>
            </w:pPr>
          </w:p>
        </w:tc>
        <w:tc>
          <w:tcPr>
            <w:tcW w:w="1215" w:type="dxa"/>
            <w:vAlign w:val="bottom"/>
          </w:tcPr>
          <w:p w14:paraId="4C396A41" w14:textId="77777777" w:rsidR="0034302E" w:rsidRPr="00CB5E7D" w:rsidRDefault="0034302E" w:rsidP="0034302E">
            <w:pPr>
              <w:tabs>
                <w:tab w:val="decimal" w:pos="882"/>
              </w:tabs>
              <w:spacing w:line="380" w:lineRule="exact"/>
              <w:jc w:val="thaiDistribute"/>
              <w:rPr>
                <w:rFonts w:ascii="Arial" w:hAnsi="Arial" w:cs="Arial"/>
                <w:spacing w:val="-4"/>
                <w:sz w:val="20"/>
                <w:szCs w:val="20"/>
              </w:rPr>
            </w:pPr>
          </w:p>
        </w:tc>
        <w:tc>
          <w:tcPr>
            <w:tcW w:w="1215" w:type="dxa"/>
            <w:vAlign w:val="bottom"/>
          </w:tcPr>
          <w:p w14:paraId="51AE18A1" w14:textId="77777777" w:rsidR="0034302E" w:rsidRPr="00CB5E7D" w:rsidRDefault="0034302E" w:rsidP="0034302E">
            <w:pPr>
              <w:tabs>
                <w:tab w:val="decimal" w:pos="882"/>
              </w:tabs>
              <w:spacing w:line="380" w:lineRule="exact"/>
              <w:jc w:val="thaiDistribute"/>
              <w:rPr>
                <w:rFonts w:ascii="Arial" w:hAnsi="Arial" w:cs="Arial"/>
                <w:spacing w:val="-4"/>
                <w:sz w:val="20"/>
                <w:szCs w:val="20"/>
              </w:rPr>
            </w:pPr>
          </w:p>
        </w:tc>
        <w:tc>
          <w:tcPr>
            <w:tcW w:w="1215" w:type="dxa"/>
            <w:vAlign w:val="bottom"/>
          </w:tcPr>
          <w:p w14:paraId="1EF3AA3D" w14:textId="77777777" w:rsidR="0034302E" w:rsidRPr="00CB5E7D" w:rsidRDefault="0034302E" w:rsidP="0034302E">
            <w:pPr>
              <w:tabs>
                <w:tab w:val="decimal" w:pos="882"/>
              </w:tabs>
              <w:spacing w:line="380" w:lineRule="exact"/>
              <w:jc w:val="thaiDistribute"/>
              <w:rPr>
                <w:rFonts w:ascii="Arial" w:hAnsi="Arial" w:cs="Arial"/>
                <w:spacing w:val="-4"/>
                <w:sz w:val="20"/>
                <w:szCs w:val="20"/>
              </w:rPr>
            </w:pPr>
          </w:p>
        </w:tc>
      </w:tr>
      <w:tr w:rsidR="0034302E" w:rsidRPr="00CB5E7D" w14:paraId="0B5E866C" w14:textId="77777777" w:rsidTr="00BA7169">
        <w:trPr>
          <w:trHeight w:val="387"/>
        </w:trPr>
        <w:tc>
          <w:tcPr>
            <w:tcW w:w="4410" w:type="dxa"/>
          </w:tcPr>
          <w:p w14:paraId="38CAE8A3" w14:textId="77777777" w:rsidR="0034302E" w:rsidRPr="00CB5E7D" w:rsidRDefault="0034302E" w:rsidP="0034302E">
            <w:pPr>
              <w:tabs>
                <w:tab w:val="left" w:pos="567"/>
                <w:tab w:val="left" w:pos="1134"/>
                <w:tab w:val="left" w:pos="1701"/>
              </w:tabs>
              <w:spacing w:line="380" w:lineRule="exact"/>
              <w:ind w:left="312" w:hanging="300"/>
              <w:rPr>
                <w:rFonts w:ascii="Arial" w:hAnsi="Arial" w:cs="Arial"/>
                <w:sz w:val="20"/>
                <w:szCs w:val="20"/>
                <w:cs/>
              </w:rPr>
            </w:pPr>
            <w:r w:rsidRPr="00CB5E7D">
              <w:rPr>
                <w:rFonts w:ascii="Arial" w:hAnsi="Arial" w:cs="Arial"/>
                <w:sz w:val="20"/>
                <w:szCs w:val="20"/>
              </w:rPr>
              <w:t xml:space="preserve">Relating to origination and reversal of temporary differences  </w:t>
            </w:r>
          </w:p>
        </w:tc>
        <w:tc>
          <w:tcPr>
            <w:tcW w:w="1215" w:type="dxa"/>
            <w:vAlign w:val="bottom"/>
          </w:tcPr>
          <w:p w14:paraId="5B4B8157" w14:textId="0808A084" w:rsidR="0034302E" w:rsidRPr="00CB5E7D" w:rsidRDefault="00733168" w:rsidP="0034302E">
            <w:pPr>
              <w:pBdr>
                <w:bottom w:val="single" w:sz="4" w:space="1" w:color="auto"/>
              </w:pBd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(89,766)</w:t>
            </w:r>
          </w:p>
        </w:tc>
        <w:tc>
          <w:tcPr>
            <w:tcW w:w="1215" w:type="dxa"/>
            <w:vAlign w:val="bottom"/>
          </w:tcPr>
          <w:p w14:paraId="7AADD56C" w14:textId="50EC65A1" w:rsidR="0034302E" w:rsidRPr="00CB5E7D" w:rsidRDefault="0034302E" w:rsidP="0034302E">
            <w:pPr>
              <w:pBdr>
                <w:bottom w:val="single" w:sz="4" w:space="1" w:color="auto"/>
              </w:pBd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(1,422)</w:t>
            </w:r>
          </w:p>
        </w:tc>
        <w:tc>
          <w:tcPr>
            <w:tcW w:w="1215" w:type="dxa"/>
            <w:vAlign w:val="bottom"/>
          </w:tcPr>
          <w:p w14:paraId="79E182DF" w14:textId="421CF961" w:rsidR="0034302E" w:rsidRPr="00CB5E7D" w:rsidRDefault="003A05F6" w:rsidP="0034302E">
            <w:pPr>
              <w:pBdr>
                <w:bottom w:val="single" w:sz="4" w:space="1" w:color="auto"/>
              </w:pBd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(50,498)</w:t>
            </w:r>
          </w:p>
        </w:tc>
        <w:tc>
          <w:tcPr>
            <w:tcW w:w="1215" w:type="dxa"/>
            <w:vAlign w:val="bottom"/>
          </w:tcPr>
          <w:p w14:paraId="5B66A1EA" w14:textId="30CA582F" w:rsidR="0034302E" w:rsidRPr="00CB5E7D" w:rsidRDefault="0034302E" w:rsidP="0034302E">
            <w:pPr>
              <w:pBdr>
                <w:bottom w:val="single" w:sz="4" w:space="1" w:color="auto"/>
              </w:pBd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2,334</w:t>
            </w:r>
          </w:p>
        </w:tc>
      </w:tr>
      <w:tr w:rsidR="0034302E" w:rsidRPr="00CB5E7D" w14:paraId="053ABB76" w14:textId="77777777" w:rsidTr="00BA7169">
        <w:trPr>
          <w:trHeight w:val="306"/>
        </w:trPr>
        <w:tc>
          <w:tcPr>
            <w:tcW w:w="4410" w:type="dxa"/>
          </w:tcPr>
          <w:p w14:paraId="44578CBD" w14:textId="0C4A3DB7" w:rsidR="0034302E" w:rsidRPr="00CB5E7D" w:rsidRDefault="0034302E" w:rsidP="0034302E">
            <w:pPr>
              <w:tabs>
                <w:tab w:val="left" w:pos="567"/>
                <w:tab w:val="left" w:pos="1134"/>
                <w:tab w:val="left" w:pos="1701"/>
              </w:tabs>
              <w:spacing w:line="380" w:lineRule="exact"/>
              <w:ind w:left="312" w:right="-108" w:hanging="312"/>
              <w:rPr>
                <w:rFonts w:ascii="Arial" w:hAnsi="Arial" w:cs="Arial"/>
                <w:b/>
                <w:bCs/>
                <w:color w:val="000000"/>
                <w:sz w:val="20"/>
                <w:szCs w:val="20"/>
              </w:rPr>
            </w:pPr>
            <w:r w:rsidRPr="00CB5E7D">
              <w:rPr>
                <w:rFonts w:ascii="Arial" w:hAnsi="Arial" w:cs="Arial"/>
                <w:b/>
                <w:bCs/>
                <w:color w:val="000000"/>
                <w:sz w:val="20"/>
                <w:szCs w:val="20"/>
              </w:rPr>
              <w:t>Income tax expense</w:t>
            </w:r>
            <w:r w:rsidR="000805B8" w:rsidRPr="00CB5E7D">
              <w:rPr>
                <w:rFonts w:ascii="Arial" w:hAnsi="Arial" w:cs="Arial"/>
                <w:b/>
                <w:bCs/>
                <w:color w:val="000000"/>
                <w:sz w:val="20"/>
                <w:szCs w:val="20"/>
              </w:rPr>
              <w:t xml:space="preserve"> (revenue)</w:t>
            </w:r>
            <w:r w:rsidRPr="00CB5E7D">
              <w:rPr>
                <w:rFonts w:ascii="Arial" w:hAnsi="Arial" w:cs="Arial"/>
                <w:b/>
                <w:bCs/>
                <w:color w:val="000000"/>
                <w:sz w:val="20"/>
                <w:szCs w:val="20"/>
              </w:rPr>
              <w:t xml:space="preserve"> reported in profit or loss</w:t>
            </w:r>
          </w:p>
        </w:tc>
        <w:tc>
          <w:tcPr>
            <w:tcW w:w="1215" w:type="dxa"/>
            <w:vAlign w:val="bottom"/>
          </w:tcPr>
          <w:p w14:paraId="6DBF0EA4" w14:textId="180E3282" w:rsidR="0034302E" w:rsidRPr="00CB5E7D" w:rsidRDefault="00733168" w:rsidP="0034302E">
            <w:pPr>
              <w:pBdr>
                <w:bottom w:val="double" w:sz="4" w:space="1" w:color="auto"/>
              </w:pBd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(89,766)</w:t>
            </w:r>
          </w:p>
        </w:tc>
        <w:tc>
          <w:tcPr>
            <w:tcW w:w="1215" w:type="dxa"/>
            <w:vAlign w:val="bottom"/>
          </w:tcPr>
          <w:p w14:paraId="55A19D91" w14:textId="5DA5CD54" w:rsidR="0034302E" w:rsidRPr="00CB5E7D" w:rsidRDefault="0034302E" w:rsidP="0034302E">
            <w:pPr>
              <w:pBdr>
                <w:bottom w:val="double" w:sz="4" w:space="1" w:color="auto"/>
              </w:pBd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39,735</w:t>
            </w:r>
          </w:p>
        </w:tc>
        <w:tc>
          <w:tcPr>
            <w:tcW w:w="1215" w:type="dxa"/>
            <w:vAlign w:val="bottom"/>
          </w:tcPr>
          <w:p w14:paraId="3426A469" w14:textId="2C668CCE" w:rsidR="0034302E" w:rsidRPr="00CB5E7D" w:rsidRDefault="003A05F6" w:rsidP="0034302E">
            <w:pPr>
              <w:pBdr>
                <w:bottom w:val="double" w:sz="4" w:space="1" w:color="auto"/>
              </w:pBd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(50,498)</w:t>
            </w:r>
          </w:p>
        </w:tc>
        <w:tc>
          <w:tcPr>
            <w:tcW w:w="1215" w:type="dxa"/>
            <w:vAlign w:val="bottom"/>
          </w:tcPr>
          <w:p w14:paraId="497E16BA" w14:textId="1DDE31FF" w:rsidR="0034302E" w:rsidRPr="00CB5E7D" w:rsidRDefault="0034302E" w:rsidP="0034302E">
            <w:pPr>
              <w:pBdr>
                <w:bottom w:val="double" w:sz="4" w:space="1" w:color="auto"/>
              </w:pBd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8,149</w:t>
            </w:r>
          </w:p>
        </w:tc>
      </w:tr>
    </w:tbl>
    <w:p w14:paraId="393641D5" w14:textId="5E594B15" w:rsidR="00C549D5" w:rsidRPr="00CB5E7D" w:rsidRDefault="00C549D5" w:rsidP="00C549D5">
      <w:pPr>
        <w:tabs>
          <w:tab w:val="left" w:pos="1134"/>
          <w:tab w:val="left" w:pos="1701"/>
        </w:tabs>
        <w:spacing w:before="240" w:after="120" w:line="380" w:lineRule="exact"/>
        <w:ind w:left="547"/>
        <w:jc w:val="thaiDistribute"/>
        <w:rPr>
          <w:rFonts w:ascii="Arial" w:hAnsi="Arial" w:cs="Arial"/>
          <w:sz w:val="22"/>
          <w:szCs w:val="22"/>
        </w:rPr>
      </w:pPr>
      <w:r w:rsidRPr="00CB5E7D">
        <w:rPr>
          <w:rFonts w:ascii="Arial" w:hAnsi="Arial" w:cs="Arial"/>
          <w:sz w:val="22"/>
        </w:rPr>
        <w:t xml:space="preserve">The amounts of income tax relating to each component of </w:t>
      </w:r>
      <w:r w:rsidRPr="00CB5E7D">
        <w:rPr>
          <w:rFonts w:ascii="Arial" w:hAnsi="Arial" w:cs="Arial"/>
          <w:sz w:val="22"/>
          <w:szCs w:val="22"/>
        </w:rPr>
        <w:t>other comprehensive income for the years ended 31 December 202</w:t>
      </w:r>
      <w:r w:rsidR="0034302E" w:rsidRPr="00CB5E7D">
        <w:rPr>
          <w:rFonts w:ascii="Arial" w:hAnsi="Arial" w:cs="Arial"/>
          <w:sz w:val="22"/>
          <w:szCs w:val="22"/>
        </w:rPr>
        <w:t>3</w:t>
      </w:r>
      <w:r w:rsidRPr="00CB5E7D">
        <w:rPr>
          <w:rFonts w:ascii="Arial" w:hAnsi="Arial" w:cs="Arial"/>
          <w:sz w:val="22"/>
          <w:szCs w:val="22"/>
        </w:rPr>
        <w:t xml:space="preserve"> and 20</w:t>
      </w:r>
      <w:r w:rsidR="006E5313" w:rsidRPr="00CB5E7D">
        <w:rPr>
          <w:rFonts w:ascii="Arial" w:hAnsi="Arial" w:cs="Arial"/>
          <w:sz w:val="22"/>
          <w:szCs w:val="22"/>
        </w:rPr>
        <w:t>2</w:t>
      </w:r>
      <w:r w:rsidR="0034302E" w:rsidRPr="00CB5E7D">
        <w:rPr>
          <w:rFonts w:ascii="Arial" w:hAnsi="Arial" w:cs="Arial"/>
          <w:sz w:val="22"/>
          <w:szCs w:val="22"/>
        </w:rPr>
        <w:t>2</w:t>
      </w:r>
      <w:r w:rsidRPr="00CB5E7D">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C549D5" w:rsidRPr="00CB5E7D" w14:paraId="649CB87F" w14:textId="77777777" w:rsidTr="00C549D5">
        <w:tc>
          <w:tcPr>
            <w:tcW w:w="4320" w:type="dxa"/>
          </w:tcPr>
          <w:p w14:paraId="71886969" w14:textId="77777777" w:rsidR="00C549D5" w:rsidRPr="00CB5E7D" w:rsidRDefault="00C549D5" w:rsidP="00C549D5">
            <w:pPr>
              <w:tabs>
                <w:tab w:val="left" w:pos="1440"/>
              </w:tabs>
              <w:spacing w:line="380" w:lineRule="exact"/>
              <w:jc w:val="thaiDistribute"/>
              <w:rPr>
                <w:rFonts w:ascii="Arial" w:hAnsi="Arial" w:cs="Arial"/>
                <w:spacing w:val="-4"/>
                <w:sz w:val="20"/>
                <w:szCs w:val="20"/>
              </w:rPr>
            </w:pPr>
          </w:p>
        </w:tc>
        <w:tc>
          <w:tcPr>
            <w:tcW w:w="4860" w:type="dxa"/>
            <w:gridSpan w:val="4"/>
          </w:tcPr>
          <w:p w14:paraId="1940C39A" w14:textId="77777777" w:rsidR="00C549D5" w:rsidRPr="00CB5E7D" w:rsidRDefault="00C549D5" w:rsidP="00C549D5">
            <w:pPr>
              <w:spacing w:line="380" w:lineRule="exact"/>
              <w:jc w:val="right"/>
              <w:rPr>
                <w:rFonts w:ascii="Arial" w:hAnsi="Arial" w:cs="Arial"/>
                <w:spacing w:val="-4"/>
                <w:sz w:val="20"/>
                <w:szCs w:val="20"/>
              </w:rPr>
            </w:pPr>
            <w:r w:rsidRPr="00CB5E7D">
              <w:rPr>
                <w:rFonts w:ascii="Arial" w:hAnsi="Arial" w:cs="Arial"/>
                <w:spacing w:val="-4"/>
                <w:sz w:val="20"/>
                <w:szCs w:val="20"/>
              </w:rPr>
              <w:t>(Unit: Thousand Baht)</w:t>
            </w:r>
          </w:p>
        </w:tc>
      </w:tr>
      <w:tr w:rsidR="00C549D5" w:rsidRPr="00CB5E7D" w14:paraId="7173C6D2" w14:textId="77777777" w:rsidTr="00C549D5">
        <w:tc>
          <w:tcPr>
            <w:tcW w:w="4320" w:type="dxa"/>
          </w:tcPr>
          <w:p w14:paraId="6B5EB9E6" w14:textId="77777777" w:rsidR="00C549D5" w:rsidRPr="00CB5E7D" w:rsidRDefault="00C549D5" w:rsidP="00C549D5">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2C0E9D9F"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 xml:space="preserve">Consolidated </w:t>
            </w:r>
          </w:p>
          <w:p w14:paraId="47C1BA59"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financial statements</w:t>
            </w:r>
          </w:p>
        </w:tc>
        <w:tc>
          <w:tcPr>
            <w:tcW w:w="2430" w:type="dxa"/>
            <w:gridSpan w:val="2"/>
            <w:vAlign w:val="bottom"/>
          </w:tcPr>
          <w:p w14:paraId="6E16BD26"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 xml:space="preserve">Separate </w:t>
            </w:r>
          </w:p>
          <w:p w14:paraId="79634C51"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financial statements</w:t>
            </w:r>
          </w:p>
        </w:tc>
      </w:tr>
      <w:tr w:rsidR="0034302E" w:rsidRPr="00CB5E7D" w14:paraId="055D0159" w14:textId="77777777" w:rsidTr="00C549D5">
        <w:tc>
          <w:tcPr>
            <w:tcW w:w="4320" w:type="dxa"/>
          </w:tcPr>
          <w:p w14:paraId="019F48D3" w14:textId="77777777" w:rsidR="0034302E" w:rsidRPr="00CB5E7D" w:rsidRDefault="0034302E" w:rsidP="0034302E">
            <w:pPr>
              <w:tabs>
                <w:tab w:val="left" w:pos="1440"/>
              </w:tabs>
              <w:spacing w:line="380" w:lineRule="exact"/>
              <w:jc w:val="thaiDistribute"/>
              <w:rPr>
                <w:rFonts w:ascii="Arial" w:hAnsi="Arial" w:cs="Arial"/>
                <w:spacing w:val="-4"/>
                <w:sz w:val="20"/>
                <w:szCs w:val="20"/>
              </w:rPr>
            </w:pPr>
          </w:p>
        </w:tc>
        <w:tc>
          <w:tcPr>
            <w:tcW w:w="1215" w:type="dxa"/>
          </w:tcPr>
          <w:p w14:paraId="56B974BB" w14:textId="690050EF" w:rsidR="0034302E" w:rsidRPr="00CB5E7D" w:rsidRDefault="0034302E" w:rsidP="0034302E">
            <w:pPr>
              <w:pBdr>
                <w:bottom w:val="single" w:sz="4" w:space="1" w:color="auto"/>
              </w:pBdr>
              <w:spacing w:line="380" w:lineRule="exact"/>
              <w:ind w:right="-42"/>
              <w:jc w:val="center"/>
              <w:rPr>
                <w:rFonts w:ascii="Arial" w:hAnsi="Arial" w:cs="Arial"/>
                <w:spacing w:val="-4"/>
                <w:sz w:val="20"/>
                <w:szCs w:val="20"/>
              </w:rPr>
            </w:pPr>
            <w:r w:rsidRPr="00CB5E7D">
              <w:rPr>
                <w:rFonts w:ascii="Arial" w:hAnsi="Arial" w:cs="Arial"/>
                <w:sz w:val="20"/>
                <w:szCs w:val="20"/>
              </w:rPr>
              <w:t>2023</w:t>
            </w:r>
          </w:p>
        </w:tc>
        <w:tc>
          <w:tcPr>
            <w:tcW w:w="1215" w:type="dxa"/>
          </w:tcPr>
          <w:p w14:paraId="23C01EFA" w14:textId="129B0F35" w:rsidR="0034302E" w:rsidRPr="00CB5E7D" w:rsidRDefault="0034302E" w:rsidP="0034302E">
            <w:pPr>
              <w:pBdr>
                <w:bottom w:val="single" w:sz="4" w:space="1" w:color="auto"/>
              </w:pBdr>
              <w:spacing w:line="380" w:lineRule="exact"/>
              <w:ind w:right="-42"/>
              <w:jc w:val="center"/>
              <w:rPr>
                <w:rFonts w:ascii="Arial" w:hAnsi="Arial" w:cs="Arial"/>
                <w:spacing w:val="-4"/>
                <w:sz w:val="20"/>
                <w:szCs w:val="20"/>
              </w:rPr>
            </w:pPr>
            <w:r w:rsidRPr="00CB5E7D">
              <w:rPr>
                <w:rFonts w:ascii="Arial" w:hAnsi="Arial" w:cs="Arial"/>
                <w:sz w:val="20"/>
                <w:szCs w:val="20"/>
              </w:rPr>
              <w:t>2022</w:t>
            </w:r>
          </w:p>
        </w:tc>
        <w:tc>
          <w:tcPr>
            <w:tcW w:w="1215" w:type="dxa"/>
          </w:tcPr>
          <w:p w14:paraId="1C71111F" w14:textId="49CF2739" w:rsidR="0034302E" w:rsidRPr="00CB5E7D" w:rsidRDefault="0034302E" w:rsidP="0034302E">
            <w:pPr>
              <w:pBdr>
                <w:bottom w:val="single" w:sz="4" w:space="1" w:color="auto"/>
              </w:pBdr>
              <w:spacing w:line="380" w:lineRule="exact"/>
              <w:ind w:right="-42"/>
              <w:jc w:val="center"/>
              <w:rPr>
                <w:rFonts w:ascii="Arial" w:hAnsi="Arial" w:cs="Arial"/>
                <w:spacing w:val="-4"/>
                <w:sz w:val="20"/>
                <w:szCs w:val="20"/>
              </w:rPr>
            </w:pPr>
            <w:r w:rsidRPr="00CB5E7D">
              <w:rPr>
                <w:rFonts w:ascii="Arial" w:hAnsi="Arial" w:cs="Arial"/>
                <w:sz w:val="20"/>
                <w:szCs w:val="20"/>
              </w:rPr>
              <w:t>2023</w:t>
            </w:r>
          </w:p>
        </w:tc>
        <w:tc>
          <w:tcPr>
            <w:tcW w:w="1215" w:type="dxa"/>
          </w:tcPr>
          <w:p w14:paraId="38AAA3DC" w14:textId="1E435C19" w:rsidR="0034302E" w:rsidRPr="00CB5E7D" w:rsidRDefault="0034302E" w:rsidP="0034302E">
            <w:pPr>
              <w:pBdr>
                <w:bottom w:val="single" w:sz="4" w:space="1" w:color="auto"/>
              </w:pBdr>
              <w:spacing w:line="380" w:lineRule="exact"/>
              <w:ind w:right="-42"/>
              <w:jc w:val="center"/>
              <w:rPr>
                <w:rFonts w:ascii="Arial" w:hAnsi="Arial" w:cs="Arial"/>
                <w:spacing w:val="-4"/>
                <w:sz w:val="20"/>
                <w:szCs w:val="20"/>
              </w:rPr>
            </w:pPr>
            <w:r w:rsidRPr="00CB5E7D">
              <w:rPr>
                <w:rFonts w:ascii="Arial" w:hAnsi="Arial" w:cs="Arial"/>
                <w:sz w:val="20"/>
                <w:szCs w:val="20"/>
              </w:rPr>
              <w:t>2022</w:t>
            </w:r>
          </w:p>
        </w:tc>
      </w:tr>
      <w:tr w:rsidR="0034302E" w:rsidRPr="00CB5E7D" w14:paraId="30C93E57" w14:textId="77777777" w:rsidTr="00C549D5">
        <w:tc>
          <w:tcPr>
            <w:tcW w:w="4320" w:type="dxa"/>
          </w:tcPr>
          <w:p w14:paraId="19028338" w14:textId="77777777" w:rsidR="0034302E" w:rsidRPr="00CB5E7D" w:rsidRDefault="0034302E" w:rsidP="0034302E">
            <w:pPr>
              <w:tabs>
                <w:tab w:val="left" w:pos="567"/>
                <w:tab w:val="left" w:pos="1134"/>
                <w:tab w:val="left" w:pos="1701"/>
              </w:tabs>
              <w:spacing w:line="380" w:lineRule="exact"/>
              <w:ind w:left="162" w:right="-108" w:hanging="162"/>
              <w:rPr>
                <w:rFonts w:ascii="Arial" w:hAnsi="Arial" w:cs="Arial"/>
                <w:sz w:val="20"/>
                <w:szCs w:val="20"/>
              </w:rPr>
            </w:pPr>
            <w:r w:rsidRPr="00CB5E7D">
              <w:rPr>
                <w:rFonts w:ascii="Arial" w:hAnsi="Arial" w:cs="Arial"/>
                <w:sz w:val="20"/>
                <w:szCs w:val="20"/>
              </w:rPr>
              <w:t>Deferred tax on actuarial loss</w:t>
            </w:r>
          </w:p>
        </w:tc>
        <w:tc>
          <w:tcPr>
            <w:tcW w:w="1215" w:type="dxa"/>
            <w:vAlign w:val="bottom"/>
          </w:tcPr>
          <w:p w14:paraId="1070C873" w14:textId="67E2D770" w:rsidR="0034302E" w:rsidRPr="00CB5E7D" w:rsidRDefault="00C8094B" w:rsidP="0034302E">
            <w:pPr>
              <w:tabs>
                <w:tab w:val="decimal" w:pos="882"/>
              </w:tabs>
              <w:spacing w:line="380" w:lineRule="exact"/>
              <w:ind w:right="-42"/>
              <w:jc w:val="thaiDistribute"/>
              <w:rPr>
                <w:rFonts w:ascii="Arial" w:hAnsi="Arial" w:cs="Arial"/>
                <w:spacing w:val="-4"/>
                <w:sz w:val="20"/>
                <w:szCs w:val="20"/>
              </w:rPr>
            </w:pPr>
            <w:r w:rsidRPr="00CB5E7D">
              <w:rPr>
                <w:rFonts w:ascii="Arial" w:hAnsi="Arial" w:cs="Arial"/>
                <w:spacing w:val="-4"/>
                <w:sz w:val="20"/>
                <w:szCs w:val="20"/>
              </w:rPr>
              <w:t>711</w:t>
            </w:r>
          </w:p>
        </w:tc>
        <w:tc>
          <w:tcPr>
            <w:tcW w:w="1215" w:type="dxa"/>
            <w:vAlign w:val="bottom"/>
          </w:tcPr>
          <w:p w14:paraId="51C693BB" w14:textId="0DE73CEA" w:rsidR="0034302E" w:rsidRPr="00CB5E7D" w:rsidRDefault="0034302E" w:rsidP="0034302E">
            <w:pPr>
              <w:tabs>
                <w:tab w:val="decimal" w:pos="882"/>
              </w:tabs>
              <w:spacing w:line="380" w:lineRule="exact"/>
              <w:ind w:right="-42"/>
              <w:jc w:val="thaiDistribute"/>
              <w:rPr>
                <w:rFonts w:ascii="Arial" w:hAnsi="Arial" w:cs="Arial"/>
                <w:spacing w:val="-4"/>
                <w:sz w:val="20"/>
                <w:szCs w:val="20"/>
              </w:rPr>
            </w:pPr>
            <w:r w:rsidRPr="00CB5E7D">
              <w:rPr>
                <w:rFonts w:ascii="Arial" w:hAnsi="Arial" w:cs="Arial"/>
                <w:spacing w:val="-4"/>
                <w:sz w:val="20"/>
                <w:szCs w:val="20"/>
              </w:rPr>
              <w:t>-</w:t>
            </w:r>
          </w:p>
        </w:tc>
        <w:tc>
          <w:tcPr>
            <w:tcW w:w="1215" w:type="dxa"/>
            <w:vAlign w:val="bottom"/>
          </w:tcPr>
          <w:p w14:paraId="4A1E505D" w14:textId="0B1ED8AE" w:rsidR="0034302E" w:rsidRPr="00CB5E7D" w:rsidRDefault="00C8094B" w:rsidP="0034302E">
            <w:pPr>
              <w:tabs>
                <w:tab w:val="decimal" w:pos="882"/>
              </w:tabs>
              <w:spacing w:line="380" w:lineRule="exact"/>
              <w:ind w:right="-42"/>
              <w:jc w:val="thaiDistribute"/>
              <w:rPr>
                <w:rFonts w:ascii="Arial" w:hAnsi="Arial" w:cs="Arial"/>
                <w:spacing w:val="-4"/>
                <w:sz w:val="20"/>
                <w:szCs w:val="20"/>
              </w:rPr>
            </w:pPr>
            <w:r w:rsidRPr="00CB5E7D">
              <w:rPr>
                <w:rFonts w:ascii="Arial" w:hAnsi="Arial" w:cs="Arial"/>
                <w:spacing w:val="-4"/>
                <w:sz w:val="20"/>
                <w:szCs w:val="20"/>
              </w:rPr>
              <w:t>238</w:t>
            </w:r>
          </w:p>
        </w:tc>
        <w:tc>
          <w:tcPr>
            <w:tcW w:w="1215" w:type="dxa"/>
            <w:vAlign w:val="bottom"/>
          </w:tcPr>
          <w:p w14:paraId="07FDDB0D" w14:textId="649DC6D4" w:rsidR="0034302E" w:rsidRPr="00CB5E7D" w:rsidRDefault="0034302E" w:rsidP="0034302E">
            <w:pPr>
              <w:tabs>
                <w:tab w:val="decimal" w:pos="882"/>
              </w:tabs>
              <w:spacing w:line="380" w:lineRule="exact"/>
              <w:ind w:right="-42"/>
              <w:jc w:val="thaiDistribute"/>
              <w:rPr>
                <w:rFonts w:ascii="Arial" w:hAnsi="Arial" w:cs="Arial"/>
                <w:spacing w:val="-4"/>
                <w:sz w:val="20"/>
                <w:szCs w:val="20"/>
              </w:rPr>
            </w:pPr>
            <w:r w:rsidRPr="00CB5E7D">
              <w:rPr>
                <w:rFonts w:ascii="Arial" w:hAnsi="Arial" w:cs="Arial"/>
                <w:spacing w:val="-4"/>
                <w:sz w:val="20"/>
                <w:szCs w:val="20"/>
              </w:rPr>
              <w:t>-</w:t>
            </w:r>
          </w:p>
        </w:tc>
      </w:tr>
      <w:tr w:rsidR="0034302E" w:rsidRPr="00CB5E7D" w14:paraId="36A210DA" w14:textId="77777777" w:rsidTr="00C549D5">
        <w:tc>
          <w:tcPr>
            <w:tcW w:w="4320" w:type="dxa"/>
          </w:tcPr>
          <w:p w14:paraId="3369676C" w14:textId="7CB64131" w:rsidR="0034302E" w:rsidRPr="00CB5E7D" w:rsidRDefault="0034302E" w:rsidP="0034302E">
            <w:pPr>
              <w:tabs>
                <w:tab w:val="left" w:pos="567"/>
                <w:tab w:val="left" w:pos="1134"/>
                <w:tab w:val="left" w:pos="1701"/>
              </w:tabs>
              <w:spacing w:line="380" w:lineRule="exact"/>
              <w:ind w:left="162" w:right="-108" w:hanging="162"/>
              <w:rPr>
                <w:rFonts w:ascii="Arial" w:hAnsi="Arial" w:cs="Arial"/>
                <w:sz w:val="20"/>
                <w:szCs w:val="20"/>
              </w:rPr>
            </w:pPr>
            <w:r w:rsidRPr="00CB5E7D">
              <w:rPr>
                <w:rFonts w:ascii="Arial" w:hAnsi="Arial" w:cs="Arial"/>
                <w:sz w:val="20"/>
                <w:szCs w:val="20"/>
              </w:rPr>
              <w:t xml:space="preserve">Deferred tax on gain </w:t>
            </w:r>
            <w:r w:rsidR="00FE2C56" w:rsidRPr="00CB5E7D">
              <w:rPr>
                <w:rFonts w:ascii="Arial" w:hAnsi="Arial" w:cs="Arial"/>
                <w:sz w:val="20"/>
                <w:szCs w:val="20"/>
              </w:rPr>
              <w:t xml:space="preserve">(loss) </w:t>
            </w:r>
            <w:r w:rsidRPr="00CB5E7D">
              <w:rPr>
                <w:rFonts w:ascii="Arial" w:hAnsi="Arial" w:cs="Arial"/>
                <w:sz w:val="20"/>
                <w:szCs w:val="20"/>
              </w:rPr>
              <w:t>from change in value of financial assets measured at FVOCI</w:t>
            </w:r>
          </w:p>
        </w:tc>
        <w:tc>
          <w:tcPr>
            <w:tcW w:w="1215" w:type="dxa"/>
            <w:vAlign w:val="bottom"/>
          </w:tcPr>
          <w:p w14:paraId="6DB16F93" w14:textId="5A042B4A" w:rsidR="0034302E" w:rsidRPr="00CB5E7D" w:rsidRDefault="00C8094B" w:rsidP="0034302E">
            <w:pPr>
              <w:tabs>
                <w:tab w:val="decimal" w:pos="882"/>
              </w:tabs>
              <w:spacing w:line="380" w:lineRule="exact"/>
              <w:ind w:right="-42"/>
              <w:jc w:val="thaiDistribute"/>
              <w:rPr>
                <w:rFonts w:ascii="Arial" w:hAnsi="Arial" w:cs="Arial"/>
                <w:spacing w:val="-4"/>
                <w:sz w:val="20"/>
                <w:szCs w:val="20"/>
              </w:rPr>
            </w:pPr>
            <w:r w:rsidRPr="00CB5E7D">
              <w:rPr>
                <w:rFonts w:ascii="Arial" w:hAnsi="Arial" w:cs="Arial"/>
                <w:spacing w:val="-4"/>
                <w:sz w:val="20"/>
                <w:szCs w:val="20"/>
              </w:rPr>
              <w:t>(701)</w:t>
            </w:r>
          </w:p>
        </w:tc>
        <w:tc>
          <w:tcPr>
            <w:tcW w:w="1215" w:type="dxa"/>
            <w:vAlign w:val="bottom"/>
          </w:tcPr>
          <w:p w14:paraId="4B125655" w14:textId="13E1A0F0" w:rsidR="0034302E" w:rsidRPr="00CB5E7D" w:rsidRDefault="0034302E" w:rsidP="0034302E">
            <w:pPr>
              <w:tabs>
                <w:tab w:val="decimal" w:pos="882"/>
              </w:tabs>
              <w:spacing w:line="380" w:lineRule="exact"/>
              <w:ind w:right="-42"/>
              <w:jc w:val="thaiDistribute"/>
              <w:rPr>
                <w:rFonts w:ascii="Arial" w:hAnsi="Arial" w:cs="Arial"/>
                <w:spacing w:val="-4"/>
                <w:sz w:val="20"/>
                <w:szCs w:val="20"/>
              </w:rPr>
            </w:pPr>
            <w:r w:rsidRPr="00CB5E7D">
              <w:rPr>
                <w:rFonts w:ascii="Arial" w:hAnsi="Arial" w:cs="Arial"/>
                <w:spacing w:val="-4"/>
                <w:sz w:val="20"/>
                <w:szCs w:val="20"/>
              </w:rPr>
              <w:t>(1,308)</w:t>
            </w:r>
          </w:p>
        </w:tc>
        <w:tc>
          <w:tcPr>
            <w:tcW w:w="1215" w:type="dxa"/>
            <w:vAlign w:val="bottom"/>
          </w:tcPr>
          <w:p w14:paraId="1986E581" w14:textId="53A329FB" w:rsidR="0034302E" w:rsidRPr="00CB5E7D" w:rsidRDefault="00C8094B" w:rsidP="0034302E">
            <w:pPr>
              <w:tabs>
                <w:tab w:val="decimal" w:pos="882"/>
              </w:tabs>
              <w:spacing w:line="380" w:lineRule="exact"/>
              <w:ind w:right="-42"/>
              <w:jc w:val="thaiDistribute"/>
              <w:rPr>
                <w:rFonts w:ascii="Arial" w:hAnsi="Arial" w:cs="Arial"/>
                <w:spacing w:val="-4"/>
                <w:sz w:val="20"/>
                <w:szCs w:val="20"/>
              </w:rPr>
            </w:pPr>
            <w:r w:rsidRPr="00CB5E7D">
              <w:rPr>
                <w:rFonts w:ascii="Arial" w:hAnsi="Arial" w:cs="Arial"/>
                <w:spacing w:val="-4"/>
                <w:sz w:val="20"/>
                <w:szCs w:val="20"/>
              </w:rPr>
              <w:t>178</w:t>
            </w:r>
          </w:p>
        </w:tc>
        <w:tc>
          <w:tcPr>
            <w:tcW w:w="1215" w:type="dxa"/>
            <w:vAlign w:val="bottom"/>
          </w:tcPr>
          <w:p w14:paraId="671F4B8B" w14:textId="40050A38" w:rsidR="0034302E" w:rsidRPr="00CB5E7D" w:rsidRDefault="0034302E" w:rsidP="0034302E">
            <w:pPr>
              <w:tabs>
                <w:tab w:val="decimal" w:pos="882"/>
              </w:tabs>
              <w:spacing w:line="380" w:lineRule="exact"/>
              <w:ind w:right="-42"/>
              <w:jc w:val="thaiDistribute"/>
              <w:rPr>
                <w:rFonts w:ascii="Arial" w:hAnsi="Arial" w:cs="Arial"/>
                <w:spacing w:val="-4"/>
                <w:sz w:val="20"/>
                <w:szCs w:val="20"/>
              </w:rPr>
            </w:pPr>
            <w:r w:rsidRPr="00CB5E7D">
              <w:rPr>
                <w:rFonts w:ascii="Arial" w:hAnsi="Arial" w:cs="Arial"/>
                <w:spacing w:val="-4"/>
                <w:sz w:val="20"/>
                <w:szCs w:val="20"/>
              </w:rPr>
              <w:t>(233)</w:t>
            </w:r>
          </w:p>
        </w:tc>
      </w:tr>
    </w:tbl>
    <w:p w14:paraId="2C459B42" w14:textId="77777777" w:rsidR="00DD5487" w:rsidRPr="00CB5E7D" w:rsidRDefault="00DD5487" w:rsidP="00C549D5">
      <w:pPr>
        <w:widowControl/>
        <w:overflowPunct/>
        <w:autoSpaceDE/>
        <w:autoSpaceDN/>
        <w:adjustRightInd/>
        <w:spacing w:before="240" w:after="120" w:line="380" w:lineRule="exact"/>
        <w:ind w:left="547" w:right="-43"/>
        <w:jc w:val="both"/>
        <w:textAlignment w:val="auto"/>
        <w:rPr>
          <w:rFonts w:ascii="Arial" w:hAnsi="Arial" w:cs="Arial"/>
          <w:sz w:val="22"/>
          <w:szCs w:val="22"/>
        </w:rPr>
      </w:pPr>
    </w:p>
    <w:p w14:paraId="1CE8E73B" w14:textId="77777777" w:rsidR="00DD5487" w:rsidRPr="00CB5E7D" w:rsidRDefault="00DD5487">
      <w:pPr>
        <w:widowControl/>
        <w:overflowPunct/>
        <w:autoSpaceDE/>
        <w:autoSpaceDN/>
        <w:adjustRightInd/>
        <w:spacing w:before="100" w:after="100" w:line="380" w:lineRule="exact"/>
        <w:ind w:right="-43"/>
        <w:jc w:val="both"/>
        <w:textAlignment w:val="auto"/>
        <w:rPr>
          <w:rFonts w:ascii="Arial" w:hAnsi="Arial" w:cs="Arial"/>
          <w:sz w:val="22"/>
          <w:szCs w:val="22"/>
        </w:rPr>
      </w:pPr>
      <w:r w:rsidRPr="00CB5E7D">
        <w:rPr>
          <w:rFonts w:ascii="Arial" w:hAnsi="Arial" w:cs="Arial"/>
          <w:sz w:val="22"/>
          <w:szCs w:val="22"/>
        </w:rPr>
        <w:br w:type="page"/>
      </w:r>
    </w:p>
    <w:p w14:paraId="026D509E" w14:textId="1F8CB1D6" w:rsidR="00C549D5" w:rsidRPr="00CB5E7D" w:rsidRDefault="00AA4D02" w:rsidP="00C549D5">
      <w:pPr>
        <w:widowControl/>
        <w:overflowPunct/>
        <w:autoSpaceDE/>
        <w:autoSpaceDN/>
        <w:adjustRightInd/>
        <w:spacing w:before="240" w:after="120" w:line="380" w:lineRule="exact"/>
        <w:ind w:left="547" w:right="-43"/>
        <w:jc w:val="both"/>
        <w:textAlignment w:val="auto"/>
        <w:rPr>
          <w:rFonts w:ascii="Arial" w:hAnsi="Arial" w:cs="Arial"/>
          <w:sz w:val="22"/>
          <w:szCs w:val="22"/>
        </w:rPr>
      </w:pPr>
      <w:r w:rsidRPr="00CB5E7D">
        <w:rPr>
          <w:rFonts w:ascii="Arial" w:hAnsi="Arial" w:cs="Arial"/>
          <w:sz w:val="22"/>
          <w:szCs w:val="22"/>
        </w:rPr>
        <w:lastRenderedPageBreak/>
        <w:t>The r</w:t>
      </w:r>
      <w:r w:rsidR="00C549D5" w:rsidRPr="00CB5E7D">
        <w:rPr>
          <w:rFonts w:ascii="Arial" w:hAnsi="Arial" w:cs="Arial"/>
          <w:sz w:val="22"/>
          <w:szCs w:val="22"/>
        </w:rPr>
        <w:t>econciliation between accounting profit</w:t>
      </w:r>
      <w:r w:rsidR="00A3704E" w:rsidRPr="00CB5E7D">
        <w:rPr>
          <w:rFonts w:ascii="Arial" w:hAnsi="Arial" w:cs="Arial"/>
          <w:sz w:val="22"/>
          <w:szCs w:val="22"/>
          <w:cs/>
        </w:rPr>
        <w:t xml:space="preserve"> </w:t>
      </w:r>
      <w:r w:rsidR="00A3704E" w:rsidRPr="00CB5E7D">
        <w:rPr>
          <w:rFonts w:ascii="Arial" w:hAnsi="Arial" w:cs="Arial"/>
          <w:sz w:val="22"/>
          <w:szCs w:val="22"/>
        </w:rPr>
        <w:t>(loss)</w:t>
      </w:r>
      <w:r w:rsidR="00C549D5" w:rsidRPr="00CB5E7D">
        <w:rPr>
          <w:rFonts w:ascii="Arial" w:hAnsi="Arial" w:cs="Arial"/>
          <w:sz w:val="22"/>
          <w:szCs w:val="22"/>
        </w:rPr>
        <w:t xml:space="preserve"> and income tax expenses</w:t>
      </w:r>
      <w:r w:rsidR="00F2615B">
        <w:rPr>
          <w:rFonts w:ascii="Arial" w:hAnsi="Arial" w:cs="Arial"/>
          <w:sz w:val="22"/>
          <w:szCs w:val="22"/>
        </w:rPr>
        <w:t xml:space="preserve"> (revenue)</w:t>
      </w:r>
      <w:r w:rsidR="00C549D5" w:rsidRPr="00CB5E7D">
        <w:rPr>
          <w:rFonts w:ascii="Arial" w:hAnsi="Arial" w:cs="Arial"/>
          <w:sz w:val="22"/>
          <w:szCs w:val="22"/>
        </w:rPr>
        <w:t xml:space="preserve"> is shown below.</w:t>
      </w:r>
    </w:p>
    <w:tbl>
      <w:tblPr>
        <w:tblW w:w="9301" w:type="dxa"/>
        <w:tblInd w:w="450" w:type="dxa"/>
        <w:tblLayout w:type="fixed"/>
        <w:tblLook w:val="01E0" w:firstRow="1" w:lastRow="1" w:firstColumn="1" w:lastColumn="1" w:noHBand="0" w:noVBand="0"/>
      </w:tblPr>
      <w:tblGrid>
        <w:gridCol w:w="4230"/>
        <w:gridCol w:w="1350"/>
        <w:gridCol w:w="1238"/>
        <w:gridCol w:w="7"/>
        <w:gridCol w:w="1231"/>
        <w:gridCol w:w="1238"/>
        <w:gridCol w:w="7"/>
      </w:tblGrid>
      <w:tr w:rsidR="00C549D5" w:rsidRPr="00CB5E7D" w14:paraId="0C9387D2" w14:textId="77777777" w:rsidTr="00AA4D02">
        <w:tc>
          <w:tcPr>
            <w:tcW w:w="4230" w:type="dxa"/>
          </w:tcPr>
          <w:p w14:paraId="36BA7393" w14:textId="77777777" w:rsidR="00C549D5" w:rsidRPr="00CB5E7D" w:rsidRDefault="00C549D5" w:rsidP="00F2615B">
            <w:pPr>
              <w:tabs>
                <w:tab w:val="left" w:pos="1440"/>
              </w:tabs>
              <w:spacing w:line="320" w:lineRule="exact"/>
              <w:jc w:val="thaiDistribute"/>
              <w:rPr>
                <w:rFonts w:ascii="Arial" w:hAnsi="Arial" w:cs="Arial"/>
                <w:spacing w:val="-4"/>
                <w:sz w:val="20"/>
                <w:szCs w:val="20"/>
              </w:rPr>
            </w:pPr>
          </w:p>
        </w:tc>
        <w:tc>
          <w:tcPr>
            <w:tcW w:w="5071" w:type="dxa"/>
            <w:gridSpan w:val="6"/>
          </w:tcPr>
          <w:p w14:paraId="29F08E65" w14:textId="77777777" w:rsidR="00C549D5" w:rsidRPr="00CB5E7D" w:rsidRDefault="00C549D5" w:rsidP="00F2615B">
            <w:pPr>
              <w:spacing w:line="320" w:lineRule="exact"/>
              <w:jc w:val="right"/>
              <w:rPr>
                <w:rFonts w:ascii="Arial" w:hAnsi="Arial" w:cs="Arial"/>
                <w:spacing w:val="-4"/>
                <w:sz w:val="20"/>
                <w:szCs w:val="20"/>
              </w:rPr>
            </w:pPr>
            <w:r w:rsidRPr="00CB5E7D">
              <w:rPr>
                <w:rFonts w:ascii="Arial" w:hAnsi="Arial" w:cs="Arial"/>
                <w:spacing w:val="-4"/>
                <w:sz w:val="20"/>
                <w:szCs w:val="20"/>
              </w:rPr>
              <w:t>(Unit: Thousand Baht)</w:t>
            </w:r>
          </w:p>
        </w:tc>
      </w:tr>
      <w:tr w:rsidR="00C549D5" w:rsidRPr="00CB5E7D" w14:paraId="0D5B8171" w14:textId="77777777" w:rsidTr="00AA4D02">
        <w:tc>
          <w:tcPr>
            <w:tcW w:w="4230" w:type="dxa"/>
          </w:tcPr>
          <w:p w14:paraId="12CE2F93" w14:textId="77777777" w:rsidR="00C549D5" w:rsidRPr="00CB5E7D" w:rsidRDefault="00C549D5" w:rsidP="00F2615B">
            <w:pPr>
              <w:tabs>
                <w:tab w:val="left" w:pos="1440"/>
              </w:tabs>
              <w:spacing w:line="320" w:lineRule="exact"/>
              <w:jc w:val="thaiDistribute"/>
              <w:rPr>
                <w:rFonts w:ascii="Arial" w:hAnsi="Arial" w:cs="Arial"/>
                <w:spacing w:val="-4"/>
                <w:sz w:val="20"/>
                <w:szCs w:val="20"/>
              </w:rPr>
            </w:pPr>
          </w:p>
        </w:tc>
        <w:tc>
          <w:tcPr>
            <w:tcW w:w="2595" w:type="dxa"/>
            <w:gridSpan w:val="3"/>
            <w:vAlign w:val="bottom"/>
          </w:tcPr>
          <w:p w14:paraId="0B03DB4B" w14:textId="77777777" w:rsidR="00C549D5" w:rsidRPr="00CB5E7D" w:rsidRDefault="00C549D5" w:rsidP="00F2615B">
            <w:pPr>
              <w:pBdr>
                <w:bottom w:val="single" w:sz="6" w:space="1" w:color="auto"/>
              </w:pBdr>
              <w:spacing w:line="320" w:lineRule="exact"/>
              <w:ind w:right="-43"/>
              <w:jc w:val="center"/>
              <w:rPr>
                <w:rFonts w:ascii="Arial" w:hAnsi="Arial" w:cs="Arial"/>
                <w:sz w:val="20"/>
                <w:szCs w:val="20"/>
              </w:rPr>
            </w:pPr>
            <w:r w:rsidRPr="00CB5E7D">
              <w:rPr>
                <w:rFonts w:ascii="Arial" w:hAnsi="Arial" w:cs="Arial"/>
                <w:sz w:val="20"/>
                <w:szCs w:val="20"/>
              </w:rPr>
              <w:t xml:space="preserve">Consolidated </w:t>
            </w:r>
          </w:p>
          <w:p w14:paraId="2E008B43" w14:textId="77777777" w:rsidR="00C549D5" w:rsidRPr="00CB5E7D" w:rsidRDefault="00C549D5" w:rsidP="00F2615B">
            <w:pPr>
              <w:pBdr>
                <w:bottom w:val="single" w:sz="6" w:space="1" w:color="auto"/>
              </w:pBdr>
              <w:spacing w:line="320" w:lineRule="exact"/>
              <w:ind w:right="-43"/>
              <w:jc w:val="center"/>
              <w:rPr>
                <w:rFonts w:ascii="Arial" w:hAnsi="Arial" w:cs="Arial"/>
                <w:sz w:val="20"/>
                <w:szCs w:val="20"/>
              </w:rPr>
            </w:pPr>
            <w:r w:rsidRPr="00CB5E7D">
              <w:rPr>
                <w:rFonts w:ascii="Arial" w:hAnsi="Arial" w:cs="Arial"/>
                <w:sz w:val="20"/>
                <w:szCs w:val="20"/>
              </w:rPr>
              <w:t>financial statements</w:t>
            </w:r>
          </w:p>
        </w:tc>
        <w:tc>
          <w:tcPr>
            <w:tcW w:w="2476" w:type="dxa"/>
            <w:gridSpan w:val="3"/>
            <w:vAlign w:val="bottom"/>
          </w:tcPr>
          <w:p w14:paraId="65EB59F6" w14:textId="77777777" w:rsidR="00C549D5" w:rsidRPr="00CB5E7D" w:rsidRDefault="00C549D5" w:rsidP="00F2615B">
            <w:pPr>
              <w:pBdr>
                <w:bottom w:val="single" w:sz="6" w:space="1" w:color="auto"/>
              </w:pBdr>
              <w:spacing w:line="320" w:lineRule="exact"/>
              <w:ind w:right="-43"/>
              <w:jc w:val="center"/>
              <w:rPr>
                <w:rFonts w:ascii="Arial" w:hAnsi="Arial" w:cs="Arial"/>
                <w:sz w:val="20"/>
                <w:szCs w:val="20"/>
              </w:rPr>
            </w:pPr>
            <w:r w:rsidRPr="00CB5E7D">
              <w:rPr>
                <w:rFonts w:ascii="Arial" w:hAnsi="Arial" w:cs="Arial"/>
                <w:sz w:val="20"/>
                <w:szCs w:val="20"/>
              </w:rPr>
              <w:t xml:space="preserve">Separate </w:t>
            </w:r>
          </w:p>
          <w:p w14:paraId="10E71D4B" w14:textId="77777777" w:rsidR="00C549D5" w:rsidRPr="00CB5E7D" w:rsidRDefault="00C549D5" w:rsidP="00F2615B">
            <w:pPr>
              <w:pBdr>
                <w:bottom w:val="single" w:sz="6" w:space="1" w:color="auto"/>
              </w:pBdr>
              <w:spacing w:line="320" w:lineRule="exact"/>
              <w:ind w:right="-43"/>
              <w:jc w:val="center"/>
              <w:rPr>
                <w:rFonts w:ascii="Arial" w:hAnsi="Arial" w:cs="Arial"/>
                <w:sz w:val="20"/>
                <w:szCs w:val="20"/>
              </w:rPr>
            </w:pPr>
            <w:r w:rsidRPr="00CB5E7D">
              <w:rPr>
                <w:rFonts w:ascii="Arial" w:hAnsi="Arial" w:cs="Arial"/>
                <w:sz w:val="20"/>
                <w:szCs w:val="20"/>
              </w:rPr>
              <w:t>financial statements</w:t>
            </w:r>
          </w:p>
        </w:tc>
      </w:tr>
      <w:tr w:rsidR="0034302E" w:rsidRPr="00CB5E7D" w14:paraId="7B1E8B4B" w14:textId="77777777" w:rsidTr="00AA4D02">
        <w:trPr>
          <w:gridAfter w:val="1"/>
          <w:wAfter w:w="7" w:type="dxa"/>
        </w:trPr>
        <w:tc>
          <w:tcPr>
            <w:tcW w:w="4230" w:type="dxa"/>
          </w:tcPr>
          <w:p w14:paraId="0A819290" w14:textId="77777777" w:rsidR="0034302E" w:rsidRPr="00CB5E7D" w:rsidRDefault="0034302E" w:rsidP="00F2615B">
            <w:pPr>
              <w:tabs>
                <w:tab w:val="left" w:pos="1440"/>
              </w:tabs>
              <w:spacing w:line="320" w:lineRule="exact"/>
              <w:jc w:val="thaiDistribute"/>
              <w:rPr>
                <w:rFonts w:ascii="Arial" w:hAnsi="Arial" w:cs="Arial"/>
                <w:spacing w:val="-4"/>
                <w:sz w:val="20"/>
                <w:szCs w:val="20"/>
              </w:rPr>
            </w:pPr>
          </w:p>
        </w:tc>
        <w:tc>
          <w:tcPr>
            <w:tcW w:w="1350" w:type="dxa"/>
          </w:tcPr>
          <w:p w14:paraId="27E04EDE" w14:textId="46689D14" w:rsidR="0034302E" w:rsidRPr="00CB5E7D" w:rsidRDefault="0034302E" w:rsidP="00F2615B">
            <w:pPr>
              <w:pBdr>
                <w:bottom w:val="single" w:sz="4" w:space="1" w:color="auto"/>
              </w:pBdr>
              <w:spacing w:line="320" w:lineRule="exact"/>
              <w:ind w:right="-42"/>
              <w:jc w:val="center"/>
              <w:rPr>
                <w:rFonts w:ascii="Arial" w:hAnsi="Arial" w:cs="Arial"/>
                <w:spacing w:val="-4"/>
                <w:sz w:val="20"/>
                <w:szCs w:val="20"/>
              </w:rPr>
            </w:pPr>
            <w:r w:rsidRPr="00CB5E7D">
              <w:rPr>
                <w:rFonts w:ascii="Arial" w:hAnsi="Arial" w:cs="Arial"/>
                <w:spacing w:val="-4"/>
                <w:sz w:val="20"/>
                <w:szCs w:val="20"/>
              </w:rPr>
              <w:t>2023</w:t>
            </w:r>
          </w:p>
        </w:tc>
        <w:tc>
          <w:tcPr>
            <w:tcW w:w="1238" w:type="dxa"/>
          </w:tcPr>
          <w:p w14:paraId="633E6919" w14:textId="6FE7250F" w:rsidR="0034302E" w:rsidRPr="00CB5E7D" w:rsidRDefault="0034302E" w:rsidP="00F2615B">
            <w:pPr>
              <w:pBdr>
                <w:bottom w:val="single" w:sz="4" w:space="1" w:color="auto"/>
              </w:pBdr>
              <w:spacing w:line="320" w:lineRule="exact"/>
              <w:ind w:right="-42"/>
              <w:jc w:val="center"/>
              <w:rPr>
                <w:rFonts w:ascii="Arial" w:hAnsi="Arial" w:cs="Arial"/>
                <w:spacing w:val="-4"/>
                <w:sz w:val="20"/>
                <w:szCs w:val="20"/>
              </w:rPr>
            </w:pPr>
            <w:r w:rsidRPr="00CB5E7D">
              <w:rPr>
                <w:rFonts w:ascii="Arial" w:hAnsi="Arial" w:cs="Arial"/>
                <w:spacing w:val="-4"/>
                <w:sz w:val="20"/>
                <w:szCs w:val="20"/>
              </w:rPr>
              <w:t>2022</w:t>
            </w:r>
          </w:p>
        </w:tc>
        <w:tc>
          <w:tcPr>
            <w:tcW w:w="1238" w:type="dxa"/>
            <w:gridSpan w:val="2"/>
          </w:tcPr>
          <w:p w14:paraId="6C52C4BD" w14:textId="59BD37F0" w:rsidR="0034302E" w:rsidRPr="00CB5E7D" w:rsidRDefault="0034302E" w:rsidP="00F2615B">
            <w:pPr>
              <w:pBdr>
                <w:bottom w:val="single" w:sz="4" w:space="1" w:color="auto"/>
              </w:pBdr>
              <w:spacing w:line="320" w:lineRule="exact"/>
              <w:ind w:right="-42"/>
              <w:jc w:val="center"/>
              <w:rPr>
                <w:rFonts w:ascii="Arial" w:hAnsi="Arial" w:cs="Arial"/>
                <w:spacing w:val="-4"/>
                <w:sz w:val="20"/>
                <w:szCs w:val="20"/>
              </w:rPr>
            </w:pPr>
            <w:r w:rsidRPr="00CB5E7D">
              <w:rPr>
                <w:rFonts w:ascii="Arial" w:hAnsi="Arial" w:cs="Arial"/>
                <w:spacing w:val="-4"/>
                <w:sz w:val="20"/>
                <w:szCs w:val="20"/>
              </w:rPr>
              <w:t>2023</w:t>
            </w:r>
          </w:p>
        </w:tc>
        <w:tc>
          <w:tcPr>
            <w:tcW w:w="1238" w:type="dxa"/>
          </w:tcPr>
          <w:p w14:paraId="3E526CA3" w14:textId="6E6D7282" w:rsidR="0034302E" w:rsidRPr="00CB5E7D" w:rsidRDefault="0034302E" w:rsidP="00F2615B">
            <w:pPr>
              <w:pBdr>
                <w:bottom w:val="single" w:sz="4" w:space="1" w:color="auto"/>
              </w:pBdr>
              <w:spacing w:line="320" w:lineRule="exact"/>
              <w:ind w:right="-42"/>
              <w:jc w:val="center"/>
              <w:rPr>
                <w:rFonts w:ascii="Arial" w:hAnsi="Arial" w:cs="Arial"/>
                <w:spacing w:val="-4"/>
                <w:sz w:val="20"/>
                <w:szCs w:val="20"/>
              </w:rPr>
            </w:pPr>
            <w:r w:rsidRPr="00CB5E7D">
              <w:rPr>
                <w:rFonts w:ascii="Arial" w:hAnsi="Arial" w:cs="Arial"/>
                <w:spacing w:val="-4"/>
                <w:sz w:val="20"/>
                <w:szCs w:val="20"/>
              </w:rPr>
              <w:t>2022</w:t>
            </w:r>
          </w:p>
        </w:tc>
      </w:tr>
      <w:tr w:rsidR="0034302E" w:rsidRPr="00CB5E7D" w14:paraId="7A069988" w14:textId="77777777" w:rsidTr="00AA4D02">
        <w:trPr>
          <w:gridAfter w:val="1"/>
          <w:wAfter w:w="7" w:type="dxa"/>
        </w:trPr>
        <w:tc>
          <w:tcPr>
            <w:tcW w:w="4230" w:type="dxa"/>
          </w:tcPr>
          <w:p w14:paraId="5DD2B388" w14:textId="62F03E64" w:rsidR="0034302E" w:rsidRPr="00CB5E7D" w:rsidRDefault="0034302E" w:rsidP="00F2615B">
            <w:pPr>
              <w:tabs>
                <w:tab w:val="left" w:pos="1440"/>
              </w:tabs>
              <w:spacing w:line="320" w:lineRule="exact"/>
              <w:ind w:left="222" w:hanging="222"/>
              <w:rPr>
                <w:rFonts w:ascii="Arial" w:hAnsi="Arial" w:cs="Arial"/>
                <w:sz w:val="20"/>
                <w:szCs w:val="20"/>
              </w:rPr>
            </w:pPr>
            <w:r w:rsidRPr="00CB5E7D">
              <w:rPr>
                <w:rFonts w:ascii="Arial" w:hAnsi="Arial" w:cs="Arial"/>
                <w:sz w:val="20"/>
                <w:szCs w:val="20"/>
              </w:rPr>
              <w:t>Accounting profit</w:t>
            </w:r>
            <w:r w:rsidR="00A3704E" w:rsidRPr="00CB5E7D">
              <w:rPr>
                <w:rFonts w:ascii="Arial" w:hAnsi="Arial" w:cs="Arial"/>
                <w:sz w:val="20"/>
                <w:szCs w:val="20"/>
              </w:rPr>
              <w:t xml:space="preserve"> (loss)</w:t>
            </w:r>
            <w:r w:rsidRPr="00CB5E7D">
              <w:rPr>
                <w:rFonts w:ascii="Arial" w:hAnsi="Arial" w:cs="Arial"/>
                <w:sz w:val="20"/>
                <w:szCs w:val="20"/>
              </w:rPr>
              <w:t xml:space="preserve"> before tax</w:t>
            </w:r>
          </w:p>
        </w:tc>
        <w:tc>
          <w:tcPr>
            <w:tcW w:w="1350" w:type="dxa"/>
            <w:vAlign w:val="bottom"/>
          </w:tcPr>
          <w:p w14:paraId="773E48D6" w14:textId="334B8156" w:rsidR="0034302E" w:rsidRPr="00CB5E7D" w:rsidRDefault="003A05F6" w:rsidP="00F2615B">
            <w:pPr>
              <w:pBdr>
                <w:bottom w:val="double" w:sz="4" w:space="1" w:color="auto"/>
              </w:pBd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(443,166)</w:t>
            </w:r>
          </w:p>
        </w:tc>
        <w:tc>
          <w:tcPr>
            <w:tcW w:w="1238" w:type="dxa"/>
            <w:vAlign w:val="bottom"/>
          </w:tcPr>
          <w:p w14:paraId="2B7D312E" w14:textId="50AFD305" w:rsidR="0034302E" w:rsidRPr="00CB5E7D" w:rsidRDefault="0034302E" w:rsidP="00F2615B">
            <w:pPr>
              <w:pBdr>
                <w:bottom w:val="double" w:sz="4" w:space="1" w:color="auto"/>
              </w:pBd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218,132</w:t>
            </w:r>
          </w:p>
        </w:tc>
        <w:tc>
          <w:tcPr>
            <w:tcW w:w="1238" w:type="dxa"/>
            <w:gridSpan w:val="2"/>
            <w:vAlign w:val="bottom"/>
          </w:tcPr>
          <w:p w14:paraId="7CD479DD" w14:textId="18C732A4" w:rsidR="0034302E" w:rsidRPr="00CB5E7D" w:rsidRDefault="004C4FB9" w:rsidP="00F2615B">
            <w:pPr>
              <w:pBdr>
                <w:bottom w:val="double" w:sz="4" w:space="1" w:color="auto"/>
              </w:pBdr>
              <w:tabs>
                <w:tab w:val="decimal" w:pos="1065"/>
              </w:tabs>
              <w:spacing w:line="320" w:lineRule="exact"/>
              <w:ind w:right="-18"/>
              <w:jc w:val="thaiDistribute"/>
              <w:rPr>
                <w:rFonts w:ascii="Arial" w:hAnsi="Arial" w:cs="Arial"/>
                <w:spacing w:val="-4"/>
                <w:sz w:val="20"/>
                <w:szCs w:val="25"/>
              </w:rPr>
            </w:pPr>
            <w:r>
              <w:rPr>
                <w:rFonts w:ascii="Arial" w:hAnsi="Arial" w:cs="Arial"/>
                <w:spacing w:val="-4"/>
                <w:sz w:val="20"/>
                <w:szCs w:val="25"/>
              </w:rPr>
              <w:t>(403,897)</w:t>
            </w:r>
          </w:p>
        </w:tc>
        <w:tc>
          <w:tcPr>
            <w:tcW w:w="1238" w:type="dxa"/>
            <w:vAlign w:val="bottom"/>
          </w:tcPr>
          <w:p w14:paraId="7E541069" w14:textId="304C7A84" w:rsidR="0034302E" w:rsidRPr="00CB5E7D" w:rsidRDefault="0034302E" w:rsidP="00F2615B">
            <w:pPr>
              <w:pBdr>
                <w:bottom w:val="double" w:sz="4" w:space="1" w:color="auto"/>
              </w:pBd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186,546</w:t>
            </w:r>
          </w:p>
        </w:tc>
      </w:tr>
      <w:tr w:rsidR="0034302E" w:rsidRPr="00CB5E7D" w14:paraId="2C074266" w14:textId="77777777" w:rsidTr="00AA4D02">
        <w:trPr>
          <w:gridAfter w:val="1"/>
          <w:wAfter w:w="7" w:type="dxa"/>
        </w:trPr>
        <w:tc>
          <w:tcPr>
            <w:tcW w:w="4230" w:type="dxa"/>
          </w:tcPr>
          <w:p w14:paraId="6A3CED51" w14:textId="77777777" w:rsidR="0034302E" w:rsidRPr="00CB5E7D" w:rsidRDefault="0034302E" w:rsidP="00F2615B">
            <w:pPr>
              <w:tabs>
                <w:tab w:val="left" w:pos="1440"/>
              </w:tabs>
              <w:spacing w:line="320" w:lineRule="exact"/>
              <w:ind w:left="222" w:hanging="222"/>
              <w:rPr>
                <w:rFonts w:ascii="Arial" w:hAnsi="Arial" w:cs="Arial"/>
                <w:sz w:val="20"/>
                <w:szCs w:val="20"/>
              </w:rPr>
            </w:pPr>
          </w:p>
        </w:tc>
        <w:tc>
          <w:tcPr>
            <w:tcW w:w="1350" w:type="dxa"/>
            <w:vAlign w:val="bottom"/>
          </w:tcPr>
          <w:p w14:paraId="3E692075" w14:textId="77777777" w:rsidR="0034302E" w:rsidRPr="00CB5E7D" w:rsidRDefault="0034302E" w:rsidP="00F2615B">
            <w:pPr>
              <w:tabs>
                <w:tab w:val="decimal" w:pos="792"/>
              </w:tabs>
              <w:spacing w:line="320" w:lineRule="exact"/>
              <w:ind w:right="-18"/>
              <w:jc w:val="thaiDistribute"/>
              <w:rPr>
                <w:rFonts w:ascii="Arial" w:hAnsi="Arial" w:cs="Arial"/>
                <w:spacing w:val="-4"/>
                <w:sz w:val="20"/>
                <w:szCs w:val="25"/>
              </w:rPr>
            </w:pPr>
          </w:p>
        </w:tc>
        <w:tc>
          <w:tcPr>
            <w:tcW w:w="1238" w:type="dxa"/>
            <w:vAlign w:val="bottom"/>
          </w:tcPr>
          <w:p w14:paraId="620EEEC9" w14:textId="77777777" w:rsidR="0034302E" w:rsidRPr="00CB5E7D" w:rsidRDefault="0034302E" w:rsidP="00F2615B">
            <w:pPr>
              <w:tabs>
                <w:tab w:val="decimal" w:pos="792"/>
              </w:tabs>
              <w:spacing w:line="320" w:lineRule="exact"/>
              <w:ind w:right="-18"/>
              <w:jc w:val="thaiDistribute"/>
              <w:rPr>
                <w:rFonts w:ascii="Arial" w:hAnsi="Arial" w:cs="Arial"/>
                <w:spacing w:val="-4"/>
                <w:sz w:val="20"/>
                <w:szCs w:val="25"/>
              </w:rPr>
            </w:pPr>
          </w:p>
        </w:tc>
        <w:tc>
          <w:tcPr>
            <w:tcW w:w="1238" w:type="dxa"/>
            <w:gridSpan w:val="2"/>
            <w:vAlign w:val="bottom"/>
          </w:tcPr>
          <w:p w14:paraId="71EB7D64" w14:textId="7F91BE7C" w:rsidR="0034302E" w:rsidRPr="00CB5E7D" w:rsidRDefault="0034302E" w:rsidP="00F2615B">
            <w:pPr>
              <w:tabs>
                <w:tab w:val="decimal" w:pos="792"/>
              </w:tabs>
              <w:spacing w:line="320" w:lineRule="exact"/>
              <w:ind w:right="-18"/>
              <w:jc w:val="thaiDistribute"/>
              <w:rPr>
                <w:rFonts w:ascii="Arial" w:hAnsi="Arial" w:cs="Arial"/>
                <w:spacing w:val="-4"/>
                <w:sz w:val="20"/>
                <w:szCs w:val="25"/>
              </w:rPr>
            </w:pPr>
          </w:p>
        </w:tc>
        <w:tc>
          <w:tcPr>
            <w:tcW w:w="1238" w:type="dxa"/>
            <w:vAlign w:val="bottom"/>
          </w:tcPr>
          <w:p w14:paraId="72366680" w14:textId="77777777" w:rsidR="0034302E" w:rsidRPr="00CB5E7D" w:rsidRDefault="0034302E" w:rsidP="00F2615B">
            <w:pPr>
              <w:tabs>
                <w:tab w:val="decimal" w:pos="792"/>
              </w:tabs>
              <w:spacing w:line="320" w:lineRule="exact"/>
              <w:ind w:right="-18"/>
              <w:jc w:val="thaiDistribute"/>
              <w:rPr>
                <w:rFonts w:ascii="Arial" w:hAnsi="Arial" w:cs="Arial"/>
                <w:spacing w:val="-4"/>
                <w:sz w:val="20"/>
                <w:szCs w:val="25"/>
              </w:rPr>
            </w:pPr>
          </w:p>
        </w:tc>
      </w:tr>
      <w:tr w:rsidR="0034302E" w:rsidRPr="00CB5E7D" w14:paraId="25ED8479" w14:textId="77777777" w:rsidTr="00AA4D02">
        <w:trPr>
          <w:gridAfter w:val="1"/>
          <w:wAfter w:w="7" w:type="dxa"/>
        </w:trPr>
        <w:tc>
          <w:tcPr>
            <w:tcW w:w="4230" w:type="dxa"/>
          </w:tcPr>
          <w:p w14:paraId="2D8B0D4F" w14:textId="77777777" w:rsidR="0034302E" w:rsidRPr="00CB5E7D" w:rsidRDefault="0034302E" w:rsidP="00F2615B">
            <w:pPr>
              <w:tabs>
                <w:tab w:val="left" w:pos="567"/>
                <w:tab w:val="left" w:pos="1134"/>
                <w:tab w:val="left" w:pos="1701"/>
              </w:tabs>
              <w:spacing w:line="320" w:lineRule="exact"/>
              <w:ind w:left="222" w:hanging="222"/>
              <w:rPr>
                <w:rFonts w:ascii="Arial" w:hAnsi="Arial" w:cs="Arial"/>
                <w:sz w:val="20"/>
                <w:szCs w:val="20"/>
                <w:cs/>
              </w:rPr>
            </w:pPr>
            <w:r w:rsidRPr="00CB5E7D">
              <w:rPr>
                <w:rFonts w:ascii="Arial" w:hAnsi="Arial" w:cs="Arial"/>
                <w:sz w:val="20"/>
                <w:szCs w:val="20"/>
              </w:rPr>
              <w:t>Applicable tax rate</w:t>
            </w:r>
          </w:p>
        </w:tc>
        <w:tc>
          <w:tcPr>
            <w:tcW w:w="1350" w:type="dxa"/>
            <w:vAlign w:val="bottom"/>
          </w:tcPr>
          <w:p w14:paraId="4A8A69C3" w14:textId="180C1CC0" w:rsidR="0034302E" w:rsidRPr="00CB5E7D" w:rsidRDefault="00FA49B4" w:rsidP="00F2615B">
            <w:pPr>
              <w:spacing w:line="320" w:lineRule="exact"/>
              <w:ind w:left="-15" w:right="-225"/>
              <w:jc w:val="center"/>
              <w:rPr>
                <w:rFonts w:ascii="Arial" w:hAnsi="Arial" w:cs="Arial"/>
                <w:spacing w:val="-4"/>
                <w:sz w:val="20"/>
                <w:szCs w:val="25"/>
              </w:rPr>
            </w:pPr>
            <w:r w:rsidRPr="00CB5E7D">
              <w:rPr>
                <w:rFonts w:ascii="Arial" w:hAnsi="Arial" w:cs="Arial"/>
                <w:spacing w:val="-4"/>
                <w:sz w:val="20"/>
                <w:szCs w:val="25"/>
              </w:rPr>
              <w:t>20%</w:t>
            </w:r>
          </w:p>
        </w:tc>
        <w:tc>
          <w:tcPr>
            <w:tcW w:w="1238" w:type="dxa"/>
            <w:vAlign w:val="bottom"/>
          </w:tcPr>
          <w:p w14:paraId="3B08446B" w14:textId="0104F6CB" w:rsidR="0034302E" w:rsidRPr="00CB5E7D" w:rsidRDefault="0034302E" w:rsidP="00F2615B">
            <w:pPr>
              <w:spacing w:line="320" w:lineRule="exact"/>
              <w:ind w:left="-105" w:right="-135"/>
              <w:jc w:val="thaiDistribute"/>
              <w:rPr>
                <w:rFonts w:ascii="Arial" w:hAnsi="Arial" w:cs="Arial"/>
                <w:spacing w:val="-4"/>
                <w:sz w:val="20"/>
                <w:szCs w:val="25"/>
              </w:rPr>
            </w:pPr>
            <w:r w:rsidRPr="00CB5E7D">
              <w:rPr>
                <w:rFonts w:ascii="Arial" w:hAnsi="Arial" w:cs="Arial"/>
                <w:spacing w:val="-4"/>
                <w:sz w:val="20"/>
                <w:szCs w:val="25"/>
              </w:rPr>
              <w:t>15% and 20%</w:t>
            </w:r>
          </w:p>
        </w:tc>
        <w:tc>
          <w:tcPr>
            <w:tcW w:w="1238" w:type="dxa"/>
            <w:gridSpan w:val="2"/>
            <w:vAlign w:val="bottom"/>
          </w:tcPr>
          <w:p w14:paraId="473589E6" w14:textId="1545A24C" w:rsidR="0034302E" w:rsidRPr="00CB5E7D" w:rsidRDefault="00FA49B4" w:rsidP="00F2615B">
            <w:pPr>
              <w:tabs>
                <w:tab w:val="decimal" w:pos="792"/>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20%</w:t>
            </w:r>
          </w:p>
        </w:tc>
        <w:tc>
          <w:tcPr>
            <w:tcW w:w="1238" w:type="dxa"/>
            <w:vAlign w:val="bottom"/>
          </w:tcPr>
          <w:p w14:paraId="6BF80BE7" w14:textId="31FA2A24" w:rsidR="0034302E" w:rsidRPr="00CB5E7D" w:rsidRDefault="0034302E" w:rsidP="00F2615B">
            <w:pPr>
              <w:tabs>
                <w:tab w:val="decimal" w:pos="792"/>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20%</w:t>
            </w:r>
          </w:p>
        </w:tc>
      </w:tr>
      <w:tr w:rsidR="0034302E" w:rsidRPr="00CB5E7D" w14:paraId="4F6EE68E" w14:textId="77777777" w:rsidTr="00AA4D02">
        <w:trPr>
          <w:gridAfter w:val="1"/>
          <w:wAfter w:w="7" w:type="dxa"/>
        </w:trPr>
        <w:tc>
          <w:tcPr>
            <w:tcW w:w="4230" w:type="dxa"/>
          </w:tcPr>
          <w:p w14:paraId="270D76EE" w14:textId="1E3CDBC5" w:rsidR="0034302E" w:rsidRPr="00CB5E7D" w:rsidRDefault="0034302E" w:rsidP="00F2615B">
            <w:pPr>
              <w:tabs>
                <w:tab w:val="left" w:pos="1440"/>
              </w:tabs>
              <w:spacing w:line="320" w:lineRule="exact"/>
              <w:ind w:left="222" w:hanging="222"/>
              <w:rPr>
                <w:rFonts w:ascii="Arial" w:hAnsi="Arial" w:cs="Arial"/>
                <w:color w:val="000000"/>
                <w:sz w:val="20"/>
                <w:szCs w:val="20"/>
              </w:rPr>
            </w:pPr>
            <w:r w:rsidRPr="00CB5E7D">
              <w:rPr>
                <w:rFonts w:ascii="Arial" w:hAnsi="Arial" w:cs="Arial"/>
                <w:color w:val="000000"/>
                <w:sz w:val="20"/>
                <w:szCs w:val="20"/>
              </w:rPr>
              <w:t xml:space="preserve">Accounting profit </w:t>
            </w:r>
            <w:r w:rsidR="00A3704E" w:rsidRPr="00CB5E7D">
              <w:rPr>
                <w:rFonts w:ascii="Arial" w:hAnsi="Arial" w:cs="Arial"/>
                <w:color w:val="000000"/>
                <w:sz w:val="20"/>
                <w:szCs w:val="20"/>
              </w:rPr>
              <w:t xml:space="preserve">(loss) </w:t>
            </w:r>
            <w:r w:rsidRPr="00CB5E7D">
              <w:rPr>
                <w:rFonts w:ascii="Arial" w:hAnsi="Arial" w:cs="Arial"/>
                <w:color w:val="000000"/>
                <w:sz w:val="20"/>
                <w:szCs w:val="20"/>
              </w:rPr>
              <w:t>before tax multiplied by</w:t>
            </w:r>
            <w:r w:rsidR="003A05F6" w:rsidRPr="00CB5E7D">
              <w:rPr>
                <w:rFonts w:ascii="Arial" w:hAnsi="Arial" w:cs="Arial"/>
                <w:color w:val="000000"/>
                <w:sz w:val="20"/>
                <w:szCs w:val="20"/>
              </w:rPr>
              <w:t xml:space="preserve"> </w:t>
            </w:r>
            <w:r w:rsidRPr="00CB5E7D">
              <w:rPr>
                <w:rFonts w:ascii="Arial" w:hAnsi="Arial" w:cs="Arial"/>
                <w:sz w:val="20"/>
                <w:szCs w:val="20"/>
              </w:rPr>
              <w:t>applicable tax rate</w:t>
            </w:r>
          </w:p>
        </w:tc>
        <w:tc>
          <w:tcPr>
            <w:tcW w:w="1350" w:type="dxa"/>
            <w:vAlign w:val="bottom"/>
          </w:tcPr>
          <w:p w14:paraId="4A984647" w14:textId="047B2C6F" w:rsidR="0034302E" w:rsidRPr="00CB5E7D" w:rsidRDefault="00B651A5" w:rsidP="00F2615B">
            <w:pPr>
              <w:tabs>
                <w:tab w:val="decimal" w:pos="1065"/>
              </w:tabs>
              <w:spacing w:line="320" w:lineRule="exact"/>
              <w:ind w:right="-18"/>
              <w:jc w:val="thaiDistribute"/>
              <w:rPr>
                <w:rFonts w:ascii="Arial" w:hAnsi="Arial" w:cs="Arial"/>
                <w:spacing w:val="-4"/>
                <w:sz w:val="20"/>
                <w:szCs w:val="25"/>
                <w:cs/>
              </w:rPr>
            </w:pPr>
            <w:r w:rsidRPr="00CB5E7D">
              <w:rPr>
                <w:rFonts w:ascii="Arial" w:hAnsi="Arial" w:cs="Arial"/>
                <w:spacing w:val="-4"/>
                <w:sz w:val="20"/>
                <w:szCs w:val="25"/>
              </w:rPr>
              <w:t>(88,633)</w:t>
            </w:r>
          </w:p>
        </w:tc>
        <w:tc>
          <w:tcPr>
            <w:tcW w:w="1238" w:type="dxa"/>
            <w:vAlign w:val="bottom"/>
          </w:tcPr>
          <w:p w14:paraId="4ECCE603" w14:textId="652F7766" w:rsidR="0034302E" w:rsidRPr="00CB5E7D" w:rsidRDefault="0034302E" w:rsidP="00F2615B">
            <w:pP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40,684</w:t>
            </w:r>
          </w:p>
        </w:tc>
        <w:tc>
          <w:tcPr>
            <w:tcW w:w="1238" w:type="dxa"/>
            <w:gridSpan w:val="2"/>
            <w:vAlign w:val="bottom"/>
          </w:tcPr>
          <w:p w14:paraId="25A0E13A" w14:textId="0A7A2051" w:rsidR="0034302E" w:rsidRPr="00CB5E7D" w:rsidRDefault="00B651A5" w:rsidP="00F2615B">
            <w:pP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(80,779)</w:t>
            </w:r>
          </w:p>
        </w:tc>
        <w:tc>
          <w:tcPr>
            <w:tcW w:w="1238" w:type="dxa"/>
            <w:vAlign w:val="bottom"/>
          </w:tcPr>
          <w:p w14:paraId="27ED2345" w14:textId="0FA78E71" w:rsidR="0034302E" w:rsidRPr="00CB5E7D" w:rsidRDefault="0034302E" w:rsidP="00F2615B">
            <w:pP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37,309</w:t>
            </w:r>
          </w:p>
        </w:tc>
      </w:tr>
      <w:tr w:rsidR="0034302E" w:rsidRPr="00CB5E7D" w14:paraId="12E74F11" w14:textId="77777777" w:rsidTr="00AA4D02">
        <w:trPr>
          <w:gridAfter w:val="1"/>
          <w:wAfter w:w="7" w:type="dxa"/>
        </w:trPr>
        <w:tc>
          <w:tcPr>
            <w:tcW w:w="4230" w:type="dxa"/>
          </w:tcPr>
          <w:p w14:paraId="73207A30" w14:textId="77777777" w:rsidR="0034302E" w:rsidRPr="00CB5E7D" w:rsidRDefault="0034302E" w:rsidP="00F2615B">
            <w:pPr>
              <w:tabs>
                <w:tab w:val="left" w:pos="1440"/>
              </w:tabs>
              <w:spacing w:line="320" w:lineRule="exact"/>
              <w:ind w:left="222" w:hanging="222"/>
              <w:rPr>
                <w:rFonts w:ascii="Arial" w:hAnsi="Arial" w:cs="Arial"/>
                <w:sz w:val="20"/>
                <w:szCs w:val="20"/>
              </w:rPr>
            </w:pPr>
            <w:r w:rsidRPr="00CB5E7D">
              <w:rPr>
                <w:rFonts w:ascii="Arial" w:hAnsi="Arial" w:cs="Arial"/>
                <w:color w:val="000000"/>
                <w:sz w:val="20"/>
                <w:szCs w:val="20"/>
              </w:rPr>
              <w:t>Effects of:</w:t>
            </w:r>
          </w:p>
        </w:tc>
        <w:tc>
          <w:tcPr>
            <w:tcW w:w="1350" w:type="dxa"/>
            <w:vAlign w:val="bottom"/>
          </w:tcPr>
          <w:p w14:paraId="3FFC77E0" w14:textId="77777777" w:rsidR="0034302E" w:rsidRPr="00CB5E7D" w:rsidRDefault="0034302E" w:rsidP="00F2615B">
            <w:pPr>
              <w:tabs>
                <w:tab w:val="decimal" w:pos="1065"/>
              </w:tabs>
              <w:spacing w:line="320" w:lineRule="exact"/>
              <w:ind w:right="-18"/>
              <w:jc w:val="thaiDistribute"/>
              <w:rPr>
                <w:rFonts w:ascii="Arial" w:hAnsi="Arial" w:cs="Arial"/>
                <w:spacing w:val="-4"/>
                <w:sz w:val="20"/>
                <w:szCs w:val="25"/>
              </w:rPr>
            </w:pPr>
          </w:p>
        </w:tc>
        <w:tc>
          <w:tcPr>
            <w:tcW w:w="1238" w:type="dxa"/>
            <w:vAlign w:val="bottom"/>
          </w:tcPr>
          <w:p w14:paraId="538FB0B4" w14:textId="77777777" w:rsidR="0034302E" w:rsidRPr="00CB5E7D" w:rsidRDefault="0034302E" w:rsidP="00F2615B">
            <w:pPr>
              <w:tabs>
                <w:tab w:val="decimal" w:pos="1065"/>
              </w:tabs>
              <w:spacing w:line="320" w:lineRule="exact"/>
              <w:ind w:right="-18"/>
              <w:jc w:val="thaiDistribute"/>
              <w:rPr>
                <w:rFonts w:ascii="Arial" w:hAnsi="Arial" w:cs="Arial"/>
                <w:spacing w:val="-4"/>
                <w:sz w:val="20"/>
                <w:szCs w:val="25"/>
              </w:rPr>
            </w:pPr>
          </w:p>
        </w:tc>
        <w:tc>
          <w:tcPr>
            <w:tcW w:w="1238" w:type="dxa"/>
            <w:gridSpan w:val="2"/>
            <w:vAlign w:val="bottom"/>
          </w:tcPr>
          <w:p w14:paraId="4A7ACB8C" w14:textId="77777777" w:rsidR="0034302E" w:rsidRPr="00CB5E7D" w:rsidRDefault="0034302E" w:rsidP="00F2615B">
            <w:pPr>
              <w:tabs>
                <w:tab w:val="decimal" w:pos="1065"/>
              </w:tabs>
              <w:spacing w:line="320" w:lineRule="exact"/>
              <w:ind w:right="-18"/>
              <w:jc w:val="thaiDistribute"/>
              <w:rPr>
                <w:rFonts w:ascii="Arial" w:hAnsi="Arial" w:cs="Arial"/>
                <w:spacing w:val="-4"/>
                <w:sz w:val="20"/>
                <w:szCs w:val="25"/>
              </w:rPr>
            </w:pPr>
          </w:p>
        </w:tc>
        <w:tc>
          <w:tcPr>
            <w:tcW w:w="1238" w:type="dxa"/>
            <w:vAlign w:val="bottom"/>
          </w:tcPr>
          <w:p w14:paraId="63DF91C0" w14:textId="77777777" w:rsidR="0034302E" w:rsidRPr="00CB5E7D" w:rsidRDefault="0034302E" w:rsidP="00F2615B">
            <w:pPr>
              <w:tabs>
                <w:tab w:val="decimal" w:pos="1065"/>
              </w:tabs>
              <w:spacing w:line="320" w:lineRule="exact"/>
              <w:ind w:right="-18"/>
              <w:jc w:val="thaiDistribute"/>
              <w:rPr>
                <w:rFonts w:ascii="Arial" w:hAnsi="Arial" w:cs="Arial"/>
                <w:spacing w:val="-4"/>
                <w:sz w:val="20"/>
                <w:szCs w:val="25"/>
              </w:rPr>
            </w:pPr>
          </w:p>
        </w:tc>
      </w:tr>
      <w:tr w:rsidR="0034302E" w:rsidRPr="00CB5E7D" w14:paraId="6EC3F816" w14:textId="77777777" w:rsidTr="00AA4D02">
        <w:trPr>
          <w:gridAfter w:val="1"/>
          <w:wAfter w:w="7" w:type="dxa"/>
        </w:trPr>
        <w:tc>
          <w:tcPr>
            <w:tcW w:w="4230" w:type="dxa"/>
          </w:tcPr>
          <w:p w14:paraId="4ED0EA42" w14:textId="77777777" w:rsidR="0034302E" w:rsidRPr="00CB5E7D" w:rsidRDefault="0034302E" w:rsidP="00F2615B">
            <w:pPr>
              <w:tabs>
                <w:tab w:val="left" w:pos="1440"/>
              </w:tabs>
              <w:spacing w:line="320" w:lineRule="exact"/>
              <w:ind w:left="372" w:hanging="240"/>
              <w:rPr>
                <w:rFonts w:ascii="Arial" w:hAnsi="Arial" w:cs="Arial"/>
                <w:color w:val="000000"/>
                <w:sz w:val="20"/>
                <w:szCs w:val="20"/>
              </w:rPr>
            </w:pPr>
            <w:r w:rsidRPr="00CB5E7D">
              <w:rPr>
                <w:rFonts w:ascii="Arial" w:hAnsi="Arial" w:cs="Arial"/>
                <w:sz w:val="20"/>
                <w:szCs w:val="20"/>
              </w:rPr>
              <w:t>Tax exempted revenue</w:t>
            </w:r>
          </w:p>
        </w:tc>
        <w:tc>
          <w:tcPr>
            <w:tcW w:w="1350" w:type="dxa"/>
            <w:vAlign w:val="bottom"/>
          </w:tcPr>
          <w:p w14:paraId="3FB7D0D3" w14:textId="59F7922D" w:rsidR="0034302E" w:rsidRPr="00CB5E7D" w:rsidRDefault="00B651A5" w:rsidP="00F2615B">
            <w:pP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(1,889)</w:t>
            </w:r>
          </w:p>
        </w:tc>
        <w:tc>
          <w:tcPr>
            <w:tcW w:w="1238" w:type="dxa"/>
            <w:vAlign w:val="bottom"/>
          </w:tcPr>
          <w:p w14:paraId="09D3093F" w14:textId="5CEEF743" w:rsidR="0034302E" w:rsidRPr="00CB5E7D" w:rsidRDefault="0034302E" w:rsidP="00F2615B">
            <w:pP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(996)</w:t>
            </w:r>
          </w:p>
        </w:tc>
        <w:tc>
          <w:tcPr>
            <w:tcW w:w="1238" w:type="dxa"/>
            <w:gridSpan w:val="2"/>
            <w:vAlign w:val="bottom"/>
          </w:tcPr>
          <w:p w14:paraId="00165A28" w14:textId="3FFBF4E8" w:rsidR="0034302E" w:rsidRPr="00CB5E7D" w:rsidRDefault="00B651A5" w:rsidP="00F2615B">
            <w:pP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(1,499)</w:t>
            </w:r>
          </w:p>
        </w:tc>
        <w:tc>
          <w:tcPr>
            <w:tcW w:w="1238" w:type="dxa"/>
            <w:vAlign w:val="bottom"/>
          </w:tcPr>
          <w:p w14:paraId="748D60B5" w14:textId="2C65CBF2" w:rsidR="0034302E" w:rsidRPr="00CB5E7D" w:rsidRDefault="0034302E" w:rsidP="00F2615B">
            <w:pP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(1,854)</w:t>
            </w:r>
          </w:p>
        </w:tc>
      </w:tr>
      <w:tr w:rsidR="0034302E" w:rsidRPr="00CB5E7D" w14:paraId="0B218564" w14:textId="77777777" w:rsidTr="00AA4D02">
        <w:trPr>
          <w:gridAfter w:val="1"/>
          <w:wAfter w:w="7" w:type="dxa"/>
        </w:trPr>
        <w:tc>
          <w:tcPr>
            <w:tcW w:w="4230" w:type="dxa"/>
          </w:tcPr>
          <w:p w14:paraId="6F11670A" w14:textId="77777777" w:rsidR="0034302E" w:rsidRPr="00CB5E7D" w:rsidRDefault="0034302E" w:rsidP="00F2615B">
            <w:pPr>
              <w:tabs>
                <w:tab w:val="left" w:pos="1440"/>
              </w:tabs>
              <w:spacing w:line="320" w:lineRule="exact"/>
              <w:ind w:left="372" w:hanging="240"/>
              <w:rPr>
                <w:rFonts w:ascii="Arial" w:hAnsi="Arial" w:cs="Arial"/>
                <w:sz w:val="20"/>
                <w:szCs w:val="20"/>
              </w:rPr>
            </w:pPr>
            <w:r w:rsidRPr="00CB5E7D">
              <w:rPr>
                <w:rFonts w:ascii="Arial" w:hAnsi="Arial" w:cs="Arial"/>
                <w:sz w:val="20"/>
                <w:szCs w:val="20"/>
              </w:rPr>
              <w:t>Non-deductible expenses</w:t>
            </w:r>
          </w:p>
        </w:tc>
        <w:tc>
          <w:tcPr>
            <w:tcW w:w="1350" w:type="dxa"/>
            <w:vAlign w:val="bottom"/>
          </w:tcPr>
          <w:p w14:paraId="09AADF00" w14:textId="190F0445" w:rsidR="0034302E" w:rsidRPr="00CB5E7D" w:rsidRDefault="00B651A5" w:rsidP="00F2615B">
            <w:pP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194</w:t>
            </w:r>
          </w:p>
        </w:tc>
        <w:tc>
          <w:tcPr>
            <w:tcW w:w="1238" w:type="dxa"/>
            <w:vAlign w:val="bottom"/>
          </w:tcPr>
          <w:p w14:paraId="7B39B9EB" w14:textId="584DDF00" w:rsidR="0034302E" w:rsidRPr="00CB5E7D" w:rsidRDefault="0034302E" w:rsidP="00F2615B">
            <w:pP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306</w:t>
            </w:r>
          </w:p>
        </w:tc>
        <w:tc>
          <w:tcPr>
            <w:tcW w:w="1238" w:type="dxa"/>
            <w:gridSpan w:val="2"/>
            <w:vAlign w:val="bottom"/>
          </w:tcPr>
          <w:p w14:paraId="709E720A" w14:textId="3FEF4425" w:rsidR="0034302E" w:rsidRPr="00CB5E7D" w:rsidRDefault="00B651A5" w:rsidP="00F2615B">
            <w:pP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w:t>
            </w:r>
          </w:p>
        </w:tc>
        <w:tc>
          <w:tcPr>
            <w:tcW w:w="1238" w:type="dxa"/>
            <w:vAlign w:val="bottom"/>
          </w:tcPr>
          <w:p w14:paraId="0989EBA3" w14:textId="462DB974" w:rsidR="0034302E" w:rsidRPr="00CB5E7D" w:rsidRDefault="0034302E" w:rsidP="00F2615B">
            <w:pP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2</w:t>
            </w:r>
          </w:p>
        </w:tc>
      </w:tr>
      <w:tr w:rsidR="0034302E" w:rsidRPr="00CB5E7D" w14:paraId="503EFAB9" w14:textId="77777777" w:rsidTr="00AA4D02">
        <w:trPr>
          <w:gridAfter w:val="1"/>
          <w:wAfter w:w="7" w:type="dxa"/>
        </w:trPr>
        <w:tc>
          <w:tcPr>
            <w:tcW w:w="4230" w:type="dxa"/>
          </w:tcPr>
          <w:p w14:paraId="143E9C29" w14:textId="77777777" w:rsidR="0034302E" w:rsidRPr="00CB5E7D" w:rsidRDefault="0034302E" w:rsidP="00F2615B">
            <w:pPr>
              <w:tabs>
                <w:tab w:val="left" w:pos="1440"/>
              </w:tabs>
              <w:spacing w:line="320" w:lineRule="exact"/>
              <w:ind w:left="372" w:hanging="240"/>
              <w:rPr>
                <w:rFonts w:ascii="Arial" w:hAnsi="Arial" w:cs="Arial"/>
                <w:sz w:val="20"/>
                <w:szCs w:val="25"/>
              </w:rPr>
            </w:pPr>
            <w:r w:rsidRPr="00CB5E7D">
              <w:rPr>
                <w:rFonts w:ascii="Arial" w:hAnsi="Arial" w:cs="Arial"/>
                <w:sz w:val="20"/>
                <w:szCs w:val="25"/>
              </w:rPr>
              <w:t>Others</w:t>
            </w:r>
          </w:p>
        </w:tc>
        <w:tc>
          <w:tcPr>
            <w:tcW w:w="1350" w:type="dxa"/>
            <w:vAlign w:val="bottom"/>
          </w:tcPr>
          <w:p w14:paraId="40F9833F" w14:textId="68A71E70" w:rsidR="0034302E" w:rsidRPr="00CB5E7D" w:rsidRDefault="00B651A5" w:rsidP="00F2615B">
            <w:pPr>
              <w:pBdr>
                <w:bottom w:val="single" w:sz="4" w:space="1" w:color="auto"/>
              </w:pBd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562</w:t>
            </w:r>
          </w:p>
        </w:tc>
        <w:tc>
          <w:tcPr>
            <w:tcW w:w="1238" w:type="dxa"/>
            <w:vAlign w:val="bottom"/>
          </w:tcPr>
          <w:p w14:paraId="3F2CE420" w14:textId="22415FE4" w:rsidR="0034302E" w:rsidRPr="00CB5E7D" w:rsidRDefault="0034302E" w:rsidP="00F2615B">
            <w:pPr>
              <w:pBdr>
                <w:bottom w:val="single" w:sz="4" w:space="1" w:color="auto"/>
              </w:pBd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(259)</w:t>
            </w:r>
          </w:p>
        </w:tc>
        <w:tc>
          <w:tcPr>
            <w:tcW w:w="1238" w:type="dxa"/>
            <w:gridSpan w:val="2"/>
            <w:vAlign w:val="bottom"/>
          </w:tcPr>
          <w:p w14:paraId="38386A1B" w14:textId="5F1F67DF" w:rsidR="0034302E" w:rsidRPr="00CB5E7D" w:rsidRDefault="00B651A5" w:rsidP="00F2615B">
            <w:pPr>
              <w:pBdr>
                <w:bottom w:val="single" w:sz="4" w:space="1" w:color="auto"/>
              </w:pBd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31,780</w:t>
            </w:r>
          </w:p>
        </w:tc>
        <w:tc>
          <w:tcPr>
            <w:tcW w:w="1238" w:type="dxa"/>
            <w:vAlign w:val="bottom"/>
          </w:tcPr>
          <w:p w14:paraId="674B5669" w14:textId="7913A62A" w:rsidR="0034302E" w:rsidRPr="00CB5E7D" w:rsidRDefault="0034302E" w:rsidP="00F2615B">
            <w:pPr>
              <w:pBdr>
                <w:bottom w:val="single" w:sz="4" w:space="1" w:color="auto"/>
              </w:pBd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(27,308)</w:t>
            </w:r>
          </w:p>
        </w:tc>
      </w:tr>
      <w:tr w:rsidR="0034302E" w:rsidRPr="00CB5E7D" w14:paraId="14790429" w14:textId="77777777" w:rsidTr="00AA4D02">
        <w:trPr>
          <w:gridAfter w:val="1"/>
          <w:wAfter w:w="7" w:type="dxa"/>
        </w:trPr>
        <w:tc>
          <w:tcPr>
            <w:tcW w:w="4230" w:type="dxa"/>
          </w:tcPr>
          <w:p w14:paraId="1B25595C" w14:textId="77777777" w:rsidR="0034302E" w:rsidRPr="00CB5E7D" w:rsidRDefault="0034302E" w:rsidP="00F2615B">
            <w:pPr>
              <w:tabs>
                <w:tab w:val="left" w:pos="567"/>
                <w:tab w:val="left" w:pos="1134"/>
                <w:tab w:val="left" w:pos="1701"/>
              </w:tabs>
              <w:spacing w:line="320" w:lineRule="exact"/>
              <w:rPr>
                <w:rFonts w:ascii="Arial" w:hAnsi="Arial" w:cs="Arial"/>
                <w:sz w:val="20"/>
                <w:szCs w:val="20"/>
              </w:rPr>
            </w:pPr>
            <w:r w:rsidRPr="00CB5E7D">
              <w:rPr>
                <w:rFonts w:ascii="Arial" w:hAnsi="Arial" w:cs="Arial"/>
                <w:sz w:val="20"/>
                <w:szCs w:val="20"/>
              </w:rPr>
              <w:t>Total</w:t>
            </w:r>
          </w:p>
        </w:tc>
        <w:tc>
          <w:tcPr>
            <w:tcW w:w="1350" w:type="dxa"/>
            <w:vAlign w:val="bottom"/>
          </w:tcPr>
          <w:p w14:paraId="02E1E336" w14:textId="5E64C1A3" w:rsidR="0034302E" w:rsidRPr="00CB5E7D" w:rsidRDefault="00B651A5" w:rsidP="00F2615B">
            <w:pPr>
              <w:pBdr>
                <w:bottom w:val="single" w:sz="4" w:space="1" w:color="auto"/>
              </w:pBd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(1,133)</w:t>
            </w:r>
          </w:p>
        </w:tc>
        <w:tc>
          <w:tcPr>
            <w:tcW w:w="1238" w:type="dxa"/>
            <w:vAlign w:val="bottom"/>
          </w:tcPr>
          <w:p w14:paraId="2ED6385B" w14:textId="01DAA18E" w:rsidR="0034302E" w:rsidRPr="00CB5E7D" w:rsidRDefault="0034302E" w:rsidP="00F2615B">
            <w:pPr>
              <w:pBdr>
                <w:bottom w:val="single" w:sz="4" w:space="1" w:color="auto"/>
              </w:pBd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(949)</w:t>
            </w:r>
          </w:p>
        </w:tc>
        <w:tc>
          <w:tcPr>
            <w:tcW w:w="1238" w:type="dxa"/>
            <w:gridSpan w:val="2"/>
            <w:vAlign w:val="bottom"/>
          </w:tcPr>
          <w:p w14:paraId="6B3CB534" w14:textId="1E93D095" w:rsidR="0034302E" w:rsidRPr="00CB5E7D" w:rsidRDefault="00B651A5" w:rsidP="00F2615B">
            <w:pPr>
              <w:pBdr>
                <w:bottom w:val="single" w:sz="4" w:space="1" w:color="auto"/>
              </w:pBd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30,281</w:t>
            </w:r>
          </w:p>
        </w:tc>
        <w:tc>
          <w:tcPr>
            <w:tcW w:w="1238" w:type="dxa"/>
            <w:vAlign w:val="bottom"/>
          </w:tcPr>
          <w:p w14:paraId="13007AF0" w14:textId="7E10C1B2" w:rsidR="0034302E" w:rsidRPr="00CB5E7D" w:rsidRDefault="0034302E" w:rsidP="00F2615B">
            <w:pPr>
              <w:pBdr>
                <w:bottom w:val="single" w:sz="4" w:space="1" w:color="auto"/>
              </w:pBd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(29,160)</w:t>
            </w:r>
          </w:p>
        </w:tc>
      </w:tr>
      <w:tr w:rsidR="0034302E" w:rsidRPr="00CB5E7D" w14:paraId="6894D298" w14:textId="77777777" w:rsidTr="00AA4D02">
        <w:trPr>
          <w:gridAfter w:val="1"/>
          <w:wAfter w:w="7" w:type="dxa"/>
        </w:trPr>
        <w:tc>
          <w:tcPr>
            <w:tcW w:w="4230" w:type="dxa"/>
          </w:tcPr>
          <w:p w14:paraId="01A14A80" w14:textId="7070B604" w:rsidR="0034302E" w:rsidRPr="00CB5E7D" w:rsidRDefault="0034302E" w:rsidP="00F2615B">
            <w:pPr>
              <w:tabs>
                <w:tab w:val="left" w:pos="567"/>
                <w:tab w:val="left" w:pos="1134"/>
                <w:tab w:val="left" w:pos="1701"/>
              </w:tabs>
              <w:spacing w:line="320" w:lineRule="exact"/>
              <w:ind w:left="222" w:right="-108" w:hanging="222"/>
              <w:rPr>
                <w:rFonts w:ascii="Arial" w:hAnsi="Arial" w:cs="Arial"/>
                <w:color w:val="000000"/>
                <w:sz w:val="20"/>
                <w:szCs w:val="20"/>
              </w:rPr>
            </w:pPr>
            <w:r w:rsidRPr="00CB5E7D">
              <w:rPr>
                <w:rFonts w:ascii="Arial" w:hAnsi="Arial" w:cs="Arial"/>
                <w:color w:val="000000"/>
                <w:sz w:val="20"/>
                <w:szCs w:val="20"/>
              </w:rPr>
              <w:t xml:space="preserve">Income tax expenses </w:t>
            </w:r>
            <w:r w:rsidR="004C4FB9">
              <w:rPr>
                <w:rFonts w:ascii="Arial" w:hAnsi="Arial" w:cs="Arial"/>
                <w:color w:val="000000"/>
                <w:sz w:val="20"/>
                <w:szCs w:val="20"/>
              </w:rPr>
              <w:t xml:space="preserve">(revenue) </w:t>
            </w:r>
            <w:r w:rsidRPr="00CB5E7D">
              <w:rPr>
                <w:rFonts w:ascii="Arial" w:hAnsi="Arial" w:cs="Arial"/>
                <w:color w:val="000000"/>
                <w:sz w:val="20"/>
                <w:szCs w:val="20"/>
              </w:rPr>
              <w:t>reported in profit or loss</w:t>
            </w:r>
          </w:p>
        </w:tc>
        <w:tc>
          <w:tcPr>
            <w:tcW w:w="1350" w:type="dxa"/>
            <w:vAlign w:val="bottom"/>
          </w:tcPr>
          <w:p w14:paraId="23B3CD6B" w14:textId="3D83EFF3" w:rsidR="0034302E" w:rsidRPr="00CB5E7D" w:rsidRDefault="004C4FB9" w:rsidP="00F2615B">
            <w:pPr>
              <w:pBdr>
                <w:bottom w:val="double" w:sz="4" w:space="1" w:color="auto"/>
              </w:pBdr>
              <w:tabs>
                <w:tab w:val="decimal" w:pos="1065"/>
              </w:tabs>
              <w:spacing w:line="320" w:lineRule="exact"/>
              <w:ind w:right="-18"/>
              <w:jc w:val="thaiDistribute"/>
              <w:rPr>
                <w:rFonts w:ascii="Arial" w:hAnsi="Arial" w:cs="Arial"/>
                <w:spacing w:val="-4"/>
                <w:sz w:val="20"/>
                <w:szCs w:val="25"/>
              </w:rPr>
            </w:pPr>
            <w:r>
              <w:rPr>
                <w:rFonts w:ascii="Arial" w:hAnsi="Arial" w:cs="Arial"/>
                <w:spacing w:val="-4"/>
                <w:sz w:val="20"/>
                <w:szCs w:val="25"/>
              </w:rPr>
              <w:t>(</w:t>
            </w:r>
            <w:r w:rsidR="00B651A5" w:rsidRPr="00CB5E7D">
              <w:rPr>
                <w:rFonts w:ascii="Arial" w:hAnsi="Arial" w:cs="Arial"/>
                <w:spacing w:val="-4"/>
                <w:sz w:val="20"/>
                <w:szCs w:val="25"/>
              </w:rPr>
              <w:t>89,766</w:t>
            </w:r>
            <w:r>
              <w:rPr>
                <w:rFonts w:ascii="Arial" w:hAnsi="Arial" w:cs="Arial"/>
                <w:spacing w:val="-4"/>
                <w:sz w:val="20"/>
                <w:szCs w:val="25"/>
              </w:rPr>
              <w:t>)</w:t>
            </w:r>
          </w:p>
        </w:tc>
        <w:tc>
          <w:tcPr>
            <w:tcW w:w="1238" w:type="dxa"/>
            <w:vAlign w:val="bottom"/>
          </w:tcPr>
          <w:p w14:paraId="43DC4F33" w14:textId="63E3B662" w:rsidR="0034302E" w:rsidRPr="00CB5E7D" w:rsidRDefault="0034302E" w:rsidP="00F2615B">
            <w:pPr>
              <w:pBdr>
                <w:bottom w:val="double" w:sz="4" w:space="1" w:color="auto"/>
              </w:pBd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39,735</w:t>
            </w:r>
          </w:p>
        </w:tc>
        <w:tc>
          <w:tcPr>
            <w:tcW w:w="1238" w:type="dxa"/>
            <w:gridSpan w:val="2"/>
            <w:vAlign w:val="bottom"/>
          </w:tcPr>
          <w:p w14:paraId="75D727E3" w14:textId="17D53A76" w:rsidR="0034302E" w:rsidRPr="00CB5E7D" w:rsidRDefault="00B651A5" w:rsidP="00F2615B">
            <w:pPr>
              <w:pBdr>
                <w:bottom w:val="double" w:sz="4" w:space="1" w:color="auto"/>
              </w:pBd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(50,498)</w:t>
            </w:r>
          </w:p>
        </w:tc>
        <w:tc>
          <w:tcPr>
            <w:tcW w:w="1238" w:type="dxa"/>
            <w:vAlign w:val="bottom"/>
          </w:tcPr>
          <w:p w14:paraId="5A221537" w14:textId="74704544" w:rsidR="0034302E" w:rsidRPr="00CB5E7D" w:rsidRDefault="0034302E" w:rsidP="00F2615B">
            <w:pPr>
              <w:pBdr>
                <w:bottom w:val="double" w:sz="4" w:space="1" w:color="auto"/>
              </w:pBdr>
              <w:tabs>
                <w:tab w:val="decimal" w:pos="1065"/>
              </w:tabs>
              <w:spacing w:line="320" w:lineRule="exact"/>
              <w:ind w:right="-18"/>
              <w:jc w:val="thaiDistribute"/>
              <w:rPr>
                <w:rFonts w:ascii="Arial" w:hAnsi="Arial" w:cs="Arial"/>
                <w:spacing w:val="-4"/>
                <w:sz w:val="20"/>
                <w:szCs w:val="25"/>
              </w:rPr>
            </w:pPr>
            <w:r w:rsidRPr="00CB5E7D">
              <w:rPr>
                <w:rFonts w:ascii="Arial" w:hAnsi="Arial" w:cs="Arial"/>
                <w:spacing w:val="-4"/>
                <w:sz w:val="20"/>
                <w:szCs w:val="25"/>
              </w:rPr>
              <w:t>8,149</w:t>
            </w:r>
          </w:p>
        </w:tc>
      </w:tr>
    </w:tbl>
    <w:p w14:paraId="2D1AAD74" w14:textId="5EEF390F" w:rsidR="00C549D5" w:rsidRPr="00CB5E7D" w:rsidRDefault="00C549D5" w:rsidP="00DD5487">
      <w:pPr>
        <w:spacing w:before="120" w:line="360" w:lineRule="exact"/>
        <w:ind w:left="605"/>
        <w:jc w:val="both"/>
        <w:rPr>
          <w:rFonts w:ascii="Arial" w:hAnsi="Arial" w:cs="Arial"/>
          <w:sz w:val="22"/>
          <w:szCs w:val="22"/>
        </w:rPr>
      </w:pPr>
      <w:r w:rsidRPr="00CB5E7D">
        <w:rPr>
          <w:rFonts w:ascii="Arial" w:hAnsi="Arial" w:cs="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C549D5" w:rsidRPr="00CB5E7D" w14:paraId="3B4241EC" w14:textId="77777777" w:rsidTr="00883B68">
        <w:trPr>
          <w:tblHeader/>
        </w:trPr>
        <w:tc>
          <w:tcPr>
            <w:tcW w:w="3960" w:type="dxa"/>
          </w:tcPr>
          <w:p w14:paraId="737D1713" w14:textId="77777777" w:rsidR="00C549D5" w:rsidRPr="00CB5E7D" w:rsidRDefault="00C549D5" w:rsidP="00C549D5">
            <w:pPr>
              <w:tabs>
                <w:tab w:val="left" w:pos="1440"/>
              </w:tabs>
              <w:spacing w:line="320" w:lineRule="exact"/>
              <w:rPr>
                <w:rFonts w:ascii="Arial" w:hAnsi="Arial" w:cs="Arial"/>
                <w:spacing w:val="-4"/>
                <w:sz w:val="18"/>
                <w:szCs w:val="18"/>
                <w:cs/>
              </w:rPr>
            </w:pPr>
          </w:p>
        </w:tc>
        <w:tc>
          <w:tcPr>
            <w:tcW w:w="2610" w:type="dxa"/>
            <w:gridSpan w:val="2"/>
          </w:tcPr>
          <w:p w14:paraId="20EB2F3D" w14:textId="77777777" w:rsidR="00C549D5" w:rsidRPr="00CB5E7D" w:rsidRDefault="00C549D5" w:rsidP="00C549D5">
            <w:pPr>
              <w:spacing w:line="320" w:lineRule="exact"/>
              <w:jc w:val="right"/>
              <w:rPr>
                <w:rFonts w:ascii="Arial" w:hAnsi="Arial" w:cs="Arial"/>
                <w:spacing w:val="-4"/>
                <w:sz w:val="18"/>
                <w:szCs w:val="18"/>
              </w:rPr>
            </w:pPr>
          </w:p>
        </w:tc>
        <w:tc>
          <w:tcPr>
            <w:tcW w:w="2610" w:type="dxa"/>
            <w:gridSpan w:val="2"/>
          </w:tcPr>
          <w:p w14:paraId="797FEA09" w14:textId="77777777" w:rsidR="00C549D5" w:rsidRPr="00CB5E7D" w:rsidRDefault="00C549D5" w:rsidP="00C549D5">
            <w:pPr>
              <w:spacing w:line="320" w:lineRule="exact"/>
              <w:jc w:val="right"/>
              <w:rPr>
                <w:rFonts w:ascii="Arial" w:hAnsi="Arial" w:cs="Arial"/>
                <w:spacing w:val="-4"/>
                <w:sz w:val="18"/>
                <w:szCs w:val="18"/>
              </w:rPr>
            </w:pPr>
            <w:r w:rsidRPr="00CB5E7D">
              <w:rPr>
                <w:rFonts w:ascii="Arial" w:hAnsi="Arial" w:cs="Arial"/>
                <w:spacing w:val="-4"/>
                <w:sz w:val="18"/>
                <w:szCs w:val="18"/>
              </w:rPr>
              <w:t>(Unit: Thousand Baht)</w:t>
            </w:r>
          </w:p>
        </w:tc>
      </w:tr>
      <w:tr w:rsidR="00C549D5" w:rsidRPr="00CB5E7D" w14:paraId="6A4E2ACD" w14:textId="77777777" w:rsidTr="00883B68">
        <w:trPr>
          <w:tblHeader/>
        </w:trPr>
        <w:tc>
          <w:tcPr>
            <w:tcW w:w="3960" w:type="dxa"/>
          </w:tcPr>
          <w:p w14:paraId="77E7CEE0" w14:textId="77777777" w:rsidR="00C549D5" w:rsidRPr="00CB5E7D" w:rsidRDefault="00C549D5" w:rsidP="00C549D5">
            <w:pPr>
              <w:tabs>
                <w:tab w:val="left" w:pos="1440"/>
              </w:tabs>
              <w:spacing w:line="320" w:lineRule="exact"/>
              <w:rPr>
                <w:rFonts w:ascii="Arial" w:hAnsi="Arial" w:cs="Arial"/>
                <w:spacing w:val="-4"/>
                <w:sz w:val="18"/>
                <w:szCs w:val="18"/>
                <w:cs/>
              </w:rPr>
            </w:pPr>
          </w:p>
        </w:tc>
        <w:tc>
          <w:tcPr>
            <w:tcW w:w="2610" w:type="dxa"/>
            <w:gridSpan w:val="2"/>
          </w:tcPr>
          <w:p w14:paraId="12F866E8" w14:textId="77777777" w:rsidR="00C549D5" w:rsidRPr="00CB5E7D" w:rsidRDefault="00C549D5" w:rsidP="00C549D5">
            <w:pPr>
              <w:pBdr>
                <w:bottom w:val="single" w:sz="4" w:space="1" w:color="auto"/>
              </w:pBdr>
              <w:spacing w:line="320" w:lineRule="exact"/>
              <w:jc w:val="center"/>
              <w:rPr>
                <w:rFonts w:ascii="Arial" w:hAnsi="Arial" w:cs="Arial"/>
                <w:spacing w:val="-4"/>
                <w:sz w:val="18"/>
                <w:szCs w:val="18"/>
              </w:rPr>
            </w:pPr>
            <w:r w:rsidRPr="00CB5E7D">
              <w:rPr>
                <w:rFonts w:ascii="Arial" w:hAnsi="Arial" w:cs="Arial"/>
                <w:spacing w:val="-4"/>
                <w:sz w:val="18"/>
                <w:szCs w:val="18"/>
              </w:rPr>
              <w:t>Consolidated                        financial statements</w:t>
            </w:r>
          </w:p>
        </w:tc>
        <w:tc>
          <w:tcPr>
            <w:tcW w:w="2610" w:type="dxa"/>
            <w:gridSpan w:val="2"/>
          </w:tcPr>
          <w:p w14:paraId="5E908BC0" w14:textId="77777777" w:rsidR="00C549D5" w:rsidRPr="00CB5E7D" w:rsidRDefault="00C549D5" w:rsidP="00C549D5">
            <w:pPr>
              <w:pBdr>
                <w:bottom w:val="single" w:sz="4" w:space="1" w:color="auto"/>
              </w:pBdr>
              <w:spacing w:line="320" w:lineRule="exact"/>
              <w:jc w:val="center"/>
              <w:rPr>
                <w:rFonts w:ascii="Arial" w:hAnsi="Arial" w:cs="Arial"/>
                <w:spacing w:val="-4"/>
                <w:sz w:val="18"/>
                <w:szCs w:val="18"/>
              </w:rPr>
            </w:pPr>
            <w:r w:rsidRPr="00CB5E7D">
              <w:rPr>
                <w:rFonts w:ascii="Arial" w:hAnsi="Arial" w:cs="Arial"/>
                <w:spacing w:val="-4"/>
                <w:sz w:val="18"/>
                <w:szCs w:val="18"/>
              </w:rPr>
              <w:t>Separate                               financial statements</w:t>
            </w:r>
          </w:p>
        </w:tc>
      </w:tr>
      <w:tr w:rsidR="0034302E" w:rsidRPr="00CB5E7D" w14:paraId="0B3E7810" w14:textId="77777777" w:rsidTr="008509B4">
        <w:tblPrEx>
          <w:tblLook w:val="0000" w:firstRow="0" w:lastRow="0" w:firstColumn="0" w:lastColumn="0" w:noHBand="0" w:noVBand="0"/>
        </w:tblPrEx>
        <w:trPr>
          <w:tblHeader/>
        </w:trPr>
        <w:tc>
          <w:tcPr>
            <w:tcW w:w="3960" w:type="dxa"/>
          </w:tcPr>
          <w:p w14:paraId="53CCE372" w14:textId="77777777" w:rsidR="0034302E" w:rsidRPr="00CB5E7D" w:rsidRDefault="0034302E" w:rsidP="0034302E">
            <w:pPr>
              <w:tabs>
                <w:tab w:val="left" w:pos="567"/>
                <w:tab w:val="left" w:pos="1134"/>
                <w:tab w:val="left" w:pos="1701"/>
              </w:tabs>
              <w:spacing w:line="320" w:lineRule="exact"/>
              <w:jc w:val="thaiDistribute"/>
              <w:rPr>
                <w:rFonts w:ascii="Arial" w:hAnsi="Arial" w:cs="Arial"/>
                <w:sz w:val="18"/>
                <w:szCs w:val="18"/>
                <w:cs/>
              </w:rPr>
            </w:pPr>
          </w:p>
        </w:tc>
        <w:tc>
          <w:tcPr>
            <w:tcW w:w="1305" w:type="dxa"/>
          </w:tcPr>
          <w:p w14:paraId="763E789C" w14:textId="52283342" w:rsidR="0034302E" w:rsidRPr="00CB5E7D" w:rsidRDefault="0034302E" w:rsidP="0034302E">
            <w:pPr>
              <w:pBdr>
                <w:bottom w:val="single" w:sz="4" w:space="1" w:color="auto"/>
              </w:pBdr>
              <w:tabs>
                <w:tab w:val="left" w:pos="1440"/>
              </w:tabs>
              <w:spacing w:line="320" w:lineRule="exact"/>
              <w:ind w:left="-18" w:right="-18"/>
              <w:jc w:val="center"/>
              <w:rPr>
                <w:rFonts w:ascii="Arial" w:hAnsi="Arial" w:cs="Arial"/>
                <w:spacing w:val="-4"/>
                <w:sz w:val="18"/>
                <w:szCs w:val="18"/>
              </w:rPr>
            </w:pPr>
            <w:r w:rsidRPr="00CB5E7D">
              <w:rPr>
                <w:rFonts w:ascii="Arial" w:hAnsi="Arial" w:cs="Arial"/>
                <w:spacing w:val="-4"/>
                <w:sz w:val="18"/>
                <w:szCs w:val="18"/>
              </w:rPr>
              <w:t>2023</w:t>
            </w:r>
          </w:p>
        </w:tc>
        <w:tc>
          <w:tcPr>
            <w:tcW w:w="1305" w:type="dxa"/>
          </w:tcPr>
          <w:p w14:paraId="55A5DD99" w14:textId="10910222" w:rsidR="0034302E" w:rsidRPr="00CB5E7D" w:rsidRDefault="0034302E" w:rsidP="0034302E">
            <w:pPr>
              <w:pBdr>
                <w:bottom w:val="single" w:sz="4" w:space="1" w:color="auto"/>
              </w:pBdr>
              <w:tabs>
                <w:tab w:val="left" w:pos="1440"/>
              </w:tabs>
              <w:spacing w:line="320" w:lineRule="exact"/>
              <w:ind w:left="-18" w:right="-18"/>
              <w:jc w:val="center"/>
              <w:rPr>
                <w:rFonts w:ascii="Arial" w:hAnsi="Arial" w:cs="Arial"/>
                <w:spacing w:val="-4"/>
                <w:sz w:val="18"/>
                <w:szCs w:val="18"/>
              </w:rPr>
            </w:pPr>
            <w:r w:rsidRPr="00CB5E7D">
              <w:rPr>
                <w:rFonts w:ascii="Arial" w:hAnsi="Arial" w:cs="Arial"/>
                <w:spacing w:val="-4"/>
                <w:sz w:val="18"/>
                <w:szCs w:val="18"/>
              </w:rPr>
              <w:t>2022</w:t>
            </w:r>
          </w:p>
        </w:tc>
        <w:tc>
          <w:tcPr>
            <w:tcW w:w="1305" w:type="dxa"/>
          </w:tcPr>
          <w:p w14:paraId="57332A32" w14:textId="23FFDD58" w:rsidR="0034302E" w:rsidRPr="00CB5E7D" w:rsidRDefault="0034302E" w:rsidP="0034302E">
            <w:pPr>
              <w:pBdr>
                <w:bottom w:val="single" w:sz="4" w:space="1" w:color="auto"/>
              </w:pBdr>
              <w:tabs>
                <w:tab w:val="left" w:pos="1440"/>
              </w:tabs>
              <w:spacing w:line="320" w:lineRule="exact"/>
              <w:ind w:left="-18" w:right="-18"/>
              <w:jc w:val="center"/>
              <w:rPr>
                <w:rFonts w:ascii="Arial" w:hAnsi="Arial" w:cs="Arial"/>
                <w:spacing w:val="-4"/>
                <w:sz w:val="18"/>
                <w:szCs w:val="18"/>
              </w:rPr>
            </w:pPr>
            <w:r w:rsidRPr="00CB5E7D">
              <w:rPr>
                <w:rFonts w:ascii="Arial" w:hAnsi="Arial" w:cs="Arial"/>
                <w:spacing w:val="-4"/>
                <w:sz w:val="18"/>
                <w:szCs w:val="18"/>
              </w:rPr>
              <w:t>2023</w:t>
            </w:r>
          </w:p>
        </w:tc>
        <w:tc>
          <w:tcPr>
            <w:tcW w:w="1305" w:type="dxa"/>
          </w:tcPr>
          <w:p w14:paraId="60E6A46B" w14:textId="5A8988F6" w:rsidR="0034302E" w:rsidRPr="00CB5E7D" w:rsidRDefault="0034302E" w:rsidP="0034302E">
            <w:pPr>
              <w:pBdr>
                <w:bottom w:val="single" w:sz="4" w:space="1" w:color="auto"/>
              </w:pBdr>
              <w:tabs>
                <w:tab w:val="left" w:pos="1440"/>
              </w:tabs>
              <w:spacing w:line="320" w:lineRule="exact"/>
              <w:ind w:left="-18" w:right="-18"/>
              <w:jc w:val="center"/>
              <w:rPr>
                <w:rFonts w:ascii="Arial" w:hAnsi="Arial" w:cs="Arial"/>
                <w:spacing w:val="-4"/>
                <w:sz w:val="18"/>
                <w:szCs w:val="18"/>
              </w:rPr>
            </w:pPr>
            <w:r w:rsidRPr="00CB5E7D">
              <w:rPr>
                <w:rFonts w:ascii="Arial" w:hAnsi="Arial" w:cs="Arial"/>
                <w:spacing w:val="-4"/>
                <w:sz w:val="18"/>
                <w:szCs w:val="18"/>
              </w:rPr>
              <w:t>2022</w:t>
            </w:r>
          </w:p>
        </w:tc>
      </w:tr>
      <w:tr w:rsidR="00CA64E6" w:rsidRPr="00CB5E7D" w14:paraId="64B612BE" w14:textId="77777777" w:rsidTr="00C549D5">
        <w:tblPrEx>
          <w:tblLook w:val="0000" w:firstRow="0" w:lastRow="0" w:firstColumn="0" w:lastColumn="0" w:noHBand="0" w:noVBand="0"/>
        </w:tblPrEx>
        <w:tc>
          <w:tcPr>
            <w:tcW w:w="3960" w:type="dxa"/>
          </w:tcPr>
          <w:p w14:paraId="7690B375" w14:textId="77777777" w:rsidR="00CA64E6" w:rsidRPr="00CB5E7D" w:rsidRDefault="00CA64E6" w:rsidP="00CA64E6">
            <w:pPr>
              <w:tabs>
                <w:tab w:val="left" w:pos="567"/>
                <w:tab w:val="left" w:pos="1134"/>
                <w:tab w:val="left" w:pos="1701"/>
              </w:tabs>
              <w:spacing w:line="320" w:lineRule="exact"/>
              <w:ind w:left="42"/>
              <w:jc w:val="thaiDistribute"/>
              <w:rPr>
                <w:rFonts w:ascii="Arial" w:hAnsi="Arial" w:cs="Arial"/>
                <w:b/>
                <w:bCs/>
                <w:sz w:val="18"/>
                <w:szCs w:val="18"/>
              </w:rPr>
            </w:pPr>
            <w:r w:rsidRPr="00CB5E7D">
              <w:rPr>
                <w:rFonts w:ascii="Arial" w:hAnsi="Arial" w:cs="Arial"/>
                <w:b/>
                <w:bCs/>
                <w:sz w:val="18"/>
                <w:szCs w:val="18"/>
              </w:rPr>
              <w:t>Deferred tax assets</w:t>
            </w:r>
          </w:p>
        </w:tc>
        <w:tc>
          <w:tcPr>
            <w:tcW w:w="1305" w:type="dxa"/>
          </w:tcPr>
          <w:p w14:paraId="284191CE" w14:textId="77777777" w:rsidR="00CA64E6" w:rsidRPr="00CB5E7D" w:rsidRDefault="00CA64E6" w:rsidP="00CA64E6">
            <w:pPr>
              <w:tabs>
                <w:tab w:val="decimal" w:pos="522"/>
              </w:tabs>
              <w:spacing w:line="320" w:lineRule="exact"/>
              <w:rPr>
                <w:rFonts w:ascii="Arial" w:hAnsi="Arial" w:cs="Arial"/>
                <w:spacing w:val="-4"/>
                <w:sz w:val="18"/>
                <w:szCs w:val="18"/>
              </w:rPr>
            </w:pPr>
          </w:p>
        </w:tc>
        <w:tc>
          <w:tcPr>
            <w:tcW w:w="1305" w:type="dxa"/>
          </w:tcPr>
          <w:p w14:paraId="768360E0" w14:textId="77777777" w:rsidR="00CA64E6" w:rsidRPr="00CB5E7D" w:rsidRDefault="00CA64E6" w:rsidP="00CA64E6">
            <w:pPr>
              <w:tabs>
                <w:tab w:val="decimal" w:pos="522"/>
              </w:tabs>
              <w:spacing w:line="320" w:lineRule="exact"/>
              <w:rPr>
                <w:rFonts w:ascii="Arial" w:hAnsi="Arial" w:cs="Arial"/>
                <w:spacing w:val="-4"/>
                <w:sz w:val="18"/>
                <w:szCs w:val="18"/>
              </w:rPr>
            </w:pPr>
          </w:p>
        </w:tc>
        <w:tc>
          <w:tcPr>
            <w:tcW w:w="1305" w:type="dxa"/>
          </w:tcPr>
          <w:p w14:paraId="292877CC" w14:textId="77777777" w:rsidR="00CA64E6" w:rsidRPr="00CB5E7D" w:rsidRDefault="00CA64E6" w:rsidP="00CA64E6">
            <w:pPr>
              <w:tabs>
                <w:tab w:val="decimal" w:pos="522"/>
              </w:tabs>
              <w:spacing w:line="320" w:lineRule="exact"/>
              <w:rPr>
                <w:rFonts w:ascii="Arial" w:hAnsi="Arial" w:cs="Arial"/>
                <w:spacing w:val="-4"/>
                <w:sz w:val="18"/>
                <w:szCs w:val="18"/>
              </w:rPr>
            </w:pPr>
          </w:p>
        </w:tc>
        <w:tc>
          <w:tcPr>
            <w:tcW w:w="1305" w:type="dxa"/>
          </w:tcPr>
          <w:p w14:paraId="1088A1DB" w14:textId="77777777" w:rsidR="00CA64E6" w:rsidRPr="00CB5E7D" w:rsidRDefault="00CA64E6" w:rsidP="00CA64E6">
            <w:pPr>
              <w:tabs>
                <w:tab w:val="decimal" w:pos="522"/>
              </w:tabs>
              <w:spacing w:line="320" w:lineRule="exact"/>
              <w:rPr>
                <w:rFonts w:ascii="Arial" w:hAnsi="Arial" w:cs="Arial"/>
                <w:spacing w:val="-4"/>
                <w:sz w:val="18"/>
                <w:szCs w:val="18"/>
              </w:rPr>
            </w:pPr>
          </w:p>
        </w:tc>
      </w:tr>
      <w:tr w:rsidR="0034302E" w:rsidRPr="00CB5E7D" w14:paraId="5506AD62" w14:textId="77777777" w:rsidTr="00C549D5">
        <w:tblPrEx>
          <w:tblLook w:val="0000" w:firstRow="0" w:lastRow="0" w:firstColumn="0" w:lastColumn="0" w:noHBand="0" w:noVBand="0"/>
        </w:tblPrEx>
        <w:tc>
          <w:tcPr>
            <w:tcW w:w="3960" w:type="dxa"/>
          </w:tcPr>
          <w:p w14:paraId="37F9E81A" w14:textId="256A4C49" w:rsidR="0034302E" w:rsidRPr="00CB5E7D" w:rsidRDefault="0034302E" w:rsidP="0034302E">
            <w:pPr>
              <w:tabs>
                <w:tab w:val="left" w:pos="1440"/>
              </w:tabs>
              <w:spacing w:line="320" w:lineRule="exact"/>
              <w:ind w:left="435" w:hanging="360"/>
              <w:rPr>
                <w:rFonts w:ascii="Arial" w:hAnsi="Arial" w:cs="Arial"/>
                <w:sz w:val="18"/>
                <w:szCs w:val="18"/>
              </w:rPr>
            </w:pPr>
            <w:r w:rsidRPr="00CB5E7D">
              <w:rPr>
                <w:rFonts w:ascii="Arial" w:hAnsi="Arial" w:cs="Arial"/>
                <w:sz w:val="18"/>
                <w:szCs w:val="18"/>
              </w:rPr>
              <w:t xml:space="preserve">   Allowance for expected credit losses </w:t>
            </w:r>
          </w:p>
        </w:tc>
        <w:tc>
          <w:tcPr>
            <w:tcW w:w="1305" w:type="dxa"/>
            <w:vAlign w:val="bottom"/>
          </w:tcPr>
          <w:p w14:paraId="094A0890" w14:textId="16E08932" w:rsidR="0034302E" w:rsidRPr="00CB5E7D" w:rsidRDefault="009135D3"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11,629</w:t>
            </w:r>
          </w:p>
        </w:tc>
        <w:tc>
          <w:tcPr>
            <w:tcW w:w="1305" w:type="dxa"/>
            <w:vAlign w:val="bottom"/>
          </w:tcPr>
          <w:p w14:paraId="78372AFD" w14:textId="74DAAF12" w:rsidR="0034302E" w:rsidRPr="00CB5E7D" w:rsidRDefault="0034302E"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10,265</w:t>
            </w:r>
          </w:p>
        </w:tc>
        <w:tc>
          <w:tcPr>
            <w:tcW w:w="1305" w:type="dxa"/>
            <w:vAlign w:val="bottom"/>
          </w:tcPr>
          <w:p w14:paraId="77793254" w14:textId="0CB6A946" w:rsidR="0034302E" w:rsidRPr="00CB5E7D" w:rsidRDefault="009135D3"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1,306</w:t>
            </w:r>
          </w:p>
        </w:tc>
        <w:tc>
          <w:tcPr>
            <w:tcW w:w="1305" w:type="dxa"/>
            <w:vAlign w:val="bottom"/>
          </w:tcPr>
          <w:p w14:paraId="7F8CBB9F" w14:textId="0E6E3B81" w:rsidR="0034302E" w:rsidRPr="00CB5E7D" w:rsidRDefault="0034302E"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r>
      <w:tr w:rsidR="0034302E" w:rsidRPr="00CB5E7D" w14:paraId="6DDE7931" w14:textId="77777777" w:rsidTr="00C549D5">
        <w:tblPrEx>
          <w:tblLook w:val="0000" w:firstRow="0" w:lastRow="0" w:firstColumn="0" w:lastColumn="0" w:noHBand="0" w:noVBand="0"/>
        </w:tblPrEx>
        <w:tc>
          <w:tcPr>
            <w:tcW w:w="3960" w:type="dxa"/>
          </w:tcPr>
          <w:p w14:paraId="7C3674B8" w14:textId="77777777" w:rsidR="0034302E" w:rsidRPr="00CB5E7D" w:rsidRDefault="0034302E" w:rsidP="0034302E">
            <w:pPr>
              <w:tabs>
                <w:tab w:val="left" w:pos="1440"/>
              </w:tabs>
              <w:spacing w:line="320" w:lineRule="exact"/>
              <w:ind w:left="42"/>
              <w:rPr>
                <w:rFonts w:ascii="Arial" w:hAnsi="Arial" w:cs="Arial"/>
                <w:sz w:val="18"/>
                <w:szCs w:val="18"/>
              </w:rPr>
            </w:pPr>
            <w:r w:rsidRPr="00CB5E7D">
              <w:rPr>
                <w:rFonts w:ascii="Arial" w:hAnsi="Arial" w:cs="Arial"/>
                <w:sz w:val="18"/>
                <w:szCs w:val="18"/>
              </w:rPr>
              <w:t xml:space="preserve">   Allowance for impairment of investments</w:t>
            </w:r>
          </w:p>
        </w:tc>
        <w:tc>
          <w:tcPr>
            <w:tcW w:w="1305" w:type="dxa"/>
            <w:vAlign w:val="bottom"/>
          </w:tcPr>
          <w:p w14:paraId="5028BB2B" w14:textId="25ABF519" w:rsidR="0034302E" w:rsidRPr="00CB5E7D" w:rsidRDefault="009135D3"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16,059</w:t>
            </w:r>
          </w:p>
        </w:tc>
        <w:tc>
          <w:tcPr>
            <w:tcW w:w="1305" w:type="dxa"/>
            <w:vAlign w:val="bottom"/>
          </w:tcPr>
          <w:p w14:paraId="45A13211" w14:textId="35ED7265" w:rsidR="0034302E" w:rsidRPr="00CB5E7D" w:rsidRDefault="0034302E"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16,059</w:t>
            </w:r>
          </w:p>
        </w:tc>
        <w:tc>
          <w:tcPr>
            <w:tcW w:w="1305" w:type="dxa"/>
            <w:vAlign w:val="bottom"/>
          </w:tcPr>
          <w:p w14:paraId="540AA106" w14:textId="1450FF60" w:rsidR="0034302E" w:rsidRPr="00CB5E7D" w:rsidRDefault="009135D3"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15,965</w:t>
            </w:r>
          </w:p>
        </w:tc>
        <w:tc>
          <w:tcPr>
            <w:tcW w:w="1305" w:type="dxa"/>
            <w:vAlign w:val="bottom"/>
          </w:tcPr>
          <w:p w14:paraId="36D03DC5" w14:textId="0014DAFF" w:rsidR="0034302E" w:rsidRPr="00CB5E7D" w:rsidRDefault="0034302E"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15,965</w:t>
            </w:r>
          </w:p>
        </w:tc>
      </w:tr>
      <w:tr w:rsidR="0034302E" w:rsidRPr="00CB5E7D" w14:paraId="6097526A" w14:textId="77777777" w:rsidTr="00C549D5">
        <w:tblPrEx>
          <w:tblLook w:val="0000" w:firstRow="0" w:lastRow="0" w:firstColumn="0" w:lastColumn="0" w:noHBand="0" w:noVBand="0"/>
        </w:tblPrEx>
        <w:tc>
          <w:tcPr>
            <w:tcW w:w="3960" w:type="dxa"/>
          </w:tcPr>
          <w:p w14:paraId="0ADC49B6" w14:textId="77777777" w:rsidR="0034302E" w:rsidRPr="00CB5E7D" w:rsidRDefault="0034302E" w:rsidP="0034302E">
            <w:pPr>
              <w:tabs>
                <w:tab w:val="left" w:pos="1440"/>
              </w:tabs>
              <w:spacing w:line="320" w:lineRule="exact"/>
              <w:ind w:left="336" w:hanging="294"/>
              <w:rPr>
                <w:rFonts w:ascii="Arial" w:hAnsi="Arial" w:cs="Arial"/>
                <w:sz w:val="18"/>
                <w:szCs w:val="18"/>
              </w:rPr>
            </w:pPr>
            <w:r w:rsidRPr="00CB5E7D">
              <w:rPr>
                <w:rFonts w:ascii="Arial" w:hAnsi="Arial" w:cs="Arial"/>
                <w:sz w:val="18"/>
                <w:szCs w:val="18"/>
              </w:rPr>
              <w:t xml:space="preserve">   </w:t>
            </w:r>
            <w:proofErr w:type="spellStart"/>
            <w:r w:rsidRPr="00CB5E7D">
              <w:rPr>
                <w:rFonts w:ascii="Arial" w:hAnsi="Arial" w:cs="Arial"/>
                <w:sz w:val="18"/>
                <w:szCs w:val="18"/>
              </w:rPr>
              <w:t>Unrealised</w:t>
            </w:r>
            <w:proofErr w:type="spellEnd"/>
            <w:r w:rsidRPr="00CB5E7D">
              <w:rPr>
                <w:rFonts w:ascii="Arial" w:hAnsi="Arial" w:cs="Arial"/>
                <w:sz w:val="18"/>
                <w:szCs w:val="18"/>
              </w:rPr>
              <w:t xml:space="preserve"> fair value loss on investments</w:t>
            </w:r>
          </w:p>
        </w:tc>
        <w:tc>
          <w:tcPr>
            <w:tcW w:w="1305" w:type="dxa"/>
            <w:vAlign w:val="bottom"/>
          </w:tcPr>
          <w:p w14:paraId="400476CD" w14:textId="068139EB" w:rsidR="0034302E" w:rsidRPr="00CB5E7D" w:rsidRDefault="009135D3"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32,544</w:t>
            </w:r>
          </w:p>
        </w:tc>
        <w:tc>
          <w:tcPr>
            <w:tcW w:w="1305" w:type="dxa"/>
            <w:vAlign w:val="bottom"/>
          </w:tcPr>
          <w:p w14:paraId="064E6C58" w14:textId="3B22173E" w:rsidR="0034302E" w:rsidRPr="00CB5E7D" w:rsidRDefault="0034302E"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13,367</w:t>
            </w:r>
          </w:p>
        </w:tc>
        <w:tc>
          <w:tcPr>
            <w:tcW w:w="1305" w:type="dxa"/>
            <w:vAlign w:val="bottom"/>
          </w:tcPr>
          <w:p w14:paraId="099F2598" w14:textId="46527306" w:rsidR="0034302E" w:rsidRPr="00CB5E7D" w:rsidRDefault="009135D3"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18,294</w:t>
            </w:r>
          </w:p>
        </w:tc>
        <w:tc>
          <w:tcPr>
            <w:tcW w:w="1305" w:type="dxa"/>
            <w:vAlign w:val="bottom"/>
          </w:tcPr>
          <w:p w14:paraId="3971DF7B" w14:textId="57603B73" w:rsidR="0034302E" w:rsidRPr="00CB5E7D" w:rsidRDefault="0034302E"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7,738</w:t>
            </w:r>
          </w:p>
        </w:tc>
      </w:tr>
      <w:tr w:rsidR="0034302E" w:rsidRPr="00CB5E7D" w14:paraId="4809568B" w14:textId="77777777" w:rsidTr="00C549D5">
        <w:tblPrEx>
          <w:tblLook w:val="0000" w:firstRow="0" w:lastRow="0" w:firstColumn="0" w:lastColumn="0" w:noHBand="0" w:noVBand="0"/>
        </w:tblPrEx>
        <w:tc>
          <w:tcPr>
            <w:tcW w:w="3960" w:type="dxa"/>
          </w:tcPr>
          <w:p w14:paraId="28419975" w14:textId="77777777" w:rsidR="0034302E" w:rsidRPr="00CB5E7D" w:rsidRDefault="0034302E" w:rsidP="0034302E">
            <w:pPr>
              <w:tabs>
                <w:tab w:val="left" w:pos="1440"/>
              </w:tabs>
              <w:spacing w:line="320" w:lineRule="exact"/>
              <w:ind w:left="336" w:hanging="294"/>
              <w:rPr>
                <w:rFonts w:ascii="Arial" w:hAnsi="Arial" w:cs="Arial"/>
                <w:sz w:val="18"/>
                <w:szCs w:val="18"/>
              </w:rPr>
            </w:pPr>
            <w:r w:rsidRPr="00CB5E7D">
              <w:rPr>
                <w:rFonts w:ascii="Arial" w:hAnsi="Arial" w:cs="Arial"/>
                <w:sz w:val="18"/>
                <w:szCs w:val="18"/>
              </w:rPr>
              <w:t xml:space="preserve">   Leases</w:t>
            </w:r>
          </w:p>
        </w:tc>
        <w:tc>
          <w:tcPr>
            <w:tcW w:w="1305" w:type="dxa"/>
            <w:vAlign w:val="bottom"/>
          </w:tcPr>
          <w:p w14:paraId="77A8D506" w14:textId="7BFAD940" w:rsidR="0034302E" w:rsidRPr="00CB5E7D" w:rsidRDefault="009135D3"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1,246</w:t>
            </w:r>
          </w:p>
        </w:tc>
        <w:tc>
          <w:tcPr>
            <w:tcW w:w="1305" w:type="dxa"/>
            <w:vAlign w:val="bottom"/>
          </w:tcPr>
          <w:p w14:paraId="230137E0" w14:textId="21D58691" w:rsidR="0034302E" w:rsidRPr="00CB5E7D" w:rsidRDefault="0034302E"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c>
          <w:tcPr>
            <w:tcW w:w="1305" w:type="dxa"/>
            <w:vAlign w:val="bottom"/>
          </w:tcPr>
          <w:p w14:paraId="00C9470C" w14:textId="64137B67" w:rsidR="0034302E" w:rsidRPr="00CB5E7D" w:rsidRDefault="009135D3"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c>
          <w:tcPr>
            <w:tcW w:w="1305" w:type="dxa"/>
            <w:vAlign w:val="bottom"/>
          </w:tcPr>
          <w:p w14:paraId="44B75374" w14:textId="5AEE67F5" w:rsidR="0034302E" w:rsidRPr="00CB5E7D" w:rsidRDefault="0034302E"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r>
      <w:tr w:rsidR="0034302E" w:rsidRPr="00CB5E7D" w14:paraId="3B3A05CE" w14:textId="77777777" w:rsidTr="00C549D5">
        <w:tblPrEx>
          <w:tblLook w:val="0000" w:firstRow="0" w:lastRow="0" w:firstColumn="0" w:lastColumn="0" w:noHBand="0" w:noVBand="0"/>
        </w:tblPrEx>
        <w:tc>
          <w:tcPr>
            <w:tcW w:w="3960" w:type="dxa"/>
          </w:tcPr>
          <w:p w14:paraId="2949E9CA" w14:textId="77777777" w:rsidR="0034302E" w:rsidRPr="00CB5E7D" w:rsidRDefault="0034302E" w:rsidP="0034302E">
            <w:pPr>
              <w:tabs>
                <w:tab w:val="left" w:pos="1440"/>
              </w:tabs>
              <w:spacing w:line="320" w:lineRule="exact"/>
              <w:ind w:left="42"/>
              <w:rPr>
                <w:rFonts w:ascii="Arial" w:hAnsi="Arial" w:cs="Arial"/>
                <w:sz w:val="18"/>
                <w:szCs w:val="18"/>
              </w:rPr>
            </w:pPr>
            <w:r w:rsidRPr="00CB5E7D">
              <w:rPr>
                <w:rFonts w:ascii="Arial" w:hAnsi="Arial" w:cs="Arial"/>
                <w:sz w:val="18"/>
                <w:szCs w:val="18"/>
              </w:rPr>
              <w:t xml:space="preserve">   Provision for dismantling cost</w:t>
            </w:r>
          </w:p>
        </w:tc>
        <w:tc>
          <w:tcPr>
            <w:tcW w:w="1305" w:type="dxa"/>
            <w:vAlign w:val="bottom"/>
          </w:tcPr>
          <w:p w14:paraId="139AB550" w14:textId="5255ED33" w:rsidR="0034302E" w:rsidRPr="00CB5E7D" w:rsidRDefault="009135D3"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1,627</w:t>
            </w:r>
          </w:p>
        </w:tc>
        <w:tc>
          <w:tcPr>
            <w:tcW w:w="1305" w:type="dxa"/>
            <w:vAlign w:val="bottom"/>
          </w:tcPr>
          <w:p w14:paraId="312A8A1E" w14:textId="0717054A" w:rsidR="0034302E" w:rsidRPr="00CB5E7D" w:rsidRDefault="0034302E"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1,931</w:t>
            </w:r>
          </w:p>
        </w:tc>
        <w:tc>
          <w:tcPr>
            <w:tcW w:w="1305" w:type="dxa"/>
            <w:vAlign w:val="bottom"/>
          </w:tcPr>
          <w:p w14:paraId="48016263" w14:textId="5A721088" w:rsidR="0034302E" w:rsidRPr="00CB5E7D" w:rsidRDefault="009135D3"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c>
          <w:tcPr>
            <w:tcW w:w="1305" w:type="dxa"/>
            <w:vAlign w:val="bottom"/>
          </w:tcPr>
          <w:p w14:paraId="7828405C" w14:textId="40F8605E" w:rsidR="0034302E" w:rsidRPr="00CB5E7D" w:rsidRDefault="0034302E"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r>
      <w:tr w:rsidR="0034302E" w:rsidRPr="00CB5E7D" w14:paraId="174DB0FF" w14:textId="77777777" w:rsidTr="00C549D5">
        <w:tblPrEx>
          <w:tblLook w:val="0000" w:firstRow="0" w:lastRow="0" w:firstColumn="0" w:lastColumn="0" w:noHBand="0" w:noVBand="0"/>
        </w:tblPrEx>
        <w:tc>
          <w:tcPr>
            <w:tcW w:w="3960" w:type="dxa"/>
          </w:tcPr>
          <w:p w14:paraId="3BFD7765" w14:textId="77777777" w:rsidR="0034302E" w:rsidRPr="00CB5E7D" w:rsidRDefault="0034302E" w:rsidP="0034302E">
            <w:pPr>
              <w:tabs>
                <w:tab w:val="left" w:pos="1440"/>
              </w:tabs>
              <w:spacing w:line="320" w:lineRule="exact"/>
              <w:ind w:left="42"/>
              <w:rPr>
                <w:rFonts w:ascii="Arial" w:hAnsi="Arial" w:cs="Arial"/>
                <w:sz w:val="18"/>
                <w:szCs w:val="18"/>
              </w:rPr>
            </w:pPr>
            <w:r w:rsidRPr="00CB5E7D">
              <w:rPr>
                <w:rFonts w:ascii="Arial" w:hAnsi="Arial" w:cs="Arial"/>
                <w:sz w:val="18"/>
                <w:szCs w:val="18"/>
              </w:rPr>
              <w:t xml:space="preserve">   Provision for long-term employee benefits</w:t>
            </w:r>
          </w:p>
        </w:tc>
        <w:tc>
          <w:tcPr>
            <w:tcW w:w="1305" w:type="dxa"/>
            <w:vAlign w:val="bottom"/>
          </w:tcPr>
          <w:p w14:paraId="05DA2314" w14:textId="366A16A2" w:rsidR="0034302E" w:rsidRPr="00CB5E7D" w:rsidRDefault="009135D3"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18,632</w:t>
            </w:r>
          </w:p>
        </w:tc>
        <w:tc>
          <w:tcPr>
            <w:tcW w:w="1305" w:type="dxa"/>
            <w:vAlign w:val="bottom"/>
          </w:tcPr>
          <w:p w14:paraId="1C807163" w14:textId="1395D28A" w:rsidR="0034302E" w:rsidRPr="00CB5E7D" w:rsidRDefault="0034302E"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16,843</w:t>
            </w:r>
          </w:p>
        </w:tc>
        <w:tc>
          <w:tcPr>
            <w:tcW w:w="1305" w:type="dxa"/>
            <w:vAlign w:val="bottom"/>
          </w:tcPr>
          <w:p w14:paraId="068AA282" w14:textId="07562697" w:rsidR="0034302E" w:rsidRPr="00CB5E7D" w:rsidRDefault="009135D3"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967</w:t>
            </w:r>
          </w:p>
        </w:tc>
        <w:tc>
          <w:tcPr>
            <w:tcW w:w="1305" w:type="dxa"/>
            <w:vAlign w:val="bottom"/>
          </w:tcPr>
          <w:p w14:paraId="0F8909E8" w14:textId="7C419A82" w:rsidR="0034302E" w:rsidRPr="00CB5E7D" w:rsidRDefault="0034302E" w:rsidP="0034302E">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634</w:t>
            </w:r>
          </w:p>
        </w:tc>
      </w:tr>
      <w:tr w:rsidR="008B232C" w:rsidRPr="00CB5E7D" w14:paraId="42FB707D" w14:textId="77777777" w:rsidTr="00C549D5">
        <w:tblPrEx>
          <w:tblLook w:val="0000" w:firstRow="0" w:lastRow="0" w:firstColumn="0" w:lastColumn="0" w:noHBand="0" w:noVBand="0"/>
        </w:tblPrEx>
        <w:tc>
          <w:tcPr>
            <w:tcW w:w="3960" w:type="dxa"/>
          </w:tcPr>
          <w:p w14:paraId="6DE0D68F" w14:textId="341516F3" w:rsidR="008B232C" w:rsidRPr="00CB5E7D" w:rsidRDefault="008B232C" w:rsidP="008B232C">
            <w:pPr>
              <w:tabs>
                <w:tab w:val="left" w:pos="1440"/>
              </w:tabs>
              <w:spacing w:line="320" w:lineRule="exact"/>
              <w:ind w:left="42"/>
              <w:rPr>
                <w:rFonts w:ascii="Arial" w:hAnsi="Arial" w:cs="Arial"/>
                <w:sz w:val="18"/>
                <w:szCs w:val="18"/>
              </w:rPr>
            </w:pPr>
            <w:r w:rsidRPr="00CB5E7D">
              <w:rPr>
                <w:rFonts w:ascii="Arial" w:hAnsi="Arial" w:cs="Arial"/>
                <w:sz w:val="18"/>
                <w:szCs w:val="18"/>
              </w:rPr>
              <w:t xml:space="preserve">   </w:t>
            </w:r>
            <w:proofErr w:type="spellStart"/>
            <w:r w:rsidRPr="00CB5E7D">
              <w:rPr>
                <w:rFonts w:ascii="Arial" w:hAnsi="Arial" w:cs="Arial"/>
                <w:sz w:val="18"/>
                <w:szCs w:val="18"/>
              </w:rPr>
              <w:t>Unrealised</w:t>
            </w:r>
            <w:proofErr w:type="spellEnd"/>
            <w:r w:rsidRPr="00CB5E7D">
              <w:rPr>
                <w:rFonts w:ascii="Arial" w:hAnsi="Arial" w:cs="Arial"/>
                <w:sz w:val="18"/>
                <w:szCs w:val="18"/>
              </w:rPr>
              <w:t xml:space="preserve"> fair value loss on derivatives</w:t>
            </w:r>
          </w:p>
        </w:tc>
        <w:tc>
          <w:tcPr>
            <w:tcW w:w="1305" w:type="dxa"/>
            <w:vAlign w:val="bottom"/>
          </w:tcPr>
          <w:p w14:paraId="659425DB" w14:textId="1EF32583" w:rsidR="008B232C" w:rsidRPr="00CB5E7D" w:rsidRDefault="009135D3" w:rsidP="008B232C">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c>
          <w:tcPr>
            <w:tcW w:w="1305" w:type="dxa"/>
            <w:vAlign w:val="bottom"/>
          </w:tcPr>
          <w:p w14:paraId="7F7D30C6" w14:textId="281E31B5" w:rsidR="008B232C" w:rsidRPr="00CB5E7D" w:rsidRDefault="008B232C" w:rsidP="008B232C">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3,012</w:t>
            </w:r>
          </w:p>
        </w:tc>
        <w:tc>
          <w:tcPr>
            <w:tcW w:w="1305" w:type="dxa"/>
            <w:vAlign w:val="bottom"/>
          </w:tcPr>
          <w:p w14:paraId="00C5238E" w14:textId="0F131E23" w:rsidR="008B232C" w:rsidRPr="00CB5E7D" w:rsidRDefault="009135D3" w:rsidP="008B232C">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c>
          <w:tcPr>
            <w:tcW w:w="1305" w:type="dxa"/>
            <w:vAlign w:val="bottom"/>
          </w:tcPr>
          <w:p w14:paraId="25F1A95F" w14:textId="408C0660" w:rsidR="008B232C" w:rsidRPr="00CB5E7D" w:rsidRDefault="008B232C" w:rsidP="008B232C">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r>
      <w:tr w:rsidR="008B232C" w:rsidRPr="00CB5E7D" w14:paraId="4D3460B4" w14:textId="77777777" w:rsidTr="00C549D5">
        <w:tblPrEx>
          <w:tblLook w:val="0000" w:firstRow="0" w:lastRow="0" w:firstColumn="0" w:lastColumn="0" w:noHBand="0" w:noVBand="0"/>
        </w:tblPrEx>
        <w:tc>
          <w:tcPr>
            <w:tcW w:w="3960" w:type="dxa"/>
          </w:tcPr>
          <w:p w14:paraId="59AB3C2C" w14:textId="5F892417" w:rsidR="008B232C" w:rsidRPr="00CB5E7D" w:rsidRDefault="001B357A" w:rsidP="001B357A">
            <w:pPr>
              <w:tabs>
                <w:tab w:val="left" w:pos="1440"/>
              </w:tabs>
              <w:spacing w:line="320" w:lineRule="exact"/>
              <w:ind w:left="336" w:hanging="294"/>
              <w:rPr>
                <w:rFonts w:ascii="Arial" w:hAnsi="Arial" w:cs="Arial"/>
                <w:sz w:val="18"/>
                <w:szCs w:val="18"/>
              </w:rPr>
            </w:pPr>
            <w:r w:rsidRPr="00CB5E7D">
              <w:rPr>
                <w:rFonts w:ascii="Arial" w:hAnsi="Arial" w:cs="Arial"/>
                <w:sz w:val="18"/>
                <w:szCs w:val="18"/>
              </w:rPr>
              <w:t xml:space="preserve">   </w:t>
            </w:r>
            <w:r w:rsidR="004C4FB9">
              <w:rPr>
                <w:rFonts w:ascii="Arial" w:hAnsi="Arial" w:cs="Arial"/>
                <w:sz w:val="18"/>
                <w:szCs w:val="18"/>
              </w:rPr>
              <w:t>Unused tax loss</w:t>
            </w:r>
          </w:p>
        </w:tc>
        <w:tc>
          <w:tcPr>
            <w:tcW w:w="1305" w:type="dxa"/>
            <w:vAlign w:val="bottom"/>
          </w:tcPr>
          <w:p w14:paraId="193048C4" w14:textId="78D62595" w:rsidR="008B232C" w:rsidRPr="00CB5E7D" w:rsidRDefault="009135D3"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66,536</w:t>
            </w:r>
          </w:p>
        </w:tc>
        <w:tc>
          <w:tcPr>
            <w:tcW w:w="1305" w:type="dxa"/>
            <w:vAlign w:val="bottom"/>
          </w:tcPr>
          <w:p w14:paraId="6C644671" w14:textId="14880870" w:rsidR="008B232C" w:rsidRPr="00CB5E7D" w:rsidRDefault="005014E4"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c>
          <w:tcPr>
            <w:tcW w:w="1305" w:type="dxa"/>
            <w:vAlign w:val="bottom"/>
          </w:tcPr>
          <w:p w14:paraId="5DEF4294" w14:textId="47C823FD" w:rsidR="008B232C" w:rsidRPr="00CB5E7D" w:rsidRDefault="009135D3"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34,054</w:t>
            </w:r>
          </w:p>
        </w:tc>
        <w:tc>
          <w:tcPr>
            <w:tcW w:w="1305" w:type="dxa"/>
            <w:vAlign w:val="bottom"/>
          </w:tcPr>
          <w:p w14:paraId="3EDA0667" w14:textId="41B86450" w:rsidR="008B232C" w:rsidRPr="00CB5E7D" w:rsidRDefault="005014E4"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r>
      <w:tr w:rsidR="008B232C" w:rsidRPr="00CB5E7D" w14:paraId="2CBC5F33" w14:textId="77777777" w:rsidTr="00C549D5">
        <w:tblPrEx>
          <w:tblLook w:val="0000" w:firstRow="0" w:lastRow="0" w:firstColumn="0" w:lastColumn="0" w:noHBand="0" w:noVBand="0"/>
        </w:tblPrEx>
        <w:tc>
          <w:tcPr>
            <w:tcW w:w="3960" w:type="dxa"/>
          </w:tcPr>
          <w:p w14:paraId="6D6EB793" w14:textId="77777777" w:rsidR="008B232C" w:rsidRPr="00CB5E7D" w:rsidRDefault="008B232C" w:rsidP="008B232C">
            <w:pPr>
              <w:tabs>
                <w:tab w:val="left" w:pos="567"/>
                <w:tab w:val="left" w:pos="1134"/>
                <w:tab w:val="decimal" w:pos="1212"/>
                <w:tab w:val="left" w:pos="1701"/>
              </w:tabs>
              <w:spacing w:line="320" w:lineRule="exact"/>
              <w:ind w:left="42"/>
              <w:jc w:val="thaiDistribute"/>
              <w:rPr>
                <w:rFonts w:ascii="Arial" w:hAnsi="Arial" w:cs="Arial"/>
                <w:sz w:val="18"/>
                <w:szCs w:val="18"/>
              </w:rPr>
            </w:pPr>
            <w:r w:rsidRPr="00CB5E7D">
              <w:rPr>
                <w:rFonts w:ascii="Arial" w:hAnsi="Arial" w:cs="Arial"/>
                <w:sz w:val="18"/>
                <w:szCs w:val="18"/>
              </w:rPr>
              <w:t>Total</w:t>
            </w:r>
          </w:p>
        </w:tc>
        <w:tc>
          <w:tcPr>
            <w:tcW w:w="1305" w:type="dxa"/>
            <w:vAlign w:val="bottom"/>
          </w:tcPr>
          <w:p w14:paraId="4B85689B" w14:textId="34EED939" w:rsidR="008B232C" w:rsidRPr="00CB5E7D" w:rsidRDefault="00B309E0"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148,273</w:t>
            </w:r>
          </w:p>
        </w:tc>
        <w:tc>
          <w:tcPr>
            <w:tcW w:w="1305" w:type="dxa"/>
            <w:vAlign w:val="bottom"/>
          </w:tcPr>
          <w:p w14:paraId="580AD2DB" w14:textId="1250DCDF" w:rsidR="008B232C" w:rsidRPr="00CB5E7D" w:rsidRDefault="008B232C"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61,477</w:t>
            </w:r>
          </w:p>
        </w:tc>
        <w:tc>
          <w:tcPr>
            <w:tcW w:w="1305" w:type="dxa"/>
            <w:vAlign w:val="bottom"/>
          </w:tcPr>
          <w:p w14:paraId="3247FF84" w14:textId="48450684" w:rsidR="008B232C" w:rsidRPr="00CB5E7D" w:rsidRDefault="009135D3"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70,586</w:t>
            </w:r>
          </w:p>
        </w:tc>
        <w:tc>
          <w:tcPr>
            <w:tcW w:w="1305" w:type="dxa"/>
            <w:vAlign w:val="bottom"/>
          </w:tcPr>
          <w:p w14:paraId="0F222A45" w14:textId="2DD5CFB8" w:rsidR="008B232C" w:rsidRPr="00CB5E7D" w:rsidRDefault="008B232C"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24,337</w:t>
            </w:r>
          </w:p>
        </w:tc>
      </w:tr>
      <w:tr w:rsidR="008B232C" w:rsidRPr="00CB5E7D" w14:paraId="47CD5848" w14:textId="77777777" w:rsidTr="00C549D5">
        <w:tblPrEx>
          <w:tblLook w:val="0000" w:firstRow="0" w:lastRow="0" w:firstColumn="0" w:lastColumn="0" w:noHBand="0" w:noVBand="0"/>
        </w:tblPrEx>
        <w:tc>
          <w:tcPr>
            <w:tcW w:w="3960" w:type="dxa"/>
            <w:tcBorders>
              <w:top w:val="nil"/>
              <w:left w:val="nil"/>
              <w:bottom w:val="nil"/>
              <w:right w:val="nil"/>
            </w:tcBorders>
          </w:tcPr>
          <w:p w14:paraId="519D01F7" w14:textId="77777777" w:rsidR="008B232C" w:rsidRPr="00CB5E7D" w:rsidRDefault="008B232C" w:rsidP="008B232C">
            <w:pPr>
              <w:tabs>
                <w:tab w:val="left" w:pos="1440"/>
              </w:tabs>
              <w:spacing w:line="320" w:lineRule="exact"/>
              <w:ind w:left="42"/>
              <w:rPr>
                <w:rFonts w:ascii="Arial" w:hAnsi="Arial" w:cs="Arial"/>
                <w:b/>
                <w:bCs/>
                <w:sz w:val="18"/>
                <w:szCs w:val="18"/>
              </w:rPr>
            </w:pPr>
            <w:r w:rsidRPr="00CB5E7D">
              <w:rPr>
                <w:rFonts w:ascii="Arial" w:hAnsi="Arial" w:cs="Arial"/>
                <w:b/>
                <w:bCs/>
                <w:sz w:val="18"/>
                <w:szCs w:val="18"/>
              </w:rPr>
              <w:t>Deferred tax liabilities</w:t>
            </w:r>
            <w:r w:rsidRPr="00CB5E7D">
              <w:rPr>
                <w:rFonts w:ascii="Arial" w:hAnsi="Arial" w:cs="Arial"/>
                <w:b/>
                <w:bCs/>
                <w:sz w:val="18"/>
                <w:szCs w:val="18"/>
                <w:cs/>
              </w:rPr>
              <w:t xml:space="preserve"> </w:t>
            </w:r>
          </w:p>
        </w:tc>
        <w:tc>
          <w:tcPr>
            <w:tcW w:w="1305" w:type="dxa"/>
            <w:tcBorders>
              <w:top w:val="nil"/>
              <w:left w:val="nil"/>
              <w:bottom w:val="nil"/>
            </w:tcBorders>
            <w:vAlign w:val="bottom"/>
          </w:tcPr>
          <w:p w14:paraId="0F6143CA" w14:textId="77777777" w:rsidR="008B232C" w:rsidRPr="00CB5E7D" w:rsidRDefault="008B232C" w:rsidP="008B232C">
            <w:pPr>
              <w:tabs>
                <w:tab w:val="decimal" w:pos="882"/>
              </w:tabs>
              <w:spacing w:line="320" w:lineRule="exact"/>
              <w:rPr>
                <w:rFonts w:ascii="Arial" w:hAnsi="Arial" w:cs="Arial"/>
                <w:spacing w:val="-4"/>
                <w:sz w:val="18"/>
                <w:szCs w:val="18"/>
              </w:rPr>
            </w:pPr>
          </w:p>
        </w:tc>
        <w:tc>
          <w:tcPr>
            <w:tcW w:w="1305" w:type="dxa"/>
            <w:tcBorders>
              <w:top w:val="nil"/>
              <w:bottom w:val="nil"/>
            </w:tcBorders>
            <w:vAlign w:val="bottom"/>
          </w:tcPr>
          <w:p w14:paraId="217254CE" w14:textId="77777777" w:rsidR="008B232C" w:rsidRPr="00CB5E7D" w:rsidRDefault="008B232C" w:rsidP="008B232C">
            <w:pPr>
              <w:tabs>
                <w:tab w:val="decimal" w:pos="882"/>
              </w:tabs>
              <w:spacing w:line="320" w:lineRule="exact"/>
              <w:rPr>
                <w:rFonts w:ascii="Arial" w:hAnsi="Arial" w:cs="Arial"/>
                <w:spacing w:val="-4"/>
                <w:sz w:val="18"/>
                <w:szCs w:val="18"/>
              </w:rPr>
            </w:pPr>
          </w:p>
        </w:tc>
        <w:tc>
          <w:tcPr>
            <w:tcW w:w="1305" w:type="dxa"/>
            <w:tcBorders>
              <w:top w:val="nil"/>
              <w:bottom w:val="nil"/>
            </w:tcBorders>
            <w:vAlign w:val="bottom"/>
          </w:tcPr>
          <w:p w14:paraId="3A2C340F" w14:textId="77777777" w:rsidR="008B232C" w:rsidRPr="00CB5E7D" w:rsidRDefault="008B232C" w:rsidP="008B232C">
            <w:pPr>
              <w:tabs>
                <w:tab w:val="decimal" w:pos="882"/>
              </w:tabs>
              <w:spacing w:line="320" w:lineRule="exact"/>
              <w:rPr>
                <w:rFonts w:ascii="Arial" w:hAnsi="Arial" w:cs="Arial"/>
                <w:spacing w:val="-4"/>
                <w:sz w:val="18"/>
                <w:szCs w:val="18"/>
              </w:rPr>
            </w:pPr>
          </w:p>
        </w:tc>
        <w:tc>
          <w:tcPr>
            <w:tcW w:w="1305" w:type="dxa"/>
            <w:tcBorders>
              <w:top w:val="nil"/>
              <w:bottom w:val="nil"/>
            </w:tcBorders>
            <w:vAlign w:val="bottom"/>
          </w:tcPr>
          <w:p w14:paraId="4CD5F964" w14:textId="77777777" w:rsidR="008B232C" w:rsidRPr="00CB5E7D" w:rsidRDefault="008B232C" w:rsidP="008B232C">
            <w:pPr>
              <w:tabs>
                <w:tab w:val="decimal" w:pos="882"/>
              </w:tabs>
              <w:spacing w:line="320" w:lineRule="exact"/>
              <w:rPr>
                <w:rFonts w:ascii="Arial" w:hAnsi="Arial" w:cs="Arial"/>
                <w:spacing w:val="-4"/>
                <w:sz w:val="18"/>
                <w:szCs w:val="18"/>
              </w:rPr>
            </w:pPr>
          </w:p>
        </w:tc>
      </w:tr>
      <w:tr w:rsidR="008B232C" w:rsidRPr="00CB5E7D" w14:paraId="6030D27A" w14:textId="77777777" w:rsidTr="00C549D5">
        <w:tblPrEx>
          <w:tblLook w:val="0000" w:firstRow="0" w:lastRow="0" w:firstColumn="0" w:lastColumn="0" w:noHBand="0" w:noVBand="0"/>
        </w:tblPrEx>
        <w:tc>
          <w:tcPr>
            <w:tcW w:w="3960" w:type="dxa"/>
            <w:tcBorders>
              <w:top w:val="nil"/>
              <w:left w:val="nil"/>
              <w:bottom w:val="nil"/>
              <w:right w:val="nil"/>
            </w:tcBorders>
          </w:tcPr>
          <w:p w14:paraId="14BAB381" w14:textId="6AAA1C1E" w:rsidR="008B232C" w:rsidRPr="00CB5E7D" w:rsidRDefault="008B232C" w:rsidP="008B232C">
            <w:pPr>
              <w:tabs>
                <w:tab w:val="left" w:pos="1440"/>
              </w:tabs>
              <w:spacing w:line="320" w:lineRule="exact"/>
              <w:ind w:left="42"/>
              <w:rPr>
                <w:rFonts w:ascii="Arial" w:hAnsi="Arial" w:cs="Arial"/>
                <w:sz w:val="18"/>
                <w:szCs w:val="18"/>
                <w:rtl/>
                <w:cs/>
              </w:rPr>
            </w:pPr>
            <w:r w:rsidRPr="00CB5E7D">
              <w:rPr>
                <w:rFonts w:ascii="Arial" w:hAnsi="Arial" w:cs="Arial"/>
                <w:sz w:val="18"/>
                <w:szCs w:val="18"/>
              </w:rPr>
              <w:t xml:space="preserve">   </w:t>
            </w:r>
            <w:proofErr w:type="spellStart"/>
            <w:r w:rsidRPr="00CB5E7D">
              <w:rPr>
                <w:rFonts w:ascii="Arial" w:hAnsi="Arial" w:cs="Arial"/>
                <w:sz w:val="18"/>
                <w:szCs w:val="18"/>
              </w:rPr>
              <w:t>Unrealised</w:t>
            </w:r>
            <w:proofErr w:type="spellEnd"/>
            <w:r w:rsidRPr="00CB5E7D">
              <w:rPr>
                <w:rFonts w:ascii="Arial" w:hAnsi="Arial" w:cs="Arial"/>
                <w:sz w:val="18"/>
                <w:szCs w:val="18"/>
              </w:rPr>
              <w:t xml:space="preserve"> fair value gain on derivatives</w:t>
            </w:r>
          </w:p>
        </w:tc>
        <w:tc>
          <w:tcPr>
            <w:tcW w:w="1305" w:type="dxa"/>
            <w:tcBorders>
              <w:top w:val="nil"/>
              <w:left w:val="nil"/>
              <w:bottom w:val="nil"/>
            </w:tcBorders>
            <w:vAlign w:val="bottom"/>
          </w:tcPr>
          <w:p w14:paraId="59851EEC" w14:textId="5F9EE2CB" w:rsidR="008B232C" w:rsidRPr="00CB5E7D" w:rsidRDefault="00B309E0" w:rsidP="008B232C">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1,548</w:t>
            </w:r>
          </w:p>
        </w:tc>
        <w:tc>
          <w:tcPr>
            <w:tcW w:w="1305" w:type="dxa"/>
            <w:tcBorders>
              <w:top w:val="nil"/>
              <w:bottom w:val="nil"/>
            </w:tcBorders>
            <w:vAlign w:val="bottom"/>
          </w:tcPr>
          <w:p w14:paraId="63003360" w14:textId="7E8E9258" w:rsidR="008B232C" w:rsidRPr="00CB5E7D" w:rsidRDefault="008B232C" w:rsidP="008B232C">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c>
          <w:tcPr>
            <w:tcW w:w="1305" w:type="dxa"/>
            <w:tcBorders>
              <w:top w:val="nil"/>
              <w:bottom w:val="nil"/>
            </w:tcBorders>
            <w:vAlign w:val="bottom"/>
          </w:tcPr>
          <w:p w14:paraId="19BFDC71" w14:textId="0A3D6422" w:rsidR="008B232C" w:rsidRPr="00CB5E7D" w:rsidRDefault="009135D3" w:rsidP="008B232C">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1,255</w:t>
            </w:r>
          </w:p>
        </w:tc>
        <w:tc>
          <w:tcPr>
            <w:tcW w:w="1305" w:type="dxa"/>
            <w:tcBorders>
              <w:top w:val="nil"/>
              <w:bottom w:val="nil"/>
            </w:tcBorders>
            <w:vAlign w:val="bottom"/>
          </w:tcPr>
          <w:p w14:paraId="7078AA79" w14:textId="41E44DED" w:rsidR="008B232C" w:rsidRPr="00CB5E7D" w:rsidRDefault="008B232C" w:rsidP="008B232C">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r>
      <w:tr w:rsidR="008B232C" w:rsidRPr="00CB5E7D" w14:paraId="00193D8F" w14:textId="77777777" w:rsidTr="00C549D5">
        <w:tblPrEx>
          <w:tblLook w:val="0000" w:firstRow="0" w:lastRow="0" w:firstColumn="0" w:lastColumn="0" w:noHBand="0" w:noVBand="0"/>
        </w:tblPrEx>
        <w:tc>
          <w:tcPr>
            <w:tcW w:w="3960" w:type="dxa"/>
            <w:tcBorders>
              <w:top w:val="nil"/>
              <w:left w:val="nil"/>
              <w:bottom w:val="nil"/>
              <w:right w:val="nil"/>
            </w:tcBorders>
          </w:tcPr>
          <w:p w14:paraId="4C21615F" w14:textId="64C3B9A8" w:rsidR="008B232C" w:rsidRPr="00CB5E7D" w:rsidRDefault="008B232C" w:rsidP="008B232C">
            <w:pPr>
              <w:tabs>
                <w:tab w:val="left" w:pos="1440"/>
              </w:tabs>
              <w:spacing w:line="320" w:lineRule="exact"/>
              <w:ind w:left="42"/>
              <w:rPr>
                <w:rFonts w:ascii="Arial" w:hAnsi="Arial" w:cs="Arial"/>
                <w:sz w:val="18"/>
                <w:szCs w:val="18"/>
              </w:rPr>
            </w:pPr>
            <w:r w:rsidRPr="00CB5E7D">
              <w:rPr>
                <w:rFonts w:ascii="Arial" w:hAnsi="Arial" w:cs="Arial"/>
                <w:sz w:val="18"/>
                <w:szCs w:val="18"/>
              </w:rPr>
              <w:t xml:space="preserve">   </w:t>
            </w:r>
            <w:proofErr w:type="spellStart"/>
            <w:r w:rsidRPr="00CB5E7D">
              <w:rPr>
                <w:rFonts w:ascii="Arial" w:hAnsi="Arial" w:cs="Arial"/>
                <w:sz w:val="18"/>
                <w:szCs w:val="18"/>
              </w:rPr>
              <w:t>Unrealised</w:t>
            </w:r>
            <w:proofErr w:type="spellEnd"/>
            <w:r w:rsidRPr="00CB5E7D">
              <w:rPr>
                <w:rFonts w:ascii="Arial" w:hAnsi="Arial" w:cs="Arial"/>
                <w:sz w:val="18"/>
                <w:szCs w:val="18"/>
              </w:rPr>
              <w:t xml:space="preserve"> fair value gain on investments</w:t>
            </w:r>
          </w:p>
        </w:tc>
        <w:tc>
          <w:tcPr>
            <w:tcW w:w="1305" w:type="dxa"/>
            <w:tcBorders>
              <w:top w:val="nil"/>
              <w:left w:val="nil"/>
              <w:bottom w:val="nil"/>
            </w:tcBorders>
            <w:vAlign w:val="bottom"/>
          </w:tcPr>
          <w:p w14:paraId="37A1566D" w14:textId="32D0AC10" w:rsidR="008B232C" w:rsidRPr="00CB5E7D" w:rsidRDefault="00B309E0" w:rsidP="008B232C">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3,873</w:t>
            </w:r>
          </w:p>
        </w:tc>
        <w:tc>
          <w:tcPr>
            <w:tcW w:w="1305" w:type="dxa"/>
            <w:tcBorders>
              <w:top w:val="nil"/>
              <w:bottom w:val="nil"/>
            </w:tcBorders>
            <w:vAlign w:val="bottom"/>
          </w:tcPr>
          <w:p w14:paraId="437D6711" w14:textId="6E8E55E3" w:rsidR="008B232C" w:rsidRPr="00CB5E7D" w:rsidRDefault="008B232C" w:rsidP="008B232C">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8,427</w:t>
            </w:r>
          </w:p>
        </w:tc>
        <w:tc>
          <w:tcPr>
            <w:tcW w:w="1305" w:type="dxa"/>
            <w:tcBorders>
              <w:top w:val="nil"/>
              <w:bottom w:val="nil"/>
            </w:tcBorders>
            <w:vAlign w:val="bottom"/>
          </w:tcPr>
          <w:p w14:paraId="3CE7DE5A" w14:textId="616DFE0B" w:rsidR="008B232C" w:rsidRPr="00CB5E7D" w:rsidRDefault="009135D3" w:rsidP="008B232C">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132</w:t>
            </w:r>
          </w:p>
        </w:tc>
        <w:tc>
          <w:tcPr>
            <w:tcW w:w="1305" w:type="dxa"/>
            <w:tcBorders>
              <w:top w:val="nil"/>
              <w:bottom w:val="nil"/>
            </w:tcBorders>
            <w:vAlign w:val="bottom"/>
          </w:tcPr>
          <w:p w14:paraId="264A011B" w14:textId="6C840B72" w:rsidR="008B232C" w:rsidRPr="00CB5E7D" w:rsidRDefault="008B232C" w:rsidP="008B232C">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6,052</w:t>
            </w:r>
          </w:p>
        </w:tc>
      </w:tr>
      <w:tr w:rsidR="008B232C" w:rsidRPr="00CB5E7D" w14:paraId="508CBEB4" w14:textId="77777777" w:rsidTr="00C549D5">
        <w:tblPrEx>
          <w:tblLook w:val="0000" w:firstRow="0" w:lastRow="0" w:firstColumn="0" w:lastColumn="0" w:noHBand="0" w:noVBand="0"/>
        </w:tblPrEx>
        <w:tc>
          <w:tcPr>
            <w:tcW w:w="3960" w:type="dxa"/>
            <w:tcBorders>
              <w:top w:val="nil"/>
              <w:left w:val="nil"/>
              <w:bottom w:val="nil"/>
              <w:right w:val="nil"/>
            </w:tcBorders>
          </w:tcPr>
          <w:p w14:paraId="4C076929" w14:textId="556CEBAC" w:rsidR="008B232C" w:rsidRPr="00CB5E7D" w:rsidRDefault="008B232C" w:rsidP="008B232C">
            <w:pPr>
              <w:tabs>
                <w:tab w:val="left" w:pos="1440"/>
              </w:tabs>
              <w:spacing w:line="320" w:lineRule="exact"/>
              <w:ind w:left="42"/>
              <w:rPr>
                <w:rFonts w:ascii="Arial" w:hAnsi="Arial" w:cs="Arial"/>
                <w:sz w:val="18"/>
                <w:szCs w:val="18"/>
                <w:rtl/>
                <w:cs/>
              </w:rPr>
            </w:pPr>
            <w:r w:rsidRPr="00CB5E7D">
              <w:rPr>
                <w:rFonts w:ascii="Arial" w:hAnsi="Arial" w:cs="Arial"/>
                <w:sz w:val="18"/>
                <w:szCs w:val="18"/>
              </w:rPr>
              <w:t xml:space="preserve">   Leases</w:t>
            </w:r>
          </w:p>
        </w:tc>
        <w:tc>
          <w:tcPr>
            <w:tcW w:w="1305" w:type="dxa"/>
            <w:tcBorders>
              <w:top w:val="nil"/>
              <w:left w:val="nil"/>
              <w:bottom w:val="nil"/>
            </w:tcBorders>
            <w:vAlign w:val="bottom"/>
          </w:tcPr>
          <w:p w14:paraId="535A37BD" w14:textId="0A65BA3B" w:rsidR="008B232C" w:rsidRPr="00CB5E7D" w:rsidRDefault="00B309E0"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c>
          <w:tcPr>
            <w:tcW w:w="1305" w:type="dxa"/>
            <w:tcBorders>
              <w:top w:val="nil"/>
              <w:bottom w:val="nil"/>
            </w:tcBorders>
            <w:vAlign w:val="bottom"/>
          </w:tcPr>
          <w:p w14:paraId="47193270" w14:textId="20B81179" w:rsidR="008B232C" w:rsidRPr="00CB5E7D" w:rsidRDefault="008B232C"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247</w:t>
            </w:r>
          </w:p>
        </w:tc>
        <w:tc>
          <w:tcPr>
            <w:tcW w:w="1305" w:type="dxa"/>
            <w:tcBorders>
              <w:top w:val="nil"/>
              <w:bottom w:val="nil"/>
            </w:tcBorders>
            <w:vAlign w:val="bottom"/>
          </w:tcPr>
          <w:p w14:paraId="2CB0D84B" w14:textId="53B7D3D9" w:rsidR="008B232C" w:rsidRPr="00CB5E7D" w:rsidRDefault="009135D3"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c>
          <w:tcPr>
            <w:tcW w:w="1305" w:type="dxa"/>
            <w:tcBorders>
              <w:top w:val="nil"/>
              <w:bottom w:val="nil"/>
            </w:tcBorders>
            <w:vAlign w:val="bottom"/>
          </w:tcPr>
          <w:p w14:paraId="1766746A" w14:textId="13DC5410" w:rsidR="008B232C" w:rsidRPr="00CB5E7D" w:rsidRDefault="008B232C"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r>
      <w:tr w:rsidR="008B232C" w:rsidRPr="00CB5E7D" w14:paraId="1AB53B97" w14:textId="77777777" w:rsidTr="00C549D5">
        <w:tblPrEx>
          <w:tblLook w:val="0000" w:firstRow="0" w:lastRow="0" w:firstColumn="0" w:lastColumn="0" w:noHBand="0" w:noVBand="0"/>
        </w:tblPrEx>
        <w:tc>
          <w:tcPr>
            <w:tcW w:w="3960" w:type="dxa"/>
            <w:tcBorders>
              <w:top w:val="nil"/>
              <w:left w:val="nil"/>
              <w:bottom w:val="nil"/>
              <w:right w:val="nil"/>
            </w:tcBorders>
          </w:tcPr>
          <w:p w14:paraId="427CE212" w14:textId="77777777" w:rsidR="008B232C" w:rsidRPr="00CB5E7D" w:rsidRDefault="008B232C" w:rsidP="008B232C">
            <w:pPr>
              <w:tabs>
                <w:tab w:val="left" w:pos="1440"/>
              </w:tabs>
              <w:spacing w:line="320" w:lineRule="exact"/>
              <w:ind w:left="42"/>
              <w:rPr>
                <w:rFonts w:ascii="Arial" w:hAnsi="Arial" w:cs="Arial"/>
                <w:sz w:val="18"/>
                <w:szCs w:val="18"/>
              </w:rPr>
            </w:pPr>
            <w:r w:rsidRPr="00CB5E7D">
              <w:rPr>
                <w:rFonts w:ascii="Arial" w:hAnsi="Arial" w:cs="Arial"/>
                <w:sz w:val="18"/>
                <w:szCs w:val="18"/>
              </w:rPr>
              <w:t>Total</w:t>
            </w:r>
          </w:p>
        </w:tc>
        <w:tc>
          <w:tcPr>
            <w:tcW w:w="1305" w:type="dxa"/>
            <w:tcBorders>
              <w:top w:val="nil"/>
              <w:left w:val="nil"/>
              <w:bottom w:val="nil"/>
            </w:tcBorders>
            <w:vAlign w:val="bottom"/>
          </w:tcPr>
          <w:p w14:paraId="4BF9AED8" w14:textId="26CBD42D" w:rsidR="008B232C" w:rsidRPr="00CB5E7D" w:rsidRDefault="00B309E0"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5,421</w:t>
            </w:r>
          </w:p>
        </w:tc>
        <w:tc>
          <w:tcPr>
            <w:tcW w:w="1305" w:type="dxa"/>
            <w:tcBorders>
              <w:top w:val="nil"/>
              <w:bottom w:val="nil"/>
            </w:tcBorders>
            <w:vAlign w:val="bottom"/>
          </w:tcPr>
          <w:p w14:paraId="44B57A4C" w14:textId="0691B066" w:rsidR="008B232C" w:rsidRPr="00CB5E7D" w:rsidRDefault="008B232C"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8,674</w:t>
            </w:r>
          </w:p>
        </w:tc>
        <w:tc>
          <w:tcPr>
            <w:tcW w:w="1305" w:type="dxa"/>
            <w:tcBorders>
              <w:top w:val="nil"/>
              <w:bottom w:val="nil"/>
            </w:tcBorders>
            <w:vAlign w:val="bottom"/>
          </w:tcPr>
          <w:p w14:paraId="012189AF" w14:textId="03EE23A1" w:rsidR="008B232C" w:rsidRPr="00CB5E7D" w:rsidRDefault="009135D3"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1,387</w:t>
            </w:r>
          </w:p>
        </w:tc>
        <w:tc>
          <w:tcPr>
            <w:tcW w:w="1305" w:type="dxa"/>
            <w:tcBorders>
              <w:top w:val="nil"/>
              <w:bottom w:val="nil"/>
            </w:tcBorders>
            <w:vAlign w:val="bottom"/>
          </w:tcPr>
          <w:p w14:paraId="7EABAA67" w14:textId="1EE901C1" w:rsidR="008B232C" w:rsidRPr="00CB5E7D" w:rsidRDefault="008B232C" w:rsidP="008B232C">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6,052</w:t>
            </w:r>
          </w:p>
        </w:tc>
      </w:tr>
      <w:tr w:rsidR="008B232C" w:rsidRPr="00CB5E7D" w14:paraId="7C74F11E" w14:textId="77777777" w:rsidTr="00C549D5">
        <w:tblPrEx>
          <w:tblLook w:val="0000" w:firstRow="0" w:lastRow="0" w:firstColumn="0" w:lastColumn="0" w:noHBand="0" w:noVBand="0"/>
        </w:tblPrEx>
        <w:tc>
          <w:tcPr>
            <w:tcW w:w="3960" w:type="dxa"/>
            <w:tcBorders>
              <w:top w:val="nil"/>
              <w:left w:val="nil"/>
              <w:bottom w:val="nil"/>
              <w:right w:val="nil"/>
            </w:tcBorders>
          </w:tcPr>
          <w:p w14:paraId="35BBCCC6" w14:textId="77777777" w:rsidR="008B232C" w:rsidRPr="00CB5E7D" w:rsidRDefault="008B232C" w:rsidP="008B232C">
            <w:pPr>
              <w:tabs>
                <w:tab w:val="left" w:pos="1440"/>
              </w:tabs>
              <w:spacing w:line="320" w:lineRule="exact"/>
              <w:ind w:left="42"/>
              <w:rPr>
                <w:rFonts w:ascii="Arial" w:hAnsi="Arial" w:cs="Arial"/>
                <w:sz w:val="18"/>
                <w:szCs w:val="18"/>
              </w:rPr>
            </w:pPr>
            <w:r w:rsidRPr="00CB5E7D">
              <w:rPr>
                <w:rFonts w:ascii="Arial" w:hAnsi="Arial" w:cs="Arial"/>
                <w:sz w:val="18"/>
                <w:szCs w:val="18"/>
              </w:rPr>
              <w:t>Deferred tax assets - net</w:t>
            </w:r>
          </w:p>
        </w:tc>
        <w:tc>
          <w:tcPr>
            <w:tcW w:w="1305" w:type="dxa"/>
            <w:tcBorders>
              <w:top w:val="nil"/>
              <w:left w:val="nil"/>
              <w:bottom w:val="nil"/>
            </w:tcBorders>
            <w:vAlign w:val="bottom"/>
          </w:tcPr>
          <w:p w14:paraId="00AB9543" w14:textId="500032DE" w:rsidR="008B232C" w:rsidRPr="00CB5E7D" w:rsidRDefault="00B309E0" w:rsidP="008B232C">
            <w:pPr>
              <w:pBdr>
                <w:bottom w:val="doub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142,852</w:t>
            </w:r>
          </w:p>
        </w:tc>
        <w:tc>
          <w:tcPr>
            <w:tcW w:w="1305" w:type="dxa"/>
            <w:tcBorders>
              <w:top w:val="nil"/>
              <w:bottom w:val="nil"/>
            </w:tcBorders>
            <w:vAlign w:val="bottom"/>
          </w:tcPr>
          <w:p w14:paraId="5189C9D6" w14:textId="6BF50534" w:rsidR="008B232C" w:rsidRPr="00CB5E7D" w:rsidRDefault="008B232C" w:rsidP="008B232C">
            <w:pPr>
              <w:pBdr>
                <w:bottom w:val="doub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52,803</w:t>
            </w:r>
          </w:p>
        </w:tc>
        <w:tc>
          <w:tcPr>
            <w:tcW w:w="1305" w:type="dxa"/>
            <w:tcBorders>
              <w:top w:val="nil"/>
              <w:bottom w:val="nil"/>
            </w:tcBorders>
            <w:vAlign w:val="bottom"/>
          </w:tcPr>
          <w:p w14:paraId="2E10EDD0" w14:textId="1FADC069" w:rsidR="008B232C" w:rsidRPr="00CB5E7D" w:rsidRDefault="009135D3" w:rsidP="008B232C">
            <w:pPr>
              <w:pBdr>
                <w:bottom w:val="doub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69,199</w:t>
            </w:r>
          </w:p>
        </w:tc>
        <w:tc>
          <w:tcPr>
            <w:tcW w:w="1305" w:type="dxa"/>
            <w:tcBorders>
              <w:top w:val="nil"/>
              <w:bottom w:val="nil"/>
            </w:tcBorders>
            <w:vAlign w:val="bottom"/>
          </w:tcPr>
          <w:p w14:paraId="5A80060C" w14:textId="170C09BE" w:rsidR="008B232C" w:rsidRPr="00CB5E7D" w:rsidRDefault="008B232C" w:rsidP="008B232C">
            <w:pPr>
              <w:pBdr>
                <w:bottom w:val="doub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18,285</w:t>
            </w:r>
          </w:p>
        </w:tc>
      </w:tr>
    </w:tbl>
    <w:p w14:paraId="09D00561" w14:textId="555F0517" w:rsidR="00A3704E" w:rsidRPr="004C4FB9" w:rsidRDefault="004C4FB9" w:rsidP="004C4FB9">
      <w:pPr>
        <w:tabs>
          <w:tab w:val="left" w:pos="2160"/>
          <w:tab w:val="right" w:pos="7020"/>
          <w:tab w:val="right" w:pos="8460"/>
        </w:tabs>
        <w:spacing w:before="240" w:after="120" w:line="380" w:lineRule="exact"/>
        <w:ind w:left="533" w:hanging="533"/>
        <w:outlineLvl w:val="0"/>
        <w:rPr>
          <w:rFonts w:ascii="Arial" w:hAnsi="Arial" w:cs="Arial"/>
          <w:sz w:val="22"/>
          <w:szCs w:val="22"/>
        </w:rPr>
      </w:pPr>
      <w:r>
        <w:rPr>
          <w:rFonts w:ascii="Arial" w:hAnsi="Arial" w:cs="Arial"/>
          <w:b/>
          <w:bCs/>
          <w:sz w:val="22"/>
          <w:szCs w:val="22"/>
        </w:rPr>
        <w:tab/>
      </w:r>
      <w:r>
        <w:rPr>
          <w:rFonts w:ascii="Arial" w:hAnsi="Arial" w:cs="Arial"/>
          <w:sz w:val="22"/>
          <w:szCs w:val="22"/>
        </w:rPr>
        <w:t>The unused tax losses amounting to Baht 332 million (the Company only: Baht 170 million) will expire in 2028.</w:t>
      </w:r>
    </w:p>
    <w:p w14:paraId="657179B6" w14:textId="0C6B1835" w:rsidR="00413504" w:rsidRPr="00CB5E7D" w:rsidRDefault="00C1138D" w:rsidP="00CF013E">
      <w:pPr>
        <w:tabs>
          <w:tab w:val="left" w:pos="2160"/>
          <w:tab w:val="right" w:pos="7020"/>
          <w:tab w:val="right" w:pos="8460"/>
        </w:tabs>
        <w:spacing w:before="120" w:after="120" w:line="380" w:lineRule="exact"/>
        <w:ind w:left="533" w:hanging="533"/>
        <w:outlineLvl w:val="0"/>
        <w:rPr>
          <w:rFonts w:ascii="Arial" w:hAnsi="Arial" w:cs="Arial"/>
          <w:b/>
          <w:bCs/>
          <w:sz w:val="22"/>
          <w:szCs w:val="22"/>
        </w:rPr>
      </w:pPr>
      <w:r w:rsidRPr="00CB5E7D">
        <w:rPr>
          <w:rFonts w:ascii="Arial" w:hAnsi="Arial" w:cs="Arial"/>
          <w:b/>
          <w:bCs/>
          <w:sz w:val="22"/>
          <w:szCs w:val="22"/>
        </w:rPr>
        <w:lastRenderedPageBreak/>
        <w:t>3</w:t>
      </w:r>
      <w:r w:rsidR="003562F3" w:rsidRPr="00CB5E7D">
        <w:rPr>
          <w:rFonts w:ascii="Arial" w:hAnsi="Arial" w:cs="Arial"/>
          <w:b/>
          <w:bCs/>
          <w:sz w:val="22"/>
          <w:szCs w:val="22"/>
        </w:rPr>
        <w:t>4</w:t>
      </w:r>
      <w:r w:rsidR="00413504" w:rsidRPr="00CB5E7D">
        <w:rPr>
          <w:rFonts w:ascii="Arial" w:hAnsi="Arial" w:cs="Arial"/>
          <w:b/>
          <w:bCs/>
          <w:sz w:val="22"/>
          <w:szCs w:val="22"/>
        </w:rPr>
        <w:t>.</w:t>
      </w:r>
      <w:r w:rsidR="00413504" w:rsidRPr="00CB5E7D">
        <w:rPr>
          <w:rFonts w:ascii="Arial" w:hAnsi="Arial" w:cs="Arial"/>
          <w:b/>
          <w:bCs/>
          <w:sz w:val="22"/>
          <w:szCs w:val="22"/>
        </w:rPr>
        <w:tab/>
        <w:t>Earnings per share</w:t>
      </w:r>
    </w:p>
    <w:p w14:paraId="4D5726DD" w14:textId="69C34F1B" w:rsidR="00413504" w:rsidRPr="00CB5E7D" w:rsidRDefault="00413504" w:rsidP="00413504">
      <w:pPr>
        <w:tabs>
          <w:tab w:val="left" w:pos="2160"/>
          <w:tab w:val="right" w:pos="7280"/>
          <w:tab w:val="right" w:pos="8540"/>
        </w:tabs>
        <w:spacing w:before="60" w:after="60" w:line="380" w:lineRule="exact"/>
        <w:ind w:left="533" w:hanging="533"/>
        <w:jc w:val="thaiDistribute"/>
        <w:rPr>
          <w:rFonts w:ascii="Arial" w:hAnsi="Arial" w:cs="Arial"/>
          <w:sz w:val="22"/>
          <w:szCs w:val="22"/>
        </w:rPr>
      </w:pPr>
      <w:r w:rsidRPr="00CB5E7D">
        <w:rPr>
          <w:rFonts w:ascii="Arial" w:hAnsi="Arial" w:cs="Arial"/>
          <w:sz w:val="22"/>
          <w:szCs w:val="22"/>
        </w:rPr>
        <w:tab/>
        <w:t xml:space="preserve">Basic earnings </w:t>
      </w:r>
      <w:r w:rsidR="00193F13">
        <w:rPr>
          <w:rFonts w:ascii="Arial" w:hAnsi="Arial" w:cs="Arial"/>
          <w:sz w:val="22"/>
          <w:szCs w:val="22"/>
        </w:rPr>
        <w:t xml:space="preserve">(loss) </w:t>
      </w:r>
      <w:r w:rsidRPr="00CB5E7D">
        <w:rPr>
          <w:rFonts w:ascii="Arial" w:hAnsi="Arial" w:cs="Arial"/>
          <w:sz w:val="22"/>
          <w:szCs w:val="22"/>
        </w:rPr>
        <w:t xml:space="preserve">per share is calculated by dividing profit </w:t>
      </w:r>
      <w:r w:rsidR="00193F13">
        <w:rPr>
          <w:rFonts w:ascii="Arial" w:hAnsi="Arial" w:cs="Arial"/>
          <w:sz w:val="22"/>
          <w:szCs w:val="22"/>
        </w:rPr>
        <w:t xml:space="preserve">(loss) </w:t>
      </w:r>
      <w:r w:rsidRPr="00CB5E7D">
        <w:rPr>
          <w:rFonts w:ascii="Arial" w:hAnsi="Arial" w:cs="Arial"/>
          <w:sz w:val="22"/>
          <w:szCs w:val="22"/>
        </w:rPr>
        <w:t xml:space="preserve">for the </w:t>
      </w:r>
      <w:r w:rsidR="00BE26B9" w:rsidRPr="00CB5E7D">
        <w:rPr>
          <w:rFonts w:ascii="Arial" w:hAnsi="Arial" w:cs="Arial"/>
          <w:sz w:val="22"/>
          <w:szCs w:val="22"/>
        </w:rPr>
        <w:t>year</w:t>
      </w:r>
      <w:r w:rsidRPr="00CB5E7D">
        <w:rPr>
          <w:rFonts w:ascii="Arial" w:hAnsi="Arial" w:cs="Arial"/>
          <w:sz w:val="22"/>
          <w:szCs w:val="22"/>
        </w:rPr>
        <w:t xml:space="preserve"> attributable to equity holders of the Company (excluding other comprehensive income) by the weighted average number of ordinary shares in issue during the </w:t>
      </w:r>
      <w:r w:rsidR="000A0F5D" w:rsidRPr="00CB5E7D">
        <w:rPr>
          <w:rFonts w:ascii="Arial" w:hAnsi="Arial" w:cs="Arial"/>
          <w:sz w:val="22"/>
          <w:szCs w:val="22"/>
        </w:rPr>
        <w:t>year</w:t>
      </w:r>
      <w:r w:rsidRPr="00CB5E7D">
        <w:rPr>
          <w:rFonts w:ascii="Arial" w:hAnsi="Arial" w:cs="Arial"/>
          <w:sz w:val="22"/>
          <w:szCs w:val="22"/>
        </w:rPr>
        <w:t>.</w:t>
      </w:r>
    </w:p>
    <w:p w14:paraId="7E8A73EA" w14:textId="1ED5CBC2" w:rsidR="00700AB2" w:rsidRPr="00CB5E7D" w:rsidRDefault="00C1138D" w:rsidP="00DD5487">
      <w:pPr>
        <w:tabs>
          <w:tab w:val="left" w:pos="1440"/>
          <w:tab w:val="left" w:pos="2160"/>
          <w:tab w:val="right" w:pos="6300"/>
          <w:tab w:val="right" w:pos="8100"/>
        </w:tabs>
        <w:spacing w:before="240" w:after="60" w:line="380" w:lineRule="exact"/>
        <w:ind w:left="533" w:hanging="533"/>
        <w:jc w:val="both"/>
        <w:outlineLvl w:val="0"/>
        <w:rPr>
          <w:rFonts w:ascii="Arial" w:hAnsi="Arial" w:cs="Arial"/>
          <w:sz w:val="22"/>
          <w:szCs w:val="22"/>
        </w:rPr>
      </w:pPr>
      <w:r w:rsidRPr="00CB5E7D">
        <w:rPr>
          <w:rFonts w:ascii="Arial" w:hAnsi="Arial" w:cs="Arial"/>
          <w:b/>
          <w:bCs/>
          <w:sz w:val="22"/>
          <w:szCs w:val="22"/>
        </w:rPr>
        <w:t>3</w:t>
      </w:r>
      <w:r w:rsidR="00F575D4" w:rsidRPr="00CB5E7D">
        <w:rPr>
          <w:rFonts w:ascii="Arial" w:hAnsi="Arial" w:cs="Arial"/>
          <w:b/>
          <w:bCs/>
          <w:sz w:val="22"/>
          <w:szCs w:val="22"/>
        </w:rPr>
        <w:t>5</w:t>
      </w:r>
      <w:r w:rsidR="00700AB2" w:rsidRPr="00CB5E7D">
        <w:rPr>
          <w:rFonts w:ascii="Arial" w:hAnsi="Arial" w:cs="Arial"/>
          <w:b/>
          <w:bCs/>
          <w:sz w:val="22"/>
          <w:szCs w:val="22"/>
        </w:rPr>
        <w:t>.</w:t>
      </w:r>
      <w:r w:rsidR="00700AB2" w:rsidRPr="00CB5E7D">
        <w:rPr>
          <w:rFonts w:ascii="Arial" w:hAnsi="Arial" w:cs="Arial"/>
          <w:b/>
          <w:bCs/>
          <w:sz w:val="22"/>
          <w:szCs w:val="22"/>
        </w:rPr>
        <w:tab/>
        <w:t>Segment information</w:t>
      </w:r>
    </w:p>
    <w:p w14:paraId="208DC33C" w14:textId="77777777" w:rsidR="00BC1A54" w:rsidRPr="00CB5E7D" w:rsidRDefault="00924CFD" w:rsidP="008E48DA">
      <w:pPr>
        <w:tabs>
          <w:tab w:val="left" w:pos="2160"/>
          <w:tab w:val="right" w:pos="5130"/>
          <w:tab w:val="right" w:pos="6750"/>
          <w:tab w:val="right" w:pos="8190"/>
        </w:tabs>
        <w:spacing w:before="60" w:after="60" w:line="380" w:lineRule="exact"/>
        <w:ind w:left="547" w:hanging="547"/>
        <w:jc w:val="both"/>
        <w:rPr>
          <w:rFonts w:ascii="Arial" w:hAnsi="Arial" w:cs="Arial"/>
          <w:sz w:val="22"/>
          <w:szCs w:val="22"/>
        </w:rPr>
      </w:pPr>
      <w:r w:rsidRPr="00CB5E7D">
        <w:rPr>
          <w:rFonts w:ascii="Arial" w:hAnsi="Arial" w:cs="Arial"/>
          <w:sz w:val="22"/>
          <w:szCs w:val="22"/>
        </w:rPr>
        <w:tab/>
      </w:r>
      <w:r w:rsidR="00BC1A54" w:rsidRPr="00CB5E7D">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BC1A54" w:rsidRPr="00CB5E7D">
        <w:rPr>
          <w:rFonts w:ascii="Arial" w:hAnsi="Arial" w:cs="Arial"/>
          <w:sz w:val="22"/>
          <w:szCs w:val="22"/>
        </w:rPr>
        <w:t>in order to</w:t>
      </w:r>
      <w:proofErr w:type="gramEnd"/>
      <w:r w:rsidR="00BC1A54" w:rsidRPr="00CB5E7D">
        <w:rPr>
          <w:rFonts w:ascii="Arial" w:hAnsi="Arial" w:cs="Arial"/>
          <w:sz w:val="22"/>
          <w:szCs w:val="22"/>
        </w:rPr>
        <w:t xml:space="preserve"> make decisions about the allocation of resources to the segment and assess its performance. </w:t>
      </w:r>
      <w:r w:rsidR="00882203" w:rsidRPr="00CB5E7D">
        <w:rPr>
          <w:rFonts w:ascii="Arial" w:hAnsi="Arial" w:cs="Arial"/>
          <w:sz w:val="22"/>
          <w:szCs w:val="22"/>
        </w:rPr>
        <w:t>The authoris</w:t>
      </w:r>
      <w:r w:rsidR="006D7238" w:rsidRPr="00CB5E7D">
        <w:rPr>
          <w:rFonts w:ascii="Arial" w:hAnsi="Arial" w:cs="Arial"/>
          <w:sz w:val="22"/>
          <w:szCs w:val="22"/>
        </w:rPr>
        <w:t>ed decision maker has been identified as the Company’s Board of Directors.</w:t>
      </w:r>
    </w:p>
    <w:p w14:paraId="79878592" w14:textId="6C1B36A7" w:rsidR="00033991" w:rsidRPr="00CB5E7D" w:rsidRDefault="00776382" w:rsidP="00413504">
      <w:pPr>
        <w:tabs>
          <w:tab w:val="left" w:pos="2160"/>
          <w:tab w:val="right" w:pos="5130"/>
          <w:tab w:val="right" w:pos="6750"/>
          <w:tab w:val="right" w:pos="8190"/>
        </w:tabs>
        <w:spacing w:before="60" w:after="60" w:line="380" w:lineRule="exact"/>
        <w:ind w:left="544" w:hanging="544"/>
        <w:jc w:val="both"/>
        <w:rPr>
          <w:rFonts w:ascii="Arial" w:hAnsi="Arial" w:cs="Arial"/>
          <w:color w:val="000000"/>
          <w:sz w:val="22"/>
        </w:rPr>
      </w:pPr>
      <w:r w:rsidRPr="00CB5E7D">
        <w:rPr>
          <w:rFonts w:ascii="Arial" w:hAnsi="Arial" w:cs="Arial"/>
          <w:sz w:val="22"/>
          <w:szCs w:val="22"/>
        </w:rPr>
        <w:tab/>
      </w:r>
      <w:r w:rsidR="00033991" w:rsidRPr="00CB5E7D">
        <w:rPr>
          <w:rFonts w:ascii="Arial" w:hAnsi="Arial" w:cs="Arial"/>
          <w:sz w:val="22"/>
          <w:szCs w:val="22"/>
        </w:rPr>
        <w:t xml:space="preserve">The </w:t>
      </w:r>
      <w:r w:rsidR="00AD186D" w:rsidRPr="00CB5E7D">
        <w:rPr>
          <w:rFonts w:ascii="Arial" w:hAnsi="Arial" w:cs="Arial"/>
          <w:sz w:val="22"/>
          <w:szCs w:val="22"/>
        </w:rPr>
        <w:t>Group</w:t>
      </w:r>
      <w:r w:rsidR="00033991" w:rsidRPr="00CB5E7D">
        <w:rPr>
          <w:rFonts w:ascii="Arial" w:hAnsi="Arial" w:cs="Arial"/>
          <w:sz w:val="22"/>
          <w:szCs w:val="22"/>
        </w:rPr>
        <w:t xml:space="preserve"> are </w:t>
      </w:r>
      <w:proofErr w:type="spellStart"/>
      <w:r w:rsidR="00033991" w:rsidRPr="00CB5E7D">
        <w:rPr>
          <w:rFonts w:ascii="Arial" w:hAnsi="Arial" w:cs="Arial"/>
          <w:sz w:val="22"/>
          <w:szCs w:val="22"/>
        </w:rPr>
        <w:t>organised</w:t>
      </w:r>
      <w:proofErr w:type="spellEnd"/>
      <w:r w:rsidR="00033991" w:rsidRPr="00CB5E7D">
        <w:rPr>
          <w:rFonts w:ascii="Arial" w:hAnsi="Arial" w:cs="Arial"/>
          <w:sz w:val="22"/>
          <w:szCs w:val="22"/>
        </w:rPr>
        <w:t xml:space="preserve"> into business units based on their products and services and have </w:t>
      </w:r>
      <w:r w:rsidR="00295A9F" w:rsidRPr="00CB5E7D">
        <w:rPr>
          <w:rFonts w:ascii="Arial" w:hAnsi="Arial" w:cs="Arial"/>
          <w:sz w:val="22"/>
          <w:szCs w:val="22"/>
        </w:rPr>
        <w:t>two</w:t>
      </w:r>
      <w:r w:rsidR="00033991" w:rsidRPr="00CB5E7D">
        <w:rPr>
          <w:rFonts w:ascii="Arial" w:hAnsi="Arial" w:cs="Arial"/>
          <w:sz w:val="22"/>
          <w:szCs w:val="22"/>
        </w:rPr>
        <w:t xml:space="preserve"> reportable segments which are Securities and Derivatives Business, and Financial Advisory Business</w:t>
      </w:r>
      <w:r w:rsidR="00D15509" w:rsidRPr="00CB5E7D">
        <w:rPr>
          <w:rFonts w:ascii="Arial" w:hAnsi="Arial" w:cs="Arial"/>
          <w:color w:val="000000"/>
          <w:sz w:val="22"/>
        </w:rPr>
        <w:t xml:space="preserve"> and investment banking.</w:t>
      </w:r>
    </w:p>
    <w:p w14:paraId="04FC2F03" w14:textId="10C7E0D4" w:rsidR="0078504C" w:rsidRPr="00CB5E7D" w:rsidRDefault="00924CFD" w:rsidP="00413504">
      <w:pPr>
        <w:tabs>
          <w:tab w:val="left" w:pos="2160"/>
          <w:tab w:val="right" w:pos="5130"/>
          <w:tab w:val="right" w:pos="6750"/>
          <w:tab w:val="right" w:pos="8190"/>
        </w:tabs>
        <w:spacing w:before="60" w:after="60" w:line="380" w:lineRule="exact"/>
        <w:ind w:left="547" w:hanging="547"/>
        <w:jc w:val="both"/>
        <w:rPr>
          <w:rFonts w:ascii="Arial" w:hAnsi="Arial" w:cs="Arial"/>
          <w:sz w:val="22"/>
          <w:szCs w:val="22"/>
        </w:rPr>
      </w:pPr>
      <w:r w:rsidRPr="00CB5E7D">
        <w:rPr>
          <w:rFonts w:ascii="Arial" w:hAnsi="Arial" w:cs="Arial"/>
          <w:sz w:val="22"/>
          <w:szCs w:val="22"/>
        </w:rPr>
        <w:tab/>
      </w:r>
      <w:r w:rsidR="0078504C" w:rsidRPr="00CB5E7D">
        <w:rPr>
          <w:rFonts w:ascii="Arial" w:hAnsi="Arial" w:cs="Arial"/>
          <w:sz w:val="22"/>
          <w:szCs w:val="22"/>
        </w:rPr>
        <w:t>No operating segments have been aggregated to form the above reportable operating</w:t>
      </w:r>
      <w:r w:rsidR="0078504C" w:rsidRPr="00CB5E7D">
        <w:rPr>
          <w:rFonts w:ascii="Arial" w:hAnsi="Arial" w:cs="Arial"/>
          <w:color w:val="000000"/>
          <w:szCs w:val="22"/>
        </w:rPr>
        <w:t xml:space="preserve"> </w:t>
      </w:r>
      <w:r w:rsidR="0078504C" w:rsidRPr="00CB5E7D">
        <w:rPr>
          <w:rFonts w:ascii="Arial" w:hAnsi="Arial" w:cs="Arial"/>
          <w:sz w:val="22"/>
          <w:szCs w:val="22"/>
        </w:rPr>
        <w:t>segments</w:t>
      </w:r>
      <w:r w:rsidR="0059156A" w:rsidRPr="00CB5E7D">
        <w:rPr>
          <w:rFonts w:ascii="Arial" w:hAnsi="Arial" w:cs="Arial"/>
          <w:sz w:val="22"/>
          <w:szCs w:val="22"/>
        </w:rPr>
        <w:t>.</w:t>
      </w:r>
    </w:p>
    <w:p w14:paraId="5F1C3BC1" w14:textId="44A9734E" w:rsidR="00BC1A54" w:rsidRPr="00CB5E7D" w:rsidRDefault="0078504C" w:rsidP="00413504">
      <w:pPr>
        <w:tabs>
          <w:tab w:val="left" w:pos="2160"/>
          <w:tab w:val="right" w:pos="5130"/>
          <w:tab w:val="right" w:pos="6750"/>
          <w:tab w:val="right" w:pos="8190"/>
        </w:tabs>
        <w:spacing w:before="60" w:after="60" w:line="380" w:lineRule="exact"/>
        <w:ind w:left="547" w:hanging="547"/>
        <w:jc w:val="both"/>
        <w:rPr>
          <w:rFonts w:ascii="Arial" w:hAnsi="Arial" w:cs="Arial"/>
          <w:sz w:val="22"/>
          <w:szCs w:val="22"/>
          <w:cs/>
        </w:rPr>
      </w:pPr>
      <w:r w:rsidRPr="00CB5E7D">
        <w:rPr>
          <w:rFonts w:ascii="Arial" w:hAnsi="Arial" w:cs="Arial"/>
          <w:sz w:val="22"/>
          <w:szCs w:val="22"/>
          <w:cs/>
        </w:rPr>
        <w:tab/>
      </w:r>
      <w:r w:rsidR="00BC1A54" w:rsidRPr="00CB5E7D">
        <w:rPr>
          <w:rFonts w:ascii="Arial" w:hAnsi="Arial" w:cs="Arial"/>
          <w:sz w:val="22"/>
          <w:szCs w:val="22"/>
        </w:rPr>
        <w:t xml:space="preserve">The </w:t>
      </w:r>
      <w:r w:rsidR="00801E6D" w:rsidRPr="00CB5E7D">
        <w:rPr>
          <w:rFonts w:ascii="Arial" w:hAnsi="Arial" w:cs="Arial"/>
          <w:sz w:val="22"/>
          <w:szCs w:val="22"/>
        </w:rPr>
        <w:t>authorised</w:t>
      </w:r>
      <w:r w:rsidR="00BC1A54" w:rsidRPr="00CB5E7D">
        <w:rPr>
          <w:rFonts w:ascii="Arial" w:hAnsi="Arial" w:cs="Arial"/>
          <w:sz w:val="22"/>
          <w:szCs w:val="22"/>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801E6D" w:rsidRPr="00CB5E7D">
        <w:rPr>
          <w:rFonts w:ascii="Arial" w:hAnsi="Arial" w:cs="Arial"/>
          <w:sz w:val="22"/>
          <w:szCs w:val="22"/>
        </w:rPr>
        <w:t xml:space="preserve">However, the </w:t>
      </w:r>
      <w:r w:rsidR="0059156A" w:rsidRPr="00CB5E7D">
        <w:rPr>
          <w:rFonts w:ascii="Arial" w:hAnsi="Arial" w:cs="Arial"/>
          <w:sz w:val="22"/>
          <w:szCs w:val="22"/>
        </w:rPr>
        <w:t>Group</w:t>
      </w:r>
      <w:r w:rsidR="00801E6D" w:rsidRPr="00CB5E7D">
        <w:rPr>
          <w:rFonts w:ascii="Arial" w:hAnsi="Arial" w:cs="Arial"/>
          <w:sz w:val="22"/>
          <w:szCs w:val="22"/>
        </w:rPr>
        <w:t xml:space="preserve"> are not allocated operating expenses and income tax expenses to operating segments.</w:t>
      </w:r>
    </w:p>
    <w:p w14:paraId="592D55EB" w14:textId="77777777" w:rsidR="00BC1A54" w:rsidRPr="00CB5E7D" w:rsidRDefault="00924CFD" w:rsidP="00413504">
      <w:pPr>
        <w:tabs>
          <w:tab w:val="left" w:pos="2160"/>
          <w:tab w:val="right" w:pos="5130"/>
          <w:tab w:val="right" w:pos="6750"/>
          <w:tab w:val="right" w:pos="8190"/>
        </w:tabs>
        <w:spacing w:before="60" w:after="60" w:line="380" w:lineRule="exact"/>
        <w:ind w:left="547" w:hanging="547"/>
        <w:jc w:val="both"/>
        <w:rPr>
          <w:rFonts w:ascii="Arial" w:hAnsi="Arial" w:cs="Arial"/>
          <w:sz w:val="22"/>
          <w:szCs w:val="22"/>
          <w:cs/>
        </w:rPr>
      </w:pPr>
      <w:r w:rsidRPr="00CB5E7D">
        <w:rPr>
          <w:rFonts w:ascii="Arial" w:hAnsi="Arial" w:cs="Arial"/>
          <w:sz w:val="22"/>
          <w:szCs w:val="22"/>
        </w:rPr>
        <w:tab/>
      </w:r>
      <w:r w:rsidR="00BC1A54" w:rsidRPr="00CB5E7D">
        <w:rPr>
          <w:rFonts w:ascii="Arial" w:hAnsi="Arial" w:cs="Arial"/>
          <w:sz w:val="22"/>
          <w:szCs w:val="22"/>
        </w:rPr>
        <w:t>The basis of accounting for any transactions between reportable segments is consistent with that for third party transactions.</w:t>
      </w:r>
    </w:p>
    <w:p w14:paraId="25B3BD96" w14:textId="4ACBF969" w:rsidR="003E27E4" w:rsidRPr="00CB5E7D" w:rsidRDefault="00AE105E" w:rsidP="00413504">
      <w:pPr>
        <w:tabs>
          <w:tab w:val="left" w:pos="2160"/>
          <w:tab w:val="right" w:pos="5130"/>
          <w:tab w:val="right" w:pos="6750"/>
          <w:tab w:val="right" w:pos="8190"/>
        </w:tabs>
        <w:spacing w:before="60" w:after="60" w:line="380" w:lineRule="exact"/>
        <w:ind w:left="547" w:hanging="547"/>
        <w:jc w:val="both"/>
        <w:rPr>
          <w:rFonts w:ascii="Arial" w:hAnsi="Arial" w:cs="Arial"/>
          <w:sz w:val="22"/>
          <w:szCs w:val="22"/>
        </w:rPr>
      </w:pPr>
      <w:r w:rsidRPr="00CB5E7D">
        <w:rPr>
          <w:rFonts w:ascii="Arial" w:hAnsi="Arial" w:cs="Arial"/>
          <w:sz w:val="22"/>
          <w:szCs w:val="22"/>
        </w:rPr>
        <w:tab/>
      </w:r>
      <w:r w:rsidR="00BC1A54" w:rsidRPr="00CB5E7D">
        <w:rPr>
          <w:rFonts w:ascii="Arial" w:hAnsi="Arial" w:cs="Arial"/>
          <w:sz w:val="22"/>
          <w:szCs w:val="22"/>
        </w:rPr>
        <w:t>The following tables present revenue</w:t>
      </w:r>
      <w:r w:rsidR="000A0F5D" w:rsidRPr="00CB5E7D">
        <w:rPr>
          <w:rFonts w:ascii="Arial" w:hAnsi="Arial" w:cs="Arial"/>
          <w:sz w:val="22"/>
          <w:szCs w:val="22"/>
        </w:rPr>
        <w:t xml:space="preserve"> </w:t>
      </w:r>
      <w:r w:rsidR="00E14F02" w:rsidRPr="00CB5E7D">
        <w:rPr>
          <w:rFonts w:ascii="Arial" w:hAnsi="Arial" w:cs="Arial"/>
          <w:sz w:val="22"/>
          <w:szCs w:val="22"/>
        </w:rPr>
        <w:t xml:space="preserve">and </w:t>
      </w:r>
      <w:r w:rsidR="00BC1A54" w:rsidRPr="00CB5E7D">
        <w:rPr>
          <w:rFonts w:ascii="Arial" w:hAnsi="Arial" w:cs="Arial"/>
          <w:sz w:val="22"/>
          <w:szCs w:val="22"/>
        </w:rPr>
        <w:t>profit</w:t>
      </w:r>
      <w:r w:rsidR="000D4D17" w:rsidRPr="00CB5E7D">
        <w:rPr>
          <w:rFonts w:ascii="Arial" w:hAnsi="Arial" w:cs="Arial"/>
          <w:sz w:val="22"/>
          <w:szCs w:val="22"/>
          <w:cs/>
        </w:rPr>
        <w:t xml:space="preserve"> </w:t>
      </w:r>
      <w:r w:rsidR="000D4D17" w:rsidRPr="00CB5E7D">
        <w:rPr>
          <w:rFonts w:ascii="Arial" w:hAnsi="Arial" w:cs="Arial"/>
          <w:sz w:val="22"/>
          <w:szCs w:val="22"/>
        </w:rPr>
        <w:t>(loss)</w:t>
      </w:r>
      <w:r w:rsidR="00AA4D02" w:rsidRPr="00CB5E7D">
        <w:rPr>
          <w:rFonts w:ascii="Arial" w:hAnsi="Arial" w:cs="Arial"/>
          <w:sz w:val="22"/>
          <w:szCs w:val="22"/>
        </w:rPr>
        <w:t>, and total asset</w:t>
      </w:r>
      <w:r w:rsidR="008C50CF" w:rsidRPr="00CB5E7D">
        <w:rPr>
          <w:rFonts w:ascii="Arial" w:hAnsi="Arial" w:cs="Arial"/>
          <w:sz w:val="22"/>
          <w:szCs w:val="22"/>
        </w:rPr>
        <w:t>s</w:t>
      </w:r>
      <w:r w:rsidR="00BC1A54" w:rsidRPr="00CB5E7D">
        <w:rPr>
          <w:rFonts w:ascii="Arial" w:hAnsi="Arial" w:cs="Arial"/>
          <w:sz w:val="22"/>
          <w:szCs w:val="22"/>
        </w:rPr>
        <w:t xml:space="preserve"> information regarding the </w:t>
      </w:r>
      <w:r w:rsidR="008E48DA" w:rsidRPr="00CB5E7D">
        <w:rPr>
          <w:rFonts w:ascii="Arial" w:hAnsi="Arial" w:cs="Arial"/>
          <w:sz w:val="22"/>
          <w:szCs w:val="22"/>
        </w:rPr>
        <w:t>Group’s</w:t>
      </w:r>
      <w:r w:rsidR="00BC1A54" w:rsidRPr="00CB5E7D">
        <w:rPr>
          <w:rFonts w:ascii="Arial" w:hAnsi="Arial" w:cs="Arial"/>
          <w:sz w:val="22"/>
          <w:szCs w:val="22"/>
        </w:rPr>
        <w:t xml:space="preserve"> operating segments for the year</w:t>
      </w:r>
      <w:r w:rsidR="00E14F02" w:rsidRPr="00CB5E7D">
        <w:rPr>
          <w:rFonts w:ascii="Arial" w:hAnsi="Arial" w:cs="Arial"/>
          <w:sz w:val="22"/>
          <w:szCs w:val="22"/>
        </w:rPr>
        <w:t>s</w:t>
      </w:r>
      <w:r w:rsidR="00BC1A54" w:rsidRPr="00CB5E7D">
        <w:rPr>
          <w:rFonts w:ascii="Arial" w:hAnsi="Arial" w:cs="Arial"/>
          <w:sz w:val="22"/>
          <w:szCs w:val="22"/>
        </w:rPr>
        <w:t xml:space="preserve"> ended 31 December </w:t>
      </w:r>
      <w:r w:rsidR="00702498" w:rsidRPr="00CB5E7D">
        <w:rPr>
          <w:rFonts w:ascii="Arial" w:hAnsi="Arial" w:cs="Arial"/>
          <w:sz w:val="22"/>
          <w:szCs w:val="22"/>
        </w:rPr>
        <w:t>20</w:t>
      </w:r>
      <w:r w:rsidR="0093244E" w:rsidRPr="00CB5E7D">
        <w:rPr>
          <w:rFonts w:ascii="Arial" w:hAnsi="Arial" w:cs="Arial"/>
          <w:sz w:val="22"/>
          <w:szCs w:val="22"/>
        </w:rPr>
        <w:t>2</w:t>
      </w:r>
      <w:r w:rsidR="0034302E" w:rsidRPr="00CB5E7D">
        <w:rPr>
          <w:rFonts w:ascii="Arial" w:hAnsi="Arial" w:cs="Arial"/>
          <w:sz w:val="22"/>
          <w:szCs w:val="22"/>
        </w:rPr>
        <w:t>3</w:t>
      </w:r>
      <w:r w:rsidR="00BC1A54" w:rsidRPr="00CB5E7D">
        <w:rPr>
          <w:rFonts w:ascii="Arial" w:hAnsi="Arial" w:cs="Arial"/>
          <w:sz w:val="22"/>
          <w:szCs w:val="22"/>
        </w:rPr>
        <w:t xml:space="preserve"> and </w:t>
      </w:r>
      <w:r w:rsidR="00702498" w:rsidRPr="00CB5E7D">
        <w:rPr>
          <w:rFonts w:ascii="Arial" w:hAnsi="Arial" w:cs="Arial"/>
          <w:sz w:val="22"/>
          <w:szCs w:val="22"/>
        </w:rPr>
        <w:t>20</w:t>
      </w:r>
      <w:r w:rsidR="00397335" w:rsidRPr="00CB5E7D">
        <w:rPr>
          <w:rFonts w:ascii="Arial" w:hAnsi="Arial" w:cs="Arial"/>
          <w:sz w:val="22"/>
          <w:szCs w:val="22"/>
        </w:rPr>
        <w:t>2</w:t>
      </w:r>
      <w:r w:rsidR="0034302E" w:rsidRPr="00CB5E7D">
        <w:rPr>
          <w:rFonts w:ascii="Arial" w:hAnsi="Arial" w:cs="Arial"/>
          <w:sz w:val="22"/>
          <w:szCs w:val="22"/>
        </w:rPr>
        <w:t>2</w:t>
      </w:r>
      <w:r w:rsidR="00BC1A54" w:rsidRPr="00CB5E7D">
        <w:rPr>
          <w:rFonts w:ascii="Arial" w:hAnsi="Arial" w:cs="Arial"/>
          <w:sz w:val="22"/>
          <w:szCs w:val="22"/>
        </w:rPr>
        <w:t>, respectively.</w:t>
      </w:r>
    </w:p>
    <w:p w14:paraId="457116A9" w14:textId="77777777" w:rsidR="00413520" w:rsidRPr="00CB5E7D" w:rsidRDefault="00413520">
      <w:pPr>
        <w:widowControl/>
        <w:overflowPunct/>
        <w:autoSpaceDE/>
        <w:autoSpaceDN/>
        <w:adjustRightInd/>
        <w:spacing w:before="100" w:after="100" w:line="380" w:lineRule="exact"/>
        <w:ind w:right="-43"/>
        <w:jc w:val="both"/>
        <w:textAlignment w:val="auto"/>
        <w:rPr>
          <w:rFonts w:ascii="Arial" w:hAnsi="Arial" w:cs="Arial"/>
          <w:sz w:val="16"/>
          <w:szCs w:val="16"/>
        </w:rPr>
      </w:pPr>
      <w:r w:rsidRPr="00CB5E7D">
        <w:rPr>
          <w:rFonts w:ascii="Arial" w:hAnsi="Arial" w:cs="Arial"/>
          <w:sz w:val="16"/>
          <w:szCs w:val="16"/>
        </w:rPr>
        <w:br w:type="page"/>
      </w:r>
    </w:p>
    <w:p w14:paraId="7B7CE041" w14:textId="6430F698" w:rsidR="00202AF5" w:rsidRPr="00CB5E7D" w:rsidRDefault="00202AF5" w:rsidP="0093244E">
      <w:pPr>
        <w:tabs>
          <w:tab w:val="left" w:pos="2160"/>
          <w:tab w:val="right" w:pos="5130"/>
          <w:tab w:val="right" w:pos="6750"/>
          <w:tab w:val="right" w:pos="8190"/>
        </w:tabs>
        <w:spacing w:line="340" w:lineRule="exact"/>
        <w:ind w:left="547" w:right="-7" w:hanging="547"/>
        <w:jc w:val="right"/>
        <w:rPr>
          <w:rFonts w:ascii="Arial" w:hAnsi="Arial" w:cs="Arial"/>
          <w:sz w:val="16"/>
          <w:szCs w:val="16"/>
        </w:rPr>
      </w:pPr>
      <w:r w:rsidRPr="00CB5E7D">
        <w:rPr>
          <w:rFonts w:ascii="Arial" w:hAnsi="Arial" w:cs="Arial"/>
          <w:sz w:val="16"/>
          <w:szCs w:val="16"/>
        </w:rPr>
        <w:lastRenderedPageBreak/>
        <w:t>(Unit: Million Baht)</w:t>
      </w:r>
    </w:p>
    <w:tbl>
      <w:tblPr>
        <w:tblStyle w:val="TableGrid"/>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5"/>
        <w:gridCol w:w="1424"/>
        <w:gridCol w:w="1345"/>
        <w:gridCol w:w="1345"/>
        <w:gridCol w:w="1345"/>
      </w:tblGrid>
      <w:tr w:rsidR="00A6698E" w:rsidRPr="00CB5E7D" w14:paraId="2EF3C755" w14:textId="77777777" w:rsidTr="008C50CF">
        <w:tc>
          <w:tcPr>
            <w:tcW w:w="2700" w:type="dxa"/>
          </w:tcPr>
          <w:p w14:paraId="00B429BC" w14:textId="77777777" w:rsidR="00A6698E" w:rsidRPr="00CB5E7D" w:rsidRDefault="00A6698E" w:rsidP="00883B68">
            <w:pPr>
              <w:spacing w:line="240" w:lineRule="exact"/>
              <w:jc w:val="right"/>
              <w:rPr>
                <w:rFonts w:ascii="Arial" w:hAnsi="Arial" w:cs="Arial"/>
                <w:color w:val="000000"/>
                <w:sz w:val="16"/>
                <w:szCs w:val="16"/>
              </w:rPr>
            </w:pPr>
          </w:p>
        </w:tc>
        <w:tc>
          <w:tcPr>
            <w:tcW w:w="7054" w:type="dxa"/>
            <w:gridSpan w:val="5"/>
          </w:tcPr>
          <w:p w14:paraId="1AB1B830" w14:textId="778F68DB" w:rsidR="00A6698E" w:rsidRPr="00CB5E7D" w:rsidRDefault="00702498" w:rsidP="00883B68">
            <w:pPr>
              <w:pBdr>
                <w:bottom w:val="single" w:sz="4" w:space="1" w:color="auto"/>
              </w:pBdr>
              <w:spacing w:line="240" w:lineRule="exact"/>
              <w:jc w:val="center"/>
              <w:rPr>
                <w:rFonts w:ascii="Arial" w:hAnsi="Arial" w:cs="Arial"/>
                <w:color w:val="000000"/>
                <w:sz w:val="16"/>
                <w:szCs w:val="16"/>
              </w:rPr>
            </w:pPr>
            <w:r w:rsidRPr="00CB5E7D">
              <w:rPr>
                <w:rFonts w:ascii="Arial" w:hAnsi="Arial" w:cs="Arial"/>
                <w:sz w:val="16"/>
                <w:szCs w:val="16"/>
              </w:rPr>
              <w:t>20</w:t>
            </w:r>
            <w:r w:rsidR="00CA64E6" w:rsidRPr="00CB5E7D">
              <w:rPr>
                <w:rFonts w:ascii="Arial" w:hAnsi="Arial" w:cs="Arial"/>
                <w:sz w:val="16"/>
                <w:szCs w:val="16"/>
              </w:rPr>
              <w:t>2</w:t>
            </w:r>
            <w:r w:rsidR="0034302E" w:rsidRPr="00CB5E7D">
              <w:rPr>
                <w:rFonts w:ascii="Arial" w:hAnsi="Arial" w:cs="Arial"/>
                <w:sz w:val="16"/>
                <w:szCs w:val="16"/>
              </w:rPr>
              <w:t>3</w:t>
            </w:r>
          </w:p>
        </w:tc>
      </w:tr>
      <w:tr w:rsidR="00202AF5" w:rsidRPr="00CB5E7D" w14:paraId="655E92EF" w14:textId="77777777" w:rsidTr="008C50CF">
        <w:tc>
          <w:tcPr>
            <w:tcW w:w="2700" w:type="dxa"/>
          </w:tcPr>
          <w:p w14:paraId="5932C834" w14:textId="77777777" w:rsidR="00202AF5" w:rsidRPr="00CB5E7D" w:rsidRDefault="00202AF5" w:rsidP="00883B68">
            <w:pPr>
              <w:spacing w:line="240" w:lineRule="exact"/>
              <w:jc w:val="right"/>
              <w:rPr>
                <w:rFonts w:ascii="Arial" w:hAnsi="Arial" w:cs="Arial"/>
                <w:color w:val="000000"/>
                <w:sz w:val="16"/>
                <w:szCs w:val="16"/>
              </w:rPr>
            </w:pPr>
          </w:p>
        </w:tc>
        <w:tc>
          <w:tcPr>
            <w:tcW w:w="1595" w:type="dxa"/>
          </w:tcPr>
          <w:p w14:paraId="0C375D8E" w14:textId="77777777" w:rsidR="00202AF5" w:rsidRPr="00CB5E7D" w:rsidRDefault="00202AF5" w:rsidP="00883B68">
            <w:pPr>
              <w:spacing w:line="240" w:lineRule="exact"/>
              <w:jc w:val="center"/>
              <w:rPr>
                <w:rFonts w:ascii="Arial" w:hAnsi="Arial" w:cs="Arial"/>
                <w:color w:val="000000"/>
                <w:sz w:val="16"/>
                <w:szCs w:val="16"/>
              </w:rPr>
            </w:pPr>
          </w:p>
        </w:tc>
        <w:tc>
          <w:tcPr>
            <w:tcW w:w="1424" w:type="dxa"/>
          </w:tcPr>
          <w:p w14:paraId="430CC689" w14:textId="77777777" w:rsidR="00202AF5" w:rsidRPr="00CB5E7D" w:rsidRDefault="00BA4F45" w:rsidP="00883B68">
            <w:pPr>
              <w:spacing w:line="240" w:lineRule="exact"/>
              <w:jc w:val="center"/>
              <w:rPr>
                <w:rFonts w:ascii="Arial" w:hAnsi="Arial" w:cs="Arial"/>
                <w:sz w:val="16"/>
                <w:szCs w:val="16"/>
              </w:rPr>
            </w:pPr>
            <w:r w:rsidRPr="00CB5E7D">
              <w:rPr>
                <w:rFonts w:ascii="Arial" w:hAnsi="Arial" w:cs="Arial"/>
                <w:sz w:val="16"/>
                <w:szCs w:val="16"/>
              </w:rPr>
              <w:t>Financial</w:t>
            </w:r>
          </w:p>
        </w:tc>
        <w:tc>
          <w:tcPr>
            <w:tcW w:w="1345" w:type="dxa"/>
          </w:tcPr>
          <w:p w14:paraId="5C294737" w14:textId="77777777" w:rsidR="00202AF5" w:rsidRPr="00CB5E7D" w:rsidRDefault="00202AF5" w:rsidP="00883B68">
            <w:pPr>
              <w:spacing w:line="240" w:lineRule="exact"/>
              <w:jc w:val="center"/>
              <w:rPr>
                <w:rFonts w:ascii="Arial" w:hAnsi="Arial" w:cs="Arial"/>
                <w:color w:val="000000"/>
                <w:sz w:val="16"/>
                <w:szCs w:val="16"/>
              </w:rPr>
            </w:pPr>
          </w:p>
        </w:tc>
        <w:tc>
          <w:tcPr>
            <w:tcW w:w="1345" w:type="dxa"/>
          </w:tcPr>
          <w:p w14:paraId="369DF3D4" w14:textId="77777777" w:rsidR="00202AF5" w:rsidRPr="00CB5E7D" w:rsidRDefault="00202AF5" w:rsidP="00883B68">
            <w:pPr>
              <w:spacing w:line="240" w:lineRule="exact"/>
              <w:jc w:val="center"/>
              <w:rPr>
                <w:rFonts w:ascii="Arial" w:hAnsi="Arial" w:cs="Arial"/>
                <w:color w:val="000000"/>
                <w:sz w:val="16"/>
                <w:szCs w:val="16"/>
              </w:rPr>
            </w:pPr>
          </w:p>
        </w:tc>
        <w:tc>
          <w:tcPr>
            <w:tcW w:w="1345" w:type="dxa"/>
          </w:tcPr>
          <w:p w14:paraId="649FE69A" w14:textId="77777777" w:rsidR="00202AF5" w:rsidRPr="00CB5E7D" w:rsidRDefault="00202AF5" w:rsidP="00883B68">
            <w:pPr>
              <w:spacing w:line="240" w:lineRule="exact"/>
              <w:jc w:val="center"/>
              <w:rPr>
                <w:rFonts w:ascii="Arial" w:hAnsi="Arial" w:cs="Arial"/>
                <w:color w:val="000000"/>
                <w:sz w:val="16"/>
                <w:szCs w:val="16"/>
              </w:rPr>
            </w:pPr>
          </w:p>
        </w:tc>
      </w:tr>
      <w:tr w:rsidR="00BA4F45" w:rsidRPr="00CB5E7D" w14:paraId="0F90C3E0" w14:textId="77777777" w:rsidTr="008C50CF">
        <w:tc>
          <w:tcPr>
            <w:tcW w:w="2700" w:type="dxa"/>
          </w:tcPr>
          <w:p w14:paraId="7837D7BA" w14:textId="77777777" w:rsidR="00BA4F45" w:rsidRPr="00CB5E7D" w:rsidRDefault="00BA4F45" w:rsidP="00883B68">
            <w:pPr>
              <w:spacing w:line="240" w:lineRule="exact"/>
              <w:jc w:val="right"/>
              <w:rPr>
                <w:rFonts w:ascii="Arial" w:hAnsi="Arial" w:cs="Arial"/>
                <w:color w:val="000000"/>
                <w:sz w:val="16"/>
                <w:szCs w:val="16"/>
              </w:rPr>
            </w:pPr>
          </w:p>
        </w:tc>
        <w:tc>
          <w:tcPr>
            <w:tcW w:w="1595" w:type="dxa"/>
          </w:tcPr>
          <w:p w14:paraId="115BF2E9" w14:textId="77777777" w:rsidR="00BA4F45" w:rsidRPr="00CB5E7D" w:rsidRDefault="00BA4F45" w:rsidP="00883B68">
            <w:pPr>
              <w:spacing w:line="240" w:lineRule="exact"/>
              <w:jc w:val="center"/>
              <w:rPr>
                <w:rFonts w:ascii="Arial" w:hAnsi="Arial" w:cs="Arial"/>
                <w:sz w:val="16"/>
                <w:szCs w:val="16"/>
              </w:rPr>
            </w:pPr>
          </w:p>
        </w:tc>
        <w:tc>
          <w:tcPr>
            <w:tcW w:w="1424" w:type="dxa"/>
          </w:tcPr>
          <w:p w14:paraId="0F827D55" w14:textId="77777777" w:rsidR="00BA4F45" w:rsidRPr="00CB5E7D" w:rsidRDefault="00BA4F45" w:rsidP="00883B68">
            <w:pPr>
              <w:spacing w:line="240" w:lineRule="exact"/>
              <w:jc w:val="center"/>
              <w:rPr>
                <w:rFonts w:ascii="Arial" w:hAnsi="Arial" w:cs="Arial"/>
                <w:sz w:val="16"/>
                <w:szCs w:val="16"/>
              </w:rPr>
            </w:pPr>
            <w:r w:rsidRPr="00CB5E7D">
              <w:rPr>
                <w:rFonts w:ascii="Arial" w:hAnsi="Arial" w:cs="Arial"/>
                <w:sz w:val="16"/>
                <w:szCs w:val="16"/>
              </w:rPr>
              <w:t>advisory</w:t>
            </w:r>
          </w:p>
        </w:tc>
        <w:tc>
          <w:tcPr>
            <w:tcW w:w="1345" w:type="dxa"/>
          </w:tcPr>
          <w:p w14:paraId="1C0EF18F" w14:textId="77777777" w:rsidR="00BA4F45" w:rsidRPr="00CB5E7D" w:rsidRDefault="00BA4F45" w:rsidP="00883B68">
            <w:pPr>
              <w:spacing w:line="240" w:lineRule="exact"/>
              <w:jc w:val="center"/>
              <w:rPr>
                <w:rFonts w:ascii="Arial" w:hAnsi="Arial" w:cs="Arial"/>
                <w:color w:val="000000"/>
                <w:sz w:val="16"/>
                <w:szCs w:val="16"/>
              </w:rPr>
            </w:pPr>
          </w:p>
        </w:tc>
        <w:tc>
          <w:tcPr>
            <w:tcW w:w="1345" w:type="dxa"/>
          </w:tcPr>
          <w:p w14:paraId="0455BFF6" w14:textId="77777777" w:rsidR="00BA4F45" w:rsidRPr="00CB5E7D" w:rsidRDefault="00BA4F45" w:rsidP="00883B68">
            <w:pPr>
              <w:spacing w:line="240" w:lineRule="exact"/>
              <w:jc w:val="center"/>
              <w:rPr>
                <w:rFonts w:ascii="Arial" w:hAnsi="Arial" w:cs="Arial"/>
                <w:color w:val="000000"/>
                <w:sz w:val="16"/>
                <w:szCs w:val="16"/>
              </w:rPr>
            </w:pPr>
          </w:p>
        </w:tc>
        <w:tc>
          <w:tcPr>
            <w:tcW w:w="1345" w:type="dxa"/>
          </w:tcPr>
          <w:p w14:paraId="68B1FF01" w14:textId="77777777" w:rsidR="00BA4F45" w:rsidRPr="00CB5E7D" w:rsidRDefault="00BA4F45" w:rsidP="00883B68">
            <w:pPr>
              <w:spacing w:line="240" w:lineRule="exact"/>
              <w:jc w:val="center"/>
              <w:rPr>
                <w:rFonts w:ascii="Arial" w:hAnsi="Arial" w:cs="Arial"/>
                <w:color w:val="000000"/>
                <w:sz w:val="16"/>
                <w:szCs w:val="16"/>
              </w:rPr>
            </w:pPr>
          </w:p>
        </w:tc>
      </w:tr>
      <w:tr w:rsidR="00BA4F45" w:rsidRPr="00CB5E7D" w14:paraId="07DD1F39" w14:textId="77777777" w:rsidTr="008C50CF">
        <w:tc>
          <w:tcPr>
            <w:tcW w:w="2700" w:type="dxa"/>
          </w:tcPr>
          <w:p w14:paraId="3FB71B2D" w14:textId="77777777" w:rsidR="00BA4F45" w:rsidRPr="00CB5E7D" w:rsidRDefault="00BA4F45" w:rsidP="00883B68">
            <w:pPr>
              <w:spacing w:line="240" w:lineRule="exact"/>
              <w:jc w:val="right"/>
              <w:rPr>
                <w:rFonts w:ascii="Arial" w:hAnsi="Arial" w:cs="Arial"/>
                <w:color w:val="000000"/>
                <w:sz w:val="16"/>
                <w:szCs w:val="16"/>
              </w:rPr>
            </w:pPr>
          </w:p>
        </w:tc>
        <w:tc>
          <w:tcPr>
            <w:tcW w:w="1595" w:type="dxa"/>
          </w:tcPr>
          <w:p w14:paraId="6E9A6D07" w14:textId="77777777" w:rsidR="00BA4F45" w:rsidRPr="00CB5E7D" w:rsidRDefault="00BA4F45" w:rsidP="00883B68">
            <w:pPr>
              <w:spacing w:line="240" w:lineRule="exact"/>
              <w:jc w:val="center"/>
              <w:rPr>
                <w:rFonts w:ascii="Arial" w:hAnsi="Arial" w:cs="Arial"/>
                <w:color w:val="000000"/>
                <w:sz w:val="16"/>
                <w:szCs w:val="16"/>
              </w:rPr>
            </w:pPr>
            <w:r w:rsidRPr="00CB5E7D">
              <w:rPr>
                <w:rFonts w:ascii="Arial" w:hAnsi="Arial" w:cs="Arial"/>
                <w:sz w:val="16"/>
                <w:szCs w:val="16"/>
              </w:rPr>
              <w:t>Securities and</w:t>
            </w:r>
          </w:p>
        </w:tc>
        <w:tc>
          <w:tcPr>
            <w:tcW w:w="1424" w:type="dxa"/>
          </w:tcPr>
          <w:p w14:paraId="3555A406" w14:textId="77777777" w:rsidR="00BA4F45" w:rsidRPr="00CB5E7D" w:rsidRDefault="00BA4F45" w:rsidP="00883B68">
            <w:pPr>
              <w:spacing w:line="240" w:lineRule="exact"/>
              <w:jc w:val="center"/>
              <w:rPr>
                <w:rFonts w:ascii="Arial" w:hAnsi="Arial" w:cs="Arial"/>
                <w:sz w:val="16"/>
                <w:szCs w:val="16"/>
              </w:rPr>
            </w:pPr>
            <w:r w:rsidRPr="00CB5E7D">
              <w:rPr>
                <w:rFonts w:ascii="Arial" w:hAnsi="Arial" w:cs="Arial"/>
                <w:sz w:val="16"/>
                <w:szCs w:val="16"/>
              </w:rPr>
              <w:t>business and</w:t>
            </w:r>
          </w:p>
        </w:tc>
        <w:tc>
          <w:tcPr>
            <w:tcW w:w="1345" w:type="dxa"/>
          </w:tcPr>
          <w:p w14:paraId="31824509" w14:textId="77777777" w:rsidR="00BA4F45" w:rsidRPr="00CB5E7D" w:rsidRDefault="00BA4F45" w:rsidP="00883B68">
            <w:pPr>
              <w:spacing w:line="240" w:lineRule="exact"/>
              <w:jc w:val="center"/>
              <w:rPr>
                <w:rFonts w:ascii="Arial" w:hAnsi="Arial" w:cs="Arial"/>
                <w:color w:val="000000"/>
                <w:sz w:val="16"/>
                <w:szCs w:val="16"/>
              </w:rPr>
            </w:pPr>
            <w:r w:rsidRPr="00CB5E7D">
              <w:rPr>
                <w:rFonts w:ascii="Arial" w:hAnsi="Arial" w:cs="Arial"/>
                <w:color w:val="000000"/>
                <w:sz w:val="16"/>
                <w:szCs w:val="16"/>
              </w:rPr>
              <w:t>Total</w:t>
            </w:r>
          </w:p>
        </w:tc>
        <w:tc>
          <w:tcPr>
            <w:tcW w:w="1345" w:type="dxa"/>
          </w:tcPr>
          <w:p w14:paraId="6D9F2F5A" w14:textId="77777777" w:rsidR="00BA4F45" w:rsidRPr="00CB5E7D" w:rsidRDefault="00BA4F45" w:rsidP="00883B68">
            <w:pPr>
              <w:spacing w:line="240" w:lineRule="exact"/>
              <w:jc w:val="center"/>
              <w:rPr>
                <w:rFonts w:ascii="Arial" w:hAnsi="Arial" w:cs="Arial"/>
                <w:color w:val="000000"/>
                <w:sz w:val="16"/>
                <w:szCs w:val="16"/>
              </w:rPr>
            </w:pPr>
            <w:r w:rsidRPr="00CB5E7D">
              <w:rPr>
                <w:rFonts w:ascii="Arial" w:hAnsi="Arial" w:cs="Arial"/>
                <w:color w:val="000000"/>
                <w:sz w:val="16"/>
                <w:szCs w:val="16"/>
              </w:rPr>
              <w:t>Adjustments</w:t>
            </w:r>
          </w:p>
        </w:tc>
        <w:tc>
          <w:tcPr>
            <w:tcW w:w="1345" w:type="dxa"/>
          </w:tcPr>
          <w:p w14:paraId="0EE87BAC" w14:textId="77777777" w:rsidR="00BA4F45" w:rsidRPr="00CB5E7D" w:rsidRDefault="00BA4F45" w:rsidP="00883B68">
            <w:pPr>
              <w:spacing w:line="240" w:lineRule="exact"/>
              <w:jc w:val="center"/>
              <w:rPr>
                <w:rFonts w:ascii="Arial" w:hAnsi="Arial" w:cs="Arial"/>
                <w:color w:val="000000"/>
                <w:sz w:val="16"/>
                <w:szCs w:val="16"/>
              </w:rPr>
            </w:pPr>
          </w:p>
        </w:tc>
      </w:tr>
      <w:tr w:rsidR="00BA4F45" w:rsidRPr="00CB5E7D" w14:paraId="01C2A396" w14:textId="77777777" w:rsidTr="008C50CF">
        <w:trPr>
          <w:trHeight w:val="144"/>
        </w:trPr>
        <w:tc>
          <w:tcPr>
            <w:tcW w:w="2700" w:type="dxa"/>
          </w:tcPr>
          <w:p w14:paraId="490387DA" w14:textId="77777777" w:rsidR="00BA4F45" w:rsidRPr="00CB5E7D" w:rsidRDefault="00BA4F45" w:rsidP="00883B68">
            <w:pPr>
              <w:spacing w:line="240" w:lineRule="exact"/>
              <w:jc w:val="right"/>
              <w:rPr>
                <w:rFonts w:ascii="Arial" w:hAnsi="Arial" w:cs="Arial"/>
                <w:color w:val="000000"/>
                <w:sz w:val="16"/>
                <w:szCs w:val="16"/>
              </w:rPr>
            </w:pPr>
          </w:p>
        </w:tc>
        <w:tc>
          <w:tcPr>
            <w:tcW w:w="1595" w:type="dxa"/>
          </w:tcPr>
          <w:p w14:paraId="277F8E3D" w14:textId="77777777" w:rsidR="00BA4F45" w:rsidRPr="00CB5E7D" w:rsidRDefault="00BA4F45" w:rsidP="00883B68">
            <w:pPr>
              <w:spacing w:line="240" w:lineRule="exact"/>
              <w:jc w:val="center"/>
              <w:rPr>
                <w:rFonts w:ascii="Arial" w:hAnsi="Arial" w:cs="Arial"/>
                <w:color w:val="000000"/>
                <w:sz w:val="16"/>
                <w:szCs w:val="16"/>
              </w:rPr>
            </w:pPr>
            <w:r w:rsidRPr="00CB5E7D">
              <w:rPr>
                <w:rFonts w:ascii="Arial" w:hAnsi="Arial" w:cs="Arial"/>
                <w:sz w:val="16"/>
                <w:szCs w:val="16"/>
              </w:rPr>
              <w:t>derivatives</w:t>
            </w:r>
          </w:p>
        </w:tc>
        <w:tc>
          <w:tcPr>
            <w:tcW w:w="1424" w:type="dxa"/>
          </w:tcPr>
          <w:p w14:paraId="63807E0B" w14:textId="77777777" w:rsidR="00BA4F45" w:rsidRPr="00CB5E7D" w:rsidRDefault="00BA4F45" w:rsidP="00883B68">
            <w:pPr>
              <w:spacing w:line="240" w:lineRule="exact"/>
              <w:jc w:val="center"/>
              <w:rPr>
                <w:rFonts w:ascii="Arial" w:hAnsi="Arial" w:cs="Arial"/>
                <w:color w:val="000000"/>
                <w:sz w:val="16"/>
                <w:szCs w:val="16"/>
              </w:rPr>
            </w:pPr>
            <w:r w:rsidRPr="00CB5E7D">
              <w:rPr>
                <w:rFonts w:ascii="Arial" w:hAnsi="Arial" w:cs="Arial"/>
                <w:color w:val="000000"/>
                <w:sz w:val="16"/>
                <w:szCs w:val="16"/>
              </w:rPr>
              <w:t>investment</w:t>
            </w:r>
          </w:p>
        </w:tc>
        <w:tc>
          <w:tcPr>
            <w:tcW w:w="1345" w:type="dxa"/>
          </w:tcPr>
          <w:p w14:paraId="53705B90" w14:textId="77777777" w:rsidR="00BA4F45" w:rsidRPr="00CB5E7D" w:rsidRDefault="00BA4F45" w:rsidP="00883B68">
            <w:pPr>
              <w:spacing w:line="240" w:lineRule="exact"/>
              <w:jc w:val="center"/>
              <w:rPr>
                <w:rFonts w:ascii="Arial" w:hAnsi="Arial" w:cs="Arial"/>
                <w:color w:val="000000"/>
                <w:sz w:val="16"/>
                <w:szCs w:val="16"/>
              </w:rPr>
            </w:pPr>
            <w:r w:rsidRPr="00CB5E7D">
              <w:rPr>
                <w:rFonts w:ascii="Arial" w:hAnsi="Arial" w:cs="Arial"/>
                <w:sz w:val="16"/>
                <w:szCs w:val="16"/>
              </w:rPr>
              <w:t>reportable</w:t>
            </w:r>
          </w:p>
        </w:tc>
        <w:tc>
          <w:tcPr>
            <w:tcW w:w="1345" w:type="dxa"/>
          </w:tcPr>
          <w:p w14:paraId="18758EEA" w14:textId="77777777" w:rsidR="00BA4F45" w:rsidRPr="00CB5E7D" w:rsidRDefault="00BA4F45" w:rsidP="00883B68">
            <w:pPr>
              <w:spacing w:line="240" w:lineRule="exact"/>
              <w:jc w:val="center"/>
              <w:rPr>
                <w:rFonts w:ascii="Arial" w:hAnsi="Arial" w:cs="Arial"/>
                <w:color w:val="000000"/>
                <w:sz w:val="16"/>
                <w:szCs w:val="16"/>
              </w:rPr>
            </w:pPr>
            <w:r w:rsidRPr="00CB5E7D">
              <w:rPr>
                <w:rFonts w:ascii="Arial" w:hAnsi="Arial" w:cs="Arial"/>
                <w:color w:val="000000"/>
                <w:sz w:val="16"/>
                <w:szCs w:val="16"/>
              </w:rPr>
              <w:t xml:space="preserve">and </w:t>
            </w:r>
          </w:p>
        </w:tc>
        <w:tc>
          <w:tcPr>
            <w:tcW w:w="1345" w:type="dxa"/>
          </w:tcPr>
          <w:p w14:paraId="70F85430" w14:textId="77777777" w:rsidR="00BA4F45" w:rsidRPr="00CB5E7D" w:rsidRDefault="00BA4F45" w:rsidP="00883B68">
            <w:pPr>
              <w:spacing w:line="240" w:lineRule="exact"/>
              <w:jc w:val="center"/>
              <w:rPr>
                <w:rFonts w:ascii="Arial" w:hAnsi="Arial" w:cs="Arial"/>
                <w:color w:val="000000"/>
                <w:sz w:val="16"/>
                <w:szCs w:val="16"/>
              </w:rPr>
            </w:pPr>
          </w:p>
        </w:tc>
      </w:tr>
      <w:tr w:rsidR="00BA4F45" w:rsidRPr="00CB5E7D" w14:paraId="6A40ABFB" w14:textId="77777777" w:rsidTr="008C50CF">
        <w:tc>
          <w:tcPr>
            <w:tcW w:w="2700" w:type="dxa"/>
          </w:tcPr>
          <w:p w14:paraId="230A6592" w14:textId="77777777" w:rsidR="00BA4F45" w:rsidRPr="00CB5E7D" w:rsidRDefault="00BA4F45" w:rsidP="00883B68">
            <w:pPr>
              <w:spacing w:line="240" w:lineRule="exact"/>
              <w:jc w:val="right"/>
              <w:rPr>
                <w:rFonts w:ascii="Arial" w:hAnsi="Arial" w:cs="Arial"/>
                <w:color w:val="000000"/>
                <w:sz w:val="16"/>
                <w:szCs w:val="16"/>
              </w:rPr>
            </w:pPr>
          </w:p>
        </w:tc>
        <w:tc>
          <w:tcPr>
            <w:tcW w:w="1595" w:type="dxa"/>
          </w:tcPr>
          <w:p w14:paraId="60E74EBB" w14:textId="77777777" w:rsidR="00BA4F45" w:rsidRPr="00CB5E7D" w:rsidRDefault="00BA4F45" w:rsidP="00883B68">
            <w:pPr>
              <w:pBdr>
                <w:bottom w:val="single" w:sz="4" w:space="1" w:color="auto"/>
              </w:pBdr>
              <w:spacing w:line="240" w:lineRule="exact"/>
              <w:jc w:val="center"/>
              <w:rPr>
                <w:rFonts w:ascii="Arial" w:hAnsi="Arial" w:cs="Arial"/>
                <w:color w:val="000000"/>
                <w:sz w:val="16"/>
                <w:szCs w:val="16"/>
              </w:rPr>
            </w:pPr>
            <w:r w:rsidRPr="00CB5E7D">
              <w:rPr>
                <w:rFonts w:ascii="Arial" w:hAnsi="Arial" w:cs="Arial"/>
                <w:sz w:val="16"/>
                <w:szCs w:val="16"/>
              </w:rPr>
              <w:t>business</w:t>
            </w:r>
          </w:p>
        </w:tc>
        <w:tc>
          <w:tcPr>
            <w:tcW w:w="1424" w:type="dxa"/>
          </w:tcPr>
          <w:p w14:paraId="24C451B9" w14:textId="77777777" w:rsidR="00BA4F45" w:rsidRPr="00CB5E7D" w:rsidRDefault="00BA4F45" w:rsidP="00883B68">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banking</w:t>
            </w:r>
          </w:p>
        </w:tc>
        <w:tc>
          <w:tcPr>
            <w:tcW w:w="1345" w:type="dxa"/>
          </w:tcPr>
          <w:p w14:paraId="1A7FEE5E" w14:textId="77777777" w:rsidR="00BA4F45" w:rsidRPr="00CB5E7D" w:rsidRDefault="00BA4F45" w:rsidP="00883B68">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segments</w:t>
            </w:r>
          </w:p>
        </w:tc>
        <w:tc>
          <w:tcPr>
            <w:tcW w:w="1345" w:type="dxa"/>
          </w:tcPr>
          <w:p w14:paraId="38E83C8E" w14:textId="77777777" w:rsidR="00BA4F45" w:rsidRPr="00CB5E7D" w:rsidRDefault="00BA4F45" w:rsidP="00883B68">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eliminations</w:t>
            </w:r>
          </w:p>
        </w:tc>
        <w:tc>
          <w:tcPr>
            <w:tcW w:w="1345" w:type="dxa"/>
          </w:tcPr>
          <w:p w14:paraId="4067D419" w14:textId="77777777" w:rsidR="00BA4F45" w:rsidRPr="00CB5E7D" w:rsidRDefault="00BA4F45" w:rsidP="00883B68">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Total</w:t>
            </w:r>
          </w:p>
        </w:tc>
      </w:tr>
      <w:tr w:rsidR="00064A1C" w:rsidRPr="00CB5E7D" w14:paraId="32F8A64F" w14:textId="77777777" w:rsidTr="00A452FC">
        <w:trPr>
          <w:trHeight w:val="126"/>
        </w:trPr>
        <w:tc>
          <w:tcPr>
            <w:tcW w:w="2700" w:type="dxa"/>
          </w:tcPr>
          <w:p w14:paraId="4E12A169" w14:textId="77777777" w:rsidR="00064A1C" w:rsidRPr="00CB5E7D" w:rsidRDefault="00064A1C" w:rsidP="00883B68">
            <w:pPr>
              <w:spacing w:line="240" w:lineRule="exact"/>
              <w:ind w:left="101" w:hangingChars="63" w:hanging="101"/>
              <w:rPr>
                <w:rFonts w:ascii="Arial" w:hAnsi="Arial" w:cs="Arial"/>
                <w:color w:val="000000"/>
                <w:sz w:val="16"/>
                <w:szCs w:val="16"/>
              </w:rPr>
            </w:pPr>
            <w:r w:rsidRPr="00CB5E7D">
              <w:rPr>
                <w:rFonts w:ascii="Arial" w:hAnsi="Arial" w:cs="Arial"/>
                <w:sz w:val="16"/>
                <w:szCs w:val="16"/>
              </w:rPr>
              <w:t>Revenue from external customers</w:t>
            </w:r>
          </w:p>
        </w:tc>
        <w:tc>
          <w:tcPr>
            <w:tcW w:w="1595" w:type="dxa"/>
            <w:vAlign w:val="bottom"/>
          </w:tcPr>
          <w:p w14:paraId="3BC72232" w14:textId="7F27BC92" w:rsidR="00064A1C" w:rsidRPr="00CB5E7D" w:rsidRDefault="00845CF8" w:rsidP="00883B68">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6</w:t>
            </w:r>
          </w:p>
        </w:tc>
        <w:tc>
          <w:tcPr>
            <w:tcW w:w="1424" w:type="dxa"/>
            <w:vAlign w:val="bottom"/>
          </w:tcPr>
          <w:p w14:paraId="6177A4F7" w14:textId="29FCD225" w:rsidR="00064A1C" w:rsidRPr="00CB5E7D" w:rsidRDefault="008E2E20" w:rsidP="00883B68">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45</w:t>
            </w:r>
          </w:p>
        </w:tc>
        <w:tc>
          <w:tcPr>
            <w:tcW w:w="1345" w:type="dxa"/>
            <w:vAlign w:val="bottom"/>
          </w:tcPr>
          <w:p w14:paraId="4600788A" w14:textId="246CD100" w:rsidR="00064A1C" w:rsidRPr="00CB5E7D" w:rsidRDefault="008E2E20" w:rsidP="00883B68">
            <w:pPr>
              <w:tabs>
                <w:tab w:val="decimal" w:pos="894"/>
              </w:tabs>
              <w:spacing w:line="240" w:lineRule="exact"/>
              <w:jc w:val="thaiDistribute"/>
              <w:rPr>
                <w:rFonts w:ascii="Arial" w:hAnsi="Arial" w:cs="Arial"/>
                <w:color w:val="000000"/>
                <w:sz w:val="16"/>
                <w:szCs w:val="16"/>
              </w:rPr>
            </w:pPr>
            <w:r w:rsidRPr="00CB5E7D">
              <w:rPr>
                <w:rFonts w:ascii="Arial" w:hAnsi="Arial" w:cs="Arial"/>
                <w:color w:val="000000"/>
                <w:sz w:val="16"/>
                <w:szCs w:val="16"/>
              </w:rPr>
              <w:t>51</w:t>
            </w:r>
          </w:p>
        </w:tc>
        <w:tc>
          <w:tcPr>
            <w:tcW w:w="1345" w:type="dxa"/>
            <w:vAlign w:val="bottom"/>
          </w:tcPr>
          <w:p w14:paraId="1B1D13B0" w14:textId="15935C85" w:rsidR="00064A1C" w:rsidRPr="00CB5E7D" w:rsidRDefault="008E2E20" w:rsidP="00883B68">
            <w:pPr>
              <w:tabs>
                <w:tab w:val="decimal" w:pos="866"/>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c>
          <w:tcPr>
            <w:tcW w:w="1345" w:type="dxa"/>
            <w:vAlign w:val="bottom"/>
          </w:tcPr>
          <w:p w14:paraId="4588FA57" w14:textId="4BD5FA42" w:rsidR="00064A1C" w:rsidRPr="00CB5E7D" w:rsidRDefault="00D65C92" w:rsidP="00883B68">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51</w:t>
            </w:r>
          </w:p>
        </w:tc>
      </w:tr>
      <w:tr w:rsidR="00064A1C" w:rsidRPr="00CB5E7D" w14:paraId="773D352E" w14:textId="77777777" w:rsidTr="008C50CF">
        <w:tc>
          <w:tcPr>
            <w:tcW w:w="2700" w:type="dxa"/>
          </w:tcPr>
          <w:p w14:paraId="08110237" w14:textId="77777777" w:rsidR="00064A1C" w:rsidRPr="00CB5E7D" w:rsidRDefault="00064A1C" w:rsidP="006A25DC">
            <w:pPr>
              <w:tabs>
                <w:tab w:val="left" w:pos="2354"/>
              </w:tabs>
              <w:spacing w:line="240" w:lineRule="exact"/>
              <w:ind w:left="101" w:hangingChars="63" w:hanging="101"/>
              <w:rPr>
                <w:rFonts w:ascii="Arial" w:hAnsi="Arial" w:cs="Arial"/>
                <w:color w:val="000000"/>
                <w:sz w:val="16"/>
                <w:szCs w:val="16"/>
              </w:rPr>
            </w:pPr>
            <w:r w:rsidRPr="00CB5E7D">
              <w:rPr>
                <w:rFonts w:ascii="Arial" w:hAnsi="Arial" w:cs="Arial"/>
                <w:sz w:val="16"/>
                <w:szCs w:val="16"/>
              </w:rPr>
              <w:t>Inter-segment revenue</w:t>
            </w:r>
            <w:r w:rsidR="006A25DC" w:rsidRPr="00CB5E7D">
              <w:rPr>
                <w:rFonts w:ascii="Arial" w:hAnsi="Arial" w:cs="Arial"/>
                <w:sz w:val="16"/>
                <w:szCs w:val="16"/>
              </w:rPr>
              <w:t xml:space="preserve"> (expenses)</w:t>
            </w:r>
          </w:p>
        </w:tc>
        <w:tc>
          <w:tcPr>
            <w:tcW w:w="1595" w:type="dxa"/>
          </w:tcPr>
          <w:p w14:paraId="0F8E9F79" w14:textId="4AFDBBC5" w:rsidR="00064A1C" w:rsidRPr="00CB5E7D" w:rsidRDefault="00845CF8" w:rsidP="00883B68">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(1)</w:t>
            </w:r>
          </w:p>
        </w:tc>
        <w:tc>
          <w:tcPr>
            <w:tcW w:w="1424" w:type="dxa"/>
          </w:tcPr>
          <w:p w14:paraId="6D888DDE" w14:textId="051CC1D0" w:rsidR="00064A1C" w:rsidRPr="00CB5E7D" w:rsidRDefault="008E2E20" w:rsidP="00883B68">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1</w:t>
            </w:r>
          </w:p>
        </w:tc>
        <w:tc>
          <w:tcPr>
            <w:tcW w:w="1345" w:type="dxa"/>
          </w:tcPr>
          <w:p w14:paraId="2AB75E3C" w14:textId="7D9ABA3F" w:rsidR="00064A1C" w:rsidRPr="00CB5E7D" w:rsidRDefault="008E2E20" w:rsidP="00883B68">
            <w:pPr>
              <w:tabs>
                <w:tab w:val="decimal" w:pos="894"/>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c>
          <w:tcPr>
            <w:tcW w:w="1345" w:type="dxa"/>
          </w:tcPr>
          <w:p w14:paraId="57A6DC84" w14:textId="7027B6EB" w:rsidR="00064A1C" w:rsidRPr="00CB5E7D" w:rsidRDefault="008E2E20" w:rsidP="00883B68">
            <w:pPr>
              <w:tabs>
                <w:tab w:val="decimal" w:pos="866"/>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c>
          <w:tcPr>
            <w:tcW w:w="1345" w:type="dxa"/>
          </w:tcPr>
          <w:p w14:paraId="3766A10D" w14:textId="6AEE8F97" w:rsidR="00064A1C" w:rsidRPr="00CB5E7D" w:rsidRDefault="00D65C92" w:rsidP="00883B68">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r>
      <w:tr w:rsidR="00064A1C" w:rsidRPr="00CB5E7D" w14:paraId="28567F25" w14:textId="77777777" w:rsidTr="008C50CF">
        <w:tc>
          <w:tcPr>
            <w:tcW w:w="2700" w:type="dxa"/>
          </w:tcPr>
          <w:p w14:paraId="022E0E2A" w14:textId="7D6B5FF6" w:rsidR="00064A1C" w:rsidRPr="00CB5E7D" w:rsidRDefault="00064A1C" w:rsidP="00883B68">
            <w:pPr>
              <w:spacing w:line="240" w:lineRule="exact"/>
              <w:ind w:left="101" w:hangingChars="63" w:hanging="101"/>
              <w:rPr>
                <w:rFonts w:ascii="Arial" w:hAnsi="Arial" w:cs="Arial"/>
                <w:color w:val="000000"/>
                <w:sz w:val="16"/>
                <w:szCs w:val="16"/>
              </w:rPr>
            </w:pPr>
            <w:r w:rsidRPr="00CB5E7D">
              <w:rPr>
                <w:rFonts w:ascii="Arial" w:hAnsi="Arial" w:cs="Arial"/>
                <w:sz w:val="16"/>
                <w:szCs w:val="16"/>
              </w:rPr>
              <w:t xml:space="preserve">Interest </w:t>
            </w:r>
            <w:r w:rsidR="008E04FB" w:rsidRPr="00CB5E7D">
              <w:rPr>
                <w:rFonts w:ascii="Arial" w:hAnsi="Arial" w:cs="Arial"/>
                <w:sz w:val="16"/>
                <w:szCs w:val="16"/>
              </w:rPr>
              <w:t>income</w:t>
            </w:r>
          </w:p>
        </w:tc>
        <w:tc>
          <w:tcPr>
            <w:tcW w:w="1595" w:type="dxa"/>
          </w:tcPr>
          <w:p w14:paraId="3BE21CD4" w14:textId="47E80645" w:rsidR="00064A1C" w:rsidRPr="00CB5E7D" w:rsidRDefault="00845CF8" w:rsidP="00883B68">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290</w:t>
            </w:r>
          </w:p>
        </w:tc>
        <w:tc>
          <w:tcPr>
            <w:tcW w:w="1424" w:type="dxa"/>
          </w:tcPr>
          <w:p w14:paraId="6C78B400" w14:textId="3B43F6A5" w:rsidR="00064A1C" w:rsidRPr="00CB5E7D" w:rsidRDefault="008E2E20" w:rsidP="00883B68">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c>
          <w:tcPr>
            <w:tcW w:w="1345" w:type="dxa"/>
          </w:tcPr>
          <w:p w14:paraId="6D9E63AD" w14:textId="02B1337B" w:rsidR="00064A1C" w:rsidRPr="00CB5E7D" w:rsidRDefault="008E2E20" w:rsidP="00883B68">
            <w:pPr>
              <w:tabs>
                <w:tab w:val="decimal" w:pos="894"/>
              </w:tabs>
              <w:spacing w:line="240" w:lineRule="exact"/>
              <w:jc w:val="thaiDistribute"/>
              <w:rPr>
                <w:rFonts w:ascii="Arial" w:hAnsi="Arial" w:cs="Arial"/>
                <w:color w:val="000000"/>
                <w:sz w:val="16"/>
                <w:szCs w:val="16"/>
              </w:rPr>
            </w:pPr>
            <w:r w:rsidRPr="00CB5E7D">
              <w:rPr>
                <w:rFonts w:ascii="Arial" w:hAnsi="Arial" w:cs="Arial"/>
                <w:color w:val="000000"/>
                <w:sz w:val="16"/>
                <w:szCs w:val="16"/>
              </w:rPr>
              <w:t>290</w:t>
            </w:r>
          </w:p>
        </w:tc>
        <w:tc>
          <w:tcPr>
            <w:tcW w:w="1345" w:type="dxa"/>
          </w:tcPr>
          <w:p w14:paraId="7062D177" w14:textId="448C93B6" w:rsidR="00064A1C" w:rsidRPr="00CB5E7D" w:rsidRDefault="008E2E20" w:rsidP="00883B68">
            <w:pPr>
              <w:tabs>
                <w:tab w:val="decimal" w:pos="866"/>
              </w:tabs>
              <w:spacing w:line="240" w:lineRule="exact"/>
              <w:jc w:val="thaiDistribute"/>
              <w:rPr>
                <w:rFonts w:ascii="Arial" w:hAnsi="Arial" w:cs="Arial"/>
                <w:color w:val="000000"/>
                <w:sz w:val="16"/>
                <w:szCs w:val="16"/>
              </w:rPr>
            </w:pPr>
            <w:r w:rsidRPr="00CB5E7D">
              <w:rPr>
                <w:rFonts w:ascii="Arial" w:hAnsi="Arial" w:cs="Arial"/>
                <w:color w:val="000000"/>
                <w:sz w:val="16"/>
                <w:szCs w:val="16"/>
              </w:rPr>
              <w:t>(33)</w:t>
            </w:r>
          </w:p>
        </w:tc>
        <w:tc>
          <w:tcPr>
            <w:tcW w:w="1345" w:type="dxa"/>
          </w:tcPr>
          <w:p w14:paraId="1A0AB88B" w14:textId="189241F3" w:rsidR="00064A1C" w:rsidRPr="00CB5E7D" w:rsidRDefault="00D65C92" w:rsidP="00883B68">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257</w:t>
            </w:r>
          </w:p>
        </w:tc>
      </w:tr>
      <w:tr w:rsidR="00064A1C" w:rsidRPr="00CB5E7D" w14:paraId="279CE3D8" w14:textId="77777777" w:rsidTr="008C50CF">
        <w:tc>
          <w:tcPr>
            <w:tcW w:w="2700" w:type="dxa"/>
          </w:tcPr>
          <w:p w14:paraId="19586F55" w14:textId="77777777" w:rsidR="00064A1C" w:rsidRPr="00CB5E7D" w:rsidRDefault="00064A1C" w:rsidP="00883B68">
            <w:pPr>
              <w:spacing w:line="240" w:lineRule="exact"/>
              <w:ind w:left="101" w:hangingChars="63" w:hanging="101"/>
              <w:rPr>
                <w:rFonts w:ascii="Arial" w:hAnsi="Arial" w:cs="Arial"/>
                <w:color w:val="000000"/>
                <w:sz w:val="16"/>
                <w:szCs w:val="16"/>
              </w:rPr>
            </w:pPr>
            <w:r w:rsidRPr="00CB5E7D">
              <w:rPr>
                <w:rFonts w:ascii="Arial" w:hAnsi="Arial" w:cs="Arial"/>
                <w:sz w:val="16"/>
                <w:szCs w:val="16"/>
              </w:rPr>
              <w:t>Interest expenses</w:t>
            </w:r>
          </w:p>
        </w:tc>
        <w:tc>
          <w:tcPr>
            <w:tcW w:w="1595" w:type="dxa"/>
          </w:tcPr>
          <w:p w14:paraId="70B3CEE4" w14:textId="2F1C2997" w:rsidR="00064A1C" w:rsidRPr="00CB5E7D" w:rsidRDefault="00845CF8" w:rsidP="00883B68">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(175)</w:t>
            </w:r>
          </w:p>
        </w:tc>
        <w:tc>
          <w:tcPr>
            <w:tcW w:w="1424" w:type="dxa"/>
          </w:tcPr>
          <w:p w14:paraId="3D14F7D1" w14:textId="3959E69E" w:rsidR="00064A1C" w:rsidRPr="00CB5E7D" w:rsidRDefault="008E2E20" w:rsidP="00883B68">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c>
          <w:tcPr>
            <w:tcW w:w="1345" w:type="dxa"/>
          </w:tcPr>
          <w:p w14:paraId="6873D17C" w14:textId="5A933E31" w:rsidR="00064A1C" w:rsidRPr="00CB5E7D" w:rsidRDefault="008E2E20" w:rsidP="00883B68">
            <w:pPr>
              <w:tabs>
                <w:tab w:val="decimal" w:pos="894"/>
              </w:tabs>
              <w:spacing w:line="240" w:lineRule="exact"/>
              <w:jc w:val="thaiDistribute"/>
              <w:rPr>
                <w:rFonts w:ascii="Arial" w:hAnsi="Arial" w:cs="Arial"/>
                <w:color w:val="000000"/>
                <w:sz w:val="16"/>
                <w:szCs w:val="16"/>
              </w:rPr>
            </w:pPr>
            <w:r w:rsidRPr="00CB5E7D">
              <w:rPr>
                <w:rFonts w:ascii="Arial" w:hAnsi="Arial" w:cs="Arial"/>
                <w:color w:val="000000"/>
                <w:sz w:val="16"/>
                <w:szCs w:val="16"/>
              </w:rPr>
              <w:t>(175)</w:t>
            </w:r>
          </w:p>
        </w:tc>
        <w:tc>
          <w:tcPr>
            <w:tcW w:w="1345" w:type="dxa"/>
          </w:tcPr>
          <w:p w14:paraId="3E38639B" w14:textId="35F76EA9" w:rsidR="00064A1C" w:rsidRPr="00CB5E7D" w:rsidRDefault="008E2E20" w:rsidP="00883B68">
            <w:pPr>
              <w:tabs>
                <w:tab w:val="decimal" w:pos="866"/>
              </w:tabs>
              <w:spacing w:line="240" w:lineRule="exact"/>
              <w:jc w:val="thaiDistribute"/>
              <w:rPr>
                <w:rFonts w:ascii="Arial" w:hAnsi="Arial" w:cs="Arial"/>
                <w:color w:val="000000"/>
                <w:sz w:val="16"/>
                <w:szCs w:val="16"/>
              </w:rPr>
            </w:pPr>
            <w:r w:rsidRPr="00CB5E7D">
              <w:rPr>
                <w:rFonts w:ascii="Arial" w:hAnsi="Arial" w:cs="Arial"/>
                <w:color w:val="000000"/>
                <w:sz w:val="16"/>
                <w:szCs w:val="16"/>
              </w:rPr>
              <w:t>33</w:t>
            </w:r>
          </w:p>
        </w:tc>
        <w:tc>
          <w:tcPr>
            <w:tcW w:w="1345" w:type="dxa"/>
          </w:tcPr>
          <w:p w14:paraId="1451F7D2" w14:textId="6C96CBE0" w:rsidR="00064A1C" w:rsidRPr="00CB5E7D" w:rsidRDefault="00D65C92" w:rsidP="00883B68">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(142)</w:t>
            </w:r>
          </w:p>
        </w:tc>
      </w:tr>
      <w:tr w:rsidR="00064A1C" w:rsidRPr="00CB5E7D" w14:paraId="5EEE8FAF" w14:textId="77777777" w:rsidTr="008C50CF">
        <w:tc>
          <w:tcPr>
            <w:tcW w:w="2700" w:type="dxa"/>
          </w:tcPr>
          <w:p w14:paraId="48DDA3EB" w14:textId="2CBF627E" w:rsidR="00064A1C" w:rsidRPr="00CB5E7D" w:rsidRDefault="00064A1C" w:rsidP="00883B68">
            <w:pPr>
              <w:spacing w:line="240" w:lineRule="exact"/>
              <w:ind w:left="101" w:hangingChars="63" w:hanging="101"/>
              <w:rPr>
                <w:rFonts w:ascii="Arial" w:hAnsi="Arial" w:cs="Arial"/>
                <w:b/>
                <w:bCs/>
                <w:color w:val="000000"/>
                <w:sz w:val="16"/>
                <w:szCs w:val="16"/>
              </w:rPr>
            </w:pPr>
            <w:r w:rsidRPr="00CB5E7D">
              <w:rPr>
                <w:rFonts w:ascii="Arial" w:hAnsi="Arial" w:cs="Arial"/>
                <w:b/>
                <w:bCs/>
                <w:color w:val="000000"/>
                <w:sz w:val="16"/>
                <w:szCs w:val="16"/>
              </w:rPr>
              <w:t>Segment profit</w:t>
            </w:r>
            <w:r w:rsidR="000D4D17" w:rsidRPr="00CB5E7D">
              <w:rPr>
                <w:rFonts w:ascii="Arial" w:hAnsi="Arial" w:cs="Arial"/>
                <w:b/>
                <w:bCs/>
                <w:color w:val="000000"/>
                <w:sz w:val="16"/>
                <w:szCs w:val="16"/>
              </w:rPr>
              <w:t xml:space="preserve"> (loss)</w:t>
            </w:r>
          </w:p>
        </w:tc>
        <w:tc>
          <w:tcPr>
            <w:tcW w:w="1595" w:type="dxa"/>
          </w:tcPr>
          <w:p w14:paraId="79E64F06" w14:textId="4717BBDE" w:rsidR="00064A1C" w:rsidRPr="00CB5E7D" w:rsidRDefault="008E2E20" w:rsidP="00883B68">
            <w:pPr>
              <w:pBdr>
                <w:bottom w:val="double" w:sz="4" w:space="1" w:color="auto"/>
              </w:pBdr>
              <w:tabs>
                <w:tab w:val="decimal" w:pos="1062"/>
              </w:tabs>
              <w:spacing w:line="240" w:lineRule="exact"/>
              <w:jc w:val="thaiDistribute"/>
              <w:rPr>
                <w:rFonts w:ascii="Arial" w:hAnsi="Arial" w:cs="Arial"/>
                <w:b/>
                <w:bCs/>
                <w:color w:val="000000"/>
                <w:sz w:val="16"/>
                <w:szCs w:val="16"/>
              </w:rPr>
            </w:pPr>
            <w:r w:rsidRPr="00CB5E7D">
              <w:rPr>
                <w:rFonts w:ascii="Arial" w:hAnsi="Arial" w:cs="Arial"/>
                <w:b/>
                <w:bCs/>
                <w:color w:val="000000"/>
                <w:sz w:val="16"/>
                <w:szCs w:val="16"/>
              </w:rPr>
              <w:t>(1</w:t>
            </w:r>
            <w:r w:rsidR="006C6DAC" w:rsidRPr="00CB5E7D">
              <w:rPr>
                <w:rFonts w:ascii="Arial" w:hAnsi="Arial" w:cs="Arial"/>
                <w:b/>
                <w:bCs/>
                <w:color w:val="000000"/>
                <w:sz w:val="16"/>
                <w:szCs w:val="16"/>
              </w:rPr>
              <w:t>6</w:t>
            </w:r>
            <w:r w:rsidR="004C4FB9">
              <w:rPr>
                <w:rFonts w:ascii="Arial" w:hAnsi="Arial" w:cs="Arial"/>
                <w:b/>
                <w:bCs/>
                <w:color w:val="000000"/>
                <w:sz w:val="16"/>
                <w:szCs w:val="16"/>
              </w:rPr>
              <w:t>2</w:t>
            </w:r>
            <w:r w:rsidRPr="00CB5E7D">
              <w:rPr>
                <w:rFonts w:ascii="Arial" w:hAnsi="Arial" w:cs="Arial"/>
                <w:b/>
                <w:bCs/>
                <w:color w:val="000000"/>
                <w:sz w:val="16"/>
                <w:szCs w:val="16"/>
              </w:rPr>
              <w:t>)</w:t>
            </w:r>
          </w:p>
        </w:tc>
        <w:tc>
          <w:tcPr>
            <w:tcW w:w="1424" w:type="dxa"/>
          </w:tcPr>
          <w:p w14:paraId="1372A586" w14:textId="62306932" w:rsidR="00064A1C" w:rsidRPr="00CB5E7D" w:rsidRDefault="008E2E20" w:rsidP="00883B68">
            <w:pPr>
              <w:pBdr>
                <w:bottom w:val="double" w:sz="4" w:space="1" w:color="auto"/>
              </w:pBdr>
              <w:tabs>
                <w:tab w:val="decimal" w:pos="1062"/>
              </w:tabs>
              <w:spacing w:line="240" w:lineRule="exact"/>
              <w:jc w:val="thaiDistribute"/>
              <w:rPr>
                <w:rFonts w:ascii="Arial" w:hAnsi="Arial" w:cs="Arial"/>
                <w:b/>
                <w:bCs/>
                <w:color w:val="000000"/>
                <w:sz w:val="16"/>
                <w:szCs w:val="16"/>
              </w:rPr>
            </w:pPr>
            <w:r w:rsidRPr="00CB5E7D">
              <w:rPr>
                <w:rFonts w:ascii="Arial" w:hAnsi="Arial" w:cs="Arial"/>
                <w:b/>
                <w:bCs/>
                <w:color w:val="000000"/>
                <w:sz w:val="16"/>
                <w:szCs w:val="16"/>
              </w:rPr>
              <w:t>43</w:t>
            </w:r>
          </w:p>
        </w:tc>
        <w:tc>
          <w:tcPr>
            <w:tcW w:w="1345" w:type="dxa"/>
          </w:tcPr>
          <w:p w14:paraId="3044C166" w14:textId="049BA264" w:rsidR="00064A1C" w:rsidRPr="00CB5E7D" w:rsidRDefault="008E2E20" w:rsidP="00883B68">
            <w:pPr>
              <w:pBdr>
                <w:bottom w:val="double" w:sz="4" w:space="1" w:color="auto"/>
              </w:pBdr>
              <w:tabs>
                <w:tab w:val="decimal" w:pos="894"/>
              </w:tabs>
              <w:spacing w:line="240" w:lineRule="exact"/>
              <w:jc w:val="thaiDistribute"/>
              <w:rPr>
                <w:rFonts w:ascii="Arial" w:hAnsi="Arial" w:cs="Arial"/>
                <w:b/>
                <w:bCs/>
                <w:color w:val="000000"/>
                <w:sz w:val="16"/>
                <w:szCs w:val="16"/>
              </w:rPr>
            </w:pPr>
            <w:r w:rsidRPr="00CB5E7D">
              <w:rPr>
                <w:rFonts w:ascii="Arial" w:hAnsi="Arial" w:cs="Arial"/>
                <w:b/>
                <w:bCs/>
                <w:color w:val="000000"/>
                <w:sz w:val="16"/>
                <w:szCs w:val="16"/>
              </w:rPr>
              <w:t>(11</w:t>
            </w:r>
            <w:r w:rsidR="006C6DAC" w:rsidRPr="00CB5E7D">
              <w:rPr>
                <w:rFonts w:ascii="Arial" w:hAnsi="Arial" w:cs="Arial"/>
                <w:b/>
                <w:bCs/>
                <w:color w:val="000000"/>
                <w:sz w:val="16"/>
                <w:szCs w:val="16"/>
              </w:rPr>
              <w:t>9</w:t>
            </w:r>
            <w:r w:rsidRPr="00CB5E7D">
              <w:rPr>
                <w:rFonts w:ascii="Arial" w:hAnsi="Arial" w:cs="Arial"/>
                <w:b/>
                <w:bCs/>
                <w:color w:val="000000"/>
                <w:sz w:val="16"/>
                <w:szCs w:val="16"/>
              </w:rPr>
              <w:t>)</w:t>
            </w:r>
          </w:p>
        </w:tc>
        <w:tc>
          <w:tcPr>
            <w:tcW w:w="1345" w:type="dxa"/>
          </w:tcPr>
          <w:p w14:paraId="58BC36FA" w14:textId="705D0975" w:rsidR="00064A1C" w:rsidRPr="00CB5E7D" w:rsidRDefault="008E2E20" w:rsidP="00883B68">
            <w:pPr>
              <w:pBdr>
                <w:bottom w:val="double" w:sz="4" w:space="1" w:color="auto"/>
              </w:pBdr>
              <w:tabs>
                <w:tab w:val="decimal" w:pos="866"/>
              </w:tabs>
              <w:spacing w:line="240" w:lineRule="exact"/>
              <w:jc w:val="thaiDistribute"/>
              <w:rPr>
                <w:rFonts w:ascii="Arial" w:hAnsi="Arial" w:cs="Arial"/>
                <w:b/>
                <w:bCs/>
                <w:color w:val="000000"/>
                <w:sz w:val="16"/>
                <w:szCs w:val="16"/>
              </w:rPr>
            </w:pPr>
            <w:r w:rsidRPr="00CB5E7D">
              <w:rPr>
                <w:rFonts w:ascii="Arial" w:hAnsi="Arial" w:cs="Arial"/>
                <w:b/>
                <w:bCs/>
                <w:color w:val="000000"/>
                <w:sz w:val="16"/>
                <w:szCs w:val="16"/>
              </w:rPr>
              <w:t>-</w:t>
            </w:r>
          </w:p>
        </w:tc>
        <w:tc>
          <w:tcPr>
            <w:tcW w:w="1345" w:type="dxa"/>
          </w:tcPr>
          <w:p w14:paraId="4795F541" w14:textId="08EBF795" w:rsidR="00064A1C" w:rsidRPr="00CB5E7D" w:rsidRDefault="00D65C92" w:rsidP="00883B68">
            <w:pPr>
              <w:pBdr>
                <w:bottom w:val="double" w:sz="4" w:space="1" w:color="auto"/>
              </w:pBdr>
              <w:tabs>
                <w:tab w:val="decimal" w:pos="825"/>
              </w:tabs>
              <w:spacing w:line="240" w:lineRule="exact"/>
              <w:jc w:val="thaiDistribute"/>
              <w:rPr>
                <w:rFonts w:ascii="Arial" w:hAnsi="Arial" w:cs="Arial"/>
                <w:b/>
                <w:bCs/>
                <w:color w:val="000000"/>
                <w:sz w:val="16"/>
                <w:szCs w:val="16"/>
              </w:rPr>
            </w:pPr>
            <w:r w:rsidRPr="00CB5E7D">
              <w:rPr>
                <w:rFonts w:ascii="Arial" w:hAnsi="Arial" w:cs="Arial"/>
                <w:b/>
                <w:bCs/>
                <w:color w:val="000000"/>
                <w:sz w:val="16"/>
                <w:szCs w:val="16"/>
              </w:rPr>
              <w:t>(11</w:t>
            </w:r>
            <w:r w:rsidR="00B8568D" w:rsidRPr="00CB5E7D">
              <w:rPr>
                <w:rFonts w:ascii="Arial" w:hAnsi="Arial" w:cs="Arial"/>
                <w:b/>
                <w:bCs/>
                <w:color w:val="000000"/>
                <w:sz w:val="16"/>
                <w:szCs w:val="16"/>
              </w:rPr>
              <w:t>9</w:t>
            </w:r>
            <w:r w:rsidRPr="00CB5E7D">
              <w:rPr>
                <w:rFonts w:ascii="Arial" w:hAnsi="Arial" w:cs="Arial"/>
                <w:b/>
                <w:bCs/>
                <w:color w:val="000000"/>
                <w:sz w:val="16"/>
                <w:szCs w:val="16"/>
              </w:rPr>
              <w:t>)</w:t>
            </w:r>
          </w:p>
        </w:tc>
      </w:tr>
      <w:tr w:rsidR="008C50CF" w:rsidRPr="00CB5E7D" w14:paraId="4FFED7C1" w14:textId="77777777" w:rsidTr="008C5FF4">
        <w:tc>
          <w:tcPr>
            <w:tcW w:w="4295" w:type="dxa"/>
            <w:gridSpan w:val="2"/>
          </w:tcPr>
          <w:p w14:paraId="010B1AF3" w14:textId="77777777" w:rsidR="008C50CF" w:rsidRPr="00CB5E7D" w:rsidRDefault="008C50CF" w:rsidP="00883B68">
            <w:pPr>
              <w:tabs>
                <w:tab w:val="decimal" w:pos="1062"/>
              </w:tabs>
              <w:spacing w:line="240" w:lineRule="exact"/>
              <w:jc w:val="thaiDistribute"/>
              <w:rPr>
                <w:rFonts w:ascii="Arial" w:hAnsi="Arial" w:cs="Arial"/>
                <w:color w:val="000000"/>
                <w:sz w:val="16"/>
                <w:szCs w:val="16"/>
              </w:rPr>
            </w:pPr>
            <w:r w:rsidRPr="00CB5E7D">
              <w:rPr>
                <w:rFonts w:ascii="Arial" w:hAnsi="Arial" w:cs="Arial"/>
                <w:b/>
                <w:bCs/>
                <w:sz w:val="16"/>
                <w:szCs w:val="16"/>
              </w:rPr>
              <w:t>Unallocated revenues and expenses:</w:t>
            </w:r>
          </w:p>
        </w:tc>
        <w:tc>
          <w:tcPr>
            <w:tcW w:w="1424" w:type="dxa"/>
          </w:tcPr>
          <w:p w14:paraId="22157EBF" w14:textId="77777777" w:rsidR="008C50CF" w:rsidRPr="00CB5E7D" w:rsidRDefault="008C50CF" w:rsidP="00883B68">
            <w:pPr>
              <w:tabs>
                <w:tab w:val="decimal" w:pos="1062"/>
              </w:tabs>
              <w:spacing w:line="240" w:lineRule="exact"/>
              <w:jc w:val="thaiDistribute"/>
              <w:rPr>
                <w:rFonts w:ascii="Arial" w:hAnsi="Arial" w:cs="Arial"/>
                <w:color w:val="000000"/>
                <w:sz w:val="16"/>
                <w:szCs w:val="16"/>
              </w:rPr>
            </w:pPr>
          </w:p>
        </w:tc>
        <w:tc>
          <w:tcPr>
            <w:tcW w:w="1345" w:type="dxa"/>
          </w:tcPr>
          <w:p w14:paraId="2DAC2E25" w14:textId="77777777" w:rsidR="008C50CF" w:rsidRPr="00CB5E7D" w:rsidRDefault="008C50CF" w:rsidP="00883B68">
            <w:pPr>
              <w:tabs>
                <w:tab w:val="decimal" w:pos="1062"/>
              </w:tabs>
              <w:spacing w:line="240" w:lineRule="exact"/>
              <w:jc w:val="thaiDistribute"/>
              <w:rPr>
                <w:rFonts w:ascii="Arial" w:hAnsi="Arial" w:cs="Arial"/>
                <w:color w:val="000000"/>
                <w:sz w:val="16"/>
                <w:szCs w:val="16"/>
              </w:rPr>
            </w:pPr>
          </w:p>
        </w:tc>
        <w:tc>
          <w:tcPr>
            <w:tcW w:w="1345" w:type="dxa"/>
          </w:tcPr>
          <w:p w14:paraId="41730EBB" w14:textId="77777777" w:rsidR="008C50CF" w:rsidRPr="00CB5E7D" w:rsidRDefault="008C50CF" w:rsidP="00883B68">
            <w:pPr>
              <w:tabs>
                <w:tab w:val="decimal" w:pos="866"/>
              </w:tabs>
              <w:spacing w:line="240" w:lineRule="exact"/>
              <w:jc w:val="thaiDistribute"/>
              <w:rPr>
                <w:rFonts w:ascii="Arial" w:hAnsi="Arial" w:cs="Arial"/>
                <w:color w:val="000000"/>
                <w:sz w:val="16"/>
                <w:szCs w:val="16"/>
              </w:rPr>
            </w:pPr>
          </w:p>
        </w:tc>
        <w:tc>
          <w:tcPr>
            <w:tcW w:w="1345" w:type="dxa"/>
          </w:tcPr>
          <w:p w14:paraId="7608F07D" w14:textId="77777777" w:rsidR="008C50CF" w:rsidRPr="00CB5E7D" w:rsidRDefault="008C50CF" w:rsidP="00883B68">
            <w:pPr>
              <w:tabs>
                <w:tab w:val="decimal" w:pos="1062"/>
              </w:tabs>
              <w:spacing w:line="240" w:lineRule="exact"/>
              <w:jc w:val="thaiDistribute"/>
              <w:rPr>
                <w:rFonts w:ascii="Arial" w:hAnsi="Arial" w:cs="Arial"/>
                <w:color w:val="000000"/>
                <w:sz w:val="16"/>
                <w:szCs w:val="16"/>
              </w:rPr>
            </w:pPr>
          </w:p>
        </w:tc>
      </w:tr>
      <w:tr w:rsidR="00064A1C" w:rsidRPr="00CB5E7D" w14:paraId="584022B5" w14:textId="77777777" w:rsidTr="008C50CF">
        <w:tc>
          <w:tcPr>
            <w:tcW w:w="2700" w:type="dxa"/>
            <w:vAlign w:val="center"/>
          </w:tcPr>
          <w:p w14:paraId="7EA7FA20" w14:textId="77777777" w:rsidR="00064A1C" w:rsidRPr="00CB5E7D" w:rsidRDefault="00064A1C" w:rsidP="00883B68">
            <w:pPr>
              <w:spacing w:line="240" w:lineRule="exact"/>
              <w:rPr>
                <w:rFonts w:ascii="Arial" w:hAnsi="Arial" w:cs="Arial"/>
                <w:color w:val="000000"/>
                <w:sz w:val="16"/>
                <w:szCs w:val="16"/>
              </w:rPr>
            </w:pPr>
            <w:r w:rsidRPr="00CB5E7D">
              <w:rPr>
                <w:rFonts w:ascii="Arial" w:hAnsi="Arial" w:cs="Arial"/>
                <w:sz w:val="16"/>
                <w:szCs w:val="16"/>
              </w:rPr>
              <w:t xml:space="preserve">Operating </w:t>
            </w:r>
            <w:r w:rsidR="00AA4D02" w:rsidRPr="00CB5E7D">
              <w:rPr>
                <w:rFonts w:ascii="Arial" w:hAnsi="Arial" w:cs="Arial"/>
                <w:sz w:val="16"/>
                <w:szCs w:val="16"/>
              </w:rPr>
              <w:t xml:space="preserve">revenues and </w:t>
            </w:r>
            <w:r w:rsidRPr="00CB5E7D">
              <w:rPr>
                <w:rFonts w:ascii="Arial" w:hAnsi="Arial" w:cs="Arial"/>
                <w:sz w:val="16"/>
                <w:szCs w:val="16"/>
              </w:rPr>
              <w:t>expenses</w:t>
            </w:r>
          </w:p>
        </w:tc>
        <w:tc>
          <w:tcPr>
            <w:tcW w:w="1595" w:type="dxa"/>
          </w:tcPr>
          <w:p w14:paraId="0D3396DD"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F2F4BDE"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247E443D"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1B0CA1AB" w14:textId="77777777" w:rsidR="00064A1C" w:rsidRPr="00CB5E7D"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4EA2D7DD"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r>
      <w:tr w:rsidR="00064A1C" w:rsidRPr="00CB5E7D" w14:paraId="09D51F0A" w14:textId="77777777" w:rsidTr="008C50CF">
        <w:tc>
          <w:tcPr>
            <w:tcW w:w="2700" w:type="dxa"/>
            <w:vAlign w:val="center"/>
          </w:tcPr>
          <w:p w14:paraId="2F806966" w14:textId="77777777" w:rsidR="00064A1C" w:rsidRPr="00CB5E7D" w:rsidRDefault="00064A1C" w:rsidP="00883B68">
            <w:pPr>
              <w:spacing w:line="240" w:lineRule="exact"/>
              <w:ind w:left="101" w:hangingChars="63" w:hanging="101"/>
              <w:rPr>
                <w:rFonts w:ascii="Arial" w:hAnsi="Arial" w:cs="Arial"/>
                <w:color w:val="000000"/>
                <w:sz w:val="16"/>
                <w:szCs w:val="16"/>
              </w:rPr>
            </w:pPr>
            <w:r w:rsidRPr="00CB5E7D">
              <w:rPr>
                <w:rFonts w:ascii="Arial" w:hAnsi="Arial" w:cs="Arial"/>
                <w:color w:val="000000"/>
                <w:sz w:val="16"/>
                <w:szCs w:val="16"/>
              </w:rPr>
              <w:tab/>
              <w:t>Personnel expenses</w:t>
            </w:r>
          </w:p>
        </w:tc>
        <w:tc>
          <w:tcPr>
            <w:tcW w:w="1595" w:type="dxa"/>
          </w:tcPr>
          <w:p w14:paraId="6C583A41"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FBFC567"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B04C893"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118F862C" w14:textId="77777777" w:rsidR="00064A1C" w:rsidRPr="00CB5E7D"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4A1B067F" w14:textId="18B245C0" w:rsidR="00064A1C" w:rsidRPr="00CB5E7D" w:rsidRDefault="00316F6C" w:rsidP="00883B68">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(2</w:t>
            </w:r>
            <w:r w:rsidR="004C1F57" w:rsidRPr="00CB5E7D">
              <w:rPr>
                <w:rFonts w:ascii="Arial" w:hAnsi="Arial" w:cs="Arial"/>
                <w:color w:val="000000"/>
                <w:sz w:val="16"/>
                <w:szCs w:val="16"/>
              </w:rPr>
              <w:t>18</w:t>
            </w:r>
            <w:r w:rsidRPr="00CB5E7D">
              <w:rPr>
                <w:rFonts w:ascii="Arial" w:hAnsi="Arial" w:cs="Arial"/>
                <w:color w:val="000000"/>
                <w:sz w:val="16"/>
                <w:szCs w:val="16"/>
              </w:rPr>
              <w:t>)</w:t>
            </w:r>
          </w:p>
        </w:tc>
      </w:tr>
      <w:tr w:rsidR="00064A1C" w:rsidRPr="00CB5E7D" w14:paraId="66C996B4" w14:textId="77777777" w:rsidTr="006A25DC">
        <w:tc>
          <w:tcPr>
            <w:tcW w:w="4295" w:type="dxa"/>
            <w:gridSpan w:val="2"/>
            <w:vAlign w:val="center"/>
          </w:tcPr>
          <w:p w14:paraId="5014817F" w14:textId="77777777" w:rsidR="00064A1C" w:rsidRPr="00CB5E7D" w:rsidRDefault="00064A1C" w:rsidP="00883B68">
            <w:pPr>
              <w:spacing w:line="240" w:lineRule="exact"/>
              <w:ind w:left="101" w:hangingChars="63" w:hanging="101"/>
              <w:rPr>
                <w:rFonts w:ascii="Arial" w:hAnsi="Arial" w:cs="Arial"/>
                <w:color w:val="000000"/>
                <w:sz w:val="16"/>
                <w:szCs w:val="16"/>
              </w:rPr>
            </w:pPr>
            <w:r w:rsidRPr="00CB5E7D">
              <w:rPr>
                <w:rFonts w:ascii="Arial" w:hAnsi="Arial" w:cs="Arial"/>
                <w:color w:val="000000"/>
                <w:sz w:val="16"/>
                <w:szCs w:val="16"/>
              </w:rPr>
              <w:tab/>
              <w:t xml:space="preserve">Depreciation and </w:t>
            </w:r>
            <w:proofErr w:type="spellStart"/>
            <w:r w:rsidRPr="00CB5E7D">
              <w:rPr>
                <w:rFonts w:ascii="Arial" w:hAnsi="Arial" w:cs="Arial"/>
                <w:color w:val="000000"/>
                <w:sz w:val="16"/>
                <w:szCs w:val="16"/>
              </w:rPr>
              <w:t>amortisation</w:t>
            </w:r>
            <w:proofErr w:type="spellEnd"/>
          </w:p>
        </w:tc>
        <w:tc>
          <w:tcPr>
            <w:tcW w:w="1424" w:type="dxa"/>
          </w:tcPr>
          <w:p w14:paraId="3DB8CE30"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75CAD43C"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013D08F9" w14:textId="77777777" w:rsidR="00064A1C" w:rsidRPr="00CB5E7D"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1D8DDFA6" w14:textId="2A04F92F" w:rsidR="00064A1C" w:rsidRPr="00CB5E7D" w:rsidRDefault="00316F6C" w:rsidP="00883B68">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(51)</w:t>
            </w:r>
          </w:p>
        </w:tc>
      </w:tr>
      <w:tr w:rsidR="00064A1C" w:rsidRPr="00CB5E7D" w14:paraId="1015F00E" w14:textId="77777777" w:rsidTr="008C50CF">
        <w:tc>
          <w:tcPr>
            <w:tcW w:w="2700" w:type="dxa"/>
            <w:vAlign w:val="center"/>
          </w:tcPr>
          <w:p w14:paraId="5EA773F5" w14:textId="77777777" w:rsidR="00064A1C" w:rsidRPr="00CB5E7D" w:rsidRDefault="00064A1C" w:rsidP="00883B68">
            <w:pPr>
              <w:spacing w:line="240" w:lineRule="exact"/>
              <w:ind w:left="101" w:hangingChars="63" w:hanging="101"/>
              <w:rPr>
                <w:rFonts w:ascii="Arial" w:hAnsi="Arial" w:cs="Arial"/>
                <w:color w:val="000000"/>
                <w:sz w:val="16"/>
                <w:szCs w:val="16"/>
              </w:rPr>
            </w:pPr>
            <w:r w:rsidRPr="00CB5E7D">
              <w:rPr>
                <w:rFonts w:ascii="Arial" w:hAnsi="Arial" w:cs="Arial"/>
                <w:color w:val="000000"/>
                <w:sz w:val="16"/>
                <w:szCs w:val="16"/>
              </w:rPr>
              <w:tab/>
              <w:t>Other expenses</w:t>
            </w:r>
          </w:p>
        </w:tc>
        <w:tc>
          <w:tcPr>
            <w:tcW w:w="1595" w:type="dxa"/>
          </w:tcPr>
          <w:p w14:paraId="59186A33"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18AF0B75"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0E5754AF"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758747F" w14:textId="77777777" w:rsidR="00064A1C" w:rsidRPr="00CB5E7D"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277A0B73" w14:textId="7DE61EE1" w:rsidR="00064A1C" w:rsidRPr="00CB5E7D" w:rsidRDefault="00316F6C" w:rsidP="00883B68">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(57)</w:t>
            </w:r>
          </w:p>
        </w:tc>
      </w:tr>
      <w:tr w:rsidR="008C50CF" w:rsidRPr="00CB5E7D" w14:paraId="34CC299F" w14:textId="77777777" w:rsidTr="008C5FF4">
        <w:tc>
          <w:tcPr>
            <w:tcW w:w="7064" w:type="dxa"/>
            <w:gridSpan w:val="4"/>
            <w:vAlign w:val="center"/>
          </w:tcPr>
          <w:p w14:paraId="34A7022F" w14:textId="748F0AA3" w:rsidR="008C50CF" w:rsidRPr="00CB5E7D" w:rsidRDefault="008C50CF" w:rsidP="00883B68">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Share of profit from investments in joint venture</w:t>
            </w:r>
            <w:r w:rsidR="00F575D4" w:rsidRPr="00CB5E7D">
              <w:rPr>
                <w:rFonts w:ascii="Arial" w:hAnsi="Arial" w:cs="Arial"/>
                <w:color w:val="000000"/>
                <w:sz w:val="16"/>
                <w:szCs w:val="16"/>
              </w:rPr>
              <w:t xml:space="preserve"> and associate</w:t>
            </w:r>
            <w:r w:rsidR="004C4FB9">
              <w:rPr>
                <w:rFonts w:ascii="Arial" w:hAnsi="Arial" w:cs="Arial"/>
                <w:color w:val="000000"/>
                <w:sz w:val="16"/>
                <w:szCs w:val="16"/>
              </w:rPr>
              <w:t>s</w:t>
            </w:r>
          </w:p>
        </w:tc>
        <w:tc>
          <w:tcPr>
            <w:tcW w:w="1345" w:type="dxa"/>
          </w:tcPr>
          <w:p w14:paraId="060B884A" w14:textId="77777777" w:rsidR="008C50CF" w:rsidRPr="00CB5E7D" w:rsidRDefault="008C50CF" w:rsidP="00883B68">
            <w:pPr>
              <w:tabs>
                <w:tab w:val="decimal" w:pos="866"/>
              </w:tabs>
              <w:spacing w:line="240" w:lineRule="exact"/>
              <w:jc w:val="thaiDistribute"/>
              <w:rPr>
                <w:rFonts w:ascii="Arial" w:hAnsi="Arial" w:cs="Arial"/>
                <w:color w:val="000000"/>
                <w:sz w:val="16"/>
                <w:szCs w:val="16"/>
              </w:rPr>
            </w:pPr>
          </w:p>
        </w:tc>
        <w:tc>
          <w:tcPr>
            <w:tcW w:w="1345" w:type="dxa"/>
          </w:tcPr>
          <w:p w14:paraId="03782FBD" w14:textId="1DD90952" w:rsidR="008C50CF" w:rsidRPr="00CB5E7D" w:rsidRDefault="004C1F57" w:rsidP="00883B68">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2</w:t>
            </w:r>
          </w:p>
        </w:tc>
      </w:tr>
      <w:tr w:rsidR="00064A1C" w:rsidRPr="00CB5E7D" w14:paraId="5BDAC1A5" w14:textId="77777777" w:rsidTr="008C50CF">
        <w:tc>
          <w:tcPr>
            <w:tcW w:w="2700" w:type="dxa"/>
            <w:vAlign w:val="center"/>
          </w:tcPr>
          <w:p w14:paraId="176588F0" w14:textId="69FC6085" w:rsidR="00064A1C" w:rsidRPr="00CB5E7D" w:rsidRDefault="00064A1C" w:rsidP="00883B68">
            <w:pPr>
              <w:spacing w:line="240" w:lineRule="exact"/>
              <w:rPr>
                <w:rFonts w:ascii="Arial" w:hAnsi="Arial" w:cs="Arial"/>
                <w:color w:val="000000"/>
                <w:sz w:val="16"/>
                <w:szCs w:val="16"/>
              </w:rPr>
            </w:pPr>
            <w:r w:rsidRPr="00CB5E7D">
              <w:rPr>
                <w:rFonts w:ascii="Arial" w:hAnsi="Arial" w:cs="Arial"/>
                <w:sz w:val="16"/>
                <w:szCs w:val="16"/>
              </w:rPr>
              <w:t>Income tax</w:t>
            </w:r>
            <w:r w:rsidR="00484205" w:rsidRPr="00CB5E7D">
              <w:rPr>
                <w:rFonts w:ascii="Arial" w:hAnsi="Arial" w:cs="Arial"/>
                <w:sz w:val="16"/>
                <w:szCs w:val="16"/>
                <w:cs/>
              </w:rPr>
              <w:t xml:space="preserve"> </w:t>
            </w:r>
            <w:r w:rsidR="00484205" w:rsidRPr="00CB5E7D">
              <w:rPr>
                <w:rFonts w:ascii="Arial" w:hAnsi="Arial" w:cs="Arial"/>
                <w:sz w:val="16"/>
                <w:szCs w:val="16"/>
              </w:rPr>
              <w:t>revenue</w:t>
            </w:r>
          </w:p>
        </w:tc>
        <w:tc>
          <w:tcPr>
            <w:tcW w:w="1595" w:type="dxa"/>
          </w:tcPr>
          <w:p w14:paraId="2D43204D"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33AFDE5"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092AFE74"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51706DD3" w14:textId="77777777" w:rsidR="00064A1C" w:rsidRPr="00CB5E7D"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613225A3" w14:textId="0D7D83A6" w:rsidR="00064A1C" w:rsidRPr="00CB5E7D" w:rsidRDefault="00B8568D" w:rsidP="00883B68">
            <w:pPr>
              <w:pBdr>
                <w:bottom w:val="single" w:sz="4" w:space="1" w:color="auto"/>
              </w:pBd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90</w:t>
            </w:r>
          </w:p>
        </w:tc>
      </w:tr>
      <w:tr w:rsidR="00064A1C" w:rsidRPr="00CB5E7D" w14:paraId="38975E61" w14:textId="77777777" w:rsidTr="008C50CF">
        <w:tc>
          <w:tcPr>
            <w:tcW w:w="2700" w:type="dxa"/>
            <w:vAlign w:val="center"/>
          </w:tcPr>
          <w:p w14:paraId="7243B234" w14:textId="16CC1809" w:rsidR="00064A1C" w:rsidRPr="00CB5E7D" w:rsidRDefault="00413520" w:rsidP="00883B68">
            <w:pPr>
              <w:spacing w:line="240" w:lineRule="exact"/>
              <w:ind w:left="101" w:hangingChars="63" w:hanging="101"/>
              <w:rPr>
                <w:rFonts w:ascii="Arial" w:hAnsi="Arial" w:cs="Arial"/>
                <w:b/>
                <w:bCs/>
                <w:color w:val="000000"/>
                <w:sz w:val="16"/>
                <w:szCs w:val="16"/>
              </w:rPr>
            </w:pPr>
            <w:r w:rsidRPr="00CB5E7D">
              <w:rPr>
                <w:rFonts w:ascii="Arial" w:hAnsi="Arial" w:cs="Arial"/>
                <w:b/>
                <w:bCs/>
                <w:sz w:val="16"/>
              </w:rPr>
              <w:t>Loss</w:t>
            </w:r>
            <w:r w:rsidR="00064A1C" w:rsidRPr="00CB5E7D">
              <w:rPr>
                <w:rFonts w:ascii="Arial" w:hAnsi="Arial" w:cs="Arial"/>
                <w:b/>
                <w:bCs/>
                <w:sz w:val="16"/>
                <w:szCs w:val="16"/>
              </w:rPr>
              <w:t xml:space="preserve"> for the year</w:t>
            </w:r>
          </w:p>
        </w:tc>
        <w:tc>
          <w:tcPr>
            <w:tcW w:w="1595" w:type="dxa"/>
          </w:tcPr>
          <w:p w14:paraId="2A1857DF"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2EFDDE8"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720C33B"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EEE7FE2" w14:textId="77777777" w:rsidR="00064A1C" w:rsidRPr="00CB5E7D"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2EACDC97" w14:textId="08AB56DD" w:rsidR="00064A1C" w:rsidRPr="00CB5E7D" w:rsidRDefault="00316F6C" w:rsidP="00883B68">
            <w:pPr>
              <w:pBdr>
                <w:bottom w:val="double" w:sz="4" w:space="1" w:color="auto"/>
              </w:pBd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(3</w:t>
            </w:r>
            <w:r w:rsidR="00B8568D" w:rsidRPr="00CB5E7D">
              <w:rPr>
                <w:rFonts w:ascii="Arial" w:hAnsi="Arial" w:cs="Arial"/>
                <w:color w:val="000000"/>
                <w:sz w:val="16"/>
                <w:szCs w:val="16"/>
              </w:rPr>
              <w:t>53</w:t>
            </w:r>
            <w:r w:rsidRPr="00CB5E7D">
              <w:rPr>
                <w:rFonts w:ascii="Arial" w:hAnsi="Arial" w:cs="Arial"/>
                <w:color w:val="000000"/>
                <w:sz w:val="16"/>
                <w:szCs w:val="16"/>
              </w:rPr>
              <w:t>)</w:t>
            </w:r>
          </w:p>
        </w:tc>
      </w:tr>
    </w:tbl>
    <w:p w14:paraId="160F5224" w14:textId="10FA2FD1" w:rsidR="0034302E" w:rsidRPr="00CB5E7D" w:rsidRDefault="0034302E" w:rsidP="00413520">
      <w:pPr>
        <w:widowControl/>
        <w:overflowPunct/>
        <w:autoSpaceDE/>
        <w:autoSpaceDN/>
        <w:adjustRightInd/>
        <w:spacing w:before="100" w:after="100" w:line="380" w:lineRule="exact"/>
        <w:ind w:right="-43"/>
        <w:jc w:val="right"/>
        <w:textAlignment w:val="auto"/>
        <w:rPr>
          <w:rFonts w:ascii="Arial" w:hAnsi="Arial" w:cs="Arial"/>
          <w:sz w:val="16"/>
          <w:szCs w:val="16"/>
        </w:rPr>
      </w:pPr>
      <w:r w:rsidRPr="00CB5E7D">
        <w:rPr>
          <w:rFonts w:ascii="Arial" w:hAnsi="Arial" w:cs="Arial"/>
          <w:sz w:val="16"/>
          <w:szCs w:val="16"/>
        </w:rPr>
        <w:t>(Unit: Million Baht)</w:t>
      </w:r>
    </w:p>
    <w:tbl>
      <w:tblPr>
        <w:tblStyle w:val="TableGrid"/>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5"/>
        <w:gridCol w:w="1424"/>
        <w:gridCol w:w="1345"/>
        <w:gridCol w:w="1345"/>
        <w:gridCol w:w="1345"/>
      </w:tblGrid>
      <w:tr w:rsidR="0034302E" w:rsidRPr="00CB5E7D" w14:paraId="73B9AD15" w14:textId="77777777" w:rsidTr="00C50A2C">
        <w:tc>
          <w:tcPr>
            <w:tcW w:w="2700" w:type="dxa"/>
          </w:tcPr>
          <w:p w14:paraId="64CEE4CD" w14:textId="77777777" w:rsidR="0034302E" w:rsidRPr="00CB5E7D" w:rsidRDefault="0034302E" w:rsidP="00C50A2C">
            <w:pPr>
              <w:spacing w:line="240" w:lineRule="exact"/>
              <w:jc w:val="right"/>
              <w:rPr>
                <w:rFonts w:ascii="Arial" w:hAnsi="Arial" w:cs="Arial"/>
                <w:color w:val="000000"/>
                <w:sz w:val="16"/>
                <w:szCs w:val="16"/>
              </w:rPr>
            </w:pPr>
          </w:p>
        </w:tc>
        <w:tc>
          <w:tcPr>
            <w:tcW w:w="7054" w:type="dxa"/>
            <w:gridSpan w:val="5"/>
          </w:tcPr>
          <w:p w14:paraId="702C6F60" w14:textId="77777777" w:rsidR="0034302E" w:rsidRPr="00CB5E7D" w:rsidRDefault="0034302E" w:rsidP="00C50A2C">
            <w:pPr>
              <w:pBdr>
                <w:bottom w:val="single" w:sz="4" w:space="1" w:color="auto"/>
              </w:pBdr>
              <w:spacing w:line="240" w:lineRule="exact"/>
              <w:jc w:val="center"/>
              <w:rPr>
                <w:rFonts w:ascii="Arial" w:hAnsi="Arial" w:cs="Arial"/>
                <w:color w:val="000000"/>
                <w:sz w:val="16"/>
                <w:szCs w:val="16"/>
              </w:rPr>
            </w:pPr>
            <w:r w:rsidRPr="00CB5E7D">
              <w:rPr>
                <w:rFonts w:ascii="Arial" w:hAnsi="Arial" w:cs="Arial"/>
                <w:sz w:val="16"/>
                <w:szCs w:val="16"/>
              </w:rPr>
              <w:t>2022</w:t>
            </w:r>
          </w:p>
        </w:tc>
      </w:tr>
      <w:tr w:rsidR="0034302E" w:rsidRPr="00CB5E7D" w14:paraId="797E3D55" w14:textId="77777777" w:rsidTr="00C50A2C">
        <w:tc>
          <w:tcPr>
            <w:tcW w:w="2700" w:type="dxa"/>
          </w:tcPr>
          <w:p w14:paraId="3531FE88" w14:textId="77777777" w:rsidR="0034302E" w:rsidRPr="00CB5E7D" w:rsidRDefault="0034302E" w:rsidP="00C50A2C">
            <w:pPr>
              <w:spacing w:line="240" w:lineRule="exact"/>
              <w:jc w:val="right"/>
              <w:rPr>
                <w:rFonts w:ascii="Arial" w:hAnsi="Arial" w:cs="Arial"/>
                <w:color w:val="000000"/>
                <w:sz w:val="16"/>
                <w:szCs w:val="16"/>
              </w:rPr>
            </w:pPr>
          </w:p>
        </w:tc>
        <w:tc>
          <w:tcPr>
            <w:tcW w:w="1595" w:type="dxa"/>
          </w:tcPr>
          <w:p w14:paraId="59FE83A4" w14:textId="77777777" w:rsidR="0034302E" w:rsidRPr="00CB5E7D" w:rsidRDefault="0034302E" w:rsidP="00C50A2C">
            <w:pPr>
              <w:spacing w:line="240" w:lineRule="exact"/>
              <w:jc w:val="center"/>
              <w:rPr>
                <w:rFonts w:ascii="Arial" w:hAnsi="Arial" w:cs="Arial"/>
                <w:color w:val="000000"/>
                <w:sz w:val="16"/>
                <w:szCs w:val="16"/>
              </w:rPr>
            </w:pPr>
          </w:p>
        </w:tc>
        <w:tc>
          <w:tcPr>
            <w:tcW w:w="1424" w:type="dxa"/>
          </w:tcPr>
          <w:p w14:paraId="140D1B6C" w14:textId="77777777" w:rsidR="0034302E" w:rsidRPr="00CB5E7D" w:rsidRDefault="0034302E" w:rsidP="00C50A2C">
            <w:pPr>
              <w:spacing w:line="240" w:lineRule="exact"/>
              <w:jc w:val="center"/>
              <w:rPr>
                <w:rFonts w:ascii="Arial" w:hAnsi="Arial" w:cs="Arial"/>
                <w:sz w:val="16"/>
                <w:szCs w:val="16"/>
              </w:rPr>
            </w:pPr>
            <w:r w:rsidRPr="00CB5E7D">
              <w:rPr>
                <w:rFonts w:ascii="Arial" w:hAnsi="Arial" w:cs="Arial"/>
                <w:sz w:val="16"/>
                <w:szCs w:val="16"/>
              </w:rPr>
              <w:t>Financial</w:t>
            </w:r>
          </w:p>
        </w:tc>
        <w:tc>
          <w:tcPr>
            <w:tcW w:w="1345" w:type="dxa"/>
          </w:tcPr>
          <w:p w14:paraId="55E1C6D7" w14:textId="77777777" w:rsidR="0034302E" w:rsidRPr="00CB5E7D" w:rsidRDefault="0034302E" w:rsidP="00C50A2C">
            <w:pPr>
              <w:spacing w:line="240" w:lineRule="exact"/>
              <w:jc w:val="center"/>
              <w:rPr>
                <w:rFonts w:ascii="Arial" w:hAnsi="Arial" w:cs="Arial"/>
                <w:color w:val="000000"/>
                <w:sz w:val="16"/>
                <w:szCs w:val="16"/>
              </w:rPr>
            </w:pPr>
          </w:p>
        </w:tc>
        <w:tc>
          <w:tcPr>
            <w:tcW w:w="1345" w:type="dxa"/>
          </w:tcPr>
          <w:p w14:paraId="51960052" w14:textId="77777777" w:rsidR="0034302E" w:rsidRPr="00CB5E7D" w:rsidRDefault="0034302E" w:rsidP="00C50A2C">
            <w:pPr>
              <w:spacing w:line="240" w:lineRule="exact"/>
              <w:jc w:val="center"/>
              <w:rPr>
                <w:rFonts w:ascii="Arial" w:hAnsi="Arial" w:cs="Arial"/>
                <w:color w:val="000000"/>
                <w:sz w:val="16"/>
                <w:szCs w:val="16"/>
              </w:rPr>
            </w:pPr>
          </w:p>
        </w:tc>
        <w:tc>
          <w:tcPr>
            <w:tcW w:w="1345" w:type="dxa"/>
          </w:tcPr>
          <w:p w14:paraId="029717F1" w14:textId="77777777" w:rsidR="0034302E" w:rsidRPr="00CB5E7D" w:rsidRDefault="0034302E" w:rsidP="00C50A2C">
            <w:pPr>
              <w:spacing w:line="240" w:lineRule="exact"/>
              <w:jc w:val="center"/>
              <w:rPr>
                <w:rFonts w:ascii="Arial" w:hAnsi="Arial" w:cs="Arial"/>
                <w:color w:val="000000"/>
                <w:sz w:val="16"/>
                <w:szCs w:val="16"/>
              </w:rPr>
            </w:pPr>
          </w:p>
        </w:tc>
      </w:tr>
      <w:tr w:rsidR="0034302E" w:rsidRPr="00CB5E7D" w14:paraId="77CAEFBB" w14:textId="77777777" w:rsidTr="00C50A2C">
        <w:tc>
          <w:tcPr>
            <w:tcW w:w="2700" w:type="dxa"/>
          </w:tcPr>
          <w:p w14:paraId="7B03DC57" w14:textId="77777777" w:rsidR="0034302E" w:rsidRPr="00CB5E7D" w:rsidRDefault="0034302E" w:rsidP="00C50A2C">
            <w:pPr>
              <w:spacing w:line="240" w:lineRule="exact"/>
              <w:jc w:val="right"/>
              <w:rPr>
                <w:rFonts w:ascii="Arial" w:hAnsi="Arial" w:cs="Arial"/>
                <w:color w:val="000000"/>
                <w:sz w:val="16"/>
                <w:szCs w:val="16"/>
              </w:rPr>
            </w:pPr>
          </w:p>
        </w:tc>
        <w:tc>
          <w:tcPr>
            <w:tcW w:w="1595" w:type="dxa"/>
          </w:tcPr>
          <w:p w14:paraId="5E28ED1D" w14:textId="77777777" w:rsidR="0034302E" w:rsidRPr="00CB5E7D" w:rsidRDefault="0034302E" w:rsidP="00C50A2C">
            <w:pPr>
              <w:spacing w:line="240" w:lineRule="exact"/>
              <w:jc w:val="center"/>
              <w:rPr>
                <w:rFonts w:ascii="Arial" w:hAnsi="Arial" w:cs="Arial"/>
                <w:sz w:val="16"/>
                <w:szCs w:val="16"/>
              </w:rPr>
            </w:pPr>
          </w:p>
        </w:tc>
        <w:tc>
          <w:tcPr>
            <w:tcW w:w="1424" w:type="dxa"/>
          </w:tcPr>
          <w:p w14:paraId="631D66F2" w14:textId="77777777" w:rsidR="0034302E" w:rsidRPr="00CB5E7D" w:rsidRDefault="0034302E" w:rsidP="00C50A2C">
            <w:pPr>
              <w:spacing w:line="240" w:lineRule="exact"/>
              <w:jc w:val="center"/>
              <w:rPr>
                <w:rFonts w:ascii="Arial" w:hAnsi="Arial" w:cs="Arial"/>
                <w:sz w:val="16"/>
                <w:szCs w:val="16"/>
              </w:rPr>
            </w:pPr>
            <w:r w:rsidRPr="00CB5E7D">
              <w:rPr>
                <w:rFonts w:ascii="Arial" w:hAnsi="Arial" w:cs="Arial"/>
                <w:sz w:val="16"/>
                <w:szCs w:val="16"/>
              </w:rPr>
              <w:t>advisory</w:t>
            </w:r>
          </w:p>
        </w:tc>
        <w:tc>
          <w:tcPr>
            <w:tcW w:w="1345" w:type="dxa"/>
          </w:tcPr>
          <w:p w14:paraId="7A0343F4" w14:textId="77777777" w:rsidR="0034302E" w:rsidRPr="00CB5E7D" w:rsidRDefault="0034302E" w:rsidP="00C50A2C">
            <w:pPr>
              <w:spacing w:line="240" w:lineRule="exact"/>
              <w:jc w:val="center"/>
              <w:rPr>
                <w:rFonts w:ascii="Arial" w:hAnsi="Arial" w:cs="Arial"/>
                <w:color w:val="000000"/>
                <w:sz w:val="16"/>
                <w:szCs w:val="16"/>
              </w:rPr>
            </w:pPr>
          </w:p>
        </w:tc>
        <w:tc>
          <w:tcPr>
            <w:tcW w:w="1345" w:type="dxa"/>
          </w:tcPr>
          <w:p w14:paraId="6A52D303" w14:textId="77777777" w:rsidR="0034302E" w:rsidRPr="00CB5E7D" w:rsidRDefault="0034302E" w:rsidP="00C50A2C">
            <w:pPr>
              <w:spacing w:line="240" w:lineRule="exact"/>
              <w:jc w:val="center"/>
              <w:rPr>
                <w:rFonts w:ascii="Arial" w:hAnsi="Arial" w:cs="Arial"/>
                <w:color w:val="000000"/>
                <w:sz w:val="16"/>
                <w:szCs w:val="16"/>
              </w:rPr>
            </w:pPr>
          </w:p>
        </w:tc>
        <w:tc>
          <w:tcPr>
            <w:tcW w:w="1345" w:type="dxa"/>
          </w:tcPr>
          <w:p w14:paraId="0675FF2C" w14:textId="77777777" w:rsidR="0034302E" w:rsidRPr="00CB5E7D" w:rsidRDefault="0034302E" w:rsidP="00C50A2C">
            <w:pPr>
              <w:spacing w:line="240" w:lineRule="exact"/>
              <w:jc w:val="center"/>
              <w:rPr>
                <w:rFonts w:ascii="Arial" w:hAnsi="Arial" w:cs="Arial"/>
                <w:color w:val="000000"/>
                <w:sz w:val="16"/>
                <w:szCs w:val="16"/>
              </w:rPr>
            </w:pPr>
          </w:p>
        </w:tc>
      </w:tr>
      <w:tr w:rsidR="0034302E" w:rsidRPr="00CB5E7D" w14:paraId="360F0202" w14:textId="77777777" w:rsidTr="00C50A2C">
        <w:tc>
          <w:tcPr>
            <w:tcW w:w="2700" w:type="dxa"/>
          </w:tcPr>
          <w:p w14:paraId="3F5BD457" w14:textId="77777777" w:rsidR="0034302E" w:rsidRPr="00CB5E7D" w:rsidRDefault="0034302E" w:rsidP="00C50A2C">
            <w:pPr>
              <w:spacing w:line="240" w:lineRule="exact"/>
              <w:jc w:val="right"/>
              <w:rPr>
                <w:rFonts w:ascii="Arial" w:hAnsi="Arial" w:cs="Arial"/>
                <w:color w:val="000000"/>
                <w:sz w:val="16"/>
                <w:szCs w:val="16"/>
              </w:rPr>
            </w:pPr>
          </w:p>
        </w:tc>
        <w:tc>
          <w:tcPr>
            <w:tcW w:w="1595" w:type="dxa"/>
          </w:tcPr>
          <w:p w14:paraId="40EDEDBD" w14:textId="77777777" w:rsidR="0034302E" w:rsidRPr="00CB5E7D" w:rsidRDefault="0034302E" w:rsidP="00C50A2C">
            <w:pPr>
              <w:spacing w:line="240" w:lineRule="exact"/>
              <w:jc w:val="center"/>
              <w:rPr>
                <w:rFonts w:ascii="Arial" w:hAnsi="Arial" w:cs="Arial"/>
                <w:color w:val="000000"/>
                <w:sz w:val="16"/>
                <w:szCs w:val="16"/>
              </w:rPr>
            </w:pPr>
            <w:r w:rsidRPr="00CB5E7D">
              <w:rPr>
                <w:rFonts w:ascii="Arial" w:hAnsi="Arial" w:cs="Arial"/>
                <w:sz w:val="16"/>
                <w:szCs w:val="16"/>
              </w:rPr>
              <w:t>Securities and</w:t>
            </w:r>
          </w:p>
        </w:tc>
        <w:tc>
          <w:tcPr>
            <w:tcW w:w="1424" w:type="dxa"/>
          </w:tcPr>
          <w:p w14:paraId="02C6473A" w14:textId="77777777" w:rsidR="0034302E" w:rsidRPr="00CB5E7D" w:rsidRDefault="0034302E" w:rsidP="00C50A2C">
            <w:pPr>
              <w:spacing w:line="240" w:lineRule="exact"/>
              <w:jc w:val="center"/>
              <w:rPr>
                <w:rFonts w:ascii="Arial" w:hAnsi="Arial" w:cs="Arial"/>
                <w:sz w:val="16"/>
                <w:szCs w:val="16"/>
              </w:rPr>
            </w:pPr>
            <w:r w:rsidRPr="00CB5E7D">
              <w:rPr>
                <w:rFonts w:ascii="Arial" w:hAnsi="Arial" w:cs="Arial"/>
                <w:sz w:val="16"/>
                <w:szCs w:val="16"/>
              </w:rPr>
              <w:t>business and</w:t>
            </w:r>
          </w:p>
        </w:tc>
        <w:tc>
          <w:tcPr>
            <w:tcW w:w="1345" w:type="dxa"/>
          </w:tcPr>
          <w:p w14:paraId="0BA72E33" w14:textId="77777777" w:rsidR="0034302E" w:rsidRPr="00CB5E7D" w:rsidRDefault="0034302E" w:rsidP="00C50A2C">
            <w:pPr>
              <w:spacing w:line="240" w:lineRule="exact"/>
              <w:jc w:val="center"/>
              <w:rPr>
                <w:rFonts w:ascii="Arial" w:hAnsi="Arial" w:cs="Arial"/>
                <w:color w:val="000000"/>
                <w:sz w:val="16"/>
                <w:szCs w:val="16"/>
              </w:rPr>
            </w:pPr>
            <w:r w:rsidRPr="00CB5E7D">
              <w:rPr>
                <w:rFonts w:ascii="Arial" w:hAnsi="Arial" w:cs="Arial"/>
                <w:color w:val="000000"/>
                <w:sz w:val="16"/>
                <w:szCs w:val="16"/>
              </w:rPr>
              <w:t>Total</w:t>
            </w:r>
          </w:p>
        </w:tc>
        <w:tc>
          <w:tcPr>
            <w:tcW w:w="1345" w:type="dxa"/>
          </w:tcPr>
          <w:p w14:paraId="27A421DD" w14:textId="77777777" w:rsidR="0034302E" w:rsidRPr="00CB5E7D" w:rsidRDefault="0034302E" w:rsidP="00C50A2C">
            <w:pPr>
              <w:spacing w:line="240" w:lineRule="exact"/>
              <w:jc w:val="center"/>
              <w:rPr>
                <w:rFonts w:ascii="Arial" w:hAnsi="Arial" w:cs="Arial"/>
                <w:color w:val="000000"/>
                <w:sz w:val="16"/>
                <w:szCs w:val="16"/>
              </w:rPr>
            </w:pPr>
            <w:r w:rsidRPr="00CB5E7D">
              <w:rPr>
                <w:rFonts w:ascii="Arial" w:hAnsi="Arial" w:cs="Arial"/>
                <w:color w:val="000000"/>
                <w:sz w:val="16"/>
                <w:szCs w:val="16"/>
              </w:rPr>
              <w:t>Adjustments</w:t>
            </w:r>
          </w:p>
        </w:tc>
        <w:tc>
          <w:tcPr>
            <w:tcW w:w="1345" w:type="dxa"/>
          </w:tcPr>
          <w:p w14:paraId="5EB3E2C1" w14:textId="77777777" w:rsidR="0034302E" w:rsidRPr="00CB5E7D" w:rsidRDefault="0034302E" w:rsidP="00C50A2C">
            <w:pPr>
              <w:spacing w:line="240" w:lineRule="exact"/>
              <w:jc w:val="center"/>
              <w:rPr>
                <w:rFonts w:ascii="Arial" w:hAnsi="Arial" w:cs="Arial"/>
                <w:color w:val="000000"/>
                <w:sz w:val="16"/>
                <w:szCs w:val="16"/>
              </w:rPr>
            </w:pPr>
          </w:p>
        </w:tc>
      </w:tr>
      <w:tr w:rsidR="0034302E" w:rsidRPr="00CB5E7D" w14:paraId="3AAFD16A" w14:textId="77777777" w:rsidTr="00C50A2C">
        <w:trPr>
          <w:trHeight w:val="144"/>
        </w:trPr>
        <w:tc>
          <w:tcPr>
            <w:tcW w:w="2700" w:type="dxa"/>
          </w:tcPr>
          <w:p w14:paraId="78CCDA7E" w14:textId="77777777" w:rsidR="0034302E" w:rsidRPr="00CB5E7D" w:rsidRDefault="0034302E" w:rsidP="00C50A2C">
            <w:pPr>
              <w:spacing w:line="240" w:lineRule="exact"/>
              <w:jc w:val="right"/>
              <w:rPr>
                <w:rFonts w:ascii="Arial" w:hAnsi="Arial" w:cs="Arial"/>
                <w:color w:val="000000"/>
                <w:sz w:val="16"/>
                <w:szCs w:val="16"/>
              </w:rPr>
            </w:pPr>
          </w:p>
        </w:tc>
        <w:tc>
          <w:tcPr>
            <w:tcW w:w="1595" w:type="dxa"/>
          </w:tcPr>
          <w:p w14:paraId="65E716D2" w14:textId="77777777" w:rsidR="0034302E" w:rsidRPr="00CB5E7D" w:rsidRDefault="0034302E" w:rsidP="00C50A2C">
            <w:pPr>
              <w:spacing w:line="240" w:lineRule="exact"/>
              <w:jc w:val="center"/>
              <w:rPr>
                <w:rFonts w:ascii="Arial" w:hAnsi="Arial" w:cs="Arial"/>
                <w:color w:val="000000"/>
                <w:sz w:val="16"/>
                <w:szCs w:val="16"/>
              </w:rPr>
            </w:pPr>
            <w:r w:rsidRPr="00CB5E7D">
              <w:rPr>
                <w:rFonts w:ascii="Arial" w:hAnsi="Arial" w:cs="Arial"/>
                <w:sz w:val="16"/>
                <w:szCs w:val="16"/>
              </w:rPr>
              <w:t>derivatives</w:t>
            </w:r>
          </w:p>
        </w:tc>
        <w:tc>
          <w:tcPr>
            <w:tcW w:w="1424" w:type="dxa"/>
          </w:tcPr>
          <w:p w14:paraId="6D636AA6" w14:textId="77777777" w:rsidR="0034302E" w:rsidRPr="00CB5E7D" w:rsidRDefault="0034302E" w:rsidP="00C50A2C">
            <w:pPr>
              <w:spacing w:line="240" w:lineRule="exact"/>
              <w:jc w:val="center"/>
              <w:rPr>
                <w:rFonts w:ascii="Arial" w:hAnsi="Arial" w:cs="Arial"/>
                <w:color w:val="000000"/>
                <w:sz w:val="16"/>
                <w:szCs w:val="16"/>
              </w:rPr>
            </w:pPr>
            <w:r w:rsidRPr="00CB5E7D">
              <w:rPr>
                <w:rFonts w:ascii="Arial" w:hAnsi="Arial" w:cs="Arial"/>
                <w:color w:val="000000"/>
                <w:sz w:val="16"/>
                <w:szCs w:val="16"/>
              </w:rPr>
              <w:t>investment</w:t>
            </w:r>
          </w:p>
        </w:tc>
        <w:tc>
          <w:tcPr>
            <w:tcW w:w="1345" w:type="dxa"/>
          </w:tcPr>
          <w:p w14:paraId="19FF65E2" w14:textId="77777777" w:rsidR="0034302E" w:rsidRPr="00CB5E7D" w:rsidRDefault="0034302E" w:rsidP="00C50A2C">
            <w:pPr>
              <w:spacing w:line="240" w:lineRule="exact"/>
              <w:jc w:val="center"/>
              <w:rPr>
                <w:rFonts w:ascii="Arial" w:hAnsi="Arial" w:cs="Arial"/>
                <w:color w:val="000000"/>
                <w:sz w:val="16"/>
                <w:szCs w:val="16"/>
              </w:rPr>
            </w:pPr>
            <w:r w:rsidRPr="00CB5E7D">
              <w:rPr>
                <w:rFonts w:ascii="Arial" w:hAnsi="Arial" w:cs="Arial"/>
                <w:sz w:val="16"/>
                <w:szCs w:val="16"/>
              </w:rPr>
              <w:t>reportable</w:t>
            </w:r>
          </w:p>
        </w:tc>
        <w:tc>
          <w:tcPr>
            <w:tcW w:w="1345" w:type="dxa"/>
          </w:tcPr>
          <w:p w14:paraId="75F44113" w14:textId="77777777" w:rsidR="0034302E" w:rsidRPr="00CB5E7D" w:rsidRDefault="0034302E" w:rsidP="00C50A2C">
            <w:pPr>
              <w:spacing w:line="240" w:lineRule="exact"/>
              <w:jc w:val="center"/>
              <w:rPr>
                <w:rFonts w:ascii="Arial" w:hAnsi="Arial" w:cs="Arial"/>
                <w:color w:val="000000"/>
                <w:sz w:val="16"/>
                <w:szCs w:val="16"/>
              </w:rPr>
            </w:pPr>
            <w:r w:rsidRPr="00CB5E7D">
              <w:rPr>
                <w:rFonts w:ascii="Arial" w:hAnsi="Arial" w:cs="Arial"/>
                <w:color w:val="000000"/>
                <w:sz w:val="16"/>
                <w:szCs w:val="16"/>
              </w:rPr>
              <w:t xml:space="preserve">and </w:t>
            </w:r>
          </w:p>
        </w:tc>
        <w:tc>
          <w:tcPr>
            <w:tcW w:w="1345" w:type="dxa"/>
          </w:tcPr>
          <w:p w14:paraId="36717C06" w14:textId="77777777" w:rsidR="0034302E" w:rsidRPr="00CB5E7D" w:rsidRDefault="0034302E" w:rsidP="00C50A2C">
            <w:pPr>
              <w:spacing w:line="240" w:lineRule="exact"/>
              <w:jc w:val="center"/>
              <w:rPr>
                <w:rFonts w:ascii="Arial" w:hAnsi="Arial" w:cs="Arial"/>
                <w:color w:val="000000"/>
                <w:sz w:val="16"/>
                <w:szCs w:val="16"/>
              </w:rPr>
            </w:pPr>
          </w:p>
        </w:tc>
      </w:tr>
      <w:tr w:rsidR="0034302E" w:rsidRPr="00CB5E7D" w14:paraId="563A1747" w14:textId="77777777" w:rsidTr="00C50A2C">
        <w:tc>
          <w:tcPr>
            <w:tcW w:w="2700" w:type="dxa"/>
          </w:tcPr>
          <w:p w14:paraId="0601A42E" w14:textId="77777777" w:rsidR="0034302E" w:rsidRPr="00CB5E7D" w:rsidRDefault="0034302E" w:rsidP="00C50A2C">
            <w:pPr>
              <w:spacing w:line="240" w:lineRule="exact"/>
              <w:jc w:val="right"/>
              <w:rPr>
                <w:rFonts w:ascii="Arial" w:hAnsi="Arial" w:cs="Arial"/>
                <w:color w:val="000000"/>
                <w:sz w:val="16"/>
                <w:szCs w:val="16"/>
              </w:rPr>
            </w:pPr>
          </w:p>
        </w:tc>
        <w:tc>
          <w:tcPr>
            <w:tcW w:w="1595" w:type="dxa"/>
          </w:tcPr>
          <w:p w14:paraId="080435EE" w14:textId="77777777" w:rsidR="0034302E" w:rsidRPr="00CB5E7D" w:rsidRDefault="0034302E" w:rsidP="00C50A2C">
            <w:pPr>
              <w:pBdr>
                <w:bottom w:val="single" w:sz="4" w:space="1" w:color="auto"/>
              </w:pBdr>
              <w:spacing w:line="240" w:lineRule="exact"/>
              <w:jc w:val="center"/>
              <w:rPr>
                <w:rFonts w:ascii="Arial" w:hAnsi="Arial" w:cs="Arial"/>
                <w:color w:val="000000"/>
                <w:sz w:val="16"/>
                <w:szCs w:val="16"/>
              </w:rPr>
            </w:pPr>
            <w:r w:rsidRPr="00CB5E7D">
              <w:rPr>
                <w:rFonts w:ascii="Arial" w:hAnsi="Arial" w:cs="Arial"/>
                <w:sz w:val="16"/>
                <w:szCs w:val="16"/>
              </w:rPr>
              <w:t>business</w:t>
            </w:r>
          </w:p>
        </w:tc>
        <w:tc>
          <w:tcPr>
            <w:tcW w:w="1424" w:type="dxa"/>
          </w:tcPr>
          <w:p w14:paraId="2495AE4D" w14:textId="77777777" w:rsidR="0034302E" w:rsidRPr="00CB5E7D" w:rsidRDefault="0034302E" w:rsidP="00C50A2C">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banking</w:t>
            </w:r>
          </w:p>
        </w:tc>
        <w:tc>
          <w:tcPr>
            <w:tcW w:w="1345" w:type="dxa"/>
          </w:tcPr>
          <w:p w14:paraId="1D4C745A" w14:textId="77777777" w:rsidR="0034302E" w:rsidRPr="00CB5E7D" w:rsidRDefault="0034302E" w:rsidP="00C50A2C">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segments</w:t>
            </w:r>
          </w:p>
        </w:tc>
        <w:tc>
          <w:tcPr>
            <w:tcW w:w="1345" w:type="dxa"/>
          </w:tcPr>
          <w:p w14:paraId="191852E6" w14:textId="77777777" w:rsidR="0034302E" w:rsidRPr="00CB5E7D" w:rsidRDefault="0034302E" w:rsidP="00C50A2C">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eliminations</w:t>
            </w:r>
          </w:p>
        </w:tc>
        <w:tc>
          <w:tcPr>
            <w:tcW w:w="1345" w:type="dxa"/>
          </w:tcPr>
          <w:p w14:paraId="55310FDB" w14:textId="77777777" w:rsidR="0034302E" w:rsidRPr="00CB5E7D" w:rsidRDefault="0034302E" w:rsidP="00C50A2C">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Total</w:t>
            </w:r>
          </w:p>
        </w:tc>
      </w:tr>
      <w:tr w:rsidR="0034302E" w:rsidRPr="00CB5E7D" w14:paraId="0A451116" w14:textId="77777777" w:rsidTr="00C50A2C">
        <w:trPr>
          <w:trHeight w:val="126"/>
        </w:trPr>
        <w:tc>
          <w:tcPr>
            <w:tcW w:w="2700" w:type="dxa"/>
          </w:tcPr>
          <w:p w14:paraId="0D9BED04" w14:textId="77777777" w:rsidR="0034302E" w:rsidRPr="00CB5E7D" w:rsidRDefault="0034302E" w:rsidP="00C50A2C">
            <w:pPr>
              <w:spacing w:line="240" w:lineRule="exact"/>
              <w:ind w:left="101" w:hangingChars="63" w:hanging="101"/>
              <w:rPr>
                <w:rFonts w:ascii="Arial" w:hAnsi="Arial" w:cs="Arial"/>
                <w:color w:val="000000"/>
                <w:sz w:val="16"/>
                <w:szCs w:val="16"/>
              </w:rPr>
            </w:pPr>
            <w:r w:rsidRPr="00CB5E7D">
              <w:rPr>
                <w:rFonts w:ascii="Arial" w:hAnsi="Arial" w:cs="Arial"/>
                <w:sz w:val="16"/>
                <w:szCs w:val="16"/>
              </w:rPr>
              <w:t>Revenue from external customers</w:t>
            </w:r>
          </w:p>
        </w:tc>
        <w:tc>
          <w:tcPr>
            <w:tcW w:w="1595" w:type="dxa"/>
            <w:vAlign w:val="bottom"/>
          </w:tcPr>
          <w:p w14:paraId="31E06D59"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471</w:t>
            </w:r>
          </w:p>
        </w:tc>
        <w:tc>
          <w:tcPr>
            <w:tcW w:w="1424" w:type="dxa"/>
            <w:vAlign w:val="bottom"/>
          </w:tcPr>
          <w:p w14:paraId="09CFC055"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49</w:t>
            </w:r>
          </w:p>
        </w:tc>
        <w:tc>
          <w:tcPr>
            <w:tcW w:w="1345" w:type="dxa"/>
            <w:vAlign w:val="bottom"/>
          </w:tcPr>
          <w:p w14:paraId="02123DEC" w14:textId="77777777" w:rsidR="0034302E" w:rsidRPr="00CB5E7D" w:rsidRDefault="0034302E" w:rsidP="00C50A2C">
            <w:pPr>
              <w:tabs>
                <w:tab w:val="decimal" w:pos="894"/>
              </w:tabs>
              <w:spacing w:line="240" w:lineRule="exact"/>
              <w:jc w:val="thaiDistribute"/>
              <w:rPr>
                <w:rFonts w:ascii="Arial" w:hAnsi="Arial" w:cs="Arial"/>
                <w:color w:val="000000"/>
                <w:sz w:val="16"/>
                <w:szCs w:val="16"/>
              </w:rPr>
            </w:pPr>
            <w:r w:rsidRPr="00CB5E7D">
              <w:rPr>
                <w:rFonts w:ascii="Arial" w:hAnsi="Arial" w:cs="Arial"/>
                <w:color w:val="000000"/>
                <w:sz w:val="16"/>
                <w:szCs w:val="16"/>
              </w:rPr>
              <w:t>520</w:t>
            </w:r>
          </w:p>
        </w:tc>
        <w:tc>
          <w:tcPr>
            <w:tcW w:w="1345" w:type="dxa"/>
            <w:vAlign w:val="bottom"/>
          </w:tcPr>
          <w:p w14:paraId="10DE2D53" w14:textId="77777777" w:rsidR="0034302E" w:rsidRPr="00CB5E7D" w:rsidRDefault="0034302E" w:rsidP="00C50A2C">
            <w:pPr>
              <w:tabs>
                <w:tab w:val="decimal" w:pos="866"/>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c>
          <w:tcPr>
            <w:tcW w:w="1345" w:type="dxa"/>
            <w:vAlign w:val="bottom"/>
          </w:tcPr>
          <w:p w14:paraId="367D9189" w14:textId="77777777" w:rsidR="0034302E" w:rsidRPr="00CB5E7D" w:rsidRDefault="0034302E" w:rsidP="00C50A2C">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520</w:t>
            </w:r>
          </w:p>
        </w:tc>
      </w:tr>
      <w:tr w:rsidR="0034302E" w:rsidRPr="00CB5E7D" w14:paraId="7821CED0" w14:textId="77777777" w:rsidTr="00C50A2C">
        <w:tc>
          <w:tcPr>
            <w:tcW w:w="2700" w:type="dxa"/>
          </w:tcPr>
          <w:p w14:paraId="16AD2414" w14:textId="77777777" w:rsidR="0034302E" w:rsidRPr="00CB5E7D" w:rsidRDefault="0034302E" w:rsidP="00C50A2C">
            <w:pPr>
              <w:tabs>
                <w:tab w:val="left" w:pos="2354"/>
              </w:tabs>
              <w:spacing w:line="240" w:lineRule="exact"/>
              <w:ind w:left="101" w:hangingChars="63" w:hanging="101"/>
              <w:rPr>
                <w:rFonts w:ascii="Arial" w:hAnsi="Arial" w:cs="Arial"/>
                <w:color w:val="000000"/>
                <w:sz w:val="16"/>
                <w:szCs w:val="16"/>
              </w:rPr>
            </w:pPr>
            <w:r w:rsidRPr="00CB5E7D">
              <w:rPr>
                <w:rFonts w:ascii="Arial" w:hAnsi="Arial" w:cs="Arial"/>
                <w:sz w:val="16"/>
                <w:szCs w:val="16"/>
              </w:rPr>
              <w:t>Inter-segment revenue (expenses)</w:t>
            </w:r>
          </w:p>
        </w:tc>
        <w:tc>
          <w:tcPr>
            <w:tcW w:w="1595" w:type="dxa"/>
          </w:tcPr>
          <w:p w14:paraId="0B4DD7C1"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8</w:t>
            </w:r>
          </w:p>
        </w:tc>
        <w:tc>
          <w:tcPr>
            <w:tcW w:w="1424" w:type="dxa"/>
          </w:tcPr>
          <w:p w14:paraId="445ABB57"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1</w:t>
            </w:r>
          </w:p>
        </w:tc>
        <w:tc>
          <w:tcPr>
            <w:tcW w:w="1345" w:type="dxa"/>
          </w:tcPr>
          <w:p w14:paraId="67D1C33B" w14:textId="77777777" w:rsidR="0034302E" w:rsidRPr="00CB5E7D" w:rsidRDefault="0034302E" w:rsidP="00C50A2C">
            <w:pPr>
              <w:tabs>
                <w:tab w:val="decimal" w:pos="894"/>
              </w:tabs>
              <w:spacing w:line="240" w:lineRule="exact"/>
              <w:jc w:val="thaiDistribute"/>
              <w:rPr>
                <w:rFonts w:ascii="Arial" w:hAnsi="Arial" w:cs="Arial"/>
                <w:color w:val="000000"/>
                <w:sz w:val="16"/>
                <w:szCs w:val="16"/>
              </w:rPr>
            </w:pPr>
            <w:r w:rsidRPr="00CB5E7D">
              <w:rPr>
                <w:rFonts w:ascii="Arial" w:hAnsi="Arial" w:cs="Arial"/>
                <w:color w:val="000000"/>
                <w:sz w:val="16"/>
                <w:szCs w:val="16"/>
              </w:rPr>
              <w:t>9</w:t>
            </w:r>
          </w:p>
        </w:tc>
        <w:tc>
          <w:tcPr>
            <w:tcW w:w="1345" w:type="dxa"/>
          </w:tcPr>
          <w:p w14:paraId="753BAB56" w14:textId="77777777" w:rsidR="0034302E" w:rsidRPr="00CB5E7D" w:rsidRDefault="0034302E" w:rsidP="00C50A2C">
            <w:pPr>
              <w:tabs>
                <w:tab w:val="decimal" w:pos="866"/>
              </w:tabs>
              <w:spacing w:line="240" w:lineRule="exact"/>
              <w:jc w:val="thaiDistribute"/>
              <w:rPr>
                <w:rFonts w:ascii="Arial" w:hAnsi="Arial" w:cs="Arial"/>
                <w:color w:val="000000"/>
                <w:sz w:val="16"/>
                <w:szCs w:val="16"/>
              </w:rPr>
            </w:pPr>
            <w:r w:rsidRPr="00CB5E7D">
              <w:rPr>
                <w:rFonts w:ascii="Arial" w:hAnsi="Arial" w:cs="Arial"/>
                <w:color w:val="000000"/>
                <w:sz w:val="16"/>
                <w:szCs w:val="16"/>
              </w:rPr>
              <w:t>(8)</w:t>
            </w:r>
          </w:p>
        </w:tc>
        <w:tc>
          <w:tcPr>
            <w:tcW w:w="1345" w:type="dxa"/>
          </w:tcPr>
          <w:p w14:paraId="0D28FA95" w14:textId="77777777" w:rsidR="0034302E" w:rsidRPr="00CB5E7D" w:rsidRDefault="0034302E" w:rsidP="00C50A2C">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1</w:t>
            </w:r>
          </w:p>
        </w:tc>
      </w:tr>
      <w:tr w:rsidR="0034302E" w:rsidRPr="00CB5E7D" w14:paraId="056E24ED" w14:textId="77777777" w:rsidTr="00C50A2C">
        <w:tc>
          <w:tcPr>
            <w:tcW w:w="2700" w:type="dxa"/>
          </w:tcPr>
          <w:p w14:paraId="4407F39A" w14:textId="77777777" w:rsidR="0034302E" w:rsidRPr="00CB5E7D" w:rsidRDefault="0034302E" w:rsidP="00C50A2C">
            <w:pPr>
              <w:spacing w:line="240" w:lineRule="exact"/>
              <w:ind w:left="101" w:hangingChars="63" w:hanging="101"/>
              <w:rPr>
                <w:rFonts w:ascii="Arial" w:hAnsi="Arial" w:cs="Arial"/>
                <w:color w:val="000000"/>
                <w:sz w:val="16"/>
                <w:szCs w:val="16"/>
              </w:rPr>
            </w:pPr>
            <w:r w:rsidRPr="00CB5E7D">
              <w:rPr>
                <w:rFonts w:ascii="Arial" w:hAnsi="Arial" w:cs="Arial"/>
                <w:sz w:val="16"/>
                <w:szCs w:val="16"/>
              </w:rPr>
              <w:t>Interest income</w:t>
            </w:r>
          </w:p>
        </w:tc>
        <w:tc>
          <w:tcPr>
            <w:tcW w:w="1595" w:type="dxa"/>
          </w:tcPr>
          <w:p w14:paraId="00194679"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330</w:t>
            </w:r>
          </w:p>
        </w:tc>
        <w:tc>
          <w:tcPr>
            <w:tcW w:w="1424" w:type="dxa"/>
          </w:tcPr>
          <w:p w14:paraId="64B1362B"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c>
          <w:tcPr>
            <w:tcW w:w="1345" w:type="dxa"/>
          </w:tcPr>
          <w:p w14:paraId="7D7801E2" w14:textId="77777777" w:rsidR="0034302E" w:rsidRPr="00CB5E7D" w:rsidRDefault="0034302E" w:rsidP="00C50A2C">
            <w:pPr>
              <w:tabs>
                <w:tab w:val="decimal" w:pos="894"/>
              </w:tabs>
              <w:spacing w:line="240" w:lineRule="exact"/>
              <w:jc w:val="thaiDistribute"/>
              <w:rPr>
                <w:rFonts w:ascii="Arial" w:hAnsi="Arial" w:cs="Arial"/>
                <w:color w:val="000000"/>
                <w:sz w:val="16"/>
                <w:szCs w:val="16"/>
              </w:rPr>
            </w:pPr>
            <w:r w:rsidRPr="00CB5E7D">
              <w:rPr>
                <w:rFonts w:ascii="Arial" w:hAnsi="Arial" w:cs="Arial"/>
                <w:color w:val="000000"/>
                <w:sz w:val="16"/>
                <w:szCs w:val="16"/>
              </w:rPr>
              <w:t>330</w:t>
            </w:r>
          </w:p>
        </w:tc>
        <w:tc>
          <w:tcPr>
            <w:tcW w:w="1345" w:type="dxa"/>
          </w:tcPr>
          <w:p w14:paraId="7FED4903" w14:textId="77777777" w:rsidR="0034302E" w:rsidRPr="00CB5E7D" w:rsidRDefault="0034302E" w:rsidP="00C50A2C">
            <w:pPr>
              <w:tabs>
                <w:tab w:val="decimal" w:pos="866"/>
              </w:tabs>
              <w:spacing w:line="240" w:lineRule="exact"/>
              <w:jc w:val="thaiDistribute"/>
              <w:rPr>
                <w:rFonts w:ascii="Arial" w:hAnsi="Arial" w:cs="Arial"/>
                <w:color w:val="000000"/>
                <w:sz w:val="16"/>
                <w:szCs w:val="16"/>
              </w:rPr>
            </w:pPr>
            <w:r w:rsidRPr="00CB5E7D">
              <w:rPr>
                <w:rFonts w:ascii="Arial" w:hAnsi="Arial" w:cs="Arial"/>
                <w:color w:val="000000"/>
                <w:sz w:val="16"/>
                <w:szCs w:val="16"/>
              </w:rPr>
              <w:t>(33)</w:t>
            </w:r>
          </w:p>
        </w:tc>
        <w:tc>
          <w:tcPr>
            <w:tcW w:w="1345" w:type="dxa"/>
          </w:tcPr>
          <w:p w14:paraId="4D16F97E" w14:textId="77777777" w:rsidR="0034302E" w:rsidRPr="00CB5E7D" w:rsidRDefault="0034302E" w:rsidP="00C50A2C">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297</w:t>
            </w:r>
          </w:p>
        </w:tc>
      </w:tr>
      <w:tr w:rsidR="0034302E" w:rsidRPr="00CB5E7D" w14:paraId="0990F486" w14:textId="77777777" w:rsidTr="00C50A2C">
        <w:tc>
          <w:tcPr>
            <w:tcW w:w="2700" w:type="dxa"/>
          </w:tcPr>
          <w:p w14:paraId="6D8B5CE1" w14:textId="77777777" w:rsidR="0034302E" w:rsidRPr="00CB5E7D" w:rsidRDefault="0034302E" w:rsidP="00C50A2C">
            <w:pPr>
              <w:spacing w:line="240" w:lineRule="exact"/>
              <w:ind w:left="101" w:hangingChars="63" w:hanging="101"/>
              <w:rPr>
                <w:rFonts w:ascii="Arial" w:hAnsi="Arial" w:cs="Arial"/>
                <w:color w:val="000000"/>
                <w:sz w:val="16"/>
                <w:szCs w:val="16"/>
              </w:rPr>
            </w:pPr>
            <w:r w:rsidRPr="00CB5E7D">
              <w:rPr>
                <w:rFonts w:ascii="Arial" w:hAnsi="Arial" w:cs="Arial"/>
                <w:sz w:val="16"/>
                <w:szCs w:val="16"/>
              </w:rPr>
              <w:t>Interest expenses</w:t>
            </w:r>
          </w:p>
        </w:tc>
        <w:tc>
          <w:tcPr>
            <w:tcW w:w="1595" w:type="dxa"/>
          </w:tcPr>
          <w:p w14:paraId="16771A34"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(151)</w:t>
            </w:r>
          </w:p>
        </w:tc>
        <w:tc>
          <w:tcPr>
            <w:tcW w:w="1424" w:type="dxa"/>
          </w:tcPr>
          <w:p w14:paraId="7234F71B"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c>
          <w:tcPr>
            <w:tcW w:w="1345" w:type="dxa"/>
          </w:tcPr>
          <w:p w14:paraId="74F8CC2E" w14:textId="77777777" w:rsidR="0034302E" w:rsidRPr="00CB5E7D" w:rsidRDefault="0034302E" w:rsidP="00C50A2C">
            <w:pPr>
              <w:tabs>
                <w:tab w:val="decimal" w:pos="894"/>
              </w:tabs>
              <w:spacing w:line="240" w:lineRule="exact"/>
              <w:jc w:val="thaiDistribute"/>
              <w:rPr>
                <w:rFonts w:ascii="Arial" w:hAnsi="Arial" w:cs="Arial"/>
                <w:color w:val="000000"/>
                <w:sz w:val="16"/>
                <w:szCs w:val="16"/>
              </w:rPr>
            </w:pPr>
            <w:r w:rsidRPr="00CB5E7D">
              <w:rPr>
                <w:rFonts w:ascii="Arial" w:hAnsi="Arial" w:cs="Arial"/>
                <w:color w:val="000000"/>
                <w:sz w:val="16"/>
                <w:szCs w:val="16"/>
              </w:rPr>
              <w:t>(151)</w:t>
            </w:r>
          </w:p>
        </w:tc>
        <w:tc>
          <w:tcPr>
            <w:tcW w:w="1345" w:type="dxa"/>
          </w:tcPr>
          <w:p w14:paraId="07BDE6D8" w14:textId="77777777" w:rsidR="0034302E" w:rsidRPr="00CB5E7D" w:rsidRDefault="0034302E" w:rsidP="00C50A2C">
            <w:pPr>
              <w:tabs>
                <w:tab w:val="decimal" w:pos="866"/>
              </w:tabs>
              <w:spacing w:line="240" w:lineRule="exact"/>
              <w:jc w:val="thaiDistribute"/>
              <w:rPr>
                <w:rFonts w:ascii="Arial" w:hAnsi="Arial" w:cs="Arial"/>
                <w:color w:val="000000"/>
                <w:sz w:val="16"/>
                <w:szCs w:val="16"/>
              </w:rPr>
            </w:pPr>
            <w:r w:rsidRPr="00CB5E7D">
              <w:rPr>
                <w:rFonts w:ascii="Arial" w:hAnsi="Arial" w:cs="Arial"/>
                <w:color w:val="000000"/>
                <w:sz w:val="16"/>
                <w:szCs w:val="16"/>
              </w:rPr>
              <w:t>33</w:t>
            </w:r>
          </w:p>
        </w:tc>
        <w:tc>
          <w:tcPr>
            <w:tcW w:w="1345" w:type="dxa"/>
          </w:tcPr>
          <w:p w14:paraId="1B4D8FC3" w14:textId="77777777" w:rsidR="0034302E" w:rsidRPr="00CB5E7D" w:rsidRDefault="0034302E" w:rsidP="00C50A2C">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(118)</w:t>
            </w:r>
          </w:p>
        </w:tc>
      </w:tr>
      <w:tr w:rsidR="0034302E" w:rsidRPr="00CB5E7D" w14:paraId="7390A749" w14:textId="77777777" w:rsidTr="00C50A2C">
        <w:tc>
          <w:tcPr>
            <w:tcW w:w="2700" w:type="dxa"/>
          </w:tcPr>
          <w:p w14:paraId="19017380" w14:textId="77777777" w:rsidR="0034302E" w:rsidRPr="00CB5E7D" w:rsidRDefault="0034302E" w:rsidP="00C50A2C">
            <w:pPr>
              <w:spacing w:line="240" w:lineRule="exact"/>
              <w:ind w:left="101" w:hangingChars="63" w:hanging="101"/>
              <w:rPr>
                <w:rFonts w:ascii="Arial" w:hAnsi="Arial" w:cs="Arial"/>
                <w:b/>
                <w:bCs/>
                <w:color w:val="000000"/>
                <w:sz w:val="16"/>
                <w:szCs w:val="16"/>
              </w:rPr>
            </w:pPr>
            <w:r w:rsidRPr="00CB5E7D">
              <w:rPr>
                <w:rFonts w:ascii="Arial" w:hAnsi="Arial" w:cs="Arial"/>
                <w:b/>
                <w:bCs/>
                <w:color w:val="000000"/>
                <w:sz w:val="16"/>
                <w:szCs w:val="16"/>
              </w:rPr>
              <w:t>Segment profit</w:t>
            </w:r>
          </w:p>
        </w:tc>
        <w:tc>
          <w:tcPr>
            <w:tcW w:w="1595" w:type="dxa"/>
          </w:tcPr>
          <w:p w14:paraId="67B8BF87" w14:textId="77777777" w:rsidR="0034302E" w:rsidRPr="00CB5E7D" w:rsidRDefault="0034302E" w:rsidP="00C50A2C">
            <w:pPr>
              <w:pBdr>
                <w:bottom w:val="double" w:sz="4" w:space="1" w:color="auto"/>
              </w:pBdr>
              <w:tabs>
                <w:tab w:val="decimal" w:pos="1062"/>
              </w:tabs>
              <w:spacing w:line="240" w:lineRule="exact"/>
              <w:jc w:val="thaiDistribute"/>
              <w:rPr>
                <w:rFonts w:ascii="Arial" w:hAnsi="Arial" w:cs="Arial"/>
                <w:b/>
                <w:bCs/>
                <w:color w:val="000000"/>
                <w:sz w:val="16"/>
                <w:szCs w:val="16"/>
              </w:rPr>
            </w:pPr>
            <w:r w:rsidRPr="00CB5E7D">
              <w:rPr>
                <w:rFonts w:ascii="Arial" w:hAnsi="Arial" w:cs="Arial"/>
                <w:b/>
                <w:bCs/>
                <w:color w:val="000000"/>
                <w:sz w:val="16"/>
                <w:szCs w:val="16"/>
              </w:rPr>
              <w:t>603</w:t>
            </w:r>
          </w:p>
        </w:tc>
        <w:tc>
          <w:tcPr>
            <w:tcW w:w="1424" w:type="dxa"/>
          </w:tcPr>
          <w:p w14:paraId="35988991" w14:textId="77777777" w:rsidR="0034302E" w:rsidRPr="00CB5E7D" w:rsidRDefault="0034302E" w:rsidP="00C50A2C">
            <w:pPr>
              <w:pBdr>
                <w:bottom w:val="double" w:sz="4" w:space="1" w:color="auto"/>
              </w:pBdr>
              <w:tabs>
                <w:tab w:val="decimal" w:pos="1062"/>
              </w:tabs>
              <w:spacing w:line="240" w:lineRule="exact"/>
              <w:jc w:val="thaiDistribute"/>
              <w:rPr>
                <w:rFonts w:ascii="Arial" w:hAnsi="Arial" w:cs="Arial"/>
                <w:b/>
                <w:bCs/>
                <w:color w:val="000000"/>
                <w:sz w:val="16"/>
                <w:szCs w:val="16"/>
              </w:rPr>
            </w:pPr>
            <w:r w:rsidRPr="00CB5E7D">
              <w:rPr>
                <w:rFonts w:ascii="Arial" w:hAnsi="Arial" w:cs="Arial"/>
                <w:b/>
                <w:bCs/>
                <w:color w:val="000000"/>
                <w:sz w:val="16"/>
                <w:szCs w:val="16"/>
              </w:rPr>
              <w:t>43</w:t>
            </w:r>
          </w:p>
        </w:tc>
        <w:tc>
          <w:tcPr>
            <w:tcW w:w="1345" w:type="dxa"/>
          </w:tcPr>
          <w:p w14:paraId="37E24C41" w14:textId="77777777" w:rsidR="0034302E" w:rsidRPr="00CB5E7D" w:rsidRDefault="0034302E" w:rsidP="00C50A2C">
            <w:pPr>
              <w:pBdr>
                <w:bottom w:val="double" w:sz="4" w:space="1" w:color="auto"/>
              </w:pBdr>
              <w:tabs>
                <w:tab w:val="decimal" w:pos="894"/>
              </w:tabs>
              <w:spacing w:line="240" w:lineRule="exact"/>
              <w:jc w:val="thaiDistribute"/>
              <w:rPr>
                <w:rFonts w:ascii="Arial" w:hAnsi="Arial" w:cs="Arial"/>
                <w:b/>
                <w:bCs/>
                <w:color w:val="000000"/>
                <w:sz w:val="16"/>
                <w:szCs w:val="16"/>
              </w:rPr>
            </w:pPr>
            <w:r w:rsidRPr="00CB5E7D">
              <w:rPr>
                <w:rFonts w:ascii="Arial" w:hAnsi="Arial" w:cs="Arial"/>
                <w:b/>
                <w:bCs/>
                <w:color w:val="000000"/>
                <w:sz w:val="16"/>
                <w:szCs w:val="16"/>
              </w:rPr>
              <w:t>646</w:t>
            </w:r>
          </w:p>
        </w:tc>
        <w:tc>
          <w:tcPr>
            <w:tcW w:w="1345" w:type="dxa"/>
          </w:tcPr>
          <w:p w14:paraId="7F942583" w14:textId="77777777" w:rsidR="0034302E" w:rsidRPr="00CB5E7D" w:rsidRDefault="0034302E" w:rsidP="00C50A2C">
            <w:pPr>
              <w:pBdr>
                <w:bottom w:val="double" w:sz="4" w:space="1" w:color="auto"/>
              </w:pBdr>
              <w:tabs>
                <w:tab w:val="decimal" w:pos="866"/>
              </w:tabs>
              <w:spacing w:line="240" w:lineRule="exact"/>
              <w:jc w:val="thaiDistribute"/>
              <w:rPr>
                <w:rFonts w:ascii="Arial" w:hAnsi="Arial" w:cs="Arial"/>
                <w:b/>
                <w:bCs/>
                <w:color w:val="000000"/>
                <w:sz w:val="16"/>
                <w:szCs w:val="16"/>
              </w:rPr>
            </w:pPr>
            <w:r w:rsidRPr="00CB5E7D">
              <w:rPr>
                <w:rFonts w:ascii="Arial" w:hAnsi="Arial" w:cs="Arial"/>
                <w:color w:val="000000"/>
                <w:sz w:val="16"/>
                <w:szCs w:val="16"/>
              </w:rPr>
              <w:t>(8)</w:t>
            </w:r>
          </w:p>
        </w:tc>
        <w:tc>
          <w:tcPr>
            <w:tcW w:w="1345" w:type="dxa"/>
          </w:tcPr>
          <w:p w14:paraId="717012DD" w14:textId="77777777" w:rsidR="0034302E" w:rsidRPr="00CB5E7D" w:rsidRDefault="0034302E" w:rsidP="00C50A2C">
            <w:pPr>
              <w:pBdr>
                <w:bottom w:val="double" w:sz="4" w:space="1" w:color="auto"/>
              </w:pBdr>
              <w:tabs>
                <w:tab w:val="decimal" w:pos="825"/>
              </w:tabs>
              <w:spacing w:line="240" w:lineRule="exact"/>
              <w:jc w:val="thaiDistribute"/>
              <w:rPr>
                <w:rFonts w:ascii="Arial" w:hAnsi="Arial" w:cs="Arial"/>
                <w:b/>
                <w:bCs/>
                <w:color w:val="000000"/>
                <w:sz w:val="16"/>
                <w:szCs w:val="16"/>
              </w:rPr>
            </w:pPr>
            <w:r w:rsidRPr="00CB5E7D">
              <w:rPr>
                <w:rFonts w:ascii="Arial" w:hAnsi="Arial" w:cs="Arial"/>
                <w:b/>
                <w:bCs/>
                <w:color w:val="000000"/>
                <w:sz w:val="16"/>
                <w:szCs w:val="16"/>
              </w:rPr>
              <w:t>638</w:t>
            </w:r>
          </w:p>
        </w:tc>
      </w:tr>
      <w:tr w:rsidR="0034302E" w:rsidRPr="00CB5E7D" w14:paraId="40852442" w14:textId="77777777" w:rsidTr="00C50A2C">
        <w:tc>
          <w:tcPr>
            <w:tcW w:w="4295" w:type="dxa"/>
            <w:gridSpan w:val="2"/>
          </w:tcPr>
          <w:p w14:paraId="0F6E973B"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r w:rsidRPr="00CB5E7D">
              <w:rPr>
                <w:rFonts w:ascii="Arial" w:hAnsi="Arial" w:cs="Arial"/>
                <w:b/>
                <w:bCs/>
                <w:sz w:val="16"/>
                <w:szCs w:val="16"/>
              </w:rPr>
              <w:t>Unallocated revenues and expenses:</w:t>
            </w:r>
          </w:p>
        </w:tc>
        <w:tc>
          <w:tcPr>
            <w:tcW w:w="1424" w:type="dxa"/>
          </w:tcPr>
          <w:p w14:paraId="20AC61B7"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345" w:type="dxa"/>
          </w:tcPr>
          <w:p w14:paraId="102D7490"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345" w:type="dxa"/>
          </w:tcPr>
          <w:p w14:paraId="3ADD6BF0" w14:textId="77777777" w:rsidR="0034302E" w:rsidRPr="00CB5E7D" w:rsidRDefault="0034302E" w:rsidP="00C50A2C">
            <w:pPr>
              <w:tabs>
                <w:tab w:val="decimal" w:pos="866"/>
              </w:tabs>
              <w:spacing w:line="240" w:lineRule="exact"/>
              <w:jc w:val="thaiDistribute"/>
              <w:rPr>
                <w:rFonts w:ascii="Arial" w:hAnsi="Arial" w:cs="Arial"/>
                <w:color w:val="000000"/>
                <w:sz w:val="16"/>
                <w:szCs w:val="16"/>
              </w:rPr>
            </w:pPr>
          </w:p>
        </w:tc>
        <w:tc>
          <w:tcPr>
            <w:tcW w:w="1345" w:type="dxa"/>
          </w:tcPr>
          <w:p w14:paraId="5B82B5CB"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r>
      <w:tr w:rsidR="0034302E" w:rsidRPr="00CB5E7D" w14:paraId="1F217F43" w14:textId="77777777" w:rsidTr="00C50A2C">
        <w:tc>
          <w:tcPr>
            <w:tcW w:w="2700" w:type="dxa"/>
            <w:vAlign w:val="center"/>
          </w:tcPr>
          <w:p w14:paraId="4ECCC6F3" w14:textId="77777777" w:rsidR="0034302E" w:rsidRPr="00CB5E7D" w:rsidRDefault="0034302E" w:rsidP="00C50A2C">
            <w:pPr>
              <w:spacing w:line="240" w:lineRule="exact"/>
              <w:rPr>
                <w:rFonts w:ascii="Arial" w:hAnsi="Arial" w:cs="Arial"/>
                <w:color w:val="000000"/>
                <w:sz w:val="16"/>
                <w:szCs w:val="16"/>
              </w:rPr>
            </w:pPr>
            <w:r w:rsidRPr="00CB5E7D">
              <w:rPr>
                <w:rFonts w:ascii="Arial" w:hAnsi="Arial" w:cs="Arial"/>
                <w:sz w:val="16"/>
                <w:szCs w:val="16"/>
              </w:rPr>
              <w:t>Operating revenues and expenses</w:t>
            </w:r>
          </w:p>
        </w:tc>
        <w:tc>
          <w:tcPr>
            <w:tcW w:w="1595" w:type="dxa"/>
          </w:tcPr>
          <w:p w14:paraId="20F9435A"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424" w:type="dxa"/>
          </w:tcPr>
          <w:p w14:paraId="15999CD4"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345" w:type="dxa"/>
          </w:tcPr>
          <w:p w14:paraId="41222F48"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345" w:type="dxa"/>
          </w:tcPr>
          <w:p w14:paraId="577CB4D2" w14:textId="77777777" w:rsidR="0034302E" w:rsidRPr="00CB5E7D" w:rsidRDefault="0034302E" w:rsidP="00C50A2C">
            <w:pPr>
              <w:tabs>
                <w:tab w:val="decimal" w:pos="866"/>
              </w:tabs>
              <w:spacing w:line="240" w:lineRule="exact"/>
              <w:jc w:val="thaiDistribute"/>
              <w:rPr>
                <w:rFonts w:ascii="Arial" w:hAnsi="Arial" w:cs="Arial"/>
                <w:color w:val="000000"/>
                <w:sz w:val="16"/>
                <w:szCs w:val="16"/>
              </w:rPr>
            </w:pPr>
          </w:p>
        </w:tc>
        <w:tc>
          <w:tcPr>
            <w:tcW w:w="1345" w:type="dxa"/>
          </w:tcPr>
          <w:p w14:paraId="6631CA0F"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r>
      <w:tr w:rsidR="0034302E" w:rsidRPr="00CB5E7D" w14:paraId="45F9ED67" w14:textId="77777777" w:rsidTr="00C50A2C">
        <w:tc>
          <w:tcPr>
            <w:tcW w:w="2700" w:type="dxa"/>
            <w:vAlign w:val="center"/>
          </w:tcPr>
          <w:p w14:paraId="631BF0B3" w14:textId="77777777" w:rsidR="0034302E" w:rsidRPr="00CB5E7D" w:rsidRDefault="0034302E" w:rsidP="00C50A2C">
            <w:pPr>
              <w:spacing w:line="240" w:lineRule="exact"/>
              <w:ind w:left="101" w:hangingChars="63" w:hanging="101"/>
              <w:rPr>
                <w:rFonts w:ascii="Arial" w:hAnsi="Arial" w:cs="Arial"/>
                <w:color w:val="000000"/>
                <w:sz w:val="16"/>
                <w:szCs w:val="16"/>
              </w:rPr>
            </w:pPr>
            <w:r w:rsidRPr="00CB5E7D">
              <w:rPr>
                <w:rFonts w:ascii="Arial" w:hAnsi="Arial" w:cs="Arial"/>
                <w:color w:val="000000"/>
                <w:sz w:val="16"/>
                <w:szCs w:val="16"/>
              </w:rPr>
              <w:tab/>
              <w:t>Personnel expenses</w:t>
            </w:r>
          </w:p>
        </w:tc>
        <w:tc>
          <w:tcPr>
            <w:tcW w:w="1595" w:type="dxa"/>
          </w:tcPr>
          <w:p w14:paraId="41EDE82E"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424" w:type="dxa"/>
          </w:tcPr>
          <w:p w14:paraId="5EF10ECA"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345" w:type="dxa"/>
          </w:tcPr>
          <w:p w14:paraId="60D152AB"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345" w:type="dxa"/>
          </w:tcPr>
          <w:p w14:paraId="595D4A8D" w14:textId="77777777" w:rsidR="0034302E" w:rsidRPr="00CB5E7D" w:rsidRDefault="0034302E" w:rsidP="00C50A2C">
            <w:pPr>
              <w:tabs>
                <w:tab w:val="decimal" w:pos="866"/>
              </w:tabs>
              <w:spacing w:line="240" w:lineRule="exact"/>
              <w:jc w:val="thaiDistribute"/>
              <w:rPr>
                <w:rFonts w:ascii="Arial" w:hAnsi="Arial" w:cs="Arial"/>
                <w:color w:val="000000"/>
                <w:sz w:val="16"/>
                <w:szCs w:val="16"/>
              </w:rPr>
            </w:pPr>
          </w:p>
        </w:tc>
        <w:tc>
          <w:tcPr>
            <w:tcW w:w="1345" w:type="dxa"/>
          </w:tcPr>
          <w:p w14:paraId="6B01FAA8" w14:textId="77777777" w:rsidR="0034302E" w:rsidRPr="00CB5E7D" w:rsidRDefault="0034302E" w:rsidP="00C50A2C">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(329)</w:t>
            </w:r>
          </w:p>
        </w:tc>
      </w:tr>
      <w:tr w:rsidR="0034302E" w:rsidRPr="00CB5E7D" w14:paraId="542BBD24" w14:textId="77777777" w:rsidTr="00C50A2C">
        <w:tc>
          <w:tcPr>
            <w:tcW w:w="4295" w:type="dxa"/>
            <w:gridSpan w:val="2"/>
            <w:vAlign w:val="center"/>
          </w:tcPr>
          <w:p w14:paraId="20155153" w14:textId="77777777" w:rsidR="0034302E" w:rsidRPr="00CB5E7D" w:rsidRDefault="0034302E" w:rsidP="00C50A2C">
            <w:pPr>
              <w:spacing w:line="240" w:lineRule="exact"/>
              <w:ind w:left="101" w:hangingChars="63" w:hanging="101"/>
              <w:rPr>
                <w:rFonts w:ascii="Arial" w:hAnsi="Arial" w:cs="Arial"/>
                <w:color w:val="000000"/>
                <w:sz w:val="16"/>
                <w:szCs w:val="16"/>
              </w:rPr>
            </w:pPr>
            <w:r w:rsidRPr="00CB5E7D">
              <w:rPr>
                <w:rFonts w:ascii="Arial" w:hAnsi="Arial" w:cs="Arial"/>
                <w:color w:val="000000"/>
                <w:sz w:val="16"/>
                <w:szCs w:val="16"/>
              </w:rPr>
              <w:tab/>
              <w:t xml:space="preserve">Depreciation and </w:t>
            </w:r>
            <w:proofErr w:type="spellStart"/>
            <w:r w:rsidRPr="00CB5E7D">
              <w:rPr>
                <w:rFonts w:ascii="Arial" w:hAnsi="Arial" w:cs="Arial"/>
                <w:color w:val="000000"/>
                <w:sz w:val="16"/>
                <w:szCs w:val="16"/>
              </w:rPr>
              <w:t>amortisation</w:t>
            </w:r>
            <w:proofErr w:type="spellEnd"/>
          </w:p>
        </w:tc>
        <w:tc>
          <w:tcPr>
            <w:tcW w:w="1424" w:type="dxa"/>
          </w:tcPr>
          <w:p w14:paraId="6CDDACE0"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345" w:type="dxa"/>
          </w:tcPr>
          <w:p w14:paraId="0F3DF168"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345" w:type="dxa"/>
          </w:tcPr>
          <w:p w14:paraId="5662E923" w14:textId="77777777" w:rsidR="0034302E" w:rsidRPr="00CB5E7D" w:rsidRDefault="0034302E" w:rsidP="00C50A2C">
            <w:pPr>
              <w:tabs>
                <w:tab w:val="decimal" w:pos="866"/>
              </w:tabs>
              <w:spacing w:line="240" w:lineRule="exact"/>
              <w:jc w:val="thaiDistribute"/>
              <w:rPr>
                <w:rFonts w:ascii="Arial" w:hAnsi="Arial" w:cs="Arial"/>
                <w:color w:val="000000"/>
                <w:sz w:val="16"/>
                <w:szCs w:val="16"/>
              </w:rPr>
            </w:pPr>
          </w:p>
        </w:tc>
        <w:tc>
          <w:tcPr>
            <w:tcW w:w="1345" w:type="dxa"/>
          </w:tcPr>
          <w:p w14:paraId="2B96D30F" w14:textId="77777777" w:rsidR="0034302E" w:rsidRPr="00CB5E7D" w:rsidRDefault="0034302E" w:rsidP="00C50A2C">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(42)</w:t>
            </w:r>
          </w:p>
        </w:tc>
      </w:tr>
      <w:tr w:rsidR="0034302E" w:rsidRPr="00CB5E7D" w14:paraId="704B6AB4" w14:textId="77777777" w:rsidTr="00C50A2C">
        <w:tc>
          <w:tcPr>
            <w:tcW w:w="2700" w:type="dxa"/>
            <w:vAlign w:val="center"/>
          </w:tcPr>
          <w:p w14:paraId="2D03EDFD" w14:textId="77777777" w:rsidR="0034302E" w:rsidRPr="00CB5E7D" w:rsidRDefault="0034302E" w:rsidP="00C50A2C">
            <w:pPr>
              <w:spacing w:line="240" w:lineRule="exact"/>
              <w:ind w:left="101" w:hangingChars="63" w:hanging="101"/>
              <w:rPr>
                <w:rFonts w:ascii="Arial" w:hAnsi="Arial" w:cs="Arial"/>
                <w:color w:val="000000"/>
                <w:sz w:val="16"/>
                <w:szCs w:val="16"/>
              </w:rPr>
            </w:pPr>
            <w:r w:rsidRPr="00CB5E7D">
              <w:rPr>
                <w:rFonts w:ascii="Arial" w:hAnsi="Arial" w:cs="Arial"/>
                <w:color w:val="000000"/>
                <w:sz w:val="16"/>
                <w:szCs w:val="16"/>
              </w:rPr>
              <w:tab/>
              <w:t>Other expenses</w:t>
            </w:r>
          </w:p>
        </w:tc>
        <w:tc>
          <w:tcPr>
            <w:tcW w:w="1595" w:type="dxa"/>
          </w:tcPr>
          <w:p w14:paraId="0ACDC992"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424" w:type="dxa"/>
          </w:tcPr>
          <w:p w14:paraId="13BAA488"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345" w:type="dxa"/>
          </w:tcPr>
          <w:p w14:paraId="7A46BB9C"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345" w:type="dxa"/>
          </w:tcPr>
          <w:p w14:paraId="06985772" w14:textId="77777777" w:rsidR="0034302E" w:rsidRPr="00CB5E7D" w:rsidRDefault="0034302E" w:rsidP="00C50A2C">
            <w:pPr>
              <w:tabs>
                <w:tab w:val="decimal" w:pos="866"/>
              </w:tabs>
              <w:spacing w:line="240" w:lineRule="exact"/>
              <w:jc w:val="thaiDistribute"/>
              <w:rPr>
                <w:rFonts w:ascii="Arial" w:hAnsi="Arial" w:cs="Arial"/>
                <w:color w:val="000000"/>
                <w:sz w:val="16"/>
                <w:szCs w:val="16"/>
              </w:rPr>
            </w:pPr>
          </w:p>
        </w:tc>
        <w:tc>
          <w:tcPr>
            <w:tcW w:w="1345" w:type="dxa"/>
          </w:tcPr>
          <w:p w14:paraId="1D5F68FD" w14:textId="77777777" w:rsidR="0034302E" w:rsidRPr="00CB5E7D" w:rsidRDefault="0034302E" w:rsidP="00C50A2C">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(64)</w:t>
            </w:r>
          </w:p>
        </w:tc>
      </w:tr>
      <w:tr w:rsidR="0034302E" w:rsidRPr="00CB5E7D" w14:paraId="0E6F0E9D" w14:textId="77777777" w:rsidTr="00C50A2C">
        <w:tc>
          <w:tcPr>
            <w:tcW w:w="7064" w:type="dxa"/>
            <w:gridSpan w:val="4"/>
            <w:vAlign w:val="center"/>
          </w:tcPr>
          <w:p w14:paraId="18496F75"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Share of profit from investments in joint venture and associate</w:t>
            </w:r>
          </w:p>
        </w:tc>
        <w:tc>
          <w:tcPr>
            <w:tcW w:w="1345" w:type="dxa"/>
          </w:tcPr>
          <w:p w14:paraId="54459CEA" w14:textId="77777777" w:rsidR="0034302E" w:rsidRPr="00CB5E7D" w:rsidRDefault="0034302E" w:rsidP="00C50A2C">
            <w:pPr>
              <w:tabs>
                <w:tab w:val="decimal" w:pos="866"/>
              </w:tabs>
              <w:spacing w:line="240" w:lineRule="exact"/>
              <w:jc w:val="thaiDistribute"/>
              <w:rPr>
                <w:rFonts w:ascii="Arial" w:hAnsi="Arial" w:cs="Arial"/>
                <w:color w:val="000000"/>
                <w:sz w:val="16"/>
                <w:szCs w:val="16"/>
              </w:rPr>
            </w:pPr>
          </w:p>
        </w:tc>
        <w:tc>
          <w:tcPr>
            <w:tcW w:w="1345" w:type="dxa"/>
          </w:tcPr>
          <w:p w14:paraId="0DA1ACCE" w14:textId="77777777" w:rsidR="0034302E" w:rsidRPr="00CB5E7D" w:rsidRDefault="0034302E" w:rsidP="00C50A2C">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15</w:t>
            </w:r>
          </w:p>
        </w:tc>
      </w:tr>
      <w:tr w:rsidR="0034302E" w:rsidRPr="00CB5E7D" w14:paraId="60FC27B3" w14:textId="77777777" w:rsidTr="00C50A2C">
        <w:tc>
          <w:tcPr>
            <w:tcW w:w="2700" w:type="dxa"/>
            <w:vAlign w:val="center"/>
          </w:tcPr>
          <w:p w14:paraId="55906437" w14:textId="77777777" w:rsidR="0034302E" w:rsidRPr="00CB5E7D" w:rsidRDefault="0034302E" w:rsidP="00C50A2C">
            <w:pPr>
              <w:spacing w:line="240" w:lineRule="exact"/>
              <w:rPr>
                <w:rFonts w:ascii="Arial" w:hAnsi="Arial" w:cs="Arial"/>
                <w:color w:val="000000"/>
                <w:sz w:val="16"/>
                <w:szCs w:val="16"/>
              </w:rPr>
            </w:pPr>
            <w:r w:rsidRPr="00CB5E7D">
              <w:rPr>
                <w:rFonts w:ascii="Arial" w:hAnsi="Arial" w:cs="Arial"/>
                <w:sz w:val="16"/>
                <w:szCs w:val="16"/>
              </w:rPr>
              <w:t>Income tax expenses</w:t>
            </w:r>
          </w:p>
        </w:tc>
        <w:tc>
          <w:tcPr>
            <w:tcW w:w="1595" w:type="dxa"/>
          </w:tcPr>
          <w:p w14:paraId="1F618140"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424" w:type="dxa"/>
          </w:tcPr>
          <w:p w14:paraId="7AA843F8"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345" w:type="dxa"/>
          </w:tcPr>
          <w:p w14:paraId="24448B7D"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345" w:type="dxa"/>
          </w:tcPr>
          <w:p w14:paraId="74A800C4" w14:textId="77777777" w:rsidR="0034302E" w:rsidRPr="00CB5E7D" w:rsidRDefault="0034302E" w:rsidP="00C50A2C">
            <w:pPr>
              <w:tabs>
                <w:tab w:val="decimal" w:pos="866"/>
              </w:tabs>
              <w:spacing w:line="240" w:lineRule="exact"/>
              <w:jc w:val="thaiDistribute"/>
              <w:rPr>
                <w:rFonts w:ascii="Arial" w:hAnsi="Arial" w:cs="Arial"/>
                <w:color w:val="000000"/>
                <w:sz w:val="16"/>
                <w:szCs w:val="16"/>
              </w:rPr>
            </w:pPr>
          </w:p>
        </w:tc>
        <w:tc>
          <w:tcPr>
            <w:tcW w:w="1345" w:type="dxa"/>
          </w:tcPr>
          <w:p w14:paraId="6C324E8B" w14:textId="77777777" w:rsidR="0034302E" w:rsidRPr="00CB5E7D" w:rsidRDefault="0034302E" w:rsidP="00C50A2C">
            <w:pPr>
              <w:pBdr>
                <w:bottom w:val="single" w:sz="4" w:space="1" w:color="auto"/>
              </w:pBd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(40)</w:t>
            </w:r>
          </w:p>
        </w:tc>
      </w:tr>
      <w:tr w:rsidR="0034302E" w:rsidRPr="00CB5E7D" w14:paraId="64EEA651" w14:textId="77777777" w:rsidTr="00C50A2C">
        <w:tc>
          <w:tcPr>
            <w:tcW w:w="2700" w:type="dxa"/>
            <w:vAlign w:val="center"/>
          </w:tcPr>
          <w:p w14:paraId="448BEBF2" w14:textId="77777777" w:rsidR="0034302E" w:rsidRPr="00CB5E7D" w:rsidRDefault="0034302E" w:rsidP="00C50A2C">
            <w:pPr>
              <w:spacing w:line="240" w:lineRule="exact"/>
              <w:ind w:left="101" w:hangingChars="63" w:hanging="101"/>
              <w:rPr>
                <w:rFonts w:ascii="Arial" w:hAnsi="Arial" w:cs="Arial"/>
                <w:b/>
                <w:bCs/>
                <w:color w:val="000000"/>
                <w:sz w:val="16"/>
                <w:szCs w:val="16"/>
              </w:rPr>
            </w:pPr>
            <w:r w:rsidRPr="00CB5E7D">
              <w:rPr>
                <w:rFonts w:ascii="Arial" w:hAnsi="Arial" w:cs="Arial"/>
                <w:b/>
                <w:bCs/>
                <w:sz w:val="16"/>
                <w:szCs w:val="16"/>
              </w:rPr>
              <w:t>Profit for the year</w:t>
            </w:r>
          </w:p>
        </w:tc>
        <w:tc>
          <w:tcPr>
            <w:tcW w:w="1595" w:type="dxa"/>
          </w:tcPr>
          <w:p w14:paraId="46E78EA9"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424" w:type="dxa"/>
          </w:tcPr>
          <w:p w14:paraId="3C58CAE0"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345" w:type="dxa"/>
          </w:tcPr>
          <w:p w14:paraId="356BD947" w14:textId="77777777" w:rsidR="0034302E" w:rsidRPr="00CB5E7D" w:rsidRDefault="0034302E" w:rsidP="00C50A2C">
            <w:pPr>
              <w:tabs>
                <w:tab w:val="decimal" w:pos="1062"/>
              </w:tabs>
              <w:spacing w:line="240" w:lineRule="exact"/>
              <w:jc w:val="thaiDistribute"/>
              <w:rPr>
                <w:rFonts w:ascii="Arial" w:hAnsi="Arial" w:cs="Arial"/>
                <w:color w:val="000000"/>
                <w:sz w:val="16"/>
                <w:szCs w:val="16"/>
              </w:rPr>
            </w:pPr>
          </w:p>
        </w:tc>
        <w:tc>
          <w:tcPr>
            <w:tcW w:w="1345" w:type="dxa"/>
          </w:tcPr>
          <w:p w14:paraId="057B53D6" w14:textId="77777777" w:rsidR="0034302E" w:rsidRPr="00CB5E7D" w:rsidRDefault="0034302E" w:rsidP="00C50A2C">
            <w:pPr>
              <w:tabs>
                <w:tab w:val="decimal" w:pos="866"/>
              </w:tabs>
              <w:spacing w:line="240" w:lineRule="exact"/>
              <w:jc w:val="thaiDistribute"/>
              <w:rPr>
                <w:rFonts w:ascii="Arial" w:hAnsi="Arial" w:cs="Arial"/>
                <w:color w:val="000000"/>
                <w:sz w:val="16"/>
                <w:szCs w:val="16"/>
              </w:rPr>
            </w:pPr>
          </w:p>
        </w:tc>
        <w:tc>
          <w:tcPr>
            <w:tcW w:w="1345" w:type="dxa"/>
          </w:tcPr>
          <w:p w14:paraId="674BE074" w14:textId="77777777" w:rsidR="0034302E" w:rsidRPr="00CB5E7D" w:rsidRDefault="0034302E" w:rsidP="00C50A2C">
            <w:pPr>
              <w:pBdr>
                <w:bottom w:val="double" w:sz="4" w:space="1" w:color="auto"/>
              </w:pBd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178</w:t>
            </w:r>
          </w:p>
        </w:tc>
      </w:tr>
    </w:tbl>
    <w:p w14:paraId="4452D76F" w14:textId="6DFB2C27" w:rsidR="00924CFD" w:rsidRPr="00CB5E7D" w:rsidRDefault="00CF013E" w:rsidP="002122E2">
      <w:pPr>
        <w:tabs>
          <w:tab w:val="left" w:pos="2160"/>
          <w:tab w:val="right" w:pos="5130"/>
          <w:tab w:val="right" w:pos="6750"/>
          <w:tab w:val="right" w:pos="8190"/>
        </w:tabs>
        <w:spacing w:before="240" w:after="120" w:line="380" w:lineRule="exact"/>
        <w:ind w:left="547" w:hanging="547"/>
        <w:jc w:val="both"/>
        <w:rPr>
          <w:rFonts w:ascii="Arial" w:hAnsi="Arial" w:cs="Arial"/>
          <w:sz w:val="22"/>
          <w:szCs w:val="22"/>
        </w:rPr>
      </w:pPr>
      <w:r w:rsidRPr="00CB5E7D">
        <w:rPr>
          <w:rFonts w:ascii="Arial" w:hAnsi="Arial" w:cs="Arial"/>
          <w:sz w:val="22"/>
          <w:szCs w:val="22"/>
        </w:rPr>
        <w:tab/>
      </w:r>
      <w:r w:rsidR="00033991" w:rsidRPr="00CB5E7D">
        <w:rPr>
          <w:rFonts w:ascii="Arial" w:hAnsi="Arial" w:cs="Arial"/>
          <w:sz w:val="22"/>
          <w:szCs w:val="22"/>
        </w:rPr>
        <w:t xml:space="preserve">The following table presents segment assets of the </w:t>
      </w:r>
      <w:r w:rsidR="008E48DA" w:rsidRPr="00CB5E7D">
        <w:rPr>
          <w:rFonts w:ascii="Arial" w:hAnsi="Arial" w:cs="Arial"/>
          <w:sz w:val="22"/>
          <w:szCs w:val="22"/>
        </w:rPr>
        <w:t xml:space="preserve">Group’s </w:t>
      </w:r>
      <w:r w:rsidR="00033991" w:rsidRPr="00CB5E7D">
        <w:rPr>
          <w:rFonts w:ascii="Arial" w:hAnsi="Arial" w:cs="Arial"/>
          <w:sz w:val="22"/>
          <w:szCs w:val="22"/>
        </w:rPr>
        <w:t xml:space="preserve">operating segments as </w:t>
      </w:r>
      <w:proofErr w:type="gramStart"/>
      <w:r w:rsidR="00033991" w:rsidRPr="00CB5E7D">
        <w:rPr>
          <w:rFonts w:ascii="Arial" w:hAnsi="Arial" w:cs="Arial"/>
          <w:sz w:val="22"/>
          <w:szCs w:val="22"/>
        </w:rPr>
        <w:t>at</w:t>
      </w:r>
      <w:proofErr w:type="gramEnd"/>
      <w:r w:rsidR="00033991" w:rsidRPr="00CB5E7D">
        <w:rPr>
          <w:rFonts w:ascii="Arial" w:hAnsi="Arial" w:cs="Arial"/>
          <w:sz w:val="22"/>
          <w:szCs w:val="22"/>
        </w:rPr>
        <w:t xml:space="preserve"> </w:t>
      </w:r>
      <w:r w:rsidR="0093244E" w:rsidRPr="00CB5E7D">
        <w:rPr>
          <w:rFonts w:ascii="Arial" w:hAnsi="Arial" w:cs="Arial"/>
          <w:sz w:val="22"/>
          <w:szCs w:val="22"/>
        </w:rPr>
        <w:t xml:space="preserve">                    </w:t>
      </w:r>
      <w:r w:rsidR="00E20405" w:rsidRPr="00CB5E7D">
        <w:rPr>
          <w:rFonts w:ascii="Arial" w:hAnsi="Arial" w:cs="Arial"/>
          <w:sz w:val="22"/>
          <w:szCs w:val="22"/>
        </w:rPr>
        <w:t xml:space="preserve">31 December </w:t>
      </w:r>
      <w:r w:rsidR="00702498" w:rsidRPr="00CB5E7D">
        <w:rPr>
          <w:rFonts w:ascii="Arial" w:hAnsi="Arial" w:cs="Arial"/>
          <w:sz w:val="22"/>
          <w:szCs w:val="22"/>
        </w:rPr>
        <w:t>20</w:t>
      </w:r>
      <w:r w:rsidR="0093244E" w:rsidRPr="00CB5E7D">
        <w:rPr>
          <w:rFonts w:ascii="Arial" w:hAnsi="Arial" w:cs="Arial"/>
          <w:sz w:val="22"/>
          <w:szCs w:val="22"/>
        </w:rPr>
        <w:t>2</w:t>
      </w:r>
      <w:r w:rsidR="0034302E" w:rsidRPr="00CB5E7D">
        <w:rPr>
          <w:rFonts w:ascii="Arial" w:hAnsi="Arial" w:cs="Arial"/>
          <w:sz w:val="22"/>
          <w:szCs w:val="22"/>
        </w:rPr>
        <w:t>3</w:t>
      </w:r>
      <w:r w:rsidR="00E20405" w:rsidRPr="00CB5E7D">
        <w:rPr>
          <w:rFonts w:ascii="Arial" w:hAnsi="Arial" w:cs="Arial"/>
          <w:sz w:val="22"/>
          <w:szCs w:val="22"/>
        </w:rPr>
        <w:t xml:space="preserve"> and </w:t>
      </w:r>
      <w:r w:rsidR="00702498" w:rsidRPr="00CB5E7D">
        <w:rPr>
          <w:rFonts w:ascii="Arial" w:hAnsi="Arial" w:cs="Arial"/>
          <w:sz w:val="22"/>
          <w:szCs w:val="22"/>
        </w:rPr>
        <w:t>20</w:t>
      </w:r>
      <w:r w:rsidR="00BD6AE6" w:rsidRPr="00CB5E7D">
        <w:rPr>
          <w:rFonts w:ascii="Arial" w:hAnsi="Arial" w:cs="Arial"/>
          <w:sz w:val="22"/>
          <w:szCs w:val="22"/>
        </w:rPr>
        <w:t>2</w:t>
      </w:r>
      <w:r w:rsidR="0034302E" w:rsidRPr="00CB5E7D">
        <w:rPr>
          <w:rFonts w:ascii="Arial" w:hAnsi="Arial" w:cs="Arial"/>
          <w:sz w:val="22"/>
          <w:szCs w:val="22"/>
        </w:rPr>
        <w:t>2</w:t>
      </w:r>
      <w:r w:rsidR="00033991" w:rsidRPr="00CB5E7D">
        <w:rPr>
          <w:rFonts w:ascii="Arial" w:hAnsi="Arial" w:cs="Arial"/>
          <w:sz w:val="22"/>
          <w:szCs w:val="22"/>
          <w:cs/>
        </w:rPr>
        <w:t>:</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5"/>
        <w:gridCol w:w="1349"/>
        <w:gridCol w:w="1438"/>
        <w:gridCol w:w="1279"/>
        <w:gridCol w:w="897"/>
        <w:gridCol w:w="541"/>
        <w:gridCol w:w="1439"/>
      </w:tblGrid>
      <w:tr w:rsidR="00E20405" w:rsidRPr="00CB5E7D" w14:paraId="7F70F2C2" w14:textId="77777777" w:rsidTr="00CF013E">
        <w:trPr>
          <w:trHeight w:val="198"/>
        </w:trPr>
        <w:tc>
          <w:tcPr>
            <w:tcW w:w="2255" w:type="dxa"/>
            <w:vAlign w:val="bottom"/>
          </w:tcPr>
          <w:p w14:paraId="391F9AC3" w14:textId="77777777" w:rsidR="00E20405" w:rsidRPr="00CB5E7D" w:rsidRDefault="00E20405" w:rsidP="00E834F4">
            <w:pPr>
              <w:spacing w:line="300" w:lineRule="exact"/>
              <w:rPr>
                <w:rFonts w:ascii="Arial" w:hAnsi="Arial" w:cs="Arial"/>
                <w:b/>
                <w:bCs/>
                <w:color w:val="000000"/>
                <w:sz w:val="18"/>
                <w:szCs w:val="18"/>
              </w:rPr>
            </w:pPr>
          </w:p>
        </w:tc>
        <w:tc>
          <w:tcPr>
            <w:tcW w:w="1349" w:type="dxa"/>
            <w:vAlign w:val="bottom"/>
          </w:tcPr>
          <w:p w14:paraId="0C80F1BA" w14:textId="77777777" w:rsidR="00E20405" w:rsidRPr="00CB5E7D" w:rsidRDefault="00E20405" w:rsidP="00E834F4">
            <w:pPr>
              <w:spacing w:line="300" w:lineRule="exact"/>
              <w:jc w:val="center"/>
              <w:rPr>
                <w:rFonts w:ascii="Arial" w:hAnsi="Arial" w:cs="Arial"/>
                <w:b/>
                <w:bCs/>
                <w:color w:val="000000"/>
                <w:sz w:val="18"/>
                <w:szCs w:val="18"/>
              </w:rPr>
            </w:pPr>
          </w:p>
        </w:tc>
        <w:tc>
          <w:tcPr>
            <w:tcW w:w="1438" w:type="dxa"/>
            <w:vAlign w:val="bottom"/>
          </w:tcPr>
          <w:p w14:paraId="49C6199A" w14:textId="77777777" w:rsidR="00E20405" w:rsidRPr="00CB5E7D" w:rsidRDefault="00E20405" w:rsidP="00E834F4">
            <w:pPr>
              <w:spacing w:line="300" w:lineRule="exact"/>
              <w:jc w:val="center"/>
              <w:rPr>
                <w:rFonts w:ascii="Arial" w:hAnsi="Arial" w:cs="Arial"/>
                <w:b/>
                <w:bCs/>
                <w:color w:val="000000"/>
                <w:sz w:val="18"/>
                <w:szCs w:val="18"/>
              </w:rPr>
            </w:pPr>
          </w:p>
        </w:tc>
        <w:tc>
          <w:tcPr>
            <w:tcW w:w="1279" w:type="dxa"/>
            <w:vAlign w:val="bottom"/>
          </w:tcPr>
          <w:p w14:paraId="4FD10927" w14:textId="77777777" w:rsidR="00E20405" w:rsidRPr="00CB5E7D" w:rsidRDefault="00E20405" w:rsidP="00E834F4">
            <w:pPr>
              <w:spacing w:line="300" w:lineRule="exact"/>
              <w:jc w:val="center"/>
              <w:rPr>
                <w:rFonts w:ascii="Arial" w:hAnsi="Arial" w:cs="Arial"/>
                <w:b/>
                <w:bCs/>
                <w:color w:val="000000"/>
                <w:sz w:val="18"/>
                <w:szCs w:val="18"/>
              </w:rPr>
            </w:pPr>
          </w:p>
        </w:tc>
        <w:tc>
          <w:tcPr>
            <w:tcW w:w="897" w:type="dxa"/>
            <w:vAlign w:val="bottom"/>
          </w:tcPr>
          <w:p w14:paraId="2158FFB3" w14:textId="77777777" w:rsidR="00E20405" w:rsidRPr="00CB5E7D" w:rsidRDefault="00E20405" w:rsidP="00E834F4">
            <w:pPr>
              <w:spacing w:line="300" w:lineRule="exact"/>
              <w:jc w:val="center"/>
              <w:rPr>
                <w:rFonts w:ascii="Arial" w:hAnsi="Arial" w:cs="Arial"/>
                <w:b/>
                <w:bCs/>
                <w:color w:val="000000"/>
                <w:sz w:val="18"/>
                <w:szCs w:val="18"/>
              </w:rPr>
            </w:pPr>
          </w:p>
        </w:tc>
        <w:tc>
          <w:tcPr>
            <w:tcW w:w="1980" w:type="dxa"/>
            <w:gridSpan w:val="2"/>
            <w:vAlign w:val="bottom"/>
          </w:tcPr>
          <w:p w14:paraId="6E564A65" w14:textId="77777777" w:rsidR="00E20405" w:rsidRPr="00CB5E7D" w:rsidRDefault="00E20405" w:rsidP="00E834F4">
            <w:pPr>
              <w:spacing w:line="300" w:lineRule="exact"/>
              <w:jc w:val="center"/>
              <w:rPr>
                <w:rFonts w:ascii="Arial" w:hAnsi="Arial" w:cs="Arial"/>
                <w:b/>
                <w:bCs/>
                <w:color w:val="000000"/>
                <w:sz w:val="18"/>
                <w:szCs w:val="18"/>
              </w:rPr>
            </w:pPr>
            <w:r w:rsidRPr="00CB5E7D">
              <w:rPr>
                <w:rFonts w:ascii="Arial" w:hAnsi="Arial" w:cs="Arial"/>
                <w:sz w:val="18"/>
                <w:szCs w:val="18"/>
                <w:cs/>
              </w:rPr>
              <w:t>(</w:t>
            </w:r>
            <w:r w:rsidRPr="00CB5E7D">
              <w:rPr>
                <w:rFonts w:ascii="Arial" w:hAnsi="Arial" w:cs="Arial"/>
                <w:sz w:val="18"/>
                <w:szCs w:val="18"/>
              </w:rPr>
              <w:t>Unit: Million Baht)</w:t>
            </w:r>
          </w:p>
        </w:tc>
      </w:tr>
      <w:tr w:rsidR="00924CFD" w:rsidRPr="00CB5E7D" w14:paraId="1CE1CADD" w14:textId="77777777" w:rsidTr="00CF013E">
        <w:trPr>
          <w:trHeight w:val="558"/>
        </w:trPr>
        <w:tc>
          <w:tcPr>
            <w:tcW w:w="2255" w:type="dxa"/>
            <w:vAlign w:val="bottom"/>
            <w:hideMark/>
          </w:tcPr>
          <w:p w14:paraId="2B1DF63D" w14:textId="77777777" w:rsidR="00924CFD" w:rsidRPr="00CB5E7D" w:rsidRDefault="00033991" w:rsidP="00E834F4">
            <w:pPr>
              <w:spacing w:line="300" w:lineRule="exact"/>
              <w:rPr>
                <w:rFonts w:ascii="Arial" w:hAnsi="Arial" w:cs="Arial"/>
                <w:color w:val="000000"/>
                <w:sz w:val="18"/>
                <w:szCs w:val="18"/>
              </w:rPr>
            </w:pPr>
            <w:r w:rsidRPr="00CB5E7D">
              <w:rPr>
                <w:rFonts w:ascii="Arial" w:hAnsi="Arial" w:cs="Arial"/>
                <w:color w:val="000000"/>
                <w:sz w:val="18"/>
                <w:szCs w:val="18"/>
              </w:rPr>
              <w:t>Segment assets</w:t>
            </w:r>
          </w:p>
        </w:tc>
        <w:tc>
          <w:tcPr>
            <w:tcW w:w="1349" w:type="dxa"/>
            <w:vAlign w:val="bottom"/>
            <w:hideMark/>
          </w:tcPr>
          <w:p w14:paraId="377C3C15" w14:textId="77777777" w:rsidR="00924CFD" w:rsidRPr="00CB5E7D" w:rsidRDefault="00033991" w:rsidP="00422D0B">
            <w:pPr>
              <w:pBdr>
                <w:bottom w:val="single" w:sz="4" w:space="1" w:color="auto"/>
              </w:pBdr>
              <w:spacing w:line="300" w:lineRule="exact"/>
              <w:jc w:val="center"/>
              <w:rPr>
                <w:rFonts w:ascii="Arial" w:hAnsi="Arial" w:cs="Arial"/>
                <w:color w:val="000000"/>
                <w:sz w:val="18"/>
                <w:szCs w:val="18"/>
              </w:rPr>
            </w:pPr>
            <w:r w:rsidRPr="00CB5E7D">
              <w:rPr>
                <w:rFonts w:ascii="Arial" w:hAnsi="Arial" w:cs="Arial"/>
                <w:color w:val="000000"/>
                <w:sz w:val="18"/>
                <w:szCs w:val="18"/>
              </w:rPr>
              <w:t>Securities and</w:t>
            </w:r>
            <w:r w:rsidRPr="00CB5E7D">
              <w:rPr>
                <w:rFonts w:ascii="Arial" w:hAnsi="Arial" w:cs="Arial"/>
                <w:color w:val="000000"/>
                <w:sz w:val="18"/>
                <w:szCs w:val="18"/>
                <w:cs/>
              </w:rPr>
              <w:t xml:space="preserve"> </w:t>
            </w:r>
            <w:r w:rsidR="00422D0B" w:rsidRPr="00CB5E7D">
              <w:rPr>
                <w:rFonts w:ascii="Arial" w:hAnsi="Arial" w:cs="Arial"/>
                <w:color w:val="000000"/>
                <w:sz w:val="18"/>
                <w:szCs w:val="18"/>
              </w:rPr>
              <w:t>d</w:t>
            </w:r>
            <w:r w:rsidRPr="00CB5E7D">
              <w:rPr>
                <w:rFonts w:ascii="Arial" w:hAnsi="Arial" w:cs="Arial"/>
                <w:color w:val="000000"/>
                <w:sz w:val="18"/>
                <w:szCs w:val="18"/>
              </w:rPr>
              <w:t>erivative business</w:t>
            </w:r>
          </w:p>
        </w:tc>
        <w:tc>
          <w:tcPr>
            <w:tcW w:w="1438" w:type="dxa"/>
            <w:vAlign w:val="bottom"/>
            <w:hideMark/>
          </w:tcPr>
          <w:p w14:paraId="3419B4C4" w14:textId="77777777" w:rsidR="00924CFD" w:rsidRPr="00CB5E7D" w:rsidRDefault="00033991" w:rsidP="00422D0B">
            <w:pPr>
              <w:pBdr>
                <w:bottom w:val="single" w:sz="4" w:space="1" w:color="auto"/>
              </w:pBdr>
              <w:spacing w:line="300" w:lineRule="exact"/>
              <w:jc w:val="center"/>
              <w:rPr>
                <w:rFonts w:ascii="Arial" w:hAnsi="Arial" w:cs="Arial"/>
                <w:color w:val="000000"/>
                <w:sz w:val="18"/>
                <w:szCs w:val="18"/>
              </w:rPr>
            </w:pPr>
            <w:proofErr w:type="gramStart"/>
            <w:r w:rsidRPr="00CB5E7D">
              <w:rPr>
                <w:rFonts w:ascii="Arial" w:hAnsi="Arial" w:cs="Arial"/>
                <w:color w:val="000000"/>
                <w:sz w:val="18"/>
                <w:szCs w:val="18"/>
              </w:rPr>
              <w:t>Financial</w:t>
            </w:r>
            <w:r w:rsidRPr="00CB5E7D">
              <w:rPr>
                <w:rFonts w:ascii="Arial" w:hAnsi="Arial" w:cs="Arial"/>
                <w:color w:val="000000"/>
                <w:sz w:val="18"/>
                <w:szCs w:val="18"/>
                <w:cs/>
              </w:rPr>
              <w:t xml:space="preserve"> </w:t>
            </w:r>
            <w:r w:rsidRPr="00CB5E7D">
              <w:rPr>
                <w:rFonts w:ascii="Arial" w:hAnsi="Arial" w:cs="Arial"/>
                <w:color w:val="000000"/>
                <w:sz w:val="18"/>
                <w:szCs w:val="18"/>
              </w:rPr>
              <w:t xml:space="preserve"> </w:t>
            </w:r>
            <w:r w:rsidR="00422D0B" w:rsidRPr="00CB5E7D">
              <w:rPr>
                <w:rFonts w:ascii="Arial" w:hAnsi="Arial" w:cs="Arial"/>
                <w:color w:val="000000"/>
                <w:sz w:val="18"/>
                <w:szCs w:val="18"/>
              </w:rPr>
              <w:t>a</w:t>
            </w:r>
            <w:r w:rsidRPr="00CB5E7D">
              <w:rPr>
                <w:rFonts w:ascii="Arial" w:hAnsi="Arial" w:cs="Arial"/>
                <w:color w:val="000000"/>
                <w:sz w:val="18"/>
                <w:szCs w:val="18"/>
              </w:rPr>
              <w:t>dvisory</w:t>
            </w:r>
            <w:proofErr w:type="gramEnd"/>
            <w:r w:rsidRPr="00CB5E7D">
              <w:rPr>
                <w:rFonts w:ascii="Arial" w:hAnsi="Arial" w:cs="Arial"/>
                <w:color w:val="000000"/>
                <w:sz w:val="18"/>
                <w:szCs w:val="18"/>
              </w:rPr>
              <w:t xml:space="preserve"> business</w:t>
            </w:r>
            <w:r w:rsidR="00422D0B" w:rsidRPr="00CB5E7D">
              <w:rPr>
                <w:rFonts w:ascii="Arial" w:hAnsi="Arial" w:cs="Arial"/>
                <w:color w:val="000000"/>
                <w:sz w:val="18"/>
                <w:szCs w:val="18"/>
              </w:rPr>
              <w:t xml:space="preserve"> and investment banking</w:t>
            </w:r>
          </w:p>
        </w:tc>
        <w:tc>
          <w:tcPr>
            <w:tcW w:w="1279" w:type="dxa"/>
            <w:vAlign w:val="bottom"/>
            <w:hideMark/>
          </w:tcPr>
          <w:p w14:paraId="59389373" w14:textId="77777777" w:rsidR="00924CFD" w:rsidRPr="00CB5E7D" w:rsidRDefault="00033991" w:rsidP="00E834F4">
            <w:pPr>
              <w:pBdr>
                <w:bottom w:val="single" w:sz="4" w:space="1" w:color="auto"/>
              </w:pBdr>
              <w:spacing w:line="300" w:lineRule="exact"/>
              <w:jc w:val="center"/>
              <w:rPr>
                <w:rFonts w:ascii="Arial" w:hAnsi="Arial" w:cs="Arial"/>
                <w:color w:val="000000"/>
                <w:sz w:val="18"/>
                <w:szCs w:val="18"/>
              </w:rPr>
            </w:pPr>
            <w:r w:rsidRPr="00CB5E7D">
              <w:rPr>
                <w:rFonts w:ascii="Arial" w:hAnsi="Arial" w:cs="Arial"/>
                <w:color w:val="000000"/>
                <w:sz w:val="18"/>
                <w:szCs w:val="18"/>
              </w:rPr>
              <w:t>Total segments</w:t>
            </w:r>
          </w:p>
        </w:tc>
        <w:tc>
          <w:tcPr>
            <w:tcW w:w="1438" w:type="dxa"/>
            <w:gridSpan w:val="2"/>
            <w:vAlign w:val="bottom"/>
            <w:hideMark/>
          </w:tcPr>
          <w:p w14:paraId="6A7D9138" w14:textId="77777777" w:rsidR="00924CFD" w:rsidRPr="00CB5E7D" w:rsidRDefault="00033991" w:rsidP="00E834F4">
            <w:pPr>
              <w:pBdr>
                <w:bottom w:val="single" w:sz="4" w:space="1" w:color="auto"/>
              </w:pBdr>
              <w:spacing w:line="300" w:lineRule="exact"/>
              <w:jc w:val="center"/>
              <w:rPr>
                <w:rFonts w:ascii="Arial" w:hAnsi="Arial" w:cs="Arial"/>
                <w:color w:val="000000"/>
                <w:sz w:val="18"/>
                <w:szCs w:val="18"/>
              </w:rPr>
            </w:pPr>
            <w:r w:rsidRPr="00CB5E7D">
              <w:rPr>
                <w:rFonts w:ascii="Arial" w:hAnsi="Arial" w:cs="Arial"/>
                <w:color w:val="000000"/>
                <w:sz w:val="18"/>
                <w:szCs w:val="18"/>
              </w:rPr>
              <w:t>Unallocated assets</w:t>
            </w:r>
          </w:p>
        </w:tc>
        <w:tc>
          <w:tcPr>
            <w:tcW w:w="1439" w:type="dxa"/>
            <w:vAlign w:val="bottom"/>
            <w:hideMark/>
          </w:tcPr>
          <w:p w14:paraId="6E390781" w14:textId="77777777" w:rsidR="00924CFD" w:rsidRPr="00CB5E7D" w:rsidRDefault="00121B45" w:rsidP="00E834F4">
            <w:pPr>
              <w:pBdr>
                <w:bottom w:val="single" w:sz="4" w:space="1" w:color="auto"/>
              </w:pBdr>
              <w:spacing w:line="300" w:lineRule="exact"/>
              <w:jc w:val="center"/>
              <w:rPr>
                <w:rFonts w:ascii="Arial" w:hAnsi="Arial" w:cs="Arial"/>
                <w:color w:val="000000"/>
                <w:sz w:val="18"/>
                <w:szCs w:val="18"/>
              </w:rPr>
            </w:pPr>
            <w:r w:rsidRPr="00CB5E7D">
              <w:rPr>
                <w:rFonts w:ascii="Arial" w:hAnsi="Arial" w:cs="Arial"/>
                <w:color w:val="000000"/>
                <w:sz w:val="18"/>
                <w:szCs w:val="18"/>
              </w:rPr>
              <w:t>Total</w:t>
            </w:r>
          </w:p>
        </w:tc>
      </w:tr>
      <w:tr w:rsidR="00702498" w:rsidRPr="00CB5E7D" w14:paraId="33C8A490" w14:textId="77777777" w:rsidTr="00CF013E">
        <w:tc>
          <w:tcPr>
            <w:tcW w:w="2255" w:type="dxa"/>
            <w:vAlign w:val="bottom"/>
            <w:hideMark/>
          </w:tcPr>
          <w:p w14:paraId="1D304273" w14:textId="6266FEF6" w:rsidR="00702498" w:rsidRPr="00CB5E7D" w:rsidRDefault="00702498" w:rsidP="00702498">
            <w:pPr>
              <w:spacing w:line="300" w:lineRule="exact"/>
              <w:rPr>
                <w:rFonts w:ascii="Arial" w:hAnsi="Arial" w:cs="Arial"/>
                <w:color w:val="000000"/>
                <w:sz w:val="18"/>
                <w:szCs w:val="18"/>
              </w:rPr>
            </w:pPr>
            <w:proofErr w:type="gramStart"/>
            <w:r w:rsidRPr="00CB5E7D">
              <w:rPr>
                <w:rFonts w:ascii="Arial" w:hAnsi="Arial" w:cs="Arial"/>
                <w:color w:val="000000"/>
                <w:sz w:val="18"/>
                <w:szCs w:val="18"/>
              </w:rPr>
              <w:t>At</w:t>
            </w:r>
            <w:proofErr w:type="gramEnd"/>
            <w:r w:rsidRPr="00CB5E7D">
              <w:rPr>
                <w:rFonts w:ascii="Arial" w:hAnsi="Arial" w:cs="Arial"/>
                <w:color w:val="000000"/>
                <w:sz w:val="18"/>
                <w:szCs w:val="18"/>
              </w:rPr>
              <w:t xml:space="preserve"> 31 December 20</w:t>
            </w:r>
            <w:r w:rsidR="0093244E" w:rsidRPr="00CB5E7D">
              <w:rPr>
                <w:rFonts w:ascii="Arial" w:hAnsi="Arial" w:cs="Arial"/>
                <w:color w:val="000000"/>
                <w:sz w:val="18"/>
                <w:szCs w:val="18"/>
              </w:rPr>
              <w:t>2</w:t>
            </w:r>
            <w:r w:rsidR="0034302E" w:rsidRPr="00CB5E7D">
              <w:rPr>
                <w:rFonts w:ascii="Arial" w:hAnsi="Arial" w:cs="Arial"/>
                <w:color w:val="000000"/>
                <w:sz w:val="18"/>
                <w:szCs w:val="18"/>
              </w:rPr>
              <w:t>3</w:t>
            </w:r>
          </w:p>
        </w:tc>
        <w:tc>
          <w:tcPr>
            <w:tcW w:w="1349" w:type="dxa"/>
            <w:vAlign w:val="bottom"/>
          </w:tcPr>
          <w:p w14:paraId="5F71F82A" w14:textId="638FA5ED" w:rsidR="00702498" w:rsidRPr="00CB5E7D" w:rsidRDefault="00316F6C" w:rsidP="00E60B21">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3,734</w:t>
            </w:r>
          </w:p>
        </w:tc>
        <w:tc>
          <w:tcPr>
            <w:tcW w:w="1438" w:type="dxa"/>
            <w:vAlign w:val="bottom"/>
          </w:tcPr>
          <w:p w14:paraId="324A3A8D" w14:textId="18DD6D5C" w:rsidR="00702498" w:rsidRPr="00CB5E7D" w:rsidRDefault="00316F6C" w:rsidP="00702498">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3</w:t>
            </w:r>
          </w:p>
        </w:tc>
        <w:tc>
          <w:tcPr>
            <w:tcW w:w="1279" w:type="dxa"/>
            <w:vAlign w:val="bottom"/>
          </w:tcPr>
          <w:p w14:paraId="64B4FE26" w14:textId="54F6DD81" w:rsidR="00702498" w:rsidRPr="00CB5E7D" w:rsidRDefault="00316F6C" w:rsidP="00702498">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3,737</w:t>
            </w:r>
          </w:p>
        </w:tc>
        <w:tc>
          <w:tcPr>
            <w:tcW w:w="1438" w:type="dxa"/>
            <w:gridSpan w:val="2"/>
            <w:vAlign w:val="bottom"/>
          </w:tcPr>
          <w:p w14:paraId="0E86EA39" w14:textId="19EAB52D" w:rsidR="00702498" w:rsidRPr="00CB5E7D" w:rsidRDefault="00316F6C" w:rsidP="00577CB5">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1,77</w:t>
            </w:r>
            <w:r w:rsidR="004C4FB9">
              <w:rPr>
                <w:rFonts w:ascii="Arial" w:hAnsi="Arial" w:cs="Arial"/>
                <w:color w:val="000000"/>
                <w:sz w:val="18"/>
                <w:szCs w:val="18"/>
              </w:rPr>
              <w:t>0</w:t>
            </w:r>
          </w:p>
        </w:tc>
        <w:tc>
          <w:tcPr>
            <w:tcW w:w="1439" w:type="dxa"/>
            <w:vAlign w:val="bottom"/>
          </w:tcPr>
          <w:p w14:paraId="68D44E31" w14:textId="7C7B4F47" w:rsidR="00702498" w:rsidRPr="00CB5E7D" w:rsidRDefault="00316F6C" w:rsidP="007D2825">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5,5</w:t>
            </w:r>
            <w:r w:rsidR="004C4FB9">
              <w:rPr>
                <w:rFonts w:ascii="Arial" w:hAnsi="Arial" w:cs="Arial"/>
                <w:color w:val="000000"/>
                <w:sz w:val="18"/>
                <w:szCs w:val="18"/>
              </w:rPr>
              <w:t>07</w:t>
            </w:r>
          </w:p>
        </w:tc>
      </w:tr>
      <w:tr w:rsidR="0034302E" w:rsidRPr="00CB5E7D" w14:paraId="2D281012" w14:textId="77777777" w:rsidTr="00CF013E">
        <w:tc>
          <w:tcPr>
            <w:tcW w:w="2255" w:type="dxa"/>
            <w:vAlign w:val="bottom"/>
            <w:hideMark/>
          </w:tcPr>
          <w:p w14:paraId="335DFE55" w14:textId="494083B3" w:rsidR="0034302E" w:rsidRPr="00CB5E7D" w:rsidRDefault="0034302E" w:rsidP="0034302E">
            <w:pPr>
              <w:spacing w:line="300" w:lineRule="exact"/>
              <w:rPr>
                <w:rFonts w:ascii="Arial" w:hAnsi="Arial" w:cs="Arial"/>
                <w:color w:val="000000"/>
                <w:sz w:val="18"/>
                <w:szCs w:val="18"/>
              </w:rPr>
            </w:pPr>
            <w:proofErr w:type="gramStart"/>
            <w:r w:rsidRPr="00CB5E7D">
              <w:rPr>
                <w:rFonts w:ascii="Arial" w:hAnsi="Arial" w:cs="Arial"/>
                <w:color w:val="000000"/>
                <w:sz w:val="18"/>
                <w:szCs w:val="18"/>
              </w:rPr>
              <w:t>At</w:t>
            </w:r>
            <w:proofErr w:type="gramEnd"/>
            <w:r w:rsidRPr="00CB5E7D">
              <w:rPr>
                <w:rFonts w:ascii="Arial" w:hAnsi="Arial" w:cs="Arial"/>
                <w:color w:val="000000"/>
                <w:sz w:val="18"/>
                <w:szCs w:val="18"/>
              </w:rPr>
              <w:t xml:space="preserve"> 31 December 2022</w:t>
            </w:r>
          </w:p>
        </w:tc>
        <w:tc>
          <w:tcPr>
            <w:tcW w:w="1349" w:type="dxa"/>
            <w:vAlign w:val="bottom"/>
          </w:tcPr>
          <w:p w14:paraId="37F2CA70" w14:textId="40716B4F" w:rsidR="0034302E" w:rsidRPr="00CB5E7D" w:rsidRDefault="0034302E" w:rsidP="0034302E">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5,486</w:t>
            </w:r>
          </w:p>
        </w:tc>
        <w:tc>
          <w:tcPr>
            <w:tcW w:w="1438" w:type="dxa"/>
            <w:vAlign w:val="bottom"/>
          </w:tcPr>
          <w:p w14:paraId="784CF011" w14:textId="45C16443" w:rsidR="0034302E" w:rsidRPr="00CB5E7D" w:rsidRDefault="0034302E" w:rsidP="0034302E">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13</w:t>
            </w:r>
          </w:p>
        </w:tc>
        <w:tc>
          <w:tcPr>
            <w:tcW w:w="1279" w:type="dxa"/>
            <w:vAlign w:val="bottom"/>
          </w:tcPr>
          <w:p w14:paraId="3AA2C405" w14:textId="02B98DED" w:rsidR="0034302E" w:rsidRPr="00CB5E7D" w:rsidRDefault="0034302E" w:rsidP="0034302E">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5,499</w:t>
            </w:r>
          </w:p>
        </w:tc>
        <w:tc>
          <w:tcPr>
            <w:tcW w:w="1438" w:type="dxa"/>
            <w:gridSpan w:val="2"/>
            <w:vAlign w:val="bottom"/>
          </w:tcPr>
          <w:p w14:paraId="1146D9CC" w14:textId="77BEE764" w:rsidR="0034302E" w:rsidRPr="00CB5E7D" w:rsidRDefault="0034302E" w:rsidP="0034302E">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1,739</w:t>
            </w:r>
          </w:p>
        </w:tc>
        <w:tc>
          <w:tcPr>
            <w:tcW w:w="1439" w:type="dxa"/>
            <w:vAlign w:val="bottom"/>
          </w:tcPr>
          <w:p w14:paraId="661E22C0" w14:textId="6B3BD17A" w:rsidR="0034302E" w:rsidRPr="00CB5E7D" w:rsidRDefault="0034302E" w:rsidP="0034302E">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7,238</w:t>
            </w:r>
          </w:p>
        </w:tc>
      </w:tr>
    </w:tbl>
    <w:p w14:paraId="74FD40BA" w14:textId="77777777" w:rsidR="00924CFD" w:rsidRPr="00CB5E7D" w:rsidRDefault="00142623" w:rsidP="00E834F4">
      <w:pPr>
        <w:tabs>
          <w:tab w:val="left" w:pos="2160"/>
          <w:tab w:val="right" w:pos="6300"/>
          <w:tab w:val="right" w:pos="8100"/>
        </w:tabs>
        <w:spacing w:before="80" w:after="80" w:line="380" w:lineRule="exact"/>
        <w:ind w:left="539" w:hanging="539"/>
        <w:jc w:val="both"/>
        <w:rPr>
          <w:rFonts w:ascii="Arial" w:hAnsi="Arial" w:cs="Arial"/>
          <w:b/>
          <w:bCs/>
          <w:sz w:val="22"/>
          <w:szCs w:val="22"/>
        </w:rPr>
      </w:pPr>
      <w:r w:rsidRPr="00CB5E7D">
        <w:rPr>
          <w:rFonts w:ascii="Arial" w:hAnsi="Arial" w:cs="Arial"/>
          <w:sz w:val="22"/>
          <w:szCs w:val="22"/>
        </w:rPr>
        <w:lastRenderedPageBreak/>
        <w:tab/>
      </w:r>
      <w:r w:rsidR="00924CFD" w:rsidRPr="00CB5E7D">
        <w:rPr>
          <w:rFonts w:ascii="Arial" w:hAnsi="Arial" w:cs="Arial"/>
          <w:b/>
          <w:bCs/>
          <w:sz w:val="22"/>
          <w:szCs w:val="22"/>
        </w:rPr>
        <w:t xml:space="preserve">Geographic information </w:t>
      </w:r>
    </w:p>
    <w:p w14:paraId="32A916A2" w14:textId="77777777" w:rsidR="00924CFD" w:rsidRPr="00CB5E7D" w:rsidRDefault="00924CFD" w:rsidP="00E834F4">
      <w:pPr>
        <w:tabs>
          <w:tab w:val="left" w:pos="2160"/>
          <w:tab w:val="right" w:pos="6300"/>
          <w:tab w:val="right" w:pos="8100"/>
        </w:tabs>
        <w:spacing w:before="80" w:after="80" w:line="380" w:lineRule="exact"/>
        <w:ind w:left="539" w:hanging="539"/>
        <w:jc w:val="both"/>
        <w:rPr>
          <w:rFonts w:ascii="Arial" w:hAnsi="Arial" w:cs="Arial"/>
          <w:sz w:val="22"/>
          <w:szCs w:val="22"/>
        </w:rPr>
      </w:pPr>
      <w:r w:rsidRPr="00CB5E7D">
        <w:rPr>
          <w:rFonts w:ascii="Arial" w:hAnsi="Arial" w:cs="Arial"/>
          <w:sz w:val="22"/>
          <w:szCs w:val="22"/>
        </w:rPr>
        <w:tab/>
        <w:t xml:space="preserve">The </w:t>
      </w:r>
      <w:r w:rsidR="00127536" w:rsidRPr="00CB5E7D">
        <w:rPr>
          <w:rFonts w:ascii="Arial" w:hAnsi="Arial" w:cs="Arial"/>
          <w:sz w:val="22"/>
          <w:szCs w:val="22"/>
        </w:rPr>
        <w:t xml:space="preserve">Group </w:t>
      </w:r>
      <w:r w:rsidRPr="00CB5E7D">
        <w:rPr>
          <w:rFonts w:ascii="Arial" w:hAnsi="Arial" w:cs="Arial"/>
          <w:sz w:val="22"/>
          <w:szCs w:val="22"/>
        </w:rPr>
        <w:t>operate</w:t>
      </w:r>
      <w:r w:rsidR="00182E36" w:rsidRPr="00CB5E7D">
        <w:rPr>
          <w:rFonts w:ascii="Arial" w:hAnsi="Arial" w:cs="Arial"/>
          <w:sz w:val="22"/>
          <w:szCs w:val="22"/>
        </w:rPr>
        <w:t>s</w:t>
      </w:r>
      <w:r w:rsidRPr="00CB5E7D">
        <w:rPr>
          <w:rFonts w:ascii="Arial" w:hAnsi="Arial" w:cs="Arial"/>
          <w:sz w:val="22"/>
          <w:szCs w:val="22"/>
        </w:rPr>
        <w:t xml:space="preserve"> in Thailand only.</w:t>
      </w:r>
      <w:r w:rsidRPr="00CB5E7D">
        <w:rPr>
          <w:rFonts w:ascii="Arial" w:hAnsi="Arial" w:cs="Arial"/>
          <w:sz w:val="22"/>
          <w:szCs w:val="22"/>
          <w:cs/>
        </w:rPr>
        <w:t xml:space="preserve"> </w:t>
      </w:r>
      <w:r w:rsidRPr="00CB5E7D">
        <w:rPr>
          <w:rFonts w:ascii="Arial" w:hAnsi="Arial" w:cs="Arial"/>
          <w:sz w:val="22"/>
          <w:szCs w:val="22"/>
        </w:rPr>
        <w:t xml:space="preserve">As a result, </w:t>
      </w:r>
      <w:proofErr w:type="gramStart"/>
      <w:r w:rsidRPr="00CB5E7D">
        <w:rPr>
          <w:rFonts w:ascii="Arial" w:hAnsi="Arial" w:cs="Arial"/>
          <w:sz w:val="22"/>
          <w:szCs w:val="22"/>
        </w:rPr>
        <w:t>all of</w:t>
      </w:r>
      <w:proofErr w:type="gramEnd"/>
      <w:r w:rsidRPr="00CB5E7D">
        <w:rPr>
          <w:rFonts w:ascii="Arial" w:hAnsi="Arial" w:cs="Arial"/>
          <w:sz w:val="22"/>
          <w:szCs w:val="22"/>
        </w:rPr>
        <w:t xml:space="preserve"> the revenues and assets as reflected in these financial statements pertain to the aforementioned geographical reportable.</w:t>
      </w:r>
    </w:p>
    <w:p w14:paraId="1BD61075" w14:textId="77777777" w:rsidR="00924CFD" w:rsidRPr="00CB5E7D" w:rsidRDefault="00924CFD" w:rsidP="00E834F4">
      <w:pPr>
        <w:tabs>
          <w:tab w:val="left" w:pos="2160"/>
          <w:tab w:val="right" w:pos="6300"/>
          <w:tab w:val="right" w:pos="8100"/>
        </w:tabs>
        <w:spacing w:before="80" w:after="80" w:line="380" w:lineRule="exact"/>
        <w:ind w:left="539" w:hanging="539"/>
        <w:jc w:val="both"/>
        <w:rPr>
          <w:rFonts w:ascii="Arial" w:hAnsi="Arial" w:cs="Arial"/>
          <w:b/>
          <w:bCs/>
          <w:sz w:val="22"/>
          <w:szCs w:val="22"/>
        </w:rPr>
      </w:pPr>
      <w:r w:rsidRPr="00CB5E7D">
        <w:rPr>
          <w:rFonts w:ascii="Arial" w:hAnsi="Arial" w:cs="Arial"/>
          <w:b/>
          <w:bCs/>
          <w:sz w:val="22"/>
          <w:szCs w:val="22"/>
        </w:rPr>
        <w:tab/>
        <w:t>Major customers</w:t>
      </w:r>
    </w:p>
    <w:p w14:paraId="7E42168B" w14:textId="33DCD458" w:rsidR="003E5466" w:rsidRPr="00CB5E7D" w:rsidRDefault="003E5466" w:rsidP="003E5466">
      <w:pPr>
        <w:tabs>
          <w:tab w:val="left" w:pos="2160"/>
        </w:tabs>
        <w:spacing w:before="120" w:after="120" w:line="380" w:lineRule="exact"/>
        <w:ind w:left="540" w:hanging="540"/>
        <w:jc w:val="both"/>
        <w:rPr>
          <w:rFonts w:ascii="Arial" w:hAnsi="Arial" w:cs="Arial"/>
          <w:sz w:val="22"/>
          <w:szCs w:val="22"/>
        </w:rPr>
      </w:pPr>
      <w:r w:rsidRPr="00CB5E7D">
        <w:rPr>
          <w:rFonts w:ascii="Arial" w:hAnsi="Arial" w:cs="Arial"/>
          <w:sz w:val="22"/>
          <w:szCs w:val="22"/>
        </w:rPr>
        <w:tab/>
      </w:r>
      <w:r w:rsidR="00AD2648" w:rsidRPr="00CB5E7D">
        <w:rPr>
          <w:rFonts w:ascii="Arial" w:hAnsi="Arial" w:cs="Arial"/>
          <w:sz w:val="22"/>
          <w:szCs w:val="22"/>
        </w:rPr>
        <w:t>For the years 202</w:t>
      </w:r>
      <w:r w:rsidR="0034302E" w:rsidRPr="00CB5E7D">
        <w:rPr>
          <w:rFonts w:ascii="Arial" w:hAnsi="Arial" w:cs="Arial"/>
          <w:sz w:val="22"/>
          <w:szCs w:val="22"/>
        </w:rPr>
        <w:t>3</w:t>
      </w:r>
      <w:r w:rsidR="00AD2648" w:rsidRPr="00CB5E7D">
        <w:rPr>
          <w:rFonts w:ascii="Arial" w:hAnsi="Arial" w:cs="Arial"/>
          <w:sz w:val="22"/>
          <w:szCs w:val="22"/>
        </w:rPr>
        <w:t xml:space="preserve"> and 202</w:t>
      </w:r>
      <w:r w:rsidR="0034302E" w:rsidRPr="00CB5E7D">
        <w:rPr>
          <w:rFonts w:ascii="Arial" w:hAnsi="Arial" w:cs="Arial"/>
          <w:sz w:val="22"/>
          <w:szCs w:val="22"/>
        </w:rPr>
        <w:t>2</w:t>
      </w:r>
      <w:r w:rsidR="00AD2648" w:rsidRPr="00CB5E7D">
        <w:rPr>
          <w:rFonts w:ascii="Arial" w:hAnsi="Arial" w:cs="Arial"/>
          <w:sz w:val="22"/>
          <w:szCs w:val="22"/>
        </w:rPr>
        <w:t>, the Group has no major customer with revenue of 10 percent or more of an entity’s revenues</w:t>
      </w:r>
      <w:r w:rsidR="00BD6AE6" w:rsidRPr="00CB5E7D">
        <w:rPr>
          <w:rFonts w:ascii="Arial" w:hAnsi="Arial" w:cs="Arial"/>
          <w:sz w:val="22"/>
          <w:szCs w:val="22"/>
        </w:rPr>
        <w:t>.</w:t>
      </w:r>
    </w:p>
    <w:p w14:paraId="4867BB9F" w14:textId="6758DA3C" w:rsidR="00700AB2" w:rsidRPr="00CB5E7D" w:rsidRDefault="00C1138D" w:rsidP="00E834F4">
      <w:pPr>
        <w:tabs>
          <w:tab w:val="left" w:pos="1440"/>
          <w:tab w:val="left" w:pos="2160"/>
          <w:tab w:val="right" w:pos="6300"/>
          <w:tab w:val="right" w:pos="8100"/>
        </w:tabs>
        <w:spacing w:before="80" w:after="80" w:line="380" w:lineRule="exact"/>
        <w:ind w:left="539" w:hanging="539"/>
        <w:jc w:val="both"/>
        <w:outlineLvl w:val="0"/>
        <w:rPr>
          <w:rFonts w:ascii="Arial" w:hAnsi="Arial" w:cs="Arial"/>
          <w:b/>
          <w:bCs/>
          <w:sz w:val="22"/>
          <w:szCs w:val="22"/>
        </w:rPr>
      </w:pPr>
      <w:r w:rsidRPr="00CB5E7D">
        <w:rPr>
          <w:rFonts w:ascii="Arial" w:hAnsi="Arial" w:cs="Arial"/>
          <w:b/>
          <w:bCs/>
          <w:sz w:val="22"/>
          <w:szCs w:val="22"/>
        </w:rPr>
        <w:t>3</w:t>
      </w:r>
      <w:r w:rsidR="00F575D4" w:rsidRPr="00CB5E7D">
        <w:rPr>
          <w:rFonts w:ascii="Arial" w:hAnsi="Arial" w:cs="Arial"/>
          <w:b/>
          <w:bCs/>
          <w:sz w:val="22"/>
          <w:szCs w:val="22"/>
        </w:rPr>
        <w:t>6</w:t>
      </w:r>
      <w:r w:rsidR="00700AB2" w:rsidRPr="00CB5E7D">
        <w:rPr>
          <w:rFonts w:ascii="Arial" w:hAnsi="Arial" w:cs="Arial"/>
          <w:b/>
          <w:bCs/>
          <w:sz w:val="22"/>
          <w:szCs w:val="22"/>
        </w:rPr>
        <w:t>.</w:t>
      </w:r>
      <w:r w:rsidR="00700AB2" w:rsidRPr="00CB5E7D">
        <w:rPr>
          <w:rFonts w:ascii="Arial" w:hAnsi="Arial" w:cs="Arial"/>
          <w:b/>
          <w:bCs/>
          <w:sz w:val="22"/>
          <w:szCs w:val="22"/>
        </w:rPr>
        <w:tab/>
        <w:t>Provident fund</w:t>
      </w:r>
    </w:p>
    <w:p w14:paraId="4E95969B" w14:textId="77777777" w:rsidR="00032808" w:rsidRPr="00CB5E7D" w:rsidRDefault="00700AB2" w:rsidP="00D13446">
      <w:pPr>
        <w:tabs>
          <w:tab w:val="left" w:pos="2160"/>
          <w:tab w:val="right" w:pos="6300"/>
          <w:tab w:val="right" w:pos="8100"/>
        </w:tabs>
        <w:spacing w:before="120" w:after="120" w:line="380" w:lineRule="exact"/>
        <w:ind w:left="539" w:hanging="539"/>
        <w:jc w:val="both"/>
        <w:rPr>
          <w:rFonts w:ascii="Arial" w:hAnsi="Arial" w:cs="Arial"/>
          <w:sz w:val="22"/>
          <w:szCs w:val="22"/>
        </w:rPr>
      </w:pPr>
      <w:r w:rsidRPr="00CB5E7D">
        <w:rPr>
          <w:rFonts w:ascii="Arial" w:hAnsi="Arial" w:cs="Arial"/>
          <w:sz w:val="22"/>
          <w:szCs w:val="22"/>
        </w:rPr>
        <w:tab/>
      </w:r>
      <w:r w:rsidR="00302F37" w:rsidRPr="00CB5E7D">
        <w:rPr>
          <w:rFonts w:ascii="Arial" w:hAnsi="Arial" w:cs="Arial"/>
          <w:spacing w:val="-3"/>
          <w:sz w:val="22"/>
          <w:szCs w:val="22"/>
        </w:rPr>
        <w:t xml:space="preserve">The </w:t>
      </w:r>
      <w:r w:rsidR="008E48DA" w:rsidRPr="00CB5E7D">
        <w:rPr>
          <w:rFonts w:ascii="Arial" w:hAnsi="Arial" w:cs="Arial"/>
          <w:sz w:val="22"/>
          <w:szCs w:val="22"/>
        </w:rPr>
        <w:t>Group</w:t>
      </w:r>
      <w:r w:rsidR="008E48DA" w:rsidRPr="00CB5E7D">
        <w:rPr>
          <w:rFonts w:ascii="Arial" w:hAnsi="Arial" w:cs="Arial"/>
          <w:spacing w:val="-3"/>
          <w:sz w:val="22"/>
          <w:szCs w:val="22"/>
        </w:rPr>
        <w:t xml:space="preserve"> </w:t>
      </w:r>
      <w:r w:rsidR="00402888" w:rsidRPr="00CB5E7D">
        <w:rPr>
          <w:rFonts w:ascii="Arial" w:hAnsi="Arial" w:cs="Arial"/>
          <w:spacing w:val="-3"/>
          <w:sz w:val="22"/>
          <w:szCs w:val="22"/>
        </w:rPr>
        <w:t xml:space="preserve">and their employees </w:t>
      </w:r>
      <w:r w:rsidRPr="00CB5E7D">
        <w:rPr>
          <w:rFonts w:ascii="Arial" w:hAnsi="Arial" w:cs="Arial"/>
          <w:sz w:val="22"/>
          <w:szCs w:val="22"/>
        </w:rPr>
        <w:t xml:space="preserve">have jointly established a provident fund in accordance with the Provident Fund Act B.E. 2530.  Both employees and the </w:t>
      </w:r>
      <w:r w:rsidR="008E48DA" w:rsidRPr="00CB5E7D">
        <w:rPr>
          <w:rFonts w:ascii="Arial" w:hAnsi="Arial" w:cs="Arial"/>
          <w:sz w:val="22"/>
          <w:szCs w:val="22"/>
        </w:rPr>
        <w:t xml:space="preserve">Group </w:t>
      </w:r>
      <w:r w:rsidRPr="00CB5E7D">
        <w:rPr>
          <w:rFonts w:ascii="Arial" w:hAnsi="Arial" w:cs="Arial"/>
          <w:sz w:val="22"/>
          <w:szCs w:val="22"/>
        </w:rPr>
        <w:t>contributed to the fund monthly at the rate of</w:t>
      </w:r>
      <w:r w:rsidR="008E48DA" w:rsidRPr="00CB5E7D">
        <w:rPr>
          <w:rFonts w:ascii="Arial" w:hAnsi="Arial" w:cs="Arial"/>
          <w:sz w:val="22"/>
          <w:szCs w:val="22"/>
        </w:rPr>
        <w:t xml:space="preserve"> </w:t>
      </w:r>
      <w:r w:rsidRPr="00CB5E7D">
        <w:rPr>
          <w:rFonts w:ascii="Arial" w:hAnsi="Arial" w:cs="Arial"/>
          <w:sz w:val="22"/>
          <w:szCs w:val="22"/>
        </w:rPr>
        <w:t>3</w:t>
      </w:r>
      <w:r w:rsidR="000A0F5D" w:rsidRPr="00CB5E7D">
        <w:rPr>
          <w:rFonts w:ascii="Arial" w:hAnsi="Arial" w:cs="Arial"/>
          <w:sz w:val="22"/>
          <w:szCs w:val="22"/>
        </w:rPr>
        <w:t xml:space="preserve">% </w:t>
      </w:r>
      <w:r w:rsidR="006D7238" w:rsidRPr="00CB5E7D">
        <w:rPr>
          <w:rFonts w:ascii="Arial" w:hAnsi="Arial" w:cs="Arial"/>
          <w:sz w:val="22"/>
          <w:szCs w:val="22"/>
        </w:rPr>
        <w:t>-</w:t>
      </w:r>
      <w:r w:rsidR="000A0F5D" w:rsidRPr="00CB5E7D">
        <w:rPr>
          <w:rFonts w:ascii="Arial" w:hAnsi="Arial" w:cs="Arial"/>
          <w:sz w:val="22"/>
          <w:szCs w:val="22"/>
        </w:rPr>
        <w:t xml:space="preserve"> </w:t>
      </w:r>
      <w:r w:rsidR="006D7238" w:rsidRPr="00CB5E7D">
        <w:rPr>
          <w:rFonts w:ascii="Arial" w:hAnsi="Arial" w:cs="Arial"/>
          <w:sz w:val="22"/>
          <w:szCs w:val="22"/>
        </w:rPr>
        <w:t>15</w:t>
      </w:r>
      <w:r w:rsidR="000A0F5D" w:rsidRPr="00CB5E7D">
        <w:rPr>
          <w:rFonts w:ascii="Arial" w:hAnsi="Arial" w:cs="Arial"/>
          <w:sz w:val="22"/>
          <w:szCs w:val="22"/>
        </w:rPr>
        <w:t>%</w:t>
      </w:r>
      <w:r w:rsidR="006D7238" w:rsidRPr="00CB5E7D">
        <w:rPr>
          <w:rFonts w:ascii="Arial" w:hAnsi="Arial" w:cs="Arial"/>
          <w:sz w:val="22"/>
          <w:szCs w:val="22"/>
        </w:rPr>
        <w:t xml:space="preserve"> </w:t>
      </w:r>
      <w:r w:rsidRPr="00CB5E7D">
        <w:rPr>
          <w:rFonts w:ascii="Arial" w:hAnsi="Arial" w:cs="Arial"/>
          <w:sz w:val="22"/>
          <w:szCs w:val="22"/>
        </w:rPr>
        <w:t xml:space="preserve">of basic salary. The fund, which is managed by </w:t>
      </w:r>
      <w:r w:rsidR="00E52F28" w:rsidRPr="00CB5E7D">
        <w:rPr>
          <w:rFonts w:ascii="Arial" w:hAnsi="Arial" w:cs="Arial"/>
          <w:sz w:val="22"/>
          <w:szCs w:val="22"/>
        </w:rPr>
        <w:t>TMB</w:t>
      </w:r>
      <w:r w:rsidRPr="00CB5E7D">
        <w:rPr>
          <w:rFonts w:ascii="Arial" w:hAnsi="Arial" w:cs="Arial"/>
          <w:sz w:val="22"/>
          <w:szCs w:val="22"/>
        </w:rPr>
        <w:t xml:space="preserve"> </w:t>
      </w:r>
      <w:r w:rsidR="000A0F5D" w:rsidRPr="00CB5E7D">
        <w:rPr>
          <w:rFonts w:ascii="Arial" w:hAnsi="Arial" w:cs="Arial"/>
          <w:sz w:val="22"/>
          <w:szCs w:val="22"/>
        </w:rPr>
        <w:t>Asset management</w:t>
      </w:r>
      <w:r w:rsidRPr="00CB5E7D">
        <w:rPr>
          <w:rFonts w:ascii="Arial" w:hAnsi="Arial" w:cs="Arial"/>
          <w:sz w:val="22"/>
          <w:szCs w:val="22"/>
        </w:rPr>
        <w:t xml:space="preserve"> Company Limited, will be paid to employees upon termination in </w:t>
      </w:r>
      <w:r w:rsidR="00032808" w:rsidRPr="00CB5E7D">
        <w:rPr>
          <w:rFonts w:ascii="Arial" w:hAnsi="Arial" w:cs="Arial"/>
          <w:sz w:val="22"/>
          <w:szCs w:val="22"/>
        </w:rPr>
        <w:t>accordance with the fund rules.</w:t>
      </w:r>
    </w:p>
    <w:p w14:paraId="5BBF9BF6" w14:textId="41DE0297" w:rsidR="00700AB2" w:rsidRPr="00CB5E7D" w:rsidRDefault="00032808" w:rsidP="00D13446">
      <w:pPr>
        <w:tabs>
          <w:tab w:val="left" w:pos="2160"/>
          <w:tab w:val="right" w:pos="6300"/>
          <w:tab w:val="right" w:pos="8100"/>
        </w:tabs>
        <w:spacing w:before="120" w:after="120" w:line="380" w:lineRule="exact"/>
        <w:ind w:left="539" w:hanging="539"/>
        <w:jc w:val="both"/>
        <w:rPr>
          <w:rFonts w:ascii="Arial" w:hAnsi="Arial" w:cs="Arial"/>
          <w:sz w:val="22"/>
          <w:szCs w:val="22"/>
        </w:rPr>
      </w:pPr>
      <w:r w:rsidRPr="00CB5E7D">
        <w:rPr>
          <w:rFonts w:ascii="Arial" w:hAnsi="Arial" w:cs="Arial"/>
          <w:sz w:val="22"/>
          <w:szCs w:val="22"/>
        </w:rPr>
        <w:tab/>
      </w:r>
      <w:r w:rsidR="0020382D" w:rsidRPr="00CB5E7D">
        <w:rPr>
          <w:rFonts w:ascii="Arial" w:hAnsi="Arial" w:cs="Arial"/>
          <w:sz w:val="22"/>
          <w:szCs w:val="22"/>
        </w:rPr>
        <w:t xml:space="preserve">The contributions </w:t>
      </w:r>
      <w:r w:rsidR="006B5C7B" w:rsidRPr="00CB5E7D">
        <w:rPr>
          <w:rFonts w:ascii="Arial" w:hAnsi="Arial" w:cs="Arial"/>
          <w:sz w:val="22"/>
          <w:szCs w:val="22"/>
        </w:rPr>
        <w:t xml:space="preserve">from the </w:t>
      </w:r>
      <w:r w:rsidR="008E48DA" w:rsidRPr="00CB5E7D">
        <w:rPr>
          <w:rFonts w:ascii="Arial" w:hAnsi="Arial" w:cs="Arial"/>
          <w:sz w:val="22"/>
          <w:szCs w:val="22"/>
        </w:rPr>
        <w:t xml:space="preserve">Group </w:t>
      </w:r>
      <w:r w:rsidR="0020382D" w:rsidRPr="00CB5E7D">
        <w:rPr>
          <w:rFonts w:ascii="Arial" w:hAnsi="Arial" w:cs="Arial"/>
          <w:sz w:val="22"/>
          <w:szCs w:val="22"/>
        </w:rPr>
        <w:t xml:space="preserve">for the year </w:t>
      </w:r>
      <w:r w:rsidR="00702498" w:rsidRPr="00CB5E7D">
        <w:rPr>
          <w:rFonts w:ascii="Arial" w:hAnsi="Arial" w:cs="Arial"/>
          <w:sz w:val="22"/>
          <w:szCs w:val="22"/>
        </w:rPr>
        <w:t>20</w:t>
      </w:r>
      <w:r w:rsidR="0093244E" w:rsidRPr="00CB5E7D">
        <w:rPr>
          <w:rFonts w:ascii="Arial" w:hAnsi="Arial" w:cs="Arial"/>
          <w:sz w:val="22"/>
          <w:szCs w:val="22"/>
        </w:rPr>
        <w:t>2</w:t>
      </w:r>
      <w:r w:rsidR="0034302E" w:rsidRPr="00CB5E7D">
        <w:rPr>
          <w:rFonts w:ascii="Arial" w:hAnsi="Arial" w:cs="Arial"/>
          <w:sz w:val="22"/>
          <w:szCs w:val="22"/>
        </w:rPr>
        <w:t>3</w:t>
      </w:r>
      <w:r w:rsidR="0020382D" w:rsidRPr="00CB5E7D">
        <w:rPr>
          <w:rFonts w:ascii="Arial" w:hAnsi="Arial" w:cs="Arial"/>
          <w:sz w:val="22"/>
          <w:szCs w:val="22"/>
        </w:rPr>
        <w:t xml:space="preserve"> amounting to approximately of </w:t>
      </w:r>
      <w:r w:rsidR="005359C9" w:rsidRPr="00CB5E7D">
        <w:rPr>
          <w:rFonts w:ascii="Arial" w:hAnsi="Arial" w:cs="Arial"/>
          <w:sz w:val="22"/>
          <w:szCs w:val="22"/>
        </w:rPr>
        <w:t>B</w:t>
      </w:r>
      <w:r w:rsidR="006B5C7B" w:rsidRPr="00CB5E7D">
        <w:rPr>
          <w:rFonts w:ascii="Arial" w:hAnsi="Arial" w:cs="Arial"/>
          <w:sz w:val="22"/>
          <w:szCs w:val="22"/>
        </w:rPr>
        <w:t>aht</w:t>
      </w:r>
      <w:r w:rsidR="00C37DB4" w:rsidRPr="00CB5E7D">
        <w:rPr>
          <w:rFonts w:ascii="Arial" w:hAnsi="Arial" w:cs="Arial"/>
          <w:sz w:val="22"/>
          <w:szCs w:val="22"/>
        </w:rPr>
        <w:t xml:space="preserve"> </w:t>
      </w:r>
      <w:r w:rsidR="00395E38">
        <w:rPr>
          <w:rFonts w:ascii="Arial" w:hAnsi="Arial" w:cs="Arial"/>
          <w:sz w:val="22"/>
          <w:szCs w:val="22"/>
        </w:rPr>
        <w:t>21</w:t>
      </w:r>
      <w:r w:rsidR="006B5C7B" w:rsidRPr="00CB5E7D">
        <w:rPr>
          <w:rFonts w:ascii="Arial" w:hAnsi="Arial" w:cs="Arial"/>
          <w:sz w:val="22"/>
          <w:szCs w:val="22"/>
        </w:rPr>
        <w:t xml:space="preserve"> million (</w:t>
      </w:r>
      <w:r w:rsidR="001465E8" w:rsidRPr="00CB5E7D">
        <w:rPr>
          <w:rFonts w:ascii="Arial" w:hAnsi="Arial" w:cs="Arial"/>
          <w:sz w:val="22"/>
          <w:szCs w:val="22"/>
        </w:rPr>
        <w:t>t</w:t>
      </w:r>
      <w:r w:rsidR="006B5C7B" w:rsidRPr="00CB5E7D">
        <w:rPr>
          <w:rFonts w:ascii="Arial" w:hAnsi="Arial" w:cs="Arial"/>
          <w:sz w:val="22"/>
          <w:szCs w:val="22"/>
        </w:rPr>
        <w:t xml:space="preserve">he Company only: Baht </w:t>
      </w:r>
      <w:r w:rsidR="00395E38">
        <w:rPr>
          <w:rFonts w:ascii="Arial" w:hAnsi="Arial" w:cs="Arial"/>
          <w:sz w:val="22"/>
          <w:szCs w:val="22"/>
        </w:rPr>
        <w:t>1</w:t>
      </w:r>
      <w:r w:rsidR="006B5C7B" w:rsidRPr="00CB5E7D">
        <w:rPr>
          <w:rFonts w:ascii="Arial" w:hAnsi="Arial" w:cs="Arial"/>
          <w:sz w:val="22"/>
          <w:szCs w:val="22"/>
        </w:rPr>
        <w:t xml:space="preserve"> million) </w:t>
      </w:r>
      <w:r w:rsidR="0020382D" w:rsidRPr="00CB5E7D">
        <w:rPr>
          <w:rFonts w:ascii="Arial" w:hAnsi="Arial" w:cs="Arial"/>
          <w:sz w:val="22"/>
          <w:szCs w:val="22"/>
        </w:rPr>
        <w:t>(</w:t>
      </w:r>
      <w:r w:rsidR="00702498" w:rsidRPr="00CB5E7D">
        <w:rPr>
          <w:rFonts w:ascii="Arial" w:hAnsi="Arial" w:cs="Arial"/>
          <w:sz w:val="22"/>
          <w:szCs w:val="22"/>
        </w:rPr>
        <w:t>20</w:t>
      </w:r>
      <w:r w:rsidR="00BD6AE6" w:rsidRPr="00CB5E7D">
        <w:rPr>
          <w:rFonts w:ascii="Arial" w:hAnsi="Arial" w:cs="Arial"/>
          <w:sz w:val="22"/>
          <w:szCs w:val="22"/>
        </w:rPr>
        <w:t>2</w:t>
      </w:r>
      <w:r w:rsidR="0034302E" w:rsidRPr="00CB5E7D">
        <w:rPr>
          <w:rFonts w:ascii="Arial" w:hAnsi="Arial" w:cs="Arial"/>
          <w:sz w:val="22"/>
          <w:szCs w:val="22"/>
        </w:rPr>
        <w:t>2</w:t>
      </w:r>
      <w:r w:rsidR="0020382D" w:rsidRPr="00CB5E7D">
        <w:rPr>
          <w:rFonts w:ascii="Arial" w:hAnsi="Arial" w:cs="Arial"/>
          <w:sz w:val="22"/>
          <w:szCs w:val="22"/>
        </w:rPr>
        <w:t xml:space="preserve">: Baht </w:t>
      </w:r>
      <w:r w:rsidR="0034302E" w:rsidRPr="00CB5E7D">
        <w:rPr>
          <w:rFonts w:ascii="Arial" w:hAnsi="Arial" w:cs="Arial"/>
          <w:sz w:val="22"/>
          <w:szCs w:val="22"/>
        </w:rPr>
        <w:t>20</w:t>
      </w:r>
      <w:r w:rsidR="0020382D" w:rsidRPr="00CB5E7D">
        <w:rPr>
          <w:rFonts w:ascii="Arial" w:hAnsi="Arial" w:cs="Arial"/>
          <w:sz w:val="22"/>
          <w:szCs w:val="22"/>
        </w:rPr>
        <w:t xml:space="preserve"> million</w:t>
      </w:r>
      <w:r w:rsidR="00905531" w:rsidRPr="00CB5E7D">
        <w:rPr>
          <w:rFonts w:ascii="Arial" w:hAnsi="Arial" w:cs="Arial"/>
          <w:sz w:val="22"/>
          <w:szCs w:val="22"/>
        </w:rPr>
        <w:t xml:space="preserve"> (</w:t>
      </w:r>
      <w:r w:rsidR="001465E8" w:rsidRPr="00CB5E7D">
        <w:rPr>
          <w:rFonts w:ascii="Arial" w:hAnsi="Arial" w:cs="Arial"/>
          <w:sz w:val="22"/>
          <w:szCs w:val="22"/>
        </w:rPr>
        <w:t>t</w:t>
      </w:r>
      <w:r w:rsidR="00121B45" w:rsidRPr="00CB5E7D">
        <w:rPr>
          <w:rFonts w:ascii="Arial" w:hAnsi="Arial" w:cs="Arial"/>
          <w:sz w:val="22"/>
          <w:szCs w:val="22"/>
        </w:rPr>
        <w:t>he Company only: Baht 1 million</w:t>
      </w:r>
      <w:r w:rsidR="00905531" w:rsidRPr="00CB5E7D">
        <w:rPr>
          <w:rFonts w:ascii="Arial" w:hAnsi="Arial" w:cs="Arial"/>
          <w:sz w:val="22"/>
          <w:szCs w:val="22"/>
        </w:rPr>
        <w:t>)</w:t>
      </w:r>
      <w:r w:rsidR="0020382D" w:rsidRPr="00CB5E7D">
        <w:rPr>
          <w:rFonts w:ascii="Arial" w:hAnsi="Arial" w:cs="Arial"/>
          <w:sz w:val="22"/>
          <w:szCs w:val="22"/>
        </w:rPr>
        <w:t xml:space="preserve">) were </w:t>
      </w:r>
      <w:proofErr w:type="spellStart"/>
      <w:r w:rsidR="0020382D" w:rsidRPr="00CB5E7D">
        <w:rPr>
          <w:rFonts w:ascii="Arial" w:hAnsi="Arial" w:cs="Arial"/>
          <w:sz w:val="22"/>
          <w:szCs w:val="22"/>
        </w:rPr>
        <w:t>recogni</w:t>
      </w:r>
      <w:r w:rsidR="005359C9" w:rsidRPr="00CB5E7D">
        <w:rPr>
          <w:rFonts w:ascii="Arial" w:hAnsi="Arial" w:cs="Arial"/>
          <w:sz w:val="22"/>
          <w:szCs w:val="22"/>
        </w:rPr>
        <w:t>s</w:t>
      </w:r>
      <w:r w:rsidR="0020382D" w:rsidRPr="00CB5E7D">
        <w:rPr>
          <w:rFonts w:ascii="Arial" w:hAnsi="Arial" w:cs="Arial"/>
          <w:sz w:val="22"/>
          <w:szCs w:val="22"/>
        </w:rPr>
        <w:t>ed</w:t>
      </w:r>
      <w:proofErr w:type="spellEnd"/>
      <w:r w:rsidR="0020382D" w:rsidRPr="00CB5E7D">
        <w:rPr>
          <w:rFonts w:ascii="Arial" w:hAnsi="Arial" w:cs="Arial"/>
          <w:sz w:val="22"/>
          <w:szCs w:val="22"/>
        </w:rPr>
        <w:t xml:space="preserve"> as expenses.</w:t>
      </w:r>
    </w:p>
    <w:p w14:paraId="60CF1C88" w14:textId="22FE34BC" w:rsidR="004C1783" w:rsidRPr="00CB5E7D" w:rsidRDefault="00C1138D" w:rsidP="00D13446">
      <w:pPr>
        <w:tabs>
          <w:tab w:val="left" w:pos="720"/>
          <w:tab w:val="right" w:pos="7280"/>
          <w:tab w:val="right" w:pos="8540"/>
        </w:tabs>
        <w:spacing w:before="120" w:after="120" w:line="380" w:lineRule="exact"/>
        <w:ind w:left="547" w:right="-43" w:hanging="547"/>
        <w:jc w:val="thaiDistribute"/>
        <w:rPr>
          <w:rFonts w:ascii="Arial" w:hAnsi="Arial" w:cs="Arial"/>
          <w:b/>
          <w:bCs/>
          <w:sz w:val="22"/>
          <w:szCs w:val="22"/>
        </w:rPr>
      </w:pPr>
      <w:r w:rsidRPr="00CB5E7D">
        <w:rPr>
          <w:rFonts w:ascii="Arial" w:hAnsi="Arial" w:cs="Arial"/>
          <w:b/>
          <w:bCs/>
          <w:sz w:val="22"/>
          <w:szCs w:val="22"/>
        </w:rPr>
        <w:t>3</w:t>
      </w:r>
      <w:r w:rsidR="00F575D4" w:rsidRPr="00CB5E7D">
        <w:rPr>
          <w:rFonts w:ascii="Arial" w:hAnsi="Arial" w:cs="Arial"/>
          <w:b/>
          <w:bCs/>
          <w:sz w:val="22"/>
          <w:szCs w:val="22"/>
        </w:rPr>
        <w:t>7</w:t>
      </w:r>
      <w:r w:rsidR="004C1783" w:rsidRPr="00CB5E7D">
        <w:rPr>
          <w:rFonts w:ascii="Arial" w:hAnsi="Arial" w:cs="Arial"/>
          <w:b/>
          <w:bCs/>
          <w:sz w:val="22"/>
          <w:szCs w:val="22"/>
        </w:rPr>
        <w:t>.</w:t>
      </w:r>
      <w:r w:rsidR="004C1783" w:rsidRPr="00CB5E7D">
        <w:rPr>
          <w:rFonts w:ascii="Arial" w:hAnsi="Arial" w:cs="Arial"/>
          <w:b/>
          <w:bCs/>
          <w:sz w:val="22"/>
          <w:szCs w:val="22"/>
        </w:rPr>
        <w:tab/>
        <w:t>Dividend paid</w:t>
      </w:r>
    </w:p>
    <w:tbl>
      <w:tblPr>
        <w:tblStyle w:val="TableGrid"/>
        <w:tblW w:w="90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1"/>
        <w:gridCol w:w="3077"/>
        <w:gridCol w:w="1708"/>
        <w:gridCol w:w="1990"/>
      </w:tblGrid>
      <w:tr w:rsidR="00C45A24" w:rsidRPr="00CB5E7D" w14:paraId="31B772D7" w14:textId="77777777" w:rsidTr="00571B02">
        <w:trPr>
          <w:tblHeader/>
        </w:trPr>
        <w:tc>
          <w:tcPr>
            <w:tcW w:w="2231" w:type="dxa"/>
            <w:vAlign w:val="bottom"/>
          </w:tcPr>
          <w:p w14:paraId="16621BFA" w14:textId="77777777" w:rsidR="00C45A24" w:rsidRPr="00CB5E7D" w:rsidRDefault="00C45A24" w:rsidP="00C45A24">
            <w:pPr>
              <w:pBdr>
                <w:bottom w:val="single" w:sz="4" w:space="1" w:color="auto"/>
              </w:pBdr>
              <w:tabs>
                <w:tab w:val="center" w:pos="1081"/>
                <w:tab w:val="right" w:pos="2162"/>
              </w:tabs>
              <w:spacing w:line="340" w:lineRule="exact"/>
              <w:jc w:val="center"/>
              <w:rPr>
                <w:rFonts w:ascii="Arial" w:hAnsi="Arial" w:cs="Arial"/>
                <w:color w:val="000000"/>
                <w:sz w:val="18"/>
                <w:szCs w:val="18"/>
              </w:rPr>
            </w:pPr>
            <w:r w:rsidRPr="00CB5E7D">
              <w:rPr>
                <w:rFonts w:ascii="Arial" w:hAnsi="Arial" w:cs="Arial"/>
                <w:color w:val="000000"/>
                <w:sz w:val="18"/>
                <w:szCs w:val="18"/>
              </w:rPr>
              <w:t>Dividend</w:t>
            </w:r>
          </w:p>
        </w:tc>
        <w:tc>
          <w:tcPr>
            <w:tcW w:w="3077" w:type="dxa"/>
            <w:vAlign w:val="bottom"/>
          </w:tcPr>
          <w:p w14:paraId="4CD8085B" w14:textId="77777777" w:rsidR="00C45A24" w:rsidRPr="00CB5E7D" w:rsidRDefault="00C45A24" w:rsidP="00C45A24">
            <w:pPr>
              <w:pBdr>
                <w:bottom w:val="single" w:sz="4" w:space="1" w:color="auto"/>
              </w:pBdr>
              <w:spacing w:line="340" w:lineRule="exact"/>
              <w:jc w:val="center"/>
              <w:rPr>
                <w:rFonts w:ascii="Arial" w:hAnsi="Arial" w:cs="Arial"/>
                <w:color w:val="000000"/>
                <w:sz w:val="18"/>
                <w:szCs w:val="18"/>
              </w:rPr>
            </w:pPr>
            <w:r w:rsidRPr="00CB5E7D">
              <w:rPr>
                <w:rFonts w:ascii="Arial" w:hAnsi="Arial" w:cs="Arial"/>
                <w:color w:val="000000"/>
                <w:sz w:val="18"/>
                <w:szCs w:val="18"/>
              </w:rPr>
              <w:t>Approved by</w:t>
            </w:r>
          </w:p>
        </w:tc>
        <w:tc>
          <w:tcPr>
            <w:tcW w:w="1708" w:type="dxa"/>
            <w:vAlign w:val="bottom"/>
          </w:tcPr>
          <w:p w14:paraId="776AC591" w14:textId="27FDE5F1" w:rsidR="00C45A24" w:rsidRPr="00CB5E7D" w:rsidRDefault="00334236" w:rsidP="00C45A24">
            <w:pPr>
              <w:pBdr>
                <w:bottom w:val="single" w:sz="4" w:space="1" w:color="auto"/>
              </w:pBdr>
              <w:spacing w:line="340" w:lineRule="exact"/>
              <w:jc w:val="center"/>
              <w:rPr>
                <w:rFonts w:ascii="Arial" w:hAnsi="Arial" w:cs="Arial"/>
                <w:color w:val="000000"/>
                <w:sz w:val="18"/>
                <w:szCs w:val="18"/>
              </w:rPr>
            </w:pPr>
            <w:r w:rsidRPr="00CB5E7D">
              <w:rPr>
                <w:rFonts w:ascii="Arial" w:hAnsi="Arial" w:cs="Arial"/>
                <w:color w:val="000000"/>
                <w:sz w:val="18"/>
                <w:szCs w:val="18"/>
              </w:rPr>
              <w:t>Total dividends</w:t>
            </w:r>
          </w:p>
        </w:tc>
        <w:tc>
          <w:tcPr>
            <w:tcW w:w="1990" w:type="dxa"/>
            <w:vAlign w:val="bottom"/>
          </w:tcPr>
          <w:p w14:paraId="43571E9F" w14:textId="77777777" w:rsidR="004B2E90" w:rsidRPr="00CB5E7D" w:rsidRDefault="004B2E90" w:rsidP="00C45A24">
            <w:pPr>
              <w:pBdr>
                <w:bottom w:val="single" w:sz="4" w:space="1" w:color="auto"/>
              </w:pBdr>
              <w:spacing w:line="340" w:lineRule="exact"/>
              <w:jc w:val="center"/>
              <w:rPr>
                <w:rFonts w:ascii="Arial" w:hAnsi="Arial" w:cs="Arial"/>
                <w:color w:val="000000"/>
                <w:sz w:val="18"/>
                <w:szCs w:val="18"/>
              </w:rPr>
            </w:pPr>
            <w:r w:rsidRPr="00CB5E7D">
              <w:rPr>
                <w:rFonts w:ascii="Arial" w:hAnsi="Arial" w:cs="Arial"/>
                <w:color w:val="000000"/>
                <w:sz w:val="18"/>
                <w:szCs w:val="18"/>
              </w:rPr>
              <w:t xml:space="preserve">Dividend </w:t>
            </w:r>
          </w:p>
          <w:p w14:paraId="16C5704A" w14:textId="2997E5C9" w:rsidR="00C45A24" w:rsidRPr="00CB5E7D" w:rsidRDefault="004B2E90" w:rsidP="00C45A24">
            <w:pPr>
              <w:pBdr>
                <w:bottom w:val="single" w:sz="4" w:space="1" w:color="auto"/>
              </w:pBdr>
              <w:spacing w:line="340" w:lineRule="exact"/>
              <w:jc w:val="center"/>
              <w:rPr>
                <w:rFonts w:ascii="Arial" w:hAnsi="Arial" w:cs="Arial"/>
                <w:color w:val="000000"/>
                <w:sz w:val="18"/>
                <w:szCs w:val="18"/>
                <w:cs/>
              </w:rPr>
            </w:pPr>
            <w:r w:rsidRPr="00CB5E7D">
              <w:rPr>
                <w:rFonts w:ascii="Arial" w:hAnsi="Arial" w:cs="Arial"/>
                <w:color w:val="000000"/>
                <w:sz w:val="18"/>
                <w:szCs w:val="18"/>
              </w:rPr>
              <w:t>per share</w:t>
            </w:r>
          </w:p>
        </w:tc>
      </w:tr>
      <w:tr w:rsidR="00C45A24" w:rsidRPr="00CB5E7D" w14:paraId="7C931A95" w14:textId="77777777" w:rsidTr="00571B02">
        <w:trPr>
          <w:tblHeader/>
        </w:trPr>
        <w:tc>
          <w:tcPr>
            <w:tcW w:w="2231" w:type="dxa"/>
          </w:tcPr>
          <w:p w14:paraId="65BD82E9" w14:textId="77777777" w:rsidR="00C45A24" w:rsidRPr="00CB5E7D" w:rsidRDefault="00C45A24" w:rsidP="00C45A24">
            <w:pPr>
              <w:spacing w:line="340" w:lineRule="exact"/>
              <w:ind w:left="113" w:hangingChars="63" w:hanging="113"/>
              <w:rPr>
                <w:rFonts w:ascii="Arial" w:hAnsi="Arial" w:cs="Arial"/>
                <w:color w:val="000000"/>
                <w:sz w:val="18"/>
                <w:szCs w:val="18"/>
              </w:rPr>
            </w:pPr>
          </w:p>
        </w:tc>
        <w:tc>
          <w:tcPr>
            <w:tcW w:w="3077" w:type="dxa"/>
          </w:tcPr>
          <w:p w14:paraId="3254188F" w14:textId="77777777" w:rsidR="00C45A24" w:rsidRPr="00CB5E7D" w:rsidRDefault="00C45A24" w:rsidP="00C45A24">
            <w:pPr>
              <w:tabs>
                <w:tab w:val="decimal" w:pos="1062"/>
              </w:tabs>
              <w:spacing w:line="340" w:lineRule="exact"/>
              <w:jc w:val="thaiDistribute"/>
              <w:rPr>
                <w:rFonts w:ascii="Arial" w:hAnsi="Arial" w:cs="Arial"/>
                <w:color w:val="000000"/>
                <w:sz w:val="18"/>
                <w:szCs w:val="18"/>
              </w:rPr>
            </w:pPr>
          </w:p>
        </w:tc>
        <w:tc>
          <w:tcPr>
            <w:tcW w:w="1708" w:type="dxa"/>
          </w:tcPr>
          <w:p w14:paraId="770DBB32" w14:textId="7EC2A6EE" w:rsidR="00C45A24" w:rsidRPr="00CB5E7D" w:rsidRDefault="00C45A24" w:rsidP="00C45A24">
            <w:pPr>
              <w:spacing w:line="340" w:lineRule="exact"/>
              <w:jc w:val="center"/>
              <w:rPr>
                <w:rFonts w:ascii="Arial" w:hAnsi="Arial" w:cs="Arial"/>
                <w:color w:val="000000"/>
                <w:sz w:val="18"/>
                <w:szCs w:val="18"/>
              </w:rPr>
            </w:pPr>
            <w:r w:rsidRPr="00CB5E7D">
              <w:rPr>
                <w:rFonts w:ascii="Arial" w:hAnsi="Arial" w:cs="Arial"/>
                <w:color w:val="000000"/>
                <w:sz w:val="18"/>
                <w:szCs w:val="18"/>
              </w:rPr>
              <w:t>(Million Baht)</w:t>
            </w:r>
          </w:p>
        </w:tc>
        <w:tc>
          <w:tcPr>
            <w:tcW w:w="1990" w:type="dxa"/>
          </w:tcPr>
          <w:p w14:paraId="5F3EFFB6" w14:textId="60DD9674" w:rsidR="00C45A24" w:rsidRPr="00CB5E7D" w:rsidRDefault="00C45A24" w:rsidP="00C45A24">
            <w:pPr>
              <w:spacing w:line="340" w:lineRule="exact"/>
              <w:jc w:val="center"/>
              <w:rPr>
                <w:rFonts w:ascii="Arial" w:hAnsi="Arial" w:cs="Arial"/>
                <w:color w:val="000000"/>
                <w:sz w:val="18"/>
                <w:szCs w:val="18"/>
              </w:rPr>
            </w:pPr>
            <w:r w:rsidRPr="00CB5E7D">
              <w:rPr>
                <w:rFonts w:ascii="Arial" w:hAnsi="Arial" w:cs="Arial"/>
                <w:color w:val="000000"/>
                <w:sz w:val="18"/>
                <w:szCs w:val="18"/>
              </w:rPr>
              <w:t>(Baht)</w:t>
            </w:r>
          </w:p>
        </w:tc>
      </w:tr>
      <w:tr w:rsidR="00B45075" w:rsidRPr="00CB5E7D" w14:paraId="3E0789EF" w14:textId="77777777" w:rsidTr="00571B02">
        <w:tc>
          <w:tcPr>
            <w:tcW w:w="2231" w:type="dxa"/>
          </w:tcPr>
          <w:p w14:paraId="5D03C4BB" w14:textId="6703B603" w:rsidR="00B45075" w:rsidRPr="00CB5E7D" w:rsidRDefault="00B45075" w:rsidP="00B45075">
            <w:pPr>
              <w:spacing w:line="340" w:lineRule="exact"/>
              <w:ind w:left="113" w:right="-216" w:hangingChars="63" w:hanging="113"/>
              <w:rPr>
                <w:rFonts w:ascii="Arial" w:hAnsi="Arial" w:cs="Arial"/>
                <w:color w:val="000000"/>
                <w:sz w:val="18"/>
                <w:szCs w:val="18"/>
              </w:rPr>
            </w:pPr>
            <w:r w:rsidRPr="00CB5E7D">
              <w:rPr>
                <w:rFonts w:ascii="Arial" w:hAnsi="Arial" w:cs="Arial"/>
                <w:color w:val="000000"/>
                <w:sz w:val="18"/>
                <w:szCs w:val="18"/>
              </w:rPr>
              <w:t>Final dividend for 2021</w:t>
            </w:r>
          </w:p>
        </w:tc>
        <w:tc>
          <w:tcPr>
            <w:tcW w:w="3077" w:type="dxa"/>
          </w:tcPr>
          <w:p w14:paraId="749F23E1" w14:textId="146A7858" w:rsidR="00B45075" w:rsidRPr="00CB5E7D" w:rsidRDefault="00B45075" w:rsidP="00B45075">
            <w:pPr>
              <w:spacing w:line="340" w:lineRule="exact"/>
              <w:ind w:left="112" w:right="-57" w:hangingChars="62" w:hanging="112"/>
              <w:rPr>
                <w:rFonts w:ascii="Arial" w:hAnsi="Arial" w:cs="Arial"/>
                <w:color w:val="000000"/>
                <w:sz w:val="18"/>
                <w:szCs w:val="18"/>
              </w:rPr>
            </w:pPr>
            <w:r w:rsidRPr="00CB5E7D">
              <w:rPr>
                <w:rFonts w:ascii="Arial" w:hAnsi="Arial" w:cs="Arial"/>
                <w:color w:val="000000"/>
                <w:sz w:val="18"/>
                <w:szCs w:val="18"/>
              </w:rPr>
              <w:t>Annual General Meeting of the shareholders on 29 April 2022</w:t>
            </w:r>
          </w:p>
        </w:tc>
        <w:tc>
          <w:tcPr>
            <w:tcW w:w="1708" w:type="dxa"/>
          </w:tcPr>
          <w:p w14:paraId="183068CD" w14:textId="539786FC" w:rsidR="00B45075" w:rsidRPr="00CB5E7D" w:rsidDel="007641D6" w:rsidRDefault="00B45075" w:rsidP="00B45075">
            <w:pPr>
              <w:tabs>
                <w:tab w:val="decimal" w:pos="1257"/>
              </w:tabs>
              <w:spacing w:line="340" w:lineRule="exact"/>
              <w:jc w:val="thaiDistribute"/>
              <w:rPr>
                <w:rFonts w:ascii="Arial" w:hAnsi="Arial" w:cs="Arial"/>
                <w:color w:val="000000"/>
                <w:sz w:val="18"/>
                <w:szCs w:val="18"/>
              </w:rPr>
            </w:pPr>
            <w:r w:rsidRPr="00CB5E7D">
              <w:rPr>
                <w:rFonts w:ascii="Arial" w:hAnsi="Arial" w:cs="Arial"/>
                <w:color w:val="000000"/>
                <w:sz w:val="18"/>
                <w:szCs w:val="18"/>
              </w:rPr>
              <w:t>161</w:t>
            </w:r>
          </w:p>
        </w:tc>
        <w:tc>
          <w:tcPr>
            <w:tcW w:w="1990" w:type="dxa"/>
          </w:tcPr>
          <w:p w14:paraId="14312FE8" w14:textId="7722422B" w:rsidR="00B45075" w:rsidRPr="00CB5E7D" w:rsidDel="007641D6" w:rsidRDefault="00B45075" w:rsidP="00B45075">
            <w:pPr>
              <w:tabs>
                <w:tab w:val="decimal" w:pos="795"/>
              </w:tabs>
              <w:spacing w:line="340" w:lineRule="exact"/>
              <w:jc w:val="thaiDistribute"/>
              <w:rPr>
                <w:rFonts w:ascii="Arial" w:hAnsi="Arial" w:cs="Arial"/>
                <w:color w:val="000000"/>
                <w:sz w:val="18"/>
                <w:szCs w:val="18"/>
              </w:rPr>
            </w:pPr>
            <w:r w:rsidRPr="00CB5E7D">
              <w:rPr>
                <w:rFonts w:ascii="Arial" w:hAnsi="Arial" w:cs="Arial"/>
                <w:color w:val="000000"/>
                <w:sz w:val="18"/>
                <w:szCs w:val="18"/>
              </w:rPr>
              <w:t>0.75</w:t>
            </w:r>
          </w:p>
        </w:tc>
      </w:tr>
      <w:tr w:rsidR="00B45075" w:rsidRPr="00CB5E7D" w14:paraId="14427198" w14:textId="77777777" w:rsidTr="00571B02">
        <w:tc>
          <w:tcPr>
            <w:tcW w:w="2231" w:type="dxa"/>
          </w:tcPr>
          <w:p w14:paraId="5B247735" w14:textId="7EB207D2" w:rsidR="00B45075" w:rsidRPr="00CB5E7D" w:rsidRDefault="00B45075" w:rsidP="00B45075">
            <w:pPr>
              <w:spacing w:line="340" w:lineRule="exact"/>
              <w:ind w:left="113" w:right="-216" w:hangingChars="63" w:hanging="113"/>
              <w:rPr>
                <w:rFonts w:ascii="Arial" w:hAnsi="Arial" w:cs="Arial"/>
                <w:color w:val="000000"/>
                <w:sz w:val="18"/>
                <w:szCs w:val="18"/>
              </w:rPr>
            </w:pPr>
            <w:r w:rsidRPr="00CB5E7D">
              <w:rPr>
                <w:rFonts w:ascii="Arial" w:hAnsi="Arial" w:cs="Arial"/>
                <w:color w:val="000000"/>
                <w:sz w:val="18"/>
                <w:szCs w:val="18"/>
              </w:rPr>
              <w:t>Interim dividends for 2022</w:t>
            </w:r>
          </w:p>
        </w:tc>
        <w:tc>
          <w:tcPr>
            <w:tcW w:w="3077" w:type="dxa"/>
          </w:tcPr>
          <w:p w14:paraId="0B7B4F9E" w14:textId="77777777" w:rsidR="00B45075" w:rsidRPr="00CB5E7D" w:rsidRDefault="00B45075" w:rsidP="00B45075">
            <w:pPr>
              <w:spacing w:line="340" w:lineRule="exact"/>
              <w:ind w:left="112" w:right="-57" w:hangingChars="62" w:hanging="112"/>
              <w:rPr>
                <w:rFonts w:ascii="Arial" w:hAnsi="Arial" w:cs="Arial"/>
                <w:color w:val="000000"/>
                <w:sz w:val="18"/>
                <w:szCs w:val="18"/>
              </w:rPr>
            </w:pPr>
            <w:r w:rsidRPr="00CB5E7D">
              <w:rPr>
                <w:rFonts w:ascii="Arial" w:hAnsi="Arial" w:cs="Arial"/>
                <w:color w:val="000000"/>
                <w:sz w:val="18"/>
                <w:szCs w:val="18"/>
              </w:rPr>
              <w:t xml:space="preserve">Board of directors’ Meeting </w:t>
            </w:r>
          </w:p>
          <w:p w14:paraId="20FE0EC9" w14:textId="39016F92" w:rsidR="00B45075" w:rsidRPr="00CB5E7D" w:rsidRDefault="00B45075" w:rsidP="00B45075">
            <w:pPr>
              <w:spacing w:line="340" w:lineRule="exact"/>
              <w:ind w:left="112" w:right="-57" w:hangingChars="62" w:hanging="112"/>
              <w:rPr>
                <w:rFonts w:ascii="Arial" w:hAnsi="Arial" w:cs="Arial"/>
                <w:color w:val="000000"/>
                <w:sz w:val="18"/>
                <w:szCs w:val="18"/>
              </w:rPr>
            </w:pPr>
            <w:r w:rsidRPr="00CB5E7D">
              <w:rPr>
                <w:rFonts w:ascii="Arial" w:hAnsi="Arial" w:cs="Arial"/>
                <w:color w:val="000000"/>
                <w:sz w:val="18"/>
                <w:szCs w:val="18"/>
              </w:rPr>
              <w:t xml:space="preserve">  on 11 August 2022</w:t>
            </w:r>
          </w:p>
        </w:tc>
        <w:tc>
          <w:tcPr>
            <w:tcW w:w="1708" w:type="dxa"/>
          </w:tcPr>
          <w:p w14:paraId="00986CD5" w14:textId="418F35FF" w:rsidR="00B45075" w:rsidRPr="00CB5E7D" w:rsidRDefault="00B45075" w:rsidP="00B45075">
            <w:pPr>
              <w:tabs>
                <w:tab w:val="decimal" w:pos="1257"/>
              </w:tabs>
              <w:spacing w:line="340" w:lineRule="exact"/>
              <w:jc w:val="thaiDistribute"/>
              <w:rPr>
                <w:rFonts w:ascii="Arial" w:hAnsi="Arial" w:cs="Arial"/>
                <w:color w:val="000000"/>
                <w:sz w:val="18"/>
                <w:szCs w:val="18"/>
              </w:rPr>
            </w:pPr>
            <w:r w:rsidRPr="00CB5E7D">
              <w:rPr>
                <w:rFonts w:ascii="Arial" w:hAnsi="Arial" w:cs="Arial"/>
                <w:color w:val="000000"/>
                <w:sz w:val="18"/>
                <w:szCs w:val="18"/>
              </w:rPr>
              <w:t>37</w:t>
            </w:r>
          </w:p>
        </w:tc>
        <w:tc>
          <w:tcPr>
            <w:tcW w:w="1990" w:type="dxa"/>
          </w:tcPr>
          <w:p w14:paraId="4D8A0963" w14:textId="2E17450A" w:rsidR="00B45075" w:rsidRPr="00CB5E7D" w:rsidRDefault="00B45075" w:rsidP="00B45075">
            <w:pPr>
              <w:tabs>
                <w:tab w:val="decimal" w:pos="795"/>
              </w:tabs>
              <w:spacing w:line="340" w:lineRule="exact"/>
              <w:jc w:val="thaiDistribute"/>
              <w:rPr>
                <w:rFonts w:ascii="Arial" w:hAnsi="Arial" w:cs="Arial"/>
                <w:color w:val="000000"/>
                <w:sz w:val="18"/>
                <w:szCs w:val="18"/>
              </w:rPr>
            </w:pPr>
            <w:r w:rsidRPr="00CB5E7D">
              <w:rPr>
                <w:rFonts w:ascii="Arial" w:hAnsi="Arial" w:cs="Arial"/>
                <w:color w:val="000000"/>
                <w:sz w:val="18"/>
                <w:szCs w:val="18"/>
              </w:rPr>
              <w:t>0.175</w:t>
            </w:r>
          </w:p>
        </w:tc>
      </w:tr>
      <w:tr w:rsidR="00B45075" w:rsidRPr="00CB5E7D" w14:paraId="1363D9F1" w14:textId="77777777" w:rsidTr="00571B02">
        <w:tc>
          <w:tcPr>
            <w:tcW w:w="2231" w:type="dxa"/>
          </w:tcPr>
          <w:p w14:paraId="540C8718" w14:textId="305B2153" w:rsidR="00B45075" w:rsidRPr="00CB5E7D" w:rsidRDefault="00B45075" w:rsidP="00B45075">
            <w:pPr>
              <w:spacing w:line="340" w:lineRule="exact"/>
              <w:ind w:left="113" w:right="-216" w:hangingChars="63" w:hanging="113"/>
              <w:rPr>
                <w:rFonts w:ascii="Arial" w:hAnsi="Arial" w:cs="Arial"/>
                <w:color w:val="000000"/>
                <w:sz w:val="18"/>
                <w:szCs w:val="18"/>
              </w:rPr>
            </w:pPr>
            <w:r w:rsidRPr="00CB5E7D">
              <w:rPr>
                <w:rFonts w:ascii="Arial" w:hAnsi="Arial" w:cs="Arial"/>
                <w:color w:val="000000"/>
                <w:sz w:val="18"/>
                <w:szCs w:val="18"/>
              </w:rPr>
              <w:t>Total for 2022</w:t>
            </w:r>
          </w:p>
        </w:tc>
        <w:tc>
          <w:tcPr>
            <w:tcW w:w="3077" w:type="dxa"/>
          </w:tcPr>
          <w:p w14:paraId="7FA78A5E" w14:textId="77777777" w:rsidR="00B45075" w:rsidRPr="00CB5E7D" w:rsidRDefault="00B45075" w:rsidP="00B45075">
            <w:pPr>
              <w:spacing w:line="340" w:lineRule="exact"/>
              <w:ind w:left="112" w:right="-57" w:hangingChars="62" w:hanging="112"/>
              <w:rPr>
                <w:rFonts w:ascii="Arial" w:hAnsi="Arial" w:cs="Arial"/>
                <w:color w:val="000000"/>
                <w:sz w:val="18"/>
                <w:szCs w:val="18"/>
              </w:rPr>
            </w:pPr>
          </w:p>
        </w:tc>
        <w:tc>
          <w:tcPr>
            <w:tcW w:w="1708" w:type="dxa"/>
          </w:tcPr>
          <w:p w14:paraId="6DB4189D" w14:textId="1164987C" w:rsidR="00B45075" w:rsidRPr="00CB5E7D" w:rsidRDefault="00B45075" w:rsidP="00B45075">
            <w:pPr>
              <w:pBdr>
                <w:top w:val="single" w:sz="4" w:space="1" w:color="auto"/>
                <w:bottom w:val="double" w:sz="4" w:space="1" w:color="auto"/>
              </w:pBdr>
              <w:tabs>
                <w:tab w:val="decimal" w:pos="1257"/>
              </w:tabs>
              <w:spacing w:line="340" w:lineRule="exact"/>
              <w:jc w:val="thaiDistribute"/>
              <w:rPr>
                <w:rFonts w:ascii="Arial" w:hAnsi="Arial" w:cs="Arial"/>
                <w:color w:val="000000"/>
                <w:sz w:val="18"/>
                <w:szCs w:val="18"/>
              </w:rPr>
            </w:pPr>
            <w:r w:rsidRPr="00CB5E7D">
              <w:rPr>
                <w:rFonts w:ascii="Arial" w:hAnsi="Arial" w:cs="Arial"/>
                <w:color w:val="000000"/>
                <w:sz w:val="18"/>
                <w:szCs w:val="18"/>
              </w:rPr>
              <w:t>198</w:t>
            </w:r>
          </w:p>
        </w:tc>
        <w:tc>
          <w:tcPr>
            <w:tcW w:w="1990" w:type="dxa"/>
          </w:tcPr>
          <w:p w14:paraId="59743281" w14:textId="5B3A8385" w:rsidR="00B45075" w:rsidRPr="00CB5E7D" w:rsidRDefault="00B45075" w:rsidP="00B45075">
            <w:pPr>
              <w:pBdr>
                <w:top w:val="single" w:sz="4" w:space="1" w:color="auto"/>
                <w:bottom w:val="double" w:sz="4" w:space="1" w:color="auto"/>
              </w:pBdr>
              <w:tabs>
                <w:tab w:val="decimal" w:pos="795"/>
              </w:tabs>
              <w:spacing w:line="340" w:lineRule="exact"/>
              <w:jc w:val="thaiDistribute"/>
              <w:rPr>
                <w:rFonts w:ascii="Arial" w:hAnsi="Arial" w:cs="Arial"/>
                <w:color w:val="000000"/>
                <w:sz w:val="18"/>
                <w:szCs w:val="18"/>
              </w:rPr>
            </w:pPr>
            <w:r w:rsidRPr="00CB5E7D">
              <w:rPr>
                <w:rFonts w:ascii="Arial" w:hAnsi="Arial" w:cs="Arial"/>
                <w:color w:val="000000"/>
                <w:sz w:val="18"/>
                <w:szCs w:val="18"/>
              </w:rPr>
              <w:t>0.925</w:t>
            </w:r>
          </w:p>
        </w:tc>
      </w:tr>
    </w:tbl>
    <w:p w14:paraId="51673619" w14:textId="1DDE87F7" w:rsidR="00402888" w:rsidRPr="00CB5E7D" w:rsidRDefault="00C1138D" w:rsidP="00C433AF">
      <w:pPr>
        <w:tabs>
          <w:tab w:val="left" w:pos="2160"/>
          <w:tab w:val="right" w:pos="7020"/>
          <w:tab w:val="right" w:pos="8460"/>
        </w:tabs>
        <w:spacing w:before="240" w:after="120" w:line="380" w:lineRule="exact"/>
        <w:ind w:left="533" w:hanging="533"/>
        <w:outlineLvl w:val="0"/>
        <w:rPr>
          <w:rFonts w:ascii="Arial" w:hAnsi="Arial" w:cs="Arial"/>
          <w:b/>
          <w:bCs/>
          <w:sz w:val="22"/>
          <w:szCs w:val="22"/>
        </w:rPr>
      </w:pPr>
      <w:r w:rsidRPr="00CB5E7D">
        <w:rPr>
          <w:rFonts w:ascii="Arial" w:hAnsi="Arial" w:cs="Arial"/>
          <w:b/>
          <w:bCs/>
          <w:sz w:val="22"/>
          <w:szCs w:val="22"/>
        </w:rPr>
        <w:t>3</w:t>
      </w:r>
      <w:r w:rsidR="007C3251" w:rsidRPr="00CB5E7D">
        <w:rPr>
          <w:rFonts w:ascii="Arial" w:hAnsi="Arial" w:cs="Arial"/>
          <w:b/>
          <w:bCs/>
          <w:sz w:val="22"/>
          <w:szCs w:val="22"/>
        </w:rPr>
        <w:t>8</w:t>
      </w:r>
      <w:r w:rsidR="00402888" w:rsidRPr="00CB5E7D">
        <w:rPr>
          <w:rFonts w:ascii="Arial" w:hAnsi="Arial" w:cs="Arial"/>
          <w:b/>
          <w:bCs/>
          <w:sz w:val="22"/>
          <w:szCs w:val="22"/>
        </w:rPr>
        <w:t>.</w:t>
      </w:r>
      <w:r w:rsidR="00402888" w:rsidRPr="00CB5E7D">
        <w:rPr>
          <w:rFonts w:ascii="Arial" w:hAnsi="Arial" w:cs="Arial"/>
          <w:b/>
          <w:bCs/>
          <w:sz w:val="22"/>
          <w:szCs w:val="22"/>
        </w:rPr>
        <w:tab/>
        <w:t>Commitments and contingent liabilities</w:t>
      </w:r>
    </w:p>
    <w:p w14:paraId="7F93357E" w14:textId="16EC482E" w:rsidR="00CF013E" w:rsidRPr="00CB5E7D" w:rsidRDefault="00C1138D" w:rsidP="00CF013E">
      <w:pPr>
        <w:tabs>
          <w:tab w:val="left" w:pos="2880"/>
          <w:tab w:val="right" w:pos="7020"/>
          <w:tab w:val="right" w:pos="8460"/>
        </w:tabs>
        <w:spacing w:before="120" w:after="120" w:line="380" w:lineRule="exact"/>
        <w:ind w:left="533" w:hanging="533"/>
        <w:jc w:val="both"/>
        <w:rPr>
          <w:rFonts w:ascii="Arial" w:hAnsi="Arial" w:cs="Arial"/>
          <w:sz w:val="22"/>
          <w:szCs w:val="22"/>
        </w:rPr>
      </w:pPr>
      <w:r w:rsidRPr="00CB5E7D">
        <w:rPr>
          <w:rFonts w:ascii="Arial" w:hAnsi="Arial" w:cs="Arial"/>
          <w:sz w:val="22"/>
          <w:szCs w:val="22"/>
        </w:rPr>
        <w:t>3</w:t>
      </w:r>
      <w:r w:rsidR="007C3251" w:rsidRPr="00CB5E7D">
        <w:rPr>
          <w:rFonts w:ascii="Arial" w:hAnsi="Arial" w:cs="Arial"/>
          <w:sz w:val="22"/>
          <w:szCs w:val="22"/>
        </w:rPr>
        <w:t>8</w:t>
      </w:r>
      <w:r w:rsidR="00556060" w:rsidRPr="00CB5E7D">
        <w:rPr>
          <w:rFonts w:ascii="Arial" w:hAnsi="Arial" w:cs="Arial"/>
          <w:sz w:val="22"/>
          <w:szCs w:val="22"/>
        </w:rPr>
        <w:t>.1</w:t>
      </w:r>
      <w:r w:rsidR="00805517" w:rsidRPr="00CB5E7D">
        <w:rPr>
          <w:rFonts w:ascii="Arial" w:hAnsi="Arial" w:cs="Arial"/>
          <w:sz w:val="22"/>
          <w:szCs w:val="22"/>
        </w:rPr>
        <w:tab/>
      </w:r>
      <w:r w:rsidR="00CF013E" w:rsidRPr="00CB5E7D">
        <w:rPr>
          <w:rFonts w:ascii="Arial" w:hAnsi="Arial" w:cs="Arial"/>
          <w:sz w:val="22"/>
          <w:szCs w:val="22"/>
        </w:rPr>
        <w:t xml:space="preserve">As </w:t>
      </w:r>
      <w:proofErr w:type="gramStart"/>
      <w:r w:rsidR="00CF013E" w:rsidRPr="00CB5E7D">
        <w:rPr>
          <w:rFonts w:ascii="Arial" w:hAnsi="Arial" w:cs="Arial"/>
          <w:sz w:val="22"/>
          <w:szCs w:val="22"/>
        </w:rPr>
        <w:t>at</w:t>
      </w:r>
      <w:proofErr w:type="gramEnd"/>
      <w:r w:rsidR="00CF013E" w:rsidRPr="00CB5E7D">
        <w:rPr>
          <w:rFonts w:ascii="Arial" w:hAnsi="Arial" w:cs="Arial"/>
          <w:sz w:val="22"/>
          <w:szCs w:val="22"/>
        </w:rPr>
        <w:t xml:space="preserve"> 31 December 202</w:t>
      </w:r>
      <w:r w:rsidR="0034302E" w:rsidRPr="00CB5E7D">
        <w:rPr>
          <w:rFonts w:ascii="Arial" w:hAnsi="Arial" w:cs="Arial"/>
          <w:sz w:val="22"/>
          <w:szCs w:val="22"/>
        </w:rPr>
        <w:t>3</w:t>
      </w:r>
      <w:r w:rsidR="00CF013E" w:rsidRPr="00CB5E7D">
        <w:rPr>
          <w:rFonts w:ascii="Arial" w:hAnsi="Arial" w:cs="Arial"/>
          <w:sz w:val="22"/>
          <w:szCs w:val="22"/>
        </w:rPr>
        <w:t>, the subsidiaries have future minimum payments required under short-term lease agreements and lease agreements of low-value assets relating to rental space. Apart from the portion recorded as lease liabilities in the statement of financial position as follows:</w:t>
      </w:r>
    </w:p>
    <w:p w14:paraId="4D782FDD" w14:textId="77777777" w:rsidR="00805517" w:rsidRPr="00CB5E7D" w:rsidRDefault="00805517" w:rsidP="00805517">
      <w:pPr>
        <w:spacing w:before="120" w:after="120" w:line="380" w:lineRule="exact"/>
        <w:ind w:left="547"/>
        <w:jc w:val="right"/>
        <w:rPr>
          <w:rFonts w:ascii="Arial" w:hAnsi="Arial" w:cs="Arial"/>
          <w:color w:val="000000"/>
          <w:sz w:val="22"/>
          <w:szCs w:val="22"/>
        </w:rPr>
      </w:pPr>
      <w:r w:rsidRPr="00CB5E7D">
        <w:rPr>
          <w:rFonts w:ascii="Arial" w:hAnsi="Arial" w:cs="Arial"/>
          <w:color w:val="000000"/>
          <w:sz w:val="22"/>
          <w:szCs w:val="22"/>
        </w:rPr>
        <w:t>(Unit: Million Baht)</w:t>
      </w:r>
    </w:p>
    <w:tbl>
      <w:tblPr>
        <w:tblW w:w="9088" w:type="dxa"/>
        <w:tblInd w:w="450" w:type="dxa"/>
        <w:tblLayout w:type="fixed"/>
        <w:tblCellMar>
          <w:left w:w="0" w:type="dxa"/>
          <w:right w:w="0" w:type="dxa"/>
        </w:tblCellMar>
        <w:tblLook w:val="04A0" w:firstRow="1" w:lastRow="0" w:firstColumn="1" w:lastColumn="0" w:noHBand="0" w:noVBand="1"/>
      </w:tblPr>
      <w:tblGrid>
        <w:gridCol w:w="4590"/>
        <w:gridCol w:w="2249"/>
        <w:gridCol w:w="2249"/>
      </w:tblGrid>
      <w:tr w:rsidR="0034302E" w:rsidRPr="00CB5E7D" w14:paraId="614AE49C" w14:textId="31D9DE08" w:rsidTr="00755B3A">
        <w:tc>
          <w:tcPr>
            <w:tcW w:w="4590" w:type="dxa"/>
            <w:tcMar>
              <w:top w:w="0" w:type="dxa"/>
              <w:left w:w="108" w:type="dxa"/>
              <w:bottom w:w="0" w:type="dxa"/>
              <w:right w:w="108" w:type="dxa"/>
            </w:tcMar>
          </w:tcPr>
          <w:p w14:paraId="701C63D9" w14:textId="77777777" w:rsidR="0034302E" w:rsidRPr="00CB5E7D" w:rsidRDefault="0034302E" w:rsidP="0034302E">
            <w:pPr>
              <w:spacing w:line="254" w:lineRule="auto"/>
              <w:ind w:left="547" w:hanging="547"/>
              <w:jc w:val="center"/>
              <w:rPr>
                <w:rFonts w:ascii="Arial" w:hAnsi="Arial" w:cs="Arial"/>
                <w:sz w:val="32"/>
                <w:szCs w:val="32"/>
                <w:u w:val="single"/>
              </w:rPr>
            </w:pPr>
          </w:p>
        </w:tc>
        <w:tc>
          <w:tcPr>
            <w:tcW w:w="2249" w:type="dxa"/>
            <w:vAlign w:val="bottom"/>
          </w:tcPr>
          <w:p w14:paraId="20749449" w14:textId="46395B71" w:rsidR="0034302E" w:rsidRPr="00CB5E7D" w:rsidRDefault="0034302E" w:rsidP="0034302E">
            <w:pPr>
              <w:pBdr>
                <w:bottom w:val="single" w:sz="4" w:space="1" w:color="auto"/>
              </w:pBdr>
              <w:spacing w:line="254" w:lineRule="auto"/>
              <w:ind w:left="90" w:right="75"/>
              <w:jc w:val="center"/>
              <w:rPr>
                <w:rFonts w:ascii="Arial" w:hAnsi="Arial" w:cs="Arial"/>
                <w:sz w:val="22"/>
                <w:szCs w:val="22"/>
              </w:rPr>
            </w:pPr>
            <w:r w:rsidRPr="00CB5E7D">
              <w:rPr>
                <w:rFonts w:ascii="Arial" w:hAnsi="Arial" w:cs="Arial"/>
                <w:sz w:val="22"/>
                <w:szCs w:val="22"/>
              </w:rPr>
              <w:t>2023</w:t>
            </w:r>
          </w:p>
        </w:tc>
        <w:tc>
          <w:tcPr>
            <w:tcW w:w="2249" w:type="dxa"/>
            <w:vAlign w:val="bottom"/>
          </w:tcPr>
          <w:p w14:paraId="0E27B752" w14:textId="05E98677" w:rsidR="0034302E" w:rsidRPr="00CB5E7D" w:rsidRDefault="0034302E" w:rsidP="0034302E">
            <w:pPr>
              <w:pBdr>
                <w:bottom w:val="single" w:sz="4" w:space="1" w:color="auto"/>
              </w:pBdr>
              <w:spacing w:line="254" w:lineRule="auto"/>
              <w:ind w:left="90" w:right="75"/>
              <w:jc w:val="center"/>
              <w:rPr>
                <w:rFonts w:ascii="Arial" w:hAnsi="Arial" w:cs="Arial"/>
                <w:sz w:val="22"/>
                <w:szCs w:val="22"/>
              </w:rPr>
            </w:pPr>
            <w:r w:rsidRPr="00CB5E7D">
              <w:rPr>
                <w:rFonts w:ascii="Arial" w:hAnsi="Arial" w:cs="Arial"/>
                <w:sz w:val="22"/>
                <w:szCs w:val="22"/>
              </w:rPr>
              <w:t>2022</w:t>
            </w:r>
          </w:p>
        </w:tc>
      </w:tr>
      <w:tr w:rsidR="0034302E" w:rsidRPr="00CB5E7D" w14:paraId="54CF7FCF" w14:textId="24B0732C" w:rsidTr="0034302E">
        <w:tc>
          <w:tcPr>
            <w:tcW w:w="4590" w:type="dxa"/>
            <w:tcMar>
              <w:top w:w="0" w:type="dxa"/>
              <w:left w:w="108" w:type="dxa"/>
              <w:bottom w:w="0" w:type="dxa"/>
              <w:right w:w="108" w:type="dxa"/>
            </w:tcMar>
            <w:hideMark/>
          </w:tcPr>
          <w:p w14:paraId="11310FDD" w14:textId="77777777" w:rsidR="0034302E" w:rsidRPr="00CB5E7D" w:rsidRDefault="0034302E" w:rsidP="0034302E">
            <w:pPr>
              <w:tabs>
                <w:tab w:val="left" w:pos="900"/>
                <w:tab w:val="left" w:pos="1440"/>
              </w:tabs>
              <w:spacing w:line="380" w:lineRule="exact"/>
              <w:rPr>
                <w:rFonts w:ascii="Arial" w:hAnsi="Arial" w:cs="Arial"/>
                <w:color w:val="000000"/>
                <w:sz w:val="22"/>
                <w:szCs w:val="22"/>
              </w:rPr>
            </w:pPr>
            <w:r w:rsidRPr="00CB5E7D">
              <w:rPr>
                <w:rFonts w:ascii="Arial" w:hAnsi="Arial" w:cs="Arial"/>
                <w:color w:val="000000"/>
                <w:sz w:val="22"/>
                <w:szCs w:val="22"/>
              </w:rPr>
              <w:t>Payable:</w:t>
            </w:r>
          </w:p>
        </w:tc>
        <w:tc>
          <w:tcPr>
            <w:tcW w:w="2249" w:type="dxa"/>
          </w:tcPr>
          <w:p w14:paraId="716DA946" w14:textId="77777777" w:rsidR="0034302E" w:rsidRPr="00CB5E7D" w:rsidRDefault="0034302E" w:rsidP="0034302E">
            <w:pPr>
              <w:spacing w:line="254" w:lineRule="auto"/>
              <w:ind w:left="547" w:right="736" w:hanging="547"/>
              <w:jc w:val="center"/>
              <w:rPr>
                <w:rFonts w:ascii="Arial" w:hAnsi="Arial" w:cs="Arial"/>
                <w:sz w:val="22"/>
                <w:szCs w:val="22"/>
                <w:u w:val="single"/>
              </w:rPr>
            </w:pPr>
          </w:p>
        </w:tc>
        <w:tc>
          <w:tcPr>
            <w:tcW w:w="2249" w:type="dxa"/>
          </w:tcPr>
          <w:p w14:paraId="203F232C" w14:textId="77777777" w:rsidR="0034302E" w:rsidRPr="00CB5E7D" w:rsidRDefault="0034302E" w:rsidP="0034302E">
            <w:pPr>
              <w:spacing w:line="254" w:lineRule="auto"/>
              <w:ind w:left="547" w:right="736" w:hanging="547"/>
              <w:jc w:val="center"/>
              <w:rPr>
                <w:rFonts w:ascii="Arial" w:hAnsi="Arial" w:cs="Arial"/>
                <w:sz w:val="22"/>
                <w:szCs w:val="22"/>
                <w:u w:val="single"/>
              </w:rPr>
            </w:pPr>
          </w:p>
        </w:tc>
      </w:tr>
      <w:tr w:rsidR="0034302E" w:rsidRPr="00CB5E7D" w14:paraId="6A0AF3C4" w14:textId="31350DB3" w:rsidTr="00755B3A">
        <w:tc>
          <w:tcPr>
            <w:tcW w:w="4590" w:type="dxa"/>
            <w:tcMar>
              <w:top w:w="0" w:type="dxa"/>
              <w:left w:w="108" w:type="dxa"/>
              <w:bottom w:w="0" w:type="dxa"/>
              <w:right w:w="108" w:type="dxa"/>
            </w:tcMar>
            <w:hideMark/>
          </w:tcPr>
          <w:p w14:paraId="3767014A" w14:textId="77777777" w:rsidR="0034302E" w:rsidRPr="00CB5E7D" w:rsidRDefault="0034302E" w:rsidP="0034302E">
            <w:pPr>
              <w:tabs>
                <w:tab w:val="left" w:pos="162"/>
                <w:tab w:val="left" w:pos="1440"/>
              </w:tabs>
              <w:spacing w:line="380" w:lineRule="exact"/>
              <w:rPr>
                <w:rFonts w:ascii="Arial" w:hAnsi="Arial" w:cs="Arial"/>
                <w:color w:val="000000"/>
                <w:sz w:val="22"/>
                <w:szCs w:val="22"/>
              </w:rPr>
            </w:pPr>
            <w:r w:rsidRPr="00CB5E7D">
              <w:rPr>
                <w:rFonts w:ascii="Arial" w:hAnsi="Arial" w:cs="Arial"/>
                <w:color w:val="000000"/>
                <w:sz w:val="22"/>
                <w:szCs w:val="22"/>
              </w:rPr>
              <w:tab/>
              <w:t>In up to 1</w:t>
            </w:r>
            <w:r w:rsidRPr="00CB5E7D">
              <w:rPr>
                <w:rFonts w:ascii="Arial" w:hAnsi="Arial" w:cs="Arial"/>
                <w:color w:val="000000"/>
                <w:sz w:val="22"/>
                <w:szCs w:val="22"/>
                <w:cs/>
              </w:rPr>
              <w:t xml:space="preserve"> </w:t>
            </w:r>
            <w:r w:rsidRPr="00CB5E7D">
              <w:rPr>
                <w:rFonts w:ascii="Arial" w:hAnsi="Arial" w:cs="Arial"/>
                <w:color w:val="000000"/>
                <w:sz w:val="22"/>
                <w:szCs w:val="22"/>
              </w:rPr>
              <w:t>year</w:t>
            </w:r>
          </w:p>
        </w:tc>
        <w:tc>
          <w:tcPr>
            <w:tcW w:w="2249" w:type="dxa"/>
            <w:vAlign w:val="bottom"/>
          </w:tcPr>
          <w:p w14:paraId="0B8A4DA2" w14:textId="34DC3499" w:rsidR="0034302E" w:rsidRPr="00CB5E7D" w:rsidRDefault="00316F6C" w:rsidP="0034302E">
            <w:pPr>
              <w:spacing w:line="254" w:lineRule="auto"/>
              <w:ind w:right="285"/>
              <w:jc w:val="right"/>
              <w:rPr>
                <w:rFonts w:ascii="Arial" w:hAnsi="Arial" w:cs="Arial"/>
                <w:sz w:val="22"/>
                <w:szCs w:val="22"/>
              </w:rPr>
            </w:pPr>
            <w:r w:rsidRPr="00CB5E7D">
              <w:rPr>
                <w:rFonts w:ascii="Arial" w:hAnsi="Arial" w:cs="Arial"/>
                <w:sz w:val="22"/>
                <w:szCs w:val="22"/>
              </w:rPr>
              <w:t>0.5</w:t>
            </w:r>
          </w:p>
        </w:tc>
        <w:tc>
          <w:tcPr>
            <w:tcW w:w="2249" w:type="dxa"/>
            <w:vAlign w:val="bottom"/>
          </w:tcPr>
          <w:p w14:paraId="5B5B6724" w14:textId="6AD82758" w:rsidR="0034302E" w:rsidRPr="00CB5E7D" w:rsidRDefault="0034302E" w:rsidP="0034302E">
            <w:pPr>
              <w:spacing w:line="254" w:lineRule="auto"/>
              <w:ind w:right="285"/>
              <w:jc w:val="right"/>
              <w:rPr>
                <w:rFonts w:ascii="Arial" w:hAnsi="Arial" w:cs="Arial"/>
                <w:sz w:val="22"/>
                <w:szCs w:val="22"/>
              </w:rPr>
            </w:pPr>
            <w:r w:rsidRPr="00CB5E7D">
              <w:rPr>
                <w:rFonts w:ascii="Arial" w:hAnsi="Arial" w:cs="Arial"/>
                <w:sz w:val="22"/>
                <w:szCs w:val="22"/>
              </w:rPr>
              <w:t>0.4</w:t>
            </w:r>
          </w:p>
        </w:tc>
      </w:tr>
      <w:tr w:rsidR="0034302E" w:rsidRPr="00CB5E7D" w14:paraId="5F67ACFE" w14:textId="5C90A51F" w:rsidTr="00755B3A">
        <w:tc>
          <w:tcPr>
            <w:tcW w:w="4590" w:type="dxa"/>
            <w:tcMar>
              <w:top w:w="0" w:type="dxa"/>
              <w:left w:w="108" w:type="dxa"/>
              <w:bottom w:w="0" w:type="dxa"/>
              <w:right w:w="108" w:type="dxa"/>
            </w:tcMar>
            <w:hideMark/>
          </w:tcPr>
          <w:p w14:paraId="4136952C" w14:textId="77777777" w:rsidR="0034302E" w:rsidRPr="00CB5E7D" w:rsidRDefault="0034302E" w:rsidP="0034302E">
            <w:pPr>
              <w:tabs>
                <w:tab w:val="left" w:pos="162"/>
                <w:tab w:val="left" w:pos="1440"/>
              </w:tabs>
              <w:spacing w:line="380" w:lineRule="exact"/>
              <w:rPr>
                <w:rFonts w:ascii="Arial" w:hAnsi="Arial" w:cs="Arial"/>
                <w:color w:val="000000"/>
                <w:sz w:val="22"/>
                <w:szCs w:val="22"/>
                <w:cs/>
              </w:rPr>
            </w:pPr>
            <w:r w:rsidRPr="00CB5E7D">
              <w:rPr>
                <w:rFonts w:ascii="Arial" w:hAnsi="Arial" w:cs="Arial"/>
                <w:color w:val="000000"/>
                <w:sz w:val="22"/>
                <w:szCs w:val="22"/>
              </w:rPr>
              <w:tab/>
              <w:t>In over 1 and up to 3 years</w:t>
            </w:r>
          </w:p>
        </w:tc>
        <w:tc>
          <w:tcPr>
            <w:tcW w:w="2249" w:type="dxa"/>
            <w:vAlign w:val="bottom"/>
          </w:tcPr>
          <w:p w14:paraId="13024475" w14:textId="462D9C1A" w:rsidR="0034302E" w:rsidRPr="00CB5E7D" w:rsidRDefault="00316F6C" w:rsidP="0034302E">
            <w:pPr>
              <w:spacing w:line="254" w:lineRule="auto"/>
              <w:ind w:right="285"/>
              <w:jc w:val="right"/>
              <w:rPr>
                <w:rFonts w:ascii="Arial" w:hAnsi="Arial" w:cs="Arial"/>
                <w:sz w:val="22"/>
                <w:szCs w:val="22"/>
              </w:rPr>
            </w:pPr>
            <w:r w:rsidRPr="00CB5E7D">
              <w:rPr>
                <w:rFonts w:ascii="Arial" w:hAnsi="Arial" w:cs="Arial"/>
                <w:sz w:val="22"/>
                <w:szCs w:val="22"/>
              </w:rPr>
              <w:t>0.3</w:t>
            </w:r>
          </w:p>
        </w:tc>
        <w:tc>
          <w:tcPr>
            <w:tcW w:w="2249" w:type="dxa"/>
            <w:vAlign w:val="bottom"/>
          </w:tcPr>
          <w:p w14:paraId="341B7652" w14:textId="016A49F1" w:rsidR="0034302E" w:rsidRPr="00CB5E7D" w:rsidRDefault="0034302E" w:rsidP="0034302E">
            <w:pPr>
              <w:spacing w:line="254" w:lineRule="auto"/>
              <w:ind w:right="285"/>
              <w:jc w:val="right"/>
              <w:rPr>
                <w:rFonts w:ascii="Arial" w:hAnsi="Arial" w:cs="Arial"/>
                <w:sz w:val="22"/>
                <w:szCs w:val="22"/>
              </w:rPr>
            </w:pPr>
            <w:r w:rsidRPr="00CB5E7D">
              <w:rPr>
                <w:rFonts w:ascii="Arial" w:hAnsi="Arial" w:cs="Arial"/>
                <w:sz w:val="22"/>
                <w:szCs w:val="22"/>
              </w:rPr>
              <w:t>-</w:t>
            </w:r>
          </w:p>
        </w:tc>
      </w:tr>
    </w:tbl>
    <w:p w14:paraId="0F484AD2" w14:textId="41DE6F34" w:rsidR="00B57F06" w:rsidRPr="00CB5E7D" w:rsidRDefault="00C1138D" w:rsidP="00B57F06">
      <w:pPr>
        <w:tabs>
          <w:tab w:val="left" w:pos="2880"/>
          <w:tab w:val="right" w:pos="7020"/>
          <w:tab w:val="right" w:pos="8460"/>
        </w:tabs>
        <w:spacing w:before="120" w:after="120" w:line="380" w:lineRule="exact"/>
        <w:ind w:left="533" w:hanging="533"/>
        <w:jc w:val="both"/>
        <w:rPr>
          <w:rFonts w:ascii="Arial" w:hAnsi="Arial" w:cs="Arial"/>
          <w:sz w:val="22"/>
          <w:szCs w:val="22"/>
        </w:rPr>
      </w:pPr>
      <w:r w:rsidRPr="00CB5E7D">
        <w:rPr>
          <w:rFonts w:ascii="Arial" w:hAnsi="Arial" w:cs="Arial"/>
          <w:sz w:val="22"/>
          <w:szCs w:val="22"/>
        </w:rPr>
        <w:lastRenderedPageBreak/>
        <w:t>3</w:t>
      </w:r>
      <w:r w:rsidR="007C3251" w:rsidRPr="00CB5E7D">
        <w:rPr>
          <w:rFonts w:ascii="Arial" w:hAnsi="Arial" w:cs="Arial"/>
          <w:sz w:val="22"/>
          <w:szCs w:val="22"/>
        </w:rPr>
        <w:t>8</w:t>
      </w:r>
      <w:r w:rsidR="001B5137" w:rsidRPr="00CB5E7D">
        <w:rPr>
          <w:rFonts w:ascii="Arial" w:hAnsi="Arial" w:cs="Arial"/>
          <w:sz w:val="22"/>
          <w:szCs w:val="22"/>
        </w:rPr>
        <w:t>.2</w:t>
      </w:r>
      <w:r w:rsidR="00CF013E" w:rsidRPr="00CB5E7D">
        <w:rPr>
          <w:rFonts w:ascii="Arial" w:hAnsi="Arial" w:cs="Arial"/>
          <w:sz w:val="22"/>
          <w:szCs w:val="22"/>
        </w:rPr>
        <w:tab/>
      </w:r>
      <w:r w:rsidR="00B57F06" w:rsidRPr="00CB5E7D">
        <w:rPr>
          <w:rFonts w:ascii="Arial" w:hAnsi="Arial" w:cs="Arial"/>
          <w:sz w:val="22"/>
          <w:szCs w:val="22"/>
        </w:rPr>
        <w:t xml:space="preserve">As </w:t>
      </w:r>
      <w:proofErr w:type="gramStart"/>
      <w:r w:rsidR="00B57F06" w:rsidRPr="00CB5E7D">
        <w:rPr>
          <w:rFonts w:ascii="Arial" w:hAnsi="Arial" w:cs="Arial"/>
          <w:sz w:val="22"/>
          <w:szCs w:val="22"/>
        </w:rPr>
        <w:t>at</w:t>
      </w:r>
      <w:proofErr w:type="gramEnd"/>
      <w:r w:rsidR="00B57F06" w:rsidRPr="00CB5E7D">
        <w:rPr>
          <w:rFonts w:ascii="Arial" w:hAnsi="Arial" w:cs="Arial"/>
          <w:sz w:val="22"/>
          <w:szCs w:val="22"/>
        </w:rPr>
        <w:t xml:space="preserve"> 31 December </w:t>
      </w:r>
      <w:r w:rsidR="00702498" w:rsidRPr="00CB5E7D">
        <w:rPr>
          <w:rFonts w:ascii="Arial" w:hAnsi="Arial" w:cs="Arial"/>
          <w:sz w:val="22"/>
          <w:szCs w:val="22"/>
        </w:rPr>
        <w:t>20</w:t>
      </w:r>
      <w:r w:rsidR="0093244E" w:rsidRPr="00CB5E7D">
        <w:rPr>
          <w:rFonts w:ascii="Arial" w:hAnsi="Arial" w:cs="Arial"/>
          <w:sz w:val="22"/>
          <w:szCs w:val="22"/>
        </w:rPr>
        <w:t>2</w:t>
      </w:r>
      <w:r w:rsidR="0034302E" w:rsidRPr="00CB5E7D">
        <w:rPr>
          <w:rFonts w:ascii="Arial" w:hAnsi="Arial" w:cs="Arial"/>
          <w:sz w:val="22"/>
          <w:szCs w:val="22"/>
        </w:rPr>
        <w:t>3</w:t>
      </w:r>
      <w:r w:rsidR="00C301EE" w:rsidRPr="00CB5E7D">
        <w:rPr>
          <w:rFonts w:ascii="Arial" w:hAnsi="Arial" w:cs="Arial"/>
          <w:sz w:val="22"/>
          <w:szCs w:val="22"/>
        </w:rPr>
        <w:t xml:space="preserve"> and </w:t>
      </w:r>
      <w:r w:rsidR="00702498" w:rsidRPr="00CB5E7D">
        <w:rPr>
          <w:rFonts w:ascii="Arial" w:hAnsi="Arial" w:cs="Arial"/>
          <w:sz w:val="22"/>
          <w:szCs w:val="22"/>
        </w:rPr>
        <w:t>20</w:t>
      </w:r>
      <w:r w:rsidR="00BD6AE6" w:rsidRPr="00CB5E7D">
        <w:rPr>
          <w:rFonts w:ascii="Arial" w:hAnsi="Arial" w:cs="Arial"/>
          <w:sz w:val="22"/>
          <w:szCs w:val="22"/>
        </w:rPr>
        <w:t>2</w:t>
      </w:r>
      <w:r w:rsidR="0034302E" w:rsidRPr="00CB5E7D">
        <w:rPr>
          <w:rFonts w:ascii="Arial" w:hAnsi="Arial" w:cs="Arial"/>
          <w:sz w:val="22"/>
          <w:szCs w:val="22"/>
        </w:rPr>
        <w:t>2</w:t>
      </w:r>
      <w:r w:rsidR="00B57F06" w:rsidRPr="00CB5E7D">
        <w:rPr>
          <w:rFonts w:ascii="Arial" w:hAnsi="Arial" w:cs="Arial"/>
          <w:sz w:val="22"/>
          <w:szCs w:val="22"/>
        </w:rPr>
        <w:t xml:space="preserve">, the </w:t>
      </w:r>
      <w:r w:rsidR="00961E4C" w:rsidRPr="00CB5E7D">
        <w:rPr>
          <w:rFonts w:ascii="Arial" w:hAnsi="Arial" w:cs="Arial"/>
          <w:sz w:val="22"/>
          <w:szCs w:val="22"/>
        </w:rPr>
        <w:t>Company</w:t>
      </w:r>
      <w:r w:rsidR="00487DDA" w:rsidRPr="00CB5E7D">
        <w:rPr>
          <w:rFonts w:ascii="Arial" w:hAnsi="Arial" w:cs="Arial"/>
          <w:sz w:val="22"/>
          <w:szCs w:val="22"/>
        </w:rPr>
        <w:t>’</w:t>
      </w:r>
      <w:r w:rsidR="00961E4C" w:rsidRPr="00CB5E7D">
        <w:rPr>
          <w:rFonts w:ascii="Arial" w:hAnsi="Arial" w:cs="Arial"/>
          <w:sz w:val="22"/>
          <w:szCs w:val="22"/>
        </w:rPr>
        <w:t>s subsidiary has</w:t>
      </w:r>
      <w:r w:rsidR="00B57F06" w:rsidRPr="00CB5E7D">
        <w:rPr>
          <w:rFonts w:ascii="Arial" w:hAnsi="Arial" w:cs="Arial"/>
          <w:sz w:val="22"/>
          <w:szCs w:val="22"/>
        </w:rPr>
        <w:t xml:space="preserve"> commitments in respect of futures contracts </w:t>
      </w:r>
      <w:r w:rsidR="00BF6FD1" w:rsidRPr="00CB5E7D">
        <w:rPr>
          <w:rFonts w:ascii="Arial" w:hAnsi="Arial" w:cs="Arial"/>
          <w:sz w:val="22"/>
          <w:szCs w:val="22"/>
        </w:rPr>
        <w:t xml:space="preserve">and options </w:t>
      </w:r>
      <w:r w:rsidR="00B57F06" w:rsidRPr="00CB5E7D">
        <w:rPr>
          <w:rFonts w:ascii="Arial" w:hAnsi="Arial" w:cs="Arial"/>
          <w:sz w:val="22"/>
          <w:szCs w:val="22"/>
        </w:rPr>
        <w:t>traded through the Thai</w:t>
      </w:r>
      <w:r w:rsidR="00585227" w:rsidRPr="00CB5E7D">
        <w:rPr>
          <w:rFonts w:ascii="Arial" w:hAnsi="Arial" w:cs="Arial"/>
          <w:sz w:val="22"/>
          <w:szCs w:val="22"/>
        </w:rPr>
        <w:t>land</w:t>
      </w:r>
      <w:r w:rsidR="00B57F06" w:rsidRPr="00CB5E7D">
        <w:rPr>
          <w:rFonts w:ascii="Arial" w:hAnsi="Arial" w:cs="Arial"/>
          <w:sz w:val="22"/>
          <w:szCs w:val="22"/>
        </w:rPr>
        <w:t xml:space="preserve"> Futures Exchange </w:t>
      </w:r>
      <w:r w:rsidR="00386A3E" w:rsidRPr="00CB5E7D">
        <w:rPr>
          <w:rFonts w:ascii="Arial" w:hAnsi="Arial" w:cs="Arial"/>
          <w:sz w:val="22"/>
          <w:szCs w:val="22"/>
        </w:rPr>
        <w:t xml:space="preserve">as detailed in Note </w:t>
      </w:r>
      <w:r w:rsidR="00327A2A" w:rsidRPr="00CB5E7D">
        <w:rPr>
          <w:rFonts w:ascii="Arial" w:hAnsi="Arial" w:cs="Arial"/>
          <w:sz w:val="22"/>
          <w:szCs w:val="22"/>
        </w:rPr>
        <w:t>40</w:t>
      </w:r>
      <w:r w:rsidR="00CF013E" w:rsidRPr="00CB5E7D">
        <w:rPr>
          <w:rFonts w:ascii="Arial" w:hAnsi="Arial" w:cs="Arial"/>
          <w:sz w:val="22"/>
          <w:szCs w:val="22"/>
        </w:rPr>
        <w:t>.4</w:t>
      </w:r>
      <w:r w:rsidR="00386A3E" w:rsidRPr="00CB5E7D">
        <w:rPr>
          <w:rFonts w:ascii="Arial" w:hAnsi="Arial" w:cs="Arial"/>
          <w:sz w:val="22"/>
          <w:szCs w:val="22"/>
        </w:rPr>
        <w:t xml:space="preserve"> to the </w:t>
      </w:r>
      <w:r w:rsidR="00182E36" w:rsidRPr="00CB5E7D">
        <w:rPr>
          <w:rFonts w:ascii="Arial" w:hAnsi="Arial" w:cs="Arial"/>
          <w:sz w:val="22"/>
          <w:szCs w:val="22"/>
        </w:rPr>
        <w:t xml:space="preserve">consolidated </w:t>
      </w:r>
      <w:r w:rsidR="00386A3E" w:rsidRPr="00CB5E7D">
        <w:rPr>
          <w:rFonts w:ascii="Arial" w:hAnsi="Arial" w:cs="Arial"/>
          <w:sz w:val="22"/>
          <w:szCs w:val="22"/>
        </w:rPr>
        <w:t>financial statements.</w:t>
      </w:r>
    </w:p>
    <w:p w14:paraId="78C0423E" w14:textId="5A5DE15A" w:rsidR="00AF27CA" w:rsidRPr="00CB5E7D" w:rsidRDefault="00C1138D" w:rsidP="00AF27CA">
      <w:pPr>
        <w:tabs>
          <w:tab w:val="left" w:pos="2880"/>
          <w:tab w:val="right" w:pos="7020"/>
          <w:tab w:val="right" w:pos="8460"/>
        </w:tabs>
        <w:spacing w:before="120" w:after="120" w:line="380" w:lineRule="exact"/>
        <w:ind w:left="533" w:hanging="533"/>
        <w:jc w:val="both"/>
        <w:rPr>
          <w:rFonts w:ascii="Arial" w:hAnsi="Arial" w:cs="Arial"/>
          <w:sz w:val="22"/>
          <w:szCs w:val="22"/>
        </w:rPr>
      </w:pPr>
      <w:r w:rsidRPr="00CB5E7D">
        <w:rPr>
          <w:rFonts w:ascii="Arial" w:hAnsi="Arial" w:cs="Arial"/>
          <w:sz w:val="22"/>
          <w:szCs w:val="22"/>
        </w:rPr>
        <w:t>3</w:t>
      </w:r>
      <w:r w:rsidR="00327A2A" w:rsidRPr="00CB5E7D">
        <w:rPr>
          <w:rFonts w:ascii="Arial" w:hAnsi="Arial" w:cs="Arial"/>
          <w:sz w:val="22"/>
          <w:szCs w:val="22"/>
        </w:rPr>
        <w:t>8</w:t>
      </w:r>
      <w:r w:rsidR="00E43128" w:rsidRPr="00CB5E7D">
        <w:rPr>
          <w:rFonts w:ascii="Arial" w:hAnsi="Arial" w:cs="Arial"/>
          <w:sz w:val="22"/>
          <w:szCs w:val="22"/>
        </w:rPr>
        <w:t>.3</w:t>
      </w:r>
      <w:r w:rsidR="00AF27CA" w:rsidRPr="00CB5E7D">
        <w:rPr>
          <w:rFonts w:ascii="Arial" w:hAnsi="Arial" w:cs="Arial"/>
          <w:sz w:val="22"/>
          <w:szCs w:val="22"/>
        </w:rPr>
        <w:t xml:space="preserve"> Guarantees</w:t>
      </w:r>
    </w:p>
    <w:p w14:paraId="51467C82" w14:textId="77777777" w:rsidR="002D025D" w:rsidRPr="00CB5E7D" w:rsidRDefault="002D025D" w:rsidP="002D025D">
      <w:pPr>
        <w:spacing w:before="120" w:after="120" w:line="380" w:lineRule="exact"/>
        <w:ind w:left="540"/>
        <w:jc w:val="both"/>
        <w:rPr>
          <w:rFonts w:ascii="Arial" w:hAnsi="Arial" w:cs="Arial"/>
          <w:sz w:val="22"/>
          <w:szCs w:val="20"/>
        </w:rPr>
      </w:pPr>
      <w:r w:rsidRPr="00CB5E7D">
        <w:rPr>
          <w:rFonts w:ascii="Arial" w:hAnsi="Arial" w:cs="Arial"/>
          <w:sz w:val="22"/>
          <w:szCs w:val="20"/>
        </w:rPr>
        <w:t xml:space="preserve">The Company has guaranteed </w:t>
      </w:r>
      <w:r w:rsidRPr="00CB5E7D">
        <w:rPr>
          <w:rFonts w:ascii="Arial" w:hAnsi="Arial" w:cs="Arial"/>
          <w:sz w:val="22"/>
          <w:szCs w:val="24"/>
        </w:rPr>
        <w:t xml:space="preserve">liabilities of </w:t>
      </w:r>
      <w:r w:rsidRPr="00CB5E7D">
        <w:rPr>
          <w:rFonts w:ascii="Arial" w:hAnsi="Arial" w:cs="Arial"/>
          <w:sz w:val="22"/>
          <w:szCs w:val="20"/>
        </w:rPr>
        <w:t>Tree Money Holding Company Limited, the joint venture of the Company, are as follows:</w:t>
      </w:r>
    </w:p>
    <w:p w14:paraId="60A28A19" w14:textId="444EB269" w:rsidR="00D52305" w:rsidRPr="00CB5E7D" w:rsidRDefault="00D52305" w:rsidP="00D52305">
      <w:pPr>
        <w:pStyle w:val="ListParagraph"/>
        <w:numPr>
          <w:ilvl w:val="0"/>
          <w:numId w:val="22"/>
        </w:numPr>
        <w:overflowPunct/>
        <w:autoSpaceDE/>
        <w:autoSpaceDN/>
        <w:adjustRightInd/>
        <w:spacing w:before="120" w:after="120" w:line="380" w:lineRule="exact"/>
        <w:ind w:left="900"/>
        <w:contextualSpacing w:val="0"/>
        <w:jc w:val="both"/>
        <w:textAlignment w:val="auto"/>
        <w:rPr>
          <w:rFonts w:ascii="Arial" w:hAnsi="Arial" w:cs="Arial"/>
          <w:sz w:val="22"/>
          <w:szCs w:val="24"/>
          <w:cs/>
        </w:rPr>
      </w:pPr>
      <w:r w:rsidRPr="00CB5E7D">
        <w:rPr>
          <w:rFonts w:ascii="Arial" w:hAnsi="Arial" w:cs="Arial"/>
          <w:sz w:val="22"/>
          <w:szCs w:val="20"/>
        </w:rPr>
        <w:t xml:space="preserve">As </w:t>
      </w:r>
      <w:proofErr w:type="gramStart"/>
      <w:r w:rsidRPr="00CB5E7D">
        <w:rPr>
          <w:rFonts w:ascii="Arial" w:hAnsi="Arial" w:cs="Arial"/>
          <w:sz w:val="22"/>
          <w:szCs w:val="20"/>
        </w:rPr>
        <w:t>at</w:t>
      </w:r>
      <w:proofErr w:type="gramEnd"/>
      <w:r w:rsidRPr="00CB5E7D">
        <w:rPr>
          <w:rFonts w:ascii="Arial" w:hAnsi="Arial" w:cs="Arial"/>
          <w:sz w:val="22"/>
          <w:szCs w:val="20"/>
        </w:rPr>
        <w:t xml:space="preserve"> 31 </w:t>
      </w:r>
      <w:r w:rsidRPr="00CB5E7D">
        <w:rPr>
          <w:rFonts w:ascii="Arial" w:eastAsia="Arial Unicode MS" w:hAnsi="Arial" w:cs="Arial"/>
          <w:sz w:val="22"/>
          <w:szCs w:val="22"/>
        </w:rPr>
        <w:t xml:space="preserve">December </w:t>
      </w:r>
      <w:r w:rsidRPr="00CB5E7D">
        <w:rPr>
          <w:rFonts w:ascii="Arial" w:hAnsi="Arial" w:cs="Arial"/>
          <w:sz w:val="22"/>
          <w:szCs w:val="20"/>
        </w:rPr>
        <w:t>2023 and 2022, the secured debentures totaling Baht 400 million with a guarantee period of two years. The guarantee period will mature on 10 June 2024.</w:t>
      </w:r>
    </w:p>
    <w:p w14:paraId="21079293" w14:textId="3710FC65" w:rsidR="002D025D" w:rsidRPr="00CB5E7D" w:rsidRDefault="002D025D" w:rsidP="002D025D">
      <w:pPr>
        <w:pStyle w:val="ListParagraph"/>
        <w:numPr>
          <w:ilvl w:val="0"/>
          <w:numId w:val="22"/>
        </w:numPr>
        <w:overflowPunct/>
        <w:autoSpaceDE/>
        <w:autoSpaceDN/>
        <w:adjustRightInd/>
        <w:spacing w:before="120" w:after="120" w:line="380" w:lineRule="exact"/>
        <w:ind w:left="900"/>
        <w:contextualSpacing w:val="0"/>
        <w:jc w:val="both"/>
        <w:textAlignment w:val="auto"/>
        <w:rPr>
          <w:rFonts w:ascii="Arial" w:hAnsi="Arial" w:cs="Arial"/>
          <w:sz w:val="22"/>
          <w:szCs w:val="24"/>
        </w:rPr>
      </w:pPr>
      <w:r w:rsidRPr="00CB5E7D">
        <w:rPr>
          <w:rFonts w:ascii="Arial" w:hAnsi="Arial" w:cs="Arial"/>
          <w:sz w:val="22"/>
          <w:szCs w:val="20"/>
        </w:rPr>
        <w:t xml:space="preserve">As </w:t>
      </w:r>
      <w:proofErr w:type="gramStart"/>
      <w:r w:rsidRPr="00CB5E7D">
        <w:rPr>
          <w:rFonts w:ascii="Arial" w:hAnsi="Arial" w:cs="Arial"/>
          <w:sz w:val="22"/>
          <w:szCs w:val="20"/>
        </w:rPr>
        <w:t>at</w:t>
      </w:r>
      <w:proofErr w:type="gramEnd"/>
      <w:r w:rsidRPr="00CB5E7D">
        <w:rPr>
          <w:rFonts w:ascii="Arial" w:hAnsi="Arial" w:cs="Arial"/>
          <w:sz w:val="22"/>
          <w:szCs w:val="20"/>
        </w:rPr>
        <w:t xml:space="preserve"> </w:t>
      </w:r>
      <w:r w:rsidRPr="00CB5E7D">
        <w:rPr>
          <w:rFonts w:ascii="Arial" w:hAnsi="Arial" w:cs="Arial"/>
          <w:sz w:val="22"/>
          <w:szCs w:val="22"/>
        </w:rPr>
        <w:t>31 December 2022</w:t>
      </w:r>
      <w:r w:rsidRPr="00CB5E7D">
        <w:rPr>
          <w:rFonts w:ascii="Arial" w:hAnsi="Arial" w:cs="Arial"/>
          <w:sz w:val="22"/>
          <w:szCs w:val="20"/>
        </w:rPr>
        <w:t>, the secured debentures totaling Baht 300 million with a guarantee period of two years. The guarantee period mature</w:t>
      </w:r>
      <w:r w:rsidR="00F2615B">
        <w:rPr>
          <w:rFonts w:ascii="Arial" w:hAnsi="Arial" w:cs="Arial"/>
          <w:sz w:val="22"/>
          <w:szCs w:val="20"/>
        </w:rPr>
        <w:t>d</w:t>
      </w:r>
      <w:r w:rsidRPr="00CB5E7D">
        <w:rPr>
          <w:rFonts w:ascii="Arial" w:hAnsi="Arial" w:cs="Arial"/>
          <w:sz w:val="22"/>
          <w:szCs w:val="20"/>
        </w:rPr>
        <w:t xml:space="preserve"> on 25 August 2023.</w:t>
      </w:r>
    </w:p>
    <w:p w14:paraId="1BD9A271" w14:textId="4EACEE46" w:rsidR="00065348" w:rsidRPr="00CB5E7D" w:rsidRDefault="00C1138D" w:rsidP="00B76672">
      <w:pPr>
        <w:tabs>
          <w:tab w:val="left" w:pos="900"/>
          <w:tab w:val="center" w:pos="3600"/>
          <w:tab w:val="center" w:pos="6480"/>
        </w:tabs>
        <w:spacing w:before="60" w:after="60" w:line="380" w:lineRule="exact"/>
        <w:ind w:left="540" w:hanging="540"/>
        <w:jc w:val="both"/>
        <w:rPr>
          <w:rFonts w:ascii="Arial" w:hAnsi="Arial" w:cs="Arial"/>
          <w:b/>
          <w:bCs/>
          <w:sz w:val="22"/>
          <w:szCs w:val="22"/>
          <w:cs/>
        </w:rPr>
      </w:pPr>
      <w:r w:rsidRPr="00CB5E7D">
        <w:rPr>
          <w:rFonts w:ascii="Arial" w:hAnsi="Arial" w:cs="Arial"/>
          <w:b/>
          <w:bCs/>
          <w:sz w:val="22"/>
          <w:szCs w:val="22"/>
        </w:rPr>
        <w:t>3</w:t>
      </w:r>
      <w:r w:rsidR="00A67923" w:rsidRPr="00CB5E7D">
        <w:rPr>
          <w:rFonts w:ascii="Arial" w:hAnsi="Arial" w:cs="Arial"/>
          <w:b/>
          <w:bCs/>
          <w:sz w:val="22"/>
          <w:szCs w:val="22"/>
        </w:rPr>
        <w:t>9</w:t>
      </w:r>
      <w:r w:rsidR="00065348" w:rsidRPr="00CB5E7D">
        <w:rPr>
          <w:rFonts w:ascii="Arial" w:hAnsi="Arial" w:cs="Arial"/>
          <w:b/>
          <w:bCs/>
          <w:sz w:val="22"/>
          <w:szCs w:val="22"/>
        </w:rPr>
        <w:t>.</w:t>
      </w:r>
      <w:r w:rsidR="00065348" w:rsidRPr="00CB5E7D">
        <w:rPr>
          <w:rFonts w:ascii="Arial" w:hAnsi="Arial" w:cs="Arial"/>
          <w:b/>
          <w:bCs/>
          <w:sz w:val="22"/>
          <w:szCs w:val="22"/>
        </w:rPr>
        <w:tab/>
        <w:t>Fair value hierarchy</w:t>
      </w:r>
    </w:p>
    <w:p w14:paraId="073984FF" w14:textId="53D14435" w:rsidR="00065348" w:rsidRPr="00CB5E7D" w:rsidRDefault="00B76672" w:rsidP="00B76672">
      <w:pPr>
        <w:tabs>
          <w:tab w:val="left" w:pos="600"/>
        </w:tabs>
        <w:spacing w:before="60" w:after="60" w:line="380" w:lineRule="exact"/>
        <w:ind w:left="540" w:hanging="540"/>
        <w:jc w:val="thaiDistribute"/>
        <w:rPr>
          <w:rFonts w:ascii="Arial" w:hAnsi="Arial" w:cs="Arial"/>
          <w:sz w:val="22"/>
          <w:szCs w:val="22"/>
        </w:rPr>
      </w:pPr>
      <w:r w:rsidRPr="00CB5E7D">
        <w:rPr>
          <w:rFonts w:ascii="Arial" w:hAnsi="Arial" w:cs="Arial"/>
          <w:sz w:val="22"/>
          <w:szCs w:val="22"/>
        </w:rPr>
        <w:tab/>
      </w:r>
      <w:r w:rsidR="00065348" w:rsidRPr="00CB5E7D">
        <w:rPr>
          <w:rFonts w:ascii="Arial" w:hAnsi="Arial" w:cs="Arial"/>
          <w:sz w:val="22"/>
          <w:szCs w:val="22"/>
        </w:rPr>
        <w:t xml:space="preserve">As </w:t>
      </w:r>
      <w:proofErr w:type="gramStart"/>
      <w:r w:rsidR="00065348" w:rsidRPr="00CB5E7D">
        <w:rPr>
          <w:rFonts w:ascii="Arial" w:hAnsi="Arial" w:cs="Arial"/>
          <w:sz w:val="22"/>
          <w:szCs w:val="22"/>
        </w:rPr>
        <w:t>at</w:t>
      </w:r>
      <w:proofErr w:type="gramEnd"/>
      <w:r w:rsidR="00065348" w:rsidRPr="00CB5E7D">
        <w:rPr>
          <w:rFonts w:ascii="Arial" w:hAnsi="Arial" w:cs="Arial"/>
          <w:sz w:val="22"/>
          <w:szCs w:val="22"/>
        </w:rPr>
        <w:t xml:space="preserve"> 31 December </w:t>
      </w:r>
      <w:r w:rsidR="00702498" w:rsidRPr="00CB5E7D">
        <w:rPr>
          <w:rFonts w:ascii="Arial" w:hAnsi="Arial" w:cs="Arial"/>
          <w:sz w:val="22"/>
          <w:szCs w:val="22"/>
        </w:rPr>
        <w:t>20</w:t>
      </w:r>
      <w:r w:rsidR="0093244E" w:rsidRPr="00CB5E7D">
        <w:rPr>
          <w:rFonts w:ascii="Arial" w:hAnsi="Arial" w:cs="Arial"/>
          <w:sz w:val="22"/>
          <w:szCs w:val="22"/>
        </w:rPr>
        <w:t>2</w:t>
      </w:r>
      <w:r w:rsidR="0034302E" w:rsidRPr="00CB5E7D">
        <w:rPr>
          <w:rFonts w:ascii="Arial" w:hAnsi="Arial" w:cs="Arial"/>
          <w:sz w:val="22"/>
          <w:szCs w:val="22"/>
        </w:rPr>
        <w:t>3</w:t>
      </w:r>
      <w:r w:rsidR="00E45DCC" w:rsidRPr="00CB5E7D">
        <w:rPr>
          <w:rFonts w:ascii="Arial" w:hAnsi="Arial" w:cs="Arial"/>
          <w:sz w:val="22"/>
          <w:szCs w:val="22"/>
        </w:rPr>
        <w:t xml:space="preserve"> and </w:t>
      </w:r>
      <w:r w:rsidR="00702498" w:rsidRPr="00CB5E7D">
        <w:rPr>
          <w:rFonts w:ascii="Arial" w:hAnsi="Arial" w:cs="Arial"/>
          <w:sz w:val="22"/>
          <w:szCs w:val="22"/>
        </w:rPr>
        <w:t>20</w:t>
      </w:r>
      <w:r w:rsidR="00BD6AE6" w:rsidRPr="00CB5E7D">
        <w:rPr>
          <w:rFonts w:ascii="Arial" w:hAnsi="Arial" w:cs="Arial"/>
          <w:sz w:val="22"/>
          <w:szCs w:val="22"/>
        </w:rPr>
        <w:t>2</w:t>
      </w:r>
      <w:r w:rsidR="0034302E" w:rsidRPr="00CB5E7D">
        <w:rPr>
          <w:rFonts w:ascii="Arial" w:hAnsi="Arial" w:cs="Arial"/>
          <w:sz w:val="22"/>
          <w:szCs w:val="22"/>
        </w:rPr>
        <w:t>2</w:t>
      </w:r>
      <w:r w:rsidR="00065348" w:rsidRPr="00CB5E7D">
        <w:rPr>
          <w:rFonts w:ascii="Arial" w:hAnsi="Arial" w:cs="Arial"/>
          <w:sz w:val="22"/>
          <w:szCs w:val="22"/>
        </w:rPr>
        <w:t xml:space="preserve">, the </w:t>
      </w:r>
      <w:r w:rsidR="008E48DA" w:rsidRPr="00CB5E7D">
        <w:rPr>
          <w:rFonts w:ascii="Arial" w:hAnsi="Arial" w:cs="Arial"/>
          <w:sz w:val="22"/>
          <w:szCs w:val="22"/>
        </w:rPr>
        <w:t xml:space="preserve">Group </w:t>
      </w:r>
      <w:r w:rsidR="00065348" w:rsidRPr="00CB5E7D">
        <w:rPr>
          <w:rFonts w:ascii="Arial" w:hAnsi="Arial" w:cs="Arial"/>
          <w:sz w:val="22"/>
          <w:szCs w:val="22"/>
        </w:rPr>
        <w:t xml:space="preserve">had the </w:t>
      </w:r>
      <w:r w:rsidR="00905531" w:rsidRPr="00CB5E7D">
        <w:rPr>
          <w:rFonts w:ascii="Arial" w:hAnsi="Arial" w:cs="Arial"/>
          <w:sz w:val="22"/>
          <w:szCs w:val="22"/>
        </w:rPr>
        <w:t xml:space="preserve">following </w:t>
      </w:r>
      <w:r w:rsidR="00065348" w:rsidRPr="00CB5E7D">
        <w:rPr>
          <w:rFonts w:ascii="Arial" w:hAnsi="Arial" w:cs="Arial"/>
          <w:sz w:val="22"/>
          <w:szCs w:val="22"/>
        </w:rPr>
        <w:t>assets and liabilities that were measured at fair value using different levels of inputs as follows:</w:t>
      </w:r>
    </w:p>
    <w:tbl>
      <w:tblPr>
        <w:tblW w:w="9308" w:type="dxa"/>
        <w:tblInd w:w="450" w:type="dxa"/>
        <w:tblLayout w:type="fixed"/>
        <w:tblLook w:val="04A0" w:firstRow="1" w:lastRow="0" w:firstColumn="1" w:lastColumn="0" w:noHBand="0" w:noVBand="1"/>
      </w:tblPr>
      <w:tblGrid>
        <w:gridCol w:w="4046"/>
        <w:gridCol w:w="1245"/>
        <w:gridCol w:w="17"/>
        <w:gridCol w:w="1316"/>
        <w:gridCol w:w="17"/>
        <w:gridCol w:w="71"/>
        <w:gridCol w:w="1245"/>
        <w:gridCol w:w="17"/>
        <w:gridCol w:w="72"/>
        <w:gridCol w:w="1222"/>
        <w:gridCol w:w="23"/>
        <w:gridCol w:w="17"/>
      </w:tblGrid>
      <w:tr w:rsidR="005361AA" w:rsidRPr="00CB5E7D" w14:paraId="2BB4BB84" w14:textId="77777777" w:rsidTr="00883B68">
        <w:trPr>
          <w:gridAfter w:val="1"/>
          <w:wAfter w:w="15" w:type="dxa"/>
          <w:tblHeader/>
        </w:trPr>
        <w:tc>
          <w:tcPr>
            <w:tcW w:w="9293" w:type="dxa"/>
            <w:gridSpan w:val="11"/>
            <w:vAlign w:val="bottom"/>
          </w:tcPr>
          <w:p w14:paraId="44AFEA1A" w14:textId="77777777" w:rsidR="005361AA" w:rsidRPr="00CB5E7D" w:rsidRDefault="005361AA" w:rsidP="001A5661">
            <w:pPr>
              <w:spacing w:line="300" w:lineRule="exact"/>
              <w:jc w:val="right"/>
              <w:rPr>
                <w:rFonts w:ascii="Arial" w:hAnsi="Arial" w:cs="Arial"/>
                <w:kern w:val="28"/>
                <w:sz w:val="18"/>
                <w:szCs w:val="18"/>
              </w:rPr>
            </w:pPr>
            <w:r w:rsidRPr="00CB5E7D">
              <w:rPr>
                <w:rFonts w:ascii="Arial" w:hAnsi="Arial" w:cs="Arial"/>
                <w:kern w:val="28"/>
                <w:sz w:val="18"/>
                <w:szCs w:val="18"/>
              </w:rPr>
              <w:t>(Unit: Million Baht)</w:t>
            </w:r>
          </w:p>
        </w:tc>
      </w:tr>
      <w:tr w:rsidR="005361AA" w:rsidRPr="00CB5E7D" w14:paraId="24ECEA6A" w14:textId="77777777" w:rsidTr="00883B68">
        <w:trPr>
          <w:gridAfter w:val="1"/>
          <w:wAfter w:w="15" w:type="dxa"/>
          <w:tblHeader/>
        </w:trPr>
        <w:tc>
          <w:tcPr>
            <w:tcW w:w="4048" w:type="dxa"/>
            <w:vAlign w:val="bottom"/>
          </w:tcPr>
          <w:p w14:paraId="4F8A8926" w14:textId="77777777" w:rsidR="005361AA" w:rsidRPr="00CB5E7D" w:rsidRDefault="005361AA" w:rsidP="001A5661">
            <w:pPr>
              <w:spacing w:line="300" w:lineRule="exact"/>
              <w:ind w:left="243" w:hanging="180"/>
              <w:jc w:val="thaiDistribute"/>
              <w:rPr>
                <w:rFonts w:ascii="Arial" w:hAnsi="Arial" w:cs="Arial"/>
                <w:kern w:val="28"/>
                <w:sz w:val="18"/>
                <w:szCs w:val="18"/>
              </w:rPr>
            </w:pPr>
          </w:p>
        </w:tc>
        <w:tc>
          <w:tcPr>
            <w:tcW w:w="5245" w:type="dxa"/>
            <w:gridSpan w:val="10"/>
          </w:tcPr>
          <w:p w14:paraId="10BC5A9D"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Consolidated financial statements</w:t>
            </w:r>
          </w:p>
        </w:tc>
      </w:tr>
      <w:tr w:rsidR="005361AA" w:rsidRPr="00CB5E7D" w14:paraId="5F346C7B" w14:textId="77777777" w:rsidTr="00883B68">
        <w:trPr>
          <w:gridAfter w:val="1"/>
          <w:wAfter w:w="15" w:type="dxa"/>
          <w:tblHeader/>
        </w:trPr>
        <w:tc>
          <w:tcPr>
            <w:tcW w:w="4048" w:type="dxa"/>
            <w:vAlign w:val="bottom"/>
          </w:tcPr>
          <w:p w14:paraId="2FE9B2E2" w14:textId="77777777" w:rsidR="005361AA" w:rsidRPr="00CB5E7D" w:rsidRDefault="005361AA" w:rsidP="001A5661">
            <w:pPr>
              <w:spacing w:line="300" w:lineRule="exact"/>
              <w:ind w:left="243" w:hanging="180"/>
              <w:jc w:val="thaiDistribute"/>
              <w:rPr>
                <w:rFonts w:ascii="Arial" w:hAnsi="Arial" w:cs="Arial"/>
                <w:kern w:val="28"/>
                <w:sz w:val="18"/>
                <w:szCs w:val="18"/>
              </w:rPr>
            </w:pPr>
          </w:p>
        </w:tc>
        <w:tc>
          <w:tcPr>
            <w:tcW w:w="5245" w:type="dxa"/>
            <w:gridSpan w:val="10"/>
          </w:tcPr>
          <w:p w14:paraId="338061CB" w14:textId="557C43FE"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20</w:t>
            </w:r>
            <w:r w:rsidR="0093244E" w:rsidRPr="00CB5E7D">
              <w:rPr>
                <w:rFonts w:ascii="Arial" w:hAnsi="Arial" w:cs="Arial"/>
                <w:kern w:val="28"/>
                <w:sz w:val="18"/>
                <w:szCs w:val="18"/>
              </w:rPr>
              <w:t>2</w:t>
            </w:r>
            <w:r w:rsidR="0034302E" w:rsidRPr="00CB5E7D">
              <w:rPr>
                <w:rFonts w:ascii="Arial" w:hAnsi="Arial" w:cs="Arial"/>
                <w:kern w:val="28"/>
                <w:sz w:val="18"/>
                <w:szCs w:val="18"/>
              </w:rPr>
              <w:t>3</w:t>
            </w:r>
          </w:p>
        </w:tc>
      </w:tr>
      <w:tr w:rsidR="005361AA" w:rsidRPr="00CB5E7D" w14:paraId="33AADBBC" w14:textId="77777777" w:rsidTr="00883B68">
        <w:trPr>
          <w:gridAfter w:val="1"/>
          <w:wAfter w:w="15" w:type="dxa"/>
          <w:tblHeader/>
        </w:trPr>
        <w:tc>
          <w:tcPr>
            <w:tcW w:w="4048" w:type="dxa"/>
            <w:vAlign w:val="bottom"/>
          </w:tcPr>
          <w:p w14:paraId="79328C50" w14:textId="77777777" w:rsidR="005361AA" w:rsidRPr="00CB5E7D" w:rsidRDefault="005361AA" w:rsidP="001A5661">
            <w:pPr>
              <w:spacing w:line="300" w:lineRule="exact"/>
              <w:ind w:left="243" w:hanging="180"/>
              <w:jc w:val="thaiDistribute"/>
              <w:rPr>
                <w:rFonts w:ascii="Arial" w:hAnsi="Arial" w:cs="Arial"/>
                <w:kern w:val="28"/>
                <w:sz w:val="18"/>
                <w:szCs w:val="18"/>
              </w:rPr>
            </w:pPr>
          </w:p>
        </w:tc>
        <w:tc>
          <w:tcPr>
            <w:tcW w:w="1245" w:type="dxa"/>
          </w:tcPr>
          <w:p w14:paraId="233DCCE7"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1</w:t>
            </w:r>
          </w:p>
        </w:tc>
        <w:tc>
          <w:tcPr>
            <w:tcW w:w="1333" w:type="dxa"/>
            <w:gridSpan w:val="2"/>
          </w:tcPr>
          <w:p w14:paraId="14EA8CDE"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2</w:t>
            </w:r>
          </w:p>
        </w:tc>
        <w:tc>
          <w:tcPr>
            <w:tcW w:w="1333" w:type="dxa"/>
            <w:gridSpan w:val="3"/>
            <w:vAlign w:val="bottom"/>
          </w:tcPr>
          <w:p w14:paraId="052AD70D"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3</w:t>
            </w:r>
          </w:p>
        </w:tc>
        <w:tc>
          <w:tcPr>
            <w:tcW w:w="1334" w:type="dxa"/>
            <w:gridSpan w:val="4"/>
            <w:vAlign w:val="bottom"/>
          </w:tcPr>
          <w:p w14:paraId="5788BC41"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cs/>
              </w:rPr>
            </w:pPr>
            <w:r w:rsidRPr="00CB5E7D">
              <w:rPr>
                <w:rFonts w:ascii="Arial" w:hAnsi="Arial" w:cs="Arial"/>
                <w:kern w:val="28"/>
                <w:sz w:val="18"/>
                <w:szCs w:val="18"/>
              </w:rPr>
              <w:t>Total</w:t>
            </w:r>
          </w:p>
        </w:tc>
      </w:tr>
      <w:tr w:rsidR="005361AA" w:rsidRPr="00CB5E7D" w14:paraId="1D4CCC09" w14:textId="77777777" w:rsidTr="0093244E">
        <w:trPr>
          <w:gridAfter w:val="1"/>
          <w:wAfter w:w="15" w:type="dxa"/>
        </w:trPr>
        <w:tc>
          <w:tcPr>
            <w:tcW w:w="5293" w:type="dxa"/>
            <w:gridSpan w:val="2"/>
            <w:vAlign w:val="bottom"/>
          </w:tcPr>
          <w:p w14:paraId="3CBC9822" w14:textId="77777777" w:rsidR="005361AA" w:rsidRPr="00CB5E7D" w:rsidRDefault="005361AA" w:rsidP="001A5661">
            <w:pPr>
              <w:tabs>
                <w:tab w:val="right" w:pos="1422"/>
              </w:tabs>
              <w:spacing w:line="300" w:lineRule="exact"/>
              <w:ind w:hanging="18"/>
              <w:jc w:val="thaiDistribute"/>
              <w:rPr>
                <w:rFonts w:ascii="Arial" w:hAnsi="Arial" w:cs="Arial"/>
                <w:b/>
                <w:bCs/>
                <w:kern w:val="28"/>
                <w:sz w:val="18"/>
                <w:szCs w:val="18"/>
              </w:rPr>
            </w:pPr>
            <w:r w:rsidRPr="00CB5E7D">
              <w:rPr>
                <w:rFonts w:ascii="Arial" w:hAnsi="Arial" w:cs="Arial"/>
                <w:b/>
                <w:bCs/>
                <w:kern w:val="28"/>
                <w:sz w:val="18"/>
                <w:szCs w:val="18"/>
              </w:rPr>
              <w:t xml:space="preserve">Financial assets measured at fair value </w:t>
            </w:r>
          </w:p>
        </w:tc>
        <w:tc>
          <w:tcPr>
            <w:tcW w:w="1333" w:type="dxa"/>
            <w:gridSpan w:val="2"/>
          </w:tcPr>
          <w:p w14:paraId="2A252C37" w14:textId="77777777" w:rsidR="005361AA" w:rsidRPr="00CB5E7D" w:rsidRDefault="005361AA" w:rsidP="001A5661">
            <w:pPr>
              <w:tabs>
                <w:tab w:val="right" w:pos="1422"/>
              </w:tabs>
              <w:spacing w:line="300" w:lineRule="exact"/>
              <w:ind w:hanging="18"/>
              <w:jc w:val="thaiDistribute"/>
              <w:rPr>
                <w:rFonts w:ascii="Arial" w:hAnsi="Arial" w:cs="Arial"/>
                <w:b/>
                <w:bCs/>
                <w:kern w:val="28"/>
                <w:sz w:val="18"/>
                <w:szCs w:val="18"/>
              </w:rPr>
            </w:pPr>
          </w:p>
        </w:tc>
        <w:tc>
          <w:tcPr>
            <w:tcW w:w="1333" w:type="dxa"/>
            <w:gridSpan w:val="3"/>
            <w:vAlign w:val="bottom"/>
          </w:tcPr>
          <w:p w14:paraId="6F1E07FA" w14:textId="77777777" w:rsidR="005361AA" w:rsidRPr="00CB5E7D" w:rsidRDefault="005361AA" w:rsidP="001A5661">
            <w:pPr>
              <w:tabs>
                <w:tab w:val="right" w:pos="1422"/>
              </w:tabs>
              <w:spacing w:line="300" w:lineRule="exact"/>
              <w:ind w:hanging="18"/>
              <w:jc w:val="thaiDistribute"/>
              <w:rPr>
                <w:rFonts w:ascii="Arial" w:hAnsi="Arial" w:cs="Arial"/>
                <w:b/>
                <w:bCs/>
                <w:kern w:val="28"/>
                <w:sz w:val="18"/>
                <w:szCs w:val="18"/>
              </w:rPr>
            </w:pPr>
          </w:p>
        </w:tc>
        <w:tc>
          <w:tcPr>
            <w:tcW w:w="1334" w:type="dxa"/>
            <w:gridSpan w:val="4"/>
            <w:vAlign w:val="bottom"/>
          </w:tcPr>
          <w:p w14:paraId="6E250564" w14:textId="77777777" w:rsidR="005361AA" w:rsidRPr="00CB5E7D" w:rsidRDefault="005361AA" w:rsidP="001A5661">
            <w:pPr>
              <w:tabs>
                <w:tab w:val="right" w:pos="1422"/>
              </w:tabs>
              <w:spacing w:line="300" w:lineRule="exact"/>
              <w:ind w:hanging="18"/>
              <w:jc w:val="thaiDistribute"/>
              <w:rPr>
                <w:rFonts w:ascii="Arial" w:hAnsi="Arial" w:cs="Arial"/>
                <w:kern w:val="28"/>
                <w:sz w:val="18"/>
                <w:szCs w:val="18"/>
                <w:cs/>
              </w:rPr>
            </w:pPr>
          </w:p>
        </w:tc>
      </w:tr>
      <w:tr w:rsidR="005361AA" w:rsidRPr="00CB5E7D" w14:paraId="01B22323" w14:textId="77777777" w:rsidTr="00AA4D02">
        <w:trPr>
          <w:gridAfter w:val="1"/>
          <w:wAfter w:w="15" w:type="dxa"/>
          <w:trHeight w:val="80"/>
        </w:trPr>
        <w:tc>
          <w:tcPr>
            <w:tcW w:w="4048" w:type="dxa"/>
            <w:vAlign w:val="bottom"/>
          </w:tcPr>
          <w:p w14:paraId="2DF07379" w14:textId="77777777" w:rsidR="005361AA" w:rsidRPr="00CB5E7D" w:rsidRDefault="005361AA" w:rsidP="001A5661">
            <w:pPr>
              <w:spacing w:line="300" w:lineRule="exact"/>
              <w:ind w:left="243" w:hanging="180"/>
              <w:rPr>
                <w:rFonts w:ascii="Arial" w:hAnsi="Arial" w:cs="Arial"/>
                <w:kern w:val="28"/>
                <w:sz w:val="18"/>
                <w:szCs w:val="18"/>
                <w:cs/>
              </w:rPr>
            </w:pPr>
            <w:r w:rsidRPr="00CB5E7D">
              <w:rPr>
                <w:rFonts w:ascii="Arial" w:hAnsi="Arial" w:cs="Arial"/>
                <w:kern w:val="28"/>
                <w:sz w:val="18"/>
                <w:szCs w:val="18"/>
              </w:rPr>
              <w:t xml:space="preserve">Investments </w:t>
            </w:r>
            <w:r w:rsidR="00036A1D" w:rsidRPr="00CB5E7D">
              <w:rPr>
                <w:rFonts w:ascii="Arial" w:hAnsi="Arial" w:cs="Arial"/>
                <w:kern w:val="28"/>
                <w:sz w:val="18"/>
                <w:szCs w:val="18"/>
              </w:rPr>
              <w:t>measured at FVTPL</w:t>
            </w:r>
            <w:r w:rsidRPr="00CB5E7D">
              <w:rPr>
                <w:rFonts w:ascii="Arial" w:hAnsi="Arial" w:cs="Arial"/>
                <w:kern w:val="28"/>
                <w:sz w:val="18"/>
                <w:szCs w:val="18"/>
              </w:rPr>
              <w:t xml:space="preserve"> </w:t>
            </w:r>
            <w:r w:rsidRPr="00CB5E7D">
              <w:rPr>
                <w:rFonts w:ascii="Arial" w:hAnsi="Arial" w:cs="Arial"/>
                <w:kern w:val="28"/>
                <w:sz w:val="18"/>
                <w:szCs w:val="18"/>
                <w:cs/>
              </w:rPr>
              <w:t xml:space="preserve"> </w:t>
            </w:r>
          </w:p>
        </w:tc>
        <w:tc>
          <w:tcPr>
            <w:tcW w:w="1245" w:type="dxa"/>
          </w:tcPr>
          <w:p w14:paraId="7C8AC617" w14:textId="77777777" w:rsidR="005361AA" w:rsidRPr="00CB5E7D" w:rsidRDefault="005361AA" w:rsidP="001A5661">
            <w:pPr>
              <w:tabs>
                <w:tab w:val="decimal" w:pos="882"/>
              </w:tabs>
              <w:spacing w:line="300" w:lineRule="exact"/>
              <w:ind w:left="-30" w:firstLine="12"/>
              <w:jc w:val="thaiDistribute"/>
              <w:rPr>
                <w:rFonts w:ascii="Arial" w:hAnsi="Arial" w:cs="Arial"/>
                <w:kern w:val="28"/>
                <w:sz w:val="18"/>
                <w:szCs w:val="18"/>
                <w:cs/>
              </w:rPr>
            </w:pPr>
          </w:p>
        </w:tc>
        <w:tc>
          <w:tcPr>
            <w:tcW w:w="1333" w:type="dxa"/>
            <w:gridSpan w:val="2"/>
          </w:tcPr>
          <w:p w14:paraId="72DE5817" w14:textId="77777777" w:rsidR="005361AA" w:rsidRPr="00CB5E7D" w:rsidRDefault="005361AA" w:rsidP="001A5661">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56E64E62" w14:textId="77777777" w:rsidR="005361AA" w:rsidRPr="00CB5E7D" w:rsidRDefault="005361AA" w:rsidP="001A5661">
            <w:pPr>
              <w:tabs>
                <w:tab w:val="decimal" w:pos="882"/>
              </w:tabs>
              <w:spacing w:line="300" w:lineRule="exact"/>
              <w:ind w:left="-30" w:firstLine="12"/>
              <w:jc w:val="thaiDistribute"/>
              <w:rPr>
                <w:rFonts w:ascii="Arial" w:hAnsi="Arial" w:cs="Arial"/>
                <w:kern w:val="28"/>
                <w:sz w:val="18"/>
                <w:szCs w:val="18"/>
                <w:cs/>
              </w:rPr>
            </w:pPr>
          </w:p>
        </w:tc>
        <w:tc>
          <w:tcPr>
            <w:tcW w:w="1334" w:type="dxa"/>
            <w:gridSpan w:val="4"/>
          </w:tcPr>
          <w:p w14:paraId="5C59F252" w14:textId="77777777" w:rsidR="005361AA" w:rsidRPr="00CB5E7D" w:rsidRDefault="005361AA" w:rsidP="001A5661">
            <w:pPr>
              <w:tabs>
                <w:tab w:val="decimal" w:pos="882"/>
              </w:tabs>
              <w:spacing w:line="300" w:lineRule="exact"/>
              <w:ind w:left="-30" w:firstLine="12"/>
              <w:jc w:val="thaiDistribute"/>
              <w:rPr>
                <w:rFonts w:ascii="Arial" w:hAnsi="Arial" w:cs="Arial"/>
                <w:kern w:val="28"/>
                <w:sz w:val="18"/>
                <w:szCs w:val="18"/>
                <w:cs/>
              </w:rPr>
            </w:pPr>
          </w:p>
        </w:tc>
      </w:tr>
      <w:tr w:rsidR="009B29CE" w:rsidRPr="00CB5E7D" w14:paraId="52B8A76B" w14:textId="77777777" w:rsidTr="0093244E">
        <w:trPr>
          <w:gridAfter w:val="1"/>
          <w:wAfter w:w="15" w:type="dxa"/>
        </w:trPr>
        <w:tc>
          <w:tcPr>
            <w:tcW w:w="4048" w:type="dxa"/>
            <w:vAlign w:val="bottom"/>
          </w:tcPr>
          <w:p w14:paraId="29FAA60C" w14:textId="77777777" w:rsidR="009B29CE" w:rsidRPr="00CB5E7D" w:rsidRDefault="009B29CE" w:rsidP="009B29CE">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5" w:type="dxa"/>
          </w:tcPr>
          <w:p w14:paraId="0FC0D3E9" w14:textId="1E36806D" w:rsidR="009B29CE" w:rsidRPr="00CB5E7D" w:rsidRDefault="00C05FDF" w:rsidP="009B29C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360</w:t>
            </w:r>
          </w:p>
        </w:tc>
        <w:tc>
          <w:tcPr>
            <w:tcW w:w="1333" w:type="dxa"/>
            <w:gridSpan w:val="2"/>
          </w:tcPr>
          <w:p w14:paraId="738E48F0" w14:textId="1306D1D0" w:rsidR="009B29CE" w:rsidRPr="00CB5E7D" w:rsidRDefault="007F73A1" w:rsidP="009B29C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3" w:type="dxa"/>
            <w:gridSpan w:val="3"/>
          </w:tcPr>
          <w:p w14:paraId="34912157" w14:textId="2011708B" w:rsidR="009B29CE" w:rsidRPr="00CB5E7D" w:rsidRDefault="007F73A1" w:rsidP="009B29C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4" w:type="dxa"/>
            <w:gridSpan w:val="4"/>
          </w:tcPr>
          <w:p w14:paraId="3EB8CDB6" w14:textId="1DA888F4" w:rsidR="009B29CE" w:rsidRPr="00CB5E7D" w:rsidRDefault="00360DC1" w:rsidP="009B29C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360</w:t>
            </w:r>
          </w:p>
        </w:tc>
      </w:tr>
      <w:tr w:rsidR="009B29CE" w:rsidRPr="00CB5E7D" w14:paraId="3A0EE60F" w14:textId="77777777" w:rsidTr="0093244E">
        <w:trPr>
          <w:gridAfter w:val="1"/>
          <w:wAfter w:w="15" w:type="dxa"/>
        </w:trPr>
        <w:tc>
          <w:tcPr>
            <w:tcW w:w="4048" w:type="dxa"/>
            <w:vAlign w:val="bottom"/>
          </w:tcPr>
          <w:p w14:paraId="10FB87B8" w14:textId="77777777" w:rsidR="009B29CE" w:rsidRPr="00CB5E7D" w:rsidRDefault="009B29CE" w:rsidP="009B29CE">
            <w:pPr>
              <w:spacing w:line="300" w:lineRule="exact"/>
              <w:ind w:left="243" w:hanging="180"/>
              <w:rPr>
                <w:rFonts w:ascii="Arial" w:hAnsi="Arial" w:cs="Arial"/>
                <w:kern w:val="28"/>
                <w:sz w:val="18"/>
                <w:szCs w:val="18"/>
              </w:rPr>
            </w:pPr>
            <w:r w:rsidRPr="00CB5E7D">
              <w:rPr>
                <w:rFonts w:ascii="Arial" w:hAnsi="Arial" w:cs="Arial"/>
                <w:kern w:val="28"/>
                <w:sz w:val="18"/>
                <w:szCs w:val="18"/>
              </w:rPr>
              <w:tab/>
              <w:t>Unit trusts</w:t>
            </w:r>
          </w:p>
        </w:tc>
        <w:tc>
          <w:tcPr>
            <w:tcW w:w="1245" w:type="dxa"/>
          </w:tcPr>
          <w:p w14:paraId="1C925B23" w14:textId="2BE9A34D" w:rsidR="009B29CE" w:rsidRPr="00CB5E7D" w:rsidRDefault="00C05FDF"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3</w:t>
            </w:r>
          </w:p>
        </w:tc>
        <w:tc>
          <w:tcPr>
            <w:tcW w:w="1333" w:type="dxa"/>
            <w:gridSpan w:val="2"/>
          </w:tcPr>
          <w:p w14:paraId="35BF1785" w14:textId="07ABDDF3" w:rsidR="009B29CE" w:rsidRPr="00CB5E7D" w:rsidRDefault="007F73A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3"/>
          </w:tcPr>
          <w:p w14:paraId="7EF61FEE" w14:textId="58174DB3" w:rsidR="009B29CE" w:rsidRPr="00CB5E7D" w:rsidRDefault="007F73A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4" w:type="dxa"/>
            <w:gridSpan w:val="4"/>
          </w:tcPr>
          <w:p w14:paraId="4333ECC4" w14:textId="659AADEA" w:rsidR="009B29CE" w:rsidRPr="00CB5E7D" w:rsidRDefault="00360DC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3</w:t>
            </w:r>
          </w:p>
        </w:tc>
      </w:tr>
      <w:tr w:rsidR="009B29CE" w:rsidRPr="00CB5E7D" w14:paraId="68E2C76D" w14:textId="77777777" w:rsidTr="0093244E">
        <w:trPr>
          <w:gridAfter w:val="1"/>
          <w:wAfter w:w="15" w:type="dxa"/>
        </w:trPr>
        <w:tc>
          <w:tcPr>
            <w:tcW w:w="4048" w:type="dxa"/>
            <w:vAlign w:val="bottom"/>
          </w:tcPr>
          <w:p w14:paraId="689C9288" w14:textId="77777777" w:rsidR="009B29CE" w:rsidRPr="00CB5E7D" w:rsidRDefault="009B29CE" w:rsidP="009B29CE">
            <w:pPr>
              <w:spacing w:line="300" w:lineRule="exact"/>
              <w:ind w:left="243" w:hanging="180"/>
              <w:rPr>
                <w:rFonts w:ascii="Arial" w:hAnsi="Arial" w:cs="Arial"/>
                <w:kern w:val="28"/>
                <w:sz w:val="18"/>
                <w:szCs w:val="18"/>
              </w:rPr>
            </w:pPr>
            <w:r w:rsidRPr="00CB5E7D">
              <w:rPr>
                <w:rFonts w:ascii="Arial" w:hAnsi="Arial" w:cs="Arial"/>
                <w:kern w:val="28"/>
                <w:sz w:val="18"/>
                <w:szCs w:val="18"/>
              </w:rPr>
              <w:tab/>
              <w:t>Debt securities</w:t>
            </w:r>
          </w:p>
        </w:tc>
        <w:tc>
          <w:tcPr>
            <w:tcW w:w="1245" w:type="dxa"/>
          </w:tcPr>
          <w:p w14:paraId="59AE5760" w14:textId="3D2A8250" w:rsidR="009B29CE" w:rsidRPr="00CB5E7D" w:rsidRDefault="00C05FDF"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2"/>
          </w:tcPr>
          <w:p w14:paraId="105AF444" w14:textId="676E6E65" w:rsidR="009B29CE" w:rsidRPr="00CB5E7D" w:rsidRDefault="007F73A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9</w:t>
            </w:r>
          </w:p>
        </w:tc>
        <w:tc>
          <w:tcPr>
            <w:tcW w:w="1333" w:type="dxa"/>
            <w:gridSpan w:val="3"/>
          </w:tcPr>
          <w:p w14:paraId="0C5987E2" w14:textId="110CB7A1" w:rsidR="009B29CE" w:rsidRPr="00CB5E7D" w:rsidRDefault="007F73A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4" w:type="dxa"/>
            <w:gridSpan w:val="4"/>
          </w:tcPr>
          <w:p w14:paraId="61BE9EE6" w14:textId="7A0EC977" w:rsidR="009B29CE" w:rsidRPr="00CB5E7D" w:rsidRDefault="00360DC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9</w:t>
            </w:r>
          </w:p>
        </w:tc>
      </w:tr>
      <w:tr w:rsidR="009B29CE" w:rsidRPr="00CB5E7D" w14:paraId="5CEEAA04" w14:textId="77777777" w:rsidTr="0093244E">
        <w:trPr>
          <w:gridAfter w:val="1"/>
          <w:wAfter w:w="15" w:type="dxa"/>
        </w:trPr>
        <w:tc>
          <w:tcPr>
            <w:tcW w:w="4048" w:type="dxa"/>
            <w:vAlign w:val="bottom"/>
          </w:tcPr>
          <w:p w14:paraId="0D5EF78F" w14:textId="048E2236" w:rsidR="009B29CE" w:rsidRPr="00CB5E7D" w:rsidRDefault="009B29CE" w:rsidP="009B29CE">
            <w:pPr>
              <w:spacing w:line="300" w:lineRule="exact"/>
              <w:ind w:left="243" w:hanging="180"/>
              <w:rPr>
                <w:rFonts w:ascii="Arial" w:hAnsi="Arial" w:cs="Arial"/>
                <w:kern w:val="28"/>
                <w:sz w:val="18"/>
                <w:szCs w:val="18"/>
              </w:rPr>
            </w:pPr>
            <w:r w:rsidRPr="00CB5E7D">
              <w:rPr>
                <w:rFonts w:ascii="Arial" w:hAnsi="Arial" w:cs="Arial"/>
                <w:kern w:val="28"/>
                <w:sz w:val="18"/>
                <w:szCs w:val="18"/>
              </w:rPr>
              <w:tab/>
              <w:t>Convertible loan</w:t>
            </w:r>
          </w:p>
        </w:tc>
        <w:tc>
          <w:tcPr>
            <w:tcW w:w="1245" w:type="dxa"/>
          </w:tcPr>
          <w:p w14:paraId="0F4BF2D5" w14:textId="22D5F987" w:rsidR="009B29CE" w:rsidRPr="00CB5E7D" w:rsidRDefault="00C05FDF"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2"/>
          </w:tcPr>
          <w:p w14:paraId="6FAF8C99" w14:textId="128DFE99" w:rsidR="009B29CE" w:rsidRPr="00CB5E7D" w:rsidRDefault="007F73A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3"/>
          </w:tcPr>
          <w:p w14:paraId="3CB1C4C4" w14:textId="38A228FE" w:rsidR="009B29CE" w:rsidRPr="00CB5E7D" w:rsidRDefault="007F73A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105</w:t>
            </w:r>
          </w:p>
        </w:tc>
        <w:tc>
          <w:tcPr>
            <w:tcW w:w="1334" w:type="dxa"/>
            <w:gridSpan w:val="4"/>
          </w:tcPr>
          <w:p w14:paraId="0AD65E5C" w14:textId="50B1F5EA" w:rsidR="009B29CE" w:rsidRPr="00CB5E7D" w:rsidRDefault="00360DC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105</w:t>
            </w:r>
          </w:p>
        </w:tc>
      </w:tr>
      <w:tr w:rsidR="009B29CE" w:rsidRPr="00CB5E7D" w14:paraId="4B117994" w14:textId="77777777" w:rsidTr="0093244E">
        <w:tc>
          <w:tcPr>
            <w:tcW w:w="4048" w:type="dxa"/>
            <w:vAlign w:val="bottom"/>
          </w:tcPr>
          <w:p w14:paraId="607724DA" w14:textId="77777777" w:rsidR="009B29CE" w:rsidRPr="00CB5E7D" w:rsidRDefault="009B29CE" w:rsidP="009B29CE">
            <w:pPr>
              <w:spacing w:line="300" w:lineRule="exact"/>
              <w:ind w:left="243" w:hanging="180"/>
              <w:rPr>
                <w:rFonts w:ascii="Arial" w:hAnsi="Arial" w:cs="Arial"/>
                <w:kern w:val="28"/>
                <w:sz w:val="18"/>
                <w:szCs w:val="18"/>
                <w:cs/>
              </w:rPr>
            </w:pPr>
            <w:r w:rsidRPr="00CB5E7D">
              <w:rPr>
                <w:rFonts w:ascii="Arial" w:hAnsi="Arial" w:cs="Arial"/>
                <w:kern w:val="28"/>
                <w:sz w:val="18"/>
                <w:szCs w:val="18"/>
              </w:rPr>
              <w:t>Investments measured at FVOCI</w:t>
            </w:r>
          </w:p>
        </w:tc>
        <w:tc>
          <w:tcPr>
            <w:tcW w:w="1260" w:type="dxa"/>
            <w:gridSpan w:val="2"/>
          </w:tcPr>
          <w:p w14:paraId="55CDAE76"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3" w:type="dxa"/>
            <w:gridSpan w:val="2"/>
          </w:tcPr>
          <w:p w14:paraId="4EAADAF4"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0B9EA6AC"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606CDAC4"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r>
      <w:tr w:rsidR="009B29CE" w:rsidRPr="00CB5E7D" w14:paraId="513C5A7D" w14:textId="77777777" w:rsidTr="0093244E">
        <w:trPr>
          <w:gridAfter w:val="1"/>
          <w:wAfter w:w="15" w:type="dxa"/>
        </w:trPr>
        <w:tc>
          <w:tcPr>
            <w:tcW w:w="4048" w:type="dxa"/>
            <w:vAlign w:val="bottom"/>
          </w:tcPr>
          <w:p w14:paraId="7871FD93" w14:textId="77777777" w:rsidR="009B29CE" w:rsidRPr="00CB5E7D" w:rsidRDefault="009B29CE" w:rsidP="009B29CE">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5" w:type="dxa"/>
          </w:tcPr>
          <w:p w14:paraId="4819F64D" w14:textId="7EF348D8" w:rsidR="009B29CE" w:rsidRPr="00CB5E7D" w:rsidRDefault="00C05FDF" w:rsidP="00EA2140">
            <w:pPr>
              <w:tabs>
                <w:tab w:val="decimal" w:pos="882"/>
              </w:tabs>
              <w:spacing w:line="300" w:lineRule="exact"/>
              <w:jc w:val="thaiDistribute"/>
              <w:rPr>
                <w:rFonts w:ascii="Arial" w:hAnsi="Arial" w:cs="Arial"/>
                <w:kern w:val="28"/>
                <w:sz w:val="18"/>
                <w:szCs w:val="18"/>
              </w:rPr>
            </w:pPr>
            <w:r w:rsidRPr="00CB5E7D">
              <w:rPr>
                <w:rFonts w:ascii="Arial" w:hAnsi="Arial" w:cs="Arial"/>
                <w:kern w:val="28"/>
                <w:sz w:val="18"/>
                <w:szCs w:val="18"/>
              </w:rPr>
              <w:t>118</w:t>
            </w:r>
          </w:p>
        </w:tc>
        <w:tc>
          <w:tcPr>
            <w:tcW w:w="1333" w:type="dxa"/>
            <w:gridSpan w:val="2"/>
          </w:tcPr>
          <w:p w14:paraId="270AB23A" w14:textId="6C6CE841" w:rsidR="009B29CE" w:rsidRPr="00CB5E7D" w:rsidRDefault="007F73A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3"/>
          </w:tcPr>
          <w:p w14:paraId="60643522" w14:textId="11707C5C" w:rsidR="009B29CE" w:rsidRPr="00CB5E7D" w:rsidRDefault="007F73A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71</w:t>
            </w:r>
          </w:p>
        </w:tc>
        <w:tc>
          <w:tcPr>
            <w:tcW w:w="1334" w:type="dxa"/>
            <w:gridSpan w:val="4"/>
          </w:tcPr>
          <w:p w14:paraId="7F573FED" w14:textId="57D69B64" w:rsidR="009B29CE" w:rsidRPr="00CB5E7D" w:rsidRDefault="00360DC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189</w:t>
            </w:r>
          </w:p>
        </w:tc>
      </w:tr>
      <w:tr w:rsidR="009B29CE" w:rsidRPr="00CB5E7D" w14:paraId="04AECFDC" w14:textId="77777777" w:rsidTr="008C5FF4">
        <w:trPr>
          <w:gridAfter w:val="1"/>
          <w:wAfter w:w="15" w:type="dxa"/>
        </w:trPr>
        <w:tc>
          <w:tcPr>
            <w:tcW w:w="4048" w:type="dxa"/>
            <w:vAlign w:val="bottom"/>
          </w:tcPr>
          <w:p w14:paraId="251F0BEE" w14:textId="77777777" w:rsidR="009B29CE" w:rsidRPr="00CB5E7D" w:rsidRDefault="009B29CE" w:rsidP="009B29CE">
            <w:pPr>
              <w:spacing w:line="300" w:lineRule="exact"/>
              <w:ind w:left="243" w:hanging="180"/>
              <w:rPr>
                <w:rFonts w:ascii="Arial" w:hAnsi="Arial" w:cs="Arial"/>
                <w:kern w:val="28"/>
                <w:sz w:val="18"/>
                <w:szCs w:val="18"/>
              </w:rPr>
            </w:pPr>
            <w:r w:rsidRPr="00CB5E7D">
              <w:rPr>
                <w:rFonts w:ascii="Arial" w:hAnsi="Arial" w:cs="Arial"/>
                <w:kern w:val="28"/>
                <w:sz w:val="18"/>
                <w:szCs w:val="18"/>
              </w:rPr>
              <w:t>Derivatives assets</w:t>
            </w:r>
          </w:p>
        </w:tc>
        <w:tc>
          <w:tcPr>
            <w:tcW w:w="1245" w:type="dxa"/>
          </w:tcPr>
          <w:p w14:paraId="3319682D" w14:textId="77777777" w:rsidR="009B29CE" w:rsidRPr="00CB5E7D" w:rsidRDefault="009B29CE" w:rsidP="009B29CE">
            <w:pPr>
              <w:tabs>
                <w:tab w:val="right" w:pos="792"/>
              </w:tabs>
              <w:spacing w:line="300" w:lineRule="exact"/>
              <w:ind w:hanging="18"/>
              <w:jc w:val="thaiDistribute"/>
              <w:rPr>
                <w:rFonts w:ascii="Arial" w:hAnsi="Arial" w:cs="Arial"/>
                <w:kern w:val="28"/>
                <w:sz w:val="18"/>
                <w:szCs w:val="18"/>
                <w:cs/>
              </w:rPr>
            </w:pPr>
          </w:p>
        </w:tc>
        <w:tc>
          <w:tcPr>
            <w:tcW w:w="1333" w:type="dxa"/>
            <w:gridSpan w:val="2"/>
          </w:tcPr>
          <w:p w14:paraId="70BE6175" w14:textId="77777777" w:rsidR="009B29CE" w:rsidRPr="00CB5E7D" w:rsidRDefault="009B29CE" w:rsidP="009B29CE">
            <w:pPr>
              <w:tabs>
                <w:tab w:val="right" w:pos="792"/>
              </w:tabs>
              <w:spacing w:line="300" w:lineRule="exact"/>
              <w:ind w:hanging="18"/>
              <w:jc w:val="thaiDistribute"/>
              <w:rPr>
                <w:rFonts w:ascii="Arial" w:hAnsi="Arial" w:cs="Arial"/>
                <w:kern w:val="28"/>
                <w:sz w:val="18"/>
                <w:szCs w:val="18"/>
                <w:cs/>
              </w:rPr>
            </w:pPr>
          </w:p>
        </w:tc>
        <w:tc>
          <w:tcPr>
            <w:tcW w:w="1333" w:type="dxa"/>
            <w:gridSpan w:val="3"/>
          </w:tcPr>
          <w:p w14:paraId="52ADC0E9" w14:textId="77777777" w:rsidR="009B29CE" w:rsidRPr="00CB5E7D" w:rsidRDefault="009B29CE" w:rsidP="009B29CE">
            <w:pPr>
              <w:tabs>
                <w:tab w:val="right" w:pos="792"/>
              </w:tabs>
              <w:spacing w:line="300" w:lineRule="exact"/>
              <w:ind w:hanging="18"/>
              <w:jc w:val="thaiDistribute"/>
              <w:rPr>
                <w:rFonts w:ascii="Arial" w:hAnsi="Arial" w:cs="Arial"/>
                <w:kern w:val="28"/>
                <w:sz w:val="18"/>
                <w:szCs w:val="18"/>
                <w:cs/>
              </w:rPr>
            </w:pPr>
          </w:p>
        </w:tc>
        <w:tc>
          <w:tcPr>
            <w:tcW w:w="1334" w:type="dxa"/>
            <w:gridSpan w:val="4"/>
          </w:tcPr>
          <w:p w14:paraId="6ECE8AC6" w14:textId="77777777" w:rsidR="009B29CE" w:rsidRPr="00CB5E7D" w:rsidRDefault="009B29CE" w:rsidP="009B29CE">
            <w:pPr>
              <w:tabs>
                <w:tab w:val="right" w:pos="792"/>
              </w:tabs>
              <w:spacing w:line="300" w:lineRule="exact"/>
              <w:ind w:hanging="18"/>
              <w:jc w:val="thaiDistribute"/>
              <w:rPr>
                <w:rFonts w:ascii="Arial" w:hAnsi="Arial" w:cs="Arial"/>
                <w:kern w:val="28"/>
                <w:sz w:val="18"/>
                <w:szCs w:val="18"/>
                <w:cs/>
              </w:rPr>
            </w:pPr>
          </w:p>
        </w:tc>
      </w:tr>
      <w:tr w:rsidR="009B29CE" w:rsidRPr="00CB5E7D" w14:paraId="65FAFCD2" w14:textId="77777777" w:rsidTr="008C5FF4">
        <w:trPr>
          <w:gridAfter w:val="1"/>
          <w:wAfter w:w="15" w:type="dxa"/>
        </w:trPr>
        <w:tc>
          <w:tcPr>
            <w:tcW w:w="4048" w:type="dxa"/>
            <w:vAlign w:val="bottom"/>
          </w:tcPr>
          <w:p w14:paraId="4168DD33" w14:textId="77777777" w:rsidR="009B29CE" w:rsidRPr="00CB5E7D" w:rsidRDefault="009B29CE" w:rsidP="009B29CE">
            <w:pPr>
              <w:spacing w:line="300" w:lineRule="exact"/>
              <w:ind w:left="243" w:hanging="180"/>
              <w:rPr>
                <w:rFonts w:ascii="Arial" w:hAnsi="Arial" w:cs="Arial"/>
                <w:kern w:val="28"/>
                <w:sz w:val="18"/>
                <w:szCs w:val="18"/>
              </w:rPr>
            </w:pPr>
            <w:r w:rsidRPr="00CB5E7D">
              <w:rPr>
                <w:rFonts w:ascii="Arial" w:hAnsi="Arial" w:cs="Arial"/>
                <w:kern w:val="28"/>
                <w:sz w:val="18"/>
                <w:szCs w:val="18"/>
              </w:rPr>
              <w:tab/>
              <w:t>Warrants</w:t>
            </w:r>
          </w:p>
        </w:tc>
        <w:tc>
          <w:tcPr>
            <w:tcW w:w="1245" w:type="dxa"/>
          </w:tcPr>
          <w:p w14:paraId="6EFAC2CB" w14:textId="563E9129" w:rsidR="009B29CE" w:rsidRPr="00CB5E7D" w:rsidRDefault="00C05FDF" w:rsidP="009B29C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1</w:t>
            </w:r>
          </w:p>
        </w:tc>
        <w:tc>
          <w:tcPr>
            <w:tcW w:w="1333" w:type="dxa"/>
            <w:gridSpan w:val="2"/>
          </w:tcPr>
          <w:p w14:paraId="250FDAB6" w14:textId="2916FA0E" w:rsidR="009B29CE" w:rsidRPr="00CB5E7D" w:rsidRDefault="007F73A1" w:rsidP="009B29C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3" w:type="dxa"/>
            <w:gridSpan w:val="3"/>
          </w:tcPr>
          <w:p w14:paraId="6C46406C" w14:textId="235F7F89" w:rsidR="009B29CE" w:rsidRPr="00CB5E7D" w:rsidRDefault="007F73A1" w:rsidP="009B29C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4" w:type="dxa"/>
            <w:gridSpan w:val="4"/>
          </w:tcPr>
          <w:p w14:paraId="5E2253F0" w14:textId="59B96DC6" w:rsidR="009B29CE" w:rsidRPr="00CB5E7D" w:rsidRDefault="00395E38"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r>
      <w:tr w:rsidR="009B29CE" w:rsidRPr="00CB5E7D" w14:paraId="3FB0DAAF" w14:textId="77777777" w:rsidTr="008C5FF4">
        <w:trPr>
          <w:gridAfter w:val="1"/>
          <w:wAfter w:w="15" w:type="dxa"/>
        </w:trPr>
        <w:tc>
          <w:tcPr>
            <w:tcW w:w="4048" w:type="dxa"/>
            <w:vAlign w:val="bottom"/>
          </w:tcPr>
          <w:p w14:paraId="68C1EDF0" w14:textId="77777777" w:rsidR="009B29CE" w:rsidRPr="00CB5E7D" w:rsidRDefault="009B29CE" w:rsidP="009B29CE">
            <w:pPr>
              <w:spacing w:line="300" w:lineRule="exact"/>
              <w:ind w:left="243" w:hanging="180"/>
              <w:rPr>
                <w:rFonts w:ascii="Arial" w:hAnsi="Arial" w:cs="Arial"/>
                <w:kern w:val="28"/>
                <w:sz w:val="18"/>
                <w:szCs w:val="18"/>
                <w:vertAlign w:val="superscript"/>
              </w:rPr>
            </w:pPr>
            <w:r w:rsidRPr="00CB5E7D">
              <w:rPr>
                <w:rFonts w:ascii="Arial" w:hAnsi="Arial" w:cs="Arial"/>
                <w:kern w:val="28"/>
                <w:sz w:val="18"/>
                <w:szCs w:val="18"/>
              </w:rPr>
              <w:tab/>
              <w:t xml:space="preserve">Forward </w:t>
            </w:r>
            <w:proofErr w:type="gramStart"/>
            <w:r w:rsidRPr="00CB5E7D">
              <w:rPr>
                <w:rFonts w:ascii="Arial" w:hAnsi="Arial" w:cs="Arial"/>
                <w:kern w:val="28"/>
                <w:sz w:val="18"/>
                <w:szCs w:val="18"/>
              </w:rPr>
              <w:t>contracts</w:t>
            </w:r>
            <w:r w:rsidRPr="00CB5E7D">
              <w:rPr>
                <w:rFonts w:ascii="Arial" w:hAnsi="Arial" w:cs="Arial"/>
                <w:kern w:val="28"/>
                <w:sz w:val="18"/>
                <w:szCs w:val="18"/>
                <w:vertAlign w:val="superscript"/>
              </w:rPr>
              <w:t>(</w:t>
            </w:r>
            <w:proofErr w:type="gramEnd"/>
            <w:r w:rsidRPr="00CB5E7D">
              <w:rPr>
                <w:rFonts w:ascii="Arial" w:hAnsi="Arial" w:cs="Arial"/>
                <w:kern w:val="28"/>
                <w:sz w:val="18"/>
                <w:szCs w:val="18"/>
                <w:vertAlign w:val="superscript"/>
              </w:rPr>
              <w:t>1)</w:t>
            </w:r>
          </w:p>
        </w:tc>
        <w:tc>
          <w:tcPr>
            <w:tcW w:w="1245" w:type="dxa"/>
          </w:tcPr>
          <w:p w14:paraId="72D1EE5F" w14:textId="3953B420" w:rsidR="009B29CE" w:rsidRPr="00CB5E7D" w:rsidRDefault="00C05FDF" w:rsidP="009B29C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3" w:type="dxa"/>
            <w:gridSpan w:val="2"/>
          </w:tcPr>
          <w:p w14:paraId="7AB298B6" w14:textId="0E2E44C8" w:rsidR="009B29CE" w:rsidRPr="00CB5E7D" w:rsidRDefault="007F73A1" w:rsidP="009B29C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1</w:t>
            </w:r>
          </w:p>
        </w:tc>
        <w:tc>
          <w:tcPr>
            <w:tcW w:w="1333" w:type="dxa"/>
            <w:gridSpan w:val="3"/>
          </w:tcPr>
          <w:p w14:paraId="30997508" w14:textId="21AC6165" w:rsidR="009B29CE" w:rsidRPr="00CB5E7D" w:rsidRDefault="007F73A1" w:rsidP="009B29C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4" w:type="dxa"/>
            <w:gridSpan w:val="4"/>
          </w:tcPr>
          <w:p w14:paraId="0A2B7193" w14:textId="22501AE4" w:rsidR="009B29CE" w:rsidRPr="00CB5E7D" w:rsidRDefault="00360DC1" w:rsidP="009B29C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1</w:t>
            </w:r>
          </w:p>
        </w:tc>
      </w:tr>
      <w:tr w:rsidR="009B29CE" w:rsidRPr="00CB5E7D" w14:paraId="7ECC5459" w14:textId="77777777" w:rsidTr="00360DC1">
        <w:trPr>
          <w:gridAfter w:val="2"/>
          <w:wAfter w:w="38" w:type="dxa"/>
          <w:trHeight w:val="80"/>
        </w:trPr>
        <w:tc>
          <w:tcPr>
            <w:tcW w:w="4048" w:type="dxa"/>
            <w:vAlign w:val="bottom"/>
          </w:tcPr>
          <w:p w14:paraId="13683CC3" w14:textId="77777777" w:rsidR="009B29CE" w:rsidRPr="00CB5E7D" w:rsidRDefault="009B29CE" w:rsidP="009B29CE">
            <w:pPr>
              <w:tabs>
                <w:tab w:val="right" w:pos="1422"/>
              </w:tabs>
              <w:spacing w:line="300" w:lineRule="exact"/>
              <w:ind w:hanging="18"/>
              <w:jc w:val="thaiDistribute"/>
              <w:rPr>
                <w:rFonts w:ascii="Arial" w:hAnsi="Arial" w:cs="Arial"/>
                <w:b/>
                <w:bCs/>
                <w:kern w:val="28"/>
                <w:sz w:val="18"/>
                <w:szCs w:val="18"/>
              </w:rPr>
            </w:pPr>
            <w:r w:rsidRPr="00CB5E7D">
              <w:rPr>
                <w:rFonts w:ascii="Arial" w:hAnsi="Arial" w:cs="Arial"/>
                <w:b/>
                <w:bCs/>
                <w:kern w:val="28"/>
                <w:sz w:val="18"/>
                <w:szCs w:val="18"/>
              </w:rPr>
              <w:t>Financial liability measured at fair value</w:t>
            </w:r>
          </w:p>
        </w:tc>
        <w:tc>
          <w:tcPr>
            <w:tcW w:w="1262" w:type="dxa"/>
            <w:gridSpan w:val="2"/>
          </w:tcPr>
          <w:p w14:paraId="20EFC608"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404" w:type="dxa"/>
            <w:gridSpan w:val="3"/>
          </w:tcPr>
          <w:p w14:paraId="298CD56F"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1AE4C377"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222" w:type="dxa"/>
          </w:tcPr>
          <w:p w14:paraId="552B724A" w14:textId="77777777" w:rsidR="009B29CE" w:rsidRPr="00CB5E7D" w:rsidRDefault="009B29CE" w:rsidP="009B29CE">
            <w:pPr>
              <w:tabs>
                <w:tab w:val="decimal" w:pos="882"/>
              </w:tabs>
              <w:spacing w:line="300" w:lineRule="exact"/>
              <w:ind w:hanging="18"/>
              <w:jc w:val="right"/>
              <w:rPr>
                <w:rFonts w:ascii="Arial" w:hAnsi="Arial" w:cs="Arial"/>
                <w:kern w:val="28"/>
                <w:sz w:val="18"/>
                <w:szCs w:val="18"/>
              </w:rPr>
            </w:pPr>
          </w:p>
        </w:tc>
      </w:tr>
      <w:tr w:rsidR="009B29CE" w:rsidRPr="00CB5E7D" w14:paraId="3FEAF8A5" w14:textId="77777777" w:rsidTr="0093244E">
        <w:trPr>
          <w:gridAfter w:val="1"/>
          <w:wAfter w:w="15" w:type="dxa"/>
        </w:trPr>
        <w:tc>
          <w:tcPr>
            <w:tcW w:w="4048" w:type="dxa"/>
            <w:vAlign w:val="bottom"/>
          </w:tcPr>
          <w:p w14:paraId="7FCCE7DE" w14:textId="66C593D3" w:rsidR="009B29CE" w:rsidRPr="00CB5E7D" w:rsidRDefault="009B29CE" w:rsidP="009B29CE">
            <w:pPr>
              <w:spacing w:line="300" w:lineRule="exact"/>
              <w:ind w:left="243" w:hanging="180"/>
              <w:rPr>
                <w:rFonts w:ascii="Arial" w:hAnsi="Arial" w:cs="Arial"/>
                <w:kern w:val="28"/>
                <w:sz w:val="18"/>
                <w:szCs w:val="18"/>
              </w:rPr>
            </w:pPr>
            <w:r w:rsidRPr="00CB5E7D">
              <w:rPr>
                <w:rFonts w:ascii="Arial" w:hAnsi="Arial" w:cs="Arial"/>
                <w:kern w:val="28"/>
                <w:sz w:val="18"/>
                <w:szCs w:val="18"/>
              </w:rPr>
              <w:t>Derivatives liability</w:t>
            </w:r>
          </w:p>
        </w:tc>
        <w:tc>
          <w:tcPr>
            <w:tcW w:w="1245" w:type="dxa"/>
          </w:tcPr>
          <w:p w14:paraId="72E8347E"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3" w:type="dxa"/>
            <w:gridSpan w:val="2"/>
          </w:tcPr>
          <w:p w14:paraId="5132C7EC"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242C9635"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5D8B3130"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r>
      <w:tr w:rsidR="009B29CE" w:rsidRPr="00CB5E7D" w14:paraId="5D6319E7" w14:textId="77777777" w:rsidTr="0093244E">
        <w:trPr>
          <w:gridAfter w:val="1"/>
          <w:wAfter w:w="15" w:type="dxa"/>
          <w:trHeight w:val="108"/>
        </w:trPr>
        <w:tc>
          <w:tcPr>
            <w:tcW w:w="4048" w:type="dxa"/>
            <w:vAlign w:val="bottom"/>
          </w:tcPr>
          <w:p w14:paraId="3451B599" w14:textId="77777777" w:rsidR="009B29CE" w:rsidRPr="00CB5E7D" w:rsidRDefault="009B29CE" w:rsidP="009B29CE">
            <w:pPr>
              <w:spacing w:line="300" w:lineRule="exact"/>
              <w:ind w:left="243" w:hanging="180"/>
              <w:rPr>
                <w:rFonts w:ascii="Arial" w:hAnsi="Arial" w:cs="Arial"/>
                <w:kern w:val="28"/>
                <w:sz w:val="18"/>
                <w:szCs w:val="18"/>
                <w:vertAlign w:val="superscript"/>
              </w:rPr>
            </w:pPr>
            <w:r w:rsidRPr="00CB5E7D">
              <w:rPr>
                <w:rFonts w:ascii="Arial" w:hAnsi="Arial" w:cs="Arial"/>
                <w:kern w:val="28"/>
                <w:sz w:val="18"/>
                <w:szCs w:val="18"/>
              </w:rPr>
              <w:tab/>
              <w:t xml:space="preserve">Forward </w:t>
            </w:r>
            <w:proofErr w:type="gramStart"/>
            <w:r w:rsidRPr="00CB5E7D">
              <w:rPr>
                <w:rFonts w:ascii="Arial" w:hAnsi="Arial" w:cs="Arial"/>
                <w:kern w:val="28"/>
                <w:sz w:val="18"/>
                <w:szCs w:val="18"/>
              </w:rPr>
              <w:t>contracts</w:t>
            </w:r>
            <w:r w:rsidRPr="00CB5E7D">
              <w:rPr>
                <w:rFonts w:ascii="Arial" w:hAnsi="Arial" w:cs="Arial"/>
                <w:kern w:val="28"/>
                <w:sz w:val="18"/>
                <w:szCs w:val="18"/>
                <w:vertAlign w:val="superscript"/>
              </w:rPr>
              <w:t>(</w:t>
            </w:r>
            <w:proofErr w:type="gramEnd"/>
            <w:r w:rsidRPr="00CB5E7D">
              <w:rPr>
                <w:rFonts w:ascii="Arial" w:hAnsi="Arial" w:cs="Arial"/>
                <w:kern w:val="28"/>
                <w:sz w:val="18"/>
                <w:szCs w:val="18"/>
                <w:vertAlign w:val="superscript"/>
              </w:rPr>
              <w:t>1)</w:t>
            </w:r>
          </w:p>
        </w:tc>
        <w:tc>
          <w:tcPr>
            <w:tcW w:w="1245" w:type="dxa"/>
          </w:tcPr>
          <w:p w14:paraId="3DB07863" w14:textId="4346ED35" w:rsidR="009B29CE" w:rsidRPr="00CB5E7D" w:rsidRDefault="007F73A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2"/>
          </w:tcPr>
          <w:p w14:paraId="36074495" w14:textId="76246235" w:rsidR="009B29CE" w:rsidRPr="00CB5E7D" w:rsidRDefault="00360DC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1</w:t>
            </w:r>
          </w:p>
        </w:tc>
        <w:tc>
          <w:tcPr>
            <w:tcW w:w="1333" w:type="dxa"/>
            <w:gridSpan w:val="3"/>
          </w:tcPr>
          <w:p w14:paraId="4FDEE111" w14:textId="6CD89319" w:rsidR="009B29CE" w:rsidRPr="00CB5E7D" w:rsidRDefault="00360DC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4" w:type="dxa"/>
            <w:gridSpan w:val="4"/>
          </w:tcPr>
          <w:p w14:paraId="346D3A52" w14:textId="4B900C0F" w:rsidR="009B29CE" w:rsidRPr="00CB5E7D" w:rsidRDefault="00360DC1" w:rsidP="009B29C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1</w:t>
            </w:r>
          </w:p>
        </w:tc>
      </w:tr>
    </w:tbl>
    <w:p w14:paraId="3DE5A303" w14:textId="77777777" w:rsidR="005361AA" w:rsidRPr="00CB5E7D" w:rsidRDefault="005361AA" w:rsidP="005361AA">
      <w:pPr>
        <w:spacing w:after="120" w:line="380" w:lineRule="exact"/>
        <w:ind w:left="907" w:hanging="360"/>
        <w:rPr>
          <w:rFonts w:ascii="Arial" w:hAnsi="Arial" w:cs="Arial"/>
          <w:sz w:val="16"/>
          <w:szCs w:val="16"/>
        </w:rPr>
      </w:pPr>
      <w:r w:rsidRPr="00CB5E7D">
        <w:rPr>
          <w:rFonts w:ascii="Arial" w:hAnsi="Arial" w:cs="Arial"/>
          <w:sz w:val="16"/>
          <w:szCs w:val="16"/>
          <w:vertAlign w:val="superscript"/>
        </w:rPr>
        <w:t>(1)</w:t>
      </w:r>
      <w:r w:rsidRPr="00CB5E7D">
        <w:rPr>
          <w:rFonts w:ascii="Arial" w:hAnsi="Arial" w:cs="Arial"/>
          <w:sz w:val="16"/>
          <w:szCs w:val="16"/>
        </w:rPr>
        <w:tab/>
        <w:t xml:space="preserve">Forward contracts on behalf of the subsidiary for the </w:t>
      </w:r>
      <w:r w:rsidR="008E48DA" w:rsidRPr="00CB5E7D">
        <w:rPr>
          <w:rFonts w:ascii="Arial" w:hAnsi="Arial" w:cs="Arial"/>
          <w:sz w:val="16"/>
          <w:szCs w:val="16"/>
        </w:rPr>
        <w:t xml:space="preserve">Company and </w:t>
      </w:r>
      <w:r w:rsidRPr="00CB5E7D">
        <w:rPr>
          <w:rFonts w:ascii="Arial" w:hAnsi="Arial" w:cs="Arial"/>
          <w:sz w:val="16"/>
          <w:szCs w:val="16"/>
        </w:rPr>
        <w:t>clients’ portfolio in full amount</w:t>
      </w:r>
    </w:p>
    <w:p w14:paraId="025BDFAF" w14:textId="77777777" w:rsidR="00DD5487" w:rsidRPr="00CB5E7D" w:rsidRDefault="00DD5487">
      <w:pPr>
        <w:rPr>
          <w:rFonts w:ascii="Arial" w:hAnsi="Arial" w:cs="Arial"/>
        </w:rPr>
      </w:pPr>
      <w:r w:rsidRPr="00CB5E7D">
        <w:rPr>
          <w:rFonts w:ascii="Arial" w:hAnsi="Arial" w:cs="Arial"/>
        </w:rPr>
        <w:br w:type="page"/>
      </w:r>
    </w:p>
    <w:tbl>
      <w:tblPr>
        <w:tblW w:w="9308" w:type="dxa"/>
        <w:tblInd w:w="450" w:type="dxa"/>
        <w:tblLayout w:type="fixed"/>
        <w:tblLook w:val="04A0" w:firstRow="1" w:lastRow="0" w:firstColumn="1" w:lastColumn="0" w:noHBand="0" w:noVBand="1"/>
      </w:tblPr>
      <w:tblGrid>
        <w:gridCol w:w="4048"/>
        <w:gridCol w:w="1245"/>
        <w:gridCol w:w="15"/>
        <w:gridCol w:w="73"/>
        <w:gridCol w:w="1245"/>
        <w:gridCol w:w="15"/>
        <w:gridCol w:w="73"/>
        <w:gridCol w:w="1245"/>
        <w:gridCol w:w="15"/>
        <w:gridCol w:w="74"/>
        <w:gridCol w:w="1222"/>
        <w:gridCol w:w="23"/>
        <w:gridCol w:w="15"/>
      </w:tblGrid>
      <w:tr w:rsidR="0034302E" w:rsidRPr="00CB5E7D" w14:paraId="7F2AEC56" w14:textId="77777777" w:rsidTr="00C50A2C">
        <w:trPr>
          <w:gridAfter w:val="1"/>
          <w:wAfter w:w="15" w:type="dxa"/>
          <w:tblHeader/>
        </w:trPr>
        <w:tc>
          <w:tcPr>
            <w:tcW w:w="9293" w:type="dxa"/>
            <w:gridSpan w:val="12"/>
            <w:vAlign w:val="bottom"/>
          </w:tcPr>
          <w:p w14:paraId="64BB43F5" w14:textId="77777777" w:rsidR="0034302E" w:rsidRPr="00CB5E7D" w:rsidRDefault="0034302E" w:rsidP="0034302E">
            <w:pPr>
              <w:spacing w:line="300" w:lineRule="exact"/>
              <w:jc w:val="right"/>
              <w:rPr>
                <w:rFonts w:ascii="Arial" w:hAnsi="Arial" w:cs="Arial"/>
                <w:kern w:val="28"/>
                <w:sz w:val="18"/>
                <w:szCs w:val="18"/>
              </w:rPr>
            </w:pPr>
            <w:r w:rsidRPr="00CB5E7D">
              <w:rPr>
                <w:rFonts w:ascii="Arial" w:hAnsi="Arial" w:cs="Arial"/>
                <w:kern w:val="28"/>
                <w:sz w:val="18"/>
                <w:szCs w:val="18"/>
              </w:rPr>
              <w:lastRenderedPageBreak/>
              <w:t>(Unit: Million Baht)</w:t>
            </w:r>
          </w:p>
        </w:tc>
      </w:tr>
      <w:tr w:rsidR="0034302E" w:rsidRPr="00CB5E7D" w14:paraId="54150EBA" w14:textId="77777777" w:rsidTr="00C50A2C">
        <w:trPr>
          <w:gridAfter w:val="1"/>
          <w:wAfter w:w="15" w:type="dxa"/>
          <w:tblHeader/>
        </w:trPr>
        <w:tc>
          <w:tcPr>
            <w:tcW w:w="4048" w:type="dxa"/>
            <w:vAlign w:val="bottom"/>
          </w:tcPr>
          <w:p w14:paraId="2CB99362" w14:textId="77777777" w:rsidR="0034302E" w:rsidRPr="00CB5E7D" w:rsidRDefault="0034302E" w:rsidP="0034302E">
            <w:pPr>
              <w:spacing w:line="300" w:lineRule="exact"/>
              <w:ind w:left="243" w:hanging="180"/>
              <w:jc w:val="thaiDistribute"/>
              <w:rPr>
                <w:rFonts w:ascii="Arial" w:hAnsi="Arial" w:cs="Arial"/>
                <w:kern w:val="28"/>
                <w:sz w:val="18"/>
                <w:szCs w:val="18"/>
              </w:rPr>
            </w:pPr>
          </w:p>
        </w:tc>
        <w:tc>
          <w:tcPr>
            <w:tcW w:w="5245" w:type="dxa"/>
            <w:gridSpan w:val="11"/>
          </w:tcPr>
          <w:p w14:paraId="6657DF0E" w14:textId="77777777" w:rsidR="0034302E" w:rsidRPr="00CB5E7D" w:rsidRDefault="0034302E" w:rsidP="0034302E">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Consolidated financial statements</w:t>
            </w:r>
          </w:p>
        </w:tc>
      </w:tr>
      <w:tr w:rsidR="0034302E" w:rsidRPr="00CB5E7D" w14:paraId="6CB9E458" w14:textId="77777777" w:rsidTr="00C50A2C">
        <w:trPr>
          <w:gridAfter w:val="1"/>
          <w:wAfter w:w="15" w:type="dxa"/>
          <w:tblHeader/>
        </w:trPr>
        <w:tc>
          <w:tcPr>
            <w:tcW w:w="4048" w:type="dxa"/>
            <w:vAlign w:val="bottom"/>
          </w:tcPr>
          <w:p w14:paraId="46E2CBF6" w14:textId="77777777" w:rsidR="0034302E" w:rsidRPr="00CB5E7D" w:rsidRDefault="0034302E" w:rsidP="0034302E">
            <w:pPr>
              <w:spacing w:line="300" w:lineRule="exact"/>
              <w:ind w:left="243" w:hanging="180"/>
              <w:jc w:val="thaiDistribute"/>
              <w:rPr>
                <w:rFonts w:ascii="Arial" w:hAnsi="Arial" w:cs="Arial"/>
                <w:kern w:val="28"/>
                <w:sz w:val="18"/>
                <w:szCs w:val="18"/>
              </w:rPr>
            </w:pPr>
          </w:p>
        </w:tc>
        <w:tc>
          <w:tcPr>
            <w:tcW w:w="5245" w:type="dxa"/>
            <w:gridSpan w:val="11"/>
          </w:tcPr>
          <w:p w14:paraId="05B786C5" w14:textId="77777777" w:rsidR="0034302E" w:rsidRPr="00CB5E7D" w:rsidRDefault="0034302E" w:rsidP="0034302E">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2022</w:t>
            </w:r>
          </w:p>
        </w:tc>
      </w:tr>
      <w:tr w:rsidR="0034302E" w:rsidRPr="00CB5E7D" w14:paraId="60C1317F" w14:textId="77777777" w:rsidTr="00C50A2C">
        <w:trPr>
          <w:gridAfter w:val="1"/>
          <w:wAfter w:w="15" w:type="dxa"/>
          <w:tblHeader/>
        </w:trPr>
        <w:tc>
          <w:tcPr>
            <w:tcW w:w="4048" w:type="dxa"/>
            <w:vAlign w:val="bottom"/>
          </w:tcPr>
          <w:p w14:paraId="3279E753" w14:textId="77777777" w:rsidR="0034302E" w:rsidRPr="00CB5E7D" w:rsidRDefault="0034302E" w:rsidP="0034302E">
            <w:pPr>
              <w:spacing w:line="300" w:lineRule="exact"/>
              <w:ind w:left="243" w:hanging="180"/>
              <w:jc w:val="thaiDistribute"/>
              <w:rPr>
                <w:rFonts w:ascii="Arial" w:hAnsi="Arial" w:cs="Arial"/>
                <w:kern w:val="28"/>
                <w:sz w:val="18"/>
                <w:szCs w:val="18"/>
              </w:rPr>
            </w:pPr>
          </w:p>
        </w:tc>
        <w:tc>
          <w:tcPr>
            <w:tcW w:w="1245" w:type="dxa"/>
          </w:tcPr>
          <w:p w14:paraId="09AC2F9A" w14:textId="77777777" w:rsidR="0034302E" w:rsidRPr="00CB5E7D" w:rsidRDefault="0034302E" w:rsidP="0034302E">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1</w:t>
            </w:r>
          </w:p>
        </w:tc>
        <w:tc>
          <w:tcPr>
            <w:tcW w:w="1333" w:type="dxa"/>
            <w:gridSpan w:val="3"/>
          </w:tcPr>
          <w:p w14:paraId="2DAACF42" w14:textId="77777777" w:rsidR="0034302E" w:rsidRPr="00CB5E7D" w:rsidRDefault="0034302E" w:rsidP="0034302E">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2</w:t>
            </w:r>
          </w:p>
        </w:tc>
        <w:tc>
          <w:tcPr>
            <w:tcW w:w="1333" w:type="dxa"/>
            <w:gridSpan w:val="3"/>
            <w:vAlign w:val="bottom"/>
          </w:tcPr>
          <w:p w14:paraId="0CDDE62E" w14:textId="77777777" w:rsidR="0034302E" w:rsidRPr="00CB5E7D" w:rsidRDefault="0034302E" w:rsidP="0034302E">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3</w:t>
            </w:r>
          </w:p>
        </w:tc>
        <w:tc>
          <w:tcPr>
            <w:tcW w:w="1334" w:type="dxa"/>
            <w:gridSpan w:val="4"/>
            <w:vAlign w:val="bottom"/>
          </w:tcPr>
          <w:p w14:paraId="37D425F6" w14:textId="77777777" w:rsidR="0034302E" w:rsidRPr="00CB5E7D" w:rsidRDefault="0034302E" w:rsidP="0034302E">
            <w:pPr>
              <w:pBdr>
                <w:bottom w:val="single" w:sz="4" w:space="1" w:color="auto"/>
              </w:pBdr>
              <w:spacing w:line="300" w:lineRule="exact"/>
              <w:jc w:val="center"/>
              <w:rPr>
                <w:rFonts w:ascii="Arial" w:hAnsi="Arial" w:cs="Arial"/>
                <w:kern w:val="28"/>
                <w:sz w:val="18"/>
                <w:szCs w:val="18"/>
                <w:cs/>
              </w:rPr>
            </w:pPr>
            <w:r w:rsidRPr="00CB5E7D">
              <w:rPr>
                <w:rFonts w:ascii="Arial" w:hAnsi="Arial" w:cs="Arial"/>
                <w:kern w:val="28"/>
                <w:sz w:val="18"/>
                <w:szCs w:val="18"/>
              </w:rPr>
              <w:t>Total</w:t>
            </w:r>
          </w:p>
        </w:tc>
      </w:tr>
      <w:tr w:rsidR="0034302E" w:rsidRPr="00CB5E7D" w14:paraId="1289EC5D" w14:textId="77777777" w:rsidTr="00C50A2C">
        <w:trPr>
          <w:gridAfter w:val="1"/>
          <w:wAfter w:w="15" w:type="dxa"/>
        </w:trPr>
        <w:tc>
          <w:tcPr>
            <w:tcW w:w="5293" w:type="dxa"/>
            <w:gridSpan w:val="2"/>
            <w:vAlign w:val="bottom"/>
          </w:tcPr>
          <w:p w14:paraId="6E94BAE3" w14:textId="77777777" w:rsidR="0034302E" w:rsidRPr="00CB5E7D" w:rsidRDefault="0034302E" w:rsidP="0034302E">
            <w:pPr>
              <w:tabs>
                <w:tab w:val="right" w:pos="1422"/>
              </w:tabs>
              <w:spacing w:line="300" w:lineRule="exact"/>
              <w:ind w:hanging="18"/>
              <w:jc w:val="thaiDistribute"/>
              <w:rPr>
                <w:rFonts w:ascii="Arial" w:hAnsi="Arial" w:cs="Arial"/>
                <w:b/>
                <w:bCs/>
                <w:kern w:val="28"/>
                <w:sz w:val="18"/>
                <w:szCs w:val="18"/>
              </w:rPr>
            </w:pPr>
            <w:r w:rsidRPr="00CB5E7D">
              <w:rPr>
                <w:rFonts w:ascii="Arial" w:hAnsi="Arial" w:cs="Arial"/>
                <w:b/>
                <w:bCs/>
                <w:kern w:val="28"/>
                <w:sz w:val="18"/>
                <w:szCs w:val="18"/>
              </w:rPr>
              <w:t xml:space="preserve">Financial assets measured at fair value </w:t>
            </w:r>
          </w:p>
        </w:tc>
        <w:tc>
          <w:tcPr>
            <w:tcW w:w="1333" w:type="dxa"/>
            <w:gridSpan w:val="3"/>
          </w:tcPr>
          <w:p w14:paraId="5AD289EE" w14:textId="77777777" w:rsidR="0034302E" w:rsidRPr="00CB5E7D" w:rsidRDefault="0034302E" w:rsidP="0034302E">
            <w:pPr>
              <w:tabs>
                <w:tab w:val="right" w:pos="1422"/>
              </w:tabs>
              <w:spacing w:line="300" w:lineRule="exact"/>
              <w:ind w:hanging="18"/>
              <w:jc w:val="thaiDistribute"/>
              <w:rPr>
                <w:rFonts w:ascii="Arial" w:hAnsi="Arial" w:cs="Arial"/>
                <w:b/>
                <w:bCs/>
                <w:kern w:val="28"/>
                <w:sz w:val="18"/>
                <w:szCs w:val="18"/>
              </w:rPr>
            </w:pPr>
          </w:p>
        </w:tc>
        <w:tc>
          <w:tcPr>
            <w:tcW w:w="1333" w:type="dxa"/>
            <w:gridSpan w:val="3"/>
            <w:vAlign w:val="bottom"/>
          </w:tcPr>
          <w:p w14:paraId="5A0245DA" w14:textId="77777777" w:rsidR="0034302E" w:rsidRPr="00CB5E7D" w:rsidRDefault="0034302E" w:rsidP="0034302E">
            <w:pPr>
              <w:tabs>
                <w:tab w:val="right" w:pos="1422"/>
              </w:tabs>
              <w:spacing w:line="300" w:lineRule="exact"/>
              <w:ind w:hanging="18"/>
              <w:jc w:val="thaiDistribute"/>
              <w:rPr>
                <w:rFonts w:ascii="Arial" w:hAnsi="Arial" w:cs="Arial"/>
                <w:b/>
                <w:bCs/>
                <w:kern w:val="28"/>
                <w:sz w:val="18"/>
                <w:szCs w:val="18"/>
              </w:rPr>
            </w:pPr>
          </w:p>
        </w:tc>
        <w:tc>
          <w:tcPr>
            <w:tcW w:w="1334" w:type="dxa"/>
            <w:gridSpan w:val="4"/>
            <w:vAlign w:val="bottom"/>
          </w:tcPr>
          <w:p w14:paraId="243EA698" w14:textId="77777777" w:rsidR="0034302E" w:rsidRPr="00CB5E7D" w:rsidRDefault="0034302E" w:rsidP="0034302E">
            <w:pPr>
              <w:tabs>
                <w:tab w:val="right" w:pos="1422"/>
              </w:tabs>
              <w:spacing w:line="300" w:lineRule="exact"/>
              <w:ind w:hanging="18"/>
              <w:jc w:val="thaiDistribute"/>
              <w:rPr>
                <w:rFonts w:ascii="Arial" w:hAnsi="Arial" w:cs="Arial"/>
                <w:kern w:val="28"/>
                <w:sz w:val="18"/>
                <w:szCs w:val="18"/>
                <w:cs/>
              </w:rPr>
            </w:pPr>
          </w:p>
        </w:tc>
      </w:tr>
      <w:tr w:rsidR="0034302E" w:rsidRPr="00CB5E7D" w14:paraId="65678B26" w14:textId="77777777" w:rsidTr="00C50A2C">
        <w:trPr>
          <w:gridAfter w:val="1"/>
          <w:wAfter w:w="15" w:type="dxa"/>
          <w:trHeight w:val="80"/>
        </w:trPr>
        <w:tc>
          <w:tcPr>
            <w:tcW w:w="4048" w:type="dxa"/>
            <w:vAlign w:val="bottom"/>
          </w:tcPr>
          <w:p w14:paraId="503D68C7" w14:textId="77777777" w:rsidR="0034302E" w:rsidRPr="00CB5E7D" w:rsidRDefault="0034302E" w:rsidP="0034302E">
            <w:pPr>
              <w:spacing w:line="300" w:lineRule="exact"/>
              <w:ind w:left="243" w:hanging="180"/>
              <w:rPr>
                <w:rFonts w:ascii="Arial" w:hAnsi="Arial" w:cs="Arial"/>
                <w:kern w:val="28"/>
                <w:sz w:val="18"/>
                <w:szCs w:val="18"/>
                <w:cs/>
              </w:rPr>
            </w:pPr>
            <w:r w:rsidRPr="00CB5E7D">
              <w:rPr>
                <w:rFonts w:ascii="Arial" w:hAnsi="Arial" w:cs="Arial"/>
                <w:kern w:val="28"/>
                <w:sz w:val="18"/>
                <w:szCs w:val="18"/>
              </w:rPr>
              <w:t xml:space="preserve">Investments measured at FVTPL </w:t>
            </w:r>
            <w:r w:rsidRPr="00CB5E7D">
              <w:rPr>
                <w:rFonts w:ascii="Arial" w:hAnsi="Arial" w:cs="Arial"/>
                <w:kern w:val="28"/>
                <w:sz w:val="18"/>
                <w:szCs w:val="18"/>
                <w:cs/>
              </w:rPr>
              <w:t xml:space="preserve"> </w:t>
            </w:r>
          </w:p>
        </w:tc>
        <w:tc>
          <w:tcPr>
            <w:tcW w:w="1245" w:type="dxa"/>
          </w:tcPr>
          <w:p w14:paraId="5EE96E96"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3C445798"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24E139A9"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p>
        </w:tc>
        <w:tc>
          <w:tcPr>
            <w:tcW w:w="1334" w:type="dxa"/>
            <w:gridSpan w:val="4"/>
          </w:tcPr>
          <w:p w14:paraId="6F6DE142"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p>
        </w:tc>
      </w:tr>
      <w:tr w:rsidR="0034302E" w:rsidRPr="00CB5E7D" w14:paraId="07A80500" w14:textId="77777777" w:rsidTr="00C50A2C">
        <w:trPr>
          <w:gridAfter w:val="1"/>
          <w:wAfter w:w="15" w:type="dxa"/>
        </w:trPr>
        <w:tc>
          <w:tcPr>
            <w:tcW w:w="4048" w:type="dxa"/>
            <w:vAlign w:val="bottom"/>
          </w:tcPr>
          <w:p w14:paraId="5052197B" w14:textId="77777777" w:rsidR="0034302E" w:rsidRPr="00CB5E7D" w:rsidRDefault="0034302E" w:rsidP="0034302E">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5" w:type="dxa"/>
          </w:tcPr>
          <w:p w14:paraId="78A85401"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688</w:t>
            </w:r>
          </w:p>
        </w:tc>
        <w:tc>
          <w:tcPr>
            <w:tcW w:w="1333" w:type="dxa"/>
            <w:gridSpan w:val="3"/>
          </w:tcPr>
          <w:p w14:paraId="6CAB9FC6"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3" w:type="dxa"/>
            <w:gridSpan w:val="3"/>
          </w:tcPr>
          <w:p w14:paraId="0F1D610C"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4" w:type="dxa"/>
            <w:gridSpan w:val="4"/>
          </w:tcPr>
          <w:p w14:paraId="7520D569"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688</w:t>
            </w:r>
          </w:p>
        </w:tc>
      </w:tr>
      <w:tr w:rsidR="0034302E" w:rsidRPr="00CB5E7D" w14:paraId="7DC7C98C" w14:textId="77777777" w:rsidTr="00C50A2C">
        <w:trPr>
          <w:gridAfter w:val="1"/>
          <w:wAfter w:w="15" w:type="dxa"/>
        </w:trPr>
        <w:tc>
          <w:tcPr>
            <w:tcW w:w="4048" w:type="dxa"/>
            <w:vAlign w:val="bottom"/>
          </w:tcPr>
          <w:p w14:paraId="53D47B2F" w14:textId="77777777" w:rsidR="0034302E" w:rsidRPr="00CB5E7D" w:rsidRDefault="0034302E" w:rsidP="0034302E">
            <w:pPr>
              <w:spacing w:line="300" w:lineRule="exact"/>
              <w:ind w:left="243" w:hanging="180"/>
              <w:rPr>
                <w:rFonts w:ascii="Arial" w:hAnsi="Arial" w:cs="Arial"/>
                <w:kern w:val="28"/>
                <w:sz w:val="18"/>
                <w:szCs w:val="18"/>
              </w:rPr>
            </w:pPr>
            <w:r w:rsidRPr="00CB5E7D">
              <w:rPr>
                <w:rFonts w:ascii="Arial" w:hAnsi="Arial" w:cs="Arial"/>
                <w:kern w:val="28"/>
                <w:sz w:val="18"/>
                <w:szCs w:val="18"/>
              </w:rPr>
              <w:tab/>
              <w:t>Unit trusts</w:t>
            </w:r>
          </w:p>
        </w:tc>
        <w:tc>
          <w:tcPr>
            <w:tcW w:w="1245" w:type="dxa"/>
          </w:tcPr>
          <w:p w14:paraId="19869E08"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3</w:t>
            </w:r>
          </w:p>
        </w:tc>
        <w:tc>
          <w:tcPr>
            <w:tcW w:w="1333" w:type="dxa"/>
            <w:gridSpan w:val="3"/>
          </w:tcPr>
          <w:p w14:paraId="5C695838"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3"/>
          </w:tcPr>
          <w:p w14:paraId="506A48D7"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4" w:type="dxa"/>
            <w:gridSpan w:val="4"/>
          </w:tcPr>
          <w:p w14:paraId="18793A8C"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3</w:t>
            </w:r>
          </w:p>
        </w:tc>
      </w:tr>
      <w:tr w:rsidR="0034302E" w:rsidRPr="00CB5E7D" w14:paraId="622E2B36" w14:textId="77777777" w:rsidTr="00C50A2C">
        <w:trPr>
          <w:gridAfter w:val="1"/>
          <w:wAfter w:w="15" w:type="dxa"/>
        </w:trPr>
        <w:tc>
          <w:tcPr>
            <w:tcW w:w="4048" w:type="dxa"/>
            <w:vAlign w:val="bottom"/>
          </w:tcPr>
          <w:p w14:paraId="748C0501" w14:textId="77777777" w:rsidR="0034302E" w:rsidRPr="00CB5E7D" w:rsidRDefault="0034302E" w:rsidP="0034302E">
            <w:pPr>
              <w:spacing w:line="300" w:lineRule="exact"/>
              <w:ind w:left="243" w:hanging="180"/>
              <w:rPr>
                <w:rFonts w:ascii="Arial" w:hAnsi="Arial" w:cs="Arial"/>
                <w:kern w:val="28"/>
                <w:sz w:val="18"/>
                <w:szCs w:val="18"/>
              </w:rPr>
            </w:pPr>
            <w:r w:rsidRPr="00CB5E7D">
              <w:rPr>
                <w:rFonts w:ascii="Arial" w:hAnsi="Arial" w:cs="Arial"/>
                <w:kern w:val="28"/>
                <w:sz w:val="18"/>
                <w:szCs w:val="18"/>
              </w:rPr>
              <w:tab/>
              <w:t>Debt securities</w:t>
            </w:r>
          </w:p>
        </w:tc>
        <w:tc>
          <w:tcPr>
            <w:tcW w:w="1245" w:type="dxa"/>
          </w:tcPr>
          <w:p w14:paraId="3AA8EF06"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3"/>
          </w:tcPr>
          <w:p w14:paraId="7DE6962A"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7</w:t>
            </w:r>
          </w:p>
        </w:tc>
        <w:tc>
          <w:tcPr>
            <w:tcW w:w="1333" w:type="dxa"/>
            <w:gridSpan w:val="3"/>
          </w:tcPr>
          <w:p w14:paraId="121BB30F"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4" w:type="dxa"/>
            <w:gridSpan w:val="4"/>
          </w:tcPr>
          <w:p w14:paraId="4BB10C35"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7</w:t>
            </w:r>
          </w:p>
        </w:tc>
      </w:tr>
      <w:tr w:rsidR="0034302E" w:rsidRPr="00CB5E7D" w14:paraId="2305A229" w14:textId="77777777" w:rsidTr="00C50A2C">
        <w:trPr>
          <w:gridAfter w:val="1"/>
          <w:wAfter w:w="15" w:type="dxa"/>
        </w:trPr>
        <w:tc>
          <w:tcPr>
            <w:tcW w:w="4048" w:type="dxa"/>
            <w:vAlign w:val="bottom"/>
          </w:tcPr>
          <w:p w14:paraId="203CAE48" w14:textId="77777777" w:rsidR="0034302E" w:rsidRPr="00CB5E7D" w:rsidRDefault="0034302E" w:rsidP="0034302E">
            <w:pPr>
              <w:spacing w:line="300" w:lineRule="exact"/>
              <w:ind w:left="243" w:hanging="180"/>
              <w:rPr>
                <w:rFonts w:ascii="Arial" w:hAnsi="Arial" w:cs="Arial"/>
                <w:kern w:val="28"/>
                <w:sz w:val="18"/>
                <w:szCs w:val="18"/>
              </w:rPr>
            </w:pPr>
            <w:r w:rsidRPr="00CB5E7D">
              <w:rPr>
                <w:rFonts w:ascii="Arial" w:hAnsi="Arial" w:cs="Arial"/>
                <w:kern w:val="28"/>
                <w:sz w:val="18"/>
                <w:szCs w:val="18"/>
              </w:rPr>
              <w:tab/>
              <w:t>Convertible loan</w:t>
            </w:r>
          </w:p>
        </w:tc>
        <w:tc>
          <w:tcPr>
            <w:tcW w:w="1245" w:type="dxa"/>
          </w:tcPr>
          <w:p w14:paraId="52F6B6B4"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3"/>
          </w:tcPr>
          <w:p w14:paraId="5DCBFA38"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3"/>
          </w:tcPr>
          <w:p w14:paraId="754B2695"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95</w:t>
            </w:r>
          </w:p>
        </w:tc>
        <w:tc>
          <w:tcPr>
            <w:tcW w:w="1334" w:type="dxa"/>
            <w:gridSpan w:val="4"/>
          </w:tcPr>
          <w:p w14:paraId="5F142613"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95</w:t>
            </w:r>
          </w:p>
        </w:tc>
      </w:tr>
      <w:tr w:rsidR="0034302E" w:rsidRPr="00CB5E7D" w14:paraId="48D3BFB0" w14:textId="77777777" w:rsidTr="00C50A2C">
        <w:tc>
          <w:tcPr>
            <w:tcW w:w="4048" w:type="dxa"/>
            <w:vAlign w:val="bottom"/>
          </w:tcPr>
          <w:p w14:paraId="2A2AD105" w14:textId="77777777" w:rsidR="0034302E" w:rsidRPr="00CB5E7D" w:rsidRDefault="0034302E" w:rsidP="0034302E">
            <w:pPr>
              <w:spacing w:line="300" w:lineRule="exact"/>
              <w:ind w:left="243" w:hanging="180"/>
              <w:rPr>
                <w:rFonts w:ascii="Arial" w:hAnsi="Arial" w:cs="Arial"/>
                <w:kern w:val="28"/>
                <w:sz w:val="18"/>
                <w:szCs w:val="18"/>
                <w:cs/>
              </w:rPr>
            </w:pPr>
            <w:r w:rsidRPr="00CB5E7D">
              <w:rPr>
                <w:rFonts w:ascii="Arial" w:hAnsi="Arial" w:cs="Arial"/>
                <w:kern w:val="28"/>
                <w:sz w:val="18"/>
                <w:szCs w:val="18"/>
              </w:rPr>
              <w:t>Investments measured at FVOCI</w:t>
            </w:r>
          </w:p>
        </w:tc>
        <w:tc>
          <w:tcPr>
            <w:tcW w:w="1260" w:type="dxa"/>
            <w:gridSpan w:val="2"/>
          </w:tcPr>
          <w:p w14:paraId="47A1634A"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156AE9BF"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41961263"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354C3D2D"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p>
        </w:tc>
      </w:tr>
      <w:tr w:rsidR="0034302E" w:rsidRPr="00CB5E7D" w14:paraId="5915330C" w14:textId="77777777" w:rsidTr="00C50A2C">
        <w:trPr>
          <w:gridAfter w:val="1"/>
          <w:wAfter w:w="15" w:type="dxa"/>
        </w:trPr>
        <w:tc>
          <w:tcPr>
            <w:tcW w:w="4048" w:type="dxa"/>
            <w:vAlign w:val="bottom"/>
          </w:tcPr>
          <w:p w14:paraId="7E6DA2B1" w14:textId="77777777" w:rsidR="0034302E" w:rsidRPr="00CB5E7D" w:rsidRDefault="0034302E" w:rsidP="0034302E">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5" w:type="dxa"/>
          </w:tcPr>
          <w:p w14:paraId="4F0765BF" w14:textId="77777777" w:rsidR="0034302E" w:rsidRPr="00CB5E7D" w:rsidRDefault="0034302E" w:rsidP="0034302E">
            <w:pPr>
              <w:tabs>
                <w:tab w:val="decimal" w:pos="882"/>
              </w:tabs>
              <w:spacing w:line="300" w:lineRule="exact"/>
              <w:jc w:val="thaiDistribute"/>
              <w:rPr>
                <w:rFonts w:ascii="Arial" w:hAnsi="Arial" w:cs="Arial"/>
                <w:kern w:val="28"/>
                <w:sz w:val="18"/>
                <w:szCs w:val="18"/>
              </w:rPr>
            </w:pPr>
            <w:r w:rsidRPr="00CB5E7D">
              <w:rPr>
                <w:rFonts w:ascii="Arial" w:hAnsi="Arial" w:cs="Arial"/>
                <w:kern w:val="28"/>
                <w:sz w:val="18"/>
                <w:szCs w:val="18"/>
              </w:rPr>
              <w:t>115</w:t>
            </w:r>
          </w:p>
        </w:tc>
        <w:tc>
          <w:tcPr>
            <w:tcW w:w="1333" w:type="dxa"/>
            <w:gridSpan w:val="3"/>
          </w:tcPr>
          <w:p w14:paraId="69D73D8E"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3"/>
          </w:tcPr>
          <w:p w14:paraId="01616361"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10</w:t>
            </w:r>
          </w:p>
        </w:tc>
        <w:tc>
          <w:tcPr>
            <w:tcW w:w="1334" w:type="dxa"/>
            <w:gridSpan w:val="4"/>
          </w:tcPr>
          <w:p w14:paraId="102E3E35"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125</w:t>
            </w:r>
          </w:p>
        </w:tc>
      </w:tr>
      <w:tr w:rsidR="0034302E" w:rsidRPr="00CB5E7D" w14:paraId="1363FF8E" w14:textId="77777777" w:rsidTr="00C50A2C">
        <w:trPr>
          <w:gridAfter w:val="1"/>
          <w:wAfter w:w="15" w:type="dxa"/>
        </w:trPr>
        <w:tc>
          <w:tcPr>
            <w:tcW w:w="4048" w:type="dxa"/>
            <w:vAlign w:val="bottom"/>
          </w:tcPr>
          <w:p w14:paraId="1D5436C1" w14:textId="77777777" w:rsidR="0034302E" w:rsidRPr="00CB5E7D" w:rsidRDefault="0034302E" w:rsidP="0034302E">
            <w:pPr>
              <w:spacing w:line="300" w:lineRule="exact"/>
              <w:ind w:left="243" w:hanging="180"/>
              <w:rPr>
                <w:rFonts w:ascii="Arial" w:hAnsi="Arial" w:cs="Arial"/>
                <w:kern w:val="28"/>
                <w:sz w:val="18"/>
                <w:szCs w:val="18"/>
              </w:rPr>
            </w:pPr>
            <w:r w:rsidRPr="00CB5E7D">
              <w:rPr>
                <w:rFonts w:ascii="Arial" w:hAnsi="Arial" w:cs="Arial"/>
                <w:kern w:val="28"/>
                <w:sz w:val="18"/>
                <w:szCs w:val="18"/>
              </w:rPr>
              <w:t>Derivatives assets</w:t>
            </w:r>
          </w:p>
        </w:tc>
        <w:tc>
          <w:tcPr>
            <w:tcW w:w="1245" w:type="dxa"/>
          </w:tcPr>
          <w:p w14:paraId="42C54EBF" w14:textId="77777777" w:rsidR="0034302E" w:rsidRPr="00CB5E7D" w:rsidRDefault="0034302E" w:rsidP="0034302E">
            <w:pPr>
              <w:tabs>
                <w:tab w:val="right" w:pos="792"/>
              </w:tabs>
              <w:spacing w:line="300" w:lineRule="exact"/>
              <w:ind w:hanging="18"/>
              <w:jc w:val="thaiDistribute"/>
              <w:rPr>
                <w:rFonts w:ascii="Arial" w:hAnsi="Arial" w:cs="Arial"/>
                <w:kern w:val="28"/>
                <w:sz w:val="18"/>
                <w:szCs w:val="18"/>
                <w:cs/>
              </w:rPr>
            </w:pPr>
          </w:p>
        </w:tc>
        <w:tc>
          <w:tcPr>
            <w:tcW w:w="1333" w:type="dxa"/>
            <w:gridSpan w:val="3"/>
          </w:tcPr>
          <w:p w14:paraId="266ADDEA" w14:textId="77777777" w:rsidR="0034302E" w:rsidRPr="00CB5E7D" w:rsidRDefault="0034302E" w:rsidP="0034302E">
            <w:pPr>
              <w:tabs>
                <w:tab w:val="right" w:pos="792"/>
              </w:tabs>
              <w:spacing w:line="300" w:lineRule="exact"/>
              <w:ind w:hanging="18"/>
              <w:jc w:val="thaiDistribute"/>
              <w:rPr>
                <w:rFonts w:ascii="Arial" w:hAnsi="Arial" w:cs="Arial"/>
                <w:kern w:val="28"/>
                <w:sz w:val="18"/>
                <w:szCs w:val="18"/>
                <w:cs/>
              </w:rPr>
            </w:pPr>
          </w:p>
        </w:tc>
        <w:tc>
          <w:tcPr>
            <w:tcW w:w="1333" w:type="dxa"/>
            <w:gridSpan w:val="3"/>
          </w:tcPr>
          <w:p w14:paraId="6CD01C64" w14:textId="77777777" w:rsidR="0034302E" w:rsidRPr="00CB5E7D" w:rsidRDefault="0034302E" w:rsidP="0034302E">
            <w:pPr>
              <w:tabs>
                <w:tab w:val="right" w:pos="792"/>
              </w:tabs>
              <w:spacing w:line="300" w:lineRule="exact"/>
              <w:ind w:hanging="18"/>
              <w:jc w:val="thaiDistribute"/>
              <w:rPr>
                <w:rFonts w:ascii="Arial" w:hAnsi="Arial" w:cs="Arial"/>
                <w:kern w:val="28"/>
                <w:sz w:val="18"/>
                <w:szCs w:val="18"/>
                <w:cs/>
              </w:rPr>
            </w:pPr>
          </w:p>
        </w:tc>
        <w:tc>
          <w:tcPr>
            <w:tcW w:w="1334" w:type="dxa"/>
            <w:gridSpan w:val="4"/>
          </w:tcPr>
          <w:p w14:paraId="06DE25FD" w14:textId="77777777" w:rsidR="0034302E" w:rsidRPr="00CB5E7D" w:rsidRDefault="0034302E" w:rsidP="0034302E">
            <w:pPr>
              <w:tabs>
                <w:tab w:val="right" w:pos="792"/>
              </w:tabs>
              <w:spacing w:line="300" w:lineRule="exact"/>
              <w:ind w:hanging="18"/>
              <w:jc w:val="thaiDistribute"/>
              <w:rPr>
                <w:rFonts w:ascii="Arial" w:hAnsi="Arial" w:cs="Arial"/>
                <w:kern w:val="28"/>
                <w:sz w:val="18"/>
                <w:szCs w:val="18"/>
                <w:cs/>
              </w:rPr>
            </w:pPr>
          </w:p>
        </w:tc>
      </w:tr>
      <w:tr w:rsidR="0034302E" w:rsidRPr="00CB5E7D" w14:paraId="0AF7918A" w14:textId="77777777" w:rsidTr="00C50A2C">
        <w:trPr>
          <w:gridAfter w:val="1"/>
          <w:wAfter w:w="15" w:type="dxa"/>
        </w:trPr>
        <w:tc>
          <w:tcPr>
            <w:tcW w:w="4048" w:type="dxa"/>
            <w:vAlign w:val="bottom"/>
          </w:tcPr>
          <w:p w14:paraId="7E4F973D" w14:textId="77777777" w:rsidR="0034302E" w:rsidRPr="00CB5E7D" w:rsidRDefault="0034302E" w:rsidP="0034302E">
            <w:pPr>
              <w:spacing w:line="300" w:lineRule="exact"/>
              <w:ind w:left="243" w:hanging="180"/>
              <w:rPr>
                <w:rFonts w:ascii="Arial" w:hAnsi="Arial" w:cs="Arial"/>
                <w:kern w:val="28"/>
                <w:sz w:val="18"/>
                <w:szCs w:val="18"/>
              </w:rPr>
            </w:pPr>
            <w:r w:rsidRPr="00CB5E7D">
              <w:rPr>
                <w:rFonts w:ascii="Arial" w:hAnsi="Arial" w:cs="Arial"/>
                <w:kern w:val="28"/>
                <w:sz w:val="18"/>
                <w:szCs w:val="18"/>
              </w:rPr>
              <w:tab/>
              <w:t>Warrants</w:t>
            </w:r>
          </w:p>
        </w:tc>
        <w:tc>
          <w:tcPr>
            <w:tcW w:w="1245" w:type="dxa"/>
          </w:tcPr>
          <w:p w14:paraId="4E6A0941"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2</w:t>
            </w:r>
          </w:p>
        </w:tc>
        <w:tc>
          <w:tcPr>
            <w:tcW w:w="1333" w:type="dxa"/>
            <w:gridSpan w:val="3"/>
          </w:tcPr>
          <w:p w14:paraId="54F1D376"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3" w:type="dxa"/>
            <w:gridSpan w:val="3"/>
          </w:tcPr>
          <w:p w14:paraId="5C4A2F55"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4" w:type="dxa"/>
            <w:gridSpan w:val="4"/>
          </w:tcPr>
          <w:p w14:paraId="2506A513"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2</w:t>
            </w:r>
          </w:p>
        </w:tc>
      </w:tr>
      <w:tr w:rsidR="0034302E" w:rsidRPr="00CB5E7D" w14:paraId="06566A29" w14:textId="77777777" w:rsidTr="00C50A2C">
        <w:trPr>
          <w:gridAfter w:val="1"/>
          <w:wAfter w:w="15" w:type="dxa"/>
        </w:trPr>
        <w:tc>
          <w:tcPr>
            <w:tcW w:w="4048" w:type="dxa"/>
            <w:vAlign w:val="bottom"/>
          </w:tcPr>
          <w:p w14:paraId="5697011F" w14:textId="77777777" w:rsidR="0034302E" w:rsidRPr="00CB5E7D" w:rsidRDefault="0034302E" w:rsidP="0034302E">
            <w:pPr>
              <w:spacing w:line="300" w:lineRule="exact"/>
              <w:ind w:left="243" w:hanging="180"/>
              <w:rPr>
                <w:rFonts w:ascii="Arial" w:hAnsi="Arial" w:cs="Arial"/>
                <w:kern w:val="28"/>
                <w:sz w:val="18"/>
                <w:szCs w:val="18"/>
                <w:vertAlign w:val="superscript"/>
              </w:rPr>
            </w:pPr>
            <w:r w:rsidRPr="00CB5E7D">
              <w:rPr>
                <w:rFonts w:ascii="Arial" w:hAnsi="Arial" w:cs="Arial"/>
                <w:kern w:val="28"/>
                <w:sz w:val="18"/>
                <w:szCs w:val="18"/>
              </w:rPr>
              <w:tab/>
              <w:t xml:space="preserve">Forward </w:t>
            </w:r>
            <w:proofErr w:type="gramStart"/>
            <w:r w:rsidRPr="00CB5E7D">
              <w:rPr>
                <w:rFonts w:ascii="Arial" w:hAnsi="Arial" w:cs="Arial"/>
                <w:kern w:val="28"/>
                <w:sz w:val="18"/>
                <w:szCs w:val="18"/>
              </w:rPr>
              <w:t>contracts</w:t>
            </w:r>
            <w:r w:rsidRPr="00CB5E7D">
              <w:rPr>
                <w:rFonts w:ascii="Arial" w:hAnsi="Arial" w:cs="Arial"/>
                <w:kern w:val="28"/>
                <w:sz w:val="18"/>
                <w:szCs w:val="18"/>
                <w:vertAlign w:val="superscript"/>
              </w:rPr>
              <w:t>(</w:t>
            </w:r>
            <w:proofErr w:type="gramEnd"/>
            <w:r w:rsidRPr="00CB5E7D">
              <w:rPr>
                <w:rFonts w:ascii="Arial" w:hAnsi="Arial" w:cs="Arial"/>
                <w:kern w:val="28"/>
                <w:sz w:val="18"/>
                <w:szCs w:val="18"/>
                <w:vertAlign w:val="superscript"/>
              </w:rPr>
              <w:t>1)</w:t>
            </w:r>
          </w:p>
        </w:tc>
        <w:tc>
          <w:tcPr>
            <w:tcW w:w="1245" w:type="dxa"/>
          </w:tcPr>
          <w:p w14:paraId="7A12DF9F"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3" w:type="dxa"/>
            <w:gridSpan w:val="3"/>
          </w:tcPr>
          <w:p w14:paraId="4119BD0A"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1</w:t>
            </w:r>
          </w:p>
        </w:tc>
        <w:tc>
          <w:tcPr>
            <w:tcW w:w="1333" w:type="dxa"/>
            <w:gridSpan w:val="3"/>
          </w:tcPr>
          <w:p w14:paraId="1376003A"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4" w:type="dxa"/>
            <w:gridSpan w:val="4"/>
          </w:tcPr>
          <w:p w14:paraId="30F37183"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1</w:t>
            </w:r>
          </w:p>
        </w:tc>
      </w:tr>
      <w:tr w:rsidR="0034302E" w:rsidRPr="00CB5E7D" w14:paraId="5F3C2DAD" w14:textId="77777777" w:rsidTr="00C50A2C">
        <w:trPr>
          <w:gridAfter w:val="2"/>
          <w:wAfter w:w="38" w:type="dxa"/>
          <w:trHeight w:val="80"/>
        </w:trPr>
        <w:tc>
          <w:tcPr>
            <w:tcW w:w="4048" w:type="dxa"/>
            <w:vAlign w:val="bottom"/>
          </w:tcPr>
          <w:p w14:paraId="61ACD562" w14:textId="77777777" w:rsidR="0034302E" w:rsidRPr="00CB5E7D" w:rsidRDefault="0034302E" w:rsidP="0034302E">
            <w:pPr>
              <w:tabs>
                <w:tab w:val="right" w:pos="1422"/>
              </w:tabs>
              <w:spacing w:line="300" w:lineRule="exact"/>
              <w:ind w:hanging="18"/>
              <w:jc w:val="thaiDistribute"/>
              <w:rPr>
                <w:rFonts w:ascii="Arial" w:hAnsi="Arial" w:cs="Arial"/>
                <w:b/>
                <w:bCs/>
                <w:kern w:val="28"/>
                <w:sz w:val="18"/>
                <w:szCs w:val="18"/>
              </w:rPr>
            </w:pPr>
            <w:r w:rsidRPr="00CB5E7D">
              <w:rPr>
                <w:rFonts w:ascii="Arial" w:hAnsi="Arial" w:cs="Arial"/>
                <w:b/>
                <w:bCs/>
                <w:kern w:val="28"/>
                <w:sz w:val="18"/>
                <w:szCs w:val="18"/>
              </w:rPr>
              <w:t>Financial liability measured at fair value</w:t>
            </w:r>
          </w:p>
        </w:tc>
        <w:tc>
          <w:tcPr>
            <w:tcW w:w="1333" w:type="dxa"/>
            <w:gridSpan w:val="3"/>
          </w:tcPr>
          <w:p w14:paraId="3E830B7C"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445C69B1"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284F7661"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p>
        </w:tc>
        <w:tc>
          <w:tcPr>
            <w:tcW w:w="1222" w:type="dxa"/>
          </w:tcPr>
          <w:p w14:paraId="0B7D413B" w14:textId="77777777" w:rsidR="0034302E" w:rsidRPr="00CB5E7D" w:rsidRDefault="0034302E" w:rsidP="0034302E">
            <w:pPr>
              <w:tabs>
                <w:tab w:val="decimal" w:pos="882"/>
              </w:tabs>
              <w:spacing w:line="300" w:lineRule="exact"/>
              <w:ind w:hanging="18"/>
              <w:jc w:val="right"/>
              <w:rPr>
                <w:rFonts w:ascii="Arial" w:hAnsi="Arial" w:cs="Arial"/>
                <w:kern w:val="28"/>
                <w:sz w:val="18"/>
                <w:szCs w:val="18"/>
              </w:rPr>
            </w:pPr>
          </w:p>
        </w:tc>
      </w:tr>
      <w:tr w:rsidR="0034302E" w:rsidRPr="00CB5E7D" w14:paraId="466B155B" w14:textId="77777777" w:rsidTr="00C50A2C">
        <w:trPr>
          <w:gridAfter w:val="1"/>
          <w:wAfter w:w="15" w:type="dxa"/>
        </w:trPr>
        <w:tc>
          <w:tcPr>
            <w:tcW w:w="4048" w:type="dxa"/>
            <w:vAlign w:val="bottom"/>
          </w:tcPr>
          <w:p w14:paraId="22B13D5C" w14:textId="77777777" w:rsidR="0034302E" w:rsidRPr="00CB5E7D" w:rsidRDefault="0034302E" w:rsidP="0034302E">
            <w:pPr>
              <w:spacing w:line="300" w:lineRule="exact"/>
              <w:ind w:left="243" w:hanging="180"/>
              <w:rPr>
                <w:rFonts w:ascii="Arial" w:hAnsi="Arial" w:cs="Arial"/>
                <w:kern w:val="28"/>
                <w:sz w:val="18"/>
                <w:szCs w:val="18"/>
              </w:rPr>
            </w:pPr>
            <w:r w:rsidRPr="00CB5E7D">
              <w:rPr>
                <w:rFonts w:ascii="Arial" w:hAnsi="Arial" w:cs="Arial"/>
                <w:kern w:val="28"/>
                <w:sz w:val="18"/>
                <w:szCs w:val="18"/>
              </w:rPr>
              <w:t>Derivatives liability</w:t>
            </w:r>
          </w:p>
        </w:tc>
        <w:tc>
          <w:tcPr>
            <w:tcW w:w="1245" w:type="dxa"/>
          </w:tcPr>
          <w:p w14:paraId="048BC166"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00872AC5"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5C806A55"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457C2382"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p>
        </w:tc>
      </w:tr>
      <w:tr w:rsidR="0034302E" w:rsidRPr="00CB5E7D" w14:paraId="74F7190E" w14:textId="77777777" w:rsidTr="00C50A2C">
        <w:trPr>
          <w:gridAfter w:val="1"/>
          <w:wAfter w:w="15" w:type="dxa"/>
          <w:trHeight w:val="108"/>
        </w:trPr>
        <w:tc>
          <w:tcPr>
            <w:tcW w:w="4048" w:type="dxa"/>
            <w:vAlign w:val="bottom"/>
          </w:tcPr>
          <w:p w14:paraId="151F29D0" w14:textId="77777777" w:rsidR="0034302E" w:rsidRPr="00CB5E7D" w:rsidRDefault="0034302E" w:rsidP="0034302E">
            <w:pPr>
              <w:spacing w:line="300" w:lineRule="exact"/>
              <w:ind w:left="243" w:hanging="180"/>
              <w:rPr>
                <w:rFonts w:ascii="Arial" w:hAnsi="Arial" w:cs="Arial"/>
                <w:kern w:val="28"/>
                <w:sz w:val="18"/>
                <w:szCs w:val="18"/>
                <w:vertAlign w:val="superscript"/>
              </w:rPr>
            </w:pPr>
            <w:r w:rsidRPr="00CB5E7D">
              <w:rPr>
                <w:rFonts w:ascii="Arial" w:hAnsi="Arial" w:cs="Arial"/>
                <w:kern w:val="28"/>
                <w:sz w:val="18"/>
                <w:szCs w:val="18"/>
              </w:rPr>
              <w:tab/>
              <w:t xml:space="preserve">Forward </w:t>
            </w:r>
            <w:proofErr w:type="gramStart"/>
            <w:r w:rsidRPr="00CB5E7D">
              <w:rPr>
                <w:rFonts w:ascii="Arial" w:hAnsi="Arial" w:cs="Arial"/>
                <w:kern w:val="28"/>
                <w:sz w:val="18"/>
                <w:szCs w:val="18"/>
              </w:rPr>
              <w:t>contracts</w:t>
            </w:r>
            <w:r w:rsidRPr="00CB5E7D">
              <w:rPr>
                <w:rFonts w:ascii="Arial" w:hAnsi="Arial" w:cs="Arial"/>
                <w:kern w:val="28"/>
                <w:sz w:val="18"/>
                <w:szCs w:val="18"/>
                <w:vertAlign w:val="superscript"/>
              </w:rPr>
              <w:t>(</w:t>
            </w:r>
            <w:proofErr w:type="gramEnd"/>
            <w:r w:rsidRPr="00CB5E7D">
              <w:rPr>
                <w:rFonts w:ascii="Arial" w:hAnsi="Arial" w:cs="Arial"/>
                <w:kern w:val="28"/>
                <w:sz w:val="18"/>
                <w:szCs w:val="18"/>
                <w:vertAlign w:val="superscript"/>
              </w:rPr>
              <w:t>1)</w:t>
            </w:r>
          </w:p>
        </w:tc>
        <w:tc>
          <w:tcPr>
            <w:tcW w:w="1245" w:type="dxa"/>
          </w:tcPr>
          <w:p w14:paraId="6793DDA9"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3"/>
          </w:tcPr>
          <w:p w14:paraId="2EAB9914"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2</w:t>
            </w:r>
          </w:p>
        </w:tc>
        <w:tc>
          <w:tcPr>
            <w:tcW w:w="1333" w:type="dxa"/>
            <w:gridSpan w:val="3"/>
          </w:tcPr>
          <w:p w14:paraId="081C5156"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4" w:type="dxa"/>
            <w:gridSpan w:val="4"/>
          </w:tcPr>
          <w:p w14:paraId="41690524" w14:textId="77777777" w:rsidR="0034302E" w:rsidRPr="00CB5E7D" w:rsidRDefault="0034302E" w:rsidP="0034302E">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2</w:t>
            </w:r>
          </w:p>
        </w:tc>
      </w:tr>
    </w:tbl>
    <w:p w14:paraId="46892C44" w14:textId="77777777" w:rsidR="0034302E" w:rsidRPr="00CB5E7D" w:rsidRDefault="0034302E" w:rsidP="0034302E">
      <w:pPr>
        <w:spacing w:after="120" w:line="380" w:lineRule="exact"/>
        <w:ind w:left="907" w:hanging="360"/>
        <w:rPr>
          <w:rFonts w:ascii="Arial" w:hAnsi="Arial" w:cs="Arial"/>
          <w:sz w:val="16"/>
          <w:szCs w:val="16"/>
        </w:rPr>
      </w:pPr>
      <w:r w:rsidRPr="00CB5E7D">
        <w:rPr>
          <w:rFonts w:ascii="Arial" w:hAnsi="Arial" w:cs="Arial"/>
          <w:sz w:val="16"/>
          <w:szCs w:val="16"/>
          <w:vertAlign w:val="superscript"/>
        </w:rPr>
        <w:t>(1)</w:t>
      </w:r>
      <w:r w:rsidRPr="00CB5E7D">
        <w:rPr>
          <w:rFonts w:ascii="Arial" w:hAnsi="Arial" w:cs="Arial"/>
          <w:sz w:val="16"/>
          <w:szCs w:val="16"/>
        </w:rPr>
        <w:tab/>
        <w:t>Forward contracts on behalf of the subsidiary for the Company and clients’ portfolio in full amount</w:t>
      </w:r>
    </w:p>
    <w:tbl>
      <w:tblPr>
        <w:tblW w:w="9296" w:type="dxa"/>
        <w:tblInd w:w="450" w:type="dxa"/>
        <w:tblLayout w:type="fixed"/>
        <w:tblLook w:val="04A0" w:firstRow="1" w:lastRow="0" w:firstColumn="1" w:lastColumn="0" w:noHBand="0" w:noVBand="1"/>
      </w:tblPr>
      <w:tblGrid>
        <w:gridCol w:w="4050"/>
        <w:gridCol w:w="345"/>
        <w:gridCol w:w="901"/>
        <w:gridCol w:w="1333"/>
        <w:gridCol w:w="1333"/>
        <w:gridCol w:w="1334"/>
      </w:tblGrid>
      <w:tr w:rsidR="005361AA" w:rsidRPr="00CB5E7D" w14:paraId="01E77A43" w14:textId="77777777" w:rsidTr="003646B5">
        <w:tc>
          <w:tcPr>
            <w:tcW w:w="9296" w:type="dxa"/>
            <w:gridSpan w:val="6"/>
            <w:vAlign w:val="bottom"/>
          </w:tcPr>
          <w:p w14:paraId="26E031E9" w14:textId="1AFB015C" w:rsidR="005361AA" w:rsidRPr="00CB5E7D" w:rsidRDefault="00CF013E" w:rsidP="001A5661">
            <w:pPr>
              <w:spacing w:line="300" w:lineRule="exact"/>
              <w:jc w:val="right"/>
              <w:rPr>
                <w:rFonts w:ascii="Arial" w:hAnsi="Arial" w:cs="Arial"/>
                <w:kern w:val="28"/>
                <w:sz w:val="18"/>
                <w:szCs w:val="18"/>
              </w:rPr>
            </w:pPr>
            <w:r w:rsidRPr="00CB5E7D">
              <w:rPr>
                <w:rFonts w:ascii="Arial" w:hAnsi="Arial" w:cs="Arial"/>
              </w:rPr>
              <w:br w:type="page"/>
            </w:r>
            <w:r w:rsidR="005361AA" w:rsidRPr="00CB5E7D">
              <w:rPr>
                <w:rFonts w:ascii="Arial" w:hAnsi="Arial" w:cs="Arial"/>
                <w:sz w:val="18"/>
                <w:szCs w:val="18"/>
              </w:rPr>
              <w:br w:type="page"/>
            </w:r>
            <w:r w:rsidR="005361AA" w:rsidRPr="00CB5E7D">
              <w:rPr>
                <w:rFonts w:ascii="Arial" w:hAnsi="Arial" w:cs="Arial"/>
                <w:sz w:val="18"/>
                <w:szCs w:val="18"/>
              </w:rPr>
              <w:br w:type="page"/>
            </w:r>
            <w:r w:rsidR="005361AA" w:rsidRPr="00CB5E7D">
              <w:rPr>
                <w:rFonts w:ascii="Arial" w:hAnsi="Arial" w:cs="Arial"/>
                <w:kern w:val="28"/>
                <w:sz w:val="18"/>
                <w:szCs w:val="18"/>
              </w:rPr>
              <w:t>(Unit: Million Baht)</w:t>
            </w:r>
          </w:p>
        </w:tc>
      </w:tr>
      <w:tr w:rsidR="005361AA" w:rsidRPr="00CB5E7D" w14:paraId="0426EB2C" w14:textId="77777777" w:rsidTr="003646B5">
        <w:tc>
          <w:tcPr>
            <w:tcW w:w="4050" w:type="dxa"/>
            <w:vAlign w:val="bottom"/>
          </w:tcPr>
          <w:p w14:paraId="2849FBD0" w14:textId="77777777" w:rsidR="005361AA" w:rsidRPr="00CB5E7D" w:rsidRDefault="005361AA" w:rsidP="001A5661">
            <w:pPr>
              <w:spacing w:line="300" w:lineRule="exact"/>
              <w:ind w:left="243" w:hanging="180"/>
              <w:jc w:val="thaiDistribute"/>
              <w:rPr>
                <w:rFonts w:ascii="Arial" w:hAnsi="Arial" w:cs="Arial"/>
                <w:kern w:val="28"/>
                <w:sz w:val="18"/>
                <w:szCs w:val="18"/>
              </w:rPr>
            </w:pPr>
          </w:p>
        </w:tc>
        <w:tc>
          <w:tcPr>
            <w:tcW w:w="5246" w:type="dxa"/>
            <w:gridSpan w:val="5"/>
          </w:tcPr>
          <w:p w14:paraId="394E1921"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Separate financial statements</w:t>
            </w:r>
          </w:p>
        </w:tc>
      </w:tr>
      <w:tr w:rsidR="005361AA" w:rsidRPr="00CB5E7D" w14:paraId="50747BB9" w14:textId="77777777" w:rsidTr="003646B5">
        <w:tc>
          <w:tcPr>
            <w:tcW w:w="4050" w:type="dxa"/>
            <w:vAlign w:val="bottom"/>
          </w:tcPr>
          <w:p w14:paraId="6418A4D7" w14:textId="77777777" w:rsidR="005361AA" w:rsidRPr="00CB5E7D" w:rsidRDefault="005361AA" w:rsidP="001A5661">
            <w:pPr>
              <w:spacing w:line="300" w:lineRule="exact"/>
              <w:ind w:left="243" w:hanging="180"/>
              <w:jc w:val="thaiDistribute"/>
              <w:rPr>
                <w:rFonts w:ascii="Arial" w:hAnsi="Arial" w:cs="Arial"/>
                <w:kern w:val="28"/>
                <w:sz w:val="18"/>
                <w:szCs w:val="18"/>
              </w:rPr>
            </w:pPr>
          </w:p>
        </w:tc>
        <w:tc>
          <w:tcPr>
            <w:tcW w:w="5246" w:type="dxa"/>
            <w:gridSpan w:val="5"/>
          </w:tcPr>
          <w:p w14:paraId="2078AC3E" w14:textId="58BAFFE6"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20</w:t>
            </w:r>
            <w:r w:rsidR="0093244E" w:rsidRPr="00CB5E7D">
              <w:rPr>
                <w:rFonts w:ascii="Arial" w:hAnsi="Arial" w:cs="Arial"/>
                <w:kern w:val="28"/>
                <w:sz w:val="18"/>
                <w:szCs w:val="18"/>
              </w:rPr>
              <w:t>2</w:t>
            </w:r>
            <w:r w:rsidR="0034302E" w:rsidRPr="00CB5E7D">
              <w:rPr>
                <w:rFonts w:ascii="Arial" w:hAnsi="Arial" w:cs="Arial"/>
                <w:kern w:val="28"/>
                <w:sz w:val="18"/>
                <w:szCs w:val="18"/>
              </w:rPr>
              <w:t>3</w:t>
            </w:r>
          </w:p>
        </w:tc>
      </w:tr>
      <w:tr w:rsidR="005361AA" w:rsidRPr="00CB5E7D" w14:paraId="09769FB1" w14:textId="77777777" w:rsidTr="003646B5">
        <w:tc>
          <w:tcPr>
            <w:tcW w:w="4050" w:type="dxa"/>
            <w:vAlign w:val="bottom"/>
          </w:tcPr>
          <w:p w14:paraId="1FBB40B3" w14:textId="77777777" w:rsidR="005361AA" w:rsidRPr="00CB5E7D" w:rsidRDefault="005361AA" w:rsidP="001A5661">
            <w:pPr>
              <w:spacing w:line="300" w:lineRule="exact"/>
              <w:ind w:left="243" w:hanging="180"/>
              <w:jc w:val="thaiDistribute"/>
              <w:rPr>
                <w:rFonts w:ascii="Arial" w:hAnsi="Arial" w:cs="Arial"/>
                <w:kern w:val="28"/>
                <w:sz w:val="18"/>
                <w:szCs w:val="18"/>
              </w:rPr>
            </w:pPr>
          </w:p>
        </w:tc>
        <w:tc>
          <w:tcPr>
            <w:tcW w:w="1246" w:type="dxa"/>
            <w:gridSpan w:val="2"/>
          </w:tcPr>
          <w:p w14:paraId="6DADDA5B"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1</w:t>
            </w:r>
          </w:p>
        </w:tc>
        <w:tc>
          <w:tcPr>
            <w:tcW w:w="1333" w:type="dxa"/>
          </w:tcPr>
          <w:p w14:paraId="419ED244"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2</w:t>
            </w:r>
          </w:p>
        </w:tc>
        <w:tc>
          <w:tcPr>
            <w:tcW w:w="1333" w:type="dxa"/>
            <w:vAlign w:val="bottom"/>
          </w:tcPr>
          <w:p w14:paraId="04F54243"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3</w:t>
            </w:r>
          </w:p>
        </w:tc>
        <w:tc>
          <w:tcPr>
            <w:tcW w:w="1334" w:type="dxa"/>
            <w:vAlign w:val="bottom"/>
          </w:tcPr>
          <w:p w14:paraId="4FFBC9B9"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cs/>
              </w:rPr>
            </w:pPr>
            <w:r w:rsidRPr="00CB5E7D">
              <w:rPr>
                <w:rFonts w:ascii="Arial" w:hAnsi="Arial" w:cs="Arial"/>
                <w:kern w:val="28"/>
                <w:sz w:val="18"/>
                <w:szCs w:val="18"/>
              </w:rPr>
              <w:t>Total</w:t>
            </w:r>
          </w:p>
        </w:tc>
      </w:tr>
      <w:tr w:rsidR="00036A1D" w:rsidRPr="00CB5E7D" w14:paraId="74BBF04F" w14:textId="77777777" w:rsidTr="003646B5">
        <w:tc>
          <w:tcPr>
            <w:tcW w:w="5296" w:type="dxa"/>
            <w:gridSpan w:val="3"/>
            <w:vAlign w:val="bottom"/>
          </w:tcPr>
          <w:p w14:paraId="26D908D8" w14:textId="77777777" w:rsidR="00036A1D" w:rsidRPr="00CB5E7D" w:rsidRDefault="00036A1D" w:rsidP="001A5661">
            <w:pPr>
              <w:tabs>
                <w:tab w:val="right" w:pos="1422"/>
              </w:tabs>
              <w:spacing w:line="300" w:lineRule="exact"/>
              <w:ind w:hanging="18"/>
              <w:jc w:val="thaiDistribute"/>
              <w:rPr>
                <w:rFonts w:ascii="Arial" w:hAnsi="Arial" w:cs="Arial"/>
                <w:b/>
                <w:bCs/>
                <w:kern w:val="28"/>
                <w:sz w:val="18"/>
                <w:szCs w:val="18"/>
              </w:rPr>
            </w:pPr>
            <w:r w:rsidRPr="00CB5E7D">
              <w:rPr>
                <w:rFonts w:ascii="Arial" w:hAnsi="Arial" w:cs="Arial"/>
                <w:b/>
                <w:bCs/>
                <w:kern w:val="28"/>
                <w:sz w:val="18"/>
                <w:szCs w:val="18"/>
              </w:rPr>
              <w:t xml:space="preserve">Financial assets measured at fair value </w:t>
            </w:r>
          </w:p>
        </w:tc>
        <w:tc>
          <w:tcPr>
            <w:tcW w:w="1333" w:type="dxa"/>
          </w:tcPr>
          <w:p w14:paraId="6F34FB24" w14:textId="77777777" w:rsidR="00036A1D" w:rsidRPr="00CB5E7D" w:rsidRDefault="00036A1D" w:rsidP="001A5661">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5E938884" w14:textId="77777777" w:rsidR="00036A1D" w:rsidRPr="00CB5E7D" w:rsidRDefault="00036A1D" w:rsidP="001A5661">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5CE91448" w14:textId="77777777" w:rsidR="00036A1D" w:rsidRPr="00CB5E7D" w:rsidRDefault="00036A1D" w:rsidP="001A5661">
            <w:pPr>
              <w:tabs>
                <w:tab w:val="right" w:pos="1422"/>
              </w:tabs>
              <w:spacing w:line="300" w:lineRule="exact"/>
              <w:ind w:hanging="18"/>
              <w:jc w:val="thaiDistribute"/>
              <w:rPr>
                <w:rFonts w:ascii="Arial" w:hAnsi="Arial" w:cs="Arial"/>
                <w:kern w:val="28"/>
                <w:sz w:val="18"/>
                <w:szCs w:val="18"/>
                <w:cs/>
              </w:rPr>
            </w:pPr>
          </w:p>
        </w:tc>
      </w:tr>
      <w:tr w:rsidR="00036A1D" w:rsidRPr="00CB5E7D" w14:paraId="46F0D2B9" w14:textId="77777777" w:rsidTr="003646B5">
        <w:tc>
          <w:tcPr>
            <w:tcW w:w="4050" w:type="dxa"/>
            <w:vAlign w:val="bottom"/>
          </w:tcPr>
          <w:p w14:paraId="2A835953" w14:textId="77777777" w:rsidR="00036A1D" w:rsidRPr="00CB5E7D" w:rsidRDefault="00036A1D" w:rsidP="001A5661">
            <w:pPr>
              <w:spacing w:line="300" w:lineRule="exact"/>
              <w:ind w:left="243" w:hanging="180"/>
              <w:rPr>
                <w:rFonts w:ascii="Arial" w:hAnsi="Arial" w:cs="Arial"/>
                <w:kern w:val="28"/>
                <w:sz w:val="18"/>
                <w:szCs w:val="18"/>
                <w:cs/>
              </w:rPr>
            </w:pPr>
            <w:r w:rsidRPr="00CB5E7D">
              <w:rPr>
                <w:rFonts w:ascii="Arial" w:hAnsi="Arial" w:cs="Arial"/>
                <w:kern w:val="28"/>
                <w:sz w:val="18"/>
                <w:szCs w:val="18"/>
              </w:rPr>
              <w:t xml:space="preserve">Investments measured at FVTPL </w:t>
            </w:r>
            <w:r w:rsidRPr="00CB5E7D">
              <w:rPr>
                <w:rFonts w:ascii="Arial" w:hAnsi="Arial" w:cs="Arial"/>
                <w:kern w:val="28"/>
                <w:sz w:val="18"/>
                <w:szCs w:val="18"/>
                <w:cs/>
              </w:rPr>
              <w:t xml:space="preserve"> </w:t>
            </w:r>
          </w:p>
        </w:tc>
        <w:tc>
          <w:tcPr>
            <w:tcW w:w="1246" w:type="dxa"/>
            <w:gridSpan w:val="2"/>
          </w:tcPr>
          <w:p w14:paraId="0C067C3A" w14:textId="77777777" w:rsidR="00036A1D" w:rsidRPr="00CB5E7D" w:rsidRDefault="00036A1D" w:rsidP="001A5661">
            <w:pPr>
              <w:tabs>
                <w:tab w:val="decimal" w:pos="972"/>
              </w:tabs>
              <w:spacing w:line="300" w:lineRule="exact"/>
              <w:jc w:val="thaiDistribute"/>
              <w:rPr>
                <w:rFonts w:ascii="Arial" w:hAnsi="Arial" w:cs="Arial"/>
                <w:kern w:val="28"/>
                <w:sz w:val="18"/>
                <w:szCs w:val="18"/>
                <w:cs/>
              </w:rPr>
            </w:pPr>
          </w:p>
        </w:tc>
        <w:tc>
          <w:tcPr>
            <w:tcW w:w="1333" w:type="dxa"/>
          </w:tcPr>
          <w:p w14:paraId="6FD883F3" w14:textId="77777777" w:rsidR="00036A1D" w:rsidRPr="00CB5E7D" w:rsidRDefault="00036A1D" w:rsidP="001A5661">
            <w:pPr>
              <w:tabs>
                <w:tab w:val="decimal" w:pos="972"/>
              </w:tabs>
              <w:spacing w:line="300" w:lineRule="exact"/>
              <w:jc w:val="thaiDistribute"/>
              <w:rPr>
                <w:rFonts w:ascii="Arial" w:hAnsi="Arial" w:cs="Arial"/>
                <w:kern w:val="28"/>
                <w:sz w:val="18"/>
                <w:szCs w:val="18"/>
                <w:cs/>
              </w:rPr>
            </w:pPr>
          </w:p>
        </w:tc>
        <w:tc>
          <w:tcPr>
            <w:tcW w:w="1333" w:type="dxa"/>
          </w:tcPr>
          <w:p w14:paraId="604AFB09" w14:textId="77777777" w:rsidR="00036A1D" w:rsidRPr="00CB5E7D" w:rsidRDefault="00036A1D" w:rsidP="001A5661">
            <w:pPr>
              <w:tabs>
                <w:tab w:val="decimal" w:pos="972"/>
              </w:tabs>
              <w:spacing w:line="300" w:lineRule="exact"/>
              <w:jc w:val="thaiDistribute"/>
              <w:rPr>
                <w:rFonts w:ascii="Arial" w:hAnsi="Arial" w:cs="Arial"/>
                <w:kern w:val="28"/>
                <w:sz w:val="18"/>
                <w:szCs w:val="18"/>
                <w:cs/>
              </w:rPr>
            </w:pPr>
          </w:p>
        </w:tc>
        <w:tc>
          <w:tcPr>
            <w:tcW w:w="1334" w:type="dxa"/>
          </w:tcPr>
          <w:p w14:paraId="378D688E" w14:textId="77777777" w:rsidR="00036A1D" w:rsidRPr="00CB5E7D" w:rsidRDefault="00036A1D" w:rsidP="001A5661">
            <w:pPr>
              <w:tabs>
                <w:tab w:val="decimal" w:pos="972"/>
              </w:tabs>
              <w:spacing w:line="300" w:lineRule="exact"/>
              <w:jc w:val="thaiDistribute"/>
              <w:rPr>
                <w:rFonts w:ascii="Arial" w:hAnsi="Arial" w:cs="Arial"/>
                <w:kern w:val="28"/>
                <w:sz w:val="18"/>
                <w:szCs w:val="18"/>
                <w:cs/>
              </w:rPr>
            </w:pPr>
          </w:p>
        </w:tc>
      </w:tr>
      <w:tr w:rsidR="00036A1D" w:rsidRPr="00CB5E7D" w14:paraId="4B13F517" w14:textId="77777777" w:rsidTr="003646B5">
        <w:tc>
          <w:tcPr>
            <w:tcW w:w="4050" w:type="dxa"/>
            <w:vAlign w:val="bottom"/>
          </w:tcPr>
          <w:p w14:paraId="1FD0D375" w14:textId="77777777" w:rsidR="00036A1D" w:rsidRPr="00CB5E7D" w:rsidRDefault="00036A1D" w:rsidP="001A5661">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6" w:type="dxa"/>
            <w:gridSpan w:val="2"/>
          </w:tcPr>
          <w:p w14:paraId="294CF796" w14:textId="1B75A277" w:rsidR="00036A1D" w:rsidRPr="00CB5E7D" w:rsidRDefault="00360DC1" w:rsidP="001A5661">
            <w:pPr>
              <w:tabs>
                <w:tab w:val="decimal" w:pos="972"/>
              </w:tabs>
              <w:spacing w:line="300" w:lineRule="exact"/>
              <w:jc w:val="thaiDistribute"/>
              <w:rPr>
                <w:rFonts w:ascii="Arial" w:hAnsi="Arial" w:cs="Arial"/>
                <w:kern w:val="28"/>
                <w:sz w:val="18"/>
                <w:szCs w:val="18"/>
                <w:cs/>
              </w:rPr>
            </w:pPr>
            <w:r w:rsidRPr="00CB5E7D">
              <w:rPr>
                <w:rFonts w:ascii="Arial" w:hAnsi="Arial" w:cs="Arial"/>
                <w:kern w:val="28"/>
                <w:sz w:val="18"/>
                <w:szCs w:val="18"/>
              </w:rPr>
              <w:t>156</w:t>
            </w:r>
          </w:p>
        </w:tc>
        <w:tc>
          <w:tcPr>
            <w:tcW w:w="1333" w:type="dxa"/>
          </w:tcPr>
          <w:p w14:paraId="08C3054B" w14:textId="48ECB67B" w:rsidR="00036A1D" w:rsidRPr="00CB5E7D" w:rsidRDefault="00360DC1" w:rsidP="001A5661">
            <w:pPr>
              <w:tabs>
                <w:tab w:val="decimal" w:pos="972"/>
              </w:tabs>
              <w:spacing w:line="300" w:lineRule="exact"/>
              <w:jc w:val="thaiDistribute"/>
              <w:rPr>
                <w:rFonts w:ascii="Arial" w:hAnsi="Arial" w:cs="Arial"/>
                <w:kern w:val="28"/>
                <w:sz w:val="18"/>
                <w:szCs w:val="18"/>
                <w:cs/>
              </w:rPr>
            </w:pPr>
            <w:r w:rsidRPr="00CB5E7D">
              <w:rPr>
                <w:rFonts w:ascii="Arial" w:hAnsi="Arial" w:cs="Arial"/>
                <w:kern w:val="28"/>
                <w:sz w:val="18"/>
                <w:szCs w:val="18"/>
              </w:rPr>
              <w:t>-</w:t>
            </w:r>
          </w:p>
        </w:tc>
        <w:tc>
          <w:tcPr>
            <w:tcW w:w="1333" w:type="dxa"/>
          </w:tcPr>
          <w:p w14:paraId="3CAED2E2" w14:textId="7C55C55B" w:rsidR="00036A1D" w:rsidRPr="00CB5E7D" w:rsidRDefault="00360DC1" w:rsidP="001A5661">
            <w:pPr>
              <w:tabs>
                <w:tab w:val="decimal" w:pos="972"/>
              </w:tabs>
              <w:spacing w:line="300" w:lineRule="exact"/>
              <w:jc w:val="thaiDistribute"/>
              <w:rPr>
                <w:rFonts w:ascii="Arial" w:hAnsi="Arial" w:cs="Arial"/>
                <w:kern w:val="28"/>
                <w:sz w:val="18"/>
                <w:szCs w:val="18"/>
                <w:cs/>
              </w:rPr>
            </w:pPr>
            <w:r w:rsidRPr="00CB5E7D">
              <w:rPr>
                <w:rFonts w:ascii="Arial" w:hAnsi="Arial" w:cs="Arial"/>
                <w:kern w:val="28"/>
                <w:sz w:val="18"/>
                <w:szCs w:val="18"/>
              </w:rPr>
              <w:t>-</w:t>
            </w:r>
          </w:p>
        </w:tc>
        <w:tc>
          <w:tcPr>
            <w:tcW w:w="1334" w:type="dxa"/>
          </w:tcPr>
          <w:p w14:paraId="19DCEA44" w14:textId="2E3611AC" w:rsidR="00036A1D" w:rsidRPr="00CB5E7D" w:rsidRDefault="00360DC1" w:rsidP="001A5661">
            <w:pPr>
              <w:tabs>
                <w:tab w:val="decimal" w:pos="972"/>
              </w:tabs>
              <w:spacing w:line="300" w:lineRule="exact"/>
              <w:jc w:val="thaiDistribute"/>
              <w:rPr>
                <w:rFonts w:ascii="Arial" w:hAnsi="Arial" w:cs="Arial"/>
                <w:kern w:val="28"/>
                <w:sz w:val="18"/>
                <w:szCs w:val="18"/>
                <w:cs/>
              </w:rPr>
            </w:pPr>
            <w:r w:rsidRPr="00CB5E7D">
              <w:rPr>
                <w:rFonts w:ascii="Arial" w:hAnsi="Arial" w:cs="Arial"/>
                <w:kern w:val="28"/>
                <w:sz w:val="18"/>
                <w:szCs w:val="18"/>
              </w:rPr>
              <w:t>156</w:t>
            </w:r>
          </w:p>
        </w:tc>
      </w:tr>
      <w:tr w:rsidR="006A25DC" w:rsidRPr="00CB5E7D" w14:paraId="6EC94F15" w14:textId="77777777" w:rsidTr="003646B5">
        <w:trPr>
          <w:trHeight w:val="80"/>
        </w:trPr>
        <w:tc>
          <w:tcPr>
            <w:tcW w:w="4050" w:type="dxa"/>
            <w:vAlign w:val="bottom"/>
          </w:tcPr>
          <w:p w14:paraId="74C9ACE0" w14:textId="77777777" w:rsidR="006A25DC" w:rsidRPr="00CB5E7D" w:rsidRDefault="006A25DC" w:rsidP="001A5661">
            <w:pPr>
              <w:spacing w:line="300" w:lineRule="exact"/>
              <w:ind w:left="243" w:hanging="180"/>
              <w:rPr>
                <w:rFonts w:ascii="Arial" w:hAnsi="Arial" w:cs="Arial"/>
                <w:kern w:val="28"/>
                <w:sz w:val="18"/>
                <w:szCs w:val="18"/>
              </w:rPr>
            </w:pPr>
            <w:r w:rsidRPr="00CB5E7D">
              <w:rPr>
                <w:rFonts w:ascii="Arial" w:hAnsi="Arial" w:cs="Arial"/>
                <w:kern w:val="28"/>
                <w:sz w:val="18"/>
                <w:szCs w:val="18"/>
              </w:rPr>
              <w:tab/>
              <w:t>Debt securities</w:t>
            </w:r>
          </w:p>
        </w:tc>
        <w:tc>
          <w:tcPr>
            <w:tcW w:w="1246" w:type="dxa"/>
            <w:gridSpan w:val="2"/>
          </w:tcPr>
          <w:p w14:paraId="77F9F91E" w14:textId="473C9F32" w:rsidR="006A25DC" w:rsidRPr="00CB5E7D" w:rsidRDefault="00360DC1" w:rsidP="001A5661">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4BD6FBE5" w14:textId="69CB6450" w:rsidR="006A25DC" w:rsidRPr="00CB5E7D" w:rsidRDefault="00360DC1" w:rsidP="001A5661">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9</w:t>
            </w:r>
          </w:p>
        </w:tc>
        <w:tc>
          <w:tcPr>
            <w:tcW w:w="1333" w:type="dxa"/>
          </w:tcPr>
          <w:p w14:paraId="118A4DBF" w14:textId="562EAF88" w:rsidR="006A25DC" w:rsidRPr="00CB5E7D" w:rsidRDefault="00360DC1" w:rsidP="001A5661">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4" w:type="dxa"/>
          </w:tcPr>
          <w:p w14:paraId="01D54BCB" w14:textId="13079BAD" w:rsidR="006A25DC" w:rsidRPr="00CB5E7D" w:rsidRDefault="00360DC1" w:rsidP="001A5661">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9</w:t>
            </w:r>
          </w:p>
        </w:tc>
      </w:tr>
      <w:tr w:rsidR="003C789A" w:rsidRPr="00CB5E7D" w14:paraId="0805F3B8" w14:textId="77777777" w:rsidTr="003646B5">
        <w:trPr>
          <w:trHeight w:val="80"/>
        </w:trPr>
        <w:tc>
          <w:tcPr>
            <w:tcW w:w="4050" w:type="dxa"/>
            <w:vAlign w:val="bottom"/>
          </w:tcPr>
          <w:p w14:paraId="497B9B80" w14:textId="0C428045" w:rsidR="003C789A" w:rsidRPr="00CB5E7D" w:rsidRDefault="00B05383" w:rsidP="001A5661">
            <w:pPr>
              <w:spacing w:line="300" w:lineRule="exact"/>
              <w:ind w:left="243" w:hanging="180"/>
              <w:rPr>
                <w:rFonts w:ascii="Arial" w:hAnsi="Arial" w:cs="Arial"/>
                <w:kern w:val="28"/>
                <w:sz w:val="18"/>
                <w:szCs w:val="18"/>
              </w:rPr>
            </w:pPr>
            <w:r w:rsidRPr="00CB5E7D">
              <w:rPr>
                <w:rFonts w:ascii="Arial" w:hAnsi="Arial" w:cs="Arial"/>
                <w:kern w:val="28"/>
                <w:sz w:val="18"/>
                <w:szCs w:val="18"/>
              </w:rPr>
              <w:t xml:space="preserve">    Convertible loan</w:t>
            </w:r>
          </w:p>
        </w:tc>
        <w:tc>
          <w:tcPr>
            <w:tcW w:w="1246" w:type="dxa"/>
            <w:gridSpan w:val="2"/>
          </w:tcPr>
          <w:p w14:paraId="260963EE" w14:textId="7BB42497" w:rsidR="003C789A" w:rsidRPr="00CB5E7D" w:rsidRDefault="00360DC1" w:rsidP="001A5661">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514B608D" w14:textId="3AD44487" w:rsidR="003C789A" w:rsidRPr="00CB5E7D" w:rsidRDefault="00360DC1" w:rsidP="001A5661">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53C3D8D0" w14:textId="1E26BA0C" w:rsidR="003C789A" w:rsidRPr="00CB5E7D" w:rsidRDefault="00360DC1" w:rsidP="001A5661">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105</w:t>
            </w:r>
          </w:p>
        </w:tc>
        <w:tc>
          <w:tcPr>
            <w:tcW w:w="1334" w:type="dxa"/>
          </w:tcPr>
          <w:p w14:paraId="1B618A5E" w14:textId="4832A4BC" w:rsidR="003C789A" w:rsidRPr="00CB5E7D" w:rsidRDefault="00360DC1" w:rsidP="001A5661">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105</w:t>
            </w:r>
          </w:p>
        </w:tc>
      </w:tr>
      <w:tr w:rsidR="00036A1D" w:rsidRPr="00CB5E7D" w14:paraId="0EC76F13" w14:textId="77777777" w:rsidTr="003646B5">
        <w:tc>
          <w:tcPr>
            <w:tcW w:w="4395" w:type="dxa"/>
            <w:gridSpan w:val="2"/>
            <w:vAlign w:val="bottom"/>
          </w:tcPr>
          <w:p w14:paraId="1941CE66" w14:textId="77777777" w:rsidR="00036A1D" w:rsidRPr="00CB5E7D" w:rsidRDefault="00036A1D" w:rsidP="001A5661">
            <w:pPr>
              <w:spacing w:line="300" w:lineRule="exact"/>
              <w:ind w:left="243" w:hanging="180"/>
              <w:rPr>
                <w:rFonts w:ascii="Arial" w:hAnsi="Arial" w:cs="Arial"/>
                <w:kern w:val="28"/>
                <w:sz w:val="18"/>
                <w:szCs w:val="18"/>
                <w:cs/>
              </w:rPr>
            </w:pPr>
            <w:r w:rsidRPr="00CB5E7D">
              <w:rPr>
                <w:rFonts w:ascii="Arial" w:hAnsi="Arial" w:cs="Arial"/>
                <w:kern w:val="28"/>
                <w:sz w:val="18"/>
                <w:szCs w:val="18"/>
              </w:rPr>
              <w:t>Investments measured at FVOCI</w:t>
            </w:r>
          </w:p>
        </w:tc>
        <w:tc>
          <w:tcPr>
            <w:tcW w:w="901" w:type="dxa"/>
          </w:tcPr>
          <w:p w14:paraId="0C97EA5C" w14:textId="77777777" w:rsidR="00036A1D" w:rsidRPr="00CB5E7D"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3" w:type="dxa"/>
          </w:tcPr>
          <w:p w14:paraId="3B0693F4" w14:textId="77777777" w:rsidR="00036A1D" w:rsidRPr="00CB5E7D"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3" w:type="dxa"/>
          </w:tcPr>
          <w:p w14:paraId="0666CAE4" w14:textId="77777777" w:rsidR="00036A1D" w:rsidRPr="00CB5E7D"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4" w:type="dxa"/>
          </w:tcPr>
          <w:p w14:paraId="308238BD" w14:textId="77777777" w:rsidR="00036A1D" w:rsidRPr="00CB5E7D" w:rsidRDefault="00036A1D" w:rsidP="001A5661">
            <w:pPr>
              <w:tabs>
                <w:tab w:val="decimal" w:pos="882"/>
              </w:tabs>
              <w:spacing w:line="300" w:lineRule="exact"/>
              <w:ind w:left="-30" w:firstLine="12"/>
              <w:jc w:val="thaiDistribute"/>
              <w:rPr>
                <w:rFonts w:ascii="Arial" w:hAnsi="Arial" w:cs="Arial"/>
                <w:kern w:val="28"/>
                <w:sz w:val="18"/>
                <w:szCs w:val="18"/>
              </w:rPr>
            </w:pPr>
          </w:p>
        </w:tc>
      </w:tr>
      <w:tr w:rsidR="003C789A" w:rsidRPr="00CB5E7D" w14:paraId="6D84989F" w14:textId="77777777" w:rsidTr="003646B5">
        <w:tc>
          <w:tcPr>
            <w:tcW w:w="4050" w:type="dxa"/>
            <w:vAlign w:val="bottom"/>
          </w:tcPr>
          <w:p w14:paraId="59DB6F0A" w14:textId="77777777" w:rsidR="003C789A" w:rsidRPr="00CB5E7D" w:rsidRDefault="003C789A" w:rsidP="001A5661">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6" w:type="dxa"/>
            <w:gridSpan w:val="2"/>
          </w:tcPr>
          <w:p w14:paraId="523FBEFA" w14:textId="7F12DE1E" w:rsidR="003C789A" w:rsidRPr="00CB5E7D" w:rsidRDefault="00360DC1" w:rsidP="001A5661">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51</w:t>
            </w:r>
          </w:p>
        </w:tc>
        <w:tc>
          <w:tcPr>
            <w:tcW w:w="1333" w:type="dxa"/>
          </w:tcPr>
          <w:p w14:paraId="728E6FAF" w14:textId="7DF9221A" w:rsidR="003C789A" w:rsidRPr="00CB5E7D" w:rsidRDefault="00A03334" w:rsidP="001A5661">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5D5F77DF" w14:textId="463DBD31" w:rsidR="003C789A" w:rsidRPr="00CB5E7D" w:rsidRDefault="00360DC1" w:rsidP="001A5661">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70</w:t>
            </w:r>
          </w:p>
        </w:tc>
        <w:tc>
          <w:tcPr>
            <w:tcW w:w="1334" w:type="dxa"/>
          </w:tcPr>
          <w:p w14:paraId="3286840C" w14:textId="4A32987A" w:rsidR="003C789A" w:rsidRPr="00CB5E7D" w:rsidRDefault="00360DC1" w:rsidP="001A5661">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121</w:t>
            </w:r>
          </w:p>
        </w:tc>
      </w:tr>
      <w:tr w:rsidR="00DA57BC" w:rsidRPr="00CB5E7D" w14:paraId="5E123378" w14:textId="77777777" w:rsidTr="003646B5">
        <w:tc>
          <w:tcPr>
            <w:tcW w:w="4050" w:type="dxa"/>
            <w:vAlign w:val="bottom"/>
          </w:tcPr>
          <w:p w14:paraId="1F8703FA" w14:textId="3D8038E8" w:rsidR="00DA57BC" w:rsidRPr="00CB5E7D" w:rsidRDefault="00DA57BC" w:rsidP="00DA57BC">
            <w:pPr>
              <w:spacing w:line="300" w:lineRule="exact"/>
              <w:ind w:left="243" w:hanging="180"/>
              <w:rPr>
                <w:rFonts w:ascii="Arial" w:hAnsi="Arial" w:cs="Arial"/>
                <w:kern w:val="28"/>
                <w:sz w:val="18"/>
                <w:szCs w:val="18"/>
              </w:rPr>
            </w:pPr>
            <w:r w:rsidRPr="00CB5E7D">
              <w:rPr>
                <w:rFonts w:ascii="Arial" w:hAnsi="Arial" w:cs="Arial"/>
                <w:kern w:val="28"/>
                <w:sz w:val="18"/>
                <w:szCs w:val="18"/>
              </w:rPr>
              <w:t>Derivatives assets</w:t>
            </w:r>
          </w:p>
        </w:tc>
        <w:tc>
          <w:tcPr>
            <w:tcW w:w="1246" w:type="dxa"/>
            <w:gridSpan w:val="2"/>
          </w:tcPr>
          <w:p w14:paraId="19B06258" w14:textId="77777777" w:rsidR="00DA57BC" w:rsidRPr="00CB5E7D" w:rsidRDefault="00DA57BC" w:rsidP="00DA57BC">
            <w:pPr>
              <w:tabs>
                <w:tab w:val="decimal" w:pos="972"/>
              </w:tabs>
              <w:spacing w:line="300" w:lineRule="exact"/>
              <w:jc w:val="thaiDistribute"/>
              <w:rPr>
                <w:rFonts w:ascii="Arial" w:hAnsi="Arial" w:cs="Arial"/>
                <w:kern w:val="28"/>
                <w:sz w:val="18"/>
                <w:szCs w:val="18"/>
              </w:rPr>
            </w:pPr>
          </w:p>
        </w:tc>
        <w:tc>
          <w:tcPr>
            <w:tcW w:w="1333" w:type="dxa"/>
          </w:tcPr>
          <w:p w14:paraId="1EB97940" w14:textId="77777777" w:rsidR="00DA57BC" w:rsidRPr="00CB5E7D" w:rsidRDefault="00DA57BC" w:rsidP="00DA57BC">
            <w:pPr>
              <w:tabs>
                <w:tab w:val="decimal" w:pos="972"/>
              </w:tabs>
              <w:spacing w:line="300" w:lineRule="exact"/>
              <w:jc w:val="thaiDistribute"/>
              <w:rPr>
                <w:rFonts w:ascii="Arial" w:hAnsi="Arial" w:cs="Arial"/>
                <w:kern w:val="28"/>
                <w:sz w:val="18"/>
                <w:szCs w:val="18"/>
              </w:rPr>
            </w:pPr>
          </w:p>
        </w:tc>
        <w:tc>
          <w:tcPr>
            <w:tcW w:w="1333" w:type="dxa"/>
          </w:tcPr>
          <w:p w14:paraId="4C6D5754" w14:textId="77777777" w:rsidR="00DA57BC" w:rsidRPr="00CB5E7D" w:rsidRDefault="00DA57BC" w:rsidP="00DA57BC">
            <w:pPr>
              <w:tabs>
                <w:tab w:val="decimal" w:pos="972"/>
              </w:tabs>
              <w:spacing w:line="300" w:lineRule="exact"/>
              <w:jc w:val="thaiDistribute"/>
              <w:rPr>
                <w:rFonts w:ascii="Arial" w:hAnsi="Arial" w:cs="Arial"/>
                <w:kern w:val="28"/>
                <w:sz w:val="18"/>
                <w:szCs w:val="18"/>
              </w:rPr>
            </w:pPr>
          </w:p>
        </w:tc>
        <w:tc>
          <w:tcPr>
            <w:tcW w:w="1334" w:type="dxa"/>
          </w:tcPr>
          <w:p w14:paraId="19BC0B82" w14:textId="77777777" w:rsidR="00DA57BC" w:rsidRPr="00CB5E7D" w:rsidRDefault="00DA57BC" w:rsidP="00DA57BC">
            <w:pPr>
              <w:tabs>
                <w:tab w:val="decimal" w:pos="972"/>
              </w:tabs>
              <w:spacing w:line="300" w:lineRule="exact"/>
              <w:jc w:val="thaiDistribute"/>
              <w:rPr>
                <w:rFonts w:ascii="Arial" w:hAnsi="Arial" w:cs="Arial"/>
                <w:kern w:val="28"/>
                <w:sz w:val="18"/>
                <w:szCs w:val="18"/>
              </w:rPr>
            </w:pPr>
          </w:p>
        </w:tc>
      </w:tr>
      <w:tr w:rsidR="00DA57BC" w:rsidRPr="00CB5E7D" w14:paraId="319B7411" w14:textId="77777777" w:rsidTr="003646B5">
        <w:tc>
          <w:tcPr>
            <w:tcW w:w="4050" w:type="dxa"/>
            <w:vAlign w:val="bottom"/>
          </w:tcPr>
          <w:p w14:paraId="6EB8C8F6" w14:textId="7B13DED0" w:rsidR="00DA57BC" w:rsidRPr="00CB5E7D" w:rsidRDefault="00DA57BC" w:rsidP="00DA57BC">
            <w:pPr>
              <w:spacing w:line="300" w:lineRule="exact"/>
              <w:ind w:left="243" w:hanging="180"/>
              <w:rPr>
                <w:rFonts w:ascii="Arial" w:hAnsi="Arial" w:cs="Arial"/>
                <w:kern w:val="28"/>
                <w:sz w:val="18"/>
                <w:szCs w:val="18"/>
              </w:rPr>
            </w:pPr>
            <w:r w:rsidRPr="00CB5E7D">
              <w:rPr>
                <w:rFonts w:ascii="Arial" w:hAnsi="Arial" w:cs="Arial"/>
                <w:kern w:val="28"/>
                <w:sz w:val="18"/>
                <w:szCs w:val="18"/>
              </w:rPr>
              <w:tab/>
              <w:t>Warrants</w:t>
            </w:r>
          </w:p>
        </w:tc>
        <w:tc>
          <w:tcPr>
            <w:tcW w:w="1246" w:type="dxa"/>
            <w:gridSpan w:val="2"/>
          </w:tcPr>
          <w:p w14:paraId="4202741D" w14:textId="599E4B1C" w:rsidR="00DA57BC" w:rsidRPr="00CB5E7D" w:rsidRDefault="00A03334" w:rsidP="00DA57B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1</w:t>
            </w:r>
          </w:p>
        </w:tc>
        <w:tc>
          <w:tcPr>
            <w:tcW w:w="1333" w:type="dxa"/>
          </w:tcPr>
          <w:p w14:paraId="732D41FE" w14:textId="28B46131" w:rsidR="00DA57BC" w:rsidRPr="00CB5E7D" w:rsidRDefault="00A03334" w:rsidP="00DA57B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2A4995BA" w14:textId="2B015D7C" w:rsidR="00DA57BC" w:rsidRPr="00CB5E7D" w:rsidRDefault="00A03334" w:rsidP="00DA57B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4" w:type="dxa"/>
          </w:tcPr>
          <w:p w14:paraId="6401BC23" w14:textId="6E6C18DD" w:rsidR="00DA57BC" w:rsidRPr="00CB5E7D" w:rsidRDefault="00A03334" w:rsidP="00DA57B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1</w:t>
            </w:r>
          </w:p>
        </w:tc>
      </w:tr>
      <w:tr w:rsidR="00C52017" w:rsidRPr="00CB5E7D" w14:paraId="232BC90E" w14:textId="77777777" w:rsidTr="003646B5">
        <w:tc>
          <w:tcPr>
            <w:tcW w:w="4050" w:type="dxa"/>
            <w:vAlign w:val="bottom"/>
          </w:tcPr>
          <w:p w14:paraId="151D0F9D" w14:textId="51AA5211" w:rsidR="00C52017" w:rsidRPr="00CB5E7D" w:rsidRDefault="00AA7292" w:rsidP="00C52017">
            <w:pPr>
              <w:spacing w:line="300" w:lineRule="exact"/>
              <w:ind w:left="243" w:hanging="180"/>
              <w:rPr>
                <w:rFonts w:ascii="Arial" w:hAnsi="Arial" w:cs="Arial"/>
                <w:b/>
                <w:bCs/>
                <w:kern w:val="28"/>
                <w:sz w:val="18"/>
                <w:szCs w:val="18"/>
              </w:rPr>
            </w:pPr>
            <w:r w:rsidRPr="00CB5E7D">
              <w:rPr>
                <w:rFonts w:ascii="Arial" w:hAnsi="Arial" w:cs="Arial"/>
                <w:kern w:val="28"/>
                <w:sz w:val="18"/>
                <w:szCs w:val="18"/>
                <w:cs/>
              </w:rPr>
              <w:t xml:space="preserve">     </w:t>
            </w:r>
            <w:r w:rsidRPr="00CB5E7D">
              <w:rPr>
                <w:rFonts w:ascii="Arial" w:hAnsi="Arial" w:cs="Arial"/>
                <w:kern w:val="28"/>
                <w:sz w:val="18"/>
                <w:szCs w:val="18"/>
              </w:rPr>
              <w:t xml:space="preserve">Forward </w:t>
            </w:r>
            <w:proofErr w:type="gramStart"/>
            <w:r w:rsidRPr="00CB5E7D">
              <w:rPr>
                <w:rFonts w:ascii="Arial" w:hAnsi="Arial" w:cs="Arial"/>
                <w:kern w:val="28"/>
                <w:sz w:val="18"/>
                <w:szCs w:val="18"/>
              </w:rPr>
              <w:t>contracts</w:t>
            </w:r>
            <w:r w:rsidRPr="00CB5E7D">
              <w:rPr>
                <w:rFonts w:ascii="Arial" w:hAnsi="Arial" w:cs="Arial"/>
                <w:kern w:val="28"/>
                <w:sz w:val="18"/>
                <w:szCs w:val="18"/>
                <w:vertAlign w:val="superscript"/>
              </w:rPr>
              <w:t>(</w:t>
            </w:r>
            <w:proofErr w:type="gramEnd"/>
            <w:r w:rsidRPr="00CB5E7D">
              <w:rPr>
                <w:rFonts w:ascii="Arial" w:hAnsi="Arial" w:cs="Arial"/>
                <w:kern w:val="28"/>
                <w:sz w:val="18"/>
                <w:szCs w:val="18"/>
                <w:vertAlign w:val="superscript"/>
              </w:rPr>
              <w:t>1)</w:t>
            </w:r>
          </w:p>
        </w:tc>
        <w:tc>
          <w:tcPr>
            <w:tcW w:w="1246" w:type="dxa"/>
            <w:gridSpan w:val="2"/>
          </w:tcPr>
          <w:p w14:paraId="16ECBFDF" w14:textId="78C981A4" w:rsidR="00C52017" w:rsidRPr="00CB5E7D" w:rsidRDefault="00C52017" w:rsidP="00456C13">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13898C94" w14:textId="657F798C" w:rsidR="00C52017" w:rsidRPr="00CB5E7D" w:rsidRDefault="00C52017" w:rsidP="00456C13">
            <w:pPr>
              <w:tabs>
                <w:tab w:val="decimal" w:pos="810"/>
              </w:tabs>
              <w:spacing w:line="300" w:lineRule="exact"/>
              <w:jc w:val="thaiDistribute"/>
              <w:rPr>
                <w:rFonts w:ascii="Arial" w:hAnsi="Arial" w:cs="Arial"/>
                <w:kern w:val="28"/>
                <w:sz w:val="18"/>
                <w:szCs w:val="18"/>
              </w:rPr>
            </w:pPr>
            <w:r w:rsidRPr="00CB5E7D">
              <w:rPr>
                <w:rFonts w:ascii="Arial" w:hAnsi="Arial" w:cs="Arial"/>
                <w:kern w:val="28"/>
                <w:sz w:val="18"/>
                <w:szCs w:val="18"/>
              </w:rPr>
              <w:t>0.2</w:t>
            </w:r>
          </w:p>
        </w:tc>
        <w:tc>
          <w:tcPr>
            <w:tcW w:w="1333" w:type="dxa"/>
          </w:tcPr>
          <w:p w14:paraId="1EE2D6F2" w14:textId="6666CB32" w:rsidR="00C52017" w:rsidRPr="00CB5E7D" w:rsidRDefault="00C52017" w:rsidP="00456C13">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4" w:type="dxa"/>
          </w:tcPr>
          <w:p w14:paraId="7F5CB8D5" w14:textId="108E271E" w:rsidR="00C52017" w:rsidRPr="00CB5E7D" w:rsidRDefault="00C52017" w:rsidP="00456C13">
            <w:pPr>
              <w:tabs>
                <w:tab w:val="decimal" w:pos="810"/>
              </w:tabs>
              <w:spacing w:line="300" w:lineRule="exact"/>
              <w:jc w:val="thaiDistribute"/>
              <w:rPr>
                <w:rFonts w:ascii="Arial" w:hAnsi="Arial" w:cs="Arial"/>
                <w:kern w:val="28"/>
                <w:sz w:val="18"/>
                <w:szCs w:val="18"/>
              </w:rPr>
            </w:pPr>
            <w:r w:rsidRPr="00CB5E7D">
              <w:rPr>
                <w:rFonts w:ascii="Arial" w:hAnsi="Arial" w:cs="Arial"/>
                <w:kern w:val="28"/>
                <w:sz w:val="18"/>
                <w:szCs w:val="18"/>
              </w:rPr>
              <w:t>0.2</w:t>
            </w:r>
          </w:p>
        </w:tc>
      </w:tr>
    </w:tbl>
    <w:p w14:paraId="45F5C9D9" w14:textId="77777777" w:rsidR="00A452FC" w:rsidRPr="00CB5E7D" w:rsidRDefault="00A452FC" w:rsidP="00A452FC">
      <w:pPr>
        <w:spacing w:after="120" w:line="380" w:lineRule="exact"/>
        <w:ind w:left="907" w:hanging="360"/>
        <w:rPr>
          <w:rFonts w:ascii="Arial" w:hAnsi="Arial" w:cs="Arial"/>
          <w:sz w:val="16"/>
          <w:szCs w:val="16"/>
        </w:rPr>
      </w:pPr>
      <w:r w:rsidRPr="00CB5E7D">
        <w:rPr>
          <w:rFonts w:ascii="Arial" w:hAnsi="Arial" w:cs="Arial"/>
          <w:sz w:val="16"/>
          <w:szCs w:val="16"/>
          <w:vertAlign w:val="superscript"/>
        </w:rPr>
        <w:t>(1)</w:t>
      </w:r>
      <w:r w:rsidRPr="00CB5E7D">
        <w:rPr>
          <w:rFonts w:ascii="Arial" w:hAnsi="Arial" w:cs="Arial"/>
          <w:sz w:val="16"/>
          <w:szCs w:val="16"/>
        </w:rPr>
        <w:tab/>
        <w:t>Forward contracts on behalf of the subsidiary for the Company’s portfolio</w:t>
      </w:r>
    </w:p>
    <w:p w14:paraId="13510636" w14:textId="77777777" w:rsidR="00DD5487" w:rsidRPr="00CB5E7D" w:rsidRDefault="00DD5487">
      <w:pPr>
        <w:rPr>
          <w:rFonts w:ascii="Arial" w:hAnsi="Arial" w:cs="Arial"/>
        </w:rPr>
      </w:pPr>
      <w:r w:rsidRPr="00CB5E7D">
        <w:rPr>
          <w:rFonts w:ascii="Arial" w:hAnsi="Arial" w:cs="Arial"/>
        </w:rPr>
        <w:br w:type="page"/>
      </w:r>
    </w:p>
    <w:tbl>
      <w:tblPr>
        <w:tblW w:w="9296" w:type="dxa"/>
        <w:tblInd w:w="450" w:type="dxa"/>
        <w:tblLayout w:type="fixed"/>
        <w:tblLook w:val="04A0" w:firstRow="1" w:lastRow="0" w:firstColumn="1" w:lastColumn="0" w:noHBand="0" w:noVBand="1"/>
      </w:tblPr>
      <w:tblGrid>
        <w:gridCol w:w="4050"/>
        <w:gridCol w:w="345"/>
        <w:gridCol w:w="901"/>
        <w:gridCol w:w="1333"/>
        <w:gridCol w:w="1333"/>
        <w:gridCol w:w="1334"/>
      </w:tblGrid>
      <w:tr w:rsidR="0034302E" w:rsidRPr="00CB5E7D" w14:paraId="393F1AAD" w14:textId="77777777" w:rsidTr="00C50A2C">
        <w:tc>
          <w:tcPr>
            <w:tcW w:w="9296" w:type="dxa"/>
            <w:gridSpan w:val="6"/>
            <w:vAlign w:val="bottom"/>
          </w:tcPr>
          <w:p w14:paraId="1C1DAB3E" w14:textId="77777777" w:rsidR="0034302E" w:rsidRPr="00CB5E7D" w:rsidRDefault="0034302E" w:rsidP="00C50A2C">
            <w:pPr>
              <w:spacing w:line="300" w:lineRule="exact"/>
              <w:jc w:val="right"/>
              <w:rPr>
                <w:rFonts w:ascii="Arial" w:hAnsi="Arial" w:cs="Arial"/>
                <w:kern w:val="28"/>
                <w:sz w:val="18"/>
                <w:szCs w:val="18"/>
              </w:rPr>
            </w:pPr>
            <w:r w:rsidRPr="00CB5E7D">
              <w:rPr>
                <w:rFonts w:ascii="Arial" w:hAnsi="Arial" w:cs="Arial"/>
              </w:rPr>
              <w:lastRenderedPageBreak/>
              <w:br w:type="page"/>
            </w:r>
            <w:r w:rsidRPr="00CB5E7D">
              <w:rPr>
                <w:rFonts w:ascii="Arial" w:hAnsi="Arial" w:cs="Arial"/>
                <w:sz w:val="18"/>
                <w:szCs w:val="18"/>
              </w:rPr>
              <w:br w:type="page"/>
            </w:r>
            <w:r w:rsidRPr="00CB5E7D">
              <w:rPr>
                <w:rFonts w:ascii="Arial" w:hAnsi="Arial" w:cs="Arial"/>
                <w:sz w:val="18"/>
                <w:szCs w:val="18"/>
              </w:rPr>
              <w:br w:type="page"/>
            </w:r>
            <w:r w:rsidRPr="00CB5E7D">
              <w:rPr>
                <w:rFonts w:ascii="Arial" w:hAnsi="Arial" w:cs="Arial"/>
                <w:kern w:val="28"/>
                <w:sz w:val="18"/>
                <w:szCs w:val="18"/>
              </w:rPr>
              <w:t>(Unit: Million Baht)</w:t>
            </w:r>
          </w:p>
        </w:tc>
      </w:tr>
      <w:tr w:rsidR="0034302E" w:rsidRPr="00CB5E7D" w14:paraId="43D31651" w14:textId="77777777" w:rsidTr="00C50A2C">
        <w:tc>
          <w:tcPr>
            <w:tcW w:w="4050" w:type="dxa"/>
            <w:vAlign w:val="bottom"/>
          </w:tcPr>
          <w:p w14:paraId="44EF3EAE" w14:textId="77777777" w:rsidR="0034302E" w:rsidRPr="00CB5E7D" w:rsidRDefault="0034302E" w:rsidP="00C50A2C">
            <w:pPr>
              <w:spacing w:line="300" w:lineRule="exact"/>
              <w:ind w:left="243" w:hanging="180"/>
              <w:jc w:val="thaiDistribute"/>
              <w:rPr>
                <w:rFonts w:ascii="Arial" w:hAnsi="Arial" w:cs="Arial"/>
                <w:kern w:val="28"/>
                <w:sz w:val="18"/>
                <w:szCs w:val="18"/>
              </w:rPr>
            </w:pPr>
          </w:p>
        </w:tc>
        <w:tc>
          <w:tcPr>
            <w:tcW w:w="5246" w:type="dxa"/>
            <w:gridSpan w:val="5"/>
          </w:tcPr>
          <w:p w14:paraId="29447F44" w14:textId="77777777" w:rsidR="0034302E" w:rsidRPr="00CB5E7D" w:rsidRDefault="0034302E" w:rsidP="00C50A2C">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Separate financial statements</w:t>
            </w:r>
          </w:p>
        </w:tc>
      </w:tr>
      <w:tr w:rsidR="0034302E" w:rsidRPr="00CB5E7D" w14:paraId="34099875" w14:textId="77777777" w:rsidTr="00C50A2C">
        <w:tc>
          <w:tcPr>
            <w:tcW w:w="4050" w:type="dxa"/>
            <w:vAlign w:val="bottom"/>
          </w:tcPr>
          <w:p w14:paraId="140BE743" w14:textId="77777777" w:rsidR="0034302E" w:rsidRPr="00CB5E7D" w:rsidRDefault="0034302E" w:rsidP="00C50A2C">
            <w:pPr>
              <w:spacing w:line="300" w:lineRule="exact"/>
              <w:ind w:left="243" w:hanging="180"/>
              <w:jc w:val="thaiDistribute"/>
              <w:rPr>
                <w:rFonts w:ascii="Arial" w:hAnsi="Arial" w:cs="Arial"/>
                <w:kern w:val="28"/>
                <w:sz w:val="18"/>
                <w:szCs w:val="18"/>
              </w:rPr>
            </w:pPr>
          </w:p>
        </w:tc>
        <w:tc>
          <w:tcPr>
            <w:tcW w:w="5246" w:type="dxa"/>
            <w:gridSpan w:val="5"/>
          </w:tcPr>
          <w:p w14:paraId="27B3B3E8" w14:textId="77777777" w:rsidR="0034302E" w:rsidRPr="00CB5E7D" w:rsidRDefault="0034302E" w:rsidP="00C50A2C">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2022</w:t>
            </w:r>
          </w:p>
        </w:tc>
      </w:tr>
      <w:tr w:rsidR="0034302E" w:rsidRPr="00CB5E7D" w14:paraId="53557E2B" w14:textId="77777777" w:rsidTr="00C50A2C">
        <w:tc>
          <w:tcPr>
            <w:tcW w:w="4050" w:type="dxa"/>
            <w:vAlign w:val="bottom"/>
          </w:tcPr>
          <w:p w14:paraId="6F2A9DC9" w14:textId="77777777" w:rsidR="0034302E" w:rsidRPr="00CB5E7D" w:rsidRDefault="0034302E" w:rsidP="00C50A2C">
            <w:pPr>
              <w:spacing w:line="300" w:lineRule="exact"/>
              <w:ind w:left="243" w:hanging="180"/>
              <w:jc w:val="thaiDistribute"/>
              <w:rPr>
                <w:rFonts w:ascii="Arial" w:hAnsi="Arial" w:cs="Arial"/>
                <w:kern w:val="28"/>
                <w:sz w:val="18"/>
                <w:szCs w:val="18"/>
              </w:rPr>
            </w:pPr>
          </w:p>
        </w:tc>
        <w:tc>
          <w:tcPr>
            <w:tcW w:w="1246" w:type="dxa"/>
            <w:gridSpan w:val="2"/>
          </w:tcPr>
          <w:p w14:paraId="50F42DB1" w14:textId="77777777" w:rsidR="0034302E" w:rsidRPr="00CB5E7D" w:rsidRDefault="0034302E" w:rsidP="00C50A2C">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1</w:t>
            </w:r>
          </w:p>
        </w:tc>
        <w:tc>
          <w:tcPr>
            <w:tcW w:w="1333" w:type="dxa"/>
          </w:tcPr>
          <w:p w14:paraId="4289BAF0" w14:textId="77777777" w:rsidR="0034302E" w:rsidRPr="00CB5E7D" w:rsidRDefault="0034302E" w:rsidP="00C50A2C">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2</w:t>
            </w:r>
          </w:p>
        </w:tc>
        <w:tc>
          <w:tcPr>
            <w:tcW w:w="1333" w:type="dxa"/>
            <w:vAlign w:val="bottom"/>
          </w:tcPr>
          <w:p w14:paraId="38D568A6" w14:textId="77777777" w:rsidR="0034302E" w:rsidRPr="00CB5E7D" w:rsidRDefault="0034302E" w:rsidP="00C50A2C">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3</w:t>
            </w:r>
          </w:p>
        </w:tc>
        <w:tc>
          <w:tcPr>
            <w:tcW w:w="1334" w:type="dxa"/>
            <w:vAlign w:val="bottom"/>
          </w:tcPr>
          <w:p w14:paraId="6E1C6B83" w14:textId="77777777" w:rsidR="0034302E" w:rsidRPr="00CB5E7D" w:rsidRDefault="0034302E" w:rsidP="00C50A2C">
            <w:pPr>
              <w:pBdr>
                <w:bottom w:val="single" w:sz="4" w:space="1" w:color="auto"/>
              </w:pBdr>
              <w:spacing w:line="300" w:lineRule="exact"/>
              <w:jc w:val="center"/>
              <w:rPr>
                <w:rFonts w:ascii="Arial" w:hAnsi="Arial" w:cs="Arial"/>
                <w:kern w:val="28"/>
                <w:sz w:val="18"/>
                <w:szCs w:val="18"/>
                <w:cs/>
              </w:rPr>
            </w:pPr>
            <w:r w:rsidRPr="00CB5E7D">
              <w:rPr>
                <w:rFonts w:ascii="Arial" w:hAnsi="Arial" w:cs="Arial"/>
                <w:kern w:val="28"/>
                <w:sz w:val="18"/>
                <w:szCs w:val="18"/>
              </w:rPr>
              <w:t>Total</w:t>
            </w:r>
          </w:p>
        </w:tc>
      </w:tr>
      <w:tr w:rsidR="0034302E" w:rsidRPr="00CB5E7D" w14:paraId="7D181F36" w14:textId="77777777" w:rsidTr="00C50A2C">
        <w:tc>
          <w:tcPr>
            <w:tcW w:w="5296" w:type="dxa"/>
            <w:gridSpan w:val="3"/>
            <w:vAlign w:val="bottom"/>
          </w:tcPr>
          <w:p w14:paraId="11D621F3" w14:textId="77777777" w:rsidR="0034302E" w:rsidRPr="00CB5E7D" w:rsidRDefault="0034302E" w:rsidP="00C50A2C">
            <w:pPr>
              <w:tabs>
                <w:tab w:val="right" w:pos="1422"/>
              </w:tabs>
              <w:spacing w:line="300" w:lineRule="exact"/>
              <w:ind w:hanging="18"/>
              <w:jc w:val="thaiDistribute"/>
              <w:rPr>
                <w:rFonts w:ascii="Arial" w:hAnsi="Arial" w:cs="Arial"/>
                <w:b/>
                <w:bCs/>
                <w:kern w:val="28"/>
                <w:sz w:val="18"/>
                <w:szCs w:val="18"/>
              </w:rPr>
            </w:pPr>
            <w:r w:rsidRPr="00CB5E7D">
              <w:rPr>
                <w:rFonts w:ascii="Arial" w:hAnsi="Arial" w:cs="Arial"/>
                <w:b/>
                <w:bCs/>
                <w:kern w:val="28"/>
                <w:sz w:val="18"/>
                <w:szCs w:val="18"/>
              </w:rPr>
              <w:t xml:space="preserve">Financial assets measured at fair value </w:t>
            </w:r>
          </w:p>
        </w:tc>
        <w:tc>
          <w:tcPr>
            <w:tcW w:w="1333" w:type="dxa"/>
          </w:tcPr>
          <w:p w14:paraId="5EE11116" w14:textId="77777777" w:rsidR="0034302E" w:rsidRPr="00CB5E7D" w:rsidRDefault="0034302E" w:rsidP="00C50A2C">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7B596077" w14:textId="77777777" w:rsidR="0034302E" w:rsidRPr="00CB5E7D" w:rsidRDefault="0034302E" w:rsidP="00C50A2C">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2ED6AF84" w14:textId="77777777" w:rsidR="0034302E" w:rsidRPr="00CB5E7D" w:rsidRDefault="0034302E" w:rsidP="00C50A2C">
            <w:pPr>
              <w:tabs>
                <w:tab w:val="right" w:pos="1422"/>
              </w:tabs>
              <w:spacing w:line="300" w:lineRule="exact"/>
              <w:ind w:hanging="18"/>
              <w:jc w:val="thaiDistribute"/>
              <w:rPr>
                <w:rFonts w:ascii="Arial" w:hAnsi="Arial" w:cs="Arial"/>
                <w:kern w:val="28"/>
                <w:sz w:val="18"/>
                <w:szCs w:val="18"/>
                <w:cs/>
              </w:rPr>
            </w:pPr>
          </w:p>
        </w:tc>
      </w:tr>
      <w:tr w:rsidR="0034302E" w:rsidRPr="00CB5E7D" w14:paraId="5575B967" w14:textId="77777777" w:rsidTr="00C50A2C">
        <w:tc>
          <w:tcPr>
            <w:tcW w:w="4050" w:type="dxa"/>
            <w:vAlign w:val="bottom"/>
          </w:tcPr>
          <w:p w14:paraId="217246AA" w14:textId="77777777" w:rsidR="0034302E" w:rsidRPr="00CB5E7D" w:rsidRDefault="0034302E" w:rsidP="00C50A2C">
            <w:pPr>
              <w:spacing w:line="300" w:lineRule="exact"/>
              <w:ind w:left="243" w:hanging="180"/>
              <w:rPr>
                <w:rFonts w:ascii="Arial" w:hAnsi="Arial" w:cs="Arial"/>
                <w:kern w:val="28"/>
                <w:sz w:val="18"/>
                <w:szCs w:val="18"/>
                <w:cs/>
              </w:rPr>
            </w:pPr>
            <w:r w:rsidRPr="00CB5E7D">
              <w:rPr>
                <w:rFonts w:ascii="Arial" w:hAnsi="Arial" w:cs="Arial"/>
                <w:kern w:val="28"/>
                <w:sz w:val="18"/>
                <w:szCs w:val="18"/>
              </w:rPr>
              <w:t xml:space="preserve">Investments measured at FVTPL </w:t>
            </w:r>
            <w:r w:rsidRPr="00CB5E7D">
              <w:rPr>
                <w:rFonts w:ascii="Arial" w:hAnsi="Arial" w:cs="Arial"/>
                <w:kern w:val="28"/>
                <w:sz w:val="18"/>
                <w:szCs w:val="18"/>
                <w:cs/>
              </w:rPr>
              <w:t xml:space="preserve"> </w:t>
            </w:r>
          </w:p>
        </w:tc>
        <w:tc>
          <w:tcPr>
            <w:tcW w:w="1246" w:type="dxa"/>
            <w:gridSpan w:val="2"/>
          </w:tcPr>
          <w:p w14:paraId="380DBEE6" w14:textId="77777777" w:rsidR="0034302E" w:rsidRPr="00CB5E7D" w:rsidRDefault="0034302E" w:rsidP="00C50A2C">
            <w:pPr>
              <w:tabs>
                <w:tab w:val="decimal" w:pos="972"/>
              </w:tabs>
              <w:spacing w:line="300" w:lineRule="exact"/>
              <w:jc w:val="thaiDistribute"/>
              <w:rPr>
                <w:rFonts w:ascii="Arial" w:hAnsi="Arial" w:cs="Arial"/>
                <w:kern w:val="28"/>
                <w:sz w:val="18"/>
                <w:szCs w:val="18"/>
                <w:cs/>
              </w:rPr>
            </w:pPr>
          </w:p>
        </w:tc>
        <w:tc>
          <w:tcPr>
            <w:tcW w:w="1333" w:type="dxa"/>
          </w:tcPr>
          <w:p w14:paraId="026160EA" w14:textId="77777777" w:rsidR="0034302E" w:rsidRPr="00CB5E7D" w:rsidRDefault="0034302E" w:rsidP="00C50A2C">
            <w:pPr>
              <w:tabs>
                <w:tab w:val="decimal" w:pos="972"/>
              </w:tabs>
              <w:spacing w:line="300" w:lineRule="exact"/>
              <w:jc w:val="thaiDistribute"/>
              <w:rPr>
                <w:rFonts w:ascii="Arial" w:hAnsi="Arial" w:cs="Arial"/>
                <w:kern w:val="28"/>
                <w:sz w:val="18"/>
                <w:szCs w:val="18"/>
                <w:cs/>
              </w:rPr>
            </w:pPr>
          </w:p>
        </w:tc>
        <w:tc>
          <w:tcPr>
            <w:tcW w:w="1333" w:type="dxa"/>
          </w:tcPr>
          <w:p w14:paraId="6CCF9EF0" w14:textId="77777777" w:rsidR="0034302E" w:rsidRPr="00CB5E7D" w:rsidRDefault="0034302E" w:rsidP="00C50A2C">
            <w:pPr>
              <w:tabs>
                <w:tab w:val="decimal" w:pos="972"/>
              </w:tabs>
              <w:spacing w:line="300" w:lineRule="exact"/>
              <w:jc w:val="thaiDistribute"/>
              <w:rPr>
                <w:rFonts w:ascii="Arial" w:hAnsi="Arial" w:cs="Arial"/>
                <w:kern w:val="28"/>
                <w:sz w:val="18"/>
                <w:szCs w:val="18"/>
                <w:cs/>
              </w:rPr>
            </w:pPr>
          </w:p>
        </w:tc>
        <w:tc>
          <w:tcPr>
            <w:tcW w:w="1334" w:type="dxa"/>
          </w:tcPr>
          <w:p w14:paraId="7411444A" w14:textId="77777777" w:rsidR="0034302E" w:rsidRPr="00CB5E7D" w:rsidRDefault="0034302E" w:rsidP="00C50A2C">
            <w:pPr>
              <w:tabs>
                <w:tab w:val="decimal" w:pos="972"/>
              </w:tabs>
              <w:spacing w:line="300" w:lineRule="exact"/>
              <w:jc w:val="thaiDistribute"/>
              <w:rPr>
                <w:rFonts w:ascii="Arial" w:hAnsi="Arial" w:cs="Arial"/>
                <w:kern w:val="28"/>
                <w:sz w:val="18"/>
                <w:szCs w:val="18"/>
                <w:cs/>
              </w:rPr>
            </w:pPr>
          </w:p>
        </w:tc>
      </w:tr>
      <w:tr w:rsidR="0034302E" w:rsidRPr="00CB5E7D" w14:paraId="1508DBDA" w14:textId="77777777" w:rsidTr="00C50A2C">
        <w:tc>
          <w:tcPr>
            <w:tcW w:w="4050" w:type="dxa"/>
            <w:vAlign w:val="bottom"/>
          </w:tcPr>
          <w:p w14:paraId="20567B43" w14:textId="77777777" w:rsidR="0034302E" w:rsidRPr="00CB5E7D" w:rsidRDefault="0034302E" w:rsidP="00C50A2C">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6" w:type="dxa"/>
            <w:gridSpan w:val="2"/>
          </w:tcPr>
          <w:p w14:paraId="30C380D3" w14:textId="77777777" w:rsidR="0034302E" w:rsidRPr="00CB5E7D" w:rsidRDefault="0034302E" w:rsidP="00C50A2C">
            <w:pPr>
              <w:tabs>
                <w:tab w:val="decimal" w:pos="972"/>
              </w:tabs>
              <w:spacing w:line="300" w:lineRule="exact"/>
              <w:jc w:val="thaiDistribute"/>
              <w:rPr>
                <w:rFonts w:ascii="Arial" w:hAnsi="Arial" w:cs="Arial"/>
                <w:kern w:val="28"/>
                <w:sz w:val="18"/>
                <w:szCs w:val="18"/>
                <w:cs/>
              </w:rPr>
            </w:pPr>
            <w:r w:rsidRPr="00CB5E7D">
              <w:rPr>
                <w:rFonts w:ascii="Arial" w:hAnsi="Arial" w:cs="Arial"/>
                <w:kern w:val="28"/>
                <w:sz w:val="18"/>
                <w:szCs w:val="18"/>
              </w:rPr>
              <w:t>250</w:t>
            </w:r>
          </w:p>
        </w:tc>
        <w:tc>
          <w:tcPr>
            <w:tcW w:w="1333" w:type="dxa"/>
          </w:tcPr>
          <w:p w14:paraId="5731DD11" w14:textId="77777777" w:rsidR="0034302E" w:rsidRPr="00CB5E7D" w:rsidRDefault="0034302E" w:rsidP="00C50A2C">
            <w:pPr>
              <w:tabs>
                <w:tab w:val="decimal" w:pos="972"/>
              </w:tabs>
              <w:spacing w:line="300" w:lineRule="exact"/>
              <w:jc w:val="thaiDistribute"/>
              <w:rPr>
                <w:rFonts w:ascii="Arial" w:hAnsi="Arial" w:cs="Arial"/>
                <w:kern w:val="28"/>
                <w:sz w:val="18"/>
                <w:szCs w:val="18"/>
                <w:cs/>
              </w:rPr>
            </w:pPr>
            <w:r w:rsidRPr="00CB5E7D">
              <w:rPr>
                <w:rFonts w:ascii="Arial" w:hAnsi="Arial" w:cs="Arial"/>
                <w:kern w:val="28"/>
                <w:sz w:val="18"/>
                <w:szCs w:val="18"/>
              </w:rPr>
              <w:t>-</w:t>
            </w:r>
          </w:p>
        </w:tc>
        <w:tc>
          <w:tcPr>
            <w:tcW w:w="1333" w:type="dxa"/>
          </w:tcPr>
          <w:p w14:paraId="2EFABAC8" w14:textId="77777777" w:rsidR="0034302E" w:rsidRPr="00CB5E7D" w:rsidRDefault="0034302E" w:rsidP="00C50A2C">
            <w:pPr>
              <w:tabs>
                <w:tab w:val="decimal" w:pos="972"/>
              </w:tabs>
              <w:spacing w:line="300" w:lineRule="exact"/>
              <w:jc w:val="thaiDistribute"/>
              <w:rPr>
                <w:rFonts w:ascii="Arial" w:hAnsi="Arial" w:cs="Arial"/>
                <w:kern w:val="28"/>
                <w:sz w:val="18"/>
                <w:szCs w:val="18"/>
                <w:cs/>
              </w:rPr>
            </w:pPr>
            <w:r w:rsidRPr="00CB5E7D">
              <w:rPr>
                <w:rFonts w:ascii="Arial" w:hAnsi="Arial" w:cs="Arial"/>
                <w:kern w:val="28"/>
                <w:sz w:val="18"/>
                <w:szCs w:val="18"/>
              </w:rPr>
              <w:t>-</w:t>
            </w:r>
          </w:p>
        </w:tc>
        <w:tc>
          <w:tcPr>
            <w:tcW w:w="1334" w:type="dxa"/>
          </w:tcPr>
          <w:p w14:paraId="63DC49D2" w14:textId="77777777" w:rsidR="0034302E" w:rsidRPr="00CB5E7D" w:rsidRDefault="0034302E" w:rsidP="00C50A2C">
            <w:pPr>
              <w:tabs>
                <w:tab w:val="decimal" w:pos="972"/>
              </w:tabs>
              <w:spacing w:line="300" w:lineRule="exact"/>
              <w:jc w:val="thaiDistribute"/>
              <w:rPr>
                <w:rFonts w:ascii="Arial" w:hAnsi="Arial" w:cs="Arial"/>
                <w:kern w:val="28"/>
                <w:sz w:val="18"/>
                <w:szCs w:val="18"/>
                <w:cs/>
              </w:rPr>
            </w:pPr>
            <w:r w:rsidRPr="00CB5E7D">
              <w:rPr>
                <w:rFonts w:ascii="Arial" w:hAnsi="Arial" w:cs="Arial"/>
                <w:kern w:val="28"/>
                <w:sz w:val="18"/>
                <w:szCs w:val="18"/>
              </w:rPr>
              <w:t>250</w:t>
            </w:r>
          </w:p>
        </w:tc>
      </w:tr>
      <w:tr w:rsidR="0034302E" w:rsidRPr="00CB5E7D" w14:paraId="42BB2433" w14:textId="77777777" w:rsidTr="00C50A2C">
        <w:trPr>
          <w:trHeight w:val="80"/>
        </w:trPr>
        <w:tc>
          <w:tcPr>
            <w:tcW w:w="4050" w:type="dxa"/>
            <w:vAlign w:val="bottom"/>
          </w:tcPr>
          <w:p w14:paraId="0FE6F684" w14:textId="77777777" w:rsidR="0034302E" w:rsidRPr="00CB5E7D" w:rsidRDefault="0034302E" w:rsidP="00C50A2C">
            <w:pPr>
              <w:spacing w:line="300" w:lineRule="exact"/>
              <w:ind w:left="243" w:hanging="180"/>
              <w:rPr>
                <w:rFonts w:ascii="Arial" w:hAnsi="Arial" w:cs="Arial"/>
                <w:kern w:val="28"/>
                <w:sz w:val="18"/>
                <w:szCs w:val="18"/>
              </w:rPr>
            </w:pPr>
            <w:r w:rsidRPr="00CB5E7D">
              <w:rPr>
                <w:rFonts w:ascii="Arial" w:hAnsi="Arial" w:cs="Arial"/>
                <w:kern w:val="28"/>
                <w:sz w:val="18"/>
                <w:szCs w:val="18"/>
              </w:rPr>
              <w:tab/>
              <w:t>Debt securities</w:t>
            </w:r>
          </w:p>
        </w:tc>
        <w:tc>
          <w:tcPr>
            <w:tcW w:w="1246" w:type="dxa"/>
            <w:gridSpan w:val="2"/>
          </w:tcPr>
          <w:p w14:paraId="2A8BE1E6" w14:textId="77777777" w:rsidR="0034302E" w:rsidRPr="00CB5E7D" w:rsidRDefault="0034302E" w:rsidP="00C50A2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5365F405" w14:textId="77777777" w:rsidR="0034302E" w:rsidRPr="00CB5E7D" w:rsidRDefault="0034302E" w:rsidP="00C50A2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9</w:t>
            </w:r>
          </w:p>
        </w:tc>
        <w:tc>
          <w:tcPr>
            <w:tcW w:w="1333" w:type="dxa"/>
          </w:tcPr>
          <w:p w14:paraId="094F37E4" w14:textId="77777777" w:rsidR="0034302E" w:rsidRPr="00CB5E7D" w:rsidRDefault="0034302E" w:rsidP="00C50A2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4" w:type="dxa"/>
          </w:tcPr>
          <w:p w14:paraId="3F1FD1A9" w14:textId="77777777" w:rsidR="0034302E" w:rsidRPr="00CB5E7D" w:rsidRDefault="0034302E" w:rsidP="00C50A2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9</w:t>
            </w:r>
          </w:p>
        </w:tc>
      </w:tr>
      <w:tr w:rsidR="0034302E" w:rsidRPr="00CB5E7D" w14:paraId="185D2CA7" w14:textId="77777777" w:rsidTr="00C50A2C">
        <w:trPr>
          <w:trHeight w:val="80"/>
        </w:trPr>
        <w:tc>
          <w:tcPr>
            <w:tcW w:w="4050" w:type="dxa"/>
            <w:vAlign w:val="bottom"/>
          </w:tcPr>
          <w:p w14:paraId="20689045" w14:textId="77777777" w:rsidR="0034302E" w:rsidRPr="00CB5E7D" w:rsidRDefault="0034302E" w:rsidP="00C50A2C">
            <w:pPr>
              <w:spacing w:line="300" w:lineRule="exact"/>
              <w:ind w:left="243" w:hanging="180"/>
              <w:rPr>
                <w:rFonts w:ascii="Arial" w:hAnsi="Arial" w:cs="Arial"/>
                <w:kern w:val="28"/>
                <w:sz w:val="18"/>
                <w:szCs w:val="18"/>
              </w:rPr>
            </w:pPr>
            <w:r w:rsidRPr="00CB5E7D">
              <w:rPr>
                <w:rFonts w:ascii="Arial" w:hAnsi="Arial" w:cs="Arial"/>
                <w:kern w:val="28"/>
                <w:sz w:val="18"/>
                <w:szCs w:val="18"/>
              </w:rPr>
              <w:t xml:space="preserve">    Convertible loan</w:t>
            </w:r>
          </w:p>
        </w:tc>
        <w:tc>
          <w:tcPr>
            <w:tcW w:w="1246" w:type="dxa"/>
            <w:gridSpan w:val="2"/>
          </w:tcPr>
          <w:p w14:paraId="66737570" w14:textId="77777777" w:rsidR="0034302E" w:rsidRPr="00CB5E7D" w:rsidRDefault="0034302E" w:rsidP="00C50A2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766D49BD" w14:textId="77777777" w:rsidR="0034302E" w:rsidRPr="00CB5E7D" w:rsidRDefault="0034302E" w:rsidP="00C50A2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59B2C1C2" w14:textId="77777777" w:rsidR="0034302E" w:rsidRPr="00CB5E7D" w:rsidRDefault="0034302E" w:rsidP="00C50A2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95</w:t>
            </w:r>
          </w:p>
        </w:tc>
        <w:tc>
          <w:tcPr>
            <w:tcW w:w="1334" w:type="dxa"/>
          </w:tcPr>
          <w:p w14:paraId="39C0111C" w14:textId="77777777" w:rsidR="0034302E" w:rsidRPr="00CB5E7D" w:rsidRDefault="0034302E" w:rsidP="00C50A2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95</w:t>
            </w:r>
          </w:p>
        </w:tc>
      </w:tr>
      <w:tr w:rsidR="0034302E" w:rsidRPr="00CB5E7D" w14:paraId="796F300D" w14:textId="77777777" w:rsidTr="00C50A2C">
        <w:tc>
          <w:tcPr>
            <w:tcW w:w="4395" w:type="dxa"/>
            <w:gridSpan w:val="2"/>
            <w:vAlign w:val="bottom"/>
          </w:tcPr>
          <w:p w14:paraId="4986AF1A" w14:textId="77777777" w:rsidR="0034302E" w:rsidRPr="00CB5E7D" w:rsidRDefault="0034302E" w:rsidP="00C50A2C">
            <w:pPr>
              <w:spacing w:line="300" w:lineRule="exact"/>
              <w:ind w:left="243" w:hanging="180"/>
              <w:rPr>
                <w:rFonts w:ascii="Arial" w:hAnsi="Arial" w:cs="Arial"/>
                <w:kern w:val="28"/>
                <w:sz w:val="18"/>
                <w:szCs w:val="18"/>
                <w:cs/>
              </w:rPr>
            </w:pPr>
            <w:r w:rsidRPr="00CB5E7D">
              <w:rPr>
                <w:rFonts w:ascii="Arial" w:hAnsi="Arial" w:cs="Arial"/>
                <w:kern w:val="28"/>
                <w:sz w:val="18"/>
                <w:szCs w:val="18"/>
              </w:rPr>
              <w:t>Investments measured at FVOCI</w:t>
            </w:r>
          </w:p>
        </w:tc>
        <w:tc>
          <w:tcPr>
            <w:tcW w:w="901" w:type="dxa"/>
          </w:tcPr>
          <w:p w14:paraId="4EF84745" w14:textId="77777777" w:rsidR="0034302E" w:rsidRPr="00CB5E7D" w:rsidRDefault="0034302E" w:rsidP="00C50A2C">
            <w:pPr>
              <w:tabs>
                <w:tab w:val="decimal" w:pos="882"/>
              </w:tabs>
              <w:spacing w:line="300" w:lineRule="exact"/>
              <w:ind w:left="-30" w:firstLine="12"/>
              <w:jc w:val="thaiDistribute"/>
              <w:rPr>
                <w:rFonts w:ascii="Arial" w:hAnsi="Arial" w:cs="Arial"/>
                <w:kern w:val="28"/>
                <w:sz w:val="18"/>
                <w:szCs w:val="18"/>
              </w:rPr>
            </w:pPr>
          </w:p>
        </w:tc>
        <w:tc>
          <w:tcPr>
            <w:tcW w:w="1333" w:type="dxa"/>
          </w:tcPr>
          <w:p w14:paraId="25D2FF34" w14:textId="77777777" w:rsidR="0034302E" w:rsidRPr="00CB5E7D" w:rsidRDefault="0034302E" w:rsidP="00C50A2C">
            <w:pPr>
              <w:tabs>
                <w:tab w:val="decimal" w:pos="882"/>
              </w:tabs>
              <w:spacing w:line="300" w:lineRule="exact"/>
              <w:ind w:left="-30" w:firstLine="12"/>
              <w:jc w:val="thaiDistribute"/>
              <w:rPr>
                <w:rFonts w:ascii="Arial" w:hAnsi="Arial" w:cs="Arial"/>
                <w:kern w:val="28"/>
                <w:sz w:val="18"/>
                <w:szCs w:val="18"/>
              </w:rPr>
            </w:pPr>
          </w:p>
        </w:tc>
        <w:tc>
          <w:tcPr>
            <w:tcW w:w="1333" w:type="dxa"/>
          </w:tcPr>
          <w:p w14:paraId="2A953F44" w14:textId="77777777" w:rsidR="0034302E" w:rsidRPr="00CB5E7D" w:rsidRDefault="0034302E" w:rsidP="00C50A2C">
            <w:pPr>
              <w:tabs>
                <w:tab w:val="decimal" w:pos="882"/>
              </w:tabs>
              <w:spacing w:line="300" w:lineRule="exact"/>
              <w:ind w:left="-30" w:firstLine="12"/>
              <w:jc w:val="thaiDistribute"/>
              <w:rPr>
                <w:rFonts w:ascii="Arial" w:hAnsi="Arial" w:cs="Arial"/>
                <w:kern w:val="28"/>
                <w:sz w:val="18"/>
                <w:szCs w:val="18"/>
              </w:rPr>
            </w:pPr>
          </w:p>
        </w:tc>
        <w:tc>
          <w:tcPr>
            <w:tcW w:w="1334" w:type="dxa"/>
          </w:tcPr>
          <w:p w14:paraId="3AA8D138" w14:textId="77777777" w:rsidR="0034302E" w:rsidRPr="00CB5E7D" w:rsidRDefault="0034302E" w:rsidP="00C50A2C">
            <w:pPr>
              <w:tabs>
                <w:tab w:val="decimal" w:pos="882"/>
              </w:tabs>
              <w:spacing w:line="300" w:lineRule="exact"/>
              <w:ind w:left="-30" w:firstLine="12"/>
              <w:jc w:val="thaiDistribute"/>
              <w:rPr>
                <w:rFonts w:ascii="Arial" w:hAnsi="Arial" w:cs="Arial"/>
                <w:kern w:val="28"/>
                <w:sz w:val="18"/>
                <w:szCs w:val="18"/>
              </w:rPr>
            </w:pPr>
          </w:p>
        </w:tc>
      </w:tr>
      <w:tr w:rsidR="0034302E" w:rsidRPr="00CB5E7D" w14:paraId="05151140" w14:textId="77777777" w:rsidTr="00C50A2C">
        <w:tc>
          <w:tcPr>
            <w:tcW w:w="4050" w:type="dxa"/>
            <w:vAlign w:val="bottom"/>
          </w:tcPr>
          <w:p w14:paraId="39935357" w14:textId="77777777" w:rsidR="0034302E" w:rsidRPr="00CB5E7D" w:rsidRDefault="0034302E" w:rsidP="00C50A2C">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6" w:type="dxa"/>
            <w:gridSpan w:val="2"/>
          </w:tcPr>
          <w:p w14:paraId="63F10ABE" w14:textId="77777777" w:rsidR="0034302E" w:rsidRPr="00CB5E7D" w:rsidRDefault="0034302E" w:rsidP="00C50A2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52</w:t>
            </w:r>
          </w:p>
        </w:tc>
        <w:tc>
          <w:tcPr>
            <w:tcW w:w="1333" w:type="dxa"/>
          </w:tcPr>
          <w:p w14:paraId="31360892" w14:textId="77777777" w:rsidR="0034302E" w:rsidRPr="00CB5E7D" w:rsidRDefault="0034302E" w:rsidP="00C50A2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00F391F3" w14:textId="77777777" w:rsidR="0034302E" w:rsidRPr="00CB5E7D" w:rsidRDefault="0034302E" w:rsidP="00C50A2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9</w:t>
            </w:r>
          </w:p>
        </w:tc>
        <w:tc>
          <w:tcPr>
            <w:tcW w:w="1334" w:type="dxa"/>
          </w:tcPr>
          <w:p w14:paraId="1B32C0A4" w14:textId="77777777" w:rsidR="0034302E" w:rsidRPr="00CB5E7D" w:rsidRDefault="0034302E" w:rsidP="00C50A2C">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61</w:t>
            </w:r>
          </w:p>
        </w:tc>
      </w:tr>
      <w:tr w:rsidR="0034302E" w:rsidRPr="00CB5E7D" w14:paraId="63668CCD" w14:textId="77777777" w:rsidTr="00C50A2C">
        <w:tc>
          <w:tcPr>
            <w:tcW w:w="4050" w:type="dxa"/>
            <w:vAlign w:val="bottom"/>
          </w:tcPr>
          <w:p w14:paraId="75C250E7" w14:textId="77777777" w:rsidR="0034302E" w:rsidRPr="00CB5E7D" w:rsidRDefault="0034302E" w:rsidP="00C50A2C">
            <w:pPr>
              <w:spacing w:line="300" w:lineRule="exact"/>
              <w:ind w:left="243" w:hanging="180"/>
              <w:rPr>
                <w:rFonts w:ascii="Arial" w:hAnsi="Arial" w:cs="Arial"/>
                <w:kern w:val="28"/>
                <w:sz w:val="18"/>
                <w:szCs w:val="18"/>
              </w:rPr>
            </w:pPr>
            <w:r w:rsidRPr="00CB5E7D">
              <w:rPr>
                <w:rFonts w:ascii="Arial" w:hAnsi="Arial" w:cs="Arial"/>
                <w:b/>
                <w:bCs/>
                <w:kern w:val="28"/>
                <w:sz w:val="18"/>
                <w:szCs w:val="18"/>
              </w:rPr>
              <w:t>Financial liability measured at fair value</w:t>
            </w:r>
          </w:p>
        </w:tc>
        <w:tc>
          <w:tcPr>
            <w:tcW w:w="1246" w:type="dxa"/>
            <w:gridSpan w:val="2"/>
          </w:tcPr>
          <w:p w14:paraId="3AA6B41D" w14:textId="77777777" w:rsidR="0034302E" w:rsidRPr="00CB5E7D" w:rsidRDefault="0034302E" w:rsidP="00C50A2C">
            <w:pPr>
              <w:tabs>
                <w:tab w:val="right" w:pos="792"/>
              </w:tabs>
              <w:spacing w:line="300" w:lineRule="exact"/>
              <w:ind w:hanging="18"/>
              <w:jc w:val="right"/>
              <w:rPr>
                <w:rFonts w:ascii="Arial" w:hAnsi="Arial" w:cs="Arial"/>
                <w:kern w:val="28"/>
                <w:sz w:val="18"/>
                <w:szCs w:val="18"/>
                <w:cs/>
              </w:rPr>
            </w:pPr>
          </w:p>
        </w:tc>
        <w:tc>
          <w:tcPr>
            <w:tcW w:w="1333" w:type="dxa"/>
          </w:tcPr>
          <w:p w14:paraId="2858A2AA" w14:textId="77777777" w:rsidR="0034302E" w:rsidRPr="00CB5E7D" w:rsidRDefault="0034302E" w:rsidP="00C50A2C">
            <w:pPr>
              <w:tabs>
                <w:tab w:val="right" w:pos="792"/>
              </w:tabs>
              <w:spacing w:line="300" w:lineRule="exact"/>
              <w:ind w:hanging="18"/>
              <w:jc w:val="right"/>
              <w:rPr>
                <w:rFonts w:ascii="Arial" w:hAnsi="Arial" w:cs="Arial"/>
                <w:kern w:val="28"/>
                <w:sz w:val="18"/>
                <w:szCs w:val="18"/>
                <w:cs/>
              </w:rPr>
            </w:pPr>
          </w:p>
        </w:tc>
        <w:tc>
          <w:tcPr>
            <w:tcW w:w="1333" w:type="dxa"/>
          </w:tcPr>
          <w:p w14:paraId="6B651D56" w14:textId="77777777" w:rsidR="0034302E" w:rsidRPr="00CB5E7D" w:rsidRDefault="0034302E" w:rsidP="00C50A2C">
            <w:pPr>
              <w:tabs>
                <w:tab w:val="right" w:pos="792"/>
              </w:tabs>
              <w:spacing w:line="300" w:lineRule="exact"/>
              <w:ind w:hanging="18"/>
              <w:jc w:val="right"/>
              <w:rPr>
                <w:rFonts w:ascii="Arial" w:hAnsi="Arial" w:cs="Arial"/>
                <w:kern w:val="28"/>
                <w:sz w:val="18"/>
                <w:szCs w:val="18"/>
                <w:cs/>
              </w:rPr>
            </w:pPr>
          </w:p>
        </w:tc>
        <w:tc>
          <w:tcPr>
            <w:tcW w:w="1334" w:type="dxa"/>
          </w:tcPr>
          <w:p w14:paraId="21235452" w14:textId="77777777" w:rsidR="0034302E" w:rsidRPr="00CB5E7D" w:rsidRDefault="0034302E" w:rsidP="00C50A2C">
            <w:pPr>
              <w:tabs>
                <w:tab w:val="right" w:pos="792"/>
              </w:tabs>
              <w:spacing w:line="300" w:lineRule="exact"/>
              <w:ind w:hanging="18"/>
              <w:jc w:val="right"/>
              <w:rPr>
                <w:rFonts w:ascii="Arial" w:hAnsi="Arial" w:cs="Arial"/>
                <w:b/>
                <w:bCs/>
                <w:kern w:val="28"/>
                <w:sz w:val="18"/>
                <w:szCs w:val="18"/>
                <w:cs/>
              </w:rPr>
            </w:pPr>
          </w:p>
        </w:tc>
      </w:tr>
      <w:tr w:rsidR="0034302E" w:rsidRPr="00CB5E7D" w14:paraId="0FF8CFE1" w14:textId="77777777" w:rsidTr="00C50A2C">
        <w:tc>
          <w:tcPr>
            <w:tcW w:w="4050" w:type="dxa"/>
            <w:vAlign w:val="bottom"/>
          </w:tcPr>
          <w:p w14:paraId="70348B75" w14:textId="77777777" w:rsidR="0034302E" w:rsidRPr="00CB5E7D" w:rsidRDefault="0034302E" w:rsidP="00C50A2C">
            <w:pPr>
              <w:spacing w:line="300" w:lineRule="exact"/>
              <w:ind w:left="243" w:hanging="180"/>
              <w:rPr>
                <w:rFonts w:ascii="Arial" w:hAnsi="Arial" w:cs="Arial"/>
                <w:b/>
                <w:bCs/>
                <w:kern w:val="28"/>
                <w:sz w:val="18"/>
                <w:szCs w:val="18"/>
              </w:rPr>
            </w:pPr>
            <w:r w:rsidRPr="00CB5E7D">
              <w:rPr>
                <w:rFonts w:ascii="Arial" w:hAnsi="Arial" w:cs="Arial"/>
                <w:kern w:val="28"/>
                <w:sz w:val="18"/>
                <w:szCs w:val="18"/>
              </w:rPr>
              <w:t>Derivatives liability</w:t>
            </w:r>
          </w:p>
        </w:tc>
        <w:tc>
          <w:tcPr>
            <w:tcW w:w="1246" w:type="dxa"/>
            <w:gridSpan w:val="2"/>
          </w:tcPr>
          <w:p w14:paraId="2AD6F26E" w14:textId="77777777" w:rsidR="0034302E" w:rsidRPr="00CB5E7D" w:rsidRDefault="0034302E" w:rsidP="00C50A2C">
            <w:pPr>
              <w:tabs>
                <w:tab w:val="right" w:pos="792"/>
              </w:tabs>
              <w:spacing w:line="300" w:lineRule="exact"/>
              <w:ind w:hanging="18"/>
              <w:jc w:val="right"/>
              <w:rPr>
                <w:rFonts w:ascii="Arial" w:hAnsi="Arial" w:cs="Arial"/>
                <w:kern w:val="28"/>
                <w:sz w:val="18"/>
                <w:szCs w:val="18"/>
                <w:cs/>
              </w:rPr>
            </w:pPr>
          </w:p>
        </w:tc>
        <w:tc>
          <w:tcPr>
            <w:tcW w:w="1333" w:type="dxa"/>
          </w:tcPr>
          <w:p w14:paraId="131F213B" w14:textId="77777777" w:rsidR="0034302E" w:rsidRPr="00CB5E7D" w:rsidRDefault="0034302E" w:rsidP="00C50A2C">
            <w:pPr>
              <w:tabs>
                <w:tab w:val="right" w:pos="792"/>
              </w:tabs>
              <w:spacing w:line="300" w:lineRule="exact"/>
              <w:ind w:hanging="18"/>
              <w:jc w:val="right"/>
              <w:rPr>
                <w:rFonts w:ascii="Arial" w:hAnsi="Arial" w:cs="Arial"/>
                <w:kern w:val="28"/>
                <w:sz w:val="18"/>
                <w:szCs w:val="18"/>
                <w:cs/>
              </w:rPr>
            </w:pPr>
          </w:p>
        </w:tc>
        <w:tc>
          <w:tcPr>
            <w:tcW w:w="1333" w:type="dxa"/>
          </w:tcPr>
          <w:p w14:paraId="2C4AA1E9" w14:textId="77777777" w:rsidR="0034302E" w:rsidRPr="00CB5E7D" w:rsidRDefault="0034302E" w:rsidP="00C50A2C">
            <w:pPr>
              <w:tabs>
                <w:tab w:val="right" w:pos="792"/>
              </w:tabs>
              <w:spacing w:line="300" w:lineRule="exact"/>
              <w:ind w:hanging="18"/>
              <w:jc w:val="right"/>
              <w:rPr>
                <w:rFonts w:ascii="Arial" w:hAnsi="Arial" w:cs="Arial"/>
                <w:kern w:val="28"/>
                <w:sz w:val="18"/>
                <w:szCs w:val="18"/>
                <w:cs/>
              </w:rPr>
            </w:pPr>
          </w:p>
        </w:tc>
        <w:tc>
          <w:tcPr>
            <w:tcW w:w="1334" w:type="dxa"/>
          </w:tcPr>
          <w:p w14:paraId="46323A71" w14:textId="77777777" w:rsidR="0034302E" w:rsidRPr="00CB5E7D" w:rsidRDefault="0034302E" w:rsidP="00C50A2C">
            <w:pPr>
              <w:tabs>
                <w:tab w:val="right" w:pos="792"/>
              </w:tabs>
              <w:spacing w:line="300" w:lineRule="exact"/>
              <w:ind w:hanging="18"/>
              <w:jc w:val="right"/>
              <w:rPr>
                <w:rFonts w:ascii="Arial" w:hAnsi="Arial" w:cs="Arial"/>
                <w:b/>
                <w:bCs/>
                <w:kern w:val="28"/>
                <w:sz w:val="18"/>
                <w:szCs w:val="18"/>
                <w:cs/>
              </w:rPr>
            </w:pPr>
          </w:p>
        </w:tc>
      </w:tr>
      <w:tr w:rsidR="0034302E" w:rsidRPr="00CB5E7D" w14:paraId="288351CF" w14:textId="77777777" w:rsidTr="00C50A2C">
        <w:tc>
          <w:tcPr>
            <w:tcW w:w="4050" w:type="dxa"/>
            <w:vAlign w:val="bottom"/>
          </w:tcPr>
          <w:p w14:paraId="574BA183" w14:textId="77777777" w:rsidR="0034302E" w:rsidRPr="00CB5E7D" w:rsidRDefault="0034302E" w:rsidP="00C50A2C">
            <w:pPr>
              <w:spacing w:line="300" w:lineRule="exact"/>
              <w:ind w:left="243" w:hanging="180"/>
              <w:rPr>
                <w:rFonts w:ascii="Arial" w:hAnsi="Arial" w:cs="Arial"/>
                <w:kern w:val="28"/>
                <w:sz w:val="18"/>
                <w:szCs w:val="18"/>
                <w:vertAlign w:val="superscript"/>
              </w:rPr>
            </w:pPr>
            <w:r w:rsidRPr="00CB5E7D">
              <w:rPr>
                <w:rFonts w:ascii="Arial" w:hAnsi="Arial" w:cs="Arial"/>
                <w:kern w:val="28"/>
                <w:sz w:val="18"/>
                <w:szCs w:val="18"/>
              </w:rPr>
              <w:tab/>
              <w:t xml:space="preserve">Forward </w:t>
            </w:r>
            <w:proofErr w:type="gramStart"/>
            <w:r w:rsidRPr="00CB5E7D">
              <w:rPr>
                <w:rFonts w:ascii="Arial" w:hAnsi="Arial" w:cs="Arial"/>
                <w:kern w:val="28"/>
                <w:sz w:val="18"/>
                <w:szCs w:val="18"/>
              </w:rPr>
              <w:t>contracts</w:t>
            </w:r>
            <w:r w:rsidRPr="00CB5E7D">
              <w:rPr>
                <w:rFonts w:ascii="Arial" w:hAnsi="Arial" w:cs="Arial"/>
                <w:kern w:val="28"/>
                <w:sz w:val="18"/>
                <w:szCs w:val="18"/>
                <w:vertAlign w:val="superscript"/>
              </w:rPr>
              <w:t>(</w:t>
            </w:r>
            <w:proofErr w:type="gramEnd"/>
            <w:r w:rsidRPr="00CB5E7D">
              <w:rPr>
                <w:rFonts w:ascii="Arial" w:hAnsi="Arial" w:cs="Arial"/>
                <w:kern w:val="28"/>
                <w:sz w:val="18"/>
                <w:szCs w:val="18"/>
                <w:vertAlign w:val="superscript"/>
              </w:rPr>
              <w:t>1)</w:t>
            </w:r>
          </w:p>
        </w:tc>
        <w:tc>
          <w:tcPr>
            <w:tcW w:w="1246" w:type="dxa"/>
            <w:gridSpan w:val="2"/>
          </w:tcPr>
          <w:p w14:paraId="0B7FEFF7" w14:textId="77777777" w:rsidR="0034302E" w:rsidRPr="00CB5E7D" w:rsidRDefault="0034302E" w:rsidP="00C50A2C">
            <w:pPr>
              <w:tabs>
                <w:tab w:val="decimal" w:pos="972"/>
              </w:tabs>
              <w:spacing w:line="300" w:lineRule="exact"/>
              <w:jc w:val="thaiDistribute"/>
              <w:rPr>
                <w:rFonts w:ascii="Arial" w:hAnsi="Arial" w:cs="Arial"/>
                <w:kern w:val="28"/>
                <w:sz w:val="18"/>
                <w:szCs w:val="18"/>
                <w:cs/>
              </w:rPr>
            </w:pPr>
            <w:r w:rsidRPr="00CB5E7D">
              <w:rPr>
                <w:rFonts w:ascii="Arial" w:hAnsi="Arial" w:cs="Arial"/>
                <w:kern w:val="28"/>
                <w:sz w:val="18"/>
                <w:szCs w:val="18"/>
              </w:rPr>
              <w:t>-</w:t>
            </w:r>
          </w:p>
        </w:tc>
        <w:tc>
          <w:tcPr>
            <w:tcW w:w="1333" w:type="dxa"/>
          </w:tcPr>
          <w:p w14:paraId="4625943F" w14:textId="77777777" w:rsidR="0034302E" w:rsidRPr="00CB5E7D" w:rsidRDefault="0034302E" w:rsidP="00456C13">
            <w:pPr>
              <w:tabs>
                <w:tab w:val="decimal" w:pos="810"/>
              </w:tabs>
              <w:spacing w:line="300" w:lineRule="exact"/>
              <w:jc w:val="thaiDistribute"/>
              <w:rPr>
                <w:rFonts w:ascii="Arial" w:hAnsi="Arial" w:cs="Arial"/>
                <w:kern w:val="28"/>
                <w:sz w:val="18"/>
                <w:szCs w:val="18"/>
                <w:cs/>
              </w:rPr>
            </w:pPr>
            <w:r w:rsidRPr="00CB5E7D">
              <w:rPr>
                <w:rFonts w:ascii="Arial" w:hAnsi="Arial" w:cs="Arial"/>
                <w:kern w:val="28"/>
                <w:sz w:val="18"/>
                <w:szCs w:val="18"/>
              </w:rPr>
              <w:t>0.3</w:t>
            </w:r>
          </w:p>
        </w:tc>
        <w:tc>
          <w:tcPr>
            <w:tcW w:w="1333" w:type="dxa"/>
          </w:tcPr>
          <w:p w14:paraId="2AB51399" w14:textId="77777777" w:rsidR="0034302E" w:rsidRPr="00CB5E7D" w:rsidRDefault="0034302E" w:rsidP="00C50A2C">
            <w:pPr>
              <w:tabs>
                <w:tab w:val="decimal" w:pos="972"/>
              </w:tabs>
              <w:spacing w:line="300" w:lineRule="exact"/>
              <w:jc w:val="thaiDistribute"/>
              <w:rPr>
                <w:rFonts w:ascii="Arial" w:hAnsi="Arial" w:cs="Arial"/>
                <w:kern w:val="28"/>
                <w:sz w:val="18"/>
                <w:szCs w:val="18"/>
                <w:cs/>
              </w:rPr>
            </w:pPr>
            <w:r w:rsidRPr="00CB5E7D">
              <w:rPr>
                <w:rFonts w:ascii="Arial" w:hAnsi="Arial" w:cs="Arial"/>
                <w:kern w:val="28"/>
                <w:sz w:val="18"/>
                <w:szCs w:val="18"/>
              </w:rPr>
              <w:t>-</w:t>
            </w:r>
          </w:p>
        </w:tc>
        <w:tc>
          <w:tcPr>
            <w:tcW w:w="1334" w:type="dxa"/>
          </w:tcPr>
          <w:p w14:paraId="7FBD9ED5" w14:textId="77777777" w:rsidR="0034302E" w:rsidRPr="00CB5E7D" w:rsidRDefault="0034302E" w:rsidP="00456C13">
            <w:pPr>
              <w:tabs>
                <w:tab w:val="decimal" w:pos="810"/>
              </w:tabs>
              <w:spacing w:line="300" w:lineRule="exact"/>
              <w:jc w:val="thaiDistribute"/>
              <w:rPr>
                <w:rFonts w:ascii="Arial" w:hAnsi="Arial" w:cs="Arial"/>
                <w:kern w:val="28"/>
                <w:sz w:val="18"/>
                <w:szCs w:val="18"/>
                <w:cs/>
              </w:rPr>
            </w:pPr>
            <w:r w:rsidRPr="00CB5E7D">
              <w:rPr>
                <w:rFonts w:ascii="Arial" w:hAnsi="Arial" w:cs="Arial"/>
                <w:kern w:val="28"/>
                <w:sz w:val="18"/>
                <w:szCs w:val="18"/>
              </w:rPr>
              <w:t>0.3</w:t>
            </w:r>
          </w:p>
        </w:tc>
      </w:tr>
    </w:tbl>
    <w:p w14:paraId="50E63290" w14:textId="77777777" w:rsidR="0034302E" w:rsidRPr="00CB5E7D" w:rsidRDefault="0034302E" w:rsidP="0034302E">
      <w:pPr>
        <w:spacing w:after="120" w:line="380" w:lineRule="exact"/>
        <w:ind w:left="907" w:hanging="360"/>
        <w:rPr>
          <w:rFonts w:ascii="Arial" w:hAnsi="Arial" w:cs="Arial"/>
          <w:sz w:val="16"/>
          <w:szCs w:val="16"/>
        </w:rPr>
      </w:pPr>
      <w:r w:rsidRPr="00CB5E7D">
        <w:rPr>
          <w:rFonts w:ascii="Arial" w:hAnsi="Arial" w:cs="Arial"/>
          <w:sz w:val="16"/>
          <w:szCs w:val="16"/>
          <w:vertAlign w:val="superscript"/>
        </w:rPr>
        <w:t>(1)</w:t>
      </w:r>
      <w:r w:rsidRPr="00CB5E7D">
        <w:rPr>
          <w:rFonts w:ascii="Arial" w:hAnsi="Arial" w:cs="Arial"/>
          <w:sz w:val="16"/>
          <w:szCs w:val="16"/>
        </w:rPr>
        <w:tab/>
        <w:t>Forward contracts on behalf of the subsidiary for the Company’s portfolio</w:t>
      </w:r>
    </w:p>
    <w:p w14:paraId="3BEED7A9" w14:textId="42E6D8C8" w:rsidR="00402888" w:rsidRPr="00CB5E7D" w:rsidRDefault="00B52A54" w:rsidP="001465E8">
      <w:pPr>
        <w:tabs>
          <w:tab w:val="left" w:pos="2160"/>
          <w:tab w:val="right" w:pos="7920"/>
        </w:tabs>
        <w:spacing w:before="60" w:after="60" w:line="380" w:lineRule="exact"/>
        <w:ind w:left="533" w:right="-43" w:hanging="533"/>
        <w:jc w:val="both"/>
        <w:outlineLvl w:val="0"/>
        <w:rPr>
          <w:rFonts w:ascii="Arial" w:hAnsi="Arial" w:cs="Arial"/>
          <w:b/>
          <w:bCs/>
          <w:sz w:val="22"/>
          <w:szCs w:val="22"/>
        </w:rPr>
      </w:pPr>
      <w:r w:rsidRPr="00CB5E7D">
        <w:rPr>
          <w:rFonts w:ascii="Arial" w:hAnsi="Arial" w:cs="Arial"/>
          <w:b/>
          <w:bCs/>
          <w:sz w:val="22"/>
          <w:szCs w:val="22"/>
        </w:rPr>
        <w:t>40</w:t>
      </w:r>
      <w:r w:rsidR="00402888" w:rsidRPr="00CB5E7D">
        <w:rPr>
          <w:rFonts w:ascii="Arial" w:hAnsi="Arial" w:cs="Arial"/>
          <w:b/>
          <w:bCs/>
          <w:sz w:val="22"/>
          <w:szCs w:val="22"/>
        </w:rPr>
        <w:t>.</w:t>
      </w:r>
      <w:r w:rsidR="00402888" w:rsidRPr="00CB5E7D">
        <w:rPr>
          <w:rFonts w:ascii="Arial" w:hAnsi="Arial" w:cs="Arial"/>
          <w:b/>
          <w:bCs/>
          <w:sz w:val="22"/>
          <w:szCs w:val="22"/>
        </w:rPr>
        <w:tab/>
        <w:t>Financial</w:t>
      </w:r>
      <w:r w:rsidR="00402888" w:rsidRPr="00CB5E7D">
        <w:rPr>
          <w:rFonts w:ascii="Arial" w:hAnsi="Arial" w:cs="Arial"/>
          <w:b/>
          <w:bCs/>
          <w:smallCaps/>
          <w:sz w:val="22"/>
          <w:szCs w:val="22"/>
        </w:rPr>
        <w:t xml:space="preserve"> </w:t>
      </w:r>
      <w:r w:rsidR="00402888" w:rsidRPr="00CB5E7D">
        <w:rPr>
          <w:rFonts w:ascii="Arial" w:hAnsi="Arial" w:cs="Arial"/>
          <w:b/>
          <w:bCs/>
          <w:sz w:val="22"/>
          <w:szCs w:val="22"/>
        </w:rPr>
        <w:t>instruments</w:t>
      </w:r>
    </w:p>
    <w:p w14:paraId="54D4387F" w14:textId="16AA6737" w:rsidR="003B2C74" w:rsidRPr="00CB5E7D" w:rsidRDefault="00B52A54" w:rsidP="003B2C74">
      <w:pPr>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t>40</w:t>
      </w:r>
      <w:r w:rsidR="003B2C74" w:rsidRPr="00CB5E7D">
        <w:rPr>
          <w:rFonts w:ascii="Arial" w:hAnsi="Arial" w:cs="Arial"/>
          <w:b/>
          <w:bCs/>
          <w:sz w:val="22"/>
          <w:szCs w:val="22"/>
        </w:rPr>
        <w:t>.1</w:t>
      </w:r>
      <w:r w:rsidR="003B2C74" w:rsidRPr="00CB5E7D">
        <w:rPr>
          <w:rFonts w:ascii="Arial" w:hAnsi="Arial" w:cs="Arial"/>
          <w:b/>
          <w:bCs/>
          <w:sz w:val="22"/>
          <w:szCs w:val="22"/>
        </w:rPr>
        <w:tab/>
        <w:t>Derivatives</w:t>
      </w:r>
    </w:p>
    <w:p w14:paraId="2E3043DF" w14:textId="77777777" w:rsidR="003B2C74" w:rsidRPr="00CB5E7D" w:rsidRDefault="003B2C74" w:rsidP="00A452FC">
      <w:pPr>
        <w:widowControl/>
        <w:overflowPunct/>
        <w:autoSpaceDE/>
        <w:autoSpaceDN/>
        <w:adjustRightInd/>
        <w:spacing w:before="120" w:after="120" w:line="380" w:lineRule="exact"/>
        <w:ind w:left="547"/>
        <w:textAlignment w:val="auto"/>
        <w:rPr>
          <w:rFonts w:ascii="Arial" w:hAnsi="Arial" w:cs="Arial"/>
          <w:b/>
          <w:bCs/>
          <w:sz w:val="22"/>
          <w:szCs w:val="22"/>
        </w:rPr>
      </w:pPr>
      <w:r w:rsidRPr="00CB5E7D">
        <w:rPr>
          <w:rFonts w:ascii="Arial" w:hAnsi="Arial" w:cs="Arial"/>
          <w:b/>
          <w:bCs/>
          <w:sz w:val="22"/>
          <w:szCs w:val="22"/>
        </w:rPr>
        <w:t xml:space="preserve">Derivatives not designated as hedging </w:t>
      </w:r>
      <w:proofErr w:type="gramStart"/>
      <w:r w:rsidRPr="00CB5E7D">
        <w:rPr>
          <w:rFonts w:ascii="Arial" w:hAnsi="Arial" w:cs="Arial"/>
          <w:b/>
          <w:bCs/>
          <w:sz w:val="22"/>
          <w:szCs w:val="22"/>
        </w:rPr>
        <w:t>instruments</w:t>
      </w:r>
      <w:proofErr w:type="gramEnd"/>
    </w:p>
    <w:p w14:paraId="4826CC84" w14:textId="19AC6A27" w:rsidR="00A452FC" w:rsidRPr="00CB5E7D" w:rsidRDefault="003233E6" w:rsidP="003B2C74">
      <w:pPr>
        <w:spacing w:before="120" w:after="120" w:line="380" w:lineRule="exact"/>
        <w:ind w:left="540"/>
        <w:jc w:val="both"/>
        <w:rPr>
          <w:rFonts w:ascii="Arial" w:hAnsi="Arial" w:cs="Arial"/>
          <w:sz w:val="22"/>
          <w:szCs w:val="22"/>
        </w:rPr>
      </w:pPr>
      <w:r w:rsidRPr="00CB5E7D">
        <w:rPr>
          <w:rFonts w:ascii="Arial" w:hAnsi="Arial" w:cs="Arial"/>
          <w:sz w:val="22"/>
          <w:szCs w:val="22"/>
        </w:rPr>
        <w:t>Details of d</w:t>
      </w:r>
      <w:r w:rsidR="00A452FC" w:rsidRPr="00CB5E7D">
        <w:rPr>
          <w:rFonts w:ascii="Arial" w:hAnsi="Arial" w:cs="Arial"/>
          <w:sz w:val="22"/>
          <w:szCs w:val="22"/>
        </w:rPr>
        <w:t xml:space="preserve">erivatives assets and liabilities </w:t>
      </w:r>
      <w:r w:rsidRPr="00CB5E7D">
        <w:rPr>
          <w:rFonts w:ascii="Arial" w:hAnsi="Arial" w:cs="Arial"/>
          <w:sz w:val="22"/>
          <w:szCs w:val="22"/>
        </w:rPr>
        <w:t xml:space="preserve">which were </w:t>
      </w:r>
      <w:r w:rsidR="00A452FC" w:rsidRPr="00CB5E7D">
        <w:rPr>
          <w:rFonts w:ascii="Arial" w:hAnsi="Arial" w:cs="Arial"/>
          <w:sz w:val="22"/>
          <w:szCs w:val="22"/>
        </w:rPr>
        <w:t xml:space="preserve">not designated as hedging instruments </w:t>
      </w:r>
      <w:r w:rsidRPr="00CB5E7D">
        <w:rPr>
          <w:rFonts w:ascii="Arial" w:hAnsi="Arial" w:cs="Arial"/>
          <w:sz w:val="22"/>
          <w:szCs w:val="22"/>
        </w:rPr>
        <w:t>are disclosed</w:t>
      </w:r>
      <w:r w:rsidR="00A452FC" w:rsidRPr="00CB5E7D">
        <w:rPr>
          <w:rFonts w:ascii="Arial" w:hAnsi="Arial" w:cs="Arial"/>
          <w:sz w:val="22"/>
          <w:szCs w:val="22"/>
        </w:rPr>
        <w:t xml:space="preserve"> in Note 12 to the consolidated financial statements.</w:t>
      </w:r>
    </w:p>
    <w:p w14:paraId="0CA88AB2" w14:textId="7F6A10C7" w:rsidR="003B2C74" w:rsidRPr="00CB5E7D" w:rsidRDefault="003B2C74" w:rsidP="003B2C74">
      <w:pPr>
        <w:spacing w:before="120" w:after="120" w:line="380" w:lineRule="exact"/>
        <w:ind w:left="540"/>
        <w:jc w:val="both"/>
        <w:rPr>
          <w:rFonts w:ascii="Arial" w:hAnsi="Arial" w:cs="Arial"/>
          <w:i/>
          <w:iCs/>
          <w:color w:val="FF0000"/>
          <w:sz w:val="28"/>
        </w:rPr>
      </w:pPr>
      <w:r w:rsidRPr="00CB5E7D">
        <w:rPr>
          <w:rFonts w:ascii="Arial" w:hAnsi="Arial" w:cs="Arial"/>
          <w:sz w:val="22"/>
          <w:szCs w:val="22"/>
        </w:rPr>
        <w:t xml:space="preserve">The </w:t>
      </w:r>
      <w:r w:rsidR="003233E6" w:rsidRPr="00CB5E7D">
        <w:rPr>
          <w:rFonts w:ascii="Arial" w:hAnsi="Arial" w:cs="Arial"/>
          <w:sz w:val="22"/>
          <w:szCs w:val="22"/>
        </w:rPr>
        <w:t>Group</w:t>
      </w:r>
      <w:r w:rsidRPr="00CB5E7D">
        <w:rPr>
          <w:rFonts w:ascii="Arial" w:hAnsi="Arial" w:cs="Arial"/>
          <w:sz w:val="22"/>
          <w:szCs w:val="22"/>
        </w:rPr>
        <w:t xml:space="preserve"> uses </w:t>
      </w:r>
      <w:r w:rsidRPr="00CB5E7D">
        <w:rPr>
          <w:rFonts w:ascii="Arial" w:hAnsi="Arial" w:cs="Arial"/>
          <w:color w:val="000000" w:themeColor="text1"/>
          <w:sz w:val="22"/>
          <w:szCs w:val="22"/>
        </w:rPr>
        <w:t xml:space="preserve">foreign exchange forward contracts </w:t>
      </w:r>
      <w:r w:rsidRPr="00CB5E7D">
        <w:rPr>
          <w:rFonts w:ascii="Arial" w:hAnsi="Arial" w:cs="Arial"/>
          <w:sz w:val="22"/>
          <w:szCs w:val="22"/>
        </w:rPr>
        <w:t xml:space="preserve">to manage some of </w:t>
      </w:r>
      <w:r w:rsidR="003233E6" w:rsidRPr="00CB5E7D">
        <w:rPr>
          <w:rFonts w:ascii="Arial" w:hAnsi="Arial" w:cs="Arial"/>
          <w:sz w:val="22"/>
          <w:szCs w:val="22"/>
        </w:rPr>
        <w:t>their</w:t>
      </w:r>
      <w:r w:rsidRPr="00CB5E7D">
        <w:rPr>
          <w:rFonts w:ascii="Arial" w:hAnsi="Arial" w:cs="Arial"/>
          <w:sz w:val="22"/>
          <w:szCs w:val="22"/>
        </w:rPr>
        <w:t xml:space="preserve"> transaction exposures. The contracts are entered into for periods consistent with </w:t>
      </w:r>
      <w:r w:rsidRPr="00CB5E7D">
        <w:rPr>
          <w:rFonts w:ascii="Arial" w:hAnsi="Arial" w:cs="Arial"/>
          <w:color w:val="000000" w:themeColor="text1"/>
          <w:sz w:val="22"/>
          <w:szCs w:val="22"/>
        </w:rPr>
        <w:t xml:space="preserve">foreign currency exposure of the underlying </w:t>
      </w:r>
      <w:r w:rsidRPr="00CB5E7D">
        <w:rPr>
          <w:rFonts w:ascii="Arial" w:hAnsi="Arial" w:cs="Arial"/>
          <w:sz w:val="22"/>
          <w:szCs w:val="22"/>
        </w:rPr>
        <w:t xml:space="preserve">transactions, generally 12 months. </w:t>
      </w:r>
      <w:r w:rsidR="003233E6" w:rsidRPr="00CB5E7D">
        <w:rPr>
          <w:rFonts w:ascii="Arial" w:hAnsi="Arial" w:cs="Arial"/>
          <w:sz w:val="22"/>
          <w:szCs w:val="22"/>
        </w:rPr>
        <w:t>Details of t</w:t>
      </w:r>
      <w:r w:rsidR="00A452FC" w:rsidRPr="00CB5E7D">
        <w:rPr>
          <w:rFonts w:ascii="Arial" w:hAnsi="Arial" w:cs="Arial"/>
          <w:sz w:val="22"/>
          <w:szCs w:val="22"/>
        </w:rPr>
        <w:t xml:space="preserve">he forward contracts </w:t>
      </w:r>
      <w:r w:rsidR="003233E6" w:rsidRPr="00CB5E7D">
        <w:rPr>
          <w:rFonts w:ascii="Arial" w:hAnsi="Arial" w:cs="Arial"/>
          <w:sz w:val="22"/>
          <w:szCs w:val="22"/>
        </w:rPr>
        <w:t>are disclosed</w:t>
      </w:r>
      <w:r w:rsidR="00A452FC" w:rsidRPr="00CB5E7D">
        <w:rPr>
          <w:rFonts w:ascii="Arial" w:hAnsi="Arial" w:cs="Arial"/>
          <w:sz w:val="22"/>
          <w:szCs w:val="22"/>
        </w:rPr>
        <w:t xml:space="preserve"> in Note </w:t>
      </w:r>
      <w:r w:rsidR="00B52A54" w:rsidRPr="00CB5E7D">
        <w:rPr>
          <w:rFonts w:ascii="Arial" w:hAnsi="Arial" w:cs="Arial"/>
          <w:sz w:val="22"/>
          <w:szCs w:val="22"/>
        </w:rPr>
        <w:t>40</w:t>
      </w:r>
      <w:r w:rsidR="00A452FC" w:rsidRPr="00CB5E7D">
        <w:rPr>
          <w:rFonts w:ascii="Arial" w:hAnsi="Arial" w:cs="Arial"/>
          <w:sz w:val="22"/>
          <w:szCs w:val="22"/>
        </w:rPr>
        <w:t>.2 to the consolidated financial statements.</w:t>
      </w:r>
    </w:p>
    <w:p w14:paraId="38DD897C" w14:textId="0C96C0D5" w:rsidR="00AA4D02" w:rsidRPr="00CB5E7D" w:rsidRDefault="00B52A54" w:rsidP="00AA4D02">
      <w:pPr>
        <w:pStyle w:val="Heading2"/>
        <w:spacing w:before="120" w:after="120" w:line="380" w:lineRule="exact"/>
        <w:ind w:left="547" w:hanging="547"/>
        <w:jc w:val="thaiDistribute"/>
        <w:rPr>
          <w:rFonts w:ascii="Arial" w:hAnsi="Arial" w:cs="Arial"/>
          <w:b/>
          <w:bCs/>
          <w:color w:val="auto"/>
          <w:sz w:val="22"/>
          <w:szCs w:val="22"/>
        </w:rPr>
      </w:pPr>
      <w:r w:rsidRPr="00CB5E7D">
        <w:rPr>
          <w:rFonts w:ascii="Arial" w:hAnsi="Arial" w:cs="Arial"/>
          <w:b/>
          <w:bCs/>
          <w:color w:val="auto"/>
          <w:sz w:val="22"/>
          <w:szCs w:val="22"/>
        </w:rPr>
        <w:t>40</w:t>
      </w:r>
      <w:r w:rsidR="00AA4D02" w:rsidRPr="00CB5E7D">
        <w:rPr>
          <w:rFonts w:ascii="Arial" w:hAnsi="Arial" w:cs="Arial"/>
          <w:b/>
          <w:bCs/>
          <w:color w:val="auto"/>
          <w:sz w:val="22"/>
          <w:szCs w:val="22"/>
        </w:rPr>
        <w:t>.2</w:t>
      </w:r>
      <w:r w:rsidR="00AA4D02" w:rsidRPr="00CB5E7D">
        <w:rPr>
          <w:rFonts w:ascii="Arial" w:hAnsi="Arial" w:cs="Arial"/>
          <w:b/>
          <w:bCs/>
          <w:color w:val="auto"/>
          <w:sz w:val="22"/>
          <w:szCs w:val="22"/>
        </w:rPr>
        <w:tab/>
        <w:t>Financial risk management objectives and policies</w:t>
      </w:r>
    </w:p>
    <w:p w14:paraId="25F02414" w14:textId="61292BEA" w:rsidR="00AA4D02" w:rsidRPr="00CB5E7D"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sidRPr="00CB5E7D">
        <w:rPr>
          <w:rFonts w:ascii="Arial" w:hAnsi="Arial" w:cs="Arial"/>
          <w:sz w:val="22"/>
          <w:szCs w:val="22"/>
        </w:rPr>
        <w:tab/>
        <w:t>The Group’s financial instruments principally comprise cash and cash equivalents, investments, receivables from Clearing House and broker - dealers, securities and derivatives business receivables, other receivables, loans</w:t>
      </w:r>
      <w:r w:rsidR="00F2615B">
        <w:rPr>
          <w:rFonts w:ascii="Arial" w:hAnsi="Arial" w:cs="Arial"/>
          <w:sz w:val="22"/>
          <w:szCs w:val="22"/>
        </w:rPr>
        <w:t xml:space="preserve"> to</w:t>
      </w:r>
      <w:r w:rsidRPr="00CB5E7D">
        <w:rPr>
          <w:rFonts w:ascii="Arial" w:hAnsi="Arial" w:cs="Arial"/>
          <w:sz w:val="22"/>
          <w:szCs w:val="22"/>
        </w:rPr>
        <w:t>, derivatives assets, payables to Clearing House and broker - dealers, securities and derivatives business payables, other payables, derivatives liabilities, borrowings, and lease liabilities. The financial risks associated with these financial instruments and how they are managed is described below.</w:t>
      </w:r>
    </w:p>
    <w:p w14:paraId="00E53BB3" w14:textId="77777777" w:rsidR="00DD5487" w:rsidRPr="00CB5E7D" w:rsidRDefault="00DD5487">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08A4D86E" w14:textId="26680DC6" w:rsidR="00AA4D02" w:rsidRPr="00CB5E7D" w:rsidRDefault="00AA4D02" w:rsidP="00AA4D02">
      <w:pPr>
        <w:widowControl/>
        <w:overflowPunct/>
        <w:autoSpaceDE/>
        <w:autoSpaceDN/>
        <w:adjustRightInd/>
        <w:spacing w:before="120" w:after="120" w:line="380" w:lineRule="exact"/>
        <w:ind w:firstLine="540"/>
        <w:jc w:val="thaiDistribute"/>
        <w:textAlignment w:val="auto"/>
        <w:rPr>
          <w:rFonts w:ascii="Arial" w:hAnsi="Arial" w:cs="Arial"/>
          <w:b/>
          <w:bCs/>
          <w:sz w:val="22"/>
          <w:szCs w:val="22"/>
        </w:rPr>
      </w:pPr>
      <w:r w:rsidRPr="00CB5E7D">
        <w:rPr>
          <w:rFonts w:ascii="Arial" w:hAnsi="Arial" w:cs="Arial"/>
          <w:b/>
          <w:bCs/>
          <w:sz w:val="22"/>
          <w:szCs w:val="22"/>
        </w:rPr>
        <w:lastRenderedPageBreak/>
        <w:t>Credit risk</w:t>
      </w:r>
    </w:p>
    <w:p w14:paraId="370F9A2D" w14:textId="160E5ECE" w:rsidR="00AA4D02" w:rsidRPr="00CB5E7D"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sidRPr="00CB5E7D">
        <w:rPr>
          <w:rFonts w:ascii="Arial" w:hAnsi="Arial" w:cs="Arial"/>
          <w:sz w:val="22"/>
          <w:szCs w:val="22"/>
        </w:rPr>
        <w:tab/>
        <w:t xml:space="preserve">The Group </w:t>
      </w:r>
      <w:r w:rsidR="003233E6" w:rsidRPr="00CB5E7D">
        <w:rPr>
          <w:rFonts w:ascii="Arial" w:hAnsi="Arial" w:cs="Arial"/>
          <w:sz w:val="22"/>
          <w:szCs w:val="22"/>
        </w:rPr>
        <w:t>is</w:t>
      </w:r>
      <w:r w:rsidRPr="00CB5E7D">
        <w:rPr>
          <w:rFonts w:ascii="Arial" w:hAnsi="Arial" w:cs="Arial"/>
          <w:sz w:val="22"/>
          <w:szCs w:val="22"/>
        </w:rPr>
        <w:t xml:space="preserve"> exposed to credit risk primarily with respect to deposits at financial institutions, investments in debt securities, receivables from Clearing House and broker - dealers, securities and derivatives business receivables, other </w:t>
      </w:r>
      <w:proofErr w:type="gramStart"/>
      <w:r w:rsidRPr="00CB5E7D">
        <w:rPr>
          <w:rFonts w:ascii="Arial" w:hAnsi="Arial" w:cs="Arial"/>
          <w:sz w:val="22"/>
          <w:szCs w:val="22"/>
        </w:rPr>
        <w:t>receivables</w:t>
      </w:r>
      <w:proofErr w:type="gramEnd"/>
      <w:r w:rsidRPr="00CB5E7D">
        <w:rPr>
          <w:rFonts w:ascii="Arial" w:hAnsi="Arial" w:cs="Arial"/>
          <w:sz w:val="22"/>
          <w:szCs w:val="22"/>
        </w:rPr>
        <w:t xml:space="preserve"> and loans to. Except for derivatives, the maximum exposure to credit risk is limited to the carrying amounts as stated in the statement of financial position. The Group’s maximum exposure relating to derivatives is noted in the liquidity risk topic.</w:t>
      </w:r>
    </w:p>
    <w:p w14:paraId="6C9A7C3F" w14:textId="05D418A8" w:rsidR="00AA4D02" w:rsidRPr="00CB5E7D"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sidRPr="00CB5E7D">
        <w:rPr>
          <w:rFonts w:ascii="Arial" w:hAnsi="Arial" w:cs="Arial"/>
          <w:sz w:val="22"/>
          <w:szCs w:val="22"/>
        </w:rPr>
        <w:tab/>
        <w:t xml:space="preserve">To control this risk, the management set proper policies and procedures for credit control, </w:t>
      </w:r>
      <w:proofErr w:type="gramStart"/>
      <w:r w:rsidRPr="00CB5E7D">
        <w:rPr>
          <w:rFonts w:ascii="Arial" w:hAnsi="Arial" w:cs="Arial"/>
          <w:sz w:val="22"/>
          <w:szCs w:val="22"/>
        </w:rPr>
        <w:t>i.e.</w:t>
      </w:r>
      <w:proofErr w:type="gramEnd"/>
      <w:r w:rsidRPr="00CB5E7D">
        <w:rPr>
          <w:rFonts w:ascii="Arial" w:hAnsi="Arial" w:cs="Arial"/>
          <w:sz w:val="22"/>
          <w:szCs w:val="22"/>
        </w:rPr>
        <w:t xml:space="preserve"> an establishment of credit approval authority from those of officer’s level to the Credit Committee and Board of Directors; rules regulating a cluster of credit provision to any particular clients/counterparties; specification of securities eligible for credit offer; analysis of debt settlement ability of both clients and counterparties; and an annual review of credit line. The investment in debt instruments is determined </w:t>
      </w:r>
      <w:proofErr w:type="gramStart"/>
      <w:r w:rsidRPr="00CB5E7D">
        <w:rPr>
          <w:rFonts w:ascii="Arial" w:hAnsi="Arial" w:cs="Arial"/>
          <w:sz w:val="22"/>
          <w:szCs w:val="22"/>
        </w:rPr>
        <w:t>on the basis of</w:t>
      </w:r>
      <w:proofErr w:type="gramEnd"/>
      <w:r w:rsidRPr="00CB5E7D">
        <w:rPr>
          <w:rFonts w:ascii="Arial" w:hAnsi="Arial" w:cs="Arial"/>
          <w:sz w:val="22"/>
          <w:szCs w:val="22"/>
        </w:rPr>
        <w:t xml:space="preserve"> the firm financial status of issuing institutions and their instruments being rated at acceptable rating by the reputable credit rating agencies. In addition, the Group’s credits are not clustered in any </w:t>
      </w:r>
      <w:proofErr w:type="gramStart"/>
      <w:r w:rsidRPr="00CB5E7D">
        <w:rPr>
          <w:rFonts w:ascii="Arial" w:hAnsi="Arial" w:cs="Arial"/>
          <w:sz w:val="22"/>
          <w:szCs w:val="22"/>
        </w:rPr>
        <w:t>particular group</w:t>
      </w:r>
      <w:proofErr w:type="gramEnd"/>
      <w:r w:rsidRPr="00CB5E7D">
        <w:rPr>
          <w:rFonts w:ascii="Arial" w:hAnsi="Arial" w:cs="Arial"/>
          <w:sz w:val="22"/>
          <w:szCs w:val="22"/>
        </w:rPr>
        <w:t xml:space="preserve"> of clients or counterparties given that the Group has a large and diversified client base. As a result, the Group did not expect to suffer any material adverse effect from </w:t>
      </w:r>
      <w:r w:rsidR="003233E6" w:rsidRPr="00CB5E7D">
        <w:rPr>
          <w:rFonts w:ascii="Arial" w:hAnsi="Arial" w:cs="Arial"/>
          <w:sz w:val="22"/>
          <w:szCs w:val="22"/>
        </w:rPr>
        <w:t>their</w:t>
      </w:r>
      <w:r w:rsidRPr="00CB5E7D">
        <w:rPr>
          <w:rFonts w:ascii="Arial" w:hAnsi="Arial" w:cs="Arial"/>
          <w:sz w:val="22"/>
          <w:szCs w:val="22"/>
        </w:rPr>
        <w:t xml:space="preserve"> credit provision.</w:t>
      </w:r>
    </w:p>
    <w:p w14:paraId="7D9D7D29" w14:textId="77777777" w:rsidR="00AA4D02" w:rsidRPr="00CB5E7D" w:rsidRDefault="00AA4D02" w:rsidP="00AA4D02">
      <w:pPr>
        <w:tabs>
          <w:tab w:val="left" w:pos="720"/>
        </w:tabs>
        <w:spacing w:before="120" w:after="120" w:line="380" w:lineRule="exact"/>
        <w:ind w:left="533" w:hanging="533"/>
        <w:jc w:val="thaiDistribute"/>
        <w:rPr>
          <w:rFonts w:ascii="Arial" w:hAnsi="Arial" w:cs="Arial"/>
          <w:b/>
          <w:bCs/>
          <w:sz w:val="22"/>
          <w:szCs w:val="22"/>
        </w:rPr>
      </w:pPr>
      <w:r w:rsidRPr="00CB5E7D">
        <w:rPr>
          <w:rFonts w:ascii="Arial" w:hAnsi="Arial" w:cs="Arial"/>
          <w:b/>
          <w:bCs/>
          <w:sz w:val="22"/>
          <w:szCs w:val="22"/>
          <w:cs/>
        </w:rPr>
        <w:tab/>
      </w:r>
      <w:r w:rsidRPr="00CB5E7D">
        <w:rPr>
          <w:rFonts w:ascii="Arial" w:hAnsi="Arial" w:cs="Arial"/>
          <w:b/>
          <w:bCs/>
          <w:sz w:val="22"/>
          <w:szCs w:val="22"/>
        </w:rPr>
        <w:t>Market risk</w:t>
      </w:r>
    </w:p>
    <w:p w14:paraId="1DD78CE7" w14:textId="34C28840" w:rsidR="00AA4D02" w:rsidRPr="00CB5E7D" w:rsidRDefault="00AA4D02" w:rsidP="00AA4D02">
      <w:pPr>
        <w:tabs>
          <w:tab w:val="left" w:pos="2880"/>
        </w:tabs>
        <w:spacing w:before="120" w:after="120" w:line="380" w:lineRule="exact"/>
        <w:ind w:left="547" w:hanging="547"/>
        <w:jc w:val="thaiDistribute"/>
        <w:rPr>
          <w:rFonts w:ascii="Arial" w:hAnsi="Arial" w:cs="Arial"/>
          <w:sz w:val="22"/>
          <w:szCs w:val="22"/>
        </w:rPr>
      </w:pPr>
      <w:r w:rsidRPr="00CB5E7D">
        <w:rPr>
          <w:rFonts w:ascii="Arial" w:hAnsi="Arial" w:cs="Arial"/>
          <w:sz w:val="22"/>
          <w:szCs w:val="22"/>
        </w:rPr>
        <w:tab/>
        <w:t>There are three types of market risk comprising currency risk, interest rate risk, and price fluctuation risk are in connection with investment</w:t>
      </w:r>
      <w:r w:rsidR="003233E6" w:rsidRPr="00CB5E7D">
        <w:rPr>
          <w:rFonts w:ascii="Arial" w:hAnsi="Arial" w:cs="Arial"/>
          <w:sz w:val="22"/>
          <w:szCs w:val="22"/>
        </w:rPr>
        <w:t>s</w:t>
      </w:r>
      <w:r w:rsidRPr="00CB5E7D">
        <w:rPr>
          <w:rFonts w:ascii="Arial" w:hAnsi="Arial" w:cs="Arial"/>
          <w:sz w:val="22"/>
          <w:szCs w:val="22"/>
        </w:rPr>
        <w:t xml:space="preserve"> in securities and derivatives.</w:t>
      </w:r>
    </w:p>
    <w:p w14:paraId="714528E5" w14:textId="77777777" w:rsidR="00AA4D02" w:rsidRPr="00CB5E7D" w:rsidRDefault="00AA4D02" w:rsidP="00AA4D02">
      <w:pPr>
        <w:tabs>
          <w:tab w:val="left" w:pos="2880"/>
        </w:tabs>
        <w:spacing w:before="120" w:after="120" w:line="380" w:lineRule="exact"/>
        <w:ind w:left="547" w:hanging="547"/>
        <w:jc w:val="thaiDistribute"/>
        <w:rPr>
          <w:rFonts w:ascii="Arial" w:hAnsi="Arial" w:cs="Arial"/>
          <w:b/>
          <w:bCs/>
          <w:i/>
          <w:iCs/>
          <w:sz w:val="22"/>
          <w:szCs w:val="22"/>
        </w:rPr>
      </w:pPr>
      <w:r w:rsidRPr="00CB5E7D">
        <w:rPr>
          <w:rFonts w:ascii="Arial" w:hAnsi="Arial" w:cs="Arial"/>
          <w:sz w:val="22"/>
          <w:szCs w:val="22"/>
          <w:cs/>
        </w:rPr>
        <w:tab/>
      </w:r>
      <w:r w:rsidRPr="00CB5E7D">
        <w:rPr>
          <w:rFonts w:ascii="Arial" w:hAnsi="Arial" w:cs="Arial"/>
          <w:b/>
          <w:bCs/>
          <w:i/>
          <w:iCs/>
          <w:sz w:val="22"/>
          <w:szCs w:val="22"/>
        </w:rPr>
        <w:t>Foreign currency risk</w:t>
      </w:r>
    </w:p>
    <w:p w14:paraId="053ED520" w14:textId="1ED8AE0E" w:rsidR="00AA4D02" w:rsidRPr="00CB5E7D" w:rsidRDefault="00AA4D02" w:rsidP="00AA4D02">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 xml:space="preserve">The Group </w:t>
      </w:r>
      <w:r w:rsidR="003233E6" w:rsidRPr="00CB5E7D">
        <w:rPr>
          <w:rFonts w:ascii="Arial" w:hAnsi="Arial" w:cs="Arial"/>
          <w:sz w:val="22"/>
          <w:szCs w:val="22"/>
        </w:rPr>
        <w:t>is</w:t>
      </w:r>
      <w:r w:rsidRPr="00CB5E7D">
        <w:rPr>
          <w:rFonts w:ascii="Arial" w:hAnsi="Arial" w:cs="Arial"/>
          <w:sz w:val="22"/>
          <w:szCs w:val="22"/>
        </w:rPr>
        <w:t xml:space="preserve"> exposed to significant foreign currency risk in respect of financial assets and liabilities in foreign currencies. The Group seek</w:t>
      </w:r>
      <w:r w:rsidR="003233E6" w:rsidRPr="00CB5E7D">
        <w:rPr>
          <w:rFonts w:ascii="Arial" w:hAnsi="Arial" w:cs="Arial"/>
          <w:sz w:val="22"/>
          <w:szCs w:val="22"/>
        </w:rPr>
        <w:t>s</w:t>
      </w:r>
      <w:r w:rsidRPr="00CB5E7D">
        <w:rPr>
          <w:rFonts w:ascii="Arial" w:hAnsi="Arial" w:cs="Arial"/>
          <w:sz w:val="22"/>
          <w:szCs w:val="22"/>
        </w:rPr>
        <w:t xml:space="preserve"> to reduce this risk by </w:t>
      </w:r>
      <w:proofErr w:type="gramStart"/>
      <w:r w:rsidRPr="00CB5E7D">
        <w:rPr>
          <w:rFonts w:ascii="Arial" w:hAnsi="Arial" w:cs="Arial"/>
          <w:sz w:val="22"/>
          <w:szCs w:val="22"/>
        </w:rPr>
        <w:t>entering into</w:t>
      </w:r>
      <w:proofErr w:type="gramEnd"/>
      <w:r w:rsidRPr="00CB5E7D">
        <w:rPr>
          <w:rFonts w:ascii="Arial" w:hAnsi="Arial" w:cs="Arial"/>
          <w:sz w:val="22"/>
          <w:szCs w:val="22"/>
        </w:rPr>
        <w:t xml:space="preserve"> forward contracts when it considers appropriate. Generally, the forward contracts mature within 1 year.</w:t>
      </w:r>
    </w:p>
    <w:p w14:paraId="5682F0E2" w14:textId="456C7B53" w:rsidR="00016FC2" w:rsidRPr="00CB5E7D" w:rsidRDefault="00016FC2" w:rsidP="00AA4D02">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20</w:t>
      </w:r>
      <w:r w:rsidR="0034302E" w:rsidRPr="00CB5E7D">
        <w:rPr>
          <w:rFonts w:ascii="Arial" w:hAnsi="Arial" w:cs="Arial"/>
          <w:sz w:val="22"/>
          <w:szCs w:val="22"/>
        </w:rPr>
        <w:t>23</w:t>
      </w:r>
      <w:r w:rsidR="00556060" w:rsidRPr="00CB5E7D">
        <w:rPr>
          <w:rFonts w:ascii="Arial" w:hAnsi="Arial" w:cs="Arial"/>
          <w:sz w:val="22"/>
          <w:szCs w:val="22"/>
        </w:rPr>
        <w:t xml:space="preserve"> and 20</w:t>
      </w:r>
      <w:r w:rsidR="00BD6AE6" w:rsidRPr="00CB5E7D">
        <w:rPr>
          <w:rFonts w:ascii="Arial" w:hAnsi="Arial" w:cs="Arial"/>
          <w:sz w:val="22"/>
          <w:szCs w:val="22"/>
        </w:rPr>
        <w:t>2</w:t>
      </w:r>
      <w:r w:rsidR="0034302E" w:rsidRPr="00CB5E7D">
        <w:rPr>
          <w:rFonts w:ascii="Arial" w:hAnsi="Arial" w:cs="Arial"/>
          <w:sz w:val="22"/>
          <w:szCs w:val="22"/>
        </w:rPr>
        <w:t>2</w:t>
      </w:r>
      <w:r w:rsidRPr="00CB5E7D">
        <w:rPr>
          <w:rFonts w:ascii="Arial" w:hAnsi="Arial" w:cs="Arial"/>
          <w:sz w:val="22"/>
          <w:szCs w:val="22"/>
        </w:rPr>
        <w:t>, outstanding balances of the Company’s financial assets denominated in foreign currency is as follows:</w:t>
      </w:r>
    </w:p>
    <w:tbl>
      <w:tblPr>
        <w:tblW w:w="9270" w:type="dxa"/>
        <w:tblInd w:w="450" w:type="dxa"/>
        <w:tblCellMar>
          <w:left w:w="0" w:type="dxa"/>
          <w:right w:w="0" w:type="dxa"/>
        </w:tblCellMar>
        <w:tblLook w:val="04A0" w:firstRow="1" w:lastRow="0" w:firstColumn="1" w:lastColumn="0" w:noHBand="0" w:noVBand="1"/>
      </w:tblPr>
      <w:tblGrid>
        <w:gridCol w:w="2520"/>
        <w:gridCol w:w="1665"/>
        <w:gridCol w:w="1665"/>
        <w:gridCol w:w="1710"/>
        <w:gridCol w:w="1710"/>
      </w:tblGrid>
      <w:tr w:rsidR="00016FC2" w:rsidRPr="00CB5E7D" w14:paraId="150C5ACD" w14:textId="77777777" w:rsidTr="00BF02DD">
        <w:trPr>
          <w:cantSplit/>
        </w:trPr>
        <w:tc>
          <w:tcPr>
            <w:tcW w:w="9270" w:type="dxa"/>
            <w:gridSpan w:val="5"/>
            <w:tcMar>
              <w:top w:w="0" w:type="dxa"/>
              <w:left w:w="108" w:type="dxa"/>
              <w:bottom w:w="0" w:type="dxa"/>
              <w:right w:w="108" w:type="dxa"/>
            </w:tcMar>
            <w:vAlign w:val="bottom"/>
            <w:hideMark/>
          </w:tcPr>
          <w:p w14:paraId="785FFA25" w14:textId="77777777" w:rsidR="00016FC2" w:rsidRPr="00CB5E7D" w:rsidRDefault="00016FC2" w:rsidP="00BF02DD">
            <w:pPr>
              <w:pBdr>
                <w:bottom w:val="single" w:sz="4" w:space="1" w:color="auto"/>
              </w:pBdr>
              <w:spacing w:line="380" w:lineRule="exact"/>
              <w:jc w:val="center"/>
              <w:rPr>
                <w:rFonts w:ascii="Arial" w:hAnsi="Arial" w:cs="Arial"/>
                <w:sz w:val="20"/>
                <w:szCs w:val="20"/>
              </w:rPr>
            </w:pPr>
            <w:r w:rsidRPr="00CB5E7D">
              <w:rPr>
                <w:rFonts w:ascii="Arial" w:hAnsi="Arial" w:cs="Arial"/>
                <w:sz w:val="20"/>
                <w:szCs w:val="20"/>
              </w:rPr>
              <w:t>Separate financial statements</w:t>
            </w:r>
          </w:p>
        </w:tc>
      </w:tr>
      <w:tr w:rsidR="00FF62F5" w:rsidRPr="00CB5E7D" w14:paraId="4FA67D96" w14:textId="77777777" w:rsidTr="00BF02DD">
        <w:trPr>
          <w:cantSplit/>
        </w:trPr>
        <w:tc>
          <w:tcPr>
            <w:tcW w:w="2520" w:type="dxa"/>
            <w:tcMar>
              <w:top w:w="0" w:type="dxa"/>
              <w:left w:w="108" w:type="dxa"/>
              <w:bottom w:w="0" w:type="dxa"/>
              <w:right w:w="108" w:type="dxa"/>
            </w:tcMar>
            <w:vAlign w:val="bottom"/>
          </w:tcPr>
          <w:p w14:paraId="1604199B" w14:textId="77777777" w:rsidR="00016FC2" w:rsidRPr="00CB5E7D" w:rsidRDefault="00016FC2" w:rsidP="00BF02DD">
            <w:pPr>
              <w:pStyle w:val="Heading6"/>
              <w:spacing w:line="380" w:lineRule="exact"/>
              <w:jc w:val="center"/>
              <w:rPr>
                <w:rFonts w:ascii="Arial" w:hAnsi="Arial" w:cs="Arial"/>
                <w:b w:val="0"/>
                <w:bCs w:val="0"/>
                <w:color w:val="auto"/>
                <w:sz w:val="20"/>
                <w:szCs w:val="20"/>
              </w:rPr>
            </w:pPr>
          </w:p>
        </w:tc>
        <w:tc>
          <w:tcPr>
            <w:tcW w:w="3330" w:type="dxa"/>
            <w:gridSpan w:val="2"/>
            <w:tcMar>
              <w:top w:w="0" w:type="dxa"/>
              <w:left w:w="108" w:type="dxa"/>
              <w:bottom w:w="0" w:type="dxa"/>
              <w:right w:w="108" w:type="dxa"/>
            </w:tcMar>
            <w:hideMark/>
          </w:tcPr>
          <w:p w14:paraId="36570C73" w14:textId="77777777" w:rsidR="00016FC2" w:rsidRPr="00CB5E7D" w:rsidRDefault="00016FC2" w:rsidP="00BF02DD">
            <w:pPr>
              <w:pStyle w:val="Heading6"/>
              <w:pBdr>
                <w:bottom w:val="single" w:sz="4" w:space="1" w:color="auto"/>
              </w:pBdr>
              <w:spacing w:line="380" w:lineRule="exact"/>
              <w:jc w:val="center"/>
              <w:rPr>
                <w:rFonts w:ascii="Arial" w:hAnsi="Arial" w:cs="Arial"/>
                <w:b w:val="0"/>
                <w:bCs w:val="0"/>
                <w:color w:val="auto"/>
                <w:sz w:val="20"/>
                <w:szCs w:val="20"/>
              </w:rPr>
            </w:pPr>
            <w:r w:rsidRPr="00CB5E7D">
              <w:rPr>
                <w:rFonts w:ascii="Arial" w:hAnsi="Arial" w:cs="Arial"/>
                <w:b w:val="0"/>
                <w:bCs w:val="0"/>
                <w:color w:val="auto"/>
                <w:sz w:val="20"/>
                <w:szCs w:val="20"/>
              </w:rPr>
              <w:t>Financial assets</w:t>
            </w:r>
          </w:p>
        </w:tc>
        <w:tc>
          <w:tcPr>
            <w:tcW w:w="3420" w:type="dxa"/>
            <w:gridSpan w:val="2"/>
            <w:tcMar>
              <w:top w:w="0" w:type="dxa"/>
              <w:left w:w="108" w:type="dxa"/>
              <w:bottom w:w="0" w:type="dxa"/>
              <w:right w:w="108" w:type="dxa"/>
            </w:tcMar>
            <w:hideMark/>
          </w:tcPr>
          <w:p w14:paraId="44857A02" w14:textId="77777777" w:rsidR="00016FC2" w:rsidRPr="00CB5E7D" w:rsidRDefault="00016FC2" w:rsidP="00BF02DD">
            <w:pPr>
              <w:pStyle w:val="Heading6"/>
              <w:pBdr>
                <w:bottom w:val="single" w:sz="4" w:space="1" w:color="auto"/>
              </w:pBdr>
              <w:spacing w:line="380" w:lineRule="exact"/>
              <w:jc w:val="center"/>
              <w:rPr>
                <w:rFonts w:ascii="Arial" w:hAnsi="Arial" w:cs="Arial"/>
                <w:b w:val="0"/>
                <w:bCs w:val="0"/>
                <w:color w:val="auto"/>
                <w:sz w:val="20"/>
                <w:szCs w:val="20"/>
              </w:rPr>
            </w:pPr>
            <w:r w:rsidRPr="00CB5E7D">
              <w:rPr>
                <w:rFonts w:ascii="Arial" w:hAnsi="Arial" w:cs="Arial"/>
                <w:b w:val="0"/>
                <w:bCs w:val="0"/>
                <w:color w:val="auto"/>
                <w:sz w:val="20"/>
                <w:szCs w:val="20"/>
              </w:rPr>
              <w:t>Average buying exchange rate</w:t>
            </w:r>
          </w:p>
        </w:tc>
      </w:tr>
      <w:tr w:rsidR="00FF62F5" w:rsidRPr="00CB5E7D" w14:paraId="09173285" w14:textId="77777777" w:rsidTr="00BF02DD">
        <w:trPr>
          <w:cantSplit/>
        </w:trPr>
        <w:tc>
          <w:tcPr>
            <w:tcW w:w="2520" w:type="dxa"/>
            <w:tcMar>
              <w:top w:w="0" w:type="dxa"/>
              <w:left w:w="108" w:type="dxa"/>
              <w:bottom w:w="0" w:type="dxa"/>
              <w:right w:w="108" w:type="dxa"/>
            </w:tcMar>
            <w:vAlign w:val="bottom"/>
            <w:hideMark/>
          </w:tcPr>
          <w:p w14:paraId="412CBBAF" w14:textId="77777777" w:rsidR="0034302E" w:rsidRPr="00CB5E7D" w:rsidRDefault="0034302E" w:rsidP="0034302E">
            <w:pPr>
              <w:pBdr>
                <w:bottom w:val="single" w:sz="4" w:space="1" w:color="auto"/>
              </w:pBdr>
              <w:spacing w:line="380" w:lineRule="exact"/>
              <w:ind w:right="-18"/>
              <w:jc w:val="center"/>
              <w:rPr>
                <w:rFonts w:ascii="Arial" w:eastAsiaTheme="minorHAnsi" w:hAnsi="Arial" w:cs="Arial"/>
                <w:sz w:val="20"/>
                <w:szCs w:val="20"/>
              </w:rPr>
            </w:pPr>
            <w:r w:rsidRPr="00CB5E7D">
              <w:rPr>
                <w:rFonts w:ascii="Arial" w:hAnsi="Arial" w:cs="Arial"/>
                <w:sz w:val="20"/>
                <w:szCs w:val="20"/>
              </w:rPr>
              <w:t>Foreign currencies</w:t>
            </w:r>
          </w:p>
        </w:tc>
        <w:tc>
          <w:tcPr>
            <w:tcW w:w="1665" w:type="dxa"/>
            <w:tcMar>
              <w:top w:w="0" w:type="dxa"/>
              <w:left w:w="108" w:type="dxa"/>
              <w:bottom w:w="0" w:type="dxa"/>
              <w:right w:w="108" w:type="dxa"/>
            </w:tcMar>
            <w:hideMark/>
          </w:tcPr>
          <w:p w14:paraId="6C28FA65" w14:textId="1319EF9A" w:rsidR="0034302E" w:rsidRPr="00CB5E7D" w:rsidRDefault="0034302E" w:rsidP="0034302E">
            <w:pPr>
              <w:pBdr>
                <w:bottom w:val="single" w:sz="4" w:space="1" w:color="auto"/>
              </w:pBdr>
              <w:spacing w:line="380" w:lineRule="exact"/>
              <w:ind w:right="-18"/>
              <w:jc w:val="center"/>
              <w:rPr>
                <w:rFonts w:ascii="Arial" w:hAnsi="Arial" w:cs="Arial"/>
                <w:sz w:val="20"/>
                <w:szCs w:val="20"/>
              </w:rPr>
            </w:pPr>
            <w:r w:rsidRPr="00CB5E7D">
              <w:rPr>
                <w:rFonts w:ascii="Arial" w:hAnsi="Arial" w:cs="Arial"/>
                <w:sz w:val="20"/>
                <w:szCs w:val="20"/>
              </w:rPr>
              <w:t>2023</w:t>
            </w:r>
          </w:p>
        </w:tc>
        <w:tc>
          <w:tcPr>
            <w:tcW w:w="1665" w:type="dxa"/>
            <w:tcMar>
              <w:top w:w="0" w:type="dxa"/>
              <w:left w:w="108" w:type="dxa"/>
              <w:bottom w:w="0" w:type="dxa"/>
              <w:right w:w="108" w:type="dxa"/>
            </w:tcMar>
            <w:hideMark/>
          </w:tcPr>
          <w:p w14:paraId="7B1ADC04" w14:textId="3EC05886" w:rsidR="0034302E" w:rsidRPr="00CB5E7D" w:rsidRDefault="0034302E" w:rsidP="0034302E">
            <w:pPr>
              <w:pBdr>
                <w:bottom w:val="single" w:sz="4" w:space="1" w:color="auto"/>
              </w:pBdr>
              <w:spacing w:line="380" w:lineRule="exact"/>
              <w:ind w:right="-18"/>
              <w:jc w:val="center"/>
              <w:rPr>
                <w:rFonts w:ascii="Arial" w:hAnsi="Arial" w:cs="Arial"/>
                <w:sz w:val="20"/>
                <w:szCs w:val="20"/>
              </w:rPr>
            </w:pPr>
            <w:r w:rsidRPr="00CB5E7D">
              <w:rPr>
                <w:rFonts w:ascii="Arial" w:hAnsi="Arial" w:cs="Arial"/>
                <w:sz w:val="20"/>
                <w:szCs w:val="20"/>
              </w:rPr>
              <w:t>2022</w:t>
            </w:r>
          </w:p>
        </w:tc>
        <w:tc>
          <w:tcPr>
            <w:tcW w:w="1710" w:type="dxa"/>
            <w:tcMar>
              <w:top w:w="0" w:type="dxa"/>
              <w:left w:w="108" w:type="dxa"/>
              <w:bottom w:w="0" w:type="dxa"/>
              <w:right w:w="108" w:type="dxa"/>
            </w:tcMar>
            <w:hideMark/>
          </w:tcPr>
          <w:p w14:paraId="507771E0" w14:textId="0C9B9F94" w:rsidR="0034302E" w:rsidRPr="00CB5E7D" w:rsidRDefault="0034302E" w:rsidP="0034302E">
            <w:pPr>
              <w:pBdr>
                <w:bottom w:val="single" w:sz="4" w:space="1" w:color="auto"/>
              </w:pBdr>
              <w:spacing w:line="380" w:lineRule="exact"/>
              <w:ind w:right="-18"/>
              <w:jc w:val="center"/>
              <w:rPr>
                <w:rFonts w:ascii="Arial" w:hAnsi="Arial" w:cs="Arial"/>
                <w:sz w:val="20"/>
                <w:szCs w:val="20"/>
              </w:rPr>
            </w:pPr>
            <w:r w:rsidRPr="00CB5E7D">
              <w:rPr>
                <w:rFonts w:ascii="Arial" w:hAnsi="Arial" w:cs="Arial"/>
                <w:sz w:val="20"/>
                <w:szCs w:val="20"/>
              </w:rPr>
              <w:t>2023</w:t>
            </w:r>
          </w:p>
        </w:tc>
        <w:tc>
          <w:tcPr>
            <w:tcW w:w="1710" w:type="dxa"/>
            <w:tcMar>
              <w:top w:w="0" w:type="dxa"/>
              <w:left w:w="108" w:type="dxa"/>
              <w:bottom w:w="0" w:type="dxa"/>
              <w:right w:w="108" w:type="dxa"/>
            </w:tcMar>
            <w:hideMark/>
          </w:tcPr>
          <w:p w14:paraId="115871EC" w14:textId="0E9E1D00" w:rsidR="0034302E" w:rsidRPr="00CB5E7D" w:rsidRDefault="0034302E" w:rsidP="0034302E">
            <w:pPr>
              <w:pBdr>
                <w:bottom w:val="single" w:sz="4" w:space="1" w:color="auto"/>
              </w:pBdr>
              <w:spacing w:line="380" w:lineRule="exact"/>
              <w:ind w:right="-18"/>
              <w:jc w:val="center"/>
              <w:rPr>
                <w:rFonts w:ascii="Arial" w:hAnsi="Arial" w:cs="Arial"/>
                <w:sz w:val="20"/>
                <w:szCs w:val="20"/>
              </w:rPr>
            </w:pPr>
            <w:r w:rsidRPr="00CB5E7D">
              <w:rPr>
                <w:rFonts w:ascii="Arial" w:hAnsi="Arial" w:cs="Arial"/>
                <w:sz w:val="20"/>
                <w:szCs w:val="20"/>
              </w:rPr>
              <w:t>2022</w:t>
            </w:r>
          </w:p>
        </w:tc>
      </w:tr>
      <w:tr w:rsidR="00FF62F5" w:rsidRPr="00CB5E7D" w14:paraId="24E768CB" w14:textId="77777777" w:rsidTr="00BF02DD">
        <w:trPr>
          <w:cantSplit/>
        </w:trPr>
        <w:tc>
          <w:tcPr>
            <w:tcW w:w="2520" w:type="dxa"/>
            <w:tcMar>
              <w:top w:w="0" w:type="dxa"/>
              <w:left w:w="108" w:type="dxa"/>
              <w:bottom w:w="0" w:type="dxa"/>
              <w:right w:w="108" w:type="dxa"/>
            </w:tcMar>
            <w:vAlign w:val="bottom"/>
          </w:tcPr>
          <w:p w14:paraId="59F9CC3E" w14:textId="77777777" w:rsidR="0034302E" w:rsidRPr="00CB5E7D" w:rsidRDefault="0034302E" w:rsidP="0034302E">
            <w:pPr>
              <w:spacing w:line="380" w:lineRule="exact"/>
              <w:ind w:right="-18"/>
              <w:jc w:val="center"/>
              <w:rPr>
                <w:rFonts w:ascii="Arial" w:hAnsi="Arial" w:cs="Arial"/>
                <w:sz w:val="20"/>
                <w:szCs w:val="20"/>
                <w:u w:val="single"/>
              </w:rPr>
            </w:pPr>
          </w:p>
        </w:tc>
        <w:tc>
          <w:tcPr>
            <w:tcW w:w="1665" w:type="dxa"/>
            <w:tcMar>
              <w:top w:w="0" w:type="dxa"/>
              <w:left w:w="108" w:type="dxa"/>
              <w:bottom w:w="0" w:type="dxa"/>
              <w:right w:w="108" w:type="dxa"/>
            </w:tcMar>
            <w:vAlign w:val="bottom"/>
            <w:hideMark/>
          </w:tcPr>
          <w:p w14:paraId="5F1D3BA4" w14:textId="77777777" w:rsidR="0034302E" w:rsidRPr="00CB5E7D" w:rsidRDefault="0034302E" w:rsidP="0034302E">
            <w:pPr>
              <w:spacing w:line="380" w:lineRule="exact"/>
              <w:ind w:right="-18"/>
              <w:jc w:val="center"/>
              <w:rPr>
                <w:rFonts w:ascii="Arial" w:hAnsi="Arial" w:cs="Arial"/>
                <w:sz w:val="20"/>
                <w:szCs w:val="20"/>
              </w:rPr>
            </w:pPr>
            <w:r w:rsidRPr="00CB5E7D">
              <w:rPr>
                <w:rFonts w:ascii="Arial" w:hAnsi="Arial" w:cs="Arial"/>
                <w:sz w:val="20"/>
                <w:szCs w:val="20"/>
              </w:rPr>
              <w:t>(Million)</w:t>
            </w:r>
          </w:p>
        </w:tc>
        <w:tc>
          <w:tcPr>
            <w:tcW w:w="1665" w:type="dxa"/>
            <w:tcMar>
              <w:top w:w="0" w:type="dxa"/>
              <w:left w:w="108" w:type="dxa"/>
              <w:bottom w:w="0" w:type="dxa"/>
              <w:right w:w="108" w:type="dxa"/>
            </w:tcMar>
            <w:vAlign w:val="bottom"/>
            <w:hideMark/>
          </w:tcPr>
          <w:p w14:paraId="7F85E99A" w14:textId="77777777" w:rsidR="0034302E" w:rsidRPr="00CB5E7D" w:rsidRDefault="0034302E" w:rsidP="0034302E">
            <w:pPr>
              <w:spacing w:line="380" w:lineRule="exact"/>
              <w:ind w:right="-18"/>
              <w:jc w:val="center"/>
              <w:rPr>
                <w:rFonts w:ascii="Arial" w:hAnsi="Arial" w:cs="Arial"/>
                <w:sz w:val="20"/>
                <w:szCs w:val="20"/>
              </w:rPr>
            </w:pPr>
            <w:r w:rsidRPr="00CB5E7D">
              <w:rPr>
                <w:rFonts w:ascii="Arial" w:hAnsi="Arial" w:cs="Arial"/>
                <w:sz w:val="20"/>
                <w:szCs w:val="20"/>
              </w:rPr>
              <w:t>(Million)</w:t>
            </w:r>
          </w:p>
        </w:tc>
        <w:tc>
          <w:tcPr>
            <w:tcW w:w="3420" w:type="dxa"/>
            <w:gridSpan w:val="2"/>
            <w:tcMar>
              <w:top w:w="0" w:type="dxa"/>
              <w:left w:w="108" w:type="dxa"/>
              <w:bottom w:w="0" w:type="dxa"/>
              <w:right w:w="108" w:type="dxa"/>
            </w:tcMar>
            <w:hideMark/>
          </w:tcPr>
          <w:p w14:paraId="4F5FAFC8" w14:textId="77777777" w:rsidR="0034302E" w:rsidRPr="00CB5E7D" w:rsidRDefault="0034302E" w:rsidP="0034302E">
            <w:pPr>
              <w:spacing w:line="380" w:lineRule="exact"/>
              <w:ind w:right="-18"/>
              <w:jc w:val="center"/>
              <w:rPr>
                <w:rFonts w:ascii="Arial" w:hAnsi="Arial" w:cs="Arial"/>
                <w:sz w:val="20"/>
                <w:szCs w:val="20"/>
              </w:rPr>
            </w:pPr>
            <w:r w:rsidRPr="00CB5E7D">
              <w:rPr>
                <w:rFonts w:ascii="Arial" w:hAnsi="Arial" w:cs="Arial"/>
                <w:sz w:val="20"/>
                <w:szCs w:val="20"/>
              </w:rPr>
              <w:t>(Baht per 1 foreign currency unit)</w:t>
            </w:r>
          </w:p>
        </w:tc>
      </w:tr>
      <w:tr w:rsidR="00FF62F5" w:rsidRPr="00CB5E7D" w14:paraId="5F6F3F72" w14:textId="77777777" w:rsidTr="00BF02DD">
        <w:trPr>
          <w:cantSplit/>
        </w:trPr>
        <w:tc>
          <w:tcPr>
            <w:tcW w:w="2520" w:type="dxa"/>
            <w:tcMar>
              <w:top w:w="0" w:type="dxa"/>
              <w:left w:w="108" w:type="dxa"/>
              <w:bottom w:w="0" w:type="dxa"/>
              <w:right w:w="108" w:type="dxa"/>
            </w:tcMar>
            <w:vAlign w:val="bottom"/>
            <w:hideMark/>
          </w:tcPr>
          <w:p w14:paraId="5CAC051E" w14:textId="77777777" w:rsidR="0034302E" w:rsidRPr="00CB5E7D" w:rsidRDefault="0034302E" w:rsidP="0034302E">
            <w:pPr>
              <w:pStyle w:val="Heading6"/>
              <w:spacing w:line="380" w:lineRule="exact"/>
              <w:jc w:val="center"/>
              <w:rPr>
                <w:rFonts w:ascii="Arial" w:hAnsi="Arial" w:cs="Arial"/>
                <w:b w:val="0"/>
                <w:bCs w:val="0"/>
                <w:color w:val="auto"/>
                <w:sz w:val="20"/>
                <w:szCs w:val="20"/>
              </w:rPr>
            </w:pPr>
            <w:r w:rsidRPr="00CB5E7D">
              <w:rPr>
                <w:rFonts w:ascii="Arial" w:hAnsi="Arial" w:cs="Arial"/>
                <w:b w:val="0"/>
                <w:bCs w:val="0"/>
                <w:color w:val="auto"/>
                <w:sz w:val="20"/>
                <w:szCs w:val="20"/>
              </w:rPr>
              <w:t>US Dollar</w:t>
            </w:r>
          </w:p>
        </w:tc>
        <w:tc>
          <w:tcPr>
            <w:tcW w:w="1665" w:type="dxa"/>
            <w:tcMar>
              <w:top w:w="0" w:type="dxa"/>
              <w:left w:w="108" w:type="dxa"/>
              <w:bottom w:w="0" w:type="dxa"/>
              <w:right w:w="108" w:type="dxa"/>
            </w:tcMar>
            <w:hideMark/>
          </w:tcPr>
          <w:p w14:paraId="4E4D33C7" w14:textId="57512B95" w:rsidR="0034302E" w:rsidRPr="00CB5E7D" w:rsidRDefault="007207E8" w:rsidP="0034302E">
            <w:pPr>
              <w:pStyle w:val="Heading6"/>
              <w:spacing w:line="380" w:lineRule="exact"/>
              <w:jc w:val="center"/>
              <w:rPr>
                <w:rFonts w:ascii="Arial" w:hAnsi="Arial" w:cs="Arial"/>
                <w:b w:val="0"/>
                <w:bCs w:val="0"/>
                <w:color w:val="auto"/>
                <w:sz w:val="20"/>
                <w:szCs w:val="20"/>
              </w:rPr>
            </w:pPr>
            <w:r w:rsidRPr="00CB5E7D">
              <w:rPr>
                <w:rFonts w:ascii="Arial" w:hAnsi="Arial" w:cs="Arial"/>
                <w:b w:val="0"/>
                <w:bCs w:val="0"/>
                <w:color w:val="auto"/>
                <w:sz w:val="20"/>
                <w:szCs w:val="20"/>
              </w:rPr>
              <w:t>0.9</w:t>
            </w:r>
          </w:p>
        </w:tc>
        <w:tc>
          <w:tcPr>
            <w:tcW w:w="1665" w:type="dxa"/>
            <w:tcMar>
              <w:top w:w="0" w:type="dxa"/>
              <w:left w:w="108" w:type="dxa"/>
              <w:bottom w:w="0" w:type="dxa"/>
              <w:right w:w="108" w:type="dxa"/>
            </w:tcMar>
            <w:hideMark/>
          </w:tcPr>
          <w:p w14:paraId="02C83802" w14:textId="380AAAAB" w:rsidR="0034302E" w:rsidRPr="00CB5E7D" w:rsidRDefault="0034302E" w:rsidP="0034302E">
            <w:pPr>
              <w:pStyle w:val="Heading6"/>
              <w:spacing w:line="380" w:lineRule="exact"/>
              <w:jc w:val="center"/>
              <w:rPr>
                <w:rFonts w:ascii="Arial" w:hAnsi="Arial" w:cs="Arial"/>
                <w:b w:val="0"/>
                <w:bCs w:val="0"/>
                <w:color w:val="auto"/>
                <w:sz w:val="20"/>
                <w:szCs w:val="20"/>
              </w:rPr>
            </w:pPr>
            <w:r w:rsidRPr="00CB5E7D">
              <w:rPr>
                <w:rFonts w:ascii="Arial" w:hAnsi="Arial" w:cs="Arial"/>
                <w:b w:val="0"/>
                <w:bCs w:val="0"/>
                <w:color w:val="auto"/>
                <w:sz w:val="20"/>
                <w:szCs w:val="20"/>
              </w:rPr>
              <w:t>1.4</w:t>
            </w:r>
          </w:p>
        </w:tc>
        <w:tc>
          <w:tcPr>
            <w:tcW w:w="1710" w:type="dxa"/>
            <w:tcMar>
              <w:top w:w="0" w:type="dxa"/>
              <w:left w:w="108" w:type="dxa"/>
              <w:bottom w:w="0" w:type="dxa"/>
              <w:right w:w="108" w:type="dxa"/>
            </w:tcMar>
            <w:hideMark/>
          </w:tcPr>
          <w:p w14:paraId="5619489E" w14:textId="1A9626B8" w:rsidR="0034302E" w:rsidRPr="00CB5E7D" w:rsidRDefault="00585A0B" w:rsidP="0034302E">
            <w:pPr>
              <w:pStyle w:val="Heading6"/>
              <w:spacing w:line="380" w:lineRule="exact"/>
              <w:jc w:val="center"/>
              <w:rPr>
                <w:rFonts w:ascii="Arial" w:hAnsi="Arial" w:cs="Arial"/>
                <w:b w:val="0"/>
                <w:bCs w:val="0"/>
                <w:color w:val="auto"/>
                <w:sz w:val="20"/>
                <w:szCs w:val="20"/>
                <w:cs/>
              </w:rPr>
            </w:pPr>
            <w:r w:rsidRPr="00CB5E7D">
              <w:rPr>
                <w:rFonts w:ascii="Arial" w:hAnsi="Arial" w:cs="Arial"/>
                <w:b w:val="0"/>
                <w:bCs w:val="0"/>
                <w:color w:val="auto"/>
                <w:sz w:val="20"/>
                <w:szCs w:val="20"/>
              </w:rPr>
              <w:t>32.925</w:t>
            </w:r>
          </w:p>
        </w:tc>
        <w:tc>
          <w:tcPr>
            <w:tcW w:w="1710" w:type="dxa"/>
            <w:tcMar>
              <w:top w:w="0" w:type="dxa"/>
              <w:left w:w="108" w:type="dxa"/>
              <w:bottom w:w="0" w:type="dxa"/>
              <w:right w:w="108" w:type="dxa"/>
            </w:tcMar>
            <w:vAlign w:val="bottom"/>
            <w:hideMark/>
          </w:tcPr>
          <w:p w14:paraId="2303AF77" w14:textId="330F16BC" w:rsidR="0034302E" w:rsidRPr="00CB5E7D" w:rsidRDefault="0034302E" w:rsidP="0034302E">
            <w:pPr>
              <w:pStyle w:val="Heading6"/>
              <w:spacing w:line="380" w:lineRule="exact"/>
              <w:jc w:val="center"/>
              <w:rPr>
                <w:rFonts w:ascii="Arial" w:hAnsi="Arial" w:cs="Arial"/>
                <w:b w:val="0"/>
                <w:bCs w:val="0"/>
                <w:color w:val="auto"/>
                <w:sz w:val="20"/>
                <w:szCs w:val="20"/>
              </w:rPr>
            </w:pPr>
            <w:r w:rsidRPr="00CB5E7D">
              <w:rPr>
                <w:rFonts w:ascii="Arial" w:hAnsi="Arial" w:cs="Arial"/>
                <w:b w:val="0"/>
                <w:bCs w:val="0"/>
                <w:color w:val="auto"/>
                <w:sz w:val="20"/>
                <w:szCs w:val="20"/>
              </w:rPr>
              <w:t>32.048</w:t>
            </w:r>
          </w:p>
        </w:tc>
      </w:tr>
    </w:tbl>
    <w:p w14:paraId="4DDE5108" w14:textId="77777777" w:rsidR="00DD5487" w:rsidRPr="00CB5E7D" w:rsidRDefault="00DD5487" w:rsidP="003B2C74">
      <w:pPr>
        <w:spacing w:before="120" w:after="120" w:line="380" w:lineRule="exact"/>
        <w:ind w:left="540"/>
        <w:jc w:val="both"/>
        <w:rPr>
          <w:rFonts w:ascii="Arial" w:hAnsi="Arial" w:cs="Arial"/>
          <w:sz w:val="22"/>
          <w:szCs w:val="22"/>
        </w:rPr>
      </w:pPr>
    </w:p>
    <w:p w14:paraId="3CD5FE7C" w14:textId="77777777" w:rsidR="00DD5487" w:rsidRPr="00CB5E7D" w:rsidRDefault="00DD5487">
      <w:pPr>
        <w:widowControl/>
        <w:overflowPunct/>
        <w:autoSpaceDE/>
        <w:autoSpaceDN/>
        <w:adjustRightInd/>
        <w:spacing w:before="100" w:after="100" w:line="380" w:lineRule="exact"/>
        <w:ind w:right="-43"/>
        <w:jc w:val="both"/>
        <w:textAlignment w:val="auto"/>
        <w:rPr>
          <w:rFonts w:ascii="Arial" w:hAnsi="Arial" w:cs="Arial"/>
          <w:sz w:val="22"/>
          <w:szCs w:val="22"/>
        </w:rPr>
      </w:pPr>
      <w:r w:rsidRPr="00CB5E7D">
        <w:rPr>
          <w:rFonts w:ascii="Arial" w:hAnsi="Arial" w:cs="Arial"/>
          <w:sz w:val="22"/>
          <w:szCs w:val="22"/>
        </w:rPr>
        <w:br w:type="page"/>
      </w:r>
    </w:p>
    <w:p w14:paraId="49E1E2BD" w14:textId="01E64709" w:rsidR="00016FC2" w:rsidRPr="00CB5E7D" w:rsidRDefault="00845E48" w:rsidP="003B2C74">
      <w:pPr>
        <w:spacing w:before="120" w:after="120" w:line="380" w:lineRule="exact"/>
        <w:ind w:left="540"/>
        <w:jc w:val="both"/>
        <w:rPr>
          <w:rFonts w:ascii="Arial" w:eastAsiaTheme="minorHAnsi" w:hAnsi="Arial" w:cs="Arial"/>
          <w:sz w:val="22"/>
          <w:szCs w:val="22"/>
        </w:rPr>
      </w:pPr>
      <w:r w:rsidRPr="00CB5E7D">
        <w:rPr>
          <w:rFonts w:ascii="Arial" w:hAnsi="Arial" w:cs="Arial"/>
          <w:sz w:val="22"/>
          <w:szCs w:val="22"/>
        </w:rPr>
        <w:lastRenderedPageBreak/>
        <w:t xml:space="preserve">Outstanding balance of the Group’s forward contracts as </w:t>
      </w:r>
      <w:proofErr w:type="gramStart"/>
      <w:r w:rsidRPr="00CB5E7D">
        <w:rPr>
          <w:rFonts w:ascii="Arial" w:hAnsi="Arial" w:cs="Arial"/>
          <w:sz w:val="22"/>
          <w:szCs w:val="22"/>
        </w:rPr>
        <w:t>at</w:t>
      </w:r>
      <w:proofErr w:type="gramEnd"/>
      <w:r w:rsidRPr="00CB5E7D">
        <w:rPr>
          <w:rFonts w:ascii="Arial" w:hAnsi="Arial" w:cs="Arial"/>
          <w:sz w:val="22"/>
          <w:szCs w:val="22"/>
        </w:rPr>
        <w:t xml:space="preserve"> </w:t>
      </w:r>
      <w:r w:rsidRPr="00CB5E7D">
        <w:rPr>
          <w:rFonts w:ascii="Arial" w:eastAsia="Arial Unicode MS" w:hAnsi="Arial" w:cs="Arial"/>
          <w:sz w:val="22"/>
          <w:szCs w:val="22"/>
        </w:rPr>
        <w:t xml:space="preserve">31 December </w:t>
      </w:r>
      <w:r w:rsidRPr="00CB5E7D">
        <w:rPr>
          <w:rFonts w:ascii="Arial" w:hAnsi="Arial" w:cs="Arial"/>
          <w:sz w:val="22"/>
          <w:szCs w:val="22"/>
        </w:rPr>
        <w:t>202</w:t>
      </w:r>
      <w:r w:rsidR="0034302E" w:rsidRPr="00CB5E7D">
        <w:rPr>
          <w:rFonts w:ascii="Arial" w:hAnsi="Arial" w:cs="Arial"/>
          <w:sz w:val="22"/>
          <w:szCs w:val="22"/>
        </w:rPr>
        <w:t>3</w:t>
      </w:r>
      <w:r w:rsidRPr="00CB5E7D">
        <w:rPr>
          <w:rFonts w:ascii="Arial" w:hAnsi="Arial" w:cs="Arial"/>
          <w:sz w:val="22"/>
          <w:szCs w:val="22"/>
        </w:rPr>
        <w:t xml:space="preserve"> and 202</w:t>
      </w:r>
      <w:r w:rsidR="0034302E" w:rsidRPr="00CB5E7D">
        <w:rPr>
          <w:rFonts w:ascii="Arial" w:hAnsi="Arial" w:cs="Arial"/>
          <w:sz w:val="22"/>
          <w:szCs w:val="22"/>
        </w:rPr>
        <w:t>2</w:t>
      </w:r>
      <w:r w:rsidRPr="00CB5E7D">
        <w:rPr>
          <w:rFonts w:ascii="Arial" w:hAnsi="Arial" w:cs="Arial"/>
          <w:sz w:val="22"/>
          <w:szCs w:val="22"/>
        </w:rPr>
        <w:t xml:space="preserve"> are </w:t>
      </w: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below</w:t>
      </w:r>
      <w:r w:rsidR="00016FC2" w:rsidRPr="00CB5E7D">
        <w:rPr>
          <w:rFonts w:ascii="Arial" w:hAnsi="Arial" w:cs="Arial"/>
          <w:sz w:val="22"/>
          <w:szCs w:val="22"/>
        </w:rPr>
        <w:t>.</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AD461F" w:rsidRPr="00CB5E7D" w14:paraId="785E9EDA" w14:textId="77777777" w:rsidTr="00883B68">
        <w:trPr>
          <w:cantSplit/>
        </w:trPr>
        <w:tc>
          <w:tcPr>
            <w:tcW w:w="9180" w:type="dxa"/>
            <w:gridSpan w:val="6"/>
            <w:vAlign w:val="bottom"/>
            <w:hideMark/>
          </w:tcPr>
          <w:p w14:paraId="79C43CD5" w14:textId="77777777" w:rsidR="00AD461F" w:rsidRPr="00CB5E7D"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Consolidated financial statements</w:t>
            </w:r>
          </w:p>
        </w:tc>
      </w:tr>
      <w:tr w:rsidR="00AD461F" w:rsidRPr="00CB5E7D" w14:paraId="002511E5" w14:textId="77777777" w:rsidTr="00883B68">
        <w:trPr>
          <w:cantSplit/>
        </w:trPr>
        <w:tc>
          <w:tcPr>
            <w:tcW w:w="9180" w:type="dxa"/>
            <w:gridSpan w:val="6"/>
            <w:vAlign w:val="bottom"/>
            <w:hideMark/>
          </w:tcPr>
          <w:p w14:paraId="61010B8D" w14:textId="02A94356" w:rsidR="00AD461F" w:rsidRPr="00CB5E7D"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202</w:t>
            </w:r>
            <w:r w:rsidR="0034302E" w:rsidRPr="00CB5E7D">
              <w:rPr>
                <w:rFonts w:ascii="Arial" w:hAnsi="Arial" w:cs="Arial"/>
                <w:sz w:val="16"/>
                <w:szCs w:val="16"/>
              </w:rPr>
              <w:t>3</w:t>
            </w:r>
          </w:p>
        </w:tc>
      </w:tr>
      <w:tr w:rsidR="00AD461F" w:rsidRPr="00CB5E7D" w14:paraId="51F1BD12" w14:textId="77777777" w:rsidTr="00883B68">
        <w:tblPrEx>
          <w:tblLook w:val="0000" w:firstRow="0" w:lastRow="0" w:firstColumn="0" w:lastColumn="0" w:noHBand="0" w:noVBand="0"/>
        </w:tblPrEx>
        <w:trPr>
          <w:cantSplit/>
        </w:trPr>
        <w:tc>
          <w:tcPr>
            <w:tcW w:w="1800" w:type="dxa"/>
            <w:vAlign w:val="bottom"/>
          </w:tcPr>
          <w:p w14:paraId="292C205C" w14:textId="77777777" w:rsidR="00AD461F" w:rsidRPr="00CB5E7D" w:rsidRDefault="00AD461F" w:rsidP="001A5661">
            <w:pPr>
              <w:keepNext/>
              <w:tabs>
                <w:tab w:val="left" w:pos="600"/>
                <w:tab w:val="right" w:pos="6300"/>
              </w:tabs>
              <w:spacing w:line="380" w:lineRule="exact"/>
              <w:jc w:val="center"/>
              <w:outlineLvl w:val="5"/>
              <w:rPr>
                <w:rFonts w:ascii="Arial" w:hAnsi="Arial" w:cs="Arial"/>
                <w:sz w:val="16"/>
                <w:szCs w:val="16"/>
              </w:rPr>
            </w:pPr>
          </w:p>
        </w:tc>
        <w:tc>
          <w:tcPr>
            <w:tcW w:w="2700" w:type="dxa"/>
            <w:gridSpan w:val="2"/>
            <w:vAlign w:val="bottom"/>
          </w:tcPr>
          <w:p w14:paraId="1CE23CAC" w14:textId="77777777" w:rsidR="00AD461F" w:rsidRPr="00CB5E7D" w:rsidRDefault="00AD461F" w:rsidP="001A5661">
            <w:pPr>
              <w:keepNext/>
              <w:tabs>
                <w:tab w:val="left" w:pos="600"/>
                <w:tab w:val="right" w:pos="6300"/>
              </w:tabs>
              <w:spacing w:line="380" w:lineRule="exact"/>
              <w:jc w:val="center"/>
              <w:outlineLvl w:val="5"/>
              <w:rPr>
                <w:rFonts w:ascii="Arial" w:hAnsi="Arial" w:cs="Arial"/>
                <w:sz w:val="16"/>
                <w:szCs w:val="16"/>
              </w:rPr>
            </w:pPr>
          </w:p>
        </w:tc>
        <w:tc>
          <w:tcPr>
            <w:tcW w:w="2610" w:type="dxa"/>
            <w:gridSpan w:val="2"/>
          </w:tcPr>
          <w:p w14:paraId="2E3E4CC8" w14:textId="77777777" w:rsidR="00AD461F" w:rsidRPr="00CB5E7D" w:rsidRDefault="00AD461F" w:rsidP="001A5661">
            <w:pPr>
              <w:keepNext/>
              <w:pBdr>
                <w:bottom w:val="single" w:sz="4" w:space="1" w:color="auto"/>
              </w:pBdr>
              <w:tabs>
                <w:tab w:val="left" w:pos="600"/>
                <w:tab w:val="right" w:pos="6300"/>
              </w:tabs>
              <w:spacing w:line="380" w:lineRule="exact"/>
              <w:jc w:val="center"/>
              <w:outlineLvl w:val="5"/>
              <w:rPr>
                <w:rFonts w:ascii="Arial" w:hAnsi="Arial" w:cs="Arial"/>
                <w:sz w:val="16"/>
                <w:szCs w:val="16"/>
              </w:rPr>
            </w:pPr>
            <w:r w:rsidRPr="00CB5E7D">
              <w:rPr>
                <w:rFonts w:ascii="Arial" w:hAnsi="Arial" w:cs="Arial"/>
                <w:sz w:val="16"/>
                <w:szCs w:val="16"/>
              </w:rPr>
              <w:t>Contractual exchange rate</w:t>
            </w:r>
          </w:p>
        </w:tc>
        <w:tc>
          <w:tcPr>
            <w:tcW w:w="2070" w:type="dxa"/>
            <w:vAlign w:val="bottom"/>
          </w:tcPr>
          <w:p w14:paraId="27145446" w14:textId="77777777" w:rsidR="00AD461F" w:rsidRPr="00CB5E7D" w:rsidRDefault="00AD461F" w:rsidP="001A5661">
            <w:pPr>
              <w:tabs>
                <w:tab w:val="left" w:pos="600"/>
                <w:tab w:val="left" w:pos="900"/>
                <w:tab w:val="left" w:pos="1440"/>
              </w:tabs>
              <w:spacing w:line="380" w:lineRule="exact"/>
              <w:jc w:val="center"/>
              <w:rPr>
                <w:rFonts w:ascii="Arial" w:hAnsi="Arial" w:cs="Arial"/>
                <w:sz w:val="16"/>
                <w:szCs w:val="16"/>
              </w:rPr>
            </w:pPr>
          </w:p>
        </w:tc>
      </w:tr>
      <w:tr w:rsidR="00AD461F" w:rsidRPr="00CB5E7D" w14:paraId="3B443D35" w14:textId="77777777" w:rsidTr="00883B68">
        <w:tblPrEx>
          <w:tblLook w:val="0000" w:firstRow="0" w:lastRow="0" w:firstColumn="0" w:lastColumn="0" w:noHBand="0" w:noVBand="0"/>
        </w:tblPrEx>
        <w:trPr>
          <w:cantSplit/>
        </w:trPr>
        <w:tc>
          <w:tcPr>
            <w:tcW w:w="1800" w:type="dxa"/>
            <w:vAlign w:val="bottom"/>
          </w:tcPr>
          <w:p w14:paraId="41EF4BDB" w14:textId="77777777" w:rsidR="00AD461F" w:rsidRPr="00CB5E7D" w:rsidRDefault="00AD461F" w:rsidP="001A5661">
            <w:pPr>
              <w:pBdr>
                <w:bottom w:val="single" w:sz="4" w:space="1" w:color="auto"/>
              </w:pBdr>
              <w:tabs>
                <w:tab w:val="left" w:pos="600"/>
                <w:tab w:val="left" w:pos="900"/>
                <w:tab w:val="left" w:pos="1335"/>
              </w:tabs>
              <w:spacing w:line="380" w:lineRule="exact"/>
              <w:ind w:right="-18"/>
              <w:jc w:val="center"/>
              <w:rPr>
                <w:rFonts w:ascii="Arial" w:hAnsi="Arial" w:cs="Arial"/>
                <w:sz w:val="16"/>
                <w:szCs w:val="16"/>
              </w:rPr>
            </w:pPr>
            <w:r w:rsidRPr="00CB5E7D">
              <w:rPr>
                <w:rFonts w:ascii="Arial" w:hAnsi="Arial" w:cs="Arial"/>
                <w:sz w:val="16"/>
                <w:szCs w:val="16"/>
              </w:rPr>
              <w:t>Foreign currencies</w:t>
            </w:r>
          </w:p>
        </w:tc>
        <w:tc>
          <w:tcPr>
            <w:tcW w:w="1350" w:type="dxa"/>
          </w:tcPr>
          <w:p w14:paraId="143DF51E" w14:textId="77777777" w:rsidR="00AD461F" w:rsidRPr="00CB5E7D"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Bought amount</w:t>
            </w:r>
          </w:p>
        </w:tc>
        <w:tc>
          <w:tcPr>
            <w:tcW w:w="1350" w:type="dxa"/>
          </w:tcPr>
          <w:p w14:paraId="27F12A3C" w14:textId="77777777" w:rsidR="00AD461F" w:rsidRPr="00CB5E7D"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Sold amount</w:t>
            </w:r>
          </w:p>
        </w:tc>
        <w:tc>
          <w:tcPr>
            <w:tcW w:w="1305" w:type="dxa"/>
          </w:tcPr>
          <w:p w14:paraId="69EE0B53" w14:textId="77777777" w:rsidR="00AD461F" w:rsidRPr="00CB5E7D"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Bought amount</w:t>
            </w:r>
          </w:p>
        </w:tc>
        <w:tc>
          <w:tcPr>
            <w:tcW w:w="1305" w:type="dxa"/>
          </w:tcPr>
          <w:p w14:paraId="6C354C96" w14:textId="77777777" w:rsidR="00AD461F" w:rsidRPr="00CB5E7D"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Sold amount</w:t>
            </w:r>
          </w:p>
        </w:tc>
        <w:tc>
          <w:tcPr>
            <w:tcW w:w="2070" w:type="dxa"/>
            <w:vAlign w:val="bottom"/>
          </w:tcPr>
          <w:p w14:paraId="53C803BD" w14:textId="77777777" w:rsidR="00AD461F" w:rsidRPr="00CB5E7D"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Contractual maturity date</w:t>
            </w:r>
          </w:p>
        </w:tc>
      </w:tr>
      <w:tr w:rsidR="00AD461F" w:rsidRPr="00CB5E7D" w14:paraId="1B0692EC" w14:textId="77777777" w:rsidTr="00CA64E6">
        <w:tblPrEx>
          <w:tblLook w:val="0000" w:firstRow="0" w:lastRow="0" w:firstColumn="0" w:lastColumn="0" w:noHBand="0" w:noVBand="0"/>
        </w:tblPrEx>
        <w:trPr>
          <w:cantSplit/>
          <w:trHeight w:val="80"/>
        </w:trPr>
        <w:tc>
          <w:tcPr>
            <w:tcW w:w="1800" w:type="dxa"/>
            <w:vAlign w:val="bottom"/>
          </w:tcPr>
          <w:p w14:paraId="43ECE209" w14:textId="77777777" w:rsidR="00AD461F" w:rsidRPr="00CB5E7D" w:rsidRDefault="00AD461F" w:rsidP="001A5661">
            <w:pPr>
              <w:tabs>
                <w:tab w:val="left" w:pos="600"/>
                <w:tab w:val="left" w:pos="900"/>
                <w:tab w:val="left" w:pos="1335"/>
              </w:tabs>
              <w:spacing w:line="380" w:lineRule="exact"/>
              <w:ind w:right="-18"/>
              <w:jc w:val="center"/>
              <w:rPr>
                <w:rFonts w:ascii="Arial" w:hAnsi="Arial" w:cs="Arial"/>
                <w:sz w:val="16"/>
                <w:szCs w:val="16"/>
                <w:u w:val="single"/>
              </w:rPr>
            </w:pPr>
          </w:p>
        </w:tc>
        <w:tc>
          <w:tcPr>
            <w:tcW w:w="1350" w:type="dxa"/>
            <w:vAlign w:val="bottom"/>
          </w:tcPr>
          <w:p w14:paraId="71A84D8E" w14:textId="42882A17" w:rsidR="00AD461F" w:rsidRPr="00CB5E7D" w:rsidRDefault="00AD461F" w:rsidP="001A5661">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w:t>
            </w:r>
            <w:r w:rsidR="00A452FC" w:rsidRPr="00CB5E7D">
              <w:rPr>
                <w:rFonts w:ascii="Arial" w:hAnsi="Arial" w:cs="Arial"/>
                <w:sz w:val="16"/>
                <w:szCs w:val="16"/>
              </w:rPr>
              <w:t>Million</w:t>
            </w:r>
            <w:r w:rsidRPr="00CB5E7D">
              <w:rPr>
                <w:rFonts w:ascii="Arial" w:hAnsi="Arial" w:cs="Arial"/>
                <w:sz w:val="16"/>
                <w:szCs w:val="16"/>
              </w:rPr>
              <w:t>)</w:t>
            </w:r>
          </w:p>
        </w:tc>
        <w:tc>
          <w:tcPr>
            <w:tcW w:w="1350" w:type="dxa"/>
            <w:vAlign w:val="bottom"/>
          </w:tcPr>
          <w:p w14:paraId="60B43C11" w14:textId="51F1403B" w:rsidR="00AD461F" w:rsidRPr="00CB5E7D" w:rsidRDefault="00AD461F" w:rsidP="001A5661">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w:t>
            </w:r>
            <w:r w:rsidR="00A452FC" w:rsidRPr="00CB5E7D">
              <w:rPr>
                <w:rFonts w:ascii="Arial" w:hAnsi="Arial" w:cs="Arial"/>
                <w:sz w:val="16"/>
                <w:szCs w:val="16"/>
              </w:rPr>
              <w:t>Million</w:t>
            </w:r>
            <w:r w:rsidRPr="00CB5E7D">
              <w:rPr>
                <w:rFonts w:ascii="Arial" w:hAnsi="Arial" w:cs="Arial"/>
                <w:sz w:val="16"/>
                <w:szCs w:val="16"/>
              </w:rPr>
              <w:t>)</w:t>
            </w:r>
          </w:p>
        </w:tc>
        <w:tc>
          <w:tcPr>
            <w:tcW w:w="2610" w:type="dxa"/>
            <w:gridSpan w:val="2"/>
          </w:tcPr>
          <w:p w14:paraId="7D713F33" w14:textId="77777777" w:rsidR="00AD461F" w:rsidRPr="00CB5E7D" w:rsidRDefault="00AD461F" w:rsidP="001A5661">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(Baht per 1 foreign currency unit)</w:t>
            </w:r>
          </w:p>
        </w:tc>
        <w:tc>
          <w:tcPr>
            <w:tcW w:w="2070" w:type="dxa"/>
            <w:vAlign w:val="bottom"/>
          </w:tcPr>
          <w:p w14:paraId="7C927E5C" w14:textId="77777777" w:rsidR="00AD461F" w:rsidRPr="00CB5E7D" w:rsidRDefault="00AD461F" w:rsidP="001A5661">
            <w:pPr>
              <w:tabs>
                <w:tab w:val="left" w:pos="600"/>
                <w:tab w:val="left" w:pos="900"/>
                <w:tab w:val="left" w:pos="1440"/>
              </w:tabs>
              <w:spacing w:line="380" w:lineRule="exact"/>
              <w:jc w:val="center"/>
              <w:rPr>
                <w:rFonts w:ascii="Arial" w:hAnsi="Arial" w:cs="Arial"/>
                <w:sz w:val="16"/>
                <w:szCs w:val="16"/>
              </w:rPr>
            </w:pPr>
          </w:p>
        </w:tc>
      </w:tr>
      <w:tr w:rsidR="00AD461F" w:rsidRPr="00CB5E7D" w14:paraId="6992CE73" w14:textId="77777777" w:rsidTr="00883B68">
        <w:tblPrEx>
          <w:tblLook w:val="0000" w:firstRow="0" w:lastRow="0" w:firstColumn="0" w:lastColumn="0" w:noHBand="0" w:noVBand="0"/>
        </w:tblPrEx>
        <w:trPr>
          <w:cantSplit/>
        </w:trPr>
        <w:tc>
          <w:tcPr>
            <w:tcW w:w="1800" w:type="dxa"/>
            <w:vAlign w:val="bottom"/>
          </w:tcPr>
          <w:p w14:paraId="663F392E" w14:textId="77777777" w:rsidR="00AD461F" w:rsidRPr="00CB5E7D" w:rsidRDefault="00AD461F" w:rsidP="001A5661">
            <w:pPr>
              <w:tabs>
                <w:tab w:val="left" w:pos="600"/>
                <w:tab w:val="left" w:pos="900"/>
                <w:tab w:val="left" w:pos="1335"/>
              </w:tabs>
              <w:spacing w:line="380" w:lineRule="exact"/>
              <w:ind w:right="-18"/>
              <w:rPr>
                <w:rFonts w:ascii="Arial" w:hAnsi="Arial" w:cs="Arial"/>
                <w:sz w:val="16"/>
                <w:szCs w:val="16"/>
              </w:rPr>
            </w:pPr>
            <w:r w:rsidRPr="00CB5E7D">
              <w:rPr>
                <w:rFonts w:ascii="Arial" w:hAnsi="Arial" w:cs="Arial"/>
                <w:sz w:val="16"/>
                <w:szCs w:val="16"/>
              </w:rPr>
              <w:t>US Dollar</w:t>
            </w:r>
          </w:p>
        </w:tc>
        <w:tc>
          <w:tcPr>
            <w:tcW w:w="1350" w:type="dxa"/>
            <w:vAlign w:val="bottom"/>
          </w:tcPr>
          <w:p w14:paraId="22818490" w14:textId="0926B374" w:rsidR="00AD461F" w:rsidRPr="00CB5E7D" w:rsidRDefault="000A2343" w:rsidP="001A5661">
            <w:pPr>
              <w:tabs>
                <w:tab w:val="left" w:pos="600"/>
                <w:tab w:val="left" w:pos="900"/>
                <w:tab w:val="left" w:pos="1440"/>
              </w:tabs>
              <w:spacing w:line="380" w:lineRule="exact"/>
              <w:ind w:right="-18"/>
              <w:jc w:val="right"/>
              <w:rPr>
                <w:rFonts w:ascii="Arial" w:hAnsi="Arial" w:cs="Arial"/>
                <w:sz w:val="16"/>
                <w:szCs w:val="16"/>
              </w:rPr>
            </w:pPr>
            <w:r w:rsidRPr="00CB5E7D">
              <w:rPr>
                <w:rFonts w:ascii="Arial" w:hAnsi="Arial" w:cs="Arial"/>
                <w:sz w:val="16"/>
                <w:szCs w:val="16"/>
              </w:rPr>
              <w:t>-</w:t>
            </w:r>
          </w:p>
        </w:tc>
        <w:tc>
          <w:tcPr>
            <w:tcW w:w="1350" w:type="dxa"/>
            <w:vAlign w:val="bottom"/>
          </w:tcPr>
          <w:p w14:paraId="5DC73C89" w14:textId="2CBF12E1" w:rsidR="00AD461F" w:rsidRPr="00CB5E7D" w:rsidRDefault="000A2343" w:rsidP="001A5661">
            <w:pPr>
              <w:tabs>
                <w:tab w:val="left" w:pos="609"/>
                <w:tab w:val="left" w:pos="900"/>
                <w:tab w:val="left" w:pos="1440"/>
              </w:tabs>
              <w:spacing w:line="380" w:lineRule="exact"/>
              <w:ind w:right="70"/>
              <w:jc w:val="right"/>
              <w:rPr>
                <w:rFonts w:ascii="Arial" w:hAnsi="Arial" w:cs="Arial"/>
                <w:sz w:val="16"/>
                <w:szCs w:val="16"/>
              </w:rPr>
            </w:pPr>
            <w:r w:rsidRPr="00CB5E7D">
              <w:rPr>
                <w:rFonts w:ascii="Arial" w:hAnsi="Arial" w:cs="Arial"/>
                <w:sz w:val="16"/>
                <w:szCs w:val="16"/>
              </w:rPr>
              <w:t>4</w:t>
            </w:r>
          </w:p>
        </w:tc>
        <w:tc>
          <w:tcPr>
            <w:tcW w:w="1305" w:type="dxa"/>
            <w:vAlign w:val="bottom"/>
          </w:tcPr>
          <w:p w14:paraId="3F6A44C3" w14:textId="3943FBE2" w:rsidR="00AD461F" w:rsidRPr="00CB5E7D" w:rsidRDefault="000A2343" w:rsidP="001A5661">
            <w:pPr>
              <w:tabs>
                <w:tab w:val="decimal" w:pos="1245"/>
              </w:tabs>
              <w:spacing w:line="380" w:lineRule="exact"/>
              <w:rPr>
                <w:rFonts w:ascii="Arial" w:hAnsi="Arial" w:cs="Arial"/>
                <w:sz w:val="16"/>
                <w:szCs w:val="16"/>
                <w:cs/>
              </w:rPr>
            </w:pPr>
            <w:r w:rsidRPr="00CB5E7D">
              <w:rPr>
                <w:rFonts w:ascii="Arial" w:hAnsi="Arial" w:cs="Arial"/>
                <w:sz w:val="16"/>
                <w:szCs w:val="16"/>
              </w:rPr>
              <w:t>-</w:t>
            </w:r>
          </w:p>
        </w:tc>
        <w:tc>
          <w:tcPr>
            <w:tcW w:w="1305" w:type="dxa"/>
            <w:vAlign w:val="bottom"/>
          </w:tcPr>
          <w:p w14:paraId="6ADCC361" w14:textId="197186C5" w:rsidR="00AD461F" w:rsidRPr="00CB5E7D" w:rsidRDefault="000A2343" w:rsidP="001A5661">
            <w:pPr>
              <w:keepNext/>
              <w:keepLines/>
              <w:tabs>
                <w:tab w:val="decimal" w:pos="1245"/>
              </w:tabs>
              <w:spacing w:line="380" w:lineRule="exact"/>
              <w:outlineLvl w:val="5"/>
              <w:rPr>
                <w:rFonts w:ascii="Arial" w:hAnsi="Arial" w:cs="Arial"/>
                <w:sz w:val="16"/>
                <w:szCs w:val="16"/>
              </w:rPr>
            </w:pPr>
            <w:r w:rsidRPr="00CB5E7D">
              <w:rPr>
                <w:rFonts w:ascii="Arial" w:hAnsi="Arial" w:cs="Arial"/>
                <w:sz w:val="16"/>
                <w:szCs w:val="16"/>
              </w:rPr>
              <w:t>34.56</w:t>
            </w:r>
          </w:p>
        </w:tc>
        <w:tc>
          <w:tcPr>
            <w:tcW w:w="2070" w:type="dxa"/>
            <w:vAlign w:val="bottom"/>
          </w:tcPr>
          <w:p w14:paraId="32405893" w14:textId="1FF1A156" w:rsidR="00AD461F" w:rsidRPr="00CB5E7D" w:rsidRDefault="000A2343" w:rsidP="001A5661">
            <w:pP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12 January 2024</w:t>
            </w:r>
          </w:p>
        </w:tc>
      </w:tr>
    </w:tbl>
    <w:p w14:paraId="0EFE7188" w14:textId="420961A6" w:rsidR="00AA4D02" w:rsidRPr="00CB5E7D" w:rsidRDefault="00AA4D02">
      <w:pPr>
        <w:rPr>
          <w:rFonts w:ascii="Arial" w:hAnsi="Arial" w:cs="Arial"/>
        </w:rPr>
      </w:pP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34302E" w:rsidRPr="00CB5E7D" w14:paraId="08A6AD97" w14:textId="77777777" w:rsidTr="00C50A2C">
        <w:trPr>
          <w:cantSplit/>
        </w:trPr>
        <w:tc>
          <w:tcPr>
            <w:tcW w:w="9180" w:type="dxa"/>
            <w:gridSpan w:val="6"/>
            <w:vAlign w:val="bottom"/>
            <w:hideMark/>
          </w:tcPr>
          <w:p w14:paraId="2CAD1FB8" w14:textId="77777777" w:rsidR="0034302E" w:rsidRPr="00CB5E7D" w:rsidRDefault="0034302E" w:rsidP="00C50A2C">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Consolidated financial statements</w:t>
            </w:r>
          </w:p>
        </w:tc>
      </w:tr>
      <w:tr w:rsidR="0034302E" w:rsidRPr="00CB5E7D" w14:paraId="1F461B57" w14:textId="77777777" w:rsidTr="00C50A2C">
        <w:trPr>
          <w:cantSplit/>
        </w:trPr>
        <w:tc>
          <w:tcPr>
            <w:tcW w:w="9180" w:type="dxa"/>
            <w:gridSpan w:val="6"/>
            <w:vAlign w:val="bottom"/>
            <w:hideMark/>
          </w:tcPr>
          <w:p w14:paraId="7D5E21DD" w14:textId="77777777" w:rsidR="0034302E" w:rsidRPr="00CB5E7D" w:rsidRDefault="0034302E" w:rsidP="00C50A2C">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2022</w:t>
            </w:r>
          </w:p>
        </w:tc>
      </w:tr>
      <w:tr w:rsidR="0034302E" w:rsidRPr="00CB5E7D" w14:paraId="2F3D8549" w14:textId="77777777" w:rsidTr="00C50A2C">
        <w:tblPrEx>
          <w:tblLook w:val="0000" w:firstRow="0" w:lastRow="0" w:firstColumn="0" w:lastColumn="0" w:noHBand="0" w:noVBand="0"/>
        </w:tblPrEx>
        <w:trPr>
          <w:cantSplit/>
        </w:trPr>
        <w:tc>
          <w:tcPr>
            <w:tcW w:w="1800" w:type="dxa"/>
            <w:vAlign w:val="bottom"/>
          </w:tcPr>
          <w:p w14:paraId="5F939C6A" w14:textId="77777777" w:rsidR="0034302E" w:rsidRPr="00CB5E7D" w:rsidRDefault="0034302E" w:rsidP="00C50A2C">
            <w:pPr>
              <w:keepNext/>
              <w:tabs>
                <w:tab w:val="left" w:pos="600"/>
                <w:tab w:val="right" w:pos="6300"/>
              </w:tabs>
              <w:spacing w:line="380" w:lineRule="exact"/>
              <w:jc w:val="center"/>
              <w:outlineLvl w:val="5"/>
              <w:rPr>
                <w:rFonts w:ascii="Arial" w:hAnsi="Arial" w:cs="Arial"/>
                <w:sz w:val="16"/>
                <w:szCs w:val="16"/>
              </w:rPr>
            </w:pPr>
          </w:p>
        </w:tc>
        <w:tc>
          <w:tcPr>
            <w:tcW w:w="2700" w:type="dxa"/>
            <w:gridSpan w:val="2"/>
            <w:vAlign w:val="bottom"/>
          </w:tcPr>
          <w:p w14:paraId="3CE4771C" w14:textId="77777777" w:rsidR="0034302E" w:rsidRPr="00CB5E7D" w:rsidRDefault="0034302E" w:rsidP="00C50A2C">
            <w:pPr>
              <w:keepNext/>
              <w:tabs>
                <w:tab w:val="left" w:pos="600"/>
                <w:tab w:val="right" w:pos="6300"/>
              </w:tabs>
              <w:spacing w:line="380" w:lineRule="exact"/>
              <w:jc w:val="center"/>
              <w:outlineLvl w:val="5"/>
              <w:rPr>
                <w:rFonts w:ascii="Arial" w:hAnsi="Arial" w:cs="Arial"/>
                <w:sz w:val="16"/>
                <w:szCs w:val="16"/>
              </w:rPr>
            </w:pPr>
          </w:p>
        </w:tc>
        <w:tc>
          <w:tcPr>
            <w:tcW w:w="2610" w:type="dxa"/>
            <w:gridSpan w:val="2"/>
          </w:tcPr>
          <w:p w14:paraId="23BA3687" w14:textId="77777777" w:rsidR="0034302E" w:rsidRPr="00CB5E7D" w:rsidRDefault="0034302E" w:rsidP="00C50A2C">
            <w:pPr>
              <w:keepNext/>
              <w:pBdr>
                <w:bottom w:val="single" w:sz="4" w:space="1" w:color="auto"/>
              </w:pBdr>
              <w:tabs>
                <w:tab w:val="left" w:pos="600"/>
                <w:tab w:val="right" w:pos="6300"/>
              </w:tabs>
              <w:spacing w:line="380" w:lineRule="exact"/>
              <w:jc w:val="center"/>
              <w:outlineLvl w:val="5"/>
              <w:rPr>
                <w:rFonts w:ascii="Arial" w:hAnsi="Arial" w:cs="Arial"/>
                <w:sz w:val="16"/>
                <w:szCs w:val="16"/>
              </w:rPr>
            </w:pPr>
            <w:r w:rsidRPr="00CB5E7D">
              <w:rPr>
                <w:rFonts w:ascii="Arial" w:hAnsi="Arial" w:cs="Arial"/>
                <w:sz w:val="16"/>
                <w:szCs w:val="16"/>
              </w:rPr>
              <w:t>Contractual exchange rate</w:t>
            </w:r>
          </w:p>
        </w:tc>
        <w:tc>
          <w:tcPr>
            <w:tcW w:w="2070" w:type="dxa"/>
            <w:vAlign w:val="bottom"/>
          </w:tcPr>
          <w:p w14:paraId="39CAAC37" w14:textId="77777777" w:rsidR="0034302E" w:rsidRPr="00CB5E7D" w:rsidRDefault="0034302E" w:rsidP="00C50A2C">
            <w:pPr>
              <w:tabs>
                <w:tab w:val="left" w:pos="600"/>
                <w:tab w:val="left" w:pos="900"/>
                <w:tab w:val="left" w:pos="1440"/>
              </w:tabs>
              <w:spacing w:line="380" w:lineRule="exact"/>
              <w:jc w:val="center"/>
              <w:rPr>
                <w:rFonts w:ascii="Arial" w:hAnsi="Arial" w:cs="Arial"/>
                <w:sz w:val="16"/>
                <w:szCs w:val="16"/>
              </w:rPr>
            </w:pPr>
          </w:p>
        </w:tc>
      </w:tr>
      <w:tr w:rsidR="0034302E" w:rsidRPr="00CB5E7D" w14:paraId="63BA108C" w14:textId="77777777" w:rsidTr="00C50A2C">
        <w:tblPrEx>
          <w:tblLook w:val="0000" w:firstRow="0" w:lastRow="0" w:firstColumn="0" w:lastColumn="0" w:noHBand="0" w:noVBand="0"/>
        </w:tblPrEx>
        <w:trPr>
          <w:cantSplit/>
        </w:trPr>
        <w:tc>
          <w:tcPr>
            <w:tcW w:w="1800" w:type="dxa"/>
            <w:vAlign w:val="bottom"/>
          </w:tcPr>
          <w:p w14:paraId="662F0A0C" w14:textId="77777777" w:rsidR="0034302E" w:rsidRPr="00CB5E7D" w:rsidRDefault="0034302E" w:rsidP="00C50A2C">
            <w:pPr>
              <w:pBdr>
                <w:bottom w:val="single" w:sz="4" w:space="1" w:color="auto"/>
              </w:pBdr>
              <w:tabs>
                <w:tab w:val="left" w:pos="600"/>
                <w:tab w:val="left" w:pos="900"/>
                <w:tab w:val="left" w:pos="1335"/>
              </w:tabs>
              <w:spacing w:line="380" w:lineRule="exact"/>
              <w:ind w:right="-18"/>
              <w:jc w:val="center"/>
              <w:rPr>
                <w:rFonts w:ascii="Arial" w:hAnsi="Arial" w:cs="Arial"/>
                <w:sz w:val="16"/>
                <w:szCs w:val="16"/>
              </w:rPr>
            </w:pPr>
            <w:r w:rsidRPr="00CB5E7D">
              <w:rPr>
                <w:rFonts w:ascii="Arial" w:hAnsi="Arial" w:cs="Arial"/>
                <w:sz w:val="16"/>
                <w:szCs w:val="16"/>
              </w:rPr>
              <w:t>Foreign currencies</w:t>
            </w:r>
          </w:p>
        </w:tc>
        <w:tc>
          <w:tcPr>
            <w:tcW w:w="1350" w:type="dxa"/>
          </w:tcPr>
          <w:p w14:paraId="35A167F8"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Bought amount</w:t>
            </w:r>
          </w:p>
        </w:tc>
        <w:tc>
          <w:tcPr>
            <w:tcW w:w="1350" w:type="dxa"/>
          </w:tcPr>
          <w:p w14:paraId="0C1E675E"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Sold amount</w:t>
            </w:r>
          </w:p>
        </w:tc>
        <w:tc>
          <w:tcPr>
            <w:tcW w:w="1305" w:type="dxa"/>
          </w:tcPr>
          <w:p w14:paraId="05704590"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Bought amount</w:t>
            </w:r>
          </w:p>
        </w:tc>
        <w:tc>
          <w:tcPr>
            <w:tcW w:w="1305" w:type="dxa"/>
          </w:tcPr>
          <w:p w14:paraId="3F295292"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Sold amount</w:t>
            </w:r>
          </w:p>
        </w:tc>
        <w:tc>
          <w:tcPr>
            <w:tcW w:w="2070" w:type="dxa"/>
            <w:vAlign w:val="bottom"/>
          </w:tcPr>
          <w:p w14:paraId="2F5179CA" w14:textId="77777777" w:rsidR="0034302E" w:rsidRPr="00CB5E7D" w:rsidRDefault="0034302E" w:rsidP="00C50A2C">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Contractual maturity date</w:t>
            </w:r>
          </w:p>
        </w:tc>
      </w:tr>
      <w:tr w:rsidR="0034302E" w:rsidRPr="00CB5E7D" w14:paraId="78118A3E" w14:textId="77777777" w:rsidTr="00C50A2C">
        <w:tblPrEx>
          <w:tblLook w:val="0000" w:firstRow="0" w:lastRow="0" w:firstColumn="0" w:lastColumn="0" w:noHBand="0" w:noVBand="0"/>
        </w:tblPrEx>
        <w:trPr>
          <w:cantSplit/>
          <w:trHeight w:val="80"/>
        </w:trPr>
        <w:tc>
          <w:tcPr>
            <w:tcW w:w="1800" w:type="dxa"/>
            <w:vAlign w:val="bottom"/>
          </w:tcPr>
          <w:p w14:paraId="7419C6B7" w14:textId="77777777" w:rsidR="0034302E" w:rsidRPr="00CB5E7D" w:rsidRDefault="0034302E" w:rsidP="00C50A2C">
            <w:pPr>
              <w:tabs>
                <w:tab w:val="left" w:pos="600"/>
                <w:tab w:val="left" w:pos="900"/>
                <w:tab w:val="left" w:pos="1335"/>
              </w:tabs>
              <w:spacing w:line="380" w:lineRule="exact"/>
              <w:ind w:right="-18"/>
              <w:jc w:val="center"/>
              <w:rPr>
                <w:rFonts w:ascii="Arial" w:hAnsi="Arial" w:cs="Arial"/>
                <w:sz w:val="16"/>
                <w:szCs w:val="16"/>
                <w:u w:val="single"/>
              </w:rPr>
            </w:pPr>
          </w:p>
        </w:tc>
        <w:tc>
          <w:tcPr>
            <w:tcW w:w="1350" w:type="dxa"/>
            <w:vAlign w:val="bottom"/>
          </w:tcPr>
          <w:p w14:paraId="1BE93DFD" w14:textId="77777777" w:rsidR="0034302E" w:rsidRPr="00CB5E7D" w:rsidRDefault="0034302E" w:rsidP="00C50A2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(Million)</w:t>
            </w:r>
          </w:p>
        </w:tc>
        <w:tc>
          <w:tcPr>
            <w:tcW w:w="1350" w:type="dxa"/>
            <w:vAlign w:val="bottom"/>
          </w:tcPr>
          <w:p w14:paraId="5DFBCEC7" w14:textId="77777777" w:rsidR="0034302E" w:rsidRPr="00CB5E7D" w:rsidRDefault="0034302E" w:rsidP="00C50A2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(Million)</w:t>
            </w:r>
          </w:p>
        </w:tc>
        <w:tc>
          <w:tcPr>
            <w:tcW w:w="2610" w:type="dxa"/>
            <w:gridSpan w:val="2"/>
          </w:tcPr>
          <w:p w14:paraId="20388728" w14:textId="77777777" w:rsidR="0034302E" w:rsidRPr="00CB5E7D" w:rsidRDefault="0034302E" w:rsidP="00C50A2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(Baht per 1 foreign currency unit)</w:t>
            </w:r>
          </w:p>
        </w:tc>
        <w:tc>
          <w:tcPr>
            <w:tcW w:w="2070" w:type="dxa"/>
            <w:vAlign w:val="bottom"/>
          </w:tcPr>
          <w:p w14:paraId="33A5BB5C" w14:textId="77777777" w:rsidR="0034302E" w:rsidRPr="00CB5E7D" w:rsidRDefault="0034302E" w:rsidP="00C50A2C">
            <w:pPr>
              <w:tabs>
                <w:tab w:val="left" w:pos="600"/>
                <w:tab w:val="left" w:pos="900"/>
                <w:tab w:val="left" w:pos="1440"/>
              </w:tabs>
              <w:spacing w:line="380" w:lineRule="exact"/>
              <w:jc w:val="center"/>
              <w:rPr>
                <w:rFonts w:ascii="Arial" w:hAnsi="Arial" w:cs="Arial"/>
                <w:sz w:val="16"/>
                <w:szCs w:val="16"/>
              </w:rPr>
            </w:pPr>
          </w:p>
        </w:tc>
      </w:tr>
      <w:tr w:rsidR="0034302E" w:rsidRPr="00CB5E7D" w14:paraId="6B757671" w14:textId="77777777" w:rsidTr="00C50A2C">
        <w:tblPrEx>
          <w:tblLook w:val="0000" w:firstRow="0" w:lastRow="0" w:firstColumn="0" w:lastColumn="0" w:noHBand="0" w:noVBand="0"/>
        </w:tblPrEx>
        <w:trPr>
          <w:cantSplit/>
        </w:trPr>
        <w:tc>
          <w:tcPr>
            <w:tcW w:w="1800" w:type="dxa"/>
            <w:vAlign w:val="bottom"/>
          </w:tcPr>
          <w:p w14:paraId="53F153D9" w14:textId="77777777" w:rsidR="0034302E" w:rsidRPr="00CB5E7D" w:rsidRDefault="0034302E" w:rsidP="00C50A2C">
            <w:pPr>
              <w:tabs>
                <w:tab w:val="left" w:pos="600"/>
                <w:tab w:val="left" w:pos="900"/>
                <w:tab w:val="left" w:pos="1335"/>
              </w:tabs>
              <w:spacing w:line="380" w:lineRule="exact"/>
              <w:ind w:right="-18"/>
              <w:rPr>
                <w:rFonts w:ascii="Arial" w:hAnsi="Arial" w:cs="Arial"/>
                <w:sz w:val="16"/>
                <w:szCs w:val="16"/>
              </w:rPr>
            </w:pPr>
            <w:r w:rsidRPr="00CB5E7D">
              <w:rPr>
                <w:rFonts w:ascii="Arial" w:hAnsi="Arial" w:cs="Arial"/>
                <w:sz w:val="16"/>
                <w:szCs w:val="16"/>
              </w:rPr>
              <w:t>US Dollar</w:t>
            </w:r>
          </w:p>
        </w:tc>
        <w:tc>
          <w:tcPr>
            <w:tcW w:w="1350" w:type="dxa"/>
            <w:vAlign w:val="bottom"/>
          </w:tcPr>
          <w:p w14:paraId="6C2A9840" w14:textId="1CB7CDAF" w:rsidR="0034302E" w:rsidRPr="00CB5E7D" w:rsidRDefault="000E08F6" w:rsidP="00C50A2C">
            <w:pPr>
              <w:tabs>
                <w:tab w:val="left" w:pos="600"/>
                <w:tab w:val="left" w:pos="900"/>
                <w:tab w:val="left" w:pos="1440"/>
              </w:tabs>
              <w:spacing w:line="380" w:lineRule="exact"/>
              <w:ind w:right="-18"/>
              <w:jc w:val="right"/>
              <w:rPr>
                <w:rFonts w:ascii="Arial" w:hAnsi="Arial" w:cs="Arial"/>
                <w:sz w:val="16"/>
                <w:szCs w:val="16"/>
              </w:rPr>
            </w:pPr>
            <w:r w:rsidRPr="00CB5E7D">
              <w:rPr>
                <w:rFonts w:ascii="Arial" w:hAnsi="Arial" w:cs="Arial"/>
                <w:sz w:val="16"/>
                <w:szCs w:val="16"/>
              </w:rPr>
              <w:t>-</w:t>
            </w:r>
          </w:p>
        </w:tc>
        <w:tc>
          <w:tcPr>
            <w:tcW w:w="1350" w:type="dxa"/>
            <w:vAlign w:val="bottom"/>
          </w:tcPr>
          <w:p w14:paraId="391FC916" w14:textId="71A50B68" w:rsidR="0034302E" w:rsidRPr="00CB5E7D" w:rsidRDefault="000E08F6" w:rsidP="00C50A2C">
            <w:pPr>
              <w:tabs>
                <w:tab w:val="left" w:pos="609"/>
                <w:tab w:val="left" w:pos="900"/>
                <w:tab w:val="left" w:pos="1440"/>
              </w:tabs>
              <w:spacing w:line="380" w:lineRule="exact"/>
              <w:ind w:right="70"/>
              <w:jc w:val="right"/>
              <w:rPr>
                <w:rFonts w:ascii="Arial" w:hAnsi="Arial" w:cs="Arial"/>
                <w:sz w:val="16"/>
                <w:szCs w:val="16"/>
              </w:rPr>
            </w:pPr>
            <w:r w:rsidRPr="00CB5E7D">
              <w:rPr>
                <w:rFonts w:ascii="Arial" w:hAnsi="Arial" w:cs="Arial"/>
                <w:sz w:val="16"/>
                <w:szCs w:val="16"/>
              </w:rPr>
              <w:t>7</w:t>
            </w:r>
          </w:p>
        </w:tc>
        <w:tc>
          <w:tcPr>
            <w:tcW w:w="1305" w:type="dxa"/>
            <w:vAlign w:val="bottom"/>
          </w:tcPr>
          <w:p w14:paraId="137211F5" w14:textId="3794FD63" w:rsidR="0034302E" w:rsidRPr="00CB5E7D" w:rsidRDefault="00971642" w:rsidP="00C50A2C">
            <w:pPr>
              <w:tabs>
                <w:tab w:val="decimal" w:pos="1245"/>
              </w:tabs>
              <w:spacing w:line="380" w:lineRule="exact"/>
              <w:rPr>
                <w:rFonts w:ascii="Arial" w:hAnsi="Arial" w:cs="Arial"/>
                <w:sz w:val="16"/>
                <w:szCs w:val="16"/>
                <w:cs/>
              </w:rPr>
            </w:pPr>
            <w:r w:rsidRPr="00CB5E7D">
              <w:rPr>
                <w:rFonts w:ascii="Arial" w:hAnsi="Arial" w:cs="Arial"/>
                <w:sz w:val="16"/>
                <w:szCs w:val="16"/>
              </w:rPr>
              <w:t>-</w:t>
            </w:r>
          </w:p>
        </w:tc>
        <w:tc>
          <w:tcPr>
            <w:tcW w:w="1305" w:type="dxa"/>
            <w:vAlign w:val="bottom"/>
          </w:tcPr>
          <w:p w14:paraId="1A27A9FD" w14:textId="50B53DA4" w:rsidR="0034302E" w:rsidRPr="00CB5E7D" w:rsidRDefault="00971642" w:rsidP="00C50A2C">
            <w:pPr>
              <w:keepNext/>
              <w:keepLines/>
              <w:tabs>
                <w:tab w:val="decimal" w:pos="1245"/>
              </w:tabs>
              <w:spacing w:line="380" w:lineRule="exact"/>
              <w:outlineLvl w:val="5"/>
              <w:rPr>
                <w:rFonts w:ascii="Arial" w:hAnsi="Arial" w:cs="Arial"/>
                <w:sz w:val="16"/>
                <w:szCs w:val="16"/>
              </w:rPr>
            </w:pPr>
            <w:r w:rsidRPr="00CB5E7D">
              <w:rPr>
                <w:rFonts w:ascii="Arial" w:hAnsi="Arial" w:cs="Arial"/>
                <w:sz w:val="16"/>
                <w:szCs w:val="16"/>
              </w:rPr>
              <w:t>33.79 - 35.45</w:t>
            </w:r>
          </w:p>
        </w:tc>
        <w:tc>
          <w:tcPr>
            <w:tcW w:w="2070" w:type="dxa"/>
            <w:vAlign w:val="bottom"/>
          </w:tcPr>
          <w:p w14:paraId="7EB11B69" w14:textId="77777777" w:rsidR="0034302E" w:rsidRPr="00CB5E7D" w:rsidRDefault="0034302E" w:rsidP="00C50A2C">
            <w:pP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1 June 2023</w:t>
            </w:r>
          </w:p>
        </w:tc>
      </w:tr>
    </w:tbl>
    <w:p w14:paraId="7FF861DA" w14:textId="4A40DEBD" w:rsidR="00D73A08" w:rsidRPr="00CB5E7D" w:rsidRDefault="00D73A08" w:rsidP="00D73A08">
      <w:pPr>
        <w:spacing w:before="240" w:after="120" w:line="380" w:lineRule="exact"/>
        <w:ind w:left="547" w:hanging="547"/>
        <w:jc w:val="both"/>
        <w:rPr>
          <w:rFonts w:ascii="Arial" w:hAnsi="Arial" w:cs="Arial"/>
          <w:sz w:val="22"/>
          <w:szCs w:val="22"/>
        </w:rPr>
      </w:pPr>
      <w:r w:rsidRPr="00CB5E7D">
        <w:rPr>
          <w:rFonts w:ascii="Arial" w:hAnsi="Arial" w:cs="Arial"/>
          <w:sz w:val="22"/>
          <w:szCs w:val="22"/>
        </w:rPr>
        <w:tab/>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202</w:t>
      </w:r>
      <w:r w:rsidR="0034302E" w:rsidRPr="00CB5E7D">
        <w:rPr>
          <w:rFonts w:ascii="Arial" w:hAnsi="Arial" w:cs="Arial"/>
          <w:sz w:val="22"/>
          <w:szCs w:val="22"/>
        </w:rPr>
        <w:t>3</w:t>
      </w:r>
      <w:r w:rsidRPr="00CB5E7D">
        <w:rPr>
          <w:rFonts w:ascii="Arial" w:hAnsi="Arial" w:cs="Arial"/>
          <w:sz w:val="22"/>
          <w:szCs w:val="22"/>
        </w:rPr>
        <w:t xml:space="preserve"> and 20</w:t>
      </w:r>
      <w:r w:rsidR="00BD6AE6" w:rsidRPr="00CB5E7D">
        <w:rPr>
          <w:rFonts w:ascii="Arial" w:hAnsi="Arial" w:cs="Arial"/>
          <w:sz w:val="22"/>
          <w:szCs w:val="22"/>
        </w:rPr>
        <w:t>2</w:t>
      </w:r>
      <w:r w:rsidR="0034302E" w:rsidRPr="00CB5E7D">
        <w:rPr>
          <w:rFonts w:ascii="Arial" w:hAnsi="Arial" w:cs="Arial"/>
          <w:sz w:val="22"/>
          <w:szCs w:val="22"/>
        </w:rPr>
        <w:t>2</w:t>
      </w:r>
      <w:r w:rsidRPr="00CB5E7D">
        <w:rPr>
          <w:rFonts w:ascii="Arial" w:hAnsi="Arial" w:cs="Arial"/>
          <w:sz w:val="22"/>
          <w:szCs w:val="22"/>
        </w:rPr>
        <w:t xml:space="preserve">, a subsidiary entered into forward contracts with banks to reduce the foreign currency risk in respect of investment in foreign currency for the Company and clients’ portfolio. </w:t>
      </w:r>
    </w:p>
    <w:p w14:paraId="76CEEC97" w14:textId="318D055E" w:rsidR="00D73A08" w:rsidRPr="00CB5E7D" w:rsidRDefault="00D73A08" w:rsidP="00D73A08">
      <w:pPr>
        <w:spacing w:before="120" w:after="120" w:line="380" w:lineRule="exact"/>
        <w:ind w:left="540" w:hanging="540"/>
        <w:jc w:val="both"/>
        <w:rPr>
          <w:rFonts w:ascii="Arial" w:hAnsi="Arial" w:cs="Arial"/>
          <w:sz w:val="22"/>
          <w:szCs w:val="22"/>
        </w:rPr>
      </w:pPr>
      <w:r w:rsidRPr="00CB5E7D">
        <w:rPr>
          <w:rFonts w:ascii="Arial" w:hAnsi="Arial" w:cs="Arial"/>
          <w:sz w:val="22"/>
          <w:szCs w:val="22"/>
        </w:rPr>
        <w:tab/>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w:t>
      </w:r>
      <w:r w:rsidR="0034302E" w:rsidRPr="00CB5E7D">
        <w:rPr>
          <w:rFonts w:ascii="Arial" w:hAnsi="Arial" w:cs="Arial"/>
          <w:sz w:val="22"/>
          <w:szCs w:val="22"/>
        </w:rPr>
        <w:t>2023 and 2022</w:t>
      </w:r>
      <w:r w:rsidRPr="00CB5E7D">
        <w:rPr>
          <w:rFonts w:ascii="Arial" w:hAnsi="Arial" w:cs="Arial"/>
          <w:sz w:val="22"/>
          <w:szCs w:val="22"/>
        </w:rPr>
        <w:t xml:space="preserve">, the Company entered into forward contracts </w:t>
      </w:r>
      <w:r w:rsidR="003233E6" w:rsidRPr="00CB5E7D">
        <w:rPr>
          <w:rFonts w:ascii="Arial" w:hAnsi="Arial" w:cs="Arial"/>
          <w:sz w:val="22"/>
          <w:szCs w:val="22"/>
        </w:rPr>
        <w:t>in name</w:t>
      </w:r>
      <w:r w:rsidRPr="00CB5E7D">
        <w:rPr>
          <w:rFonts w:ascii="Arial" w:hAnsi="Arial" w:cs="Arial"/>
          <w:sz w:val="22"/>
          <w:szCs w:val="22"/>
        </w:rPr>
        <w:t xml:space="preserve"> of the subsidiary to reduce the foreign currency risk in respect of its investments in foreign currencies.</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AD461F" w:rsidRPr="00CB5E7D" w14:paraId="61605CC8" w14:textId="77777777" w:rsidTr="00AD461F">
        <w:trPr>
          <w:cantSplit/>
        </w:trPr>
        <w:tc>
          <w:tcPr>
            <w:tcW w:w="9180" w:type="dxa"/>
            <w:gridSpan w:val="6"/>
            <w:vAlign w:val="bottom"/>
            <w:hideMark/>
          </w:tcPr>
          <w:p w14:paraId="7B575B8E" w14:textId="77777777" w:rsidR="00AD461F" w:rsidRPr="00CB5E7D"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color w:val="000000"/>
                <w:sz w:val="16"/>
                <w:szCs w:val="16"/>
              </w:rPr>
              <w:t>Separate financial statement</w:t>
            </w:r>
          </w:p>
        </w:tc>
      </w:tr>
      <w:tr w:rsidR="00AD461F" w:rsidRPr="00CB5E7D" w14:paraId="1345CA9A" w14:textId="77777777" w:rsidTr="00AD461F">
        <w:trPr>
          <w:cantSplit/>
        </w:trPr>
        <w:tc>
          <w:tcPr>
            <w:tcW w:w="9180" w:type="dxa"/>
            <w:gridSpan w:val="6"/>
            <w:vAlign w:val="bottom"/>
            <w:hideMark/>
          </w:tcPr>
          <w:p w14:paraId="48D44AC9" w14:textId="1D96C605" w:rsidR="00AD461F" w:rsidRPr="00CB5E7D"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 xml:space="preserve"> 202</w:t>
            </w:r>
            <w:r w:rsidR="0034302E" w:rsidRPr="00CB5E7D">
              <w:rPr>
                <w:rFonts w:ascii="Arial" w:hAnsi="Arial" w:cs="Arial"/>
                <w:sz w:val="16"/>
                <w:szCs w:val="16"/>
              </w:rPr>
              <w:t>3</w:t>
            </w:r>
          </w:p>
        </w:tc>
      </w:tr>
      <w:tr w:rsidR="00AD461F" w:rsidRPr="00CB5E7D" w14:paraId="409A6BFB" w14:textId="77777777" w:rsidTr="00AD461F">
        <w:tblPrEx>
          <w:tblLook w:val="0000" w:firstRow="0" w:lastRow="0" w:firstColumn="0" w:lastColumn="0" w:noHBand="0" w:noVBand="0"/>
        </w:tblPrEx>
        <w:trPr>
          <w:cantSplit/>
        </w:trPr>
        <w:tc>
          <w:tcPr>
            <w:tcW w:w="1800" w:type="dxa"/>
            <w:vAlign w:val="bottom"/>
          </w:tcPr>
          <w:p w14:paraId="777A37A8" w14:textId="77777777" w:rsidR="00AD461F" w:rsidRPr="00CB5E7D" w:rsidRDefault="00AD461F" w:rsidP="001A5661">
            <w:pPr>
              <w:keepNext/>
              <w:tabs>
                <w:tab w:val="left" w:pos="600"/>
                <w:tab w:val="right" w:pos="6300"/>
              </w:tabs>
              <w:spacing w:line="380" w:lineRule="exact"/>
              <w:jc w:val="center"/>
              <w:outlineLvl w:val="5"/>
              <w:rPr>
                <w:rFonts w:ascii="Arial" w:hAnsi="Arial" w:cs="Arial"/>
                <w:sz w:val="16"/>
                <w:szCs w:val="16"/>
              </w:rPr>
            </w:pPr>
          </w:p>
        </w:tc>
        <w:tc>
          <w:tcPr>
            <w:tcW w:w="2700" w:type="dxa"/>
            <w:gridSpan w:val="2"/>
            <w:vAlign w:val="bottom"/>
          </w:tcPr>
          <w:p w14:paraId="26B60D56" w14:textId="77777777" w:rsidR="00AD461F" w:rsidRPr="00CB5E7D" w:rsidRDefault="00AD461F" w:rsidP="001A5661">
            <w:pPr>
              <w:keepNext/>
              <w:tabs>
                <w:tab w:val="left" w:pos="600"/>
                <w:tab w:val="right" w:pos="6300"/>
              </w:tabs>
              <w:spacing w:line="380" w:lineRule="exact"/>
              <w:jc w:val="center"/>
              <w:outlineLvl w:val="5"/>
              <w:rPr>
                <w:rFonts w:ascii="Arial" w:hAnsi="Arial" w:cs="Arial"/>
                <w:sz w:val="16"/>
                <w:szCs w:val="16"/>
              </w:rPr>
            </w:pPr>
          </w:p>
        </w:tc>
        <w:tc>
          <w:tcPr>
            <w:tcW w:w="2610" w:type="dxa"/>
            <w:gridSpan w:val="2"/>
          </w:tcPr>
          <w:p w14:paraId="312A65E6" w14:textId="77777777" w:rsidR="00AD461F" w:rsidRPr="00CB5E7D" w:rsidRDefault="00AD461F" w:rsidP="001A5661">
            <w:pPr>
              <w:keepNext/>
              <w:pBdr>
                <w:bottom w:val="single" w:sz="4" w:space="1" w:color="auto"/>
              </w:pBdr>
              <w:tabs>
                <w:tab w:val="left" w:pos="600"/>
                <w:tab w:val="right" w:pos="6300"/>
              </w:tabs>
              <w:spacing w:line="380" w:lineRule="exact"/>
              <w:jc w:val="center"/>
              <w:outlineLvl w:val="5"/>
              <w:rPr>
                <w:rFonts w:ascii="Arial" w:hAnsi="Arial" w:cs="Arial"/>
                <w:sz w:val="16"/>
                <w:szCs w:val="16"/>
              </w:rPr>
            </w:pPr>
            <w:r w:rsidRPr="00CB5E7D">
              <w:rPr>
                <w:rFonts w:ascii="Arial" w:hAnsi="Arial" w:cs="Arial"/>
                <w:sz w:val="16"/>
                <w:szCs w:val="16"/>
              </w:rPr>
              <w:t>Contractual exchange rate</w:t>
            </w:r>
          </w:p>
        </w:tc>
        <w:tc>
          <w:tcPr>
            <w:tcW w:w="2070" w:type="dxa"/>
            <w:vAlign w:val="bottom"/>
          </w:tcPr>
          <w:p w14:paraId="4293F13C" w14:textId="77777777" w:rsidR="00AD461F" w:rsidRPr="00CB5E7D" w:rsidRDefault="00AD461F" w:rsidP="001A5661">
            <w:pPr>
              <w:tabs>
                <w:tab w:val="left" w:pos="600"/>
                <w:tab w:val="left" w:pos="900"/>
                <w:tab w:val="left" w:pos="1440"/>
              </w:tabs>
              <w:spacing w:line="380" w:lineRule="exact"/>
              <w:jc w:val="center"/>
              <w:rPr>
                <w:rFonts w:ascii="Arial" w:hAnsi="Arial" w:cs="Arial"/>
                <w:sz w:val="16"/>
                <w:szCs w:val="16"/>
              </w:rPr>
            </w:pPr>
          </w:p>
        </w:tc>
      </w:tr>
      <w:tr w:rsidR="00AD461F" w:rsidRPr="00CB5E7D" w14:paraId="7AC9C59B" w14:textId="77777777" w:rsidTr="00AD461F">
        <w:tblPrEx>
          <w:tblLook w:val="0000" w:firstRow="0" w:lastRow="0" w:firstColumn="0" w:lastColumn="0" w:noHBand="0" w:noVBand="0"/>
        </w:tblPrEx>
        <w:trPr>
          <w:cantSplit/>
        </w:trPr>
        <w:tc>
          <w:tcPr>
            <w:tcW w:w="1800" w:type="dxa"/>
            <w:vAlign w:val="bottom"/>
          </w:tcPr>
          <w:p w14:paraId="7F2D4636" w14:textId="77777777" w:rsidR="00AD461F" w:rsidRPr="00CB5E7D" w:rsidRDefault="00AD461F" w:rsidP="001A5661">
            <w:pPr>
              <w:pBdr>
                <w:bottom w:val="single" w:sz="4" w:space="1" w:color="auto"/>
              </w:pBdr>
              <w:tabs>
                <w:tab w:val="left" w:pos="600"/>
                <w:tab w:val="left" w:pos="900"/>
                <w:tab w:val="left" w:pos="1335"/>
              </w:tabs>
              <w:spacing w:line="380" w:lineRule="exact"/>
              <w:ind w:right="-18"/>
              <w:jc w:val="center"/>
              <w:rPr>
                <w:rFonts w:ascii="Arial" w:hAnsi="Arial" w:cs="Arial"/>
                <w:sz w:val="16"/>
                <w:szCs w:val="16"/>
              </w:rPr>
            </w:pPr>
            <w:r w:rsidRPr="00CB5E7D">
              <w:rPr>
                <w:rFonts w:ascii="Arial" w:hAnsi="Arial" w:cs="Arial"/>
                <w:sz w:val="16"/>
                <w:szCs w:val="16"/>
              </w:rPr>
              <w:t>Foreign currencies</w:t>
            </w:r>
          </w:p>
        </w:tc>
        <w:tc>
          <w:tcPr>
            <w:tcW w:w="1350" w:type="dxa"/>
          </w:tcPr>
          <w:p w14:paraId="06EB7125" w14:textId="77777777" w:rsidR="00AD461F" w:rsidRPr="00CB5E7D"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Bought amount</w:t>
            </w:r>
          </w:p>
        </w:tc>
        <w:tc>
          <w:tcPr>
            <w:tcW w:w="1350" w:type="dxa"/>
          </w:tcPr>
          <w:p w14:paraId="11603EBC" w14:textId="77777777" w:rsidR="00AD461F" w:rsidRPr="00CB5E7D"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Sold amount</w:t>
            </w:r>
          </w:p>
        </w:tc>
        <w:tc>
          <w:tcPr>
            <w:tcW w:w="1305" w:type="dxa"/>
          </w:tcPr>
          <w:p w14:paraId="34535ECE" w14:textId="77777777" w:rsidR="00AD461F" w:rsidRPr="00CB5E7D"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Bought amount</w:t>
            </w:r>
          </w:p>
        </w:tc>
        <w:tc>
          <w:tcPr>
            <w:tcW w:w="1305" w:type="dxa"/>
          </w:tcPr>
          <w:p w14:paraId="7D68DAA0" w14:textId="77777777" w:rsidR="00AD461F" w:rsidRPr="00CB5E7D"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Sold amount</w:t>
            </w:r>
          </w:p>
        </w:tc>
        <w:tc>
          <w:tcPr>
            <w:tcW w:w="2070" w:type="dxa"/>
            <w:vAlign w:val="bottom"/>
          </w:tcPr>
          <w:p w14:paraId="3A982B81" w14:textId="77777777" w:rsidR="00AD461F" w:rsidRPr="00CB5E7D"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Contractual maturity date</w:t>
            </w:r>
          </w:p>
        </w:tc>
      </w:tr>
      <w:tr w:rsidR="00A452FC" w:rsidRPr="00CB5E7D" w14:paraId="0FB1DCC1" w14:textId="77777777" w:rsidTr="00AD461F">
        <w:tblPrEx>
          <w:tblLook w:val="0000" w:firstRow="0" w:lastRow="0" w:firstColumn="0" w:lastColumn="0" w:noHBand="0" w:noVBand="0"/>
        </w:tblPrEx>
        <w:trPr>
          <w:cantSplit/>
        </w:trPr>
        <w:tc>
          <w:tcPr>
            <w:tcW w:w="1800" w:type="dxa"/>
            <w:vAlign w:val="bottom"/>
          </w:tcPr>
          <w:p w14:paraId="29AED208" w14:textId="77777777" w:rsidR="00A452FC" w:rsidRPr="00CB5E7D" w:rsidRDefault="00A452FC" w:rsidP="00A452FC">
            <w:pPr>
              <w:tabs>
                <w:tab w:val="left" w:pos="600"/>
                <w:tab w:val="left" w:pos="900"/>
                <w:tab w:val="left" w:pos="1335"/>
              </w:tabs>
              <w:spacing w:line="380" w:lineRule="exact"/>
              <w:ind w:right="-18"/>
              <w:jc w:val="center"/>
              <w:rPr>
                <w:rFonts w:ascii="Arial" w:hAnsi="Arial" w:cs="Arial"/>
                <w:sz w:val="16"/>
                <w:szCs w:val="16"/>
                <w:u w:val="single"/>
              </w:rPr>
            </w:pPr>
          </w:p>
        </w:tc>
        <w:tc>
          <w:tcPr>
            <w:tcW w:w="1350" w:type="dxa"/>
            <w:vAlign w:val="bottom"/>
          </w:tcPr>
          <w:p w14:paraId="32BC4729" w14:textId="6DA42064" w:rsidR="00A452FC" w:rsidRPr="00CB5E7D" w:rsidRDefault="00A452FC" w:rsidP="00A452F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(Million)</w:t>
            </w:r>
          </w:p>
        </w:tc>
        <w:tc>
          <w:tcPr>
            <w:tcW w:w="1350" w:type="dxa"/>
            <w:vAlign w:val="bottom"/>
          </w:tcPr>
          <w:p w14:paraId="7C02C9F4" w14:textId="3BA43100" w:rsidR="00A452FC" w:rsidRPr="00CB5E7D" w:rsidRDefault="00A452FC" w:rsidP="00A452F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(Million)</w:t>
            </w:r>
          </w:p>
        </w:tc>
        <w:tc>
          <w:tcPr>
            <w:tcW w:w="2610" w:type="dxa"/>
            <w:gridSpan w:val="2"/>
          </w:tcPr>
          <w:p w14:paraId="120AA295" w14:textId="77777777" w:rsidR="00A452FC" w:rsidRPr="00CB5E7D" w:rsidRDefault="00A452FC" w:rsidP="00A452F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(Baht per 1 foreign currency unit)</w:t>
            </w:r>
          </w:p>
        </w:tc>
        <w:tc>
          <w:tcPr>
            <w:tcW w:w="2070" w:type="dxa"/>
            <w:vAlign w:val="bottom"/>
          </w:tcPr>
          <w:p w14:paraId="3D0BFB3B" w14:textId="77777777" w:rsidR="00A452FC" w:rsidRPr="00CB5E7D" w:rsidRDefault="00A452FC" w:rsidP="00A452FC">
            <w:pPr>
              <w:tabs>
                <w:tab w:val="left" w:pos="600"/>
                <w:tab w:val="left" w:pos="900"/>
                <w:tab w:val="left" w:pos="1440"/>
              </w:tabs>
              <w:spacing w:line="380" w:lineRule="exact"/>
              <w:jc w:val="center"/>
              <w:rPr>
                <w:rFonts w:ascii="Arial" w:hAnsi="Arial" w:cs="Arial"/>
                <w:sz w:val="16"/>
                <w:szCs w:val="16"/>
              </w:rPr>
            </w:pPr>
          </w:p>
        </w:tc>
      </w:tr>
      <w:tr w:rsidR="00AD461F" w:rsidRPr="00CB5E7D" w14:paraId="1C28BE0B" w14:textId="77777777" w:rsidTr="00AD461F">
        <w:tblPrEx>
          <w:tblLook w:val="0000" w:firstRow="0" w:lastRow="0" w:firstColumn="0" w:lastColumn="0" w:noHBand="0" w:noVBand="0"/>
        </w:tblPrEx>
        <w:trPr>
          <w:cantSplit/>
        </w:trPr>
        <w:tc>
          <w:tcPr>
            <w:tcW w:w="1800" w:type="dxa"/>
            <w:vAlign w:val="bottom"/>
          </w:tcPr>
          <w:p w14:paraId="356E952E" w14:textId="77777777" w:rsidR="00AD461F" w:rsidRPr="00CB5E7D" w:rsidRDefault="00AD461F" w:rsidP="001A5661">
            <w:pPr>
              <w:tabs>
                <w:tab w:val="left" w:pos="600"/>
                <w:tab w:val="left" w:pos="900"/>
                <w:tab w:val="left" w:pos="1335"/>
              </w:tabs>
              <w:spacing w:line="380" w:lineRule="exact"/>
              <w:ind w:right="-18"/>
              <w:rPr>
                <w:rFonts w:ascii="Arial" w:hAnsi="Arial" w:cs="Arial"/>
                <w:sz w:val="16"/>
                <w:szCs w:val="16"/>
              </w:rPr>
            </w:pPr>
            <w:r w:rsidRPr="00CB5E7D">
              <w:rPr>
                <w:rFonts w:ascii="Arial" w:hAnsi="Arial" w:cs="Arial"/>
                <w:sz w:val="16"/>
                <w:szCs w:val="16"/>
              </w:rPr>
              <w:t>US Dollar</w:t>
            </w:r>
          </w:p>
        </w:tc>
        <w:tc>
          <w:tcPr>
            <w:tcW w:w="1350" w:type="dxa"/>
            <w:vAlign w:val="bottom"/>
          </w:tcPr>
          <w:p w14:paraId="6E5DE0F9" w14:textId="7186C82B" w:rsidR="00AD461F" w:rsidRPr="00CB5E7D" w:rsidRDefault="006764A6" w:rsidP="001A5661">
            <w:pPr>
              <w:tabs>
                <w:tab w:val="left" w:pos="600"/>
                <w:tab w:val="left" w:pos="900"/>
                <w:tab w:val="left" w:pos="1440"/>
              </w:tabs>
              <w:spacing w:line="380" w:lineRule="exact"/>
              <w:ind w:right="-18"/>
              <w:jc w:val="right"/>
              <w:rPr>
                <w:rFonts w:ascii="Arial" w:hAnsi="Arial" w:cs="Arial"/>
                <w:sz w:val="16"/>
                <w:szCs w:val="16"/>
              </w:rPr>
            </w:pPr>
            <w:r w:rsidRPr="00CB5E7D">
              <w:rPr>
                <w:rFonts w:ascii="Arial" w:hAnsi="Arial" w:cs="Arial"/>
                <w:sz w:val="16"/>
                <w:szCs w:val="16"/>
              </w:rPr>
              <w:t>-</w:t>
            </w:r>
          </w:p>
        </w:tc>
        <w:tc>
          <w:tcPr>
            <w:tcW w:w="1350" w:type="dxa"/>
            <w:vAlign w:val="bottom"/>
          </w:tcPr>
          <w:p w14:paraId="228C9370" w14:textId="6510D490" w:rsidR="00AD461F" w:rsidRPr="00CB5E7D" w:rsidRDefault="006764A6" w:rsidP="001A5661">
            <w:pPr>
              <w:tabs>
                <w:tab w:val="left" w:pos="609"/>
                <w:tab w:val="left" w:pos="900"/>
                <w:tab w:val="left" w:pos="1440"/>
              </w:tabs>
              <w:spacing w:line="380" w:lineRule="exact"/>
              <w:ind w:right="70"/>
              <w:jc w:val="right"/>
              <w:rPr>
                <w:rFonts w:ascii="Arial" w:hAnsi="Arial" w:cs="Arial"/>
                <w:sz w:val="16"/>
                <w:szCs w:val="16"/>
              </w:rPr>
            </w:pPr>
            <w:r w:rsidRPr="00CB5E7D">
              <w:rPr>
                <w:rFonts w:ascii="Arial" w:hAnsi="Arial" w:cs="Arial"/>
                <w:sz w:val="16"/>
                <w:szCs w:val="16"/>
              </w:rPr>
              <w:t>0.9</w:t>
            </w:r>
          </w:p>
        </w:tc>
        <w:tc>
          <w:tcPr>
            <w:tcW w:w="1305" w:type="dxa"/>
            <w:vAlign w:val="bottom"/>
          </w:tcPr>
          <w:p w14:paraId="06010795" w14:textId="51B78662" w:rsidR="00AD461F" w:rsidRPr="00CB5E7D" w:rsidRDefault="006764A6" w:rsidP="001A5661">
            <w:pPr>
              <w:tabs>
                <w:tab w:val="decimal" w:pos="1245"/>
              </w:tabs>
              <w:spacing w:line="380" w:lineRule="exact"/>
              <w:rPr>
                <w:rFonts w:ascii="Arial" w:hAnsi="Arial" w:cs="Arial"/>
                <w:sz w:val="16"/>
                <w:szCs w:val="16"/>
                <w:cs/>
              </w:rPr>
            </w:pPr>
            <w:r w:rsidRPr="00CB5E7D">
              <w:rPr>
                <w:rFonts w:ascii="Arial" w:hAnsi="Arial" w:cs="Arial"/>
                <w:sz w:val="16"/>
                <w:szCs w:val="16"/>
              </w:rPr>
              <w:t>-</w:t>
            </w:r>
          </w:p>
        </w:tc>
        <w:tc>
          <w:tcPr>
            <w:tcW w:w="1305" w:type="dxa"/>
            <w:vAlign w:val="bottom"/>
          </w:tcPr>
          <w:p w14:paraId="708C9513" w14:textId="1561D7DA" w:rsidR="00AD461F" w:rsidRPr="00CB5E7D" w:rsidRDefault="006764A6" w:rsidP="001A5661">
            <w:pPr>
              <w:keepNext/>
              <w:keepLines/>
              <w:tabs>
                <w:tab w:val="decimal" w:pos="1245"/>
              </w:tabs>
              <w:spacing w:line="380" w:lineRule="exact"/>
              <w:outlineLvl w:val="5"/>
              <w:rPr>
                <w:rFonts w:ascii="Arial" w:hAnsi="Arial" w:cs="Arial"/>
                <w:sz w:val="16"/>
                <w:szCs w:val="16"/>
              </w:rPr>
            </w:pPr>
            <w:r w:rsidRPr="00CB5E7D">
              <w:rPr>
                <w:rFonts w:ascii="Arial" w:hAnsi="Arial" w:cs="Arial"/>
                <w:sz w:val="16"/>
                <w:szCs w:val="16"/>
              </w:rPr>
              <w:t>34.56</w:t>
            </w:r>
          </w:p>
        </w:tc>
        <w:tc>
          <w:tcPr>
            <w:tcW w:w="2070" w:type="dxa"/>
            <w:vAlign w:val="bottom"/>
          </w:tcPr>
          <w:p w14:paraId="5C3FF1B6" w14:textId="3543D45E" w:rsidR="00AD461F" w:rsidRPr="00CB5E7D" w:rsidRDefault="006764A6" w:rsidP="001A5661">
            <w:pPr>
              <w:tabs>
                <w:tab w:val="left" w:pos="600"/>
                <w:tab w:val="left" w:pos="900"/>
                <w:tab w:val="left" w:pos="1440"/>
              </w:tabs>
              <w:spacing w:line="380" w:lineRule="exact"/>
              <w:jc w:val="center"/>
              <w:rPr>
                <w:rFonts w:ascii="Arial" w:hAnsi="Arial" w:cs="Arial"/>
                <w:sz w:val="16"/>
                <w:szCs w:val="16"/>
                <w:cs/>
              </w:rPr>
            </w:pPr>
            <w:r w:rsidRPr="00CB5E7D">
              <w:rPr>
                <w:rFonts w:ascii="Arial" w:hAnsi="Arial" w:cs="Arial"/>
                <w:sz w:val="16"/>
                <w:szCs w:val="16"/>
              </w:rPr>
              <w:t>12 January 2024</w:t>
            </w:r>
          </w:p>
        </w:tc>
      </w:tr>
    </w:tbl>
    <w:p w14:paraId="5D5ACB69" w14:textId="7F3A611E" w:rsidR="00BD6AE6" w:rsidRPr="00CB5E7D" w:rsidRDefault="00BD6AE6">
      <w:pPr>
        <w:rPr>
          <w:rFonts w:ascii="Arial" w:hAnsi="Arial" w:cs="Arial"/>
        </w:rPr>
      </w:pP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34302E" w:rsidRPr="00CB5E7D" w14:paraId="056979AC" w14:textId="77777777" w:rsidTr="00C50A2C">
        <w:trPr>
          <w:cantSplit/>
        </w:trPr>
        <w:tc>
          <w:tcPr>
            <w:tcW w:w="9180" w:type="dxa"/>
            <w:gridSpan w:val="6"/>
            <w:vAlign w:val="bottom"/>
            <w:hideMark/>
          </w:tcPr>
          <w:p w14:paraId="6E9FD98A" w14:textId="77777777" w:rsidR="0034302E" w:rsidRPr="00CB5E7D" w:rsidRDefault="0034302E" w:rsidP="00C50A2C">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color w:val="000000"/>
                <w:sz w:val="16"/>
                <w:szCs w:val="16"/>
              </w:rPr>
              <w:t>Separate financial statement</w:t>
            </w:r>
          </w:p>
        </w:tc>
      </w:tr>
      <w:tr w:rsidR="0034302E" w:rsidRPr="00CB5E7D" w14:paraId="15578D3F" w14:textId="77777777" w:rsidTr="00C50A2C">
        <w:trPr>
          <w:cantSplit/>
        </w:trPr>
        <w:tc>
          <w:tcPr>
            <w:tcW w:w="9180" w:type="dxa"/>
            <w:gridSpan w:val="6"/>
            <w:vAlign w:val="bottom"/>
            <w:hideMark/>
          </w:tcPr>
          <w:p w14:paraId="3A6D7CBF" w14:textId="77777777" w:rsidR="0034302E" w:rsidRPr="00CB5E7D" w:rsidRDefault="0034302E" w:rsidP="00C50A2C">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 xml:space="preserve"> 2022</w:t>
            </w:r>
          </w:p>
        </w:tc>
      </w:tr>
      <w:tr w:rsidR="0034302E" w:rsidRPr="00CB5E7D" w14:paraId="6F62DAB0" w14:textId="77777777" w:rsidTr="00C50A2C">
        <w:tblPrEx>
          <w:tblLook w:val="0000" w:firstRow="0" w:lastRow="0" w:firstColumn="0" w:lastColumn="0" w:noHBand="0" w:noVBand="0"/>
        </w:tblPrEx>
        <w:trPr>
          <w:cantSplit/>
        </w:trPr>
        <w:tc>
          <w:tcPr>
            <w:tcW w:w="1800" w:type="dxa"/>
            <w:vAlign w:val="bottom"/>
          </w:tcPr>
          <w:p w14:paraId="5AD265E7" w14:textId="77777777" w:rsidR="0034302E" w:rsidRPr="00CB5E7D" w:rsidRDefault="0034302E" w:rsidP="00C50A2C">
            <w:pPr>
              <w:keepNext/>
              <w:tabs>
                <w:tab w:val="left" w:pos="600"/>
                <w:tab w:val="right" w:pos="6300"/>
              </w:tabs>
              <w:spacing w:line="380" w:lineRule="exact"/>
              <w:jc w:val="center"/>
              <w:outlineLvl w:val="5"/>
              <w:rPr>
                <w:rFonts w:ascii="Arial" w:hAnsi="Arial" w:cs="Arial"/>
                <w:sz w:val="16"/>
                <w:szCs w:val="16"/>
              </w:rPr>
            </w:pPr>
          </w:p>
        </w:tc>
        <w:tc>
          <w:tcPr>
            <w:tcW w:w="2700" w:type="dxa"/>
            <w:gridSpan w:val="2"/>
            <w:vAlign w:val="bottom"/>
          </w:tcPr>
          <w:p w14:paraId="549C3BB7" w14:textId="77777777" w:rsidR="0034302E" w:rsidRPr="00CB5E7D" w:rsidRDefault="0034302E" w:rsidP="00C50A2C">
            <w:pPr>
              <w:keepNext/>
              <w:tabs>
                <w:tab w:val="left" w:pos="600"/>
                <w:tab w:val="right" w:pos="6300"/>
              </w:tabs>
              <w:spacing w:line="380" w:lineRule="exact"/>
              <w:jc w:val="center"/>
              <w:outlineLvl w:val="5"/>
              <w:rPr>
                <w:rFonts w:ascii="Arial" w:hAnsi="Arial" w:cs="Arial"/>
                <w:sz w:val="16"/>
                <w:szCs w:val="16"/>
              </w:rPr>
            </w:pPr>
          </w:p>
        </w:tc>
        <w:tc>
          <w:tcPr>
            <w:tcW w:w="2610" w:type="dxa"/>
            <w:gridSpan w:val="2"/>
          </w:tcPr>
          <w:p w14:paraId="08ABAB6F" w14:textId="77777777" w:rsidR="0034302E" w:rsidRPr="00CB5E7D" w:rsidRDefault="0034302E" w:rsidP="00C50A2C">
            <w:pPr>
              <w:keepNext/>
              <w:pBdr>
                <w:bottom w:val="single" w:sz="4" w:space="1" w:color="auto"/>
              </w:pBdr>
              <w:tabs>
                <w:tab w:val="left" w:pos="600"/>
                <w:tab w:val="right" w:pos="6300"/>
              </w:tabs>
              <w:spacing w:line="380" w:lineRule="exact"/>
              <w:jc w:val="center"/>
              <w:outlineLvl w:val="5"/>
              <w:rPr>
                <w:rFonts w:ascii="Arial" w:hAnsi="Arial" w:cs="Arial"/>
                <w:sz w:val="16"/>
                <w:szCs w:val="16"/>
              </w:rPr>
            </w:pPr>
            <w:r w:rsidRPr="00CB5E7D">
              <w:rPr>
                <w:rFonts w:ascii="Arial" w:hAnsi="Arial" w:cs="Arial"/>
                <w:sz w:val="16"/>
                <w:szCs w:val="16"/>
              </w:rPr>
              <w:t>Contractual exchange rate</w:t>
            </w:r>
          </w:p>
        </w:tc>
        <w:tc>
          <w:tcPr>
            <w:tcW w:w="2070" w:type="dxa"/>
            <w:vAlign w:val="bottom"/>
          </w:tcPr>
          <w:p w14:paraId="3CDC6D88" w14:textId="77777777" w:rsidR="0034302E" w:rsidRPr="00CB5E7D" w:rsidRDefault="0034302E" w:rsidP="00C50A2C">
            <w:pPr>
              <w:tabs>
                <w:tab w:val="left" w:pos="600"/>
                <w:tab w:val="left" w:pos="900"/>
                <w:tab w:val="left" w:pos="1440"/>
              </w:tabs>
              <w:spacing w:line="380" w:lineRule="exact"/>
              <w:jc w:val="center"/>
              <w:rPr>
                <w:rFonts w:ascii="Arial" w:hAnsi="Arial" w:cs="Arial"/>
                <w:sz w:val="16"/>
                <w:szCs w:val="16"/>
              </w:rPr>
            </w:pPr>
          </w:p>
        </w:tc>
      </w:tr>
      <w:tr w:rsidR="0034302E" w:rsidRPr="00CB5E7D" w14:paraId="6A4F1EF5" w14:textId="77777777" w:rsidTr="00C50A2C">
        <w:tblPrEx>
          <w:tblLook w:val="0000" w:firstRow="0" w:lastRow="0" w:firstColumn="0" w:lastColumn="0" w:noHBand="0" w:noVBand="0"/>
        </w:tblPrEx>
        <w:trPr>
          <w:cantSplit/>
        </w:trPr>
        <w:tc>
          <w:tcPr>
            <w:tcW w:w="1800" w:type="dxa"/>
            <w:vAlign w:val="bottom"/>
          </w:tcPr>
          <w:p w14:paraId="3E6C7B70" w14:textId="77777777" w:rsidR="0034302E" w:rsidRPr="00CB5E7D" w:rsidRDefault="0034302E" w:rsidP="00C50A2C">
            <w:pPr>
              <w:pBdr>
                <w:bottom w:val="single" w:sz="4" w:space="1" w:color="auto"/>
              </w:pBdr>
              <w:tabs>
                <w:tab w:val="left" w:pos="600"/>
                <w:tab w:val="left" w:pos="900"/>
                <w:tab w:val="left" w:pos="1335"/>
              </w:tabs>
              <w:spacing w:line="380" w:lineRule="exact"/>
              <w:ind w:right="-18"/>
              <w:jc w:val="center"/>
              <w:rPr>
                <w:rFonts w:ascii="Arial" w:hAnsi="Arial" w:cs="Arial"/>
                <w:sz w:val="16"/>
                <w:szCs w:val="16"/>
              </w:rPr>
            </w:pPr>
            <w:r w:rsidRPr="00CB5E7D">
              <w:rPr>
                <w:rFonts w:ascii="Arial" w:hAnsi="Arial" w:cs="Arial"/>
                <w:sz w:val="16"/>
                <w:szCs w:val="16"/>
              </w:rPr>
              <w:t>Foreign currencies</w:t>
            </w:r>
          </w:p>
        </w:tc>
        <w:tc>
          <w:tcPr>
            <w:tcW w:w="1350" w:type="dxa"/>
          </w:tcPr>
          <w:p w14:paraId="62C847EF"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Bought amount</w:t>
            </w:r>
          </w:p>
        </w:tc>
        <w:tc>
          <w:tcPr>
            <w:tcW w:w="1350" w:type="dxa"/>
          </w:tcPr>
          <w:p w14:paraId="387C8A45"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Sold amount</w:t>
            </w:r>
          </w:p>
        </w:tc>
        <w:tc>
          <w:tcPr>
            <w:tcW w:w="1305" w:type="dxa"/>
          </w:tcPr>
          <w:p w14:paraId="1CD148DE"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Bought amount</w:t>
            </w:r>
          </w:p>
        </w:tc>
        <w:tc>
          <w:tcPr>
            <w:tcW w:w="1305" w:type="dxa"/>
          </w:tcPr>
          <w:p w14:paraId="23E53149"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Sold amount</w:t>
            </w:r>
          </w:p>
        </w:tc>
        <w:tc>
          <w:tcPr>
            <w:tcW w:w="2070" w:type="dxa"/>
            <w:vAlign w:val="bottom"/>
          </w:tcPr>
          <w:p w14:paraId="2AA07FAF" w14:textId="77777777" w:rsidR="0034302E" w:rsidRPr="00CB5E7D" w:rsidRDefault="0034302E" w:rsidP="00C50A2C">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Contractual maturity date</w:t>
            </w:r>
          </w:p>
        </w:tc>
      </w:tr>
      <w:tr w:rsidR="0034302E" w:rsidRPr="00CB5E7D" w14:paraId="2A788841" w14:textId="77777777" w:rsidTr="00C50A2C">
        <w:tblPrEx>
          <w:tblLook w:val="0000" w:firstRow="0" w:lastRow="0" w:firstColumn="0" w:lastColumn="0" w:noHBand="0" w:noVBand="0"/>
        </w:tblPrEx>
        <w:trPr>
          <w:cantSplit/>
        </w:trPr>
        <w:tc>
          <w:tcPr>
            <w:tcW w:w="1800" w:type="dxa"/>
            <w:vAlign w:val="bottom"/>
          </w:tcPr>
          <w:p w14:paraId="78639AA8" w14:textId="77777777" w:rsidR="0034302E" w:rsidRPr="00CB5E7D" w:rsidRDefault="0034302E" w:rsidP="00C50A2C">
            <w:pPr>
              <w:tabs>
                <w:tab w:val="left" w:pos="600"/>
                <w:tab w:val="left" w:pos="900"/>
                <w:tab w:val="left" w:pos="1335"/>
              </w:tabs>
              <w:spacing w:line="380" w:lineRule="exact"/>
              <w:ind w:right="-18"/>
              <w:jc w:val="center"/>
              <w:rPr>
                <w:rFonts w:ascii="Arial" w:hAnsi="Arial" w:cs="Arial"/>
                <w:sz w:val="16"/>
                <w:szCs w:val="16"/>
                <w:u w:val="single"/>
              </w:rPr>
            </w:pPr>
          </w:p>
        </w:tc>
        <w:tc>
          <w:tcPr>
            <w:tcW w:w="1350" w:type="dxa"/>
            <w:vAlign w:val="bottom"/>
          </w:tcPr>
          <w:p w14:paraId="20311053" w14:textId="77777777" w:rsidR="0034302E" w:rsidRPr="00CB5E7D" w:rsidRDefault="0034302E" w:rsidP="00C50A2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(Million)</w:t>
            </w:r>
          </w:p>
        </w:tc>
        <w:tc>
          <w:tcPr>
            <w:tcW w:w="1350" w:type="dxa"/>
            <w:vAlign w:val="bottom"/>
          </w:tcPr>
          <w:p w14:paraId="154C0C35" w14:textId="77777777" w:rsidR="0034302E" w:rsidRPr="00CB5E7D" w:rsidRDefault="0034302E" w:rsidP="00C50A2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(Million)</w:t>
            </w:r>
          </w:p>
        </w:tc>
        <w:tc>
          <w:tcPr>
            <w:tcW w:w="2610" w:type="dxa"/>
            <w:gridSpan w:val="2"/>
          </w:tcPr>
          <w:p w14:paraId="217D0EBE" w14:textId="77777777" w:rsidR="0034302E" w:rsidRPr="00CB5E7D" w:rsidRDefault="0034302E" w:rsidP="00C50A2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(Baht per 1 foreign currency unit)</w:t>
            </w:r>
          </w:p>
        </w:tc>
        <w:tc>
          <w:tcPr>
            <w:tcW w:w="2070" w:type="dxa"/>
            <w:vAlign w:val="bottom"/>
          </w:tcPr>
          <w:p w14:paraId="55AB5F6C" w14:textId="77777777" w:rsidR="0034302E" w:rsidRPr="00CB5E7D" w:rsidRDefault="0034302E" w:rsidP="00C50A2C">
            <w:pPr>
              <w:tabs>
                <w:tab w:val="left" w:pos="600"/>
                <w:tab w:val="left" w:pos="900"/>
                <w:tab w:val="left" w:pos="1440"/>
              </w:tabs>
              <w:spacing w:line="380" w:lineRule="exact"/>
              <w:jc w:val="center"/>
              <w:rPr>
                <w:rFonts w:ascii="Arial" w:hAnsi="Arial" w:cs="Arial"/>
                <w:sz w:val="16"/>
                <w:szCs w:val="16"/>
              </w:rPr>
            </w:pPr>
          </w:p>
        </w:tc>
      </w:tr>
      <w:tr w:rsidR="0034302E" w:rsidRPr="00CB5E7D" w14:paraId="36AFC3A0" w14:textId="77777777" w:rsidTr="00C50A2C">
        <w:tblPrEx>
          <w:tblLook w:val="0000" w:firstRow="0" w:lastRow="0" w:firstColumn="0" w:lastColumn="0" w:noHBand="0" w:noVBand="0"/>
        </w:tblPrEx>
        <w:trPr>
          <w:cantSplit/>
        </w:trPr>
        <w:tc>
          <w:tcPr>
            <w:tcW w:w="1800" w:type="dxa"/>
            <w:vAlign w:val="bottom"/>
          </w:tcPr>
          <w:p w14:paraId="6D0FED2B" w14:textId="77777777" w:rsidR="0034302E" w:rsidRPr="00CB5E7D" w:rsidRDefault="0034302E" w:rsidP="00C50A2C">
            <w:pPr>
              <w:tabs>
                <w:tab w:val="left" w:pos="600"/>
                <w:tab w:val="left" w:pos="900"/>
                <w:tab w:val="left" w:pos="1335"/>
              </w:tabs>
              <w:spacing w:line="380" w:lineRule="exact"/>
              <w:ind w:right="-18"/>
              <w:rPr>
                <w:rFonts w:ascii="Arial" w:hAnsi="Arial" w:cs="Arial"/>
                <w:sz w:val="16"/>
                <w:szCs w:val="16"/>
              </w:rPr>
            </w:pPr>
            <w:r w:rsidRPr="00CB5E7D">
              <w:rPr>
                <w:rFonts w:ascii="Arial" w:hAnsi="Arial" w:cs="Arial"/>
                <w:sz w:val="16"/>
                <w:szCs w:val="16"/>
              </w:rPr>
              <w:t>US Dollar</w:t>
            </w:r>
          </w:p>
        </w:tc>
        <w:tc>
          <w:tcPr>
            <w:tcW w:w="1350" w:type="dxa"/>
            <w:vAlign w:val="bottom"/>
          </w:tcPr>
          <w:p w14:paraId="170A765F" w14:textId="2736EB22" w:rsidR="0034302E" w:rsidRPr="00CB5E7D" w:rsidRDefault="00367000" w:rsidP="00C50A2C">
            <w:pPr>
              <w:tabs>
                <w:tab w:val="left" w:pos="600"/>
                <w:tab w:val="left" w:pos="900"/>
                <w:tab w:val="left" w:pos="1440"/>
              </w:tabs>
              <w:spacing w:line="380" w:lineRule="exact"/>
              <w:ind w:right="-18"/>
              <w:jc w:val="right"/>
              <w:rPr>
                <w:rFonts w:ascii="Arial" w:hAnsi="Arial" w:cs="Arial"/>
                <w:sz w:val="16"/>
                <w:szCs w:val="16"/>
              </w:rPr>
            </w:pPr>
            <w:r w:rsidRPr="00CB5E7D">
              <w:rPr>
                <w:rFonts w:ascii="Arial" w:hAnsi="Arial" w:cs="Arial"/>
                <w:sz w:val="16"/>
                <w:szCs w:val="16"/>
              </w:rPr>
              <w:t>-</w:t>
            </w:r>
          </w:p>
        </w:tc>
        <w:tc>
          <w:tcPr>
            <w:tcW w:w="1350" w:type="dxa"/>
            <w:vAlign w:val="bottom"/>
          </w:tcPr>
          <w:p w14:paraId="076BD5C9" w14:textId="621FC4D1" w:rsidR="0034302E" w:rsidRPr="00CB5E7D" w:rsidRDefault="00367000" w:rsidP="00C50A2C">
            <w:pPr>
              <w:tabs>
                <w:tab w:val="left" w:pos="609"/>
                <w:tab w:val="left" w:pos="900"/>
                <w:tab w:val="left" w:pos="1440"/>
              </w:tabs>
              <w:spacing w:line="380" w:lineRule="exact"/>
              <w:ind w:right="70"/>
              <w:jc w:val="right"/>
              <w:rPr>
                <w:rFonts w:ascii="Arial" w:hAnsi="Arial" w:cs="Arial"/>
                <w:sz w:val="16"/>
                <w:szCs w:val="16"/>
              </w:rPr>
            </w:pPr>
            <w:r w:rsidRPr="00CB5E7D">
              <w:rPr>
                <w:rFonts w:ascii="Arial" w:hAnsi="Arial" w:cs="Arial"/>
                <w:sz w:val="16"/>
                <w:szCs w:val="16"/>
              </w:rPr>
              <w:t>1.4</w:t>
            </w:r>
          </w:p>
        </w:tc>
        <w:tc>
          <w:tcPr>
            <w:tcW w:w="1305" w:type="dxa"/>
            <w:vAlign w:val="bottom"/>
          </w:tcPr>
          <w:p w14:paraId="4EF52722" w14:textId="5C6307BF" w:rsidR="0034302E" w:rsidRPr="00CB5E7D" w:rsidRDefault="00367000" w:rsidP="00C50A2C">
            <w:pPr>
              <w:tabs>
                <w:tab w:val="decimal" w:pos="1245"/>
              </w:tabs>
              <w:spacing w:line="380" w:lineRule="exact"/>
              <w:rPr>
                <w:rFonts w:ascii="Arial" w:hAnsi="Arial" w:cs="Arial"/>
                <w:sz w:val="16"/>
                <w:szCs w:val="16"/>
                <w:cs/>
              </w:rPr>
            </w:pPr>
            <w:r w:rsidRPr="00CB5E7D">
              <w:rPr>
                <w:rFonts w:ascii="Arial" w:hAnsi="Arial" w:cs="Arial"/>
                <w:sz w:val="16"/>
                <w:szCs w:val="16"/>
              </w:rPr>
              <w:t>-</w:t>
            </w:r>
          </w:p>
        </w:tc>
        <w:tc>
          <w:tcPr>
            <w:tcW w:w="1305" w:type="dxa"/>
            <w:vAlign w:val="bottom"/>
          </w:tcPr>
          <w:p w14:paraId="2DEB1626" w14:textId="03C52BAE" w:rsidR="0034302E" w:rsidRPr="00CB5E7D" w:rsidRDefault="00367000" w:rsidP="00C50A2C">
            <w:pPr>
              <w:keepNext/>
              <w:keepLines/>
              <w:tabs>
                <w:tab w:val="decimal" w:pos="1245"/>
              </w:tabs>
              <w:spacing w:line="380" w:lineRule="exact"/>
              <w:outlineLvl w:val="5"/>
              <w:rPr>
                <w:rFonts w:ascii="Arial" w:hAnsi="Arial" w:cs="Arial"/>
                <w:sz w:val="16"/>
                <w:szCs w:val="16"/>
              </w:rPr>
            </w:pPr>
            <w:r w:rsidRPr="00CB5E7D">
              <w:rPr>
                <w:rFonts w:ascii="Arial" w:hAnsi="Arial" w:cs="Arial"/>
                <w:sz w:val="16"/>
                <w:szCs w:val="16"/>
              </w:rPr>
              <w:t>33.79 - 35.45</w:t>
            </w:r>
          </w:p>
        </w:tc>
        <w:tc>
          <w:tcPr>
            <w:tcW w:w="2070" w:type="dxa"/>
            <w:vAlign w:val="bottom"/>
          </w:tcPr>
          <w:p w14:paraId="2EBD7EA1" w14:textId="77777777" w:rsidR="0034302E" w:rsidRPr="00CB5E7D" w:rsidRDefault="0034302E" w:rsidP="00C50A2C">
            <w:pPr>
              <w:tabs>
                <w:tab w:val="left" w:pos="600"/>
                <w:tab w:val="left" w:pos="900"/>
                <w:tab w:val="left" w:pos="1440"/>
              </w:tabs>
              <w:spacing w:line="380" w:lineRule="exact"/>
              <w:jc w:val="center"/>
              <w:rPr>
                <w:rFonts w:ascii="Arial" w:hAnsi="Arial" w:cs="Arial"/>
                <w:sz w:val="16"/>
                <w:szCs w:val="16"/>
                <w:cs/>
              </w:rPr>
            </w:pPr>
            <w:r w:rsidRPr="00CB5E7D">
              <w:rPr>
                <w:rFonts w:ascii="Arial" w:hAnsi="Arial" w:cs="Arial"/>
                <w:sz w:val="16"/>
                <w:szCs w:val="16"/>
              </w:rPr>
              <w:t>1 June 2023</w:t>
            </w:r>
          </w:p>
        </w:tc>
      </w:tr>
    </w:tbl>
    <w:p w14:paraId="3F53A7F1" w14:textId="77777777" w:rsidR="00DD5487" w:rsidRPr="00CB5E7D" w:rsidRDefault="00DD5487" w:rsidP="00D73A08">
      <w:pPr>
        <w:spacing w:before="120" w:after="120" w:line="380" w:lineRule="exact"/>
        <w:ind w:left="547"/>
        <w:jc w:val="both"/>
        <w:rPr>
          <w:rFonts w:ascii="Arial" w:hAnsi="Arial" w:cs="Arial"/>
          <w:b/>
          <w:bCs/>
          <w:i/>
          <w:iCs/>
          <w:sz w:val="22"/>
          <w:szCs w:val="22"/>
        </w:rPr>
      </w:pPr>
    </w:p>
    <w:p w14:paraId="343C462E" w14:textId="075E9EF2" w:rsidR="00D73A08" w:rsidRPr="00CB5E7D" w:rsidRDefault="00D73A08" w:rsidP="00D73A08">
      <w:pPr>
        <w:spacing w:before="120" w:after="120" w:line="380" w:lineRule="exact"/>
        <w:ind w:left="547"/>
        <w:jc w:val="both"/>
        <w:rPr>
          <w:rFonts w:ascii="Arial" w:hAnsi="Arial" w:cs="Arial"/>
          <w:b/>
          <w:bCs/>
          <w:i/>
          <w:iCs/>
          <w:sz w:val="22"/>
          <w:szCs w:val="22"/>
        </w:rPr>
      </w:pPr>
      <w:r w:rsidRPr="00CB5E7D">
        <w:rPr>
          <w:rFonts w:ascii="Arial" w:hAnsi="Arial" w:cs="Arial"/>
          <w:b/>
          <w:bCs/>
          <w:i/>
          <w:iCs/>
          <w:sz w:val="22"/>
          <w:szCs w:val="22"/>
        </w:rPr>
        <w:lastRenderedPageBreak/>
        <w:t xml:space="preserve">Interest rate risk </w:t>
      </w:r>
    </w:p>
    <w:p w14:paraId="075D1507" w14:textId="038695FD" w:rsidR="00D73A08" w:rsidRPr="00CB5E7D" w:rsidRDefault="00D73A08" w:rsidP="00D73A08">
      <w:pPr>
        <w:spacing w:before="60" w:after="60" w:line="380" w:lineRule="exact"/>
        <w:ind w:left="547"/>
        <w:jc w:val="both"/>
        <w:rPr>
          <w:rFonts w:ascii="Arial" w:hAnsi="Arial" w:cs="Arial"/>
          <w:sz w:val="22"/>
          <w:szCs w:val="22"/>
        </w:rPr>
      </w:pPr>
      <w:r w:rsidRPr="00CB5E7D">
        <w:rPr>
          <w:rFonts w:ascii="Arial" w:hAnsi="Arial" w:cs="Arial"/>
          <w:sz w:val="22"/>
          <w:szCs w:val="22"/>
        </w:rPr>
        <w:t>The Group’s exposure to interest rate risk relates primarily to their investments in debt securities, securities business receivables - credit balance accounts, loan</w:t>
      </w:r>
      <w:r w:rsidR="00F2615B">
        <w:rPr>
          <w:rFonts w:ascii="Arial" w:hAnsi="Arial" w:cs="Arial"/>
          <w:sz w:val="22"/>
          <w:szCs w:val="22"/>
        </w:rPr>
        <w:t>s</w:t>
      </w:r>
      <w:r w:rsidRPr="00CB5E7D">
        <w:rPr>
          <w:rFonts w:ascii="Arial" w:hAnsi="Arial" w:cs="Arial"/>
          <w:sz w:val="22"/>
          <w:szCs w:val="22"/>
        </w:rPr>
        <w:t xml:space="preserve"> to, borrowings, unsecured debentures, and lease liabilities. However, since most of the Group’s financial assets and liabilities bear floating interest rates or fixed interest rates which are close to the market rate.</w:t>
      </w:r>
    </w:p>
    <w:p w14:paraId="685741A1" w14:textId="75DBDC85" w:rsidR="00273E39" w:rsidRPr="00CB5E7D" w:rsidRDefault="00C84E21" w:rsidP="00D73A08">
      <w:pPr>
        <w:spacing w:before="60" w:after="60" w:line="380" w:lineRule="exact"/>
        <w:ind w:left="547"/>
        <w:jc w:val="both"/>
        <w:rPr>
          <w:rFonts w:ascii="Arial" w:hAnsi="Arial" w:cs="Arial"/>
          <w:sz w:val="22"/>
          <w:szCs w:val="22"/>
        </w:rPr>
      </w:pPr>
      <w:r w:rsidRPr="00CB5E7D">
        <w:rPr>
          <w:rFonts w:ascii="Arial" w:hAnsi="Arial" w:cs="Arial"/>
          <w:sz w:val="22"/>
          <w:szCs w:val="22"/>
        </w:rPr>
        <w:t xml:space="preserve">The Group manages its interest rate risk by </w:t>
      </w:r>
      <w:r w:rsidR="00A452FC" w:rsidRPr="00CB5E7D">
        <w:rPr>
          <w:rFonts w:ascii="Arial" w:hAnsi="Arial" w:cs="Arial"/>
          <w:sz w:val="22"/>
          <w:szCs w:val="22"/>
        </w:rPr>
        <w:t>sourcing loans with fixed and variable interest rates from financial institutions and issue various type of debt securities, but not exceeding the limits set by the Group and in accordance with the lending investments and liquidity management of the Group.</w:t>
      </w:r>
      <w:r w:rsidRPr="00CB5E7D">
        <w:rPr>
          <w:rFonts w:ascii="Arial" w:hAnsi="Arial" w:cs="Arial"/>
          <w:sz w:val="22"/>
          <w:szCs w:val="22"/>
        </w:rPr>
        <w:t xml:space="preserve"> </w:t>
      </w:r>
    </w:p>
    <w:p w14:paraId="18FC5781" w14:textId="1E9F9574" w:rsidR="00D73A08" w:rsidRPr="00CB5E7D" w:rsidRDefault="00D73A08" w:rsidP="00D73A08">
      <w:pPr>
        <w:spacing w:before="60" w:after="60" w:line="380" w:lineRule="exact"/>
        <w:ind w:left="547"/>
        <w:jc w:val="both"/>
        <w:rPr>
          <w:rFonts w:ascii="Arial" w:hAnsi="Arial" w:cs="Arial"/>
          <w:sz w:val="22"/>
          <w:szCs w:val="22"/>
        </w:rPr>
      </w:pPr>
      <w:r w:rsidRPr="00CB5E7D">
        <w:rPr>
          <w:rFonts w:ascii="Arial" w:hAnsi="Arial" w:cs="Arial"/>
          <w:sz w:val="22"/>
          <w:szCs w:val="22"/>
        </w:rPr>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202</w:t>
      </w:r>
      <w:r w:rsidR="0034302E" w:rsidRPr="00CB5E7D">
        <w:rPr>
          <w:rFonts w:ascii="Arial" w:hAnsi="Arial" w:cs="Arial"/>
          <w:sz w:val="22"/>
          <w:szCs w:val="22"/>
        </w:rPr>
        <w:t>3</w:t>
      </w:r>
      <w:r w:rsidRPr="00CB5E7D">
        <w:rPr>
          <w:rFonts w:ascii="Arial" w:hAnsi="Arial" w:cs="Arial"/>
          <w:sz w:val="22"/>
          <w:szCs w:val="22"/>
        </w:rPr>
        <w:t xml:space="preserve"> and 20</w:t>
      </w:r>
      <w:r w:rsidR="00BD6AE6" w:rsidRPr="00CB5E7D">
        <w:rPr>
          <w:rFonts w:ascii="Arial" w:hAnsi="Arial" w:cs="Arial"/>
          <w:sz w:val="22"/>
          <w:szCs w:val="22"/>
        </w:rPr>
        <w:t>2</w:t>
      </w:r>
      <w:r w:rsidR="0034302E" w:rsidRPr="00CB5E7D">
        <w:rPr>
          <w:rFonts w:ascii="Arial" w:hAnsi="Arial" w:cs="Arial"/>
          <w:sz w:val="22"/>
          <w:szCs w:val="22"/>
        </w:rPr>
        <w:t>2</w:t>
      </w:r>
      <w:r w:rsidRPr="00CB5E7D">
        <w:rPr>
          <w:rFonts w:ascii="Arial" w:hAnsi="Arial" w:cs="Arial"/>
          <w:sz w:val="22"/>
          <w:szCs w:val="22"/>
        </w:rPr>
        <w:t xml:space="preserve">, significant financial assets and liabilities classified by type of interest rate are </w:t>
      </w: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0E69E2B0" w14:textId="48FADA6B" w:rsidR="00BD6803" w:rsidRPr="00CB5E7D" w:rsidRDefault="00BD6803" w:rsidP="00D73A08">
      <w:pPr>
        <w:tabs>
          <w:tab w:val="left" w:pos="2880"/>
        </w:tabs>
        <w:spacing w:line="380" w:lineRule="exact"/>
        <w:ind w:right="-7"/>
        <w:jc w:val="right"/>
        <w:rPr>
          <w:rFonts w:ascii="Arial" w:hAnsi="Arial" w:cs="Arial"/>
          <w:sz w:val="12"/>
          <w:szCs w:val="12"/>
        </w:rPr>
      </w:pPr>
      <w:r w:rsidRPr="00CB5E7D">
        <w:rPr>
          <w:rFonts w:ascii="Arial" w:hAnsi="Arial" w:cs="Arial"/>
          <w:sz w:val="12"/>
          <w:szCs w:val="12"/>
        </w:rPr>
        <w:t>(Unit: Million Baht)</w:t>
      </w:r>
    </w:p>
    <w:tbl>
      <w:tblPr>
        <w:tblW w:w="9252"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972"/>
        <w:gridCol w:w="972"/>
      </w:tblGrid>
      <w:tr w:rsidR="00BD6803" w:rsidRPr="00CB5E7D" w14:paraId="21EC4185" w14:textId="77777777" w:rsidTr="00012A94">
        <w:trPr>
          <w:cantSplit/>
        </w:trPr>
        <w:tc>
          <w:tcPr>
            <w:tcW w:w="2178" w:type="dxa"/>
          </w:tcPr>
          <w:p w14:paraId="0F2A3EF3" w14:textId="77777777" w:rsidR="00BD6803" w:rsidRPr="00CB5E7D" w:rsidRDefault="00BD6803" w:rsidP="0043771F">
            <w:pPr>
              <w:spacing w:line="240" w:lineRule="exact"/>
              <w:ind w:right="-108"/>
              <w:jc w:val="center"/>
              <w:rPr>
                <w:rFonts w:ascii="Arial" w:hAnsi="Arial" w:cs="Arial"/>
                <w:sz w:val="12"/>
                <w:szCs w:val="12"/>
              </w:rPr>
            </w:pPr>
          </w:p>
        </w:tc>
        <w:tc>
          <w:tcPr>
            <w:tcW w:w="7074" w:type="dxa"/>
            <w:gridSpan w:val="9"/>
          </w:tcPr>
          <w:p w14:paraId="62BDAEEA" w14:textId="77777777" w:rsidR="00BD6803" w:rsidRPr="00CB5E7D" w:rsidRDefault="00BD6803" w:rsidP="0043771F">
            <w:pPr>
              <w:pBdr>
                <w:bottom w:val="single" w:sz="6" w:space="1" w:color="auto"/>
              </w:pBdr>
              <w:spacing w:line="240" w:lineRule="exact"/>
              <w:jc w:val="center"/>
              <w:rPr>
                <w:rFonts w:ascii="Arial" w:hAnsi="Arial" w:cs="Arial"/>
                <w:sz w:val="12"/>
                <w:szCs w:val="12"/>
              </w:rPr>
            </w:pPr>
            <w:r w:rsidRPr="00CB5E7D">
              <w:rPr>
                <w:rFonts w:ascii="Arial" w:hAnsi="Arial" w:cs="Arial"/>
                <w:sz w:val="12"/>
                <w:szCs w:val="12"/>
              </w:rPr>
              <w:t>Consolidated</w:t>
            </w:r>
            <w:r w:rsidRPr="00CB5E7D">
              <w:rPr>
                <w:rFonts w:ascii="Arial" w:hAnsi="Arial" w:cs="Arial"/>
                <w:color w:val="000000"/>
                <w:sz w:val="12"/>
                <w:szCs w:val="12"/>
              </w:rPr>
              <w:t xml:space="preserve"> financial statement</w:t>
            </w:r>
          </w:p>
        </w:tc>
      </w:tr>
      <w:tr w:rsidR="00BD6803" w:rsidRPr="00CB5E7D" w14:paraId="56470052" w14:textId="77777777" w:rsidTr="00012A94">
        <w:trPr>
          <w:cantSplit/>
        </w:trPr>
        <w:tc>
          <w:tcPr>
            <w:tcW w:w="2178" w:type="dxa"/>
          </w:tcPr>
          <w:p w14:paraId="7F9A3E1D" w14:textId="77777777" w:rsidR="00BD6803" w:rsidRPr="00CB5E7D" w:rsidRDefault="00BD6803" w:rsidP="0043771F">
            <w:pPr>
              <w:spacing w:line="240" w:lineRule="exact"/>
              <w:ind w:right="-108"/>
              <w:jc w:val="center"/>
              <w:rPr>
                <w:rFonts w:ascii="Arial" w:hAnsi="Arial" w:cs="Arial"/>
                <w:sz w:val="12"/>
                <w:szCs w:val="12"/>
              </w:rPr>
            </w:pPr>
          </w:p>
        </w:tc>
        <w:tc>
          <w:tcPr>
            <w:tcW w:w="7074" w:type="dxa"/>
            <w:gridSpan w:val="9"/>
          </w:tcPr>
          <w:p w14:paraId="5B4DE495" w14:textId="747B7AA9" w:rsidR="00BD6803" w:rsidRPr="00CB5E7D" w:rsidRDefault="00BD6803" w:rsidP="0043771F">
            <w:pPr>
              <w:pBdr>
                <w:bottom w:val="single" w:sz="6" w:space="1" w:color="auto"/>
              </w:pBdr>
              <w:spacing w:line="240" w:lineRule="exact"/>
              <w:jc w:val="center"/>
              <w:rPr>
                <w:rFonts w:ascii="Arial" w:hAnsi="Arial" w:cs="Arial"/>
                <w:sz w:val="12"/>
                <w:szCs w:val="12"/>
              </w:rPr>
            </w:pPr>
            <w:r w:rsidRPr="00CB5E7D">
              <w:rPr>
                <w:rFonts w:ascii="Arial" w:hAnsi="Arial" w:cs="Arial"/>
                <w:sz w:val="12"/>
                <w:szCs w:val="12"/>
              </w:rPr>
              <w:t>20</w:t>
            </w:r>
            <w:r w:rsidR="00CA64E6" w:rsidRPr="00CB5E7D">
              <w:rPr>
                <w:rFonts w:ascii="Arial" w:hAnsi="Arial" w:cs="Arial"/>
                <w:sz w:val="12"/>
                <w:szCs w:val="12"/>
              </w:rPr>
              <w:t>2</w:t>
            </w:r>
            <w:r w:rsidR="0034302E" w:rsidRPr="00CB5E7D">
              <w:rPr>
                <w:rFonts w:ascii="Arial" w:hAnsi="Arial" w:cs="Arial"/>
                <w:sz w:val="12"/>
                <w:szCs w:val="12"/>
              </w:rPr>
              <w:t>3</w:t>
            </w:r>
          </w:p>
        </w:tc>
      </w:tr>
      <w:tr w:rsidR="00BD6803" w:rsidRPr="00CB5E7D" w14:paraId="0B480FEC" w14:textId="77777777" w:rsidTr="00012A94">
        <w:trPr>
          <w:cantSplit/>
        </w:trPr>
        <w:tc>
          <w:tcPr>
            <w:tcW w:w="2178" w:type="dxa"/>
          </w:tcPr>
          <w:p w14:paraId="7CE41B9B" w14:textId="77777777" w:rsidR="00BD6803" w:rsidRPr="00CB5E7D" w:rsidRDefault="00BD6803" w:rsidP="0043771F">
            <w:pPr>
              <w:spacing w:line="240" w:lineRule="exact"/>
              <w:ind w:right="-108"/>
              <w:jc w:val="center"/>
              <w:rPr>
                <w:rFonts w:ascii="Arial" w:hAnsi="Arial" w:cs="Arial"/>
                <w:sz w:val="12"/>
                <w:szCs w:val="12"/>
              </w:rPr>
            </w:pPr>
          </w:p>
        </w:tc>
        <w:tc>
          <w:tcPr>
            <w:tcW w:w="5130" w:type="dxa"/>
            <w:gridSpan w:val="7"/>
          </w:tcPr>
          <w:p w14:paraId="560416FF" w14:textId="77777777" w:rsidR="00BD6803" w:rsidRPr="00CB5E7D" w:rsidRDefault="00BD6803" w:rsidP="0043771F">
            <w:pPr>
              <w:pBdr>
                <w:bottom w:val="single" w:sz="6" w:space="1" w:color="auto"/>
              </w:pBdr>
              <w:spacing w:line="240" w:lineRule="exact"/>
              <w:jc w:val="center"/>
              <w:rPr>
                <w:rFonts w:ascii="Arial" w:hAnsi="Arial" w:cs="Arial"/>
                <w:sz w:val="12"/>
                <w:szCs w:val="12"/>
              </w:rPr>
            </w:pPr>
            <w:r w:rsidRPr="00CB5E7D">
              <w:rPr>
                <w:rFonts w:ascii="Arial" w:hAnsi="Arial" w:cs="Arial"/>
                <w:sz w:val="12"/>
                <w:szCs w:val="12"/>
              </w:rPr>
              <w:t xml:space="preserve">Outstanding balances of net financial instruments </w:t>
            </w:r>
          </w:p>
        </w:tc>
        <w:tc>
          <w:tcPr>
            <w:tcW w:w="1944" w:type="dxa"/>
            <w:gridSpan w:val="2"/>
          </w:tcPr>
          <w:p w14:paraId="75F3210E" w14:textId="77777777" w:rsidR="00BD6803" w:rsidRPr="00CB5E7D" w:rsidRDefault="00BD6803" w:rsidP="0043771F">
            <w:pPr>
              <w:spacing w:line="240" w:lineRule="exact"/>
              <w:ind w:left="-18" w:right="-30"/>
              <w:jc w:val="center"/>
              <w:rPr>
                <w:rFonts w:ascii="Arial" w:hAnsi="Arial" w:cs="Arial"/>
                <w:sz w:val="12"/>
                <w:szCs w:val="12"/>
              </w:rPr>
            </w:pPr>
          </w:p>
        </w:tc>
      </w:tr>
      <w:tr w:rsidR="00BD6803" w:rsidRPr="00CB5E7D" w14:paraId="0EAFED53" w14:textId="77777777" w:rsidTr="00012A94">
        <w:tc>
          <w:tcPr>
            <w:tcW w:w="2178" w:type="dxa"/>
          </w:tcPr>
          <w:p w14:paraId="669791B2" w14:textId="77777777" w:rsidR="00BD6803" w:rsidRPr="00CB5E7D" w:rsidRDefault="00BD6803" w:rsidP="0043771F">
            <w:pPr>
              <w:spacing w:line="240" w:lineRule="exact"/>
              <w:ind w:right="-108"/>
              <w:jc w:val="center"/>
              <w:rPr>
                <w:rFonts w:ascii="Arial" w:hAnsi="Arial" w:cs="Arial"/>
                <w:sz w:val="12"/>
                <w:szCs w:val="12"/>
              </w:rPr>
            </w:pPr>
          </w:p>
        </w:tc>
        <w:tc>
          <w:tcPr>
            <w:tcW w:w="720" w:type="dxa"/>
          </w:tcPr>
          <w:p w14:paraId="5FBD4602" w14:textId="77777777" w:rsidR="00BD6803" w:rsidRPr="00CB5E7D" w:rsidRDefault="00BD6803" w:rsidP="0043771F">
            <w:pPr>
              <w:spacing w:line="240" w:lineRule="exact"/>
              <w:ind w:left="-18" w:right="-30"/>
              <w:jc w:val="center"/>
              <w:rPr>
                <w:rFonts w:ascii="Arial" w:hAnsi="Arial" w:cs="Arial"/>
                <w:sz w:val="12"/>
                <w:szCs w:val="12"/>
              </w:rPr>
            </w:pPr>
          </w:p>
        </w:tc>
        <w:tc>
          <w:tcPr>
            <w:tcW w:w="2880" w:type="dxa"/>
            <w:gridSpan w:val="4"/>
          </w:tcPr>
          <w:p w14:paraId="7B33AD97" w14:textId="77777777" w:rsidR="00BD6803" w:rsidRPr="00CB5E7D" w:rsidRDefault="00BD6803" w:rsidP="0043771F">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 xml:space="preserve">Fixed interest rate </w:t>
            </w:r>
          </w:p>
        </w:tc>
        <w:tc>
          <w:tcPr>
            <w:tcW w:w="810" w:type="dxa"/>
          </w:tcPr>
          <w:p w14:paraId="08976528" w14:textId="77777777" w:rsidR="00BD6803" w:rsidRPr="00CB5E7D" w:rsidRDefault="00BD6803" w:rsidP="0043771F">
            <w:pPr>
              <w:spacing w:line="240" w:lineRule="exact"/>
              <w:ind w:left="-18" w:right="-30"/>
              <w:jc w:val="center"/>
              <w:rPr>
                <w:rFonts w:ascii="Arial" w:hAnsi="Arial" w:cs="Arial"/>
                <w:sz w:val="12"/>
                <w:szCs w:val="12"/>
                <w:cs/>
              </w:rPr>
            </w:pPr>
          </w:p>
        </w:tc>
        <w:tc>
          <w:tcPr>
            <w:tcW w:w="720" w:type="dxa"/>
          </w:tcPr>
          <w:p w14:paraId="33106734" w14:textId="77777777" w:rsidR="00BD6803" w:rsidRPr="00CB5E7D" w:rsidRDefault="00BD6803" w:rsidP="0043771F">
            <w:pPr>
              <w:spacing w:line="240" w:lineRule="exact"/>
              <w:ind w:left="-18" w:right="-30"/>
              <w:jc w:val="center"/>
              <w:rPr>
                <w:rFonts w:ascii="Arial" w:hAnsi="Arial" w:cs="Arial"/>
                <w:sz w:val="12"/>
                <w:szCs w:val="12"/>
                <w:cs/>
              </w:rPr>
            </w:pPr>
          </w:p>
        </w:tc>
        <w:tc>
          <w:tcPr>
            <w:tcW w:w="1944" w:type="dxa"/>
            <w:gridSpan w:val="2"/>
          </w:tcPr>
          <w:p w14:paraId="17540E29" w14:textId="77777777" w:rsidR="00BD6803" w:rsidRPr="00CB5E7D" w:rsidRDefault="00BD6803" w:rsidP="0043771F">
            <w:pPr>
              <w:spacing w:line="240" w:lineRule="exact"/>
              <w:ind w:left="-18" w:right="-30"/>
              <w:jc w:val="center"/>
              <w:rPr>
                <w:rFonts w:ascii="Arial" w:hAnsi="Arial" w:cs="Arial"/>
                <w:sz w:val="12"/>
                <w:szCs w:val="12"/>
              </w:rPr>
            </w:pPr>
            <w:r w:rsidRPr="00CB5E7D">
              <w:rPr>
                <w:rFonts w:ascii="Arial" w:hAnsi="Arial" w:cs="Arial"/>
                <w:sz w:val="12"/>
                <w:szCs w:val="12"/>
              </w:rPr>
              <w:t>Interest rate per annum</w:t>
            </w:r>
          </w:p>
        </w:tc>
      </w:tr>
      <w:tr w:rsidR="00BD6803" w:rsidRPr="00CB5E7D" w14:paraId="2B30F76D" w14:textId="77777777" w:rsidTr="00012A94">
        <w:tc>
          <w:tcPr>
            <w:tcW w:w="2178" w:type="dxa"/>
          </w:tcPr>
          <w:p w14:paraId="0E3045FF" w14:textId="77777777" w:rsidR="00BD6803" w:rsidRPr="00CB5E7D" w:rsidRDefault="00BD6803" w:rsidP="0043771F">
            <w:pPr>
              <w:spacing w:line="240" w:lineRule="exact"/>
              <w:ind w:right="-108"/>
              <w:jc w:val="center"/>
              <w:rPr>
                <w:rFonts w:ascii="Arial" w:hAnsi="Arial" w:cs="Arial"/>
                <w:sz w:val="12"/>
                <w:szCs w:val="12"/>
              </w:rPr>
            </w:pPr>
          </w:p>
        </w:tc>
        <w:tc>
          <w:tcPr>
            <w:tcW w:w="720" w:type="dxa"/>
          </w:tcPr>
          <w:p w14:paraId="6CFA0DFE" w14:textId="77777777" w:rsidR="00BD6803" w:rsidRPr="00CB5E7D" w:rsidRDefault="00BD6803" w:rsidP="0043771F">
            <w:pPr>
              <w:spacing w:line="240" w:lineRule="exact"/>
              <w:ind w:left="-18" w:right="-30"/>
              <w:jc w:val="center"/>
              <w:rPr>
                <w:rFonts w:ascii="Arial" w:hAnsi="Arial" w:cs="Arial"/>
                <w:sz w:val="12"/>
                <w:szCs w:val="12"/>
              </w:rPr>
            </w:pPr>
            <w:r w:rsidRPr="00CB5E7D">
              <w:rPr>
                <w:rFonts w:ascii="Arial" w:hAnsi="Arial" w:cs="Arial"/>
                <w:sz w:val="12"/>
                <w:szCs w:val="12"/>
              </w:rPr>
              <w:t>Floating</w:t>
            </w:r>
          </w:p>
        </w:tc>
        <w:tc>
          <w:tcPr>
            <w:tcW w:w="2880" w:type="dxa"/>
            <w:gridSpan w:val="4"/>
          </w:tcPr>
          <w:p w14:paraId="4FF7B89E" w14:textId="77777777" w:rsidR="00BD6803" w:rsidRPr="00CB5E7D" w:rsidRDefault="00BD6803" w:rsidP="0043771F">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Repricing or maturity dates</w:t>
            </w:r>
          </w:p>
        </w:tc>
        <w:tc>
          <w:tcPr>
            <w:tcW w:w="810" w:type="dxa"/>
          </w:tcPr>
          <w:p w14:paraId="6D725C3D" w14:textId="77777777" w:rsidR="00BD6803" w:rsidRPr="00CB5E7D" w:rsidRDefault="00BD6803" w:rsidP="0043771F">
            <w:pPr>
              <w:spacing w:line="240" w:lineRule="exact"/>
              <w:ind w:left="-18" w:right="-30"/>
              <w:jc w:val="center"/>
              <w:rPr>
                <w:rFonts w:ascii="Arial" w:hAnsi="Arial" w:cs="Arial"/>
                <w:sz w:val="12"/>
                <w:szCs w:val="12"/>
                <w:cs/>
              </w:rPr>
            </w:pPr>
          </w:p>
        </w:tc>
        <w:tc>
          <w:tcPr>
            <w:tcW w:w="720" w:type="dxa"/>
          </w:tcPr>
          <w:p w14:paraId="57497E01" w14:textId="77777777" w:rsidR="00BD6803" w:rsidRPr="00CB5E7D" w:rsidRDefault="00BD6803" w:rsidP="0043771F">
            <w:pPr>
              <w:spacing w:line="240" w:lineRule="exact"/>
              <w:ind w:left="-18" w:right="-30"/>
              <w:jc w:val="center"/>
              <w:rPr>
                <w:rFonts w:ascii="Arial" w:hAnsi="Arial" w:cs="Arial"/>
                <w:sz w:val="12"/>
                <w:szCs w:val="12"/>
                <w:cs/>
              </w:rPr>
            </w:pPr>
          </w:p>
        </w:tc>
        <w:tc>
          <w:tcPr>
            <w:tcW w:w="1944" w:type="dxa"/>
            <w:gridSpan w:val="2"/>
          </w:tcPr>
          <w:p w14:paraId="3973D14B" w14:textId="77777777" w:rsidR="00BD6803" w:rsidRPr="00CB5E7D" w:rsidRDefault="00BD6803" w:rsidP="0043771F">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w:t>
            </w:r>
          </w:p>
        </w:tc>
      </w:tr>
      <w:tr w:rsidR="00BD6803" w:rsidRPr="00CB5E7D" w14:paraId="1DA69DC9" w14:textId="77777777" w:rsidTr="00D651D9">
        <w:tc>
          <w:tcPr>
            <w:tcW w:w="2178" w:type="dxa"/>
          </w:tcPr>
          <w:p w14:paraId="1090C786" w14:textId="77777777" w:rsidR="00BD6803" w:rsidRPr="00CB5E7D" w:rsidRDefault="00BD6803" w:rsidP="0043771F">
            <w:pPr>
              <w:spacing w:line="240" w:lineRule="exact"/>
              <w:ind w:right="-108"/>
              <w:jc w:val="center"/>
              <w:rPr>
                <w:rFonts w:ascii="Arial" w:hAnsi="Arial" w:cs="Arial"/>
                <w:sz w:val="12"/>
                <w:szCs w:val="12"/>
              </w:rPr>
            </w:pPr>
          </w:p>
        </w:tc>
        <w:tc>
          <w:tcPr>
            <w:tcW w:w="720" w:type="dxa"/>
          </w:tcPr>
          <w:p w14:paraId="1D4318A1" w14:textId="77777777" w:rsidR="00BD6803" w:rsidRPr="00CB5E7D" w:rsidRDefault="00BD6803" w:rsidP="0043771F">
            <w:pPr>
              <w:spacing w:line="240" w:lineRule="exact"/>
              <w:ind w:left="-18" w:right="-30"/>
              <w:jc w:val="center"/>
              <w:rPr>
                <w:rFonts w:ascii="Arial" w:hAnsi="Arial" w:cs="Arial"/>
                <w:sz w:val="12"/>
                <w:szCs w:val="12"/>
              </w:rPr>
            </w:pPr>
            <w:r w:rsidRPr="00CB5E7D">
              <w:rPr>
                <w:rFonts w:ascii="Arial" w:hAnsi="Arial" w:cs="Arial"/>
                <w:sz w:val="12"/>
                <w:szCs w:val="12"/>
              </w:rPr>
              <w:t>interest</w:t>
            </w:r>
          </w:p>
        </w:tc>
        <w:tc>
          <w:tcPr>
            <w:tcW w:w="720" w:type="dxa"/>
          </w:tcPr>
          <w:p w14:paraId="32148DC3" w14:textId="77777777" w:rsidR="00BD6803" w:rsidRPr="00CB5E7D" w:rsidRDefault="00BD6803" w:rsidP="0043771F">
            <w:pPr>
              <w:spacing w:line="240" w:lineRule="exact"/>
              <w:ind w:left="-18" w:right="-30"/>
              <w:jc w:val="center"/>
              <w:rPr>
                <w:rFonts w:ascii="Arial" w:hAnsi="Arial" w:cs="Arial"/>
                <w:sz w:val="12"/>
                <w:szCs w:val="12"/>
              </w:rPr>
            </w:pPr>
          </w:p>
        </w:tc>
        <w:tc>
          <w:tcPr>
            <w:tcW w:w="720" w:type="dxa"/>
          </w:tcPr>
          <w:p w14:paraId="598F514C" w14:textId="77777777" w:rsidR="00BD6803" w:rsidRPr="00CB5E7D" w:rsidRDefault="00BD6803" w:rsidP="0043771F">
            <w:pPr>
              <w:spacing w:line="240" w:lineRule="exact"/>
              <w:ind w:left="-18" w:right="-30"/>
              <w:jc w:val="center"/>
              <w:rPr>
                <w:rFonts w:ascii="Arial" w:hAnsi="Arial" w:cs="Arial"/>
                <w:sz w:val="12"/>
                <w:szCs w:val="12"/>
              </w:rPr>
            </w:pPr>
            <w:r w:rsidRPr="00CB5E7D">
              <w:rPr>
                <w:rFonts w:ascii="Arial" w:hAnsi="Arial" w:cs="Arial"/>
                <w:sz w:val="12"/>
                <w:szCs w:val="12"/>
              </w:rPr>
              <w:t>Within</w:t>
            </w:r>
          </w:p>
        </w:tc>
        <w:tc>
          <w:tcPr>
            <w:tcW w:w="720" w:type="dxa"/>
          </w:tcPr>
          <w:p w14:paraId="6A2EBA2E" w14:textId="77777777" w:rsidR="00BD6803" w:rsidRPr="00CB5E7D" w:rsidRDefault="00BD6803" w:rsidP="0043771F">
            <w:pPr>
              <w:spacing w:line="240" w:lineRule="exact"/>
              <w:ind w:left="-18" w:right="-30"/>
              <w:jc w:val="center"/>
              <w:rPr>
                <w:rFonts w:ascii="Arial" w:hAnsi="Arial" w:cs="Arial"/>
                <w:sz w:val="12"/>
                <w:szCs w:val="12"/>
              </w:rPr>
            </w:pPr>
            <w:r w:rsidRPr="00CB5E7D">
              <w:rPr>
                <w:rFonts w:ascii="Arial" w:hAnsi="Arial" w:cs="Arial"/>
                <w:sz w:val="12"/>
                <w:szCs w:val="12"/>
              </w:rPr>
              <w:t>1 - 5</w:t>
            </w:r>
          </w:p>
        </w:tc>
        <w:tc>
          <w:tcPr>
            <w:tcW w:w="720" w:type="dxa"/>
          </w:tcPr>
          <w:p w14:paraId="1DA9744B" w14:textId="77777777" w:rsidR="00BD6803" w:rsidRPr="00CB5E7D" w:rsidRDefault="00BD6803" w:rsidP="0043771F">
            <w:pPr>
              <w:spacing w:line="240" w:lineRule="exact"/>
              <w:ind w:left="-18" w:right="-30"/>
              <w:jc w:val="center"/>
              <w:rPr>
                <w:rFonts w:ascii="Arial" w:hAnsi="Arial" w:cs="Arial"/>
                <w:sz w:val="12"/>
                <w:szCs w:val="12"/>
              </w:rPr>
            </w:pPr>
            <w:r w:rsidRPr="00CB5E7D">
              <w:rPr>
                <w:rFonts w:ascii="Arial" w:hAnsi="Arial" w:cs="Arial"/>
                <w:sz w:val="12"/>
                <w:szCs w:val="12"/>
              </w:rPr>
              <w:t>Over</w:t>
            </w:r>
          </w:p>
        </w:tc>
        <w:tc>
          <w:tcPr>
            <w:tcW w:w="810" w:type="dxa"/>
          </w:tcPr>
          <w:p w14:paraId="08DF2536" w14:textId="77777777" w:rsidR="00BD6803" w:rsidRPr="00CB5E7D" w:rsidRDefault="00BD6803" w:rsidP="0043771F">
            <w:pPr>
              <w:spacing w:line="240" w:lineRule="exact"/>
              <w:ind w:left="-18" w:right="-30"/>
              <w:jc w:val="center"/>
              <w:rPr>
                <w:rFonts w:ascii="Arial" w:hAnsi="Arial" w:cs="Arial"/>
                <w:sz w:val="12"/>
                <w:szCs w:val="12"/>
              </w:rPr>
            </w:pPr>
          </w:p>
        </w:tc>
        <w:tc>
          <w:tcPr>
            <w:tcW w:w="720" w:type="dxa"/>
          </w:tcPr>
          <w:p w14:paraId="73A3326D" w14:textId="77777777" w:rsidR="00BD6803" w:rsidRPr="00CB5E7D" w:rsidRDefault="00BD6803" w:rsidP="0043771F">
            <w:pPr>
              <w:spacing w:line="240" w:lineRule="exact"/>
              <w:ind w:left="-18" w:right="-30"/>
              <w:jc w:val="center"/>
              <w:rPr>
                <w:rFonts w:ascii="Arial" w:hAnsi="Arial" w:cs="Arial"/>
                <w:sz w:val="12"/>
                <w:szCs w:val="12"/>
              </w:rPr>
            </w:pPr>
          </w:p>
        </w:tc>
        <w:tc>
          <w:tcPr>
            <w:tcW w:w="972" w:type="dxa"/>
          </w:tcPr>
          <w:p w14:paraId="56D26713" w14:textId="77777777" w:rsidR="00BD6803" w:rsidRPr="00CB5E7D" w:rsidRDefault="00BD6803" w:rsidP="0043771F">
            <w:pPr>
              <w:spacing w:line="240" w:lineRule="exact"/>
              <w:ind w:left="-18" w:right="-30"/>
              <w:jc w:val="center"/>
              <w:rPr>
                <w:rFonts w:ascii="Arial" w:hAnsi="Arial" w:cs="Arial"/>
                <w:sz w:val="12"/>
                <w:szCs w:val="12"/>
              </w:rPr>
            </w:pPr>
            <w:r w:rsidRPr="00CB5E7D">
              <w:rPr>
                <w:rFonts w:ascii="Arial" w:hAnsi="Arial" w:cs="Arial"/>
                <w:sz w:val="12"/>
                <w:szCs w:val="12"/>
              </w:rPr>
              <w:t>Floating</w:t>
            </w:r>
          </w:p>
        </w:tc>
        <w:tc>
          <w:tcPr>
            <w:tcW w:w="972" w:type="dxa"/>
          </w:tcPr>
          <w:p w14:paraId="60C917E5" w14:textId="77777777" w:rsidR="00BD6803" w:rsidRPr="00CB5E7D" w:rsidRDefault="00BD6803" w:rsidP="0043771F">
            <w:pPr>
              <w:spacing w:line="240" w:lineRule="exact"/>
              <w:ind w:left="-18" w:right="-30"/>
              <w:jc w:val="center"/>
              <w:rPr>
                <w:rFonts w:ascii="Arial" w:hAnsi="Arial" w:cs="Arial"/>
                <w:sz w:val="12"/>
                <w:szCs w:val="12"/>
              </w:rPr>
            </w:pPr>
          </w:p>
        </w:tc>
      </w:tr>
      <w:tr w:rsidR="00BD6803" w:rsidRPr="00CB5E7D" w14:paraId="1C0B3C3C" w14:textId="77777777" w:rsidTr="00D651D9">
        <w:tc>
          <w:tcPr>
            <w:tcW w:w="2178" w:type="dxa"/>
          </w:tcPr>
          <w:p w14:paraId="1BFFE996" w14:textId="77777777" w:rsidR="00BD6803" w:rsidRPr="00CB5E7D" w:rsidRDefault="00BD6803" w:rsidP="0043771F">
            <w:pPr>
              <w:spacing w:line="240" w:lineRule="exact"/>
              <w:ind w:right="-108"/>
              <w:jc w:val="center"/>
              <w:rPr>
                <w:rFonts w:ascii="Arial" w:hAnsi="Arial" w:cs="Arial"/>
                <w:sz w:val="12"/>
                <w:szCs w:val="12"/>
              </w:rPr>
            </w:pPr>
          </w:p>
        </w:tc>
        <w:tc>
          <w:tcPr>
            <w:tcW w:w="720" w:type="dxa"/>
          </w:tcPr>
          <w:p w14:paraId="43B0D07F"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rPr>
            </w:pPr>
            <w:r w:rsidRPr="00CB5E7D">
              <w:rPr>
                <w:rFonts w:ascii="Arial" w:hAnsi="Arial" w:cs="Arial"/>
                <w:sz w:val="12"/>
                <w:szCs w:val="12"/>
              </w:rPr>
              <w:t>rate</w:t>
            </w:r>
          </w:p>
        </w:tc>
        <w:tc>
          <w:tcPr>
            <w:tcW w:w="720" w:type="dxa"/>
          </w:tcPr>
          <w:p w14:paraId="713B6A08"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At call</w:t>
            </w:r>
          </w:p>
        </w:tc>
        <w:tc>
          <w:tcPr>
            <w:tcW w:w="720" w:type="dxa"/>
          </w:tcPr>
          <w:p w14:paraId="0F5FA334"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1 year</w:t>
            </w:r>
          </w:p>
        </w:tc>
        <w:tc>
          <w:tcPr>
            <w:tcW w:w="720" w:type="dxa"/>
          </w:tcPr>
          <w:p w14:paraId="6304C3C0"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years</w:t>
            </w:r>
          </w:p>
        </w:tc>
        <w:tc>
          <w:tcPr>
            <w:tcW w:w="720" w:type="dxa"/>
          </w:tcPr>
          <w:p w14:paraId="48D68FFD"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rPr>
            </w:pPr>
            <w:r w:rsidRPr="00CB5E7D">
              <w:rPr>
                <w:rFonts w:ascii="Arial" w:hAnsi="Arial" w:cs="Arial"/>
                <w:sz w:val="12"/>
                <w:szCs w:val="12"/>
              </w:rPr>
              <w:t>5 years</w:t>
            </w:r>
          </w:p>
        </w:tc>
        <w:tc>
          <w:tcPr>
            <w:tcW w:w="810" w:type="dxa"/>
          </w:tcPr>
          <w:p w14:paraId="6A5EC4AF"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rPr>
            </w:pPr>
            <w:r w:rsidRPr="00CB5E7D">
              <w:rPr>
                <w:rFonts w:ascii="Arial" w:hAnsi="Arial" w:cs="Arial"/>
                <w:sz w:val="12"/>
                <w:szCs w:val="12"/>
              </w:rPr>
              <w:t>No interest</w:t>
            </w:r>
          </w:p>
        </w:tc>
        <w:tc>
          <w:tcPr>
            <w:tcW w:w="720" w:type="dxa"/>
          </w:tcPr>
          <w:p w14:paraId="50AC5D5E"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Total</w:t>
            </w:r>
          </w:p>
        </w:tc>
        <w:tc>
          <w:tcPr>
            <w:tcW w:w="972" w:type="dxa"/>
          </w:tcPr>
          <w:p w14:paraId="7F86B949"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rate</w:t>
            </w:r>
          </w:p>
        </w:tc>
        <w:tc>
          <w:tcPr>
            <w:tcW w:w="972" w:type="dxa"/>
          </w:tcPr>
          <w:p w14:paraId="6E7F1310"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Fixed rate</w:t>
            </w:r>
          </w:p>
        </w:tc>
      </w:tr>
      <w:tr w:rsidR="00BD6803" w:rsidRPr="00CB5E7D" w14:paraId="61C10AB9" w14:textId="77777777" w:rsidTr="00D651D9">
        <w:tc>
          <w:tcPr>
            <w:tcW w:w="2178" w:type="dxa"/>
          </w:tcPr>
          <w:p w14:paraId="7612812A" w14:textId="20316D19" w:rsidR="00BD6803" w:rsidRPr="00CB5E7D" w:rsidRDefault="00BD6803" w:rsidP="0043771F">
            <w:pPr>
              <w:spacing w:line="240" w:lineRule="exact"/>
              <w:ind w:right="-108"/>
              <w:rPr>
                <w:rFonts w:ascii="Arial" w:hAnsi="Arial" w:cs="Arial"/>
                <w:sz w:val="12"/>
                <w:szCs w:val="12"/>
              </w:rPr>
            </w:pPr>
            <w:r w:rsidRPr="00CB5E7D">
              <w:rPr>
                <w:rFonts w:ascii="Arial" w:hAnsi="Arial" w:cs="Arial"/>
                <w:b/>
                <w:bCs/>
                <w:sz w:val="12"/>
                <w:szCs w:val="12"/>
                <w:u w:val="single"/>
              </w:rPr>
              <w:t>Financial assets</w:t>
            </w:r>
          </w:p>
        </w:tc>
        <w:tc>
          <w:tcPr>
            <w:tcW w:w="720" w:type="dxa"/>
          </w:tcPr>
          <w:p w14:paraId="3EF23161" w14:textId="77777777" w:rsidR="00BD6803" w:rsidRPr="00CB5E7D" w:rsidRDefault="00BD6803" w:rsidP="0043771F">
            <w:pPr>
              <w:spacing w:line="240" w:lineRule="exact"/>
              <w:rPr>
                <w:rFonts w:ascii="Arial" w:hAnsi="Arial" w:cs="Arial"/>
                <w:sz w:val="12"/>
                <w:szCs w:val="12"/>
              </w:rPr>
            </w:pPr>
          </w:p>
        </w:tc>
        <w:tc>
          <w:tcPr>
            <w:tcW w:w="720" w:type="dxa"/>
          </w:tcPr>
          <w:p w14:paraId="6C5D194C" w14:textId="77777777" w:rsidR="00BD6803" w:rsidRPr="00CB5E7D" w:rsidRDefault="00BD6803" w:rsidP="0043771F">
            <w:pPr>
              <w:spacing w:line="240" w:lineRule="exact"/>
              <w:rPr>
                <w:rFonts w:ascii="Arial" w:hAnsi="Arial" w:cs="Arial"/>
                <w:sz w:val="12"/>
                <w:szCs w:val="12"/>
              </w:rPr>
            </w:pPr>
          </w:p>
        </w:tc>
        <w:tc>
          <w:tcPr>
            <w:tcW w:w="720" w:type="dxa"/>
          </w:tcPr>
          <w:p w14:paraId="4AA06841" w14:textId="77777777" w:rsidR="00BD6803" w:rsidRPr="00CB5E7D" w:rsidRDefault="00BD6803" w:rsidP="0043771F">
            <w:pPr>
              <w:spacing w:line="240" w:lineRule="exact"/>
              <w:rPr>
                <w:rFonts w:ascii="Arial" w:hAnsi="Arial" w:cs="Arial"/>
                <w:sz w:val="12"/>
                <w:szCs w:val="12"/>
              </w:rPr>
            </w:pPr>
          </w:p>
        </w:tc>
        <w:tc>
          <w:tcPr>
            <w:tcW w:w="720" w:type="dxa"/>
          </w:tcPr>
          <w:p w14:paraId="06CC51F8" w14:textId="77777777" w:rsidR="00BD6803" w:rsidRPr="00CB5E7D" w:rsidRDefault="00BD6803" w:rsidP="0043771F">
            <w:pPr>
              <w:spacing w:line="240" w:lineRule="exact"/>
              <w:rPr>
                <w:rFonts w:ascii="Arial" w:hAnsi="Arial" w:cs="Arial"/>
                <w:sz w:val="12"/>
                <w:szCs w:val="12"/>
              </w:rPr>
            </w:pPr>
          </w:p>
        </w:tc>
        <w:tc>
          <w:tcPr>
            <w:tcW w:w="720" w:type="dxa"/>
          </w:tcPr>
          <w:p w14:paraId="67714E17" w14:textId="77777777" w:rsidR="00BD6803" w:rsidRPr="00CB5E7D" w:rsidRDefault="00BD6803" w:rsidP="0043771F">
            <w:pPr>
              <w:spacing w:line="240" w:lineRule="exact"/>
              <w:rPr>
                <w:rFonts w:ascii="Arial" w:hAnsi="Arial" w:cs="Arial"/>
                <w:sz w:val="12"/>
                <w:szCs w:val="12"/>
              </w:rPr>
            </w:pPr>
          </w:p>
        </w:tc>
        <w:tc>
          <w:tcPr>
            <w:tcW w:w="810" w:type="dxa"/>
          </w:tcPr>
          <w:p w14:paraId="00CDAEA3" w14:textId="77777777" w:rsidR="00BD6803" w:rsidRPr="00CB5E7D" w:rsidRDefault="00BD6803" w:rsidP="0043771F">
            <w:pPr>
              <w:spacing w:line="240" w:lineRule="exact"/>
              <w:rPr>
                <w:rFonts w:ascii="Arial" w:hAnsi="Arial" w:cs="Arial"/>
                <w:sz w:val="12"/>
                <w:szCs w:val="12"/>
              </w:rPr>
            </w:pPr>
          </w:p>
        </w:tc>
        <w:tc>
          <w:tcPr>
            <w:tcW w:w="720" w:type="dxa"/>
          </w:tcPr>
          <w:p w14:paraId="6DB1545E" w14:textId="77777777" w:rsidR="00BD6803" w:rsidRPr="00CB5E7D" w:rsidRDefault="00BD6803" w:rsidP="0043771F">
            <w:pPr>
              <w:spacing w:line="240" w:lineRule="exact"/>
              <w:rPr>
                <w:rFonts w:ascii="Arial" w:hAnsi="Arial" w:cs="Arial"/>
                <w:sz w:val="12"/>
                <w:szCs w:val="12"/>
              </w:rPr>
            </w:pPr>
          </w:p>
        </w:tc>
        <w:tc>
          <w:tcPr>
            <w:tcW w:w="972" w:type="dxa"/>
          </w:tcPr>
          <w:p w14:paraId="46FE79FC" w14:textId="77777777" w:rsidR="00BD6803" w:rsidRPr="00CB5E7D" w:rsidRDefault="00BD6803" w:rsidP="0043771F">
            <w:pPr>
              <w:spacing w:line="240" w:lineRule="exact"/>
              <w:ind w:left="-138" w:right="-18"/>
              <w:rPr>
                <w:rFonts w:ascii="Arial" w:hAnsi="Arial" w:cs="Arial"/>
                <w:sz w:val="12"/>
                <w:szCs w:val="12"/>
              </w:rPr>
            </w:pPr>
          </w:p>
        </w:tc>
        <w:tc>
          <w:tcPr>
            <w:tcW w:w="972" w:type="dxa"/>
          </w:tcPr>
          <w:p w14:paraId="2B9A83DA" w14:textId="77777777" w:rsidR="00BD6803" w:rsidRPr="00CB5E7D" w:rsidRDefault="00BD6803" w:rsidP="0043771F">
            <w:pPr>
              <w:spacing w:line="240" w:lineRule="exact"/>
              <w:ind w:left="54" w:right="-198" w:hanging="102"/>
              <w:rPr>
                <w:rFonts w:ascii="Arial" w:hAnsi="Arial" w:cs="Arial"/>
                <w:sz w:val="12"/>
                <w:szCs w:val="12"/>
              </w:rPr>
            </w:pPr>
          </w:p>
        </w:tc>
      </w:tr>
      <w:tr w:rsidR="00CA7893" w:rsidRPr="00CB5E7D" w14:paraId="2C0BDB84" w14:textId="77777777" w:rsidTr="00D651D9">
        <w:tc>
          <w:tcPr>
            <w:tcW w:w="2178" w:type="dxa"/>
          </w:tcPr>
          <w:p w14:paraId="45C554D1" w14:textId="77777777" w:rsidR="00CA7893" w:rsidRPr="00CB5E7D" w:rsidRDefault="00CA7893" w:rsidP="00CA7893">
            <w:pPr>
              <w:spacing w:line="240" w:lineRule="exact"/>
              <w:ind w:right="-108"/>
              <w:rPr>
                <w:rFonts w:ascii="Arial" w:hAnsi="Arial" w:cs="Arial"/>
                <w:sz w:val="12"/>
                <w:szCs w:val="12"/>
                <w:cs/>
              </w:rPr>
            </w:pPr>
            <w:r w:rsidRPr="00CB5E7D">
              <w:rPr>
                <w:rFonts w:ascii="Arial" w:hAnsi="Arial" w:cs="Arial"/>
                <w:sz w:val="12"/>
                <w:szCs w:val="12"/>
              </w:rPr>
              <w:t>Cash and cash equivalents</w:t>
            </w:r>
          </w:p>
        </w:tc>
        <w:tc>
          <w:tcPr>
            <w:tcW w:w="720" w:type="dxa"/>
          </w:tcPr>
          <w:p w14:paraId="3E53A833" w14:textId="519C9074" w:rsidR="00CA7893" w:rsidRPr="00CB5E7D" w:rsidRDefault="005D3CB2" w:rsidP="00CA7893">
            <w:pPr>
              <w:tabs>
                <w:tab w:val="decimal" w:pos="432"/>
              </w:tabs>
              <w:spacing w:line="240" w:lineRule="exact"/>
              <w:rPr>
                <w:rFonts w:ascii="Arial" w:hAnsi="Arial" w:cs="Arial"/>
                <w:sz w:val="12"/>
                <w:szCs w:val="12"/>
              </w:rPr>
            </w:pPr>
            <w:r w:rsidRPr="00CB5E7D">
              <w:rPr>
                <w:rFonts w:ascii="Arial" w:hAnsi="Arial" w:cs="Arial"/>
                <w:sz w:val="12"/>
                <w:szCs w:val="12"/>
              </w:rPr>
              <w:t>74</w:t>
            </w:r>
          </w:p>
        </w:tc>
        <w:tc>
          <w:tcPr>
            <w:tcW w:w="720" w:type="dxa"/>
          </w:tcPr>
          <w:p w14:paraId="2A6870F0" w14:textId="1968F6BF" w:rsidR="00CA7893" w:rsidRPr="00CB5E7D" w:rsidRDefault="008872C5" w:rsidP="00CA789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3C17AD0" w14:textId="1FD113B0" w:rsidR="00CA7893" w:rsidRPr="00CB5E7D" w:rsidRDefault="00B40DCA" w:rsidP="00CA789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09125F3" w14:textId="32ED1431" w:rsidR="00CA7893" w:rsidRPr="00CB5E7D" w:rsidRDefault="00B40DCA" w:rsidP="00CA789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B69B172" w14:textId="4C2C59B1" w:rsidR="00CA7893" w:rsidRPr="00CB5E7D" w:rsidRDefault="00B40DCA" w:rsidP="00CA789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30C937E9" w14:textId="445AB56C" w:rsidR="00CA7893" w:rsidRPr="00CB5E7D" w:rsidRDefault="00B40DCA" w:rsidP="00CA7893">
            <w:pPr>
              <w:tabs>
                <w:tab w:val="decimal" w:pos="432"/>
              </w:tabs>
              <w:spacing w:line="240" w:lineRule="exact"/>
              <w:rPr>
                <w:rFonts w:ascii="Arial" w:hAnsi="Arial" w:cs="Arial"/>
                <w:sz w:val="12"/>
                <w:szCs w:val="12"/>
              </w:rPr>
            </w:pPr>
            <w:r w:rsidRPr="00CB5E7D">
              <w:rPr>
                <w:rFonts w:ascii="Arial" w:hAnsi="Arial" w:cs="Arial"/>
                <w:sz w:val="12"/>
                <w:szCs w:val="12"/>
              </w:rPr>
              <w:t>11</w:t>
            </w:r>
          </w:p>
        </w:tc>
        <w:tc>
          <w:tcPr>
            <w:tcW w:w="720" w:type="dxa"/>
          </w:tcPr>
          <w:p w14:paraId="3272A2CA" w14:textId="721B88F3" w:rsidR="00CA7893" w:rsidRPr="00CB5E7D" w:rsidRDefault="00B40DCA" w:rsidP="00CA7893">
            <w:pPr>
              <w:tabs>
                <w:tab w:val="decimal" w:pos="432"/>
              </w:tabs>
              <w:spacing w:line="240" w:lineRule="exact"/>
              <w:rPr>
                <w:rFonts w:ascii="Arial" w:hAnsi="Arial" w:cs="Arial"/>
                <w:sz w:val="12"/>
                <w:szCs w:val="12"/>
              </w:rPr>
            </w:pPr>
            <w:r w:rsidRPr="00CB5E7D">
              <w:rPr>
                <w:rFonts w:ascii="Arial" w:hAnsi="Arial" w:cs="Arial"/>
                <w:sz w:val="12"/>
                <w:szCs w:val="12"/>
              </w:rPr>
              <w:t>85</w:t>
            </w:r>
          </w:p>
        </w:tc>
        <w:tc>
          <w:tcPr>
            <w:tcW w:w="972" w:type="dxa"/>
          </w:tcPr>
          <w:p w14:paraId="72DBDB3F" w14:textId="0CC4C4BC" w:rsidR="00CA7893" w:rsidRPr="00CB5E7D" w:rsidRDefault="002E362E" w:rsidP="00CA7893">
            <w:pPr>
              <w:spacing w:line="240" w:lineRule="exact"/>
              <w:ind w:left="-48"/>
              <w:jc w:val="center"/>
              <w:rPr>
                <w:rFonts w:ascii="Arial" w:hAnsi="Arial" w:cs="Arial"/>
                <w:sz w:val="12"/>
                <w:szCs w:val="12"/>
              </w:rPr>
            </w:pPr>
            <w:r w:rsidRPr="00CB5E7D">
              <w:rPr>
                <w:rFonts w:ascii="Arial" w:hAnsi="Arial" w:cs="Arial"/>
                <w:sz w:val="12"/>
                <w:szCs w:val="12"/>
              </w:rPr>
              <w:t>Saving deposits interest rate</w:t>
            </w:r>
          </w:p>
        </w:tc>
        <w:tc>
          <w:tcPr>
            <w:tcW w:w="972" w:type="dxa"/>
          </w:tcPr>
          <w:p w14:paraId="7777051B" w14:textId="12C2D1D3" w:rsidR="00CA7893" w:rsidRPr="00CB5E7D" w:rsidRDefault="00403D76" w:rsidP="00CA7893">
            <w:pPr>
              <w:spacing w:line="230" w:lineRule="exact"/>
              <w:ind w:left="-48"/>
              <w:jc w:val="center"/>
              <w:rPr>
                <w:rFonts w:ascii="Arial" w:hAnsi="Arial" w:cs="Arial"/>
                <w:sz w:val="12"/>
                <w:szCs w:val="12"/>
              </w:rPr>
            </w:pPr>
            <w:r w:rsidRPr="00CB5E7D">
              <w:rPr>
                <w:rFonts w:ascii="Arial" w:hAnsi="Arial" w:cs="Arial"/>
                <w:sz w:val="12"/>
                <w:szCs w:val="12"/>
              </w:rPr>
              <w:t>-</w:t>
            </w:r>
          </w:p>
        </w:tc>
      </w:tr>
      <w:tr w:rsidR="00395E38" w:rsidRPr="00CB5E7D" w14:paraId="480F1CB9" w14:textId="77777777" w:rsidTr="00D651D9">
        <w:tc>
          <w:tcPr>
            <w:tcW w:w="2178" w:type="dxa"/>
          </w:tcPr>
          <w:p w14:paraId="5DF1106C" w14:textId="77777777" w:rsidR="00395E38" w:rsidRPr="00CB5E7D" w:rsidRDefault="00395E38" w:rsidP="00395E38">
            <w:pPr>
              <w:spacing w:line="240" w:lineRule="exact"/>
              <w:ind w:right="-108"/>
              <w:rPr>
                <w:rFonts w:ascii="Arial" w:hAnsi="Arial" w:cs="Arial"/>
                <w:sz w:val="12"/>
                <w:szCs w:val="12"/>
              </w:rPr>
            </w:pPr>
            <w:r w:rsidRPr="00CB5E7D">
              <w:rPr>
                <w:rFonts w:ascii="Arial" w:hAnsi="Arial" w:cs="Arial"/>
                <w:sz w:val="12"/>
                <w:szCs w:val="12"/>
              </w:rPr>
              <w:t xml:space="preserve">Receivables from Clearing House </w:t>
            </w:r>
          </w:p>
        </w:tc>
        <w:tc>
          <w:tcPr>
            <w:tcW w:w="720" w:type="dxa"/>
          </w:tcPr>
          <w:p w14:paraId="040FE54A" w14:textId="690C6CE5"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0DC0A7E" w14:textId="1CBA7292"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48B6FF8" w14:textId="37CA1BAA"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4536206" w14:textId="5F940D51"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DE44D5A" w14:textId="4DCFBDFB"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3A787958" w14:textId="35B8330E"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57</w:t>
            </w:r>
          </w:p>
        </w:tc>
        <w:tc>
          <w:tcPr>
            <w:tcW w:w="720" w:type="dxa"/>
          </w:tcPr>
          <w:p w14:paraId="3AD4045A" w14:textId="768B7700"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57</w:t>
            </w:r>
          </w:p>
        </w:tc>
        <w:tc>
          <w:tcPr>
            <w:tcW w:w="972" w:type="dxa"/>
          </w:tcPr>
          <w:p w14:paraId="72B7D34C" w14:textId="5F612FD0" w:rsidR="00395E38" w:rsidRPr="00CB5E7D" w:rsidRDefault="00395E38" w:rsidP="00395E38">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11320C50" w14:textId="2E741F4C" w:rsidR="00395E38" w:rsidRPr="00CB5E7D" w:rsidRDefault="00395E38" w:rsidP="00395E38">
            <w:pPr>
              <w:spacing w:line="230" w:lineRule="exact"/>
              <w:ind w:left="-48"/>
              <w:jc w:val="center"/>
              <w:rPr>
                <w:rFonts w:ascii="Arial" w:hAnsi="Arial" w:cs="Arial"/>
                <w:sz w:val="12"/>
                <w:szCs w:val="12"/>
              </w:rPr>
            </w:pPr>
            <w:r w:rsidRPr="00CB5E7D">
              <w:rPr>
                <w:rFonts w:ascii="Arial" w:hAnsi="Arial" w:cs="Arial"/>
                <w:sz w:val="12"/>
                <w:szCs w:val="12"/>
              </w:rPr>
              <w:t>-</w:t>
            </w:r>
          </w:p>
        </w:tc>
      </w:tr>
      <w:tr w:rsidR="00395E38" w:rsidRPr="00CB5E7D" w14:paraId="25B3DDD4" w14:textId="77777777" w:rsidTr="00D651D9">
        <w:tc>
          <w:tcPr>
            <w:tcW w:w="2178" w:type="dxa"/>
          </w:tcPr>
          <w:p w14:paraId="06CDBFE0" w14:textId="77777777" w:rsidR="00395E38" w:rsidRPr="00CB5E7D" w:rsidRDefault="00395E38" w:rsidP="00395E38">
            <w:pPr>
              <w:spacing w:line="240" w:lineRule="exact"/>
              <w:ind w:right="-108"/>
              <w:rPr>
                <w:rFonts w:ascii="Arial" w:hAnsi="Arial" w:cs="Arial"/>
                <w:sz w:val="12"/>
                <w:szCs w:val="12"/>
              </w:rPr>
            </w:pPr>
            <w:r w:rsidRPr="00CB5E7D">
              <w:rPr>
                <w:rFonts w:ascii="Arial" w:hAnsi="Arial" w:cs="Arial"/>
                <w:sz w:val="12"/>
                <w:szCs w:val="12"/>
              </w:rPr>
              <w:t xml:space="preserve">  and broker - dealers</w:t>
            </w:r>
          </w:p>
        </w:tc>
        <w:tc>
          <w:tcPr>
            <w:tcW w:w="720" w:type="dxa"/>
          </w:tcPr>
          <w:p w14:paraId="1E469F9C" w14:textId="0EEE956B"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1665F619" w14:textId="22360F1D"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609EC910" w14:textId="28E988E9"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46945C8E" w14:textId="79A0CD1B"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44AF8316" w14:textId="089FE855" w:rsidR="00395E38" w:rsidRPr="00CB5E7D" w:rsidRDefault="00395E38" w:rsidP="00395E38">
            <w:pPr>
              <w:tabs>
                <w:tab w:val="decimal" w:pos="432"/>
              </w:tabs>
              <w:spacing w:line="240" w:lineRule="exact"/>
              <w:rPr>
                <w:rFonts w:ascii="Arial" w:hAnsi="Arial" w:cs="Arial"/>
                <w:sz w:val="12"/>
                <w:szCs w:val="12"/>
              </w:rPr>
            </w:pPr>
          </w:p>
        </w:tc>
        <w:tc>
          <w:tcPr>
            <w:tcW w:w="810" w:type="dxa"/>
          </w:tcPr>
          <w:p w14:paraId="1C44B21E" w14:textId="19590EF7"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1271FB8C" w14:textId="7509F06A" w:rsidR="00395E38" w:rsidRPr="00CB5E7D" w:rsidRDefault="00395E38" w:rsidP="00395E38">
            <w:pPr>
              <w:tabs>
                <w:tab w:val="decimal" w:pos="432"/>
              </w:tabs>
              <w:spacing w:line="240" w:lineRule="exact"/>
              <w:rPr>
                <w:rFonts w:ascii="Arial" w:hAnsi="Arial" w:cs="Arial"/>
                <w:sz w:val="12"/>
                <w:szCs w:val="12"/>
              </w:rPr>
            </w:pPr>
          </w:p>
        </w:tc>
        <w:tc>
          <w:tcPr>
            <w:tcW w:w="972" w:type="dxa"/>
          </w:tcPr>
          <w:p w14:paraId="39CBEABF" w14:textId="0A72E6B9" w:rsidR="00395E38" w:rsidRPr="00CB5E7D" w:rsidRDefault="00395E38" w:rsidP="00395E38">
            <w:pPr>
              <w:spacing w:line="240" w:lineRule="exact"/>
              <w:ind w:left="-48"/>
              <w:jc w:val="center"/>
              <w:rPr>
                <w:rFonts w:ascii="Arial" w:hAnsi="Arial" w:cs="Arial"/>
                <w:sz w:val="12"/>
                <w:szCs w:val="12"/>
              </w:rPr>
            </w:pPr>
          </w:p>
        </w:tc>
        <w:tc>
          <w:tcPr>
            <w:tcW w:w="972" w:type="dxa"/>
          </w:tcPr>
          <w:p w14:paraId="5EF986C3" w14:textId="21F33632" w:rsidR="00395E38" w:rsidRPr="00CB5E7D" w:rsidRDefault="00395E38" w:rsidP="00395E38">
            <w:pPr>
              <w:tabs>
                <w:tab w:val="left" w:pos="72"/>
              </w:tabs>
              <w:spacing w:line="230" w:lineRule="exact"/>
              <w:ind w:left="-48"/>
              <w:jc w:val="center"/>
              <w:rPr>
                <w:rFonts w:ascii="Arial" w:hAnsi="Arial" w:cs="Arial"/>
                <w:sz w:val="12"/>
                <w:szCs w:val="12"/>
              </w:rPr>
            </w:pPr>
          </w:p>
        </w:tc>
      </w:tr>
      <w:tr w:rsidR="00395E38" w:rsidRPr="00CB5E7D" w14:paraId="5064E6E4" w14:textId="77777777" w:rsidTr="00D651D9">
        <w:tc>
          <w:tcPr>
            <w:tcW w:w="2178" w:type="dxa"/>
          </w:tcPr>
          <w:p w14:paraId="0051D294" w14:textId="77777777" w:rsidR="00395E38" w:rsidRPr="00CB5E7D" w:rsidRDefault="00395E38" w:rsidP="00395E38">
            <w:pPr>
              <w:spacing w:line="240" w:lineRule="exact"/>
              <w:ind w:right="-108"/>
              <w:rPr>
                <w:rFonts w:ascii="Arial" w:hAnsi="Arial" w:cs="Arial"/>
                <w:sz w:val="12"/>
                <w:szCs w:val="12"/>
              </w:rPr>
            </w:pPr>
            <w:r w:rsidRPr="00CB5E7D">
              <w:rPr>
                <w:rFonts w:ascii="Arial" w:hAnsi="Arial" w:cs="Arial"/>
                <w:sz w:val="12"/>
                <w:szCs w:val="12"/>
              </w:rPr>
              <w:t>Securities and derivatives business</w:t>
            </w:r>
          </w:p>
        </w:tc>
        <w:tc>
          <w:tcPr>
            <w:tcW w:w="720" w:type="dxa"/>
          </w:tcPr>
          <w:p w14:paraId="5E0832F5" w14:textId="37E16D31"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2,679</w:t>
            </w:r>
          </w:p>
        </w:tc>
        <w:tc>
          <w:tcPr>
            <w:tcW w:w="720" w:type="dxa"/>
          </w:tcPr>
          <w:p w14:paraId="7B97CDDF" w14:textId="5E26CEAF"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9C1EFAF" w14:textId="11D40045"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014AFDD" w14:textId="0D1B11BD"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4ABA054" w14:textId="62843BC0"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273297D9" w14:textId="05F52885"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365</w:t>
            </w:r>
          </w:p>
        </w:tc>
        <w:tc>
          <w:tcPr>
            <w:tcW w:w="720" w:type="dxa"/>
          </w:tcPr>
          <w:p w14:paraId="5AF837CC" w14:textId="29201BC8"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3,044</w:t>
            </w:r>
          </w:p>
        </w:tc>
        <w:tc>
          <w:tcPr>
            <w:tcW w:w="972" w:type="dxa"/>
          </w:tcPr>
          <w:p w14:paraId="7F817063" w14:textId="5373E0E7" w:rsidR="00395E38" w:rsidRPr="00CB5E7D" w:rsidRDefault="001B42BC" w:rsidP="00395E38">
            <w:pPr>
              <w:spacing w:line="240" w:lineRule="exact"/>
              <w:ind w:left="-48"/>
              <w:jc w:val="center"/>
              <w:rPr>
                <w:rFonts w:ascii="Arial" w:hAnsi="Arial" w:cs="Arial"/>
                <w:sz w:val="12"/>
                <w:szCs w:val="12"/>
              </w:rPr>
            </w:pPr>
            <w:r>
              <w:rPr>
                <w:rFonts w:ascii="Arial" w:hAnsi="Arial" w:cs="Arial"/>
                <w:sz w:val="12"/>
                <w:szCs w:val="12"/>
              </w:rPr>
              <w:t>6.40</w:t>
            </w:r>
            <w:r w:rsidR="00395E38">
              <w:rPr>
                <w:rFonts w:ascii="Arial" w:hAnsi="Arial" w:cs="Arial"/>
                <w:sz w:val="12"/>
                <w:szCs w:val="12"/>
              </w:rPr>
              <w:t xml:space="preserve"> - </w:t>
            </w:r>
            <w:r w:rsidR="00395E38" w:rsidRPr="00CB5E7D">
              <w:rPr>
                <w:rFonts w:ascii="Arial" w:hAnsi="Arial" w:cs="Arial"/>
                <w:sz w:val="12"/>
                <w:szCs w:val="12"/>
              </w:rPr>
              <w:t>15.00</w:t>
            </w:r>
          </w:p>
        </w:tc>
        <w:tc>
          <w:tcPr>
            <w:tcW w:w="972" w:type="dxa"/>
          </w:tcPr>
          <w:p w14:paraId="23C179A8" w14:textId="76F5E2B4" w:rsidR="00395E38" w:rsidRPr="00CB5E7D" w:rsidRDefault="00395E38" w:rsidP="00395E38">
            <w:pPr>
              <w:spacing w:line="230" w:lineRule="exact"/>
              <w:ind w:left="-48"/>
              <w:jc w:val="center"/>
              <w:rPr>
                <w:rFonts w:ascii="Arial" w:hAnsi="Arial" w:cs="Arial"/>
                <w:sz w:val="12"/>
                <w:szCs w:val="12"/>
              </w:rPr>
            </w:pPr>
            <w:r w:rsidRPr="00CB5E7D">
              <w:rPr>
                <w:rFonts w:ascii="Arial" w:hAnsi="Arial" w:cs="Arial"/>
                <w:sz w:val="12"/>
                <w:szCs w:val="12"/>
              </w:rPr>
              <w:t>-</w:t>
            </w:r>
          </w:p>
        </w:tc>
      </w:tr>
      <w:tr w:rsidR="00395E38" w:rsidRPr="00CB5E7D" w14:paraId="04FE48DE" w14:textId="77777777" w:rsidTr="00D651D9">
        <w:tc>
          <w:tcPr>
            <w:tcW w:w="2178" w:type="dxa"/>
          </w:tcPr>
          <w:p w14:paraId="49FA8FE5" w14:textId="77777777" w:rsidR="00395E38" w:rsidRPr="00CB5E7D" w:rsidRDefault="00395E38" w:rsidP="00395E38">
            <w:pPr>
              <w:spacing w:line="240" w:lineRule="exact"/>
              <w:ind w:left="75" w:right="-108" w:hanging="75"/>
              <w:rPr>
                <w:rFonts w:ascii="Arial" w:hAnsi="Arial" w:cs="Arial"/>
                <w:sz w:val="12"/>
                <w:szCs w:val="12"/>
              </w:rPr>
            </w:pPr>
            <w:r w:rsidRPr="00CB5E7D">
              <w:rPr>
                <w:rFonts w:ascii="Arial" w:hAnsi="Arial" w:cs="Arial"/>
                <w:sz w:val="12"/>
                <w:szCs w:val="12"/>
              </w:rPr>
              <w:tab/>
              <w:t>receivables</w:t>
            </w:r>
          </w:p>
        </w:tc>
        <w:tc>
          <w:tcPr>
            <w:tcW w:w="720" w:type="dxa"/>
          </w:tcPr>
          <w:p w14:paraId="2C6F2094" w14:textId="5814F34A"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3E41A62E" w14:textId="06BE92DE"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7791196F" w14:textId="54817DA9"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1489B8A7" w14:textId="0A1B4DBA"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027DA5EE" w14:textId="7BE7E3CE" w:rsidR="00395E38" w:rsidRPr="00CB5E7D" w:rsidRDefault="00395E38" w:rsidP="00395E38">
            <w:pPr>
              <w:tabs>
                <w:tab w:val="decimal" w:pos="432"/>
              </w:tabs>
              <w:spacing w:line="240" w:lineRule="exact"/>
              <w:rPr>
                <w:rFonts w:ascii="Arial" w:hAnsi="Arial" w:cs="Arial"/>
                <w:sz w:val="12"/>
                <w:szCs w:val="12"/>
              </w:rPr>
            </w:pPr>
          </w:p>
        </w:tc>
        <w:tc>
          <w:tcPr>
            <w:tcW w:w="810" w:type="dxa"/>
          </w:tcPr>
          <w:p w14:paraId="295344F9" w14:textId="2DDFC07A"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7A89D00F" w14:textId="21AABB4A" w:rsidR="00395E38" w:rsidRPr="00CB5E7D" w:rsidRDefault="00395E38" w:rsidP="00395E38">
            <w:pPr>
              <w:tabs>
                <w:tab w:val="decimal" w:pos="432"/>
              </w:tabs>
              <w:spacing w:line="240" w:lineRule="exact"/>
              <w:rPr>
                <w:rFonts w:ascii="Arial" w:hAnsi="Arial" w:cs="Arial"/>
                <w:sz w:val="12"/>
                <w:szCs w:val="12"/>
              </w:rPr>
            </w:pPr>
          </w:p>
        </w:tc>
        <w:tc>
          <w:tcPr>
            <w:tcW w:w="972" w:type="dxa"/>
          </w:tcPr>
          <w:p w14:paraId="13FFCADC" w14:textId="41562A8A" w:rsidR="00395E38" w:rsidRPr="00CB5E7D" w:rsidRDefault="00395E38" w:rsidP="00395E38">
            <w:pPr>
              <w:spacing w:line="240" w:lineRule="exact"/>
              <w:ind w:left="-48"/>
              <w:jc w:val="center"/>
              <w:rPr>
                <w:rFonts w:ascii="Arial" w:hAnsi="Arial" w:cs="Arial"/>
                <w:sz w:val="12"/>
                <w:szCs w:val="12"/>
              </w:rPr>
            </w:pPr>
          </w:p>
        </w:tc>
        <w:tc>
          <w:tcPr>
            <w:tcW w:w="972" w:type="dxa"/>
          </w:tcPr>
          <w:p w14:paraId="571613B1" w14:textId="71E6E117" w:rsidR="00395E38" w:rsidRPr="00CB5E7D" w:rsidRDefault="00395E38" w:rsidP="00395E38">
            <w:pPr>
              <w:spacing w:line="230" w:lineRule="exact"/>
              <w:ind w:left="-48"/>
              <w:jc w:val="center"/>
              <w:rPr>
                <w:rFonts w:ascii="Arial" w:hAnsi="Arial" w:cs="Arial"/>
                <w:sz w:val="12"/>
                <w:szCs w:val="12"/>
              </w:rPr>
            </w:pPr>
          </w:p>
        </w:tc>
      </w:tr>
      <w:tr w:rsidR="00395E38" w:rsidRPr="00CB5E7D" w14:paraId="601689A0" w14:textId="77777777" w:rsidTr="00D651D9">
        <w:tc>
          <w:tcPr>
            <w:tcW w:w="2178" w:type="dxa"/>
          </w:tcPr>
          <w:p w14:paraId="1F95580C" w14:textId="2F7F49BB" w:rsidR="00395E38" w:rsidRPr="00CB5E7D" w:rsidRDefault="00395E38" w:rsidP="00395E38">
            <w:pPr>
              <w:spacing w:line="240" w:lineRule="exact"/>
              <w:ind w:left="75" w:right="-108" w:hanging="75"/>
              <w:rPr>
                <w:rFonts w:ascii="Arial" w:hAnsi="Arial" w:cs="Arial"/>
                <w:sz w:val="12"/>
                <w:szCs w:val="12"/>
              </w:rPr>
            </w:pPr>
            <w:r w:rsidRPr="00CB5E7D">
              <w:rPr>
                <w:rFonts w:ascii="Arial" w:hAnsi="Arial" w:cs="Arial"/>
                <w:sz w:val="12"/>
                <w:szCs w:val="12"/>
              </w:rPr>
              <w:t>Derivatives assets</w:t>
            </w:r>
          </w:p>
        </w:tc>
        <w:tc>
          <w:tcPr>
            <w:tcW w:w="720" w:type="dxa"/>
          </w:tcPr>
          <w:p w14:paraId="3F5F997A" w14:textId="282D71E2"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18FC459" w14:textId="4911A97F"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36C5ACF" w14:textId="04DB9F58"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EE46DD3" w14:textId="61970EBF"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C55FB16" w14:textId="3C39C5A2"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698E671D" w14:textId="655EA2E7"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2</w:t>
            </w:r>
          </w:p>
        </w:tc>
        <w:tc>
          <w:tcPr>
            <w:tcW w:w="720" w:type="dxa"/>
          </w:tcPr>
          <w:p w14:paraId="1716A180" w14:textId="7A9C5C18"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2</w:t>
            </w:r>
          </w:p>
        </w:tc>
        <w:tc>
          <w:tcPr>
            <w:tcW w:w="972" w:type="dxa"/>
          </w:tcPr>
          <w:p w14:paraId="5A3E566F" w14:textId="3CEE9839" w:rsidR="00395E38" w:rsidRPr="00CB5E7D" w:rsidRDefault="00395E38" w:rsidP="00395E38">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2486BD3D" w14:textId="4584C2F0" w:rsidR="00395E38" w:rsidRPr="00CB5E7D" w:rsidRDefault="00395E38" w:rsidP="00395E38">
            <w:pPr>
              <w:spacing w:line="230" w:lineRule="exact"/>
              <w:ind w:left="-48"/>
              <w:jc w:val="center"/>
              <w:rPr>
                <w:rFonts w:ascii="Arial" w:hAnsi="Arial" w:cs="Arial"/>
                <w:sz w:val="12"/>
                <w:szCs w:val="12"/>
              </w:rPr>
            </w:pPr>
            <w:r w:rsidRPr="00CB5E7D">
              <w:rPr>
                <w:rFonts w:ascii="Arial" w:hAnsi="Arial" w:cs="Arial"/>
                <w:sz w:val="12"/>
                <w:szCs w:val="12"/>
              </w:rPr>
              <w:t>-</w:t>
            </w:r>
          </w:p>
        </w:tc>
      </w:tr>
      <w:tr w:rsidR="00395E38" w:rsidRPr="00CB5E7D" w14:paraId="2266D8C2" w14:textId="77777777" w:rsidTr="00D651D9">
        <w:tc>
          <w:tcPr>
            <w:tcW w:w="2178" w:type="dxa"/>
          </w:tcPr>
          <w:p w14:paraId="2A3E1EC7" w14:textId="77777777" w:rsidR="00395E38" w:rsidRPr="00CB5E7D" w:rsidRDefault="00395E38" w:rsidP="00395E38">
            <w:pPr>
              <w:spacing w:line="240" w:lineRule="exact"/>
              <w:ind w:left="75" w:right="-108" w:hanging="75"/>
              <w:rPr>
                <w:rFonts w:ascii="Arial" w:hAnsi="Arial" w:cs="Arial"/>
                <w:sz w:val="12"/>
                <w:szCs w:val="12"/>
              </w:rPr>
            </w:pPr>
            <w:r w:rsidRPr="00CB5E7D">
              <w:rPr>
                <w:rFonts w:ascii="Arial" w:hAnsi="Arial" w:cs="Arial"/>
                <w:sz w:val="12"/>
                <w:szCs w:val="12"/>
              </w:rPr>
              <w:t>Other receivables</w:t>
            </w:r>
          </w:p>
        </w:tc>
        <w:tc>
          <w:tcPr>
            <w:tcW w:w="720" w:type="dxa"/>
          </w:tcPr>
          <w:p w14:paraId="2C2F7FA0" w14:textId="7276A1DF"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53FF3F8" w14:textId="45A04A7F"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17F3893" w14:textId="787CAA1D"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8AA442F" w14:textId="7B1DAB19"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7067E63" w14:textId="0F5FB2E5"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4F2B8876" w14:textId="1D23A060"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102</w:t>
            </w:r>
          </w:p>
        </w:tc>
        <w:tc>
          <w:tcPr>
            <w:tcW w:w="720" w:type="dxa"/>
          </w:tcPr>
          <w:p w14:paraId="541EF14E" w14:textId="127E3982"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102</w:t>
            </w:r>
          </w:p>
        </w:tc>
        <w:tc>
          <w:tcPr>
            <w:tcW w:w="972" w:type="dxa"/>
          </w:tcPr>
          <w:p w14:paraId="421C2064" w14:textId="28529A60" w:rsidR="00395E38" w:rsidRPr="00CB5E7D" w:rsidRDefault="00395E38" w:rsidP="00395E38">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4C137B1D" w14:textId="1137578B" w:rsidR="00395E38" w:rsidRPr="00CB5E7D" w:rsidRDefault="00395E38" w:rsidP="00395E38">
            <w:pPr>
              <w:spacing w:line="230" w:lineRule="exact"/>
              <w:ind w:left="-48"/>
              <w:jc w:val="center"/>
              <w:rPr>
                <w:rFonts w:ascii="Arial" w:hAnsi="Arial" w:cs="Arial"/>
                <w:sz w:val="12"/>
                <w:szCs w:val="12"/>
              </w:rPr>
            </w:pPr>
            <w:r w:rsidRPr="00CB5E7D">
              <w:rPr>
                <w:rFonts w:ascii="Arial" w:hAnsi="Arial" w:cs="Arial"/>
                <w:sz w:val="12"/>
                <w:szCs w:val="12"/>
              </w:rPr>
              <w:t>-</w:t>
            </w:r>
          </w:p>
        </w:tc>
      </w:tr>
      <w:tr w:rsidR="00395E38" w:rsidRPr="00CB5E7D" w14:paraId="22CD9095" w14:textId="77777777" w:rsidTr="00D651D9">
        <w:tc>
          <w:tcPr>
            <w:tcW w:w="2178" w:type="dxa"/>
          </w:tcPr>
          <w:p w14:paraId="200B3074" w14:textId="77777777" w:rsidR="00395E38" w:rsidRPr="00CB5E7D" w:rsidRDefault="00395E38" w:rsidP="00395E38">
            <w:pPr>
              <w:spacing w:line="240" w:lineRule="exact"/>
              <w:ind w:left="75" w:right="-108" w:hanging="75"/>
              <w:rPr>
                <w:rFonts w:ascii="Arial" w:hAnsi="Arial" w:cs="Arial"/>
                <w:sz w:val="12"/>
                <w:szCs w:val="12"/>
              </w:rPr>
            </w:pPr>
            <w:r w:rsidRPr="00CB5E7D">
              <w:rPr>
                <w:rFonts w:ascii="Arial" w:hAnsi="Arial" w:cs="Arial"/>
                <w:sz w:val="12"/>
                <w:szCs w:val="12"/>
              </w:rPr>
              <w:t>Investments</w:t>
            </w:r>
          </w:p>
        </w:tc>
        <w:tc>
          <w:tcPr>
            <w:tcW w:w="720" w:type="dxa"/>
          </w:tcPr>
          <w:p w14:paraId="684EA2E9"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2BCCBD81"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688ED72D"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4AE1C6F8"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529AE7F7" w14:textId="77777777" w:rsidR="00395E38" w:rsidRPr="00CB5E7D" w:rsidRDefault="00395E38" w:rsidP="00395E38">
            <w:pPr>
              <w:tabs>
                <w:tab w:val="decimal" w:pos="432"/>
              </w:tabs>
              <w:spacing w:line="240" w:lineRule="exact"/>
              <w:rPr>
                <w:rFonts w:ascii="Arial" w:hAnsi="Arial" w:cs="Arial"/>
                <w:sz w:val="12"/>
                <w:szCs w:val="12"/>
              </w:rPr>
            </w:pPr>
          </w:p>
        </w:tc>
        <w:tc>
          <w:tcPr>
            <w:tcW w:w="810" w:type="dxa"/>
          </w:tcPr>
          <w:p w14:paraId="1BC1E0B3"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77D5F111" w14:textId="77777777" w:rsidR="00395E38" w:rsidRPr="00CB5E7D" w:rsidRDefault="00395E38" w:rsidP="00395E38">
            <w:pPr>
              <w:tabs>
                <w:tab w:val="decimal" w:pos="432"/>
              </w:tabs>
              <w:spacing w:line="240" w:lineRule="exact"/>
              <w:rPr>
                <w:rFonts w:ascii="Arial" w:hAnsi="Arial" w:cs="Arial"/>
                <w:sz w:val="12"/>
                <w:szCs w:val="12"/>
              </w:rPr>
            </w:pPr>
          </w:p>
        </w:tc>
        <w:tc>
          <w:tcPr>
            <w:tcW w:w="972" w:type="dxa"/>
          </w:tcPr>
          <w:p w14:paraId="658E024C" w14:textId="77777777" w:rsidR="00395E38" w:rsidRPr="00CB5E7D" w:rsidRDefault="00395E38" w:rsidP="00395E38">
            <w:pPr>
              <w:spacing w:line="240" w:lineRule="exact"/>
              <w:ind w:left="-48"/>
              <w:jc w:val="center"/>
              <w:rPr>
                <w:rFonts w:ascii="Arial" w:hAnsi="Arial" w:cs="Arial"/>
                <w:sz w:val="12"/>
                <w:szCs w:val="12"/>
              </w:rPr>
            </w:pPr>
          </w:p>
        </w:tc>
        <w:tc>
          <w:tcPr>
            <w:tcW w:w="972" w:type="dxa"/>
          </w:tcPr>
          <w:p w14:paraId="13FB17D2" w14:textId="77777777" w:rsidR="00395E38" w:rsidRPr="00CB5E7D" w:rsidRDefault="00395E38" w:rsidP="00395E38">
            <w:pPr>
              <w:spacing w:line="230" w:lineRule="exact"/>
              <w:ind w:left="-48"/>
              <w:jc w:val="center"/>
              <w:rPr>
                <w:rFonts w:ascii="Arial" w:hAnsi="Arial" w:cs="Arial"/>
                <w:sz w:val="12"/>
                <w:szCs w:val="12"/>
              </w:rPr>
            </w:pPr>
          </w:p>
        </w:tc>
      </w:tr>
      <w:tr w:rsidR="00395E38" w:rsidRPr="00CB5E7D" w14:paraId="416CF63E" w14:textId="77777777" w:rsidTr="00D651D9">
        <w:tc>
          <w:tcPr>
            <w:tcW w:w="2178" w:type="dxa"/>
          </w:tcPr>
          <w:p w14:paraId="43306DEF" w14:textId="77777777" w:rsidR="00395E38" w:rsidRPr="00CB5E7D" w:rsidRDefault="00395E38" w:rsidP="00395E38">
            <w:pPr>
              <w:spacing w:line="240" w:lineRule="exact"/>
              <w:ind w:left="75" w:right="-108" w:hanging="75"/>
              <w:rPr>
                <w:rFonts w:ascii="Arial" w:hAnsi="Arial" w:cs="Arial"/>
                <w:sz w:val="12"/>
                <w:szCs w:val="12"/>
              </w:rPr>
            </w:pPr>
            <w:r w:rsidRPr="00CB5E7D">
              <w:rPr>
                <w:rFonts w:ascii="Arial" w:hAnsi="Arial" w:cs="Arial"/>
                <w:sz w:val="12"/>
                <w:szCs w:val="12"/>
              </w:rPr>
              <w:tab/>
              <w:t>- Equity securities</w:t>
            </w:r>
          </w:p>
        </w:tc>
        <w:tc>
          <w:tcPr>
            <w:tcW w:w="720" w:type="dxa"/>
          </w:tcPr>
          <w:p w14:paraId="33F64071" w14:textId="4C2CDFBF"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91307FF" w14:textId="3156D06A"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A26660D" w14:textId="6AACE6BF"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E25E533" w14:textId="061D2EF1"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ED6C59F" w14:textId="289E8934"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50683469" w14:textId="3DE300C0"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363</w:t>
            </w:r>
          </w:p>
        </w:tc>
        <w:tc>
          <w:tcPr>
            <w:tcW w:w="720" w:type="dxa"/>
          </w:tcPr>
          <w:p w14:paraId="48AF7D35" w14:textId="1DCD66E3"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363</w:t>
            </w:r>
          </w:p>
        </w:tc>
        <w:tc>
          <w:tcPr>
            <w:tcW w:w="972" w:type="dxa"/>
          </w:tcPr>
          <w:p w14:paraId="0F6324A9" w14:textId="03F91C49" w:rsidR="00395E38" w:rsidRPr="00CB5E7D" w:rsidRDefault="00395E38" w:rsidP="00395E38">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69822908" w14:textId="11BC79C1" w:rsidR="00395E38" w:rsidRPr="00CB5E7D" w:rsidRDefault="00395E38" w:rsidP="00395E38">
            <w:pPr>
              <w:spacing w:line="230" w:lineRule="exact"/>
              <w:ind w:left="-48"/>
              <w:jc w:val="center"/>
              <w:rPr>
                <w:rFonts w:ascii="Arial" w:hAnsi="Arial" w:cs="Arial"/>
                <w:sz w:val="12"/>
                <w:szCs w:val="12"/>
              </w:rPr>
            </w:pPr>
            <w:r w:rsidRPr="00CB5E7D">
              <w:rPr>
                <w:rFonts w:ascii="Arial" w:hAnsi="Arial" w:cs="Arial"/>
                <w:sz w:val="12"/>
                <w:szCs w:val="12"/>
              </w:rPr>
              <w:t>-</w:t>
            </w:r>
          </w:p>
        </w:tc>
      </w:tr>
      <w:tr w:rsidR="00395E38" w:rsidRPr="00CB5E7D" w14:paraId="409795E1" w14:textId="77777777" w:rsidTr="00D651D9">
        <w:trPr>
          <w:trHeight w:val="80"/>
        </w:trPr>
        <w:tc>
          <w:tcPr>
            <w:tcW w:w="2178" w:type="dxa"/>
          </w:tcPr>
          <w:p w14:paraId="0C2F764D" w14:textId="77777777" w:rsidR="00395E38" w:rsidRPr="00CB5E7D" w:rsidRDefault="00395E38" w:rsidP="00395E38">
            <w:pPr>
              <w:spacing w:line="240" w:lineRule="exact"/>
              <w:ind w:left="75" w:right="-108" w:hanging="75"/>
              <w:rPr>
                <w:rFonts w:ascii="Arial" w:hAnsi="Arial" w:cs="Arial"/>
                <w:sz w:val="12"/>
                <w:szCs w:val="12"/>
              </w:rPr>
            </w:pPr>
            <w:r w:rsidRPr="00CB5E7D">
              <w:rPr>
                <w:rFonts w:ascii="Arial" w:hAnsi="Arial" w:cs="Arial"/>
                <w:sz w:val="12"/>
                <w:szCs w:val="12"/>
              </w:rPr>
              <w:tab/>
              <w:t>- Debt securities</w:t>
            </w:r>
            <w:r w:rsidRPr="00CB5E7D">
              <w:rPr>
                <w:rFonts w:ascii="Arial" w:hAnsi="Arial" w:cs="Arial"/>
                <w:sz w:val="12"/>
                <w:szCs w:val="12"/>
              </w:rPr>
              <w:tab/>
            </w:r>
          </w:p>
        </w:tc>
        <w:tc>
          <w:tcPr>
            <w:tcW w:w="720" w:type="dxa"/>
          </w:tcPr>
          <w:p w14:paraId="13DA3048" w14:textId="7090866A"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47AF87F" w14:textId="6A864A06"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C9BFEC5" w14:textId="232FBB34"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58</w:t>
            </w:r>
          </w:p>
        </w:tc>
        <w:tc>
          <w:tcPr>
            <w:tcW w:w="720" w:type="dxa"/>
          </w:tcPr>
          <w:p w14:paraId="3789B537" w14:textId="792D6C9D"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8F9DD51" w14:textId="5EACC21D"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64AC3A33" w14:textId="6BF0E290"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9</w:t>
            </w:r>
          </w:p>
        </w:tc>
        <w:tc>
          <w:tcPr>
            <w:tcW w:w="720" w:type="dxa"/>
          </w:tcPr>
          <w:p w14:paraId="3E41A532" w14:textId="48E3E654"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67</w:t>
            </w:r>
          </w:p>
        </w:tc>
        <w:tc>
          <w:tcPr>
            <w:tcW w:w="972" w:type="dxa"/>
          </w:tcPr>
          <w:p w14:paraId="776B53DD" w14:textId="06BED3F8" w:rsidR="00395E38" w:rsidRPr="00CB5E7D" w:rsidRDefault="00395E38" w:rsidP="00395E38">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6B7D4A48" w14:textId="7BC121DB" w:rsidR="00395E38" w:rsidRPr="00CB5E7D" w:rsidRDefault="00395E38" w:rsidP="00395E38">
            <w:pPr>
              <w:spacing w:line="230" w:lineRule="exact"/>
              <w:ind w:left="-48"/>
              <w:jc w:val="center"/>
              <w:rPr>
                <w:rFonts w:ascii="Arial" w:hAnsi="Arial" w:cs="Arial"/>
                <w:sz w:val="12"/>
                <w:szCs w:val="12"/>
              </w:rPr>
            </w:pPr>
            <w:r w:rsidRPr="00CB5E7D">
              <w:rPr>
                <w:rFonts w:ascii="Arial" w:hAnsi="Arial" w:cs="Arial"/>
                <w:sz w:val="12"/>
                <w:szCs w:val="12"/>
              </w:rPr>
              <w:t>2.10 - 7.00</w:t>
            </w:r>
          </w:p>
        </w:tc>
      </w:tr>
      <w:tr w:rsidR="00395E38" w:rsidRPr="00CB5E7D" w14:paraId="67827C11" w14:textId="77777777" w:rsidTr="00D651D9">
        <w:tc>
          <w:tcPr>
            <w:tcW w:w="2178" w:type="dxa"/>
          </w:tcPr>
          <w:p w14:paraId="01A86720" w14:textId="77777777" w:rsidR="00395E38" w:rsidRPr="00CB5E7D" w:rsidRDefault="00395E38" w:rsidP="00395E38">
            <w:pPr>
              <w:spacing w:line="240" w:lineRule="exact"/>
              <w:ind w:left="75" w:right="-108" w:hanging="75"/>
              <w:rPr>
                <w:rFonts w:ascii="Arial" w:hAnsi="Arial" w:cs="Arial"/>
                <w:sz w:val="12"/>
                <w:szCs w:val="12"/>
              </w:rPr>
            </w:pPr>
            <w:r w:rsidRPr="00CB5E7D">
              <w:rPr>
                <w:rFonts w:ascii="Arial" w:hAnsi="Arial" w:cs="Arial"/>
                <w:sz w:val="12"/>
                <w:szCs w:val="12"/>
              </w:rPr>
              <w:t>Short-term loans to others</w:t>
            </w:r>
          </w:p>
        </w:tc>
        <w:tc>
          <w:tcPr>
            <w:tcW w:w="720" w:type="dxa"/>
          </w:tcPr>
          <w:p w14:paraId="3488E4C8" w14:textId="73817D27"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2BDA24E" w14:textId="3CD2A803"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0083A8D" w14:textId="5DA98709"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872</w:t>
            </w:r>
          </w:p>
        </w:tc>
        <w:tc>
          <w:tcPr>
            <w:tcW w:w="720" w:type="dxa"/>
          </w:tcPr>
          <w:p w14:paraId="16BB1BDD" w14:textId="6255E7C8"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328BDE9" w14:textId="14A9D1CE"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6D0A5834" w14:textId="51E27FC3"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0E6A473" w14:textId="7B1AD598"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872</w:t>
            </w:r>
          </w:p>
        </w:tc>
        <w:tc>
          <w:tcPr>
            <w:tcW w:w="972" w:type="dxa"/>
          </w:tcPr>
          <w:p w14:paraId="6B3F966F" w14:textId="61D69474" w:rsidR="00395E38" w:rsidRPr="00CB5E7D" w:rsidRDefault="00395E38" w:rsidP="00395E38">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017B052F" w14:textId="1E1ED5E4" w:rsidR="00395E38" w:rsidRPr="00CB5E7D" w:rsidRDefault="00395E38" w:rsidP="00395E38">
            <w:pPr>
              <w:spacing w:line="230" w:lineRule="exact"/>
              <w:ind w:left="-48"/>
              <w:jc w:val="center"/>
              <w:rPr>
                <w:rFonts w:ascii="Arial" w:hAnsi="Arial" w:cs="Arial"/>
                <w:sz w:val="12"/>
                <w:szCs w:val="12"/>
              </w:rPr>
            </w:pPr>
            <w:r w:rsidRPr="00CB5E7D">
              <w:rPr>
                <w:rFonts w:ascii="Arial" w:hAnsi="Arial" w:cs="Arial"/>
                <w:sz w:val="12"/>
                <w:szCs w:val="12"/>
              </w:rPr>
              <w:t>MOR to MOR plus 2.00%</w:t>
            </w:r>
          </w:p>
        </w:tc>
      </w:tr>
      <w:tr w:rsidR="00395E38" w:rsidRPr="00CB5E7D" w14:paraId="6857CA11" w14:textId="77777777" w:rsidTr="00D651D9">
        <w:tc>
          <w:tcPr>
            <w:tcW w:w="2178" w:type="dxa"/>
          </w:tcPr>
          <w:p w14:paraId="2C9ED93A" w14:textId="77777777" w:rsidR="00395E38" w:rsidRPr="00CB5E7D" w:rsidRDefault="00395E38" w:rsidP="00395E38">
            <w:pPr>
              <w:spacing w:line="240" w:lineRule="exact"/>
              <w:ind w:right="-115"/>
              <w:rPr>
                <w:rFonts w:ascii="Arial" w:hAnsi="Arial" w:cs="Arial"/>
                <w:sz w:val="12"/>
                <w:szCs w:val="12"/>
              </w:rPr>
            </w:pPr>
            <w:r w:rsidRPr="00CB5E7D">
              <w:rPr>
                <w:rFonts w:ascii="Arial" w:hAnsi="Arial" w:cs="Arial"/>
                <w:b/>
                <w:bCs/>
                <w:sz w:val="12"/>
                <w:szCs w:val="12"/>
                <w:u w:val="single"/>
              </w:rPr>
              <w:t>Financial instruments - liabilities</w:t>
            </w:r>
          </w:p>
        </w:tc>
        <w:tc>
          <w:tcPr>
            <w:tcW w:w="720" w:type="dxa"/>
            <w:vAlign w:val="bottom"/>
          </w:tcPr>
          <w:p w14:paraId="65005AF6"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vAlign w:val="bottom"/>
          </w:tcPr>
          <w:p w14:paraId="59AE87DA"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vAlign w:val="bottom"/>
          </w:tcPr>
          <w:p w14:paraId="179E9309"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vAlign w:val="bottom"/>
          </w:tcPr>
          <w:p w14:paraId="397B75C5"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vAlign w:val="bottom"/>
          </w:tcPr>
          <w:p w14:paraId="5061D491" w14:textId="77777777" w:rsidR="00395E38" w:rsidRPr="00CB5E7D" w:rsidRDefault="00395E38" w:rsidP="00395E38">
            <w:pPr>
              <w:tabs>
                <w:tab w:val="decimal" w:pos="432"/>
              </w:tabs>
              <w:spacing w:line="240" w:lineRule="exact"/>
              <w:rPr>
                <w:rFonts w:ascii="Arial" w:hAnsi="Arial" w:cs="Arial"/>
                <w:sz w:val="12"/>
                <w:szCs w:val="12"/>
              </w:rPr>
            </w:pPr>
          </w:p>
        </w:tc>
        <w:tc>
          <w:tcPr>
            <w:tcW w:w="810" w:type="dxa"/>
            <w:vAlign w:val="bottom"/>
          </w:tcPr>
          <w:p w14:paraId="54249BE3"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vAlign w:val="bottom"/>
          </w:tcPr>
          <w:p w14:paraId="1B7D2BCF" w14:textId="77777777" w:rsidR="00395E38" w:rsidRPr="00CB5E7D" w:rsidRDefault="00395E38" w:rsidP="00395E38">
            <w:pPr>
              <w:tabs>
                <w:tab w:val="decimal" w:pos="432"/>
              </w:tabs>
              <w:spacing w:line="240" w:lineRule="exact"/>
              <w:rPr>
                <w:rFonts w:ascii="Arial" w:hAnsi="Arial" w:cs="Arial"/>
                <w:sz w:val="12"/>
                <w:szCs w:val="12"/>
              </w:rPr>
            </w:pPr>
          </w:p>
        </w:tc>
        <w:tc>
          <w:tcPr>
            <w:tcW w:w="972" w:type="dxa"/>
          </w:tcPr>
          <w:p w14:paraId="2C065D99" w14:textId="77777777" w:rsidR="00395E38" w:rsidRPr="00CB5E7D" w:rsidRDefault="00395E38" w:rsidP="00395E38">
            <w:pPr>
              <w:spacing w:line="240" w:lineRule="exact"/>
              <w:ind w:left="-48"/>
              <w:jc w:val="center"/>
              <w:rPr>
                <w:rFonts w:ascii="Arial" w:hAnsi="Arial" w:cs="Arial"/>
                <w:sz w:val="12"/>
                <w:szCs w:val="12"/>
              </w:rPr>
            </w:pPr>
          </w:p>
        </w:tc>
        <w:tc>
          <w:tcPr>
            <w:tcW w:w="972" w:type="dxa"/>
          </w:tcPr>
          <w:p w14:paraId="0B416F4E" w14:textId="77777777" w:rsidR="00395E38" w:rsidRPr="00CB5E7D" w:rsidRDefault="00395E38" w:rsidP="00395E38">
            <w:pPr>
              <w:tabs>
                <w:tab w:val="left" w:pos="72"/>
              </w:tabs>
              <w:spacing w:line="230" w:lineRule="exact"/>
              <w:ind w:left="-48"/>
              <w:jc w:val="center"/>
              <w:rPr>
                <w:rFonts w:ascii="Arial" w:hAnsi="Arial" w:cs="Arial"/>
                <w:sz w:val="12"/>
                <w:szCs w:val="12"/>
              </w:rPr>
            </w:pPr>
          </w:p>
        </w:tc>
      </w:tr>
      <w:tr w:rsidR="00395E38" w:rsidRPr="00CB5E7D" w14:paraId="55A7E23A" w14:textId="77777777" w:rsidTr="00D651D9">
        <w:tc>
          <w:tcPr>
            <w:tcW w:w="2178" w:type="dxa"/>
          </w:tcPr>
          <w:p w14:paraId="0AEFDA00" w14:textId="77777777" w:rsidR="00395E38" w:rsidRPr="00CB5E7D" w:rsidRDefault="00395E38" w:rsidP="00395E38">
            <w:pPr>
              <w:spacing w:line="240" w:lineRule="exact"/>
              <w:ind w:left="70" w:right="-115" w:hanging="70"/>
              <w:rPr>
                <w:rFonts w:ascii="Arial" w:hAnsi="Arial" w:cs="Arial"/>
                <w:sz w:val="12"/>
                <w:szCs w:val="12"/>
              </w:rPr>
            </w:pPr>
            <w:r w:rsidRPr="00CB5E7D">
              <w:rPr>
                <w:rFonts w:ascii="Arial" w:hAnsi="Arial" w:cs="Arial"/>
                <w:sz w:val="12"/>
                <w:szCs w:val="12"/>
              </w:rPr>
              <w:t>Short-term borrowings from financial institutions</w:t>
            </w:r>
          </w:p>
        </w:tc>
        <w:tc>
          <w:tcPr>
            <w:tcW w:w="720" w:type="dxa"/>
          </w:tcPr>
          <w:p w14:paraId="2E8AF417" w14:textId="49AB29B1"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3C2D1C7" w14:textId="4DF8F20A"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1,205</w:t>
            </w:r>
          </w:p>
        </w:tc>
        <w:tc>
          <w:tcPr>
            <w:tcW w:w="720" w:type="dxa"/>
          </w:tcPr>
          <w:p w14:paraId="03F67459" w14:textId="56928F88"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900</w:t>
            </w:r>
          </w:p>
        </w:tc>
        <w:tc>
          <w:tcPr>
            <w:tcW w:w="720" w:type="dxa"/>
          </w:tcPr>
          <w:p w14:paraId="20DA1E86" w14:textId="4F992D1F"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AD1CA40" w14:textId="4264DA80"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0D48F5B6" w14:textId="321F2AFB"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306EF5B" w14:textId="775B47B9" w:rsidR="00395E38" w:rsidRPr="00CB5E7D" w:rsidRDefault="00395E38" w:rsidP="00395E38">
            <w:pPr>
              <w:tabs>
                <w:tab w:val="decimal" w:pos="432"/>
              </w:tabs>
              <w:spacing w:line="240" w:lineRule="exact"/>
              <w:rPr>
                <w:rFonts w:ascii="Arial" w:hAnsi="Arial" w:cs="Arial"/>
                <w:sz w:val="12"/>
                <w:szCs w:val="12"/>
              </w:rPr>
            </w:pPr>
            <w:r w:rsidRPr="00CB5E7D">
              <w:rPr>
                <w:rFonts w:ascii="Arial" w:hAnsi="Arial" w:cs="Arial"/>
                <w:sz w:val="12"/>
                <w:szCs w:val="12"/>
              </w:rPr>
              <w:t>2,105</w:t>
            </w:r>
          </w:p>
        </w:tc>
        <w:tc>
          <w:tcPr>
            <w:tcW w:w="972" w:type="dxa"/>
          </w:tcPr>
          <w:p w14:paraId="7C193E49" w14:textId="000A0B4C" w:rsidR="00395E38" w:rsidRPr="00CB5E7D" w:rsidRDefault="00395E38" w:rsidP="00395E38">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6F777A9E" w14:textId="1222C364" w:rsidR="00395E38" w:rsidRPr="00CB5E7D" w:rsidRDefault="00395E38" w:rsidP="00395E38">
            <w:pPr>
              <w:tabs>
                <w:tab w:val="left" w:pos="72"/>
              </w:tabs>
              <w:spacing w:line="230" w:lineRule="exact"/>
              <w:ind w:left="-48"/>
              <w:jc w:val="center"/>
              <w:rPr>
                <w:rFonts w:ascii="Arial" w:hAnsi="Arial" w:cs="Arial"/>
                <w:sz w:val="12"/>
                <w:szCs w:val="12"/>
              </w:rPr>
            </w:pPr>
            <w:r w:rsidRPr="00CB5E7D">
              <w:rPr>
                <w:rFonts w:ascii="Arial" w:hAnsi="Arial" w:cs="Arial"/>
                <w:sz w:val="12"/>
                <w:szCs w:val="12"/>
              </w:rPr>
              <w:t>Interbank rate</w:t>
            </w:r>
          </w:p>
        </w:tc>
      </w:tr>
      <w:tr w:rsidR="00193F13" w:rsidRPr="00CB5E7D" w14:paraId="2CD2142C" w14:textId="77777777" w:rsidTr="00C96F45">
        <w:tc>
          <w:tcPr>
            <w:tcW w:w="2178" w:type="dxa"/>
          </w:tcPr>
          <w:p w14:paraId="249EBB64" w14:textId="77777777" w:rsidR="00193F13" w:rsidRPr="00CB5E7D" w:rsidRDefault="00193F13" w:rsidP="00193F13">
            <w:pPr>
              <w:spacing w:line="240" w:lineRule="exact"/>
              <w:ind w:left="75" w:right="-108" w:hanging="75"/>
              <w:rPr>
                <w:rFonts w:ascii="Arial" w:hAnsi="Arial" w:cs="Arial"/>
                <w:sz w:val="12"/>
                <w:szCs w:val="12"/>
              </w:rPr>
            </w:pPr>
            <w:r w:rsidRPr="00CB5E7D">
              <w:rPr>
                <w:rFonts w:ascii="Arial" w:hAnsi="Arial" w:cs="Arial"/>
                <w:sz w:val="12"/>
                <w:szCs w:val="12"/>
              </w:rPr>
              <w:t xml:space="preserve">Securities and derivatives business </w:t>
            </w:r>
          </w:p>
        </w:tc>
        <w:tc>
          <w:tcPr>
            <w:tcW w:w="720" w:type="dxa"/>
            <w:vAlign w:val="bottom"/>
          </w:tcPr>
          <w:p w14:paraId="7887A984" w14:textId="0330E586"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077F2405" w14:textId="05E2000D"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3395790F" w14:textId="4A28B94F"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0851F27E" w14:textId="1759DA38"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AD08E89" w14:textId="6D154852"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3DF8F18A" w14:textId="6484518C"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137</w:t>
            </w:r>
          </w:p>
        </w:tc>
        <w:tc>
          <w:tcPr>
            <w:tcW w:w="720" w:type="dxa"/>
            <w:vAlign w:val="bottom"/>
          </w:tcPr>
          <w:p w14:paraId="125717D2" w14:textId="43394718"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137</w:t>
            </w:r>
          </w:p>
        </w:tc>
        <w:tc>
          <w:tcPr>
            <w:tcW w:w="972" w:type="dxa"/>
          </w:tcPr>
          <w:p w14:paraId="3239A137" w14:textId="07693864" w:rsidR="00193F13" w:rsidRPr="00CB5E7D" w:rsidRDefault="00193F13" w:rsidP="00193F13">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67EA9139" w14:textId="6AA5118B" w:rsidR="00193F13" w:rsidRPr="00CB5E7D" w:rsidRDefault="00193F13" w:rsidP="00193F13">
            <w:pPr>
              <w:tabs>
                <w:tab w:val="left" w:pos="72"/>
              </w:tabs>
              <w:spacing w:line="230" w:lineRule="exact"/>
              <w:ind w:left="-48"/>
              <w:jc w:val="center"/>
              <w:rPr>
                <w:rFonts w:ascii="Arial" w:hAnsi="Arial" w:cs="Arial"/>
                <w:sz w:val="12"/>
                <w:szCs w:val="12"/>
              </w:rPr>
            </w:pPr>
            <w:r w:rsidRPr="00CB5E7D">
              <w:rPr>
                <w:rFonts w:ascii="Arial" w:hAnsi="Arial" w:cs="Arial"/>
                <w:sz w:val="12"/>
                <w:szCs w:val="12"/>
              </w:rPr>
              <w:t>-</w:t>
            </w:r>
          </w:p>
        </w:tc>
      </w:tr>
      <w:tr w:rsidR="00193F13" w:rsidRPr="00CB5E7D" w14:paraId="1DAEDEB1" w14:textId="77777777" w:rsidTr="00D651D9">
        <w:tc>
          <w:tcPr>
            <w:tcW w:w="2178" w:type="dxa"/>
          </w:tcPr>
          <w:p w14:paraId="125C9502" w14:textId="77777777" w:rsidR="00193F13" w:rsidRPr="00CB5E7D" w:rsidRDefault="00193F13" w:rsidP="00193F13">
            <w:pPr>
              <w:spacing w:line="240" w:lineRule="exact"/>
              <w:ind w:left="75" w:right="-108" w:hanging="66"/>
              <w:rPr>
                <w:rFonts w:ascii="Arial" w:hAnsi="Arial" w:cs="Arial"/>
                <w:sz w:val="12"/>
                <w:szCs w:val="12"/>
              </w:rPr>
            </w:pPr>
            <w:r w:rsidRPr="00CB5E7D">
              <w:rPr>
                <w:rFonts w:ascii="Arial" w:hAnsi="Arial" w:cs="Arial"/>
                <w:sz w:val="12"/>
                <w:szCs w:val="12"/>
              </w:rPr>
              <w:tab/>
              <w:t>payables</w:t>
            </w:r>
          </w:p>
        </w:tc>
        <w:tc>
          <w:tcPr>
            <w:tcW w:w="720" w:type="dxa"/>
            <w:vAlign w:val="bottom"/>
          </w:tcPr>
          <w:p w14:paraId="04CD29F9" w14:textId="39B0A693" w:rsidR="00193F13" w:rsidRPr="00CB5E7D" w:rsidRDefault="00193F13" w:rsidP="00193F13">
            <w:pPr>
              <w:tabs>
                <w:tab w:val="decimal" w:pos="432"/>
              </w:tabs>
              <w:spacing w:line="240" w:lineRule="exact"/>
              <w:rPr>
                <w:rFonts w:ascii="Arial" w:hAnsi="Arial" w:cs="Arial"/>
                <w:sz w:val="12"/>
                <w:szCs w:val="12"/>
              </w:rPr>
            </w:pPr>
          </w:p>
        </w:tc>
        <w:tc>
          <w:tcPr>
            <w:tcW w:w="720" w:type="dxa"/>
            <w:vAlign w:val="bottom"/>
          </w:tcPr>
          <w:p w14:paraId="4DCFEA6E" w14:textId="72E7979F" w:rsidR="00193F13" w:rsidRPr="00CB5E7D" w:rsidRDefault="00193F13" w:rsidP="00193F13">
            <w:pPr>
              <w:tabs>
                <w:tab w:val="decimal" w:pos="432"/>
              </w:tabs>
              <w:spacing w:line="240" w:lineRule="exact"/>
              <w:rPr>
                <w:rFonts w:ascii="Arial" w:hAnsi="Arial" w:cs="Arial"/>
                <w:sz w:val="12"/>
                <w:szCs w:val="12"/>
              </w:rPr>
            </w:pPr>
          </w:p>
        </w:tc>
        <w:tc>
          <w:tcPr>
            <w:tcW w:w="720" w:type="dxa"/>
            <w:vAlign w:val="bottom"/>
          </w:tcPr>
          <w:p w14:paraId="3C6167E9" w14:textId="7959538F" w:rsidR="00193F13" w:rsidRPr="00CB5E7D" w:rsidRDefault="00193F13" w:rsidP="00193F13">
            <w:pPr>
              <w:tabs>
                <w:tab w:val="decimal" w:pos="432"/>
              </w:tabs>
              <w:spacing w:line="240" w:lineRule="exact"/>
              <w:rPr>
                <w:rFonts w:ascii="Arial" w:hAnsi="Arial" w:cs="Arial"/>
                <w:sz w:val="12"/>
                <w:szCs w:val="12"/>
              </w:rPr>
            </w:pPr>
          </w:p>
        </w:tc>
        <w:tc>
          <w:tcPr>
            <w:tcW w:w="720" w:type="dxa"/>
            <w:vAlign w:val="bottom"/>
          </w:tcPr>
          <w:p w14:paraId="7FDC2956" w14:textId="3C21D79C" w:rsidR="00193F13" w:rsidRPr="00CB5E7D" w:rsidRDefault="00193F13" w:rsidP="00193F13">
            <w:pPr>
              <w:tabs>
                <w:tab w:val="decimal" w:pos="432"/>
              </w:tabs>
              <w:spacing w:line="240" w:lineRule="exact"/>
              <w:rPr>
                <w:rFonts w:ascii="Arial" w:hAnsi="Arial" w:cs="Arial"/>
                <w:sz w:val="12"/>
                <w:szCs w:val="12"/>
              </w:rPr>
            </w:pPr>
          </w:p>
        </w:tc>
        <w:tc>
          <w:tcPr>
            <w:tcW w:w="720" w:type="dxa"/>
            <w:vAlign w:val="bottom"/>
          </w:tcPr>
          <w:p w14:paraId="3C2AC453" w14:textId="17E80C05" w:rsidR="00193F13" w:rsidRPr="00CB5E7D" w:rsidRDefault="00193F13" w:rsidP="00193F13">
            <w:pPr>
              <w:tabs>
                <w:tab w:val="decimal" w:pos="432"/>
              </w:tabs>
              <w:spacing w:line="240" w:lineRule="exact"/>
              <w:rPr>
                <w:rFonts w:ascii="Arial" w:hAnsi="Arial" w:cs="Arial"/>
                <w:sz w:val="12"/>
                <w:szCs w:val="12"/>
              </w:rPr>
            </w:pPr>
          </w:p>
        </w:tc>
        <w:tc>
          <w:tcPr>
            <w:tcW w:w="810" w:type="dxa"/>
            <w:vAlign w:val="bottom"/>
          </w:tcPr>
          <w:p w14:paraId="4FBA7633" w14:textId="20AFEB71" w:rsidR="00193F13" w:rsidRPr="00CB5E7D" w:rsidRDefault="00193F13" w:rsidP="00193F13">
            <w:pPr>
              <w:tabs>
                <w:tab w:val="decimal" w:pos="432"/>
              </w:tabs>
              <w:spacing w:line="240" w:lineRule="exact"/>
              <w:rPr>
                <w:rFonts w:ascii="Arial" w:hAnsi="Arial" w:cs="Arial"/>
                <w:sz w:val="12"/>
                <w:szCs w:val="12"/>
              </w:rPr>
            </w:pPr>
          </w:p>
        </w:tc>
        <w:tc>
          <w:tcPr>
            <w:tcW w:w="720" w:type="dxa"/>
            <w:vAlign w:val="bottom"/>
          </w:tcPr>
          <w:p w14:paraId="3F555865" w14:textId="46395648" w:rsidR="00193F13" w:rsidRPr="00CB5E7D" w:rsidRDefault="00193F13" w:rsidP="00193F13">
            <w:pPr>
              <w:tabs>
                <w:tab w:val="decimal" w:pos="432"/>
              </w:tabs>
              <w:spacing w:line="240" w:lineRule="exact"/>
              <w:rPr>
                <w:rFonts w:ascii="Arial" w:hAnsi="Arial" w:cs="Arial"/>
                <w:sz w:val="12"/>
                <w:szCs w:val="12"/>
              </w:rPr>
            </w:pPr>
          </w:p>
        </w:tc>
        <w:tc>
          <w:tcPr>
            <w:tcW w:w="972" w:type="dxa"/>
          </w:tcPr>
          <w:p w14:paraId="482CFAAD" w14:textId="02D1D086" w:rsidR="00193F13" w:rsidRPr="00CB5E7D" w:rsidRDefault="00193F13" w:rsidP="00193F13">
            <w:pPr>
              <w:spacing w:line="240" w:lineRule="exact"/>
              <w:ind w:left="-48"/>
              <w:jc w:val="center"/>
              <w:rPr>
                <w:rFonts w:ascii="Arial" w:hAnsi="Arial" w:cs="Arial"/>
                <w:sz w:val="12"/>
                <w:szCs w:val="12"/>
              </w:rPr>
            </w:pPr>
          </w:p>
        </w:tc>
        <w:tc>
          <w:tcPr>
            <w:tcW w:w="972" w:type="dxa"/>
          </w:tcPr>
          <w:p w14:paraId="00998C7A" w14:textId="1B2558F1" w:rsidR="00193F13" w:rsidRPr="00CB5E7D" w:rsidRDefault="00193F13" w:rsidP="00193F13">
            <w:pPr>
              <w:tabs>
                <w:tab w:val="left" w:pos="72"/>
              </w:tabs>
              <w:spacing w:line="230" w:lineRule="exact"/>
              <w:ind w:left="-48"/>
              <w:jc w:val="center"/>
              <w:rPr>
                <w:rFonts w:ascii="Arial" w:hAnsi="Arial" w:cs="Arial"/>
                <w:sz w:val="12"/>
                <w:szCs w:val="12"/>
              </w:rPr>
            </w:pPr>
          </w:p>
        </w:tc>
      </w:tr>
      <w:tr w:rsidR="00193F13" w:rsidRPr="00CB5E7D" w14:paraId="56392EE6" w14:textId="77777777" w:rsidTr="00D651D9">
        <w:tc>
          <w:tcPr>
            <w:tcW w:w="2178" w:type="dxa"/>
          </w:tcPr>
          <w:p w14:paraId="58A1F2E2" w14:textId="77777777" w:rsidR="00193F13" w:rsidRPr="00CB5E7D" w:rsidRDefault="00193F13" w:rsidP="00193F13">
            <w:pPr>
              <w:spacing w:line="240" w:lineRule="exact"/>
              <w:ind w:left="75" w:right="-108" w:hanging="66"/>
              <w:rPr>
                <w:rFonts w:ascii="Arial" w:hAnsi="Arial" w:cs="Arial"/>
                <w:sz w:val="12"/>
                <w:szCs w:val="12"/>
              </w:rPr>
            </w:pPr>
            <w:r w:rsidRPr="00CB5E7D">
              <w:rPr>
                <w:rFonts w:ascii="Arial" w:hAnsi="Arial" w:cs="Arial"/>
                <w:sz w:val="12"/>
                <w:szCs w:val="12"/>
              </w:rPr>
              <w:t>Derivatives liabilities</w:t>
            </w:r>
          </w:p>
        </w:tc>
        <w:tc>
          <w:tcPr>
            <w:tcW w:w="720" w:type="dxa"/>
          </w:tcPr>
          <w:p w14:paraId="57EFB17D" w14:textId="5EA512F4"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178E16D" w14:textId="3B61F44D"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56CE458" w14:textId="57E3C5D2"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D80E454" w14:textId="1BCED29F"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4C4349F" w14:textId="6872E325"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362383E4" w14:textId="1A80E3ED"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1</w:t>
            </w:r>
          </w:p>
        </w:tc>
        <w:tc>
          <w:tcPr>
            <w:tcW w:w="720" w:type="dxa"/>
            <w:vAlign w:val="bottom"/>
          </w:tcPr>
          <w:p w14:paraId="0B878A4A" w14:textId="5DB4BAA3"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1</w:t>
            </w:r>
          </w:p>
        </w:tc>
        <w:tc>
          <w:tcPr>
            <w:tcW w:w="972" w:type="dxa"/>
          </w:tcPr>
          <w:p w14:paraId="69D0DECB" w14:textId="2E784D71" w:rsidR="00193F13" w:rsidRPr="00CB5E7D" w:rsidRDefault="00193F13" w:rsidP="00193F13">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0D000E81" w14:textId="7484BDDC" w:rsidR="00193F13" w:rsidRPr="00CB5E7D" w:rsidRDefault="00193F13" w:rsidP="00193F13">
            <w:pPr>
              <w:tabs>
                <w:tab w:val="left" w:pos="72"/>
              </w:tabs>
              <w:spacing w:line="230" w:lineRule="exact"/>
              <w:ind w:left="-48"/>
              <w:jc w:val="center"/>
              <w:rPr>
                <w:rFonts w:ascii="Arial" w:hAnsi="Arial" w:cs="Arial"/>
                <w:sz w:val="12"/>
                <w:szCs w:val="12"/>
              </w:rPr>
            </w:pPr>
            <w:r w:rsidRPr="00CB5E7D">
              <w:rPr>
                <w:rFonts w:ascii="Arial" w:hAnsi="Arial" w:cs="Arial"/>
                <w:sz w:val="12"/>
                <w:szCs w:val="12"/>
              </w:rPr>
              <w:t>-</w:t>
            </w:r>
          </w:p>
        </w:tc>
      </w:tr>
      <w:tr w:rsidR="00193F13" w:rsidRPr="00CB5E7D" w14:paraId="414EB5C9" w14:textId="77777777" w:rsidTr="00D651D9">
        <w:tc>
          <w:tcPr>
            <w:tcW w:w="2178" w:type="dxa"/>
          </w:tcPr>
          <w:p w14:paraId="6AC904B2" w14:textId="77777777" w:rsidR="00193F13" w:rsidRPr="00CB5E7D" w:rsidRDefault="00193F13" w:rsidP="00193F13">
            <w:pPr>
              <w:spacing w:line="240" w:lineRule="exact"/>
              <w:ind w:left="75" w:right="-108" w:hanging="66"/>
              <w:rPr>
                <w:rFonts w:ascii="Arial" w:hAnsi="Arial" w:cs="Arial"/>
                <w:sz w:val="12"/>
                <w:szCs w:val="12"/>
              </w:rPr>
            </w:pPr>
            <w:r w:rsidRPr="00CB5E7D">
              <w:rPr>
                <w:rFonts w:ascii="Arial" w:hAnsi="Arial" w:cs="Arial"/>
                <w:sz w:val="12"/>
                <w:szCs w:val="12"/>
              </w:rPr>
              <w:t>Other payables</w:t>
            </w:r>
          </w:p>
        </w:tc>
        <w:tc>
          <w:tcPr>
            <w:tcW w:w="720" w:type="dxa"/>
          </w:tcPr>
          <w:p w14:paraId="3CC60405" w14:textId="7DD50483"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3950843" w14:textId="37E60F4E"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76AC103" w14:textId="1040E976"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57B85A7" w14:textId="7968DA40"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EC33148" w14:textId="4689BDB0"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01467A4A" w14:textId="089ADC1C" w:rsidR="00193F13" w:rsidRPr="00CB5E7D" w:rsidRDefault="00193F13" w:rsidP="00193F13">
            <w:pPr>
              <w:tabs>
                <w:tab w:val="decimal" w:pos="432"/>
              </w:tabs>
              <w:spacing w:line="240" w:lineRule="exact"/>
              <w:rPr>
                <w:rFonts w:ascii="Arial" w:hAnsi="Arial" w:cs="Arial"/>
                <w:sz w:val="12"/>
                <w:szCs w:val="12"/>
              </w:rPr>
            </w:pPr>
            <w:r>
              <w:rPr>
                <w:rFonts w:ascii="Arial" w:hAnsi="Arial" w:cs="Arial"/>
                <w:sz w:val="12"/>
                <w:szCs w:val="12"/>
              </w:rPr>
              <w:t>45</w:t>
            </w:r>
          </w:p>
        </w:tc>
        <w:tc>
          <w:tcPr>
            <w:tcW w:w="720" w:type="dxa"/>
            <w:vAlign w:val="bottom"/>
          </w:tcPr>
          <w:p w14:paraId="07CE2847" w14:textId="0C027641" w:rsidR="00193F13" w:rsidRPr="00CB5E7D" w:rsidRDefault="00193F13" w:rsidP="00193F13">
            <w:pPr>
              <w:tabs>
                <w:tab w:val="decimal" w:pos="432"/>
              </w:tabs>
              <w:spacing w:line="240" w:lineRule="exact"/>
              <w:rPr>
                <w:rFonts w:ascii="Arial" w:hAnsi="Arial" w:cs="Arial"/>
                <w:sz w:val="12"/>
                <w:szCs w:val="12"/>
              </w:rPr>
            </w:pPr>
            <w:r>
              <w:rPr>
                <w:rFonts w:ascii="Arial" w:hAnsi="Arial" w:cs="Arial"/>
                <w:sz w:val="12"/>
                <w:szCs w:val="12"/>
              </w:rPr>
              <w:t>45</w:t>
            </w:r>
          </w:p>
        </w:tc>
        <w:tc>
          <w:tcPr>
            <w:tcW w:w="972" w:type="dxa"/>
          </w:tcPr>
          <w:p w14:paraId="0AEBD289" w14:textId="583FAFC2" w:rsidR="00193F13" w:rsidRPr="00CB5E7D" w:rsidRDefault="00193F13" w:rsidP="00193F13">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13F88D3A" w14:textId="23748C12" w:rsidR="00193F13" w:rsidRPr="00CB5E7D" w:rsidRDefault="00193F13" w:rsidP="00193F13">
            <w:pPr>
              <w:tabs>
                <w:tab w:val="left" w:pos="72"/>
              </w:tabs>
              <w:spacing w:line="230" w:lineRule="exact"/>
              <w:ind w:left="-48"/>
              <w:jc w:val="center"/>
              <w:rPr>
                <w:rFonts w:ascii="Arial" w:hAnsi="Arial" w:cs="Arial"/>
                <w:sz w:val="12"/>
                <w:szCs w:val="12"/>
              </w:rPr>
            </w:pPr>
            <w:r w:rsidRPr="00CB5E7D">
              <w:rPr>
                <w:rFonts w:ascii="Arial" w:hAnsi="Arial" w:cs="Arial"/>
                <w:sz w:val="12"/>
                <w:szCs w:val="12"/>
              </w:rPr>
              <w:t>-</w:t>
            </w:r>
          </w:p>
        </w:tc>
      </w:tr>
      <w:tr w:rsidR="00193F13" w:rsidRPr="00CB5E7D" w14:paraId="7717787B" w14:textId="77777777" w:rsidTr="00D651D9">
        <w:tc>
          <w:tcPr>
            <w:tcW w:w="2178" w:type="dxa"/>
          </w:tcPr>
          <w:p w14:paraId="03A0BBB3" w14:textId="77777777" w:rsidR="00193F13" w:rsidRPr="00CB5E7D" w:rsidRDefault="00193F13" w:rsidP="00193F13">
            <w:pPr>
              <w:spacing w:line="240" w:lineRule="exact"/>
              <w:ind w:left="75" w:right="-108" w:hanging="75"/>
              <w:rPr>
                <w:rFonts w:ascii="Arial" w:hAnsi="Arial" w:cs="Arial"/>
                <w:sz w:val="12"/>
                <w:szCs w:val="12"/>
              </w:rPr>
            </w:pPr>
            <w:r w:rsidRPr="00CB5E7D">
              <w:rPr>
                <w:rFonts w:ascii="Arial" w:hAnsi="Arial" w:cs="Arial"/>
                <w:sz w:val="12"/>
                <w:szCs w:val="12"/>
              </w:rPr>
              <w:t>Unsecured debentures</w:t>
            </w:r>
          </w:p>
        </w:tc>
        <w:tc>
          <w:tcPr>
            <w:tcW w:w="720" w:type="dxa"/>
            <w:vAlign w:val="bottom"/>
          </w:tcPr>
          <w:p w14:paraId="484D6B63" w14:textId="701B08AD"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5D1D98FE" w14:textId="0FE5FB4E"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538334EB" w14:textId="380F62D0"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2,074</w:t>
            </w:r>
          </w:p>
        </w:tc>
        <w:tc>
          <w:tcPr>
            <w:tcW w:w="720" w:type="dxa"/>
            <w:vAlign w:val="bottom"/>
          </w:tcPr>
          <w:p w14:paraId="6B9203BE" w14:textId="12F324B4"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319</w:t>
            </w:r>
          </w:p>
        </w:tc>
        <w:tc>
          <w:tcPr>
            <w:tcW w:w="720" w:type="dxa"/>
            <w:vAlign w:val="bottom"/>
          </w:tcPr>
          <w:p w14:paraId="5BA69133" w14:textId="408F792B"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201D3110" w14:textId="5B282BDA"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AEFFCFE" w14:textId="1CE81BD0"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2,393</w:t>
            </w:r>
          </w:p>
        </w:tc>
        <w:tc>
          <w:tcPr>
            <w:tcW w:w="972" w:type="dxa"/>
          </w:tcPr>
          <w:p w14:paraId="03C96F5F" w14:textId="1E4678CD" w:rsidR="00193F13" w:rsidRPr="00CB5E7D" w:rsidRDefault="00193F13" w:rsidP="00193F13">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61C253D8" w14:textId="6D6320C0" w:rsidR="00193F13" w:rsidRPr="00CB5E7D" w:rsidRDefault="00193F13" w:rsidP="00193F13">
            <w:pPr>
              <w:tabs>
                <w:tab w:val="left" w:pos="72"/>
              </w:tabs>
              <w:spacing w:line="230" w:lineRule="exact"/>
              <w:ind w:left="-48"/>
              <w:jc w:val="center"/>
              <w:rPr>
                <w:rFonts w:ascii="Arial" w:hAnsi="Arial" w:cs="Arial"/>
                <w:sz w:val="12"/>
                <w:szCs w:val="12"/>
              </w:rPr>
            </w:pPr>
            <w:r w:rsidRPr="00CB5E7D">
              <w:rPr>
                <w:rFonts w:ascii="Arial" w:hAnsi="Arial" w:cs="Arial"/>
                <w:sz w:val="12"/>
                <w:szCs w:val="12"/>
              </w:rPr>
              <w:t>3.25 - 4.00</w:t>
            </w:r>
          </w:p>
        </w:tc>
      </w:tr>
      <w:tr w:rsidR="00193F13" w:rsidRPr="00CB5E7D" w14:paraId="2894F703" w14:textId="77777777" w:rsidTr="00D651D9">
        <w:tc>
          <w:tcPr>
            <w:tcW w:w="2178" w:type="dxa"/>
          </w:tcPr>
          <w:p w14:paraId="7B400792" w14:textId="77777777" w:rsidR="00193F13" w:rsidRPr="00CB5E7D" w:rsidRDefault="00193F13" w:rsidP="00193F13">
            <w:pPr>
              <w:spacing w:line="240" w:lineRule="exact"/>
              <w:ind w:right="-108"/>
              <w:rPr>
                <w:rFonts w:ascii="Arial" w:hAnsi="Arial" w:cs="Arial"/>
                <w:sz w:val="12"/>
                <w:szCs w:val="12"/>
              </w:rPr>
            </w:pPr>
            <w:r w:rsidRPr="00CB5E7D">
              <w:rPr>
                <w:rFonts w:ascii="Arial" w:hAnsi="Arial" w:cs="Arial"/>
                <w:sz w:val="12"/>
                <w:szCs w:val="12"/>
              </w:rPr>
              <w:t>Lease liabilities</w:t>
            </w:r>
          </w:p>
        </w:tc>
        <w:tc>
          <w:tcPr>
            <w:tcW w:w="720" w:type="dxa"/>
            <w:vAlign w:val="bottom"/>
          </w:tcPr>
          <w:p w14:paraId="626F5C34" w14:textId="31822578"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653133F2" w14:textId="1E0536F1"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BA2AAD3" w14:textId="30B03419"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27</w:t>
            </w:r>
          </w:p>
        </w:tc>
        <w:tc>
          <w:tcPr>
            <w:tcW w:w="720" w:type="dxa"/>
            <w:vAlign w:val="bottom"/>
          </w:tcPr>
          <w:p w14:paraId="1A802750" w14:textId="467CE30F"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140</w:t>
            </w:r>
          </w:p>
        </w:tc>
        <w:tc>
          <w:tcPr>
            <w:tcW w:w="720" w:type="dxa"/>
            <w:vAlign w:val="bottom"/>
          </w:tcPr>
          <w:p w14:paraId="4170E68E" w14:textId="401F87E6"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23499BCC" w14:textId="14AD470B"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59EA9C27" w14:textId="6508A7C8" w:rsidR="00193F13" w:rsidRPr="00CB5E7D" w:rsidRDefault="00193F13" w:rsidP="00193F13">
            <w:pPr>
              <w:tabs>
                <w:tab w:val="decimal" w:pos="432"/>
              </w:tabs>
              <w:spacing w:line="240" w:lineRule="exact"/>
              <w:rPr>
                <w:rFonts w:ascii="Arial" w:hAnsi="Arial" w:cs="Arial"/>
                <w:sz w:val="12"/>
                <w:szCs w:val="12"/>
              </w:rPr>
            </w:pPr>
            <w:r w:rsidRPr="00CB5E7D">
              <w:rPr>
                <w:rFonts w:ascii="Arial" w:hAnsi="Arial" w:cs="Arial"/>
                <w:sz w:val="12"/>
                <w:szCs w:val="12"/>
              </w:rPr>
              <w:t>167</w:t>
            </w:r>
          </w:p>
        </w:tc>
        <w:tc>
          <w:tcPr>
            <w:tcW w:w="972" w:type="dxa"/>
            <w:vAlign w:val="bottom"/>
          </w:tcPr>
          <w:p w14:paraId="1875631B" w14:textId="3FAE53FC" w:rsidR="00193F13" w:rsidRPr="00CB5E7D" w:rsidRDefault="00193F13" w:rsidP="00193F13">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vAlign w:val="bottom"/>
          </w:tcPr>
          <w:p w14:paraId="6A67BB9A" w14:textId="2D876187" w:rsidR="00193F13" w:rsidRPr="00CB5E7D" w:rsidRDefault="00193F13" w:rsidP="00193F13">
            <w:pPr>
              <w:spacing w:line="230" w:lineRule="exact"/>
              <w:ind w:left="-48"/>
              <w:jc w:val="center"/>
              <w:rPr>
                <w:rFonts w:ascii="Arial" w:hAnsi="Arial" w:cs="Arial"/>
                <w:sz w:val="12"/>
                <w:szCs w:val="12"/>
              </w:rPr>
            </w:pPr>
            <w:r w:rsidRPr="00CB5E7D">
              <w:rPr>
                <w:rFonts w:ascii="Arial" w:hAnsi="Arial" w:cs="Arial"/>
                <w:sz w:val="12"/>
                <w:szCs w:val="12"/>
              </w:rPr>
              <w:t>2.31 - 5.66</w:t>
            </w:r>
          </w:p>
        </w:tc>
      </w:tr>
    </w:tbl>
    <w:p w14:paraId="5C0266F7" w14:textId="77777777" w:rsidR="001F7AF6" w:rsidRPr="00CB5E7D" w:rsidRDefault="001F7AF6" w:rsidP="0034302E">
      <w:pPr>
        <w:tabs>
          <w:tab w:val="left" w:pos="2880"/>
        </w:tabs>
        <w:spacing w:line="380" w:lineRule="exact"/>
        <w:ind w:right="-7"/>
        <w:jc w:val="right"/>
        <w:rPr>
          <w:rFonts w:ascii="Arial" w:hAnsi="Arial" w:cs="Arial"/>
          <w:sz w:val="12"/>
          <w:szCs w:val="12"/>
        </w:rPr>
      </w:pPr>
    </w:p>
    <w:p w14:paraId="01ED3E51" w14:textId="77777777" w:rsidR="001F7AF6" w:rsidRPr="00CB5E7D" w:rsidRDefault="001F7AF6">
      <w:pPr>
        <w:widowControl/>
        <w:overflowPunct/>
        <w:autoSpaceDE/>
        <w:autoSpaceDN/>
        <w:adjustRightInd/>
        <w:spacing w:before="100" w:after="100" w:line="380" w:lineRule="exact"/>
        <w:ind w:right="-43"/>
        <w:jc w:val="both"/>
        <w:textAlignment w:val="auto"/>
        <w:rPr>
          <w:rFonts w:ascii="Arial" w:hAnsi="Arial" w:cs="Arial"/>
          <w:sz w:val="12"/>
          <w:szCs w:val="12"/>
        </w:rPr>
      </w:pPr>
      <w:r w:rsidRPr="00CB5E7D">
        <w:rPr>
          <w:rFonts w:ascii="Arial" w:hAnsi="Arial" w:cs="Arial"/>
          <w:sz w:val="12"/>
          <w:szCs w:val="12"/>
        </w:rPr>
        <w:br w:type="page"/>
      </w:r>
    </w:p>
    <w:p w14:paraId="02237ABC" w14:textId="6334F6CF" w:rsidR="0034302E" w:rsidRPr="00CB5E7D" w:rsidRDefault="0034302E" w:rsidP="0034302E">
      <w:pPr>
        <w:tabs>
          <w:tab w:val="left" w:pos="2880"/>
        </w:tabs>
        <w:spacing w:line="380" w:lineRule="exact"/>
        <w:ind w:right="-7"/>
        <w:jc w:val="right"/>
        <w:rPr>
          <w:rFonts w:ascii="Arial" w:hAnsi="Arial" w:cs="Arial"/>
          <w:sz w:val="12"/>
          <w:szCs w:val="12"/>
        </w:rPr>
      </w:pPr>
      <w:r w:rsidRPr="00CB5E7D">
        <w:rPr>
          <w:rFonts w:ascii="Arial" w:hAnsi="Arial" w:cs="Arial"/>
          <w:sz w:val="12"/>
          <w:szCs w:val="12"/>
        </w:rPr>
        <w:lastRenderedPageBreak/>
        <w:t>(Unit: Million Baht)</w:t>
      </w:r>
    </w:p>
    <w:tbl>
      <w:tblPr>
        <w:tblW w:w="9252"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972"/>
        <w:gridCol w:w="972"/>
      </w:tblGrid>
      <w:tr w:rsidR="0034302E" w:rsidRPr="00CB5E7D" w14:paraId="45970813" w14:textId="77777777" w:rsidTr="00C50A2C">
        <w:trPr>
          <w:cantSplit/>
        </w:trPr>
        <w:tc>
          <w:tcPr>
            <w:tcW w:w="2178" w:type="dxa"/>
          </w:tcPr>
          <w:p w14:paraId="262834B2" w14:textId="77777777" w:rsidR="0034302E" w:rsidRPr="00CB5E7D" w:rsidRDefault="0034302E" w:rsidP="00C50A2C">
            <w:pPr>
              <w:spacing w:line="240" w:lineRule="exact"/>
              <w:ind w:right="-108"/>
              <w:jc w:val="center"/>
              <w:rPr>
                <w:rFonts w:ascii="Arial" w:hAnsi="Arial" w:cs="Arial"/>
                <w:sz w:val="12"/>
                <w:szCs w:val="12"/>
              </w:rPr>
            </w:pPr>
          </w:p>
        </w:tc>
        <w:tc>
          <w:tcPr>
            <w:tcW w:w="7074" w:type="dxa"/>
            <w:gridSpan w:val="9"/>
          </w:tcPr>
          <w:p w14:paraId="6F7A658F" w14:textId="77777777" w:rsidR="0034302E" w:rsidRPr="00CB5E7D" w:rsidRDefault="0034302E" w:rsidP="00C50A2C">
            <w:pPr>
              <w:pBdr>
                <w:bottom w:val="single" w:sz="6" w:space="1" w:color="auto"/>
              </w:pBdr>
              <w:spacing w:line="240" w:lineRule="exact"/>
              <w:jc w:val="center"/>
              <w:rPr>
                <w:rFonts w:ascii="Arial" w:hAnsi="Arial" w:cs="Arial"/>
                <w:sz w:val="12"/>
                <w:szCs w:val="12"/>
              </w:rPr>
            </w:pPr>
            <w:r w:rsidRPr="00CB5E7D">
              <w:rPr>
                <w:rFonts w:ascii="Arial" w:hAnsi="Arial" w:cs="Arial"/>
                <w:sz w:val="12"/>
                <w:szCs w:val="12"/>
              </w:rPr>
              <w:t>Consolidated</w:t>
            </w:r>
            <w:r w:rsidRPr="00CB5E7D">
              <w:rPr>
                <w:rFonts w:ascii="Arial" w:hAnsi="Arial" w:cs="Arial"/>
                <w:color w:val="000000"/>
                <w:sz w:val="12"/>
                <w:szCs w:val="12"/>
              </w:rPr>
              <w:t xml:space="preserve"> financial statement</w:t>
            </w:r>
          </w:p>
        </w:tc>
      </w:tr>
      <w:tr w:rsidR="0034302E" w:rsidRPr="00CB5E7D" w14:paraId="3A123ACD" w14:textId="77777777" w:rsidTr="00C50A2C">
        <w:trPr>
          <w:cantSplit/>
        </w:trPr>
        <w:tc>
          <w:tcPr>
            <w:tcW w:w="2178" w:type="dxa"/>
          </w:tcPr>
          <w:p w14:paraId="4E1D94BF" w14:textId="77777777" w:rsidR="0034302E" w:rsidRPr="00CB5E7D" w:rsidRDefault="0034302E" w:rsidP="00C50A2C">
            <w:pPr>
              <w:spacing w:line="240" w:lineRule="exact"/>
              <w:ind w:right="-108"/>
              <w:jc w:val="center"/>
              <w:rPr>
                <w:rFonts w:ascii="Arial" w:hAnsi="Arial" w:cs="Arial"/>
                <w:sz w:val="12"/>
                <w:szCs w:val="12"/>
              </w:rPr>
            </w:pPr>
          </w:p>
        </w:tc>
        <w:tc>
          <w:tcPr>
            <w:tcW w:w="7074" w:type="dxa"/>
            <w:gridSpan w:val="9"/>
          </w:tcPr>
          <w:p w14:paraId="5FE0470A" w14:textId="77777777" w:rsidR="0034302E" w:rsidRPr="00CB5E7D" w:rsidRDefault="0034302E" w:rsidP="00C50A2C">
            <w:pPr>
              <w:pBdr>
                <w:bottom w:val="single" w:sz="6" w:space="1" w:color="auto"/>
              </w:pBdr>
              <w:spacing w:line="240" w:lineRule="exact"/>
              <w:jc w:val="center"/>
              <w:rPr>
                <w:rFonts w:ascii="Arial" w:hAnsi="Arial" w:cs="Arial"/>
                <w:sz w:val="12"/>
                <w:szCs w:val="12"/>
              </w:rPr>
            </w:pPr>
            <w:r w:rsidRPr="00CB5E7D">
              <w:rPr>
                <w:rFonts w:ascii="Arial" w:hAnsi="Arial" w:cs="Arial"/>
                <w:sz w:val="12"/>
                <w:szCs w:val="12"/>
              </w:rPr>
              <w:t>2022</w:t>
            </w:r>
          </w:p>
        </w:tc>
      </w:tr>
      <w:tr w:rsidR="0034302E" w:rsidRPr="00CB5E7D" w14:paraId="30AB7872" w14:textId="77777777" w:rsidTr="00C50A2C">
        <w:trPr>
          <w:cantSplit/>
        </w:trPr>
        <w:tc>
          <w:tcPr>
            <w:tcW w:w="2178" w:type="dxa"/>
          </w:tcPr>
          <w:p w14:paraId="6866A116" w14:textId="77777777" w:rsidR="0034302E" w:rsidRPr="00CB5E7D" w:rsidRDefault="0034302E" w:rsidP="00C50A2C">
            <w:pPr>
              <w:spacing w:line="240" w:lineRule="exact"/>
              <w:ind w:right="-108"/>
              <w:jc w:val="center"/>
              <w:rPr>
                <w:rFonts w:ascii="Arial" w:hAnsi="Arial" w:cs="Arial"/>
                <w:sz w:val="12"/>
                <w:szCs w:val="12"/>
              </w:rPr>
            </w:pPr>
          </w:p>
        </w:tc>
        <w:tc>
          <w:tcPr>
            <w:tcW w:w="5130" w:type="dxa"/>
            <w:gridSpan w:val="7"/>
          </w:tcPr>
          <w:p w14:paraId="443EC84C" w14:textId="77777777" w:rsidR="0034302E" w:rsidRPr="00CB5E7D" w:rsidRDefault="0034302E" w:rsidP="00C50A2C">
            <w:pPr>
              <w:pBdr>
                <w:bottom w:val="single" w:sz="6" w:space="1" w:color="auto"/>
              </w:pBdr>
              <w:spacing w:line="240" w:lineRule="exact"/>
              <w:jc w:val="center"/>
              <w:rPr>
                <w:rFonts w:ascii="Arial" w:hAnsi="Arial" w:cs="Arial"/>
                <w:sz w:val="12"/>
                <w:szCs w:val="12"/>
              </w:rPr>
            </w:pPr>
            <w:r w:rsidRPr="00CB5E7D">
              <w:rPr>
                <w:rFonts w:ascii="Arial" w:hAnsi="Arial" w:cs="Arial"/>
                <w:sz w:val="12"/>
                <w:szCs w:val="12"/>
              </w:rPr>
              <w:t xml:space="preserve">Outstanding balances of net financial instruments </w:t>
            </w:r>
          </w:p>
        </w:tc>
        <w:tc>
          <w:tcPr>
            <w:tcW w:w="1944" w:type="dxa"/>
            <w:gridSpan w:val="2"/>
          </w:tcPr>
          <w:p w14:paraId="3796D663" w14:textId="77777777" w:rsidR="0034302E" w:rsidRPr="00CB5E7D" w:rsidRDefault="0034302E" w:rsidP="00C50A2C">
            <w:pPr>
              <w:spacing w:line="240" w:lineRule="exact"/>
              <w:ind w:left="-18" w:right="-30"/>
              <w:jc w:val="center"/>
              <w:rPr>
                <w:rFonts w:ascii="Arial" w:hAnsi="Arial" w:cs="Arial"/>
                <w:sz w:val="12"/>
                <w:szCs w:val="12"/>
              </w:rPr>
            </w:pPr>
          </w:p>
        </w:tc>
      </w:tr>
      <w:tr w:rsidR="0034302E" w:rsidRPr="00CB5E7D" w14:paraId="4694AC63" w14:textId="77777777" w:rsidTr="00C50A2C">
        <w:tc>
          <w:tcPr>
            <w:tcW w:w="2178" w:type="dxa"/>
          </w:tcPr>
          <w:p w14:paraId="3D387725" w14:textId="77777777" w:rsidR="0034302E" w:rsidRPr="00CB5E7D" w:rsidRDefault="0034302E" w:rsidP="00C50A2C">
            <w:pPr>
              <w:spacing w:line="240" w:lineRule="exact"/>
              <w:ind w:right="-108"/>
              <w:jc w:val="center"/>
              <w:rPr>
                <w:rFonts w:ascii="Arial" w:hAnsi="Arial" w:cs="Arial"/>
                <w:sz w:val="12"/>
                <w:szCs w:val="12"/>
              </w:rPr>
            </w:pPr>
          </w:p>
        </w:tc>
        <w:tc>
          <w:tcPr>
            <w:tcW w:w="720" w:type="dxa"/>
          </w:tcPr>
          <w:p w14:paraId="3A3F9617" w14:textId="77777777" w:rsidR="0034302E" w:rsidRPr="00CB5E7D" w:rsidRDefault="0034302E" w:rsidP="00C50A2C">
            <w:pPr>
              <w:spacing w:line="240" w:lineRule="exact"/>
              <w:ind w:left="-18" w:right="-30"/>
              <w:jc w:val="center"/>
              <w:rPr>
                <w:rFonts w:ascii="Arial" w:hAnsi="Arial" w:cs="Arial"/>
                <w:sz w:val="12"/>
                <w:szCs w:val="12"/>
              </w:rPr>
            </w:pPr>
          </w:p>
        </w:tc>
        <w:tc>
          <w:tcPr>
            <w:tcW w:w="2880" w:type="dxa"/>
            <w:gridSpan w:val="4"/>
          </w:tcPr>
          <w:p w14:paraId="346DCD6B" w14:textId="77777777" w:rsidR="0034302E" w:rsidRPr="00CB5E7D" w:rsidRDefault="0034302E" w:rsidP="00C50A2C">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 xml:space="preserve">Fixed interest rate </w:t>
            </w:r>
          </w:p>
        </w:tc>
        <w:tc>
          <w:tcPr>
            <w:tcW w:w="810" w:type="dxa"/>
          </w:tcPr>
          <w:p w14:paraId="736E4C46" w14:textId="77777777" w:rsidR="0034302E" w:rsidRPr="00CB5E7D" w:rsidRDefault="0034302E" w:rsidP="00C50A2C">
            <w:pPr>
              <w:spacing w:line="240" w:lineRule="exact"/>
              <w:ind w:left="-18" w:right="-30"/>
              <w:jc w:val="center"/>
              <w:rPr>
                <w:rFonts w:ascii="Arial" w:hAnsi="Arial" w:cs="Arial"/>
                <w:sz w:val="12"/>
                <w:szCs w:val="12"/>
                <w:cs/>
              </w:rPr>
            </w:pPr>
          </w:p>
        </w:tc>
        <w:tc>
          <w:tcPr>
            <w:tcW w:w="720" w:type="dxa"/>
          </w:tcPr>
          <w:p w14:paraId="6971016E" w14:textId="77777777" w:rsidR="0034302E" w:rsidRPr="00CB5E7D" w:rsidRDefault="0034302E" w:rsidP="00C50A2C">
            <w:pPr>
              <w:spacing w:line="240" w:lineRule="exact"/>
              <w:ind w:left="-18" w:right="-30"/>
              <w:jc w:val="center"/>
              <w:rPr>
                <w:rFonts w:ascii="Arial" w:hAnsi="Arial" w:cs="Arial"/>
                <w:sz w:val="12"/>
                <w:szCs w:val="12"/>
                <w:cs/>
              </w:rPr>
            </w:pPr>
          </w:p>
        </w:tc>
        <w:tc>
          <w:tcPr>
            <w:tcW w:w="1944" w:type="dxa"/>
            <w:gridSpan w:val="2"/>
          </w:tcPr>
          <w:p w14:paraId="2F50B74C" w14:textId="77777777" w:rsidR="0034302E" w:rsidRPr="00CB5E7D" w:rsidRDefault="0034302E" w:rsidP="00C50A2C">
            <w:pPr>
              <w:spacing w:line="240" w:lineRule="exact"/>
              <w:ind w:left="-18" w:right="-30"/>
              <w:jc w:val="center"/>
              <w:rPr>
                <w:rFonts w:ascii="Arial" w:hAnsi="Arial" w:cs="Arial"/>
                <w:sz w:val="12"/>
                <w:szCs w:val="12"/>
              </w:rPr>
            </w:pPr>
            <w:r w:rsidRPr="00CB5E7D">
              <w:rPr>
                <w:rFonts w:ascii="Arial" w:hAnsi="Arial" w:cs="Arial"/>
                <w:sz w:val="12"/>
                <w:szCs w:val="12"/>
              </w:rPr>
              <w:t>Interest rate per annum</w:t>
            </w:r>
          </w:p>
        </w:tc>
      </w:tr>
      <w:tr w:rsidR="0034302E" w:rsidRPr="00CB5E7D" w14:paraId="78B5EB2A" w14:textId="77777777" w:rsidTr="00C50A2C">
        <w:tc>
          <w:tcPr>
            <w:tcW w:w="2178" w:type="dxa"/>
          </w:tcPr>
          <w:p w14:paraId="50A61A45" w14:textId="77777777" w:rsidR="0034302E" w:rsidRPr="00CB5E7D" w:rsidRDefault="0034302E" w:rsidP="00C50A2C">
            <w:pPr>
              <w:spacing w:line="240" w:lineRule="exact"/>
              <w:ind w:right="-108"/>
              <w:jc w:val="center"/>
              <w:rPr>
                <w:rFonts w:ascii="Arial" w:hAnsi="Arial" w:cs="Arial"/>
                <w:sz w:val="12"/>
                <w:szCs w:val="12"/>
              </w:rPr>
            </w:pPr>
          </w:p>
        </w:tc>
        <w:tc>
          <w:tcPr>
            <w:tcW w:w="720" w:type="dxa"/>
          </w:tcPr>
          <w:p w14:paraId="0F4AADC6" w14:textId="77777777" w:rsidR="0034302E" w:rsidRPr="00CB5E7D" w:rsidRDefault="0034302E" w:rsidP="00C50A2C">
            <w:pPr>
              <w:spacing w:line="240" w:lineRule="exact"/>
              <w:ind w:left="-18" w:right="-30"/>
              <w:jc w:val="center"/>
              <w:rPr>
                <w:rFonts w:ascii="Arial" w:hAnsi="Arial" w:cs="Arial"/>
                <w:sz w:val="12"/>
                <w:szCs w:val="12"/>
              </w:rPr>
            </w:pPr>
            <w:r w:rsidRPr="00CB5E7D">
              <w:rPr>
                <w:rFonts w:ascii="Arial" w:hAnsi="Arial" w:cs="Arial"/>
                <w:sz w:val="12"/>
                <w:szCs w:val="12"/>
              </w:rPr>
              <w:t>Floating</w:t>
            </w:r>
          </w:p>
        </w:tc>
        <w:tc>
          <w:tcPr>
            <w:tcW w:w="2880" w:type="dxa"/>
            <w:gridSpan w:val="4"/>
          </w:tcPr>
          <w:p w14:paraId="3EF93D34" w14:textId="77777777" w:rsidR="0034302E" w:rsidRPr="00CB5E7D" w:rsidRDefault="0034302E" w:rsidP="00C50A2C">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Repricing or maturity dates</w:t>
            </w:r>
          </w:p>
        </w:tc>
        <w:tc>
          <w:tcPr>
            <w:tcW w:w="810" w:type="dxa"/>
          </w:tcPr>
          <w:p w14:paraId="7AADB72C" w14:textId="77777777" w:rsidR="0034302E" w:rsidRPr="00CB5E7D" w:rsidRDefault="0034302E" w:rsidP="00C50A2C">
            <w:pPr>
              <w:spacing w:line="240" w:lineRule="exact"/>
              <w:ind w:left="-18" w:right="-30"/>
              <w:jc w:val="center"/>
              <w:rPr>
                <w:rFonts w:ascii="Arial" w:hAnsi="Arial" w:cs="Arial"/>
                <w:sz w:val="12"/>
                <w:szCs w:val="12"/>
                <w:cs/>
              </w:rPr>
            </w:pPr>
          </w:p>
        </w:tc>
        <w:tc>
          <w:tcPr>
            <w:tcW w:w="720" w:type="dxa"/>
          </w:tcPr>
          <w:p w14:paraId="75591788" w14:textId="77777777" w:rsidR="0034302E" w:rsidRPr="00CB5E7D" w:rsidRDefault="0034302E" w:rsidP="00C50A2C">
            <w:pPr>
              <w:spacing w:line="240" w:lineRule="exact"/>
              <w:ind w:left="-18" w:right="-30"/>
              <w:jc w:val="center"/>
              <w:rPr>
                <w:rFonts w:ascii="Arial" w:hAnsi="Arial" w:cs="Arial"/>
                <w:sz w:val="12"/>
                <w:szCs w:val="12"/>
                <w:cs/>
              </w:rPr>
            </w:pPr>
          </w:p>
        </w:tc>
        <w:tc>
          <w:tcPr>
            <w:tcW w:w="1944" w:type="dxa"/>
            <w:gridSpan w:val="2"/>
          </w:tcPr>
          <w:p w14:paraId="75E8A2AE" w14:textId="77777777" w:rsidR="0034302E" w:rsidRPr="00CB5E7D" w:rsidRDefault="0034302E" w:rsidP="00C50A2C">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w:t>
            </w:r>
          </w:p>
        </w:tc>
      </w:tr>
      <w:tr w:rsidR="0034302E" w:rsidRPr="00CB5E7D" w14:paraId="754B241D" w14:textId="77777777" w:rsidTr="00C50A2C">
        <w:tc>
          <w:tcPr>
            <w:tcW w:w="2178" w:type="dxa"/>
          </w:tcPr>
          <w:p w14:paraId="760B9122" w14:textId="77777777" w:rsidR="0034302E" w:rsidRPr="00CB5E7D" w:rsidRDefault="0034302E" w:rsidP="00C50A2C">
            <w:pPr>
              <w:spacing w:line="240" w:lineRule="exact"/>
              <w:ind w:right="-108"/>
              <w:jc w:val="center"/>
              <w:rPr>
                <w:rFonts w:ascii="Arial" w:hAnsi="Arial" w:cs="Arial"/>
                <w:sz w:val="12"/>
                <w:szCs w:val="12"/>
              </w:rPr>
            </w:pPr>
          </w:p>
        </w:tc>
        <w:tc>
          <w:tcPr>
            <w:tcW w:w="720" w:type="dxa"/>
          </w:tcPr>
          <w:p w14:paraId="34CBAE54" w14:textId="77777777" w:rsidR="0034302E" w:rsidRPr="00CB5E7D" w:rsidRDefault="0034302E" w:rsidP="00C50A2C">
            <w:pPr>
              <w:spacing w:line="240" w:lineRule="exact"/>
              <w:ind w:left="-18" w:right="-30"/>
              <w:jc w:val="center"/>
              <w:rPr>
                <w:rFonts w:ascii="Arial" w:hAnsi="Arial" w:cs="Arial"/>
                <w:sz w:val="12"/>
                <w:szCs w:val="12"/>
              </w:rPr>
            </w:pPr>
            <w:r w:rsidRPr="00CB5E7D">
              <w:rPr>
                <w:rFonts w:ascii="Arial" w:hAnsi="Arial" w:cs="Arial"/>
                <w:sz w:val="12"/>
                <w:szCs w:val="12"/>
              </w:rPr>
              <w:t>interest</w:t>
            </w:r>
          </w:p>
        </w:tc>
        <w:tc>
          <w:tcPr>
            <w:tcW w:w="720" w:type="dxa"/>
          </w:tcPr>
          <w:p w14:paraId="04EB926D" w14:textId="77777777" w:rsidR="0034302E" w:rsidRPr="00CB5E7D" w:rsidRDefault="0034302E" w:rsidP="00C50A2C">
            <w:pPr>
              <w:spacing w:line="240" w:lineRule="exact"/>
              <w:ind w:left="-18" w:right="-30"/>
              <w:jc w:val="center"/>
              <w:rPr>
                <w:rFonts w:ascii="Arial" w:hAnsi="Arial" w:cs="Arial"/>
                <w:sz w:val="12"/>
                <w:szCs w:val="12"/>
              </w:rPr>
            </w:pPr>
          </w:p>
        </w:tc>
        <w:tc>
          <w:tcPr>
            <w:tcW w:w="720" w:type="dxa"/>
          </w:tcPr>
          <w:p w14:paraId="5C5D2521" w14:textId="77777777" w:rsidR="0034302E" w:rsidRPr="00CB5E7D" w:rsidRDefault="0034302E" w:rsidP="00C50A2C">
            <w:pPr>
              <w:spacing w:line="240" w:lineRule="exact"/>
              <w:ind w:left="-18" w:right="-30"/>
              <w:jc w:val="center"/>
              <w:rPr>
                <w:rFonts w:ascii="Arial" w:hAnsi="Arial" w:cs="Arial"/>
                <w:sz w:val="12"/>
                <w:szCs w:val="12"/>
              </w:rPr>
            </w:pPr>
            <w:r w:rsidRPr="00CB5E7D">
              <w:rPr>
                <w:rFonts w:ascii="Arial" w:hAnsi="Arial" w:cs="Arial"/>
                <w:sz w:val="12"/>
                <w:szCs w:val="12"/>
              </w:rPr>
              <w:t>Within</w:t>
            </w:r>
          </w:p>
        </w:tc>
        <w:tc>
          <w:tcPr>
            <w:tcW w:w="720" w:type="dxa"/>
          </w:tcPr>
          <w:p w14:paraId="7C665267" w14:textId="77777777" w:rsidR="0034302E" w:rsidRPr="00CB5E7D" w:rsidRDefault="0034302E" w:rsidP="00C50A2C">
            <w:pPr>
              <w:spacing w:line="240" w:lineRule="exact"/>
              <w:ind w:left="-18" w:right="-30"/>
              <w:jc w:val="center"/>
              <w:rPr>
                <w:rFonts w:ascii="Arial" w:hAnsi="Arial" w:cs="Arial"/>
                <w:sz w:val="12"/>
                <w:szCs w:val="12"/>
              </w:rPr>
            </w:pPr>
            <w:r w:rsidRPr="00CB5E7D">
              <w:rPr>
                <w:rFonts w:ascii="Arial" w:hAnsi="Arial" w:cs="Arial"/>
                <w:sz w:val="12"/>
                <w:szCs w:val="12"/>
              </w:rPr>
              <w:t>1 - 5</w:t>
            </w:r>
          </w:p>
        </w:tc>
        <w:tc>
          <w:tcPr>
            <w:tcW w:w="720" w:type="dxa"/>
          </w:tcPr>
          <w:p w14:paraId="7C743D70" w14:textId="77777777" w:rsidR="0034302E" w:rsidRPr="00CB5E7D" w:rsidRDefault="0034302E" w:rsidP="00C50A2C">
            <w:pPr>
              <w:spacing w:line="240" w:lineRule="exact"/>
              <w:ind w:left="-18" w:right="-30"/>
              <w:jc w:val="center"/>
              <w:rPr>
                <w:rFonts w:ascii="Arial" w:hAnsi="Arial" w:cs="Arial"/>
                <w:sz w:val="12"/>
                <w:szCs w:val="12"/>
              </w:rPr>
            </w:pPr>
            <w:r w:rsidRPr="00CB5E7D">
              <w:rPr>
                <w:rFonts w:ascii="Arial" w:hAnsi="Arial" w:cs="Arial"/>
                <w:sz w:val="12"/>
                <w:szCs w:val="12"/>
              </w:rPr>
              <w:t>Over</w:t>
            </w:r>
          </w:p>
        </w:tc>
        <w:tc>
          <w:tcPr>
            <w:tcW w:w="810" w:type="dxa"/>
          </w:tcPr>
          <w:p w14:paraId="1265F3FE" w14:textId="77777777" w:rsidR="0034302E" w:rsidRPr="00CB5E7D" w:rsidRDefault="0034302E" w:rsidP="00C50A2C">
            <w:pPr>
              <w:spacing w:line="240" w:lineRule="exact"/>
              <w:ind w:left="-18" w:right="-30"/>
              <w:jc w:val="center"/>
              <w:rPr>
                <w:rFonts w:ascii="Arial" w:hAnsi="Arial" w:cs="Arial"/>
                <w:sz w:val="12"/>
                <w:szCs w:val="12"/>
              </w:rPr>
            </w:pPr>
          </w:p>
        </w:tc>
        <w:tc>
          <w:tcPr>
            <w:tcW w:w="720" w:type="dxa"/>
          </w:tcPr>
          <w:p w14:paraId="6C4E05F4" w14:textId="77777777" w:rsidR="0034302E" w:rsidRPr="00CB5E7D" w:rsidRDefault="0034302E" w:rsidP="00C50A2C">
            <w:pPr>
              <w:spacing w:line="240" w:lineRule="exact"/>
              <w:ind w:left="-18" w:right="-30"/>
              <w:jc w:val="center"/>
              <w:rPr>
                <w:rFonts w:ascii="Arial" w:hAnsi="Arial" w:cs="Arial"/>
                <w:sz w:val="12"/>
                <w:szCs w:val="12"/>
              </w:rPr>
            </w:pPr>
          </w:p>
        </w:tc>
        <w:tc>
          <w:tcPr>
            <w:tcW w:w="972" w:type="dxa"/>
          </w:tcPr>
          <w:p w14:paraId="084741B4" w14:textId="77777777" w:rsidR="0034302E" w:rsidRPr="00CB5E7D" w:rsidRDefault="0034302E" w:rsidP="00C50A2C">
            <w:pPr>
              <w:spacing w:line="240" w:lineRule="exact"/>
              <w:ind w:left="-18" w:right="-30"/>
              <w:jc w:val="center"/>
              <w:rPr>
                <w:rFonts w:ascii="Arial" w:hAnsi="Arial" w:cs="Arial"/>
                <w:sz w:val="12"/>
                <w:szCs w:val="12"/>
              </w:rPr>
            </w:pPr>
            <w:r w:rsidRPr="00CB5E7D">
              <w:rPr>
                <w:rFonts w:ascii="Arial" w:hAnsi="Arial" w:cs="Arial"/>
                <w:sz w:val="12"/>
                <w:szCs w:val="12"/>
              </w:rPr>
              <w:t>Floating</w:t>
            </w:r>
          </w:p>
        </w:tc>
        <w:tc>
          <w:tcPr>
            <w:tcW w:w="972" w:type="dxa"/>
          </w:tcPr>
          <w:p w14:paraId="30B044C6" w14:textId="77777777" w:rsidR="0034302E" w:rsidRPr="00CB5E7D" w:rsidRDefault="0034302E" w:rsidP="00C50A2C">
            <w:pPr>
              <w:spacing w:line="240" w:lineRule="exact"/>
              <w:ind w:left="-18" w:right="-30"/>
              <w:jc w:val="center"/>
              <w:rPr>
                <w:rFonts w:ascii="Arial" w:hAnsi="Arial" w:cs="Arial"/>
                <w:sz w:val="12"/>
                <w:szCs w:val="12"/>
              </w:rPr>
            </w:pPr>
          </w:p>
        </w:tc>
      </w:tr>
      <w:tr w:rsidR="0034302E" w:rsidRPr="00CB5E7D" w14:paraId="4BBC3B9C" w14:textId="77777777" w:rsidTr="00C50A2C">
        <w:tc>
          <w:tcPr>
            <w:tcW w:w="2178" w:type="dxa"/>
          </w:tcPr>
          <w:p w14:paraId="5EB5519D" w14:textId="77777777" w:rsidR="0034302E" w:rsidRPr="00CB5E7D" w:rsidRDefault="0034302E" w:rsidP="00C50A2C">
            <w:pPr>
              <w:spacing w:line="240" w:lineRule="exact"/>
              <w:ind w:right="-108"/>
              <w:jc w:val="center"/>
              <w:rPr>
                <w:rFonts w:ascii="Arial" w:hAnsi="Arial" w:cs="Arial"/>
                <w:sz w:val="12"/>
                <w:szCs w:val="12"/>
              </w:rPr>
            </w:pPr>
          </w:p>
        </w:tc>
        <w:tc>
          <w:tcPr>
            <w:tcW w:w="720" w:type="dxa"/>
          </w:tcPr>
          <w:p w14:paraId="6D08CF38" w14:textId="77777777" w:rsidR="0034302E" w:rsidRPr="00CB5E7D" w:rsidRDefault="0034302E" w:rsidP="00C50A2C">
            <w:pPr>
              <w:pBdr>
                <w:bottom w:val="single" w:sz="6" w:space="1" w:color="auto"/>
              </w:pBdr>
              <w:spacing w:line="240" w:lineRule="exact"/>
              <w:ind w:left="-18" w:right="-30"/>
              <w:jc w:val="center"/>
              <w:rPr>
                <w:rFonts w:ascii="Arial" w:hAnsi="Arial" w:cs="Arial"/>
                <w:sz w:val="12"/>
                <w:szCs w:val="12"/>
              </w:rPr>
            </w:pPr>
            <w:r w:rsidRPr="00CB5E7D">
              <w:rPr>
                <w:rFonts w:ascii="Arial" w:hAnsi="Arial" w:cs="Arial"/>
                <w:sz w:val="12"/>
                <w:szCs w:val="12"/>
              </w:rPr>
              <w:t>rate</w:t>
            </w:r>
          </w:p>
        </w:tc>
        <w:tc>
          <w:tcPr>
            <w:tcW w:w="720" w:type="dxa"/>
          </w:tcPr>
          <w:p w14:paraId="060299B9" w14:textId="77777777" w:rsidR="0034302E" w:rsidRPr="00CB5E7D" w:rsidRDefault="0034302E" w:rsidP="00C50A2C">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At call</w:t>
            </w:r>
          </w:p>
        </w:tc>
        <w:tc>
          <w:tcPr>
            <w:tcW w:w="720" w:type="dxa"/>
          </w:tcPr>
          <w:p w14:paraId="2CD003C8" w14:textId="77777777" w:rsidR="0034302E" w:rsidRPr="00CB5E7D" w:rsidRDefault="0034302E" w:rsidP="00C50A2C">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1 year</w:t>
            </w:r>
          </w:p>
        </w:tc>
        <w:tc>
          <w:tcPr>
            <w:tcW w:w="720" w:type="dxa"/>
          </w:tcPr>
          <w:p w14:paraId="432DE4A0" w14:textId="77777777" w:rsidR="0034302E" w:rsidRPr="00CB5E7D" w:rsidRDefault="0034302E" w:rsidP="00C50A2C">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years</w:t>
            </w:r>
          </w:p>
        </w:tc>
        <w:tc>
          <w:tcPr>
            <w:tcW w:w="720" w:type="dxa"/>
          </w:tcPr>
          <w:p w14:paraId="52A8A737" w14:textId="77777777" w:rsidR="0034302E" w:rsidRPr="00CB5E7D" w:rsidRDefault="0034302E" w:rsidP="00C50A2C">
            <w:pPr>
              <w:pBdr>
                <w:bottom w:val="single" w:sz="6" w:space="1" w:color="auto"/>
              </w:pBdr>
              <w:spacing w:line="240" w:lineRule="exact"/>
              <w:ind w:left="-18" w:right="-30"/>
              <w:jc w:val="center"/>
              <w:rPr>
                <w:rFonts w:ascii="Arial" w:hAnsi="Arial" w:cs="Arial"/>
                <w:sz w:val="12"/>
                <w:szCs w:val="12"/>
              </w:rPr>
            </w:pPr>
            <w:r w:rsidRPr="00CB5E7D">
              <w:rPr>
                <w:rFonts w:ascii="Arial" w:hAnsi="Arial" w:cs="Arial"/>
                <w:sz w:val="12"/>
                <w:szCs w:val="12"/>
              </w:rPr>
              <w:t>5 years</w:t>
            </w:r>
          </w:p>
        </w:tc>
        <w:tc>
          <w:tcPr>
            <w:tcW w:w="810" w:type="dxa"/>
          </w:tcPr>
          <w:p w14:paraId="2B23C1B2" w14:textId="77777777" w:rsidR="0034302E" w:rsidRPr="00CB5E7D" w:rsidRDefault="0034302E" w:rsidP="00C50A2C">
            <w:pPr>
              <w:pBdr>
                <w:bottom w:val="single" w:sz="6" w:space="1" w:color="auto"/>
              </w:pBdr>
              <w:spacing w:line="240" w:lineRule="exact"/>
              <w:ind w:left="-18" w:right="-30"/>
              <w:jc w:val="center"/>
              <w:rPr>
                <w:rFonts w:ascii="Arial" w:hAnsi="Arial" w:cs="Arial"/>
                <w:sz w:val="12"/>
                <w:szCs w:val="12"/>
              </w:rPr>
            </w:pPr>
            <w:r w:rsidRPr="00CB5E7D">
              <w:rPr>
                <w:rFonts w:ascii="Arial" w:hAnsi="Arial" w:cs="Arial"/>
                <w:sz w:val="12"/>
                <w:szCs w:val="12"/>
              </w:rPr>
              <w:t>No interest</w:t>
            </w:r>
          </w:p>
        </w:tc>
        <w:tc>
          <w:tcPr>
            <w:tcW w:w="720" w:type="dxa"/>
          </w:tcPr>
          <w:p w14:paraId="15CAA5E7" w14:textId="77777777" w:rsidR="0034302E" w:rsidRPr="00CB5E7D" w:rsidRDefault="0034302E" w:rsidP="00C50A2C">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Total</w:t>
            </w:r>
          </w:p>
        </w:tc>
        <w:tc>
          <w:tcPr>
            <w:tcW w:w="972" w:type="dxa"/>
          </w:tcPr>
          <w:p w14:paraId="1A4B5966" w14:textId="77777777" w:rsidR="0034302E" w:rsidRPr="00CB5E7D" w:rsidRDefault="0034302E" w:rsidP="00C50A2C">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rate</w:t>
            </w:r>
          </w:p>
        </w:tc>
        <w:tc>
          <w:tcPr>
            <w:tcW w:w="972" w:type="dxa"/>
          </w:tcPr>
          <w:p w14:paraId="57B166A9" w14:textId="77777777" w:rsidR="0034302E" w:rsidRPr="00CB5E7D" w:rsidRDefault="0034302E" w:rsidP="00C50A2C">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Fixed rate</w:t>
            </w:r>
          </w:p>
        </w:tc>
      </w:tr>
      <w:tr w:rsidR="0034302E" w:rsidRPr="00CB5E7D" w14:paraId="5D6BD0FF" w14:textId="77777777" w:rsidTr="00C50A2C">
        <w:tc>
          <w:tcPr>
            <w:tcW w:w="2178" w:type="dxa"/>
          </w:tcPr>
          <w:p w14:paraId="0F479DD3" w14:textId="77777777" w:rsidR="0034302E" w:rsidRPr="00CB5E7D" w:rsidRDefault="0034302E" w:rsidP="00C50A2C">
            <w:pPr>
              <w:spacing w:line="240" w:lineRule="exact"/>
              <w:ind w:right="-108"/>
              <w:rPr>
                <w:rFonts w:ascii="Arial" w:hAnsi="Arial" w:cs="Arial"/>
                <w:sz w:val="12"/>
                <w:szCs w:val="12"/>
              </w:rPr>
            </w:pPr>
            <w:r w:rsidRPr="00CB5E7D">
              <w:rPr>
                <w:rFonts w:ascii="Arial" w:hAnsi="Arial" w:cs="Arial"/>
                <w:b/>
                <w:bCs/>
                <w:sz w:val="12"/>
                <w:szCs w:val="12"/>
                <w:u w:val="single"/>
              </w:rPr>
              <w:t>Financial assets</w:t>
            </w:r>
          </w:p>
        </w:tc>
        <w:tc>
          <w:tcPr>
            <w:tcW w:w="720" w:type="dxa"/>
          </w:tcPr>
          <w:p w14:paraId="497E6C70" w14:textId="77777777" w:rsidR="0034302E" w:rsidRPr="00CB5E7D" w:rsidRDefault="0034302E" w:rsidP="00C50A2C">
            <w:pPr>
              <w:spacing w:line="240" w:lineRule="exact"/>
              <w:rPr>
                <w:rFonts w:ascii="Arial" w:hAnsi="Arial" w:cs="Arial"/>
                <w:sz w:val="12"/>
                <w:szCs w:val="12"/>
              </w:rPr>
            </w:pPr>
          </w:p>
        </w:tc>
        <w:tc>
          <w:tcPr>
            <w:tcW w:w="720" w:type="dxa"/>
          </w:tcPr>
          <w:p w14:paraId="1212D4CA" w14:textId="77777777" w:rsidR="0034302E" w:rsidRPr="00CB5E7D" w:rsidRDefault="0034302E" w:rsidP="00C50A2C">
            <w:pPr>
              <w:spacing w:line="240" w:lineRule="exact"/>
              <w:rPr>
                <w:rFonts w:ascii="Arial" w:hAnsi="Arial" w:cs="Arial"/>
                <w:sz w:val="12"/>
                <w:szCs w:val="12"/>
              </w:rPr>
            </w:pPr>
          </w:p>
        </w:tc>
        <w:tc>
          <w:tcPr>
            <w:tcW w:w="720" w:type="dxa"/>
          </w:tcPr>
          <w:p w14:paraId="777A0386" w14:textId="77777777" w:rsidR="0034302E" w:rsidRPr="00CB5E7D" w:rsidRDefault="0034302E" w:rsidP="00C50A2C">
            <w:pPr>
              <w:spacing w:line="240" w:lineRule="exact"/>
              <w:rPr>
                <w:rFonts w:ascii="Arial" w:hAnsi="Arial" w:cs="Arial"/>
                <w:sz w:val="12"/>
                <w:szCs w:val="12"/>
              </w:rPr>
            </w:pPr>
          </w:p>
        </w:tc>
        <w:tc>
          <w:tcPr>
            <w:tcW w:w="720" w:type="dxa"/>
          </w:tcPr>
          <w:p w14:paraId="1EE62A16" w14:textId="77777777" w:rsidR="0034302E" w:rsidRPr="00CB5E7D" w:rsidRDefault="0034302E" w:rsidP="00C50A2C">
            <w:pPr>
              <w:spacing w:line="240" w:lineRule="exact"/>
              <w:rPr>
                <w:rFonts w:ascii="Arial" w:hAnsi="Arial" w:cs="Arial"/>
                <w:sz w:val="12"/>
                <w:szCs w:val="12"/>
              </w:rPr>
            </w:pPr>
          </w:p>
        </w:tc>
        <w:tc>
          <w:tcPr>
            <w:tcW w:w="720" w:type="dxa"/>
          </w:tcPr>
          <w:p w14:paraId="7EE951F3" w14:textId="77777777" w:rsidR="0034302E" w:rsidRPr="00CB5E7D" w:rsidRDefault="0034302E" w:rsidP="00C50A2C">
            <w:pPr>
              <w:spacing w:line="240" w:lineRule="exact"/>
              <w:rPr>
                <w:rFonts w:ascii="Arial" w:hAnsi="Arial" w:cs="Arial"/>
                <w:sz w:val="12"/>
                <w:szCs w:val="12"/>
              </w:rPr>
            </w:pPr>
          </w:p>
        </w:tc>
        <w:tc>
          <w:tcPr>
            <w:tcW w:w="810" w:type="dxa"/>
          </w:tcPr>
          <w:p w14:paraId="57F9CDD0" w14:textId="77777777" w:rsidR="0034302E" w:rsidRPr="00CB5E7D" w:rsidRDefault="0034302E" w:rsidP="00C50A2C">
            <w:pPr>
              <w:spacing w:line="240" w:lineRule="exact"/>
              <w:rPr>
                <w:rFonts w:ascii="Arial" w:hAnsi="Arial" w:cs="Arial"/>
                <w:sz w:val="12"/>
                <w:szCs w:val="12"/>
              </w:rPr>
            </w:pPr>
          </w:p>
        </w:tc>
        <w:tc>
          <w:tcPr>
            <w:tcW w:w="720" w:type="dxa"/>
          </w:tcPr>
          <w:p w14:paraId="25598C31" w14:textId="77777777" w:rsidR="0034302E" w:rsidRPr="00CB5E7D" w:rsidRDefault="0034302E" w:rsidP="00C50A2C">
            <w:pPr>
              <w:spacing w:line="240" w:lineRule="exact"/>
              <w:rPr>
                <w:rFonts w:ascii="Arial" w:hAnsi="Arial" w:cs="Arial"/>
                <w:sz w:val="12"/>
                <w:szCs w:val="12"/>
              </w:rPr>
            </w:pPr>
          </w:p>
        </w:tc>
        <w:tc>
          <w:tcPr>
            <w:tcW w:w="972" w:type="dxa"/>
          </w:tcPr>
          <w:p w14:paraId="7763EF4A" w14:textId="77777777" w:rsidR="0034302E" w:rsidRPr="00CB5E7D" w:rsidRDefault="0034302E" w:rsidP="00C50A2C">
            <w:pPr>
              <w:spacing w:line="240" w:lineRule="exact"/>
              <w:ind w:left="-138" w:right="-18"/>
              <w:rPr>
                <w:rFonts w:ascii="Arial" w:hAnsi="Arial" w:cs="Arial"/>
                <w:sz w:val="12"/>
                <w:szCs w:val="12"/>
              </w:rPr>
            </w:pPr>
          </w:p>
        </w:tc>
        <w:tc>
          <w:tcPr>
            <w:tcW w:w="972" w:type="dxa"/>
          </w:tcPr>
          <w:p w14:paraId="4FDFF2A0" w14:textId="77777777" w:rsidR="0034302E" w:rsidRPr="00CB5E7D" w:rsidRDefault="0034302E" w:rsidP="00C50A2C">
            <w:pPr>
              <w:spacing w:line="240" w:lineRule="exact"/>
              <w:ind w:left="54" w:right="-198" w:hanging="102"/>
              <w:rPr>
                <w:rFonts w:ascii="Arial" w:hAnsi="Arial" w:cs="Arial"/>
                <w:sz w:val="12"/>
                <w:szCs w:val="12"/>
              </w:rPr>
            </w:pPr>
          </w:p>
        </w:tc>
      </w:tr>
      <w:tr w:rsidR="0034302E" w:rsidRPr="00CB5E7D" w14:paraId="6D73FC1D" w14:textId="77777777" w:rsidTr="00C50A2C">
        <w:tc>
          <w:tcPr>
            <w:tcW w:w="2178" w:type="dxa"/>
          </w:tcPr>
          <w:p w14:paraId="0C3D9D8F" w14:textId="77777777" w:rsidR="0034302E" w:rsidRPr="00CB5E7D" w:rsidRDefault="0034302E" w:rsidP="00C50A2C">
            <w:pPr>
              <w:spacing w:line="240" w:lineRule="exact"/>
              <w:ind w:right="-108"/>
              <w:rPr>
                <w:rFonts w:ascii="Arial" w:hAnsi="Arial" w:cs="Arial"/>
                <w:sz w:val="12"/>
                <w:szCs w:val="12"/>
                <w:cs/>
              </w:rPr>
            </w:pPr>
            <w:r w:rsidRPr="00CB5E7D">
              <w:rPr>
                <w:rFonts w:ascii="Arial" w:hAnsi="Arial" w:cs="Arial"/>
                <w:sz w:val="12"/>
                <w:szCs w:val="12"/>
              </w:rPr>
              <w:t>Cash and cash equivalents</w:t>
            </w:r>
          </w:p>
        </w:tc>
        <w:tc>
          <w:tcPr>
            <w:tcW w:w="720" w:type="dxa"/>
          </w:tcPr>
          <w:p w14:paraId="32D21F09"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166</w:t>
            </w:r>
          </w:p>
        </w:tc>
        <w:tc>
          <w:tcPr>
            <w:tcW w:w="720" w:type="dxa"/>
          </w:tcPr>
          <w:p w14:paraId="41FD7CED"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4AE7613"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3F498E9"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99AEC9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47738E23"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13</w:t>
            </w:r>
          </w:p>
        </w:tc>
        <w:tc>
          <w:tcPr>
            <w:tcW w:w="720" w:type="dxa"/>
          </w:tcPr>
          <w:p w14:paraId="3720A590"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179</w:t>
            </w:r>
          </w:p>
        </w:tc>
        <w:tc>
          <w:tcPr>
            <w:tcW w:w="972" w:type="dxa"/>
          </w:tcPr>
          <w:p w14:paraId="7A7C5EC6"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Saving deposit interest</w:t>
            </w:r>
          </w:p>
        </w:tc>
        <w:tc>
          <w:tcPr>
            <w:tcW w:w="972" w:type="dxa"/>
          </w:tcPr>
          <w:p w14:paraId="104CCD7D"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53191B31" w14:textId="77777777" w:rsidTr="00C50A2C">
        <w:tc>
          <w:tcPr>
            <w:tcW w:w="2178" w:type="dxa"/>
          </w:tcPr>
          <w:p w14:paraId="159BDE39" w14:textId="77777777" w:rsidR="0034302E" w:rsidRPr="00CB5E7D" w:rsidRDefault="0034302E" w:rsidP="00C50A2C">
            <w:pPr>
              <w:spacing w:line="240" w:lineRule="exact"/>
              <w:ind w:right="-108"/>
              <w:rPr>
                <w:rFonts w:ascii="Arial" w:hAnsi="Arial" w:cs="Arial"/>
                <w:sz w:val="12"/>
                <w:szCs w:val="12"/>
              </w:rPr>
            </w:pPr>
            <w:r w:rsidRPr="00CB5E7D">
              <w:rPr>
                <w:rFonts w:ascii="Arial" w:hAnsi="Arial" w:cs="Arial"/>
                <w:sz w:val="12"/>
                <w:szCs w:val="12"/>
              </w:rPr>
              <w:t xml:space="preserve">Receivables from Clearing House </w:t>
            </w:r>
          </w:p>
        </w:tc>
        <w:tc>
          <w:tcPr>
            <w:tcW w:w="720" w:type="dxa"/>
          </w:tcPr>
          <w:p w14:paraId="17A8E396"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52FB1C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1C419A6"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B18E6E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55EC71E"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1009A15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19</w:t>
            </w:r>
          </w:p>
        </w:tc>
        <w:tc>
          <w:tcPr>
            <w:tcW w:w="720" w:type="dxa"/>
          </w:tcPr>
          <w:p w14:paraId="5C7F5F7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19</w:t>
            </w:r>
          </w:p>
        </w:tc>
        <w:tc>
          <w:tcPr>
            <w:tcW w:w="972" w:type="dxa"/>
          </w:tcPr>
          <w:p w14:paraId="1D7E68C5"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15860FCE"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39C8B272" w14:textId="77777777" w:rsidTr="00C50A2C">
        <w:tc>
          <w:tcPr>
            <w:tcW w:w="2178" w:type="dxa"/>
          </w:tcPr>
          <w:p w14:paraId="0534F9FA" w14:textId="77777777" w:rsidR="0034302E" w:rsidRPr="00CB5E7D" w:rsidRDefault="0034302E" w:rsidP="00C50A2C">
            <w:pPr>
              <w:spacing w:line="240" w:lineRule="exact"/>
              <w:ind w:right="-108"/>
              <w:rPr>
                <w:rFonts w:ascii="Arial" w:hAnsi="Arial" w:cs="Arial"/>
                <w:sz w:val="12"/>
                <w:szCs w:val="12"/>
              </w:rPr>
            </w:pPr>
            <w:r w:rsidRPr="00CB5E7D">
              <w:rPr>
                <w:rFonts w:ascii="Arial" w:hAnsi="Arial" w:cs="Arial"/>
                <w:sz w:val="12"/>
                <w:szCs w:val="12"/>
              </w:rPr>
              <w:t xml:space="preserve">  and broker - dealers</w:t>
            </w:r>
          </w:p>
        </w:tc>
        <w:tc>
          <w:tcPr>
            <w:tcW w:w="720" w:type="dxa"/>
          </w:tcPr>
          <w:p w14:paraId="5C6690C2"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65CC515E"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6A5A7CC1"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2C70F0C0"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03D0BA2A" w14:textId="77777777" w:rsidR="0034302E" w:rsidRPr="00CB5E7D" w:rsidRDefault="0034302E" w:rsidP="00C50A2C">
            <w:pPr>
              <w:tabs>
                <w:tab w:val="decimal" w:pos="432"/>
              </w:tabs>
              <w:spacing w:line="240" w:lineRule="exact"/>
              <w:rPr>
                <w:rFonts w:ascii="Arial" w:hAnsi="Arial" w:cs="Arial"/>
                <w:sz w:val="12"/>
                <w:szCs w:val="12"/>
              </w:rPr>
            </w:pPr>
          </w:p>
        </w:tc>
        <w:tc>
          <w:tcPr>
            <w:tcW w:w="810" w:type="dxa"/>
          </w:tcPr>
          <w:p w14:paraId="79828A83"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2008B8B4" w14:textId="77777777" w:rsidR="0034302E" w:rsidRPr="00CB5E7D" w:rsidRDefault="0034302E" w:rsidP="00C50A2C">
            <w:pPr>
              <w:tabs>
                <w:tab w:val="decimal" w:pos="432"/>
              </w:tabs>
              <w:spacing w:line="240" w:lineRule="exact"/>
              <w:rPr>
                <w:rFonts w:ascii="Arial" w:hAnsi="Arial" w:cs="Arial"/>
                <w:sz w:val="12"/>
                <w:szCs w:val="12"/>
              </w:rPr>
            </w:pPr>
          </w:p>
        </w:tc>
        <w:tc>
          <w:tcPr>
            <w:tcW w:w="972" w:type="dxa"/>
          </w:tcPr>
          <w:p w14:paraId="09A2A7A3" w14:textId="77777777" w:rsidR="0034302E" w:rsidRPr="00CB5E7D" w:rsidRDefault="0034302E" w:rsidP="00C50A2C">
            <w:pPr>
              <w:spacing w:line="240" w:lineRule="exact"/>
              <w:ind w:left="-48"/>
              <w:jc w:val="center"/>
              <w:rPr>
                <w:rFonts w:ascii="Arial" w:hAnsi="Arial" w:cs="Arial"/>
                <w:sz w:val="12"/>
                <w:szCs w:val="12"/>
              </w:rPr>
            </w:pPr>
          </w:p>
        </w:tc>
        <w:tc>
          <w:tcPr>
            <w:tcW w:w="972" w:type="dxa"/>
          </w:tcPr>
          <w:p w14:paraId="4005CE50" w14:textId="77777777" w:rsidR="0034302E" w:rsidRPr="00CB5E7D" w:rsidRDefault="0034302E" w:rsidP="00C50A2C">
            <w:pPr>
              <w:tabs>
                <w:tab w:val="left" w:pos="72"/>
              </w:tabs>
              <w:spacing w:line="230" w:lineRule="exact"/>
              <w:ind w:left="-48"/>
              <w:jc w:val="center"/>
              <w:rPr>
                <w:rFonts w:ascii="Arial" w:hAnsi="Arial" w:cs="Arial"/>
                <w:sz w:val="12"/>
                <w:szCs w:val="12"/>
              </w:rPr>
            </w:pPr>
          </w:p>
        </w:tc>
      </w:tr>
      <w:tr w:rsidR="0034302E" w:rsidRPr="00CB5E7D" w14:paraId="4E2C874A" w14:textId="77777777" w:rsidTr="00C50A2C">
        <w:tc>
          <w:tcPr>
            <w:tcW w:w="2178" w:type="dxa"/>
          </w:tcPr>
          <w:p w14:paraId="6372A205" w14:textId="77777777" w:rsidR="0034302E" w:rsidRPr="00CB5E7D" w:rsidRDefault="0034302E" w:rsidP="00C50A2C">
            <w:pPr>
              <w:spacing w:line="240" w:lineRule="exact"/>
              <w:ind w:right="-108"/>
              <w:rPr>
                <w:rFonts w:ascii="Arial" w:hAnsi="Arial" w:cs="Arial"/>
                <w:sz w:val="12"/>
                <w:szCs w:val="12"/>
              </w:rPr>
            </w:pPr>
            <w:r w:rsidRPr="00CB5E7D">
              <w:rPr>
                <w:rFonts w:ascii="Arial" w:hAnsi="Arial" w:cs="Arial"/>
                <w:sz w:val="12"/>
                <w:szCs w:val="12"/>
              </w:rPr>
              <w:t>Securities and derivatives business</w:t>
            </w:r>
          </w:p>
        </w:tc>
        <w:tc>
          <w:tcPr>
            <w:tcW w:w="720" w:type="dxa"/>
          </w:tcPr>
          <w:p w14:paraId="3FBE752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3,721</w:t>
            </w:r>
          </w:p>
        </w:tc>
        <w:tc>
          <w:tcPr>
            <w:tcW w:w="720" w:type="dxa"/>
          </w:tcPr>
          <w:p w14:paraId="08A1431F"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D98A99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4AF01F0"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8EA263C"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29C9A1AB"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802</w:t>
            </w:r>
          </w:p>
        </w:tc>
        <w:tc>
          <w:tcPr>
            <w:tcW w:w="720" w:type="dxa"/>
          </w:tcPr>
          <w:p w14:paraId="374BD6BE"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4,523</w:t>
            </w:r>
          </w:p>
        </w:tc>
        <w:tc>
          <w:tcPr>
            <w:tcW w:w="972" w:type="dxa"/>
          </w:tcPr>
          <w:p w14:paraId="737A04A5"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5.00 - 15.00</w:t>
            </w:r>
          </w:p>
        </w:tc>
        <w:tc>
          <w:tcPr>
            <w:tcW w:w="972" w:type="dxa"/>
          </w:tcPr>
          <w:p w14:paraId="2B11350A"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124D409F" w14:textId="77777777" w:rsidTr="00C50A2C">
        <w:tc>
          <w:tcPr>
            <w:tcW w:w="2178" w:type="dxa"/>
          </w:tcPr>
          <w:p w14:paraId="1D4F06BD" w14:textId="77777777" w:rsidR="0034302E" w:rsidRPr="00CB5E7D" w:rsidRDefault="0034302E" w:rsidP="00C50A2C">
            <w:pPr>
              <w:spacing w:line="240" w:lineRule="exact"/>
              <w:ind w:left="75" w:right="-108" w:hanging="75"/>
              <w:rPr>
                <w:rFonts w:ascii="Arial" w:hAnsi="Arial" w:cs="Arial"/>
                <w:sz w:val="12"/>
                <w:szCs w:val="12"/>
              </w:rPr>
            </w:pPr>
            <w:r w:rsidRPr="00CB5E7D">
              <w:rPr>
                <w:rFonts w:ascii="Arial" w:hAnsi="Arial" w:cs="Arial"/>
                <w:sz w:val="12"/>
                <w:szCs w:val="12"/>
              </w:rPr>
              <w:tab/>
              <w:t>receivables</w:t>
            </w:r>
          </w:p>
        </w:tc>
        <w:tc>
          <w:tcPr>
            <w:tcW w:w="720" w:type="dxa"/>
          </w:tcPr>
          <w:p w14:paraId="7BC246DD"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6725940E"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27ADBC06"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4F12EAFA"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23CD4686" w14:textId="77777777" w:rsidR="0034302E" w:rsidRPr="00CB5E7D" w:rsidRDefault="0034302E" w:rsidP="00C50A2C">
            <w:pPr>
              <w:tabs>
                <w:tab w:val="decimal" w:pos="432"/>
              </w:tabs>
              <w:spacing w:line="240" w:lineRule="exact"/>
              <w:rPr>
                <w:rFonts w:ascii="Arial" w:hAnsi="Arial" w:cs="Arial"/>
                <w:sz w:val="12"/>
                <w:szCs w:val="12"/>
              </w:rPr>
            </w:pPr>
          </w:p>
        </w:tc>
        <w:tc>
          <w:tcPr>
            <w:tcW w:w="810" w:type="dxa"/>
          </w:tcPr>
          <w:p w14:paraId="15174405"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38993647" w14:textId="77777777" w:rsidR="0034302E" w:rsidRPr="00CB5E7D" w:rsidRDefault="0034302E" w:rsidP="00C50A2C">
            <w:pPr>
              <w:tabs>
                <w:tab w:val="decimal" w:pos="432"/>
              </w:tabs>
              <w:spacing w:line="240" w:lineRule="exact"/>
              <w:rPr>
                <w:rFonts w:ascii="Arial" w:hAnsi="Arial" w:cs="Arial"/>
                <w:sz w:val="12"/>
                <w:szCs w:val="12"/>
              </w:rPr>
            </w:pPr>
          </w:p>
        </w:tc>
        <w:tc>
          <w:tcPr>
            <w:tcW w:w="972" w:type="dxa"/>
          </w:tcPr>
          <w:p w14:paraId="68C4200D" w14:textId="77777777" w:rsidR="0034302E" w:rsidRPr="00CB5E7D" w:rsidRDefault="0034302E" w:rsidP="00C50A2C">
            <w:pPr>
              <w:spacing w:line="240" w:lineRule="exact"/>
              <w:ind w:left="-48"/>
              <w:jc w:val="center"/>
              <w:rPr>
                <w:rFonts w:ascii="Arial" w:hAnsi="Arial" w:cs="Arial"/>
                <w:sz w:val="12"/>
                <w:szCs w:val="12"/>
              </w:rPr>
            </w:pPr>
          </w:p>
        </w:tc>
        <w:tc>
          <w:tcPr>
            <w:tcW w:w="972" w:type="dxa"/>
          </w:tcPr>
          <w:p w14:paraId="470E7FE5" w14:textId="77777777" w:rsidR="0034302E" w:rsidRPr="00CB5E7D" w:rsidRDefault="0034302E" w:rsidP="00C50A2C">
            <w:pPr>
              <w:spacing w:line="230" w:lineRule="exact"/>
              <w:ind w:left="-48"/>
              <w:jc w:val="center"/>
              <w:rPr>
                <w:rFonts w:ascii="Arial" w:hAnsi="Arial" w:cs="Arial"/>
                <w:sz w:val="12"/>
                <w:szCs w:val="12"/>
              </w:rPr>
            </w:pPr>
          </w:p>
        </w:tc>
      </w:tr>
      <w:tr w:rsidR="0034302E" w:rsidRPr="00CB5E7D" w14:paraId="0F3496B8" w14:textId="77777777" w:rsidTr="00C50A2C">
        <w:tc>
          <w:tcPr>
            <w:tcW w:w="2178" w:type="dxa"/>
          </w:tcPr>
          <w:p w14:paraId="38B4D1BA" w14:textId="77777777" w:rsidR="0034302E" w:rsidRPr="00CB5E7D" w:rsidRDefault="0034302E" w:rsidP="00C50A2C">
            <w:pPr>
              <w:spacing w:line="240" w:lineRule="exact"/>
              <w:ind w:left="75" w:right="-108" w:hanging="75"/>
              <w:rPr>
                <w:rFonts w:ascii="Arial" w:hAnsi="Arial" w:cs="Arial"/>
                <w:sz w:val="12"/>
                <w:szCs w:val="12"/>
              </w:rPr>
            </w:pPr>
            <w:r w:rsidRPr="00CB5E7D">
              <w:rPr>
                <w:rFonts w:ascii="Arial" w:hAnsi="Arial" w:cs="Arial"/>
                <w:sz w:val="12"/>
                <w:szCs w:val="12"/>
              </w:rPr>
              <w:t>Derivatives assets</w:t>
            </w:r>
          </w:p>
        </w:tc>
        <w:tc>
          <w:tcPr>
            <w:tcW w:w="720" w:type="dxa"/>
          </w:tcPr>
          <w:p w14:paraId="0BDEAEBB"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8E1ED7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E5FA42F"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62A4A29"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F6BCB62"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056622D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4</w:t>
            </w:r>
          </w:p>
        </w:tc>
        <w:tc>
          <w:tcPr>
            <w:tcW w:w="720" w:type="dxa"/>
          </w:tcPr>
          <w:p w14:paraId="3A52E9A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4</w:t>
            </w:r>
          </w:p>
        </w:tc>
        <w:tc>
          <w:tcPr>
            <w:tcW w:w="972" w:type="dxa"/>
          </w:tcPr>
          <w:p w14:paraId="19DA357C"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6342A804"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3EF4AE6B" w14:textId="77777777" w:rsidTr="00C50A2C">
        <w:tc>
          <w:tcPr>
            <w:tcW w:w="2178" w:type="dxa"/>
          </w:tcPr>
          <w:p w14:paraId="6F86CE95" w14:textId="77777777" w:rsidR="0034302E" w:rsidRPr="00CB5E7D" w:rsidRDefault="0034302E" w:rsidP="00C50A2C">
            <w:pPr>
              <w:spacing w:line="240" w:lineRule="exact"/>
              <w:ind w:left="75" w:right="-108" w:hanging="75"/>
              <w:rPr>
                <w:rFonts w:ascii="Arial" w:hAnsi="Arial" w:cs="Arial"/>
                <w:sz w:val="12"/>
                <w:szCs w:val="12"/>
              </w:rPr>
            </w:pPr>
            <w:r w:rsidRPr="00CB5E7D">
              <w:rPr>
                <w:rFonts w:ascii="Arial" w:hAnsi="Arial" w:cs="Arial"/>
                <w:sz w:val="12"/>
                <w:szCs w:val="12"/>
              </w:rPr>
              <w:t>Other receivables</w:t>
            </w:r>
          </w:p>
        </w:tc>
        <w:tc>
          <w:tcPr>
            <w:tcW w:w="720" w:type="dxa"/>
          </w:tcPr>
          <w:p w14:paraId="21B01DBF"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C71E659"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89EECDA"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3F13F3C"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913CB0C"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27615491"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62</w:t>
            </w:r>
          </w:p>
        </w:tc>
        <w:tc>
          <w:tcPr>
            <w:tcW w:w="720" w:type="dxa"/>
          </w:tcPr>
          <w:p w14:paraId="5BF603E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62</w:t>
            </w:r>
          </w:p>
        </w:tc>
        <w:tc>
          <w:tcPr>
            <w:tcW w:w="972" w:type="dxa"/>
          </w:tcPr>
          <w:p w14:paraId="0800D531"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22FF8096"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58C9B1FD" w14:textId="77777777" w:rsidTr="00C50A2C">
        <w:tc>
          <w:tcPr>
            <w:tcW w:w="2178" w:type="dxa"/>
          </w:tcPr>
          <w:p w14:paraId="4BD413FD" w14:textId="77777777" w:rsidR="0034302E" w:rsidRPr="00CB5E7D" w:rsidRDefault="0034302E" w:rsidP="00C50A2C">
            <w:pPr>
              <w:spacing w:line="240" w:lineRule="exact"/>
              <w:ind w:left="75" w:right="-108" w:hanging="75"/>
              <w:rPr>
                <w:rFonts w:ascii="Arial" w:hAnsi="Arial" w:cs="Arial"/>
                <w:sz w:val="12"/>
                <w:szCs w:val="12"/>
              </w:rPr>
            </w:pPr>
            <w:r w:rsidRPr="00CB5E7D">
              <w:rPr>
                <w:rFonts w:ascii="Arial" w:hAnsi="Arial" w:cs="Arial"/>
                <w:sz w:val="12"/>
                <w:szCs w:val="12"/>
              </w:rPr>
              <w:t>Investments</w:t>
            </w:r>
          </w:p>
        </w:tc>
        <w:tc>
          <w:tcPr>
            <w:tcW w:w="720" w:type="dxa"/>
          </w:tcPr>
          <w:p w14:paraId="220FB7F0"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501042A9"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1ADA2A62"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3E98B50A"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03660665" w14:textId="77777777" w:rsidR="0034302E" w:rsidRPr="00CB5E7D" w:rsidRDefault="0034302E" w:rsidP="00C50A2C">
            <w:pPr>
              <w:tabs>
                <w:tab w:val="decimal" w:pos="432"/>
              </w:tabs>
              <w:spacing w:line="240" w:lineRule="exact"/>
              <w:rPr>
                <w:rFonts w:ascii="Arial" w:hAnsi="Arial" w:cs="Arial"/>
                <w:sz w:val="12"/>
                <w:szCs w:val="12"/>
              </w:rPr>
            </w:pPr>
          </w:p>
        </w:tc>
        <w:tc>
          <w:tcPr>
            <w:tcW w:w="810" w:type="dxa"/>
          </w:tcPr>
          <w:p w14:paraId="7C100849"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0E1AD02F" w14:textId="77777777" w:rsidR="0034302E" w:rsidRPr="00CB5E7D" w:rsidRDefault="0034302E" w:rsidP="00C50A2C">
            <w:pPr>
              <w:tabs>
                <w:tab w:val="decimal" w:pos="432"/>
              </w:tabs>
              <w:spacing w:line="240" w:lineRule="exact"/>
              <w:rPr>
                <w:rFonts w:ascii="Arial" w:hAnsi="Arial" w:cs="Arial"/>
                <w:sz w:val="12"/>
                <w:szCs w:val="12"/>
              </w:rPr>
            </w:pPr>
          </w:p>
        </w:tc>
        <w:tc>
          <w:tcPr>
            <w:tcW w:w="972" w:type="dxa"/>
          </w:tcPr>
          <w:p w14:paraId="35B151B3" w14:textId="77777777" w:rsidR="0034302E" w:rsidRPr="00CB5E7D" w:rsidRDefault="0034302E" w:rsidP="00C50A2C">
            <w:pPr>
              <w:spacing w:line="240" w:lineRule="exact"/>
              <w:ind w:left="-48"/>
              <w:jc w:val="center"/>
              <w:rPr>
                <w:rFonts w:ascii="Arial" w:hAnsi="Arial" w:cs="Arial"/>
                <w:sz w:val="12"/>
                <w:szCs w:val="12"/>
              </w:rPr>
            </w:pPr>
          </w:p>
        </w:tc>
        <w:tc>
          <w:tcPr>
            <w:tcW w:w="972" w:type="dxa"/>
          </w:tcPr>
          <w:p w14:paraId="6E980376" w14:textId="77777777" w:rsidR="0034302E" w:rsidRPr="00CB5E7D" w:rsidRDefault="0034302E" w:rsidP="00C50A2C">
            <w:pPr>
              <w:spacing w:line="230" w:lineRule="exact"/>
              <w:ind w:left="-48"/>
              <w:jc w:val="center"/>
              <w:rPr>
                <w:rFonts w:ascii="Arial" w:hAnsi="Arial" w:cs="Arial"/>
                <w:sz w:val="12"/>
                <w:szCs w:val="12"/>
              </w:rPr>
            </w:pPr>
          </w:p>
        </w:tc>
      </w:tr>
      <w:tr w:rsidR="0034302E" w:rsidRPr="00CB5E7D" w14:paraId="09063236" w14:textId="77777777" w:rsidTr="00C50A2C">
        <w:tc>
          <w:tcPr>
            <w:tcW w:w="2178" w:type="dxa"/>
          </w:tcPr>
          <w:p w14:paraId="4CBE14F2" w14:textId="77777777" w:rsidR="0034302E" w:rsidRPr="00CB5E7D" w:rsidRDefault="0034302E" w:rsidP="00C50A2C">
            <w:pPr>
              <w:spacing w:line="240" w:lineRule="exact"/>
              <w:ind w:left="75" w:right="-108" w:hanging="75"/>
              <w:rPr>
                <w:rFonts w:ascii="Arial" w:hAnsi="Arial" w:cs="Arial"/>
                <w:sz w:val="12"/>
                <w:szCs w:val="12"/>
              </w:rPr>
            </w:pPr>
            <w:r w:rsidRPr="00CB5E7D">
              <w:rPr>
                <w:rFonts w:ascii="Arial" w:hAnsi="Arial" w:cs="Arial"/>
                <w:sz w:val="12"/>
                <w:szCs w:val="12"/>
              </w:rPr>
              <w:tab/>
              <w:t>- Equity securities</w:t>
            </w:r>
          </w:p>
        </w:tc>
        <w:tc>
          <w:tcPr>
            <w:tcW w:w="720" w:type="dxa"/>
          </w:tcPr>
          <w:p w14:paraId="3336602E"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8149D80"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9EB1AB4"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B6C581D"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67D1983"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3848B3A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818</w:t>
            </w:r>
          </w:p>
        </w:tc>
        <w:tc>
          <w:tcPr>
            <w:tcW w:w="720" w:type="dxa"/>
          </w:tcPr>
          <w:p w14:paraId="5820A0EC"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818</w:t>
            </w:r>
          </w:p>
        </w:tc>
        <w:tc>
          <w:tcPr>
            <w:tcW w:w="972" w:type="dxa"/>
          </w:tcPr>
          <w:p w14:paraId="76CA71B8"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4F79A6F0"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72104221" w14:textId="77777777" w:rsidTr="00C50A2C">
        <w:trPr>
          <w:trHeight w:val="80"/>
        </w:trPr>
        <w:tc>
          <w:tcPr>
            <w:tcW w:w="2178" w:type="dxa"/>
          </w:tcPr>
          <w:p w14:paraId="4DC1001B" w14:textId="77777777" w:rsidR="0034302E" w:rsidRPr="00CB5E7D" w:rsidRDefault="0034302E" w:rsidP="00C50A2C">
            <w:pPr>
              <w:spacing w:line="240" w:lineRule="exact"/>
              <w:ind w:left="75" w:right="-108" w:hanging="75"/>
              <w:rPr>
                <w:rFonts w:ascii="Arial" w:hAnsi="Arial" w:cs="Arial"/>
                <w:sz w:val="12"/>
                <w:szCs w:val="12"/>
              </w:rPr>
            </w:pPr>
            <w:r w:rsidRPr="00CB5E7D">
              <w:rPr>
                <w:rFonts w:ascii="Arial" w:hAnsi="Arial" w:cs="Arial"/>
                <w:sz w:val="12"/>
                <w:szCs w:val="12"/>
              </w:rPr>
              <w:tab/>
              <w:t>- Debt securities</w:t>
            </w:r>
            <w:r w:rsidRPr="00CB5E7D">
              <w:rPr>
                <w:rFonts w:ascii="Arial" w:hAnsi="Arial" w:cs="Arial"/>
                <w:sz w:val="12"/>
                <w:szCs w:val="12"/>
              </w:rPr>
              <w:tab/>
            </w:r>
          </w:p>
        </w:tc>
        <w:tc>
          <w:tcPr>
            <w:tcW w:w="720" w:type="dxa"/>
          </w:tcPr>
          <w:p w14:paraId="002DF862"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E9E82A4"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206D2E1"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82</w:t>
            </w:r>
          </w:p>
        </w:tc>
        <w:tc>
          <w:tcPr>
            <w:tcW w:w="720" w:type="dxa"/>
          </w:tcPr>
          <w:p w14:paraId="7AD4C8FE"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95</w:t>
            </w:r>
          </w:p>
        </w:tc>
        <w:tc>
          <w:tcPr>
            <w:tcW w:w="720" w:type="dxa"/>
          </w:tcPr>
          <w:p w14:paraId="502FAE82"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5046A357"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7</w:t>
            </w:r>
          </w:p>
        </w:tc>
        <w:tc>
          <w:tcPr>
            <w:tcW w:w="720" w:type="dxa"/>
          </w:tcPr>
          <w:p w14:paraId="40F532F2"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184</w:t>
            </w:r>
          </w:p>
        </w:tc>
        <w:tc>
          <w:tcPr>
            <w:tcW w:w="972" w:type="dxa"/>
          </w:tcPr>
          <w:p w14:paraId="19B04ECD"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1BCBBCA2"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1.80 - 7.00</w:t>
            </w:r>
          </w:p>
        </w:tc>
      </w:tr>
      <w:tr w:rsidR="0034302E" w:rsidRPr="00CB5E7D" w14:paraId="10D90EA8" w14:textId="77777777" w:rsidTr="00C50A2C">
        <w:tc>
          <w:tcPr>
            <w:tcW w:w="2178" w:type="dxa"/>
          </w:tcPr>
          <w:p w14:paraId="74C5DD6D" w14:textId="77777777" w:rsidR="0034302E" w:rsidRPr="00CB5E7D" w:rsidRDefault="0034302E" w:rsidP="00C50A2C">
            <w:pPr>
              <w:spacing w:line="240" w:lineRule="exact"/>
              <w:ind w:left="75" w:right="-108" w:hanging="75"/>
              <w:rPr>
                <w:rFonts w:ascii="Arial" w:hAnsi="Arial" w:cs="Arial"/>
                <w:sz w:val="12"/>
                <w:szCs w:val="12"/>
              </w:rPr>
            </w:pPr>
            <w:r w:rsidRPr="00CB5E7D">
              <w:rPr>
                <w:rFonts w:ascii="Arial" w:hAnsi="Arial" w:cs="Arial"/>
                <w:sz w:val="12"/>
                <w:szCs w:val="12"/>
              </w:rPr>
              <w:t>Short-term loans to others</w:t>
            </w:r>
          </w:p>
        </w:tc>
        <w:tc>
          <w:tcPr>
            <w:tcW w:w="720" w:type="dxa"/>
          </w:tcPr>
          <w:p w14:paraId="65CC9F19"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6006FB3"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9CA1C4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1,126</w:t>
            </w:r>
          </w:p>
        </w:tc>
        <w:tc>
          <w:tcPr>
            <w:tcW w:w="720" w:type="dxa"/>
          </w:tcPr>
          <w:p w14:paraId="29AB287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63BDC7C"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61863B90"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5A7FE31"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1,126</w:t>
            </w:r>
          </w:p>
        </w:tc>
        <w:tc>
          <w:tcPr>
            <w:tcW w:w="972" w:type="dxa"/>
          </w:tcPr>
          <w:p w14:paraId="48CF99CF"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5F4C655A"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MOR to MOR plus 3.50</w:t>
            </w:r>
          </w:p>
        </w:tc>
      </w:tr>
      <w:tr w:rsidR="0034302E" w:rsidRPr="00CB5E7D" w14:paraId="63E5821D" w14:textId="77777777" w:rsidTr="00C50A2C">
        <w:tc>
          <w:tcPr>
            <w:tcW w:w="2178" w:type="dxa"/>
          </w:tcPr>
          <w:p w14:paraId="7213F827" w14:textId="77777777" w:rsidR="0034302E" w:rsidRPr="00CB5E7D" w:rsidRDefault="0034302E" w:rsidP="00C50A2C">
            <w:pPr>
              <w:spacing w:line="240" w:lineRule="exact"/>
              <w:ind w:right="-115"/>
              <w:rPr>
                <w:rFonts w:ascii="Arial" w:hAnsi="Arial" w:cs="Arial"/>
                <w:sz w:val="12"/>
                <w:szCs w:val="12"/>
              </w:rPr>
            </w:pPr>
            <w:r w:rsidRPr="00CB5E7D">
              <w:rPr>
                <w:rFonts w:ascii="Arial" w:hAnsi="Arial" w:cs="Arial"/>
                <w:b/>
                <w:bCs/>
                <w:sz w:val="12"/>
                <w:szCs w:val="12"/>
                <w:u w:val="single"/>
              </w:rPr>
              <w:t>Financial instruments - liabilities</w:t>
            </w:r>
          </w:p>
        </w:tc>
        <w:tc>
          <w:tcPr>
            <w:tcW w:w="720" w:type="dxa"/>
            <w:vAlign w:val="bottom"/>
          </w:tcPr>
          <w:p w14:paraId="0323E80F"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138A2C8B"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36DB809A"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1DE175F4"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6D76DB98" w14:textId="77777777" w:rsidR="0034302E" w:rsidRPr="00CB5E7D" w:rsidRDefault="0034302E" w:rsidP="00C50A2C">
            <w:pPr>
              <w:tabs>
                <w:tab w:val="decimal" w:pos="432"/>
              </w:tabs>
              <w:spacing w:line="240" w:lineRule="exact"/>
              <w:rPr>
                <w:rFonts w:ascii="Arial" w:hAnsi="Arial" w:cs="Arial"/>
                <w:sz w:val="12"/>
                <w:szCs w:val="12"/>
              </w:rPr>
            </w:pPr>
          </w:p>
        </w:tc>
        <w:tc>
          <w:tcPr>
            <w:tcW w:w="810" w:type="dxa"/>
            <w:vAlign w:val="bottom"/>
          </w:tcPr>
          <w:p w14:paraId="03D33AC7"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59828EC7" w14:textId="77777777" w:rsidR="0034302E" w:rsidRPr="00CB5E7D" w:rsidRDefault="0034302E" w:rsidP="00C50A2C">
            <w:pPr>
              <w:tabs>
                <w:tab w:val="decimal" w:pos="432"/>
              </w:tabs>
              <w:spacing w:line="240" w:lineRule="exact"/>
              <w:rPr>
                <w:rFonts w:ascii="Arial" w:hAnsi="Arial" w:cs="Arial"/>
                <w:sz w:val="12"/>
                <w:szCs w:val="12"/>
              </w:rPr>
            </w:pPr>
          </w:p>
        </w:tc>
        <w:tc>
          <w:tcPr>
            <w:tcW w:w="972" w:type="dxa"/>
          </w:tcPr>
          <w:p w14:paraId="00AC41C3" w14:textId="77777777" w:rsidR="0034302E" w:rsidRPr="00CB5E7D" w:rsidRDefault="0034302E" w:rsidP="00C50A2C">
            <w:pPr>
              <w:spacing w:line="240" w:lineRule="exact"/>
              <w:ind w:left="-48"/>
              <w:jc w:val="center"/>
              <w:rPr>
                <w:rFonts w:ascii="Arial" w:hAnsi="Arial" w:cs="Arial"/>
                <w:sz w:val="12"/>
                <w:szCs w:val="12"/>
              </w:rPr>
            </w:pPr>
          </w:p>
        </w:tc>
        <w:tc>
          <w:tcPr>
            <w:tcW w:w="972" w:type="dxa"/>
          </w:tcPr>
          <w:p w14:paraId="6B6384AB" w14:textId="77777777" w:rsidR="0034302E" w:rsidRPr="00CB5E7D" w:rsidRDefault="0034302E" w:rsidP="00C50A2C">
            <w:pPr>
              <w:tabs>
                <w:tab w:val="left" w:pos="72"/>
              </w:tabs>
              <w:spacing w:line="230" w:lineRule="exact"/>
              <w:ind w:left="-48"/>
              <w:jc w:val="center"/>
              <w:rPr>
                <w:rFonts w:ascii="Arial" w:hAnsi="Arial" w:cs="Arial"/>
                <w:sz w:val="12"/>
                <w:szCs w:val="12"/>
              </w:rPr>
            </w:pPr>
          </w:p>
        </w:tc>
      </w:tr>
      <w:tr w:rsidR="0034302E" w:rsidRPr="00CB5E7D" w14:paraId="3B003EAD" w14:textId="77777777" w:rsidTr="00C50A2C">
        <w:tc>
          <w:tcPr>
            <w:tcW w:w="2178" w:type="dxa"/>
          </w:tcPr>
          <w:p w14:paraId="76BD90C9" w14:textId="77777777" w:rsidR="0034302E" w:rsidRPr="00CB5E7D" w:rsidRDefault="0034302E" w:rsidP="00C50A2C">
            <w:pPr>
              <w:spacing w:line="240" w:lineRule="exact"/>
              <w:ind w:left="70" w:right="-115" w:hanging="70"/>
              <w:rPr>
                <w:rFonts w:ascii="Arial" w:hAnsi="Arial" w:cs="Arial"/>
                <w:sz w:val="12"/>
                <w:szCs w:val="12"/>
              </w:rPr>
            </w:pPr>
            <w:r w:rsidRPr="00CB5E7D">
              <w:rPr>
                <w:rFonts w:ascii="Arial" w:hAnsi="Arial" w:cs="Arial"/>
                <w:sz w:val="12"/>
                <w:szCs w:val="12"/>
              </w:rPr>
              <w:t>Short-term borrowings from financial institutions</w:t>
            </w:r>
          </w:p>
        </w:tc>
        <w:tc>
          <w:tcPr>
            <w:tcW w:w="720" w:type="dxa"/>
          </w:tcPr>
          <w:p w14:paraId="616871B1"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EDE8B1C"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1,205</w:t>
            </w:r>
          </w:p>
        </w:tc>
        <w:tc>
          <w:tcPr>
            <w:tcW w:w="720" w:type="dxa"/>
          </w:tcPr>
          <w:p w14:paraId="3A8B9C0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900</w:t>
            </w:r>
          </w:p>
        </w:tc>
        <w:tc>
          <w:tcPr>
            <w:tcW w:w="720" w:type="dxa"/>
          </w:tcPr>
          <w:p w14:paraId="18ED468F"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1B88E26"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00323C79"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2469A51"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2,105</w:t>
            </w:r>
          </w:p>
        </w:tc>
        <w:tc>
          <w:tcPr>
            <w:tcW w:w="972" w:type="dxa"/>
          </w:tcPr>
          <w:p w14:paraId="099ADD4A"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152802CD" w14:textId="77777777" w:rsidR="0034302E" w:rsidRPr="00CB5E7D" w:rsidRDefault="0034302E" w:rsidP="00C50A2C">
            <w:pPr>
              <w:tabs>
                <w:tab w:val="left" w:pos="72"/>
              </w:tabs>
              <w:spacing w:line="230" w:lineRule="exact"/>
              <w:ind w:left="-48"/>
              <w:jc w:val="center"/>
              <w:rPr>
                <w:rFonts w:ascii="Arial" w:hAnsi="Arial" w:cs="Arial"/>
                <w:sz w:val="12"/>
                <w:szCs w:val="12"/>
              </w:rPr>
            </w:pPr>
            <w:r w:rsidRPr="00CB5E7D">
              <w:rPr>
                <w:rFonts w:ascii="Arial" w:hAnsi="Arial" w:cs="Arial"/>
                <w:sz w:val="12"/>
                <w:szCs w:val="12"/>
              </w:rPr>
              <w:t>Interbank rate</w:t>
            </w:r>
          </w:p>
        </w:tc>
      </w:tr>
      <w:tr w:rsidR="0034302E" w:rsidRPr="00CB5E7D" w14:paraId="07A4D505" w14:textId="77777777" w:rsidTr="00C50A2C">
        <w:tc>
          <w:tcPr>
            <w:tcW w:w="2178" w:type="dxa"/>
          </w:tcPr>
          <w:p w14:paraId="13714246" w14:textId="77777777" w:rsidR="0034302E" w:rsidRPr="00CB5E7D" w:rsidRDefault="0034302E" w:rsidP="00C50A2C">
            <w:pPr>
              <w:spacing w:line="240" w:lineRule="exact"/>
              <w:ind w:left="70" w:right="-115" w:hanging="70"/>
              <w:rPr>
                <w:rFonts w:ascii="Arial" w:hAnsi="Arial" w:cs="Arial"/>
                <w:sz w:val="12"/>
                <w:szCs w:val="12"/>
              </w:rPr>
            </w:pPr>
            <w:r w:rsidRPr="00CB5E7D">
              <w:rPr>
                <w:rFonts w:ascii="Arial" w:hAnsi="Arial" w:cs="Arial"/>
                <w:sz w:val="12"/>
                <w:szCs w:val="12"/>
              </w:rPr>
              <w:t>Payables to Clearing House and broker - dealers</w:t>
            </w:r>
          </w:p>
        </w:tc>
        <w:tc>
          <w:tcPr>
            <w:tcW w:w="720" w:type="dxa"/>
          </w:tcPr>
          <w:p w14:paraId="7B083F9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67C3443"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5EDAF00"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A5F89D6"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E37B3BA"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69F6D05E"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195</w:t>
            </w:r>
          </w:p>
        </w:tc>
        <w:tc>
          <w:tcPr>
            <w:tcW w:w="720" w:type="dxa"/>
          </w:tcPr>
          <w:p w14:paraId="3CA4924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195</w:t>
            </w:r>
          </w:p>
        </w:tc>
        <w:tc>
          <w:tcPr>
            <w:tcW w:w="972" w:type="dxa"/>
          </w:tcPr>
          <w:p w14:paraId="108C3F08"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6F5AC0D6" w14:textId="77777777" w:rsidR="0034302E" w:rsidRPr="00CB5E7D" w:rsidRDefault="0034302E" w:rsidP="00C50A2C">
            <w:pPr>
              <w:tabs>
                <w:tab w:val="left" w:pos="72"/>
              </w:tabs>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51CF978A" w14:textId="77777777" w:rsidTr="00C50A2C">
        <w:tc>
          <w:tcPr>
            <w:tcW w:w="2178" w:type="dxa"/>
          </w:tcPr>
          <w:p w14:paraId="598CDD48" w14:textId="77777777" w:rsidR="0034302E" w:rsidRPr="00CB5E7D" w:rsidRDefault="0034302E" w:rsidP="00C50A2C">
            <w:pPr>
              <w:spacing w:line="240" w:lineRule="exact"/>
              <w:ind w:left="75" w:right="-108" w:hanging="75"/>
              <w:rPr>
                <w:rFonts w:ascii="Arial" w:hAnsi="Arial" w:cs="Arial"/>
                <w:sz w:val="12"/>
                <w:szCs w:val="12"/>
              </w:rPr>
            </w:pPr>
            <w:r w:rsidRPr="00CB5E7D">
              <w:rPr>
                <w:rFonts w:ascii="Arial" w:hAnsi="Arial" w:cs="Arial"/>
                <w:sz w:val="12"/>
                <w:szCs w:val="12"/>
              </w:rPr>
              <w:t xml:space="preserve">Securities and derivatives business </w:t>
            </w:r>
          </w:p>
        </w:tc>
        <w:tc>
          <w:tcPr>
            <w:tcW w:w="720" w:type="dxa"/>
          </w:tcPr>
          <w:p w14:paraId="0C120367"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A193DA4"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55E9166"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7FCC13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68CEF3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17C1C61B"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206</w:t>
            </w:r>
          </w:p>
        </w:tc>
        <w:tc>
          <w:tcPr>
            <w:tcW w:w="720" w:type="dxa"/>
            <w:vAlign w:val="bottom"/>
          </w:tcPr>
          <w:p w14:paraId="7FD9CB67"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206</w:t>
            </w:r>
          </w:p>
        </w:tc>
        <w:tc>
          <w:tcPr>
            <w:tcW w:w="972" w:type="dxa"/>
          </w:tcPr>
          <w:p w14:paraId="615D2733"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4DB5C83C" w14:textId="77777777" w:rsidR="0034302E" w:rsidRPr="00CB5E7D" w:rsidRDefault="0034302E" w:rsidP="00C50A2C">
            <w:pPr>
              <w:tabs>
                <w:tab w:val="left" w:pos="72"/>
              </w:tabs>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2091A34D" w14:textId="77777777" w:rsidTr="00C50A2C">
        <w:tc>
          <w:tcPr>
            <w:tcW w:w="2178" w:type="dxa"/>
          </w:tcPr>
          <w:p w14:paraId="23F558A2" w14:textId="77777777" w:rsidR="0034302E" w:rsidRPr="00CB5E7D" w:rsidRDefault="0034302E" w:rsidP="00C50A2C">
            <w:pPr>
              <w:spacing w:line="240" w:lineRule="exact"/>
              <w:ind w:left="75" w:right="-108" w:hanging="66"/>
              <w:rPr>
                <w:rFonts w:ascii="Arial" w:hAnsi="Arial" w:cs="Arial"/>
                <w:sz w:val="12"/>
                <w:szCs w:val="12"/>
              </w:rPr>
            </w:pPr>
            <w:r w:rsidRPr="00CB5E7D">
              <w:rPr>
                <w:rFonts w:ascii="Arial" w:hAnsi="Arial" w:cs="Arial"/>
                <w:sz w:val="12"/>
                <w:szCs w:val="12"/>
              </w:rPr>
              <w:tab/>
              <w:t>payables</w:t>
            </w:r>
          </w:p>
        </w:tc>
        <w:tc>
          <w:tcPr>
            <w:tcW w:w="720" w:type="dxa"/>
            <w:vAlign w:val="bottom"/>
          </w:tcPr>
          <w:p w14:paraId="16560DFB"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7E630276"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3762767C"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57683236"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535B202D" w14:textId="77777777" w:rsidR="0034302E" w:rsidRPr="00CB5E7D" w:rsidRDefault="0034302E" w:rsidP="00C50A2C">
            <w:pPr>
              <w:tabs>
                <w:tab w:val="decimal" w:pos="432"/>
              </w:tabs>
              <w:spacing w:line="240" w:lineRule="exact"/>
              <w:rPr>
                <w:rFonts w:ascii="Arial" w:hAnsi="Arial" w:cs="Arial"/>
                <w:sz w:val="12"/>
                <w:szCs w:val="12"/>
              </w:rPr>
            </w:pPr>
          </w:p>
        </w:tc>
        <w:tc>
          <w:tcPr>
            <w:tcW w:w="810" w:type="dxa"/>
            <w:vAlign w:val="bottom"/>
          </w:tcPr>
          <w:p w14:paraId="69EE4107"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74418BD9" w14:textId="77777777" w:rsidR="0034302E" w:rsidRPr="00CB5E7D" w:rsidRDefault="0034302E" w:rsidP="00C50A2C">
            <w:pPr>
              <w:tabs>
                <w:tab w:val="decimal" w:pos="432"/>
              </w:tabs>
              <w:spacing w:line="240" w:lineRule="exact"/>
              <w:rPr>
                <w:rFonts w:ascii="Arial" w:hAnsi="Arial" w:cs="Arial"/>
                <w:sz w:val="12"/>
                <w:szCs w:val="12"/>
              </w:rPr>
            </w:pPr>
          </w:p>
        </w:tc>
        <w:tc>
          <w:tcPr>
            <w:tcW w:w="972" w:type="dxa"/>
          </w:tcPr>
          <w:p w14:paraId="119EE9AA" w14:textId="77777777" w:rsidR="0034302E" w:rsidRPr="00CB5E7D" w:rsidRDefault="0034302E" w:rsidP="00C50A2C">
            <w:pPr>
              <w:spacing w:line="240" w:lineRule="exact"/>
              <w:ind w:left="-48"/>
              <w:jc w:val="center"/>
              <w:rPr>
                <w:rFonts w:ascii="Arial" w:hAnsi="Arial" w:cs="Arial"/>
                <w:sz w:val="12"/>
                <w:szCs w:val="12"/>
              </w:rPr>
            </w:pPr>
          </w:p>
        </w:tc>
        <w:tc>
          <w:tcPr>
            <w:tcW w:w="972" w:type="dxa"/>
          </w:tcPr>
          <w:p w14:paraId="1876CC8B" w14:textId="77777777" w:rsidR="0034302E" w:rsidRPr="00CB5E7D" w:rsidRDefault="0034302E" w:rsidP="00C50A2C">
            <w:pPr>
              <w:tabs>
                <w:tab w:val="left" w:pos="72"/>
              </w:tabs>
              <w:spacing w:line="230" w:lineRule="exact"/>
              <w:ind w:left="-48"/>
              <w:jc w:val="center"/>
              <w:rPr>
                <w:rFonts w:ascii="Arial" w:hAnsi="Arial" w:cs="Arial"/>
                <w:sz w:val="12"/>
                <w:szCs w:val="12"/>
              </w:rPr>
            </w:pPr>
          </w:p>
        </w:tc>
      </w:tr>
      <w:tr w:rsidR="0034302E" w:rsidRPr="00CB5E7D" w14:paraId="584125FE" w14:textId="77777777" w:rsidTr="00C50A2C">
        <w:tc>
          <w:tcPr>
            <w:tcW w:w="2178" w:type="dxa"/>
          </w:tcPr>
          <w:p w14:paraId="0E327A4C" w14:textId="77777777" w:rsidR="0034302E" w:rsidRPr="00CB5E7D" w:rsidRDefault="0034302E" w:rsidP="00C50A2C">
            <w:pPr>
              <w:spacing w:line="240" w:lineRule="exact"/>
              <w:ind w:left="75" w:right="-108" w:hanging="66"/>
              <w:rPr>
                <w:rFonts w:ascii="Arial" w:hAnsi="Arial" w:cs="Arial"/>
                <w:sz w:val="12"/>
                <w:szCs w:val="12"/>
              </w:rPr>
            </w:pPr>
            <w:r w:rsidRPr="00CB5E7D">
              <w:rPr>
                <w:rFonts w:ascii="Arial" w:hAnsi="Arial" w:cs="Arial"/>
                <w:sz w:val="12"/>
                <w:szCs w:val="12"/>
              </w:rPr>
              <w:t>Derivatives liabilities</w:t>
            </w:r>
          </w:p>
        </w:tc>
        <w:tc>
          <w:tcPr>
            <w:tcW w:w="720" w:type="dxa"/>
          </w:tcPr>
          <w:p w14:paraId="418A675D"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5AC25A3"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82CC9A9"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941448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7EE59E9"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0DFC374F"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2</w:t>
            </w:r>
          </w:p>
        </w:tc>
        <w:tc>
          <w:tcPr>
            <w:tcW w:w="720" w:type="dxa"/>
            <w:vAlign w:val="bottom"/>
          </w:tcPr>
          <w:p w14:paraId="1FE28853"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2</w:t>
            </w:r>
          </w:p>
        </w:tc>
        <w:tc>
          <w:tcPr>
            <w:tcW w:w="972" w:type="dxa"/>
          </w:tcPr>
          <w:p w14:paraId="50949B96"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7021B59C" w14:textId="77777777" w:rsidR="0034302E" w:rsidRPr="00CB5E7D" w:rsidRDefault="0034302E" w:rsidP="00C50A2C">
            <w:pPr>
              <w:tabs>
                <w:tab w:val="left" w:pos="72"/>
              </w:tabs>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0A2BFAB9" w14:textId="77777777" w:rsidTr="00C50A2C">
        <w:tc>
          <w:tcPr>
            <w:tcW w:w="2178" w:type="dxa"/>
          </w:tcPr>
          <w:p w14:paraId="565B7915" w14:textId="77777777" w:rsidR="0034302E" w:rsidRPr="00CB5E7D" w:rsidRDefault="0034302E" w:rsidP="00C50A2C">
            <w:pPr>
              <w:spacing w:line="240" w:lineRule="exact"/>
              <w:ind w:left="75" w:right="-108" w:hanging="66"/>
              <w:rPr>
                <w:rFonts w:ascii="Arial" w:hAnsi="Arial" w:cs="Arial"/>
                <w:sz w:val="12"/>
                <w:szCs w:val="12"/>
              </w:rPr>
            </w:pPr>
            <w:r w:rsidRPr="00CB5E7D">
              <w:rPr>
                <w:rFonts w:ascii="Arial" w:hAnsi="Arial" w:cs="Arial"/>
                <w:sz w:val="12"/>
                <w:szCs w:val="12"/>
              </w:rPr>
              <w:t>Other payables</w:t>
            </w:r>
          </w:p>
        </w:tc>
        <w:tc>
          <w:tcPr>
            <w:tcW w:w="720" w:type="dxa"/>
          </w:tcPr>
          <w:p w14:paraId="0E41057B"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F7BF3E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148FC47"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802DFF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157256E"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1743C754"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120</w:t>
            </w:r>
          </w:p>
        </w:tc>
        <w:tc>
          <w:tcPr>
            <w:tcW w:w="720" w:type="dxa"/>
            <w:vAlign w:val="bottom"/>
          </w:tcPr>
          <w:p w14:paraId="1E42973E"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120</w:t>
            </w:r>
          </w:p>
        </w:tc>
        <w:tc>
          <w:tcPr>
            <w:tcW w:w="972" w:type="dxa"/>
          </w:tcPr>
          <w:p w14:paraId="7BB0E210"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4BDD7706" w14:textId="77777777" w:rsidR="0034302E" w:rsidRPr="00CB5E7D" w:rsidRDefault="0034302E" w:rsidP="00C50A2C">
            <w:pPr>
              <w:tabs>
                <w:tab w:val="left" w:pos="72"/>
              </w:tabs>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0AE284D5" w14:textId="77777777" w:rsidTr="00C50A2C">
        <w:tc>
          <w:tcPr>
            <w:tcW w:w="2178" w:type="dxa"/>
          </w:tcPr>
          <w:p w14:paraId="543E4101" w14:textId="77777777" w:rsidR="0034302E" w:rsidRPr="00CB5E7D" w:rsidRDefault="0034302E" w:rsidP="00C50A2C">
            <w:pPr>
              <w:spacing w:line="240" w:lineRule="exact"/>
              <w:ind w:left="75" w:right="-108" w:hanging="75"/>
              <w:rPr>
                <w:rFonts w:ascii="Arial" w:hAnsi="Arial" w:cs="Arial"/>
                <w:sz w:val="12"/>
                <w:szCs w:val="12"/>
              </w:rPr>
            </w:pPr>
            <w:r w:rsidRPr="00CB5E7D">
              <w:rPr>
                <w:rFonts w:ascii="Arial" w:hAnsi="Arial" w:cs="Arial"/>
                <w:sz w:val="12"/>
                <w:szCs w:val="12"/>
              </w:rPr>
              <w:t>Unsecured debentures</w:t>
            </w:r>
          </w:p>
        </w:tc>
        <w:tc>
          <w:tcPr>
            <w:tcW w:w="720" w:type="dxa"/>
            <w:vAlign w:val="bottom"/>
          </w:tcPr>
          <w:p w14:paraId="7350AD3C"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912C9E2"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60D7E34D" w14:textId="781BDAFD" w:rsidR="0034302E" w:rsidRPr="00CB5E7D" w:rsidRDefault="00367000" w:rsidP="00C50A2C">
            <w:pPr>
              <w:tabs>
                <w:tab w:val="decimal" w:pos="432"/>
              </w:tabs>
              <w:spacing w:line="240" w:lineRule="exact"/>
              <w:rPr>
                <w:rFonts w:ascii="Arial" w:hAnsi="Arial" w:cs="Arial"/>
                <w:sz w:val="12"/>
                <w:szCs w:val="12"/>
              </w:rPr>
            </w:pPr>
            <w:r w:rsidRPr="00CB5E7D">
              <w:rPr>
                <w:rFonts w:ascii="Arial" w:hAnsi="Arial" w:cs="Arial"/>
                <w:sz w:val="12"/>
                <w:szCs w:val="12"/>
              </w:rPr>
              <w:t>1,751</w:t>
            </w:r>
          </w:p>
        </w:tc>
        <w:tc>
          <w:tcPr>
            <w:tcW w:w="720" w:type="dxa"/>
            <w:vAlign w:val="bottom"/>
          </w:tcPr>
          <w:p w14:paraId="5537F915" w14:textId="198FBFEA" w:rsidR="0034302E" w:rsidRPr="00CB5E7D" w:rsidRDefault="00367000" w:rsidP="00C50A2C">
            <w:pPr>
              <w:tabs>
                <w:tab w:val="decimal" w:pos="432"/>
              </w:tabs>
              <w:spacing w:line="240" w:lineRule="exact"/>
              <w:rPr>
                <w:rFonts w:ascii="Arial" w:hAnsi="Arial" w:cs="Arial"/>
                <w:sz w:val="12"/>
                <w:szCs w:val="12"/>
              </w:rPr>
            </w:pPr>
            <w:r w:rsidRPr="00CB5E7D">
              <w:rPr>
                <w:rFonts w:ascii="Arial" w:hAnsi="Arial" w:cs="Arial"/>
                <w:sz w:val="12"/>
                <w:szCs w:val="12"/>
              </w:rPr>
              <w:t>737</w:t>
            </w:r>
          </w:p>
        </w:tc>
        <w:tc>
          <w:tcPr>
            <w:tcW w:w="720" w:type="dxa"/>
            <w:vAlign w:val="bottom"/>
          </w:tcPr>
          <w:p w14:paraId="5F5B7AFC"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538A0603"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1159394" w14:textId="62B7327B" w:rsidR="0034302E" w:rsidRPr="00CB5E7D" w:rsidRDefault="00367000" w:rsidP="00C50A2C">
            <w:pPr>
              <w:tabs>
                <w:tab w:val="decimal" w:pos="432"/>
              </w:tabs>
              <w:spacing w:line="240" w:lineRule="exact"/>
              <w:rPr>
                <w:rFonts w:ascii="Arial" w:hAnsi="Arial" w:cs="Arial"/>
                <w:sz w:val="12"/>
                <w:szCs w:val="12"/>
              </w:rPr>
            </w:pPr>
            <w:r w:rsidRPr="00CB5E7D">
              <w:rPr>
                <w:rFonts w:ascii="Arial" w:hAnsi="Arial" w:cs="Arial"/>
                <w:sz w:val="12"/>
                <w:szCs w:val="12"/>
              </w:rPr>
              <w:t>2,488</w:t>
            </w:r>
          </w:p>
        </w:tc>
        <w:tc>
          <w:tcPr>
            <w:tcW w:w="972" w:type="dxa"/>
          </w:tcPr>
          <w:p w14:paraId="63CB8395"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1183DDD9" w14:textId="77777777" w:rsidR="0034302E" w:rsidRPr="00CB5E7D" w:rsidRDefault="0034302E" w:rsidP="00C50A2C">
            <w:pPr>
              <w:tabs>
                <w:tab w:val="left" w:pos="72"/>
              </w:tabs>
              <w:spacing w:line="230" w:lineRule="exact"/>
              <w:ind w:left="-48"/>
              <w:jc w:val="center"/>
              <w:rPr>
                <w:rFonts w:ascii="Arial" w:hAnsi="Arial" w:cs="Arial"/>
                <w:sz w:val="12"/>
                <w:szCs w:val="12"/>
              </w:rPr>
            </w:pPr>
            <w:r w:rsidRPr="00CB5E7D">
              <w:rPr>
                <w:rFonts w:ascii="Arial" w:hAnsi="Arial" w:cs="Arial"/>
                <w:sz w:val="12"/>
                <w:szCs w:val="12"/>
              </w:rPr>
              <w:t>2.50 - 3.90</w:t>
            </w:r>
          </w:p>
        </w:tc>
      </w:tr>
      <w:tr w:rsidR="0034302E" w:rsidRPr="00CB5E7D" w14:paraId="2CA36EE2" w14:textId="77777777" w:rsidTr="00C50A2C">
        <w:tc>
          <w:tcPr>
            <w:tcW w:w="2178" w:type="dxa"/>
          </w:tcPr>
          <w:p w14:paraId="2F0E9F4B" w14:textId="77777777" w:rsidR="0034302E" w:rsidRPr="00CB5E7D" w:rsidRDefault="0034302E" w:rsidP="00C50A2C">
            <w:pPr>
              <w:spacing w:line="240" w:lineRule="exact"/>
              <w:ind w:right="-108"/>
              <w:rPr>
                <w:rFonts w:ascii="Arial" w:hAnsi="Arial" w:cs="Arial"/>
                <w:b/>
                <w:bCs/>
                <w:sz w:val="12"/>
                <w:szCs w:val="12"/>
                <w:u w:val="single"/>
              </w:rPr>
            </w:pPr>
            <w:r w:rsidRPr="00CB5E7D">
              <w:rPr>
                <w:rFonts w:ascii="Arial" w:hAnsi="Arial" w:cs="Arial"/>
                <w:sz w:val="12"/>
                <w:szCs w:val="12"/>
              </w:rPr>
              <w:t>Other short-term borrowings</w:t>
            </w:r>
          </w:p>
        </w:tc>
        <w:tc>
          <w:tcPr>
            <w:tcW w:w="720" w:type="dxa"/>
            <w:vAlign w:val="bottom"/>
          </w:tcPr>
          <w:p w14:paraId="5F01D7C3"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64BF33AC"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62E338A"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59</w:t>
            </w:r>
          </w:p>
        </w:tc>
        <w:tc>
          <w:tcPr>
            <w:tcW w:w="720" w:type="dxa"/>
            <w:vAlign w:val="bottom"/>
          </w:tcPr>
          <w:p w14:paraId="057BF7BF"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FDC2037"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3ACCE946"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621DEFAE"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59</w:t>
            </w:r>
          </w:p>
        </w:tc>
        <w:tc>
          <w:tcPr>
            <w:tcW w:w="972" w:type="dxa"/>
          </w:tcPr>
          <w:p w14:paraId="3180CA77"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34E4126B" w14:textId="77777777" w:rsidR="0034302E" w:rsidRPr="00CB5E7D" w:rsidRDefault="0034302E" w:rsidP="00C50A2C">
            <w:pPr>
              <w:tabs>
                <w:tab w:val="left" w:pos="72"/>
              </w:tabs>
              <w:spacing w:line="230" w:lineRule="exact"/>
              <w:ind w:left="-48"/>
              <w:jc w:val="center"/>
              <w:rPr>
                <w:rFonts w:ascii="Arial" w:hAnsi="Arial" w:cs="Arial"/>
                <w:sz w:val="12"/>
                <w:szCs w:val="12"/>
              </w:rPr>
            </w:pPr>
            <w:r w:rsidRPr="00CB5E7D">
              <w:rPr>
                <w:rFonts w:ascii="Arial" w:hAnsi="Arial" w:cs="Arial"/>
                <w:sz w:val="12"/>
                <w:szCs w:val="12"/>
              </w:rPr>
              <w:t>Interbank rate</w:t>
            </w:r>
          </w:p>
        </w:tc>
      </w:tr>
      <w:tr w:rsidR="0034302E" w:rsidRPr="00CB5E7D" w14:paraId="5FD299DD" w14:textId="77777777" w:rsidTr="00C50A2C">
        <w:tc>
          <w:tcPr>
            <w:tcW w:w="2178" w:type="dxa"/>
          </w:tcPr>
          <w:p w14:paraId="14E1B00B" w14:textId="77777777" w:rsidR="0034302E" w:rsidRPr="00CB5E7D" w:rsidRDefault="0034302E" w:rsidP="00C50A2C">
            <w:pPr>
              <w:spacing w:line="240" w:lineRule="exact"/>
              <w:ind w:right="-108"/>
              <w:rPr>
                <w:rFonts w:ascii="Arial" w:hAnsi="Arial" w:cs="Arial"/>
                <w:sz w:val="12"/>
                <w:szCs w:val="12"/>
              </w:rPr>
            </w:pPr>
            <w:r w:rsidRPr="00CB5E7D">
              <w:rPr>
                <w:rFonts w:ascii="Arial" w:hAnsi="Arial" w:cs="Arial"/>
                <w:sz w:val="12"/>
                <w:szCs w:val="12"/>
              </w:rPr>
              <w:t>Lease liabilities</w:t>
            </w:r>
          </w:p>
        </w:tc>
        <w:tc>
          <w:tcPr>
            <w:tcW w:w="720" w:type="dxa"/>
            <w:vAlign w:val="bottom"/>
          </w:tcPr>
          <w:p w14:paraId="312B449A"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63F3A10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475AEFD"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24</w:t>
            </w:r>
          </w:p>
        </w:tc>
        <w:tc>
          <w:tcPr>
            <w:tcW w:w="720" w:type="dxa"/>
            <w:vAlign w:val="bottom"/>
          </w:tcPr>
          <w:p w14:paraId="01C6D5CA"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w:t>
            </w:r>
          </w:p>
        </w:tc>
        <w:tc>
          <w:tcPr>
            <w:tcW w:w="720" w:type="dxa"/>
            <w:vAlign w:val="bottom"/>
          </w:tcPr>
          <w:p w14:paraId="44044A80"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73AAD91B"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C57D206"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25</w:t>
            </w:r>
          </w:p>
        </w:tc>
        <w:tc>
          <w:tcPr>
            <w:tcW w:w="972" w:type="dxa"/>
            <w:vAlign w:val="bottom"/>
          </w:tcPr>
          <w:p w14:paraId="50211BB3"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vAlign w:val="bottom"/>
          </w:tcPr>
          <w:p w14:paraId="2130950B"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2.31 - 4.00</w:t>
            </w:r>
          </w:p>
        </w:tc>
      </w:tr>
      <w:tr w:rsidR="0034302E" w:rsidRPr="00CB5E7D" w14:paraId="2D1CC9C7" w14:textId="77777777" w:rsidTr="00C50A2C">
        <w:tc>
          <w:tcPr>
            <w:tcW w:w="2178" w:type="dxa"/>
          </w:tcPr>
          <w:p w14:paraId="2D65AF71" w14:textId="77777777" w:rsidR="0034302E" w:rsidRPr="00CB5E7D" w:rsidRDefault="0034302E" w:rsidP="00C50A2C">
            <w:pPr>
              <w:spacing w:line="240" w:lineRule="exact"/>
              <w:ind w:right="-108"/>
              <w:rPr>
                <w:rFonts w:ascii="Arial" w:hAnsi="Arial" w:cs="Arial"/>
                <w:sz w:val="12"/>
                <w:szCs w:val="12"/>
              </w:rPr>
            </w:pPr>
            <w:r w:rsidRPr="00CB5E7D">
              <w:rPr>
                <w:rFonts w:ascii="Arial" w:hAnsi="Arial" w:cs="Arial"/>
                <w:sz w:val="12"/>
                <w:szCs w:val="12"/>
              </w:rPr>
              <w:t>Other long-term borrowings</w:t>
            </w:r>
          </w:p>
        </w:tc>
        <w:tc>
          <w:tcPr>
            <w:tcW w:w="720" w:type="dxa"/>
            <w:vAlign w:val="bottom"/>
          </w:tcPr>
          <w:p w14:paraId="31085B11"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89A6CED"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7517A1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129</w:t>
            </w:r>
          </w:p>
        </w:tc>
        <w:tc>
          <w:tcPr>
            <w:tcW w:w="720" w:type="dxa"/>
            <w:vAlign w:val="bottom"/>
          </w:tcPr>
          <w:p w14:paraId="1BC5B4D3"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0AB6CEC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2227971D"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63DCFFCF"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129</w:t>
            </w:r>
          </w:p>
        </w:tc>
        <w:tc>
          <w:tcPr>
            <w:tcW w:w="972" w:type="dxa"/>
            <w:vAlign w:val="bottom"/>
          </w:tcPr>
          <w:p w14:paraId="304EA4F5" w14:textId="77777777" w:rsidR="0034302E" w:rsidRPr="00CB5E7D" w:rsidRDefault="0034302E" w:rsidP="00C50A2C">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vAlign w:val="bottom"/>
          </w:tcPr>
          <w:p w14:paraId="541B0F0A"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3.70</w:t>
            </w:r>
          </w:p>
        </w:tc>
      </w:tr>
    </w:tbl>
    <w:p w14:paraId="285BC8C2" w14:textId="44759449" w:rsidR="00BF4CB9" w:rsidRPr="00CB5E7D" w:rsidRDefault="0034302E" w:rsidP="0093244E">
      <w:pPr>
        <w:tabs>
          <w:tab w:val="left" w:pos="2880"/>
        </w:tabs>
        <w:spacing w:line="380" w:lineRule="exact"/>
        <w:ind w:right="-7"/>
        <w:jc w:val="right"/>
        <w:rPr>
          <w:rFonts w:ascii="Arial" w:hAnsi="Arial" w:cs="Arial"/>
          <w:sz w:val="12"/>
          <w:szCs w:val="12"/>
        </w:rPr>
      </w:pPr>
      <w:r w:rsidRPr="00CB5E7D">
        <w:rPr>
          <w:rFonts w:ascii="Arial" w:hAnsi="Arial" w:cs="Arial"/>
          <w:sz w:val="12"/>
          <w:szCs w:val="12"/>
        </w:rPr>
        <w:t xml:space="preserve"> </w:t>
      </w:r>
      <w:r w:rsidR="00BF4CB9" w:rsidRPr="00CB5E7D">
        <w:rPr>
          <w:rFonts w:ascii="Arial" w:hAnsi="Arial" w:cs="Arial"/>
          <w:sz w:val="12"/>
          <w:szCs w:val="12"/>
        </w:rPr>
        <w:t>(Unit: Million Baht)</w:t>
      </w:r>
    </w:p>
    <w:tbl>
      <w:tblPr>
        <w:tblW w:w="9345"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972"/>
        <w:gridCol w:w="1065"/>
      </w:tblGrid>
      <w:tr w:rsidR="00BF4CB9" w:rsidRPr="00CB5E7D" w14:paraId="62AFB637" w14:textId="77777777" w:rsidTr="00012A94">
        <w:trPr>
          <w:cantSplit/>
        </w:trPr>
        <w:tc>
          <w:tcPr>
            <w:tcW w:w="2178" w:type="dxa"/>
          </w:tcPr>
          <w:p w14:paraId="64318E52" w14:textId="77777777" w:rsidR="00BF4CB9" w:rsidRPr="00CB5E7D" w:rsidRDefault="00BF4CB9" w:rsidP="00960C05">
            <w:pPr>
              <w:spacing w:line="230" w:lineRule="exact"/>
              <w:ind w:right="-108"/>
              <w:jc w:val="center"/>
              <w:rPr>
                <w:rFonts w:ascii="Arial" w:hAnsi="Arial" w:cs="Arial"/>
                <w:sz w:val="12"/>
                <w:szCs w:val="12"/>
              </w:rPr>
            </w:pPr>
          </w:p>
        </w:tc>
        <w:tc>
          <w:tcPr>
            <w:tcW w:w="7167" w:type="dxa"/>
            <w:gridSpan w:val="9"/>
          </w:tcPr>
          <w:p w14:paraId="5C2DC371" w14:textId="77777777" w:rsidR="00BF4CB9" w:rsidRPr="00CB5E7D" w:rsidRDefault="00BF4CB9" w:rsidP="00960C05">
            <w:pPr>
              <w:pBdr>
                <w:bottom w:val="single" w:sz="6" w:space="1" w:color="auto"/>
              </w:pBdr>
              <w:spacing w:line="230" w:lineRule="exact"/>
              <w:jc w:val="center"/>
              <w:rPr>
                <w:rFonts w:ascii="Arial" w:hAnsi="Arial" w:cs="Arial"/>
                <w:sz w:val="12"/>
                <w:szCs w:val="12"/>
              </w:rPr>
            </w:pPr>
            <w:r w:rsidRPr="00CB5E7D">
              <w:rPr>
                <w:rFonts w:ascii="Arial" w:hAnsi="Arial" w:cs="Arial"/>
                <w:color w:val="000000"/>
                <w:sz w:val="12"/>
                <w:szCs w:val="12"/>
              </w:rPr>
              <w:t>Separate financial statement</w:t>
            </w:r>
          </w:p>
        </w:tc>
      </w:tr>
      <w:tr w:rsidR="00BF4CB9" w:rsidRPr="00CB5E7D" w14:paraId="4846D77A" w14:textId="77777777" w:rsidTr="00012A94">
        <w:trPr>
          <w:cantSplit/>
        </w:trPr>
        <w:tc>
          <w:tcPr>
            <w:tcW w:w="2178" w:type="dxa"/>
          </w:tcPr>
          <w:p w14:paraId="09EE58F7" w14:textId="77777777" w:rsidR="00BF4CB9" w:rsidRPr="00CB5E7D" w:rsidRDefault="00BF4CB9" w:rsidP="00960C05">
            <w:pPr>
              <w:spacing w:line="230" w:lineRule="exact"/>
              <w:ind w:right="-108"/>
              <w:jc w:val="center"/>
              <w:rPr>
                <w:rFonts w:ascii="Arial" w:hAnsi="Arial" w:cs="Arial"/>
                <w:sz w:val="12"/>
                <w:szCs w:val="12"/>
              </w:rPr>
            </w:pPr>
          </w:p>
        </w:tc>
        <w:tc>
          <w:tcPr>
            <w:tcW w:w="7167" w:type="dxa"/>
            <w:gridSpan w:val="9"/>
          </w:tcPr>
          <w:p w14:paraId="17D7AE4F" w14:textId="37A007D1" w:rsidR="00BF4CB9" w:rsidRPr="00CB5E7D" w:rsidRDefault="00702498" w:rsidP="00960C05">
            <w:pPr>
              <w:pBdr>
                <w:bottom w:val="single" w:sz="6" w:space="1" w:color="auto"/>
              </w:pBdr>
              <w:spacing w:line="230" w:lineRule="exact"/>
              <w:jc w:val="center"/>
              <w:rPr>
                <w:rFonts w:ascii="Arial" w:hAnsi="Arial" w:cs="Arial"/>
                <w:sz w:val="12"/>
                <w:szCs w:val="12"/>
              </w:rPr>
            </w:pPr>
            <w:r w:rsidRPr="00CB5E7D">
              <w:rPr>
                <w:rFonts w:ascii="Arial" w:hAnsi="Arial" w:cs="Arial"/>
                <w:color w:val="000000"/>
                <w:sz w:val="12"/>
                <w:szCs w:val="12"/>
              </w:rPr>
              <w:t>20</w:t>
            </w:r>
            <w:r w:rsidR="00BA32A8" w:rsidRPr="00CB5E7D">
              <w:rPr>
                <w:rFonts w:ascii="Arial" w:hAnsi="Arial" w:cs="Arial"/>
                <w:color w:val="000000"/>
                <w:sz w:val="12"/>
                <w:szCs w:val="12"/>
              </w:rPr>
              <w:t>23</w:t>
            </w:r>
          </w:p>
        </w:tc>
      </w:tr>
      <w:tr w:rsidR="00297881" w:rsidRPr="00CB5E7D" w14:paraId="7AEEF231" w14:textId="77777777" w:rsidTr="00012A94">
        <w:trPr>
          <w:cantSplit/>
        </w:trPr>
        <w:tc>
          <w:tcPr>
            <w:tcW w:w="2178" w:type="dxa"/>
          </w:tcPr>
          <w:p w14:paraId="60C547CC" w14:textId="77777777" w:rsidR="00297881" w:rsidRPr="00CB5E7D" w:rsidRDefault="00297881" w:rsidP="00960C05">
            <w:pPr>
              <w:spacing w:line="230" w:lineRule="exact"/>
              <w:ind w:right="-108"/>
              <w:jc w:val="center"/>
              <w:rPr>
                <w:rFonts w:ascii="Arial" w:hAnsi="Arial" w:cs="Arial"/>
                <w:sz w:val="12"/>
                <w:szCs w:val="12"/>
              </w:rPr>
            </w:pPr>
          </w:p>
        </w:tc>
        <w:tc>
          <w:tcPr>
            <w:tcW w:w="5130" w:type="dxa"/>
            <w:gridSpan w:val="7"/>
          </w:tcPr>
          <w:p w14:paraId="0B604D35" w14:textId="77777777" w:rsidR="00297881" w:rsidRPr="00CB5E7D" w:rsidRDefault="00297881" w:rsidP="00960C05">
            <w:pPr>
              <w:pBdr>
                <w:bottom w:val="single" w:sz="6" w:space="1" w:color="auto"/>
              </w:pBdr>
              <w:spacing w:line="230" w:lineRule="exact"/>
              <w:jc w:val="center"/>
              <w:rPr>
                <w:rFonts w:ascii="Arial" w:hAnsi="Arial" w:cs="Arial"/>
                <w:sz w:val="12"/>
                <w:szCs w:val="12"/>
              </w:rPr>
            </w:pPr>
            <w:r w:rsidRPr="00CB5E7D">
              <w:rPr>
                <w:rFonts w:ascii="Arial" w:hAnsi="Arial" w:cs="Arial"/>
                <w:sz w:val="12"/>
                <w:szCs w:val="12"/>
              </w:rPr>
              <w:t xml:space="preserve">Outstanding balances of net financial instruments </w:t>
            </w:r>
          </w:p>
        </w:tc>
        <w:tc>
          <w:tcPr>
            <w:tcW w:w="2037" w:type="dxa"/>
            <w:gridSpan w:val="2"/>
          </w:tcPr>
          <w:p w14:paraId="087E938B" w14:textId="77777777" w:rsidR="00297881" w:rsidRPr="00CB5E7D" w:rsidRDefault="00297881" w:rsidP="00307DA5">
            <w:pPr>
              <w:spacing w:line="240" w:lineRule="exact"/>
              <w:ind w:left="-18" w:right="-30"/>
              <w:jc w:val="center"/>
              <w:rPr>
                <w:rFonts w:ascii="Arial" w:hAnsi="Arial" w:cs="Arial"/>
                <w:sz w:val="12"/>
                <w:szCs w:val="12"/>
              </w:rPr>
            </w:pPr>
          </w:p>
        </w:tc>
      </w:tr>
      <w:tr w:rsidR="00C72CCF" w:rsidRPr="00CB5E7D" w14:paraId="6CD0ED81" w14:textId="77777777" w:rsidTr="00012A94">
        <w:tc>
          <w:tcPr>
            <w:tcW w:w="2178" w:type="dxa"/>
          </w:tcPr>
          <w:p w14:paraId="3BCE3292" w14:textId="77777777" w:rsidR="00C72CCF" w:rsidRPr="00CB5E7D" w:rsidRDefault="00C72CCF" w:rsidP="00960C05">
            <w:pPr>
              <w:spacing w:line="230" w:lineRule="exact"/>
              <w:ind w:right="-108"/>
              <w:jc w:val="center"/>
              <w:rPr>
                <w:rFonts w:ascii="Arial" w:hAnsi="Arial" w:cs="Arial"/>
                <w:sz w:val="12"/>
                <w:szCs w:val="12"/>
              </w:rPr>
            </w:pPr>
          </w:p>
        </w:tc>
        <w:tc>
          <w:tcPr>
            <w:tcW w:w="720" w:type="dxa"/>
          </w:tcPr>
          <w:p w14:paraId="7076CCC0" w14:textId="77777777" w:rsidR="00C72CCF" w:rsidRPr="00CB5E7D" w:rsidRDefault="00C72CCF" w:rsidP="00960C05">
            <w:pPr>
              <w:spacing w:line="230" w:lineRule="exact"/>
              <w:ind w:left="-18" w:right="-30"/>
              <w:jc w:val="center"/>
              <w:rPr>
                <w:rFonts w:ascii="Arial" w:hAnsi="Arial" w:cs="Arial"/>
                <w:sz w:val="12"/>
                <w:szCs w:val="12"/>
              </w:rPr>
            </w:pPr>
          </w:p>
        </w:tc>
        <w:tc>
          <w:tcPr>
            <w:tcW w:w="2880" w:type="dxa"/>
            <w:gridSpan w:val="4"/>
          </w:tcPr>
          <w:p w14:paraId="1899C70E" w14:textId="77777777" w:rsidR="00C72CCF" w:rsidRPr="00CB5E7D" w:rsidRDefault="00C72CCF" w:rsidP="0020410D">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 xml:space="preserve">Fixed interest rate </w:t>
            </w:r>
          </w:p>
        </w:tc>
        <w:tc>
          <w:tcPr>
            <w:tcW w:w="810" w:type="dxa"/>
          </w:tcPr>
          <w:p w14:paraId="5E762DBD" w14:textId="77777777" w:rsidR="00C72CCF" w:rsidRPr="00CB5E7D" w:rsidRDefault="00C72CCF" w:rsidP="00960C05">
            <w:pPr>
              <w:spacing w:line="230" w:lineRule="exact"/>
              <w:ind w:left="-18" w:right="-30"/>
              <w:jc w:val="center"/>
              <w:rPr>
                <w:rFonts w:ascii="Arial" w:hAnsi="Arial" w:cs="Arial"/>
                <w:sz w:val="12"/>
                <w:szCs w:val="12"/>
                <w:cs/>
              </w:rPr>
            </w:pPr>
          </w:p>
        </w:tc>
        <w:tc>
          <w:tcPr>
            <w:tcW w:w="720" w:type="dxa"/>
          </w:tcPr>
          <w:p w14:paraId="76C59AB3" w14:textId="77777777" w:rsidR="00C72CCF" w:rsidRPr="00CB5E7D" w:rsidRDefault="00C72CCF" w:rsidP="00960C05">
            <w:pPr>
              <w:spacing w:line="230" w:lineRule="exact"/>
              <w:ind w:left="-18" w:right="-30"/>
              <w:jc w:val="center"/>
              <w:rPr>
                <w:rFonts w:ascii="Arial" w:hAnsi="Arial" w:cs="Arial"/>
                <w:sz w:val="12"/>
                <w:szCs w:val="12"/>
                <w:cs/>
              </w:rPr>
            </w:pPr>
          </w:p>
        </w:tc>
        <w:tc>
          <w:tcPr>
            <w:tcW w:w="2037" w:type="dxa"/>
            <w:gridSpan w:val="2"/>
          </w:tcPr>
          <w:p w14:paraId="15CCCC93" w14:textId="77777777" w:rsidR="00C72CCF" w:rsidRPr="00CB5E7D" w:rsidRDefault="00C72CCF" w:rsidP="0020410D">
            <w:pPr>
              <w:spacing w:line="240" w:lineRule="exact"/>
              <w:ind w:left="-18" w:right="-30"/>
              <w:jc w:val="center"/>
              <w:rPr>
                <w:rFonts w:ascii="Arial" w:hAnsi="Arial" w:cs="Arial"/>
                <w:sz w:val="12"/>
                <w:szCs w:val="12"/>
              </w:rPr>
            </w:pPr>
            <w:r w:rsidRPr="00CB5E7D">
              <w:rPr>
                <w:rFonts w:ascii="Arial" w:hAnsi="Arial" w:cs="Arial"/>
                <w:sz w:val="12"/>
                <w:szCs w:val="12"/>
              </w:rPr>
              <w:t>Interest rate per annum</w:t>
            </w:r>
          </w:p>
        </w:tc>
      </w:tr>
      <w:tr w:rsidR="00C72CCF" w:rsidRPr="00CB5E7D" w14:paraId="3F5F3BA4" w14:textId="77777777" w:rsidTr="00012A94">
        <w:tc>
          <w:tcPr>
            <w:tcW w:w="2178" w:type="dxa"/>
          </w:tcPr>
          <w:p w14:paraId="2634605B" w14:textId="77777777" w:rsidR="00C72CCF" w:rsidRPr="00CB5E7D" w:rsidRDefault="00C72CCF" w:rsidP="00960C05">
            <w:pPr>
              <w:spacing w:line="230" w:lineRule="exact"/>
              <w:ind w:right="-108"/>
              <w:jc w:val="center"/>
              <w:rPr>
                <w:rFonts w:ascii="Arial" w:hAnsi="Arial" w:cs="Arial"/>
                <w:sz w:val="12"/>
                <w:szCs w:val="12"/>
              </w:rPr>
            </w:pPr>
          </w:p>
        </w:tc>
        <w:tc>
          <w:tcPr>
            <w:tcW w:w="720" w:type="dxa"/>
          </w:tcPr>
          <w:p w14:paraId="42614B84" w14:textId="77777777" w:rsidR="00C72CCF" w:rsidRPr="00CB5E7D" w:rsidRDefault="00C72CCF" w:rsidP="0020410D">
            <w:pPr>
              <w:spacing w:line="240" w:lineRule="exact"/>
              <w:ind w:left="-18" w:right="-30"/>
              <w:jc w:val="center"/>
              <w:rPr>
                <w:rFonts w:ascii="Arial" w:hAnsi="Arial" w:cs="Arial"/>
                <w:sz w:val="12"/>
                <w:szCs w:val="12"/>
              </w:rPr>
            </w:pPr>
            <w:r w:rsidRPr="00CB5E7D">
              <w:rPr>
                <w:rFonts w:ascii="Arial" w:hAnsi="Arial" w:cs="Arial"/>
                <w:sz w:val="12"/>
                <w:szCs w:val="12"/>
              </w:rPr>
              <w:t>Floating</w:t>
            </w:r>
          </w:p>
        </w:tc>
        <w:tc>
          <w:tcPr>
            <w:tcW w:w="2880" w:type="dxa"/>
            <w:gridSpan w:val="4"/>
          </w:tcPr>
          <w:p w14:paraId="299AD33B" w14:textId="77777777" w:rsidR="00C72CCF" w:rsidRPr="00CB5E7D" w:rsidRDefault="00C72CCF" w:rsidP="0020410D">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Repricing or maturity dates</w:t>
            </w:r>
          </w:p>
        </w:tc>
        <w:tc>
          <w:tcPr>
            <w:tcW w:w="810" w:type="dxa"/>
          </w:tcPr>
          <w:p w14:paraId="33A654D4" w14:textId="77777777" w:rsidR="00C72CCF" w:rsidRPr="00CB5E7D" w:rsidRDefault="00C72CCF" w:rsidP="0020410D">
            <w:pPr>
              <w:spacing w:line="240" w:lineRule="exact"/>
              <w:ind w:left="-18" w:right="-30"/>
              <w:jc w:val="center"/>
              <w:rPr>
                <w:rFonts w:ascii="Arial" w:hAnsi="Arial" w:cs="Arial"/>
                <w:sz w:val="12"/>
                <w:szCs w:val="12"/>
                <w:cs/>
              </w:rPr>
            </w:pPr>
          </w:p>
        </w:tc>
        <w:tc>
          <w:tcPr>
            <w:tcW w:w="720" w:type="dxa"/>
          </w:tcPr>
          <w:p w14:paraId="0F110D0E" w14:textId="77777777" w:rsidR="00C72CCF" w:rsidRPr="00CB5E7D" w:rsidRDefault="00C72CCF" w:rsidP="0020410D">
            <w:pPr>
              <w:spacing w:line="240" w:lineRule="exact"/>
              <w:ind w:left="-18" w:right="-30"/>
              <w:jc w:val="center"/>
              <w:rPr>
                <w:rFonts w:ascii="Arial" w:hAnsi="Arial" w:cs="Arial"/>
                <w:sz w:val="12"/>
                <w:szCs w:val="12"/>
                <w:cs/>
              </w:rPr>
            </w:pPr>
          </w:p>
        </w:tc>
        <w:tc>
          <w:tcPr>
            <w:tcW w:w="2037" w:type="dxa"/>
            <w:gridSpan w:val="2"/>
          </w:tcPr>
          <w:p w14:paraId="1C2E82DE" w14:textId="77777777" w:rsidR="00C72CCF" w:rsidRPr="00CB5E7D" w:rsidRDefault="00C72CCF" w:rsidP="0020410D">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w:t>
            </w:r>
          </w:p>
        </w:tc>
      </w:tr>
      <w:tr w:rsidR="00C72CCF" w:rsidRPr="00CB5E7D" w14:paraId="72016923" w14:textId="77777777" w:rsidTr="00AF2F61">
        <w:tc>
          <w:tcPr>
            <w:tcW w:w="2178" w:type="dxa"/>
          </w:tcPr>
          <w:p w14:paraId="437FD6DF" w14:textId="77777777" w:rsidR="00C72CCF" w:rsidRPr="00CB5E7D" w:rsidRDefault="00C72CCF" w:rsidP="00960C05">
            <w:pPr>
              <w:spacing w:line="230" w:lineRule="exact"/>
              <w:ind w:right="-108"/>
              <w:jc w:val="center"/>
              <w:rPr>
                <w:rFonts w:ascii="Arial" w:hAnsi="Arial" w:cs="Arial"/>
                <w:sz w:val="12"/>
                <w:szCs w:val="12"/>
              </w:rPr>
            </w:pPr>
          </w:p>
        </w:tc>
        <w:tc>
          <w:tcPr>
            <w:tcW w:w="720" w:type="dxa"/>
          </w:tcPr>
          <w:p w14:paraId="1A63101E" w14:textId="77777777" w:rsidR="00C72CCF" w:rsidRPr="00CB5E7D" w:rsidRDefault="00C72CCF" w:rsidP="00960C05">
            <w:pPr>
              <w:spacing w:line="230" w:lineRule="exact"/>
              <w:ind w:left="-18" w:right="-30"/>
              <w:jc w:val="center"/>
              <w:rPr>
                <w:rFonts w:ascii="Arial" w:hAnsi="Arial" w:cs="Arial"/>
                <w:sz w:val="12"/>
                <w:szCs w:val="12"/>
              </w:rPr>
            </w:pPr>
            <w:r w:rsidRPr="00CB5E7D">
              <w:rPr>
                <w:rFonts w:ascii="Arial" w:hAnsi="Arial" w:cs="Arial"/>
                <w:sz w:val="12"/>
                <w:szCs w:val="12"/>
              </w:rPr>
              <w:t>interest</w:t>
            </w:r>
          </w:p>
        </w:tc>
        <w:tc>
          <w:tcPr>
            <w:tcW w:w="720" w:type="dxa"/>
          </w:tcPr>
          <w:p w14:paraId="656DFFF9" w14:textId="77777777" w:rsidR="00C72CCF" w:rsidRPr="00CB5E7D" w:rsidRDefault="00C72CCF" w:rsidP="00960C05">
            <w:pPr>
              <w:spacing w:line="230" w:lineRule="exact"/>
              <w:ind w:left="-18" w:right="-30"/>
              <w:jc w:val="center"/>
              <w:rPr>
                <w:rFonts w:ascii="Arial" w:hAnsi="Arial" w:cs="Arial"/>
                <w:sz w:val="12"/>
                <w:szCs w:val="12"/>
              </w:rPr>
            </w:pPr>
          </w:p>
        </w:tc>
        <w:tc>
          <w:tcPr>
            <w:tcW w:w="720" w:type="dxa"/>
          </w:tcPr>
          <w:p w14:paraId="4801F2AF" w14:textId="77777777" w:rsidR="00C72CCF" w:rsidRPr="00CB5E7D" w:rsidRDefault="00C72CCF" w:rsidP="00960C05">
            <w:pPr>
              <w:spacing w:line="230" w:lineRule="exact"/>
              <w:ind w:left="-18" w:right="-30"/>
              <w:jc w:val="center"/>
              <w:rPr>
                <w:rFonts w:ascii="Arial" w:hAnsi="Arial" w:cs="Arial"/>
                <w:sz w:val="12"/>
                <w:szCs w:val="12"/>
              </w:rPr>
            </w:pPr>
            <w:r w:rsidRPr="00CB5E7D">
              <w:rPr>
                <w:rFonts w:ascii="Arial" w:hAnsi="Arial" w:cs="Arial"/>
                <w:sz w:val="12"/>
                <w:szCs w:val="12"/>
              </w:rPr>
              <w:t>Within</w:t>
            </w:r>
          </w:p>
        </w:tc>
        <w:tc>
          <w:tcPr>
            <w:tcW w:w="720" w:type="dxa"/>
          </w:tcPr>
          <w:p w14:paraId="0DC80DC0" w14:textId="77777777" w:rsidR="00C72CCF" w:rsidRPr="00CB5E7D" w:rsidRDefault="00C72CCF" w:rsidP="00960C05">
            <w:pPr>
              <w:spacing w:line="230" w:lineRule="exact"/>
              <w:ind w:left="-18" w:right="-30"/>
              <w:jc w:val="center"/>
              <w:rPr>
                <w:rFonts w:ascii="Arial" w:hAnsi="Arial" w:cs="Arial"/>
                <w:sz w:val="12"/>
                <w:szCs w:val="12"/>
              </w:rPr>
            </w:pPr>
            <w:r w:rsidRPr="00CB5E7D">
              <w:rPr>
                <w:rFonts w:ascii="Arial" w:hAnsi="Arial" w:cs="Arial"/>
                <w:sz w:val="12"/>
                <w:szCs w:val="12"/>
              </w:rPr>
              <w:t>1 - 5</w:t>
            </w:r>
          </w:p>
        </w:tc>
        <w:tc>
          <w:tcPr>
            <w:tcW w:w="720" w:type="dxa"/>
          </w:tcPr>
          <w:p w14:paraId="4EC440FC" w14:textId="77777777" w:rsidR="00C72CCF" w:rsidRPr="00CB5E7D" w:rsidRDefault="00C72CCF" w:rsidP="00960C05">
            <w:pPr>
              <w:spacing w:line="230" w:lineRule="exact"/>
              <w:ind w:left="-18" w:right="-30"/>
              <w:jc w:val="center"/>
              <w:rPr>
                <w:rFonts w:ascii="Arial" w:hAnsi="Arial" w:cs="Arial"/>
                <w:sz w:val="12"/>
                <w:szCs w:val="12"/>
              </w:rPr>
            </w:pPr>
            <w:r w:rsidRPr="00CB5E7D">
              <w:rPr>
                <w:rFonts w:ascii="Arial" w:hAnsi="Arial" w:cs="Arial"/>
                <w:sz w:val="12"/>
                <w:szCs w:val="12"/>
              </w:rPr>
              <w:t>Over</w:t>
            </w:r>
          </w:p>
        </w:tc>
        <w:tc>
          <w:tcPr>
            <w:tcW w:w="810" w:type="dxa"/>
          </w:tcPr>
          <w:p w14:paraId="59FDF344" w14:textId="77777777" w:rsidR="00C72CCF" w:rsidRPr="00CB5E7D" w:rsidRDefault="00C72CCF" w:rsidP="00960C05">
            <w:pPr>
              <w:spacing w:line="230" w:lineRule="exact"/>
              <w:ind w:left="-18" w:right="-30"/>
              <w:jc w:val="center"/>
              <w:rPr>
                <w:rFonts w:ascii="Arial" w:hAnsi="Arial" w:cs="Arial"/>
                <w:sz w:val="12"/>
                <w:szCs w:val="12"/>
              </w:rPr>
            </w:pPr>
          </w:p>
        </w:tc>
        <w:tc>
          <w:tcPr>
            <w:tcW w:w="720" w:type="dxa"/>
          </w:tcPr>
          <w:p w14:paraId="7E6A4ADF" w14:textId="77777777" w:rsidR="00C72CCF" w:rsidRPr="00CB5E7D" w:rsidRDefault="00C72CCF" w:rsidP="00960C05">
            <w:pPr>
              <w:spacing w:line="230" w:lineRule="exact"/>
              <w:ind w:left="-18" w:right="-30"/>
              <w:jc w:val="center"/>
              <w:rPr>
                <w:rFonts w:ascii="Arial" w:hAnsi="Arial" w:cs="Arial"/>
                <w:sz w:val="12"/>
                <w:szCs w:val="12"/>
              </w:rPr>
            </w:pPr>
          </w:p>
        </w:tc>
        <w:tc>
          <w:tcPr>
            <w:tcW w:w="972" w:type="dxa"/>
          </w:tcPr>
          <w:p w14:paraId="4EC73EAD" w14:textId="77777777" w:rsidR="00C72CCF" w:rsidRPr="00CB5E7D" w:rsidRDefault="00C72CCF" w:rsidP="00960C05">
            <w:pPr>
              <w:spacing w:line="230" w:lineRule="exact"/>
              <w:ind w:left="-18" w:right="-30"/>
              <w:jc w:val="center"/>
              <w:rPr>
                <w:rFonts w:ascii="Arial" w:hAnsi="Arial" w:cs="Arial"/>
                <w:sz w:val="12"/>
                <w:szCs w:val="12"/>
              </w:rPr>
            </w:pPr>
            <w:r w:rsidRPr="00CB5E7D">
              <w:rPr>
                <w:rFonts w:ascii="Arial" w:hAnsi="Arial" w:cs="Arial"/>
                <w:sz w:val="12"/>
                <w:szCs w:val="12"/>
              </w:rPr>
              <w:t>Floating</w:t>
            </w:r>
          </w:p>
        </w:tc>
        <w:tc>
          <w:tcPr>
            <w:tcW w:w="1065" w:type="dxa"/>
          </w:tcPr>
          <w:p w14:paraId="4CBC61D1" w14:textId="77777777" w:rsidR="00C72CCF" w:rsidRPr="00CB5E7D" w:rsidRDefault="00C72CCF" w:rsidP="00960C05">
            <w:pPr>
              <w:spacing w:line="230" w:lineRule="exact"/>
              <w:ind w:left="-18" w:right="-30"/>
              <w:jc w:val="center"/>
              <w:rPr>
                <w:rFonts w:ascii="Arial" w:hAnsi="Arial" w:cs="Arial"/>
                <w:sz w:val="12"/>
                <w:szCs w:val="12"/>
              </w:rPr>
            </w:pPr>
          </w:p>
        </w:tc>
      </w:tr>
      <w:tr w:rsidR="00C72CCF" w:rsidRPr="00CB5E7D" w14:paraId="68FF46E3" w14:textId="77777777" w:rsidTr="00AF2F61">
        <w:tc>
          <w:tcPr>
            <w:tcW w:w="2178" w:type="dxa"/>
          </w:tcPr>
          <w:p w14:paraId="3B2B583B" w14:textId="77777777" w:rsidR="00C72CCF" w:rsidRPr="00CB5E7D" w:rsidRDefault="00C72CCF" w:rsidP="00960C05">
            <w:pPr>
              <w:spacing w:line="230" w:lineRule="exact"/>
              <w:ind w:right="-108"/>
              <w:jc w:val="center"/>
              <w:rPr>
                <w:rFonts w:ascii="Arial" w:hAnsi="Arial" w:cs="Arial"/>
                <w:sz w:val="12"/>
                <w:szCs w:val="12"/>
              </w:rPr>
            </w:pPr>
          </w:p>
        </w:tc>
        <w:tc>
          <w:tcPr>
            <w:tcW w:w="720" w:type="dxa"/>
          </w:tcPr>
          <w:p w14:paraId="08E4944C"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rate</w:t>
            </w:r>
          </w:p>
        </w:tc>
        <w:tc>
          <w:tcPr>
            <w:tcW w:w="720" w:type="dxa"/>
          </w:tcPr>
          <w:p w14:paraId="4419D850"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At call</w:t>
            </w:r>
          </w:p>
        </w:tc>
        <w:tc>
          <w:tcPr>
            <w:tcW w:w="720" w:type="dxa"/>
          </w:tcPr>
          <w:p w14:paraId="2E8C5173"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1 year</w:t>
            </w:r>
          </w:p>
        </w:tc>
        <w:tc>
          <w:tcPr>
            <w:tcW w:w="720" w:type="dxa"/>
          </w:tcPr>
          <w:p w14:paraId="581D8131"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years</w:t>
            </w:r>
          </w:p>
        </w:tc>
        <w:tc>
          <w:tcPr>
            <w:tcW w:w="720" w:type="dxa"/>
          </w:tcPr>
          <w:p w14:paraId="7EF21B86"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5 years</w:t>
            </w:r>
          </w:p>
        </w:tc>
        <w:tc>
          <w:tcPr>
            <w:tcW w:w="810" w:type="dxa"/>
          </w:tcPr>
          <w:p w14:paraId="2916E502"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No interest</w:t>
            </w:r>
          </w:p>
        </w:tc>
        <w:tc>
          <w:tcPr>
            <w:tcW w:w="720" w:type="dxa"/>
          </w:tcPr>
          <w:p w14:paraId="6E5C44FB"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Total</w:t>
            </w:r>
          </w:p>
        </w:tc>
        <w:tc>
          <w:tcPr>
            <w:tcW w:w="972" w:type="dxa"/>
          </w:tcPr>
          <w:p w14:paraId="64CF476B"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rate</w:t>
            </w:r>
          </w:p>
        </w:tc>
        <w:tc>
          <w:tcPr>
            <w:tcW w:w="1065" w:type="dxa"/>
          </w:tcPr>
          <w:p w14:paraId="7EF3C5FC"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Fixed rate</w:t>
            </w:r>
          </w:p>
        </w:tc>
      </w:tr>
      <w:tr w:rsidR="00C72CCF" w:rsidRPr="00CB5E7D" w14:paraId="4A29016B" w14:textId="77777777" w:rsidTr="00AF2F61">
        <w:tc>
          <w:tcPr>
            <w:tcW w:w="2178" w:type="dxa"/>
          </w:tcPr>
          <w:p w14:paraId="244F5380" w14:textId="428FA42B" w:rsidR="00C72CCF" w:rsidRPr="00CB5E7D" w:rsidRDefault="00C72CCF" w:rsidP="00960C05">
            <w:pPr>
              <w:spacing w:line="230" w:lineRule="exact"/>
              <w:ind w:right="-108"/>
              <w:rPr>
                <w:rFonts w:ascii="Arial" w:hAnsi="Arial" w:cs="Arial"/>
                <w:sz w:val="12"/>
                <w:szCs w:val="12"/>
              </w:rPr>
            </w:pPr>
            <w:r w:rsidRPr="00CB5E7D">
              <w:rPr>
                <w:rFonts w:ascii="Arial" w:hAnsi="Arial" w:cs="Arial"/>
                <w:b/>
                <w:bCs/>
                <w:sz w:val="12"/>
                <w:szCs w:val="12"/>
                <w:u w:val="single"/>
              </w:rPr>
              <w:t>Financial assets</w:t>
            </w:r>
          </w:p>
        </w:tc>
        <w:tc>
          <w:tcPr>
            <w:tcW w:w="720" w:type="dxa"/>
          </w:tcPr>
          <w:p w14:paraId="12431198" w14:textId="77777777" w:rsidR="00C72CCF" w:rsidRPr="00CB5E7D" w:rsidRDefault="00C72CCF" w:rsidP="000424AB">
            <w:pPr>
              <w:tabs>
                <w:tab w:val="decimal" w:pos="432"/>
              </w:tabs>
              <w:spacing w:line="240" w:lineRule="exact"/>
              <w:rPr>
                <w:rFonts w:ascii="Arial" w:hAnsi="Arial" w:cs="Arial"/>
                <w:sz w:val="12"/>
                <w:szCs w:val="12"/>
              </w:rPr>
            </w:pPr>
          </w:p>
        </w:tc>
        <w:tc>
          <w:tcPr>
            <w:tcW w:w="720" w:type="dxa"/>
          </w:tcPr>
          <w:p w14:paraId="3206C19F" w14:textId="77777777" w:rsidR="00C72CCF" w:rsidRPr="00CB5E7D" w:rsidRDefault="00C72CCF" w:rsidP="000424AB">
            <w:pPr>
              <w:tabs>
                <w:tab w:val="decimal" w:pos="432"/>
              </w:tabs>
              <w:spacing w:line="240" w:lineRule="exact"/>
              <w:rPr>
                <w:rFonts w:ascii="Arial" w:hAnsi="Arial" w:cs="Arial"/>
                <w:sz w:val="12"/>
                <w:szCs w:val="12"/>
              </w:rPr>
            </w:pPr>
          </w:p>
        </w:tc>
        <w:tc>
          <w:tcPr>
            <w:tcW w:w="720" w:type="dxa"/>
          </w:tcPr>
          <w:p w14:paraId="483EBC97" w14:textId="77777777" w:rsidR="00C72CCF" w:rsidRPr="00CB5E7D" w:rsidRDefault="00C72CCF" w:rsidP="000424AB">
            <w:pPr>
              <w:tabs>
                <w:tab w:val="decimal" w:pos="432"/>
              </w:tabs>
              <w:spacing w:line="240" w:lineRule="exact"/>
              <w:rPr>
                <w:rFonts w:ascii="Arial" w:hAnsi="Arial" w:cs="Arial"/>
                <w:sz w:val="12"/>
                <w:szCs w:val="12"/>
              </w:rPr>
            </w:pPr>
          </w:p>
        </w:tc>
        <w:tc>
          <w:tcPr>
            <w:tcW w:w="720" w:type="dxa"/>
          </w:tcPr>
          <w:p w14:paraId="29D5BFCE" w14:textId="77777777" w:rsidR="00C72CCF" w:rsidRPr="00CB5E7D" w:rsidRDefault="00C72CCF" w:rsidP="000424AB">
            <w:pPr>
              <w:tabs>
                <w:tab w:val="decimal" w:pos="432"/>
              </w:tabs>
              <w:spacing w:line="240" w:lineRule="exact"/>
              <w:rPr>
                <w:rFonts w:ascii="Arial" w:hAnsi="Arial" w:cs="Arial"/>
                <w:sz w:val="12"/>
                <w:szCs w:val="12"/>
              </w:rPr>
            </w:pPr>
          </w:p>
        </w:tc>
        <w:tc>
          <w:tcPr>
            <w:tcW w:w="720" w:type="dxa"/>
          </w:tcPr>
          <w:p w14:paraId="082BF83D" w14:textId="77777777" w:rsidR="00C72CCF" w:rsidRPr="00CB5E7D" w:rsidRDefault="00C72CCF" w:rsidP="000424AB">
            <w:pPr>
              <w:tabs>
                <w:tab w:val="decimal" w:pos="432"/>
              </w:tabs>
              <w:spacing w:line="240" w:lineRule="exact"/>
              <w:rPr>
                <w:rFonts w:ascii="Arial" w:hAnsi="Arial" w:cs="Arial"/>
                <w:sz w:val="12"/>
                <w:szCs w:val="12"/>
              </w:rPr>
            </w:pPr>
          </w:p>
        </w:tc>
        <w:tc>
          <w:tcPr>
            <w:tcW w:w="810" w:type="dxa"/>
          </w:tcPr>
          <w:p w14:paraId="19DEEAB1" w14:textId="77777777" w:rsidR="00C72CCF" w:rsidRPr="00CB5E7D" w:rsidRDefault="00C72CCF" w:rsidP="000424AB">
            <w:pPr>
              <w:tabs>
                <w:tab w:val="decimal" w:pos="432"/>
              </w:tabs>
              <w:spacing w:line="240" w:lineRule="exact"/>
              <w:rPr>
                <w:rFonts w:ascii="Arial" w:hAnsi="Arial" w:cs="Arial"/>
                <w:sz w:val="12"/>
                <w:szCs w:val="12"/>
              </w:rPr>
            </w:pPr>
          </w:p>
        </w:tc>
        <w:tc>
          <w:tcPr>
            <w:tcW w:w="720" w:type="dxa"/>
          </w:tcPr>
          <w:p w14:paraId="17DE5A6D" w14:textId="77777777" w:rsidR="00C72CCF" w:rsidRPr="00CB5E7D" w:rsidRDefault="00C72CCF" w:rsidP="000424AB">
            <w:pPr>
              <w:tabs>
                <w:tab w:val="decimal" w:pos="432"/>
              </w:tabs>
              <w:spacing w:line="240" w:lineRule="exact"/>
              <w:rPr>
                <w:rFonts w:ascii="Arial" w:hAnsi="Arial" w:cs="Arial"/>
                <w:sz w:val="12"/>
                <w:szCs w:val="12"/>
              </w:rPr>
            </w:pPr>
          </w:p>
        </w:tc>
        <w:tc>
          <w:tcPr>
            <w:tcW w:w="972" w:type="dxa"/>
          </w:tcPr>
          <w:p w14:paraId="483FBE12" w14:textId="77777777" w:rsidR="00C72CCF" w:rsidRPr="00CB5E7D" w:rsidRDefault="00C72CCF" w:rsidP="00960C05">
            <w:pPr>
              <w:spacing w:line="230" w:lineRule="exact"/>
              <w:rPr>
                <w:rFonts w:ascii="Arial" w:hAnsi="Arial" w:cs="Arial"/>
                <w:sz w:val="12"/>
                <w:szCs w:val="12"/>
              </w:rPr>
            </w:pPr>
          </w:p>
        </w:tc>
        <w:tc>
          <w:tcPr>
            <w:tcW w:w="1065" w:type="dxa"/>
          </w:tcPr>
          <w:p w14:paraId="506B9467" w14:textId="77777777" w:rsidR="00C72CCF" w:rsidRPr="00CB5E7D" w:rsidRDefault="00C72CCF" w:rsidP="00960C05">
            <w:pPr>
              <w:spacing w:line="230" w:lineRule="exact"/>
              <w:rPr>
                <w:rFonts w:ascii="Arial" w:hAnsi="Arial" w:cs="Arial"/>
                <w:sz w:val="12"/>
                <w:szCs w:val="12"/>
              </w:rPr>
            </w:pPr>
          </w:p>
        </w:tc>
      </w:tr>
      <w:tr w:rsidR="00AC7C28" w:rsidRPr="00CB5E7D" w14:paraId="7DFD14C6" w14:textId="77777777" w:rsidTr="00AF2F61">
        <w:tc>
          <w:tcPr>
            <w:tcW w:w="2178" w:type="dxa"/>
          </w:tcPr>
          <w:p w14:paraId="22284316" w14:textId="77777777" w:rsidR="00AC7C28" w:rsidRPr="00CB5E7D" w:rsidRDefault="00AC7C28" w:rsidP="00AC7C28">
            <w:pPr>
              <w:spacing w:line="230" w:lineRule="exact"/>
              <w:ind w:right="-115"/>
              <w:rPr>
                <w:rFonts w:ascii="Arial" w:hAnsi="Arial" w:cs="Arial"/>
                <w:sz w:val="12"/>
                <w:szCs w:val="12"/>
                <w:cs/>
              </w:rPr>
            </w:pPr>
            <w:r w:rsidRPr="00CB5E7D">
              <w:rPr>
                <w:rFonts w:ascii="Arial" w:hAnsi="Arial" w:cs="Arial"/>
                <w:sz w:val="12"/>
                <w:szCs w:val="12"/>
              </w:rPr>
              <w:t>Cash and cash equivalents</w:t>
            </w:r>
          </w:p>
        </w:tc>
        <w:tc>
          <w:tcPr>
            <w:tcW w:w="720" w:type="dxa"/>
            <w:vAlign w:val="bottom"/>
          </w:tcPr>
          <w:p w14:paraId="7DA254F7" w14:textId="55535110"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57A28DDA" w14:textId="632A28BB"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228C36F" w14:textId="45C61C69"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0DE27A1" w14:textId="246D8143"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5A32F12" w14:textId="5A694BE5"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00518861" w14:textId="22F58668"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5</w:t>
            </w:r>
          </w:p>
        </w:tc>
        <w:tc>
          <w:tcPr>
            <w:tcW w:w="720" w:type="dxa"/>
            <w:vAlign w:val="bottom"/>
          </w:tcPr>
          <w:p w14:paraId="52E9A59D" w14:textId="3AC58C4C"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5</w:t>
            </w:r>
          </w:p>
        </w:tc>
        <w:tc>
          <w:tcPr>
            <w:tcW w:w="972" w:type="dxa"/>
            <w:vAlign w:val="bottom"/>
          </w:tcPr>
          <w:p w14:paraId="6883509A" w14:textId="391B1A96" w:rsidR="00AC7C28" w:rsidRPr="00CB5E7D" w:rsidRDefault="00AC7C28" w:rsidP="00AC7C28">
            <w:pPr>
              <w:spacing w:line="240" w:lineRule="exact"/>
              <w:jc w:val="center"/>
              <w:rPr>
                <w:rFonts w:ascii="Arial" w:hAnsi="Arial" w:cs="Arial"/>
                <w:sz w:val="12"/>
                <w:szCs w:val="12"/>
              </w:rPr>
            </w:pPr>
            <w:r w:rsidRPr="00CB5E7D">
              <w:rPr>
                <w:rFonts w:ascii="Arial" w:hAnsi="Arial" w:cs="Arial"/>
                <w:sz w:val="12"/>
                <w:szCs w:val="12"/>
              </w:rPr>
              <w:t>-</w:t>
            </w:r>
          </w:p>
        </w:tc>
        <w:tc>
          <w:tcPr>
            <w:tcW w:w="1065" w:type="dxa"/>
            <w:vAlign w:val="bottom"/>
          </w:tcPr>
          <w:p w14:paraId="10B800A3" w14:textId="1B8A8424" w:rsidR="00AC7C28" w:rsidRPr="00CB5E7D" w:rsidRDefault="00AC7C28" w:rsidP="00AC7C28">
            <w:pPr>
              <w:spacing w:line="230" w:lineRule="exact"/>
              <w:ind w:left="-48"/>
              <w:jc w:val="center"/>
              <w:rPr>
                <w:rFonts w:ascii="Arial" w:hAnsi="Arial" w:cs="Arial"/>
                <w:sz w:val="12"/>
                <w:szCs w:val="12"/>
              </w:rPr>
            </w:pPr>
            <w:r w:rsidRPr="00CB5E7D">
              <w:rPr>
                <w:rFonts w:ascii="Arial" w:hAnsi="Arial" w:cs="Arial"/>
                <w:sz w:val="12"/>
                <w:szCs w:val="12"/>
              </w:rPr>
              <w:t>-</w:t>
            </w:r>
          </w:p>
        </w:tc>
      </w:tr>
      <w:tr w:rsidR="00AC7C28" w:rsidRPr="00CB5E7D" w14:paraId="472FBDAF" w14:textId="77777777" w:rsidTr="00AF2F61">
        <w:tc>
          <w:tcPr>
            <w:tcW w:w="2178" w:type="dxa"/>
          </w:tcPr>
          <w:p w14:paraId="7112EC88" w14:textId="77777777" w:rsidR="00AC7C28" w:rsidRPr="00CB5E7D" w:rsidRDefault="00AC7C28" w:rsidP="00AC7C28">
            <w:pPr>
              <w:spacing w:line="230" w:lineRule="exact"/>
              <w:ind w:right="-108"/>
              <w:rPr>
                <w:rFonts w:ascii="Arial" w:hAnsi="Arial" w:cs="Arial"/>
                <w:sz w:val="12"/>
                <w:szCs w:val="12"/>
              </w:rPr>
            </w:pPr>
            <w:r w:rsidRPr="00CB5E7D">
              <w:rPr>
                <w:rFonts w:ascii="Arial" w:hAnsi="Arial" w:cs="Arial"/>
                <w:sz w:val="12"/>
                <w:szCs w:val="12"/>
              </w:rPr>
              <w:t xml:space="preserve">Investments </w:t>
            </w:r>
          </w:p>
        </w:tc>
        <w:tc>
          <w:tcPr>
            <w:tcW w:w="720" w:type="dxa"/>
            <w:vAlign w:val="bottom"/>
          </w:tcPr>
          <w:p w14:paraId="7E09204D" w14:textId="77777777" w:rsidR="00AC7C28" w:rsidRPr="00CB5E7D" w:rsidRDefault="00AC7C28" w:rsidP="00AC7C28">
            <w:pPr>
              <w:tabs>
                <w:tab w:val="decimal" w:pos="432"/>
              </w:tabs>
              <w:spacing w:line="240" w:lineRule="exact"/>
              <w:rPr>
                <w:rFonts w:ascii="Arial" w:hAnsi="Arial" w:cs="Arial"/>
                <w:sz w:val="12"/>
                <w:szCs w:val="12"/>
              </w:rPr>
            </w:pPr>
          </w:p>
        </w:tc>
        <w:tc>
          <w:tcPr>
            <w:tcW w:w="720" w:type="dxa"/>
            <w:vAlign w:val="bottom"/>
          </w:tcPr>
          <w:p w14:paraId="3F2936C3" w14:textId="77777777" w:rsidR="00AC7C28" w:rsidRPr="00CB5E7D" w:rsidRDefault="00AC7C28" w:rsidP="00AC7C28">
            <w:pPr>
              <w:tabs>
                <w:tab w:val="decimal" w:pos="432"/>
              </w:tabs>
              <w:spacing w:line="240" w:lineRule="exact"/>
              <w:rPr>
                <w:rFonts w:ascii="Arial" w:hAnsi="Arial" w:cs="Arial"/>
                <w:sz w:val="12"/>
                <w:szCs w:val="12"/>
              </w:rPr>
            </w:pPr>
          </w:p>
        </w:tc>
        <w:tc>
          <w:tcPr>
            <w:tcW w:w="720" w:type="dxa"/>
            <w:vAlign w:val="bottom"/>
          </w:tcPr>
          <w:p w14:paraId="2B26BC5F" w14:textId="77777777" w:rsidR="00AC7C28" w:rsidRPr="00CB5E7D" w:rsidRDefault="00AC7C28" w:rsidP="00AC7C28">
            <w:pPr>
              <w:tabs>
                <w:tab w:val="decimal" w:pos="432"/>
              </w:tabs>
              <w:spacing w:line="240" w:lineRule="exact"/>
              <w:rPr>
                <w:rFonts w:ascii="Arial" w:hAnsi="Arial" w:cs="Arial"/>
                <w:sz w:val="12"/>
                <w:szCs w:val="12"/>
              </w:rPr>
            </w:pPr>
          </w:p>
        </w:tc>
        <w:tc>
          <w:tcPr>
            <w:tcW w:w="720" w:type="dxa"/>
            <w:vAlign w:val="bottom"/>
          </w:tcPr>
          <w:p w14:paraId="081540B6" w14:textId="77777777" w:rsidR="00AC7C28" w:rsidRPr="00CB5E7D" w:rsidRDefault="00AC7C28" w:rsidP="00AC7C28">
            <w:pPr>
              <w:tabs>
                <w:tab w:val="decimal" w:pos="432"/>
              </w:tabs>
              <w:spacing w:line="240" w:lineRule="exact"/>
              <w:rPr>
                <w:rFonts w:ascii="Arial" w:hAnsi="Arial" w:cs="Arial"/>
                <w:sz w:val="12"/>
                <w:szCs w:val="12"/>
              </w:rPr>
            </w:pPr>
          </w:p>
        </w:tc>
        <w:tc>
          <w:tcPr>
            <w:tcW w:w="720" w:type="dxa"/>
            <w:vAlign w:val="bottom"/>
          </w:tcPr>
          <w:p w14:paraId="32604270" w14:textId="77777777" w:rsidR="00AC7C28" w:rsidRPr="00CB5E7D" w:rsidRDefault="00AC7C28" w:rsidP="00AC7C28">
            <w:pPr>
              <w:tabs>
                <w:tab w:val="decimal" w:pos="432"/>
              </w:tabs>
              <w:spacing w:line="240" w:lineRule="exact"/>
              <w:rPr>
                <w:rFonts w:ascii="Arial" w:hAnsi="Arial" w:cs="Arial"/>
                <w:sz w:val="12"/>
                <w:szCs w:val="12"/>
              </w:rPr>
            </w:pPr>
          </w:p>
        </w:tc>
        <w:tc>
          <w:tcPr>
            <w:tcW w:w="810" w:type="dxa"/>
            <w:vAlign w:val="bottom"/>
          </w:tcPr>
          <w:p w14:paraId="31E17EA2" w14:textId="04D7EE11" w:rsidR="00AC7C28" w:rsidRPr="00CB5E7D" w:rsidRDefault="00AC7C28" w:rsidP="00AC7C28">
            <w:pPr>
              <w:tabs>
                <w:tab w:val="decimal" w:pos="432"/>
              </w:tabs>
              <w:spacing w:line="240" w:lineRule="exact"/>
              <w:rPr>
                <w:rFonts w:ascii="Arial" w:hAnsi="Arial" w:cs="Arial"/>
                <w:sz w:val="12"/>
                <w:szCs w:val="12"/>
              </w:rPr>
            </w:pPr>
          </w:p>
        </w:tc>
        <w:tc>
          <w:tcPr>
            <w:tcW w:w="720" w:type="dxa"/>
            <w:vAlign w:val="bottom"/>
          </w:tcPr>
          <w:p w14:paraId="32C3CC51" w14:textId="77777777" w:rsidR="00AC7C28" w:rsidRPr="00CB5E7D" w:rsidRDefault="00AC7C28" w:rsidP="00AC7C28">
            <w:pPr>
              <w:tabs>
                <w:tab w:val="decimal" w:pos="432"/>
              </w:tabs>
              <w:spacing w:line="240" w:lineRule="exact"/>
              <w:rPr>
                <w:rFonts w:ascii="Arial" w:hAnsi="Arial" w:cs="Arial"/>
                <w:sz w:val="12"/>
                <w:szCs w:val="12"/>
              </w:rPr>
            </w:pPr>
          </w:p>
        </w:tc>
        <w:tc>
          <w:tcPr>
            <w:tcW w:w="972" w:type="dxa"/>
            <w:vAlign w:val="bottom"/>
          </w:tcPr>
          <w:p w14:paraId="1C82137F" w14:textId="77777777" w:rsidR="00AC7C28" w:rsidRPr="00CB5E7D" w:rsidRDefault="00AC7C28" w:rsidP="00AC7C28">
            <w:pPr>
              <w:spacing w:line="240" w:lineRule="exact"/>
              <w:ind w:left="-48"/>
              <w:jc w:val="center"/>
              <w:rPr>
                <w:rFonts w:ascii="Arial" w:hAnsi="Arial" w:cs="Arial"/>
                <w:sz w:val="12"/>
                <w:szCs w:val="12"/>
              </w:rPr>
            </w:pPr>
          </w:p>
        </w:tc>
        <w:tc>
          <w:tcPr>
            <w:tcW w:w="1065" w:type="dxa"/>
            <w:vAlign w:val="bottom"/>
          </w:tcPr>
          <w:p w14:paraId="4532C155" w14:textId="77777777" w:rsidR="00AC7C28" w:rsidRPr="00CB5E7D" w:rsidRDefault="00AC7C28" w:rsidP="00AC7C28">
            <w:pPr>
              <w:spacing w:line="230" w:lineRule="exact"/>
              <w:ind w:left="-48"/>
              <w:jc w:val="center"/>
              <w:rPr>
                <w:rFonts w:ascii="Arial" w:hAnsi="Arial" w:cs="Arial"/>
                <w:sz w:val="12"/>
                <w:szCs w:val="12"/>
              </w:rPr>
            </w:pPr>
          </w:p>
        </w:tc>
      </w:tr>
      <w:tr w:rsidR="00AC7C28" w:rsidRPr="00CB5E7D" w14:paraId="6C12241F" w14:textId="77777777" w:rsidTr="00AF2F61">
        <w:tc>
          <w:tcPr>
            <w:tcW w:w="2178" w:type="dxa"/>
          </w:tcPr>
          <w:p w14:paraId="0D8CBA52" w14:textId="77777777" w:rsidR="00AC7C28" w:rsidRPr="00CB5E7D" w:rsidRDefault="00AC7C28" w:rsidP="00AC7C28">
            <w:pPr>
              <w:spacing w:line="230" w:lineRule="exact"/>
              <w:ind w:right="-108"/>
              <w:rPr>
                <w:rFonts w:ascii="Arial" w:hAnsi="Arial" w:cs="Arial"/>
                <w:sz w:val="12"/>
                <w:szCs w:val="12"/>
              </w:rPr>
            </w:pPr>
            <w:r w:rsidRPr="00CB5E7D">
              <w:rPr>
                <w:rFonts w:ascii="Arial" w:hAnsi="Arial" w:cs="Arial"/>
                <w:sz w:val="12"/>
                <w:szCs w:val="12"/>
              </w:rPr>
              <w:t xml:space="preserve">   -  Equity securities</w:t>
            </w:r>
          </w:p>
        </w:tc>
        <w:tc>
          <w:tcPr>
            <w:tcW w:w="720" w:type="dxa"/>
            <w:vAlign w:val="bottom"/>
          </w:tcPr>
          <w:p w14:paraId="6AD483CC" w14:textId="7859A3E2"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5D12929" w14:textId="63698179"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424F411" w14:textId="5C3CD012"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8B418DA" w14:textId="1804A1F0"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02A3398" w14:textId="14918708"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2E0A243D" w14:textId="02818409"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156</w:t>
            </w:r>
          </w:p>
        </w:tc>
        <w:tc>
          <w:tcPr>
            <w:tcW w:w="720" w:type="dxa"/>
            <w:vAlign w:val="bottom"/>
          </w:tcPr>
          <w:p w14:paraId="561CFFB7" w14:textId="47A40525"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156</w:t>
            </w:r>
          </w:p>
        </w:tc>
        <w:tc>
          <w:tcPr>
            <w:tcW w:w="972" w:type="dxa"/>
            <w:vAlign w:val="bottom"/>
          </w:tcPr>
          <w:p w14:paraId="318AFB3B" w14:textId="5FD7BBD7" w:rsidR="00AC7C28" w:rsidRPr="00CB5E7D" w:rsidRDefault="00AC7C28" w:rsidP="00AC7C28">
            <w:pPr>
              <w:spacing w:line="240" w:lineRule="exact"/>
              <w:jc w:val="center"/>
              <w:rPr>
                <w:rFonts w:ascii="Arial" w:hAnsi="Arial" w:cs="Arial"/>
                <w:sz w:val="12"/>
                <w:szCs w:val="12"/>
              </w:rPr>
            </w:pPr>
            <w:r w:rsidRPr="00CB5E7D">
              <w:rPr>
                <w:rFonts w:ascii="Arial" w:hAnsi="Arial" w:cs="Arial"/>
                <w:sz w:val="12"/>
                <w:szCs w:val="12"/>
              </w:rPr>
              <w:t>-</w:t>
            </w:r>
          </w:p>
        </w:tc>
        <w:tc>
          <w:tcPr>
            <w:tcW w:w="1065" w:type="dxa"/>
            <w:vAlign w:val="bottom"/>
          </w:tcPr>
          <w:p w14:paraId="3BD4C18D" w14:textId="2BFC0BF5" w:rsidR="00AC7C28" w:rsidRPr="00CB5E7D" w:rsidRDefault="00AC7C28" w:rsidP="00AC7C28">
            <w:pPr>
              <w:spacing w:line="230" w:lineRule="exact"/>
              <w:ind w:left="-48"/>
              <w:jc w:val="center"/>
              <w:rPr>
                <w:rFonts w:ascii="Arial" w:hAnsi="Arial" w:cs="Arial"/>
                <w:sz w:val="12"/>
                <w:szCs w:val="12"/>
              </w:rPr>
            </w:pPr>
            <w:r w:rsidRPr="00CB5E7D">
              <w:rPr>
                <w:rFonts w:ascii="Arial" w:hAnsi="Arial" w:cs="Arial"/>
                <w:sz w:val="12"/>
                <w:szCs w:val="12"/>
              </w:rPr>
              <w:t>-</w:t>
            </w:r>
          </w:p>
        </w:tc>
      </w:tr>
      <w:tr w:rsidR="00AC7C28" w:rsidRPr="00CB5E7D" w14:paraId="7AB4AE37" w14:textId="77777777" w:rsidTr="00AF2F61">
        <w:tc>
          <w:tcPr>
            <w:tcW w:w="2178" w:type="dxa"/>
          </w:tcPr>
          <w:p w14:paraId="0F00BAAB" w14:textId="77777777" w:rsidR="00AC7C28" w:rsidRPr="00CB5E7D" w:rsidRDefault="00AC7C28" w:rsidP="00AC7C28">
            <w:pPr>
              <w:spacing w:line="230" w:lineRule="exact"/>
              <w:ind w:right="-108"/>
              <w:rPr>
                <w:rFonts w:ascii="Arial" w:hAnsi="Arial" w:cs="Arial"/>
                <w:sz w:val="12"/>
                <w:szCs w:val="12"/>
              </w:rPr>
            </w:pPr>
            <w:r w:rsidRPr="00CB5E7D">
              <w:rPr>
                <w:rFonts w:ascii="Arial" w:hAnsi="Arial" w:cs="Arial"/>
                <w:sz w:val="12"/>
                <w:szCs w:val="12"/>
              </w:rPr>
              <w:t xml:space="preserve">   -  Debt securities</w:t>
            </w:r>
          </w:p>
        </w:tc>
        <w:tc>
          <w:tcPr>
            <w:tcW w:w="720" w:type="dxa"/>
            <w:vAlign w:val="bottom"/>
          </w:tcPr>
          <w:p w14:paraId="2A05D9E9" w14:textId="21F10379"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3D85846E" w14:textId="6198DC3E"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636400F" w14:textId="240719E8"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A445FF5" w14:textId="04C52951"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C22120C" w14:textId="2DF5F488"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621B1A3E" w14:textId="3DB2FA4D"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9</w:t>
            </w:r>
          </w:p>
        </w:tc>
        <w:tc>
          <w:tcPr>
            <w:tcW w:w="720" w:type="dxa"/>
            <w:vAlign w:val="bottom"/>
          </w:tcPr>
          <w:p w14:paraId="44CAAC17" w14:textId="7A66257E" w:rsidR="00AC7C28" w:rsidRPr="00CB5E7D" w:rsidRDefault="00AC7C28" w:rsidP="00AC7C28">
            <w:pPr>
              <w:tabs>
                <w:tab w:val="decimal" w:pos="432"/>
              </w:tabs>
              <w:spacing w:line="240" w:lineRule="exact"/>
              <w:rPr>
                <w:rFonts w:ascii="Arial" w:hAnsi="Arial" w:cs="Arial"/>
                <w:sz w:val="12"/>
                <w:szCs w:val="12"/>
              </w:rPr>
            </w:pPr>
            <w:r w:rsidRPr="00CB5E7D">
              <w:rPr>
                <w:rFonts w:ascii="Arial" w:hAnsi="Arial" w:cs="Arial"/>
                <w:sz w:val="12"/>
                <w:szCs w:val="12"/>
              </w:rPr>
              <w:t>9</w:t>
            </w:r>
          </w:p>
        </w:tc>
        <w:tc>
          <w:tcPr>
            <w:tcW w:w="972" w:type="dxa"/>
            <w:vAlign w:val="bottom"/>
          </w:tcPr>
          <w:p w14:paraId="2E38D9F4" w14:textId="724E0EA7" w:rsidR="00AC7C28" w:rsidRPr="00CB5E7D" w:rsidRDefault="00AC7C28" w:rsidP="00AC7C28">
            <w:pPr>
              <w:spacing w:line="240" w:lineRule="exact"/>
              <w:jc w:val="center"/>
              <w:rPr>
                <w:rFonts w:ascii="Arial" w:hAnsi="Arial" w:cs="Arial"/>
                <w:sz w:val="12"/>
                <w:szCs w:val="12"/>
              </w:rPr>
            </w:pPr>
            <w:r w:rsidRPr="00CB5E7D">
              <w:rPr>
                <w:rFonts w:ascii="Arial" w:hAnsi="Arial" w:cs="Arial"/>
                <w:sz w:val="12"/>
                <w:szCs w:val="12"/>
              </w:rPr>
              <w:t>-</w:t>
            </w:r>
          </w:p>
        </w:tc>
        <w:tc>
          <w:tcPr>
            <w:tcW w:w="1065" w:type="dxa"/>
            <w:vAlign w:val="bottom"/>
          </w:tcPr>
          <w:p w14:paraId="560E392F" w14:textId="59C685E0" w:rsidR="00AC7C28" w:rsidRPr="00CB5E7D" w:rsidRDefault="00AC7C28" w:rsidP="00AC7C28">
            <w:pPr>
              <w:spacing w:line="230" w:lineRule="exact"/>
              <w:ind w:left="-48"/>
              <w:jc w:val="center"/>
              <w:rPr>
                <w:rFonts w:ascii="Arial" w:hAnsi="Arial" w:cs="Arial"/>
                <w:sz w:val="12"/>
                <w:szCs w:val="12"/>
              </w:rPr>
            </w:pPr>
            <w:r w:rsidRPr="00CB5E7D">
              <w:rPr>
                <w:rFonts w:ascii="Arial" w:hAnsi="Arial" w:cs="Arial"/>
                <w:sz w:val="12"/>
                <w:szCs w:val="12"/>
              </w:rPr>
              <w:t xml:space="preserve">2.10 </w:t>
            </w:r>
            <w:r w:rsidR="005212D3" w:rsidRPr="00CB5E7D">
              <w:rPr>
                <w:rFonts w:ascii="Arial" w:hAnsi="Arial" w:cs="Arial"/>
                <w:sz w:val="12"/>
                <w:szCs w:val="12"/>
              </w:rPr>
              <w:t>-</w:t>
            </w:r>
            <w:r w:rsidRPr="00CB5E7D">
              <w:rPr>
                <w:rFonts w:ascii="Arial" w:hAnsi="Arial" w:cs="Arial"/>
                <w:sz w:val="12"/>
                <w:szCs w:val="12"/>
              </w:rPr>
              <w:t xml:space="preserve"> 7.00</w:t>
            </w:r>
          </w:p>
        </w:tc>
      </w:tr>
      <w:tr w:rsidR="00664A76" w:rsidRPr="00CB5E7D" w14:paraId="51B60D02" w14:textId="77777777" w:rsidTr="00AF2F61">
        <w:tc>
          <w:tcPr>
            <w:tcW w:w="2178" w:type="dxa"/>
          </w:tcPr>
          <w:p w14:paraId="008C74A3" w14:textId="03324D2D" w:rsidR="00664A76" w:rsidRPr="00CB5E7D" w:rsidRDefault="00664A76" w:rsidP="00664A76">
            <w:pPr>
              <w:spacing w:line="230" w:lineRule="exact"/>
              <w:ind w:right="-108"/>
              <w:rPr>
                <w:rFonts w:ascii="Arial" w:hAnsi="Arial" w:cs="Arial"/>
                <w:sz w:val="12"/>
                <w:szCs w:val="12"/>
              </w:rPr>
            </w:pPr>
            <w:r w:rsidRPr="00CB5E7D">
              <w:rPr>
                <w:rFonts w:ascii="Arial" w:hAnsi="Arial" w:cs="Arial"/>
                <w:sz w:val="12"/>
                <w:szCs w:val="12"/>
              </w:rPr>
              <w:t>Derivatives assets</w:t>
            </w:r>
          </w:p>
        </w:tc>
        <w:tc>
          <w:tcPr>
            <w:tcW w:w="720" w:type="dxa"/>
            <w:vAlign w:val="bottom"/>
          </w:tcPr>
          <w:p w14:paraId="2763400C" w14:textId="0DC4B790"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59CD3FE" w14:textId="4EC2CE54"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0C7D8F21" w14:textId="22723D24"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7E8AAA2" w14:textId="13A052A4"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3E6EF8A" w14:textId="088F18C6"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0D806BD6" w14:textId="74B62A6F"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1</w:t>
            </w:r>
          </w:p>
        </w:tc>
        <w:tc>
          <w:tcPr>
            <w:tcW w:w="720" w:type="dxa"/>
            <w:vAlign w:val="bottom"/>
          </w:tcPr>
          <w:p w14:paraId="12B59709" w14:textId="0B86E19C"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1</w:t>
            </w:r>
          </w:p>
        </w:tc>
        <w:tc>
          <w:tcPr>
            <w:tcW w:w="972" w:type="dxa"/>
            <w:vAlign w:val="bottom"/>
          </w:tcPr>
          <w:p w14:paraId="5B6FE0C7" w14:textId="5089C5C2" w:rsidR="00664A76" w:rsidRPr="00CB5E7D" w:rsidRDefault="00664A76" w:rsidP="00664A76">
            <w:pPr>
              <w:spacing w:line="240" w:lineRule="exact"/>
              <w:jc w:val="center"/>
              <w:rPr>
                <w:rFonts w:ascii="Arial" w:hAnsi="Arial" w:cs="Arial"/>
                <w:sz w:val="12"/>
                <w:szCs w:val="12"/>
              </w:rPr>
            </w:pPr>
            <w:r w:rsidRPr="00CB5E7D">
              <w:rPr>
                <w:rFonts w:ascii="Arial" w:hAnsi="Arial" w:cs="Arial"/>
                <w:sz w:val="12"/>
                <w:szCs w:val="12"/>
              </w:rPr>
              <w:t>-</w:t>
            </w:r>
          </w:p>
        </w:tc>
        <w:tc>
          <w:tcPr>
            <w:tcW w:w="1065" w:type="dxa"/>
            <w:vAlign w:val="bottom"/>
          </w:tcPr>
          <w:p w14:paraId="6E0F0815" w14:textId="50748422" w:rsidR="00664A76" w:rsidRPr="00CB5E7D" w:rsidRDefault="00664A76" w:rsidP="00664A76">
            <w:pPr>
              <w:spacing w:line="230" w:lineRule="exact"/>
              <w:ind w:left="-48"/>
              <w:jc w:val="center"/>
              <w:rPr>
                <w:rFonts w:ascii="Arial" w:hAnsi="Arial" w:cs="Arial"/>
                <w:sz w:val="12"/>
                <w:szCs w:val="12"/>
              </w:rPr>
            </w:pPr>
            <w:r w:rsidRPr="00CB5E7D">
              <w:rPr>
                <w:rFonts w:ascii="Arial" w:hAnsi="Arial" w:cs="Arial"/>
                <w:sz w:val="12"/>
                <w:szCs w:val="12"/>
              </w:rPr>
              <w:t>-</w:t>
            </w:r>
          </w:p>
        </w:tc>
      </w:tr>
      <w:tr w:rsidR="00664A76" w:rsidRPr="00CB5E7D" w14:paraId="3A8FBB57" w14:textId="77777777" w:rsidTr="00AF2F61">
        <w:tc>
          <w:tcPr>
            <w:tcW w:w="2178" w:type="dxa"/>
          </w:tcPr>
          <w:p w14:paraId="397C75F1" w14:textId="37485DB5" w:rsidR="00664A76" w:rsidRPr="00CB5E7D" w:rsidRDefault="00664A76" w:rsidP="00664A76">
            <w:pPr>
              <w:spacing w:line="230" w:lineRule="exact"/>
              <w:ind w:right="-108"/>
              <w:rPr>
                <w:rFonts w:ascii="Arial" w:hAnsi="Arial" w:cs="Arial"/>
                <w:sz w:val="12"/>
                <w:szCs w:val="12"/>
              </w:rPr>
            </w:pPr>
            <w:r w:rsidRPr="00CB5E7D">
              <w:rPr>
                <w:rFonts w:ascii="Arial" w:hAnsi="Arial" w:cs="Arial"/>
                <w:sz w:val="12"/>
                <w:szCs w:val="12"/>
              </w:rPr>
              <w:t>Other receivables</w:t>
            </w:r>
          </w:p>
        </w:tc>
        <w:tc>
          <w:tcPr>
            <w:tcW w:w="720" w:type="dxa"/>
            <w:vAlign w:val="bottom"/>
          </w:tcPr>
          <w:p w14:paraId="76C57A69" w14:textId="7A110BB6" w:rsidR="00664A76" w:rsidRPr="00CB5E7D" w:rsidRDefault="00664A76" w:rsidP="00664A76">
            <w:pPr>
              <w:tabs>
                <w:tab w:val="decimal" w:pos="432"/>
              </w:tabs>
              <w:spacing w:line="240" w:lineRule="exact"/>
              <w:rPr>
                <w:rFonts w:ascii="Arial" w:hAnsi="Arial" w:cs="Arial"/>
                <w:sz w:val="12"/>
                <w:szCs w:val="12"/>
              </w:rPr>
            </w:pPr>
          </w:p>
        </w:tc>
        <w:tc>
          <w:tcPr>
            <w:tcW w:w="720" w:type="dxa"/>
            <w:vAlign w:val="bottom"/>
          </w:tcPr>
          <w:p w14:paraId="10F60283" w14:textId="0AE7CF86" w:rsidR="00664A76" w:rsidRPr="00CB5E7D" w:rsidRDefault="00664A76" w:rsidP="00664A76">
            <w:pPr>
              <w:tabs>
                <w:tab w:val="decimal" w:pos="432"/>
              </w:tabs>
              <w:spacing w:line="240" w:lineRule="exact"/>
              <w:rPr>
                <w:rFonts w:ascii="Arial" w:hAnsi="Arial" w:cs="Arial"/>
                <w:sz w:val="12"/>
                <w:szCs w:val="12"/>
              </w:rPr>
            </w:pPr>
          </w:p>
        </w:tc>
        <w:tc>
          <w:tcPr>
            <w:tcW w:w="720" w:type="dxa"/>
            <w:vAlign w:val="bottom"/>
          </w:tcPr>
          <w:p w14:paraId="48CB1283" w14:textId="3EA2E995" w:rsidR="00664A76" w:rsidRPr="00CB5E7D" w:rsidRDefault="00664A76" w:rsidP="00664A76">
            <w:pPr>
              <w:tabs>
                <w:tab w:val="decimal" w:pos="432"/>
              </w:tabs>
              <w:spacing w:line="240" w:lineRule="exact"/>
              <w:rPr>
                <w:rFonts w:ascii="Arial" w:hAnsi="Arial" w:cs="Arial"/>
                <w:sz w:val="12"/>
                <w:szCs w:val="12"/>
              </w:rPr>
            </w:pPr>
          </w:p>
        </w:tc>
        <w:tc>
          <w:tcPr>
            <w:tcW w:w="720" w:type="dxa"/>
            <w:vAlign w:val="bottom"/>
          </w:tcPr>
          <w:p w14:paraId="31920AE6" w14:textId="318461A6" w:rsidR="00664A76" w:rsidRPr="00CB5E7D" w:rsidRDefault="00664A76" w:rsidP="00664A76">
            <w:pPr>
              <w:tabs>
                <w:tab w:val="decimal" w:pos="432"/>
              </w:tabs>
              <w:spacing w:line="240" w:lineRule="exact"/>
              <w:rPr>
                <w:rFonts w:ascii="Arial" w:hAnsi="Arial" w:cs="Arial"/>
                <w:sz w:val="12"/>
                <w:szCs w:val="12"/>
              </w:rPr>
            </w:pPr>
          </w:p>
        </w:tc>
        <w:tc>
          <w:tcPr>
            <w:tcW w:w="720" w:type="dxa"/>
            <w:vAlign w:val="bottom"/>
          </w:tcPr>
          <w:p w14:paraId="4AB8F531" w14:textId="46C5E8E5" w:rsidR="00664A76" w:rsidRPr="00CB5E7D" w:rsidRDefault="00664A76" w:rsidP="00664A76">
            <w:pPr>
              <w:tabs>
                <w:tab w:val="decimal" w:pos="432"/>
              </w:tabs>
              <w:spacing w:line="240" w:lineRule="exact"/>
              <w:rPr>
                <w:rFonts w:ascii="Arial" w:hAnsi="Arial" w:cs="Arial"/>
                <w:sz w:val="12"/>
                <w:szCs w:val="12"/>
              </w:rPr>
            </w:pPr>
          </w:p>
        </w:tc>
        <w:tc>
          <w:tcPr>
            <w:tcW w:w="810" w:type="dxa"/>
            <w:vAlign w:val="bottom"/>
          </w:tcPr>
          <w:p w14:paraId="34A33843" w14:textId="7A41BB93" w:rsidR="00664A76" w:rsidRPr="00CB5E7D" w:rsidRDefault="00664A76" w:rsidP="00664A76">
            <w:pPr>
              <w:tabs>
                <w:tab w:val="decimal" w:pos="432"/>
              </w:tabs>
              <w:spacing w:line="240" w:lineRule="exact"/>
              <w:rPr>
                <w:rFonts w:ascii="Arial" w:hAnsi="Arial" w:cs="Arial"/>
                <w:sz w:val="12"/>
                <w:szCs w:val="12"/>
              </w:rPr>
            </w:pPr>
          </w:p>
        </w:tc>
        <w:tc>
          <w:tcPr>
            <w:tcW w:w="720" w:type="dxa"/>
            <w:vAlign w:val="bottom"/>
          </w:tcPr>
          <w:p w14:paraId="74B2258C" w14:textId="48798DCD" w:rsidR="00664A76" w:rsidRPr="00CB5E7D" w:rsidRDefault="00664A76" w:rsidP="00664A76">
            <w:pPr>
              <w:tabs>
                <w:tab w:val="decimal" w:pos="432"/>
              </w:tabs>
              <w:spacing w:line="240" w:lineRule="exact"/>
              <w:rPr>
                <w:rFonts w:ascii="Arial" w:hAnsi="Arial" w:cs="Arial"/>
                <w:sz w:val="12"/>
                <w:szCs w:val="12"/>
              </w:rPr>
            </w:pPr>
          </w:p>
        </w:tc>
        <w:tc>
          <w:tcPr>
            <w:tcW w:w="972" w:type="dxa"/>
            <w:vAlign w:val="bottom"/>
          </w:tcPr>
          <w:p w14:paraId="71576970" w14:textId="5E0D8A25" w:rsidR="00664A76" w:rsidRPr="00CB5E7D" w:rsidRDefault="00664A76" w:rsidP="00664A76">
            <w:pPr>
              <w:spacing w:line="240" w:lineRule="exact"/>
              <w:jc w:val="center"/>
              <w:rPr>
                <w:rFonts w:ascii="Arial" w:hAnsi="Arial" w:cs="Arial"/>
                <w:sz w:val="12"/>
                <w:szCs w:val="12"/>
              </w:rPr>
            </w:pPr>
          </w:p>
        </w:tc>
        <w:tc>
          <w:tcPr>
            <w:tcW w:w="1065" w:type="dxa"/>
            <w:vAlign w:val="bottom"/>
          </w:tcPr>
          <w:p w14:paraId="4174D803" w14:textId="6286879D" w:rsidR="00664A76" w:rsidRPr="00CB5E7D" w:rsidRDefault="00664A76" w:rsidP="00664A76">
            <w:pPr>
              <w:spacing w:line="230" w:lineRule="exact"/>
              <w:ind w:left="-48"/>
              <w:jc w:val="center"/>
              <w:rPr>
                <w:rFonts w:ascii="Arial" w:hAnsi="Arial" w:cs="Arial"/>
                <w:sz w:val="12"/>
                <w:szCs w:val="12"/>
              </w:rPr>
            </w:pPr>
          </w:p>
        </w:tc>
      </w:tr>
      <w:tr w:rsidR="00664A76" w:rsidRPr="00CB5E7D" w14:paraId="49634B18" w14:textId="77777777" w:rsidTr="00FA3639">
        <w:tc>
          <w:tcPr>
            <w:tcW w:w="2178" w:type="dxa"/>
          </w:tcPr>
          <w:p w14:paraId="48A8A576" w14:textId="731BA06A" w:rsidR="00664A76" w:rsidRPr="00CB5E7D" w:rsidRDefault="00664A76" w:rsidP="00664A76">
            <w:pPr>
              <w:spacing w:line="230" w:lineRule="exact"/>
              <w:ind w:right="-108"/>
              <w:rPr>
                <w:rFonts w:ascii="Arial" w:hAnsi="Arial" w:cs="Arial"/>
                <w:sz w:val="12"/>
                <w:szCs w:val="12"/>
              </w:rPr>
            </w:pPr>
            <w:r w:rsidRPr="00CB5E7D">
              <w:rPr>
                <w:rFonts w:ascii="Arial" w:hAnsi="Arial" w:cs="Arial"/>
                <w:sz w:val="12"/>
                <w:szCs w:val="12"/>
              </w:rPr>
              <w:t>Short-term loans to subsidiaries</w:t>
            </w:r>
          </w:p>
        </w:tc>
        <w:tc>
          <w:tcPr>
            <w:tcW w:w="720" w:type="dxa"/>
          </w:tcPr>
          <w:p w14:paraId="08E08267" w14:textId="589657A4"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7F7576D" w14:textId="1AAD03D9"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277</w:t>
            </w:r>
          </w:p>
        </w:tc>
        <w:tc>
          <w:tcPr>
            <w:tcW w:w="720" w:type="dxa"/>
          </w:tcPr>
          <w:p w14:paraId="56E1B84E" w14:textId="7A796A6E"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500</w:t>
            </w:r>
          </w:p>
        </w:tc>
        <w:tc>
          <w:tcPr>
            <w:tcW w:w="720" w:type="dxa"/>
          </w:tcPr>
          <w:p w14:paraId="2C685BA8" w14:textId="1EF4EC8F"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A911546" w14:textId="3523E152"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6AE9DEB7" w14:textId="3C87E98C"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9120CD7" w14:textId="0810AFD3" w:rsidR="00664A76" w:rsidRPr="00CB5E7D" w:rsidRDefault="00456C13" w:rsidP="00664A76">
            <w:pPr>
              <w:tabs>
                <w:tab w:val="decimal" w:pos="432"/>
              </w:tabs>
              <w:spacing w:line="240" w:lineRule="exact"/>
              <w:rPr>
                <w:rFonts w:ascii="Arial" w:hAnsi="Arial" w:cs="Arial"/>
                <w:sz w:val="12"/>
                <w:szCs w:val="12"/>
              </w:rPr>
            </w:pPr>
            <w:r w:rsidRPr="00CB5E7D">
              <w:rPr>
                <w:rFonts w:ascii="Arial" w:hAnsi="Arial" w:cs="Arial"/>
                <w:sz w:val="12"/>
                <w:szCs w:val="12"/>
              </w:rPr>
              <w:t>777</w:t>
            </w:r>
          </w:p>
        </w:tc>
        <w:tc>
          <w:tcPr>
            <w:tcW w:w="972" w:type="dxa"/>
          </w:tcPr>
          <w:p w14:paraId="34835F69" w14:textId="2D350146" w:rsidR="00664A76" w:rsidRPr="00CB5E7D" w:rsidRDefault="00664A76" w:rsidP="00664A76">
            <w:pPr>
              <w:spacing w:line="240" w:lineRule="exact"/>
              <w:jc w:val="center"/>
              <w:rPr>
                <w:rFonts w:ascii="Arial" w:hAnsi="Arial" w:cs="Arial"/>
                <w:sz w:val="12"/>
                <w:szCs w:val="12"/>
              </w:rPr>
            </w:pPr>
            <w:r w:rsidRPr="00CB5E7D">
              <w:rPr>
                <w:rFonts w:ascii="Arial" w:hAnsi="Arial" w:cs="Arial"/>
                <w:sz w:val="12"/>
                <w:szCs w:val="12"/>
              </w:rPr>
              <w:t>-</w:t>
            </w:r>
          </w:p>
        </w:tc>
        <w:tc>
          <w:tcPr>
            <w:tcW w:w="1065" w:type="dxa"/>
          </w:tcPr>
          <w:p w14:paraId="2EF007AD" w14:textId="657EAEDF" w:rsidR="00664A76" w:rsidRPr="00CB5E7D" w:rsidRDefault="00664A76" w:rsidP="00664A76">
            <w:pPr>
              <w:spacing w:line="230" w:lineRule="exact"/>
              <w:ind w:left="-48"/>
              <w:jc w:val="center"/>
              <w:rPr>
                <w:rFonts w:ascii="Arial" w:hAnsi="Arial" w:cs="Arial"/>
                <w:sz w:val="12"/>
                <w:szCs w:val="12"/>
              </w:rPr>
            </w:pPr>
            <w:r w:rsidRPr="00CB5E7D">
              <w:rPr>
                <w:rFonts w:ascii="Arial" w:hAnsi="Arial" w:cs="Arial"/>
                <w:sz w:val="12"/>
                <w:szCs w:val="12"/>
              </w:rPr>
              <w:t>Interbank rate</w:t>
            </w:r>
          </w:p>
        </w:tc>
      </w:tr>
      <w:tr w:rsidR="00664A76" w:rsidRPr="00CB5E7D" w14:paraId="70D1A6C4" w14:textId="77777777" w:rsidTr="00AF2F61">
        <w:tc>
          <w:tcPr>
            <w:tcW w:w="2178" w:type="dxa"/>
          </w:tcPr>
          <w:p w14:paraId="6709F215" w14:textId="77777777" w:rsidR="00664A76" w:rsidRPr="00CB5E7D" w:rsidRDefault="00664A76" w:rsidP="00664A76">
            <w:pPr>
              <w:spacing w:line="230" w:lineRule="exact"/>
              <w:ind w:right="-108"/>
              <w:rPr>
                <w:rFonts w:ascii="Arial" w:hAnsi="Arial" w:cs="Arial"/>
                <w:sz w:val="12"/>
                <w:szCs w:val="12"/>
              </w:rPr>
            </w:pPr>
            <w:r w:rsidRPr="00CB5E7D">
              <w:rPr>
                <w:rFonts w:ascii="Arial" w:hAnsi="Arial" w:cs="Arial"/>
                <w:sz w:val="12"/>
                <w:szCs w:val="12"/>
              </w:rPr>
              <w:t>Short-term loans to others</w:t>
            </w:r>
          </w:p>
        </w:tc>
        <w:tc>
          <w:tcPr>
            <w:tcW w:w="720" w:type="dxa"/>
          </w:tcPr>
          <w:p w14:paraId="0398F576" w14:textId="7AFB429E"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E0D5D93" w14:textId="1437B132"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1CBA29A" w14:textId="269CE424"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87</w:t>
            </w:r>
            <w:r w:rsidR="005212D3" w:rsidRPr="00CB5E7D">
              <w:rPr>
                <w:rFonts w:ascii="Arial" w:hAnsi="Arial" w:cs="Arial"/>
                <w:sz w:val="12"/>
                <w:szCs w:val="12"/>
              </w:rPr>
              <w:t>2</w:t>
            </w:r>
          </w:p>
        </w:tc>
        <w:tc>
          <w:tcPr>
            <w:tcW w:w="720" w:type="dxa"/>
          </w:tcPr>
          <w:p w14:paraId="7C29AB62" w14:textId="0A2B18F0"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5A0CCB5" w14:textId="326861D7"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64DA2121" w14:textId="697E46DA"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F35E5FA" w14:textId="65F80504" w:rsidR="00664A76" w:rsidRPr="00CB5E7D" w:rsidRDefault="00664A76" w:rsidP="00664A76">
            <w:pPr>
              <w:tabs>
                <w:tab w:val="decimal" w:pos="432"/>
              </w:tabs>
              <w:spacing w:line="240" w:lineRule="exact"/>
              <w:rPr>
                <w:rFonts w:ascii="Arial" w:hAnsi="Arial" w:cs="Arial"/>
                <w:sz w:val="12"/>
                <w:szCs w:val="12"/>
              </w:rPr>
            </w:pPr>
            <w:r w:rsidRPr="00CB5E7D">
              <w:rPr>
                <w:rFonts w:ascii="Arial" w:hAnsi="Arial" w:cs="Arial"/>
                <w:sz w:val="12"/>
                <w:szCs w:val="12"/>
              </w:rPr>
              <w:t>87</w:t>
            </w:r>
            <w:r w:rsidR="005212D3" w:rsidRPr="00CB5E7D">
              <w:rPr>
                <w:rFonts w:ascii="Arial" w:hAnsi="Arial" w:cs="Arial"/>
                <w:sz w:val="12"/>
                <w:szCs w:val="12"/>
              </w:rPr>
              <w:t>2</w:t>
            </w:r>
          </w:p>
        </w:tc>
        <w:tc>
          <w:tcPr>
            <w:tcW w:w="972" w:type="dxa"/>
          </w:tcPr>
          <w:p w14:paraId="71C46C61" w14:textId="4D9B446B" w:rsidR="00664A76" w:rsidRPr="00CB5E7D" w:rsidRDefault="00664A76" w:rsidP="00664A76">
            <w:pPr>
              <w:spacing w:line="240" w:lineRule="exact"/>
              <w:jc w:val="center"/>
              <w:rPr>
                <w:rFonts w:ascii="Arial" w:hAnsi="Arial" w:cs="Arial"/>
                <w:sz w:val="12"/>
                <w:szCs w:val="12"/>
              </w:rPr>
            </w:pPr>
            <w:r w:rsidRPr="00CB5E7D">
              <w:rPr>
                <w:rFonts w:ascii="Arial" w:hAnsi="Arial" w:cs="Arial"/>
                <w:sz w:val="12"/>
                <w:szCs w:val="12"/>
              </w:rPr>
              <w:t>-</w:t>
            </w:r>
          </w:p>
        </w:tc>
        <w:tc>
          <w:tcPr>
            <w:tcW w:w="1065" w:type="dxa"/>
          </w:tcPr>
          <w:p w14:paraId="177EA6CC" w14:textId="718A016C" w:rsidR="00664A76" w:rsidRPr="00CB5E7D" w:rsidRDefault="00664A76" w:rsidP="00664A76">
            <w:pPr>
              <w:tabs>
                <w:tab w:val="left" w:pos="72"/>
              </w:tabs>
              <w:spacing w:line="230" w:lineRule="exact"/>
              <w:ind w:left="-48"/>
              <w:jc w:val="center"/>
              <w:rPr>
                <w:rFonts w:ascii="Arial" w:hAnsi="Arial" w:cs="Arial"/>
                <w:sz w:val="12"/>
                <w:szCs w:val="12"/>
              </w:rPr>
            </w:pPr>
            <w:r w:rsidRPr="00CB5E7D">
              <w:rPr>
                <w:rFonts w:ascii="Arial" w:hAnsi="Arial" w:cs="Arial"/>
                <w:sz w:val="12"/>
                <w:szCs w:val="12"/>
              </w:rPr>
              <w:t>MOR to MOR</w:t>
            </w:r>
            <w:r w:rsidR="00D12E69" w:rsidRPr="00CB5E7D">
              <w:rPr>
                <w:rFonts w:ascii="Arial" w:hAnsi="Arial" w:cs="Arial"/>
                <w:sz w:val="12"/>
                <w:szCs w:val="12"/>
              </w:rPr>
              <w:t xml:space="preserve"> </w:t>
            </w:r>
            <w:r w:rsidR="00C23BBE" w:rsidRPr="00CB5E7D">
              <w:rPr>
                <w:rFonts w:ascii="Arial" w:hAnsi="Arial" w:cs="Arial"/>
                <w:sz w:val="12"/>
                <w:szCs w:val="12"/>
              </w:rPr>
              <w:t>plus</w:t>
            </w:r>
            <w:r w:rsidR="00D12E69" w:rsidRPr="00CB5E7D">
              <w:rPr>
                <w:rFonts w:ascii="Arial" w:hAnsi="Arial" w:cs="Arial"/>
                <w:sz w:val="12"/>
                <w:szCs w:val="12"/>
              </w:rPr>
              <w:t xml:space="preserve"> 2.00%</w:t>
            </w:r>
          </w:p>
        </w:tc>
      </w:tr>
    </w:tbl>
    <w:p w14:paraId="652D5B4C" w14:textId="77777777" w:rsidR="001A5661" w:rsidRPr="00CB5E7D" w:rsidRDefault="001A5661" w:rsidP="001A5661">
      <w:pPr>
        <w:tabs>
          <w:tab w:val="left" w:pos="2880"/>
        </w:tabs>
        <w:spacing w:line="380" w:lineRule="exact"/>
        <w:ind w:right="-7"/>
        <w:jc w:val="right"/>
        <w:rPr>
          <w:rFonts w:ascii="Arial" w:hAnsi="Arial" w:cs="Arial"/>
          <w:sz w:val="12"/>
          <w:szCs w:val="12"/>
        </w:rPr>
      </w:pPr>
      <w:r w:rsidRPr="00CB5E7D">
        <w:rPr>
          <w:rFonts w:ascii="Arial" w:hAnsi="Arial" w:cs="Arial"/>
        </w:rPr>
        <w:br w:type="page"/>
      </w:r>
      <w:r w:rsidRPr="00CB5E7D">
        <w:rPr>
          <w:rFonts w:ascii="Arial" w:hAnsi="Arial" w:cs="Arial"/>
          <w:sz w:val="12"/>
          <w:szCs w:val="12"/>
        </w:rPr>
        <w:lastRenderedPageBreak/>
        <w:t>(Unit: Million Baht)</w:t>
      </w:r>
    </w:p>
    <w:tbl>
      <w:tblPr>
        <w:tblW w:w="9180"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810"/>
        <w:gridCol w:w="1062"/>
      </w:tblGrid>
      <w:tr w:rsidR="001A5661" w:rsidRPr="00CB5E7D" w14:paraId="27E01606" w14:textId="77777777" w:rsidTr="00D2094B">
        <w:trPr>
          <w:cantSplit/>
        </w:trPr>
        <w:tc>
          <w:tcPr>
            <w:tcW w:w="2178" w:type="dxa"/>
          </w:tcPr>
          <w:p w14:paraId="1814627B" w14:textId="77777777" w:rsidR="001A5661" w:rsidRPr="00CB5E7D" w:rsidRDefault="001A5661" w:rsidP="00D2094B">
            <w:pPr>
              <w:spacing w:line="230" w:lineRule="exact"/>
              <w:ind w:right="-108"/>
              <w:jc w:val="center"/>
              <w:rPr>
                <w:rFonts w:ascii="Arial" w:hAnsi="Arial" w:cs="Arial"/>
                <w:sz w:val="12"/>
                <w:szCs w:val="12"/>
              </w:rPr>
            </w:pPr>
          </w:p>
        </w:tc>
        <w:tc>
          <w:tcPr>
            <w:tcW w:w="7002" w:type="dxa"/>
            <w:gridSpan w:val="9"/>
          </w:tcPr>
          <w:p w14:paraId="6112C36D" w14:textId="77777777" w:rsidR="001A5661" w:rsidRPr="00CB5E7D" w:rsidRDefault="001A5661" w:rsidP="00D2094B">
            <w:pPr>
              <w:pBdr>
                <w:bottom w:val="single" w:sz="6" w:space="1" w:color="auto"/>
              </w:pBdr>
              <w:spacing w:line="230" w:lineRule="exact"/>
              <w:jc w:val="center"/>
              <w:rPr>
                <w:rFonts w:ascii="Arial" w:hAnsi="Arial" w:cs="Arial"/>
                <w:sz w:val="12"/>
                <w:szCs w:val="12"/>
              </w:rPr>
            </w:pPr>
            <w:r w:rsidRPr="00CB5E7D">
              <w:rPr>
                <w:rFonts w:ascii="Arial" w:hAnsi="Arial" w:cs="Arial"/>
                <w:color w:val="000000"/>
                <w:sz w:val="12"/>
                <w:szCs w:val="12"/>
              </w:rPr>
              <w:t>Separate financial statement</w:t>
            </w:r>
          </w:p>
        </w:tc>
      </w:tr>
      <w:tr w:rsidR="001A5661" w:rsidRPr="00CB5E7D" w14:paraId="5EE605F6" w14:textId="77777777" w:rsidTr="00D2094B">
        <w:trPr>
          <w:cantSplit/>
        </w:trPr>
        <w:tc>
          <w:tcPr>
            <w:tcW w:w="2178" w:type="dxa"/>
          </w:tcPr>
          <w:p w14:paraId="5AB9AD75" w14:textId="77777777" w:rsidR="001A5661" w:rsidRPr="00CB5E7D" w:rsidRDefault="001A5661" w:rsidP="00D2094B">
            <w:pPr>
              <w:spacing w:line="230" w:lineRule="exact"/>
              <w:ind w:right="-108"/>
              <w:jc w:val="center"/>
              <w:rPr>
                <w:rFonts w:ascii="Arial" w:hAnsi="Arial" w:cs="Arial"/>
                <w:sz w:val="12"/>
                <w:szCs w:val="12"/>
              </w:rPr>
            </w:pPr>
          </w:p>
        </w:tc>
        <w:tc>
          <w:tcPr>
            <w:tcW w:w="7002" w:type="dxa"/>
            <w:gridSpan w:val="9"/>
          </w:tcPr>
          <w:p w14:paraId="20405412" w14:textId="3543FBEB" w:rsidR="001A5661" w:rsidRPr="00CB5E7D" w:rsidRDefault="001A5661" w:rsidP="00D2094B">
            <w:pPr>
              <w:pBdr>
                <w:bottom w:val="single" w:sz="6" w:space="1" w:color="auto"/>
              </w:pBdr>
              <w:spacing w:line="230" w:lineRule="exact"/>
              <w:jc w:val="center"/>
              <w:rPr>
                <w:rFonts w:ascii="Arial" w:hAnsi="Arial" w:cs="Arial"/>
                <w:sz w:val="12"/>
                <w:szCs w:val="12"/>
              </w:rPr>
            </w:pPr>
            <w:r w:rsidRPr="00CB5E7D">
              <w:rPr>
                <w:rFonts w:ascii="Arial" w:hAnsi="Arial" w:cs="Arial"/>
                <w:color w:val="000000"/>
                <w:sz w:val="12"/>
                <w:szCs w:val="12"/>
              </w:rPr>
              <w:t>202</w:t>
            </w:r>
            <w:r w:rsidR="00BA32A8" w:rsidRPr="00CB5E7D">
              <w:rPr>
                <w:rFonts w:ascii="Arial" w:hAnsi="Arial" w:cs="Arial"/>
                <w:color w:val="000000"/>
                <w:sz w:val="12"/>
                <w:szCs w:val="12"/>
              </w:rPr>
              <w:t>3</w:t>
            </w:r>
          </w:p>
        </w:tc>
      </w:tr>
      <w:tr w:rsidR="001A5661" w:rsidRPr="00CB5E7D" w14:paraId="6609C4AC" w14:textId="77777777" w:rsidTr="00D2094B">
        <w:trPr>
          <w:cantSplit/>
        </w:trPr>
        <w:tc>
          <w:tcPr>
            <w:tcW w:w="2178" w:type="dxa"/>
          </w:tcPr>
          <w:p w14:paraId="397F9CE3" w14:textId="77777777" w:rsidR="001A5661" w:rsidRPr="00CB5E7D" w:rsidRDefault="001A5661" w:rsidP="00D2094B">
            <w:pPr>
              <w:spacing w:line="230" w:lineRule="exact"/>
              <w:ind w:right="-108"/>
              <w:jc w:val="center"/>
              <w:rPr>
                <w:rFonts w:ascii="Arial" w:hAnsi="Arial" w:cs="Arial"/>
                <w:sz w:val="12"/>
                <w:szCs w:val="12"/>
              </w:rPr>
            </w:pPr>
          </w:p>
        </w:tc>
        <w:tc>
          <w:tcPr>
            <w:tcW w:w="5130" w:type="dxa"/>
            <w:gridSpan w:val="7"/>
          </w:tcPr>
          <w:p w14:paraId="6FB2873B" w14:textId="77777777" w:rsidR="001A5661" w:rsidRPr="00CB5E7D" w:rsidRDefault="001A5661" w:rsidP="00D2094B">
            <w:pPr>
              <w:pBdr>
                <w:bottom w:val="single" w:sz="6" w:space="1" w:color="auto"/>
              </w:pBdr>
              <w:spacing w:line="230" w:lineRule="exact"/>
              <w:jc w:val="center"/>
              <w:rPr>
                <w:rFonts w:ascii="Arial" w:hAnsi="Arial" w:cs="Arial"/>
                <w:sz w:val="12"/>
                <w:szCs w:val="12"/>
              </w:rPr>
            </w:pPr>
            <w:r w:rsidRPr="00CB5E7D">
              <w:rPr>
                <w:rFonts w:ascii="Arial" w:hAnsi="Arial" w:cs="Arial"/>
                <w:sz w:val="12"/>
                <w:szCs w:val="12"/>
              </w:rPr>
              <w:t xml:space="preserve">Outstanding balances of net financial instruments </w:t>
            </w:r>
          </w:p>
        </w:tc>
        <w:tc>
          <w:tcPr>
            <w:tcW w:w="1872" w:type="dxa"/>
            <w:gridSpan w:val="2"/>
          </w:tcPr>
          <w:p w14:paraId="2EFAC950" w14:textId="77777777" w:rsidR="001A5661" w:rsidRPr="00CB5E7D" w:rsidRDefault="001A5661" w:rsidP="00D2094B">
            <w:pPr>
              <w:spacing w:line="240" w:lineRule="exact"/>
              <w:ind w:left="-18" w:right="-30"/>
              <w:jc w:val="center"/>
              <w:rPr>
                <w:rFonts w:ascii="Arial" w:hAnsi="Arial" w:cs="Arial"/>
                <w:sz w:val="12"/>
                <w:szCs w:val="12"/>
              </w:rPr>
            </w:pPr>
          </w:p>
        </w:tc>
      </w:tr>
      <w:tr w:rsidR="001A5661" w:rsidRPr="00CB5E7D" w14:paraId="51201A31" w14:textId="77777777" w:rsidTr="00D2094B">
        <w:tc>
          <w:tcPr>
            <w:tcW w:w="2178" w:type="dxa"/>
          </w:tcPr>
          <w:p w14:paraId="1FCAE6AF" w14:textId="77777777" w:rsidR="001A5661" w:rsidRPr="00CB5E7D" w:rsidRDefault="001A5661" w:rsidP="00D2094B">
            <w:pPr>
              <w:spacing w:line="230" w:lineRule="exact"/>
              <w:ind w:right="-108"/>
              <w:jc w:val="center"/>
              <w:rPr>
                <w:rFonts w:ascii="Arial" w:hAnsi="Arial" w:cs="Arial"/>
                <w:sz w:val="12"/>
                <w:szCs w:val="12"/>
              </w:rPr>
            </w:pPr>
          </w:p>
        </w:tc>
        <w:tc>
          <w:tcPr>
            <w:tcW w:w="720" w:type="dxa"/>
          </w:tcPr>
          <w:p w14:paraId="46008624" w14:textId="77777777" w:rsidR="001A5661" w:rsidRPr="00CB5E7D" w:rsidRDefault="001A5661" w:rsidP="00D2094B">
            <w:pPr>
              <w:spacing w:line="230" w:lineRule="exact"/>
              <w:ind w:left="-18" w:right="-30"/>
              <w:jc w:val="center"/>
              <w:rPr>
                <w:rFonts w:ascii="Arial" w:hAnsi="Arial" w:cs="Arial"/>
                <w:sz w:val="12"/>
                <w:szCs w:val="12"/>
              </w:rPr>
            </w:pPr>
          </w:p>
        </w:tc>
        <w:tc>
          <w:tcPr>
            <w:tcW w:w="2880" w:type="dxa"/>
            <w:gridSpan w:val="4"/>
          </w:tcPr>
          <w:p w14:paraId="1D26E042" w14:textId="77777777" w:rsidR="001A5661" w:rsidRPr="00CB5E7D" w:rsidRDefault="001A5661" w:rsidP="00D2094B">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 xml:space="preserve">Fixed interest rate </w:t>
            </w:r>
          </w:p>
        </w:tc>
        <w:tc>
          <w:tcPr>
            <w:tcW w:w="810" w:type="dxa"/>
          </w:tcPr>
          <w:p w14:paraId="7775FAE5" w14:textId="77777777" w:rsidR="001A5661" w:rsidRPr="00CB5E7D" w:rsidRDefault="001A5661" w:rsidP="00D2094B">
            <w:pPr>
              <w:spacing w:line="230" w:lineRule="exact"/>
              <w:ind w:left="-18" w:right="-30"/>
              <w:jc w:val="center"/>
              <w:rPr>
                <w:rFonts w:ascii="Arial" w:hAnsi="Arial" w:cs="Arial"/>
                <w:sz w:val="12"/>
                <w:szCs w:val="12"/>
                <w:cs/>
              </w:rPr>
            </w:pPr>
          </w:p>
        </w:tc>
        <w:tc>
          <w:tcPr>
            <w:tcW w:w="720" w:type="dxa"/>
          </w:tcPr>
          <w:p w14:paraId="042728DE" w14:textId="77777777" w:rsidR="001A5661" w:rsidRPr="00CB5E7D" w:rsidRDefault="001A5661" w:rsidP="00D2094B">
            <w:pPr>
              <w:spacing w:line="230" w:lineRule="exact"/>
              <w:ind w:left="-18" w:right="-30"/>
              <w:jc w:val="center"/>
              <w:rPr>
                <w:rFonts w:ascii="Arial" w:hAnsi="Arial" w:cs="Arial"/>
                <w:sz w:val="12"/>
                <w:szCs w:val="12"/>
                <w:cs/>
              </w:rPr>
            </w:pPr>
          </w:p>
        </w:tc>
        <w:tc>
          <w:tcPr>
            <w:tcW w:w="1872" w:type="dxa"/>
            <w:gridSpan w:val="2"/>
          </w:tcPr>
          <w:p w14:paraId="6D5781EC" w14:textId="77777777" w:rsidR="001A5661" w:rsidRPr="00CB5E7D" w:rsidRDefault="001A5661" w:rsidP="00D2094B">
            <w:pPr>
              <w:spacing w:line="240" w:lineRule="exact"/>
              <w:ind w:left="-18" w:right="-30"/>
              <w:jc w:val="center"/>
              <w:rPr>
                <w:rFonts w:ascii="Arial" w:hAnsi="Arial" w:cs="Arial"/>
                <w:sz w:val="12"/>
                <w:szCs w:val="12"/>
              </w:rPr>
            </w:pPr>
            <w:r w:rsidRPr="00CB5E7D">
              <w:rPr>
                <w:rFonts w:ascii="Arial" w:hAnsi="Arial" w:cs="Arial"/>
                <w:sz w:val="12"/>
                <w:szCs w:val="12"/>
              </w:rPr>
              <w:t>Interest rate per annum</w:t>
            </w:r>
          </w:p>
        </w:tc>
      </w:tr>
      <w:tr w:rsidR="001A5661" w:rsidRPr="00CB5E7D" w14:paraId="302C6402" w14:textId="77777777" w:rsidTr="00D2094B">
        <w:tc>
          <w:tcPr>
            <w:tcW w:w="2178" w:type="dxa"/>
          </w:tcPr>
          <w:p w14:paraId="5799B386" w14:textId="77777777" w:rsidR="001A5661" w:rsidRPr="00CB5E7D" w:rsidRDefault="001A5661" w:rsidP="00D2094B">
            <w:pPr>
              <w:spacing w:line="230" w:lineRule="exact"/>
              <w:ind w:right="-108"/>
              <w:jc w:val="center"/>
              <w:rPr>
                <w:rFonts w:ascii="Arial" w:hAnsi="Arial" w:cs="Arial"/>
                <w:sz w:val="12"/>
                <w:szCs w:val="12"/>
              </w:rPr>
            </w:pPr>
          </w:p>
        </w:tc>
        <w:tc>
          <w:tcPr>
            <w:tcW w:w="720" w:type="dxa"/>
          </w:tcPr>
          <w:p w14:paraId="3E8900D5" w14:textId="77777777" w:rsidR="001A5661" w:rsidRPr="00CB5E7D" w:rsidRDefault="001A5661" w:rsidP="00D2094B">
            <w:pPr>
              <w:spacing w:line="240" w:lineRule="exact"/>
              <w:ind w:left="-18" w:right="-30"/>
              <w:jc w:val="center"/>
              <w:rPr>
                <w:rFonts w:ascii="Arial" w:hAnsi="Arial" w:cs="Arial"/>
                <w:sz w:val="12"/>
                <w:szCs w:val="12"/>
              </w:rPr>
            </w:pPr>
            <w:r w:rsidRPr="00CB5E7D">
              <w:rPr>
                <w:rFonts w:ascii="Arial" w:hAnsi="Arial" w:cs="Arial"/>
                <w:sz w:val="12"/>
                <w:szCs w:val="12"/>
              </w:rPr>
              <w:t>Floating</w:t>
            </w:r>
          </w:p>
        </w:tc>
        <w:tc>
          <w:tcPr>
            <w:tcW w:w="2880" w:type="dxa"/>
            <w:gridSpan w:val="4"/>
          </w:tcPr>
          <w:p w14:paraId="28F1CD76" w14:textId="77777777" w:rsidR="001A5661" w:rsidRPr="00CB5E7D" w:rsidRDefault="001A5661" w:rsidP="00D2094B">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Repricing or maturity dates</w:t>
            </w:r>
          </w:p>
        </w:tc>
        <w:tc>
          <w:tcPr>
            <w:tcW w:w="810" w:type="dxa"/>
          </w:tcPr>
          <w:p w14:paraId="5F63F8CA" w14:textId="77777777" w:rsidR="001A5661" w:rsidRPr="00CB5E7D" w:rsidRDefault="001A5661" w:rsidP="00D2094B">
            <w:pPr>
              <w:spacing w:line="240" w:lineRule="exact"/>
              <w:ind w:left="-18" w:right="-30"/>
              <w:jc w:val="center"/>
              <w:rPr>
                <w:rFonts w:ascii="Arial" w:hAnsi="Arial" w:cs="Arial"/>
                <w:sz w:val="12"/>
                <w:szCs w:val="12"/>
                <w:cs/>
              </w:rPr>
            </w:pPr>
          </w:p>
        </w:tc>
        <w:tc>
          <w:tcPr>
            <w:tcW w:w="720" w:type="dxa"/>
          </w:tcPr>
          <w:p w14:paraId="194C3DD1" w14:textId="77777777" w:rsidR="001A5661" w:rsidRPr="00CB5E7D" w:rsidRDefault="001A5661" w:rsidP="00D2094B">
            <w:pPr>
              <w:spacing w:line="240" w:lineRule="exact"/>
              <w:ind w:left="-18" w:right="-30"/>
              <w:jc w:val="center"/>
              <w:rPr>
                <w:rFonts w:ascii="Arial" w:hAnsi="Arial" w:cs="Arial"/>
                <w:sz w:val="12"/>
                <w:szCs w:val="12"/>
                <w:cs/>
              </w:rPr>
            </w:pPr>
          </w:p>
        </w:tc>
        <w:tc>
          <w:tcPr>
            <w:tcW w:w="1872" w:type="dxa"/>
            <w:gridSpan w:val="2"/>
          </w:tcPr>
          <w:p w14:paraId="1CEC4C00" w14:textId="77777777" w:rsidR="001A5661" w:rsidRPr="00CB5E7D" w:rsidRDefault="001A5661" w:rsidP="00D2094B">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w:t>
            </w:r>
          </w:p>
        </w:tc>
      </w:tr>
      <w:tr w:rsidR="001A5661" w:rsidRPr="00CB5E7D" w14:paraId="456B1E49" w14:textId="77777777" w:rsidTr="00D2094B">
        <w:tc>
          <w:tcPr>
            <w:tcW w:w="2178" w:type="dxa"/>
          </w:tcPr>
          <w:p w14:paraId="3205698F" w14:textId="77777777" w:rsidR="001A5661" w:rsidRPr="00CB5E7D" w:rsidRDefault="001A5661" w:rsidP="00D2094B">
            <w:pPr>
              <w:spacing w:line="230" w:lineRule="exact"/>
              <w:ind w:right="-108"/>
              <w:jc w:val="center"/>
              <w:rPr>
                <w:rFonts w:ascii="Arial" w:hAnsi="Arial" w:cs="Arial"/>
                <w:sz w:val="12"/>
                <w:szCs w:val="12"/>
              </w:rPr>
            </w:pPr>
          </w:p>
        </w:tc>
        <w:tc>
          <w:tcPr>
            <w:tcW w:w="720" w:type="dxa"/>
          </w:tcPr>
          <w:p w14:paraId="14AF5BB5" w14:textId="77777777" w:rsidR="001A5661" w:rsidRPr="00CB5E7D" w:rsidRDefault="001A5661" w:rsidP="00D2094B">
            <w:pPr>
              <w:spacing w:line="230" w:lineRule="exact"/>
              <w:ind w:left="-18" w:right="-30"/>
              <w:jc w:val="center"/>
              <w:rPr>
                <w:rFonts w:ascii="Arial" w:hAnsi="Arial" w:cs="Arial"/>
                <w:sz w:val="12"/>
                <w:szCs w:val="12"/>
              </w:rPr>
            </w:pPr>
            <w:r w:rsidRPr="00CB5E7D">
              <w:rPr>
                <w:rFonts w:ascii="Arial" w:hAnsi="Arial" w:cs="Arial"/>
                <w:sz w:val="12"/>
                <w:szCs w:val="12"/>
              </w:rPr>
              <w:t>interest</w:t>
            </w:r>
          </w:p>
        </w:tc>
        <w:tc>
          <w:tcPr>
            <w:tcW w:w="720" w:type="dxa"/>
          </w:tcPr>
          <w:p w14:paraId="265DF08B" w14:textId="77777777" w:rsidR="001A5661" w:rsidRPr="00CB5E7D" w:rsidRDefault="001A5661" w:rsidP="00D2094B">
            <w:pPr>
              <w:spacing w:line="230" w:lineRule="exact"/>
              <w:ind w:left="-18" w:right="-30"/>
              <w:jc w:val="center"/>
              <w:rPr>
                <w:rFonts w:ascii="Arial" w:hAnsi="Arial" w:cs="Arial"/>
                <w:sz w:val="12"/>
                <w:szCs w:val="12"/>
              </w:rPr>
            </w:pPr>
          </w:p>
        </w:tc>
        <w:tc>
          <w:tcPr>
            <w:tcW w:w="720" w:type="dxa"/>
          </w:tcPr>
          <w:p w14:paraId="7CE1CA67" w14:textId="77777777" w:rsidR="001A5661" w:rsidRPr="00CB5E7D" w:rsidRDefault="001A5661" w:rsidP="00D2094B">
            <w:pPr>
              <w:spacing w:line="230" w:lineRule="exact"/>
              <w:ind w:left="-18" w:right="-30"/>
              <w:jc w:val="center"/>
              <w:rPr>
                <w:rFonts w:ascii="Arial" w:hAnsi="Arial" w:cs="Arial"/>
                <w:sz w:val="12"/>
                <w:szCs w:val="12"/>
              </w:rPr>
            </w:pPr>
            <w:r w:rsidRPr="00CB5E7D">
              <w:rPr>
                <w:rFonts w:ascii="Arial" w:hAnsi="Arial" w:cs="Arial"/>
                <w:sz w:val="12"/>
                <w:szCs w:val="12"/>
              </w:rPr>
              <w:t>Within</w:t>
            </w:r>
          </w:p>
        </w:tc>
        <w:tc>
          <w:tcPr>
            <w:tcW w:w="720" w:type="dxa"/>
          </w:tcPr>
          <w:p w14:paraId="7D1EBD50" w14:textId="77777777" w:rsidR="001A5661" w:rsidRPr="00CB5E7D" w:rsidRDefault="001A5661" w:rsidP="00D2094B">
            <w:pPr>
              <w:spacing w:line="230" w:lineRule="exact"/>
              <w:ind w:left="-18" w:right="-30"/>
              <w:jc w:val="center"/>
              <w:rPr>
                <w:rFonts w:ascii="Arial" w:hAnsi="Arial" w:cs="Arial"/>
                <w:sz w:val="12"/>
                <w:szCs w:val="12"/>
              </w:rPr>
            </w:pPr>
            <w:r w:rsidRPr="00CB5E7D">
              <w:rPr>
                <w:rFonts w:ascii="Arial" w:hAnsi="Arial" w:cs="Arial"/>
                <w:sz w:val="12"/>
                <w:szCs w:val="12"/>
              </w:rPr>
              <w:t>1 - 5</w:t>
            </w:r>
          </w:p>
        </w:tc>
        <w:tc>
          <w:tcPr>
            <w:tcW w:w="720" w:type="dxa"/>
          </w:tcPr>
          <w:p w14:paraId="1F51957C" w14:textId="77777777" w:rsidR="001A5661" w:rsidRPr="00CB5E7D" w:rsidRDefault="001A5661" w:rsidP="00D2094B">
            <w:pPr>
              <w:spacing w:line="230" w:lineRule="exact"/>
              <w:ind w:left="-18" w:right="-30"/>
              <w:jc w:val="center"/>
              <w:rPr>
                <w:rFonts w:ascii="Arial" w:hAnsi="Arial" w:cs="Arial"/>
                <w:sz w:val="12"/>
                <w:szCs w:val="12"/>
              </w:rPr>
            </w:pPr>
            <w:r w:rsidRPr="00CB5E7D">
              <w:rPr>
                <w:rFonts w:ascii="Arial" w:hAnsi="Arial" w:cs="Arial"/>
                <w:sz w:val="12"/>
                <w:szCs w:val="12"/>
              </w:rPr>
              <w:t>Over</w:t>
            </w:r>
          </w:p>
        </w:tc>
        <w:tc>
          <w:tcPr>
            <w:tcW w:w="810" w:type="dxa"/>
          </w:tcPr>
          <w:p w14:paraId="17E06D6C" w14:textId="77777777" w:rsidR="001A5661" w:rsidRPr="00CB5E7D" w:rsidRDefault="001A5661" w:rsidP="00D2094B">
            <w:pPr>
              <w:spacing w:line="230" w:lineRule="exact"/>
              <w:ind w:left="-18" w:right="-30"/>
              <w:jc w:val="center"/>
              <w:rPr>
                <w:rFonts w:ascii="Arial" w:hAnsi="Arial" w:cs="Arial"/>
                <w:sz w:val="12"/>
                <w:szCs w:val="12"/>
              </w:rPr>
            </w:pPr>
          </w:p>
        </w:tc>
        <w:tc>
          <w:tcPr>
            <w:tcW w:w="720" w:type="dxa"/>
          </w:tcPr>
          <w:p w14:paraId="17D284A1" w14:textId="77777777" w:rsidR="001A5661" w:rsidRPr="00CB5E7D" w:rsidRDefault="001A5661" w:rsidP="00D2094B">
            <w:pPr>
              <w:spacing w:line="230" w:lineRule="exact"/>
              <w:ind w:left="-18" w:right="-30"/>
              <w:jc w:val="center"/>
              <w:rPr>
                <w:rFonts w:ascii="Arial" w:hAnsi="Arial" w:cs="Arial"/>
                <w:sz w:val="12"/>
                <w:szCs w:val="12"/>
              </w:rPr>
            </w:pPr>
          </w:p>
        </w:tc>
        <w:tc>
          <w:tcPr>
            <w:tcW w:w="810" w:type="dxa"/>
          </w:tcPr>
          <w:p w14:paraId="0236D767" w14:textId="77777777" w:rsidR="001A5661" w:rsidRPr="00CB5E7D" w:rsidRDefault="001A5661" w:rsidP="00D2094B">
            <w:pPr>
              <w:spacing w:line="230" w:lineRule="exact"/>
              <w:ind w:left="-18" w:right="-30"/>
              <w:jc w:val="center"/>
              <w:rPr>
                <w:rFonts w:ascii="Arial" w:hAnsi="Arial" w:cs="Arial"/>
                <w:sz w:val="12"/>
                <w:szCs w:val="12"/>
              </w:rPr>
            </w:pPr>
            <w:r w:rsidRPr="00CB5E7D">
              <w:rPr>
                <w:rFonts w:ascii="Arial" w:hAnsi="Arial" w:cs="Arial"/>
                <w:sz w:val="12"/>
                <w:szCs w:val="12"/>
              </w:rPr>
              <w:t>Floating</w:t>
            </w:r>
          </w:p>
        </w:tc>
        <w:tc>
          <w:tcPr>
            <w:tcW w:w="1062" w:type="dxa"/>
          </w:tcPr>
          <w:p w14:paraId="0CF245C4" w14:textId="77777777" w:rsidR="001A5661" w:rsidRPr="00CB5E7D" w:rsidRDefault="001A5661" w:rsidP="00D2094B">
            <w:pPr>
              <w:spacing w:line="230" w:lineRule="exact"/>
              <w:ind w:left="-18" w:right="-30"/>
              <w:jc w:val="center"/>
              <w:rPr>
                <w:rFonts w:ascii="Arial" w:hAnsi="Arial" w:cs="Arial"/>
                <w:sz w:val="12"/>
                <w:szCs w:val="12"/>
              </w:rPr>
            </w:pPr>
          </w:p>
        </w:tc>
      </w:tr>
      <w:tr w:rsidR="001A5661" w:rsidRPr="00CB5E7D" w14:paraId="3D72B8DE" w14:textId="77777777" w:rsidTr="00D2094B">
        <w:tc>
          <w:tcPr>
            <w:tcW w:w="2178" w:type="dxa"/>
          </w:tcPr>
          <w:p w14:paraId="3975BC30" w14:textId="77777777" w:rsidR="001A5661" w:rsidRPr="00CB5E7D" w:rsidRDefault="001A5661" w:rsidP="00D2094B">
            <w:pPr>
              <w:spacing w:line="230" w:lineRule="exact"/>
              <w:ind w:right="-108"/>
              <w:jc w:val="center"/>
              <w:rPr>
                <w:rFonts w:ascii="Arial" w:hAnsi="Arial" w:cs="Arial"/>
                <w:sz w:val="12"/>
                <w:szCs w:val="12"/>
              </w:rPr>
            </w:pPr>
          </w:p>
        </w:tc>
        <w:tc>
          <w:tcPr>
            <w:tcW w:w="720" w:type="dxa"/>
          </w:tcPr>
          <w:p w14:paraId="74C15AA5" w14:textId="77777777" w:rsidR="001A5661" w:rsidRPr="00CB5E7D" w:rsidRDefault="001A5661" w:rsidP="00D2094B">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rate</w:t>
            </w:r>
          </w:p>
        </w:tc>
        <w:tc>
          <w:tcPr>
            <w:tcW w:w="720" w:type="dxa"/>
          </w:tcPr>
          <w:p w14:paraId="38BF6AA5" w14:textId="77777777" w:rsidR="001A5661" w:rsidRPr="00CB5E7D" w:rsidRDefault="001A5661" w:rsidP="00D2094B">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At call</w:t>
            </w:r>
          </w:p>
        </w:tc>
        <w:tc>
          <w:tcPr>
            <w:tcW w:w="720" w:type="dxa"/>
          </w:tcPr>
          <w:p w14:paraId="226B1BC7" w14:textId="77777777" w:rsidR="001A5661" w:rsidRPr="00CB5E7D" w:rsidRDefault="001A5661" w:rsidP="00D2094B">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1 year</w:t>
            </w:r>
          </w:p>
        </w:tc>
        <w:tc>
          <w:tcPr>
            <w:tcW w:w="720" w:type="dxa"/>
          </w:tcPr>
          <w:p w14:paraId="021560FC" w14:textId="77777777" w:rsidR="001A5661" w:rsidRPr="00CB5E7D" w:rsidRDefault="001A5661" w:rsidP="00D2094B">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years</w:t>
            </w:r>
          </w:p>
        </w:tc>
        <w:tc>
          <w:tcPr>
            <w:tcW w:w="720" w:type="dxa"/>
          </w:tcPr>
          <w:p w14:paraId="09366629" w14:textId="77777777" w:rsidR="001A5661" w:rsidRPr="00CB5E7D" w:rsidRDefault="001A5661" w:rsidP="00D2094B">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5 years</w:t>
            </w:r>
          </w:p>
        </w:tc>
        <w:tc>
          <w:tcPr>
            <w:tcW w:w="810" w:type="dxa"/>
          </w:tcPr>
          <w:p w14:paraId="06F9F8BC" w14:textId="77777777" w:rsidR="001A5661" w:rsidRPr="00CB5E7D" w:rsidRDefault="001A5661" w:rsidP="00D2094B">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No interest</w:t>
            </w:r>
          </w:p>
        </w:tc>
        <w:tc>
          <w:tcPr>
            <w:tcW w:w="720" w:type="dxa"/>
          </w:tcPr>
          <w:p w14:paraId="3EC7F37E" w14:textId="77777777" w:rsidR="001A5661" w:rsidRPr="00CB5E7D" w:rsidRDefault="001A5661" w:rsidP="00D2094B">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Total</w:t>
            </w:r>
          </w:p>
        </w:tc>
        <w:tc>
          <w:tcPr>
            <w:tcW w:w="810" w:type="dxa"/>
          </w:tcPr>
          <w:p w14:paraId="17D503FE" w14:textId="77777777" w:rsidR="001A5661" w:rsidRPr="00CB5E7D" w:rsidRDefault="001A5661" w:rsidP="00D2094B">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rate</w:t>
            </w:r>
          </w:p>
        </w:tc>
        <w:tc>
          <w:tcPr>
            <w:tcW w:w="1062" w:type="dxa"/>
          </w:tcPr>
          <w:p w14:paraId="6206E457" w14:textId="77777777" w:rsidR="001A5661" w:rsidRPr="00CB5E7D" w:rsidRDefault="001A5661" w:rsidP="00D2094B">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Fixed rate</w:t>
            </w:r>
          </w:p>
        </w:tc>
      </w:tr>
      <w:tr w:rsidR="002C256D" w:rsidRPr="00CB5E7D" w14:paraId="020CD929" w14:textId="77777777" w:rsidTr="00E45DCC">
        <w:tc>
          <w:tcPr>
            <w:tcW w:w="2178" w:type="dxa"/>
          </w:tcPr>
          <w:p w14:paraId="2B54E2DD" w14:textId="3874AFF6" w:rsidR="002C256D" w:rsidRPr="00CB5E7D" w:rsidRDefault="002C256D" w:rsidP="002C256D">
            <w:pPr>
              <w:spacing w:line="230" w:lineRule="exact"/>
              <w:ind w:right="-108"/>
              <w:rPr>
                <w:rFonts w:ascii="Arial" w:hAnsi="Arial" w:cs="Arial"/>
                <w:sz w:val="12"/>
                <w:szCs w:val="12"/>
              </w:rPr>
            </w:pPr>
            <w:r w:rsidRPr="00CB5E7D">
              <w:rPr>
                <w:rFonts w:ascii="Arial" w:hAnsi="Arial" w:cs="Arial"/>
                <w:b/>
                <w:bCs/>
                <w:sz w:val="12"/>
                <w:szCs w:val="12"/>
                <w:u w:val="single"/>
              </w:rPr>
              <w:t>Financial liabilities</w:t>
            </w:r>
          </w:p>
        </w:tc>
        <w:tc>
          <w:tcPr>
            <w:tcW w:w="720" w:type="dxa"/>
            <w:vAlign w:val="bottom"/>
          </w:tcPr>
          <w:p w14:paraId="728FFA72" w14:textId="77777777" w:rsidR="002C256D" w:rsidRPr="00CB5E7D" w:rsidRDefault="002C256D" w:rsidP="002C256D">
            <w:pPr>
              <w:tabs>
                <w:tab w:val="decimal" w:pos="432"/>
              </w:tabs>
              <w:spacing w:line="240" w:lineRule="exact"/>
              <w:rPr>
                <w:rFonts w:ascii="Arial" w:hAnsi="Arial" w:cs="Arial"/>
                <w:sz w:val="12"/>
                <w:szCs w:val="12"/>
              </w:rPr>
            </w:pPr>
          </w:p>
        </w:tc>
        <w:tc>
          <w:tcPr>
            <w:tcW w:w="720" w:type="dxa"/>
            <w:vAlign w:val="bottom"/>
          </w:tcPr>
          <w:p w14:paraId="1887D02B" w14:textId="77777777" w:rsidR="002C256D" w:rsidRPr="00CB5E7D" w:rsidRDefault="002C256D" w:rsidP="002C256D">
            <w:pPr>
              <w:tabs>
                <w:tab w:val="decimal" w:pos="432"/>
              </w:tabs>
              <w:spacing w:line="240" w:lineRule="exact"/>
              <w:rPr>
                <w:rFonts w:ascii="Arial" w:hAnsi="Arial" w:cs="Arial"/>
                <w:sz w:val="12"/>
                <w:szCs w:val="12"/>
              </w:rPr>
            </w:pPr>
          </w:p>
        </w:tc>
        <w:tc>
          <w:tcPr>
            <w:tcW w:w="720" w:type="dxa"/>
            <w:vAlign w:val="bottom"/>
          </w:tcPr>
          <w:p w14:paraId="2D49B2B3" w14:textId="77777777" w:rsidR="002C256D" w:rsidRPr="00CB5E7D" w:rsidRDefault="002C256D" w:rsidP="002C256D">
            <w:pPr>
              <w:tabs>
                <w:tab w:val="decimal" w:pos="432"/>
              </w:tabs>
              <w:spacing w:line="240" w:lineRule="exact"/>
              <w:rPr>
                <w:rFonts w:ascii="Arial" w:hAnsi="Arial" w:cs="Arial"/>
                <w:sz w:val="12"/>
                <w:szCs w:val="12"/>
              </w:rPr>
            </w:pPr>
          </w:p>
        </w:tc>
        <w:tc>
          <w:tcPr>
            <w:tcW w:w="720" w:type="dxa"/>
            <w:vAlign w:val="bottom"/>
          </w:tcPr>
          <w:p w14:paraId="7F5955E4" w14:textId="77777777" w:rsidR="002C256D" w:rsidRPr="00CB5E7D" w:rsidRDefault="002C256D" w:rsidP="002C256D">
            <w:pPr>
              <w:tabs>
                <w:tab w:val="decimal" w:pos="432"/>
              </w:tabs>
              <w:spacing w:line="240" w:lineRule="exact"/>
              <w:rPr>
                <w:rFonts w:ascii="Arial" w:hAnsi="Arial" w:cs="Arial"/>
                <w:sz w:val="12"/>
                <w:szCs w:val="12"/>
              </w:rPr>
            </w:pPr>
          </w:p>
        </w:tc>
        <w:tc>
          <w:tcPr>
            <w:tcW w:w="720" w:type="dxa"/>
            <w:vAlign w:val="bottom"/>
          </w:tcPr>
          <w:p w14:paraId="2140F601" w14:textId="77777777" w:rsidR="002C256D" w:rsidRPr="00CB5E7D" w:rsidRDefault="002C256D" w:rsidP="002C256D">
            <w:pPr>
              <w:tabs>
                <w:tab w:val="decimal" w:pos="432"/>
              </w:tabs>
              <w:spacing w:line="240" w:lineRule="exact"/>
              <w:rPr>
                <w:rFonts w:ascii="Arial" w:hAnsi="Arial" w:cs="Arial"/>
                <w:sz w:val="12"/>
                <w:szCs w:val="12"/>
              </w:rPr>
            </w:pPr>
          </w:p>
        </w:tc>
        <w:tc>
          <w:tcPr>
            <w:tcW w:w="810" w:type="dxa"/>
            <w:vAlign w:val="bottom"/>
          </w:tcPr>
          <w:p w14:paraId="542A46AD" w14:textId="77777777" w:rsidR="002C256D" w:rsidRPr="00CB5E7D" w:rsidRDefault="002C256D" w:rsidP="002C256D">
            <w:pPr>
              <w:tabs>
                <w:tab w:val="decimal" w:pos="432"/>
              </w:tabs>
              <w:spacing w:line="240" w:lineRule="exact"/>
              <w:rPr>
                <w:rFonts w:ascii="Arial" w:hAnsi="Arial" w:cs="Arial"/>
                <w:sz w:val="12"/>
                <w:szCs w:val="12"/>
              </w:rPr>
            </w:pPr>
          </w:p>
        </w:tc>
        <w:tc>
          <w:tcPr>
            <w:tcW w:w="720" w:type="dxa"/>
            <w:vAlign w:val="bottom"/>
          </w:tcPr>
          <w:p w14:paraId="74E62B2B" w14:textId="77777777" w:rsidR="002C256D" w:rsidRPr="00CB5E7D" w:rsidRDefault="002C256D" w:rsidP="002C256D">
            <w:pPr>
              <w:tabs>
                <w:tab w:val="decimal" w:pos="432"/>
              </w:tabs>
              <w:spacing w:line="240" w:lineRule="exact"/>
              <w:rPr>
                <w:rFonts w:ascii="Arial" w:hAnsi="Arial" w:cs="Arial"/>
                <w:sz w:val="12"/>
                <w:szCs w:val="12"/>
              </w:rPr>
            </w:pPr>
          </w:p>
        </w:tc>
        <w:tc>
          <w:tcPr>
            <w:tcW w:w="810" w:type="dxa"/>
            <w:vAlign w:val="bottom"/>
          </w:tcPr>
          <w:p w14:paraId="3D130609" w14:textId="77777777" w:rsidR="002C256D" w:rsidRPr="00CB5E7D" w:rsidRDefault="002C256D" w:rsidP="002C256D">
            <w:pPr>
              <w:spacing w:line="240" w:lineRule="exact"/>
              <w:ind w:left="-48"/>
              <w:jc w:val="center"/>
              <w:rPr>
                <w:rFonts w:ascii="Arial" w:hAnsi="Arial" w:cs="Arial"/>
                <w:sz w:val="12"/>
                <w:szCs w:val="12"/>
              </w:rPr>
            </w:pPr>
          </w:p>
        </w:tc>
        <w:tc>
          <w:tcPr>
            <w:tcW w:w="1062" w:type="dxa"/>
            <w:vAlign w:val="bottom"/>
          </w:tcPr>
          <w:p w14:paraId="1DDB5306" w14:textId="77777777" w:rsidR="002C256D" w:rsidRPr="00CB5E7D" w:rsidRDefault="002C256D" w:rsidP="002C256D">
            <w:pPr>
              <w:spacing w:line="230" w:lineRule="exact"/>
              <w:ind w:left="-48"/>
              <w:jc w:val="center"/>
              <w:rPr>
                <w:rFonts w:ascii="Arial" w:hAnsi="Arial" w:cs="Arial"/>
                <w:sz w:val="12"/>
                <w:szCs w:val="12"/>
              </w:rPr>
            </w:pPr>
          </w:p>
        </w:tc>
      </w:tr>
      <w:tr w:rsidR="00431D6C" w:rsidRPr="00CB5E7D" w14:paraId="3371ADAF" w14:textId="77777777" w:rsidTr="00E45DCC">
        <w:tc>
          <w:tcPr>
            <w:tcW w:w="2178" w:type="dxa"/>
          </w:tcPr>
          <w:p w14:paraId="41F3B46A" w14:textId="77777777" w:rsidR="00431D6C" w:rsidRPr="00CB5E7D" w:rsidRDefault="00431D6C" w:rsidP="00431D6C">
            <w:pPr>
              <w:spacing w:line="230" w:lineRule="exact"/>
              <w:ind w:right="-108"/>
              <w:rPr>
                <w:rFonts w:ascii="Arial" w:hAnsi="Arial" w:cs="Arial"/>
                <w:sz w:val="12"/>
                <w:szCs w:val="12"/>
              </w:rPr>
            </w:pPr>
            <w:r w:rsidRPr="00CB5E7D">
              <w:rPr>
                <w:rFonts w:ascii="Arial" w:hAnsi="Arial" w:cs="Arial"/>
                <w:sz w:val="12"/>
                <w:szCs w:val="12"/>
              </w:rPr>
              <w:t>Other payables</w:t>
            </w:r>
          </w:p>
        </w:tc>
        <w:tc>
          <w:tcPr>
            <w:tcW w:w="720" w:type="dxa"/>
            <w:vAlign w:val="bottom"/>
          </w:tcPr>
          <w:p w14:paraId="3D5D1B08" w14:textId="440F8653" w:rsidR="00431D6C" w:rsidRPr="00CB5E7D" w:rsidRDefault="0051732A" w:rsidP="00431D6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37E2C831" w14:textId="27F94F33" w:rsidR="00431D6C" w:rsidRPr="00CB5E7D" w:rsidRDefault="0051732A" w:rsidP="00431D6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226C1D1" w14:textId="7D2DB96F" w:rsidR="00431D6C" w:rsidRPr="00CB5E7D" w:rsidRDefault="0051732A" w:rsidP="00431D6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3E6235F" w14:textId="68E67DF6" w:rsidR="00431D6C" w:rsidRPr="00CB5E7D" w:rsidRDefault="0051732A" w:rsidP="00431D6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5EE7F968" w14:textId="652CAC8A" w:rsidR="00431D6C" w:rsidRPr="00CB5E7D" w:rsidRDefault="0010110B" w:rsidP="00431D6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0457FB67" w14:textId="7E4F9C20" w:rsidR="00431D6C" w:rsidRPr="00CB5E7D" w:rsidRDefault="0010110B" w:rsidP="00431D6C">
            <w:pPr>
              <w:tabs>
                <w:tab w:val="decimal" w:pos="432"/>
              </w:tabs>
              <w:spacing w:line="240" w:lineRule="exact"/>
              <w:rPr>
                <w:rFonts w:ascii="Arial" w:hAnsi="Arial" w:cs="Arial"/>
                <w:sz w:val="12"/>
                <w:szCs w:val="12"/>
              </w:rPr>
            </w:pPr>
            <w:r w:rsidRPr="00CB5E7D">
              <w:rPr>
                <w:rFonts w:ascii="Arial" w:hAnsi="Arial" w:cs="Arial"/>
                <w:sz w:val="12"/>
                <w:szCs w:val="12"/>
              </w:rPr>
              <w:t>22</w:t>
            </w:r>
          </w:p>
        </w:tc>
        <w:tc>
          <w:tcPr>
            <w:tcW w:w="720" w:type="dxa"/>
            <w:vAlign w:val="bottom"/>
          </w:tcPr>
          <w:p w14:paraId="3E54521E" w14:textId="2800B8B9" w:rsidR="00431D6C" w:rsidRPr="00CB5E7D" w:rsidRDefault="0010110B" w:rsidP="00431D6C">
            <w:pPr>
              <w:tabs>
                <w:tab w:val="decimal" w:pos="432"/>
              </w:tabs>
              <w:spacing w:line="240" w:lineRule="exact"/>
              <w:rPr>
                <w:rFonts w:ascii="Arial" w:hAnsi="Arial" w:cs="Arial"/>
                <w:sz w:val="12"/>
                <w:szCs w:val="12"/>
              </w:rPr>
            </w:pPr>
            <w:r w:rsidRPr="00CB5E7D">
              <w:rPr>
                <w:rFonts w:ascii="Arial" w:hAnsi="Arial" w:cs="Arial"/>
                <w:sz w:val="12"/>
                <w:szCs w:val="12"/>
              </w:rPr>
              <w:t>22</w:t>
            </w:r>
          </w:p>
        </w:tc>
        <w:tc>
          <w:tcPr>
            <w:tcW w:w="810" w:type="dxa"/>
            <w:vAlign w:val="bottom"/>
          </w:tcPr>
          <w:p w14:paraId="43DF2F7A" w14:textId="2A796F04" w:rsidR="00431D6C" w:rsidRPr="00CB5E7D" w:rsidRDefault="000D408F" w:rsidP="00431D6C">
            <w:pPr>
              <w:spacing w:line="240" w:lineRule="exact"/>
              <w:jc w:val="center"/>
              <w:rPr>
                <w:rFonts w:ascii="Arial" w:hAnsi="Arial" w:cs="Arial"/>
                <w:sz w:val="12"/>
                <w:szCs w:val="12"/>
              </w:rPr>
            </w:pPr>
            <w:r w:rsidRPr="00CB5E7D">
              <w:rPr>
                <w:rFonts w:ascii="Arial" w:hAnsi="Arial" w:cs="Arial"/>
                <w:sz w:val="12"/>
                <w:szCs w:val="12"/>
              </w:rPr>
              <w:t>-</w:t>
            </w:r>
          </w:p>
        </w:tc>
        <w:tc>
          <w:tcPr>
            <w:tcW w:w="1062" w:type="dxa"/>
            <w:vAlign w:val="bottom"/>
          </w:tcPr>
          <w:p w14:paraId="642D2858" w14:textId="1028B031" w:rsidR="00431D6C" w:rsidRPr="00CB5E7D" w:rsidRDefault="00DF0D9E" w:rsidP="00431D6C">
            <w:pPr>
              <w:spacing w:line="230" w:lineRule="exact"/>
              <w:ind w:left="-48"/>
              <w:jc w:val="center"/>
              <w:rPr>
                <w:rFonts w:ascii="Arial" w:hAnsi="Arial" w:cs="Arial"/>
                <w:sz w:val="12"/>
                <w:szCs w:val="12"/>
              </w:rPr>
            </w:pPr>
            <w:r w:rsidRPr="00CB5E7D">
              <w:rPr>
                <w:rFonts w:ascii="Arial" w:hAnsi="Arial" w:cs="Arial"/>
                <w:sz w:val="12"/>
                <w:szCs w:val="12"/>
              </w:rPr>
              <w:t>-</w:t>
            </w:r>
          </w:p>
        </w:tc>
      </w:tr>
      <w:tr w:rsidR="00DF0D9E" w:rsidRPr="00CB5E7D" w14:paraId="224C031C" w14:textId="77777777" w:rsidTr="00E45DCC">
        <w:tc>
          <w:tcPr>
            <w:tcW w:w="2178" w:type="dxa"/>
          </w:tcPr>
          <w:p w14:paraId="2B20D3C3" w14:textId="77777777" w:rsidR="00DF0D9E" w:rsidRPr="00CB5E7D" w:rsidRDefault="00DF0D9E" w:rsidP="00DF0D9E">
            <w:pPr>
              <w:spacing w:line="230" w:lineRule="exact"/>
              <w:ind w:right="-108"/>
              <w:rPr>
                <w:rFonts w:ascii="Arial" w:hAnsi="Arial" w:cs="Arial"/>
                <w:sz w:val="12"/>
                <w:szCs w:val="12"/>
              </w:rPr>
            </w:pPr>
            <w:r w:rsidRPr="00CB5E7D">
              <w:rPr>
                <w:rFonts w:ascii="Arial" w:hAnsi="Arial" w:cs="Arial"/>
                <w:sz w:val="12"/>
                <w:szCs w:val="12"/>
              </w:rPr>
              <w:t>Unsecured debentures</w:t>
            </w:r>
          </w:p>
        </w:tc>
        <w:tc>
          <w:tcPr>
            <w:tcW w:w="720" w:type="dxa"/>
            <w:vAlign w:val="bottom"/>
          </w:tcPr>
          <w:p w14:paraId="2568BABB" w14:textId="22A0E928" w:rsidR="00DF0D9E" w:rsidRPr="00CB5E7D" w:rsidRDefault="00DF0D9E" w:rsidP="00DF0D9E">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3DD05813" w14:textId="7CCDB769" w:rsidR="00DF0D9E" w:rsidRPr="00CB5E7D" w:rsidRDefault="00DF0D9E" w:rsidP="00DF0D9E">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CCF96F5" w14:textId="52CF9C11" w:rsidR="00DF0D9E" w:rsidRPr="00CB5E7D" w:rsidRDefault="00DF0D9E" w:rsidP="00DF0D9E">
            <w:pPr>
              <w:tabs>
                <w:tab w:val="decimal" w:pos="432"/>
              </w:tabs>
              <w:spacing w:line="240" w:lineRule="exact"/>
              <w:rPr>
                <w:rFonts w:ascii="Arial" w:hAnsi="Arial" w:cs="Arial"/>
                <w:sz w:val="12"/>
                <w:szCs w:val="12"/>
              </w:rPr>
            </w:pPr>
            <w:r w:rsidRPr="00CB5E7D">
              <w:rPr>
                <w:rFonts w:ascii="Arial" w:hAnsi="Arial" w:cs="Arial"/>
                <w:sz w:val="12"/>
                <w:szCs w:val="12"/>
              </w:rPr>
              <w:t>2,074</w:t>
            </w:r>
          </w:p>
        </w:tc>
        <w:tc>
          <w:tcPr>
            <w:tcW w:w="720" w:type="dxa"/>
            <w:vAlign w:val="bottom"/>
          </w:tcPr>
          <w:p w14:paraId="42DF2ED6" w14:textId="093AD352" w:rsidR="00DF0D9E" w:rsidRPr="00CB5E7D" w:rsidRDefault="00DF0D9E" w:rsidP="00DF0D9E">
            <w:pPr>
              <w:tabs>
                <w:tab w:val="decimal" w:pos="432"/>
              </w:tabs>
              <w:spacing w:line="240" w:lineRule="exact"/>
              <w:rPr>
                <w:rFonts w:ascii="Arial" w:hAnsi="Arial" w:cs="Arial"/>
                <w:sz w:val="12"/>
                <w:szCs w:val="12"/>
              </w:rPr>
            </w:pPr>
            <w:r w:rsidRPr="00CB5E7D">
              <w:rPr>
                <w:rFonts w:ascii="Arial" w:hAnsi="Arial" w:cs="Arial"/>
                <w:sz w:val="12"/>
                <w:szCs w:val="12"/>
              </w:rPr>
              <w:t>31</w:t>
            </w:r>
            <w:r w:rsidR="000F4051" w:rsidRPr="00CB5E7D">
              <w:rPr>
                <w:rFonts w:ascii="Arial" w:hAnsi="Arial" w:cs="Arial"/>
                <w:sz w:val="12"/>
                <w:szCs w:val="12"/>
              </w:rPr>
              <w:t>8</w:t>
            </w:r>
          </w:p>
        </w:tc>
        <w:tc>
          <w:tcPr>
            <w:tcW w:w="720" w:type="dxa"/>
            <w:vAlign w:val="bottom"/>
          </w:tcPr>
          <w:p w14:paraId="0714AF12" w14:textId="7DE42949" w:rsidR="00DF0D9E" w:rsidRPr="00CB5E7D" w:rsidRDefault="00DF0D9E" w:rsidP="00DF0D9E">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3F8D0B86" w14:textId="4F256DDC" w:rsidR="00DF0D9E" w:rsidRPr="00CB5E7D" w:rsidRDefault="00DF0D9E" w:rsidP="00DF0D9E">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0FFE02F" w14:textId="41CC8098" w:rsidR="00DF0D9E" w:rsidRPr="00CB5E7D" w:rsidRDefault="00DF0D9E" w:rsidP="00DF0D9E">
            <w:pPr>
              <w:tabs>
                <w:tab w:val="decimal" w:pos="432"/>
              </w:tabs>
              <w:spacing w:line="240" w:lineRule="exact"/>
              <w:rPr>
                <w:rFonts w:ascii="Arial" w:hAnsi="Arial" w:cs="Arial"/>
                <w:sz w:val="12"/>
                <w:szCs w:val="12"/>
              </w:rPr>
            </w:pPr>
            <w:r w:rsidRPr="00CB5E7D">
              <w:rPr>
                <w:rFonts w:ascii="Arial" w:hAnsi="Arial" w:cs="Arial"/>
                <w:sz w:val="12"/>
                <w:szCs w:val="12"/>
              </w:rPr>
              <w:t>2,39</w:t>
            </w:r>
            <w:r w:rsidR="000F4051" w:rsidRPr="00CB5E7D">
              <w:rPr>
                <w:rFonts w:ascii="Arial" w:hAnsi="Arial" w:cs="Arial"/>
                <w:sz w:val="12"/>
                <w:szCs w:val="12"/>
              </w:rPr>
              <w:t>2</w:t>
            </w:r>
          </w:p>
        </w:tc>
        <w:tc>
          <w:tcPr>
            <w:tcW w:w="810" w:type="dxa"/>
            <w:vAlign w:val="bottom"/>
          </w:tcPr>
          <w:p w14:paraId="13483003" w14:textId="0FA4C77F" w:rsidR="00DF0D9E" w:rsidRPr="00CB5E7D" w:rsidRDefault="00DF0D9E" w:rsidP="00DF0D9E">
            <w:pPr>
              <w:spacing w:line="240" w:lineRule="exact"/>
              <w:jc w:val="center"/>
              <w:rPr>
                <w:rFonts w:ascii="Arial" w:hAnsi="Arial" w:cs="Arial"/>
                <w:sz w:val="12"/>
                <w:szCs w:val="12"/>
                <w:cs/>
              </w:rPr>
            </w:pPr>
            <w:r w:rsidRPr="00CB5E7D">
              <w:rPr>
                <w:rFonts w:ascii="Arial" w:hAnsi="Arial" w:cs="Arial"/>
                <w:sz w:val="12"/>
                <w:szCs w:val="12"/>
              </w:rPr>
              <w:t>-</w:t>
            </w:r>
          </w:p>
        </w:tc>
        <w:tc>
          <w:tcPr>
            <w:tcW w:w="1062" w:type="dxa"/>
            <w:vAlign w:val="bottom"/>
          </w:tcPr>
          <w:p w14:paraId="53669AC3" w14:textId="5F62266E" w:rsidR="00DF0D9E" w:rsidRPr="00CB5E7D" w:rsidRDefault="00DF0D9E" w:rsidP="00DF0D9E">
            <w:pPr>
              <w:tabs>
                <w:tab w:val="left" w:pos="72"/>
              </w:tabs>
              <w:spacing w:line="230" w:lineRule="exact"/>
              <w:ind w:left="-48"/>
              <w:jc w:val="center"/>
              <w:rPr>
                <w:rFonts w:ascii="Arial" w:hAnsi="Arial" w:cs="Arial"/>
                <w:sz w:val="12"/>
                <w:szCs w:val="12"/>
              </w:rPr>
            </w:pPr>
            <w:r w:rsidRPr="00CB5E7D">
              <w:rPr>
                <w:rFonts w:ascii="Arial" w:hAnsi="Arial" w:cs="Arial"/>
                <w:sz w:val="12"/>
                <w:szCs w:val="12"/>
              </w:rPr>
              <w:t>3.25 - 4.00</w:t>
            </w:r>
          </w:p>
        </w:tc>
      </w:tr>
      <w:tr w:rsidR="00DF0D9E" w:rsidRPr="00CB5E7D" w14:paraId="51D5C52F" w14:textId="77777777" w:rsidTr="00D95CD1">
        <w:tc>
          <w:tcPr>
            <w:tcW w:w="2178" w:type="dxa"/>
          </w:tcPr>
          <w:p w14:paraId="7C5E56E6" w14:textId="77777777" w:rsidR="00DF0D9E" w:rsidRPr="00CB5E7D" w:rsidRDefault="00DF0D9E" w:rsidP="00DF0D9E">
            <w:pPr>
              <w:spacing w:line="230" w:lineRule="exact"/>
              <w:ind w:right="-108"/>
              <w:rPr>
                <w:rFonts w:ascii="Arial" w:hAnsi="Arial" w:cs="Arial"/>
                <w:sz w:val="12"/>
                <w:szCs w:val="12"/>
              </w:rPr>
            </w:pPr>
            <w:r w:rsidRPr="00CB5E7D">
              <w:rPr>
                <w:rFonts w:ascii="Arial" w:hAnsi="Arial" w:cs="Arial"/>
                <w:sz w:val="12"/>
                <w:szCs w:val="12"/>
              </w:rPr>
              <w:t>Short-term loans from subsidiaries</w:t>
            </w:r>
          </w:p>
        </w:tc>
        <w:tc>
          <w:tcPr>
            <w:tcW w:w="720" w:type="dxa"/>
          </w:tcPr>
          <w:p w14:paraId="4A38A99E" w14:textId="0F59E2F5" w:rsidR="00DF0D9E" w:rsidRPr="00CB5E7D" w:rsidRDefault="00DF0D9E" w:rsidP="00DF0D9E">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ACFFA2C" w14:textId="1CC1FDB9" w:rsidR="00DF0D9E" w:rsidRPr="00CB5E7D" w:rsidRDefault="00DF0D9E" w:rsidP="00DF0D9E">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7BD59C8" w14:textId="677E3A8E" w:rsidR="00DF0D9E" w:rsidRPr="00CB5E7D" w:rsidRDefault="00DF0D9E" w:rsidP="00DF0D9E">
            <w:pPr>
              <w:tabs>
                <w:tab w:val="decimal" w:pos="432"/>
              </w:tabs>
              <w:spacing w:line="240" w:lineRule="exact"/>
              <w:rPr>
                <w:rFonts w:ascii="Arial" w:hAnsi="Arial" w:cs="Arial"/>
                <w:sz w:val="12"/>
                <w:szCs w:val="12"/>
              </w:rPr>
            </w:pPr>
            <w:r w:rsidRPr="00CB5E7D">
              <w:rPr>
                <w:rFonts w:ascii="Arial" w:hAnsi="Arial" w:cs="Arial"/>
                <w:sz w:val="12"/>
                <w:szCs w:val="12"/>
              </w:rPr>
              <w:t>3</w:t>
            </w:r>
          </w:p>
        </w:tc>
        <w:tc>
          <w:tcPr>
            <w:tcW w:w="720" w:type="dxa"/>
          </w:tcPr>
          <w:p w14:paraId="562A016E" w14:textId="7D66C1C7" w:rsidR="00DF0D9E" w:rsidRPr="00CB5E7D" w:rsidRDefault="00DF0D9E" w:rsidP="00DF0D9E">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485C682" w14:textId="60FDF64C" w:rsidR="00DF0D9E" w:rsidRPr="00CB5E7D" w:rsidRDefault="00DF0D9E" w:rsidP="00DF0D9E">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3B1D3222" w14:textId="6453E29C" w:rsidR="00DF0D9E" w:rsidRPr="00CB5E7D" w:rsidRDefault="00DF0D9E" w:rsidP="00DF0D9E">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A191213" w14:textId="4DCDCBC3" w:rsidR="00DF0D9E" w:rsidRPr="00CB5E7D" w:rsidRDefault="00DF0D9E" w:rsidP="00DF0D9E">
            <w:pPr>
              <w:tabs>
                <w:tab w:val="decimal" w:pos="432"/>
              </w:tabs>
              <w:spacing w:line="240" w:lineRule="exact"/>
              <w:rPr>
                <w:rFonts w:ascii="Arial" w:hAnsi="Arial" w:cs="Arial"/>
                <w:sz w:val="12"/>
                <w:szCs w:val="12"/>
              </w:rPr>
            </w:pPr>
            <w:r w:rsidRPr="00CB5E7D">
              <w:rPr>
                <w:rFonts w:ascii="Arial" w:hAnsi="Arial" w:cs="Arial"/>
                <w:sz w:val="12"/>
                <w:szCs w:val="12"/>
              </w:rPr>
              <w:t>3</w:t>
            </w:r>
          </w:p>
        </w:tc>
        <w:tc>
          <w:tcPr>
            <w:tcW w:w="810" w:type="dxa"/>
            <w:vAlign w:val="bottom"/>
          </w:tcPr>
          <w:p w14:paraId="5ED746EE" w14:textId="11F53B04" w:rsidR="00DF0D9E" w:rsidRPr="00CB5E7D" w:rsidRDefault="00DF0D9E" w:rsidP="00DF0D9E">
            <w:pPr>
              <w:spacing w:line="240" w:lineRule="exact"/>
              <w:jc w:val="center"/>
              <w:rPr>
                <w:rFonts w:ascii="Arial" w:hAnsi="Arial" w:cs="Arial"/>
                <w:sz w:val="12"/>
                <w:szCs w:val="12"/>
              </w:rPr>
            </w:pPr>
            <w:r w:rsidRPr="00CB5E7D">
              <w:rPr>
                <w:rFonts w:ascii="Arial" w:hAnsi="Arial" w:cs="Arial"/>
                <w:sz w:val="12"/>
                <w:szCs w:val="12"/>
              </w:rPr>
              <w:t>-</w:t>
            </w:r>
          </w:p>
        </w:tc>
        <w:tc>
          <w:tcPr>
            <w:tcW w:w="1062" w:type="dxa"/>
            <w:vAlign w:val="bottom"/>
          </w:tcPr>
          <w:p w14:paraId="03C9051C" w14:textId="455C6395" w:rsidR="00DF0D9E" w:rsidRPr="00CB5E7D" w:rsidRDefault="00DF0D9E" w:rsidP="00DF0D9E">
            <w:pPr>
              <w:tabs>
                <w:tab w:val="left" w:pos="72"/>
              </w:tabs>
              <w:spacing w:line="230" w:lineRule="exact"/>
              <w:ind w:left="-48"/>
              <w:jc w:val="center"/>
              <w:rPr>
                <w:rFonts w:ascii="Arial" w:hAnsi="Arial" w:cs="Arial"/>
                <w:sz w:val="12"/>
                <w:szCs w:val="12"/>
              </w:rPr>
            </w:pPr>
            <w:r w:rsidRPr="00CB5E7D">
              <w:rPr>
                <w:rFonts w:ascii="Arial" w:hAnsi="Arial" w:cs="Arial"/>
                <w:sz w:val="12"/>
                <w:szCs w:val="12"/>
              </w:rPr>
              <w:t>Interbank rate</w:t>
            </w:r>
          </w:p>
        </w:tc>
      </w:tr>
    </w:tbl>
    <w:p w14:paraId="16412F7F" w14:textId="77777777" w:rsidR="0034302E" w:rsidRPr="00CB5E7D" w:rsidRDefault="0034302E" w:rsidP="0034302E">
      <w:pPr>
        <w:tabs>
          <w:tab w:val="left" w:pos="2880"/>
        </w:tabs>
        <w:spacing w:line="380" w:lineRule="exact"/>
        <w:ind w:right="-7"/>
        <w:jc w:val="right"/>
        <w:rPr>
          <w:rFonts w:ascii="Arial" w:hAnsi="Arial" w:cs="Arial"/>
          <w:sz w:val="12"/>
          <w:szCs w:val="12"/>
        </w:rPr>
      </w:pPr>
      <w:r w:rsidRPr="00CB5E7D">
        <w:rPr>
          <w:rFonts w:ascii="Arial" w:hAnsi="Arial" w:cs="Arial"/>
          <w:sz w:val="12"/>
          <w:szCs w:val="12"/>
        </w:rPr>
        <w:t>(Unit: Million Baht)</w:t>
      </w:r>
    </w:p>
    <w:tbl>
      <w:tblPr>
        <w:tblW w:w="9180"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792"/>
        <w:gridCol w:w="18"/>
        <w:gridCol w:w="1047"/>
        <w:gridCol w:w="15"/>
      </w:tblGrid>
      <w:tr w:rsidR="0034302E" w:rsidRPr="00CB5E7D" w14:paraId="172DBBDD" w14:textId="77777777" w:rsidTr="00BA32A8">
        <w:trPr>
          <w:gridAfter w:val="1"/>
          <w:wAfter w:w="15" w:type="dxa"/>
          <w:cantSplit/>
        </w:trPr>
        <w:tc>
          <w:tcPr>
            <w:tcW w:w="2178" w:type="dxa"/>
          </w:tcPr>
          <w:p w14:paraId="5DC7E829" w14:textId="77777777" w:rsidR="0034302E" w:rsidRPr="00CB5E7D" w:rsidRDefault="0034302E" w:rsidP="00C50A2C">
            <w:pPr>
              <w:spacing w:line="230" w:lineRule="exact"/>
              <w:ind w:right="-108"/>
              <w:jc w:val="center"/>
              <w:rPr>
                <w:rFonts w:ascii="Arial" w:hAnsi="Arial" w:cs="Arial"/>
                <w:sz w:val="12"/>
                <w:szCs w:val="12"/>
              </w:rPr>
            </w:pPr>
          </w:p>
        </w:tc>
        <w:tc>
          <w:tcPr>
            <w:tcW w:w="6987" w:type="dxa"/>
            <w:gridSpan w:val="10"/>
          </w:tcPr>
          <w:p w14:paraId="5922629B" w14:textId="77777777" w:rsidR="0034302E" w:rsidRPr="00CB5E7D" w:rsidRDefault="0034302E" w:rsidP="00C50A2C">
            <w:pPr>
              <w:pBdr>
                <w:bottom w:val="single" w:sz="6" w:space="1" w:color="auto"/>
              </w:pBdr>
              <w:spacing w:line="230" w:lineRule="exact"/>
              <w:jc w:val="center"/>
              <w:rPr>
                <w:rFonts w:ascii="Arial" w:hAnsi="Arial" w:cs="Arial"/>
                <w:sz w:val="12"/>
                <w:szCs w:val="12"/>
              </w:rPr>
            </w:pPr>
            <w:r w:rsidRPr="00CB5E7D">
              <w:rPr>
                <w:rFonts w:ascii="Arial" w:hAnsi="Arial" w:cs="Arial"/>
                <w:color w:val="000000"/>
                <w:sz w:val="12"/>
                <w:szCs w:val="12"/>
              </w:rPr>
              <w:t>Separate financial statement</w:t>
            </w:r>
          </w:p>
        </w:tc>
      </w:tr>
      <w:tr w:rsidR="0034302E" w:rsidRPr="00CB5E7D" w14:paraId="26FEA773" w14:textId="77777777" w:rsidTr="00BA32A8">
        <w:trPr>
          <w:gridAfter w:val="1"/>
          <w:wAfter w:w="15" w:type="dxa"/>
          <w:cantSplit/>
        </w:trPr>
        <w:tc>
          <w:tcPr>
            <w:tcW w:w="2178" w:type="dxa"/>
          </w:tcPr>
          <w:p w14:paraId="508CC1CF" w14:textId="77777777" w:rsidR="0034302E" w:rsidRPr="00CB5E7D" w:rsidRDefault="0034302E" w:rsidP="00C50A2C">
            <w:pPr>
              <w:spacing w:line="230" w:lineRule="exact"/>
              <w:ind w:right="-108"/>
              <w:jc w:val="center"/>
              <w:rPr>
                <w:rFonts w:ascii="Arial" w:hAnsi="Arial" w:cs="Arial"/>
                <w:sz w:val="12"/>
                <w:szCs w:val="12"/>
              </w:rPr>
            </w:pPr>
          </w:p>
        </w:tc>
        <w:tc>
          <w:tcPr>
            <w:tcW w:w="6987" w:type="dxa"/>
            <w:gridSpan w:val="10"/>
          </w:tcPr>
          <w:p w14:paraId="42F408B4" w14:textId="77777777" w:rsidR="0034302E" w:rsidRPr="00CB5E7D" w:rsidRDefault="0034302E" w:rsidP="00C50A2C">
            <w:pPr>
              <w:pBdr>
                <w:bottom w:val="single" w:sz="6" w:space="1" w:color="auto"/>
              </w:pBdr>
              <w:spacing w:line="230" w:lineRule="exact"/>
              <w:jc w:val="center"/>
              <w:rPr>
                <w:rFonts w:ascii="Arial" w:hAnsi="Arial" w:cs="Arial"/>
                <w:sz w:val="12"/>
                <w:szCs w:val="12"/>
              </w:rPr>
            </w:pPr>
            <w:r w:rsidRPr="00CB5E7D">
              <w:rPr>
                <w:rFonts w:ascii="Arial" w:hAnsi="Arial" w:cs="Arial"/>
                <w:color w:val="000000"/>
                <w:sz w:val="12"/>
                <w:szCs w:val="12"/>
              </w:rPr>
              <w:t>2022</w:t>
            </w:r>
          </w:p>
        </w:tc>
      </w:tr>
      <w:tr w:rsidR="0034302E" w:rsidRPr="00CB5E7D" w14:paraId="2AA1CD74" w14:textId="77777777" w:rsidTr="00BA32A8">
        <w:trPr>
          <w:gridAfter w:val="1"/>
          <w:wAfter w:w="15" w:type="dxa"/>
          <w:cantSplit/>
        </w:trPr>
        <w:tc>
          <w:tcPr>
            <w:tcW w:w="2178" w:type="dxa"/>
          </w:tcPr>
          <w:p w14:paraId="126ABA40" w14:textId="77777777" w:rsidR="0034302E" w:rsidRPr="00CB5E7D" w:rsidRDefault="0034302E" w:rsidP="00C50A2C">
            <w:pPr>
              <w:spacing w:line="230" w:lineRule="exact"/>
              <w:ind w:right="-108"/>
              <w:jc w:val="center"/>
              <w:rPr>
                <w:rFonts w:ascii="Arial" w:hAnsi="Arial" w:cs="Arial"/>
                <w:sz w:val="12"/>
                <w:szCs w:val="12"/>
              </w:rPr>
            </w:pPr>
          </w:p>
        </w:tc>
        <w:tc>
          <w:tcPr>
            <w:tcW w:w="5130" w:type="dxa"/>
            <w:gridSpan w:val="7"/>
          </w:tcPr>
          <w:p w14:paraId="2377EA11" w14:textId="77777777" w:rsidR="0034302E" w:rsidRPr="00CB5E7D" w:rsidRDefault="0034302E" w:rsidP="00C50A2C">
            <w:pPr>
              <w:pBdr>
                <w:bottom w:val="single" w:sz="6" w:space="1" w:color="auto"/>
              </w:pBdr>
              <w:spacing w:line="230" w:lineRule="exact"/>
              <w:jc w:val="center"/>
              <w:rPr>
                <w:rFonts w:ascii="Arial" w:hAnsi="Arial" w:cs="Arial"/>
                <w:sz w:val="12"/>
                <w:szCs w:val="12"/>
              </w:rPr>
            </w:pPr>
            <w:r w:rsidRPr="00CB5E7D">
              <w:rPr>
                <w:rFonts w:ascii="Arial" w:hAnsi="Arial" w:cs="Arial"/>
                <w:sz w:val="12"/>
                <w:szCs w:val="12"/>
              </w:rPr>
              <w:t xml:space="preserve">Outstanding balances of net financial instruments </w:t>
            </w:r>
          </w:p>
        </w:tc>
        <w:tc>
          <w:tcPr>
            <w:tcW w:w="1857" w:type="dxa"/>
            <w:gridSpan w:val="3"/>
          </w:tcPr>
          <w:p w14:paraId="4A5B4639" w14:textId="77777777" w:rsidR="0034302E" w:rsidRPr="00CB5E7D" w:rsidRDefault="0034302E" w:rsidP="00C50A2C">
            <w:pPr>
              <w:spacing w:line="240" w:lineRule="exact"/>
              <w:ind w:left="-18" w:right="-30"/>
              <w:jc w:val="center"/>
              <w:rPr>
                <w:rFonts w:ascii="Arial" w:hAnsi="Arial" w:cs="Arial"/>
                <w:sz w:val="12"/>
                <w:szCs w:val="12"/>
                <w:cs/>
              </w:rPr>
            </w:pPr>
          </w:p>
        </w:tc>
      </w:tr>
      <w:tr w:rsidR="0034302E" w:rsidRPr="00CB5E7D" w14:paraId="0B0B77DD" w14:textId="77777777" w:rsidTr="00BA32A8">
        <w:trPr>
          <w:gridAfter w:val="1"/>
          <w:wAfter w:w="15" w:type="dxa"/>
        </w:trPr>
        <w:tc>
          <w:tcPr>
            <w:tcW w:w="2178" w:type="dxa"/>
          </w:tcPr>
          <w:p w14:paraId="1C539F54" w14:textId="77777777" w:rsidR="0034302E" w:rsidRPr="00CB5E7D" w:rsidRDefault="0034302E" w:rsidP="00C50A2C">
            <w:pPr>
              <w:spacing w:line="230" w:lineRule="exact"/>
              <w:ind w:right="-108"/>
              <w:jc w:val="center"/>
              <w:rPr>
                <w:rFonts w:ascii="Arial" w:hAnsi="Arial" w:cs="Arial"/>
                <w:sz w:val="12"/>
                <w:szCs w:val="12"/>
              </w:rPr>
            </w:pPr>
          </w:p>
        </w:tc>
        <w:tc>
          <w:tcPr>
            <w:tcW w:w="720" w:type="dxa"/>
          </w:tcPr>
          <w:p w14:paraId="4F14183B" w14:textId="77777777" w:rsidR="0034302E" w:rsidRPr="00CB5E7D" w:rsidRDefault="0034302E" w:rsidP="00C50A2C">
            <w:pPr>
              <w:spacing w:line="230" w:lineRule="exact"/>
              <w:ind w:left="-18" w:right="-30"/>
              <w:jc w:val="center"/>
              <w:rPr>
                <w:rFonts w:ascii="Arial" w:hAnsi="Arial" w:cs="Arial"/>
                <w:sz w:val="12"/>
                <w:szCs w:val="12"/>
              </w:rPr>
            </w:pPr>
          </w:p>
        </w:tc>
        <w:tc>
          <w:tcPr>
            <w:tcW w:w="2880" w:type="dxa"/>
            <w:gridSpan w:val="4"/>
          </w:tcPr>
          <w:p w14:paraId="50F26A8C" w14:textId="77777777" w:rsidR="0034302E" w:rsidRPr="00CB5E7D" w:rsidRDefault="0034302E" w:rsidP="00C50A2C">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 xml:space="preserve">Fixed interest rate </w:t>
            </w:r>
          </w:p>
        </w:tc>
        <w:tc>
          <w:tcPr>
            <w:tcW w:w="810" w:type="dxa"/>
          </w:tcPr>
          <w:p w14:paraId="7EEE51E6" w14:textId="77777777" w:rsidR="0034302E" w:rsidRPr="00CB5E7D" w:rsidRDefault="0034302E" w:rsidP="00C50A2C">
            <w:pPr>
              <w:spacing w:line="230" w:lineRule="exact"/>
              <w:ind w:left="-18" w:right="-30"/>
              <w:jc w:val="center"/>
              <w:rPr>
                <w:rFonts w:ascii="Arial" w:hAnsi="Arial" w:cs="Arial"/>
                <w:sz w:val="12"/>
                <w:szCs w:val="12"/>
                <w:cs/>
              </w:rPr>
            </w:pPr>
          </w:p>
        </w:tc>
        <w:tc>
          <w:tcPr>
            <w:tcW w:w="720" w:type="dxa"/>
          </w:tcPr>
          <w:p w14:paraId="17C8EAFB" w14:textId="77777777" w:rsidR="0034302E" w:rsidRPr="00CB5E7D" w:rsidRDefault="0034302E" w:rsidP="00C50A2C">
            <w:pPr>
              <w:spacing w:line="230" w:lineRule="exact"/>
              <w:ind w:left="-18" w:right="-30"/>
              <w:jc w:val="center"/>
              <w:rPr>
                <w:rFonts w:ascii="Arial" w:hAnsi="Arial" w:cs="Arial"/>
                <w:sz w:val="12"/>
                <w:szCs w:val="12"/>
                <w:cs/>
              </w:rPr>
            </w:pPr>
          </w:p>
        </w:tc>
        <w:tc>
          <w:tcPr>
            <w:tcW w:w="1857" w:type="dxa"/>
            <w:gridSpan w:val="3"/>
          </w:tcPr>
          <w:p w14:paraId="11EB4D91" w14:textId="77777777" w:rsidR="0034302E" w:rsidRPr="00CB5E7D" w:rsidRDefault="0034302E" w:rsidP="00C50A2C">
            <w:pPr>
              <w:spacing w:line="240" w:lineRule="exact"/>
              <w:ind w:left="-18" w:right="-30"/>
              <w:jc w:val="center"/>
              <w:rPr>
                <w:rFonts w:ascii="Arial" w:hAnsi="Arial" w:cs="Arial"/>
                <w:sz w:val="12"/>
                <w:szCs w:val="12"/>
              </w:rPr>
            </w:pPr>
            <w:r w:rsidRPr="00CB5E7D">
              <w:rPr>
                <w:rFonts w:ascii="Arial" w:hAnsi="Arial" w:cs="Arial"/>
                <w:sz w:val="12"/>
                <w:szCs w:val="12"/>
              </w:rPr>
              <w:t>Interest rate per annum</w:t>
            </w:r>
          </w:p>
        </w:tc>
      </w:tr>
      <w:tr w:rsidR="0034302E" w:rsidRPr="00CB5E7D" w14:paraId="7BDC4E74" w14:textId="77777777" w:rsidTr="00BA32A8">
        <w:trPr>
          <w:gridAfter w:val="1"/>
          <w:wAfter w:w="15" w:type="dxa"/>
        </w:trPr>
        <w:tc>
          <w:tcPr>
            <w:tcW w:w="2178" w:type="dxa"/>
          </w:tcPr>
          <w:p w14:paraId="52021800" w14:textId="77777777" w:rsidR="0034302E" w:rsidRPr="00CB5E7D" w:rsidRDefault="0034302E" w:rsidP="00C50A2C">
            <w:pPr>
              <w:spacing w:line="230" w:lineRule="exact"/>
              <w:ind w:right="-108"/>
              <w:jc w:val="center"/>
              <w:rPr>
                <w:rFonts w:ascii="Arial" w:hAnsi="Arial" w:cs="Arial"/>
                <w:sz w:val="12"/>
                <w:szCs w:val="12"/>
              </w:rPr>
            </w:pPr>
          </w:p>
        </w:tc>
        <w:tc>
          <w:tcPr>
            <w:tcW w:w="720" w:type="dxa"/>
          </w:tcPr>
          <w:p w14:paraId="355F931D" w14:textId="77777777" w:rsidR="0034302E" w:rsidRPr="00CB5E7D" w:rsidRDefault="0034302E" w:rsidP="00C50A2C">
            <w:pPr>
              <w:spacing w:line="240" w:lineRule="exact"/>
              <w:ind w:left="-18" w:right="-30"/>
              <w:jc w:val="center"/>
              <w:rPr>
                <w:rFonts w:ascii="Arial" w:hAnsi="Arial" w:cs="Arial"/>
                <w:sz w:val="12"/>
                <w:szCs w:val="12"/>
              </w:rPr>
            </w:pPr>
            <w:r w:rsidRPr="00CB5E7D">
              <w:rPr>
                <w:rFonts w:ascii="Arial" w:hAnsi="Arial" w:cs="Arial"/>
                <w:sz w:val="12"/>
                <w:szCs w:val="12"/>
              </w:rPr>
              <w:t>Floating</w:t>
            </w:r>
          </w:p>
        </w:tc>
        <w:tc>
          <w:tcPr>
            <w:tcW w:w="2880" w:type="dxa"/>
            <w:gridSpan w:val="4"/>
          </w:tcPr>
          <w:p w14:paraId="2E9B9495" w14:textId="77777777" w:rsidR="0034302E" w:rsidRPr="00CB5E7D" w:rsidRDefault="0034302E" w:rsidP="00C50A2C">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Repricing or maturity dates</w:t>
            </w:r>
          </w:p>
        </w:tc>
        <w:tc>
          <w:tcPr>
            <w:tcW w:w="810" w:type="dxa"/>
          </w:tcPr>
          <w:p w14:paraId="219FD1D3" w14:textId="77777777" w:rsidR="0034302E" w:rsidRPr="00CB5E7D" w:rsidRDefault="0034302E" w:rsidP="00C50A2C">
            <w:pPr>
              <w:spacing w:line="240" w:lineRule="exact"/>
              <w:ind w:left="-18" w:right="-30"/>
              <w:jc w:val="center"/>
              <w:rPr>
                <w:rFonts w:ascii="Arial" w:hAnsi="Arial" w:cs="Arial"/>
                <w:sz w:val="12"/>
                <w:szCs w:val="12"/>
                <w:cs/>
              </w:rPr>
            </w:pPr>
          </w:p>
        </w:tc>
        <w:tc>
          <w:tcPr>
            <w:tcW w:w="720" w:type="dxa"/>
          </w:tcPr>
          <w:p w14:paraId="0B416040" w14:textId="77777777" w:rsidR="0034302E" w:rsidRPr="00CB5E7D" w:rsidRDefault="0034302E" w:rsidP="00C50A2C">
            <w:pPr>
              <w:spacing w:line="240" w:lineRule="exact"/>
              <w:ind w:left="-18" w:right="-30"/>
              <w:jc w:val="center"/>
              <w:rPr>
                <w:rFonts w:ascii="Arial" w:hAnsi="Arial" w:cs="Arial"/>
                <w:sz w:val="12"/>
                <w:szCs w:val="12"/>
                <w:cs/>
              </w:rPr>
            </w:pPr>
          </w:p>
        </w:tc>
        <w:tc>
          <w:tcPr>
            <w:tcW w:w="1857" w:type="dxa"/>
            <w:gridSpan w:val="3"/>
          </w:tcPr>
          <w:p w14:paraId="66162D7F" w14:textId="77777777" w:rsidR="0034302E" w:rsidRPr="00CB5E7D" w:rsidRDefault="0034302E" w:rsidP="00C50A2C">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w:t>
            </w:r>
          </w:p>
        </w:tc>
      </w:tr>
      <w:tr w:rsidR="0034302E" w:rsidRPr="00CB5E7D" w14:paraId="2CA83714" w14:textId="77777777" w:rsidTr="00BA32A8">
        <w:trPr>
          <w:gridAfter w:val="1"/>
          <w:wAfter w:w="15" w:type="dxa"/>
        </w:trPr>
        <w:tc>
          <w:tcPr>
            <w:tcW w:w="2178" w:type="dxa"/>
          </w:tcPr>
          <w:p w14:paraId="4DBAB8DE" w14:textId="77777777" w:rsidR="0034302E" w:rsidRPr="00CB5E7D" w:rsidRDefault="0034302E" w:rsidP="00C50A2C">
            <w:pPr>
              <w:spacing w:line="230" w:lineRule="exact"/>
              <w:ind w:right="-108"/>
              <w:jc w:val="center"/>
              <w:rPr>
                <w:rFonts w:ascii="Arial" w:hAnsi="Arial" w:cs="Arial"/>
                <w:sz w:val="12"/>
                <w:szCs w:val="12"/>
              </w:rPr>
            </w:pPr>
          </w:p>
        </w:tc>
        <w:tc>
          <w:tcPr>
            <w:tcW w:w="720" w:type="dxa"/>
          </w:tcPr>
          <w:p w14:paraId="0F52F8E3" w14:textId="77777777" w:rsidR="0034302E" w:rsidRPr="00CB5E7D" w:rsidRDefault="0034302E" w:rsidP="00C50A2C">
            <w:pPr>
              <w:spacing w:line="230" w:lineRule="exact"/>
              <w:ind w:left="-18" w:right="-30"/>
              <w:jc w:val="center"/>
              <w:rPr>
                <w:rFonts w:ascii="Arial" w:hAnsi="Arial" w:cs="Arial"/>
                <w:sz w:val="12"/>
                <w:szCs w:val="12"/>
              </w:rPr>
            </w:pPr>
            <w:r w:rsidRPr="00CB5E7D">
              <w:rPr>
                <w:rFonts w:ascii="Arial" w:hAnsi="Arial" w:cs="Arial"/>
                <w:sz w:val="12"/>
                <w:szCs w:val="12"/>
              </w:rPr>
              <w:t>interest</w:t>
            </w:r>
          </w:p>
        </w:tc>
        <w:tc>
          <w:tcPr>
            <w:tcW w:w="720" w:type="dxa"/>
          </w:tcPr>
          <w:p w14:paraId="7D22E6F1" w14:textId="77777777" w:rsidR="0034302E" w:rsidRPr="00CB5E7D" w:rsidRDefault="0034302E" w:rsidP="00C50A2C">
            <w:pPr>
              <w:spacing w:line="230" w:lineRule="exact"/>
              <w:ind w:left="-18" w:right="-30"/>
              <w:jc w:val="center"/>
              <w:rPr>
                <w:rFonts w:ascii="Arial" w:hAnsi="Arial" w:cs="Arial"/>
                <w:sz w:val="12"/>
                <w:szCs w:val="12"/>
              </w:rPr>
            </w:pPr>
          </w:p>
        </w:tc>
        <w:tc>
          <w:tcPr>
            <w:tcW w:w="720" w:type="dxa"/>
          </w:tcPr>
          <w:p w14:paraId="3F029A85" w14:textId="77777777" w:rsidR="0034302E" w:rsidRPr="00CB5E7D" w:rsidRDefault="0034302E" w:rsidP="00C50A2C">
            <w:pPr>
              <w:spacing w:line="230" w:lineRule="exact"/>
              <w:ind w:left="-18" w:right="-30"/>
              <w:jc w:val="center"/>
              <w:rPr>
                <w:rFonts w:ascii="Arial" w:hAnsi="Arial" w:cs="Arial"/>
                <w:sz w:val="12"/>
                <w:szCs w:val="12"/>
              </w:rPr>
            </w:pPr>
            <w:r w:rsidRPr="00CB5E7D">
              <w:rPr>
                <w:rFonts w:ascii="Arial" w:hAnsi="Arial" w:cs="Arial"/>
                <w:sz w:val="12"/>
                <w:szCs w:val="12"/>
              </w:rPr>
              <w:t>Within</w:t>
            </w:r>
          </w:p>
        </w:tc>
        <w:tc>
          <w:tcPr>
            <w:tcW w:w="720" w:type="dxa"/>
          </w:tcPr>
          <w:p w14:paraId="61EEBA9A" w14:textId="77777777" w:rsidR="0034302E" w:rsidRPr="00CB5E7D" w:rsidRDefault="0034302E" w:rsidP="00C50A2C">
            <w:pPr>
              <w:spacing w:line="230" w:lineRule="exact"/>
              <w:ind w:left="-18" w:right="-30"/>
              <w:jc w:val="center"/>
              <w:rPr>
                <w:rFonts w:ascii="Arial" w:hAnsi="Arial" w:cs="Arial"/>
                <w:sz w:val="12"/>
                <w:szCs w:val="12"/>
              </w:rPr>
            </w:pPr>
            <w:r w:rsidRPr="00CB5E7D">
              <w:rPr>
                <w:rFonts w:ascii="Arial" w:hAnsi="Arial" w:cs="Arial"/>
                <w:sz w:val="12"/>
                <w:szCs w:val="12"/>
              </w:rPr>
              <w:t>1 - 5</w:t>
            </w:r>
          </w:p>
        </w:tc>
        <w:tc>
          <w:tcPr>
            <w:tcW w:w="720" w:type="dxa"/>
          </w:tcPr>
          <w:p w14:paraId="1E79A16E" w14:textId="77777777" w:rsidR="0034302E" w:rsidRPr="00CB5E7D" w:rsidRDefault="0034302E" w:rsidP="00C50A2C">
            <w:pPr>
              <w:spacing w:line="230" w:lineRule="exact"/>
              <w:ind w:left="-18" w:right="-30"/>
              <w:jc w:val="center"/>
              <w:rPr>
                <w:rFonts w:ascii="Arial" w:hAnsi="Arial" w:cs="Arial"/>
                <w:sz w:val="12"/>
                <w:szCs w:val="12"/>
              </w:rPr>
            </w:pPr>
            <w:r w:rsidRPr="00CB5E7D">
              <w:rPr>
                <w:rFonts w:ascii="Arial" w:hAnsi="Arial" w:cs="Arial"/>
                <w:sz w:val="12"/>
                <w:szCs w:val="12"/>
              </w:rPr>
              <w:t>Over</w:t>
            </w:r>
          </w:p>
        </w:tc>
        <w:tc>
          <w:tcPr>
            <w:tcW w:w="810" w:type="dxa"/>
          </w:tcPr>
          <w:p w14:paraId="3B32B9A0" w14:textId="77777777" w:rsidR="0034302E" w:rsidRPr="00CB5E7D" w:rsidRDefault="0034302E" w:rsidP="00C50A2C">
            <w:pPr>
              <w:spacing w:line="230" w:lineRule="exact"/>
              <w:ind w:left="-18" w:right="-30"/>
              <w:jc w:val="center"/>
              <w:rPr>
                <w:rFonts w:ascii="Arial" w:hAnsi="Arial" w:cs="Arial"/>
                <w:sz w:val="12"/>
                <w:szCs w:val="12"/>
              </w:rPr>
            </w:pPr>
          </w:p>
        </w:tc>
        <w:tc>
          <w:tcPr>
            <w:tcW w:w="720" w:type="dxa"/>
          </w:tcPr>
          <w:p w14:paraId="2407FF9A" w14:textId="77777777" w:rsidR="0034302E" w:rsidRPr="00CB5E7D" w:rsidRDefault="0034302E" w:rsidP="00C50A2C">
            <w:pPr>
              <w:spacing w:line="230" w:lineRule="exact"/>
              <w:ind w:left="-18" w:right="-30"/>
              <w:jc w:val="center"/>
              <w:rPr>
                <w:rFonts w:ascii="Arial" w:hAnsi="Arial" w:cs="Arial"/>
                <w:sz w:val="12"/>
                <w:szCs w:val="12"/>
              </w:rPr>
            </w:pPr>
          </w:p>
        </w:tc>
        <w:tc>
          <w:tcPr>
            <w:tcW w:w="792" w:type="dxa"/>
          </w:tcPr>
          <w:p w14:paraId="61E56D91" w14:textId="77777777" w:rsidR="0034302E" w:rsidRPr="00CB5E7D" w:rsidRDefault="0034302E" w:rsidP="00C50A2C">
            <w:pPr>
              <w:spacing w:line="230" w:lineRule="exact"/>
              <w:ind w:left="-18" w:right="-30"/>
              <w:jc w:val="center"/>
              <w:rPr>
                <w:rFonts w:ascii="Arial" w:hAnsi="Arial" w:cs="Arial"/>
                <w:sz w:val="12"/>
                <w:szCs w:val="12"/>
              </w:rPr>
            </w:pPr>
            <w:r w:rsidRPr="00CB5E7D">
              <w:rPr>
                <w:rFonts w:ascii="Arial" w:hAnsi="Arial" w:cs="Arial"/>
                <w:sz w:val="12"/>
                <w:szCs w:val="12"/>
              </w:rPr>
              <w:t>Floating</w:t>
            </w:r>
          </w:p>
        </w:tc>
        <w:tc>
          <w:tcPr>
            <w:tcW w:w="1065" w:type="dxa"/>
            <w:gridSpan w:val="2"/>
          </w:tcPr>
          <w:p w14:paraId="39A93D7A" w14:textId="77777777" w:rsidR="0034302E" w:rsidRPr="00CB5E7D" w:rsidRDefault="0034302E" w:rsidP="00C50A2C">
            <w:pPr>
              <w:spacing w:line="230" w:lineRule="exact"/>
              <w:ind w:left="-18" w:right="-30"/>
              <w:jc w:val="center"/>
              <w:rPr>
                <w:rFonts w:ascii="Arial" w:hAnsi="Arial" w:cs="Arial"/>
                <w:sz w:val="12"/>
                <w:szCs w:val="12"/>
              </w:rPr>
            </w:pPr>
          </w:p>
        </w:tc>
      </w:tr>
      <w:tr w:rsidR="0034302E" w:rsidRPr="00CB5E7D" w14:paraId="4679312E" w14:textId="77777777" w:rsidTr="00BA32A8">
        <w:trPr>
          <w:gridAfter w:val="1"/>
          <w:wAfter w:w="15" w:type="dxa"/>
        </w:trPr>
        <w:tc>
          <w:tcPr>
            <w:tcW w:w="2178" w:type="dxa"/>
          </w:tcPr>
          <w:p w14:paraId="4C55D83A" w14:textId="77777777" w:rsidR="0034302E" w:rsidRPr="00CB5E7D" w:rsidRDefault="0034302E" w:rsidP="00C50A2C">
            <w:pPr>
              <w:spacing w:line="230" w:lineRule="exact"/>
              <w:ind w:right="-108"/>
              <w:jc w:val="center"/>
              <w:rPr>
                <w:rFonts w:ascii="Arial" w:hAnsi="Arial" w:cs="Arial"/>
                <w:sz w:val="12"/>
                <w:szCs w:val="12"/>
              </w:rPr>
            </w:pPr>
          </w:p>
        </w:tc>
        <w:tc>
          <w:tcPr>
            <w:tcW w:w="720" w:type="dxa"/>
          </w:tcPr>
          <w:p w14:paraId="1454FA5F" w14:textId="77777777" w:rsidR="0034302E" w:rsidRPr="00CB5E7D" w:rsidRDefault="0034302E" w:rsidP="00C50A2C">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rate</w:t>
            </w:r>
          </w:p>
        </w:tc>
        <w:tc>
          <w:tcPr>
            <w:tcW w:w="720" w:type="dxa"/>
          </w:tcPr>
          <w:p w14:paraId="1B15C510" w14:textId="77777777" w:rsidR="0034302E" w:rsidRPr="00CB5E7D" w:rsidRDefault="0034302E" w:rsidP="00C50A2C">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At call</w:t>
            </w:r>
          </w:p>
        </w:tc>
        <w:tc>
          <w:tcPr>
            <w:tcW w:w="720" w:type="dxa"/>
          </w:tcPr>
          <w:p w14:paraId="2D35B348" w14:textId="77777777" w:rsidR="0034302E" w:rsidRPr="00CB5E7D" w:rsidRDefault="0034302E" w:rsidP="00C50A2C">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1 year</w:t>
            </w:r>
          </w:p>
        </w:tc>
        <w:tc>
          <w:tcPr>
            <w:tcW w:w="720" w:type="dxa"/>
          </w:tcPr>
          <w:p w14:paraId="002B9B0A" w14:textId="77777777" w:rsidR="0034302E" w:rsidRPr="00CB5E7D" w:rsidRDefault="0034302E" w:rsidP="00C50A2C">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years</w:t>
            </w:r>
          </w:p>
        </w:tc>
        <w:tc>
          <w:tcPr>
            <w:tcW w:w="720" w:type="dxa"/>
          </w:tcPr>
          <w:p w14:paraId="23E785DB" w14:textId="77777777" w:rsidR="0034302E" w:rsidRPr="00CB5E7D" w:rsidRDefault="0034302E" w:rsidP="00C50A2C">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5 years</w:t>
            </w:r>
          </w:p>
        </w:tc>
        <w:tc>
          <w:tcPr>
            <w:tcW w:w="810" w:type="dxa"/>
          </w:tcPr>
          <w:p w14:paraId="0406F762" w14:textId="77777777" w:rsidR="0034302E" w:rsidRPr="00CB5E7D" w:rsidRDefault="0034302E" w:rsidP="00C50A2C">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No interest</w:t>
            </w:r>
          </w:p>
        </w:tc>
        <w:tc>
          <w:tcPr>
            <w:tcW w:w="720" w:type="dxa"/>
          </w:tcPr>
          <w:p w14:paraId="1A4D1DC8" w14:textId="77777777" w:rsidR="0034302E" w:rsidRPr="00CB5E7D" w:rsidRDefault="0034302E" w:rsidP="00C50A2C">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Total</w:t>
            </w:r>
          </w:p>
        </w:tc>
        <w:tc>
          <w:tcPr>
            <w:tcW w:w="792" w:type="dxa"/>
          </w:tcPr>
          <w:p w14:paraId="1B7C3775" w14:textId="77777777" w:rsidR="0034302E" w:rsidRPr="00CB5E7D" w:rsidRDefault="0034302E" w:rsidP="00C50A2C">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rate</w:t>
            </w:r>
          </w:p>
        </w:tc>
        <w:tc>
          <w:tcPr>
            <w:tcW w:w="1065" w:type="dxa"/>
            <w:gridSpan w:val="2"/>
          </w:tcPr>
          <w:p w14:paraId="07684705" w14:textId="77777777" w:rsidR="0034302E" w:rsidRPr="00CB5E7D" w:rsidRDefault="0034302E" w:rsidP="00C50A2C">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Fixed rate</w:t>
            </w:r>
          </w:p>
        </w:tc>
      </w:tr>
      <w:tr w:rsidR="0034302E" w:rsidRPr="00CB5E7D" w14:paraId="516B5EAB" w14:textId="77777777" w:rsidTr="00BA32A8">
        <w:trPr>
          <w:gridAfter w:val="1"/>
          <w:wAfter w:w="15" w:type="dxa"/>
        </w:trPr>
        <w:tc>
          <w:tcPr>
            <w:tcW w:w="2178" w:type="dxa"/>
          </w:tcPr>
          <w:p w14:paraId="32608B8D" w14:textId="77777777" w:rsidR="0034302E" w:rsidRPr="00CB5E7D" w:rsidRDefault="0034302E" w:rsidP="00C50A2C">
            <w:pPr>
              <w:spacing w:line="230" w:lineRule="exact"/>
              <w:ind w:right="-108"/>
              <w:rPr>
                <w:rFonts w:ascii="Arial" w:hAnsi="Arial" w:cs="Arial"/>
                <w:sz w:val="12"/>
                <w:szCs w:val="12"/>
              </w:rPr>
            </w:pPr>
            <w:r w:rsidRPr="00CB5E7D">
              <w:rPr>
                <w:rFonts w:ascii="Arial" w:hAnsi="Arial" w:cs="Arial"/>
                <w:b/>
                <w:bCs/>
                <w:sz w:val="12"/>
                <w:szCs w:val="12"/>
                <w:u w:val="single"/>
              </w:rPr>
              <w:t>Financial assets</w:t>
            </w:r>
          </w:p>
        </w:tc>
        <w:tc>
          <w:tcPr>
            <w:tcW w:w="720" w:type="dxa"/>
          </w:tcPr>
          <w:p w14:paraId="3CD671E5"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09DC3796"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604D1D5A"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096BF7D1"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0E0EB28B" w14:textId="77777777" w:rsidR="0034302E" w:rsidRPr="00CB5E7D" w:rsidRDefault="0034302E" w:rsidP="00C50A2C">
            <w:pPr>
              <w:tabs>
                <w:tab w:val="decimal" w:pos="432"/>
              </w:tabs>
              <w:spacing w:line="240" w:lineRule="exact"/>
              <w:rPr>
                <w:rFonts w:ascii="Arial" w:hAnsi="Arial" w:cs="Arial"/>
                <w:sz w:val="12"/>
                <w:szCs w:val="12"/>
              </w:rPr>
            </w:pPr>
          </w:p>
        </w:tc>
        <w:tc>
          <w:tcPr>
            <w:tcW w:w="810" w:type="dxa"/>
          </w:tcPr>
          <w:p w14:paraId="64E43903"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tcPr>
          <w:p w14:paraId="226C22F9" w14:textId="77777777" w:rsidR="0034302E" w:rsidRPr="00CB5E7D" w:rsidRDefault="0034302E" w:rsidP="00C50A2C">
            <w:pPr>
              <w:tabs>
                <w:tab w:val="decimal" w:pos="432"/>
              </w:tabs>
              <w:spacing w:line="240" w:lineRule="exact"/>
              <w:rPr>
                <w:rFonts w:ascii="Arial" w:hAnsi="Arial" w:cs="Arial"/>
                <w:sz w:val="12"/>
                <w:szCs w:val="12"/>
              </w:rPr>
            </w:pPr>
          </w:p>
        </w:tc>
        <w:tc>
          <w:tcPr>
            <w:tcW w:w="792" w:type="dxa"/>
          </w:tcPr>
          <w:p w14:paraId="2986801A" w14:textId="77777777" w:rsidR="0034302E" w:rsidRPr="00CB5E7D" w:rsidRDefault="0034302E" w:rsidP="00C50A2C">
            <w:pPr>
              <w:spacing w:line="230" w:lineRule="exact"/>
              <w:rPr>
                <w:rFonts w:ascii="Arial" w:hAnsi="Arial" w:cs="Arial"/>
                <w:sz w:val="12"/>
                <w:szCs w:val="12"/>
              </w:rPr>
            </w:pPr>
          </w:p>
        </w:tc>
        <w:tc>
          <w:tcPr>
            <w:tcW w:w="1065" w:type="dxa"/>
            <w:gridSpan w:val="2"/>
          </w:tcPr>
          <w:p w14:paraId="27ED3086" w14:textId="77777777" w:rsidR="0034302E" w:rsidRPr="00CB5E7D" w:rsidRDefault="0034302E" w:rsidP="00C50A2C">
            <w:pPr>
              <w:spacing w:line="230" w:lineRule="exact"/>
              <w:rPr>
                <w:rFonts w:ascii="Arial" w:hAnsi="Arial" w:cs="Arial"/>
                <w:sz w:val="12"/>
                <w:szCs w:val="12"/>
              </w:rPr>
            </w:pPr>
          </w:p>
        </w:tc>
      </w:tr>
      <w:tr w:rsidR="0034302E" w:rsidRPr="00CB5E7D" w14:paraId="137EEDE8" w14:textId="77777777" w:rsidTr="00BA32A8">
        <w:trPr>
          <w:gridAfter w:val="1"/>
          <w:wAfter w:w="15" w:type="dxa"/>
        </w:trPr>
        <w:tc>
          <w:tcPr>
            <w:tcW w:w="2178" w:type="dxa"/>
          </w:tcPr>
          <w:p w14:paraId="1F1BA5BB" w14:textId="77777777" w:rsidR="0034302E" w:rsidRPr="00CB5E7D" w:rsidRDefault="0034302E" w:rsidP="00C50A2C">
            <w:pPr>
              <w:spacing w:line="230" w:lineRule="exact"/>
              <w:ind w:right="-115"/>
              <w:rPr>
                <w:rFonts w:ascii="Arial" w:hAnsi="Arial" w:cs="Arial"/>
                <w:sz w:val="12"/>
                <w:szCs w:val="12"/>
                <w:cs/>
              </w:rPr>
            </w:pPr>
            <w:r w:rsidRPr="00CB5E7D">
              <w:rPr>
                <w:rFonts w:ascii="Arial" w:hAnsi="Arial" w:cs="Arial"/>
                <w:sz w:val="12"/>
                <w:szCs w:val="12"/>
              </w:rPr>
              <w:t>Cash and cash equivalents</w:t>
            </w:r>
          </w:p>
        </w:tc>
        <w:tc>
          <w:tcPr>
            <w:tcW w:w="720" w:type="dxa"/>
            <w:vAlign w:val="bottom"/>
          </w:tcPr>
          <w:p w14:paraId="02B1C816"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9559C9A"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6465AB0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B5EBEF3"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6CD04BD6"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0DFA4F99"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2</w:t>
            </w:r>
          </w:p>
        </w:tc>
        <w:tc>
          <w:tcPr>
            <w:tcW w:w="720" w:type="dxa"/>
            <w:vAlign w:val="bottom"/>
          </w:tcPr>
          <w:p w14:paraId="56CC67FD"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2</w:t>
            </w:r>
          </w:p>
        </w:tc>
        <w:tc>
          <w:tcPr>
            <w:tcW w:w="792" w:type="dxa"/>
            <w:vAlign w:val="bottom"/>
          </w:tcPr>
          <w:p w14:paraId="7ABE32B8" w14:textId="77777777" w:rsidR="0034302E" w:rsidRPr="00CB5E7D" w:rsidRDefault="0034302E" w:rsidP="00C50A2C">
            <w:pPr>
              <w:spacing w:line="240" w:lineRule="exact"/>
              <w:jc w:val="center"/>
              <w:rPr>
                <w:rFonts w:ascii="Arial" w:hAnsi="Arial" w:cs="Arial"/>
                <w:sz w:val="12"/>
                <w:szCs w:val="12"/>
              </w:rPr>
            </w:pPr>
            <w:r w:rsidRPr="00CB5E7D">
              <w:rPr>
                <w:rFonts w:ascii="Arial" w:hAnsi="Arial" w:cs="Arial"/>
                <w:sz w:val="12"/>
                <w:szCs w:val="12"/>
              </w:rPr>
              <w:t>-</w:t>
            </w:r>
          </w:p>
        </w:tc>
        <w:tc>
          <w:tcPr>
            <w:tcW w:w="1065" w:type="dxa"/>
            <w:gridSpan w:val="2"/>
            <w:vAlign w:val="bottom"/>
          </w:tcPr>
          <w:p w14:paraId="6DACA691"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786900A3" w14:textId="77777777" w:rsidTr="00BA32A8">
        <w:trPr>
          <w:gridAfter w:val="1"/>
          <w:wAfter w:w="15" w:type="dxa"/>
        </w:trPr>
        <w:tc>
          <w:tcPr>
            <w:tcW w:w="2178" w:type="dxa"/>
          </w:tcPr>
          <w:p w14:paraId="0779A00C" w14:textId="77777777" w:rsidR="0034302E" w:rsidRPr="00CB5E7D" w:rsidRDefault="0034302E" w:rsidP="00C50A2C">
            <w:pPr>
              <w:spacing w:line="230" w:lineRule="exact"/>
              <w:ind w:right="-108"/>
              <w:rPr>
                <w:rFonts w:ascii="Arial" w:hAnsi="Arial" w:cs="Arial"/>
                <w:sz w:val="12"/>
                <w:szCs w:val="12"/>
              </w:rPr>
            </w:pPr>
            <w:r w:rsidRPr="00CB5E7D">
              <w:rPr>
                <w:rFonts w:ascii="Arial" w:hAnsi="Arial" w:cs="Arial"/>
                <w:sz w:val="12"/>
                <w:szCs w:val="12"/>
              </w:rPr>
              <w:t xml:space="preserve">Investments </w:t>
            </w:r>
          </w:p>
        </w:tc>
        <w:tc>
          <w:tcPr>
            <w:tcW w:w="720" w:type="dxa"/>
            <w:vAlign w:val="bottom"/>
          </w:tcPr>
          <w:p w14:paraId="5FFD99C4"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1F00D0E4"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7D5A88C0"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153D2A5C"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668EC198" w14:textId="77777777" w:rsidR="0034302E" w:rsidRPr="00CB5E7D" w:rsidRDefault="0034302E" w:rsidP="00C50A2C">
            <w:pPr>
              <w:tabs>
                <w:tab w:val="decimal" w:pos="432"/>
              </w:tabs>
              <w:spacing w:line="240" w:lineRule="exact"/>
              <w:rPr>
                <w:rFonts w:ascii="Arial" w:hAnsi="Arial" w:cs="Arial"/>
                <w:sz w:val="12"/>
                <w:szCs w:val="12"/>
              </w:rPr>
            </w:pPr>
          </w:p>
        </w:tc>
        <w:tc>
          <w:tcPr>
            <w:tcW w:w="810" w:type="dxa"/>
            <w:vAlign w:val="bottom"/>
          </w:tcPr>
          <w:p w14:paraId="0DA5CA93"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2C592186" w14:textId="77777777" w:rsidR="0034302E" w:rsidRPr="00CB5E7D" w:rsidRDefault="0034302E" w:rsidP="00C50A2C">
            <w:pPr>
              <w:tabs>
                <w:tab w:val="decimal" w:pos="432"/>
              </w:tabs>
              <w:spacing w:line="240" w:lineRule="exact"/>
              <w:rPr>
                <w:rFonts w:ascii="Arial" w:hAnsi="Arial" w:cs="Arial"/>
                <w:sz w:val="12"/>
                <w:szCs w:val="12"/>
              </w:rPr>
            </w:pPr>
          </w:p>
        </w:tc>
        <w:tc>
          <w:tcPr>
            <w:tcW w:w="792" w:type="dxa"/>
            <w:vAlign w:val="bottom"/>
          </w:tcPr>
          <w:p w14:paraId="7267ED64" w14:textId="77777777" w:rsidR="0034302E" w:rsidRPr="00CB5E7D" w:rsidRDefault="0034302E" w:rsidP="00C50A2C">
            <w:pPr>
              <w:spacing w:line="240" w:lineRule="exact"/>
              <w:ind w:left="-48"/>
              <w:jc w:val="center"/>
              <w:rPr>
                <w:rFonts w:ascii="Arial" w:hAnsi="Arial" w:cs="Arial"/>
                <w:sz w:val="12"/>
                <w:szCs w:val="12"/>
              </w:rPr>
            </w:pPr>
          </w:p>
        </w:tc>
        <w:tc>
          <w:tcPr>
            <w:tcW w:w="1065" w:type="dxa"/>
            <w:gridSpan w:val="2"/>
            <w:vAlign w:val="bottom"/>
          </w:tcPr>
          <w:p w14:paraId="180AFBC2" w14:textId="77777777" w:rsidR="0034302E" w:rsidRPr="00CB5E7D" w:rsidRDefault="0034302E" w:rsidP="00C50A2C">
            <w:pPr>
              <w:spacing w:line="230" w:lineRule="exact"/>
              <w:ind w:left="-48"/>
              <w:jc w:val="center"/>
              <w:rPr>
                <w:rFonts w:ascii="Arial" w:hAnsi="Arial" w:cs="Arial"/>
                <w:sz w:val="12"/>
                <w:szCs w:val="12"/>
              </w:rPr>
            </w:pPr>
          </w:p>
        </w:tc>
      </w:tr>
      <w:tr w:rsidR="0034302E" w:rsidRPr="00CB5E7D" w14:paraId="274B983F" w14:textId="77777777" w:rsidTr="00BA32A8">
        <w:trPr>
          <w:gridAfter w:val="1"/>
          <w:wAfter w:w="15" w:type="dxa"/>
        </w:trPr>
        <w:tc>
          <w:tcPr>
            <w:tcW w:w="2178" w:type="dxa"/>
          </w:tcPr>
          <w:p w14:paraId="6F4A7223" w14:textId="77777777" w:rsidR="0034302E" w:rsidRPr="00CB5E7D" w:rsidRDefault="0034302E" w:rsidP="00C50A2C">
            <w:pPr>
              <w:spacing w:line="230" w:lineRule="exact"/>
              <w:ind w:right="-108"/>
              <w:rPr>
                <w:rFonts w:ascii="Arial" w:hAnsi="Arial" w:cs="Arial"/>
                <w:sz w:val="12"/>
                <w:szCs w:val="12"/>
              </w:rPr>
            </w:pPr>
            <w:r w:rsidRPr="00CB5E7D">
              <w:rPr>
                <w:rFonts w:ascii="Arial" w:hAnsi="Arial" w:cs="Arial"/>
                <w:sz w:val="12"/>
                <w:szCs w:val="12"/>
              </w:rPr>
              <w:t xml:space="preserve">   -  Equity securities</w:t>
            </w:r>
          </w:p>
        </w:tc>
        <w:tc>
          <w:tcPr>
            <w:tcW w:w="720" w:type="dxa"/>
            <w:vAlign w:val="bottom"/>
          </w:tcPr>
          <w:p w14:paraId="16098B8C"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073B43D1"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07A5671F"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6F71BA9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9104B1B"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011E4E9D"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615</w:t>
            </w:r>
          </w:p>
        </w:tc>
        <w:tc>
          <w:tcPr>
            <w:tcW w:w="720" w:type="dxa"/>
            <w:vAlign w:val="bottom"/>
          </w:tcPr>
          <w:p w14:paraId="02BA7DA2"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615</w:t>
            </w:r>
          </w:p>
        </w:tc>
        <w:tc>
          <w:tcPr>
            <w:tcW w:w="792" w:type="dxa"/>
            <w:vAlign w:val="bottom"/>
          </w:tcPr>
          <w:p w14:paraId="477263DA" w14:textId="77777777" w:rsidR="0034302E" w:rsidRPr="00CB5E7D" w:rsidRDefault="0034302E" w:rsidP="00C50A2C">
            <w:pPr>
              <w:spacing w:line="240" w:lineRule="exact"/>
              <w:jc w:val="center"/>
              <w:rPr>
                <w:rFonts w:ascii="Arial" w:hAnsi="Arial" w:cs="Arial"/>
                <w:sz w:val="12"/>
                <w:szCs w:val="12"/>
              </w:rPr>
            </w:pPr>
            <w:r w:rsidRPr="00CB5E7D">
              <w:rPr>
                <w:rFonts w:ascii="Arial" w:hAnsi="Arial" w:cs="Arial"/>
                <w:sz w:val="12"/>
                <w:szCs w:val="12"/>
              </w:rPr>
              <w:t>-</w:t>
            </w:r>
          </w:p>
        </w:tc>
        <w:tc>
          <w:tcPr>
            <w:tcW w:w="1065" w:type="dxa"/>
            <w:gridSpan w:val="2"/>
            <w:vAlign w:val="bottom"/>
          </w:tcPr>
          <w:p w14:paraId="0A6D89C9"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0F6D2CA5" w14:textId="77777777" w:rsidTr="00BA32A8">
        <w:trPr>
          <w:gridAfter w:val="1"/>
          <w:wAfter w:w="15" w:type="dxa"/>
        </w:trPr>
        <w:tc>
          <w:tcPr>
            <w:tcW w:w="2178" w:type="dxa"/>
          </w:tcPr>
          <w:p w14:paraId="1A1C7385" w14:textId="77777777" w:rsidR="0034302E" w:rsidRPr="00CB5E7D" w:rsidRDefault="0034302E" w:rsidP="00C50A2C">
            <w:pPr>
              <w:spacing w:line="230" w:lineRule="exact"/>
              <w:ind w:right="-108"/>
              <w:rPr>
                <w:rFonts w:ascii="Arial" w:hAnsi="Arial" w:cs="Arial"/>
                <w:sz w:val="12"/>
                <w:szCs w:val="12"/>
              </w:rPr>
            </w:pPr>
            <w:r w:rsidRPr="00CB5E7D">
              <w:rPr>
                <w:rFonts w:ascii="Arial" w:hAnsi="Arial" w:cs="Arial"/>
                <w:sz w:val="12"/>
                <w:szCs w:val="12"/>
              </w:rPr>
              <w:t xml:space="preserve">   -  Debt securities</w:t>
            </w:r>
          </w:p>
        </w:tc>
        <w:tc>
          <w:tcPr>
            <w:tcW w:w="720" w:type="dxa"/>
            <w:vAlign w:val="bottom"/>
          </w:tcPr>
          <w:p w14:paraId="5088657F"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BAA8B1C"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8A78011"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CE916A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95</w:t>
            </w:r>
          </w:p>
        </w:tc>
        <w:tc>
          <w:tcPr>
            <w:tcW w:w="720" w:type="dxa"/>
            <w:vAlign w:val="bottom"/>
          </w:tcPr>
          <w:p w14:paraId="25168532"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6C008D0D"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7</w:t>
            </w:r>
          </w:p>
        </w:tc>
        <w:tc>
          <w:tcPr>
            <w:tcW w:w="720" w:type="dxa"/>
            <w:vAlign w:val="bottom"/>
          </w:tcPr>
          <w:p w14:paraId="6C302D4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102</w:t>
            </w:r>
          </w:p>
        </w:tc>
        <w:tc>
          <w:tcPr>
            <w:tcW w:w="792" w:type="dxa"/>
            <w:vAlign w:val="bottom"/>
          </w:tcPr>
          <w:p w14:paraId="0F45B285" w14:textId="77777777" w:rsidR="0034302E" w:rsidRPr="00CB5E7D" w:rsidRDefault="0034302E" w:rsidP="00C50A2C">
            <w:pPr>
              <w:spacing w:line="240" w:lineRule="exact"/>
              <w:jc w:val="center"/>
              <w:rPr>
                <w:rFonts w:ascii="Arial" w:hAnsi="Arial" w:cs="Arial"/>
                <w:sz w:val="12"/>
                <w:szCs w:val="12"/>
              </w:rPr>
            </w:pPr>
            <w:r w:rsidRPr="00CB5E7D">
              <w:rPr>
                <w:rFonts w:ascii="Arial" w:hAnsi="Arial" w:cs="Arial"/>
                <w:sz w:val="12"/>
                <w:szCs w:val="12"/>
              </w:rPr>
              <w:t>-</w:t>
            </w:r>
          </w:p>
        </w:tc>
        <w:tc>
          <w:tcPr>
            <w:tcW w:w="1065" w:type="dxa"/>
            <w:gridSpan w:val="2"/>
            <w:vAlign w:val="bottom"/>
          </w:tcPr>
          <w:p w14:paraId="7FDE54EE"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1.80 - 7.00</w:t>
            </w:r>
          </w:p>
        </w:tc>
      </w:tr>
      <w:tr w:rsidR="0034302E" w:rsidRPr="00CB5E7D" w14:paraId="64A71C39" w14:textId="77777777" w:rsidTr="00BA32A8">
        <w:trPr>
          <w:gridAfter w:val="1"/>
          <w:wAfter w:w="15" w:type="dxa"/>
        </w:trPr>
        <w:tc>
          <w:tcPr>
            <w:tcW w:w="2178" w:type="dxa"/>
          </w:tcPr>
          <w:p w14:paraId="6A5664EB" w14:textId="77777777" w:rsidR="0034302E" w:rsidRPr="00CB5E7D" w:rsidRDefault="0034302E" w:rsidP="00C50A2C">
            <w:pPr>
              <w:spacing w:line="230" w:lineRule="exact"/>
              <w:ind w:right="-108"/>
              <w:rPr>
                <w:rFonts w:ascii="Arial" w:hAnsi="Arial" w:cs="Arial"/>
                <w:sz w:val="12"/>
                <w:szCs w:val="12"/>
              </w:rPr>
            </w:pPr>
            <w:r w:rsidRPr="00CB5E7D">
              <w:rPr>
                <w:rFonts w:ascii="Arial" w:hAnsi="Arial" w:cs="Arial"/>
                <w:sz w:val="12"/>
                <w:szCs w:val="12"/>
              </w:rPr>
              <w:t>Other receivables</w:t>
            </w:r>
          </w:p>
        </w:tc>
        <w:tc>
          <w:tcPr>
            <w:tcW w:w="720" w:type="dxa"/>
            <w:vAlign w:val="bottom"/>
          </w:tcPr>
          <w:p w14:paraId="0F6A874E"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04D57F73"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0D871687"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277F1EB"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E8872AE"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73A43A6D"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78</w:t>
            </w:r>
          </w:p>
        </w:tc>
        <w:tc>
          <w:tcPr>
            <w:tcW w:w="720" w:type="dxa"/>
            <w:vAlign w:val="bottom"/>
          </w:tcPr>
          <w:p w14:paraId="7E6250CB"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78</w:t>
            </w:r>
          </w:p>
        </w:tc>
        <w:tc>
          <w:tcPr>
            <w:tcW w:w="792" w:type="dxa"/>
            <w:vAlign w:val="bottom"/>
          </w:tcPr>
          <w:p w14:paraId="1CC27CDA" w14:textId="77777777" w:rsidR="0034302E" w:rsidRPr="00CB5E7D" w:rsidRDefault="0034302E" w:rsidP="00C50A2C">
            <w:pPr>
              <w:spacing w:line="240" w:lineRule="exact"/>
              <w:jc w:val="center"/>
              <w:rPr>
                <w:rFonts w:ascii="Arial" w:hAnsi="Arial" w:cs="Arial"/>
                <w:sz w:val="12"/>
                <w:szCs w:val="12"/>
              </w:rPr>
            </w:pPr>
            <w:r w:rsidRPr="00CB5E7D">
              <w:rPr>
                <w:rFonts w:ascii="Arial" w:hAnsi="Arial" w:cs="Arial"/>
                <w:sz w:val="12"/>
                <w:szCs w:val="12"/>
              </w:rPr>
              <w:t>-</w:t>
            </w:r>
          </w:p>
        </w:tc>
        <w:tc>
          <w:tcPr>
            <w:tcW w:w="1065" w:type="dxa"/>
            <w:gridSpan w:val="2"/>
            <w:vAlign w:val="bottom"/>
          </w:tcPr>
          <w:p w14:paraId="6C3C6978"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40417F03" w14:textId="77777777" w:rsidTr="00BA32A8">
        <w:trPr>
          <w:gridAfter w:val="1"/>
          <w:wAfter w:w="15" w:type="dxa"/>
        </w:trPr>
        <w:tc>
          <w:tcPr>
            <w:tcW w:w="2178" w:type="dxa"/>
          </w:tcPr>
          <w:p w14:paraId="79F2ABD1" w14:textId="77777777" w:rsidR="0034302E" w:rsidRPr="00CB5E7D" w:rsidRDefault="0034302E" w:rsidP="00C50A2C">
            <w:pPr>
              <w:spacing w:line="230" w:lineRule="exact"/>
              <w:ind w:right="-108"/>
              <w:rPr>
                <w:rFonts w:ascii="Arial" w:hAnsi="Arial" w:cs="Arial"/>
                <w:sz w:val="12"/>
                <w:szCs w:val="12"/>
              </w:rPr>
            </w:pPr>
            <w:r w:rsidRPr="00CB5E7D">
              <w:rPr>
                <w:rFonts w:ascii="Arial" w:hAnsi="Arial" w:cs="Arial"/>
                <w:sz w:val="12"/>
                <w:szCs w:val="12"/>
              </w:rPr>
              <w:t>Short-term loans to subsidiaries</w:t>
            </w:r>
          </w:p>
        </w:tc>
        <w:tc>
          <w:tcPr>
            <w:tcW w:w="720" w:type="dxa"/>
            <w:vAlign w:val="bottom"/>
          </w:tcPr>
          <w:p w14:paraId="6DB66D74"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0A91F727"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651</w:t>
            </w:r>
          </w:p>
        </w:tc>
        <w:tc>
          <w:tcPr>
            <w:tcW w:w="720" w:type="dxa"/>
            <w:vAlign w:val="bottom"/>
          </w:tcPr>
          <w:p w14:paraId="1CC337F6"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500</w:t>
            </w:r>
          </w:p>
        </w:tc>
        <w:tc>
          <w:tcPr>
            <w:tcW w:w="720" w:type="dxa"/>
            <w:vAlign w:val="bottom"/>
          </w:tcPr>
          <w:p w14:paraId="084692F7"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680C2DC"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64C01D14"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39287A1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1,151</w:t>
            </w:r>
          </w:p>
        </w:tc>
        <w:tc>
          <w:tcPr>
            <w:tcW w:w="792" w:type="dxa"/>
            <w:vAlign w:val="bottom"/>
          </w:tcPr>
          <w:p w14:paraId="60E04E18" w14:textId="77777777" w:rsidR="0034302E" w:rsidRPr="00CB5E7D" w:rsidRDefault="0034302E" w:rsidP="00C50A2C">
            <w:pPr>
              <w:spacing w:line="240" w:lineRule="exact"/>
              <w:jc w:val="center"/>
              <w:rPr>
                <w:rFonts w:ascii="Arial" w:hAnsi="Arial" w:cs="Arial"/>
                <w:sz w:val="12"/>
                <w:szCs w:val="12"/>
              </w:rPr>
            </w:pPr>
            <w:r w:rsidRPr="00CB5E7D">
              <w:rPr>
                <w:rFonts w:ascii="Arial" w:hAnsi="Arial" w:cs="Arial"/>
                <w:sz w:val="12"/>
                <w:szCs w:val="12"/>
              </w:rPr>
              <w:t>-</w:t>
            </w:r>
          </w:p>
        </w:tc>
        <w:tc>
          <w:tcPr>
            <w:tcW w:w="1065" w:type="dxa"/>
            <w:gridSpan w:val="2"/>
            <w:vAlign w:val="bottom"/>
          </w:tcPr>
          <w:p w14:paraId="1820E017"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Inter bank</w:t>
            </w:r>
          </w:p>
        </w:tc>
      </w:tr>
      <w:tr w:rsidR="0034302E" w:rsidRPr="00CB5E7D" w14:paraId="41EBAF30" w14:textId="77777777" w:rsidTr="00BA32A8">
        <w:trPr>
          <w:gridAfter w:val="1"/>
          <w:wAfter w:w="15" w:type="dxa"/>
        </w:trPr>
        <w:tc>
          <w:tcPr>
            <w:tcW w:w="2178" w:type="dxa"/>
          </w:tcPr>
          <w:p w14:paraId="2BB279D2" w14:textId="77777777" w:rsidR="0034302E" w:rsidRPr="00CB5E7D" w:rsidRDefault="0034302E" w:rsidP="00C50A2C">
            <w:pPr>
              <w:spacing w:line="230" w:lineRule="exact"/>
              <w:ind w:right="-108"/>
              <w:rPr>
                <w:rFonts w:ascii="Arial" w:hAnsi="Arial" w:cs="Arial"/>
                <w:sz w:val="12"/>
                <w:szCs w:val="12"/>
              </w:rPr>
            </w:pPr>
            <w:r w:rsidRPr="00CB5E7D">
              <w:rPr>
                <w:rFonts w:ascii="Arial" w:hAnsi="Arial" w:cs="Arial"/>
                <w:sz w:val="12"/>
                <w:szCs w:val="12"/>
              </w:rPr>
              <w:t>Short-term loans to others</w:t>
            </w:r>
          </w:p>
        </w:tc>
        <w:tc>
          <w:tcPr>
            <w:tcW w:w="720" w:type="dxa"/>
          </w:tcPr>
          <w:p w14:paraId="78F83E0F"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671BE4E"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49EB617"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1,126</w:t>
            </w:r>
          </w:p>
        </w:tc>
        <w:tc>
          <w:tcPr>
            <w:tcW w:w="720" w:type="dxa"/>
          </w:tcPr>
          <w:p w14:paraId="47BC5E9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08545E2"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33D6BB14"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FD3CF26"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1,126</w:t>
            </w:r>
          </w:p>
        </w:tc>
        <w:tc>
          <w:tcPr>
            <w:tcW w:w="792" w:type="dxa"/>
          </w:tcPr>
          <w:p w14:paraId="0BBEB954" w14:textId="77777777" w:rsidR="0034302E" w:rsidRPr="00CB5E7D" w:rsidRDefault="0034302E" w:rsidP="00C50A2C">
            <w:pPr>
              <w:spacing w:line="240" w:lineRule="exact"/>
              <w:jc w:val="center"/>
              <w:rPr>
                <w:rFonts w:ascii="Arial" w:hAnsi="Arial" w:cs="Arial"/>
                <w:sz w:val="12"/>
                <w:szCs w:val="12"/>
              </w:rPr>
            </w:pPr>
            <w:r w:rsidRPr="00CB5E7D">
              <w:rPr>
                <w:rFonts w:ascii="Arial" w:hAnsi="Arial" w:cs="Arial"/>
                <w:sz w:val="12"/>
                <w:szCs w:val="12"/>
              </w:rPr>
              <w:t>-</w:t>
            </w:r>
          </w:p>
        </w:tc>
        <w:tc>
          <w:tcPr>
            <w:tcW w:w="1065" w:type="dxa"/>
            <w:gridSpan w:val="2"/>
          </w:tcPr>
          <w:p w14:paraId="2ED87ACC" w14:textId="77777777" w:rsidR="0034302E" w:rsidRPr="00CB5E7D" w:rsidRDefault="0034302E" w:rsidP="00C50A2C">
            <w:pPr>
              <w:tabs>
                <w:tab w:val="left" w:pos="72"/>
              </w:tabs>
              <w:spacing w:line="230" w:lineRule="exact"/>
              <w:ind w:left="-48"/>
              <w:jc w:val="center"/>
              <w:rPr>
                <w:rFonts w:ascii="Arial" w:hAnsi="Arial" w:cs="Arial"/>
                <w:sz w:val="12"/>
                <w:szCs w:val="12"/>
              </w:rPr>
            </w:pPr>
            <w:r w:rsidRPr="00CB5E7D">
              <w:rPr>
                <w:rFonts w:ascii="Arial" w:hAnsi="Arial" w:cs="Arial"/>
                <w:sz w:val="12"/>
                <w:szCs w:val="12"/>
              </w:rPr>
              <w:t>MOR to MOR plus 3.50</w:t>
            </w:r>
          </w:p>
        </w:tc>
      </w:tr>
      <w:tr w:rsidR="0034302E" w:rsidRPr="00CB5E7D" w14:paraId="41A42D96" w14:textId="77777777" w:rsidTr="00BA32A8">
        <w:tc>
          <w:tcPr>
            <w:tcW w:w="2178" w:type="dxa"/>
          </w:tcPr>
          <w:p w14:paraId="49118F4C" w14:textId="77777777" w:rsidR="0034302E" w:rsidRPr="00CB5E7D" w:rsidRDefault="0034302E" w:rsidP="00C50A2C">
            <w:pPr>
              <w:spacing w:line="230" w:lineRule="exact"/>
              <w:ind w:right="-108"/>
              <w:rPr>
                <w:rFonts w:ascii="Arial" w:hAnsi="Arial" w:cs="Arial"/>
                <w:sz w:val="12"/>
                <w:szCs w:val="12"/>
              </w:rPr>
            </w:pPr>
            <w:r w:rsidRPr="00CB5E7D">
              <w:rPr>
                <w:rFonts w:ascii="Arial" w:hAnsi="Arial" w:cs="Arial"/>
                <w:b/>
                <w:bCs/>
                <w:sz w:val="12"/>
                <w:szCs w:val="12"/>
                <w:u w:val="single"/>
              </w:rPr>
              <w:t>Financial liabilities</w:t>
            </w:r>
          </w:p>
        </w:tc>
        <w:tc>
          <w:tcPr>
            <w:tcW w:w="720" w:type="dxa"/>
            <w:vAlign w:val="bottom"/>
          </w:tcPr>
          <w:p w14:paraId="41B326F8"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10EADDD9"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1D4D9AF0"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453D9924"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6728DD82" w14:textId="77777777" w:rsidR="0034302E" w:rsidRPr="00CB5E7D" w:rsidRDefault="0034302E" w:rsidP="00C50A2C">
            <w:pPr>
              <w:tabs>
                <w:tab w:val="decimal" w:pos="432"/>
              </w:tabs>
              <w:spacing w:line="240" w:lineRule="exact"/>
              <w:rPr>
                <w:rFonts w:ascii="Arial" w:hAnsi="Arial" w:cs="Arial"/>
                <w:sz w:val="12"/>
                <w:szCs w:val="12"/>
              </w:rPr>
            </w:pPr>
          </w:p>
        </w:tc>
        <w:tc>
          <w:tcPr>
            <w:tcW w:w="810" w:type="dxa"/>
            <w:vAlign w:val="bottom"/>
          </w:tcPr>
          <w:p w14:paraId="25C69F7E" w14:textId="77777777" w:rsidR="0034302E" w:rsidRPr="00CB5E7D" w:rsidRDefault="0034302E" w:rsidP="00C50A2C">
            <w:pPr>
              <w:tabs>
                <w:tab w:val="decimal" w:pos="432"/>
              </w:tabs>
              <w:spacing w:line="240" w:lineRule="exact"/>
              <w:rPr>
                <w:rFonts w:ascii="Arial" w:hAnsi="Arial" w:cs="Arial"/>
                <w:sz w:val="12"/>
                <w:szCs w:val="12"/>
              </w:rPr>
            </w:pPr>
          </w:p>
        </w:tc>
        <w:tc>
          <w:tcPr>
            <w:tcW w:w="720" w:type="dxa"/>
            <w:vAlign w:val="bottom"/>
          </w:tcPr>
          <w:p w14:paraId="4FE16164" w14:textId="77777777" w:rsidR="0034302E" w:rsidRPr="00CB5E7D" w:rsidRDefault="0034302E" w:rsidP="00C50A2C">
            <w:pPr>
              <w:tabs>
                <w:tab w:val="decimal" w:pos="432"/>
              </w:tabs>
              <w:spacing w:line="240" w:lineRule="exact"/>
              <w:rPr>
                <w:rFonts w:ascii="Arial" w:hAnsi="Arial" w:cs="Arial"/>
                <w:sz w:val="12"/>
                <w:szCs w:val="12"/>
              </w:rPr>
            </w:pPr>
          </w:p>
        </w:tc>
        <w:tc>
          <w:tcPr>
            <w:tcW w:w="810" w:type="dxa"/>
            <w:gridSpan w:val="2"/>
            <w:vAlign w:val="bottom"/>
          </w:tcPr>
          <w:p w14:paraId="14621126" w14:textId="77777777" w:rsidR="0034302E" w:rsidRPr="00CB5E7D" w:rsidRDefault="0034302E" w:rsidP="00C50A2C">
            <w:pPr>
              <w:spacing w:line="240" w:lineRule="exact"/>
              <w:ind w:left="-48"/>
              <w:jc w:val="center"/>
              <w:rPr>
                <w:rFonts w:ascii="Arial" w:hAnsi="Arial" w:cs="Arial"/>
                <w:sz w:val="12"/>
                <w:szCs w:val="12"/>
              </w:rPr>
            </w:pPr>
          </w:p>
        </w:tc>
        <w:tc>
          <w:tcPr>
            <w:tcW w:w="1062" w:type="dxa"/>
            <w:gridSpan w:val="2"/>
            <w:vAlign w:val="bottom"/>
          </w:tcPr>
          <w:p w14:paraId="11388DCA" w14:textId="77777777" w:rsidR="0034302E" w:rsidRPr="00CB5E7D" w:rsidRDefault="0034302E" w:rsidP="00C50A2C">
            <w:pPr>
              <w:spacing w:line="230" w:lineRule="exact"/>
              <w:ind w:left="-48"/>
              <w:jc w:val="center"/>
              <w:rPr>
                <w:rFonts w:ascii="Arial" w:hAnsi="Arial" w:cs="Arial"/>
                <w:sz w:val="12"/>
                <w:szCs w:val="12"/>
              </w:rPr>
            </w:pPr>
          </w:p>
        </w:tc>
      </w:tr>
      <w:tr w:rsidR="0034302E" w:rsidRPr="00CB5E7D" w14:paraId="0E6E4111" w14:textId="77777777" w:rsidTr="00BA32A8">
        <w:tc>
          <w:tcPr>
            <w:tcW w:w="2178" w:type="dxa"/>
          </w:tcPr>
          <w:p w14:paraId="5275BDF7" w14:textId="77777777" w:rsidR="0034302E" w:rsidRPr="00CB5E7D" w:rsidRDefault="0034302E" w:rsidP="00C50A2C">
            <w:pPr>
              <w:spacing w:line="230" w:lineRule="exact"/>
              <w:ind w:right="-108"/>
              <w:rPr>
                <w:rFonts w:ascii="Arial" w:hAnsi="Arial" w:cs="Arial"/>
                <w:sz w:val="12"/>
                <w:szCs w:val="12"/>
              </w:rPr>
            </w:pPr>
            <w:r w:rsidRPr="00CB5E7D">
              <w:rPr>
                <w:rFonts w:ascii="Arial" w:hAnsi="Arial" w:cs="Arial"/>
                <w:sz w:val="12"/>
                <w:szCs w:val="12"/>
              </w:rPr>
              <w:t>Derivatives liabilities</w:t>
            </w:r>
          </w:p>
        </w:tc>
        <w:tc>
          <w:tcPr>
            <w:tcW w:w="720" w:type="dxa"/>
            <w:vAlign w:val="bottom"/>
          </w:tcPr>
          <w:p w14:paraId="0A058AD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1AC395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7209347"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57BEC802"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D0BDDED"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5B4DA7D6"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2</w:t>
            </w:r>
          </w:p>
        </w:tc>
        <w:tc>
          <w:tcPr>
            <w:tcW w:w="720" w:type="dxa"/>
            <w:vAlign w:val="bottom"/>
          </w:tcPr>
          <w:p w14:paraId="4D2C954F"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2</w:t>
            </w:r>
          </w:p>
        </w:tc>
        <w:tc>
          <w:tcPr>
            <w:tcW w:w="810" w:type="dxa"/>
            <w:gridSpan w:val="2"/>
            <w:vAlign w:val="bottom"/>
          </w:tcPr>
          <w:p w14:paraId="4268C600" w14:textId="77777777" w:rsidR="0034302E" w:rsidRPr="00CB5E7D" w:rsidRDefault="0034302E" w:rsidP="00C50A2C">
            <w:pPr>
              <w:spacing w:line="240" w:lineRule="exact"/>
              <w:jc w:val="center"/>
              <w:rPr>
                <w:rFonts w:ascii="Arial" w:hAnsi="Arial" w:cs="Arial"/>
                <w:sz w:val="12"/>
                <w:szCs w:val="12"/>
              </w:rPr>
            </w:pPr>
            <w:r w:rsidRPr="00CB5E7D">
              <w:rPr>
                <w:rFonts w:ascii="Arial" w:hAnsi="Arial" w:cs="Arial"/>
                <w:sz w:val="12"/>
                <w:szCs w:val="12"/>
              </w:rPr>
              <w:t>-</w:t>
            </w:r>
          </w:p>
        </w:tc>
        <w:tc>
          <w:tcPr>
            <w:tcW w:w="1062" w:type="dxa"/>
            <w:gridSpan w:val="2"/>
            <w:vAlign w:val="bottom"/>
          </w:tcPr>
          <w:p w14:paraId="4880C0B8"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5705BBF1" w14:textId="77777777" w:rsidTr="00BA32A8">
        <w:tc>
          <w:tcPr>
            <w:tcW w:w="2178" w:type="dxa"/>
          </w:tcPr>
          <w:p w14:paraId="36C2E412" w14:textId="77777777" w:rsidR="0034302E" w:rsidRPr="00CB5E7D" w:rsidRDefault="0034302E" w:rsidP="00C50A2C">
            <w:pPr>
              <w:spacing w:line="230" w:lineRule="exact"/>
              <w:ind w:right="-108"/>
              <w:rPr>
                <w:rFonts w:ascii="Arial" w:hAnsi="Arial" w:cs="Arial"/>
                <w:sz w:val="12"/>
                <w:szCs w:val="12"/>
              </w:rPr>
            </w:pPr>
            <w:r w:rsidRPr="00CB5E7D">
              <w:rPr>
                <w:rFonts w:ascii="Arial" w:hAnsi="Arial" w:cs="Arial"/>
                <w:sz w:val="12"/>
                <w:szCs w:val="12"/>
              </w:rPr>
              <w:t>Other payables</w:t>
            </w:r>
          </w:p>
        </w:tc>
        <w:tc>
          <w:tcPr>
            <w:tcW w:w="720" w:type="dxa"/>
            <w:vAlign w:val="bottom"/>
          </w:tcPr>
          <w:p w14:paraId="6DB45789"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3A8F0A2C"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C8606F0"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5CC4ED91"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09DABF5A"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27EB93D9"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120</w:t>
            </w:r>
          </w:p>
        </w:tc>
        <w:tc>
          <w:tcPr>
            <w:tcW w:w="720" w:type="dxa"/>
            <w:vAlign w:val="bottom"/>
          </w:tcPr>
          <w:p w14:paraId="1393AF7F"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120</w:t>
            </w:r>
          </w:p>
        </w:tc>
        <w:tc>
          <w:tcPr>
            <w:tcW w:w="810" w:type="dxa"/>
            <w:gridSpan w:val="2"/>
            <w:vAlign w:val="bottom"/>
          </w:tcPr>
          <w:p w14:paraId="23C04F70" w14:textId="77777777" w:rsidR="0034302E" w:rsidRPr="00CB5E7D" w:rsidRDefault="0034302E" w:rsidP="00C50A2C">
            <w:pPr>
              <w:spacing w:line="240" w:lineRule="exact"/>
              <w:jc w:val="center"/>
              <w:rPr>
                <w:rFonts w:ascii="Arial" w:hAnsi="Arial" w:cs="Arial"/>
                <w:sz w:val="12"/>
                <w:szCs w:val="12"/>
              </w:rPr>
            </w:pPr>
            <w:r w:rsidRPr="00CB5E7D">
              <w:rPr>
                <w:rFonts w:ascii="Arial" w:hAnsi="Arial" w:cs="Arial"/>
                <w:sz w:val="12"/>
                <w:szCs w:val="12"/>
              </w:rPr>
              <w:t>-</w:t>
            </w:r>
          </w:p>
        </w:tc>
        <w:tc>
          <w:tcPr>
            <w:tcW w:w="1062" w:type="dxa"/>
            <w:gridSpan w:val="2"/>
            <w:vAlign w:val="bottom"/>
          </w:tcPr>
          <w:p w14:paraId="23B44D49" w14:textId="77777777" w:rsidR="0034302E" w:rsidRPr="00CB5E7D" w:rsidRDefault="0034302E" w:rsidP="00C50A2C">
            <w:pPr>
              <w:spacing w:line="230" w:lineRule="exact"/>
              <w:ind w:left="-48"/>
              <w:jc w:val="center"/>
              <w:rPr>
                <w:rFonts w:ascii="Arial" w:hAnsi="Arial" w:cs="Arial"/>
                <w:sz w:val="12"/>
                <w:szCs w:val="12"/>
              </w:rPr>
            </w:pPr>
            <w:r w:rsidRPr="00CB5E7D">
              <w:rPr>
                <w:rFonts w:ascii="Arial" w:hAnsi="Arial" w:cs="Arial"/>
                <w:sz w:val="12"/>
                <w:szCs w:val="12"/>
              </w:rPr>
              <w:t>-</w:t>
            </w:r>
          </w:p>
        </w:tc>
      </w:tr>
      <w:tr w:rsidR="0034302E" w:rsidRPr="00CB5E7D" w14:paraId="38E2F13D" w14:textId="77777777" w:rsidTr="00BA32A8">
        <w:tc>
          <w:tcPr>
            <w:tcW w:w="2178" w:type="dxa"/>
          </w:tcPr>
          <w:p w14:paraId="1207DEE6" w14:textId="77777777" w:rsidR="0034302E" w:rsidRPr="00CB5E7D" w:rsidRDefault="0034302E" w:rsidP="00C50A2C">
            <w:pPr>
              <w:spacing w:line="230" w:lineRule="exact"/>
              <w:ind w:right="-108"/>
              <w:rPr>
                <w:rFonts w:ascii="Arial" w:hAnsi="Arial" w:cs="Arial"/>
                <w:sz w:val="12"/>
                <w:szCs w:val="12"/>
              </w:rPr>
            </w:pPr>
            <w:r w:rsidRPr="00CB5E7D">
              <w:rPr>
                <w:rFonts w:ascii="Arial" w:hAnsi="Arial" w:cs="Arial"/>
                <w:sz w:val="12"/>
                <w:szCs w:val="12"/>
              </w:rPr>
              <w:t>Unsecured debentures</w:t>
            </w:r>
          </w:p>
        </w:tc>
        <w:tc>
          <w:tcPr>
            <w:tcW w:w="720" w:type="dxa"/>
            <w:vAlign w:val="bottom"/>
          </w:tcPr>
          <w:p w14:paraId="52FEE8EF"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83AE853"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6EF8747" w14:textId="04F58B89" w:rsidR="0034302E" w:rsidRPr="00CB5E7D" w:rsidRDefault="00367000" w:rsidP="00C50A2C">
            <w:pPr>
              <w:tabs>
                <w:tab w:val="decimal" w:pos="432"/>
              </w:tabs>
              <w:spacing w:line="240" w:lineRule="exact"/>
              <w:rPr>
                <w:rFonts w:ascii="Arial" w:hAnsi="Arial" w:cs="Arial"/>
                <w:sz w:val="12"/>
                <w:szCs w:val="12"/>
              </w:rPr>
            </w:pPr>
            <w:r w:rsidRPr="00CB5E7D">
              <w:rPr>
                <w:rFonts w:ascii="Arial" w:hAnsi="Arial" w:cs="Arial"/>
                <w:sz w:val="12"/>
                <w:szCs w:val="12"/>
              </w:rPr>
              <w:t>1,751</w:t>
            </w:r>
          </w:p>
        </w:tc>
        <w:tc>
          <w:tcPr>
            <w:tcW w:w="720" w:type="dxa"/>
            <w:vAlign w:val="bottom"/>
          </w:tcPr>
          <w:p w14:paraId="4E258170" w14:textId="47109D5B" w:rsidR="0034302E" w:rsidRPr="00CB5E7D" w:rsidRDefault="00367000" w:rsidP="00C50A2C">
            <w:pPr>
              <w:tabs>
                <w:tab w:val="decimal" w:pos="432"/>
              </w:tabs>
              <w:spacing w:line="240" w:lineRule="exact"/>
              <w:rPr>
                <w:rFonts w:ascii="Arial" w:hAnsi="Arial" w:cs="Arial"/>
                <w:sz w:val="12"/>
                <w:szCs w:val="12"/>
              </w:rPr>
            </w:pPr>
            <w:r w:rsidRPr="00CB5E7D">
              <w:rPr>
                <w:rFonts w:ascii="Arial" w:hAnsi="Arial" w:cs="Arial"/>
                <w:sz w:val="12"/>
                <w:szCs w:val="12"/>
              </w:rPr>
              <w:t>736</w:t>
            </w:r>
          </w:p>
        </w:tc>
        <w:tc>
          <w:tcPr>
            <w:tcW w:w="720" w:type="dxa"/>
            <w:vAlign w:val="bottom"/>
          </w:tcPr>
          <w:p w14:paraId="0FE38CF1"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27A2B891"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88F634D" w14:textId="7C0FF593" w:rsidR="0034302E" w:rsidRPr="00CB5E7D" w:rsidRDefault="00367000" w:rsidP="00C50A2C">
            <w:pPr>
              <w:tabs>
                <w:tab w:val="decimal" w:pos="432"/>
              </w:tabs>
              <w:spacing w:line="240" w:lineRule="exact"/>
              <w:rPr>
                <w:rFonts w:ascii="Arial" w:hAnsi="Arial" w:cs="Arial"/>
                <w:sz w:val="12"/>
                <w:szCs w:val="12"/>
              </w:rPr>
            </w:pPr>
            <w:r w:rsidRPr="00CB5E7D">
              <w:rPr>
                <w:rFonts w:ascii="Arial" w:hAnsi="Arial" w:cs="Arial"/>
                <w:sz w:val="12"/>
                <w:szCs w:val="12"/>
              </w:rPr>
              <w:t>2,487</w:t>
            </w:r>
          </w:p>
        </w:tc>
        <w:tc>
          <w:tcPr>
            <w:tcW w:w="810" w:type="dxa"/>
            <w:gridSpan w:val="2"/>
            <w:vAlign w:val="bottom"/>
          </w:tcPr>
          <w:p w14:paraId="1FE14589" w14:textId="77777777" w:rsidR="0034302E" w:rsidRPr="00CB5E7D" w:rsidRDefault="0034302E" w:rsidP="00C50A2C">
            <w:pPr>
              <w:spacing w:line="240" w:lineRule="exact"/>
              <w:jc w:val="center"/>
              <w:rPr>
                <w:rFonts w:ascii="Arial" w:hAnsi="Arial" w:cs="Arial"/>
                <w:sz w:val="12"/>
                <w:szCs w:val="12"/>
                <w:cs/>
              </w:rPr>
            </w:pPr>
            <w:r w:rsidRPr="00CB5E7D">
              <w:rPr>
                <w:rFonts w:ascii="Arial" w:hAnsi="Arial" w:cs="Arial"/>
                <w:sz w:val="12"/>
                <w:szCs w:val="12"/>
              </w:rPr>
              <w:t>-</w:t>
            </w:r>
          </w:p>
        </w:tc>
        <w:tc>
          <w:tcPr>
            <w:tcW w:w="1062" w:type="dxa"/>
            <w:gridSpan w:val="2"/>
            <w:vAlign w:val="bottom"/>
          </w:tcPr>
          <w:p w14:paraId="203553F7" w14:textId="77777777" w:rsidR="0034302E" w:rsidRPr="00CB5E7D" w:rsidRDefault="0034302E" w:rsidP="00C50A2C">
            <w:pPr>
              <w:tabs>
                <w:tab w:val="left" w:pos="72"/>
              </w:tabs>
              <w:spacing w:line="230" w:lineRule="exact"/>
              <w:ind w:left="-48"/>
              <w:jc w:val="center"/>
              <w:rPr>
                <w:rFonts w:ascii="Arial" w:hAnsi="Arial" w:cs="Arial"/>
                <w:sz w:val="12"/>
                <w:szCs w:val="12"/>
              </w:rPr>
            </w:pPr>
            <w:r w:rsidRPr="00CB5E7D">
              <w:rPr>
                <w:rFonts w:ascii="Arial" w:hAnsi="Arial" w:cs="Arial"/>
                <w:sz w:val="12"/>
                <w:szCs w:val="12"/>
              </w:rPr>
              <w:t>2.50 - 3.90</w:t>
            </w:r>
          </w:p>
        </w:tc>
      </w:tr>
      <w:tr w:rsidR="0034302E" w:rsidRPr="00CB5E7D" w14:paraId="3BECA465" w14:textId="77777777" w:rsidTr="00BA32A8">
        <w:tc>
          <w:tcPr>
            <w:tcW w:w="2178" w:type="dxa"/>
          </w:tcPr>
          <w:p w14:paraId="754D8813" w14:textId="77777777" w:rsidR="0034302E" w:rsidRPr="00CB5E7D" w:rsidRDefault="0034302E" w:rsidP="00C50A2C">
            <w:pPr>
              <w:spacing w:line="230" w:lineRule="exact"/>
              <w:ind w:right="-108"/>
              <w:rPr>
                <w:rFonts w:ascii="Arial" w:hAnsi="Arial" w:cs="Arial"/>
                <w:sz w:val="12"/>
                <w:szCs w:val="12"/>
              </w:rPr>
            </w:pPr>
            <w:r w:rsidRPr="00CB5E7D">
              <w:rPr>
                <w:rFonts w:ascii="Arial" w:hAnsi="Arial" w:cs="Arial"/>
                <w:sz w:val="12"/>
                <w:szCs w:val="12"/>
              </w:rPr>
              <w:t>Other short-term borrowings</w:t>
            </w:r>
          </w:p>
        </w:tc>
        <w:tc>
          <w:tcPr>
            <w:tcW w:w="720" w:type="dxa"/>
            <w:vAlign w:val="bottom"/>
          </w:tcPr>
          <w:p w14:paraId="3A6A35B7"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79B8E37"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5AB9A90"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59</w:t>
            </w:r>
          </w:p>
        </w:tc>
        <w:tc>
          <w:tcPr>
            <w:tcW w:w="720" w:type="dxa"/>
            <w:vAlign w:val="bottom"/>
          </w:tcPr>
          <w:p w14:paraId="63556432"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5DF1C2DB"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1ECD2C9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0347F50"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59</w:t>
            </w:r>
          </w:p>
        </w:tc>
        <w:tc>
          <w:tcPr>
            <w:tcW w:w="810" w:type="dxa"/>
            <w:gridSpan w:val="2"/>
            <w:vAlign w:val="bottom"/>
          </w:tcPr>
          <w:p w14:paraId="3904ED77" w14:textId="77777777" w:rsidR="0034302E" w:rsidRPr="00CB5E7D" w:rsidRDefault="0034302E" w:rsidP="00C50A2C">
            <w:pPr>
              <w:spacing w:line="240" w:lineRule="exact"/>
              <w:jc w:val="center"/>
              <w:rPr>
                <w:rFonts w:ascii="Arial" w:hAnsi="Arial" w:cs="Arial"/>
                <w:sz w:val="12"/>
                <w:szCs w:val="12"/>
              </w:rPr>
            </w:pPr>
            <w:r w:rsidRPr="00CB5E7D">
              <w:rPr>
                <w:rFonts w:ascii="Arial" w:hAnsi="Arial" w:cs="Arial"/>
                <w:sz w:val="12"/>
                <w:szCs w:val="12"/>
              </w:rPr>
              <w:t>-</w:t>
            </w:r>
          </w:p>
        </w:tc>
        <w:tc>
          <w:tcPr>
            <w:tcW w:w="1062" w:type="dxa"/>
            <w:gridSpan w:val="2"/>
            <w:vAlign w:val="bottom"/>
          </w:tcPr>
          <w:p w14:paraId="0D16BA10" w14:textId="77777777" w:rsidR="0034302E" w:rsidRPr="00CB5E7D" w:rsidRDefault="0034302E" w:rsidP="00C50A2C">
            <w:pPr>
              <w:tabs>
                <w:tab w:val="left" w:pos="72"/>
              </w:tabs>
              <w:spacing w:line="230" w:lineRule="exact"/>
              <w:ind w:left="-48"/>
              <w:jc w:val="center"/>
              <w:rPr>
                <w:rFonts w:ascii="Arial" w:hAnsi="Arial" w:cs="Arial"/>
                <w:sz w:val="12"/>
                <w:szCs w:val="12"/>
                <w:cs/>
              </w:rPr>
            </w:pPr>
            <w:r w:rsidRPr="00CB5E7D">
              <w:rPr>
                <w:rFonts w:ascii="Arial" w:hAnsi="Arial" w:cs="Arial"/>
                <w:sz w:val="12"/>
                <w:szCs w:val="12"/>
              </w:rPr>
              <w:t>Interbank rate</w:t>
            </w:r>
          </w:p>
        </w:tc>
      </w:tr>
      <w:tr w:rsidR="0034302E" w:rsidRPr="00CB5E7D" w14:paraId="042FE34D" w14:textId="77777777" w:rsidTr="00BA32A8">
        <w:tc>
          <w:tcPr>
            <w:tcW w:w="2178" w:type="dxa"/>
          </w:tcPr>
          <w:p w14:paraId="006B9375" w14:textId="77777777" w:rsidR="0034302E" w:rsidRPr="00CB5E7D" w:rsidRDefault="0034302E" w:rsidP="00C50A2C">
            <w:pPr>
              <w:spacing w:line="230" w:lineRule="exact"/>
              <w:ind w:right="-108"/>
              <w:rPr>
                <w:rFonts w:ascii="Arial" w:hAnsi="Arial" w:cs="Arial"/>
                <w:sz w:val="12"/>
                <w:szCs w:val="12"/>
              </w:rPr>
            </w:pPr>
            <w:r w:rsidRPr="00CB5E7D">
              <w:rPr>
                <w:rFonts w:ascii="Arial" w:hAnsi="Arial" w:cs="Arial"/>
                <w:sz w:val="12"/>
                <w:szCs w:val="12"/>
              </w:rPr>
              <w:t>Short-term loans from subsidiaries</w:t>
            </w:r>
          </w:p>
        </w:tc>
        <w:tc>
          <w:tcPr>
            <w:tcW w:w="720" w:type="dxa"/>
          </w:tcPr>
          <w:p w14:paraId="3A049E09"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E2F9164"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1E991A0"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6</w:t>
            </w:r>
          </w:p>
        </w:tc>
        <w:tc>
          <w:tcPr>
            <w:tcW w:w="720" w:type="dxa"/>
          </w:tcPr>
          <w:p w14:paraId="5884A155"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32E1D88"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4B2FDA93"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5E11019"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6</w:t>
            </w:r>
          </w:p>
        </w:tc>
        <w:tc>
          <w:tcPr>
            <w:tcW w:w="810" w:type="dxa"/>
            <w:gridSpan w:val="2"/>
            <w:vAlign w:val="bottom"/>
          </w:tcPr>
          <w:p w14:paraId="263348A1" w14:textId="77777777" w:rsidR="0034302E" w:rsidRPr="00CB5E7D" w:rsidRDefault="0034302E" w:rsidP="00C50A2C">
            <w:pPr>
              <w:spacing w:line="240" w:lineRule="exact"/>
              <w:jc w:val="center"/>
              <w:rPr>
                <w:rFonts w:ascii="Arial" w:hAnsi="Arial" w:cs="Arial"/>
                <w:sz w:val="12"/>
                <w:szCs w:val="12"/>
              </w:rPr>
            </w:pPr>
            <w:r w:rsidRPr="00CB5E7D">
              <w:rPr>
                <w:rFonts w:ascii="Arial" w:hAnsi="Arial" w:cs="Arial"/>
                <w:sz w:val="12"/>
                <w:szCs w:val="12"/>
              </w:rPr>
              <w:t>-</w:t>
            </w:r>
          </w:p>
        </w:tc>
        <w:tc>
          <w:tcPr>
            <w:tcW w:w="1062" w:type="dxa"/>
            <w:gridSpan w:val="2"/>
            <w:vAlign w:val="bottom"/>
          </w:tcPr>
          <w:p w14:paraId="18760F26" w14:textId="77777777" w:rsidR="0034302E" w:rsidRPr="00CB5E7D" w:rsidRDefault="0034302E" w:rsidP="00C50A2C">
            <w:pPr>
              <w:tabs>
                <w:tab w:val="left" w:pos="72"/>
              </w:tabs>
              <w:spacing w:line="230" w:lineRule="exact"/>
              <w:ind w:left="-48"/>
              <w:jc w:val="center"/>
              <w:rPr>
                <w:rFonts w:ascii="Arial" w:hAnsi="Arial" w:cs="Arial"/>
                <w:sz w:val="12"/>
                <w:szCs w:val="12"/>
              </w:rPr>
            </w:pPr>
            <w:r w:rsidRPr="00CB5E7D">
              <w:rPr>
                <w:rFonts w:ascii="Arial" w:hAnsi="Arial" w:cs="Arial"/>
                <w:sz w:val="12"/>
                <w:szCs w:val="12"/>
              </w:rPr>
              <w:t>Interbank rate</w:t>
            </w:r>
          </w:p>
        </w:tc>
      </w:tr>
      <w:tr w:rsidR="0034302E" w:rsidRPr="00CB5E7D" w14:paraId="0F385F66" w14:textId="77777777" w:rsidTr="00BA32A8">
        <w:tc>
          <w:tcPr>
            <w:tcW w:w="2178" w:type="dxa"/>
          </w:tcPr>
          <w:p w14:paraId="3C2FA0D1" w14:textId="77777777" w:rsidR="0034302E" w:rsidRPr="00CB5E7D" w:rsidRDefault="0034302E" w:rsidP="00C50A2C">
            <w:pPr>
              <w:spacing w:line="230" w:lineRule="exact"/>
              <w:ind w:right="-108"/>
              <w:rPr>
                <w:rFonts w:ascii="Arial" w:hAnsi="Arial" w:cs="Arial"/>
                <w:sz w:val="12"/>
                <w:szCs w:val="12"/>
              </w:rPr>
            </w:pPr>
            <w:r w:rsidRPr="00CB5E7D">
              <w:rPr>
                <w:rFonts w:ascii="Arial" w:hAnsi="Arial" w:cs="Arial"/>
                <w:sz w:val="12"/>
                <w:szCs w:val="12"/>
              </w:rPr>
              <w:t>Other long-term borrowings</w:t>
            </w:r>
          </w:p>
        </w:tc>
        <w:tc>
          <w:tcPr>
            <w:tcW w:w="720" w:type="dxa"/>
          </w:tcPr>
          <w:p w14:paraId="0A395356"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43EC2D0"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6C484BA"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129</w:t>
            </w:r>
          </w:p>
        </w:tc>
        <w:tc>
          <w:tcPr>
            <w:tcW w:w="720" w:type="dxa"/>
          </w:tcPr>
          <w:p w14:paraId="3C247AE9"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E8BFDFB"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3B9B6F02"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4FE7DFC" w14:textId="77777777" w:rsidR="0034302E" w:rsidRPr="00CB5E7D" w:rsidRDefault="0034302E" w:rsidP="00C50A2C">
            <w:pPr>
              <w:tabs>
                <w:tab w:val="decimal" w:pos="432"/>
              </w:tabs>
              <w:spacing w:line="240" w:lineRule="exact"/>
              <w:rPr>
                <w:rFonts w:ascii="Arial" w:hAnsi="Arial" w:cs="Arial"/>
                <w:sz w:val="12"/>
                <w:szCs w:val="12"/>
              </w:rPr>
            </w:pPr>
            <w:r w:rsidRPr="00CB5E7D">
              <w:rPr>
                <w:rFonts w:ascii="Arial" w:hAnsi="Arial" w:cs="Arial"/>
                <w:sz w:val="12"/>
                <w:szCs w:val="12"/>
              </w:rPr>
              <w:t>129</w:t>
            </w:r>
          </w:p>
        </w:tc>
        <w:tc>
          <w:tcPr>
            <w:tcW w:w="810" w:type="dxa"/>
            <w:gridSpan w:val="2"/>
            <w:vAlign w:val="bottom"/>
          </w:tcPr>
          <w:p w14:paraId="423419B8" w14:textId="77777777" w:rsidR="0034302E" w:rsidRPr="00CB5E7D" w:rsidRDefault="0034302E" w:rsidP="00C50A2C">
            <w:pPr>
              <w:spacing w:line="240" w:lineRule="exact"/>
              <w:jc w:val="center"/>
              <w:rPr>
                <w:rFonts w:ascii="Arial" w:hAnsi="Arial" w:cs="Arial"/>
                <w:sz w:val="12"/>
                <w:szCs w:val="12"/>
              </w:rPr>
            </w:pPr>
            <w:r w:rsidRPr="00CB5E7D">
              <w:rPr>
                <w:rFonts w:ascii="Arial" w:hAnsi="Arial" w:cs="Arial"/>
                <w:sz w:val="12"/>
                <w:szCs w:val="12"/>
              </w:rPr>
              <w:t>-</w:t>
            </w:r>
          </w:p>
        </w:tc>
        <w:tc>
          <w:tcPr>
            <w:tcW w:w="1062" w:type="dxa"/>
            <w:gridSpan w:val="2"/>
            <w:vAlign w:val="bottom"/>
          </w:tcPr>
          <w:p w14:paraId="63CB7445" w14:textId="77777777" w:rsidR="0034302E" w:rsidRPr="00CB5E7D" w:rsidRDefault="0034302E" w:rsidP="00C50A2C">
            <w:pPr>
              <w:tabs>
                <w:tab w:val="left" w:pos="72"/>
              </w:tabs>
              <w:spacing w:line="230" w:lineRule="exact"/>
              <w:ind w:left="-48"/>
              <w:jc w:val="center"/>
              <w:rPr>
                <w:rFonts w:ascii="Arial" w:hAnsi="Arial" w:cs="Arial"/>
                <w:sz w:val="12"/>
                <w:szCs w:val="12"/>
              </w:rPr>
            </w:pPr>
            <w:r w:rsidRPr="00CB5E7D">
              <w:rPr>
                <w:rFonts w:ascii="Arial" w:hAnsi="Arial" w:cs="Arial"/>
                <w:sz w:val="12"/>
                <w:szCs w:val="12"/>
              </w:rPr>
              <w:t>3.70</w:t>
            </w:r>
          </w:p>
        </w:tc>
      </w:tr>
    </w:tbl>
    <w:p w14:paraId="6BEF7637" w14:textId="532A9509" w:rsidR="003B2C74" w:rsidRPr="00CB5E7D" w:rsidRDefault="00247DE1" w:rsidP="00DD5487">
      <w:pPr>
        <w:tabs>
          <w:tab w:val="left" w:pos="2880"/>
        </w:tabs>
        <w:spacing w:before="120" w:after="60" w:line="380" w:lineRule="exact"/>
        <w:ind w:left="533" w:hanging="533"/>
        <w:jc w:val="both"/>
        <w:rPr>
          <w:rFonts w:ascii="Arial" w:hAnsi="Arial" w:cs="Arial"/>
          <w:i/>
          <w:iCs/>
          <w:sz w:val="22"/>
          <w:szCs w:val="22"/>
        </w:rPr>
      </w:pPr>
      <w:r w:rsidRPr="00CB5E7D">
        <w:rPr>
          <w:rFonts w:ascii="Arial" w:hAnsi="Arial" w:cs="Arial"/>
          <w:b/>
          <w:bCs/>
          <w:i/>
          <w:iCs/>
          <w:sz w:val="22"/>
        </w:rPr>
        <w:tab/>
      </w:r>
      <w:r w:rsidR="003B2C74" w:rsidRPr="00CB5E7D">
        <w:rPr>
          <w:rFonts w:ascii="Arial" w:hAnsi="Arial" w:cs="Arial"/>
          <w:b/>
          <w:bCs/>
          <w:i/>
          <w:iCs/>
          <w:sz w:val="22"/>
        </w:rPr>
        <w:t>P</w:t>
      </w:r>
      <w:r w:rsidR="003B2C74" w:rsidRPr="00CB5E7D">
        <w:rPr>
          <w:rFonts w:ascii="Arial" w:hAnsi="Arial" w:cs="Arial"/>
          <w:b/>
          <w:bCs/>
          <w:i/>
          <w:iCs/>
          <w:sz w:val="22"/>
          <w:szCs w:val="22"/>
        </w:rPr>
        <w:t>rice fluctuation risk</w:t>
      </w:r>
      <w:r w:rsidR="003B2C74" w:rsidRPr="00CB5E7D">
        <w:rPr>
          <w:rFonts w:ascii="Arial" w:hAnsi="Arial" w:cs="Arial"/>
          <w:i/>
          <w:iCs/>
          <w:sz w:val="22"/>
          <w:szCs w:val="22"/>
        </w:rPr>
        <w:tab/>
      </w:r>
    </w:p>
    <w:p w14:paraId="5C971391" w14:textId="77777777" w:rsidR="008E43C4" w:rsidRPr="00CB5E7D" w:rsidRDefault="008E43C4" w:rsidP="00DD5487">
      <w:pPr>
        <w:tabs>
          <w:tab w:val="left" w:pos="2880"/>
        </w:tabs>
        <w:spacing w:before="60" w:after="60" w:line="380" w:lineRule="exact"/>
        <w:ind w:left="547" w:hanging="547"/>
        <w:jc w:val="both"/>
        <w:rPr>
          <w:rFonts w:ascii="Arial" w:hAnsi="Arial" w:cs="Arial"/>
          <w:sz w:val="22"/>
          <w:szCs w:val="22"/>
        </w:rPr>
      </w:pPr>
      <w:r w:rsidRPr="00CB5E7D">
        <w:rPr>
          <w:rFonts w:ascii="Arial" w:hAnsi="Arial" w:cs="Arial"/>
          <w:sz w:val="22"/>
          <w:szCs w:val="22"/>
        </w:rPr>
        <w:tab/>
        <w:t xml:space="preserve">The Group’s price fluctuation risk </w:t>
      </w:r>
      <w:r w:rsidR="0049099E" w:rsidRPr="00CB5E7D">
        <w:rPr>
          <w:rFonts w:ascii="Arial" w:hAnsi="Arial" w:cs="Arial"/>
          <w:sz w:val="22"/>
          <w:szCs w:val="22"/>
        </w:rPr>
        <w:t>is</w:t>
      </w:r>
      <w:r w:rsidRPr="00CB5E7D">
        <w:rPr>
          <w:rFonts w:ascii="Arial" w:hAnsi="Arial" w:cs="Arial"/>
          <w:sz w:val="22"/>
          <w:szCs w:val="22"/>
        </w:rPr>
        <w:t xml:space="preserve"> in connection with investment in securities and derivatives. </w:t>
      </w:r>
    </w:p>
    <w:p w14:paraId="2AD6779F" w14:textId="6C4E028A" w:rsidR="008E43C4" w:rsidRPr="00CB5E7D" w:rsidRDefault="008E43C4" w:rsidP="00DD5487">
      <w:pPr>
        <w:tabs>
          <w:tab w:val="left" w:pos="2880"/>
        </w:tabs>
        <w:spacing w:before="60" w:after="60" w:line="380" w:lineRule="exact"/>
        <w:ind w:left="547" w:hanging="547"/>
        <w:jc w:val="both"/>
        <w:rPr>
          <w:rFonts w:ascii="Arial" w:hAnsi="Arial" w:cs="Arial"/>
          <w:sz w:val="22"/>
          <w:szCs w:val="22"/>
        </w:rPr>
      </w:pPr>
      <w:r w:rsidRPr="00CB5E7D">
        <w:rPr>
          <w:rFonts w:ascii="Arial" w:hAnsi="Arial" w:cs="Arial"/>
          <w:sz w:val="22"/>
          <w:szCs w:val="22"/>
        </w:rPr>
        <w:tab/>
        <w:t>To control this risk, the management instructs the Proprietary Committee to stipulate the investment policy and requirements and rules to limit loss (Stop Loss Limit) from the Group’s proprietary trading. In this regard, the Risk Management and Management Information Department is assigned to follow up the risk management and regularly report results to the Proprietary Committee both on a daily and monthly basis to ensure that the investment risks are acceptable to the Group.</w:t>
      </w:r>
    </w:p>
    <w:p w14:paraId="5385ABC5" w14:textId="77777777" w:rsidR="00BA32A8" w:rsidRPr="00CB5E7D" w:rsidRDefault="00BA32A8">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269A7934" w14:textId="26A99A00" w:rsidR="00BF4CB9" w:rsidRPr="00CB5E7D" w:rsidRDefault="00BF4CB9" w:rsidP="001A5661">
      <w:pPr>
        <w:spacing w:before="120" w:after="120" w:line="380" w:lineRule="exact"/>
        <w:ind w:left="547"/>
        <w:jc w:val="both"/>
        <w:rPr>
          <w:rFonts w:ascii="Arial" w:hAnsi="Arial" w:cs="Arial"/>
          <w:b/>
          <w:bCs/>
          <w:sz w:val="22"/>
          <w:szCs w:val="22"/>
        </w:rPr>
      </w:pPr>
      <w:r w:rsidRPr="00CB5E7D">
        <w:rPr>
          <w:rFonts w:ascii="Arial" w:hAnsi="Arial" w:cs="Arial"/>
          <w:b/>
          <w:bCs/>
          <w:sz w:val="22"/>
          <w:szCs w:val="22"/>
        </w:rPr>
        <w:lastRenderedPageBreak/>
        <w:t>Liquidity risk</w:t>
      </w:r>
    </w:p>
    <w:p w14:paraId="0F287AA4" w14:textId="77777777" w:rsidR="00960C05" w:rsidRPr="00CB5E7D" w:rsidRDefault="00960C05" w:rsidP="001A5661">
      <w:pPr>
        <w:spacing w:before="120" w:after="120" w:line="380" w:lineRule="exact"/>
        <w:ind w:left="547"/>
        <w:jc w:val="thaiDistribute"/>
        <w:rPr>
          <w:rFonts w:ascii="Arial" w:hAnsi="Arial" w:cs="Arial"/>
          <w:sz w:val="22"/>
          <w:szCs w:val="22"/>
        </w:rPr>
      </w:pPr>
      <w:r w:rsidRPr="00CB5E7D">
        <w:rPr>
          <w:rFonts w:ascii="Arial" w:hAnsi="Arial" w:cs="Arial"/>
          <w:sz w:val="22"/>
          <w:szCs w:val="22"/>
        </w:rPr>
        <w:t xml:space="preserve">Liquidity risk is the risk that the </w:t>
      </w:r>
      <w:r w:rsidR="008E48DA" w:rsidRPr="00CB5E7D">
        <w:rPr>
          <w:rFonts w:ascii="Arial" w:hAnsi="Arial" w:cs="Arial"/>
          <w:sz w:val="22"/>
          <w:szCs w:val="22"/>
        </w:rPr>
        <w:t xml:space="preserve">Group </w:t>
      </w:r>
      <w:r w:rsidRPr="00CB5E7D">
        <w:rPr>
          <w:rFonts w:ascii="Arial" w:hAnsi="Arial" w:cs="Arial"/>
          <w:sz w:val="22"/>
          <w:szCs w:val="22"/>
        </w:rPr>
        <w:t xml:space="preserve">will be unable to liquidate its financial assets and/or procure sufficient funds to discharge their obligations in a timely manner, resulting in the </w:t>
      </w:r>
      <w:r w:rsidR="008E48DA" w:rsidRPr="00CB5E7D">
        <w:rPr>
          <w:rFonts w:ascii="Arial" w:hAnsi="Arial" w:cs="Arial"/>
          <w:sz w:val="22"/>
          <w:szCs w:val="22"/>
        </w:rPr>
        <w:t xml:space="preserve">Group </w:t>
      </w:r>
      <w:r w:rsidRPr="00CB5E7D">
        <w:rPr>
          <w:rFonts w:ascii="Arial" w:hAnsi="Arial" w:cs="Arial"/>
          <w:sz w:val="22"/>
          <w:szCs w:val="22"/>
        </w:rPr>
        <w:t>incurring a financial loss.</w:t>
      </w:r>
    </w:p>
    <w:p w14:paraId="1EF58DC8" w14:textId="77777777" w:rsidR="00960C05" w:rsidRPr="00CB5E7D" w:rsidRDefault="00960C05" w:rsidP="001A5661">
      <w:pPr>
        <w:spacing w:before="120" w:after="120" w:line="380" w:lineRule="exact"/>
        <w:ind w:left="547"/>
        <w:jc w:val="thaiDistribute"/>
        <w:rPr>
          <w:rFonts w:ascii="Arial" w:hAnsi="Arial" w:cs="Arial"/>
          <w:sz w:val="22"/>
          <w:szCs w:val="22"/>
        </w:rPr>
      </w:pPr>
      <w:r w:rsidRPr="00CB5E7D">
        <w:rPr>
          <w:rFonts w:ascii="Arial" w:hAnsi="Arial" w:cs="Arial"/>
          <w:sz w:val="22"/>
          <w:szCs w:val="22"/>
        </w:rPr>
        <w:t xml:space="preserve">The </w:t>
      </w:r>
      <w:r w:rsidR="008E48DA" w:rsidRPr="00CB5E7D">
        <w:rPr>
          <w:rFonts w:ascii="Arial" w:hAnsi="Arial" w:cs="Arial"/>
          <w:sz w:val="22"/>
          <w:szCs w:val="22"/>
        </w:rPr>
        <w:t xml:space="preserve">Group’s </w:t>
      </w:r>
      <w:r w:rsidRPr="00CB5E7D">
        <w:rPr>
          <w:rFonts w:ascii="Arial" w:hAnsi="Arial" w:cs="Arial"/>
          <w:sz w:val="22"/>
          <w:szCs w:val="22"/>
        </w:rPr>
        <w:t xml:space="preserve">liquidity risk </w:t>
      </w:r>
      <w:r w:rsidR="00182E36" w:rsidRPr="00CB5E7D">
        <w:rPr>
          <w:rFonts w:ascii="Arial" w:hAnsi="Arial" w:cs="Arial"/>
          <w:sz w:val="22"/>
          <w:szCs w:val="22"/>
        </w:rPr>
        <w:t>is</w:t>
      </w:r>
      <w:r w:rsidRPr="00CB5E7D">
        <w:rPr>
          <w:rFonts w:ascii="Arial" w:hAnsi="Arial" w:cs="Arial"/>
          <w:sz w:val="22"/>
          <w:szCs w:val="22"/>
        </w:rPr>
        <w:t xml:space="preserve"> in connection with their assets and financial obligations. However, given that most of the </w:t>
      </w:r>
      <w:r w:rsidR="008E48DA" w:rsidRPr="00CB5E7D">
        <w:rPr>
          <w:rFonts w:ascii="Arial" w:hAnsi="Arial" w:cs="Arial"/>
          <w:sz w:val="22"/>
          <w:szCs w:val="22"/>
        </w:rPr>
        <w:t xml:space="preserve">Group’s </w:t>
      </w:r>
      <w:r w:rsidRPr="00CB5E7D">
        <w:rPr>
          <w:rFonts w:ascii="Arial" w:hAnsi="Arial" w:cs="Arial"/>
          <w:sz w:val="22"/>
          <w:szCs w:val="22"/>
        </w:rPr>
        <w:t xml:space="preserve">assets and financial obligations are short-term, the liquidity risk is low. To control this risk, the management reviews the </w:t>
      </w:r>
      <w:r w:rsidR="00EF1E17" w:rsidRPr="00CB5E7D">
        <w:rPr>
          <w:rFonts w:ascii="Arial" w:hAnsi="Arial" w:cs="Arial"/>
          <w:sz w:val="22"/>
          <w:szCs w:val="22"/>
        </w:rPr>
        <w:t>n</w:t>
      </w:r>
      <w:r w:rsidRPr="00CB5E7D">
        <w:rPr>
          <w:rFonts w:ascii="Arial" w:hAnsi="Arial" w:cs="Arial"/>
          <w:sz w:val="22"/>
          <w:szCs w:val="22"/>
        </w:rPr>
        <w:t xml:space="preserve">et </w:t>
      </w:r>
      <w:r w:rsidR="00EF1E17" w:rsidRPr="00CB5E7D">
        <w:rPr>
          <w:rFonts w:ascii="Arial" w:hAnsi="Arial" w:cs="Arial"/>
          <w:sz w:val="22"/>
          <w:szCs w:val="22"/>
        </w:rPr>
        <w:t>c</w:t>
      </w:r>
      <w:r w:rsidRPr="00CB5E7D">
        <w:rPr>
          <w:rFonts w:ascii="Arial" w:hAnsi="Arial" w:cs="Arial"/>
          <w:sz w:val="22"/>
          <w:szCs w:val="22"/>
        </w:rPr>
        <w:t xml:space="preserve">apital </w:t>
      </w:r>
      <w:r w:rsidR="00EF1E17" w:rsidRPr="00CB5E7D">
        <w:rPr>
          <w:rFonts w:ascii="Arial" w:hAnsi="Arial" w:cs="Arial"/>
          <w:sz w:val="22"/>
          <w:szCs w:val="22"/>
        </w:rPr>
        <w:t>r</w:t>
      </w:r>
      <w:r w:rsidRPr="00CB5E7D">
        <w:rPr>
          <w:rFonts w:ascii="Arial" w:hAnsi="Arial" w:cs="Arial"/>
          <w:sz w:val="22"/>
          <w:szCs w:val="22"/>
        </w:rPr>
        <w:t>atio report on a daily basis and instructs any departments engaging in new transactions which may have effects on</w:t>
      </w:r>
      <w:r w:rsidR="008C25F1" w:rsidRPr="00CB5E7D">
        <w:rPr>
          <w:rFonts w:ascii="Arial" w:hAnsi="Arial" w:cs="Arial"/>
          <w:sz w:val="22"/>
          <w:szCs w:val="22"/>
        </w:rPr>
        <w:t xml:space="preserve"> the </w:t>
      </w:r>
      <w:r w:rsidR="008E48DA" w:rsidRPr="00CB5E7D">
        <w:rPr>
          <w:rFonts w:ascii="Arial" w:hAnsi="Arial" w:cs="Arial"/>
          <w:sz w:val="22"/>
          <w:szCs w:val="22"/>
        </w:rPr>
        <w:t xml:space="preserve">Group’s </w:t>
      </w:r>
      <w:r w:rsidRPr="00CB5E7D">
        <w:rPr>
          <w:rFonts w:ascii="Arial" w:hAnsi="Arial" w:cs="Arial"/>
          <w:sz w:val="22"/>
          <w:szCs w:val="22"/>
        </w:rPr>
        <w:t xml:space="preserve">liquidity to check with the Accounting and Finance Department so as to make sure that such transactions will not cause its </w:t>
      </w:r>
      <w:r w:rsidR="008C25F1" w:rsidRPr="00CB5E7D">
        <w:rPr>
          <w:rFonts w:ascii="Arial" w:hAnsi="Arial" w:cs="Arial"/>
          <w:sz w:val="22"/>
          <w:szCs w:val="22"/>
        </w:rPr>
        <w:t>subsidiary’s</w:t>
      </w:r>
      <w:r w:rsidRPr="00CB5E7D">
        <w:rPr>
          <w:rFonts w:ascii="Arial" w:hAnsi="Arial" w:cs="Arial"/>
          <w:sz w:val="22"/>
          <w:szCs w:val="22"/>
        </w:rPr>
        <w:t xml:space="preserve"> </w:t>
      </w:r>
      <w:r w:rsidR="00EF1E17" w:rsidRPr="00CB5E7D">
        <w:rPr>
          <w:rFonts w:ascii="Arial" w:hAnsi="Arial" w:cs="Arial"/>
          <w:sz w:val="22"/>
          <w:szCs w:val="22"/>
        </w:rPr>
        <w:t>net capital ratio</w:t>
      </w:r>
      <w:r w:rsidRPr="00CB5E7D">
        <w:rPr>
          <w:rFonts w:ascii="Arial" w:hAnsi="Arial" w:cs="Arial"/>
          <w:sz w:val="22"/>
          <w:szCs w:val="22"/>
        </w:rPr>
        <w:t xml:space="preserve"> to be lower than its </w:t>
      </w:r>
      <w:r w:rsidR="008C25F1" w:rsidRPr="00CB5E7D">
        <w:rPr>
          <w:rFonts w:ascii="Arial" w:hAnsi="Arial" w:cs="Arial"/>
          <w:sz w:val="22"/>
          <w:szCs w:val="22"/>
        </w:rPr>
        <w:t>subsidiary’s</w:t>
      </w:r>
      <w:r w:rsidRPr="00CB5E7D">
        <w:rPr>
          <w:rFonts w:ascii="Arial" w:hAnsi="Arial" w:cs="Arial"/>
          <w:sz w:val="22"/>
          <w:szCs w:val="22"/>
        </w:rPr>
        <w:t xml:space="preserve"> specified ratio which is higher than that prescribed by the Office of the Securities and Exchange Commission. In case that a financial crisis arises in the </w:t>
      </w:r>
      <w:r w:rsidR="008E48DA" w:rsidRPr="00CB5E7D">
        <w:rPr>
          <w:rFonts w:ascii="Arial" w:hAnsi="Arial" w:cs="Arial"/>
          <w:sz w:val="22"/>
          <w:szCs w:val="22"/>
        </w:rPr>
        <w:t>Group</w:t>
      </w:r>
      <w:r w:rsidRPr="00CB5E7D">
        <w:rPr>
          <w:rFonts w:ascii="Arial" w:hAnsi="Arial" w:cs="Arial"/>
          <w:sz w:val="22"/>
          <w:szCs w:val="22"/>
        </w:rPr>
        <w:t>, the management will closely follow up and monitor all transactions.</w:t>
      </w:r>
    </w:p>
    <w:p w14:paraId="4D4CE339" w14:textId="77777777" w:rsidR="00BD6803" w:rsidRPr="00CB5E7D" w:rsidRDefault="00BF4CB9" w:rsidP="001A5661">
      <w:pPr>
        <w:tabs>
          <w:tab w:val="left" w:pos="1440"/>
        </w:tabs>
        <w:spacing w:before="120" w:after="120" w:line="380" w:lineRule="exact"/>
        <w:ind w:left="547" w:right="-14"/>
        <w:jc w:val="thaiDistribute"/>
        <w:rPr>
          <w:rFonts w:ascii="Arial" w:hAnsi="Arial" w:cs="Arial"/>
          <w:sz w:val="22"/>
          <w:szCs w:val="22"/>
        </w:rPr>
      </w:pPr>
      <w:r w:rsidRPr="00CB5E7D">
        <w:rPr>
          <w:rFonts w:ascii="Arial" w:hAnsi="Arial" w:cs="Arial"/>
          <w:sz w:val="22"/>
          <w:szCs w:val="22"/>
        </w:rPr>
        <w:t>During the</w:t>
      </w:r>
      <w:r w:rsidR="008C25F1" w:rsidRPr="00CB5E7D">
        <w:rPr>
          <w:rFonts w:ascii="Arial" w:hAnsi="Arial" w:cs="Arial"/>
          <w:sz w:val="22"/>
          <w:szCs w:val="22"/>
        </w:rPr>
        <w:t xml:space="preserve"> current year, its subsidiary was </w:t>
      </w:r>
      <w:r w:rsidRPr="00CB5E7D">
        <w:rPr>
          <w:rFonts w:ascii="Arial" w:hAnsi="Arial" w:cs="Arial"/>
          <w:sz w:val="22"/>
          <w:szCs w:val="22"/>
        </w:rPr>
        <w:t>able to maintain a net capital ratio exceeding the requirement laid down by the Office of Securities and Exchange Commission.</w:t>
      </w:r>
    </w:p>
    <w:p w14:paraId="19B5CE53" w14:textId="1F0B284C" w:rsidR="00BF4CB9" w:rsidRPr="00CB5E7D" w:rsidRDefault="00BF4CB9" w:rsidP="001A5661">
      <w:pPr>
        <w:tabs>
          <w:tab w:val="left" w:pos="720"/>
        </w:tabs>
        <w:spacing w:before="120" w:after="120" w:line="380" w:lineRule="exact"/>
        <w:ind w:left="547"/>
        <w:jc w:val="both"/>
        <w:rPr>
          <w:rFonts w:ascii="Arial" w:hAnsi="Arial" w:cs="Arial"/>
          <w:sz w:val="22"/>
          <w:szCs w:val="22"/>
        </w:rPr>
      </w:pPr>
      <w:r w:rsidRPr="00CB5E7D">
        <w:rPr>
          <w:rFonts w:ascii="Arial" w:hAnsi="Arial" w:cs="Arial"/>
          <w:sz w:val="22"/>
          <w:szCs w:val="22"/>
        </w:rPr>
        <w:t xml:space="preserve">The years of time from the end of reporting date to the maturity dates of financial instruments as of 31 December </w:t>
      </w:r>
      <w:r w:rsidR="00702498" w:rsidRPr="00CB5E7D">
        <w:rPr>
          <w:rFonts w:ascii="Arial" w:hAnsi="Arial" w:cs="Arial"/>
          <w:sz w:val="22"/>
          <w:szCs w:val="22"/>
        </w:rPr>
        <w:t>20</w:t>
      </w:r>
      <w:r w:rsidR="0093244E" w:rsidRPr="00CB5E7D">
        <w:rPr>
          <w:rFonts w:ascii="Arial" w:hAnsi="Arial" w:cs="Arial"/>
          <w:sz w:val="22"/>
          <w:szCs w:val="22"/>
        </w:rPr>
        <w:t>2</w:t>
      </w:r>
      <w:r w:rsidR="00BA32A8" w:rsidRPr="00CB5E7D">
        <w:rPr>
          <w:rFonts w:ascii="Arial" w:hAnsi="Arial" w:cs="Arial"/>
          <w:sz w:val="22"/>
          <w:szCs w:val="22"/>
        </w:rPr>
        <w:t>3</w:t>
      </w:r>
      <w:r w:rsidRPr="00CB5E7D">
        <w:rPr>
          <w:rFonts w:ascii="Arial" w:hAnsi="Arial" w:cs="Arial"/>
          <w:sz w:val="22"/>
          <w:szCs w:val="22"/>
        </w:rPr>
        <w:t xml:space="preserve"> and </w:t>
      </w:r>
      <w:r w:rsidR="00702498" w:rsidRPr="00CB5E7D">
        <w:rPr>
          <w:rFonts w:ascii="Arial" w:hAnsi="Arial" w:cs="Arial"/>
          <w:sz w:val="22"/>
          <w:szCs w:val="22"/>
        </w:rPr>
        <w:t>20</w:t>
      </w:r>
      <w:r w:rsidR="0059030F" w:rsidRPr="00CB5E7D">
        <w:rPr>
          <w:rFonts w:ascii="Arial" w:hAnsi="Arial" w:cs="Arial"/>
          <w:sz w:val="22"/>
          <w:szCs w:val="22"/>
        </w:rPr>
        <w:t>2</w:t>
      </w:r>
      <w:r w:rsidR="00BA32A8" w:rsidRPr="00CB5E7D">
        <w:rPr>
          <w:rFonts w:ascii="Arial" w:hAnsi="Arial" w:cs="Arial"/>
          <w:sz w:val="22"/>
          <w:szCs w:val="22"/>
        </w:rPr>
        <w:t>2</w:t>
      </w:r>
      <w:r w:rsidRPr="00CB5E7D">
        <w:rPr>
          <w:rFonts w:ascii="Arial" w:hAnsi="Arial" w:cs="Arial"/>
          <w:sz w:val="22"/>
          <w:szCs w:val="22"/>
        </w:rPr>
        <w:t xml:space="preserve"> follows:</w:t>
      </w:r>
    </w:p>
    <w:p w14:paraId="6EB90264" w14:textId="3A0042AE" w:rsidR="00BF4CB9" w:rsidRPr="00CB5E7D" w:rsidRDefault="00BF4CB9" w:rsidP="00A65D52">
      <w:pPr>
        <w:tabs>
          <w:tab w:val="left" w:pos="2160"/>
          <w:tab w:val="left" w:pos="2880"/>
          <w:tab w:val="decimal" w:pos="6660"/>
          <w:tab w:val="decimal" w:pos="8280"/>
        </w:tabs>
        <w:spacing w:line="380" w:lineRule="exact"/>
        <w:ind w:left="901" w:hanging="544"/>
        <w:jc w:val="right"/>
        <w:rPr>
          <w:rFonts w:ascii="Arial" w:hAnsi="Arial" w:cs="Arial"/>
          <w:sz w:val="16"/>
          <w:szCs w:val="16"/>
        </w:rPr>
      </w:pPr>
      <w:r w:rsidRPr="00CB5E7D">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BF4CB9" w:rsidRPr="00CB5E7D" w14:paraId="50666B57" w14:textId="77777777" w:rsidTr="0093244E">
        <w:tc>
          <w:tcPr>
            <w:tcW w:w="4140" w:type="dxa"/>
          </w:tcPr>
          <w:p w14:paraId="4A9DB807" w14:textId="77777777" w:rsidR="00BF4CB9" w:rsidRPr="00CB5E7D" w:rsidRDefault="00BF4CB9" w:rsidP="005865AD">
            <w:pPr>
              <w:spacing w:line="290" w:lineRule="exact"/>
              <w:ind w:right="-450"/>
              <w:jc w:val="center"/>
              <w:rPr>
                <w:rFonts w:ascii="Arial" w:hAnsi="Arial" w:cs="Arial"/>
                <w:b/>
                <w:bCs/>
                <w:sz w:val="16"/>
                <w:szCs w:val="16"/>
                <w:u w:val="single"/>
              </w:rPr>
            </w:pPr>
          </w:p>
        </w:tc>
        <w:tc>
          <w:tcPr>
            <w:tcW w:w="5040" w:type="dxa"/>
            <w:gridSpan w:val="6"/>
          </w:tcPr>
          <w:p w14:paraId="1FA9CE92" w14:textId="77777777" w:rsidR="00BF4CB9" w:rsidRPr="00CB5E7D" w:rsidRDefault="00BF4CB9"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Consolidated</w:t>
            </w:r>
            <w:r w:rsidRPr="00CB5E7D">
              <w:rPr>
                <w:rFonts w:ascii="Arial" w:hAnsi="Arial" w:cs="Arial"/>
                <w:color w:val="000000"/>
                <w:sz w:val="16"/>
                <w:szCs w:val="16"/>
              </w:rPr>
              <w:t xml:space="preserve"> financial statement</w:t>
            </w:r>
          </w:p>
        </w:tc>
      </w:tr>
      <w:tr w:rsidR="00BF4CB9" w:rsidRPr="00CB5E7D" w14:paraId="0A77E26A" w14:textId="77777777" w:rsidTr="0093244E">
        <w:tc>
          <w:tcPr>
            <w:tcW w:w="4140" w:type="dxa"/>
          </w:tcPr>
          <w:p w14:paraId="0430BA35" w14:textId="77777777" w:rsidR="00BF4CB9" w:rsidRPr="00CB5E7D" w:rsidRDefault="00BF4CB9" w:rsidP="005865AD">
            <w:pPr>
              <w:spacing w:line="290" w:lineRule="exact"/>
              <w:ind w:right="-450"/>
              <w:jc w:val="center"/>
              <w:rPr>
                <w:rFonts w:ascii="Arial" w:hAnsi="Arial" w:cs="Arial"/>
                <w:b/>
                <w:bCs/>
                <w:sz w:val="16"/>
                <w:szCs w:val="16"/>
                <w:u w:val="single"/>
              </w:rPr>
            </w:pPr>
          </w:p>
        </w:tc>
        <w:tc>
          <w:tcPr>
            <w:tcW w:w="5040" w:type="dxa"/>
            <w:gridSpan w:val="6"/>
          </w:tcPr>
          <w:p w14:paraId="5C642F4F" w14:textId="2CF389B7" w:rsidR="00BF4CB9" w:rsidRPr="00CB5E7D" w:rsidRDefault="00702498"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20</w:t>
            </w:r>
            <w:r w:rsidR="00BA32A8" w:rsidRPr="00CB5E7D">
              <w:rPr>
                <w:rFonts w:ascii="Arial" w:hAnsi="Arial" w:cs="Arial"/>
                <w:sz w:val="16"/>
                <w:szCs w:val="16"/>
              </w:rPr>
              <w:t>23</w:t>
            </w:r>
          </w:p>
        </w:tc>
      </w:tr>
      <w:tr w:rsidR="00BF4CB9" w:rsidRPr="00CB5E7D" w14:paraId="0CD6F0D7" w14:textId="77777777" w:rsidTr="0093244E">
        <w:tc>
          <w:tcPr>
            <w:tcW w:w="4140" w:type="dxa"/>
          </w:tcPr>
          <w:p w14:paraId="3435A186" w14:textId="77777777" w:rsidR="00BF4CB9" w:rsidRPr="00CB5E7D" w:rsidRDefault="00BF4CB9" w:rsidP="005865AD">
            <w:pPr>
              <w:spacing w:line="290" w:lineRule="exact"/>
              <w:ind w:right="-450"/>
              <w:jc w:val="center"/>
              <w:rPr>
                <w:rFonts w:ascii="Arial" w:hAnsi="Arial" w:cs="Arial"/>
                <w:b/>
                <w:bCs/>
                <w:sz w:val="18"/>
                <w:szCs w:val="18"/>
                <w:u w:val="single"/>
              </w:rPr>
            </w:pPr>
          </w:p>
        </w:tc>
        <w:tc>
          <w:tcPr>
            <w:tcW w:w="5040" w:type="dxa"/>
            <w:gridSpan w:val="6"/>
          </w:tcPr>
          <w:p w14:paraId="0882612F" w14:textId="77777777" w:rsidR="00BF4CB9" w:rsidRPr="00CB5E7D" w:rsidRDefault="00BF4CB9" w:rsidP="005865AD">
            <w:pPr>
              <w:pBdr>
                <w:bottom w:val="single" w:sz="6" w:space="1" w:color="auto"/>
              </w:pBdr>
              <w:spacing w:line="290" w:lineRule="exact"/>
              <w:jc w:val="center"/>
              <w:rPr>
                <w:rFonts w:ascii="Arial" w:hAnsi="Arial" w:cs="Arial"/>
                <w:sz w:val="18"/>
                <w:szCs w:val="18"/>
                <w:u w:val="single"/>
              </w:rPr>
            </w:pPr>
            <w:r w:rsidRPr="00CB5E7D">
              <w:rPr>
                <w:rFonts w:ascii="Arial" w:hAnsi="Arial" w:cs="Arial"/>
                <w:sz w:val="18"/>
                <w:szCs w:val="18"/>
              </w:rPr>
              <w:t>Outstanding balances of net financial instruments</w:t>
            </w:r>
          </w:p>
        </w:tc>
      </w:tr>
      <w:tr w:rsidR="00932F47" w:rsidRPr="00CB5E7D" w14:paraId="57424A40" w14:textId="77777777" w:rsidTr="0093244E">
        <w:tc>
          <w:tcPr>
            <w:tcW w:w="4140" w:type="dxa"/>
          </w:tcPr>
          <w:p w14:paraId="2CE21464" w14:textId="77777777" w:rsidR="00932F47" w:rsidRPr="00CB5E7D" w:rsidRDefault="00932F47" w:rsidP="005865AD">
            <w:pPr>
              <w:spacing w:line="290" w:lineRule="exact"/>
              <w:ind w:right="-450"/>
              <w:jc w:val="center"/>
              <w:rPr>
                <w:rFonts w:ascii="Arial" w:hAnsi="Arial" w:cs="Arial"/>
                <w:b/>
                <w:bCs/>
                <w:sz w:val="16"/>
                <w:szCs w:val="16"/>
                <w:u w:val="single"/>
              </w:rPr>
            </w:pPr>
            <w:r w:rsidRPr="00CB5E7D">
              <w:rPr>
                <w:rFonts w:ascii="Arial" w:hAnsi="Arial" w:cs="Arial"/>
              </w:rPr>
              <w:br w:type="page"/>
            </w:r>
          </w:p>
        </w:tc>
        <w:tc>
          <w:tcPr>
            <w:tcW w:w="810" w:type="dxa"/>
          </w:tcPr>
          <w:p w14:paraId="78350137" w14:textId="77777777" w:rsidR="00932F47" w:rsidRPr="00CB5E7D" w:rsidRDefault="00932F47" w:rsidP="005865AD">
            <w:pPr>
              <w:spacing w:line="290" w:lineRule="exact"/>
              <w:ind w:left="-90" w:right="-36"/>
              <w:jc w:val="center"/>
              <w:rPr>
                <w:rFonts w:ascii="Arial" w:hAnsi="Arial" w:cs="Arial"/>
                <w:sz w:val="16"/>
                <w:szCs w:val="16"/>
              </w:rPr>
            </w:pPr>
          </w:p>
        </w:tc>
        <w:tc>
          <w:tcPr>
            <w:tcW w:w="810" w:type="dxa"/>
          </w:tcPr>
          <w:p w14:paraId="247C805C" w14:textId="77777777" w:rsidR="00932F47" w:rsidRPr="00CB5E7D" w:rsidRDefault="00932F47" w:rsidP="005865AD">
            <w:pPr>
              <w:spacing w:line="290" w:lineRule="exact"/>
              <w:ind w:left="-90" w:right="-36"/>
              <w:jc w:val="center"/>
              <w:rPr>
                <w:rFonts w:ascii="Arial" w:hAnsi="Arial" w:cs="Arial"/>
                <w:sz w:val="16"/>
                <w:szCs w:val="16"/>
              </w:rPr>
            </w:pPr>
            <w:r w:rsidRPr="00CB5E7D">
              <w:rPr>
                <w:rFonts w:ascii="Arial" w:hAnsi="Arial" w:cs="Arial"/>
                <w:sz w:val="16"/>
                <w:szCs w:val="16"/>
              </w:rPr>
              <w:t xml:space="preserve">Within </w:t>
            </w:r>
          </w:p>
        </w:tc>
        <w:tc>
          <w:tcPr>
            <w:tcW w:w="990" w:type="dxa"/>
          </w:tcPr>
          <w:p w14:paraId="57551A1E" w14:textId="77777777" w:rsidR="00932F47" w:rsidRPr="00CB5E7D" w:rsidRDefault="00932F47" w:rsidP="005865AD">
            <w:pPr>
              <w:spacing w:line="290" w:lineRule="exact"/>
              <w:jc w:val="center"/>
              <w:rPr>
                <w:rFonts w:ascii="Arial" w:hAnsi="Arial" w:cs="Arial"/>
                <w:sz w:val="16"/>
                <w:szCs w:val="16"/>
              </w:rPr>
            </w:pPr>
          </w:p>
        </w:tc>
        <w:tc>
          <w:tcPr>
            <w:tcW w:w="810" w:type="dxa"/>
          </w:tcPr>
          <w:p w14:paraId="76D7E2C9" w14:textId="77777777" w:rsidR="00932F47" w:rsidRPr="00CB5E7D" w:rsidRDefault="00932F47" w:rsidP="005865AD">
            <w:pPr>
              <w:spacing w:line="290" w:lineRule="exact"/>
              <w:jc w:val="center"/>
              <w:rPr>
                <w:rFonts w:ascii="Arial" w:hAnsi="Arial" w:cs="Arial"/>
                <w:sz w:val="16"/>
                <w:szCs w:val="16"/>
              </w:rPr>
            </w:pPr>
            <w:r w:rsidRPr="00CB5E7D">
              <w:rPr>
                <w:rFonts w:ascii="Arial" w:hAnsi="Arial" w:cs="Arial"/>
                <w:sz w:val="16"/>
                <w:szCs w:val="16"/>
              </w:rPr>
              <w:t>Over 5</w:t>
            </w:r>
          </w:p>
        </w:tc>
        <w:tc>
          <w:tcPr>
            <w:tcW w:w="810" w:type="dxa"/>
          </w:tcPr>
          <w:p w14:paraId="53243CD1" w14:textId="77777777" w:rsidR="00932F47" w:rsidRPr="00CB5E7D" w:rsidRDefault="00932F47" w:rsidP="005865AD">
            <w:pPr>
              <w:spacing w:line="290" w:lineRule="exact"/>
              <w:jc w:val="center"/>
              <w:rPr>
                <w:rFonts w:ascii="Arial" w:hAnsi="Arial" w:cs="Arial"/>
                <w:sz w:val="16"/>
                <w:szCs w:val="16"/>
              </w:rPr>
            </w:pPr>
            <w:r w:rsidRPr="00CB5E7D">
              <w:rPr>
                <w:rFonts w:ascii="Arial" w:hAnsi="Arial" w:cs="Arial"/>
                <w:sz w:val="16"/>
                <w:szCs w:val="16"/>
              </w:rPr>
              <w:t>No</w:t>
            </w:r>
          </w:p>
        </w:tc>
        <w:tc>
          <w:tcPr>
            <w:tcW w:w="810" w:type="dxa"/>
          </w:tcPr>
          <w:p w14:paraId="303E0B3F" w14:textId="77777777" w:rsidR="00932F47" w:rsidRPr="00CB5E7D" w:rsidRDefault="00932F47" w:rsidP="005865AD">
            <w:pPr>
              <w:spacing w:line="290" w:lineRule="exact"/>
              <w:jc w:val="center"/>
              <w:rPr>
                <w:rFonts w:ascii="Arial" w:hAnsi="Arial" w:cs="Arial"/>
                <w:sz w:val="16"/>
                <w:szCs w:val="16"/>
              </w:rPr>
            </w:pPr>
          </w:p>
        </w:tc>
      </w:tr>
      <w:tr w:rsidR="00932F47" w:rsidRPr="00CB5E7D" w14:paraId="15C5325C" w14:textId="77777777" w:rsidTr="0093244E">
        <w:tc>
          <w:tcPr>
            <w:tcW w:w="4140" w:type="dxa"/>
          </w:tcPr>
          <w:p w14:paraId="25275557" w14:textId="77777777" w:rsidR="00932F47" w:rsidRPr="00CB5E7D" w:rsidRDefault="00932F47" w:rsidP="005865AD">
            <w:pPr>
              <w:spacing w:line="290" w:lineRule="exact"/>
              <w:ind w:right="-450"/>
              <w:jc w:val="center"/>
              <w:rPr>
                <w:rFonts w:ascii="Arial" w:hAnsi="Arial" w:cs="Arial"/>
                <w:b/>
                <w:bCs/>
                <w:sz w:val="16"/>
                <w:szCs w:val="16"/>
                <w:u w:val="single"/>
              </w:rPr>
            </w:pPr>
          </w:p>
        </w:tc>
        <w:tc>
          <w:tcPr>
            <w:tcW w:w="810" w:type="dxa"/>
          </w:tcPr>
          <w:p w14:paraId="7101A725" w14:textId="77777777" w:rsidR="00932F47" w:rsidRPr="00CB5E7D" w:rsidRDefault="00932F47"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At call</w:t>
            </w:r>
          </w:p>
        </w:tc>
        <w:tc>
          <w:tcPr>
            <w:tcW w:w="810" w:type="dxa"/>
          </w:tcPr>
          <w:p w14:paraId="67762DA6" w14:textId="77777777" w:rsidR="00932F47" w:rsidRPr="00CB5E7D" w:rsidRDefault="00932F47"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1 year</w:t>
            </w:r>
          </w:p>
        </w:tc>
        <w:tc>
          <w:tcPr>
            <w:tcW w:w="990" w:type="dxa"/>
          </w:tcPr>
          <w:p w14:paraId="3BC23935" w14:textId="77777777" w:rsidR="00932F47" w:rsidRPr="00CB5E7D" w:rsidRDefault="00932F47"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1 - 5 years</w:t>
            </w:r>
          </w:p>
        </w:tc>
        <w:tc>
          <w:tcPr>
            <w:tcW w:w="810" w:type="dxa"/>
          </w:tcPr>
          <w:p w14:paraId="2519826B" w14:textId="77777777" w:rsidR="00932F47" w:rsidRPr="00CB5E7D" w:rsidRDefault="00932F47"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years</w:t>
            </w:r>
          </w:p>
        </w:tc>
        <w:tc>
          <w:tcPr>
            <w:tcW w:w="810" w:type="dxa"/>
          </w:tcPr>
          <w:p w14:paraId="5EAD0661" w14:textId="77777777" w:rsidR="00932F47" w:rsidRPr="00CB5E7D" w:rsidRDefault="00932F47"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maturity</w:t>
            </w:r>
          </w:p>
        </w:tc>
        <w:tc>
          <w:tcPr>
            <w:tcW w:w="810" w:type="dxa"/>
          </w:tcPr>
          <w:p w14:paraId="2EDAAA54" w14:textId="77777777" w:rsidR="00932F47" w:rsidRPr="00CB5E7D" w:rsidRDefault="00932F47"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Total</w:t>
            </w:r>
          </w:p>
        </w:tc>
      </w:tr>
      <w:tr w:rsidR="00932F47" w:rsidRPr="00CB5E7D" w14:paraId="082F37A9" w14:textId="77777777" w:rsidTr="0093244E">
        <w:tc>
          <w:tcPr>
            <w:tcW w:w="4140" w:type="dxa"/>
          </w:tcPr>
          <w:p w14:paraId="49299EBB" w14:textId="02D1582C" w:rsidR="00932F47" w:rsidRPr="00CB5E7D" w:rsidRDefault="00932F47" w:rsidP="005865AD">
            <w:pPr>
              <w:spacing w:line="290" w:lineRule="exact"/>
              <w:ind w:right="-450"/>
              <w:rPr>
                <w:rFonts w:ascii="Arial" w:hAnsi="Arial" w:cs="Arial"/>
                <w:sz w:val="16"/>
                <w:szCs w:val="16"/>
              </w:rPr>
            </w:pPr>
            <w:r w:rsidRPr="00CB5E7D">
              <w:rPr>
                <w:rFonts w:ascii="Arial" w:hAnsi="Arial" w:cs="Arial"/>
                <w:b/>
                <w:bCs/>
                <w:sz w:val="16"/>
                <w:szCs w:val="16"/>
                <w:u w:val="single"/>
              </w:rPr>
              <w:t>Financial assets</w:t>
            </w:r>
          </w:p>
        </w:tc>
        <w:tc>
          <w:tcPr>
            <w:tcW w:w="810" w:type="dxa"/>
          </w:tcPr>
          <w:p w14:paraId="5CBB4552" w14:textId="77777777" w:rsidR="00932F47" w:rsidRPr="00CB5E7D" w:rsidRDefault="00932F47" w:rsidP="005865AD">
            <w:pPr>
              <w:spacing w:line="290" w:lineRule="exact"/>
              <w:ind w:right="-36"/>
              <w:jc w:val="right"/>
              <w:rPr>
                <w:rFonts w:ascii="Arial" w:hAnsi="Arial" w:cs="Arial"/>
                <w:sz w:val="16"/>
                <w:szCs w:val="16"/>
              </w:rPr>
            </w:pPr>
          </w:p>
        </w:tc>
        <w:tc>
          <w:tcPr>
            <w:tcW w:w="810" w:type="dxa"/>
          </w:tcPr>
          <w:p w14:paraId="175F4F61" w14:textId="77777777" w:rsidR="00932F47" w:rsidRPr="00CB5E7D" w:rsidRDefault="00932F47" w:rsidP="005865AD">
            <w:pPr>
              <w:spacing w:line="290" w:lineRule="exact"/>
              <w:ind w:right="-36"/>
              <w:jc w:val="right"/>
              <w:rPr>
                <w:rFonts w:ascii="Arial" w:hAnsi="Arial" w:cs="Arial"/>
                <w:sz w:val="16"/>
                <w:szCs w:val="16"/>
              </w:rPr>
            </w:pPr>
          </w:p>
        </w:tc>
        <w:tc>
          <w:tcPr>
            <w:tcW w:w="990" w:type="dxa"/>
          </w:tcPr>
          <w:p w14:paraId="3E7507FE" w14:textId="77777777" w:rsidR="00932F47" w:rsidRPr="00CB5E7D" w:rsidRDefault="00932F47" w:rsidP="005865AD">
            <w:pPr>
              <w:spacing w:line="290" w:lineRule="exact"/>
              <w:ind w:right="-36"/>
              <w:jc w:val="right"/>
              <w:rPr>
                <w:rFonts w:ascii="Arial" w:hAnsi="Arial" w:cs="Arial"/>
                <w:sz w:val="16"/>
                <w:szCs w:val="16"/>
              </w:rPr>
            </w:pPr>
          </w:p>
        </w:tc>
        <w:tc>
          <w:tcPr>
            <w:tcW w:w="810" w:type="dxa"/>
          </w:tcPr>
          <w:p w14:paraId="2AC06741" w14:textId="77777777" w:rsidR="00932F47" w:rsidRPr="00CB5E7D" w:rsidRDefault="00932F47" w:rsidP="005865AD">
            <w:pPr>
              <w:spacing w:line="290" w:lineRule="exact"/>
              <w:ind w:right="-36"/>
              <w:jc w:val="right"/>
              <w:rPr>
                <w:rFonts w:ascii="Arial" w:hAnsi="Arial" w:cs="Arial"/>
                <w:sz w:val="16"/>
                <w:szCs w:val="16"/>
              </w:rPr>
            </w:pPr>
          </w:p>
        </w:tc>
        <w:tc>
          <w:tcPr>
            <w:tcW w:w="810" w:type="dxa"/>
          </w:tcPr>
          <w:p w14:paraId="3245E322" w14:textId="77777777" w:rsidR="00932F47" w:rsidRPr="00CB5E7D" w:rsidRDefault="00932F47" w:rsidP="005865AD">
            <w:pPr>
              <w:spacing w:line="290" w:lineRule="exact"/>
              <w:ind w:right="-36"/>
              <w:jc w:val="right"/>
              <w:rPr>
                <w:rFonts w:ascii="Arial" w:hAnsi="Arial" w:cs="Arial"/>
                <w:sz w:val="16"/>
                <w:szCs w:val="16"/>
              </w:rPr>
            </w:pPr>
          </w:p>
        </w:tc>
        <w:tc>
          <w:tcPr>
            <w:tcW w:w="810" w:type="dxa"/>
          </w:tcPr>
          <w:p w14:paraId="3E2763DF" w14:textId="77777777" w:rsidR="00932F47" w:rsidRPr="00CB5E7D" w:rsidRDefault="00932F47" w:rsidP="005865AD">
            <w:pPr>
              <w:spacing w:line="290" w:lineRule="exact"/>
              <w:ind w:right="-36"/>
              <w:jc w:val="right"/>
              <w:rPr>
                <w:rFonts w:ascii="Arial" w:hAnsi="Arial" w:cs="Arial"/>
                <w:sz w:val="16"/>
                <w:szCs w:val="16"/>
              </w:rPr>
            </w:pPr>
          </w:p>
        </w:tc>
      </w:tr>
      <w:tr w:rsidR="002C256D" w:rsidRPr="00CB5E7D" w14:paraId="4EB713D9" w14:textId="77777777" w:rsidTr="0093244E">
        <w:tc>
          <w:tcPr>
            <w:tcW w:w="4140" w:type="dxa"/>
          </w:tcPr>
          <w:p w14:paraId="1676F31D" w14:textId="77777777" w:rsidR="002C256D" w:rsidRPr="00CB5E7D" w:rsidRDefault="002C256D" w:rsidP="005865AD">
            <w:pPr>
              <w:spacing w:line="290" w:lineRule="exact"/>
              <w:ind w:right="-450"/>
              <w:rPr>
                <w:rFonts w:ascii="Arial" w:hAnsi="Arial" w:cs="Arial"/>
                <w:sz w:val="16"/>
                <w:szCs w:val="16"/>
              </w:rPr>
            </w:pPr>
            <w:r w:rsidRPr="00CB5E7D">
              <w:rPr>
                <w:rFonts w:ascii="Arial" w:hAnsi="Arial" w:cs="Arial"/>
                <w:sz w:val="16"/>
                <w:szCs w:val="16"/>
              </w:rPr>
              <w:t>Cash and cash equivalents</w:t>
            </w:r>
          </w:p>
        </w:tc>
        <w:tc>
          <w:tcPr>
            <w:tcW w:w="810" w:type="dxa"/>
            <w:vAlign w:val="bottom"/>
          </w:tcPr>
          <w:p w14:paraId="6C595329" w14:textId="50CF1480" w:rsidR="002C256D" w:rsidRPr="00CB5E7D" w:rsidRDefault="00E53C5B" w:rsidP="005865AD">
            <w:pPr>
              <w:spacing w:line="290" w:lineRule="exact"/>
              <w:ind w:right="-36"/>
              <w:jc w:val="right"/>
              <w:rPr>
                <w:rFonts w:ascii="Arial" w:hAnsi="Arial" w:cs="Arial"/>
                <w:sz w:val="16"/>
                <w:szCs w:val="16"/>
              </w:rPr>
            </w:pPr>
            <w:r w:rsidRPr="00CB5E7D">
              <w:rPr>
                <w:rFonts w:ascii="Arial" w:hAnsi="Arial" w:cs="Arial"/>
                <w:sz w:val="16"/>
                <w:szCs w:val="16"/>
              </w:rPr>
              <w:t>85</w:t>
            </w:r>
          </w:p>
        </w:tc>
        <w:tc>
          <w:tcPr>
            <w:tcW w:w="810" w:type="dxa"/>
            <w:vAlign w:val="bottom"/>
          </w:tcPr>
          <w:p w14:paraId="39D82B81" w14:textId="33524705" w:rsidR="002C256D" w:rsidRPr="00CB5E7D" w:rsidRDefault="00E53C5B" w:rsidP="005865AD">
            <w:pPr>
              <w:spacing w:line="290" w:lineRule="exact"/>
              <w:ind w:right="-36"/>
              <w:jc w:val="right"/>
              <w:rPr>
                <w:rFonts w:ascii="Arial" w:hAnsi="Arial" w:cs="Arial"/>
                <w:sz w:val="16"/>
                <w:szCs w:val="16"/>
              </w:rPr>
            </w:pPr>
            <w:r w:rsidRPr="00CB5E7D">
              <w:rPr>
                <w:rFonts w:ascii="Arial" w:hAnsi="Arial" w:cs="Arial"/>
                <w:sz w:val="16"/>
                <w:szCs w:val="16"/>
              </w:rPr>
              <w:t>-</w:t>
            </w:r>
          </w:p>
        </w:tc>
        <w:tc>
          <w:tcPr>
            <w:tcW w:w="990" w:type="dxa"/>
            <w:vAlign w:val="bottom"/>
          </w:tcPr>
          <w:p w14:paraId="3509C503" w14:textId="767B6075" w:rsidR="002C256D" w:rsidRPr="00CB5E7D" w:rsidRDefault="00E53C5B" w:rsidP="005865AD">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52D7D310" w14:textId="763059F1" w:rsidR="002C256D" w:rsidRPr="00CB5E7D" w:rsidRDefault="00E53C5B" w:rsidP="005865AD">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3CC8F7E3" w14:textId="37F7730E" w:rsidR="002C256D" w:rsidRPr="00CB5E7D" w:rsidRDefault="00E53C5B" w:rsidP="005865AD">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04DA8899" w14:textId="12F1AAD8" w:rsidR="002C256D" w:rsidRPr="00CB5E7D" w:rsidRDefault="00E53C5B" w:rsidP="005865AD">
            <w:pPr>
              <w:spacing w:line="290" w:lineRule="exact"/>
              <w:ind w:right="-36"/>
              <w:jc w:val="right"/>
              <w:rPr>
                <w:rFonts w:ascii="Arial" w:hAnsi="Arial" w:cs="Arial"/>
                <w:sz w:val="16"/>
                <w:szCs w:val="16"/>
              </w:rPr>
            </w:pPr>
            <w:r w:rsidRPr="00CB5E7D">
              <w:rPr>
                <w:rFonts w:ascii="Arial" w:hAnsi="Arial" w:cs="Arial"/>
                <w:sz w:val="16"/>
                <w:szCs w:val="16"/>
              </w:rPr>
              <w:t>85</w:t>
            </w:r>
          </w:p>
        </w:tc>
      </w:tr>
      <w:tr w:rsidR="002C256D" w:rsidRPr="00CB5E7D" w14:paraId="0A4461C0" w14:textId="77777777" w:rsidTr="0093244E">
        <w:tc>
          <w:tcPr>
            <w:tcW w:w="4140" w:type="dxa"/>
          </w:tcPr>
          <w:p w14:paraId="6081437F" w14:textId="77777777" w:rsidR="002C256D" w:rsidRPr="00CB5E7D" w:rsidRDefault="002C256D" w:rsidP="005865AD">
            <w:pPr>
              <w:spacing w:line="290" w:lineRule="exact"/>
              <w:ind w:left="151" w:right="-450" w:hanging="151"/>
              <w:rPr>
                <w:rFonts w:ascii="Arial" w:hAnsi="Arial" w:cs="Arial"/>
                <w:sz w:val="16"/>
                <w:szCs w:val="16"/>
              </w:rPr>
            </w:pPr>
            <w:r w:rsidRPr="00CB5E7D">
              <w:rPr>
                <w:rFonts w:ascii="Arial" w:hAnsi="Arial" w:cs="Arial"/>
                <w:sz w:val="16"/>
                <w:szCs w:val="16"/>
              </w:rPr>
              <w:t>Investments</w:t>
            </w:r>
          </w:p>
        </w:tc>
        <w:tc>
          <w:tcPr>
            <w:tcW w:w="810" w:type="dxa"/>
            <w:vAlign w:val="bottom"/>
          </w:tcPr>
          <w:p w14:paraId="5A074CE8" w14:textId="77777777" w:rsidR="002C256D" w:rsidRPr="00CB5E7D" w:rsidRDefault="002C256D" w:rsidP="005865AD">
            <w:pPr>
              <w:spacing w:line="290" w:lineRule="exact"/>
              <w:ind w:right="-36"/>
              <w:jc w:val="right"/>
              <w:rPr>
                <w:rFonts w:ascii="Arial" w:hAnsi="Arial" w:cs="Arial"/>
                <w:sz w:val="16"/>
                <w:szCs w:val="16"/>
              </w:rPr>
            </w:pPr>
          </w:p>
        </w:tc>
        <w:tc>
          <w:tcPr>
            <w:tcW w:w="810" w:type="dxa"/>
            <w:vAlign w:val="bottom"/>
          </w:tcPr>
          <w:p w14:paraId="651E3E17" w14:textId="77777777" w:rsidR="002C256D" w:rsidRPr="00CB5E7D" w:rsidRDefault="002C256D" w:rsidP="005865AD">
            <w:pPr>
              <w:spacing w:line="290" w:lineRule="exact"/>
              <w:ind w:right="-36"/>
              <w:jc w:val="right"/>
              <w:rPr>
                <w:rFonts w:ascii="Arial" w:hAnsi="Arial" w:cs="Arial"/>
                <w:sz w:val="16"/>
                <w:szCs w:val="16"/>
              </w:rPr>
            </w:pPr>
          </w:p>
        </w:tc>
        <w:tc>
          <w:tcPr>
            <w:tcW w:w="990" w:type="dxa"/>
            <w:vAlign w:val="bottom"/>
          </w:tcPr>
          <w:p w14:paraId="5440E214" w14:textId="77777777" w:rsidR="002C256D" w:rsidRPr="00CB5E7D" w:rsidRDefault="002C256D" w:rsidP="005865AD">
            <w:pPr>
              <w:spacing w:line="290" w:lineRule="exact"/>
              <w:ind w:right="-36"/>
              <w:jc w:val="right"/>
              <w:rPr>
                <w:rFonts w:ascii="Arial" w:hAnsi="Arial" w:cs="Arial"/>
                <w:sz w:val="16"/>
                <w:szCs w:val="16"/>
              </w:rPr>
            </w:pPr>
          </w:p>
        </w:tc>
        <w:tc>
          <w:tcPr>
            <w:tcW w:w="810" w:type="dxa"/>
            <w:vAlign w:val="bottom"/>
          </w:tcPr>
          <w:p w14:paraId="582DFE6B" w14:textId="77777777" w:rsidR="002C256D" w:rsidRPr="00CB5E7D" w:rsidRDefault="002C256D" w:rsidP="005865AD">
            <w:pPr>
              <w:spacing w:line="290" w:lineRule="exact"/>
              <w:ind w:right="-36"/>
              <w:jc w:val="right"/>
              <w:rPr>
                <w:rFonts w:ascii="Arial" w:hAnsi="Arial" w:cs="Arial"/>
                <w:sz w:val="16"/>
                <w:szCs w:val="16"/>
              </w:rPr>
            </w:pPr>
          </w:p>
        </w:tc>
        <w:tc>
          <w:tcPr>
            <w:tcW w:w="810" w:type="dxa"/>
            <w:vAlign w:val="bottom"/>
          </w:tcPr>
          <w:p w14:paraId="778630F3" w14:textId="77777777" w:rsidR="002C256D" w:rsidRPr="00CB5E7D" w:rsidRDefault="002C256D" w:rsidP="005865AD">
            <w:pPr>
              <w:spacing w:line="290" w:lineRule="exact"/>
              <w:ind w:right="-36"/>
              <w:jc w:val="right"/>
              <w:rPr>
                <w:rFonts w:ascii="Arial" w:hAnsi="Arial" w:cs="Arial"/>
                <w:sz w:val="16"/>
                <w:szCs w:val="16"/>
              </w:rPr>
            </w:pPr>
          </w:p>
        </w:tc>
        <w:tc>
          <w:tcPr>
            <w:tcW w:w="810" w:type="dxa"/>
            <w:vAlign w:val="bottom"/>
          </w:tcPr>
          <w:p w14:paraId="7210D18F" w14:textId="77777777" w:rsidR="002C256D" w:rsidRPr="00CB5E7D" w:rsidRDefault="002C256D" w:rsidP="005865AD">
            <w:pPr>
              <w:spacing w:line="290" w:lineRule="exact"/>
              <w:ind w:right="-36"/>
              <w:jc w:val="right"/>
              <w:rPr>
                <w:rFonts w:ascii="Arial" w:hAnsi="Arial" w:cs="Arial"/>
                <w:sz w:val="16"/>
                <w:szCs w:val="16"/>
              </w:rPr>
            </w:pPr>
          </w:p>
        </w:tc>
      </w:tr>
      <w:tr w:rsidR="002C256D" w:rsidRPr="00CB5E7D" w14:paraId="2A2A3B32" w14:textId="77777777" w:rsidTr="0093244E">
        <w:tc>
          <w:tcPr>
            <w:tcW w:w="4140" w:type="dxa"/>
          </w:tcPr>
          <w:p w14:paraId="7C66AD88" w14:textId="77777777" w:rsidR="002C256D" w:rsidRPr="00CB5E7D" w:rsidRDefault="002C256D" w:rsidP="005865AD">
            <w:pPr>
              <w:spacing w:line="290" w:lineRule="exact"/>
              <w:ind w:right="-450"/>
              <w:rPr>
                <w:rFonts w:ascii="Arial" w:hAnsi="Arial" w:cs="Arial"/>
                <w:sz w:val="16"/>
                <w:szCs w:val="16"/>
              </w:rPr>
            </w:pPr>
            <w:r w:rsidRPr="00CB5E7D">
              <w:rPr>
                <w:rFonts w:ascii="Arial" w:hAnsi="Arial" w:cs="Arial"/>
                <w:sz w:val="16"/>
                <w:szCs w:val="16"/>
              </w:rPr>
              <w:t xml:space="preserve">   -  Equity securities</w:t>
            </w:r>
          </w:p>
        </w:tc>
        <w:tc>
          <w:tcPr>
            <w:tcW w:w="810" w:type="dxa"/>
            <w:vAlign w:val="bottom"/>
          </w:tcPr>
          <w:p w14:paraId="0A1C2FBF" w14:textId="5C33EC12" w:rsidR="002C256D" w:rsidRPr="00CB5E7D" w:rsidRDefault="00E53C5B" w:rsidP="005865AD">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7660773E" w14:textId="4EF452F1" w:rsidR="002C256D" w:rsidRPr="00CB5E7D" w:rsidRDefault="00E53C5B" w:rsidP="005865AD">
            <w:pPr>
              <w:spacing w:line="290" w:lineRule="exact"/>
              <w:ind w:right="-36"/>
              <w:jc w:val="right"/>
              <w:rPr>
                <w:rFonts w:ascii="Arial" w:hAnsi="Arial" w:cs="Arial"/>
                <w:sz w:val="16"/>
                <w:szCs w:val="16"/>
              </w:rPr>
            </w:pPr>
            <w:r w:rsidRPr="00CB5E7D">
              <w:rPr>
                <w:rFonts w:ascii="Arial" w:hAnsi="Arial" w:cs="Arial"/>
                <w:sz w:val="16"/>
                <w:szCs w:val="16"/>
              </w:rPr>
              <w:t>-</w:t>
            </w:r>
          </w:p>
        </w:tc>
        <w:tc>
          <w:tcPr>
            <w:tcW w:w="990" w:type="dxa"/>
            <w:vAlign w:val="bottom"/>
          </w:tcPr>
          <w:p w14:paraId="6DCB82F3" w14:textId="0E1ED0AE" w:rsidR="002C256D" w:rsidRPr="00CB5E7D" w:rsidRDefault="00E53C5B" w:rsidP="005865AD">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336BA72E" w14:textId="4F38509E" w:rsidR="002C256D" w:rsidRPr="00CB5E7D" w:rsidRDefault="00E53C5B" w:rsidP="005865AD">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43F94FC6" w14:textId="0DEB0C9E" w:rsidR="002C256D" w:rsidRPr="00CB5E7D" w:rsidRDefault="00E53C5B" w:rsidP="005865AD">
            <w:pPr>
              <w:spacing w:line="290" w:lineRule="exact"/>
              <w:ind w:right="-36"/>
              <w:jc w:val="right"/>
              <w:rPr>
                <w:rFonts w:ascii="Arial" w:hAnsi="Arial" w:cs="Arial"/>
                <w:sz w:val="16"/>
                <w:szCs w:val="16"/>
              </w:rPr>
            </w:pPr>
            <w:r w:rsidRPr="00CB5E7D">
              <w:rPr>
                <w:rFonts w:ascii="Arial" w:hAnsi="Arial" w:cs="Arial"/>
                <w:sz w:val="16"/>
                <w:szCs w:val="16"/>
              </w:rPr>
              <w:t>363</w:t>
            </w:r>
          </w:p>
        </w:tc>
        <w:tc>
          <w:tcPr>
            <w:tcW w:w="810" w:type="dxa"/>
            <w:vAlign w:val="bottom"/>
          </w:tcPr>
          <w:p w14:paraId="4E764462" w14:textId="06A1B2ED" w:rsidR="002C256D" w:rsidRPr="00CB5E7D" w:rsidRDefault="00E53C5B" w:rsidP="005865AD">
            <w:pPr>
              <w:spacing w:line="290" w:lineRule="exact"/>
              <w:ind w:right="-36"/>
              <w:jc w:val="right"/>
              <w:rPr>
                <w:rFonts w:ascii="Arial" w:hAnsi="Arial" w:cs="Arial"/>
                <w:sz w:val="16"/>
                <w:szCs w:val="16"/>
              </w:rPr>
            </w:pPr>
            <w:r w:rsidRPr="00CB5E7D">
              <w:rPr>
                <w:rFonts w:ascii="Arial" w:hAnsi="Arial" w:cs="Arial"/>
                <w:sz w:val="16"/>
                <w:szCs w:val="16"/>
              </w:rPr>
              <w:t>363</w:t>
            </w:r>
          </w:p>
        </w:tc>
      </w:tr>
      <w:tr w:rsidR="005865AD" w:rsidRPr="00CB5E7D" w14:paraId="46D8D28E" w14:textId="77777777" w:rsidTr="0093244E">
        <w:tc>
          <w:tcPr>
            <w:tcW w:w="4140" w:type="dxa"/>
          </w:tcPr>
          <w:p w14:paraId="312DAD9B" w14:textId="77777777" w:rsidR="005865AD" w:rsidRPr="00CB5E7D" w:rsidRDefault="005865AD" w:rsidP="005865AD">
            <w:pPr>
              <w:spacing w:line="290" w:lineRule="exact"/>
              <w:ind w:right="-450"/>
              <w:rPr>
                <w:rFonts w:ascii="Arial" w:hAnsi="Arial" w:cs="Arial"/>
                <w:sz w:val="16"/>
                <w:szCs w:val="16"/>
              </w:rPr>
            </w:pPr>
            <w:r w:rsidRPr="00CB5E7D">
              <w:rPr>
                <w:rFonts w:ascii="Arial" w:hAnsi="Arial" w:cs="Arial"/>
                <w:sz w:val="16"/>
                <w:szCs w:val="16"/>
              </w:rPr>
              <w:t xml:space="preserve">   -  Debt securities</w:t>
            </w:r>
          </w:p>
        </w:tc>
        <w:tc>
          <w:tcPr>
            <w:tcW w:w="810" w:type="dxa"/>
            <w:vAlign w:val="bottom"/>
          </w:tcPr>
          <w:p w14:paraId="4069CEE0" w14:textId="7F4B0A8A" w:rsidR="005865AD" w:rsidRPr="00CB5E7D" w:rsidRDefault="0029302E" w:rsidP="005865AD">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363250BA" w14:textId="463730D0" w:rsidR="005865AD" w:rsidRPr="00CB5E7D" w:rsidRDefault="0029302E" w:rsidP="005865AD">
            <w:pPr>
              <w:spacing w:line="290" w:lineRule="exact"/>
              <w:ind w:right="-36"/>
              <w:jc w:val="right"/>
              <w:rPr>
                <w:rFonts w:ascii="Arial" w:hAnsi="Arial" w:cs="Arial"/>
                <w:sz w:val="16"/>
                <w:szCs w:val="16"/>
              </w:rPr>
            </w:pPr>
            <w:r w:rsidRPr="00CB5E7D">
              <w:rPr>
                <w:rFonts w:ascii="Arial" w:hAnsi="Arial" w:cs="Arial"/>
                <w:sz w:val="16"/>
                <w:szCs w:val="16"/>
              </w:rPr>
              <w:t>58</w:t>
            </w:r>
          </w:p>
        </w:tc>
        <w:tc>
          <w:tcPr>
            <w:tcW w:w="990" w:type="dxa"/>
            <w:vAlign w:val="bottom"/>
          </w:tcPr>
          <w:p w14:paraId="434FB1E2" w14:textId="4E588549" w:rsidR="005865AD" w:rsidRPr="00CB5E7D" w:rsidRDefault="0029302E" w:rsidP="005865AD">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6367FB6C" w14:textId="34FE26AC" w:rsidR="005865AD" w:rsidRPr="00CB5E7D" w:rsidRDefault="0029302E" w:rsidP="005865AD">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272553A6" w14:textId="151E7692" w:rsidR="005865AD" w:rsidRPr="00CB5E7D" w:rsidRDefault="0029302E" w:rsidP="005865AD">
            <w:pPr>
              <w:spacing w:line="290" w:lineRule="exact"/>
              <w:ind w:right="-36"/>
              <w:jc w:val="right"/>
              <w:rPr>
                <w:rFonts w:ascii="Arial" w:hAnsi="Arial" w:cs="Arial"/>
                <w:sz w:val="16"/>
                <w:szCs w:val="16"/>
              </w:rPr>
            </w:pPr>
            <w:r w:rsidRPr="00CB5E7D">
              <w:rPr>
                <w:rFonts w:ascii="Arial" w:hAnsi="Arial" w:cs="Arial"/>
                <w:sz w:val="16"/>
                <w:szCs w:val="16"/>
              </w:rPr>
              <w:t>9</w:t>
            </w:r>
          </w:p>
        </w:tc>
        <w:tc>
          <w:tcPr>
            <w:tcW w:w="810" w:type="dxa"/>
            <w:vAlign w:val="bottom"/>
          </w:tcPr>
          <w:p w14:paraId="5E06D2FB" w14:textId="335AF304" w:rsidR="005865AD" w:rsidRPr="00CB5E7D" w:rsidRDefault="0029302E" w:rsidP="005865AD">
            <w:pPr>
              <w:spacing w:line="290" w:lineRule="exact"/>
              <w:ind w:right="-36"/>
              <w:jc w:val="right"/>
              <w:rPr>
                <w:rFonts w:ascii="Arial" w:hAnsi="Arial" w:cs="Arial"/>
                <w:sz w:val="16"/>
                <w:szCs w:val="16"/>
              </w:rPr>
            </w:pPr>
            <w:r w:rsidRPr="00CB5E7D">
              <w:rPr>
                <w:rFonts w:ascii="Arial" w:hAnsi="Arial" w:cs="Arial"/>
                <w:sz w:val="16"/>
                <w:szCs w:val="16"/>
              </w:rPr>
              <w:t>67</w:t>
            </w:r>
          </w:p>
        </w:tc>
      </w:tr>
      <w:tr w:rsidR="00F46D00" w:rsidRPr="00CB5E7D" w14:paraId="6ACBFFFB" w14:textId="77777777" w:rsidTr="0093244E">
        <w:tc>
          <w:tcPr>
            <w:tcW w:w="4140" w:type="dxa"/>
          </w:tcPr>
          <w:p w14:paraId="07127698" w14:textId="77777777" w:rsidR="00F46D00" w:rsidRPr="00CB5E7D" w:rsidRDefault="00F46D00" w:rsidP="00F46D00">
            <w:pPr>
              <w:spacing w:line="290" w:lineRule="exact"/>
              <w:ind w:left="165" w:right="-90" w:hanging="165"/>
              <w:rPr>
                <w:rFonts w:ascii="Arial" w:hAnsi="Arial" w:cs="Arial"/>
                <w:sz w:val="16"/>
                <w:szCs w:val="16"/>
              </w:rPr>
            </w:pPr>
            <w:r w:rsidRPr="00CB5E7D">
              <w:rPr>
                <w:rFonts w:ascii="Arial" w:hAnsi="Arial" w:cs="Arial"/>
                <w:sz w:val="16"/>
                <w:szCs w:val="16"/>
              </w:rPr>
              <w:t>Receivables from Clearing House and broker - dealers</w:t>
            </w:r>
          </w:p>
        </w:tc>
        <w:tc>
          <w:tcPr>
            <w:tcW w:w="810" w:type="dxa"/>
            <w:vAlign w:val="bottom"/>
          </w:tcPr>
          <w:p w14:paraId="6A5C52FF" w14:textId="2EB724D5" w:rsidR="00F46D00" w:rsidRPr="00CB5E7D" w:rsidRDefault="00E64D78"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72E90029" w14:textId="430CCC41" w:rsidR="00F46D00" w:rsidRPr="00CB5E7D" w:rsidRDefault="00E64D78"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990" w:type="dxa"/>
            <w:vAlign w:val="bottom"/>
          </w:tcPr>
          <w:p w14:paraId="6FB82AF0" w14:textId="5D04C163" w:rsidR="00F46D00" w:rsidRPr="00CB5E7D" w:rsidRDefault="00E64D78"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075437BF" w14:textId="1A7BE2C3" w:rsidR="00F46D00" w:rsidRPr="00CB5E7D" w:rsidRDefault="00E64D78"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44EB45EC" w14:textId="1185A295" w:rsidR="00F46D00" w:rsidRPr="00CB5E7D" w:rsidRDefault="00E64D78" w:rsidP="00F46D00">
            <w:pPr>
              <w:spacing w:line="290" w:lineRule="exact"/>
              <w:ind w:right="-36"/>
              <w:jc w:val="right"/>
              <w:rPr>
                <w:rFonts w:ascii="Arial" w:hAnsi="Arial" w:cs="Arial"/>
                <w:sz w:val="16"/>
                <w:szCs w:val="16"/>
              </w:rPr>
            </w:pPr>
            <w:r w:rsidRPr="00CB5E7D">
              <w:rPr>
                <w:rFonts w:ascii="Arial" w:hAnsi="Arial" w:cs="Arial"/>
                <w:sz w:val="16"/>
                <w:szCs w:val="16"/>
              </w:rPr>
              <w:t>57</w:t>
            </w:r>
          </w:p>
        </w:tc>
        <w:tc>
          <w:tcPr>
            <w:tcW w:w="810" w:type="dxa"/>
            <w:vAlign w:val="bottom"/>
          </w:tcPr>
          <w:p w14:paraId="10E636AB" w14:textId="75A3E3FE" w:rsidR="00F46D00" w:rsidRPr="00CB5E7D" w:rsidRDefault="00E64D78" w:rsidP="00F46D00">
            <w:pPr>
              <w:spacing w:line="290" w:lineRule="exact"/>
              <w:ind w:right="-36"/>
              <w:jc w:val="right"/>
              <w:rPr>
                <w:rFonts w:ascii="Arial" w:hAnsi="Arial" w:cs="Arial"/>
                <w:sz w:val="16"/>
                <w:szCs w:val="16"/>
              </w:rPr>
            </w:pPr>
            <w:r w:rsidRPr="00CB5E7D">
              <w:rPr>
                <w:rFonts w:ascii="Arial" w:hAnsi="Arial" w:cs="Arial"/>
                <w:sz w:val="16"/>
                <w:szCs w:val="16"/>
              </w:rPr>
              <w:t>57</w:t>
            </w:r>
          </w:p>
        </w:tc>
      </w:tr>
      <w:tr w:rsidR="00F46D00" w:rsidRPr="00CB5E7D" w14:paraId="6D2DA723" w14:textId="77777777" w:rsidTr="0093244E">
        <w:tc>
          <w:tcPr>
            <w:tcW w:w="4140" w:type="dxa"/>
          </w:tcPr>
          <w:p w14:paraId="2F28336D" w14:textId="77777777" w:rsidR="00F46D00" w:rsidRPr="00CB5E7D" w:rsidRDefault="00F46D00" w:rsidP="00F46D00">
            <w:pPr>
              <w:spacing w:line="290" w:lineRule="exact"/>
              <w:rPr>
                <w:rFonts w:ascii="Arial" w:hAnsi="Arial" w:cs="Arial"/>
                <w:sz w:val="16"/>
                <w:szCs w:val="16"/>
              </w:rPr>
            </w:pPr>
            <w:r w:rsidRPr="00CB5E7D">
              <w:rPr>
                <w:rFonts w:ascii="Arial" w:hAnsi="Arial" w:cs="Arial"/>
                <w:sz w:val="16"/>
                <w:szCs w:val="16"/>
              </w:rPr>
              <w:t>Securities and derivatives business receivables</w:t>
            </w:r>
          </w:p>
        </w:tc>
        <w:tc>
          <w:tcPr>
            <w:tcW w:w="810" w:type="dxa"/>
            <w:vAlign w:val="bottom"/>
          </w:tcPr>
          <w:p w14:paraId="34499E29" w14:textId="729E98D5"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07456244" w14:textId="6133043B"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362</w:t>
            </w:r>
          </w:p>
        </w:tc>
        <w:tc>
          <w:tcPr>
            <w:tcW w:w="990" w:type="dxa"/>
            <w:vAlign w:val="bottom"/>
          </w:tcPr>
          <w:p w14:paraId="0BD7763D" w14:textId="46050E57"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1</w:t>
            </w:r>
          </w:p>
        </w:tc>
        <w:tc>
          <w:tcPr>
            <w:tcW w:w="810" w:type="dxa"/>
            <w:vAlign w:val="bottom"/>
          </w:tcPr>
          <w:p w14:paraId="63DFCA17" w14:textId="3988B15B"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2</w:t>
            </w:r>
          </w:p>
        </w:tc>
        <w:tc>
          <w:tcPr>
            <w:tcW w:w="810" w:type="dxa"/>
            <w:vAlign w:val="bottom"/>
          </w:tcPr>
          <w:p w14:paraId="1B58BC95" w14:textId="7FB4B75C" w:rsidR="00F46D00" w:rsidRPr="00CB5E7D" w:rsidRDefault="002053DF" w:rsidP="00F46D00">
            <w:pPr>
              <w:spacing w:line="290" w:lineRule="exact"/>
              <w:ind w:right="-36"/>
              <w:jc w:val="right"/>
              <w:rPr>
                <w:rFonts w:ascii="Arial" w:hAnsi="Arial" w:cs="Arial"/>
                <w:sz w:val="16"/>
                <w:szCs w:val="16"/>
              </w:rPr>
            </w:pPr>
            <w:r w:rsidRPr="00CB5E7D">
              <w:rPr>
                <w:rFonts w:ascii="Arial" w:hAnsi="Arial" w:cs="Arial"/>
                <w:sz w:val="16"/>
                <w:szCs w:val="16"/>
              </w:rPr>
              <w:t>2,679</w:t>
            </w:r>
          </w:p>
        </w:tc>
        <w:tc>
          <w:tcPr>
            <w:tcW w:w="810" w:type="dxa"/>
            <w:vAlign w:val="bottom"/>
          </w:tcPr>
          <w:p w14:paraId="36476D02" w14:textId="5A73F4D5" w:rsidR="00F46D00" w:rsidRPr="00CB5E7D" w:rsidRDefault="002053DF" w:rsidP="00F46D00">
            <w:pPr>
              <w:spacing w:line="290" w:lineRule="exact"/>
              <w:ind w:right="-36"/>
              <w:jc w:val="right"/>
              <w:rPr>
                <w:rFonts w:ascii="Arial" w:hAnsi="Arial" w:cs="Arial"/>
                <w:sz w:val="16"/>
                <w:szCs w:val="16"/>
              </w:rPr>
            </w:pPr>
            <w:r w:rsidRPr="00CB5E7D">
              <w:rPr>
                <w:rFonts w:ascii="Arial" w:hAnsi="Arial" w:cs="Arial"/>
                <w:sz w:val="16"/>
                <w:szCs w:val="16"/>
              </w:rPr>
              <w:t>3,044</w:t>
            </w:r>
          </w:p>
        </w:tc>
      </w:tr>
      <w:tr w:rsidR="00F46D00" w:rsidRPr="00CB5E7D" w14:paraId="2A6D3609" w14:textId="77777777" w:rsidTr="0093244E">
        <w:tc>
          <w:tcPr>
            <w:tcW w:w="4140" w:type="dxa"/>
          </w:tcPr>
          <w:p w14:paraId="46A19EE7" w14:textId="5C01391E" w:rsidR="00F46D00" w:rsidRPr="00CB5E7D" w:rsidRDefault="00F46D00" w:rsidP="00F46D00">
            <w:pPr>
              <w:spacing w:line="290" w:lineRule="exact"/>
              <w:rPr>
                <w:rFonts w:ascii="Arial" w:hAnsi="Arial" w:cs="Arial"/>
                <w:sz w:val="16"/>
                <w:szCs w:val="16"/>
              </w:rPr>
            </w:pPr>
            <w:r w:rsidRPr="00CB5E7D">
              <w:rPr>
                <w:rFonts w:ascii="Arial" w:hAnsi="Arial" w:cs="Arial"/>
                <w:sz w:val="16"/>
                <w:szCs w:val="16"/>
              </w:rPr>
              <w:t>Derivatives assets</w:t>
            </w:r>
          </w:p>
        </w:tc>
        <w:tc>
          <w:tcPr>
            <w:tcW w:w="810" w:type="dxa"/>
            <w:vAlign w:val="bottom"/>
          </w:tcPr>
          <w:p w14:paraId="4159F01D" w14:textId="495A1186"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325D6D77" w14:textId="7D363262"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2</w:t>
            </w:r>
          </w:p>
        </w:tc>
        <w:tc>
          <w:tcPr>
            <w:tcW w:w="990" w:type="dxa"/>
            <w:vAlign w:val="bottom"/>
          </w:tcPr>
          <w:p w14:paraId="453D3B68" w14:textId="4B03F001"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591CE211" w14:textId="4C08B225"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4419857C" w14:textId="52EB30FE" w:rsidR="00F46D00" w:rsidRPr="00CB5E7D" w:rsidRDefault="002053DF"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2222C1B0" w14:textId="2D846AF1" w:rsidR="00F46D00" w:rsidRPr="00CB5E7D" w:rsidRDefault="002053DF" w:rsidP="00F46D00">
            <w:pPr>
              <w:spacing w:line="290" w:lineRule="exact"/>
              <w:ind w:right="-36"/>
              <w:jc w:val="right"/>
              <w:rPr>
                <w:rFonts w:ascii="Arial" w:hAnsi="Arial" w:cs="Arial"/>
                <w:sz w:val="16"/>
                <w:szCs w:val="16"/>
              </w:rPr>
            </w:pPr>
            <w:r w:rsidRPr="00CB5E7D">
              <w:rPr>
                <w:rFonts w:ascii="Arial" w:hAnsi="Arial" w:cs="Arial"/>
                <w:sz w:val="16"/>
                <w:szCs w:val="16"/>
              </w:rPr>
              <w:t>2</w:t>
            </w:r>
          </w:p>
        </w:tc>
      </w:tr>
      <w:tr w:rsidR="00F46D00" w:rsidRPr="00CB5E7D" w14:paraId="538EF486" w14:textId="77777777" w:rsidTr="0093244E">
        <w:tc>
          <w:tcPr>
            <w:tcW w:w="4140" w:type="dxa"/>
          </w:tcPr>
          <w:p w14:paraId="0B71D983" w14:textId="77777777" w:rsidR="00F46D00" w:rsidRPr="00CB5E7D" w:rsidRDefault="00F46D00" w:rsidP="00F46D00">
            <w:pPr>
              <w:spacing w:line="290" w:lineRule="exact"/>
              <w:rPr>
                <w:rFonts w:ascii="Arial" w:hAnsi="Arial" w:cs="Arial"/>
                <w:sz w:val="16"/>
                <w:szCs w:val="16"/>
              </w:rPr>
            </w:pPr>
            <w:r w:rsidRPr="00CB5E7D">
              <w:rPr>
                <w:rFonts w:ascii="Arial" w:hAnsi="Arial" w:cs="Arial"/>
                <w:sz w:val="16"/>
                <w:szCs w:val="16"/>
              </w:rPr>
              <w:t>Other receivables</w:t>
            </w:r>
          </w:p>
        </w:tc>
        <w:tc>
          <w:tcPr>
            <w:tcW w:w="810" w:type="dxa"/>
            <w:vAlign w:val="bottom"/>
          </w:tcPr>
          <w:p w14:paraId="29B22A5E" w14:textId="1F5F1C1F"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33101F55" w14:textId="573A5952"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102</w:t>
            </w:r>
          </w:p>
        </w:tc>
        <w:tc>
          <w:tcPr>
            <w:tcW w:w="990" w:type="dxa"/>
            <w:vAlign w:val="bottom"/>
          </w:tcPr>
          <w:p w14:paraId="0C8EC8CA" w14:textId="711B2C61"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5CB996BE" w14:textId="04A7173A"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56D8DB0D" w14:textId="23C361C2" w:rsidR="00F46D00" w:rsidRPr="00CB5E7D" w:rsidRDefault="002053DF"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58586E5E" w14:textId="50FA3E5B" w:rsidR="00F46D00" w:rsidRPr="00CB5E7D" w:rsidRDefault="002053DF" w:rsidP="00F46D00">
            <w:pPr>
              <w:spacing w:line="290" w:lineRule="exact"/>
              <w:ind w:right="-36"/>
              <w:jc w:val="right"/>
              <w:rPr>
                <w:rFonts w:ascii="Arial" w:hAnsi="Arial" w:cs="Arial"/>
                <w:sz w:val="16"/>
                <w:szCs w:val="16"/>
              </w:rPr>
            </w:pPr>
            <w:r w:rsidRPr="00CB5E7D">
              <w:rPr>
                <w:rFonts w:ascii="Arial" w:hAnsi="Arial" w:cs="Arial"/>
                <w:sz w:val="16"/>
                <w:szCs w:val="16"/>
              </w:rPr>
              <w:t>102</w:t>
            </w:r>
          </w:p>
        </w:tc>
      </w:tr>
      <w:tr w:rsidR="00F46D00" w:rsidRPr="00CB5E7D" w14:paraId="3545A6D5" w14:textId="77777777" w:rsidTr="0093244E">
        <w:tc>
          <w:tcPr>
            <w:tcW w:w="4140" w:type="dxa"/>
          </w:tcPr>
          <w:p w14:paraId="34A2CD71" w14:textId="77777777" w:rsidR="00F46D00" w:rsidRPr="00CB5E7D" w:rsidRDefault="00F46D00" w:rsidP="00F46D00">
            <w:pPr>
              <w:spacing w:line="290" w:lineRule="exact"/>
              <w:rPr>
                <w:rFonts w:ascii="Arial" w:hAnsi="Arial" w:cs="Arial"/>
                <w:sz w:val="16"/>
                <w:szCs w:val="16"/>
              </w:rPr>
            </w:pPr>
            <w:r w:rsidRPr="00CB5E7D">
              <w:rPr>
                <w:rFonts w:ascii="Arial" w:hAnsi="Arial" w:cs="Arial"/>
                <w:sz w:val="16"/>
                <w:szCs w:val="16"/>
              </w:rPr>
              <w:t>Short-term loans to others</w:t>
            </w:r>
          </w:p>
        </w:tc>
        <w:tc>
          <w:tcPr>
            <w:tcW w:w="810" w:type="dxa"/>
            <w:vAlign w:val="bottom"/>
          </w:tcPr>
          <w:p w14:paraId="64B039CC" w14:textId="1EC68DF5"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57A62777" w14:textId="0709311F"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87</w:t>
            </w:r>
            <w:r w:rsidR="004825DC" w:rsidRPr="00CB5E7D">
              <w:rPr>
                <w:rFonts w:ascii="Arial" w:hAnsi="Arial" w:cs="Arial"/>
                <w:sz w:val="16"/>
                <w:szCs w:val="16"/>
              </w:rPr>
              <w:t>2</w:t>
            </w:r>
          </w:p>
        </w:tc>
        <w:tc>
          <w:tcPr>
            <w:tcW w:w="990" w:type="dxa"/>
            <w:vAlign w:val="bottom"/>
          </w:tcPr>
          <w:p w14:paraId="1C44F0B3" w14:textId="3A827329"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1BD2CF28" w14:textId="1932C11F" w:rsidR="00F46D00" w:rsidRPr="00CB5E7D" w:rsidRDefault="00E609DC"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0161F9FE" w14:textId="198A0F05" w:rsidR="00F46D00" w:rsidRPr="00CB5E7D" w:rsidRDefault="002053DF"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26C02B30" w14:textId="638882B5" w:rsidR="00F46D00" w:rsidRPr="00CB5E7D" w:rsidRDefault="002053DF" w:rsidP="00F46D00">
            <w:pPr>
              <w:spacing w:line="290" w:lineRule="exact"/>
              <w:ind w:right="-36"/>
              <w:jc w:val="right"/>
              <w:rPr>
                <w:rFonts w:ascii="Arial" w:hAnsi="Arial" w:cs="Arial"/>
                <w:sz w:val="16"/>
                <w:szCs w:val="16"/>
              </w:rPr>
            </w:pPr>
            <w:r w:rsidRPr="00CB5E7D">
              <w:rPr>
                <w:rFonts w:ascii="Arial" w:hAnsi="Arial" w:cs="Arial"/>
                <w:sz w:val="16"/>
                <w:szCs w:val="16"/>
              </w:rPr>
              <w:t>87</w:t>
            </w:r>
            <w:r w:rsidR="004825DC" w:rsidRPr="00CB5E7D">
              <w:rPr>
                <w:rFonts w:ascii="Arial" w:hAnsi="Arial" w:cs="Arial"/>
                <w:sz w:val="16"/>
                <w:szCs w:val="16"/>
              </w:rPr>
              <w:t>2</w:t>
            </w:r>
          </w:p>
        </w:tc>
      </w:tr>
    </w:tbl>
    <w:p w14:paraId="6A77CF5F" w14:textId="77777777" w:rsidR="00DD5487" w:rsidRPr="00CB5E7D" w:rsidRDefault="00DD5487" w:rsidP="00DD5487">
      <w:pPr>
        <w:tabs>
          <w:tab w:val="left" w:pos="2160"/>
          <w:tab w:val="left" w:pos="2880"/>
          <w:tab w:val="decimal" w:pos="6660"/>
          <w:tab w:val="decimal" w:pos="8280"/>
        </w:tabs>
        <w:spacing w:line="380" w:lineRule="exact"/>
        <w:ind w:left="901" w:hanging="544"/>
        <w:jc w:val="right"/>
        <w:rPr>
          <w:rFonts w:ascii="Arial" w:hAnsi="Arial" w:cs="Arial"/>
          <w:sz w:val="16"/>
          <w:szCs w:val="16"/>
        </w:rPr>
      </w:pPr>
      <w:r w:rsidRPr="00CB5E7D">
        <w:rPr>
          <w:rFonts w:ascii="Arial" w:hAnsi="Arial" w:cs="Arial"/>
        </w:rPr>
        <w:br w:type="page"/>
      </w:r>
      <w:r w:rsidRPr="00CB5E7D">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DD5487" w:rsidRPr="00CB5E7D" w14:paraId="2DADD546" w14:textId="77777777" w:rsidTr="006367C9">
        <w:tc>
          <w:tcPr>
            <w:tcW w:w="4140" w:type="dxa"/>
          </w:tcPr>
          <w:p w14:paraId="115B6860" w14:textId="77777777" w:rsidR="00DD5487" w:rsidRPr="00CB5E7D" w:rsidRDefault="00DD5487" w:rsidP="006367C9">
            <w:pPr>
              <w:spacing w:line="290" w:lineRule="exact"/>
              <w:ind w:right="-450"/>
              <w:jc w:val="center"/>
              <w:rPr>
                <w:rFonts w:ascii="Arial" w:hAnsi="Arial" w:cs="Arial"/>
                <w:b/>
                <w:bCs/>
                <w:sz w:val="16"/>
                <w:szCs w:val="16"/>
                <w:u w:val="single"/>
              </w:rPr>
            </w:pPr>
          </w:p>
        </w:tc>
        <w:tc>
          <w:tcPr>
            <w:tcW w:w="5040" w:type="dxa"/>
            <w:gridSpan w:val="6"/>
          </w:tcPr>
          <w:p w14:paraId="7ABFDDD3" w14:textId="77777777" w:rsidR="00DD5487" w:rsidRPr="00CB5E7D" w:rsidRDefault="00DD5487" w:rsidP="006367C9">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Consolidated</w:t>
            </w:r>
            <w:r w:rsidRPr="00CB5E7D">
              <w:rPr>
                <w:rFonts w:ascii="Arial" w:hAnsi="Arial" w:cs="Arial"/>
                <w:color w:val="000000"/>
                <w:sz w:val="16"/>
                <w:szCs w:val="16"/>
              </w:rPr>
              <w:t xml:space="preserve"> financial statement</w:t>
            </w:r>
          </w:p>
        </w:tc>
      </w:tr>
      <w:tr w:rsidR="00DD5487" w:rsidRPr="00CB5E7D" w14:paraId="318F927C" w14:textId="77777777" w:rsidTr="006367C9">
        <w:tc>
          <w:tcPr>
            <w:tcW w:w="4140" w:type="dxa"/>
          </w:tcPr>
          <w:p w14:paraId="00DBAE62" w14:textId="77777777" w:rsidR="00DD5487" w:rsidRPr="00CB5E7D" w:rsidRDefault="00DD5487" w:rsidP="006367C9">
            <w:pPr>
              <w:spacing w:line="290" w:lineRule="exact"/>
              <w:ind w:right="-450"/>
              <w:jc w:val="center"/>
              <w:rPr>
                <w:rFonts w:ascii="Arial" w:hAnsi="Arial" w:cs="Arial"/>
                <w:b/>
                <w:bCs/>
                <w:sz w:val="16"/>
                <w:szCs w:val="16"/>
                <w:u w:val="single"/>
              </w:rPr>
            </w:pPr>
          </w:p>
        </w:tc>
        <w:tc>
          <w:tcPr>
            <w:tcW w:w="5040" w:type="dxa"/>
            <w:gridSpan w:val="6"/>
          </w:tcPr>
          <w:p w14:paraId="06BD91D0" w14:textId="792F465B" w:rsidR="00DD5487" w:rsidRPr="00CB5E7D" w:rsidRDefault="00DD5487" w:rsidP="006367C9">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202</w:t>
            </w:r>
            <w:r w:rsidR="00BA32A8" w:rsidRPr="00CB5E7D">
              <w:rPr>
                <w:rFonts w:ascii="Arial" w:hAnsi="Arial" w:cs="Arial"/>
                <w:sz w:val="16"/>
                <w:szCs w:val="16"/>
              </w:rPr>
              <w:t>3</w:t>
            </w:r>
          </w:p>
        </w:tc>
      </w:tr>
      <w:tr w:rsidR="00DD5487" w:rsidRPr="00CB5E7D" w14:paraId="127C3791" w14:textId="77777777" w:rsidTr="006367C9">
        <w:tc>
          <w:tcPr>
            <w:tcW w:w="4140" w:type="dxa"/>
          </w:tcPr>
          <w:p w14:paraId="6BF36DAF" w14:textId="77777777" w:rsidR="00DD5487" w:rsidRPr="00CB5E7D" w:rsidRDefault="00DD5487" w:rsidP="006367C9">
            <w:pPr>
              <w:spacing w:line="290" w:lineRule="exact"/>
              <w:ind w:right="-450"/>
              <w:jc w:val="center"/>
              <w:rPr>
                <w:rFonts w:ascii="Arial" w:hAnsi="Arial" w:cs="Arial"/>
                <w:b/>
                <w:bCs/>
                <w:sz w:val="18"/>
                <w:szCs w:val="18"/>
                <w:u w:val="single"/>
              </w:rPr>
            </w:pPr>
          </w:p>
        </w:tc>
        <w:tc>
          <w:tcPr>
            <w:tcW w:w="5040" w:type="dxa"/>
            <w:gridSpan w:val="6"/>
          </w:tcPr>
          <w:p w14:paraId="74C3B178" w14:textId="77777777" w:rsidR="00DD5487" w:rsidRPr="00CB5E7D" w:rsidRDefault="00DD5487" w:rsidP="006367C9">
            <w:pPr>
              <w:pBdr>
                <w:bottom w:val="single" w:sz="6" w:space="1" w:color="auto"/>
              </w:pBdr>
              <w:spacing w:line="290" w:lineRule="exact"/>
              <w:jc w:val="center"/>
              <w:rPr>
                <w:rFonts w:ascii="Arial" w:hAnsi="Arial" w:cs="Arial"/>
                <w:sz w:val="18"/>
                <w:szCs w:val="18"/>
                <w:u w:val="single"/>
              </w:rPr>
            </w:pPr>
            <w:r w:rsidRPr="00CB5E7D">
              <w:rPr>
                <w:rFonts w:ascii="Arial" w:hAnsi="Arial" w:cs="Arial"/>
                <w:sz w:val="18"/>
                <w:szCs w:val="18"/>
              </w:rPr>
              <w:t>Outstanding balances of net financial instruments</w:t>
            </w:r>
          </w:p>
        </w:tc>
      </w:tr>
      <w:tr w:rsidR="00DD5487" w:rsidRPr="00CB5E7D" w14:paraId="5625EFA5" w14:textId="77777777" w:rsidTr="006367C9">
        <w:tc>
          <w:tcPr>
            <w:tcW w:w="4140" w:type="dxa"/>
          </w:tcPr>
          <w:p w14:paraId="426C699A" w14:textId="77777777" w:rsidR="00DD5487" w:rsidRPr="00CB5E7D" w:rsidRDefault="00DD5487" w:rsidP="006367C9">
            <w:pPr>
              <w:spacing w:line="290" w:lineRule="exact"/>
              <w:ind w:right="-450"/>
              <w:jc w:val="center"/>
              <w:rPr>
                <w:rFonts w:ascii="Arial" w:hAnsi="Arial" w:cs="Arial"/>
                <w:b/>
                <w:bCs/>
                <w:sz w:val="16"/>
                <w:szCs w:val="16"/>
                <w:u w:val="single"/>
              </w:rPr>
            </w:pPr>
            <w:r w:rsidRPr="00CB5E7D">
              <w:rPr>
                <w:rFonts w:ascii="Arial" w:hAnsi="Arial" w:cs="Arial"/>
              </w:rPr>
              <w:br w:type="page"/>
            </w:r>
          </w:p>
        </w:tc>
        <w:tc>
          <w:tcPr>
            <w:tcW w:w="810" w:type="dxa"/>
          </w:tcPr>
          <w:p w14:paraId="541C0E10" w14:textId="77777777" w:rsidR="00DD5487" w:rsidRPr="00CB5E7D" w:rsidRDefault="00DD5487" w:rsidP="006367C9">
            <w:pPr>
              <w:spacing w:line="290" w:lineRule="exact"/>
              <w:ind w:left="-90" w:right="-36"/>
              <w:jc w:val="center"/>
              <w:rPr>
                <w:rFonts w:ascii="Arial" w:hAnsi="Arial" w:cs="Arial"/>
                <w:sz w:val="16"/>
                <w:szCs w:val="16"/>
              </w:rPr>
            </w:pPr>
          </w:p>
        </w:tc>
        <w:tc>
          <w:tcPr>
            <w:tcW w:w="810" w:type="dxa"/>
          </w:tcPr>
          <w:p w14:paraId="535462D7" w14:textId="77777777" w:rsidR="00DD5487" w:rsidRPr="00CB5E7D" w:rsidRDefault="00DD5487" w:rsidP="006367C9">
            <w:pPr>
              <w:spacing w:line="290" w:lineRule="exact"/>
              <w:ind w:left="-90" w:right="-36"/>
              <w:jc w:val="center"/>
              <w:rPr>
                <w:rFonts w:ascii="Arial" w:hAnsi="Arial" w:cs="Arial"/>
                <w:sz w:val="16"/>
                <w:szCs w:val="16"/>
              </w:rPr>
            </w:pPr>
            <w:r w:rsidRPr="00CB5E7D">
              <w:rPr>
                <w:rFonts w:ascii="Arial" w:hAnsi="Arial" w:cs="Arial"/>
                <w:sz w:val="16"/>
                <w:szCs w:val="16"/>
              </w:rPr>
              <w:t xml:space="preserve">Within </w:t>
            </w:r>
          </w:p>
        </w:tc>
        <w:tc>
          <w:tcPr>
            <w:tcW w:w="990" w:type="dxa"/>
          </w:tcPr>
          <w:p w14:paraId="6760A294" w14:textId="77777777" w:rsidR="00DD5487" w:rsidRPr="00CB5E7D" w:rsidRDefault="00DD5487" w:rsidP="006367C9">
            <w:pPr>
              <w:spacing w:line="290" w:lineRule="exact"/>
              <w:jc w:val="center"/>
              <w:rPr>
                <w:rFonts w:ascii="Arial" w:hAnsi="Arial" w:cs="Arial"/>
                <w:sz w:val="16"/>
                <w:szCs w:val="16"/>
              </w:rPr>
            </w:pPr>
          </w:p>
        </w:tc>
        <w:tc>
          <w:tcPr>
            <w:tcW w:w="810" w:type="dxa"/>
          </w:tcPr>
          <w:p w14:paraId="0149E4C1" w14:textId="77777777" w:rsidR="00DD5487" w:rsidRPr="00CB5E7D" w:rsidRDefault="00DD5487" w:rsidP="006367C9">
            <w:pPr>
              <w:spacing w:line="290" w:lineRule="exact"/>
              <w:jc w:val="center"/>
              <w:rPr>
                <w:rFonts w:ascii="Arial" w:hAnsi="Arial" w:cs="Arial"/>
                <w:sz w:val="16"/>
                <w:szCs w:val="16"/>
              </w:rPr>
            </w:pPr>
            <w:r w:rsidRPr="00CB5E7D">
              <w:rPr>
                <w:rFonts w:ascii="Arial" w:hAnsi="Arial" w:cs="Arial"/>
                <w:sz w:val="16"/>
                <w:szCs w:val="16"/>
              </w:rPr>
              <w:t>Over 5</w:t>
            </w:r>
          </w:p>
        </w:tc>
        <w:tc>
          <w:tcPr>
            <w:tcW w:w="810" w:type="dxa"/>
          </w:tcPr>
          <w:p w14:paraId="0AD9838D" w14:textId="77777777" w:rsidR="00DD5487" w:rsidRPr="00CB5E7D" w:rsidRDefault="00DD5487" w:rsidP="006367C9">
            <w:pPr>
              <w:spacing w:line="290" w:lineRule="exact"/>
              <w:jc w:val="center"/>
              <w:rPr>
                <w:rFonts w:ascii="Arial" w:hAnsi="Arial" w:cs="Arial"/>
                <w:sz w:val="16"/>
                <w:szCs w:val="16"/>
              </w:rPr>
            </w:pPr>
            <w:r w:rsidRPr="00CB5E7D">
              <w:rPr>
                <w:rFonts w:ascii="Arial" w:hAnsi="Arial" w:cs="Arial"/>
                <w:sz w:val="16"/>
                <w:szCs w:val="16"/>
              </w:rPr>
              <w:t>No</w:t>
            </w:r>
          </w:p>
        </w:tc>
        <w:tc>
          <w:tcPr>
            <w:tcW w:w="810" w:type="dxa"/>
          </w:tcPr>
          <w:p w14:paraId="55987DFB" w14:textId="77777777" w:rsidR="00DD5487" w:rsidRPr="00CB5E7D" w:rsidRDefault="00DD5487" w:rsidP="006367C9">
            <w:pPr>
              <w:spacing w:line="290" w:lineRule="exact"/>
              <w:jc w:val="center"/>
              <w:rPr>
                <w:rFonts w:ascii="Arial" w:hAnsi="Arial" w:cs="Arial"/>
                <w:sz w:val="16"/>
                <w:szCs w:val="16"/>
              </w:rPr>
            </w:pPr>
          </w:p>
        </w:tc>
      </w:tr>
      <w:tr w:rsidR="00DD5487" w:rsidRPr="00CB5E7D" w14:paraId="139D38D6" w14:textId="77777777" w:rsidTr="006367C9">
        <w:tc>
          <w:tcPr>
            <w:tcW w:w="4140" w:type="dxa"/>
          </w:tcPr>
          <w:p w14:paraId="08676CDA" w14:textId="77777777" w:rsidR="00DD5487" w:rsidRPr="00CB5E7D" w:rsidRDefault="00DD5487" w:rsidP="006367C9">
            <w:pPr>
              <w:spacing w:line="290" w:lineRule="exact"/>
              <w:ind w:right="-450"/>
              <w:jc w:val="center"/>
              <w:rPr>
                <w:rFonts w:ascii="Arial" w:hAnsi="Arial" w:cs="Arial"/>
                <w:b/>
                <w:bCs/>
                <w:sz w:val="16"/>
                <w:szCs w:val="16"/>
                <w:u w:val="single"/>
              </w:rPr>
            </w:pPr>
          </w:p>
        </w:tc>
        <w:tc>
          <w:tcPr>
            <w:tcW w:w="810" w:type="dxa"/>
          </w:tcPr>
          <w:p w14:paraId="02C7ADDB" w14:textId="77777777" w:rsidR="00DD5487" w:rsidRPr="00CB5E7D" w:rsidRDefault="00DD5487" w:rsidP="006367C9">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At call</w:t>
            </w:r>
          </w:p>
        </w:tc>
        <w:tc>
          <w:tcPr>
            <w:tcW w:w="810" w:type="dxa"/>
          </w:tcPr>
          <w:p w14:paraId="4165690D" w14:textId="77777777" w:rsidR="00DD5487" w:rsidRPr="00CB5E7D" w:rsidRDefault="00DD5487" w:rsidP="006367C9">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1 year</w:t>
            </w:r>
          </w:p>
        </w:tc>
        <w:tc>
          <w:tcPr>
            <w:tcW w:w="990" w:type="dxa"/>
          </w:tcPr>
          <w:p w14:paraId="6A7BDDEE" w14:textId="77777777" w:rsidR="00DD5487" w:rsidRPr="00CB5E7D" w:rsidRDefault="00DD5487" w:rsidP="006367C9">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1 - 5 years</w:t>
            </w:r>
          </w:p>
        </w:tc>
        <w:tc>
          <w:tcPr>
            <w:tcW w:w="810" w:type="dxa"/>
          </w:tcPr>
          <w:p w14:paraId="2CFDEBDF" w14:textId="77777777" w:rsidR="00DD5487" w:rsidRPr="00CB5E7D" w:rsidRDefault="00DD5487" w:rsidP="006367C9">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years</w:t>
            </w:r>
          </w:p>
        </w:tc>
        <w:tc>
          <w:tcPr>
            <w:tcW w:w="810" w:type="dxa"/>
          </w:tcPr>
          <w:p w14:paraId="244E9FE2" w14:textId="77777777" w:rsidR="00DD5487" w:rsidRPr="00CB5E7D" w:rsidRDefault="00DD5487" w:rsidP="006367C9">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maturity</w:t>
            </w:r>
          </w:p>
        </w:tc>
        <w:tc>
          <w:tcPr>
            <w:tcW w:w="810" w:type="dxa"/>
          </w:tcPr>
          <w:p w14:paraId="77585AB8" w14:textId="77777777" w:rsidR="00DD5487" w:rsidRPr="00CB5E7D" w:rsidRDefault="00DD5487" w:rsidP="006367C9">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Total</w:t>
            </w:r>
          </w:p>
        </w:tc>
      </w:tr>
      <w:tr w:rsidR="00F46D00" w:rsidRPr="00CB5E7D" w14:paraId="40996899" w14:textId="77777777" w:rsidTr="0093244E">
        <w:tc>
          <w:tcPr>
            <w:tcW w:w="4140" w:type="dxa"/>
          </w:tcPr>
          <w:p w14:paraId="43E4FC8B" w14:textId="593F605D" w:rsidR="00F46D00" w:rsidRPr="00CB5E7D" w:rsidRDefault="00F46D00" w:rsidP="00F46D00">
            <w:pPr>
              <w:spacing w:line="290" w:lineRule="exact"/>
              <w:ind w:right="-450"/>
              <w:rPr>
                <w:rFonts w:ascii="Arial" w:hAnsi="Arial" w:cs="Arial"/>
                <w:sz w:val="16"/>
                <w:szCs w:val="16"/>
              </w:rPr>
            </w:pPr>
            <w:r w:rsidRPr="00CB5E7D">
              <w:rPr>
                <w:rFonts w:ascii="Arial" w:hAnsi="Arial" w:cs="Arial"/>
                <w:b/>
                <w:bCs/>
                <w:sz w:val="16"/>
                <w:szCs w:val="16"/>
                <w:u w:val="single"/>
              </w:rPr>
              <w:t>Financial liabilities</w:t>
            </w:r>
          </w:p>
        </w:tc>
        <w:tc>
          <w:tcPr>
            <w:tcW w:w="810" w:type="dxa"/>
          </w:tcPr>
          <w:p w14:paraId="42B931A5" w14:textId="77777777" w:rsidR="00F46D00" w:rsidRPr="00CB5E7D" w:rsidRDefault="00F46D00" w:rsidP="00F46D00">
            <w:pPr>
              <w:spacing w:line="290" w:lineRule="exact"/>
              <w:ind w:right="-36"/>
              <w:jc w:val="right"/>
              <w:rPr>
                <w:rFonts w:ascii="Arial" w:hAnsi="Arial" w:cs="Arial"/>
                <w:sz w:val="16"/>
                <w:szCs w:val="16"/>
              </w:rPr>
            </w:pPr>
          </w:p>
        </w:tc>
        <w:tc>
          <w:tcPr>
            <w:tcW w:w="810" w:type="dxa"/>
          </w:tcPr>
          <w:p w14:paraId="55B255EA" w14:textId="77777777" w:rsidR="00F46D00" w:rsidRPr="00CB5E7D" w:rsidRDefault="00F46D00" w:rsidP="00F46D00">
            <w:pPr>
              <w:tabs>
                <w:tab w:val="decimal" w:pos="581"/>
              </w:tabs>
              <w:spacing w:line="290" w:lineRule="exact"/>
              <w:ind w:right="-36"/>
              <w:jc w:val="right"/>
              <w:rPr>
                <w:rFonts w:ascii="Arial" w:hAnsi="Arial" w:cs="Arial"/>
                <w:sz w:val="16"/>
                <w:szCs w:val="16"/>
              </w:rPr>
            </w:pPr>
          </w:p>
        </w:tc>
        <w:tc>
          <w:tcPr>
            <w:tcW w:w="990" w:type="dxa"/>
          </w:tcPr>
          <w:p w14:paraId="3596DD15" w14:textId="77777777" w:rsidR="00F46D00" w:rsidRPr="00CB5E7D" w:rsidRDefault="00F46D00" w:rsidP="00F46D00">
            <w:pPr>
              <w:tabs>
                <w:tab w:val="decimal" w:pos="353"/>
              </w:tabs>
              <w:spacing w:line="290" w:lineRule="exact"/>
              <w:ind w:right="-36"/>
              <w:jc w:val="right"/>
              <w:rPr>
                <w:rFonts w:ascii="Arial" w:hAnsi="Arial" w:cs="Arial"/>
                <w:sz w:val="16"/>
                <w:szCs w:val="16"/>
              </w:rPr>
            </w:pPr>
          </w:p>
        </w:tc>
        <w:tc>
          <w:tcPr>
            <w:tcW w:w="810" w:type="dxa"/>
          </w:tcPr>
          <w:p w14:paraId="77AC37C1" w14:textId="77777777" w:rsidR="00F46D00" w:rsidRPr="00CB5E7D" w:rsidRDefault="00F46D00" w:rsidP="00F46D00">
            <w:pPr>
              <w:tabs>
                <w:tab w:val="decimal" w:pos="353"/>
              </w:tabs>
              <w:spacing w:line="290" w:lineRule="exact"/>
              <w:ind w:right="-36"/>
              <w:jc w:val="right"/>
              <w:rPr>
                <w:rFonts w:ascii="Arial" w:hAnsi="Arial" w:cs="Arial"/>
                <w:sz w:val="16"/>
                <w:szCs w:val="16"/>
              </w:rPr>
            </w:pPr>
          </w:p>
        </w:tc>
        <w:tc>
          <w:tcPr>
            <w:tcW w:w="810" w:type="dxa"/>
          </w:tcPr>
          <w:p w14:paraId="24E3F21B" w14:textId="77777777" w:rsidR="00F46D00" w:rsidRPr="00CB5E7D" w:rsidRDefault="00F46D00" w:rsidP="00F46D00">
            <w:pPr>
              <w:tabs>
                <w:tab w:val="decimal" w:pos="488"/>
              </w:tabs>
              <w:spacing w:line="290" w:lineRule="exact"/>
              <w:ind w:right="-36"/>
              <w:jc w:val="right"/>
              <w:rPr>
                <w:rFonts w:ascii="Arial" w:hAnsi="Arial" w:cs="Arial"/>
                <w:sz w:val="16"/>
                <w:szCs w:val="16"/>
              </w:rPr>
            </w:pPr>
          </w:p>
        </w:tc>
        <w:tc>
          <w:tcPr>
            <w:tcW w:w="810" w:type="dxa"/>
          </w:tcPr>
          <w:p w14:paraId="57CBCD8C" w14:textId="77777777" w:rsidR="00F46D00" w:rsidRPr="00CB5E7D" w:rsidRDefault="00F46D00" w:rsidP="00F46D00">
            <w:pPr>
              <w:tabs>
                <w:tab w:val="decimal" w:pos="488"/>
              </w:tabs>
              <w:spacing w:line="290" w:lineRule="exact"/>
              <w:ind w:right="-36"/>
              <w:jc w:val="right"/>
              <w:rPr>
                <w:rFonts w:ascii="Arial" w:hAnsi="Arial" w:cs="Arial"/>
                <w:sz w:val="16"/>
                <w:szCs w:val="16"/>
              </w:rPr>
            </w:pPr>
          </w:p>
        </w:tc>
      </w:tr>
      <w:tr w:rsidR="00F46D00" w:rsidRPr="00CB5E7D" w14:paraId="491D8BD3" w14:textId="77777777" w:rsidTr="0093244E">
        <w:tc>
          <w:tcPr>
            <w:tcW w:w="4140" w:type="dxa"/>
          </w:tcPr>
          <w:p w14:paraId="584E8F45" w14:textId="77777777" w:rsidR="00F46D00" w:rsidRPr="00CB5E7D" w:rsidRDefault="00F46D00" w:rsidP="00F46D00">
            <w:pPr>
              <w:spacing w:line="290" w:lineRule="exact"/>
              <w:ind w:right="-450"/>
              <w:rPr>
                <w:rFonts w:ascii="Arial" w:hAnsi="Arial" w:cs="Arial"/>
                <w:sz w:val="16"/>
                <w:szCs w:val="16"/>
              </w:rPr>
            </w:pPr>
            <w:r w:rsidRPr="00CB5E7D">
              <w:rPr>
                <w:rFonts w:ascii="Arial" w:hAnsi="Arial" w:cs="Arial"/>
                <w:sz w:val="16"/>
                <w:szCs w:val="16"/>
              </w:rPr>
              <w:t>Short-term borrowings from financial institutions</w:t>
            </w:r>
          </w:p>
        </w:tc>
        <w:tc>
          <w:tcPr>
            <w:tcW w:w="810" w:type="dxa"/>
          </w:tcPr>
          <w:p w14:paraId="58DB342A" w14:textId="2A4CDDC0" w:rsidR="00F46D00" w:rsidRPr="00CB5E7D" w:rsidRDefault="00191376" w:rsidP="00F46D00">
            <w:pPr>
              <w:spacing w:line="290" w:lineRule="exact"/>
              <w:ind w:right="-36"/>
              <w:jc w:val="right"/>
              <w:rPr>
                <w:rFonts w:ascii="Arial" w:hAnsi="Arial" w:cs="Arial"/>
                <w:sz w:val="16"/>
                <w:szCs w:val="16"/>
              </w:rPr>
            </w:pPr>
            <w:r w:rsidRPr="00CB5E7D">
              <w:rPr>
                <w:rFonts w:ascii="Arial" w:hAnsi="Arial" w:cs="Arial"/>
                <w:sz w:val="16"/>
                <w:szCs w:val="16"/>
              </w:rPr>
              <w:t>1,205</w:t>
            </w:r>
          </w:p>
        </w:tc>
        <w:tc>
          <w:tcPr>
            <w:tcW w:w="810" w:type="dxa"/>
          </w:tcPr>
          <w:p w14:paraId="6C6D10E3" w14:textId="25DD0FDD" w:rsidR="00F46D00" w:rsidRPr="00CB5E7D" w:rsidRDefault="00EC3A55" w:rsidP="00F46D00">
            <w:pPr>
              <w:spacing w:line="290" w:lineRule="exact"/>
              <w:ind w:right="-36"/>
              <w:jc w:val="right"/>
              <w:rPr>
                <w:rFonts w:ascii="Arial" w:hAnsi="Arial" w:cs="Arial"/>
                <w:sz w:val="16"/>
                <w:szCs w:val="16"/>
              </w:rPr>
            </w:pPr>
            <w:r w:rsidRPr="00CB5E7D">
              <w:rPr>
                <w:rFonts w:ascii="Arial" w:hAnsi="Arial" w:cs="Arial"/>
                <w:sz w:val="16"/>
                <w:szCs w:val="16"/>
              </w:rPr>
              <w:t>900</w:t>
            </w:r>
          </w:p>
        </w:tc>
        <w:tc>
          <w:tcPr>
            <w:tcW w:w="990" w:type="dxa"/>
          </w:tcPr>
          <w:p w14:paraId="2F2DC84E" w14:textId="06FC61C0" w:rsidR="00F46D00" w:rsidRPr="00CB5E7D" w:rsidRDefault="00EC3A55"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A6A2B49" w14:textId="2D195333" w:rsidR="00F46D00" w:rsidRPr="00CB5E7D" w:rsidRDefault="00EC3A55"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60B45EB" w14:textId="1B1CDD51" w:rsidR="00F46D00" w:rsidRPr="00CB5E7D" w:rsidRDefault="00EC3A55"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9861D44" w14:textId="42BBAE27" w:rsidR="00F46D00" w:rsidRPr="00CB5E7D" w:rsidRDefault="00B02B6F" w:rsidP="00F46D00">
            <w:pPr>
              <w:spacing w:line="290" w:lineRule="exact"/>
              <w:ind w:right="-36"/>
              <w:jc w:val="right"/>
              <w:rPr>
                <w:rFonts w:ascii="Arial" w:hAnsi="Arial" w:cs="Arial"/>
                <w:sz w:val="16"/>
                <w:szCs w:val="16"/>
              </w:rPr>
            </w:pPr>
            <w:r w:rsidRPr="00CB5E7D">
              <w:rPr>
                <w:rFonts w:ascii="Arial" w:hAnsi="Arial" w:cs="Arial"/>
                <w:sz w:val="16"/>
                <w:szCs w:val="16"/>
              </w:rPr>
              <w:t>2,105</w:t>
            </w:r>
          </w:p>
        </w:tc>
      </w:tr>
      <w:tr w:rsidR="00F46D00" w:rsidRPr="00CB5E7D" w14:paraId="76C4246A" w14:textId="77777777" w:rsidTr="0093244E">
        <w:tc>
          <w:tcPr>
            <w:tcW w:w="4140" w:type="dxa"/>
          </w:tcPr>
          <w:p w14:paraId="797138E6" w14:textId="35D2C8D2" w:rsidR="00F46D00" w:rsidRPr="00CB5E7D" w:rsidRDefault="00F46D00" w:rsidP="00F46D00">
            <w:pPr>
              <w:spacing w:line="290" w:lineRule="exact"/>
              <w:ind w:right="-450"/>
              <w:rPr>
                <w:rFonts w:ascii="Arial" w:hAnsi="Arial" w:cs="Arial"/>
                <w:sz w:val="16"/>
                <w:szCs w:val="16"/>
              </w:rPr>
            </w:pPr>
            <w:r w:rsidRPr="00CB5E7D">
              <w:rPr>
                <w:rFonts w:ascii="Arial" w:hAnsi="Arial" w:cs="Arial"/>
                <w:sz w:val="16"/>
                <w:szCs w:val="16"/>
              </w:rPr>
              <w:t>Payables to Clearing House and broker - dealers</w:t>
            </w:r>
          </w:p>
        </w:tc>
        <w:tc>
          <w:tcPr>
            <w:tcW w:w="810" w:type="dxa"/>
          </w:tcPr>
          <w:p w14:paraId="07A0C7AB" w14:textId="13232C7C" w:rsidR="00F46D00" w:rsidRPr="00CB5E7D" w:rsidRDefault="00EC3A55"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3E18A531" w14:textId="5545275F" w:rsidR="00F46D00" w:rsidRPr="00CB5E7D" w:rsidRDefault="00EC3A55" w:rsidP="00F46D00">
            <w:pPr>
              <w:spacing w:line="290" w:lineRule="exact"/>
              <w:ind w:right="-36"/>
              <w:jc w:val="right"/>
              <w:rPr>
                <w:rFonts w:ascii="Arial" w:hAnsi="Arial" w:cs="Arial"/>
                <w:sz w:val="16"/>
                <w:szCs w:val="16"/>
              </w:rPr>
            </w:pPr>
            <w:r w:rsidRPr="00CB5E7D">
              <w:rPr>
                <w:rFonts w:ascii="Arial" w:hAnsi="Arial" w:cs="Arial"/>
                <w:sz w:val="16"/>
                <w:szCs w:val="16"/>
              </w:rPr>
              <w:t>137</w:t>
            </w:r>
          </w:p>
        </w:tc>
        <w:tc>
          <w:tcPr>
            <w:tcW w:w="990" w:type="dxa"/>
          </w:tcPr>
          <w:p w14:paraId="528619DF" w14:textId="1B3EA42C" w:rsidR="00F46D00" w:rsidRPr="00CB5E7D" w:rsidRDefault="00EC3A55"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D9B6E61" w14:textId="3F99A97D" w:rsidR="00F46D00" w:rsidRPr="00CB5E7D" w:rsidRDefault="00EC3A55" w:rsidP="00F46D00">
            <w:pPr>
              <w:spacing w:line="290" w:lineRule="exact"/>
              <w:ind w:right="-36"/>
              <w:jc w:val="right"/>
              <w:rPr>
                <w:rFonts w:ascii="Arial" w:hAnsi="Arial" w:cs="Arial"/>
                <w:sz w:val="16"/>
                <w:szCs w:val="20"/>
              </w:rPr>
            </w:pPr>
            <w:r w:rsidRPr="00CB5E7D">
              <w:rPr>
                <w:rFonts w:ascii="Arial" w:hAnsi="Arial" w:cs="Arial"/>
                <w:sz w:val="16"/>
                <w:szCs w:val="20"/>
              </w:rPr>
              <w:t>-</w:t>
            </w:r>
          </w:p>
        </w:tc>
        <w:tc>
          <w:tcPr>
            <w:tcW w:w="810" w:type="dxa"/>
          </w:tcPr>
          <w:p w14:paraId="4EE66E6E" w14:textId="3D6321ED" w:rsidR="00F46D00" w:rsidRPr="00CB5E7D" w:rsidRDefault="00EC3A55" w:rsidP="00F46D00">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9276114" w14:textId="1E3D523D" w:rsidR="00F46D00" w:rsidRPr="00CB5E7D" w:rsidRDefault="00B02B6F" w:rsidP="00F46D00">
            <w:pPr>
              <w:spacing w:line="290" w:lineRule="exact"/>
              <w:ind w:right="-36"/>
              <w:jc w:val="right"/>
              <w:rPr>
                <w:rFonts w:ascii="Arial" w:hAnsi="Arial" w:cs="Arial"/>
                <w:sz w:val="16"/>
                <w:szCs w:val="16"/>
              </w:rPr>
            </w:pPr>
            <w:r w:rsidRPr="00CB5E7D">
              <w:rPr>
                <w:rFonts w:ascii="Arial" w:hAnsi="Arial" w:cs="Arial"/>
                <w:sz w:val="16"/>
                <w:szCs w:val="16"/>
              </w:rPr>
              <w:t>137</w:t>
            </w:r>
          </w:p>
        </w:tc>
      </w:tr>
      <w:tr w:rsidR="00A40FD5" w:rsidRPr="00CB5E7D" w14:paraId="3F11EF68" w14:textId="77777777" w:rsidTr="0093244E">
        <w:tc>
          <w:tcPr>
            <w:tcW w:w="4140" w:type="dxa"/>
          </w:tcPr>
          <w:p w14:paraId="3CA9A5D7" w14:textId="0B21CA19" w:rsidR="00A40FD5" w:rsidRPr="00CB5E7D" w:rsidRDefault="00A40FD5" w:rsidP="00A40FD5">
            <w:pPr>
              <w:spacing w:line="290" w:lineRule="exact"/>
              <w:ind w:right="-450"/>
              <w:rPr>
                <w:rFonts w:ascii="Arial" w:hAnsi="Arial" w:cs="Arial"/>
                <w:sz w:val="16"/>
                <w:szCs w:val="16"/>
              </w:rPr>
            </w:pPr>
            <w:r w:rsidRPr="00CB5E7D">
              <w:rPr>
                <w:rFonts w:ascii="Arial" w:hAnsi="Arial" w:cs="Arial"/>
                <w:sz w:val="16"/>
                <w:szCs w:val="16"/>
              </w:rPr>
              <w:t>Derivatives liabilities</w:t>
            </w:r>
          </w:p>
        </w:tc>
        <w:tc>
          <w:tcPr>
            <w:tcW w:w="810" w:type="dxa"/>
          </w:tcPr>
          <w:p w14:paraId="534C01BF" w14:textId="6D13B12B"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5EBD1A8" w14:textId="1368AA14"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1</w:t>
            </w:r>
          </w:p>
        </w:tc>
        <w:tc>
          <w:tcPr>
            <w:tcW w:w="990" w:type="dxa"/>
          </w:tcPr>
          <w:p w14:paraId="62D6E8A1" w14:textId="4D96C2C3"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9A75715" w14:textId="1CD089AB"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3C49E5D" w14:textId="28FC4F4B"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38FC388B" w14:textId="6146408A" w:rsidR="00A40FD5" w:rsidRPr="00CB5E7D" w:rsidRDefault="00B02B6F" w:rsidP="00A40FD5">
            <w:pPr>
              <w:spacing w:line="290" w:lineRule="exact"/>
              <w:ind w:right="-36"/>
              <w:jc w:val="right"/>
              <w:rPr>
                <w:rFonts w:ascii="Arial" w:hAnsi="Arial" w:cs="Arial"/>
                <w:sz w:val="16"/>
                <w:szCs w:val="16"/>
              </w:rPr>
            </w:pPr>
            <w:r w:rsidRPr="00CB5E7D">
              <w:rPr>
                <w:rFonts w:ascii="Arial" w:hAnsi="Arial" w:cs="Arial"/>
                <w:sz w:val="16"/>
                <w:szCs w:val="16"/>
              </w:rPr>
              <w:t>1</w:t>
            </w:r>
          </w:p>
        </w:tc>
      </w:tr>
      <w:tr w:rsidR="00A40FD5" w:rsidRPr="00CB5E7D" w14:paraId="5F30AD34" w14:textId="77777777" w:rsidTr="0093244E">
        <w:tc>
          <w:tcPr>
            <w:tcW w:w="4140" w:type="dxa"/>
          </w:tcPr>
          <w:p w14:paraId="310AEDD3" w14:textId="77777777" w:rsidR="00A40FD5" w:rsidRPr="00CB5E7D" w:rsidRDefault="00A40FD5" w:rsidP="00A40FD5">
            <w:pPr>
              <w:spacing w:line="290" w:lineRule="exact"/>
              <w:ind w:right="-450"/>
              <w:rPr>
                <w:rFonts w:ascii="Arial" w:hAnsi="Arial" w:cs="Arial"/>
                <w:sz w:val="16"/>
                <w:szCs w:val="16"/>
              </w:rPr>
            </w:pPr>
            <w:r w:rsidRPr="00CB5E7D">
              <w:rPr>
                <w:rFonts w:ascii="Arial" w:hAnsi="Arial" w:cs="Arial"/>
                <w:sz w:val="16"/>
                <w:szCs w:val="16"/>
              </w:rPr>
              <w:t>Other payables</w:t>
            </w:r>
          </w:p>
        </w:tc>
        <w:tc>
          <w:tcPr>
            <w:tcW w:w="810" w:type="dxa"/>
          </w:tcPr>
          <w:p w14:paraId="0B527A0B" w14:textId="2780A653"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620A8EC" w14:textId="2ECA5BC8" w:rsidR="00A40FD5" w:rsidRPr="00CB5E7D" w:rsidRDefault="001D13F4" w:rsidP="00A40FD5">
            <w:pPr>
              <w:spacing w:line="290" w:lineRule="exact"/>
              <w:ind w:right="-36"/>
              <w:jc w:val="right"/>
              <w:rPr>
                <w:rFonts w:ascii="Arial" w:hAnsi="Arial" w:cs="Arial"/>
                <w:sz w:val="16"/>
                <w:szCs w:val="16"/>
              </w:rPr>
            </w:pPr>
            <w:r w:rsidRPr="00CB5E7D">
              <w:rPr>
                <w:rFonts w:ascii="Arial" w:hAnsi="Arial" w:cs="Arial"/>
                <w:sz w:val="16"/>
                <w:szCs w:val="16"/>
              </w:rPr>
              <w:t>45</w:t>
            </w:r>
          </w:p>
        </w:tc>
        <w:tc>
          <w:tcPr>
            <w:tcW w:w="990" w:type="dxa"/>
          </w:tcPr>
          <w:p w14:paraId="5DFD5706" w14:textId="2BBA99DE"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B007398" w14:textId="073E2198"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3B5F7612" w14:textId="727AC895"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84160F0" w14:textId="21232E24" w:rsidR="00A40FD5" w:rsidRPr="00CB5E7D" w:rsidRDefault="001D13F4" w:rsidP="00A40FD5">
            <w:pPr>
              <w:spacing w:line="290" w:lineRule="exact"/>
              <w:ind w:right="-36"/>
              <w:jc w:val="right"/>
              <w:rPr>
                <w:rFonts w:ascii="Arial" w:hAnsi="Arial" w:cs="Arial"/>
                <w:sz w:val="16"/>
                <w:szCs w:val="16"/>
              </w:rPr>
            </w:pPr>
            <w:r w:rsidRPr="00CB5E7D">
              <w:rPr>
                <w:rFonts w:ascii="Arial" w:hAnsi="Arial" w:cs="Arial"/>
                <w:sz w:val="16"/>
                <w:szCs w:val="16"/>
              </w:rPr>
              <w:t>45</w:t>
            </w:r>
          </w:p>
        </w:tc>
      </w:tr>
      <w:tr w:rsidR="00A40FD5" w:rsidRPr="00CB5E7D" w14:paraId="681A93B3" w14:textId="77777777" w:rsidTr="0093244E">
        <w:tc>
          <w:tcPr>
            <w:tcW w:w="4140" w:type="dxa"/>
          </w:tcPr>
          <w:p w14:paraId="395104A1" w14:textId="77777777" w:rsidR="00A40FD5" w:rsidRPr="00CB5E7D" w:rsidRDefault="00A40FD5" w:rsidP="00A40FD5">
            <w:pPr>
              <w:spacing w:line="290" w:lineRule="exact"/>
              <w:ind w:right="-450"/>
              <w:rPr>
                <w:rFonts w:ascii="Arial" w:hAnsi="Arial" w:cs="Arial"/>
                <w:sz w:val="16"/>
                <w:szCs w:val="16"/>
              </w:rPr>
            </w:pPr>
            <w:r w:rsidRPr="00CB5E7D">
              <w:rPr>
                <w:rFonts w:ascii="Arial" w:hAnsi="Arial" w:cs="Arial"/>
                <w:sz w:val="16"/>
                <w:szCs w:val="16"/>
              </w:rPr>
              <w:t>Unsecured debentures</w:t>
            </w:r>
          </w:p>
        </w:tc>
        <w:tc>
          <w:tcPr>
            <w:tcW w:w="810" w:type="dxa"/>
          </w:tcPr>
          <w:p w14:paraId="742B70DF" w14:textId="0947E54C"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419619CA" w14:textId="5D3A146A"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2,074</w:t>
            </w:r>
          </w:p>
        </w:tc>
        <w:tc>
          <w:tcPr>
            <w:tcW w:w="990" w:type="dxa"/>
          </w:tcPr>
          <w:p w14:paraId="3668411C" w14:textId="3013A981"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31</w:t>
            </w:r>
            <w:r w:rsidR="003F7FE1" w:rsidRPr="00CB5E7D">
              <w:rPr>
                <w:rFonts w:ascii="Arial" w:hAnsi="Arial" w:cs="Arial"/>
                <w:sz w:val="16"/>
                <w:szCs w:val="16"/>
              </w:rPr>
              <w:t>9</w:t>
            </w:r>
          </w:p>
        </w:tc>
        <w:tc>
          <w:tcPr>
            <w:tcW w:w="810" w:type="dxa"/>
          </w:tcPr>
          <w:p w14:paraId="5896AA22" w14:textId="65E774E1"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709C7D3" w14:textId="7659307B"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3D43AB97" w14:textId="15D01E5A" w:rsidR="00A40FD5" w:rsidRPr="00CB5E7D" w:rsidRDefault="00B02B6F" w:rsidP="00A40FD5">
            <w:pPr>
              <w:spacing w:line="290" w:lineRule="exact"/>
              <w:ind w:right="-36"/>
              <w:jc w:val="right"/>
              <w:rPr>
                <w:rFonts w:ascii="Arial" w:hAnsi="Arial" w:cs="Arial"/>
                <w:sz w:val="16"/>
                <w:szCs w:val="16"/>
              </w:rPr>
            </w:pPr>
            <w:r w:rsidRPr="00CB5E7D">
              <w:rPr>
                <w:rFonts w:ascii="Arial" w:hAnsi="Arial" w:cs="Arial"/>
                <w:sz w:val="16"/>
                <w:szCs w:val="16"/>
              </w:rPr>
              <w:t>2,39</w:t>
            </w:r>
            <w:r w:rsidR="003F7FE1" w:rsidRPr="00CB5E7D">
              <w:rPr>
                <w:rFonts w:ascii="Arial" w:hAnsi="Arial" w:cs="Arial"/>
                <w:sz w:val="16"/>
                <w:szCs w:val="16"/>
              </w:rPr>
              <w:t>3</w:t>
            </w:r>
          </w:p>
        </w:tc>
      </w:tr>
      <w:tr w:rsidR="00A40FD5" w:rsidRPr="00CB5E7D" w14:paraId="14DAA154" w14:textId="77777777" w:rsidTr="0093244E">
        <w:tc>
          <w:tcPr>
            <w:tcW w:w="4140" w:type="dxa"/>
          </w:tcPr>
          <w:p w14:paraId="5EA11DAE" w14:textId="77777777" w:rsidR="00A40FD5" w:rsidRPr="00CB5E7D" w:rsidRDefault="00A40FD5" w:rsidP="00A40FD5">
            <w:pPr>
              <w:spacing w:line="290" w:lineRule="exact"/>
              <w:ind w:right="-450"/>
              <w:rPr>
                <w:rFonts w:ascii="Arial" w:hAnsi="Arial" w:cs="Arial"/>
                <w:sz w:val="16"/>
                <w:szCs w:val="16"/>
              </w:rPr>
            </w:pPr>
            <w:r w:rsidRPr="00CB5E7D">
              <w:rPr>
                <w:rFonts w:ascii="Arial" w:hAnsi="Arial" w:cs="Arial"/>
                <w:sz w:val="16"/>
                <w:szCs w:val="16"/>
              </w:rPr>
              <w:t>Lease liabilities</w:t>
            </w:r>
          </w:p>
        </w:tc>
        <w:tc>
          <w:tcPr>
            <w:tcW w:w="810" w:type="dxa"/>
          </w:tcPr>
          <w:p w14:paraId="65FC8C60" w14:textId="26345B6B"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4A23BDB" w14:textId="3A45ABAF"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27</w:t>
            </w:r>
          </w:p>
        </w:tc>
        <w:tc>
          <w:tcPr>
            <w:tcW w:w="990" w:type="dxa"/>
          </w:tcPr>
          <w:p w14:paraId="7EDF197F" w14:textId="516E4C38"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140</w:t>
            </w:r>
          </w:p>
        </w:tc>
        <w:tc>
          <w:tcPr>
            <w:tcW w:w="810" w:type="dxa"/>
          </w:tcPr>
          <w:p w14:paraId="4FE20E47" w14:textId="7B7BD6FE"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E4A9E6C" w14:textId="56A5D9CA" w:rsidR="00A40FD5" w:rsidRPr="00CB5E7D" w:rsidRDefault="00EC3A55" w:rsidP="00A40FD5">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FAC6CE6" w14:textId="4B246052" w:rsidR="00A40FD5" w:rsidRPr="00CB5E7D" w:rsidRDefault="00B02B6F" w:rsidP="00A40FD5">
            <w:pPr>
              <w:spacing w:line="290" w:lineRule="exact"/>
              <w:ind w:right="-36"/>
              <w:jc w:val="right"/>
              <w:rPr>
                <w:rFonts w:ascii="Arial" w:hAnsi="Arial" w:cs="Arial"/>
                <w:sz w:val="16"/>
                <w:szCs w:val="16"/>
              </w:rPr>
            </w:pPr>
            <w:r w:rsidRPr="00CB5E7D">
              <w:rPr>
                <w:rFonts w:ascii="Arial" w:hAnsi="Arial" w:cs="Arial"/>
                <w:sz w:val="16"/>
                <w:szCs w:val="16"/>
              </w:rPr>
              <w:t>167</w:t>
            </w:r>
          </w:p>
        </w:tc>
      </w:tr>
    </w:tbl>
    <w:p w14:paraId="75642179" w14:textId="77777777" w:rsidR="00BA32A8" w:rsidRPr="00CB5E7D" w:rsidRDefault="00BA32A8" w:rsidP="00BA32A8">
      <w:pPr>
        <w:tabs>
          <w:tab w:val="left" w:pos="2160"/>
          <w:tab w:val="left" w:pos="2880"/>
          <w:tab w:val="decimal" w:pos="6660"/>
          <w:tab w:val="decimal" w:pos="8280"/>
        </w:tabs>
        <w:spacing w:line="380" w:lineRule="exact"/>
        <w:ind w:left="901" w:hanging="544"/>
        <w:jc w:val="right"/>
        <w:rPr>
          <w:rFonts w:ascii="Arial" w:hAnsi="Arial" w:cs="Arial"/>
          <w:sz w:val="16"/>
          <w:szCs w:val="16"/>
        </w:rPr>
      </w:pPr>
      <w:r w:rsidRPr="00CB5E7D">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BA32A8" w:rsidRPr="00CB5E7D" w14:paraId="7A13CA50" w14:textId="77777777" w:rsidTr="00C50A2C">
        <w:tc>
          <w:tcPr>
            <w:tcW w:w="4140" w:type="dxa"/>
          </w:tcPr>
          <w:p w14:paraId="1D650443" w14:textId="77777777" w:rsidR="00BA32A8" w:rsidRPr="00CB5E7D" w:rsidRDefault="00BA32A8" w:rsidP="00C50A2C">
            <w:pPr>
              <w:spacing w:line="290" w:lineRule="exact"/>
              <w:ind w:right="-450"/>
              <w:jc w:val="center"/>
              <w:rPr>
                <w:rFonts w:ascii="Arial" w:hAnsi="Arial" w:cs="Arial"/>
                <w:b/>
                <w:bCs/>
                <w:sz w:val="16"/>
                <w:szCs w:val="16"/>
                <w:u w:val="single"/>
              </w:rPr>
            </w:pPr>
          </w:p>
        </w:tc>
        <w:tc>
          <w:tcPr>
            <w:tcW w:w="5040" w:type="dxa"/>
            <w:gridSpan w:val="6"/>
          </w:tcPr>
          <w:p w14:paraId="476147FF" w14:textId="77777777" w:rsidR="00BA32A8" w:rsidRPr="00CB5E7D" w:rsidRDefault="00BA32A8" w:rsidP="00C50A2C">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Consolidated</w:t>
            </w:r>
            <w:r w:rsidRPr="00CB5E7D">
              <w:rPr>
                <w:rFonts w:ascii="Arial" w:hAnsi="Arial" w:cs="Arial"/>
                <w:color w:val="000000"/>
                <w:sz w:val="16"/>
                <w:szCs w:val="16"/>
              </w:rPr>
              <w:t xml:space="preserve"> financial statement</w:t>
            </w:r>
          </w:p>
        </w:tc>
      </w:tr>
      <w:tr w:rsidR="00BA32A8" w:rsidRPr="00CB5E7D" w14:paraId="6654F66B" w14:textId="77777777" w:rsidTr="00C50A2C">
        <w:tc>
          <w:tcPr>
            <w:tcW w:w="4140" w:type="dxa"/>
          </w:tcPr>
          <w:p w14:paraId="6445669B" w14:textId="77777777" w:rsidR="00BA32A8" w:rsidRPr="00CB5E7D" w:rsidRDefault="00BA32A8" w:rsidP="00C50A2C">
            <w:pPr>
              <w:spacing w:line="290" w:lineRule="exact"/>
              <w:ind w:right="-450"/>
              <w:jc w:val="center"/>
              <w:rPr>
                <w:rFonts w:ascii="Arial" w:hAnsi="Arial" w:cs="Arial"/>
                <w:b/>
                <w:bCs/>
                <w:sz w:val="16"/>
                <w:szCs w:val="16"/>
                <w:u w:val="single"/>
              </w:rPr>
            </w:pPr>
          </w:p>
        </w:tc>
        <w:tc>
          <w:tcPr>
            <w:tcW w:w="5040" w:type="dxa"/>
            <w:gridSpan w:val="6"/>
          </w:tcPr>
          <w:p w14:paraId="557E38C6" w14:textId="77777777" w:rsidR="00BA32A8" w:rsidRPr="00CB5E7D" w:rsidRDefault="00BA32A8" w:rsidP="00C50A2C">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2022</w:t>
            </w:r>
          </w:p>
        </w:tc>
      </w:tr>
      <w:tr w:rsidR="00BA32A8" w:rsidRPr="00CB5E7D" w14:paraId="65898B28" w14:textId="77777777" w:rsidTr="00C50A2C">
        <w:tc>
          <w:tcPr>
            <w:tcW w:w="4140" w:type="dxa"/>
          </w:tcPr>
          <w:p w14:paraId="647E55B0" w14:textId="77777777" w:rsidR="00BA32A8" w:rsidRPr="00CB5E7D" w:rsidRDefault="00BA32A8" w:rsidP="00C50A2C">
            <w:pPr>
              <w:spacing w:line="290" w:lineRule="exact"/>
              <w:ind w:right="-450"/>
              <w:jc w:val="center"/>
              <w:rPr>
                <w:rFonts w:ascii="Arial" w:hAnsi="Arial" w:cs="Arial"/>
                <w:b/>
                <w:bCs/>
                <w:sz w:val="18"/>
                <w:szCs w:val="18"/>
                <w:u w:val="single"/>
              </w:rPr>
            </w:pPr>
          </w:p>
        </w:tc>
        <w:tc>
          <w:tcPr>
            <w:tcW w:w="5040" w:type="dxa"/>
            <w:gridSpan w:val="6"/>
          </w:tcPr>
          <w:p w14:paraId="5DAA3394" w14:textId="77777777" w:rsidR="00BA32A8" w:rsidRPr="00CB5E7D" w:rsidRDefault="00BA32A8" w:rsidP="00C50A2C">
            <w:pPr>
              <w:pBdr>
                <w:bottom w:val="single" w:sz="6" w:space="1" w:color="auto"/>
              </w:pBdr>
              <w:spacing w:line="290" w:lineRule="exact"/>
              <w:jc w:val="center"/>
              <w:rPr>
                <w:rFonts w:ascii="Arial" w:hAnsi="Arial" w:cs="Arial"/>
                <w:sz w:val="18"/>
                <w:szCs w:val="18"/>
                <w:u w:val="single"/>
              </w:rPr>
            </w:pPr>
            <w:r w:rsidRPr="00CB5E7D">
              <w:rPr>
                <w:rFonts w:ascii="Arial" w:hAnsi="Arial" w:cs="Arial"/>
                <w:sz w:val="18"/>
                <w:szCs w:val="18"/>
              </w:rPr>
              <w:t>Outstanding balances of net financial instruments</w:t>
            </w:r>
          </w:p>
        </w:tc>
      </w:tr>
      <w:tr w:rsidR="00BA32A8" w:rsidRPr="00CB5E7D" w14:paraId="555E4168" w14:textId="77777777" w:rsidTr="00C50A2C">
        <w:tc>
          <w:tcPr>
            <w:tcW w:w="4140" w:type="dxa"/>
          </w:tcPr>
          <w:p w14:paraId="68AC67ED" w14:textId="77777777" w:rsidR="00BA32A8" w:rsidRPr="00CB5E7D" w:rsidRDefault="00BA32A8" w:rsidP="00C50A2C">
            <w:pPr>
              <w:spacing w:line="290" w:lineRule="exact"/>
              <w:ind w:right="-450"/>
              <w:jc w:val="center"/>
              <w:rPr>
                <w:rFonts w:ascii="Arial" w:hAnsi="Arial" w:cs="Arial"/>
                <w:b/>
                <w:bCs/>
                <w:sz w:val="16"/>
                <w:szCs w:val="16"/>
                <w:u w:val="single"/>
              </w:rPr>
            </w:pPr>
            <w:r w:rsidRPr="00CB5E7D">
              <w:rPr>
                <w:rFonts w:ascii="Arial" w:hAnsi="Arial" w:cs="Arial"/>
              </w:rPr>
              <w:br w:type="page"/>
            </w:r>
          </w:p>
        </w:tc>
        <w:tc>
          <w:tcPr>
            <w:tcW w:w="810" w:type="dxa"/>
          </w:tcPr>
          <w:p w14:paraId="391BEC9A" w14:textId="77777777" w:rsidR="00BA32A8" w:rsidRPr="00CB5E7D" w:rsidRDefault="00BA32A8" w:rsidP="00C50A2C">
            <w:pPr>
              <w:spacing w:line="290" w:lineRule="exact"/>
              <w:ind w:left="-90" w:right="-36"/>
              <w:jc w:val="center"/>
              <w:rPr>
                <w:rFonts w:ascii="Arial" w:hAnsi="Arial" w:cs="Arial"/>
                <w:sz w:val="16"/>
                <w:szCs w:val="16"/>
              </w:rPr>
            </w:pPr>
          </w:p>
        </w:tc>
        <w:tc>
          <w:tcPr>
            <w:tcW w:w="810" w:type="dxa"/>
          </w:tcPr>
          <w:p w14:paraId="7F50B34C" w14:textId="77777777" w:rsidR="00BA32A8" w:rsidRPr="00CB5E7D" w:rsidRDefault="00BA32A8" w:rsidP="00C50A2C">
            <w:pPr>
              <w:spacing w:line="290" w:lineRule="exact"/>
              <w:ind w:left="-90" w:right="-36"/>
              <w:jc w:val="center"/>
              <w:rPr>
                <w:rFonts w:ascii="Arial" w:hAnsi="Arial" w:cs="Arial"/>
                <w:sz w:val="16"/>
                <w:szCs w:val="16"/>
              </w:rPr>
            </w:pPr>
            <w:r w:rsidRPr="00CB5E7D">
              <w:rPr>
                <w:rFonts w:ascii="Arial" w:hAnsi="Arial" w:cs="Arial"/>
                <w:sz w:val="16"/>
                <w:szCs w:val="16"/>
              </w:rPr>
              <w:t xml:space="preserve">Within </w:t>
            </w:r>
          </w:p>
        </w:tc>
        <w:tc>
          <w:tcPr>
            <w:tcW w:w="990" w:type="dxa"/>
          </w:tcPr>
          <w:p w14:paraId="55FB6544" w14:textId="77777777" w:rsidR="00BA32A8" w:rsidRPr="00CB5E7D" w:rsidRDefault="00BA32A8" w:rsidP="00C50A2C">
            <w:pPr>
              <w:spacing w:line="290" w:lineRule="exact"/>
              <w:jc w:val="center"/>
              <w:rPr>
                <w:rFonts w:ascii="Arial" w:hAnsi="Arial" w:cs="Arial"/>
                <w:sz w:val="16"/>
                <w:szCs w:val="16"/>
              </w:rPr>
            </w:pPr>
          </w:p>
        </w:tc>
        <w:tc>
          <w:tcPr>
            <w:tcW w:w="810" w:type="dxa"/>
          </w:tcPr>
          <w:p w14:paraId="2868C8E2" w14:textId="77777777" w:rsidR="00BA32A8" w:rsidRPr="00CB5E7D" w:rsidRDefault="00BA32A8" w:rsidP="00C50A2C">
            <w:pPr>
              <w:spacing w:line="290" w:lineRule="exact"/>
              <w:jc w:val="center"/>
              <w:rPr>
                <w:rFonts w:ascii="Arial" w:hAnsi="Arial" w:cs="Arial"/>
                <w:sz w:val="16"/>
                <w:szCs w:val="16"/>
              </w:rPr>
            </w:pPr>
            <w:r w:rsidRPr="00CB5E7D">
              <w:rPr>
                <w:rFonts w:ascii="Arial" w:hAnsi="Arial" w:cs="Arial"/>
                <w:sz w:val="16"/>
                <w:szCs w:val="16"/>
              </w:rPr>
              <w:t>Over 5</w:t>
            </w:r>
          </w:p>
        </w:tc>
        <w:tc>
          <w:tcPr>
            <w:tcW w:w="810" w:type="dxa"/>
          </w:tcPr>
          <w:p w14:paraId="56EF3E26" w14:textId="77777777" w:rsidR="00BA32A8" w:rsidRPr="00CB5E7D" w:rsidRDefault="00BA32A8" w:rsidP="00C50A2C">
            <w:pPr>
              <w:spacing w:line="290" w:lineRule="exact"/>
              <w:jc w:val="center"/>
              <w:rPr>
                <w:rFonts w:ascii="Arial" w:hAnsi="Arial" w:cs="Arial"/>
                <w:sz w:val="16"/>
                <w:szCs w:val="16"/>
              </w:rPr>
            </w:pPr>
            <w:r w:rsidRPr="00CB5E7D">
              <w:rPr>
                <w:rFonts w:ascii="Arial" w:hAnsi="Arial" w:cs="Arial"/>
                <w:sz w:val="16"/>
                <w:szCs w:val="16"/>
              </w:rPr>
              <w:t>No</w:t>
            </w:r>
          </w:p>
        </w:tc>
        <w:tc>
          <w:tcPr>
            <w:tcW w:w="810" w:type="dxa"/>
          </w:tcPr>
          <w:p w14:paraId="33300C8D" w14:textId="77777777" w:rsidR="00BA32A8" w:rsidRPr="00CB5E7D" w:rsidRDefault="00BA32A8" w:rsidP="00C50A2C">
            <w:pPr>
              <w:spacing w:line="290" w:lineRule="exact"/>
              <w:jc w:val="center"/>
              <w:rPr>
                <w:rFonts w:ascii="Arial" w:hAnsi="Arial" w:cs="Arial"/>
                <w:sz w:val="16"/>
                <w:szCs w:val="16"/>
              </w:rPr>
            </w:pPr>
          </w:p>
        </w:tc>
      </w:tr>
      <w:tr w:rsidR="00BA32A8" w:rsidRPr="00CB5E7D" w14:paraId="721E3A51" w14:textId="77777777" w:rsidTr="00C50A2C">
        <w:tc>
          <w:tcPr>
            <w:tcW w:w="4140" w:type="dxa"/>
          </w:tcPr>
          <w:p w14:paraId="1C0017DD" w14:textId="77777777" w:rsidR="00BA32A8" w:rsidRPr="00CB5E7D" w:rsidRDefault="00BA32A8" w:rsidP="00C50A2C">
            <w:pPr>
              <w:spacing w:line="290" w:lineRule="exact"/>
              <w:ind w:right="-450"/>
              <w:jc w:val="center"/>
              <w:rPr>
                <w:rFonts w:ascii="Arial" w:hAnsi="Arial" w:cs="Arial"/>
                <w:b/>
                <w:bCs/>
                <w:sz w:val="16"/>
                <w:szCs w:val="16"/>
                <w:u w:val="single"/>
              </w:rPr>
            </w:pPr>
          </w:p>
        </w:tc>
        <w:tc>
          <w:tcPr>
            <w:tcW w:w="810" w:type="dxa"/>
          </w:tcPr>
          <w:p w14:paraId="4AA02E09" w14:textId="77777777" w:rsidR="00BA32A8" w:rsidRPr="00CB5E7D" w:rsidRDefault="00BA32A8" w:rsidP="00C50A2C">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At call</w:t>
            </w:r>
          </w:p>
        </w:tc>
        <w:tc>
          <w:tcPr>
            <w:tcW w:w="810" w:type="dxa"/>
          </w:tcPr>
          <w:p w14:paraId="7E12E44F" w14:textId="77777777" w:rsidR="00BA32A8" w:rsidRPr="00CB5E7D" w:rsidRDefault="00BA32A8" w:rsidP="00C50A2C">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1 year</w:t>
            </w:r>
          </w:p>
        </w:tc>
        <w:tc>
          <w:tcPr>
            <w:tcW w:w="990" w:type="dxa"/>
          </w:tcPr>
          <w:p w14:paraId="35CDB11F" w14:textId="77777777" w:rsidR="00BA32A8" w:rsidRPr="00CB5E7D" w:rsidRDefault="00BA32A8" w:rsidP="00C50A2C">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1 - 5 years</w:t>
            </w:r>
          </w:p>
        </w:tc>
        <w:tc>
          <w:tcPr>
            <w:tcW w:w="810" w:type="dxa"/>
          </w:tcPr>
          <w:p w14:paraId="2F10C702" w14:textId="77777777" w:rsidR="00BA32A8" w:rsidRPr="00CB5E7D" w:rsidRDefault="00BA32A8" w:rsidP="00C50A2C">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years</w:t>
            </w:r>
          </w:p>
        </w:tc>
        <w:tc>
          <w:tcPr>
            <w:tcW w:w="810" w:type="dxa"/>
          </w:tcPr>
          <w:p w14:paraId="31AF5BEA" w14:textId="77777777" w:rsidR="00BA32A8" w:rsidRPr="00CB5E7D" w:rsidRDefault="00BA32A8" w:rsidP="00C50A2C">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maturity</w:t>
            </w:r>
          </w:p>
        </w:tc>
        <w:tc>
          <w:tcPr>
            <w:tcW w:w="810" w:type="dxa"/>
          </w:tcPr>
          <w:p w14:paraId="2F65DEB9" w14:textId="77777777" w:rsidR="00BA32A8" w:rsidRPr="00CB5E7D" w:rsidRDefault="00BA32A8" w:rsidP="00C50A2C">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Total</w:t>
            </w:r>
          </w:p>
        </w:tc>
      </w:tr>
      <w:tr w:rsidR="00BA32A8" w:rsidRPr="00CB5E7D" w14:paraId="18E717E5" w14:textId="77777777" w:rsidTr="00C50A2C">
        <w:tc>
          <w:tcPr>
            <w:tcW w:w="4140" w:type="dxa"/>
          </w:tcPr>
          <w:p w14:paraId="0CB030D6" w14:textId="77777777" w:rsidR="00BA32A8" w:rsidRPr="00CB5E7D" w:rsidRDefault="00BA32A8" w:rsidP="00C50A2C">
            <w:pPr>
              <w:spacing w:line="290" w:lineRule="exact"/>
              <w:ind w:right="-450"/>
              <w:rPr>
                <w:rFonts w:ascii="Arial" w:hAnsi="Arial" w:cs="Arial"/>
                <w:sz w:val="16"/>
                <w:szCs w:val="16"/>
              </w:rPr>
            </w:pPr>
            <w:r w:rsidRPr="00CB5E7D">
              <w:rPr>
                <w:rFonts w:ascii="Arial" w:hAnsi="Arial" w:cs="Arial"/>
                <w:b/>
                <w:bCs/>
                <w:sz w:val="16"/>
                <w:szCs w:val="16"/>
                <w:u w:val="single"/>
              </w:rPr>
              <w:t>Financial assets</w:t>
            </w:r>
          </w:p>
        </w:tc>
        <w:tc>
          <w:tcPr>
            <w:tcW w:w="810" w:type="dxa"/>
          </w:tcPr>
          <w:p w14:paraId="5E4E3B83" w14:textId="77777777" w:rsidR="00BA32A8" w:rsidRPr="00CB5E7D" w:rsidRDefault="00BA32A8" w:rsidP="00C50A2C">
            <w:pPr>
              <w:spacing w:line="290" w:lineRule="exact"/>
              <w:ind w:right="-36"/>
              <w:jc w:val="right"/>
              <w:rPr>
                <w:rFonts w:ascii="Arial" w:hAnsi="Arial" w:cs="Arial"/>
                <w:sz w:val="16"/>
                <w:szCs w:val="16"/>
              </w:rPr>
            </w:pPr>
          </w:p>
        </w:tc>
        <w:tc>
          <w:tcPr>
            <w:tcW w:w="810" w:type="dxa"/>
          </w:tcPr>
          <w:p w14:paraId="7A4DEC26" w14:textId="77777777" w:rsidR="00BA32A8" w:rsidRPr="00CB5E7D" w:rsidRDefault="00BA32A8" w:rsidP="00C50A2C">
            <w:pPr>
              <w:spacing w:line="290" w:lineRule="exact"/>
              <w:ind w:right="-36"/>
              <w:jc w:val="right"/>
              <w:rPr>
                <w:rFonts w:ascii="Arial" w:hAnsi="Arial" w:cs="Arial"/>
                <w:sz w:val="16"/>
                <w:szCs w:val="16"/>
              </w:rPr>
            </w:pPr>
          </w:p>
        </w:tc>
        <w:tc>
          <w:tcPr>
            <w:tcW w:w="990" w:type="dxa"/>
          </w:tcPr>
          <w:p w14:paraId="1A696CA9" w14:textId="77777777" w:rsidR="00BA32A8" w:rsidRPr="00CB5E7D" w:rsidRDefault="00BA32A8" w:rsidP="00C50A2C">
            <w:pPr>
              <w:spacing w:line="290" w:lineRule="exact"/>
              <w:ind w:right="-36"/>
              <w:jc w:val="right"/>
              <w:rPr>
                <w:rFonts w:ascii="Arial" w:hAnsi="Arial" w:cs="Arial"/>
                <w:sz w:val="16"/>
                <w:szCs w:val="16"/>
              </w:rPr>
            </w:pPr>
          </w:p>
        </w:tc>
        <w:tc>
          <w:tcPr>
            <w:tcW w:w="810" w:type="dxa"/>
          </w:tcPr>
          <w:p w14:paraId="597A56CD" w14:textId="77777777" w:rsidR="00BA32A8" w:rsidRPr="00CB5E7D" w:rsidRDefault="00BA32A8" w:rsidP="00C50A2C">
            <w:pPr>
              <w:spacing w:line="290" w:lineRule="exact"/>
              <w:ind w:right="-36"/>
              <w:jc w:val="right"/>
              <w:rPr>
                <w:rFonts w:ascii="Arial" w:hAnsi="Arial" w:cs="Arial"/>
                <w:sz w:val="16"/>
                <w:szCs w:val="16"/>
              </w:rPr>
            </w:pPr>
          </w:p>
        </w:tc>
        <w:tc>
          <w:tcPr>
            <w:tcW w:w="810" w:type="dxa"/>
          </w:tcPr>
          <w:p w14:paraId="4560D448" w14:textId="77777777" w:rsidR="00BA32A8" w:rsidRPr="00CB5E7D" w:rsidRDefault="00BA32A8" w:rsidP="00C50A2C">
            <w:pPr>
              <w:spacing w:line="290" w:lineRule="exact"/>
              <w:ind w:right="-36"/>
              <w:jc w:val="right"/>
              <w:rPr>
                <w:rFonts w:ascii="Arial" w:hAnsi="Arial" w:cs="Arial"/>
                <w:sz w:val="16"/>
                <w:szCs w:val="16"/>
              </w:rPr>
            </w:pPr>
          </w:p>
        </w:tc>
        <w:tc>
          <w:tcPr>
            <w:tcW w:w="810" w:type="dxa"/>
          </w:tcPr>
          <w:p w14:paraId="2EBCB7E2" w14:textId="77777777" w:rsidR="00BA32A8" w:rsidRPr="00CB5E7D" w:rsidRDefault="00BA32A8" w:rsidP="00C50A2C">
            <w:pPr>
              <w:spacing w:line="290" w:lineRule="exact"/>
              <w:ind w:right="-36"/>
              <w:jc w:val="right"/>
              <w:rPr>
                <w:rFonts w:ascii="Arial" w:hAnsi="Arial" w:cs="Arial"/>
                <w:sz w:val="16"/>
                <w:szCs w:val="16"/>
              </w:rPr>
            </w:pPr>
          </w:p>
        </w:tc>
      </w:tr>
      <w:tr w:rsidR="00BA32A8" w:rsidRPr="00CB5E7D" w14:paraId="343618FA" w14:textId="77777777" w:rsidTr="00C50A2C">
        <w:tc>
          <w:tcPr>
            <w:tcW w:w="4140" w:type="dxa"/>
          </w:tcPr>
          <w:p w14:paraId="748C67E8" w14:textId="77777777" w:rsidR="00BA32A8" w:rsidRPr="00CB5E7D" w:rsidRDefault="00BA32A8" w:rsidP="00C50A2C">
            <w:pPr>
              <w:spacing w:line="290" w:lineRule="exact"/>
              <w:ind w:right="-450"/>
              <w:rPr>
                <w:rFonts w:ascii="Arial" w:hAnsi="Arial" w:cs="Arial"/>
                <w:sz w:val="16"/>
                <w:szCs w:val="16"/>
              </w:rPr>
            </w:pPr>
            <w:r w:rsidRPr="00CB5E7D">
              <w:rPr>
                <w:rFonts w:ascii="Arial" w:hAnsi="Arial" w:cs="Arial"/>
                <w:sz w:val="16"/>
                <w:szCs w:val="16"/>
              </w:rPr>
              <w:t>Cash and cash equivalents</w:t>
            </w:r>
          </w:p>
        </w:tc>
        <w:tc>
          <w:tcPr>
            <w:tcW w:w="810" w:type="dxa"/>
            <w:vAlign w:val="bottom"/>
          </w:tcPr>
          <w:p w14:paraId="497B2691"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179</w:t>
            </w:r>
          </w:p>
        </w:tc>
        <w:tc>
          <w:tcPr>
            <w:tcW w:w="810" w:type="dxa"/>
            <w:vAlign w:val="bottom"/>
          </w:tcPr>
          <w:p w14:paraId="1483691D"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990" w:type="dxa"/>
            <w:vAlign w:val="bottom"/>
          </w:tcPr>
          <w:p w14:paraId="1064283F"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6D68C0E4"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66BCDA05"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7604E0EF"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179</w:t>
            </w:r>
          </w:p>
        </w:tc>
      </w:tr>
      <w:tr w:rsidR="00BA32A8" w:rsidRPr="00CB5E7D" w14:paraId="6B8FB691" w14:textId="77777777" w:rsidTr="00C50A2C">
        <w:tc>
          <w:tcPr>
            <w:tcW w:w="4140" w:type="dxa"/>
          </w:tcPr>
          <w:p w14:paraId="1A68F4E2" w14:textId="77777777" w:rsidR="00BA32A8" w:rsidRPr="00CB5E7D" w:rsidRDefault="00BA32A8" w:rsidP="00C50A2C">
            <w:pPr>
              <w:spacing w:line="290" w:lineRule="exact"/>
              <w:ind w:left="151" w:right="-450" w:hanging="151"/>
              <w:rPr>
                <w:rFonts w:ascii="Arial" w:hAnsi="Arial" w:cs="Arial"/>
                <w:sz w:val="16"/>
                <w:szCs w:val="16"/>
              </w:rPr>
            </w:pPr>
            <w:r w:rsidRPr="00CB5E7D">
              <w:rPr>
                <w:rFonts w:ascii="Arial" w:hAnsi="Arial" w:cs="Arial"/>
                <w:sz w:val="16"/>
                <w:szCs w:val="16"/>
              </w:rPr>
              <w:t>Investments</w:t>
            </w:r>
          </w:p>
        </w:tc>
        <w:tc>
          <w:tcPr>
            <w:tcW w:w="810" w:type="dxa"/>
            <w:vAlign w:val="bottom"/>
          </w:tcPr>
          <w:p w14:paraId="47872F35" w14:textId="77777777" w:rsidR="00BA32A8" w:rsidRPr="00CB5E7D" w:rsidRDefault="00BA32A8" w:rsidP="00C50A2C">
            <w:pPr>
              <w:spacing w:line="290" w:lineRule="exact"/>
              <w:ind w:right="-36"/>
              <w:jc w:val="right"/>
              <w:rPr>
                <w:rFonts w:ascii="Arial" w:hAnsi="Arial" w:cs="Arial"/>
                <w:sz w:val="16"/>
                <w:szCs w:val="16"/>
              </w:rPr>
            </w:pPr>
          </w:p>
        </w:tc>
        <w:tc>
          <w:tcPr>
            <w:tcW w:w="810" w:type="dxa"/>
            <w:vAlign w:val="bottom"/>
          </w:tcPr>
          <w:p w14:paraId="282AEB6F" w14:textId="77777777" w:rsidR="00BA32A8" w:rsidRPr="00CB5E7D" w:rsidRDefault="00BA32A8" w:rsidP="00C50A2C">
            <w:pPr>
              <w:spacing w:line="290" w:lineRule="exact"/>
              <w:ind w:right="-36"/>
              <w:jc w:val="right"/>
              <w:rPr>
                <w:rFonts w:ascii="Arial" w:hAnsi="Arial" w:cs="Arial"/>
                <w:sz w:val="16"/>
                <w:szCs w:val="16"/>
              </w:rPr>
            </w:pPr>
          </w:p>
        </w:tc>
        <w:tc>
          <w:tcPr>
            <w:tcW w:w="990" w:type="dxa"/>
            <w:vAlign w:val="bottom"/>
          </w:tcPr>
          <w:p w14:paraId="1196B960" w14:textId="77777777" w:rsidR="00BA32A8" w:rsidRPr="00CB5E7D" w:rsidRDefault="00BA32A8" w:rsidP="00C50A2C">
            <w:pPr>
              <w:spacing w:line="290" w:lineRule="exact"/>
              <w:ind w:right="-36"/>
              <w:jc w:val="right"/>
              <w:rPr>
                <w:rFonts w:ascii="Arial" w:hAnsi="Arial" w:cs="Arial"/>
                <w:sz w:val="16"/>
                <w:szCs w:val="16"/>
              </w:rPr>
            </w:pPr>
          </w:p>
        </w:tc>
        <w:tc>
          <w:tcPr>
            <w:tcW w:w="810" w:type="dxa"/>
            <w:vAlign w:val="bottom"/>
          </w:tcPr>
          <w:p w14:paraId="5E524641" w14:textId="77777777" w:rsidR="00BA32A8" w:rsidRPr="00CB5E7D" w:rsidRDefault="00BA32A8" w:rsidP="00C50A2C">
            <w:pPr>
              <w:spacing w:line="290" w:lineRule="exact"/>
              <w:ind w:right="-36"/>
              <w:jc w:val="right"/>
              <w:rPr>
                <w:rFonts w:ascii="Arial" w:hAnsi="Arial" w:cs="Arial"/>
                <w:sz w:val="16"/>
                <w:szCs w:val="16"/>
              </w:rPr>
            </w:pPr>
          </w:p>
        </w:tc>
        <w:tc>
          <w:tcPr>
            <w:tcW w:w="810" w:type="dxa"/>
            <w:vAlign w:val="bottom"/>
          </w:tcPr>
          <w:p w14:paraId="155E162A" w14:textId="77777777" w:rsidR="00BA32A8" w:rsidRPr="00CB5E7D" w:rsidRDefault="00BA32A8" w:rsidP="00C50A2C">
            <w:pPr>
              <w:spacing w:line="290" w:lineRule="exact"/>
              <w:ind w:right="-36"/>
              <w:jc w:val="right"/>
              <w:rPr>
                <w:rFonts w:ascii="Arial" w:hAnsi="Arial" w:cs="Arial"/>
                <w:sz w:val="16"/>
                <w:szCs w:val="16"/>
              </w:rPr>
            </w:pPr>
          </w:p>
        </w:tc>
        <w:tc>
          <w:tcPr>
            <w:tcW w:w="810" w:type="dxa"/>
            <w:vAlign w:val="bottom"/>
          </w:tcPr>
          <w:p w14:paraId="558507F9" w14:textId="77777777" w:rsidR="00BA32A8" w:rsidRPr="00CB5E7D" w:rsidRDefault="00BA32A8" w:rsidP="00C50A2C">
            <w:pPr>
              <w:spacing w:line="290" w:lineRule="exact"/>
              <w:ind w:right="-36"/>
              <w:jc w:val="right"/>
              <w:rPr>
                <w:rFonts w:ascii="Arial" w:hAnsi="Arial" w:cs="Arial"/>
                <w:sz w:val="16"/>
                <w:szCs w:val="16"/>
              </w:rPr>
            </w:pPr>
          </w:p>
        </w:tc>
      </w:tr>
      <w:tr w:rsidR="00BA32A8" w:rsidRPr="00CB5E7D" w14:paraId="399DEAE1" w14:textId="77777777" w:rsidTr="00C50A2C">
        <w:tc>
          <w:tcPr>
            <w:tcW w:w="4140" w:type="dxa"/>
          </w:tcPr>
          <w:p w14:paraId="035BD416" w14:textId="77777777" w:rsidR="00BA32A8" w:rsidRPr="00CB5E7D" w:rsidRDefault="00BA32A8" w:rsidP="00C50A2C">
            <w:pPr>
              <w:spacing w:line="290" w:lineRule="exact"/>
              <w:ind w:right="-450"/>
              <w:rPr>
                <w:rFonts w:ascii="Arial" w:hAnsi="Arial" w:cs="Arial"/>
                <w:sz w:val="16"/>
                <w:szCs w:val="16"/>
              </w:rPr>
            </w:pPr>
            <w:r w:rsidRPr="00CB5E7D">
              <w:rPr>
                <w:rFonts w:ascii="Arial" w:hAnsi="Arial" w:cs="Arial"/>
                <w:sz w:val="16"/>
                <w:szCs w:val="16"/>
              </w:rPr>
              <w:t xml:space="preserve">   -  Equity securities</w:t>
            </w:r>
          </w:p>
        </w:tc>
        <w:tc>
          <w:tcPr>
            <w:tcW w:w="810" w:type="dxa"/>
            <w:vAlign w:val="bottom"/>
          </w:tcPr>
          <w:p w14:paraId="74E409C2"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6B575966"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990" w:type="dxa"/>
            <w:vAlign w:val="bottom"/>
          </w:tcPr>
          <w:p w14:paraId="110D9D10"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524F1DCB"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4036CA51"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818</w:t>
            </w:r>
          </w:p>
        </w:tc>
        <w:tc>
          <w:tcPr>
            <w:tcW w:w="810" w:type="dxa"/>
            <w:vAlign w:val="bottom"/>
          </w:tcPr>
          <w:p w14:paraId="10FC498A"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818</w:t>
            </w:r>
          </w:p>
        </w:tc>
      </w:tr>
      <w:tr w:rsidR="00BA32A8" w:rsidRPr="00CB5E7D" w14:paraId="678606FD" w14:textId="77777777" w:rsidTr="00C50A2C">
        <w:tc>
          <w:tcPr>
            <w:tcW w:w="4140" w:type="dxa"/>
          </w:tcPr>
          <w:p w14:paraId="7A4898F8" w14:textId="77777777" w:rsidR="00BA32A8" w:rsidRPr="00CB5E7D" w:rsidRDefault="00BA32A8" w:rsidP="00C50A2C">
            <w:pPr>
              <w:spacing w:line="290" w:lineRule="exact"/>
              <w:ind w:right="-450"/>
              <w:rPr>
                <w:rFonts w:ascii="Arial" w:hAnsi="Arial" w:cs="Arial"/>
                <w:sz w:val="16"/>
                <w:szCs w:val="16"/>
              </w:rPr>
            </w:pPr>
            <w:r w:rsidRPr="00CB5E7D">
              <w:rPr>
                <w:rFonts w:ascii="Arial" w:hAnsi="Arial" w:cs="Arial"/>
                <w:sz w:val="16"/>
                <w:szCs w:val="16"/>
              </w:rPr>
              <w:t xml:space="preserve">   -  Debt securities</w:t>
            </w:r>
          </w:p>
        </w:tc>
        <w:tc>
          <w:tcPr>
            <w:tcW w:w="810" w:type="dxa"/>
            <w:vAlign w:val="bottom"/>
          </w:tcPr>
          <w:p w14:paraId="4E215D20"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70FE785A"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82</w:t>
            </w:r>
          </w:p>
        </w:tc>
        <w:tc>
          <w:tcPr>
            <w:tcW w:w="990" w:type="dxa"/>
            <w:vAlign w:val="bottom"/>
          </w:tcPr>
          <w:p w14:paraId="6D5C0BD4"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95</w:t>
            </w:r>
          </w:p>
        </w:tc>
        <w:tc>
          <w:tcPr>
            <w:tcW w:w="810" w:type="dxa"/>
            <w:vAlign w:val="bottom"/>
          </w:tcPr>
          <w:p w14:paraId="7F3EBD05"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24E67682"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7</w:t>
            </w:r>
          </w:p>
        </w:tc>
        <w:tc>
          <w:tcPr>
            <w:tcW w:w="810" w:type="dxa"/>
            <w:vAlign w:val="bottom"/>
          </w:tcPr>
          <w:p w14:paraId="385D1F49"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184</w:t>
            </w:r>
          </w:p>
        </w:tc>
      </w:tr>
      <w:tr w:rsidR="00BA32A8" w:rsidRPr="00CB5E7D" w14:paraId="56C27E78" w14:textId="77777777" w:rsidTr="00C50A2C">
        <w:tc>
          <w:tcPr>
            <w:tcW w:w="4140" w:type="dxa"/>
          </w:tcPr>
          <w:p w14:paraId="1BC6FF17" w14:textId="77777777" w:rsidR="00BA32A8" w:rsidRPr="00CB5E7D" w:rsidRDefault="00BA32A8" w:rsidP="00C50A2C">
            <w:pPr>
              <w:spacing w:line="290" w:lineRule="exact"/>
              <w:ind w:left="165" w:right="-90" w:hanging="165"/>
              <w:rPr>
                <w:rFonts w:ascii="Arial" w:hAnsi="Arial" w:cs="Arial"/>
                <w:sz w:val="16"/>
                <w:szCs w:val="16"/>
              </w:rPr>
            </w:pPr>
            <w:r w:rsidRPr="00CB5E7D">
              <w:rPr>
                <w:rFonts w:ascii="Arial" w:hAnsi="Arial" w:cs="Arial"/>
                <w:sz w:val="16"/>
                <w:szCs w:val="16"/>
              </w:rPr>
              <w:t>Receivables from Clearing House and broker - dealers</w:t>
            </w:r>
          </w:p>
        </w:tc>
        <w:tc>
          <w:tcPr>
            <w:tcW w:w="810" w:type="dxa"/>
            <w:vAlign w:val="bottom"/>
          </w:tcPr>
          <w:p w14:paraId="3C34CD67"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50B8BD29"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990" w:type="dxa"/>
            <w:vAlign w:val="bottom"/>
          </w:tcPr>
          <w:p w14:paraId="5A3DB871"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0CD9AC22"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15AD491B"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19</w:t>
            </w:r>
          </w:p>
        </w:tc>
        <w:tc>
          <w:tcPr>
            <w:tcW w:w="810" w:type="dxa"/>
            <w:vAlign w:val="bottom"/>
          </w:tcPr>
          <w:p w14:paraId="33DA3F7D"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19</w:t>
            </w:r>
          </w:p>
        </w:tc>
      </w:tr>
      <w:tr w:rsidR="00BA32A8" w:rsidRPr="00CB5E7D" w14:paraId="09E791FB" w14:textId="77777777" w:rsidTr="00C50A2C">
        <w:tc>
          <w:tcPr>
            <w:tcW w:w="4140" w:type="dxa"/>
          </w:tcPr>
          <w:p w14:paraId="7E7A962F" w14:textId="77777777" w:rsidR="00BA32A8" w:rsidRPr="00CB5E7D" w:rsidRDefault="00BA32A8" w:rsidP="00C50A2C">
            <w:pPr>
              <w:spacing w:line="290" w:lineRule="exact"/>
              <w:rPr>
                <w:rFonts w:ascii="Arial" w:hAnsi="Arial" w:cs="Arial"/>
                <w:sz w:val="16"/>
                <w:szCs w:val="16"/>
              </w:rPr>
            </w:pPr>
            <w:r w:rsidRPr="00CB5E7D">
              <w:rPr>
                <w:rFonts w:ascii="Arial" w:hAnsi="Arial" w:cs="Arial"/>
                <w:sz w:val="16"/>
                <w:szCs w:val="16"/>
              </w:rPr>
              <w:t>Securities and derivatives business receivables</w:t>
            </w:r>
          </w:p>
        </w:tc>
        <w:tc>
          <w:tcPr>
            <w:tcW w:w="810" w:type="dxa"/>
            <w:vAlign w:val="bottom"/>
          </w:tcPr>
          <w:p w14:paraId="3FE08C0D"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246995AF"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799</w:t>
            </w:r>
          </w:p>
        </w:tc>
        <w:tc>
          <w:tcPr>
            <w:tcW w:w="990" w:type="dxa"/>
            <w:vAlign w:val="bottom"/>
          </w:tcPr>
          <w:p w14:paraId="01A00E94"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w:t>
            </w:r>
          </w:p>
        </w:tc>
        <w:tc>
          <w:tcPr>
            <w:tcW w:w="810" w:type="dxa"/>
            <w:vAlign w:val="bottom"/>
          </w:tcPr>
          <w:p w14:paraId="745BF97D"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2</w:t>
            </w:r>
          </w:p>
        </w:tc>
        <w:tc>
          <w:tcPr>
            <w:tcW w:w="810" w:type="dxa"/>
            <w:vAlign w:val="bottom"/>
          </w:tcPr>
          <w:p w14:paraId="077F1352"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3,721</w:t>
            </w:r>
          </w:p>
        </w:tc>
        <w:tc>
          <w:tcPr>
            <w:tcW w:w="810" w:type="dxa"/>
            <w:vAlign w:val="bottom"/>
          </w:tcPr>
          <w:p w14:paraId="3114E6D0"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4,523</w:t>
            </w:r>
          </w:p>
        </w:tc>
      </w:tr>
      <w:tr w:rsidR="00BA32A8" w:rsidRPr="00CB5E7D" w14:paraId="75F7520A" w14:textId="77777777" w:rsidTr="00C50A2C">
        <w:tc>
          <w:tcPr>
            <w:tcW w:w="4140" w:type="dxa"/>
          </w:tcPr>
          <w:p w14:paraId="13D80A8D" w14:textId="77777777" w:rsidR="00BA32A8" w:rsidRPr="00CB5E7D" w:rsidRDefault="00BA32A8" w:rsidP="00C50A2C">
            <w:pPr>
              <w:spacing w:line="290" w:lineRule="exact"/>
              <w:rPr>
                <w:rFonts w:ascii="Arial" w:hAnsi="Arial" w:cs="Arial"/>
                <w:sz w:val="16"/>
                <w:szCs w:val="16"/>
              </w:rPr>
            </w:pPr>
            <w:r w:rsidRPr="00CB5E7D">
              <w:rPr>
                <w:rFonts w:ascii="Arial" w:hAnsi="Arial" w:cs="Arial"/>
                <w:sz w:val="16"/>
                <w:szCs w:val="16"/>
              </w:rPr>
              <w:t>Derivatives assets</w:t>
            </w:r>
          </w:p>
        </w:tc>
        <w:tc>
          <w:tcPr>
            <w:tcW w:w="810" w:type="dxa"/>
            <w:vAlign w:val="bottom"/>
          </w:tcPr>
          <w:p w14:paraId="621977D2"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0616A0C3"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4</w:t>
            </w:r>
          </w:p>
        </w:tc>
        <w:tc>
          <w:tcPr>
            <w:tcW w:w="990" w:type="dxa"/>
            <w:vAlign w:val="bottom"/>
          </w:tcPr>
          <w:p w14:paraId="2D221AC7"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106A1824"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512CDA5E"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40C23851"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4</w:t>
            </w:r>
          </w:p>
        </w:tc>
      </w:tr>
      <w:tr w:rsidR="00BA32A8" w:rsidRPr="00CB5E7D" w14:paraId="7C756D8E" w14:textId="77777777" w:rsidTr="00C50A2C">
        <w:tc>
          <w:tcPr>
            <w:tcW w:w="4140" w:type="dxa"/>
          </w:tcPr>
          <w:p w14:paraId="2C1348F0" w14:textId="77777777" w:rsidR="00BA32A8" w:rsidRPr="00CB5E7D" w:rsidRDefault="00BA32A8" w:rsidP="00C50A2C">
            <w:pPr>
              <w:spacing w:line="290" w:lineRule="exact"/>
              <w:rPr>
                <w:rFonts w:ascii="Arial" w:hAnsi="Arial" w:cs="Arial"/>
                <w:sz w:val="16"/>
                <w:szCs w:val="16"/>
              </w:rPr>
            </w:pPr>
            <w:r w:rsidRPr="00CB5E7D">
              <w:rPr>
                <w:rFonts w:ascii="Arial" w:hAnsi="Arial" w:cs="Arial"/>
                <w:sz w:val="16"/>
                <w:szCs w:val="16"/>
              </w:rPr>
              <w:t>Other receivables</w:t>
            </w:r>
          </w:p>
        </w:tc>
        <w:tc>
          <w:tcPr>
            <w:tcW w:w="810" w:type="dxa"/>
            <w:vAlign w:val="bottom"/>
          </w:tcPr>
          <w:p w14:paraId="7AE1EA0A"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47DC6D14"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62</w:t>
            </w:r>
          </w:p>
        </w:tc>
        <w:tc>
          <w:tcPr>
            <w:tcW w:w="990" w:type="dxa"/>
            <w:vAlign w:val="bottom"/>
          </w:tcPr>
          <w:p w14:paraId="6E518462"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4850A7ED"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5947008B"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13ECBF59"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62</w:t>
            </w:r>
          </w:p>
        </w:tc>
      </w:tr>
      <w:tr w:rsidR="00BA32A8" w:rsidRPr="00CB5E7D" w14:paraId="204AD497" w14:textId="77777777" w:rsidTr="00C50A2C">
        <w:tc>
          <w:tcPr>
            <w:tcW w:w="4140" w:type="dxa"/>
          </w:tcPr>
          <w:p w14:paraId="3FF8D194" w14:textId="77777777" w:rsidR="00BA32A8" w:rsidRPr="00CB5E7D" w:rsidRDefault="00BA32A8" w:rsidP="00C50A2C">
            <w:pPr>
              <w:spacing w:line="290" w:lineRule="exact"/>
              <w:rPr>
                <w:rFonts w:ascii="Arial" w:hAnsi="Arial" w:cs="Arial"/>
                <w:sz w:val="16"/>
                <w:szCs w:val="16"/>
              </w:rPr>
            </w:pPr>
            <w:r w:rsidRPr="00CB5E7D">
              <w:rPr>
                <w:rFonts w:ascii="Arial" w:hAnsi="Arial" w:cs="Arial"/>
                <w:sz w:val="16"/>
                <w:szCs w:val="16"/>
              </w:rPr>
              <w:t>Short-term loans to others</w:t>
            </w:r>
          </w:p>
        </w:tc>
        <w:tc>
          <w:tcPr>
            <w:tcW w:w="810" w:type="dxa"/>
            <w:vAlign w:val="bottom"/>
          </w:tcPr>
          <w:p w14:paraId="478CF14F"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051235AD"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1,126</w:t>
            </w:r>
          </w:p>
        </w:tc>
        <w:tc>
          <w:tcPr>
            <w:tcW w:w="990" w:type="dxa"/>
            <w:vAlign w:val="bottom"/>
          </w:tcPr>
          <w:p w14:paraId="26A1D663"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29AA51B5"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060D5A02"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4942BC9E"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1,126</w:t>
            </w:r>
          </w:p>
        </w:tc>
      </w:tr>
      <w:tr w:rsidR="00BA32A8" w:rsidRPr="00CB5E7D" w14:paraId="375A341E" w14:textId="77777777" w:rsidTr="00C50A2C">
        <w:tc>
          <w:tcPr>
            <w:tcW w:w="4140" w:type="dxa"/>
          </w:tcPr>
          <w:p w14:paraId="22DB1ABA" w14:textId="77777777" w:rsidR="00BA32A8" w:rsidRPr="00CB5E7D" w:rsidRDefault="00BA32A8" w:rsidP="00C50A2C">
            <w:pPr>
              <w:spacing w:line="290" w:lineRule="exact"/>
              <w:ind w:right="-450"/>
              <w:rPr>
                <w:rFonts w:ascii="Arial" w:hAnsi="Arial" w:cs="Arial"/>
                <w:sz w:val="16"/>
                <w:szCs w:val="16"/>
              </w:rPr>
            </w:pPr>
            <w:r w:rsidRPr="00CB5E7D">
              <w:rPr>
                <w:rFonts w:ascii="Arial" w:hAnsi="Arial" w:cs="Arial"/>
                <w:b/>
                <w:bCs/>
                <w:sz w:val="16"/>
                <w:szCs w:val="16"/>
                <w:u w:val="single"/>
              </w:rPr>
              <w:t>Financial liabilities</w:t>
            </w:r>
          </w:p>
        </w:tc>
        <w:tc>
          <w:tcPr>
            <w:tcW w:w="810" w:type="dxa"/>
          </w:tcPr>
          <w:p w14:paraId="4A9D25F0" w14:textId="77777777" w:rsidR="00BA32A8" w:rsidRPr="00CB5E7D" w:rsidRDefault="00BA32A8" w:rsidP="00C50A2C">
            <w:pPr>
              <w:spacing w:line="290" w:lineRule="exact"/>
              <w:ind w:right="-36"/>
              <w:jc w:val="right"/>
              <w:rPr>
                <w:rFonts w:ascii="Arial" w:hAnsi="Arial" w:cs="Arial"/>
                <w:sz w:val="16"/>
                <w:szCs w:val="16"/>
              </w:rPr>
            </w:pPr>
          </w:p>
        </w:tc>
        <w:tc>
          <w:tcPr>
            <w:tcW w:w="810" w:type="dxa"/>
          </w:tcPr>
          <w:p w14:paraId="09C55643" w14:textId="77777777" w:rsidR="00BA32A8" w:rsidRPr="00CB5E7D" w:rsidRDefault="00BA32A8" w:rsidP="00C50A2C">
            <w:pPr>
              <w:tabs>
                <w:tab w:val="decimal" w:pos="581"/>
              </w:tabs>
              <w:spacing w:line="290" w:lineRule="exact"/>
              <w:ind w:right="-36"/>
              <w:jc w:val="right"/>
              <w:rPr>
                <w:rFonts w:ascii="Arial" w:hAnsi="Arial" w:cs="Arial"/>
                <w:sz w:val="16"/>
                <w:szCs w:val="16"/>
              </w:rPr>
            </w:pPr>
          </w:p>
        </w:tc>
        <w:tc>
          <w:tcPr>
            <w:tcW w:w="990" w:type="dxa"/>
          </w:tcPr>
          <w:p w14:paraId="728AF54B" w14:textId="77777777" w:rsidR="00BA32A8" w:rsidRPr="00CB5E7D" w:rsidRDefault="00BA32A8" w:rsidP="00C50A2C">
            <w:pPr>
              <w:tabs>
                <w:tab w:val="decimal" w:pos="353"/>
              </w:tabs>
              <w:spacing w:line="290" w:lineRule="exact"/>
              <w:ind w:right="-36"/>
              <w:jc w:val="right"/>
              <w:rPr>
                <w:rFonts w:ascii="Arial" w:hAnsi="Arial" w:cs="Arial"/>
                <w:sz w:val="16"/>
                <w:szCs w:val="16"/>
              </w:rPr>
            </w:pPr>
          </w:p>
        </w:tc>
        <w:tc>
          <w:tcPr>
            <w:tcW w:w="810" w:type="dxa"/>
          </w:tcPr>
          <w:p w14:paraId="57F13DD9" w14:textId="77777777" w:rsidR="00BA32A8" w:rsidRPr="00CB5E7D" w:rsidRDefault="00BA32A8" w:rsidP="00C50A2C">
            <w:pPr>
              <w:tabs>
                <w:tab w:val="decimal" w:pos="353"/>
              </w:tabs>
              <w:spacing w:line="290" w:lineRule="exact"/>
              <w:ind w:right="-36"/>
              <w:jc w:val="right"/>
              <w:rPr>
                <w:rFonts w:ascii="Arial" w:hAnsi="Arial" w:cs="Arial"/>
                <w:sz w:val="16"/>
                <w:szCs w:val="16"/>
              </w:rPr>
            </w:pPr>
          </w:p>
        </w:tc>
        <w:tc>
          <w:tcPr>
            <w:tcW w:w="810" w:type="dxa"/>
          </w:tcPr>
          <w:p w14:paraId="5CDE948F" w14:textId="77777777" w:rsidR="00BA32A8" w:rsidRPr="00CB5E7D" w:rsidRDefault="00BA32A8" w:rsidP="00C50A2C">
            <w:pPr>
              <w:tabs>
                <w:tab w:val="decimal" w:pos="488"/>
              </w:tabs>
              <w:spacing w:line="290" w:lineRule="exact"/>
              <w:ind w:right="-36"/>
              <w:jc w:val="right"/>
              <w:rPr>
                <w:rFonts w:ascii="Arial" w:hAnsi="Arial" w:cs="Arial"/>
                <w:sz w:val="16"/>
                <w:szCs w:val="16"/>
              </w:rPr>
            </w:pPr>
          </w:p>
        </w:tc>
        <w:tc>
          <w:tcPr>
            <w:tcW w:w="810" w:type="dxa"/>
          </w:tcPr>
          <w:p w14:paraId="61F60CE9" w14:textId="77777777" w:rsidR="00BA32A8" w:rsidRPr="00CB5E7D" w:rsidRDefault="00BA32A8" w:rsidP="00C50A2C">
            <w:pPr>
              <w:tabs>
                <w:tab w:val="decimal" w:pos="488"/>
              </w:tabs>
              <w:spacing w:line="290" w:lineRule="exact"/>
              <w:ind w:right="-36"/>
              <w:jc w:val="right"/>
              <w:rPr>
                <w:rFonts w:ascii="Arial" w:hAnsi="Arial" w:cs="Arial"/>
                <w:sz w:val="16"/>
                <w:szCs w:val="16"/>
              </w:rPr>
            </w:pPr>
          </w:p>
        </w:tc>
      </w:tr>
      <w:tr w:rsidR="00BA32A8" w:rsidRPr="00CB5E7D" w14:paraId="0753E164" w14:textId="77777777" w:rsidTr="00C50A2C">
        <w:tc>
          <w:tcPr>
            <w:tcW w:w="4140" w:type="dxa"/>
          </w:tcPr>
          <w:p w14:paraId="1A8E24D7" w14:textId="77777777" w:rsidR="00BA32A8" w:rsidRPr="00CB5E7D" w:rsidRDefault="00BA32A8" w:rsidP="00C50A2C">
            <w:pPr>
              <w:spacing w:line="290" w:lineRule="exact"/>
              <w:ind w:right="-450"/>
              <w:rPr>
                <w:rFonts w:ascii="Arial" w:hAnsi="Arial" w:cs="Arial"/>
                <w:sz w:val="16"/>
                <w:szCs w:val="16"/>
              </w:rPr>
            </w:pPr>
            <w:r w:rsidRPr="00CB5E7D">
              <w:rPr>
                <w:rFonts w:ascii="Arial" w:hAnsi="Arial" w:cs="Arial"/>
                <w:sz w:val="16"/>
                <w:szCs w:val="16"/>
              </w:rPr>
              <w:t>Short-term borrowings from financial institutions</w:t>
            </w:r>
          </w:p>
        </w:tc>
        <w:tc>
          <w:tcPr>
            <w:tcW w:w="810" w:type="dxa"/>
          </w:tcPr>
          <w:p w14:paraId="5A27F996"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1,205</w:t>
            </w:r>
          </w:p>
        </w:tc>
        <w:tc>
          <w:tcPr>
            <w:tcW w:w="810" w:type="dxa"/>
          </w:tcPr>
          <w:p w14:paraId="4A9ED326"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900</w:t>
            </w:r>
          </w:p>
        </w:tc>
        <w:tc>
          <w:tcPr>
            <w:tcW w:w="990" w:type="dxa"/>
          </w:tcPr>
          <w:p w14:paraId="4A17229C"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4979149"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5AD9CD2"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0661582"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2,105</w:t>
            </w:r>
          </w:p>
        </w:tc>
      </w:tr>
      <w:tr w:rsidR="00BA32A8" w:rsidRPr="00CB5E7D" w14:paraId="38381CEA" w14:textId="77777777" w:rsidTr="00C50A2C">
        <w:tc>
          <w:tcPr>
            <w:tcW w:w="4140" w:type="dxa"/>
          </w:tcPr>
          <w:p w14:paraId="37FA5F8B" w14:textId="77777777" w:rsidR="00BA32A8" w:rsidRPr="00CB5E7D" w:rsidRDefault="00BA32A8" w:rsidP="00C50A2C">
            <w:pPr>
              <w:spacing w:line="290" w:lineRule="exact"/>
              <w:ind w:right="-450"/>
              <w:rPr>
                <w:rFonts w:ascii="Arial" w:hAnsi="Arial" w:cs="Arial"/>
                <w:sz w:val="16"/>
                <w:szCs w:val="16"/>
              </w:rPr>
            </w:pPr>
            <w:r w:rsidRPr="00CB5E7D">
              <w:rPr>
                <w:rFonts w:ascii="Arial" w:hAnsi="Arial" w:cs="Arial"/>
                <w:sz w:val="16"/>
                <w:szCs w:val="16"/>
              </w:rPr>
              <w:t>Payables to Clearing House and broker - dealers</w:t>
            </w:r>
          </w:p>
        </w:tc>
        <w:tc>
          <w:tcPr>
            <w:tcW w:w="810" w:type="dxa"/>
          </w:tcPr>
          <w:p w14:paraId="1B302367"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0CAD9F9"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195</w:t>
            </w:r>
          </w:p>
        </w:tc>
        <w:tc>
          <w:tcPr>
            <w:tcW w:w="990" w:type="dxa"/>
          </w:tcPr>
          <w:p w14:paraId="2118D7BC"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1191C91" w14:textId="77777777" w:rsidR="00BA32A8" w:rsidRPr="00CB5E7D" w:rsidRDefault="00BA32A8" w:rsidP="00C50A2C">
            <w:pPr>
              <w:spacing w:line="290" w:lineRule="exact"/>
              <w:ind w:right="-36"/>
              <w:jc w:val="right"/>
              <w:rPr>
                <w:rFonts w:ascii="Arial" w:hAnsi="Arial" w:cs="Arial"/>
                <w:sz w:val="16"/>
                <w:szCs w:val="20"/>
              </w:rPr>
            </w:pPr>
            <w:r w:rsidRPr="00CB5E7D">
              <w:rPr>
                <w:rFonts w:ascii="Arial" w:hAnsi="Arial" w:cs="Arial"/>
                <w:sz w:val="16"/>
                <w:szCs w:val="20"/>
              </w:rPr>
              <w:t>-</w:t>
            </w:r>
          </w:p>
        </w:tc>
        <w:tc>
          <w:tcPr>
            <w:tcW w:w="810" w:type="dxa"/>
          </w:tcPr>
          <w:p w14:paraId="4B69B546"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315C2D06"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195</w:t>
            </w:r>
          </w:p>
        </w:tc>
      </w:tr>
      <w:tr w:rsidR="00BA32A8" w:rsidRPr="00CB5E7D" w14:paraId="5F0A660E" w14:textId="77777777" w:rsidTr="00C50A2C">
        <w:tc>
          <w:tcPr>
            <w:tcW w:w="4140" w:type="dxa"/>
          </w:tcPr>
          <w:p w14:paraId="5BBA1FC3" w14:textId="77777777" w:rsidR="00BA32A8" w:rsidRPr="00CB5E7D" w:rsidRDefault="00BA32A8" w:rsidP="00C50A2C">
            <w:pPr>
              <w:spacing w:line="290" w:lineRule="exact"/>
              <w:ind w:right="-450"/>
              <w:rPr>
                <w:rFonts w:ascii="Arial" w:hAnsi="Arial" w:cs="Arial"/>
                <w:sz w:val="16"/>
                <w:szCs w:val="16"/>
              </w:rPr>
            </w:pPr>
            <w:r w:rsidRPr="00CB5E7D">
              <w:rPr>
                <w:rFonts w:ascii="Arial" w:hAnsi="Arial" w:cs="Arial"/>
                <w:sz w:val="16"/>
                <w:szCs w:val="16"/>
              </w:rPr>
              <w:t>Securities and derivatives business payables</w:t>
            </w:r>
          </w:p>
        </w:tc>
        <w:tc>
          <w:tcPr>
            <w:tcW w:w="810" w:type="dxa"/>
          </w:tcPr>
          <w:p w14:paraId="0E61651E"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4970EB3E"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206</w:t>
            </w:r>
          </w:p>
        </w:tc>
        <w:tc>
          <w:tcPr>
            <w:tcW w:w="990" w:type="dxa"/>
          </w:tcPr>
          <w:p w14:paraId="0BFD7DF9"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6D661C5"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397191C4"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4F1E5D1"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206</w:t>
            </w:r>
          </w:p>
        </w:tc>
      </w:tr>
      <w:tr w:rsidR="00BA32A8" w:rsidRPr="00CB5E7D" w14:paraId="17849E68" w14:textId="77777777" w:rsidTr="00C50A2C">
        <w:tc>
          <w:tcPr>
            <w:tcW w:w="4140" w:type="dxa"/>
          </w:tcPr>
          <w:p w14:paraId="2CFA0CD7" w14:textId="77777777" w:rsidR="00BA32A8" w:rsidRPr="00CB5E7D" w:rsidRDefault="00BA32A8" w:rsidP="00C50A2C">
            <w:pPr>
              <w:spacing w:line="290" w:lineRule="exact"/>
              <w:ind w:right="-450"/>
              <w:rPr>
                <w:rFonts w:ascii="Arial" w:hAnsi="Arial" w:cs="Arial"/>
                <w:sz w:val="16"/>
                <w:szCs w:val="16"/>
              </w:rPr>
            </w:pPr>
            <w:r w:rsidRPr="00CB5E7D">
              <w:rPr>
                <w:rFonts w:ascii="Arial" w:hAnsi="Arial" w:cs="Arial"/>
                <w:sz w:val="16"/>
                <w:szCs w:val="16"/>
              </w:rPr>
              <w:t>Derivatives liabilities</w:t>
            </w:r>
          </w:p>
        </w:tc>
        <w:tc>
          <w:tcPr>
            <w:tcW w:w="810" w:type="dxa"/>
          </w:tcPr>
          <w:p w14:paraId="0FCB6136"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85D0493"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2</w:t>
            </w:r>
          </w:p>
        </w:tc>
        <w:tc>
          <w:tcPr>
            <w:tcW w:w="990" w:type="dxa"/>
          </w:tcPr>
          <w:p w14:paraId="73853877"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8D42EDB"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F166AB0"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A07C7B0"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2</w:t>
            </w:r>
          </w:p>
        </w:tc>
      </w:tr>
      <w:tr w:rsidR="00BA32A8" w:rsidRPr="00CB5E7D" w14:paraId="28623981" w14:textId="77777777" w:rsidTr="00C50A2C">
        <w:tc>
          <w:tcPr>
            <w:tcW w:w="4140" w:type="dxa"/>
          </w:tcPr>
          <w:p w14:paraId="55BDABCF" w14:textId="77777777" w:rsidR="00BA32A8" w:rsidRPr="00CB5E7D" w:rsidRDefault="00BA32A8" w:rsidP="00C50A2C">
            <w:pPr>
              <w:spacing w:line="290" w:lineRule="exact"/>
              <w:ind w:right="-450"/>
              <w:rPr>
                <w:rFonts w:ascii="Arial" w:hAnsi="Arial" w:cs="Arial"/>
                <w:sz w:val="16"/>
                <w:szCs w:val="16"/>
              </w:rPr>
            </w:pPr>
            <w:r w:rsidRPr="00CB5E7D">
              <w:rPr>
                <w:rFonts w:ascii="Arial" w:hAnsi="Arial" w:cs="Arial"/>
                <w:sz w:val="16"/>
                <w:szCs w:val="16"/>
              </w:rPr>
              <w:t>Other payables</w:t>
            </w:r>
          </w:p>
        </w:tc>
        <w:tc>
          <w:tcPr>
            <w:tcW w:w="810" w:type="dxa"/>
          </w:tcPr>
          <w:p w14:paraId="68750E98"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DBDDAB9"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120</w:t>
            </w:r>
          </w:p>
        </w:tc>
        <w:tc>
          <w:tcPr>
            <w:tcW w:w="990" w:type="dxa"/>
          </w:tcPr>
          <w:p w14:paraId="277CCE90"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A0D3EC1"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92D6726"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DDB1285"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120</w:t>
            </w:r>
          </w:p>
        </w:tc>
      </w:tr>
      <w:tr w:rsidR="00BA32A8" w:rsidRPr="00CB5E7D" w14:paraId="6857B376" w14:textId="77777777" w:rsidTr="00C50A2C">
        <w:tc>
          <w:tcPr>
            <w:tcW w:w="4140" w:type="dxa"/>
          </w:tcPr>
          <w:p w14:paraId="5B44E4C0" w14:textId="77777777" w:rsidR="00BA32A8" w:rsidRPr="00CB5E7D" w:rsidRDefault="00BA32A8" w:rsidP="00C50A2C">
            <w:pPr>
              <w:spacing w:line="290" w:lineRule="exact"/>
              <w:ind w:right="-450"/>
              <w:rPr>
                <w:rFonts w:ascii="Arial" w:hAnsi="Arial" w:cs="Arial"/>
                <w:sz w:val="16"/>
                <w:szCs w:val="16"/>
              </w:rPr>
            </w:pPr>
            <w:r w:rsidRPr="00CB5E7D">
              <w:rPr>
                <w:rFonts w:ascii="Arial" w:hAnsi="Arial" w:cs="Arial"/>
                <w:sz w:val="16"/>
                <w:szCs w:val="16"/>
              </w:rPr>
              <w:t>Other short-term borrowings</w:t>
            </w:r>
          </w:p>
        </w:tc>
        <w:tc>
          <w:tcPr>
            <w:tcW w:w="810" w:type="dxa"/>
          </w:tcPr>
          <w:p w14:paraId="7D088040"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4A2D03AC"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59</w:t>
            </w:r>
          </w:p>
        </w:tc>
        <w:tc>
          <w:tcPr>
            <w:tcW w:w="990" w:type="dxa"/>
          </w:tcPr>
          <w:p w14:paraId="3BF2B108"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87E47AF"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4F91053A"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9825731"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59</w:t>
            </w:r>
          </w:p>
        </w:tc>
      </w:tr>
      <w:tr w:rsidR="00BA32A8" w:rsidRPr="00CB5E7D" w14:paraId="2C4F8BB3" w14:textId="77777777" w:rsidTr="00C50A2C">
        <w:tc>
          <w:tcPr>
            <w:tcW w:w="4140" w:type="dxa"/>
          </w:tcPr>
          <w:p w14:paraId="078CACB5" w14:textId="77777777" w:rsidR="00BA32A8" w:rsidRPr="00CB5E7D" w:rsidRDefault="00BA32A8" w:rsidP="00C50A2C">
            <w:pPr>
              <w:spacing w:line="290" w:lineRule="exact"/>
              <w:ind w:right="-450"/>
              <w:rPr>
                <w:rFonts w:ascii="Arial" w:hAnsi="Arial" w:cs="Arial"/>
                <w:sz w:val="16"/>
                <w:szCs w:val="16"/>
              </w:rPr>
            </w:pPr>
            <w:r w:rsidRPr="00CB5E7D">
              <w:rPr>
                <w:rFonts w:ascii="Arial" w:hAnsi="Arial" w:cs="Arial"/>
                <w:sz w:val="16"/>
                <w:szCs w:val="16"/>
              </w:rPr>
              <w:t>Unsecured debentures</w:t>
            </w:r>
          </w:p>
        </w:tc>
        <w:tc>
          <w:tcPr>
            <w:tcW w:w="810" w:type="dxa"/>
          </w:tcPr>
          <w:p w14:paraId="3ACA5261"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EC716AC" w14:textId="2489EDA6" w:rsidR="00BA32A8" w:rsidRPr="00CB5E7D" w:rsidRDefault="00BD15E3" w:rsidP="00C50A2C">
            <w:pPr>
              <w:spacing w:line="290" w:lineRule="exact"/>
              <w:ind w:right="-36"/>
              <w:jc w:val="right"/>
              <w:rPr>
                <w:rFonts w:ascii="Arial" w:hAnsi="Arial" w:cs="Arial"/>
                <w:sz w:val="16"/>
                <w:szCs w:val="16"/>
              </w:rPr>
            </w:pPr>
            <w:r w:rsidRPr="00CB5E7D">
              <w:rPr>
                <w:rFonts w:ascii="Arial" w:hAnsi="Arial" w:cs="Arial"/>
                <w:sz w:val="16"/>
                <w:szCs w:val="16"/>
              </w:rPr>
              <w:t>1,751</w:t>
            </w:r>
          </w:p>
        </w:tc>
        <w:tc>
          <w:tcPr>
            <w:tcW w:w="990" w:type="dxa"/>
          </w:tcPr>
          <w:p w14:paraId="36BDB09B"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737</w:t>
            </w:r>
          </w:p>
        </w:tc>
        <w:tc>
          <w:tcPr>
            <w:tcW w:w="810" w:type="dxa"/>
          </w:tcPr>
          <w:p w14:paraId="262D0858"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8A5F03C"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0FE0697" w14:textId="03642417" w:rsidR="00BA32A8" w:rsidRPr="00CB5E7D" w:rsidRDefault="00BD15E3" w:rsidP="00C50A2C">
            <w:pPr>
              <w:spacing w:line="290" w:lineRule="exact"/>
              <w:ind w:right="-36"/>
              <w:jc w:val="right"/>
              <w:rPr>
                <w:rFonts w:ascii="Arial" w:hAnsi="Arial" w:cs="Arial"/>
                <w:sz w:val="16"/>
                <w:szCs w:val="16"/>
              </w:rPr>
            </w:pPr>
            <w:r w:rsidRPr="00CB5E7D">
              <w:rPr>
                <w:rFonts w:ascii="Arial" w:hAnsi="Arial" w:cs="Arial"/>
                <w:sz w:val="16"/>
                <w:szCs w:val="16"/>
              </w:rPr>
              <w:t>2,488</w:t>
            </w:r>
          </w:p>
        </w:tc>
      </w:tr>
      <w:tr w:rsidR="00BA32A8" w:rsidRPr="00CB5E7D" w14:paraId="63664EB3" w14:textId="77777777" w:rsidTr="00C50A2C">
        <w:tc>
          <w:tcPr>
            <w:tcW w:w="4140" w:type="dxa"/>
          </w:tcPr>
          <w:p w14:paraId="02AF1864" w14:textId="77777777" w:rsidR="00BA32A8" w:rsidRPr="00CB5E7D" w:rsidRDefault="00BA32A8" w:rsidP="00C50A2C">
            <w:pPr>
              <w:spacing w:line="290" w:lineRule="exact"/>
              <w:ind w:right="-450"/>
              <w:rPr>
                <w:rFonts w:ascii="Arial" w:hAnsi="Arial" w:cs="Arial"/>
                <w:sz w:val="16"/>
                <w:szCs w:val="16"/>
              </w:rPr>
            </w:pPr>
            <w:r w:rsidRPr="00CB5E7D">
              <w:rPr>
                <w:rFonts w:ascii="Arial" w:hAnsi="Arial" w:cs="Arial"/>
                <w:sz w:val="16"/>
                <w:szCs w:val="16"/>
              </w:rPr>
              <w:t>Lease liabilities</w:t>
            </w:r>
          </w:p>
        </w:tc>
        <w:tc>
          <w:tcPr>
            <w:tcW w:w="810" w:type="dxa"/>
          </w:tcPr>
          <w:p w14:paraId="12476273"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79894C1"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24</w:t>
            </w:r>
          </w:p>
        </w:tc>
        <w:tc>
          <w:tcPr>
            <w:tcW w:w="990" w:type="dxa"/>
          </w:tcPr>
          <w:p w14:paraId="138FA771"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w:t>
            </w:r>
          </w:p>
        </w:tc>
        <w:tc>
          <w:tcPr>
            <w:tcW w:w="810" w:type="dxa"/>
          </w:tcPr>
          <w:p w14:paraId="09174477"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CAA355D"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8CE0A1A"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25</w:t>
            </w:r>
          </w:p>
        </w:tc>
      </w:tr>
      <w:tr w:rsidR="00BA32A8" w:rsidRPr="00CB5E7D" w14:paraId="62E5ED79" w14:textId="77777777" w:rsidTr="00C50A2C">
        <w:tc>
          <w:tcPr>
            <w:tcW w:w="4140" w:type="dxa"/>
          </w:tcPr>
          <w:p w14:paraId="66E61F43" w14:textId="77777777" w:rsidR="00BA32A8" w:rsidRPr="00CB5E7D" w:rsidRDefault="00BA32A8" w:rsidP="00C50A2C">
            <w:pPr>
              <w:spacing w:line="290" w:lineRule="exact"/>
              <w:ind w:right="-450"/>
              <w:rPr>
                <w:rFonts w:ascii="Arial" w:hAnsi="Arial" w:cs="Arial"/>
                <w:sz w:val="16"/>
                <w:szCs w:val="16"/>
              </w:rPr>
            </w:pPr>
            <w:r w:rsidRPr="00CB5E7D">
              <w:rPr>
                <w:rFonts w:ascii="Arial" w:hAnsi="Arial" w:cs="Arial"/>
                <w:sz w:val="16"/>
                <w:szCs w:val="16"/>
              </w:rPr>
              <w:t>Other long-term borrowings</w:t>
            </w:r>
          </w:p>
        </w:tc>
        <w:tc>
          <w:tcPr>
            <w:tcW w:w="810" w:type="dxa"/>
          </w:tcPr>
          <w:p w14:paraId="254A3F4F"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C6B77BE"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129</w:t>
            </w:r>
          </w:p>
        </w:tc>
        <w:tc>
          <w:tcPr>
            <w:tcW w:w="990" w:type="dxa"/>
          </w:tcPr>
          <w:p w14:paraId="31DD76C9"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822D0CB"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AB0B213"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37AC2A77" w14:textId="77777777" w:rsidR="00BA32A8" w:rsidRPr="00CB5E7D" w:rsidRDefault="00BA32A8" w:rsidP="00C50A2C">
            <w:pPr>
              <w:spacing w:line="290" w:lineRule="exact"/>
              <w:ind w:right="-36"/>
              <w:jc w:val="right"/>
              <w:rPr>
                <w:rFonts w:ascii="Arial" w:hAnsi="Arial" w:cs="Arial"/>
                <w:sz w:val="16"/>
                <w:szCs w:val="16"/>
              </w:rPr>
            </w:pPr>
            <w:r w:rsidRPr="00CB5E7D">
              <w:rPr>
                <w:rFonts w:ascii="Arial" w:hAnsi="Arial" w:cs="Arial"/>
                <w:sz w:val="16"/>
                <w:szCs w:val="16"/>
              </w:rPr>
              <w:t>129</w:t>
            </w:r>
          </w:p>
        </w:tc>
      </w:tr>
    </w:tbl>
    <w:p w14:paraId="0D505B6C" w14:textId="77777777" w:rsidR="00BA32A8" w:rsidRPr="00CB5E7D" w:rsidRDefault="00BA32A8" w:rsidP="003F6B75">
      <w:pPr>
        <w:widowControl/>
        <w:overflowPunct/>
        <w:autoSpaceDE/>
        <w:autoSpaceDN/>
        <w:adjustRightInd/>
        <w:spacing w:before="100" w:line="380" w:lineRule="exact"/>
        <w:ind w:right="-43"/>
        <w:jc w:val="right"/>
        <w:textAlignment w:val="auto"/>
        <w:rPr>
          <w:rFonts w:ascii="Arial" w:hAnsi="Arial" w:cs="Arial"/>
          <w:sz w:val="16"/>
          <w:szCs w:val="16"/>
        </w:rPr>
      </w:pPr>
    </w:p>
    <w:p w14:paraId="6B673A0D" w14:textId="77777777" w:rsidR="00BA32A8" w:rsidRPr="00CB5E7D" w:rsidRDefault="00BA32A8">
      <w:pPr>
        <w:widowControl/>
        <w:overflowPunct/>
        <w:autoSpaceDE/>
        <w:autoSpaceDN/>
        <w:adjustRightInd/>
        <w:spacing w:before="100" w:after="100" w:line="380" w:lineRule="exact"/>
        <w:ind w:right="-43"/>
        <w:jc w:val="both"/>
        <w:textAlignment w:val="auto"/>
        <w:rPr>
          <w:rFonts w:ascii="Arial" w:hAnsi="Arial" w:cs="Arial"/>
          <w:sz w:val="16"/>
          <w:szCs w:val="16"/>
        </w:rPr>
      </w:pPr>
      <w:r w:rsidRPr="00CB5E7D">
        <w:rPr>
          <w:rFonts w:ascii="Arial" w:hAnsi="Arial" w:cs="Arial"/>
          <w:sz w:val="16"/>
          <w:szCs w:val="16"/>
        </w:rPr>
        <w:br w:type="page"/>
      </w:r>
    </w:p>
    <w:p w14:paraId="7515FE59" w14:textId="5ECFF7ED" w:rsidR="00BF4CB9" w:rsidRPr="00CB5E7D" w:rsidRDefault="0059030F" w:rsidP="003F6B75">
      <w:pPr>
        <w:widowControl/>
        <w:overflowPunct/>
        <w:autoSpaceDE/>
        <w:autoSpaceDN/>
        <w:adjustRightInd/>
        <w:spacing w:before="100" w:line="380" w:lineRule="exact"/>
        <w:ind w:right="-43"/>
        <w:jc w:val="right"/>
        <w:textAlignment w:val="auto"/>
        <w:rPr>
          <w:rFonts w:ascii="Arial" w:hAnsi="Arial" w:cs="Arial"/>
          <w:sz w:val="16"/>
          <w:szCs w:val="16"/>
        </w:rPr>
      </w:pPr>
      <w:r w:rsidRPr="00CB5E7D">
        <w:rPr>
          <w:rFonts w:ascii="Arial" w:hAnsi="Arial" w:cs="Arial"/>
          <w:sz w:val="16"/>
          <w:szCs w:val="16"/>
        </w:rPr>
        <w:lastRenderedPageBreak/>
        <w:t xml:space="preserve"> </w:t>
      </w:r>
      <w:r w:rsidR="00BF4CB9" w:rsidRPr="00CB5E7D">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BF4CB9" w:rsidRPr="00CB5E7D" w14:paraId="0179A7EE" w14:textId="77777777" w:rsidTr="0093244E">
        <w:tc>
          <w:tcPr>
            <w:tcW w:w="4140" w:type="dxa"/>
          </w:tcPr>
          <w:p w14:paraId="67CB878D" w14:textId="77777777" w:rsidR="00BF4CB9" w:rsidRPr="00CB5E7D" w:rsidRDefault="00BF4CB9" w:rsidP="0003112D">
            <w:pPr>
              <w:spacing w:line="300" w:lineRule="exact"/>
              <w:ind w:right="-446"/>
              <w:jc w:val="center"/>
              <w:rPr>
                <w:rFonts w:ascii="Arial" w:hAnsi="Arial" w:cs="Arial"/>
                <w:b/>
                <w:bCs/>
                <w:sz w:val="16"/>
                <w:szCs w:val="16"/>
                <w:u w:val="single"/>
              </w:rPr>
            </w:pPr>
          </w:p>
        </w:tc>
        <w:tc>
          <w:tcPr>
            <w:tcW w:w="5040" w:type="dxa"/>
            <w:gridSpan w:val="6"/>
          </w:tcPr>
          <w:p w14:paraId="061C29BB" w14:textId="77777777" w:rsidR="00BF4CB9" w:rsidRPr="00CB5E7D" w:rsidRDefault="00BF4CB9" w:rsidP="0003112D">
            <w:pPr>
              <w:pBdr>
                <w:bottom w:val="single" w:sz="6" w:space="1" w:color="auto"/>
              </w:pBdr>
              <w:spacing w:line="300" w:lineRule="exact"/>
              <w:jc w:val="center"/>
              <w:rPr>
                <w:rFonts w:ascii="Arial" w:hAnsi="Arial" w:cs="Arial"/>
                <w:sz w:val="16"/>
                <w:szCs w:val="16"/>
              </w:rPr>
            </w:pPr>
            <w:r w:rsidRPr="00CB5E7D">
              <w:rPr>
                <w:rFonts w:ascii="Arial" w:hAnsi="Arial" w:cs="Arial"/>
                <w:color w:val="000000"/>
                <w:sz w:val="16"/>
                <w:szCs w:val="16"/>
              </w:rPr>
              <w:t>Separate financial statement</w:t>
            </w:r>
          </w:p>
        </w:tc>
      </w:tr>
      <w:tr w:rsidR="00BF4CB9" w:rsidRPr="00CB5E7D" w14:paraId="00B630E8" w14:textId="77777777" w:rsidTr="0093244E">
        <w:tc>
          <w:tcPr>
            <w:tcW w:w="4140" w:type="dxa"/>
          </w:tcPr>
          <w:p w14:paraId="332C0365" w14:textId="77777777" w:rsidR="00BF4CB9" w:rsidRPr="00CB5E7D" w:rsidRDefault="00BF4CB9" w:rsidP="0003112D">
            <w:pPr>
              <w:spacing w:line="300" w:lineRule="exact"/>
              <w:ind w:right="-450"/>
              <w:jc w:val="center"/>
              <w:rPr>
                <w:rFonts w:ascii="Arial" w:hAnsi="Arial" w:cs="Arial"/>
                <w:b/>
                <w:bCs/>
                <w:sz w:val="16"/>
                <w:szCs w:val="16"/>
                <w:u w:val="single"/>
              </w:rPr>
            </w:pPr>
          </w:p>
        </w:tc>
        <w:tc>
          <w:tcPr>
            <w:tcW w:w="5040" w:type="dxa"/>
            <w:gridSpan w:val="6"/>
          </w:tcPr>
          <w:p w14:paraId="3A8AFA6E" w14:textId="333C2AA9" w:rsidR="00BF4CB9" w:rsidRPr="00CB5E7D" w:rsidRDefault="00702498" w:rsidP="0003112D">
            <w:pPr>
              <w:pBdr>
                <w:bottom w:val="single" w:sz="6" w:space="1" w:color="auto"/>
              </w:pBdr>
              <w:spacing w:line="300" w:lineRule="exact"/>
              <w:jc w:val="center"/>
              <w:rPr>
                <w:rFonts w:ascii="Arial" w:hAnsi="Arial" w:cs="Arial"/>
                <w:sz w:val="16"/>
                <w:szCs w:val="16"/>
              </w:rPr>
            </w:pPr>
            <w:r w:rsidRPr="00CB5E7D">
              <w:rPr>
                <w:rFonts w:ascii="Arial" w:hAnsi="Arial" w:cs="Arial"/>
                <w:color w:val="000000"/>
                <w:sz w:val="16"/>
                <w:szCs w:val="16"/>
              </w:rPr>
              <w:t>20</w:t>
            </w:r>
            <w:r w:rsidR="0093244E" w:rsidRPr="00CB5E7D">
              <w:rPr>
                <w:rFonts w:ascii="Arial" w:hAnsi="Arial" w:cs="Arial"/>
                <w:color w:val="000000"/>
                <w:sz w:val="16"/>
                <w:szCs w:val="16"/>
              </w:rPr>
              <w:t>2</w:t>
            </w:r>
            <w:r w:rsidR="00BA32A8" w:rsidRPr="00CB5E7D">
              <w:rPr>
                <w:rFonts w:ascii="Arial" w:hAnsi="Arial" w:cs="Arial"/>
                <w:color w:val="000000"/>
                <w:sz w:val="16"/>
                <w:szCs w:val="16"/>
              </w:rPr>
              <w:t>3</w:t>
            </w:r>
          </w:p>
        </w:tc>
      </w:tr>
      <w:tr w:rsidR="00BF4CB9" w:rsidRPr="00CB5E7D" w14:paraId="1AA67BA7" w14:textId="77777777" w:rsidTr="0093244E">
        <w:tc>
          <w:tcPr>
            <w:tcW w:w="4140" w:type="dxa"/>
          </w:tcPr>
          <w:p w14:paraId="687EF577" w14:textId="77777777" w:rsidR="00BF4CB9" w:rsidRPr="00CB5E7D" w:rsidRDefault="00BF4CB9" w:rsidP="0003112D">
            <w:pPr>
              <w:spacing w:line="300" w:lineRule="exact"/>
              <w:ind w:right="-450"/>
              <w:jc w:val="center"/>
              <w:rPr>
                <w:rFonts w:ascii="Arial" w:hAnsi="Arial" w:cs="Arial"/>
                <w:b/>
                <w:bCs/>
                <w:sz w:val="16"/>
                <w:szCs w:val="16"/>
                <w:u w:val="single"/>
              </w:rPr>
            </w:pPr>
          </w:p>
        </w:tc>
        <w:tc>
          <w:tcPr>
            <w:tcW w:w="5040" w:type="dxa"/>
            <w:gridSpan w:val="6"/>
          </w:tcPr>
          <w:p w14:paraId="699BD77B" w14:textId="77777777" w:rsidR="00BF4CB9" w:rsidRPr="00CB5E7D" w:rsidRDefault="00BF4CB9" w:rsidP="0003112D">
            <w:pPr>
              <w:pBdr>
                <w:bottom w:val="single" w:sz="6" w:space="1" w:color="auto"/>
              </w:pBdr>
              <w:spacing w:line="300" w:lineRule="exact"/>
              <w:jc w:val="center"/>
              <w:rPr>
                <w:rFonts w:ascii="Arial" w:hAnsi="Arial" w:cs="Arial"/>
                <w:sz w:val="16"/>
                <w:szCs w:val="16"/>
                <w:u w:val="single"/>
              </w:rPr>
            </w:pPr>
            <w:r w:rsidRPr="00CB5E7D">
              <w:rPr>
                <w:rFonts w:ascii="Arial" w:hAnsi="Arial" w:cs="Arial"/>
                <w:sz w:val="16"/>
                <w:szCs w:val="16"/>
              </w:rPr>
              <w:t>Outstanding balances of net financial instruments</w:t>
            </w:r>
          </w:p>
        </w:tc>
      </w:tr>
      <w:tr w:rsidR="00C62B62" w:rsidRPr="00CB5E7D" w14:paraId="43C42365" w14:textId="77777777" w:rsidTr="0093244E">
        <w:tc>
          <w:tcPr>
            <w:tcW w:w="4140" w:type="dxa"/>
          </w:tcPr>
          <w:p w14:paraId="7FE273B4" w14:textId="77777777" w:rsidR="00C62B62" w:rsidRPr="00CB5E7D" w:rsidRDefault="00C62B62" w:rsidP="0003112D">
            <w:pPr>
              <w:spacing w:line="300" w:lineRule="exact"/>
              <w:ind w:right="-450"/>
              <w:jc w:val="center"/>
              <w:rPr>
                <w:rFonts w:ascii="Arial" w:hAnsi="Arial" w:cs="Arial"/>
                <w:b/>
                <w:bCs/>
                <w:sz w:val="16"/>
                <w:szCs w:val="16"/>
                <w:u w:val="single"/>
              </w:rPr>
            </w:pPr>
            <w:r w:rsidRPr="00CB5E7D">
              <w:rPr>
                <w:rFonts w:ascii="Arial" w:hAnsi="Arial" w:cs="Arial"/>
                <w:sz w:val="16"/>
                <w:szCs w:val="16"/>
              </w:rPr>
              <w:br w:type="page"/>
            </w:r>
          </w:p>
        </w:tc>
        <w:tc>
          <w:tcPr>
            <w:tcW w:w="810" w:type="dxa"/>
          </w:tcPr>
          <w:p w14:paraId="2D7DCFE1" w14:textId="77777777" w:rsidR="00C62B62" w:rsidRPr="00CB5E7D" w:rsidRDefault="00C62B62" w:rsidP="0003112D">
            <w:pPr>
              <w:spacing w:line="300" w:lineRule="exact"/>
              <w:ind w:left="-90" w:right="-36"/>
              <w:jc w:val="center"/>
              <w:rPr>
                <w:rFonts w:ascii="Arial" w:hAnsi="Arial" w:cs="Arial"/>
                <w:sz w:val="16"/>
                <w:szCs w:val="16"/>
              </w:rPr>
            </w:pPr>
          </w:p>
        </w:tc>
        <w:tc>
          <w:tcPr>
            <w:tcW w:w="810" w:type="dxa"/>
          </w:tcPr>
          <w:p w14:paraId="4E9CBE95" w14:textId="77777777" w:rsidR="00C62B62" w:rsidRPr="00CB5E7D" w:rsidRDefault="00C62B62" w:rsidP="0003112D">
            <w:pPr>
              <w:spacing w:line="300" w:lineRule="exact"/>
              <w:ind w:left="-90" w:right="-36"/>
              <w:jc w:val="center"/>
              <w:rPr>
                <w:rFonts w:ascii="Arial" w:hAnsi="Arial" w:cs="Arial"/>
                <w:sz w:val="16"/>
                <w:szCs w:val="16"/>
              </w:rPr>
            </w:pPr>
            <w:r w:rsidRPr="00CB5E7D">
              <w:rPr>
                <w:rFonts w:ascii="Arial" w:hAnsi="Arial" w:cs="Arial"/>
                <w:sz w:val="16"/>
                <w:szCs w:val="16"/>
              </w:rPr>
              <w:t xml:space="preserve">Within </w:t>
            </w:r>
          </w:p>
        </w:tc>
        <w:tc>
          <w:tcPr>
            <w:tcW w:w="990" w:type="dxa"/>
          </w:tcPr>
          <w:p w14:paraId="6E483DC8" w14:textId="77777777" w:rsidR="00C62B62" w:rsidRPr="00CB5E7D" w:rsidRDefault="00C62B62" w:rsidP="0003112D">
            <w:pPr>
              <w:spacing w:line="300" w:lineRule="exact"/>
              <w:jc w:val="center"/>
              <w:rPr>
                <w:rFonts w:ascii="Arial" w:hAnsi="Arial" w:cs="Arial"/>
                <w:sz w:val="16"/>
                <w:szCs w:val="16"/>
              </w:rPr>
            </w:pPr>
          </w:p>
        </w:tc>
        <w:tc>
          <w:tcPr>
            <w:tcW w:w="810" w:type="dxa"/>
          </w:tcPr>
          <w:p w14:paraId="647711D2" w14:textId="77777777" w:rsidR="00C62B62" w:rsidRPr="00CB5E7D" w:rsidRDefault="00C62B62" w:rsidP="0003112D">
            <w:pPr>
              <w:spacing w:line="300" w:lineRule="exact"/>
              <w:jc w:val="center"/>
              <w:rPr>
                <w:rFonts w:ascii="Arial" w:hAnsi="Arial" w:cs="Arial"/>
                <w:sz w:val="16"/>
                <w:szCs w:val="16"/>
              </w:rPr>
            </w:pPr>
            <w:r w:rsidRPr="00CB5E7D">
              <w:rPr>
                <w:rFonts w:ascii="Arial" w:hAnsi="Arial" w:cs="Arial"/>
                <w:sz w:val="16"/>
                <w:szCs w:val="16"/>
              </w:rPr>
              <w:t>Over 5</w:t>
            </w:r>
          </w:p>
        </w:tc>
        <w:tc>
          <w:tcPr>
            <w:tcW w:w="810" w:type="dxa"/>
          </w:tcPr>
          <w:p w14:paraId="46F3A258" w14:textId="77777777" w:rsidR="00C62B62" w:rsidRPr="00CB5E7D" w:rsidRDefault="00C62B62" w:rsidP="0003112D">
            <w:pPr>
              <w:spacing w:line="300" w:lineRule="exact"/>
              <w:jc w:val="center"/>
              <w:rPr>
                <w:rFonts w:ascii="Arial" w:hAnsi="Arial" w:cs="Arial"/>
                <w:sz w:val="16"/>
                <w:szCs w:val="16"/>
              </w:rPr>
            </w:pPr>
            <w:r w:rsidRPr="00CB5E7D">
              <w:rPr>
                <w:rFonts w:ascii="Arial" w:hAnsi="Arial" w:cs="Arial"/>
                <w:sz w:val="16"/>
                <w:szCs w:val="16"/>
              </w:rPr>
              <w:t>No</w:t>
            </w:r>
          </w:p>
        </w:tc>
        <w:tc>
          <w:tcPr>
            <w:tcW w:w="810" w:type="dxa"/>
          </w:tcPr>
          <w:p w14:paraId="0BA7E9E1" w14:textId="77777777" w:rsidR="00C62B62" w:rsidRPr="00CB5E7D" w:rsidRDefault="00C62B62" w:rsidP="0003112D">
            <w:pPr>
              <w:spacing w:line="300" w:lineRule="exact"/>
              <w:jc w:val="center"/>
              <w:rPr>
                <w:rFonts w:ascii="Arial" w:hAnsi="Arial" w:cs="Arial"/>
                <w:sz w:val="16"/>
                <w:szCs w:val="16"/>
              </w:rPr>
            </w:pPr>
          </w:p>
        </w:tc>
      </w:tr>
      <w:tr w:rsidR="00C62B62" w:rsidRPr="00CB5E7D" w14:paraId="230F0B35" w14:textId="77777777" w:rsidTr="0093244E">
        <w:tc>
          <w:tcPr>
            <w:tcW w:w="4140" w:type="dxa"/>
          </w:tcPr>
          <w:p w14:paraId="568EBE8B" w14:textId="77777777" w:rsidR="00C62B62" w:rsidRPr="00CB5E7D" w:rsidRDefault="00C62B62" w:rsidP="0003112D">
            <w:pPr>
              <w:spacing w:line="300" w:lineRule="exact"/>
              <w:ind w:right="-450"/>
              <w:jc w:val="center"/>
              <w:rPr>
                <w:rFonts w:ascii="Arial" w:hAnsi="Arial" w:cs="Arial"/>
                <w:b/>
                <w:bCs/>
                <w:sz w:val="16"/>
                <w:szCs w:val="16"/>
                <w:u w:val="single"/>
              </w:rPr>
            </w:pPr>
          </w:p>
        </w:tc>
        <w:tc>
          <w:tcPr>
            <w:tcW w:w="810" w:type="dxa"/>
          </w:tcPr>
          <w:p w14:paraId="3D30C711" w14:textId="77777777" w:rsidR="00C62B62" w:rsidRPr="00CB5E7D" w:rsidRDefault="00C62B62" w:rsidP="0003112D">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At call</w:t>
            </w:r>
          </w:p>
        </w:tc>
        <w:tc>
          <w:tcPr>
            <w:tcW w:w="810" w:type="dxa"/>
          </w:tcPr>
          <w:p w14:paraId="1351B896" w14:textId="77777777" w:rsidR="00C62B62" w:rsidRPr="00CB5E7D" w:rsidRDefault="00C62B62" w:rsidP="0003112D">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1 year</w:t>
            </w:r>
          </w:p>
        </w:tc>
        <w:tc>
          <w:tcPr>
            <w:tcW w:w="990" w:type="dxa"/>
          </w:tcPr>
          <w:p w14:paraId="41230B10" w14:textId="77777777" w:rsidR="00C62B62" w:rsidRPr="00CB5E7D" w:rsidRDefault="00C62B62" w:rsidP="0003112D">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1 - 5 years</w:t>
            </w:r>
          </w:p>
        </w:tc>
        <w:tc>
          <w:tcPr>
            <w:tcW w:w="810" w:type="dxa"/>
          </w:tcPr>
          <w:p w14:paraId="786C43F8" w14:textId="77777777" w:rsidR="00C62B62" w:rsidRPr="00CB5E7D" w:rsidRDefault="00C62B62" w:rsidP="0003112D">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years</w:t>
            </w:r>
          </w:p>
        </w:tc>
        <w:tc>
          <w:tcPr>
            <w:tcW w:w="810" w:type="dxa"/>
          </w:tcPr>
          <w:p w14:paraId="6C787528" w14:textId="77777777" w:rsidR="00C62B62" w:rsidRPr="00CB5E7D" w:rsidRDefault="00C62B62" w:rsidP="0003112D">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maturity</w:t>
            </w:r>
          </w:p>
        </w:tc>
        <w:tc>
          <w:tcPr>
            <w:tcW w:w="810" w:type="dxa"/>
          </w:tcPr>
          <w:p w14:paraId="6433674E" w14:textId="77777777" w:rsidR="00C62B62" w:rsidRPr="00CB5E7D" w:rsidRDefault="00C62B62" w:rsidP="0003112D">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Total</w:t>
            </w:r>
          </w:p>
        </w:tc>
      </w:tr>
      <w:tr w:rsidR="00C62B62" w:rsidRPr="00CB5E7D" w14:paraId="43A5D649" w14:textId="77777777" w:rsidTr="0093244E">
        <w:tc>
          <w:tcPr>
            <w:tcW w:w="4140" w:type="dxa"/>
          </w:tcPr>
          <w:p w14:paraId="132DAB00" w14:textId="5058E3F2" w:rsidR="00C62B62" w:rsidRPr="00CB5E7D" w:rsidRDefault="00C62B62" w:rsidP="0003112D">
            <w:pPr>
              <w:spacing w:line="300" w:lineRule="exact"/>
              <w:ind w:right="-450"/>
              <w:rPr>
                <w:rFonts w:ascii="Arial" w:hAnsi="Arial" w:cs="Arial"/>
                <w:sz w:val="16"/>
                <w:szCs w:val="16"/>
              </w:rPr>
            </w:pPr>
            <w:r w:rsidRPr="00CB5E7D">
              <w:rPr>
                <w:rFonts w:ascii="Arial" w:hAnsi="Arial" w:cs="Arial"/>
                <w:b/>
                <w:bCs/>
                <w:sz w:val="16"/>
                <w:szCs w:val="16"/>
                <w:u w:val="single"/>
              </w:rPr>
              <w:t>Financial assets</w:t>
            </w:r>
          </w:p>
        </w:tc>
        <w:tc>
          <w:tcPr>
            <w:tcW w:w="810" w:type="dxa"/>
          </w:tcPr>
          <w:p w14:paraId="5A05E20F" w14:textId="77777777" w:rsidR="00C62B62" w:rsidRPr="00CB5E7D" w:rsidRDefault="00C62B62" w:rsidP="0003112D">
            <w:pPr>
              <w:spacing w:line="300" w:lineRule="exact"/>
              <w:ind w:right="-36"/>
              <w:jc w:val="right"/>
              <w:rPr>
                <w:rFonts w:ascii="Arial" w:hAnsi="Arial" w:cs="Arial"/>
                <w:sz w:val="16"/>
                <w:szCs w:val="16"/>
              </w:rPr>
            </w:pPr>
          </w:p>
        </w:tc>
        <w:tc>
          <w:tcPr>
            <w:tcW w:w="810" w:type="dxa"/>
          </w:tcPr>
          <w:p w14:paraId="2EBE4918" w14:textId="77777777" w:rsidR="00C62B62" w:rsidRPr="00CB5E7D" w:rsidRDefault="00C62B62" w:rsidP="0003112D">
            <w:pPr>
              <w:spacing w:line="300" w:lineRule="exact"/>
              <w:ind w:right="-36"/>
              <w:jc w:val="right"/>
              <w:rPr>
                <w:rFonts w:ascii="Arial" w:hAnsi="Arial" w:cs="Arial"/>
                <w:sz w:val="16"/>
                <w:szCs w:val="16"/>
              </w:rPr>
            </w:pPr>
          </w:p>
        </w:tc>
        <w:tc>
          <w:tcPr>
            <w:tcW w:w="990" w:type="dxa"/>
          </w:tcPr>
          <w:p w14:paraId="5506E9EB" w14:textId="77777777" w:rsidR="00C62B62" w:rsidRPr="00CB5E7D" w:rsidRDefault="00C62B62" w:rsidP="0003112D">
            <w:pPr>
              <w:spacing w:line="300" w:lineRule="exact"/>
              <w:ind w:right="-36"/>
              <w:jc w:val="right"/>
              <w:rPr>
                <w:rFonts w:ascii="Arial" w:hAnsi="Arial" w:cs="Arial"/>
                <w:sz w:val="16"/>
                <w:szCs w:val="16"/>
              </w:rPr>
            </w:pPr>
          </w:p>
        </w:tc>
        <w:tc>
          <w:tcPr>
            <w:tcW w:w="810" w:type="dxa"/>
          </w:tcPr>
          <w:p w14:paraId="0548D22A" w14:textId="77777777" w:rsidR="00C62B62" w:rsidRPr="00CB5E7D" w:rsidRDefault="00C62B62" w:rsidP="0003112D">
            <w:pPr>
              <w:spacing w:line="300" w:lineRule="exact"/>
              <w:ind w:right="-36"/>
              <w:jc w:val="right"/>
              <w:rPr>
                <w:rFonts w:ascii="Arial" w:hAnsi="Arial" w:cs="Arial"/>
                <w:sz w:val="16"/>
                <w:szCs w:val="16"/>
              </w:rPr>
            </w:pPr>
          </w:p>
        </w:tc>
        <w:tc>
          <w:tcPr>
            <w:tcW w:w="810" w:type="dxa"/>
          </w:tcPr>
          <w:p w14:paraId="55B3370D" w14:textId="77777777" w:rsidR="00C62B62" w:rsidRPr="00CB5E7D" w:rsidRDefault="00C62B62" w:rsidP="0003112D">
            <w:pPr>
              <w:spacing w:line="300" w:lineRule="exact"/>
              <w:ind w:right="-36"/>
              <w:jc w:val="right"/>
              <w:rPr>
                <w:rFonts w:ascii="Arial" w:hAnsi="Arial" w:cs="Arial"/>
                <w:sz w:val="16"/>
                <w:szCs w:val="16"/>
              </w:rPr>
            </w:pPr>
          </w:p>
        </w:tc>
        <w:tc>
          <w:tcPr>
            <w:tcW w:w="810" w:type="dxa"/>
          </w:tcPr>
          <w:p w14:paraId="5753C47D" w14:textId="77777777" w:rsidR="00C62B62" w:rsidRPr="00CB5E7D" w:rsidRDefault="00C62B62" w:rsidP="0003112D">
            <w:pPr>
              <w:spacing w:line="300" w:lineRule="exact"/>
              <w:ind w:right="-36"/>
              <w:jc w:val="right"/>
              <w:rPr>
                <w:rFonts w:ascii="Arial" w:hAnsi="Arial" w:cs="Arial"/>
                <w:sz w:val="16"/>
                <w:szCs w:val="16"/>
              </w:rPr>
            </w:pPr>
          </w:p>
        </w:tc>
      </w:tr>
      <w:tr w:rsidR="002C256D" w:rsidRPr="00CB5E7D" w14:paraId="2183665F" w14:textId="77777777" w:rsidTr="0093244E">
        <w:tc>
          <w:tcPr>
            <w:tcW w:w="4140" w:type="dxa"/>
          </w:tcPr>
          <w:p w14:paraId="4C1A976B" w14:textId="77777777" w:rsidR="002C256D" w:rsidRPr="00CB5E7D" w:rsidRDefault="002C256D" w:rsidP="002C256D">
            <w:pPr>
              <w:spacing w:line="300" w:lineRule="exact"/>
              <w:ind w:right="-446"/>
              <w:rPr>
                <w:rFonts w:ascii="Arial" w:hAnsi="Arial" w:cs="Arial"/>
                <w:sz w:val="16"/>
                <w:szCs w:val="16"/>
              </w:rPr>
            </w:pPr>
            <w:r w:rsidRPr="00CB5E7D">
              <w:rPr>
                <w:rFonts w:ascii="Arial" w:hAnsi="Arial" w:cs="Arial"/>
                <w:sz w:val="16"/>
                <w:szCs w:val="16"/>
              </w:rPr>
              <w:t>Cash and cash equivalents</w:t>
            </w:r>
          </w:p>
        </w:tc>
        <w:tc>
          <w:tcPr>
            <w:tcW w:w="810" w:type="dxa"/>
          </w:tcPr>
          <w:p w14:paraId="332FC91A" w14:textId="2577485F" w:rsidR="002C256D" w:rsidRPr="00CB5E7D" w:rsidRDefault="00893ED6" w:rsidP="002C256D">
            <w:pPr>
              <w:spacing w:line="300" w:lineRule="exact"/>
              <w:ind w:right="-36"/>
              <w:jc w:val="right"/>
              <w:rPr>
                <w:rFonts w:ascii="Arial" w:hAnsi="Arial" w:cs="Arial"/>
                <w:sz w:val="16"/>
                <w:szCs w:val="20"/>
              </w:rPr>
            </w:pPr>
            <w:r w:rsidRPr="00CB5E7D">
              <w:rPr>
                <w:rFonts w:ascii="Arial" w:hAnsi="Arial" w:cs="Arial"/>
                <w:sz w:val="16"/>
                <w:szCs w:val="20"/>
              </w:rPr>
              <w:t>5</w:t>
            </w:r>
          </w:p>
        </w:tc>
        <w:tc>
          <w:tcPr>
            <w:tcW w:w="810" w:type="dxa"/>
          </w:tcPr>
          <w:p w14:paraId="4B42AD22" w14:textId="6C201C42" w:rsidR="002C256D" w:rsidRPr="00CB5E7D" w:rsidRDefault="00893ED6"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990" w:type="dxa"/>
          </w:tcPr>
          <w:p w14:paraId="57F8BE27" w14:textId="26E8EF36" w:rsidR="002C256D" w:rsidRPr="00CB5E7D" w:rsidRDefault="00893ED6"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CA3BEF9" w14:textId="512DBF5C" w:rsidR="002C256D" w:rsidRPr="00CB5E7D" w:rsidRDefault="00893ED6"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30E24A5F" w14:textId="631316F8" w:rsidR="002C256D" w:rsidRPr="00CB5E7D" w:rsidRDefault="00893ED6"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44BF859" w14:textId="6E650D2B" w:rsidR="002C256D" w:rsidRPr="00CB5E7D" w:rsidRDefault="00893ED6" w:rsidP="002C256D">
            <w:pPr>
              <w:spacing w:line="300" w:lineRule="exact"/>
              <w:ind w:right="-36"/>
              <w:jc w:val="right"/>
              <w:rPr>
                <w:rFonts w:ascii="Arial" w:hAnsi="Arial" w:cs="Arial"/>
                <w:sz w:val="16"/>
                <w:szCs w:val="16"/>
              </w:rPr>
            </w:pPr>
            <w:r w:rsidRPr="00CB5E7D">
              <w:rPr>
                <w:rFonts w:ascii="Arial" w:hAnsi="Arial" w:cs="Arial"/>
                <w:sz w:val="16"/>
                <w:szCs w:val="16"/>
              </w:rPr>
              <w:t>5</w:t>
            </w:r>
          </w:p>
        </w:tc>
      </w:tr>
      <w:tr w:rsidR="002C256D" w:rsidRPr="00CB5E7D" w14:paraId="106FCC83" w14:textId="77777777" w:rsidTr="0093244E">
        <w:tc>
          <w:tcPr>
            <w:tcW w:w="4140" w:type="dxa"/>
          </w:tcPr>
          <w:p w14:paraId="48FAFDB0" w14:textId="77777777" w:rsidR="002C256D" w:rsidRPr="00CB5E7D" w:rsidRDefault="002C256D" w:rsidP="002C256D">
            <w:pPr>
              <w:spacing w:line="300" w:lineRule="exact"/>
              <w:ind w:left="151" w:right="-450" w:hanging="151"/>
              <w:rPr>
                <w:rFonts w:ascii="Arial" w:hAnsi="Arial" w:cs="Arial"/>
                <w:sz w:val="16"/>
                <w:szCs w:val="16"/>
              </w:rPr>
            </w:pPr>
            <w:r w:rsidRPr="00CB5E7D">
              <w:rPr>
                <w:rFonts w:ascii="Arial" w:hAnsi="Arial" w:cs="Arial"/>
                <w:sz w:val="16"/>
                <w:szCs w:val="16"/>
              </w:rPr>
              <w:t>Investments</w:t>
            </w:r>
          </w:p>
        </w:tc>
        <w:tc>
          <w:tcPr>
            <w:tcW w:w="810" w:type="dxa"/>
          </w:tcPr>
          <w:p w14:paraId="5FE32519" w14:textId="77777777" w:rsidR="002C256D" w:rsidRPr="00CB5E7D" w:rsidRDefault="002C256D" w:rsidP="002C256D">
            <w:pPr>
              <w:spacing w:line="300" w:lineRule="exact"/>
              <w:ind w:right="-36"/>
              <w:jc w:val="right"/>
              <w:rPr>
                <w:rFonts w:ascii="Arial" w:hAnsi="Arial" w:cs="Arial"/>
                <w:sz w:val="16"/>
                <w:szCs w:val="16"/>
              </w:rPr>
            </w:pPr>
          </w:p>
        </w:tc>
        <w:tc>
          <w:tcPr>
            <w:tcW w:w="810" w:type="dxa"/>
          </w:tcPr>
          <w:p w14:paraId="281319F5" w14:textId="77777777" w:rsidR="002C256D" w:rsidRPr="00CB5E7D" w:rsidRDefault="002C256D" w:rsidP="002C256D">
            <w:pPr>
              <w:spacing w:line="300" w:lineRule="exact"/>
              <w:ind w:right="-36"/>
              <w:jc w:val="right"/>
              <w:rPr>
                <w:rFonts w:ascii="Arial" w:hAnsi="Arial" w:cs="Arial"/>
                <w:sz w:val="16"/>
                <w:szCs w:val="16"/>
              </w:rPr>
            </w:pPr>
          </w:p>
        </w:tc>
        <w:tc>
          <w:tcPr>
            <w:tcW w:w="990" w:type="dxa"/>
          </w:tcPr>
          <w:p w14:paraId="7FD798BA" w14:textId="77777777" w:rsidR="002C256D" w:rsidRPr="00CB5E7D" w:rsidRDefault="002C256D" w:rsidP="002C256D">
            <w:pPr>
              <w:spacing w:line="300" w:lineRule="exact"/>
              <w:ind w:right="-36"/>
              <w:jc w:val="right"/>
              <w:rPr>
                <w:rFonts w:ascii="Arial" w:hAnsi="Arial" w:cs="Arial"/>
                <w:sz w:val="16"/>
                <w:szCs w:val="16"/>
              </w:rPr>
            </w:pPr>
          </w:p>
        </w:tc>
        <w:tc>
          <w:tcPr>
            <w:tcW w:w="810" w:type="dxa"/>
          </w:tcPr>
          <w:p w14:paraId="0D0B17C7" w14:textId="77777777" w:rsidR="002C256D" w:rsidRPr="00CB5E7D" w:rsidRDefault="002C256D" w:rsidP="002C256D">
            <w:pPr>
              <w:spacing w:line="300" w:lineRule="exact"/>
              <w:ind w:right="-36"/>
              <w:jc w:val="right"/>
              <w:rPr>
                <w:rFonts w:ascii="Arial" w:hAnsi="Arial" w:cs="Arial"/>
                <w:sz w:val="16"/>
                <w:szCs w:val="16"/>
              </w:rPr>
            </w:pPr>
          </w:p>
        </w:tc>
        <w:tc>
          <w:tcPr>
            <w:tcW w:w="810" w:type="dxa"/>
          </w:tcPr>
          <w:p w14:paraId="7D9BD8AC" w14:textId="61ED80BC" w:rsidR="002C256D" w:rsidRPr="00CB5E7D" w:rsidRDefault="002C256D" w:rsidP="002C256D">
            <w:pPr>
              <w:spacing w:line="300" w:lineRule="exact"/>
              <w:ind w:right="-36"/>
              <w:jc w:val="right"/>
              <w:rPr>
                <w:rFonts w:ascii="Arial" w:hAnsi="Arial" w:cs="Arial"/>
                <w:sz w:val="16"/>
                <w:szCs w:val="16"/>
              </w:rPr>
            </w:pPr>
          </w:p>
        </w:tc>
        <w:tc>
          <w:tcPr>
            <w:tcW w:w="810" w:type="dxa"/>
          </w:tcPr>
          <w:p w14:paraId="5ED44534" w14:textId="6F70974B" w:rsidR="002C256D" w:rsidRPr="00CB5E7D" w:rsidRDefault="002C256D" w:rsidP="002C256D">
            <w:pPr>
              <w:spacing w:line="300" w:lineRule="exact"/>
              <w:ind w:right="-36"/>
              <w:jc w:val="right"/>
              <w:rPr>
                <w:rFonts w:ascii="Arial" w:hAnsi="Arial" w:cs="Arial"/>
                <w:sz w:val="16"/>
                <w:szCs w:val="16"/>
              </w:rPr>
            </w:pPr>
          </w:p>
        </w:tc>
      </w:tr>
      <w:tr w:rsidR="002C256D" w:rsidRPr="00CB5E7D" w14:paraId="23828D5A" w14:textId="77777777" w:rsidTr="0093244E">
        <w:tc>
          <w:tcPr>
            <w:tcW w:w="4140" w:type="dxa"/>
          </w:tcPr>
          <w:p w14:paraId="2C05714B" w14:textId="77777777" w:rsidR="002C256D" w:rsidRPr="00CB5E7D" w:rsidRDefault="002C256D" w:rsidP="002C256D">
            <w:pPr>
              <w:spacing w:line="300" w:lineRule="exact"/>
              <w:ind w:right="-450"/>
              <w:rPr>
                <w:rFonts w:ascii="Arial" w:hAnsi="Arial" w:cs="Arial"/>
                <w:sz w:val="16"/>
                <w:szCs w:val="16"/>
              </w:rPr>
            </w:pPr>
            <w:r w:rsidRPr="00CB5E7D">
              <w:rPr>
                <w:rFonts w:ascii="Arial" w:hAnsi="Arial" w:cs="Arial"/>
                <w:sz w:val="16"/>
                <w:szCs w:val="16"/>
              </w:rPr>
              <w:t xml:space="preserve">   -  Equity securities</w:t>
            </w:r>
          </w:p>
        </w:tc>
        <w:tc>
          <w:tcPr>
            <w:tcW w:w="810" w:type="dxa"/>
          </w:tcPr>
          <w:p w14:paraId="67D80A75" w14:textId="1F7BDCC0" w:rsidR="002C256D" w:rsidRPr="00CB5E7D" w:rsidRDefault="008B44FD"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6161DE4" w14:textId="6DD069DE" w:rsidR="002C256D" w:rsidRPr="00CB5E7D" w:rsidRDefault="008B44FD"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990" w:type="dxa"/>
          </w:tcPr>
          <w:p w14:paraId="7985A98A" w14:textId="6F7A6BB9" w:rsidR="002C256D" w:rsidRPr="00CB5E7D" w:rsidRDefault="008B44FD"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7C5FAB0" w14:textId="46837EA2" w:rsidR="002C256D" w:rsidRPr="00CB5E7D" w:rsidRDefault="008B44FD"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12EE69D" w14:textId="225CFBAF" w:rsidR="002C256D" w:rsidRPr="00CB5E7D" w:rsidRDefault="00893ED6" w:rsidP="002C256D">
            <w:pPr>
              <w:spacing w:line="300" w:lineRule="exact"/>
              <w:ind w:right="-36"/>
              <w:jc w:val="right"/>
              <w:rPr>
                <w:rFonts w:ascii="Arial" w:hAnsi="Arial" w:cs="Arial"/>
                <w:sz w:val="16"/>
                <w:szCs w:val="16"/>
              </w:rPr>
            </w:pPr>
            <w:r w:rsidRPr="00CB5E7D">
              <w:rPr>
                <w:rFonts w:ascii="Arial" w:hAnsi="Arial" w:cs="Arial"/>
                <w:sz w:val="16"/>
                <w:szCs w:val="16"/>
              </w:rPr>
              <w:t>156</w:t>
            </w:r>
          </w:p>
        </w:tc>
        <w:tc>
          <w:tcPr>
            <w:tcW w:w="810" w:type="dxa"/>
          </w:tcPr>
          <w:p w14:paraId="1F51E31D" w14:textId="328A49E5" w:rsidR="002C256D" w:rsidRPr="00CB5E7D" w:rsidRDefault="00182A5F" w:rsidP="002C256D">
            <w:pPr>
              <w:spacing w:line="300" w:lineRule="exact"/>
              <w:ind w:right="-36"/>
              <w:jc w:val="right"/>
              <w:rPr>
                <w:rFonts w:ascii="Arial" w:hAnsi="Arial" w:cs="Arial"/>
                <w:sz w:val="16"/>
                <w:szCs w:val="16"/>
              </w:rPr>
            </w:pPr>
            <w:r w:rsidRPr="00CB5E7D">
              <w:rPr>
                <w:rFonts w:ascii="Arial" w:hAnsi="Arial" w:cs="Arial"/>
                <w:sz w:val="16"/>
                <w:szCs w:val="16"/>
              </w:rPr>
              <w:t>156</w:t>
            </w:r>
          </w:p>
        </w:tc>
      </w:tr>
      <w:tr w:rsidR="005865AD" w:rsidRPr="00CB5E7D" w14:paraId="6CCB715B" w14:textId="77777777" w:rsidTr="0093244E">
        <w:tc>
          <w:tcPr>
            <w:tcW w:w="4140" w:type="dxa"/>
          </w:tcPr>
          <w:p w14:paraId="627589EA" w14:textId="77777777" w:rsidR="005865AD" w:rsidRPr="00CB5E7D" w:rsidRDefault="005865AD" w:rsidP="002C256D">
            <w:pPr>
              <w:spacing w:line="300" w:lineRule="exact"/>
              <w:ind w:right="-450"/>
              <w:rPr>
                <w:rFonts w:ascii="Arial" w:hAnsi="Arial" w:cs="Arial"/>
                <w:sz w:val="16"/>
                <w:szCs w:val="16"/>
              </w:rPr>
            </w:pPr>
            <w:r w:rsidRPr="00CB5E7D">
              <w:rPr>
                <w:rFonts w:ascii="Arial" w:hAnsi="Arial" w:cs="Arial"/>
                <w:sz w:val="16"/>
                <w:szCs w:val="16"/>
              </w:rPr>
              <w:t xml:space="preserve">   -  Debt securities</w:t>
            </w:r>
          </w:p>
        </w:tc>
        <w:tc>
          <w:tcPr>
            <w:tcW w:w="810" w:type="dxa"/>
          </w:tcPr>
          <w:p w14:paraId="5238B624" w14:textId="3D9DF261" w:rsidR="005865AD" w:rsidRPr="00CB5E7D" w:rsidRDefault="008B44FD"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4B05EA3" w14:textId="6F6851CC" w:rsidR="005865AD" w:rsidRPr="00CB5E7D" w:rsidRDefault="008B44FD"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990" w:type="dxa"/>
          </w:tcPr>
          <w:p w14:paraId="5D2B9211" w14:textId="1016E1CB" w:rsidR="005865AD" w:rsidRPr="00CB5E7D" w:rsidRDefault="008B44FD"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B8F83DE" w14:textId="58E0E4C3" w:rsidR="005865AD" w:rsidRPr="00CB5E7D" w:rsidRDefault="008B44FD"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BC2D8DA" w14:textId="64303D2B" w:rsidR="005865AD" w:rsidRPr="00CB5E7D" w:rsidRDefault="00893ED6" w:rsidP="002C256D">
            <w:pPr>
              <w:spacing w:line="300" w:lineRule="exact"/>
              <w:ind w:right="-36"/>
              <w:jc w:val="right"/>
              <w:rPr>
                <w:rFonts w:ascii="Arial" w:hAnsi="Arial" w:cs="Arial"/>
                <w:sz w:val="16"/>
                <w:szCs w:val="16"/>
              </w:rPr>
            </w:pPr>
            <w:r w:rsidRPr="00CB5E7D">
              <w:rPr>
                <w:rFonts w:ascii="Arial" w:hAnsi="Arial" w:cs="Arial"/>
                <w:sz w:val="16"/>
                <w:szCs w:val="16"/>
              </w:rPr>
              <w:t>9</w:t>
            </w:r>
          </w:p>
        </w:tc>
        <w:tc>
          <w:tcPr>
            <w:tcW w:w="810" w:type="dxa"/>
          </w:tcPr>
          <w:p w14:paraId="7D06111D" w14:textId="7E41AFF4" w:rsidR="005865AD" w:rsidRPr="00CB5E7D" w:rsidRDefault="00182A5F" w:rsidP="002C256D">
            <w:pPr>
              <w:spacing w:line="300" w:lineRule="exact"/>
              <w:ind w:right="-36"/>
              <w:jc w:val="right"/>
              <w:rPr>
                <w:rFonts w:ascii="Arial" w:hAnsi="Arial" w:cs="Arial"/>
                <w:sz w:val="16"/>
                <w:szCs w:val="16"/>
              </w:rPr>
            </w:pPr>
            <w:r w:rsidRPr="00CB5E7D">
              <w:rPr>
                <w:rFonts w:ascii="Arial" w:hAnsi="Arial" w:cs="Arial"/>
                <w:sz w:val="16"/>
                <w:szCs w:val="16"/>
              </w:rPr>
              <w:t>9</w:t>
            </w:r>
          </w:p>
        </w:tc>
      </w:tr>
      <w:tr w:rsidR="008B44FD" w:rsidRPr="00CB5E7D" w14:paraId="74896B9B" w14:textId="77777777" w:rsidTr="0093244E">
        <w:tc>
          <w:tcPr>
            <w:tcW w:w="4140" w:type="dxa"/>
          </w:tcPr>
          <w:p w14:paraId="13B875F8" w14:textId="2FBF3DA0" w:rsidR="008B44FD" w:rsidRPr="00CB5E7D" w:rsidRDefault="008B44FD" w:rsidP="002C256D">
            <w:pPr>
              <w:spacing w:line="300" w:lineRule="exact"/>
              <w:ind w:right="-450"/>
              <w:rPr>
                <w:rFonts w:ascii="Arial" w:hAnsi="Arial" w:cs="Arial"/>
                <w:sz w:val="16"/>
                <w:szCs w:val="16"/>
              </w:rPr>
            </w:pPr>
            <w:r w:rsidRPr="00CB5E7D">
              <w:rPr>
                <w:rFonts w:ascii="Arial" w:hAnsi="Arial" w:cs="Arial"/>
                <w:sz w:val="16"/>
                <w:szCs w:val="16"/>
              </w:rPr>
              <w:t>Derivatives assets</w:t>
            </w:r>
          </w:p>
        </w:tc>
        <w:tc>
          <w:tcPr>
            <w:tcW w:w="810" w:type="dxa"/>
          </w:tcPr>
          <w:p w14:paraId="26926205" w14:textId="46B4F9A3" w:rsidR="008B44FD" w:rsidRPr="00CB5E7D" w:rsidRDefault="008B44FD"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8C712C3" w14:textId="27D9B22A" w:rsidR="008B44FD" w:rsidRPr="00CB5E7D" w:rsidRDefault="008B44FD" w:rsidP="002C256D">
            <w:pPr>
              <w:spacing w:line="300" w:lineRule="exact"/>
              <w:ind w:right="-36"/>
              <w:jc w:val="right"/>
              <w:rPr>
                <w:rFonts w:ascii="Arial" w:hAnsi="Arial" w:cs="Arial"/>
                <w:sz w:val="16"/>
                <w:szCs w:val="16"/>
              </w:rPr>
            </w:pPr>
            <w:r w:rsidRPr="00CB5E7D">
              <w:rPr>
                <w:rFonts w:ascii="Arial" w:hAnsi="Arial" w:cs="Arial"/>
                <w:sz w:val="16"/>
                <w:szCs w:val="16"/>
              </w:rPr>
              <w:t>1</w:t>
            </w:r>
          </w:p>
        </w:tc>
        <w:tc>
          <w:tcPr>
            <w:tcW w:w="990" w:type="dxa"/>
          </w:tcPr>
          <w:p w14:paraId="68279E7A" w14:textId="32D4F6DD" w:rsidR="008B44FD" w:rsidRPr="00CB5E7D" w:rsidRDefault="00182A5F"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2F78DC7" w14:textId="2F0F55FA" w:rsidR="008B44FD" w:rsidRPr="00CB5E7D" w:rsidRDefault="00182A5F"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E06F4DD" w14:textId="56ABFFA9" w:rsidR="008B44FD" w:rsidRPr="00CB5E7D" w:rsidRDefault="008B44FD" w:rsidP="002C256D">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BECBFDD" w14:textId="390814B5" w:rsidR="008B44FD" w:rsidRPr="00CB5E7D" w:rsidRDefault="00182A5F" w:rsidP="002C256D">
            <w:pPr>
              <w:spacing w:line="300" w:lineRule="exact"/>
              <w:ind w:right="-36"/>
              <w:jc w:val="right"/>
              <w:rPr>
                <w:rFonts w:ascii="Arial" w:hAnsi="Arial" w:cs="Arial"/>
                <w:sz w:val="16"/>
                <w:szCs w:val="16"/>
              </w:rPr>
            </w:pPr>
            <w:r w:rsidRPr="00CB5E7D">
              <w:rPr>
                <w:rFonts w:ascii="Arial" w:hAnsi="Arial" w:cs="Arial"/>
                <w:sz w:val="16"/>
                <w:szCs w:val="16"/>
              </w:rPr>
              <w:t>1</w:t>
            </w:r>
          </w:p>
        </w:tc>
      </w:tr>
      <w:tr w:rsidR="00AF2F61" w:rsidRPr="00CB5E7D" w14:paraId="5B52EC8F" w14:textId="77777777" w:rsidTr="0093244E">
        <w:tc>
          <w:tcPr>
            <w:tcW w:w="4140" w:type="dxa"/>
          </w:tcPr>
          <w:p w14:paraId="53C89895" w14:textId="77777777" w:rsidR="00AF2F61" w:rsidRPr="00CB5E7D" w:rsidRDefault="00AF2F61" w:rsidP="00AF2F61">
            <w:pPr>
              <w:spacing w:line="300" w:lineRule="exact"/>
              <w:ind w:right="-450"/>
              <w:rPr>
                <w:rFonts w:ascii="Arial" w:hAnsi="Arial" w:cs="Arial"/>
                <w:sz w:val="16"/>
                <w:szCs w:val="16"/>
              </w:rPr>
            </w:pPr>
            <w:r w:rsidRPr="00CB5E7D">
              <w:rPr>
                <w:rFonts w:ascii="Arial" w:hAnsi="Arial" w:cs="Arial"/>
                <w:sz w:val="16"/>
                <w:szCs w:val="16"/>
              </w:rPr>
              <w:t>Other receivables</w:t>
            </w:r>
          </w:p>
        </w:tc>
        <w:tc>
          <w:tcPr>
            <w:tcW w:w="810" w:type="dxa"/>
          </w:tcPr>
          <w:p w14:paraId="519274F4" w14:textId="2D95A2E9" w:rsidR="00AF2F61" w:rsidRPr="00CB5E7D" w:rsidRDefault="00182A5F" w:rsidP="00AF2F61">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A9D92E6" w14:textId="32A2387D" w:rsidR="00AF2F61" w:rsidRPr="00CB5E7D" w:rsidRDefault="00182A5F" w:rsidP="00AF2F61">
            <w:pPr>
              <w:spacing w:line="300" w:lineRule="exact"/>
              <w:ind w:right="-36"/>
              <w:jc w:val="right"/>
              <w:rPr>
                <w:rFonts w:ascii="Arial" w:hAnsi="Arial" w:cs="Arial"/>
                <w:sz w:val="16"/>
                <w:szCs w:val="16"/>
              </w:rPr>
            </w:pPr>
            <w:r w:rsidRPr="00CB5E7D">
              <w:rPr>
                <w:rFonts w:ascii="Arial" w:hAnsi="Arial" w:cs="Arial"/>
                <w:sz w:val="16"/>
                <w:szCs w:val="16"/>
              </w:rPr>
              <w:t>91</w:t>
            </w:r>
          </w:p>
        </w:tc>
        <w:tc>
          <w:tcPr>
            <w:tcW w:w="990" w:type="dxa"/>
          </w:tcPr>
          <w:p w14:paraId="0A196EBB" w14:textId="145DE430" w:rsidR="00AF2F61" w:rsidRPr="00CB5E7D" w:rsidRDefault="00182A5F" w:rsidP="00AF2F61">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CB9A213" w14:textId="7107B191" w:rsidR="00AF2F61" w:rsidRPr="00CB5E7D" w:rsidRDefault="00182A5F" w:rsidP="00AF2F61">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488B77D6" w14:textId="29A7773C" w:rsidR="00AF2F61" w:rsidRPr="00CB5E7D" w:rsidRDefault="00893ED6" w:rsidP="00AF2F61">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9812AC7" w14:textId="124A7B6D" w:rsidR="00AF2F61" w:rsidRPr="00CB5E7D" w:rsidRDefault="00182A5F" w:rsidP="00AF2F61">
            <w:pPr>
              <w:spacing w:line="300" w:lineRule="exact"/>
              <w:ind w:right="-36"/>
              <w:jc w:val="right"/>
              <w:rPr>
                <w:rFonts w:ascii="Arial" w:hAnsi="Arial" w:cs="Arial"/>
                <w:sz w:val="16"/>
                <w:szCs w:val="16"/>
              </w:rPr>
            </w:pPr>
            <w:r w:rsidRPr="00CB5E7D">
              <w:rPr>
                <w:rFonts w:ascii="Arial" w:hAnsi="Arial" w:cs="Arial"/>
                <w:sz w:val="16"/>
                <w:szCs w:val="16"/>
              </w:rPr>
              <w:t>91</w:t>
            </w:r>
          </w:p>
        </w:tc>
      </w:tr>
      <w:tr w:rsidR="00AF2F61" w:rsidRPr="00CB5E7D" w14:paraId="45580937" w14:textId="77777777" w:rsidTr="0093244E">
        <w:tc>
          <w:tcPr>
            <w:tcW w:w="4140" w:type="dxa"/>
          </w:tcPr>
          <w:p w14:paraId="147269DD" w14:textId="1BE9FEA4" w:rsidR="00AF2F61" w:rsidRPr="00CB5E7D" w:rsidRDefault="00AF2F61" w:rsidP="00AF2F61">
            <w:pPr>
              <w:spacing w:line="300" w:lineRule="exact"/>
              <w:ind w:right="-450"/>
              <w:rPr>
                <w:rFonts w:ascii="Arial" w:hAnsi="Arial" w:cs="Arial"/>
                <w:sz w:val="16"/>
                <w:szCs w:val="16"/>
              </w:rPr>
            </w:pPr>
            <w:r w:rsidRPr="00CB5E7D">
              <w:rPr>
                <w:rFonts w:ascii="Arial" w:hAnsi="Arial" w:cs="Arial"/>
                <w:sz w:val="16"/>
                <w:szCs w:val="16"/>
              </w:rPr>
              <w:t>Short-</w:t>
            </w:r>
            <w:r w:rsidR="00A447F0" w:rsidRPr="00CB5E7D">
              <w:rPr>
                <w:rFonts w:ascii="Arial" w:hAnsi="Arial" w:cs="Arial"/>
                <w:sz w:val="16"/>
                <w:szCs w:val="16"/>
              </w:rPr>
              <w:t>t</w:t>
            </w:r>
            <w:r w:rsidRPr="00CB5E7D">
              <w:rPr>
                <w:rFonts w:ascii="Arial" w:hAnsi="Arial" w:cs="Arial"/>
                <w:sz w:val="16"/>
                <w:szCs w:val="16"/>
              </w:rPr>
              <w:t>erm loans to subsidiar</w:t>
            </w:r>
            <w:r w:rsidR="003233E6" w:rsidRPr="00CB5E7D">
              <w:rPr>
                <w:rFonts w:ascii="Arial" w:hAnsi="Arial" w:cs="Arial"/>
                <w:sz w:val="16"/>
                <w:szCs w:val="16"/>
              </w:rPr>
              <w:t>ies</w:t>
            </w:r>
          </w:p>
        </w:tc>
        <w:tc>
          <w:tcPr>
            <w:tcW w:w="810" w:type="dxa"/>
          </w:tcPr>
          <w:p w14:paraId="0454084C" w14:textId="3171F44D" w:rsidR="00AF2F61" w:rsidRPr="00CB5E7D" w:rsidRDefault="00182A5F" w:rsidP="00AF2F61">
            <w:pPr>
              <w:spacing w:line="300" w:lineRule="exact"/>
              <w:ind w:right="-36"/>
              <w:jc w:val="right"/>
              <w:rPr>
                <w:rFonts w:ascii="Arial" w:hAnsi="Arial" w:cs="Arial"/>
                <w:sz w:val="16"/>
                <w:szCs w:val="16"/>
              </w:rPr>
            </w:pPr>
            <w:r w:rsidRPr="00CB5E7D">
              <w:rPr>
                <w:rFonts w:ascii="Arial" w:hAnsi="Arial" w:cs="Arial"/>
                <w:sz w:val="16"/>
                <w:szCs w:val="16"/>
              </w:rPr>
              <w:t>277</w:t>
            </w:r>
          </w:p>
        </w:tc>
        <w:tc>
          <w:tcPr>
            <w:tcW w:w="810" w:type="dxa"/>
          </w:tcPr>
          <w:p w14:paraId="26CF0A40" w14:textId="6772A7F5" w:rsidR="00AF2F61" w:rsidRPr="00CB5E7D" w:rsidRDefault="00182A5F" w:rsidP="00AF2F61">
            <w:pPr>
              <w:spacing w:line="300" w:lineRule="exact"/>
              <w:ind w:right="-36"/>
              <w:jc w:val="right"/>
              <w:rPr>
                <w:rFonts w:ascii="Arial" w:hAnsi="Arial" w:cs="Arial"/>
                <w:sz w:val="16"/>
                <w:szCs w:val="16"/>
              </w:rPr>
            </w:pPr>
            <w:r w:rsidRPr="00CB5E7D">
              <w:rPr>
                <w:rFonts w:ascii="Arial" w:hAnsi="Arial" w:cs="Arial"/>
                <w:sz w:val="16"/>
                <w:szCs w:val="16"/>
              </w:rPr>
              <w:t>500</w:t>
            </w:r>
          </w:p>
        </w:tc>
        <w:tc>
          <w:tcPr>
            <w:tcW w:w="990" w:type="dxa"/>
          </w:tcPr>
          <w:p w14:paraId="6FC90D64" w14:textId="34A25C23" w:rsidR="00AF2F61" w:rsidRPr="00CB5E7D" w:rsidRDefault="00182A5F" w:rsidP="00AF2F61">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F13B4DC" w14:textId="53B58766" w:rsidR="00AF2F61" w:rsidRPr="00CB5E7D" w:rsidRDefault="00182A5F" w:rsidP="00AF2F61">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20E1565" w14:textId="1895FFC2" w:rsidR="00AF2F61" w:rsidRPr="00CB5E7D" w:rsidRDefault="00893ED6" w:rsidP="00AF2F61">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1578361" w14:textId="0D22AEF6" w:rsidR="00AF2F61" w:rsidRPr="00CB5E7D" w:rsidRDefault="00456C13" w:rsidP="00AF2F61">
            <w:pPr>
              <w:spacing w:line="300" w:lineRule="exact"/>
              <w:ind w:right="-36"/>
              <w:jc w:val="right"/>
              <w:rPr>
                <w:rFonts w:ascii="Arial" w:hAnsi="Arial" w:cs="Arial"/>
                <w:sz w:val="16"/>
                <w:szCs w:val="16"/>
              </w:rPr>
            </w:pPr>
            <w:r w:rsidRPr="00CB5E7D">
              <w:rPr>
                <w:rFonts w:ascii="Arial" w:hAnsi="Arial" w:cs="Arial"/>
                <w:sz w:val="16"/>
                <w:szCs w:val="16"/>
              </w:rPr>
              <w:t>777</w:t>
            </w:r>
          </w:p>
        </w:tc>
      </w:tr>
      <w:tr w:rsidR="00AF2F61" w:rsidRPr="00CB5E7D" w14:paraId="0DBC0700" w14:textId="77777777" w:rsidTr="0093244E">
        <w:tc>
          <w:tcPr>
            <w:tcW w:w="4140" w:type="dxa"/>
          </w:tcPr>
          <w:p w14:paraId="7C0DE778" w14:textId="77777777" w:rsidR="00AF2F61" w:rsidRPr="00CB5E7D" w:rsidRDefault="00AF2F61" w:rsidP="00AF2F61">
            <w:pPr>
              <w:spacing w:line="300" w:lineRule="exact"/>
              <w:rPr>
                <w:rFonts w:ascii="Arial" w:hAnsi="Arial" w:cs="Arial"/>
                <w:sz w:val="16"/>
                <w:szCs w:val="16"/>
              </w:rPr>
            </w:pPr>
            <w:r w:rsidRPr="00CB5E7D">
              <w:rPr>
                <w:rFonts w:ascii="Arial" w:hAnsi="Arial" w:cs="Arial"/>
                <w:sz w:val="16"/>
                <w:szCs w:val="16"/>
              </w:rPr>
              <w:t>Short-term loans to others</w:t>
            </w:r>
          </w:p>
        </w:tc>
        <w:tc>
          <w:tcPr>
            <w:tcW w:w="810" w:type="dxa"/>
            <w:vAlign w:val="bottom"/>
          </w:tcPr>
          <w:p w14:paraId="3C75EAB1" w14:textId="76184857" w:rsidR="00AF2F61" w:rsidRPr="00CB5E7D" w:rsidRDefault="00182A5F" w:rsidP="00AF2F61">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12B96B22" w14:textId="56C3BD7D" w:rsidR="00AF2F61" w:rsidRPr="00CB5E7D" w:rsidRDefault="00182A5F" w:rsidP="00AF2F61">
            <w:pPr>
              <w:spacing w:line="300" w:lineRule="exact"/>
              <w:ind w:right="-36"/>
              <w:jc w:val="right"/>
              <w:rPr>
                <w:rFonts w:ascii="Arial" w:hAnsi="Arial" w:cs="Arial"/>
                <w:sz w:val="16"/>
                <w:szCs w:val="16"/>
              </w:rPr>
            </w:pPr>
            <w:r w:rsidRPr="00CB5E7D">
              <w:rPr>
                <w:rFonts w:ascii="Arial" w:hAnsi="Arial" w:cs="Arial"/>
                <w:sz w:val="16"/>
                <w:szCs w:val="16"/>
              </w:rPr>
              <w:t>87</w:t>
            </w:r>
            <w:r w:rsidR="004825DC" w:rsidRPr="00CB5E7D">
              <w:rPr>
                <w:rFonts w:ascii="Arial" w:hAnsi="Arial" w:cs="Arial"/>
                <w:sz w:val="16"/>
                <w:szCs w:val="16"/>
              </w:rPr>
              <w:t>2</w:t>
            </w:r>
          </w:p>
        </w:tc>
        <w:tc>
          <w:tcPr>
            <w:tcW w:w="990" w:type="dxa"/>
            <w:vAlign w:val="bottom"/>
          </w:tcPr>
          <w:p w14:paraId="6E4FC13A" w14:textId="7DB84CCC" w:rsidR="00AF2F61" w:rsidRPr="00CB5E7D" w:rsidRDefault="00182A5F" w:rsidP="00AF2F61">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04B4D206" w14:textId="22673030" w:rsidR="00AF2F61" w:rsidRPr="00CB5E7D" w:rsidRDefault="00182A5F" w:rsidP="00AF2F61">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27E9DEB6" w14:textId="4D81697A" w:rsidR="00AF2F61" w:rsidRPr="00CB5E7D" w:rsidRDefault="00893ED6" w:rsidP="00AF2F61">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5211BE3D" w14:textId="4D475381" w:rsidR="00AF2F61" w:rsidRPr="00CB5E7D" w:rsidRDefault="00182A5F" w:rsidP="00AF2F61">
            <w:pPr>
              <w:spacing w:line="300" w:lineRule="exact"/>
              <w:ind w:right="-36"/>
              <w:jc w:val="right"/>
              <w:rPr>
                <w:rFonts w:ascii="Arial" w:hAnsi="Arial" w:cs="Arial"/>
                <w:sz w:val="16"/>
                <w:szCs w:val="16"/>
              </w:rPr>
            </w:pPr>
            <w:r w:rsidRPr="00CB5E7D">
              <w:rPr>
                <w:rFonts w:ascii="Arial" w:hAnsi="Arial" w:cs="Arial"/>
                <w:sz w:val="16"/>
                <w:szCs w:val="16"/>
              </w:rPr>
              <w:t>87</w:t>
            </w:r>
            <w:r w:rsidR="004825DC" w:rsidRPr="00CB5E7D">
              <w:rPr>
                <w:rFonts w:ascii="Arial" w:hAnsi="Arial" w:cs="Arial"/>
                <w:sz w:val="16"/>
                <w:szCs w:val="16"/>
              </w:rPr>
              <w:t>2</w:t>
            </w:r>
          </w:p>
        </w:tc>
      </w:tr>
      <w:tr w:rsidR="00AF2F61" w:rsidRPr="00CB5E7D" w14:paraId="780378C2" w14:textId="77777777" w:rsidTr="0093244E">
        <w:tc>
          <w:tcPr>
            <w:tcW w:w="4140" w:type="dxa"/>
          </w:tcPr>
          <w:p w14:paraId="3845C584" w14:textId="591CDDA0" w:rsidR="00AF2F61" w:rsidRPr="00CB5E7D" w:rsidRDefault="00AF2F61" w:rsidP="00AF2F61">
            <w:pPr>
              <w:spacing w:line="300" w:lineRule="exact"/>
              <w:ind w:right="-450"/>
              <w:rPr>
                <w:rFonts w:ascii="Arial" w:hAnsi="Arial" w:cs="Arial"/>
                <w:b/>
                <w:bCs/>
                <w:sz w:val="16"/>
                <w:szCs w:val="16"/>
                <w:u w:val="single"/>
              </w:rPr>
            </w:pPr>
            <w:r w:rsidRPr="00CB5E7D">
              <w:rPr>
                <w:rFonts w:ascii="Arial" w:hAnsi="Arial" w:cs="Arial"/>
                <w:b/>
                <w:bCs/>
                <w:sz w:val="16"/>
                <w:szCs w:val="16"/>
                <w:u w:val="single"/>
              </w:rPr>
              <w:t>Financial liabilities</w:t>
            </w:r>
          </w:p>
        </w:tc>
        <w:tc>
          <w:tcPr>
            <w:tcW w:w="810" w:type="dxa"/>
          </w:tcPr>
          <w:p w14:paraId="67B7303E" w14:textId="77777777" w:rsidR="00AF2F61" w:rsidRPr="00CB5E7D" w:rsidRDefault="00AF2F61" w:rsidP="00AF2F61">
            <w:pPr>
              <w:spacing w:line="300" w:lineRule="exact"/>
              <w:ind w:right="-36"/>
              <w:jc w:val="right"/>
              <w:rPr>
                <w:rFonts w:ascii="Arial" w:hAnsi="Arial" w:cs="Arial"/>
                <w:sz w:val="16"/>
                <w:szCs w:val="16"/>
              </w:rPr>
            </w:pPr>
          </w:p>
        </w:tc>
        <w:tc>
          <w:tcPr>
            <w:tcW w:w="810" w:type="dxa"/>
          </w:tcPr>
          <w:p w14:paraId="79C2ABD0" w14:textId="77777777" w:rsidR="00AF2F61" w:rsidRPr="00CB5E7D" w:rsidRDefault="00AF2F61" w:rsidP="00AF2F61">
            <w:pPr>
              <w:spacing w:line="300" w:lineRule="exact"/>
              <w:ind w:right="-36"/>
              <w:jc w:val="right"/>
              <w:rPr>
                <w:rFonts w:ascii="Arial" w:hAnsi="Arial" w:cs="Arial"/>
                <w:sz w:val="16"/>
                <w:szCs w:val="16"/>
              </w:rPr>
            </w:pPr>
          </w:p>
        </w:tc>
        <w:tc>
          <w:tcPr>
            <w:tcW w:w="990" w:type="dxa"/>
          </w:tcPr>
          <w:p w14:paraId="3C463CFB" w14:textId="77777777" w:rsidR="00AF2F61" w:rsidRPr="00CB5E7D" w:rsidRDefault="00AF2F61" w:rsidP="00AF2F61">
            <w:pPr>
              <w:spacing w:line="300" w:lineRule="exact"/>
              <w:ind w:right="-36"/>
              <w:jc w:val="right"/>
              <w:rPr>
                <w:rFonts w:ascii="Arial" w:hAnsi="Arial" w:cs="Arial"/>
                <w:sz w:val="16"/>
                <w:szCs w:val="16"/>
              </w:rPr>
            </w:pPr>
          </w:p>
        </w:tc>
        <w:tc>
          <w:tcPr>
            <w:tcW w:w="810" w:type="dxa"/>
          </w:tcPr>
          <w:p w14:paraId="6D9E2ABE" w14:textId="77777777" w:rsidR="00AF2F61" w:rsidRPr="00CB5E7D" w:rsidRDefault="00AF2F61" w:rsidP="00AF2F61">
            <w:pPr>
              <w:spacing w:line="300" w:lineRule="exact"/>
              <w:ind w:right="-36"/>
              <w:jc w:val="right"/>
              <w:rPr>
                <w:rFonts w:ascii="Arial" w:hAnsi="Arial" w:cs="Arial"/>
                <w:sz w:val="16"/>
                <w:szCs w:val="16"/>
              </w:rPr>
            </w:pPr>
          </w:p>
        </w:tc>
        <w:tc>
          <w:tcPr>
            <w:tcW w:w="810" w:type="dxa"/>
          </w:tcPr>
          <w:p w14:paraId="67DAB8C0" w14:textId="30095AD8" w:rsidR="00AF2F61" w:rsidRPr="00CB5E7D" w:rsidRDefault="00893ED6" w:rsidP="00AF2F61">
            <w:pPr>
              <w:spacing w:line="300" w:lineRule="exact"/>
              <w:ind w:right="-36"/>
              <w:jc w:val="right"/>
              <w:rPr>
                <w:rFonts w:ascii="Arial" w:hAnsi="Arial" w:cs="Arial"/>
                <w:sz w:val="16"/>
                <w:szCs w:val="16"/>
              </w:rPr>
            </w:pPr>
            <w:r w:rsidRPr="00CB5E7D">
              <w:rPr>
                <w:rFonts w:ascii="Arial" w:hAnsi="Arial" w:cs="Arial"/>
                <w:sz w:val="16"/>
                <w:szCs w:val="16"/>
              </w:rPr>
              <w:t xml:space="preserve"> </w:t>
            </w:r>
          </w:p>
        </w:tc>
        <w:tc>
          <w:tcPr>
            <w:tcW w:w="810" w:type="dxa"/>
          </w:tcPr>
          <w:p w14:paraId="4CEE9629" w14:textId="77777777" w:rsidR="00AF2F61" w:rsidRPr="00CB5E7D" w:rsidRDefault="00AF2F61" w:rsidP="00AF2F61">
            <w:pPr>
              <w:spacing w:line="300" w:lineRule="exact"/>
              <w:ind w:right="-36"/>
              <w:jc w:val="right"/>
              <w:rPr>
                <w:rFonts w:ascii="Arial" w:hAnsi="Arial" w:cs="Arial"/>
                <w:sz w:val="16"/>
                <w:szCs w:val="16"/>
              </w:rPr>
            </w:pPr>
          </w:p>
        </w:tc>
      </w:tr>
      <w:tr w:rsidR="006B3B04" w:rsidRPr="00CB5E7D" w14:paraId="6AB00387" w14:textId="77777777" w:rsidTr="0093244E">
        <w:tc>
          <w:tcPr>
            <w:tcW w:w="4140" w:type="dxa"/>
          </w:tcPr>
          <w:p w14:paraId="383CB0D3" w14:textId="77777777" w:rsidR="006B3B04" w:rsidRPr="00CB5E7D" w:rsidRDefault="006B3B04" w:rsidP="006B3B04">
            <w:pPr>
              <w:spacing w:line="300" w:lineRule="exact"/>
              <w:ind w:right="-450"/>
              <w:rPr>
                <w:rFonts w:ascii="Arial" w:hAnsi="Arial" w:cs="Arial"/>
                <w:sz w:val="16"/>
                <w:szCs w:val="16"/>
              </w:rPr>
            </w:pPr>
            <w:r w:rsidRPr="00CB5E7D">
              <w:rPr>
                <w:rFonts w:ascii="Arial" w:hAnsi="Arial" w:cs="Arial"/>
                <w:sz w:val="16"/>
                <w:szCs w:val="16"/>
              </w:rPr>
              <w:t>Other payables</w:t>
            </w:r>
          </w:p>
        </w:tc>
        <w:tc>
          <w:tcPr>
            <w:tcW w:w="810" w:type="dxa"/>
          </w:tcPr>
          <w:p w14:paraId="0B585C5B" w14:textId="6BB06180"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7DBD065" w14:textId="5D7B3BC8"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22</w:t>
            </w:r>
          </w:p>
        </w:tc>
        <w:tc>
          <w:tcPr>
            <w:tcW w:w="990" w:type="dxa"/>
          </w:tcPr>
          <w:p w14:paraId="26D69B85" w14:textId="53DA9924"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218F537" w14:textId="29BE4474"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28405C9" w14:textId="5A280D7E"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DDEE2CE" w14:textId="0A3138BD"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22</w:t>
            </w:r>
          </w:p>
        </w:tc>
      </w:tr>
      <w:tr w:rsidR="006B3B04" w:rsidRPr="00CB5E7D" w14:paraId="79FAB224" w14:textId="77777777" w:rsidTr="0093244E">
        <w:tc>
          <w:tcPr>
            <w:tcW w:w="4140" w:type="dxa"/>
          </w:tcPr>
          <w:p w14:paraId="7D843445" w14:textId="77777777" w:rsidR="006B3B04" w:rsidRPr="00CB5E7D" w:rsidRDefault="006B3B04" w:rsidP="006B3B04">
            <w:pPr>
              <w:spacing w:line="300" w:lineRule="exact"/>
              <w:ind w:right="-450"/>
              <w:rPr>
                <w:rFonts w:ascii="Arial" w:hAnsi="Arial" w:cs="Arial"/>
                <w:sz w:val="16"/>
                <w:szCs w:val="16"/>
              </w:rPr>
            </w:pPr>
            <w:r w:rsidRPr="00CB5E7D">
              <w:rPr>
                <w:rFonts w:ascii="Arial" w:hAnsi="Arial" w:cs="Arial"/>
                <w:sz w:val="16"/>
                <w:szCs w:val="16"/>
              </w:rPr>
              <w:t>Unsecured debentures</w:t>
            </w:r>
          </w:p>
        </w:tc>
        <w:tc>
          <w:tcPr>
            <w:tcW w:w="810" w:type="dxa"/>
          </w:tcPr>
          <w:p w14:paraId="53D6404A" w14:textId="689950F3"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D6D2F39" w14:textId="20C8CD6D"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2,074</w:t>
            </w:r>
          </w:p>
        </w:tc>
        <w:tc>
          <w:tcPr>
            <w:tcW w:w="990" w:type="dxa"/>
          </w:tcPr>
          <w:p w14:paraId="40B97D77" w14:textId="4946975A"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31</w:t>
            </w:r>
            <w:r w:rsidR="00BD15E3" w:rsidRPr="00CB5E7D">
              <w:rPr>
                <w:rFonts w:ascii="Arial" w:hAnsi="Arial" w:cs="Arial"/>
                <w:sz w:val="16"/>
                <w:szCs w:val="16"/>
              </w:rPr>
              <w:t>8</w:t>
            </w:r>
          </w:p>
        </w:tc>
        <w:tc>
          <w:tcPr>
            <w:tcW w:w="810" w:type="dxa"/>
          </w:tcPr>
          <w:p w14:paraId="270F1D51" w14:textId="0354E99D"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9E47329" w14:textId="4D9A8386"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C22B15B" w14:textId="2D9FEC73"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2,39</w:t>
            </w:r>
            <w:r w:rsidR="00BD15E3" w:rsidRPr="00CB5E7D">
              <w:rPr>
                <w:rFonts w:ascii="Arial" w:hAnsi="Arial" w:cs="Arial"/>
                <w:sz w:val="16"/>
                <w:szCs w:val="16"/>
              </w:rPr>
              <w:t>2</w:t>
            </w:r>
          </w:p>
        </w:tc>
      </w:tr>
      <w:tr w:rsidR="006B3B04" w:rsidRPr="00CB5E7D" w14:paraId="66B80C3A" w14:textId="77777777" w:rsidTr="0093244E">
        <w:tc>
          <w:tcPr>
            <w:tcW w:w="4140" w:type="dxa"/>
          </w:tcPr>
          <w:p w14:paraId="46FF5E17" w14:textId="77777777" w:rsidR="006B3B04" w:rsidRPr="00CB5E7D" w:rsidRDefault="006B3B04" w:rsidP="006B3B04">
            <w:pPr>
              <w:spacing w:line="300" w:lineRule="exact"/>
              <w:ind w:right="-450"/>
              <w:rPr>
                <w:rFonts w:ascii="Arial" w:hAnsi="Arial" w:cs="Arial"/>
                <w:sz w:val="16"/>
                <w:szCs w:val="16"/>
              </w:rPr>
            </w:pPr>
            <w:r w:rsidRPr="00CB5E7D">
              <w:rPr>
                <w:rFonts w:ascii="Arial" w:hAnsi="Arial" w:cs="Arial"/>
                <w:sz w:val="16"/>
                <w:szCs w:val="16"/>
              </w:rPr>
              <w:t>Short-term loans from subsidiaries</w:t>
            </w:r>
          </w:p>
        </w:tc>
        <w:tc>
          <w:tcPr>
            <w:tcW w:w="810" w:type="dxa"/>
          </w:tcPr>
          <w:p w14:paraId="4DC96B3A" w14:textId="51EE15FA"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432365DD" w14:textId="3575133F"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3</w:t>
            </w:r>
          </w:p>
        </w:tc>
        <w:tc>
          <w:tcPr>
            <w:tcW w:w="990" w:type="dxa"/>
          </w:tcPr>
          <w:p w14:paraId="4007A84D" w14:textId="7AF4E347"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0D063B9" w14:textId="7E951F3E"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58E6A33" w14:textId="17115563"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38D16FF" w14:textId="3D2F61C9" w:rsidR="006B3B04" w:rsidRPr="00CB5E7D" w:rsidRDefault="00182A5F" w:rsidP="006B3B04">
            <w:pPr>
              <w:spacing w:line="300" w:lineRule="exact"/>
              <w:ind w:right="-36"/>
              <w:jc w:val="right"/>
              <w:rPr>
                <w:rFonts w:ascii="Arial" w:hAnsi="Arial" w:cs="Arial"/>
                <w:sz w:val="16"/>
                <w:szCs w:val="16"/>
              </w:rPr>
            </w:pPr>
            <w:r w:rsidRPr="00CB5E7D">
              <w:rPr>
                <w:rFonts w:ascii="Arial" w:hAnsi="Arial" w:cs="Arial"/>
                <w:sz w:val="16"/>
                <w:szCs w:val="16"/>
              </w:rPr>
              <w:t>3</w:t>
            </w:r>
          </w:p>
        </w:tc>
      </w:tr>
    </w:tbl>
    <w:p w14:paraId="2B397853" w14:textId="77777777" w:rsidR="00BA32A8" w:rsidRPr="00CB5E7D" w:rsidRDefault="00BA32A8" w:rsidP="00BA32A8">
      <w:pPr>
        <w:widowControl/>
        <w:overflowPunct/>
        <w:autoSpaceDE/>
        <w:autoSpaceDN/>
        <w:adjustRightInd/>
        <w:spacing w:before="100" w:line="380" w:lineRule="exact"/>
        <w:ind w:right="-43"/>
        <w:jc w:val="right"/>
        <w:textAlignment w:val="auto"/>
        <w:rPr>
          <w:rFonts w:ascii="Arial" w:hAnsi="Arial" w:cs="Arial"/>
          <w:sz w:val="16"/>
          <w:szCs w:val="16"/>
        </w:rPr>
      </w:pPr>
      <w:r w:rsidRPr="00CB5E7D">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BA32A8" w:rsidRPr="00CB5E7D" w14:paraId="4DFD62BD" w14:textId="77777777" w:rsidTr="00C50A2C">
        <w:tc>
          <w:tcPr>
            <w:tcW w:w="4140" w:type="dxa"/>
          </w:tcPr>
          <w:p w14:paraId="56C9DCE5" w14:textId="77777777" w:rsidR="00BA32A8" w:rsidRPr="00CB5E7D" w:rsidRDefault="00BA32A8" w:rsidP="00C50A2C">
            <w:pPr>
              <w:spacing w:line="300" w:lineRule="exact"/>
              <w:ind w:right="-446"/>
              <w:jc w:val="center"/>
              <w:rPr>
                <w:rFonts w:ascii="Arial" w:hAnsi="Arial" w:cs="Arial"/>
                <w:b/>
                <w:bCs/>
                <w:sz w:val="16"/>
                <w:szCs w:val="16"/>
                <w:u w:val="single"/>
              </w:rPr>
            </w:pPr>
          </w:p>
        </w:tc>
        <w:tc>
          <w:tcPr>
            <w:tcW w:w="5040" w:type="dxa"/>
            <w:gridSpan w:val="6"/>
          </w:tcPr>
          <w:p w14:paraId="192C27BE" w14:textId="77777777" w:rsidR="00BA32A8" w:rsidRPr="00CB5E7D" w:rsidRDefault="00BA32A8" w:rsidP="00C50A2C">
            <w:pPr>
              <w:pBdr>
                <w:bottom w:val="single" w:sz="6" w:space="1" w:color="auto"/>
              </w:pBdr>
              <w:spacing w:line="300" w:lineRule="exact"/>
              <w:jc w:val="center"/>
              <w:rPr>
                <w:rFonts w:ascii="Arial" w:hAnsi="Arial" w:cs="Arial"/>
                <w:sz w:val="16"/>
                <w:szCs w:val="16"/>
              </w:rPr>
            </w:pPr>
            <w:r w:rsidRPr="00CB5E7D">
              <w:rPr>
                <w:rFonts w:ascii="Arial" w:hAnsi="Arial" w:cs="Arial"/>
                <w:color w:val="000000"/>
                <w:sz w:val="16"/>
                <w:szCs w:val="16"/>
              </w:rPr>
              <w:t>Separate financial statement</w:t>
            </w:r>
          </w:p>
        </w:tc>
      </w:tr>
      <w:tr w:rsidR="00BA32A8" w:rsidRPr="00CB5E7D" w14:paraId="55B2EF84" w14:textId="77777777" w:rsidTr="00C50A2C">
        <w:tc>
          <w:tcPr>
            <w:tcW w:w="4140" w:type="dxa"/>
          </w:tcPr>
          <w:p w14:paraId="0CC1C7C7" w14:textId="77777777" w:rsidR="00BA32A8" w:rsidRPr="00CB5E7D" w:rsidRDefault="00BA32A8" w:rsidP="00C50A2C">
            <w:pPr>
              <w:spacing w:line="300" w:lineRule="exact"/>
              <w:ind w:right="-450"/>
              <w:jc w:val="center"/>
              <w:rPr>
                <w:rFonts w:ascii="Arial" w:hAnsi="Arial" w:cs="Arial"/>
                <w:b/>
                <w:bCs/>
                <w:sz w:val="16"/>
                <w:szCs w:val="16"/>
                <w:u w:val="single"/>
              </w:rPr>
            </w:pPr>
          </w:p>
        </w:tc>
        <w:tc>
          <w:tcPr>
            <w:tcW w:w="5040" w:type="dxa"/>
            <w:gridSpan w:val="6"/>
          </w:tcPr>
          <w:p w14:paraId="0119CBFA" w14:textId="77777777" w:rsidR="00BA32A8" w:rsidRPr="00CB5E7D" w:rsidRDefault="00BA32A8" w:rsidP="00C50A2C">
            <w:pPr>
              <w:pBdr>
                <w:bottom w:val="single" w:sz="6" w:space="1" w:color="auto"/>
              </w:pBdr>
              <w:spacing w:line="300" w:lineRule="exact"/>
              <w:jc w:val="center"/>
              <w:rPr>
                <w:rFonts w:ascii="Arial" w:hAnsi="Arial" w:cs="Arial"/>
                <w:sz w:val="16"/>
                <w:szCs w:val="16"/>
              </w:rPr>
            </w:pPr>
            <w:r w:rsidRPr="00CB5E7D">
              <w:rPr>
                <w:rFonts w:ascii="Arial" w:hAnsi="Arial" w:cs="Arial"/>
                <w:color w:val="000000"/>
                <w:sz w:val="16"/>
                <w:szCs w:val="16"/>
              </w:rPr>
              <w:t>2022</w:t>
            </w:r>
          </w:p>
        </w:tc>
      </w:tr>
      <w:tr w:rsidR="00BA32A8" w:rsidRPr="00CB5E7D" w14:paraId="3608F721" w14:textId="77777777" w:rsidTr="00C50A2C">
        <w:tc>
          <w:tcPr>
            <w:tcW w:w="4140" w:type="dxa"/>
          </w:tcPr>
          <w:p w14:paraId="4C9B6F8C" w14:textId="77777777" w:rsidR="00BA32A8" w:rsidRPr="00CB5E7D" w:rsidRDefault="00BA32A8" w:rsidP="00C50A2C">
            <w:pPr>
              <w:spacing w:line="300" w:lineRule="exact"/>
              <w:ind w:right="-450"/>
              <w:jc w:val="center"/>
              <w:rPr>
                <w:rFonts w:ascii="Arial" w:hAnsi="Arial" w:cs="Arial"/>
                <w:b/>
                <w:bCs/>
                <w:sz w:val="16"/>
                <w:szCs w:val="16"/>
                <w:u w:val="single"/>
              </w:rPr>
            </w:pPr>
          </w:p>
        </w:tc>
        <w:tc>
          <w:tcPr>
            <w:tcW w:w="5040" w:type="dxa"/>
            <w:gridSpan w:val="6"/>
          </w:tcPr>
          <w:p w14:paraId="021335F0" w14:textId="77777777" w:rsidR="00BA32A8" w:rsidRPr="00CB5E7D" w:rsidRDefault="00BA32A8" w:rsidP="00C50A2C">
            <w:pPr>
              <w:pBdr>
                <w:bottom w:val="single" w:sz="6" w:space="1" w:color="auto"/>
              </w:pBdr>
              <w:spacing w:line="300" w:lineRule="exact"/>
              <w:jc w:val="center"/>
              <w:rPr>
                <w:rFonts w:ascii="Arial" w:hAnsi="Arial" w:cs="Arial"/>
                <w:sz w:val="16"/>
                <w:szCs w:val="16"/>
                <w:u w:val="single"/>
              </w:rPr>
            </w:pPr>
            <w:r w:rsidRPr="00CB5E7D">
              <w:rPr>
                <w:rFonts w:ascii="Arial" w:hAnsi="Arial" w:cs="Arial"/>
                <w:sz w:val="16"/>
                <w:szCs w:val="16"/>
              </w:rPr>
              <w:t>Outstanding balances of net financial instruments</w:t>
            </w:r>
          </w:p>
        </w:tc>
      </w:tr>
      <w:tr w:rsidR="00BA32A8" w:rsidRPr="00CB5E7D" w14:paraId="1E0047D4" w14:textId="77777777" w:rsidTr="00C50A2C">
        <w:tc>
          <w:tcPr>
            <w:tcW w:w="4140" w:type="dxa"/>
          </w:tcPr>
          <w:p w14:paraId="10FD76A6" w14:textId="77777777" w:rsidR="00BA32A8" w:rsidRPr="00CB5E7D" w:rsidRDefault="00BA32A8" w:rsidP="00C50A2C">
            <w:pPr>
              <w:spacing w:line="300" w:lineRule="exact"/>
              <w:ind w:right="-450"/>
              <w:jc w:val="center"/>
              <w:rPr>
                <w:rFonts w:ascii="Arial" w:hAnsi="Arial" w:cs="Arial"/>
                <w:b/>
                <w:bCs/>
                <w:sz w:val="16"/>
                <w:szCs w:val="16"/>
                <w:u w:val="single"/>
              </w:rPr>
            </w:pPr>
            <w:r w:rsidRPr="00CB5E7D">
              <w:rPr>
                <w:rFonts w:ascii="Arial" w:hAnsi="Arial" w:cs="Arial"/>
                <w:sz w:val="16"/>
                <w:szCs w:val="16"/>
              </w:rPr>
              <w:br w:type="page"/>
            </w:r>
          </w:p>
        </w:tc>
        <w:tc>
          <w:tcPr>
            <w:tcW w:w="810" w:type="dxa"/>
          </w:tcPr>
          <w:p w14:paraId="66BD779F" w14:textId="77777777" w:rsidR="00BA32A8" w:rsidRPr="00CB5E7D" w:rsidRDefault="00BA32A8" w:rsidP="00C50A2C">
            <w:pPr>
              <w:spacing w:line="300" w:lineRule="exact"/>
              <w:ind w:left="-90" w:right="-36"/>
              <w:jc w:val="center"/>
              <w:rPr>
                <w:rFonts w:ascii="Arial" w:hAnsi="Arial" w:cs="Arial"/>
                <w:sz w:val="16"/>
                <w:szCs w:val="16"/>
              </w:rPr>
            </w:pPr>
          </w:p>
        </w:tc>
        <w:tc>
          <w:tcPr>
            <w:tcW w:w="810" w:type="dxa"/>
          </w:tcPr>
          <w:p w14:paraId="0DA30D3E" w14:textId="77777777" w:rsidR="00BA32A8" w:rsidRPr="00CB5E7D" w:rsidRDefault="00BA32A8" w:rsidP="00C50A2C">
            <w:pPr>
              <w:spacing w:line="300" w:lineRule="exact"/>
              <w:ind w:left="-90" w:right="-36"/>
              <w:jc w:val="center"/>
              <w:rPr>
                <w:rFonts w:ascii="Arial" w:hAnsi="Arial" w:cs="Arial"/>
                <w:sz w:val="16"/>
                <w:szCs w:val="16"/>
              </w:rPr>
            </w:pPr>
            <w:r w:rsidRPr="00CB5E7D">
              <w:rPr>
                <w:rFonts w:ascii="Arial" w:hAnsi="Arial" w:cs="Arial"/>
                <w:sz w:val="16"/>
                <w:szCs w:val="16"/>
              </w:rPr>
              <w:t xml:space="preserve">Within </w:t>
            </w:r>
          </w:p>
        </w:tc>
        <w:tc>
          <w:tcPr>
            <w:tcW w:w="990" w:type="dxa"/>
          </w:tcPr>
          <w:p w14:paraId="433FCE60" w14:textId="77777777" w:rsidR="00BA32A8" w:rsidRPr="00CB5E7D" w:rsidRDefault="00BA32A8" w:rsidP="00C50A2C">
            <w:pPr>
              <w:spacing w:line="300" w:lineRule="exact"/>
              <w:jc w:val="center"/>
              <w:rPr>
                <w:rFonts w:ascii="Arial" w:hAnsi="Arial" w:cs="Arial"/>
                <w:sz w:val="16"/>
                <w:szCs w:val="16"/>
              </w:rPr>
            </w:pPr>
          </w:p>
        </w:tc>
        <w:tc>
          <w:tcPr>
            <w:tcW w:w="810" w:type="dxa"/>
          </w:tcPr>
          <w:p w14:paraId="01DD2454" w14:textId="77777777" w:rsidR="00BA32A8" w:rsidRPr="00CB5E7D" w:rsidRDefault="00BA32A8" w:rsidP="00C50A2C">
            <w:pPr>
              <w:spacing w:line="300" w:lineRule="exact"/>
              <w:jc w:val="center"/>
              <w:rPr>
                <w:rFonts w:ascii="Arial" w:hAnsi="Arial" w:cs="Arial"/>
                <w:sz w:val="16"/>
                <w:szCs w:val="16"/>
              </w:rPr>
            </w:pPr>
            <w:r w:rsidRPr="00CB5E7D">
              <w:rPr>
                <w:rFonts w:ascii="Arial" w:hAnsi="Arial" w:cs="Arial"/>
                <w:sz w:val="16"/>
                <w:szCs w:val="16"/>
              </w:rPr>
              <w:t>Over 5</w:t>
            </w:r>
          </w:p>
        </w:tc>
        <w:tc>
          <w:tcPr>
            <w:tcW w:w="810" w:type="dxa"/>
          </w:tcPr>
          <w:p w14:paraId="1BC749C3" w14:textId="77777777" w:rsidR="00BA32A8" w:rsidRPr="00CB5E7D" w:rsidRDefault="00BA32A8" w:rsidP="00C50A2C">
            <w:pPr>
              <w:spacing w:line="300" w:lineRule="exact"/>
              <w:jc w:val="center"/>
              <w:rPr>
                <w:rFonts w:ascii="Arial" w:hAnsi="Arial" w:cs="Arial"/>
                <w:sz w:val="16"/>
                <w:szCs w:val="16"/>
              </w:rPr>
            </w:pPr>
            <w:r w:rsidRPr="00CB5E7D">
              <w:rPr>
                <w:rFonts w:ascii="Arial" w:hAnsi="Arial" w:cs="Arial"/>
                <w:sz w:val="16"/>
                <w:szCs w:val="16"/>
              </w:rPr>
              <w:t>No</w:t>
            </w:r>
          </w:p>
        </w:tc>
        <w:tc>
          <w:tcPr>
            <w:tcW w:w="810" w:type="dxa"/>
          </w:tcPr>
          <w:p w14:paraId="47658DDE" w14:textId="77777777" w:rsidR="00BA32A8" w:rsidRPr="00CB5E7D" w:rsidRDefault="00BA32A8" w:rsidP="00C50A2C">
            <w:pPr>
              <w:spacing w:line="300" w:lineRule="exact"/>
              <w:jc w:val="center"/>
              <w:rPr>
                <w:rFonts w:ascii="Arial" w:hAnsi="Arial" w:cs="Arial"/>
                <w:sz w:val="16"/>
                <w:szCs w:val="16"/>
              </w:rPr>
            </w:pPr>
          </w:p>
        </w:tc>
      </w:tr>
      <w:tr w:rsidR="00BA32A8" w:rsidRPr="00CB5E7D" w14:paraId="464F0683" w14:textId="77777777" w:rsidTr="00C50A2C">
        <w:tc>
          <w:tcPr>
            <w:tcW w:w="4140" w:type="dxa"/>
          </w:tcPr>
          <w:p w14:paraId="0BD0631D" w14:textId="77777777" w:rsidR="00BA32A8" w:rsidRPr="00CB5E7D" w:rsidRDefault="00BA32A8" w:rsidP="00C50A2C">
            <w:pPr>
              <w:spacing w:line="300" w:lineRule="exact"/>
              <w:ind w:right="-450"/>
              <w:jc w:val="center"/>
              <w:rPr>
                <w:rFonts w:ascii="Arial" w:hAnsi="Arial" w:cs="Arial"/>
                <w:b/>
                <w:bCs/>
                <w:sz w:val="16"/>
                <w:szCs w:val="16"/>
                <w:u w:val="single"/>
              </w:rPr>
            </w:pPr>
          </w:p>
        </w:tc>
        <w:tc>
          <w:tcPr>
            <w:tcW w:w="810" w:type="dxa"/>
          </w:tcPr>
          <w:p w14:paraId="547713DE" w14:textId="77777777" w:rsidR="00BA32A8" w:rsidRPr="00CB5E7D" w:rsidRDefault="00BA32A8" w:rsidP="00C50A2C">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At call</w:t>
            </w:r>
          </w:p>
        </w:tc>
        <w:tc>
          <w:tcPr>
            <w:tcW w:w="810" w:type="dxa"/>
          </w:tcPr>
          <w:p w14:paraId="77421EA9" w14:textId="77777777" w:rsidR="00BA32A8" w:rsidRPr="00CB5E7D" w:rsidRDefault="00BA32A8" w:rsidP="00C50A2C">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1 year</w:t>
            </w:r>
          </w:p>
        </w:tc>
        <w:tc>
          <w:tcPr>
            <w:tcW w:w="990" w:type="dxa"/>
          </w:tcPr>
          <w:p w14:paraId="3E9F32A1" w14:textId="77777777" w:rsidR="00BA32A8" w:rsidRPr="00CB5E7D" w:rsidRDefault="00BA32A8" w:rsidP="00C50A2C">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1 - 5 years</w:t>
            </w:r>
          </w:p>
        </w:tc>
        <w:tc>
          <w:tcPr>
            <w:tcW w:w="810" w:type="dxa"/>
          </w:tcPr>
          <w:p w14:paraId="7C66206D" w14:textId="77777777" w:rsidR="00BA32A8" w:rsidRPr="00CB5E7D" w:rsidRDefault="00BA32A8" w:rsidP="00C50A2C">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years</w:t>
            </w:r>
          </w:p>
        </w:tc>
        <w:tc>
          <w:tcPr>
            <w:tcW w:w="810" w:type="dxa"/>
          </w:tcPr>
          <w:p w14:paraId="74F702E9" w14:textId="77777777" w:rsidR="00BA32A8" w:rsidRPr="00CB5E7D" w:rsidRDefault="00BA32A8" w:rsidP="00C50A2C">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maturity</w:t>
            </w:r>
          </w:p>
        </w:tc>
        <w:tc>
          <w:tcPr>
            <w:tcW w:w="810" w:type="dxa"/>
          </w:tcPr>
          <w:p w14:paraId="433794AA" w14:textId="77777777" w:rsidR="00BA32A8" w:rsidRPr="00CB5E7D" w:rsidRDefault="00BA32A8" w:rsidP="00C50A2C">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Total</w:t>
            </w:r>
          </w:p>
        </w:tc>
      </w:tr>
      <w:tr w:rsidR="00BA32A8" w:rsidRPr="00CB5E7D" w14:paraId="6A28E99C" w14:textId="77777777" w:rsidTr="00C50A2C">
        <w:tc>
          <w:tcPr>
            <w:tcW w:w="4140" w:type="dxa"/>
          </w:tcPr>
          <w:p w14:paraId="60B9B7BD" w14:textId="77777777" w:rsidR="00BA32A8" w:rsidRPr="00CB5E7D" w:rsidRDefault="00BA32A8" w:rsidP="00C50A2C">
            <w:pPr>
              <w:spacing w:line="300" w:lineRule="exact"/>
              <w:ind w:right="-450"/>
              <w:rPr>
                <w:rFonts w:ascii="Arial" w:hAnsi="Arial" w:cs="Arial"/>
                <w:sz w:val="16"/>
                <w:szCs w:val="16"/>
              </w:rPr>
            </w:pPr>
            <w:r w:rsidRPr="00CB5E7D">
              <w:rPr>
                <w:rFonts w:ascii="Arial" w:hAnsi="Arial" w:cs="Arial"/>
                <w:b/>
                <w:bCs/>
                <w:sz w:val="16"/>
                <w:szCs w:val="16"/>
                <w:u w:val="single"/>
              </w:rPr>
              <w:t>Financial assets</w:t>
            </w:r>
          </w:p>
        </w:tc>
        <w:tc>
          <w:tcPr>
            <w:tcW w:w="810" w:type="dxa"/>
          </w:tcPr>
          <w:p w14:paraId="4FCAB9EE" w14:textId="77777777" w:rsidR="00BA32A8" w:rsidRPr="00CB5E7D" w:rsidRDefault="00BA32A8" w:rsidP="00C50A2C">
            <w:pPr>
              <w:spacing w:line="300" w:lineRule="exact"/>
              <w:ind w:right="-36"/>
              <w:jc w:val="right"/>
              <w:rPr>
                <w:rFonts w:ascii="Arial" w:hAnsi="Arial" w:cs="Arial"/>
                <w:sz w:val="16"/>
                <w:szCs w:val="16"/>
              </w:rPr>
            </w:pPr>
          </w:p>
        </w:tc>
        <w:tc>
          <w:tcPr>
            <w:tcW w:w="810" w:type="dxa"/>
          </w:tcPr>
          <w:p w14:paraId="2F4BCB5C" w14:textId="77777777" w:rsidR="00BA32A8" w:rsidRPr="00CB5E7D" w:rsidRDefault="00BA32A8" w:rsidP="00C50A2C">
            <w:pPr>
              <w:spacing w:line="300" w:lineRule="exact"/>
              <w:ind w:right="-36"/>
              <w:jc w:val="right"/>
              <w:rPr>
                <w:rFonts w:ascii="Arial" w:hAnsi="Arial" w:cs="Arial"/>
                <w:sz w:val="16"/>
                <w:szCs w:val="16"/>
              </w:rPr>
            </w:pPr>
          </w:p>
        </w:tc>
        <w:tc>
          <w:tcPr>
            <w:tcW w:w="990" w:type="dxa"/>
          </w:tcPr>
          <w:p w14:paraId="09C5517B" w14:textId="77777777" w:rsidR="00BA32A8" w:rsidRPr="00CB5E7D" w:rsidRDefault="00BA32A8" w:rsidP="00C50A2C">
            <w:pPr>
              <w:spacing w:line="300" w:lineRule="exact"/>
              <w:ind w:right="-36"/>
              <w:jc w:val="right"/>
              <w:rPr>
                <w:rFonts w:ascii="Arial" w:hAnsi="Arial" w:cs="Arial"/>
                <w:sz w:val="16"/>
                <w:szCs w:val="16"/>
              </w:rPr>
            </w:pPr>
          </w:p>
        </w:tc>
        <w:tc>
          <w:tcPr>
            <w:tcW w:w="810" w:type="dxa"/>
          </w:tcPr>
          <w:p w14:paraId="71D392FA" w14:textId="77777777" w:rsidR="00BA32A8" w:rsidRPr="00CB5E7D" w:rsidRDefault="00BA32A8" w:rsidP="00C50A2C">
            <w:pPr>
              <w:spacing w:line="300" w:lineRule="exact"/>
              <w:ind w:right="-36"/>
              <w:jc w:val="right"/>
              <w:rPr>
                <w:rFonts w:ascii="Arial" w:hAnsi="Arial" w:cs="Arial"/>
                <w:sz w:val="16"/>
                <w:szCs w:val="16"/>
              </w:rPr>
            </w:pPr>
          </w:p>
        </w:tc>
        <w:tc>
          <w:tcPr>
            <w:tcW w:w="810" w:type="dxa"/>
          </w:tcPr>
          <w:p w14:paraId="5CBA82F8" w14:textId="77777777" w:rsidR="00BA32A8" w:rsidRPr="00CB5E7D" w:rsidRDefault="00BA32A8" w:rsidP="00C50A2C">
            <w:pPr>
              <w:spacing w:line="300" w:lineRule="exact"/>
              <w:ind w:right="-36"/>
              <w:jc w:val="right"/>
              <w:rPr>
                <w:rFonts w:ascii="Arial" w:hAnsi="Arial" w:cs="Arial"/>
                <w:sz w:val="16"/>
                <w:szCs w:val="16"/>
              </w:rPr>
            </w:pPr>
          </w:p>
        </w:tc>
        <w:tc>
          <w:tcPr>
            <w:tcW w:w="810" w:type="dxa"/>
          </w:tcPr>
          <w:p w14:paraId="7A3F5190" w14:textId="77777777" w:rsidR="00BA32A8" w:rsidRPr="00CB5E7D" w:rsidRDefault="00BA32A8" w:rsidP="00C50A2C">
            <w:pPr>
              <w:spacing w:line="300" w:lineRule="exact"/>
              <w:ind w:right="-36"/>
              <w:jc w:val="right"/>
              <w:rPr>
                <w:rFonts w:ascii="Arial" w:hAnsi="Arial" w:cs="Arial"/>
                <w:sz w:val="16"/>
                <w:szCs w:val="16"/>
              </w:rPr>
            </w:pPr>
          </w:p>
        </w:tc>
      </w:tr>
      <w:tr w:rsidR="00BA32A8" w:rsidRPr="00CB5E7D" w14:paraId="723DBF01" w14:textId="77777777" w:rsidTr="00C50A2C">
        <w:tc>
          <w:tcPr>
            <w:tcW w:w="4140" w:type="dxa"/>
          </w:tcPr>
          <w:p w14:paraId="3E96FFE1" w14:textId="77777777" w:rsidR="00BA32A8" w:rsidRPr="00CB5E7D" w:rsidRDefault="00BA32A8" w:rsidP="00C50A2C">
            <w:pPr>
              <w:spacing w:line="300" w:lineRule="exact"/>
              <w:ind w:right="-446"/>
              <w:rPr>
                <w:rFonts w:ascii="Arial" w:hAnsi="Arial" w:cs="Arial"/>
                <w:sz w:val="16"/>
                <w:szCs w:val="16"/>
              </w:rPr>
            </w:pPr>
            <w:r w:rsidRPr="00CB5E7D">
              <w:rPr>
                <w:rFonts w:ascii="Arial" w:hAnsi="Arial" w:cs="Arial"/>
                <w:sz w:val="16"/>
                <w:szCs w:val="16"/>
              </w:rPr>
              <w:t>Cash and cash equivalents</w:t>
            </w:r>
          </w:p>
        </w:tc>
        <w:tc>
          <w:tcPr>
            <w:tcW w:w="810" w:type="dxa"/>
          </w:tcPr>
          <w:p w14:paraId="41E33E65"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2</w:t>
            </w:r>
          </w:p>
        </w:tc>
        <w:tc>
          <w:tcPr>
            <w:tcW w:w="810" w:type="dxa"/>
          </w:tcPr>
          <w:p w14:paraId="45DD727F"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990" w:type="dxa"/>
          </w:tcPr>
          <w:p w14:paraId="5B7E48C1"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6B9ED0E"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5C7FCDD"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43C8EC4"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2</w:t>
            </w:r>
          </w:p>
        </w:tc>
      </w:tr>
      <w:tr w:rsidR="00BA32A8" w:rsidRPr="00CB5E7D" w14:paraId="5FC629C1" w14:textId="77777777" w:rsidTr="00C50A2C">
        <w:tc>
          <w:tcPr>
            <w:tcW w:w="4140" w:type="dxa"/>
          </w:tcPr>
          <w:p w14:paraId="45D58658" w14:textId="77777777" w:rsidR="00BA32A8" w:rsidRPr="00CB5E7D" w:rsidRDefault="00BA32A8" w:rsidP="00C50A2C">
            <w:pPr>
              <w:spacing w:line="300" w:lineRule="exact"/>
              <w:ind w:left="151" w:right="-450" w:hanging="151"/>
              <w:rPr>
                <w:rFonts w:ascii="Arial" w:hAnsi="Arial" w:cs="Arial"/>
                <w:sz w:val="16"/>
                <w:szCs w:val="16"/>
              </w:rPr>
            </w:pPr>
            <w:r w:rsidRPr="00CB5E7D">
              <w:rPr>
                <w:rFonts w:ascii="Arial" w:hAnsi="Arial" w:cs="Arial"/>
                <w:sz w:val="16"/>
                <w:szCs w:val="16"/>
              </w:rPr>
              <w:t>Investments</w:t>
            </w:r>
          </w:p>
        </w:tc>
        <w:tc>
          <w:tcPr>
            <w:tcW w:w="810" w:type="dxa"/>
          </w:tcPr>
          <w:p w14:paraId="2B8FB6E9" w14:textId="77777777" w:rsidR="00BA32A8" w:rsidRPr="00CB5E7D" w:rsidRDefault="00BA32A8" w:rsidP="00C50A2C">
            <w:pPr>
              <w:spacing w:line="300" w:lineRule="exact"/>
              <w:ind w:right="-36"/>
              <w:jc w:val="right"/>
              <w:rPr>
                <w:rFonts w:ascii="Arial" w:hAnsi="Arial" w:cs="Arial"/>
                <w:sz w:val="16"/>
                <w:szCs w:val="16"/>
              </w:rPr>
            </w:pPr>
          </w:p>
        </w:tc>
        <w:tc>
          <w:tcPr>
            <w:tcW w:w="810" w:type="dxa"/>
          </w:tcPr>
          <w:p w14:paraId="4368D36C" w14:textId="77777777" w:rsidR="00BA32A8" w:rsidRPr="00CB5E7D" w:rsidRDefault="00BA32A8" w:rsidP="00C50A2C">
            <w:pPr>
              <w:spacing w:line="300" w:lineRule="exact"/>
              <w:ind w:right="-36"/>
              <w:jc w:val="right"/>
              <w:rPr>
                <w:rFonts w:ascii="Arial" w:hAnsi="Arial" w:cs="Arial"/>
                <w:sz w:val="16"/>
                <w:szCs w:val="16"/>
              </w:rPr>
            </w:pPr>
          </w:p>
        </w:tc>
        <w:tc>
          <w:tcPr>
            <w:tcW w:w="990" w:type="dxa"/>
          </w:tcPr>
          <w:p w14:paraId="2783BAB7" w14:textId="77777777" w:rsidR="00BA32A8" w:rsidRPr="00CB5E7D" w:rsidRDefault="00BA32A8" w:rsidP="00C50A2C">
            <w:pPr>
              <w:spacing w:line="300" w:lineRule="exact"/>
              <w:ind w:right="-36"/>
              <w:jc w:val="right"/>
              <w:rPr>
                <w:rFonts w:ascii="Arial" w:hAnsi="Arial" w:cs="Arial"/>
                <w:sz w:val="16"/>
                <w:szCs w:val="16"/>
              </w:rPr>
            </w:pPr>
          </w:p>
        </w:tc>
        <w:tc>
          <w:tcPr>
            <w:tcW w:w="810" w:type="dxa"/>
          </w:tcPr>
          <w:p w14:paraId="039EC837" w14:textId="77777777" w:rsidR="00BA32A8" w:rsidRPr="00CB5E7D" w:rsidRDefault="00BA32A8" w:rsidP="00C50A2C">
            <w:pPr>
              <w:spacing w:line="300" w:lineRule="exact"/>
              <w:ind w:right="-36"/>
              <w:jc w:val="right"/>
              <w:rPr>
                <w:rFonts w:ascii="Arial" w:hAnsi="Arial" w:cs="Arial"/>
                <w:sz w:val="16"/>
                <w:szCs w:val="16"/>
              </w:rPr>
            </w:pPr>
          </w:p>
        </w:tc>
        <w:tc>
          <w:tcPr>
            <w:tcW w:w="810" w:type="dxa"/>
          </w:tcPr>
          <w:p w14:paraId="7D738F43" w14:textId="77777777" w:rsidR="00BA32A8" w:rsidRPr="00CB5E7D" w:rsidRDefault="00BA32A8" w:rsidP="00C50A2C">
            <w:pPr>
              <w:spacing w:line="300" w:lineRule="exact"/>
              <w:ind w:right="-36"/>
              <w:jc w:val="right"/>
              <w:rPr>
                <w:rFonts w:ascii="Arial" w:hAnsi="Arial" w:cs="Arial"/>
                <w:sz w:val="16"/>
                <w:szCs w:val="16"/>
              </w:rPr>
            </w:pPr>
          </w:p>
        </w:tc>
        <w:tc>
          <w:tcPr>
            <w:tcW w:w="810" w:type="dxa"/>
          </w:tcPr>
          <w:p w14:paraId="554C00C3" w14:textId="77777777" w:rsidR="00BA32A8" w:rsidRPr="00CB5E7D" w:rsidRDefault="00BA32A8" w:rsidP="00C50A2C">
            <w:pPr>
              <w:spacing w:line="300" w:lineRule="exact"/>
              <w:ind w:right="-36"/>
              <w:jc w:val="right"/>
              <w:rPr>
                <w:rFonts w:ascii="Arial" w:hAnsi="Arial" w:cs="Arial"/>
                <w:sz w:val="16"/>
                <w:szCs w:val="16"/>
              </w:rPr>
            </w:pPr>
          </w:p>
        </w:tc>
      </w:tr>
      <w:tr w:rsidR="00BA32A8" w:rsidRPr="00CB5E7D" w14:paraId="1B37678D" w14:textId="77777777" w:rsidTr="00C50A2C">
        <w:tc>
          <w:tcPr>
            <w:tcW w:w="4140" w:type="dxa"/>
          </w:tcPr>
          <w:p w14:paraId="503CC70D" w14:textId="77777777" w:rsidR="00BA32A8" w:rsidRPr="00CB5E7D" w:rsidRDefault="00BA32A8" w:rsidP="00C50A2C">
            <w:pPr>
              <w:spacing w:line="300" w:lineRule="exact"/>
              <w:ind w:right="-450"/>
              <w:rPr>
                <w:rFonts w:ascii="Arial" w:hAnsi="Arial" w:cs="Arial"/>
                <w:sz w:val="16"/>
                <w:szCs w:val="16"/>
              </w:rPr>
            </w:pPr>
            <w:r w:rsidRPr="00CB5E7D">
              <w:rPr>
                <w:rFonts w:ascii="Arial" w:hAnsi="Arial" w:cs="Arial"/>
                <w:sz w:val="16"/>
                <w:szCs w:val="16"/>
              </w:rPr>
              <w:t xml:space="preserve">   -  Equity securities</w:t>
            </w:r>
          </w:p>
        </w:tc>
        <w:tc>
          <w:tcPr>
            <w:tcW w:w="810" w:type="dxa"/>
          </w:tcPr>
          <w:p w14:paraId="46AD13D1"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8DE0773"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990" w:type="dxa"/>
          </w:tcPr>
          <w:p w14:paraId="78D0AE66"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8BF8759"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6B84AC1"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313</w:t>
            </w:r>
          </w:p>
        </w:tc>
        <w:tc>
          <w:tcPr>
            <w:tcW w:w="810" w:type="dxa"/>
          </w:tcPr>
          <w:p w14:paraId="4718BDD5"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313</w:t>
            </w:r>
          </w:p>
        </w:tc>
      </w:tr>
      <w:tr w:rsidR="00BA32A8" w:rsidRPr="00CB5E7D" w14:paraId="66F17C15" w14:textId="77777777" w:rsidTr="00C50A2C">
        <w:tc>
          <w:tcPr>
            <w:tcW w:w="4140" w:type="dxa"/>
          </w:tcPr>
          <w:p w14:paraId="378C5787" w14:textId="77777777" w:rsidR="00BA32A8" w:rsidRPr="00CB5E7D" w:rsidRDefault="00BA32A8" w:rsidP="00C50A2C">
            <w:pPr>
              <w:spacing w:line="300" w:lineRule="exact"/>
              <w:ind w:right="-450"/>
              <w:rPr>
                <w:rFonts w:ascii="Arial" w:hAnsi="Arial" w:cs="Arial"/>
                <w:sz w:val="16"/>
                <w:szCs w:val="16"/>
              </w:rPr>
            </w:pPr>
            <w:r w:rsidRPr="00CB5E7D">
              <w:rPr>
                <w:rFonts w:ascii="Arial" w:hAnsi="Arial" w:cs="Arial"/>
                <w:sz w:val="16"/>
                <w:szCs w:val="16"/>
              </w:rPr>
              <w:t xml:space="preserve">   -  Debt securities</w:t>
            </w:r>
          </w:p>
        </w:tc>
        <w:tc>
          <w:tcPr>
            <w:tcW w:w="810" w:type="dxa"/>
          </w:tcPr>
          <w:p w14:paraId="1E069E93"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EFE40A5"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990" w:type="dxa"/>
          </w:tcPr>
          <w:p w14:paraId="7B02F293"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95</w:t>
            </w:r>
          </w:p>
        </w:tc>
        <w:tc>
          <w:tcPr>
            <w:tcW w:w="810" w:type="dxa"/>
          </w:tcPr>
          <w:p w14:paraId="3B20DC53"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6B13DC8"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7</w:t>
            </w:r>
          </w:p>
        </w:tc>
        <w:tc>
          <w:tcPr>
            <w:tcW w:w="810" w:type="dxa"/>
          </w:tcPr>
          <w:p w14:paraId="089C1580"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102</w:t>
            </w:r>
          </w:p>
        </w:tc>
      </w:tr>
      <w:tr w:rsidR="00BA32A8" w:rsidRPr="00CB5E7D" w14:paraId="7FF89553" w14:textId="77777777" w:rsidTr="00C50A2C">
        <w:tc>
          <w:tcPr>
            <w:tcW w:w="4140" w:type="dxa"/>
          </w:tcPr>
          <w:p w14:paraId="59320E64" w14:textId="77777777" w:rsidR="00BA32A8" w:rsidRPr="00CB5E7D" w:rsidRDefault="00BA32A8" w:rsidP="00C50A2C">
            <w:pPr>
              <w:spacing w:line="300" w:lineRule="exact"/>
              <w:ind w:right="-450"/>
              <w:rPr>
                <w:rFonts w:ascii="Arial" w:hAnsi="Arial" w:cs="Arial"/>
                <w:sz w:val="16"/>
                <w:szCs w:val="16"/>
              </w:rPr>
            </w:pPr>
            <w:r w:rsidRPr="00CB5E7D">
              <w:rPr>
                <w:rFonts w:ascii="Arial" w:hAnsi="Arial" w:cs="Arial"/>
                <w:sz w:val="16"/>
                <w:szCs w:val="16"/>
              </w:rPr>
              <w:t>Other receivables</w:t>
            </w:r>
          </w:p>
        </w:tc>
        <w:tc>
          <w:tcPr>
            <w:tcW w:w="810" w:type="dxa"/>
          </w:tcPr>
          <w:p w14:paraId="705EE738"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3D947D5"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78</w:t>
            </w:r>
          </w:p>
        </w:tc>
        <w:tc>
          <w:tcPr>
            <w:tcW w:w="990" w:type="dxa"/>
          </w:tcPr>
          <w:p w14:paraId="41A56CDA"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24DC310"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C40E472"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088ECFD"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78</w:t>
            </w:r>
          </w:p>
        </w:tc>
      </w:tr>
      <w:tr w:rsidR="00BA32A8" w:rsidRPr="00CB5E7D" w14:paraId="6C8805A4" w14:textId="77777777" w:rsidTr="00C50A2C">
        <w:tc>
          <w:tcPr>
            <w:tcW w:w="4140" w:type="dxa"/>
          </w:tcPr>
          <w:p w14:paraId="7E85952C" w14:textId="77777777" w:rsidR="00BA32A8" w:rsidRPr="00CB5E7D" w:rsidRDefault="00BA32A8" w:rsidP="00C50A2C">
            <w:pPr>
              <w:spacing w:line="300" w:lineRule="exact"/>
              <w:ind w:right="-450"/>
              <w:rPr>
                <w:rFonts w:ascii="Arial" w:hAnsi="Arial" w:cs="Arial"/>
                <w:sz w:val="16"/>
                <w:szCs w:val="16"/>
              </w:rPr>
            </w:pPr>
            <w:r w:rsidRPr="00CB5E7D">
              <w:rPr>
                <w:rFonts w:ascii="Arial" w:hAnsi="Arial" w:cs="Arial"/>
                <w:sz w:val="16"/>
                <w:szCs w:val="16"/>
              </w:rPr>
              <w:t>Short-term loans to subsidiaries</w:t>
            </w:r>
          </w:p>
        </w:tc>
        <w:tc>
          <w:tcPr>
            <w:tcW w:w="810" w:type="dxa"/>
          </w:tcPr>
          <w:p w14:paraId="65B8BB48"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651</w:t>
            </w:r>
          </w:p>
        </w:tc>
        <w:tc>
          <w:tcPr>
            <w:tcW w:w="810" w:type="dxa"/>
          </w:tcPr>
          <w:p w14:paraId="7AF5B48F"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500</w:t>
            </w:r>
          </w:p>
        </w:tc>
        <w:tc>
          <w:tcPr>
            <w:tcW w:w="990" w:type="dxa"/>
          </w:tcPr>
          <w:p w14:paraId="3F1CD85F"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0A58941"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98F6D28"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E5BA2FA"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1,151</w:t>
            </w:r>
          </w:p>
        </w:tc>
      </w:tr>
      <w:tr w:rsidR="00BA32A8" w:rsidRPr="00CB5E7D" w14:paraId="5C29C095" w14:textId="77777777" w:rsidTr="00C50A2C">
        <w:tc>
          <w:tcPr>
            <w:tcW w:w="4140" w:type="dxa"/>
          </w:tcPr>
          <w:p w14:paraId="394D66F4" w14:textId="77777777" w:rsidR="00BA32A8" w:rsidRPr="00CB5E7D" w:rsidRDefault="00BA32A8" w:rsidP="00C50A2C">
            <w:pPr>
              <w:spacing w:line="300" w:lineRule="exact"/>
              <w:rPr>
                <w:rFonts w:ascii="Arial" w:hAnsi="Arial" w:cs="Arial"/>
                <w:sz w:val="16"/>
                <w:szCs w:val="16"/>
              </w:rPr>
            </w:pPr>
            <w:r w:rsidRPr="00CB5E7D">
              <w:rPr>
                <w:rFonts w:ascii="Arial" w:hAnsi="Arial" w:cs="Arial"/>
                <w:sz w:val="16"/>
                <w:szCs w:val="16"/>
              </w:rPr>
              <w:t>Short-term loans to others</w:t>
            </w:r>
          </w:p>
        </w:tc>
        <w:tc>
          <w:tcPr>
            <w:tcW w:w="810" w:type="dxa"/>
            <w:vAlign w:val="bottom"/>
          </w:tcPr>
          <w:p w14:paraId="69737A93"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0E3254BD"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1,126</w:t>
            </w:r>
          </w:p>
        </w:tc>
        <w:tc>
          <w:tcPr>
            <w:tcW w:w="990" w:type="dxa"/>
            <w:vAlign w:val="bottom"/>
          </w:tcPr>
          <w:p w14:paraId="3BE98963"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094873AF"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3B8AB673"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53862441"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1,126</w:t>
            </w:r>
          </w:p>
        </w:tc>
      </w:tr>
      <w:tr w:rsidR="00BA32A8" w:rsidRPr="00CB5E7D" w14:paraId="0A929B5E" w14:textId="77777777" w:rsidTr="00C50A2C">
        <w:tc>
          <w:tcPr>
            <w:tcW w:w="4140" w:type="dxa"/>
          </w:tcPr>
          <w:p w14:paraId="48CDEE58" w14:textId="77777777" w:rsidR="00BA32A8" w:rsidRPr="00CB5E7D" w:rsidRDefault="00BA32A8" w:rsidP="00C50A2C">
            <w:pPr>
              <w:spacing w:line="300" w:lineRule="exact"/>
              <w:ind w:right="-450"/>
              <w:rPr>
                <w:rFonts w:ascii="Arial" w:hAnsi="Arial" w:cs="Arial"/>
                <w:b/>
                <w:bCs/>
                <w:sz w:val="16"/>
                <w:szCs w:val="16"/>
                <w:u w:val="single"/>
              </w:rPr>
            </w:pPr>
            <w:r w:rsidRPr="00CB5E7D">
              <w:rPr>
                <w:rFonts w:ascii="Arial" w:hAnsi="Arial" w:cs="Arial"/>
                <w:b/>
                <w:bCs/>
                <w:sz w:val="16"/>
                <w:szCs w:val="16"/>
                <w:u w:val="single"/>
              </w:rPr>
              <w:t>Financial liabilities</w:t>
            </w:r>
          </w:p>
        </w:tc>
        <w:tc>
          <w:tcPr>
            <w:tcW w:w="810" w:type="dxa"/>
          </w:tcPr>
          <w:p w14:paraId="1F3D741F" w14:textId="77777777" w:rsidR="00BA32A8" w:rsidRPr="00CB5E7D" w:rsidRDefault="00BA32A8" w:rsidP="00C50A2C">
            <w:pPr>
              <w:spacing w:line="300" w:lineRule="exact"/>
              <w:ind w:right="-36"/>
              <w:jc w:val="right"/>
              <w:rPr>
                <w:rFonts w:ascii="Arial" w:hAnsi="Arial" w:cs="Arial"/>
                <w:sz w:val="16"/>
                <w:szCs w:val="16"/>
              </w:rPr>
            </w:pPr>
          </w:p>
        </w:tc>
        <w:tc>
          <w:tcPr>
            <w:tcW w:w="810" w:type="dxa"/>
          </w:tcPr>
          <w:p w14:paraId="139C8E0D" w14:textId="77777777" w:rsidR="00BA32A8" w:rsidRPr="00CB5E7D" w:rsidRDefault="00BA32A8" w:rsidP="00C50A2C">
            <w:pPr>
              <w:spacing w:line="300" w:lineRule="exact"/>
              <w:ind w:right="-36"/>
              <w:jc w:val="right"/>
              <w:rPr>
                <w:rFonts w:ascii="Arial" w:hAnsi="Arial" w:cs="Arial"/>
                <w:sz w:val="16"/>
                <w:szCs w:val="16"/>
              </w:rPr>
            </w:pPr>
          </w:p>
        </w:tc>
        <w:tc>
          <w:tcPr>
            <w:tcW w:w="990" w:type="dxa"/>
          </w:tcPr>
          <w:p w14:paraId="78023274" w14:textId="77777777" w:rsidR="00BA32A8" w:rsidRPr="00CB5E7D" w:rsidRDefault="00BA32A8" w:rsidP="00C50A2C">
            <w:pPr>
              <w:spacing w:line="300" w:lineRule="exact"/>
              <w:ind w:right="-36"/>
              <w:jc w:val="right"/>
              <w:rPr>
                <w:rFonts w:ascii="Arial" w:hAnsi="Arial" w:cs="Arial"/>
                <w:sz w:val="16"/>
                <w:szCs w:val="16"/>
              </w:rPr>
            </w:pPr>
          </w:p>
        </w:tc>
        <w:tc>
          <w:tcPr>
            <w:tcW w:w="810" w:type="dxa"/>
          </w:tcPr>
          <w:p w14:paraId="07569304" w14:textId="77777777" w:rsidR="00BA32A8" w:rsidRPr="00CB5E7D" w:rsidRDefault="00BA32A8" w:rsidP="00C50A2C">
            <w:pPr>
              <w:spacing w:line="300" w:lineRule="exact"/>
              <w:ind w:right="-36"/>
              <w:jc w:val="right"/>
              <w:rPr>
                <w:rFonts w:ascii="Arial" w:hAnsi="Arial" w:cs="Arial"/>
                <w:sz w:val="16"/>
                <w:szCs w:val="16"/>
              </w:rPr>
            </w:pPr>
          </w:p>
        </w:tc>
        <w:tc>
          <w:tcPr>
            <w:tcW w:w="810" w:type="dxa"/>
          </w:tcPr>
          <w:p w14:paraId="1F52B222" w14:textId="77777777" w:rsidR="00BA32A8" w:rsidRPr="00CB5E7D" w:rsidRDefault="00BA32A8" w:rsidP="00C50A2C">
            <w:pPr>
              <w:spacing w:line="300" w:lineRule="exact"/>
              <w:ind w:right="-36"/>
              <w:jc w:val="right"/>
              <w:rPr>
                <w:rFonts w:ascii="Arial" w:hAnsi="Arial" w:cs="Arial"/>
                <w:sz w:val="16"/>
                <w:szCs w:val="16"/>
              </w:rPr>
            </w:pPr>
          </w:p>
        </w:tc>
        <w:tc>
          <w:tcPr>
            <w:tcW w:w="810" w:type="dxa"/>
          </w:tcPr>
          <w:p w14:paraId="4288863D" w14:textId="77777777" w:rsidR="00BA32A8" w:rsidRPr="00CB5E7D" w:rsidRDefault="00BA32A8" w:rsidP="00C50A2C">
            <w:pPr>
              <w:spacing w:line="300" w:lineRule="exact"/>
              <w:ind w:right="-36"/>
              <w:jc w:val="right"/>
              <w:rPr>
                <w:rFonts w:ascii="Arial" w:hAnsi="Arial" w:cs="Arial"/>
                <w:sz w:val="16"/>
                <w:szCs w:val="16"/>
              </w:rPr>
            </w:pPr>
          </w:p>
        </w:tc>
      </w:tr>
      <w:tr w:rsidR="00BA32A8" w:rsidRPr="00CB5E7D" w14:paraId="00DC8942" w14:textId="77777777" w:rsidTr="00C50A2C">
        <w:tc>
          <w:tcPr>
            <w:tcW w:w="4140" w:type="dxa"/>
          </w:tcPr>
          <w:p w14:paraId="355F2A62" w14:textId="77777777" w:rsidR="00BA32A8" w:rsidRPr="00CB5E7D" w:rsidRDefault="00BA32A8" w:rsidP="00C50A2C">
            <w:pPr>
              <w:spacing w:line="300" w:lineRule="exact"/>
              <w:ind w:right="-450"/>
              <w:rPr>
                <w:rFonts w:ascii="Arial" w:hAnsi="Arial" w:cs="Arial"/>
                <w:sz w:val="16"/>
                <w:szCs w:val="16"/>
              </w:rPr>
            </w:pPr>
            <w:r w:rsidRPr="00CB5E7D">
              <w:rPr>
                <w:rFonts w:ascii="Arial" w:hAnsi="Arial" w:cs="Arial"/>
                <w:sz w:val="16"/>
                <w:szCs w:val="16"/>
              </w:rPr>
              <w:t>Other payables</w:t>
            </w:r>
          </w:p>
        </w:tc>
        <w:tc>
          <w:tcPr>
            <w:tcW w:w="810" w:type="dxa"/>
          </w:tcPr>
          <w:p w14:paraId="1EE9C526"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93D0A97"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94</w:t>
            </w:r>
          </w:p>
        </w:tc>
        <w:tc>
          <w:tcPr>
            <w:tcW w:w="990" w:type="dxa"/>
          </w:tcPr>
          <w:p w14:paraId="05CBF6C9"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CC72BC5"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FE731F4"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374548D"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94</w:t>
            </w:r>
          </w:p>
        </w:tc>
      </w:tr>
      <w:tr w:rsidR="00BA32A8" w:rsidRPr="00CB5E7D" w14:paraId="5B049F99" w14:textId="77777777" w:rsidTr="00C50A2C">
        <w:tc>
          <w:tcPr>
            <w:tcW w:w="4140" w:type="dxa"/>
          </w:tcPr>
          <w:p w14:paraId="278A48E6" w14:textId="77777777" w:rsidR="00BA32A8" w:rsidRPr="00CB5E7D" w:rsidRDefault="00BA32A8" w:rsidP="00C50A2C">
            <w:pPr>
              <w:spacing w:line="300" w:lineRule="exact"/>
              <w:ind w:right="-450"/>
              <w:rPr>
                <w:rFonts w:ascii="Arial" w:hAnsi="Arial" w:cs="Arial"/>
                <w:sz w:val="16"/>
                <w:szCs w:val="16"/>
              </w:rPr>
            </w:pPr>
            <w:r w:rsidRPr="00CB5E7D">
              <w:rPr>
                <w:rFonts w:ascii="Arial" w:hAnsi="Arial" w:cs="Arial"/>
                <w:sz w:val="16"/>
                <w:szCs w:val="16"/>
              </w:rPr>
              <w:t>Unsecured debentures</w:t>
            </w:r>
          </w:p>
        </w:tc>
        <w:tc>
          <w:tcPr>
            <w:tcW w:w="810" w:type="dxa"/>
          </w:tcPr>
          <w:p w14:paraId="7F1B6190"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87ADDFD" w14:textId="1F6654DB" w:rsidR="00BA32A8" w:rsidRPr="00CB5E7D" w:rsidRDefault="00A126B8" w:rsidP="00C50A2C">
            <w:pPr>
              <w:spacing w:line="300" w:lineRule="exact"/>
              <w:ind w:right="-36"/>
              <w:jc w:val="right"/>
              <w:rPr>
                <w:rFonts w:ascii="Arial" w:hAnsi="Arial" w:cs="Arial"/>
                <w:sz w:val="16"/>
                <w:szCs w:val="16"/>
              </w:rPr>
            </w:pPr>
            <w:r w:rsidRPr="00CB5E7D">
              <w:rPr>
                <w:rFonts w:ascii="Arial" w:hAnsi="Arial" w:cs="Arial"/>
                <w:sz w:val="16"/>
                <w:szCs w:val="16"/>
              </w:rPr>
              <w:t>1,751</w:t>
            </w:r>
          </w:p>
        </w:tc>
        <w:tc>
          <w:tcPr>
            <w:tcW w:w="990" w:type="dxa"/>
          </w:tcPr>
          <w:p w14:paraId="7CA32120" w14:textId="1D43DDD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73</w:t>
            </w:r>
            <w:r w:rsidR="00A126B8" w:rsidRPr="00CB5E7D">
              <w:rPr>
                <w:rFonts w:ascii="Arial" w:hAnsi="Arial" w:cs="Arial"/>
                <w:sz w:val="16"/>
                <w:szCs w:val="16"/>
              </w:rPr>
              <w:t>6</w:t>
            </w:r>
          </w:p>
        </w:tc>
        <w:tc>
          <w:tcPr>
            <w:tcW w:w="810" w:type="dxa"/>
          </w:tcPr>
          <w:p w14:paraId="193AD03F"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053D20A"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AAD723F" w14:textId="4AB0B6C8" w:rsidR="00BA32A8" w:rsidRPr="00CB5E7D" w:rsidRDefault="00A126B8" w:rsidP="00C50A2C">
            <w:pPr>
              <w:spacing w:line="300" w:lineRule="exact"/>
              <w:ind w:right="-36"/>
              <w:jc w:val="right"/>
              <w:rPr>
                <w:rFonts w:ascii="Arial" w:hAnsi="Arial" w:cs="Arial"/>
                <w:sz w:val="16"/>
                <w:szCs w:val="16"/>
              </w:rPr>
            </w:pPr>
            <w:r w:rsidRPr="00CB5E7D">
              <w:rPr>
                <w:rFonts w:ascii="Arial" w:hAnsi="Arial" w:cs="Arial"/>
                <w:sz w:val="16"/>
                <w:szCs w:val="16"/>
              </w:rPr>
              <w:t>2,487</w:t>
            </w:r>
          </w:p>
        </w:tc>
      </w:tr>
      <w:tr w:rsidR="00BA32A8" w:rsidRPr="00CB5E7D" w14:paraId="7493EBA5" w14:textId="77777777" w:rsidTr="00C50A2C">
        <w:tc>
          <w:tcPr>
            <w:tcW w:w="4140" w:type="dxa"/>
          </w:tcPr>
          <w:p w14:paraId="5B6B8819" w14:textId="77777777" w:rsidR="00BA32A8" w:rsidRPr="00CB5E7D" w:rsidRDefault="00BA32A8" w:rsidP="00C50A2C">
            <w:pPr>
              <w:spacing w:line="300" w:lineRule="exact"/>
              <w:ind w:right="-450"/>
              <w:rPr>
                <w:rFonts w:ascii="Arial" w:hAnsi="Arial" w:cs="Arial"/>
                <w:sz w:val="16"/>
                <w:szCs w:val="16"/>
              </w:rPr>
            </w:pPr>
            <w:r w:rsidRPr="00CB5E7D">
              <w:rPr>
                <w:rFonts w:ascii="Arial" w:hAnsi="Arial" w:cs="Arial"/>
                <w:sz w:val="16"/>
                <w:szCs w:val="16"/>
              </w:rPr>
              <w:t>Other short-term borrowing</w:t>
            </w:r>
          </w:p>
        </w:tc>
        <w:tc>
          <w:tcPr>
            <w:tcW w:w="810" w:type="dxa"/>
          </w:tcPr>
          <w:p w14:paraId="475106EA"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A832510"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59</w:t>
            </w:r>
          </w:p>
        </w:tc>
        <w:tc>
          <w:tcPr>
            <w:tcW w:w="990" w:type="dxa"/>
          </w:tcPr>
          <w:p w14:paraId="6431996C"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DD7B06E"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369850E4"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C640802"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59</w:t>
            </w:r>
          </w:p>
        </w:tc>
      </w:tr>
      <w:tr w:rsidR="00BA32A8" w:rsidRPr="00CB5E7D" w14:paraId="737E83DB" w14:textId="77777777" w:rsidTr="00C50A2C">
        <w:tc>
          <w:tcPr>
            <w:tcW w:w="4140" w:type="dxa"/>
          </w:tcPr>
          <w:p w14:paraId="69C41E9C" w14:textId="77777777" w:rsidR="00BA32A8" w:rsidRPr="00CB5E7D" w:rsidRDefault="00BA32A8" w:rsidP="00C50A2C">
            <w:pPr>
              <w:spacing w:line="300" w:lineRule="exact"/>
              <w:ind w:right="-450"/>
              <w:rPr>
                <w:rFonts w:ascii="Arial" w:hAnsi="Arial" w:cs="Arial"/>
                <w:sz w:val="16"/>
                <w:szCs w:val="16"/>
              </w:rPr>
            </w:pPr>
            <w:r w:rsidRPr="00CB5E7D">
              <w:rPr>
                <w:rFonts w:ascii="Arial" w:hAnsi="Arial" w:cs="Arial"/>
                <w:sz w:val="16"/>
                <w:szCs w:val="16"/>
              </w:rPr>
              <w:t>Short-term loans from subsidiaries</w:t>
            </w:r>
          </w:p>
        </w:tc>
        <w:tc>
          <w:tcPr>
            <w:tcW w:w="810" w:type="dxa"/>
          </w:tcPr>
          <w:p w14:paraId="23D748AD"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6</w:t>
            </w:r>
          </w:p>
        </w:tc>
        <w:tc>
          <w:tcPr>
            <w:tcW w:w="810" w:type="dxa"/>
          </w:tcPr>
          <w:p w14:paraId="150BCDF2"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990" w:type="dxa"/>
          </w:tcPr>
          <w:p w14:paraId="00E88021"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28822D7"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BAD7C6D"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98B63BF"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6</w:t>
            </w:r>
          </w:p>
        </w:tc>
      </w:tr>
      <w:tr w:rsidR="00BA32A8" w:rsidRPr="00CB5E7D" w14:paraId="7EA1E502" w14:textId="77777777" w:rsidTr="00C50A2C">
        <w:tc>
          <w:tcPr>
            <w:tcW w:w="4140" w:type="dxa"/>
          </w:tcPr>
          <w:p w14:paraId="579550EF" w14:textId="77777777" w:rsidR="00BA32A8" w:rsidRPr="00CB5E7D" w:rsidRDefault="00BA32A8" w:rsidP="00C50A2C">
            <w:pPr>
              <w:spacing w:line="300" w:lineRule="exact"/>
              <w:ind w:right="-450"/>
              <w:rPr>
                <w:rFonts w:ascii="Arial" w:hAnsi="Arial" w:cs="Arial"/>
                <w:sz w:val="16"/>
                <w:szCs w:val="16"/>
              </w:rPr>
            </w:pPr>
            <w:r w:rsidRPr="00CB5E7D">
              <w:rPr>
                <w:rFonts w:ascii="Arial" w:hAnsi="Arial" w:cs="Arial"/>
                <w:sz w:val="16"/>
                <w:szCs w:val="16"/>
              </w:rPr>
              <w:t>Other long-term borrowings</w:t>
            </w:r>
          </w:p>
        </w:tc>
        <w:tc>
          <w:tcPr>
            <w:tcW w:w="810" w:type="dxa"/>
          </w:tcPr>
          <w:p w14:paraId="164EBBB7"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5841B9E"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129</w:t>
            </w:r>
          </w:p>
        </w:tc>
        <w:tc>
          <w:tcPr>
            <w:tcW w:w="990" w:type="dxa"/>
          </w:tcPr>
          <w:p w14:paraId="182468D3"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47D613C2"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AC0E0A6"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4774514" w14:textId="77777777" w:rsidR="00BA32A8" w:rsidRPr="00CB5E7D" w:rsidRDefault="00BA32A8" w:rsidP="00C50A2C">
            <w:pPr>
              <w:spacing w:line="300" w:lineRule="exact"/>
              <w:ind w:right="-36"/>
              <w:jc w:val="right"/>
              <w:rPr>
                <w:rFonts w:ascii="Arial" w:hAnsi="Arial" w:cs="Arial"/>
                <w:sz w:val="16"/>
                <w:szCs w:val="16"/>
              </w:rPr>
            </w:pPr>
            <w:r w:rsidRPr="00CB5E7D">
              <w:rPr>
                <w:rFonts w:ascii="Arial" w:hAnsi="Arial" w:cs="Arial"/>
                <w:sz w:val="16"/>
                <w:szCs w:val="16"/>
              </w:rPr>
              <w:t>129</w:t>
            </w:r>
          </w:p>
        </w:tc>
      </w:tr>
    </w:tbl>
    <w:p w14:paraId="461DEEAA" w14:textId="77777777" w:rsidR="00BA32A8" w:rsidRPr="00CB5E7D" w:rsidRDefault="00BA32A8" w:rsidP="00D73A08">
      <w:pPr>
        <w:spacing w:before="240" w:after="120" w:line="380" w:lineRule="exact"/>
        <w:ind w:left="533" w:hanging="533"/>
        <w:jc w:val="both"/>
        <w:outlineLvl w:val="1"/>
        <w:rPr>
          <w:rFonts w:ascii="Arial" w:hAnsi="Arial" w:cs="Arial"/>
          <w:b/>
          <w:bCs/>
          <w:sz w:val="22"/>
          <w:szCs w:val="22"/>
        </w:rPr>
      </w:pPr>
    </w:p>
    <w:p w14:paraId="624410FC" w14:textId="77777777" w:rsidR="00BA32A8" w:rsidRPr="00CB5E7D" w:rsidRDefault="00BA32A8">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731979A9" w14:textId="0559D4C4" w:rsidR="00402888" w:rsidRPr="00CB5E7D" w:rsidRDefault="00B52A54" w:rsidP="00D73A08">
      <w:pPr>
        <w:spacing w:before="240" w:after="120" w:line="380" w:lineRule="exact"/>
        <w:ind w:left="533" w:hanging="533"/>
        <w:jc w:val="both"/>
        <w:outlineLvl w:val="1"/>
        <w:rPr>
          <w:rFonts w:ascii="Arial" w:hAnsi="Arial" w:cs="Arial"/>
          <w:b/>
          <w:bCs/>
          <w:sz w:val="22"/>
          <w:szCs w:val="22"/>
        </w:rPr>
      </w:pPr>
      <w:r w:rsidRPr="00CB5E7D">
        <w:rPr>
          <w:rFonts w:ascii="Arial" w:hAnsi="Arial" w:cs="Arial"/>
          <w:b/>
          <w:bCs/>
          <w:sz w:val="22"/>
          <w:szCs w:val="22"/>
        </w:rPr>
        <w:lastRenderedPageBreak/>
        <w:t>40</w:t>
      </w:r>
      <w:r w:rsidR="00402888" w:rsidRPr="00CB5E7D">
        <w:rPr>
          <w:rFonts w:ascii="Arial" w:hAnsi="Arial" w:cs="Arial"/>
          <w:b/>
          <w:bCs/>
          <w:sz w:val="22"/>
          <w:szCs w:val="22"/>
        </w:rPr>
        <w:t>.</w:t>
      </w:r>
      <w:r w:rsidR="008E43C4" w:rsidRPr="00CB5E7D">
        <w:rPr>
          <w:rFonts w:ascii="Arial" w:hAnsi="Arial" w:cs="Arial"/>
          <w:b/>
          <w:bCs/>
          <w:sz w:val="22"/>
          <w:szCs w:val="22"/>
        </w:rPr>
        <w:t>3</w:t>
      </w:r>
      <w:r w:rsidR="00402888" w:rsidRPr="00CB5E7D">
        <w:rPr>
          <w:rFonts w:ascii="Arial" w:hAnsi="Arial" w:cs="Arial"/>
          <w:b/>
          <w:bCs/>
          <w:sz w:val="22"/>
          <w:szCs w:val="22"/>
        </w:rPr>
        <w:tab/>
        <w:t>Fair values of financial instruments</w:t>
      </w:r>
    </w:p>
    <w:p w14:paraId="4E513C61" w14:textId="77777777" w:rsidR="007441E8" w:rsidRPr="00CB5E7D" w:rsidRDefault="00C62B62" w:rsidP="00C62B62">
      <w:pPr>
        <w:spacing w:before="120" w:after="40" w:line="380" w:lineRule="exact"/>
        <w:ind w:left="540" w:hanging="540"/>
        <w:jc w:val="both"/>
        <w:rPr>
          <w:rFonts w:ascii="Arial" w:hAnsi="Arial" w:cs="Arial"/>
          <w:sz w:val="22"/>
          <w:szCs w:val="22"/>
        </w:rPr>
      </w:pPr>
      <w:r w:rsidRPr="00CB5E7D">
        <w:rPr>
          <w:rFonts w:ascii="Arial" w:hAnsi="Arial" w:cs="Arial"/>
          <w:color w:val="000000"/>
          <w:sz w:val="22"/>
          <w:szCs w:val="22"/>
        </w:rPr>
        <w:tab/>
      </w:r>
      <w:r w:rsidR="007441E8" w:rsidRPr="00CB5E7D">
        <w:rPr>
          <w:rFonts w:ascii="Arial" w:hAnsi="Arial" w:cs="Arial"/>
          <w:sz w:val="22"/>
          <w:szCs w:val="22"/>
        </w:rPr>
        <w:t xml:space="preserve">Since </w:t>
      </w:r>
      <w:proofErr w:type="gramStart"/>
      <w:r w:rsidR="007441E8" w:rsidRPr="00CB5E7D">
        <w:rPr>
          <w:rFonts w:ascii="Arial" w:hAnsi="Arial" w:cs="Arial"/>
          <w:sz w:val="22"/>
          <w:szCs w:val="22"/>
        </w:rPr>
        <w:t>the majority of</w:t>
      </w:r>
      <w:proofErr w:type="gramEnd"/>
      <w:r w:rsidR="007441E8" w:rsidRPr="00CB5E7D">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335D4E71" w14:textId="34E19D03" w:rsidR="00065348" w:rsidRPr="00CB5E7D" w:rsidRDefault="00065348" w:rsidP="007441E8">
      <w:pPr>
        <w:spacing w:before="120" w:after="40" w:line="380" w:lineRule="exact"/>
        <w:ind w:left="540"/>
        <w:jc w:val="both"/>
        <w:rPr>
          <w:rFonts w:ascii="Arial" w:hAnsi="Arial" w:cs="Arial"/>
          <w:color w:val="000000"/>
          <w:sz w:val="22"/>
          <w:szCs w:val="22"/>
        </w:rPr>
      </w:pPr>
      <w:r w:rsidRPr="00CB5E7D">
        <w:rPr>
          <w:rFonts w:ascii="Arial" w:hAnsi="Arial" w:cs="Arial"/>
          <w:color w:val="000000"/>
          <w:sz w:val="22"/>
          <w:szCs w:val="22"/>
        </w:rPr>
        <w:t xml:space="preserve">The methods and assumptions used by the </w:t>
      </w:r>
      <w:r w:rsidR="00A74CB0" w:rsidRPr="00CB5E7D">
        <w:rPr>
          <w:rFonts w:ascii="Arial" w:hAnsi="Arial" w:cs="Arial"/>
          <w:color w:val="000000"/>
          <w:sz w:val="22"/>
          <w:szCs w:val="22"/>
        </w:rPr>
        <w:t>Group</w:t>
      </w:r>
      <w:r w:rsidR="00C62B62" w:rsidRPr="00CB5E7D">
        <w:rPr>
          <w:rFonts w:ascii="Arial" w:hAnsi="Arial" w:cs="Arial"/>
          <w:color w:val="000000"/>
          <w:sz w:val="22"/>
          <w:szCs w:val="22"/>
        </w:rPr>
        <w:t xml:space="preserve"> </w:t>
      </w:r>
      <w:r w:rsidRPr="00CB5E7D">
        <w:rPr>
          <w:rFonts w:ascii="Arial" w:hAnsi="Arial" w:cs="Arial"/>
          <w:color w:val="000000"/>
          <w:sz w:val="22"/>
          <w:szCs w:val="22"/>
        </w:rPr>
        <w:t>in estimating the fair value of financial instruments are as follows:</w:t>
      </w:r>
    </w:p>
    <w:p w14:paraId="1D971D3E" w14:textId="4F66AA7A" w:rsidR="00065348" w:rsidRPr="00CB5E7D" w:rsidRDefault="0006534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CB5E7D">
        <w:rPr>
          <w:rFonts w:ascii="Arial" w:hAnsi="Arial" w:cs="Arial"/>
          <w:color w:val="000000"/>
          <w:sz w:val="22"/>
          <w:szCs w:val="22"/>
        </w:rPr>
        <w:t xml:space="preserve">For financial assets and liabilities which have short-term maturity, including cash and cash equivalents, </w:t>
      </w:r>
      <w:r w:rsidR="008240FC" w:rsidRPr="00CB5E7D">
        <w:rPr>
          <w:rFonts w:ascii="Arial" w:hAnsi="Arial" w:cs="Arial"/>
          <w:color w:val="000000"/>
          <w:sz w:val="22"/>
          <w:szCs w:val="22"/>
        </w:rPr>
        <w:t xml:space="preserve">receivables </w:t>
      </w:r>
      <w:r w:rsidR="00F2615B">
        <w:rPr>
          <w:rFonts w:ascii="Arial" w:hAnsi="Arial" w:cs="Arial"/>
          <w:color w:val="000000"/>
          <w:sz w:val="22"/>
          <w:szCs w:val="22"/>
        </w:rPr>
        <w:t xml:space="preserve">and payables </w:t>
      </w:r>
      <w:r w:rsidR="008240FC" w:rsidRPr="00CB5E7D">
        <w:rPr>
          <w:rFonts w:ascii="Arial" w:hAnsi="Arial" w:cs="Arial"/>
          <w:color w:val="000000"/>
          <w:sz w:val="22"/>
          <w:szCs w:val="22"/>
        </w:rPr>
        <w:t>from Clearing House</w:t>
      </w:r>
      <w:r w:rsidR="00994F8B" w:rsidRPr="00CB5E7D">
        <w:rPr>
          <w:rFonts w:ascii="Arial" w:hAnsi="Arial" w:cs="Arial"/>
          <w:sz w:val="16"/>
          <w:szCs w:val="16"/>
        </w:rPr>
        <w:t xml:space="preserve"> </w:t>
      </w:r>
      <w:r w:rsidR="00994F8B" w:rsidRPr="00CB5E7D">
        <w:rPr>
          <w:rFonts w:ascii="Arial" w:hAnsi="Arial" w:cs="Arial"/>
          <w:color w:val="000000"/>
          <w:sz w:val="22"/>
          <w:szCs w:val="22"/>
        </w:rPr>
        <w:t>and broker - dealers</w:t>
      </w:r>
      <w:r w:rsidR="008240FC" w:rsidRPr="00CB5E7D">
        <w:rPr>
          <w:rFonts w:ascii="Arial" w:hAnsi="Arial" w:cs="Arial"/>
          <w:color w:val="000000"/>
          <w:sz w:val="22"/>
          <w:szCs w:val="22"/>
        </w:rPr>
        <w:t xml:space="preserve">, </w:t>
      </w:r>
      <w:r w:rsidR="003D2AC6" w:rsidRPr="00CB5E7D">
        <w:rPr>
          <w:rFonts w:ascii="Arial" w:hAnsi="Arial" w:cs="Arial"/>
          <w:color w:val="000000"/>
          <w:sz w:val="22"/>
          <w:szCs w:val="22"/>
        </w:rPr>
        <w:t>s</w:t>
      </w:r>
      <w:r w:rsidR="008240FC" w:rsidRPr="00CB5E7D">
        <w:rPr>
          <w:rFonts w:ascii="Arial" w:hAnsi="Arial" w:cs="Arial"/>
          <w:color w:val="000000"/>
          <w:sz w:val="22"/>
          <w:szCs w:val="22"/>
        </w:rPr>
        <w:t>ecurities and derivatives business receivables</w:t>
      </w:r>
      <w:r w:rsidR="00F2615B" w:rsidRPr="00F2615B">
        <w:rPr>
          <w:rFonts w:ascii="Arial" w:hAnsi="Arial" w:cs="Arial"/>
          <w:color w:val="000000"/>
          <w:sz w:val="22"/>
          <w:szCs w:val="22"/>
        </w:rPr>
        <w:t xml:space="preserve"> </w:t>
      </w:r>
      <w:r w:rsidR="00F2615B">
        <w:rPr>
          <w:rFonts w:ascii="Arial" w:hAnsi="Arial" w:cs="Arial"/>
          <w:color w:val="000000"/>
          <w:sz w:val="22"/>
          <w:szCs w:val="22"/>
        </w:rPr>
        <w:t>and payables</w:t>
      </w:r>
      <w:r w:rsidR="008240FC" w:rsidRPr="00CB5E7D">
        <w:rPr>
          <w:rFonts w:ascii="Arial" w:hAnsi="Arial" w:cs="Arial"/>
          <w:color w:val="000000"/>
          <w:sz w:val="22"/>
          <w:szCs w:val="22"/>
        </w:rPr>
        <w:t xml:space="preserve">, </w:t>
      </w:r>
      <w:r w:rsidR="00E45DCC" w:rsidRPr="00CB5E7D">
        <w:rPr>
          <w:rFonts w:ascii="Arial" w:hAnsi="Arial" w:cs="Arial"/>
          <w:color w:val="000000"/>
          <w:sz w:val="22"/>
          <w:szCs w:val="22"/>
        </w:rPr>
        <w:t>other receivables</w:t>
      </w:r>
      <w:r w:rsidR="00F2615B" w:rsidRPr="00F2615B">
        <w:rPr>
          <w:rFonts w:ascii="Arial" w:hAnsi="Arial" w:cs="Arial"/>
          <w:color w:val="000000"/>
          <w:sz w:val="22"/>
          <w:szCs w:val="22"/>
        </w:rPr>
        <w:t xml:space="preserve"> </w:t>
      </w:r>
      <w:r w:rsidR="00F2615B">
        <w:rPr>
          <w:rFonts w:ascii="Arial" w:hAnsi="Arial" w:cs="Arial"/>
          <w:color w:val="000000"/>
          <w:sz w:val="22"/>
          <w:szCs w:val="22"/>
        </w:rPr>
        <w:t>and payables</w:t>
      </w:r>
      <w:r w:rsidR="00E45DCC" w:rsidRPr="00CB5E7D">
        <w:rPr>
          <w:rFonts w:ascii="Arial" w:hAnsi="Arial" w:cs="Arial"/>
          <w:color w:val="000000"/>
          <w:sz w:val="22"/>
          <w:szCs w:val="22"/>
        </w:rPr>
        <w:t xml:space="preserve">, </w:t>
      </w:r>
      <w:r w:rsidR="00BF6FD1" w:rsidRPr="00CB5E7D">
        <w:rPr>
          <w:rFonts w:ascii="Arial" w:hAnsi="Arial" w:cs="Arial"/>
          <w:color w:val="000000"/>
          <w:sz w:val="22"/>
          <w:szCs w:val="22"/>
        </w:rPr>
        <w:t xml:space="preserve">short-term </w:t>
      </w:r>
      <w:proofErr w:type="gramStart"/>
      <w:r w:rsidR="008240FC" w:rsidRPr="00CB5E7D">
        <w:rPr>
          <w:rFonts w:ascii="Arial" w:hAnsi="Arial" w:cs="Arial"/>
          <w:color w:val="000000"/>
          <w:sz w:val="22"/>
          <w:szCs w:val="22"/>
        </w:rPr>
        <w:t>loans</w:t>
      </w:r>
      <w:proofErr w:type="gramEnd"/>
      <w:r w:rsidR="00F2615B">
        <w:rPr>
          <w:rFonts w:ascii="Arial" w:hAnsi="Arial" w:cs="Arial"/>
          <w:color w:val="000000"/>
          <w:sz w:val="22"/>
          <w:szCs w:val="22"/>
        </w:rPr>
        <w:t xml:space="preserve"> and</w:t>
      </w:r>
      <w:r w:rsidR="008240FC" w:rsidRPr="00CB5E7D">
        <w:rPr>
          <w:rFonts w:ascii="Arial" w:hAnsi="Arial" w:cs="Arial"/>
          <w:color w:val="000000"/>
          <w:sz w:val="22"/>
          <w:szCs w:val="22"/>
        </w:rPr>
        <w:t xml:space="preserve"> </w:t>
      </w:r>
      <w:r w:rsidR="00C62B62" w:rsidRPr="00CB5E7D">
        <w:rPr>
          <w:rFonts w:ascii="Arial" w:hAnsi="Arial" w:cs="Arial"/>
          <w:color w:val="000000"/>
          <w:sz w:val="22"/>
          <w:szCs w:val="22"/>
        </w:rPr>
        <w:t xml:space="preserve">short-term </w:t>
      </w:r>
      <w:r w:rsidR="008240FC" w:rsidRPr="00CB5E7D">
        <w:rPr>
          <w:rFonts w:ascii="Arial" w:hAnsi="Arial" w:cs="Arial"/>
          <w:color w:val="000000"/>
          <w:sz w:val="22"/>
          <w:szCs w:val="22"/>
        </w:rPr>
        <w:t>borrowings,</w:t>
      </w:r>
      <w:r w:rsidRPr="00CB5E7D">
        <w:rPr>
          <w:rFonts w:ascii="Arial" w:hAnsi="Arial" w:cs="Arial"/>
          <w:color w:val="000000"/>
          <w:sz w:val="22"/>
          <w:szCs w:val="22"/>
        </w:rPr>
        <w:t xml:space="preserve"> their carrying amounts in the statement of financial position approximate their fair value. </w:t>
      </w:r>
    </w:p>
    <w:p w14:paraId="4949A558" w14:textId="77777777" w:rsidR="00065348" w:rsidRPr="00CB5E7D" w:rsidRDefault="0006534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CB5E7D">
        <w:rPr>
          <w:rFonts w:ascii="Arial" w:hAnsi="Arial" w:cs="Arial"/>
          <w:color w:val="000000"/>
          <w:sz w:val="22"/>
          <w:szCs w:val="22"/>
        </w:rPr>
        <w:t xml:space="preserve">For </w:t>
      </w:r>
      <w:r w:rsidR="00C62B62" w:rsidRPr="00CB5E7D">
        <w:rPr>
          <w:rFonts w:ascii="Arial" w:hAnsi="Arial" w:cs="Arial"/>
          <w:color w:val="000000"/>
          <w:sz w:val="22"/>
          <w:szCs w:val="22"/>
        </w:rPr>
        <w:t xml:space="preserve">investment in </w:t>
      </w:r>
      <w:r w:rsidRPr="00CB5E7D">
        <w:rPr>
          <w:rFonts w:ascii="Arial" w:hAnsi="Arial" w:cs="Arial"/>
          <w:color w:val="000000"/>
          <w:sz w:val="22"/>
          <w:szCs w:val="22"/>
        </w:rPr>
        <w:t>debts securities, their fair value</w:t>
      </w:r>
      <w:r w:rsidR="00396A77" w:rsidRPr="00CB5E7D">
        <w:rPr>
          <w:rFonts w:ascii="Arial" w:hAnsi="Arial" w:cs="Arial"/>
          <w:color w:val="000000"/>
          <w:sz w:val="22"/>
          <w:szCs w:val="22"/>
        </w:rPr>
        <w:t>s</w:t>
      </w:r>
      <w:r w:rsidR="006B5C7B" w:rsidRPr="00CB5E7D">
        <w:rPr>
          <w:rFonts w:ascii="Arial" w:hAnsi="Arial" w:cs="Arial"/>
          <w:color w:val="000000"/>
          <w:sz w:val="22"/>
          <w:szCs w:val="22"/>
        </w:rPr>
        <w:t>, are</w:t>
      </w:r>
      <w:r w:rsidRPr="00CB5E7D">
        <w:rPr>
          <w:rFonts w:ascii="Arial" w:hAnsi="Arial" w:cs="Arial"/>
          <w:color w:val="000000"/>
          <w:sz w:val="22"/>
          <w:szCs w:val="22"/>
        </w:rPr>
        <w:t xml:space="preserve"> generally derived from quoted market prices or </w:t>
      </w:r>
      <w:r w:rsidRPr="00CB5E7D">
        <w:rPr>
          <w:rFonts w:ascii="Arial" w:hAnsi="Arial" w:cs="Arial"/>
          <w:sz w:val="22"/>
          <w:szCs w:val="22"/>
        </w:rPr>
        <w:t>determined by using the yield curve as announced by the Thai Bond Market Associat</w:t>
      </w:r>
      <w:r w:rsidR="00305B92" w:rsidRPr="00CB5E7D">
        <w:rPr>
          <w:rFonts w:ascii="Arial" w:hAnsi="Arial" w:cs="Arial"/>
          <w:sz w:val="22"/>
          <w:szCs w:val="22"/>
        </w:rPr>
        <w:t>ion or by other relevant bodies.</w:t>
      </w:r>
    </w:p>
    <w:p w14:paraId="2959084C" w14:textId="77777777" w:rsidR="00065348" w:rsidRPr="00CB5E7D" w:rsidRDefault="00D73A0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CB5E7D">
        <w:rPr>
          <w:rFonts w:ascii="Arial" w:hAnsi="Arial" w:cs="Arial"/>
          <w:color w:val="000000"/>
          <w:sz w:val="22"/>
          <w:szCs w:val="22"/>
        </w:rPr>
        <w:t>For investment in marketable equity securities, warrants and derivatives, their fair values, are generally derived from quoted market prices.</w:t>
      </w:r>
      <w:bookmarkStart w:id="4" w:name="_Hlk63808944"/>
      <w:r w:rsidRPr="00CB5E7D">
        <w:rPr>
          <w:rFonts w:ascii="Arial" w:hAnsi="Arial" w:cs="Arial"/>
          <w:color w:val="000000"/>
          <w:sz w:val="22"/>
          <w:szCs w:val="22"/>
        </w:rPr>
        <w:t xml:space="preserve"> Investments in non-marketable equity, their fair value is generally based on generally accepted pricing models.</w:t>
      </w:r>
      <w:bookmarkEnd w:id="4"/>
    </w:p>
    <w:p w14:paraId="57A01197" w14:textId="488EEE15" w:rsidR="00A74CB0" w:rsidRPr="00CB5E7D" w:rsidRDefault="00A74CB0" w:rsidP="00A74CB0">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CB5E7D">
        <w:rPr>
          <w:rFonts w:ascii="Arial" w:hAnsi="Arial" w:cs="Arial"/>
          <w:color w:val="000000"/>
          <w:sz w:val="22"/>
          <w:szCs w:val="22"/>
        </w:rPr>
        <w:t xml:space="preserve">For other derivatives, their fair values have been determined by using a valuation model technique. Most of the inputs used for the valuation are observable in the relevant market, such as spot rates of foreign currencies, forward exchange rates. The </w:t>
      </w:r>
      <w:r w:rsidR="00127536" w:rsidRPr="00CB5E7D">
        <w:rPr>
          <w:rFonts w:ascii="Arial" w:hAnsi="Arial" w:cs="Arial"/>
          <w:sz w:val="22"/>
          <w:szCs w:val="22"/>
        </w:rPr>
        <w:t>Group</w:t>
      </w:r>
      <w:r w:rsidR="00127536" w:rsidRPr="00CB5E7D">
        <w:rPr>
          <w:rFonts w:ascii="Arial" w:hAnsi="Arial" w:cs="Arial"/>
          <w:color w:val="000000"/>
          <w:sz w:val="22"/>
          <w:szCs w:val="22"/>
        </w:rPr>
        <w:t xml:space="preserve"> </w:t>
      </w:r>
      <w:r w:rsidRPr="00CB5E7D">
        <w:rPr>
          <w:rFonts w:ascii="Arial" w:hAnsi="Arial" w:cs="Arial"/>
          <w:color w:val="000000"/>
          <w:sz w:val="22"/>
          <w:szCs w:val="22"/>
        </w:rPr>
        <w:t>considered counterparty credit risk when determining the fair value of derivatives.</w:t>
      </w:r>
    </w:p>
    <w:p w14:paraId="67213E24" w14:textId="77777777" w:rsidR="00001469" w:rsidRPr="00CB5E7D" w:rsidRDefault="00001469"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CB5E7D">
        <w:rPr>
          <w:rFonts w:ascii="Arial" w:hAnsi="Arial" w:cs="Arial"/>
          <w:color w:val="000000"/>
          <w:sz w:val="22"/>
          <w:szCs w:val="22"/>
        </w:rPr>
        <w:t>For debenture</w:t>
      </w:r>
      <w:r w:rsidR="0049099E" w:rsidRPr="00CB5E7D">
        <w:rPr>
          <w:rFonts w:ascii="Arial" w:hAnsi="Arial" w:cs="Arial"/>
          <w:color w:val="000000"/>
          <w:sz w:val="22"/>
          <w:szCs w:val="22"/>
        </w:rPr>
        <w:t>s</w:t>
      </w:r>
      <w:r w:rsidRPr="00CB5E7D">
        <w:rPr>
          <w:rFonts w:ascii="Arial" w:hAnsi="Arial" w:cs="Arial"/>
          <w:color w:val="000000"/>
          <w:sz w:val="22"/>
          <w:szCs w:val="22"/>
        </w:rPr>
        <w:t>, the fair value is estimated by discounting expected future cash flow by the current market interest rate of the loans with similar terms and conditions.</w:t>
      </w:r>
      <w:r w:rsidR="00882203" w:rsidRPr="00CB5E7D">
        <w:rPr>
          <w:rFonts w:ascii="Arial" w:hAnsi="Arial" w:cs="Arial"/>
          <w:color w:val="000000"/>
          <w:sz w:val="22"/>
          <w:szCs w:val="22"/>
        </w:rPr>
        <w:t xml:space="preserve"> The estimated fair value does not significantly differ from the carrying value presenting in the statement of financial position.</w:t>
      </w:r>
    </w:p>
    <w:p w14:paraId="0159C91E" w14:textId="30A6E762" w:rsidR="008C40C7" w:rsidRPr="00CB5E7D" w:rsidRDefault="008C40C7"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CB5E7D">
        <w:rPr>
          <w:rFonts w:ascii="Arial" w:hAnsi="Arial" w:cs="Arial"/>
          <w:color w:val="000000"/>
          <w:sz w:val="22"/>
          <w:szCs w:val="22"/>
        </w:rPr>
        <w:t>For</w:t>
      </w:r>
      <w:r w:rsidR="00620F21" w:rsidRPr="00CB5E7D">
        <w:rPr>
          <w:rFonts w:ascii="Arial" w:hAnsi="Arial" w:cs="Arial"/>
          <w:color w:val="000000"/>
          <w:sz w:val="22"/>
          <w:szCs w:val="22"/>
        </w:rPr>
        <w:t xml:space="preserve"> </w:t>
      </w:r>
      <w:r w:rsidR="0049099E" w:rsidRPr="00CB5E7D">
        <w:rPr>
          <w:rFonts w:ascii="Arial" w:hAnsi="Arial" w:cs="Arial"/>
          <w:color w:val="000000"/>
          <w:sz w:val="22"/>
          <w:szCs w:val="22"/>
        </w:rPr>
        <w:t xml:space="preserve">lease </w:t>
      </w:r>
      <w:r w:rsidRPr="00CB5E7D">
        <w:rPr>
          <w:rFonts w:ascii="Arial" w:hAnsi="Arial" w:cs="Arial"/>
          <w:color w:val="000000"/>
          <w:sz w:val="22"/>
          <w:szCs w:val="22"/>
        </w:rPr>
        <w:t>liabilities carrying interest approximate to the market rate</w:t>
      </w:r>
      <w:r w:rsidR="005557BC" w:rsidRPr="00CB5E7D">
        <w:rPr>
          <w:rFonts w:ascii="Arial" w:hAnsi="Arial" w:cs="Arial"/>
          <w:color w:val="000000"/>
          <w:sz w:val="22"/>
          <w:szCs w:val="22"/>
        </w:rPr>
        <w:t>,</w:t>
      </w:r>
      <w:r w:rsidRPr="00CB5E7D">
        <w:rPr>
          <w:rFonts w:ascii="Arial" w:hAnsi="Arial" w:cs="Arial"/>
          <w:color w:val="000000"/>
          <w:sz w:val="22"/>
          <w:szCs w:val="22"/>
        </w:rPr>
        <w:t xml:space="preserve"> their carrying amounts in the statement of finance position approximates their fair value.</w:t>
      </w:r>
    </w:p>
    <w:p w14:paraId="6C8535CC" w14:textId="77777777" w:rsidR="00396A77" w:rsidRPr="00CB5E7D" w:rsidRDefault="00396A77" w:rsidP="00396A77">
      <w:pPr>
        <w:widowControl/>
        <w:tabs>
          <w:tab w:val="left" w:pos="360"/>
        </w:tabs>
        <w:overflowPunct/>
        <w:autoSpaceDE/>
        <w:autoSpaceDN/>
        <w:adjustRightInd/>
        <w:spacing w:before="120" w:after="40" w:line="380" w:lineRule="exact"/>
        <w:ind w:left="540"/>
        <w:jc w:val="both"/>
        <w:textAlignment w:val="auto"/>
        <w:rPr>
          <w:rFonts w:ascii="Arial" w:hAnsi="Arial" w:cs="Arial"/>
          <w:color w:val="000000"/>
          <w:sz w:val="22"/>
          <w:szCs w:val="22"/>
        </w:rPr>
      </w:pPr>
      <w:r w:rsidRPr="00CB5E7D">
        <w:rPr>
          <w:rFonts w:ascii="Arial" w:hAnsi="Arial" w:cs="Arial"/>
          <w:color w:val="000000"/>
          <w:sz w:val="22"/>
          <w:szCs w:val="22"/>
        </w:rPr>
        <w:t>During the current year, there were no transfers within the fair value hierarchy.</w:t>
      </w:r>
    </w:p>
    <w:p w14:paraId="1C8D6F6D" w14:textId="77777777" w:rsidR="00DD5487" w:rsidRPr="00CB5E7D" w:rsidRDefault="00DD5487">
      <w:pPr>
        <w:widowControl/>
        <w:overflowPunct/>
        <w:autoSpaceDE/>
        <w:autoSpaceDN/>
        <w:adjustRightInd/>
        <w:spacing w:before="100" w:after="100" w:line="380" w:lineRule="exact"/>
        <w:ind w:right="-43"/>
        <w:jc w:val="both"/>
        <w:textAlignment w:val="auto"/>
        <w:rPr>
          <w:rFonts w:ascii="Arial" w:hAnsi="Arial" w:cs="Arial"/>
          <w:b/>
          <w:bCs/>
          <w:sz w:val="22"/>
          <w:szCs w:val="22"/>
        </w:rPr>
      </w:pPr>
      <w:r w:rsidRPr="00CB5E7D">
        <w:rPr>
          <w:rFonts w:ascii="Arial" w:hAnsi="Arial" w:cs="Arial"/>
          <w:b/>
          <w:bCs/>
          <w:sz w:val="22"/>
          <w:szCs w:val="22"/>
        </w:rPr>
        <w:br w:type="page"/>
      </w:r>
    </w:p>
    <w:p w14:paraId="4D6DD243" w14:textId="61FF5C86" w:rsidR="00960C05" w:rsidRPr="00CB5E7D" w:rsidRDefault="00B52A54" w:rsidP="006B5C7B">
      <w:pPr>
        <w:tabs>
          <w:tab w:val="left" w:pos="2880"/>
        </w:tabs>
        <w:spacing w:before="80" w:after="80" w:line="380" w:lineRule="exact"/>
        <w:ind w:left="547" w:hanging="547"/>
        <w:jc w:val="both"/>
        <w:rPr>
          <w:rFonts w:ascii="Arial" w:hAnsi="Arial" w:cs="Arial"/>
          <w:b/>
          <w:bCs/>
          <w:sz w:val="22"/>
          <w:szCs w:val="22"/>
        </w:rPr>
      </w:pPr>
      <w:r w:rsidRPr="00CB5E7D">
        <w:rPr>
          <w:rFonts w:ascii="Arial" w:hAnsi="Arial" w:cs="Arial"/>
          <w:b/>
          <w:bCs/>
          <w:sz w:val="22"/>
          <w:szCs w:val="22"/>
        </w:rPr>
        <w:lastRenderedPageBreak/>
        <w:t>40</w:t>
      </w:r>
      <w:r w:rsidR="00960C05" w:rsidRPr="00CB5E7D">
        <w:rPr>
          <w:rFonts w:ascii="Arial" w:hAnsi="Arial" w:cs="Arial"/>
          <w:b/>
          <w:bCs/>
          <w:sz w:val="22"/>
          <w:szCs w:val="22"/>
        </w:rPr>
        <w:t>.</w:t>
      </w:r>
      <w:r w:rsidR="008E43C4" w:rsidRPr="00CB5E7D">
        <w:rPr>
          <w:rFonts w:ascii="Arial" w:hAnsi="Arial" w:cs="Arial"/>
          <w:b/>
          <w:bCs/>
          <w:sz w:val="22"/>
          <w:szCs w:val="22"/>
        </w:rPr>
        <w:t>4</w:t>
      </w:r>
      <w:r w:rsidR="00960C05" w:rsidRPr="00CB5E7D">
        <w:rPr>
          <w:rFonts w:ascii="Arial" w:hAnsi="Arial" w:cs="Arial"/>
          <w:b/>
          <w:bCs/>
          <w:sz w:val="22"/>
          <w:szCs w:val="22"/>
        </w:rPr>
        <w:tab/>
      </w:r>
      <w:r w:rsidR="00297881" w:rsidRPr="00CB5E7D">
        <w:rPr>
          <w:rFonts w:ascii="Arial" w:hAnsi="Arial" w:cs="Arial"/>
          <w:b/>
          <w:bCs/>
          <w:sz w:val="22"/>
          <w:szCs w:val="22"/>
        </w:rPr>
        <w:t>Commitments in respect of</w:t>
      </w:r>
      <w:r w:rsidR="00960C05" w:rsidRPr="00CB5E7D">
        <w:rPr>
          <w:rFonts w:ascii="Arial" w:hAnsi="Arial" w:cs="Arial"/>
          <w:b/>
          <w:bCs/>
          <w:sz w:val="22"/>
          <w:szCs w:val="22"/>
        </w:rPr>
        <w:t xml:space="preserve"> derivatives </w:t>
      </w:r>
      <w:r w:rsidR="00297881" w:rsidRPr="00CB5E7D">
        <w:rPr>
          <w:rFonts w:ascii="Arial" w:hAnsi="Arial" w:cs="Arial"/>
          <w:b/>
          <w:bCs/>
          <w:sz w:val="22"/>
          <w:szCs w:val="22"/>
        </w:rPr>
        <w:t>trading</w:t>
      </w:r>
    </w:p>
    <w:p w14:paraId="0928432A" w14:textId="440AE4B5" w:rsidR="00960C05" w:rsidRPr="00CB5E7D" w:rsidRDefault="00960C05" w:rsidP="00C61AFC">
      <w:pPr>
        <w:spacing w:before="80" w:line="380" w:lineRule="exact"/>
        <w:ind w:left="547"/>
        <w:jc w:val="both"/>
        <w:rPr>
          <w:rFonts w:ascii="Arial" w:hAnsi="Arial" w:cs="Arial"/>
          <w:sz w:val="22"/>
          <w:szCs w:val="22"/>
        </w:rPr>
      </w:pPr>
      <w:r w:rsidRPr="00CB5E7D">
        <w:rPr>
          <w:rFonts w:ascii="Arial" w:hAnsi="Arial" w:cs="Arial"/>
          <w:sz w:val="22"/>
          <w:szCs w:val="22"/>
        </w:rPr>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w:t>
      </w:r>
      <w:r w:rsidR="00702498" w:rsidRPr="00CB5E7D">
        <w:rPr>
          <w:rFonts w:ascii="Arial" w:hAnsi="Arial" w:cs="Arial"/>
          <w:sz w:val="22"/>
          <w:szCs w:val="22"/>
        </w:rPr>
        <w:t>20</w:t>
      </w:r>
      <w:r w:rsidR="0093244E" w:rsidRPr="00CB5E7D">
        <w:rPr>
          <w:rFonts w:ascii="Arial" w:hAnsi="Arial" w:cs="Arial"/>
          <w:sz w:val="22"/>
          <w:szCs w:val="22"/>
        </w:rPr>
        <w:t>2</w:t>
      </w:r>
      <w:r w:rsidR="00BA32A8" w:rsidRPr="00CB5E7D">
        <w:rPr>
          <w:rFonts w:ascii="Arial" w:hAnsi="Arial" w:cs="Arial"/>
          <w:sz w:val="22"/>
          <w:szCs w:val="22"/>
        </w:rPr>
        <w:t>3</w:t>
      </w:r>
      <w:r w:rsidRPr="00CB5E7D">
        <w:rPr>
          <w:rFonts w:ascii="Arial" w:hAnsi="Arial" w:cs="Arial"/>
          <w:sz w:val="22"/>
          <w:szCs w:val="22"/>
        </w:rPr>
        <w:t xml:space="preserve"> and </w:t>
      </w:r>
      <w:r w:rsidR="00702498" w:rsidRPr="00CB5E7D">
        <w:rPr>
          <w:rFonts w:ascii="Arial" w:hAnsi="Arial" w:cs="Arial"/>
          <w:sz w:val="22"/>
          <w:szCs w:val="22"/>
        </w:rPr>
        <w:t>20</w:t>
      </w:r>
      <w:r w:rsidR="0059030F" w:rsidRPr="00CB5E7D">
        <w:rPr>
          <w:rFonts w:ascii="Arial" w:hAnsi="Arial" w:cs="Arial"/>
          <w:sz w:val="22"/>
          <w:szCs w:val="22"/>
        </w:rPr>
        <w:t>2</w:t>
      </w:r>
      <w:r w:rsidR="00BA32A8" w:rsidRPr="00CB5E7D">
        <w:rPr>
          <w:rFonts w:ascii="Arial" w:hAnsi="Arial" w:cs="Arial"/>
          <w:sz w:val="22"/>
          <w:szCs w:val="22"/>
        </w:rPr>
        <w:t>2</w:t>
      </w:r>
      <w:r w:rsidRPr="00CB5E7D">
        <w:rPr>
          <w:rFonts w:ascii="Arial" w:hAnsi="Arial" w:cs="Arial"/>
          <w:sz w:val="22"/>
          <w:szCs w:val="22"/>
        </w:rPr>
        <w:t>, the fair values of financial derivatives which are the commitments of Trinity Securities Company Limited, the Company’s subsidiary, are as follows:</w:t>
      </w:r>
    </w:p>
    <w:p w14:paraId="68A5482B" w14:textId="77777777" w:rsidR="00904E5A" w:rsidRPr="00CB5E7D" w:rsidRDefault="00904E5A" w:rsidP="00960C05">
      <w:pPr>
        <w:tabs>
          <w:tab w:val="left" w:pos="1440"/>
        </w:tabs>
        <w:spacing w:line="380" w:lineRule="exact"/>
        <w:ind w:left="907" w:right="-43"/>
        <w:jc w:val="right"/>
        <w:rPr>
          <w:rFonts w:ascii="Arial" w:hAnsi="Arial" w:cs="Arial"/>
          <w:sz w:val="20"/>
          <w:szCs w:val="20"/>
        </w:rPr>
      </w:pPr>
      <w:r w:rsidRPr="00CB5E7D">
        <w:rPr>
          <w:rFonts w:ascii="Arial" w:hAnsi="Arial" w:cs="Arial"/>
          <w:sz w:val="20"/>
          <w:szCs w:val="20"/>
          <w:cs/>
        </w:rPr>
        <w:t>(</w:t>
      </w:r>
      <w:r w:rsidRPr="00CB5E7D">
        <w:rPr>
          <w:rFonts w:ascii="Arial" w:hAnsi="Arial" w:cs="Arial"/>
          <w:sz w:val="20"/>
          <w:szCs w:val="20"/>
        </w:rPr>
        <w:t>Unit: Million Baht</w:t>
      </w:r>
      <w:r w:rsidRPr="00CB5E7D">
        <w:rPr>
          <w:rFonts w:ascii="Arial" w:hAnsi="Arial" w:cs="Arial"/>
          <w:sz w:val="20"/>
          <w:szCs w:val="20"/>
          <w:cs/>
        </w:rPr>
        <w:t>)</w:t>
      </w:r>
    </w:p>
    <w:tbl>
      <w:tblPr>
        <w:tblW w:w="9103" w:type="dxa"/>
        <w:tblInd w:w="558" w:type="dxa"/>
        <w:tblLook w:val="01E0" w:firstRow="1" w:lastRow="1" w:firstColumn="1" w:lastColumn="1" w:noHBand="0" w:noVBand="0"/>
      </w:tblPr>
      <w:tblGrid>
        <w:gridCol w:w="3132"/>
        <w:gridCol w:w="1177"/>
        <w:gridCol w:w="1160"/>
        <w:gridCol w:w="1160"/>
        <w:gridCol w:w="1232"/>
        <w:gridCol w:w="1242"/>
      </w:tblGrid>
      <w:tr w:rsidR="00904E5A" w:rsidRPr="00CB5E7D" w14:paraId="31621393" w14:textId="77777777" w:rsidTr="0093244E">
        <w:tc>
          <w:tcPr>
            <w:tcW w:w="3132" w:type="dxa"/>
          </w:tcPr>
          <w:p w14:paraId="27CE9661" w14:textId="77777777" w:rsidR="00904E5A" w:rsidRPr="00CB5E7D" w:rsidRDefault="00904E5A" w:rsidP="00CA64E6">
            <w:pPr>
              <w:tabs>
                <w:tab w:val="left" w:pos="1440"/>
              </w:tabs>
              <w:spacing w:line="320" w:lineRule="exact"/>
              <w:ind w:right="-43"/>
              <w:jc w:val="center"/>
              <w:rPr>
                <w:rFonts w:ascii="Arial" w:hAnsi="Arial" w:cs="Arial"/>
                <w:sz w:val="20"/>
                <w:szCs w:val="20"/>
              </w:rPr>
            </w:pPr>
          </w:p>
        </w:tc>
        <w:tc>
          <w:tcPr>
            <w:tcW w:w="5971" w:type="dxa"/>
            <w:gridSpan w:val="5"/>
          </w:tcPr>
          <w:p w14:paraId="3B6BCB46" w14:textId="7289B050" w:rsidR="00904E5A" w:rsidRPr="00CB5E7D" w:rsidRDefault="00702498" w:rsidP="00CA64E6">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20</w:t>
            </w:r>
            <w:r w:rsidR="00CA64E6" w:rsidRPr="00CB5E7D">
              <w:rPr>
                <w:rFonts w:ascii="Arial" w:hAnsi="Arial" w:cs="Arial"/>
                <w:sz w:val="20"/>
                <w:szCs w:val="20"/>
              </w:rPr>
              <w:t>2</w:t>
            </w:r>
            <w:r w:rsidR="00BA32A8" w:rsidRPr="00CB5E7D">
              <w:rPr>
                <w:rFonts w:ascii="Arial" w:hAnsi="Arial" w:cs="Arial"/>
                <w:sz w:val="20"/>
                <w:szCs w:val="20"/>
              </w:rPr>
              <w:t>3</w:t>
            </w:r>
          </w:p>
        </w:tc>
      </w:tr>
      <w:tr w:rsidR="00904E5A" w:rsidRPr="00CB5E7D" w14:paraId="0EA14BA7" w14:textId="77777777" w:rsidTr="0093244E">
        <w:tc>
          <w:tcPr>
            <w:tcW w:w="3132" w:type="dxa"/>
          </w:tcPr>
          <w:p w14:paraId="1A95AB66" w14:textId="77777777" w:rsidR="00904E5A" w:rsidRPr="00CB5E7D" w:rsidRDefault="00904E5A" w:rsidP="00CA64E6">
            <w:pPr>
              <w:tabs>
                <w:tab w:val="left" w:pos="1440"/>
              </w:tabs>
              <w:spacing w:line="320" w:lineRule="exact"/>
              <w:ind w:right="-43"/>
              <w:jc w:val="center"/>
              <w:rPr>
                <w:rFonts w:ascii="Arial" w:hAnsi="Arial" w:cs="Arial"/>
                <w:sz w:val="20"/>
                <w:szCs w:val="20"/>
              </w:rPr>
            </w:pPr>
          </w:p>
        </w:tc>
        <w:tc>
          <w:tcPr>
            <w:tcW w:w="5971" w:type="dxa"/>
            <w:gridSpan w:val="5"/>
          </w:tcPr>
          <w:p w14:paraId="7ADD15FC" w14:textId="77777777" w:rsidR="00904E5A" w:rsidRPr="00CB5E7D" w:rsidRDefault="00904E5A" w:rsidP="00CA64E6">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Remaining period before maturity date</w:t>
            </w:r>
          </w:p>
        </w:tc>
      </w:tr>
      <w:tr w:rsidR="00904E5A" w:rsidRPr="00CB5E7D" w14:paraId="41C16811" w14:textId="77777777" w:rsidTr="0093244E">
        <w:tc>
          <w:tcPr>
            <w:tcW w:w="3132" w:type="dxa"/>
          </w:tcPr>
          <w:p w14:paraId="5CDFF6BF" w14:textId="77777777" w:rsidR="00904E5A" w:rsidRPr="00CB5E7D" w:rsidRDefault="00904E5A" w:rsidP="00CA64E6">
            <w:pPr>
              <w:tabs>
                <w:tab w:val="left" w:pos="1440"/>
              </w:tabs>
              <w:spacing w:line="320" w:lineRule="exact"/>
              <w:ind w:right="-43"/>
              <w:jc w:val="center"/>
              <w:rPr>
                <w:rFonts w:ascii="Arial" w:hAnsi="Arial" w:cs="Arial"/>
                <w:sz w:val="20"/>
                <w:szCs w:val="20"/>
              </w:rPr>
            </w:pPr>
          </w:p>
        </w:tc>
        <w:tc>
          <w:tcPr>
            <w:tcW w:w="1177" w:type="dxa"/>
          </w:tcPr>
          <w:p w14:paraId="1709D641" w14:textId="77777777" w:rsidR="00904E5A" w:rsidRPr="00CB5E7D" w:rsidRDefault="00904E5A" w:rsidP="00CA64E6">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1 - 3</w:t>
            </w:r>
          </w:p>
        </w:tc>
        <w:tc>
          <w:tcPr>
            <w:tcW w:w="1160" w:type="dxa"/>
          </w:tcPr>
          <w:p w14:paraId="6F6D3F6C" w14:textId="77777777" w:rsidR="00904E5A" w:rsidRPr="00CB5E7D" w:rsidRDefault="00904E5A" w:rsidP="00CA64E6">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3 - 6</w:t>
            </w:r>
          </w:p>
        </w:tc>
        <w:tc>
          <w:tcPr>
            <w:tcW w:w="1160" w:type="dxa"/>
          </w:tcPr>
          <w:p w14:paraId="4D26FAD5" w14:textId="77777777" w:rsidR="00904E5A" w:rsidRPr="00CB5E7D" w:rsidRDefault="00904E5A" w:rsidP="00CA64E6">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6 - 9</w:t>
            </w:r>
          </w:p>
        </w:tc>
        <w:tc>
          <w:tcPr>
            <w:tcW w:w="1232" w:type="dxa"/>
          </w:tcPr>
          <w:p w14:paraId="6B71AD18" w14:textId="77777777" w:rsidR="00904E5A" w:rsidRPr="00CB5E7D" w:rsidRDefault="00904E5A" w:rsidP="00CA64E6">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10 - 12</w:t>
            </w:r>
          </w:p>
        </w:tc>
        <w:tc>
          <w:tcPr>
            <w:tcW w:w="1242" w:type="dxa"/>
          </w:tcPr>
          <w:p w14:paraId="030A6B42" w14:textId="77777777" w:rsidR="00904E5A" w:rsidRPr="00CB5E7D" w:rsidRDefault="00904E5A" w:rsidP="00CA64E6">
            <w:pPr>
              <w:tabs>
                <w:tab w:val="left" w:pos="1440"/>
              </w:tabs>
              <w:spacing w:line="320" w:lineRule="exact"/>
              <w:ind w:right="-43"/>
              <w:jc w:val="center"/>
              <w:rPr>
                <w:rFonts w:ascii="Arial" w:hAnsi="Arial" w:cs="Arial"/>
                <w:sz w:val="20"/>
                <w:szCs w:val="20"/>
              </w:rPr>
            </w:pPr>
          </w:p>
        </w:tc>
      </w:tr>
      <w:tr w:rsidR="00904E5A" w:rsidRPr="00CB5E7D" w14:paraId="473D3BF6" w14:textId="77777777" w:rsidTr="0093244E">
        <w:tc>
          <w:tcPr>
            <w:tcW w:w="3132" w:type="dxa"/>
          </w:tcPr>
          <w:p w14:paraId="33C22AA5" w14:textId="77777777" w:rsidR="00904E5A" w:rsidRPr="00CB5E7D" w:rsidRDefault="00904E5A" w:rsidP="00CA64E6">
            <w:pPr>
              <w:tabs>
                <w:tab w:val="left" w:pos="1440"/>
              </w:tabs>
              <w:spacing w:line="320" w:lineRule="exact"/>
              <w:ind w:right="-43"/>
              <w:jc w:val="center"/>
              <w:rPr>
                <w:rFonts w:ascii="Arial" w:hAnsi="Arial" w:cs="Arial"/>
                <w:sz w:val="20"/>
                <w:szCs w:val="20"/>
              </w:rPr>
            </w:pPr>
          </w:p>
        </w:tc>
        <w:tc>
          <w:tcPr>
            <w:tcW w:w="1177" w:type="dxa"/>
          </w:tcPr>
          <w:p w14:paraId="3AEADDF3" w14:textId="77777777" w:rsidR="00904E5A" w:rsidRPr="00CB5E7D" w:rsidRDefault="00904E5A" w:rsidP="00CA64E6">
            <w:pPr>
              <w:pBdr>
                <w:bottom w:val="single" w:sz="4" w:space="1" w:color="auto"/>
              </w:pBdr>
              <w:tabs>
                <w:tab w:val="left" w:pos="1440"/>
              </w:tabs>
              <w:spacing w:line="320" w:lineRule="exact"/>
              <w:ind w:right="-43"/>
              <w:jc w:val="center"/>
              <w:rPr>
                <w:rFonts w:ascii="Arial" w:hAnsi="Arial" w:cs="Arial"/>
                <w:sz w:val="20"/>
                <w:szCs w:val="20"/>
                <w:cs/>
              </w:rPr>
            </w:pPr>
            <w:r w:rsidRPr="00CB5E7D">
              <w:rPr>
                <w:rFonts w:ascii="Arial" w:hAnsi="Arial" w:cs="Arial"/>
                <w:sz w:val="20"/>
                <w:szCs w:val="20"/>
              </w:rPr>
              <w:t>months</w:t>
            </w:r>
          </w:p>
        </w:tc>
        <w:tc>
          <w:tcPr>
            <w:tcW w:w="1160" w:type="dxa"/>
          </w:tcPr>
          <w:p w14:paraId="5F517D3B" w14:textId="77777777" w:rsidR="00904E5A" w:rsidRPr="00CB5E7D" w:rsidRDefault="00904E5A" w:rsidP="00CA64E6">
            <w:pPr>
              <w:pBdr>
                <w:bottom w:val="single" w:sz="4" w:space="1" w:color="auto"/>
              </w:pBdr>
              <w:tabs>
                <w:tab w:val="left" w:pos="1440"/>
              </w:tabs>
              <w:spacing w:line="320" w:lineRule="exact"/>
              <w:ind w:right="-43"/>
              <w:jc w:val="center"/>
              <w:rPr>
                <w:rFonts w:ascii="Arial" w:hAnsi="Arial" w:cs="Arial"/>
                <w:sz w:val="20"/>
                <w:szCs w:val="20"/>
                <w:cs/>
              </w:rPr>
            </w:pPr>
            <w:r w:rsidRPr="00CB5E7D">
              <w:rPr>
                <w:rFonts w:ascii="Arial" w:hAnsi="Arial" w:cs="Arial"/>
                <w:sz w:val="20"/>
                <w:szCs w:val="20"/>
              </w:rPr>
              <w:t>months</w:t>
            </w:r>
          </w:p>
        </w:tc>
        <w:tc>
          <w:tcPr>
            <w:tcW w:w="1160" w:type="dxa"/>
          </w:tcPr>
          <w:p w14:paraId="543E24FD" w14:textId="77777777" w:rsidR="00904E5A" w:rsidRPr="00CB5E7D" w:rsidRDefault="00904E5A" w:rsidP="00CA64E6">
            <w:pPr>
              <w:pBdr>
                <w:bottom w:val="single" w:sz="4" w:space="1" w:color="auto"/>
              </w:pBdr>
              <w:tabs>
                <w:tab w:val="left" w:pos="1440"/>
              </w:tabs>
              <w:spacing w:line="320" w:lineRule="exact"/>
              <w:ind w:right="-43"/>
              <w:jc w:val="center"/>
              <w:rPr>
                <w:rFonts w:ascii="Arial" w:hAnsi="Arial" w:cs="Arial"/>
                <w:sz w:val="20"/>
                <w:szCs w:val="20"/>
                <w:cs/>
              </w:rPr>
            </w:pPr>
            <w:r w:rsidRPr="00CB5E7D">
              <w:rPr>
                <w:rFonts w:ascii="Arial" w:hAnsi="Arial" w:cs="Arial"/>
                <w:sz w:val="20"/>
                <w:szCs w:val="20"/>
              </w:rPr>
              <w:t>months</w:t>
            </w:r>
          </w:p>
        </w:tc>
        <w:tc>
          <w:tcPr>
            <w:tcW w:w="1232" w:type="dxa"/>
          </w:tcPr>
          <w:p w14:paraId="6F1DCE9B" w14:textId="77777777" w:rsidR="00904E5A" w:rsidRPr="00CB5E7D" w:rsidRDefault="00904E5A" w:rsidP="00CA64E6">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months</w:t>
            </w:r>
          </w:p>
        </w:tc>
        <w:tc>
          <w:tcPr>
            <w:tcW w:w="1242" w:type="dxa"/>
          </w:tcPr>
          <w:p w14:paraId="658C0233" w14:textId="77777777" w:rsidR="00904E5A" w:rsidRPr="00CB5E7D" w:rsidRDefault="00904E5A" w:rsidP="00CA64E6">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Total</w:t>
            </w:r>
          </w:p>
        </w:tc>
      </w:tr>
      <w:tr w:rsidR="00904E5A" w:rsidRPr="00CB5E7D" w14:paraId="664B3B6C" w14:textId="77777777" w:rsidTr="0093244E">
        <w:trPr>
          <w:trHeight w:val="80"/>
        </w:trPr>
        <w:tc>
          <w:tcPr>
            <w:tcW w:w="3132" w:type="dxa"/>
          </w:tcPr>
          <w:p w14:paraId="1332399E" w14:textId="0779E90C" w:rsidR="00904E5A" w:rsidRPr="00CB5E7D" w:rsidRDefault="00904E5A" w:rsidP="00CA64E6">
            <w:pPr>
              <w:tabs>
                <w:tab w:val="left" w:pos="1440"/>
              </w:tabs>
              <w:spacing w:line="320" w:lineRule="exact"/>
              <w:ind w:right="-43"/>
              <w:jc w:val="thaiDistribute"/>
              <w:rPr>
                <w:rFonts w:ascii="Arial" w:hAnsi="Arial" w:cs="Arial"/>
                <w:sz w:val="20"/>
                <w:szCs w:val="20"/>
              </w:rPr>
            </w:pPr>
            <w:r w:rsidRPr="00CB5E7D">
              <w:rPr>
                <w:rFonts w:ascii="Arial" w:hAnsi="Arial" w:cs="Arial"/>
                <w:sz w:val="20"/>
                <w:szCs w:val="20"/>
              </w:rPr>
              <w:t>Futures</w:t>
            </w:r>
            <w:r w:rsidRPr="00CB5E7D">
              <w:rPr>
                <w:rFonts w:ascii="Arial" w:hAnsi="Arial" w:cs="Arial"/>
                <w:sz w:val="20"/>
                <w:szCs w:val="20"/>
                <w:cs/>
              </w:rPr>
              <w:t xml:space="preserve"> </w:t>
            </w:r>
          </w:p>
        </w:tc>
        <w:tc>
          <w:tcPr>
            <w:tcW w:w="1177" w:type="dxa"/>
          </w:tcPr>
          <w:p w14:paraId="08D90F6F" w14:textId="77777777" w:rsidR="00904E5A" w:rsidRPr="00CB5E7D" w:rsidRDefault="00904E5A" w:rsidP="00CA64E6">
            <w:pPr>
              <w:spacing w:line="320" w:lineRule="exact"/>
              <w:ind w:right="-43"/>
              <w:jc w:val="right"/>
              <w:rPr>
                <w:rFonts w:ascii="Arial" w:hAnsi="Arial" w:cs="Arial"/>
                <w:sz w:val="20"/>
                <w:szCs w:val="20"/>
              </w:rPr>
            </w:pPr>
          </w:p>
        </w:tc>
        <w:tc>
          <w:tcPr>
            <w:tcW w:w="1160" w:type="dxa"/>
          </w:tcPr>
          <w:p w14:paraId="0A31CF2C" w14:textId="77777777" w:rsidR="00904E5A" w:rsidRPr="00CB5E7D" w:rsidRDefault="00904E5A" w:rsidP="00CA64E6">
            <w:pPr>
              <w:spacing w:line="320" w:lineRule="exact"/>
              <w:ind w:right="-43"/>
              <w:jc w:val="right"/>
              <w:rPr>
                <w:rFonts w:ascii="Arial" w:hAnsi="Arial" w:cs="Arial"/>
                <w:sz w:val="20"/>
                <w:szCs w:val="20"/>
              </w:rPr>
            </w:pPr>
          </w:p>
        </w:tc>
        <w:tc>
          <w:tcPr>
            <w:tcW w:w="1160" w:type="dxa"/>
          </w:tcPr>
          <w:p w14:paraId="33E58727" w14:textId="77777777" w:rsidR="00904E5A" w:rsidRPr="00CB5E7D" w:rsidRDefault="00904E5A" w:rsidP="00CA64E6">
            <w:pPr>
              <w:spacing w:line="320" w:lineRule="exact"/>
              <w:ind w:right="-43"/>
              <w:jc w:val="right"/>
              <w:rPr>
                <w:rFonts w:ascii="Arial" w:hAnsi="Arial" w:cs="Arial"/>
                <w:sz w:val="20"/>
                <w:szCs w:val="20"/>
              </w:rPr>
            </w:pPr>
          </w:p>
        </w:tc>
        <w:tc>
          <w:tcPr>
            <w:tcW w:w="1232" w:type="dxa"/>
          </w:tcPr>
          <w:p w14:paraId="077EB78A" w14:textId="77777777" w:rsidR="00904E5A" w:rsidRPr="00CB5E7D" w:rsidRDefault="00904E5A" w:rsidP="00CA64E6">
            <w:pPr>
              <w:spacing w:line="320" w:lineRule="exact"/>
              <w:ind w:right="-43"/>
              <w:jc w:val="right"/>
              <w:rPr>
                <w:rFonts w:ascii="Arial" w:hAnsi="Arial" w:cs="Arial"/>
                <w:sz w:val="20"/>
                <w:szCs w:val="20"/>
              </w:rPr>
            </w:pPr>
          </w:p>
        </w:tc>
        <w:tc>
          <w:tcPr>
            <w:tcW w:w="1242" w:type="dxa"/>
          </w:tcPr>
          <w:p w14:paraId="2353F0D7" w14:textId="77777777" w:rsidR="00904E5A" w:rsidRPr="00CB5E7D" w:rsidRDefault="00904E5A" w:rsidP="00CA64E6">
            <w:pPr>
              <w:spacing w:line="320" w:lineRule="exact"/>
              <w:ind w:right="-43"/>
              <w:jc w:val="right"/>
              <w:rPr>
                <w:rFonts w:ascii="Arial" w:hAnsi="Arial" w:cs="Arial"/>
                <w:sz w:val="20"/>
                <w:szCs w:val="20"/>
              </w:rPr>
            </w:pPr>
          </w:p>
        </w:tc>
      </w:tr>
      <w:tr w:rsidR="000B1C3C" w:rsidRPr="00CB5E7D" w14:paraId="3D642EB0" w14:textId="77777777" w:rsidTr="00BA32A8">
        <w:trPr>
          <w:trHeight w:val="108"/>
        </w:trPr>
        <w:tc>
          <w:tcPr>
            <w:tcW w:w="3132" w:type="dxa"/>
          </w:tcPr>
          <w:p w14:paraId="6F339DD6" w14:textId="419B6291" w:rsidR="000B1C3C" w:rsidRPr="00CB5E7D" w:rsidRDefault="000B1C3C" w:rsidP="00CA64E6">
            <w:pPr>
              <w:tabs>
                <w:tab w:val="left" w:pos="162"/>
              </w:tabs>
              <w:spacing w:line="320" w:lineRule="exact"/>
              <w:ind w:right="-43"/>
              <w:jc w:val="thaiDistribute"/>
              <w:rPr>
                <w:rFonts w:ascii="Arial" w:hAnsi="Arial" w:cs="Arial"/>
                <w:sz w:val="20"/>
                <w:szCs w:val="20"/>
              </w:rPr>
            </w:pPr>
            <w:r w:rsidRPr="00CB5E7D">
              <w:rPr>
                <w:rFonts w:ascii="Arial" w:hAnsi="Arial" w:cs="Arial"/>
                <w:sz w:val="20"/>
                <w:szCs w:val="20"/>
              </w:rPr>
              <w:tab/>
            </w:r>
            <w:r w:rsidR="00DB536A" w:rsidRPr="00CB5E7D">
              <w:rPr>
                <w:rFonts w:ascii="Arial" w:hAnsi="Arial" w:cs="Arial"/>
                <w:sz w:val="20"/>
                <w:szCs w:val="20"/>
              </w:rPr>
              <w:t>Short</w:t>
            </w:r>
            <w:r w:rsidRPr="00CB5E7D">
              <w:rPr>
                <w:rFonts w:ascii="Arial" w:hAnsi="Arial" w:cs="Arial"/>
                <w:sz w:val="20"/>
                <w:szCs w:val="20"/>
              </w:rPr>
              <w:t xml:space="preserve"> position</w:t>
            </w:r>
          </w:p>
        </w:tc>
        <w:tc>
          <w:tcPr>
            <w:tcW w:w="1177" w:type="dxa"/>
          </w:tcPr>
          <w:p w14:paraId="2A3B0165" w14:textId="174DAE5A" w:rsidR="000B1C3C" w:rsidRPr="00CB5E7D" w:rsidRDefault="009B32D6" w:rsidP="00CA64E6">
            <w:pPr>
              <w:spacing w:line="320" w:lineRule="exact"/>
              <w:ind w:right="48"/>
              <w:jc w:val="right"/>
              <w:rPr>
                <w:rFonts w:ascii="Arial" w:hAnsi="Arial" w:cs="Arial"/>
                <w:sz w:val="20"/>
                <w:szCs w:val="20"/>
              </w:rPr>
            </w:pPr>
            <w:r w:rsidRPr="00CB5E7D">
              <w:rPr>
                <w:rFonts w:ascii="Arial" w:hAnsi="Arial" w:cs="Arial"/>
                <w:sz w:val="20"/>
                <w:szCs w:val="20"/>
              </w:rPr>
              <w:t>89</w:t>
            </w:r>
          </w:p>
        </w:tc>
        <w:tc>
          <w:tcPr>
            <w:tcW w:w="1160" w:type="dxa"/>
          </w:tcPr>
          <w:p w14:paraId="34B153D6" w14:textId="1A266247" w:rsidR="000B1C3C" w:rsidRPr="00CB5E7D" w:rsidRDefault="009B32D6" w:rsidP="00CA64E6">
            <w:pPr>
              <w:spacing w:line="320" w:lineRule="exact"/>
              <w:ind w:right="48"/>
              <w:jc w:val="right"/>
              <w:rPr>
                <w:rFonts w:ascii="Arial" w:hAnsi="Arial" w:cs="Arial"/>
                <w:sz w:val="20"/>
                <w:szCs w:val="20"/>
              </w:rPr>
            </w:pPr>
            <w:r w:rsidRPr="00CB5E7D">
              <w:rPr>
                <w:rFonts w:ascii="Arial" w:hAnsi="Arial" w:cs="Arial"/>
                <w:sz w:val="20"/>
                <w:szCs w:val="20"/>
              </w:rPr>
              <w:t>-</w:t>
            </w:r>
          </w:p>
        </w:tc>
        <w:tc>
          <w:tcPr>
            <w:tcW w:w="1160" w:type="dxa"/>
          </w:tcPr>
          <w:p w14:paraId="11EA11E9" w14:textId="67EFBF1B" w:rsidR="000B1C3C" w:rsidRPr="00CB5E7D" w:rsidRDefault="009B32D6" w:rsidP="00CA64E6">
            <w:pPr>
              <w:spacing w:line="320" w:lineRule="exact"/>
              <w:ind w:right="48"/>
              <w:jc w:val="right"/>
              <w:rPr>
                <w:rFonts w:ascii="Arial" w:hAnsi="Arial" w:cs="Arial"/>
                <w:sz w:val="20"/>
                <w:szCs w:val="20"/>
              </w:rPr>
            </w:pPr>
            <w:r w:rsidRPr="00CB5E7D">
              <w:rPr>
                <w:rFonts w:ascii="Arial" w:hAnsi="Arial" w:cs="Arial"/>
                <w:sz w:val="20"/>
                <w:szCs w:val="20"/>
              </w:rPr>
              <w:t>90</w:t>
            </w:r>
          </w:p>
        </w:tc>
        <w:tc>
          <w:tcPr>
            <w:tcW w:w="1232" w:type="dxa"/>
          </w:tcPr>
          <w:p w14:paraId="5BBDD0F7" w14:textId="73834FEA" w:rsidR="000B1C3C" w:rsidRPr="00CB5E7D" w:rsidRDefault="009B32D6" w:rsidP="00CA64E6">
            <w:pPr>
              <w:spacing w:line="320" w:lineRule="exact"/>
              <w:ind w:right="48"/>
              <w:jc w:val="right"/>
              <w:rPr>
                <w:rFonts w:ascii="Arial" w:hAnsi="Arial" w:cs="Arial"/>
                <w:sz w:val="20"/>
                <w:szCs w:val="20"/>
              </w:rPr>
            </w:pPr>
            <w:r w:rsidRPr="00CB5E7D">
              <w:rPr>
                <w:rFonts w:ascii="Arial" w:hAnsi="Arial" w:cs="Arial"/>
                <w:sz w:val="20"/>
                <w:szCs w:val="20"/>
              </w:rPr>
              <w:t>-</w:t>
            </w:r>
          </w:p>
        </w:tc>
        <w:tc>
          <w:tcPr>
            <w:tcW w:w="1242" w:type="dxa"/>
          </w:tcPr>
          <w:p w14:paraId="1C066BD9" w14:textId="113E9A62" w:rsidR="000B1C3C" w:rsidRPr="00CB5E7D" w:rsidRDefault="009B32D6" w:rsidP="00CA64E6">
            <w:pPr>
              <w:spacing w:line="320" w:lineRule="exact"/>
              <w:ind w:right="48"/>
              <w:jc w:val="right"/>
              <w:rPr>
                <w:rFonts w:ascii="Arial" w:hAnsi="Arial" w:cs="Arial"/>
                <w:sz w:val="20"/>
                <w:szCs w:val="20"/>
              </w:rPr>
            </w:pPr>
            <w:r w:rsidRPr="00CB5E7D">
              <w:rPr>
                <w:rFonts w:ascii="Arial" w:hAnsi="Arial" w:cs="Arial"/>
                <w:sz w:val="20"/>
                <w:szCs w:val="20"/>
              </w:rPr>
              <w:t>179</w:t>
            </w:r>
          </w:p>
        </w:tc>
      </w:tr>
    </w:tbl>
    <w:p w14:paraId="1AD0A9F0" w14:textId="77777777" w:rsidR="00BA32A8" w:rsidRPr="00CB5E7D" w:rsidRDefault="00BA32A8" w:rsidP="00BA32A8">
      <w:pPr>
        <w:tabs>
          <w:tab w:val="left" w:pos="1440"/>
        </w:tabs>
        <w:spacing w:line="380" w:lineRule="exact"/>
        <w:ind w:left="907" w:right="-43"/>
        <w:jc w:val="right"/>
        <w:rPr>
          <w:rFonts w:ascii="Arial" w:hAnsi="Arial" w:cs="Arial"/>
          <w:sz w:val="20"/>
          <w:szCs w:val="20"/>
        </w:rPr>
      </w:pPr>
      <w:r w:rsidRPr="00CB5E7D">
        <w:rPr>
          <w:rFonts w:ascii="Arial" w:hAnsi="Arial" w:cs="Arial"/>
          <w:sz w:val="20"/>
          <w:szCs w:val="20"/>
          <w:cs/>
        </w:rPr>
        <w:t>(</w:t>
      </w:r>
      <w:r w:rsidRPr="00CB5E7D">
        <w:rPr>
          <w:rFonts w:ascii="Arial" w:hAnsi="Arial" w:cs="Arial"/>
          <w:sz w:val="20"/>
          <w:szCs w:val="20"/>
        </w:rPr>
        <w:t>Unit: Million Baht</w:t>
      </w:r>
      <w:r w:rsidRPr="00CB5E7D">
        <w:rPr>
          <w:rFonts w:ascii="Arial" w:hAnsi="Arial" w:cs="Arial"/>
          <w:sz w:val="20"/>
          <w:szCs w:val="20"/>
          <w:cs/>
        </w:rPr>
        <w:t>)</w:t>
      </w:r>
    </w:p>
    <w:tbl>
      <w:tblPr>
        <w:tblW w:w="9103" w:type="dxa"/>
        <w:tblInd w:w="558" w:type="dxa"/>
        <w:tblLook w:val="01E0" w:firstRow="1" w:lastRow="1" w:firstColumn="1" w:lastColumn="1" w:noHBand="0" w:noVBand="0"/>
      </w:tblPr>
      <w:tblGrid>
        <w:gridCol w:w="3132"/>
        <w:gridCol w:w="1177"/>
        <w:gridCol w:w="1160"/>
        <w:gridCol w:w="1160"/>
        <w:gridCol w:w="1232"/>
        <w:gridCol w:w="1242"/>
      </w:tblGrid>
      <w:tr w:rsidR="00BA32A8" w:rsidRPr="00CB5E7D" w14:paraId="0A9318F2" w14:textId="77777777" w:rsidTr="00C50A2C">
        <w:tc>
          <w:tcPr>
            <w:tcW w:w="3132" w:type="dxa"/>
          </w:tcPr>
          <w:p w14:paraId="5214289D" w14:textId="77777777" w:rsidR="00BA32A8" w:rsidRPr="00CB5E7D" w:rsidRDefault="00BA32A8" w:rsidP="00C50A2C">
            <w:pPr>
              <w:tabs>
                <w:tab w:val="left" w:pos="1440"/>
              </w:tabs>
              <w:spacing w:line="320" w:lineRule="exact"/>
              <w:ind w:right="-43"/>
              <w:jc w:val="center"/>
              <w:rPr>
                <w:rFonts w:ascii="Arial" w:hAnsi="Arial" w:cs="Arial"/>
                <w:sz w:val="20"/>
                <w:szCs w:val="20"/>
              </w:rPr>
            </w:pPr>
          </w:p>
        </w:tc>
        <w:tc>
          <w:tcPr>
            <w:tcW w:w="5971" w:type="dxa"/>
            <w:gridSpan w:val="5"/>
          </w:tcPr>
          <w:p w14:paraId="6A66F35D" w14:textId="77777777" w:rsidR="00BA32A8" w:rsidRPr="00CB5E7D" w:rsidRDefault="00BA32A8" w:rsidP="00C50A2C">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2022</w:t>
            </w:r>
          </w:p>
        </w:tc>
      </w:tr>
      <w:tr w:rsidR="00BA32A8" w:rsidRPr="00CB5E7D" w14:paraId="1200553C" w14:textId="77777777" w:rsidTr="00C50A2C">
        <w:tc>
          <w:tcPr>
            <w:tcW w:w="3132" w:type="dxa"/>
          </w:tcPr>
          <w:p w14:paraId="4830AD71" w14:textId="77777777" w:rsidR="00BA32A8" w:rsidRPr="00CB5E7D" w:rsidRDefault="00BA32A8" w:rsidP="00C50A2C">
            <w:pPr>
              <w:tabs>
                <w:tab w:val="left" w:pos="1440"/>
              </w:tabs>
              <w:spacing w:line="320" w:lineRule="exact"/>
              <w:ind w:right="-43"/>
              <w:jc w:val="center"/>
              <w:rPr>
                <w:rFonts w:ascii="Arial" w:hAnsi="Arial" w:cs="Arial"/>
                <w:sz w:val="20"/>
                <w:szCs w:val="20"/>
              </w:rPr>
            </w:pPr>
          </w:p>
        </w:tc>
        <w:tc>
          <w:tcPr>
            <w:tcW w:w="5971" w:type="dxa"/>
            <w:gridSpan w:val="5"/>
          </w:tcPr>
          <w:p w14:paraId="0E7AA45E" w14:textId="77777777" w:rsidR="00BA32A8" w:rsidRPr="00CB5E7D" w:rsidRDefault="00BA32A8" w:rsidP="00C50A2C">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Remaining period before maturity date</w:t>
            </w:r>
          </w:p>
        </w:tc>
      </w:tr>
      <w:tr w:rsidR="00BA32A8" w:rsidRPr="00CB5E7D" w14:paraId="0A009426" w14:textId="77777777" w:rsidTr="00C50A2C">
        <w:tc>
          <w:tcPr>
            <w:tcW w:w="3132" w:type="dxa"/>
          </w:tcPr>
          <w:p w14:paraId="31D2A348" w14:textId="77777777" w:rsidR="00BA32A8" w:rsidRPr="00CB5E7D" w:rsidRDefault="00BA32A8" w:rsidP="00C50A2C">
            <w:pPr>
              <w:tabs>
                <w:tab w:val="left" w:pos="1440"/>
              </w:tabs>
              <w:spacing w:line="320" w:lineRule="exact"/>
              <w:ind w:right="-43"/>
              <w:jc w:val="center"/>
              <w:rPr>
                <w:rFonts w:ascii="Arial" w:hAnsi="Arial" w:cs="Arial"/>
                <w:sz w:val="20"/>
                <w:szCs w:val="20"/>
              </w:rPr>
            </w:pPr>
          </w:p>
        </w:tc>
        <w:tc>
          <w:tcPr>
            <w:tcW w:w="1177" w:type="dxa"/>
          </w:tcPr>
          <w:p w14:paraId="78CEDBBE" w14:textId="77777777" w:rsidR="00BA32A8" w:rsidRPr="00CB5E7D" w:rsidRDefault="00BA32A8" w:rsidP="00C50A2C">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1 - 3</w:t>
            </w:r>
          </w:p>
        </w:tc>
        <w:tc>
          <w:tcPr>
            <w:tcW w:w="1160" w:type="dxa"/>
          </w:tcPr>
          <w:p w14:paraId="32D0F904" w14:textId="77777777" w:rsidR="00BA32A8" w:rsidRPr="00CB5E7D" w:rsidRDefault="00BA32A8" w:rsidP="00C50A2C">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3 - 6</w:t>
            </w:r>
          </w:p>
        </w:tc>
        <w:tc>
          <w:tcPr>
            <w:tcW w:w="1160" w:type="dxa"/>
          </w:tcPr>
          <w:p w14:paraId="15EDE500" w14:textId="77777777" w:rsidR="00BA32A8" w:rsidRPr="00CB5E7D" w:rsidRDefault="00BA32A8" w:rsidP="00C50A2C">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6 - 9</w:t>
            </w:r>
          </w:p>
        </w:tc>
        <w:tc>
          <w:tcPr>
            <w:tcW w:w="1232" w:type="dxa"/>
          </w:tcPr>
          <w:p w14:paraId="6276DC9B" w14:textId="77777777" w:rsidR="00BA32A8" w:rsidRPr="00CB5E7D" w:rsidRDefault="00BA32A8" w:rsidP="00C50A2C">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10 - 12</w:t>
            </w:r>
          </w:p>
        </w:tc>
        <w:tc>
          <w:tcPr>
            <w:tcW w:w="1242" w:type="dxa"/>
          </w:tcPr>
          <w:p w14:paraId="04FA1B93" w14:textId="77777777" w:rsidR="00BA32A8" w:rsidRPr="00CB5E7D" w:rsidRDefault="00BA32A8" w:rsidP="00C50A2C">
            <w:pPr>
              <w:tabs>
                <w:tab w:val="left" w:pos="1440"/>
              </w:tabs>
              <w:spacing w:line="320" w:lineRule="exact"/>
              <w:ind w:right="-43"/>
              <w:jc w:val="center"/>
              <w:rPr>
                <w:rFonts w:ascii="Arial" w:hAnsi="Arial" w:cs="Arial"/>
                <w:sz w:val="20"/>
                <w:szCs w:val="20"/>
              </w:rPr>
            </w:pPr>
          </w:p>
        </w:tc>
      </w:tr>
      <w:tr w:rsidR="00BA32A8" w:rsidRPr="00CB5E7D" w14:paraId="7B6B7653" w14:textId="77777777" w:rsidTr="00C50A2C">
        <w:tc>
          <w:tcPr>
            <w:tcW w:w="3132" w:type="dxa"/>
          </w:tcPr>
          <w:p w14:paraId="53401CB1" w14:textId="77777777" w:rsidR="00BA32A8" w:rsidRPr="00CB5E7D" w:rsidRDefault="00BA32A8" w:rsidP="00C50A2C">
            <w:pPr>
              <w:tabs>
                <w:tab w:val="left" w:pos="1440"/>
              </w:tabs>
              <w:spacing w:line="320" w:lineRule="exact"/>
              <w:ind w:right="-43"/>
              <w:jc w:val="center"/>
              <w:rPr>
                <w:rFonts w:ascii="Arial" w:hAnsi="Arial" w:cs="Arial"/>
                <w:sz w:val="20"/>
                <w:szCs w:val="20"/>
              </w:rPr>
            </w:pPr>
          </w:p>
        </w:tc>
        <w:tc>
          <w:tcPr>
            <w:tcW w:w="1177" w:type="dxa"/>
          </w:tcPr>
          <w:p w14:paraId="5D99968E" w14:textId="77777777" w:rsidR="00BA32A8" w:rsidRPr="00CB5E7D" w:rsidRDefault="00BA32A8" w:rsidP="00C50A2C">
            <w:pPr>
              <w:pBdr>
                <w:bottom w:val="single" w:sz="4" w:space="1" w:color="auto"/>
              </w:pBdr>
              <w:tabs>
                <w:tab w:val="left" w:pos="1440"/>
              </w:tabs>
              <w:spacing w:line="320" w:lineRule="exact"/>
              <w:ind w:right="-43"/>
              <w:jc w:val="center"/>
              <w:rPr>
                <w:rFonts w:ascii="Arial" w:hAnsi="Arial" w:cs="Arial"/>
                <w:sz w:val="20"/>
                <w:szCs w:val="20"/>
                <w:cs/>
              </w:rPr>
            </w:pPr>
            <w:r w:rsidRPr="00CB5E7D">
              <w:rPr>
                <w:rFonts w:ascii="Arial" w:hAnsi="Arial" w:cs="Arial"/>
                <w:sz w:val="20"/>
                <w:szCs w:val="20"/>
              </w:rPr>
              <w:t>months</w:t>
            </w:r>
          </w:p>
        </w:tc>
        <w:tc>
          <w:tcPr>
            <w:tcW w:w="1160" w:type="dxa"/>
          </w:tcPr>
          <w:p w14:paraId="6831A0C6" w14:textId="77777777" w:rsidR="00BA32A8" w:rsidRPr="00CB5E7D" w:rsidRDefault="00BA32A8" w:rsidP="00C50A2C">
            <w:pPr>
              <w:pBdr>
                <w:bottom w:val="single" w:sz="4" w:space="1" w:color="auto"/>
              </w:pBdr>
              <w:tabs>
                <w:tab w:val="left" w:pos="1440"/>
              </w:tabs>
              <w:spacing w:line="320" w:lineRule="exact"/>
              <w:ind w:right="-43"/>
              <w:jc w:val="center"/>
              <w:rPr>
                <w:rFonts w:ascii="Arial" w:hAnsi="Arial" w:cs="Arial"/>
                <w:sz w:val="20"/>
                <w:szCs w:val="20"/>
                <w:cs/>
              </w:rPr>
            </w:pPr>
            <w:r w:rsidRPr="00CB5E7D">
              <w:rPr>
                <w:rFonts w:ascii="Arial" w:hAnsi="Arial" w:cs="Arial"/>
                <w:sz w:val="20"/>
                <w:szCs w:val="20"/>
              </w:rPr>
              <w:t>months</w:t>
            </w:r>
          </w:p>
        </w:tc>
        <w:tc>
          <w:tcPr>
            <w:tcW w:w="1160" w:type="dxa"/>
          </w:tcPr>
          <w:p w14:paraId="52F1A7F1" w14:textId="77777777" w:rsidR="00BA32A8" w:rsidRPr="00CB5E7D" w:rsidRDefault="00BA32A8" w:rsidP="00C50A2C">
            <w:pPr>
              <w:pBdr>
                <w:bottom w:val="single" w:sz="4" w:space="1" w:color="auto"/>
              </w:pBdr>
              <w:tabs>
                <w:tab w:val="left" w:pos="1440"/>
              </w:tabs>
              <w:spacing w:line="320" w:lineRule="exact"/>
              <w:ind w:right="-43"/>
              <w:jc w:val="center"/>
              <w:rPr>
                <w:rFonts w:ascii="Arial" w:hAnsi="Arial" w:cs="Arial"/>
                <w:sz w:val="20"/>
                <w:szCs w:val="20"/>
                <w:cs/>
              </w:rPr>
            </w:pPr>
            <w:r w:rsidRPr="00CB5E7D">
              <w:rPr>
                <w:rFonts w:ascii="Arial" w:hAnsi="Arial" w:cs="Arial"/>
                <w:sz w:val="20"/>
                <w:szCs w:val="20"/>
              </w:rPr>
              <w:t>months</w:t>
            </w:r>
          </w:p>
        </w:tc>
        <w:tc>
          <w:tcPr>
            <w:tcW w:w="1232" w:type="dxa"/>
          </w:tcPr>
          <w:p w14:paraId="1BC4A47E" w14:textId="77777777" w:rsidR="00BA32A8" w:rsidRPr="00CB5E7D" w:rsidRDefault="00BA32A8" w:rsidP="00C50A2C">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months</w:t>
            </w:r>
          </w:p>
        </w:tc>
        <w:tc>
          <w:tcPr>
            <w:tcW w:w="1242" w:type="dxa"/>
          </w:tcPr>
          <w:p w14:paraId="61E72461" w14:textId="77777777" w:rsidR="00BA32A8" w:rsidRPr="00CB5E7D" w:rsidRDefault="00BA32A8" w:rsidP="00C50A2C">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Total</w:t>
            </w:r>
          </w:p>
        </w:tc>
      </w:tr>
      <w:tr w:rsidR="00BA32A8" w:rsidRPr="00CB5E7D" w14:paraId="121BDB13" w14:textId="77777777" w:rsidTr="00C50A2C">
        <w:trPr>
          <w:trHeight w:val="80"/>
        </w:trPr>
        <w:tc>
          <w:tcPr>
            <w:tcW w:w="3132" w:type="dxa"/>
          </w:tcPr>
          <w:p w14:paraId="64A74D3B" w14:textId="77777777" w:rsidR="00BA32A8" w:rsidRPr="00CB5E7D" w:rsidRDefault="00BA32A8" w:rsidP="00C50A2C">
            <w:pPr>
              <w:tabs>
                <w:tab w:val="left" w:pos="1440"/>
              </w:tabs>
              <w:spacing w:line="320" w:lineRule="exact"/>
              <w:ind w:right="-43"/>
              <w:jc w:val="thaiDistribute"/>
              <w:rPr>
                <w:rFonts w:ascii="Arial" w:hAnsi="Arial" w:cs="Arial"/>
                <w:sz w:val="20"/>
                <w:szCs w:val="20"/>
              </w:rPr>
            </w:pPr>
            <w:r w:rsidRPr="00CB5E7D">
              <w:rPr>
                <w:rFonts w:ascii="Arial" w:hAnsi="Arial" w:cs="Arial"/>
                <w:sz w:val="20"/>
                <w:szCs w:val="20"/>
              </w:rPr>
              <w:t>Futures</w:t>
            </w:r>
            <w:r w:rsidRPr="00CB5E7D">
              <w:rPr>
                <w:rFonts w:ascii="Arial" w:hAnsi="Arial" w:cs="Arial"/>
                <w:sz w:val="20"/>
                <w:szCs w:val="20"/>
                <w:cs/>
              </w:rPr>
              <w:t xml:space="preserve"> </w:t>
            </w:r>
          </w:p>
        </w:tc>
        <w:tc>
          <w:tcPr>
            <w:tcW w:w="1177" w:type="dxa"/>
          </w:tcPr>
          <w:p w14:paraId="014AACAD" w14:textId="77777777" w:rsidR="00BA32A8" w:rsidRPr="00CB5E7D" w:rsidRDefault="00BA32A8" w:rsidP="00C50A2C">
            <w:pPr>
              <w:spacing w:line="320" w:lineRule="exact"/>
              <w:ind w:right="-43"/>
              <w:jc w:val="right"/>
              <w:rPr>
                <w:rFonts w:ascii="Arial" w:hAnsi="Arial" w:cs="Arial"/>
                <w:sz w:val="20"/>
                <w:szCs w:val="20"/>
              </w:rPr>
            </w:pPr>
          </w:p>
        </w:tc>
        <w:tc>
          <w:tcPr>
            <w:tcW w:w="1160" w:type="dxa"/>
          </w:tcPr>
          <w:p w14:paraId="28CF0CF7" w14:textId="77777777" w:rsidR="00BA32A8" w:rsidRPr="00CB5E7D" w:rsidRDefault="00BA32A8" w:rsidP="00C50A2C">
            <w:pPr>
              <w:spacing w:line="320" w:lineRule="exact"/>
              <w:ind w:right="-43"/>
              <w:jc w:val="right"/>
              <w:rPr>
                <w:rFonts w:ascii="Arial" w:hAnsi="Arial" w:cs="Arial"/>
                <w:sz w:val="20"/>
                <w:szCs w:val="20"/>
              </w:rPr>
            </w:pPr>
          </w:p>
        </w:tc>
        <w:tc>
          <w:tcPr>
            <w:tcW w:w="1160" w:type="dxa"/>
          </w:tcPr>
          <w:p w14:paraId="2A312857" w14:textId="77777777" w:rsidR="00BA32A8" w:rsidRPr="00CB5E7D" w:rsidRDefault="00BA32A8" w:rsidP="00C50A2C">
            <w:pPr>
              <w:spacing w:line="320" w:lineRule="exact"/>
              <w:ind w:right="-43"/>
              <w:jc w:val="right"/>
              <w:rPr>
                <w:rFonts w:ascii="Arial" w:hAnsi="Arial" w:cs="Arial"/>
                <w:sz w:val="20"/>
                <w:szCs w:val="20"/>
              </w:rPr>
            </w:pPr>
          </w:p>
        </w:tc>
        <w:tc>
          <w:tcPr>
            <w:tcW w:w="1232" w:type="dxa"/>
          </w:tcPr>
          <w:p w14:paraId="3AE550F5" w14:textId="77777777" w:rsidR="00BA32A8" w:rsidRPr="00CB5E7D" w:rsidRDefault="00BA32A8" w:rsidP="00C50A2C">
            <w:pPr>
              <w:spacing w:line="320" w:lineRule="exact"/>
              <w:ind w:right="-43"/>
              <w:jc w:val="right"/>
              <w:rPr>
                <w:rFonts w:ascii="Arial" w:hAnsi="Arial" w:cs="Arial"/>
                <w:sz w:val="20"/>
                <w:szCs w:val="20"/>
              </w:rPr>
            </w:pPr>
          </w:p>
        </w:tc>
        <w:tc>
          <w:tcPr>
            <w:tcW w:w="1242" w:type="dxa"/>
          </w:tcPr>
          <w:p w14:paraId="0A5FA3CE" w14:textId="77777777" w:rsidR="00BA32A8" w:rsidRPr="00CB5E7D" w:rsidRDefault="00BA32A8" w:rsidP="00C50A2C">
            <w:pPr>
              <w:spacing w:line="320" w:lineRule="exact"/>
              <w:ind w:right="-43"/>
              <w:jc w:val="right"/>
              <w:rPr>
                <w:rFonts w:ascii="Arial" w:hAnsi="Arial" w:cs="Arial"/>
                <w:sz w:val="20"/>
                <w:szCs w:val="20"/>
              </w:rPr>
            </w:pPr>
          </w:p>
        </w:tc>
      </w:tr>
      <w:tr w:rsidR="00BA32A8" w:rsidRPr="00CB5E7D" w14:paraId="6226C7F2" w14:textId="77777777" w:rsidTr="00C50A2C">
        <w:tc>
          <w:tcPr>
            <w:tcW w:w="3132" w:type="dxa"/>
          </w:tcPr>
          <w:p w14:paraId="51B01515" w14:textId="77777777" w:rsidR="00BA32A8" w:rsidRPr="00CB5E7D" w:rsidRDefault="00BA32A8" w:rsidP="00C50A2C">
            <w:pPr>
              <w:tabs>
                <w:tab w:val="left" w:pos="162"/>
              </w:tabs>
              <w:spacing w:line="320" w:lineRule="exact"/>
              <w:ind w:right="-43"/>
              <w:jc w:val="thaiDistribute"/>
              <w:rPr>
                <w:rFonts w:ascii="Arial" w:hAnsi="Arial" w:cs="Arial"/>
                <w:sz w:val="20"/>
                <w:szCs w:val="20"/>
              </w:rPr>
            </w:pPr>
            <w:r w:rsidRPr="00CB5E7D">
              <w:rPr>
                <w:rFonts w:ascii="Arial" w:hAnsi="Arial" w:cs="Arial"/>
                <w:sz w:val="20"/>
                <w:szCs w:val="20"/>
              </w:rPr>
              <w:tab/>
              <w:t>Short position</w:t>
            </w:r>
          </w:p>
        </w:tc>
        <w:tc>
          <w:tcPr>
            <w:tcW w:w="1177" w:type="dxa"/>
          </w:tcPr>
          <w:p w14:paraId="6B25B4C5" w14:textId="77777777" w:rsidR="00BA32A8" w:rsidRPr="00CB5E7D" w:rsidRDefault="00BA32A8" w:rsidP="00C50A2C">
            <w:pPr>
              <w:spacing w:line="320" w:lineRule="exact"/>
              <w:ind w:right="48"/>
              <w:jc w:val="right"/>
              <w:rPr>
                <w:rFonts w:ascii="Arial" w:hAnsi="Arial" w:cs="Arial"/>
                <w:sz w:val="20"/>
                <w:szCs w:val="20"/>
              </w:rPr>
            </w:pPr>
            <w:r w:rsidRPr="00CB5E7D">
              <w:rPr>
                <w:rFonts w:ascii="Arial" w:hAnsi="Arial" w:cs="Arial"/>
                <w:sz w:val="20"/>
                <w:szCs w:val="20"/>
              </w:rPr>
              <w:t>343</w:t>
            </w:r>
          </w:p>
        </w:tc>
        <w:tc>
          <w:tcPr>
            <w:tcW w:w="1160" w:type="dxa"/>
          </w:tcPr>
          <w:p w14:paraId="2094EA38" w14:textId="77777777" w:rsidR="00BA32A8" w:rsidRPr="00CB5E7D" w:rsidRDefault="00BA32A8" w:rsidP="00C50A2C">
            <w:pPr>
              <w:spacing w:line="320" w:lineRule="exact"/>
              <w:ind w:right="48"/>
              <w:jc w:val="right"/>
              <w:rPr>
                <w:rFonts w:ascii="Arial" w:hAnsi="Arial" w:cs="Arial"/>
                <w:sz w:val="20"/>
                <w:szCs w:val="20"/>
              </w:rPr>
            </w:pPr>
            <w:r w:rsidRPr="00CB5E7D">
              <w:rPr>
                <w:rFonts w:ascii="Arial" w:hAnsi="Arial" w:cs="Arial"/>
                <w:sz w:val="20"/>
                <w:szCs w:val="20"/>
              </w:rPr>
              <w:t>83</w:t>
            </w:r>
          </w:p>
        </w:tc>
        <w:tc>
          <w:tcPr>
            <w:tcW w:w="1160" w:type="dxa"/>
          </w:tcPr>
          <w:p w14:paraId="0BEA3B8A" w14:textId="77777777" w:rsidR="00BA32A8" w:rsidRPr="00CB5E7D" w:rsidRDefault="00BA32A8" w:rsidP="00C50A2C">
            <w:pPr>
              <w:spacing w:line="320" w:lineRule="exact"/>
              <w:ind w:right="48"/>
              <w:jc w:val="right"/>
              <w:rPr>
                <w:rFonts w:ascii="Arial" w:hAnsi="Arial" w:cs="Arial"/>
                <w:sz w:val="20"/>
                <w:szCs w:val="20"/>
              </w:rPr>
            </w:pPr>
            <w:r w:rsidRPr="00CB5E7D">
              <w:rPr>
                <w:rFonts w:ascii="Arial" w:hAnsi="Arial" w:cs="Arial"/>
                <w:sz w:val="20"/>
                <w:szCs w:val="20"/>
              </w:rPr>
              <w:t>-</w:t>
            </w:r>
          </w:p>
        </w:tc>
        <w:tc>
          <w:tcPr>
            <w:tcW w:w="1232" w:type="dxa"/>
          </w:tcPr>
          <w:p w14:paraId="33FAE4C4" w14:textId="77777777" w:rsidR="00BA32A8" w:rsidRPr="00CB5E7D" w:rsidRDefault="00BA32A8" w:rsidP="00C50A2C">
            <w:pPr>
              <w:spacing w:line="320" w:lineRule="exact"/>
              <w:ind w:right="48"/>
              <w:jc w:val="right"/>
              <w:rPr>
                <w:rFonts w:ascii="Arial" w:hAnsi="Arial" w:cs="Arial"/>
                <w:sz w:val="20"/>
                <w:szCs w:val="20"/>
              </w:rPr>
            </w:pPr>
            <w:r w:rsidRPr="00CB5E7D">
              <w:rPr>
                <w:rFonts w:ascii="Arial" w:hAnsi="Arial" w:cs="Arial"/>
                <w:sz w:val="20"/>
                <w:szCs w:val="20"/>
              </w:rPr>
              <w:t>-</w:t>
            </w:r>
          </w:p>
        </w:tc>
        <w:tc>
          <w:tcPr>
            <w:tcW w:w="1242" w:type="dxa"/>
          </w:tcPr>
          <w:p w14:paraId="3B26FF8E" w14:textId="77777777" w:rsidR="00BA32A8" w:rsidRPr="00CB5E7D" w:rsidRDefault="00BA32A8" w:rsidP="00C50A2C">
            <w:pPr>
              <w:spacing w:line="320" w:lineRule="exact"/>
              <w:ind w:right="48"/>
              <w:jc w:val="right"/>
              <w:rPr>
                <w:rFonts w:ascii="Arial" w:hAnsi="Arial" w:cs="Arial"/>
                <w:sz w:val="20"/>
                <w:szCs w:val="20"/>
              </w:rPr>
            </w:pPr>
            <w:r w:rsidRPr="00CB5E7D">
              <w:rPr>
                <w:rFonts w:ascii="Arial" w:hAnsi="Arial" w:cs="Arial"/>
                <w:sz w:val="20"/>
                <w:szCs w:val="20"/>
              </w:rPr>
              <w:t>426</w:t>
            </w:r>
          </w:p>
        </w:tc>
      </w:tr>
    </w:tbl>
    <w:p w14:paraId="2BF224E7" w14:textId="77777777" w:rsidR="00620F21" w:rsidRPr="00CB5E7D" w:rsidRDefault="00620F21" w:rsidP="0093244E">
      <w:pPr>
        <w:widowControl/>
        <w:overflowPunct/>
        <w:autoSpaceDE/>
        <w:autoSpaceDN/>
        <w:adjustRightInd/>
        <w:spacing w:before="240" w:after="120" w:line="380" w:lineRule="exact"/>
        <w:ind w:left="547" w:hanging="547"/>
        <w:jc w:val="thaiDistribute"/>
        <w:textAlignment w:val="auto"/>
        <w:rPr>
          <w:rFonts w:ascii="Arial" w:hAnsi="Arial" w:cs="Arial"/>
          <w:sz w:val="22"/>
          <w:szCs w:val="22"/>
        </w:rPr>
      </w:pPr>
      <w:r w:rsidRPr="00CB5E7D">
        <w:rPr>
          <w:rFonts w:ascii="Arial" w:hAnsi="Arial" w:cs="Arial"/>
          <w:sz w:val="22"/>
          <w:szCs w:val="22"/>
        </w:rPr>
        <w:tab/>
        <w:t>Fair value of financial derivatives instruments was measured at fair value using Level 1 input.</w:t>
      </w:r>
    </w:p>
    <w:p w14:paraId="2ACB2F60" w14:textId="5A165B69" w:rsidR="00C64F98" w:rsidRPr="00CB5E7D" w:rsidRDefault="00C21716" w:rsidP="00C64F98">
      <w:pPr>
        <w:tabs>
          <w:tab w:val="left" w:pos="2880"/>
        </w:tabs>
        <w:spacing w:before="80" w:after="80" w:line="380" w:lineRule="exact"/>
        <w:ind w:left="547" w:hanging="547"/>
        <w:jc w:val="both"/>
        <w:rPr>
          <w:rFonts w:ascii="Arial" w:hAnsi="Arial" w:cs="Arial"/>
          <w:b/>
          <w:bCs/>
          <w:sz w:val="22"/>
          <w:szCs w:val="22"/>
        </w:rPr>
      </w:pPr>
      <w:proofErr w:type="gramStart"/>
      <w:r w:rsidRPr="00CB5E7D">
        <w:rPr>
          <w:rFonts w:ascii="Arial" w:hAnsi="Arial" w:cs="Arial"/>
          <w:b/>
          <w:bCs/>
          <w:sz w:val="22"/>
          <w:szCs w:val="22"/>
        </w:rPr>
        <w:t>40</w:t>
      </w:r>
      <w:r w:rsidR="00C64F98" w:rsidRPr="00CB5E7D">
        <w:rPr>
          <w:rFonts w:ascii="Arial" w:hAnsi="Arial" w:cs="Arial"/>
          <w:b/>
          <w:bCs/>
          <w:sz w:val="22"/>
          <w:szCs w:val="22"/>
        </w:rPr>
        <w:t>.5</w:t>
      </w:r>
      <w:r w:rsidR="00C64F98" w:rsidRPr="00CB5E7D">
        <w:rPr>
          <w:rFonts w:ascii="Arial" w:hAnsi="Arial" w:cs="Arial"/>
          <w:b/>
          <w:bCs/>
          <w:sz w:val="22"/>
          <w:szCs w:val="22"/>
          <w:cs/>
        </w:rPr>
        <w:tab/>
      </w:r>
      <w:r w:rsidR="00C64F98" w:rsidRPr="00CB5E7D">
        <w:rPr>
          <w:rFonts w:ascii="Arial" w:hAnsi="Arial" w:cs="Arial"/>
          <w:b/>
          <w:bCs/>
          <w:sz w:val="22"/>
          <w:szCs w:val="22"/>
        </w:rPr>
        <w:t>Reconciliation of recurring fair value measurements,</w:t>
      </w:r>
      <w:proofErr w:type="gramEnd"/>
      <w:r w:rsidR="00C64F98" w:rsidRPr="00CB5E7D">
        <w:rPr>
          <w:rFonts w:ascii="Arial" w:hAnsi="Arial" w:cs="Arial"/>
          <w:b/>
          <w:bCs/>
          <w:sz w:val="22"/>
          <w:szCs w:val="22"/>
        </w:rPr>
        <w:t xml:space="preserve"> of financial assets, </w:t>
      </w:r>
      <w:proofErr w:type="spellStart"/>
      <w:r w:rsidR="00C64F98" w:rsidRPr="00CB5E7D">
        <w:rPr>
          <w:rFonts w:ascii="Arial" w:hAnsi="Arial" w:cs="Arial"/>
          <w:b/>
          <w:bCs/>
          <w:sz w:val="22"/>
          <w:szCs w:val="22"/>
        </w:rPr>
        <w:t>categorised</w:t>
      </w:r>
      <w:proofErr w:type="spellEnd"/>
      <w:r w:rsidR="00C64F98" w:rsidRPr="00CB5E7D">
        <w:rPr>
          <w:rFonts w:ascii="Arial" w:hAnsi="Arial" w:cs="Arial"/>
          <w:b/>
          <w:bCs/>
          <w:sz w:val="22"/>
          <w:szCs w:val="22"/>
        </w:rPr>
        <w:t xml:space="preserve"> within Level 3 of the fair value hierarchy. </w:t>
      </w:r>
    </w:p>
    <w:tbl>
      <w:tblPr>
        <w:tblW w:w="9630" w:type="dxa"/>
        <w:tblInd w:w="-90" w:type="dxa"/>
        <w:tblLayout w:type="fixed"/>
        <w:tblLook w:val="04A0" w:firstRow="1" w:lastRow="0" w:firstColumn="1" w:lastColumn="0" w:noHBand="0" w:noVBand="1"/>
      </w:tblPr>
      <w:tblGrid>
        <w:gridCol w:w="3240"/>
        <w:gridCol w:w="1575"/>
        <w:gridCol w:w="1575"/>
        <w:gridCol w:w="1620"/>
        <w:gridCol w:w="1620"/>
      </w:tblGrid>
      <w:tr w:rsidR="008F21BA" w:rsidRPr="00CB5E7D" w14:paraId="74A01ADB" w14:textId="77777777" w:rsidTr="003233E6">
        <w:tc>
          <w:tcPr>
            <w:tcW w:w="3240" w:type="dxa"/>
          </w:tcPr>
          <w:p w14:paraId="068711CD" w14:textId="77777777" w:rsidR="008F21BA" w:rsidRPr="00CB5E7D" w:rsidRDefault="008F21BA" w:rsidP="00BA32A8">
            <w:pPr>
              <w:spacing w:line="320" w:lineRule="exact"/>
              <w:jc w:val="right"/>
              <w:rPr>
                <w:rFonts w:ascii="Arial" w:hAnsi="Arial" w:cs="Arial"/>
                <w:kern w:val="28"/>
                <w:sz w:val="18"/>
                <w:szCs w:val="18"/>
              </w:rPr>
            </w:pPr>
          </w:p>
        </w:tc>
        <w:tc>
          <w:tcPr>
            <w:tcW w:w="6390" w:type="dxa"/>
            <w:gridSpan w:val="4"/>
            <w:vAlign w:val="bottom"/>
          </w:tcPr>
          <w:p w14:paraId="06C2A77D" w14:textId="77777777" w:rsidR="008F21BA" w:rsidRPr="00CB5E7D" w:rsidRDefault="008F21BA" w:rsidP="00BA32A8">
            <w:pPr>
              <w:spacing w:line="320" w:lineRule="exact"/>
              <w:jc w:val="right"/>
              <w:rPr>
                <w:rFonts w:ascii="Arial" w:hAnsi="Arial" w:cs="Arial"/>
                <w:kern w:val="28"/>
                <w:sz w:val="18"/>
                <w:szCs w:val="18"/>
              </w:rPr>
            </w:pPr>
            <w:r w:rsidRPr="00CB5E7D">
              <w:rPr>
                <w:rFonts w:ascii="Arial" w:hAnsi="Arial" w:cs="Arial"/>
                <w:kern w:val="28"/>
                <w:sz w:val="18"/>
                <w:szCs w:val="18"/>
              </w:rPr>
              <w:t>(Unit: Thousand Baht)</w:t>
            </w:r>
          </w:p>
        </w:tc>
      </w:tr>
      <w:tr w:rsidR="008F21BA" w:rsidRPr="00CB5E7D" w14:paraId="5683078A" w14:textId="77777777" w:rsidTr="003233E6">
        <w:tc>
          <w:tcPr>
            <w:tcW w:w="3240" w:type="dxa"/>
            <w:vAlign w:val="bottom"/>
          </w:tcPr>
          <w:p w14:paraId="3D334975" w14:textId="77777777" w:rsidR="008F21BA" w:rsidRPr="00CB5E7D" w:rsidRDefault="008F21BA" w:rsidP="00BA32A8">
            <w:pPr>
              <w:spacing w:line="320" w:lineRule="exact"/>
              <w:ind w:left="243" w:hanging="180"/>
              <w:jc w:val="thaiDistribute"/>
              <w:rPr>
                <w:rFonts w:ascii="Arial" w:hAnsi="Arial" w:cs="Arial"/>
                <w:kern w:val="28"/>
                <w:sz w:val="18"/>
                <w:szCs w:val="18"/>
              </w:rPr>
            </w:pPr>
          </w:p>
        </w:tc>
        <w:tc>
          <w:tcPr>
            <w:tcW w:w="6390" w:type="dxa"/>
            <w:gridSpan w:val="4"/>
          </w:tcPr>
          <w:p w14:paraId="7395D7C1" w14:textId="77777777" w:rsidR="008F21BA" w:rsidRPr="00CB5E7D" w:rsidRDefault="008F21BA" w:rsidP="00BA32A8">
            <w:pPr>
              <w:pBdr>
                <w:bottom w:val="single" w:sz="4" w:space="1" w:color="auto"/>
              </w:pBdr>
              <w:spacing w:line="320" w:lineRule="exact"/>
              <w:jc w:val="center"/>
              <w:rPr>
                <w:rFonts w:ascii="Arial" w:hAnsi="Arial" w:cs="Arial"/>
                <w:kern w:val="28"/>
                <w:sz w:val="18"/>
                <w:szCs w:val="18"/>
              </w:rPr>
            </w:pPr>
            <w:r w:rsidRPr="00CB5E7D">
              <w:rPr>
                <w:rFonts w:ascii="Arial" w:hAnsi="Arial" w:cs="Arial"/>
                <w:kern w:val="28"/>
                <w:sz w:val="18"/>
                <w:szCs w:val="18"/>
              </w:rPr>
              <w:t xml:space="preserve">Consolidated financial statements </w:t>
            </w:r>
          </w:p>
        </w:tc>
      </w:tr>
      <w:tr w:rsidR="008F21BA" w:rsidRPr="00CB5E7D" w14:paraId="7B18823A" w14:textId="77777777" w:rsidTr="003233E6">
        <w:tc>
          <w:tcPr>
            <w:tcW w:w="3240" w:type="dxa"/>
            <w:vAlign w:val="bottom"/>
          </w:tcPr>
          <w:p w14:paraId="7BC51FDB" w14:textId="77777777" w:rsidR="008F21BA" w:rsidRPr="00CB5E7D" w:rsidRDefault="008F21BA" w:rsidP="00BA32A8">
            <w:pPr>
              <w:spacing w:line="320" w:lineRule="exact"/>
              <w:ind w:left="243" w:hanging="180"/>
              <w:jc w:val="thaiDistribute"/>
              <w:rPr>
                <w:rFonts w:ascii="Arial" w:hAnsi="Arial" w:cs="Arial"/>
                <w:kern w:val="28"/>
                <w:sz w:val="18"/>
                <w:szCs w:val="18"/>
              </w:rPr>
            </w:pPr>
          </w:p>
        </w:tc>
        <w:tc>
          <w:tcPr>
            <w:tcW w:w="3150" w:type="dxa"/>
            <w:gridSpan w:val="2"/>
          </w:tcPr>
          <w:p w14:paraId="546415E2" w14:textId="77777777" w:rsidR="008F21BA" w:rsidRPr="00CB5E7D" w:rsidRDefault="008F21BA" w:rsidP="00BA32A8">
            <w:pPr>
              <w:pBdr>
                <w:bottom w:val="single" w:sz="4" w:space="1" w:color="auto"/>
              </w:pBdr>
              <w:spacing w:line="320" w:lineRule="exact"/>
              <w:jc w:val="center"/>
              <w:rPr>
                <w:rFonts w:ascii="Arial" w:hAnsi="Arial" w:cs="Arial"/>
                <w:kern w:val="28"/>
                <w:sz w:val="18"/>
                <w:szCs w:val="18"/>
              </w:rPr>
            </w:pPr>
            <w:r w:rsidRPr="00CB5E7D">
              <w:rPr>
                <w:rFonts w:ascii="Arial" w:hAnsi="Arial" w:cs="Arial"/>
                <w:kern w:val="28"/>
                <w:sz w:val="18"/>
                <w:szCs w:val="18"/>
              </w:rPr>
              <w:t>Non-listed</w:t>
            </w:r>
            <w:r w:rsidRPr="00CB5E7D">
              <w:rPr>
                <w:rFonts w:ascii="Arial" w:hAnsi="Arial" w:cs="Arial"/>
                <w:kern w:val="28"/>
                <w:sz w:val="18"/>
                <w:szCs w:val="18"/>
                <w:cs/>
              </w:rPr>
              <w:t xml:space="preserve"> </w:t>
            </w:r>
            <w:r w:rsidRPr="00CB5E7D">
              <w:rPr>
                <w:rFonts w:ascii="Arial" w:hAnsi="Arial" w:cs="Arial"/>
                <w:kern w:val="28"/>
                <w:sz w:val="18"/>
                <w:szCs w:val="18"/>
              </w:rPr>
              <w:t>equity securities</w:t>
            </w:r>
          </w:p>
        </w:tc>
        <w:tc>
          <w:tcPr>
            <w:tcW w:w="1620" w:type="dxa"/>
          </w:tcPr>
          <w:p w14:paraId="1EA86CB9" w14:textId="77777777" w:rsidR="008F21BA" w:rsidRPr="00CB5E7D" w:rsidRDefault="008F21BA" w:rsidP="00BA32A8">
            <w:pPr>
              <w:pBdr>
                <w:bottom w:val="single" w:sz="4" w:space="1" w:color="auto"/>
              </w:pBdr>
              <w:spacing w:line="320" w:lineRule="exact"/>
              <w:jc w:val="center"/>
              <w:rPr>
                <w:rFonts w:ascii="Arial" w:hAnsi="Arial" w:cs="Arial"/>
                <w:kern w:val="28"/>
                <w:sz w:val="18"/>
                <w:szCs w:val="18"/>
              </w:rPr>
            </w:pPr>
            <w:r w:rsidRPr="00CB5E7D">
              <w:rPr>
                <w:rFonts w:ascii="Arial" w:hAnsi="Arial" w:cs="Arial"/>
                <w:kern w:val="28"/>
                <w:sz w:val="18"/>
                <w:szCs w:val="18"/>
              </w:rPr>
              <w:t>Convertible loan</w:t>
            </w:r>
          </w:p>
        </w:tc>
        <w:tc>
          <w:tcPr>
            <w:tcW w:w="1620" w:type="dxa"/>
          </w:tcPr>
          <w:p w14:paraId="3E5FC515" w14:textId="77777777" w:rsidR="008F21BA" w:rsidRPr="00CB5E7D" w:rsidRDefault="008F21BA" w:rsidP="00BA32A8">
            <w:pPr>
              <w:spacing w:line="320" w:lineRule="exact"/>
              <w:jc w:val="center"/>
              <w:rPr>
                <w:rFonts w:ascii="Arial" w:hAnsi="Arial" w:cs="Arial"/>
                <w:kern w:val="28"/>
                <w:sz w:val="18"/>
                <w:szCs w:val="18"/>
              </w:rPr>
            </w:pPr>
          </w:p>
        </w:tc>
      </w:tr>
      <w:tr w:rsidR="008F21BA" w:rsidRPr="00CB5E7D" w14:paraId="7ED856D1" w14:textId="77777777" w:rsidTr="003233E6">
        <w:tc>
          <w:tcPr>
            <w:tcW w:w="3240" w:type="dxa"/>
            <w:vAlign w:val="bottom"/>
          </w:tcPr>
          <w:p w14:paraId="7648F5D6" w14:textId="77777777" w:rsidR="008F21BA" w:rsidRPr="00CB5E7D" w:rsidRDefault="008F21BA" w:rsidP="00BA32A8">
            <w:pPr>
              <w:spacing w:line="320" w:lineRule="exact"/>
              <w:ind w:left="243" w:hanging="180"/>
              <w:jc w:val="thaiDistribute"/>
              <w:rPr>
                <w:rFonts w:ascii="Arial" w:hAnsi="Arial" w:cs="Arial"/>
                <w:kern w:val="28"/>
                <w:sz w:val="18"/>
                <w:szCs w:val="18"/>
              </w:rPr>
            </w:pPr>
          </w:p>
        </w:tc>
        <w:tc>
          <w:tcPr>
            <w:tcW w:w="1575" w:type="dxa"/>
          </w:tcPr>
          <w:p w14:paraId="680BFBDD" w14:textId="77777777" w:rsidR="008F21BA" w:rsidRPr="00CB5E7D" w:rsidRDefault="008F21BA" w:rsidP="00BA32A8">
            <w:pPr>
              <w:pBdr>
                <w:bottom w:val="single" w:sz="4" w:space="1" w:color="auto"/>
              </w:pBdr>
              <w:spacing w:line="320" w:lineRule="exact"/>
              <w:jc w:val="center"/>
              <w:rPr>
                <w:rFonts w:ascii="Arial" w:hAnsi="Arial" w:cs="Arial"/>
                <w:kern w:val="28"/>
                <w:sz w:val="18"/>
                <w:szCs w:val="18"/>
              </w:rPr>
            </w:pPr>
            <w:r w:rsidRPr="00CB5E7D">
              <w:rPr>
                <w:rFonts w:ascii="Arial" w:hAnsi="Arial" w:cs="Arial"/>
                <w:kern w:val="28"/>
                <w:sz w:val="18"/>
                <w:szCs w:val="18"/>
              </w:rPr>
              <w:t>FVTPL</w:t>
            </w:r>
          </w:p>
        </w:tc>
        <w:tc>
          <w:tcPr>
            <w:tcW w:w="1575" w:type="dxa"/>
          </w:tcPr>
          <w:p w14:paraId="2ECA477F" w14:textId="77777777" w:rsidR="008F21BA" w:rsidRPr="00CB5E7D" w:rsidRDefault="008F21BA" w:rsidP="00BA32A8">
            <w:pPr>
              <w:pBdr>
                <w:bottom w:val="single" w:sz="4" w:space="1" w:color="auto"/>
              </w:pBdr>
              <w:spacing w:line="320" w:lineRule="exact"/>
              <w:jc w:val="center"/>
              <w:rPr>
                <w:rFonts w:ascii="Arial" w:hAnsi="Arial" w:cs="Arial"/>
                <w:kern w:val="28"/>
                <w:sz w:val="18"/>
                <w:szCs w:val="18"/>
              </w:rPr>
            </w:pPr>
            <w:r w:rsidRPr="00CB5E7D">
              <w:rPr>
                <w:rFonts w:ascii="Arial" w:hAnsi="Arial" w:cs="Arial"/>
                <w:kern w:val="28"/>
                <w:sz w:val="18"/>
                <w:szCs w:val="18"/>
              </w:rPr>
              <w:t>FVOCI</w:t>
            </w:r>
          </w:p>
        </w:tc>
        <w:tc>
          <w:tcPr>
            <w:tcW w:w="1620" w:type="dxa"/>
          </w:tcPr>
          <w:p w14:paraId="2125906E" w14:textId="77777777" w:rsidR="008F21BA" w:rsidRPr="00CB5E7D" w:rsidRDefault="008F21BA" w:rsidP="00BA32A8">
            <w:pPr>
              <w:pBdr>
                <w:bottom w:val="single" w:sz="4" w:space="1" w:color="auto"/>
              </w:pBdr>
              <w:spacing w:line="320" w:lineRule="exact"/>
              <w:jc w:val="center"/>
              <w:rPr>
                <w:rFonts w:ascii="Arial" w:hAnsi="Arial" w:cs="Arial"/>
                <w:kern w:val="28"/>
                <w:sz w:val="18"/>
                <w:szCs w:val="18"/>
              </w:rPr>
            </w:pPr>
            <w:r w:rsidRPr="00CB5E7D">
              <w:rPr>
                <w:rFonts w:ascii="Arial" w:hAnsi="Arial" w:cs="Arial"/>
                <w:kern w:val="28"/>
                <w:sz w:val="18"/>
                <w:szCs w:val="18"/>
              </w:rPr>
              <w:t>FVTPL</w:t>
            </w:r>
          </w:p>
        </w:tc>
        <w:tc>
          <w:tcPr>
            <w:tcW w:w="1620" w:type="dxa"/>
          </w:tcPr>
          <w:p w14:paraId="392295C4" w14:textId="77777777" w:rsidR="008F21BA" w:rsidRPr="00CB5E7D" w:rsidRDefault="008F21BA" w:rsidP="00BA32A8">
            <w:pPr>
              <w:pBdr>
                <w:bottom w:val="single" w:sz="4" w:space="1" w:color="auto"/>
              </w:pBdr>
              <w:spacing w:line="320" w:lineRule="exact"/>
              <w:jc w:val="center"/>
              <w:rPr>
                <w:rFonts w:ascii="Arial" w:hAnsi="Arial" w:cs="Arial"/>
                <w:kern w:val="28"/>
                <w:sz w:val="18"/>
                <w:szCs w:val="18"/>
              </w:rPr>
            </w:pPr>
            <w:r w:rsidRPr="00CB5E7D">
              <w:rPr>
                <w:rFonts w:ascii="Arial" w:hAnsi="Arial" w:cs="Arial"/>
                <w:kern w:val="28"/>
                <w:sz w:val="18"/>
                <w:szCs w:val="18"/>
              </w:rPr>
              <w:t>Total</w:t>
            </w:r>
          </w:p>
        </w:tc>
      </w:tr>
      <w:tr w:rsidR="00BA32A8" w:rsidRPr="00CB5E7D" w14:paraId="6F2E31DF" w14:textId="77777777" w:rsidTr="003233E6">
        <w:trPr>
          <w:trHeight w:val="80"/>
        </w:trPr>
        <w:tc>
          <w:tcPr>
            <w:tcW w:w="3240" w:type="dxa"/>
            <w:vAlign w:val="bottom"/>
          </w:tcPr>
          <w:p w14:paraId="0C466F93" w14:textId="6C0D39C6" w:rsidR="00BA32A8" w:rsidRPr="00F2615B" w:rsidRDefault="00BA32A8" w:rsidP="00BA32A8">
            <w:pPr>
              <w:spacing w:line="320" w:lineRule="exact"/>
              <w:ind w:left="165" w:hanging="165"/>
              <w:rPr>
                <w:rFonts w:ascii="Arial" w:hAnsi="Arial" w:cs="Arial"/>
                <w:b/>
                <w:bCs/>
                <w:kern w:val="28"/>
                <w:sz w:val="18"/>
                <w:szCs w:val="18"/>
              </w:rPr>
            </w:pPr>
            <w:r w:rsidRPr="00F2615B">
              <w:rPr>
                <w:rFonts w:ascii="Arial" w:hAnsi="Arial" w:cs="Arial"/>
                <w:b/>
                <w:bCs/>
                <w:kern w:val="28"/>
                <w:sz w:val="18"/>
                <w:szCs w:val="18"/>
              </w:rPr>
              <w:t>Balance as of 1 January 2022</w:t>
            </w:r>
          </w:p>
        </w:tc>
        <w:tc>
          <w:tcPr>
            <w:tcW w:w="1575" w:type="dxa"/>
            <w:vAlign w:val="bottom"/>
          </w:tcPr>
          <w:p w14:paraId="05330198" w14:textId="08FC8CA9" w:rsidR="00BA32A8" w:rsidRPr="00CB5E7D" w:rsidRDefault="00BA32A8" w:rsidP="00BA32A8">
            <w:pPr>
              <w:tabs>
                <w:tab w:val="decimal" w:pos="1245"/>
              </w:tabs>
              <w:spacing w:line="320" w:lineRule="exact"/>
              <w:rPr>
                <w:rFonts w:ascii="Arial" w:hAnsi="Arial" w:cs="Arial"/>
                <w:kern w:val="28"/>
                <w:sz w:val="18"/>
                <w:szCs w:val="18"/>
              </w:rPr>
            </w:pPr>
            <w:r w:rsidRPr="00CB5E7D">
              <w:rPr>
                <w:rFonts w:ascii="Arial" w:hAnsi="Arial" w:cs="Arial"/>
                <w:kern w:val="28"/>
                <w:sz w:val="18"/>
                <w:szCs w:val="18"/>
              </w:rPr>
              <w:t>109,091</w:t>
            </w:r>
          </w:p>
        </w:tc>
        <w:tc>
          <w:tcPr>
            <w:tcW w:w="1575" w:type="dxa"/>
            <w:shd w:val="clear" w:color="auto" w:fill="auto"/>
            <w:vAlign w:val="bottom"/>
          </w:tcPr>
          <w:p w14:paraId="10D0D79F" w14:textId="10942D31"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14,903</w:t>
            </w:r>
          </w:p>
        </w:tc>
        <w:tc>
          <w:tcPr>
            <w:tcW w:w="1620" w:type="dxa"/>
            <w:vAlign w:val="bottom"/>
          </w:tcPr>
          <w:p w14:paraId="36ECB977" w14:textId="65BA5EAC"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70,000</w:t>
            </w:r>
          </w:p>
        </w:tc>
        <w:tc>
          <w:tcPr>
            <w:tcW w:w="1620" w:type="dxa"/>
            <w:vAlign w:val="bottom"/>
          </w:tcPr>
          <w:p w14:paraId="3293E7BE" w14:textId="501647BC"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193,994</w:t>
            </w:r>
          </w:p>
        </w:tc>
      </w:tr>
      <w:tr w:rsidR="00BA32A8" w:rsidRPr="00CB5E7D" w14:paraId="79B818B8" w14:textId="77777777" w:rsidTr="003233E6">
        <w:trPr>
          <w:trHeight w:val="80"/>
        </w:trPr>
        <w:tc>
          <w:tcPr>
            <w:tcW w:w="3240" w:type="dxa"/>
            <w:vAlign w:val="bottom"/>
          </w:tcPr>
          <w:p w14:paraId="5A3C2DA6" w14:textId="4E8AE4C8" w:rsidR="00BA32A8" w:rsidRPr="00CB5E7D" w:rsidRDefault="00BA32A8" w:rsidP="00BA32A8">
            <w:pPr>
              <w:spacing w:line="320" w:lineRule="exact"/>
              <w:ind w:left="165" w:hanging="165"/>
              <w:rPr>
                <w:rFonts w:ascii="Arial" w:hAnsi="Arial" w:cs="Arial"/>
                <w:kern w:val="28"/>
                <w:sz w:val="18"/>
                <w:szCs w:val="18"/>
              </w:rPr>
            </w:pPr>
            <w:r w:rsidRPr="00CB5E7D">
              <w:rPr>
                <w:rFonts w:ascii="Arial" w:hAnsi="Arial" w:cs="Arial"/>
                <w:kern w:val="28"/>
                <w:sz w:val="18"/>
                <w:szCs w:val="18"/>
              </w:rPr>
              <w:t>Acquired during the year</w:t>
            </w:r>
          </w:p>
        </w:tc>
        <w:tc>
          <w:tcPr>
            <w:tcW w:w="1575" w:type="dxa"/>
            <w:vAlign w:val="bottom"/>
          </w:tcPr>
          <w:p w14:paraId="51B01A09" w14:textId="5AFA1214" w:rsidR="00BA32A8" w:rsidRPr="00CB5E7D" w:rsidRDefault="00BA32A8" w:rsidP="00BA32A8">
            <w:pPr>
              <w:tabs>
                <w:tab w:val="decimal" w:pos="1245"/>
              </w:tabs>
              <w:spacing w:line="320" w:lineRule="exact"/>
              <w:rPr>
                <w:rFonts w:ascii="Arial" w:hAnsi="Arial" w:cs="Arial"/>
                <w:kern w:val="28"/>
                <w:sz w:val="18"/>
                <w:szCs w:val="18"/>
              </w:rPr>
            </w:pPr>
            <w:r w:rsidRPr="00CB5E7D">
              <w:rPr>
                <w:rFonts w:ascii="Arial" w:hAnsi="Arial" w:cs="Arial"/>
                <w:kern w:val="28"/>
                <w:sz w:val="18"/>
                <w:szCs w:val="18"/>
              </w:rPr>
              <w:t>-</w:t>
            </w:r>
          </w:p>
        </w:tc>
        <w:tc>
          <w:tcPr>
            <w:tcW w:w="1575" w:type="dxa"/>
            <w:shd w:val="clear" w:color="auto" w:fill="auto"/>
            <w:vAlign w:val="bottom"/>
          </w:tcPr>
          <w:p w14:paraId="6BE3B837" w14:textId="46AD9FD8"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1A1EF3DE" w14:textId="7F0671CE"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25,000</w:t>
            </w:r>
          </w:p>
        </w:tc>
        <w:tc>
          <w:tcPr>
            <w:tcW w:w="1620" w:type="dxa"/>
            <w:vAlign w:val="bottom"/>
          </w:tcPr>
          <w:p w14:paraId="307E560E" w14:textId="4BB354DD"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25,000</w:t>
            </w:r>
          </w:p>
        </w:tc>
      </w:tr>
      <w:tr w:rsidR="00BA32A8" w:rsidRPr="00CB5E7D" w14:paraId="7A3C9233" w14:textId="77777777" w:rsidTr="003233E6">
        <w:trPr>
          <w:trHeight w:val="80"/>
        </w:trPr>
        <w:tc>
          <w:tcPr>
            <w:tcW w:w="3240" w:type="dxa"/>
            <w:vAlign w:val="bottom"/>
          </w:tcPr>
          <w:p w14:paraId="2EA2C822" w14:textId="4177BBED" w:rsidR="00BA32A8" w:rsidRPr="00CB5E7D" w:rsidRDefault="00BA32A8" w:rsidP="00BA32A8">
            <w:pPr>
              <w:spacing w:line="320" w:lineRule="exact"/>
              <w:ind w:left="165" w:hanging="165"/>
              <w:rPr>
                <w:rFonts w:ascii="Arial" w:hAnsi="Arial" w:cs="Arial"/>
                <w:kern w:val="28"/>
                <w:sz w:val="18"/>
                <w:szCs w:val="18"/>
              </w:rPr>
            </w:pPr>
            <w:r w:rsidRPr="00CB5E7D">
              <w:rPr>
                <w:rFonts w:ascii="Arial" w:hAnsi="Arial" w:cs="Arial"/>
                <w:kern w:val="28"/>
                <w:sz w:val="18"/>
                <w:szCs w:val="18"/>
              </w:rPr>
              <w:t>Disposed during the year</w:t>
            </w:r>
          </w:p>
        </w:tc>
        <w:tc>
          <w:tcPr>
            <w:tcW w:w="1575" w:type="dxa"/>
            <w:vAlign w:val="bottom"/>
          </w:tcPr>
          <w:p w14:paraId="35E4970B" w14:textId="39CB7010" w:rsidR="00BA32A8" w:rsidRPr="00CB5E7D" w:rsidRDefault="00BA32A8" w:rsidP="00BA32A8">
            <w:pPr>
              <w:tabs>
                <w:tab w:val="decimal" w:pos="1245"/>
              </w:tabs>
              <w:spacing w:line="320" w:lineRule="exact"/>
              <w:rPr>
                <w:rFonts w:ascii="Arial" w:hAnsi="Arial" w:cs="Arial"/>
                <w:kern w:val="28"/>
                <w:sz w:val="18"/>
                <w:szCs w:val="18"/>
              </w:rPr>
            </w:pPr>
            <w:r w:rsidRPr="00CB5E7D">
              <w:rPr>
                <w:rFonts w:ascii="Arial" w:hAnsi="Arial" w:cs="Arial"/>
                <w:kern w:val="28"/>
                <w:sz w:val="18"/>
                <w:szCs w:val="18"/>
              </w:rPr>
              <w:t>(73,636)</w:t>
            </w:r>
          </w:p>
        </w:tc>
        <w:tc>
          <w:tcPr>
            <w:tcW w:w="1575" w:type="dxa"/>
            <w:shd w:val="clear" w:color="auto" w:fill="auto"/>
            <w:vAlign w:val="bottom"/>
          </w:tcPr>
          <w:p w14:paraId="1D8360E8" w14:textId="4C96DE1E"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54296AF0" w14:textId="52D4099A"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53F85E0A" w14:textId="2B813795"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(73,636)</w:t>
            </w:r>
          </w:p>
        </w:tc>
      </w:tr>
      <w:tr w:rsidR="00BA32A8" w:rsidRPr="00CB5E7D" w14:paraId="62BEE415" w14:textId="77777777" w:rsidTr="003233E6">
        <w:trPr>
          <w:trHeight w:val="80"/>
        </w:trPr>
        <w:tc>
          <w:tcPr>
            <w:tcW w:w="3240" w:type="dxa"/>
            <w:vAlign w:val="bottom"/>
          </w:tcPr>
          <w:p w14:paraId="3AAB3FB3" w14:textId="297142D3" w:rsidR="00BA32A8" w:rsidRPr="00CB5E7D" w:rsidRDefault="00BA32A8" w:rsidP="00BA32A8">
            <w:pPr>
              <w:spacing w:line="320" w:lineRule="exact"/>
              <w:ind w:left="165" w:hanging="165"/>
              <w:rPr>
                <w:rFonts w:ascii="Arial" w:hAnsi="Arial" w:cs="Arial"/>
                <w:kern w:val="28"/>
                <w:sz w:val="18"/>
                <w:szCs w:val="18"/>
              </w:rPr>
            </w:pPr>
            <w:r w:rsidRPr="00CB5E7D">
              <w:rPr>
                <w:rFonts w:ascii="Arial" w:hAnsi="Arial" w:cs="Arial"/>
                <w:kern w:val="28"/>
                <w:sz w:val="18"/>
                <w:szCs w:val="18"/>
              </w:rPr>
              <w:t xml:space="preserve">Reclassified </w:t>
            </w:r>
          </w:p>
        </w:tc>
        <w:tc>
          <w:tcPr>
            <w:tcW w:w="1575" w:type="dxa"/>
            <w:vAlign w:val="bottom"/>
          </w:tcPr>
          <w:p w14:paraId="56B78E11" w14:textId="173E126B" w:rsidR="00BA32A8" w:rsidRPr="00CB5E7D" w:rsidRDefault="00BA32A8" w:rsidP="00BA32A8">
            <w:pPr>
              <w:tabs>
                <w:tab w:val="decimal" w:pos="1245"/>
              </w:tabs>
              <w:spacing w:line="320" w:lineRule="exact"/>
              <w:rPr>
                <w:rFonts w:ascii="Arial" w:hAnsi="Arial" w:cs="Arial"/>
                <w:kern w:val="28"/>
                <w:sz w:val="18"/>
                <w:szCs w:val="18"/>
              </w:rPr>
            </w:pPr>
            <w:r w:rsidRPr="00CB5E7D">
              <w:rPr>
                <w:rFonts w:ascii="Arial" w:hAnsi="Arial" w:cs="Arial"/>
                <w:kern w:val="28"/>
                <w:sz w:val="18"/>
                <w:szCs w:val="18"/>
              </w:rPr>
              <w:t>-</w:t>
            </w:r>
          </w:p>
        </w:tc>
        <w:tc>
          <w:tcPr>
            <w:tcW w:w="1575" w:type="dxa"/>
            <w:shd w:val="clear" w:color="auto" w:fill="auto"/>
            <w:vAlign w:val="bottom"/>
          </w:tcPr>
          <w:p w14:paraId="5AD20C6C" w14:textId="43554AB1"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(5,000)</w:t>
            </w:r>
          </w:p>
        </w:tc>
        <w:tc>
          <w:tcPr>
            <w:tcW w:w="1620" w:type="dxa"/>
            <w:vAlign w:val="bottom"/>
          </w:tcPr>
          <w:p w14:paraId="47337ACD" w14:textId="3A1F4E81"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1CFAF612" w14:textId="5E137B69"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(5,000)</w:t>
            </w:r>
          </w:p>
        </w:tc>
      </w:tr>
      <w:tr w:rsidR="00BA32A8" w:rsidRPr="00CB5E7D" w14:paraId="79D5ECD9" w14:textId="77777777" w:rsidTr="003233E6">
        <w:trPr>
          <w:trHeight w:val="80"/>
        </w:trPr>
        <w:tc>
          <w:tcPr>
            <w:tcW w:w="3240" w:type="dxa"/>
            <w:vAlign w:val="bottom"/>
          </w:tcPr>
          <w:p w14:paraId="4FC3E891" w14:textId="75854E12" w:rsidR="00BA32A8" w:rsidRPr="00CB5E7D" w:rsidRDefault="00BA32A8" w:rsidP="00BA32A8">
            <w:pPr>
              <w:spacing w:line="320" w:lineRule="exact"/>
              <w:ind w:left="165" w:hanging="165"/>
              <w:rPr>
                <w:rFonts w:ascii="Arial" w:hAnsi="Arial" w:cs="Arial"/>
                <w:kern w:val="28"/>
                <w:sz w:val="18"/>
                <w:szCs w:val="18"/>
              </w:rPr>
            </w:pPr>
            <w:r w:rsidRPr="00CB5E7D">
              <w:rPr>
                <w:rFonts w:ascii="Arial" w:hAnsi="Arial" w:cs="Arial"/>
                <w:kern w:val="28"/>
                <w:sz w:val="18"/>
                <w:szCs w:val="18"/>
              </w:rPr>
              <w:t xml:space="preserve">Net loss </w:t>
            </w:r>
            <w:proofErr w:type="spellStart"/>
            <w:r w:rsidRPr="00CB5E7D">
              <w:rPr>
                <w:rFonts w:ascii="Arial" w:hAnsi="Arial" w:cs="Arial"/>
                <w:kern w:val="28"/>
                <w:sz w:val="18"/>
                <w:szCs w:val="18"/>
              </w:rPr>
              <w:t>recognised</w:t>
            </w:r>
            <w:proofErr w:type="spellEnd"/>
            <w:r w:rsidRPr="00CB5E7D">
              <w:rPr>
                <w:rFonts w:ascii="Arial" w:hAnsi="Arial" w:cs="Arial"/>
                <w:kern w:val="28"/>
                <w:sz w:val="18"/>
                <w:szCs w:val="18"/>
              </w:rPr>
              <w:t xml:space="preserve"> into profit or loss</w:t>
            </w:r>
          </w:p>
        </w:tc>
        <w:tc>
          <w:tcPr>
            <w:tcW w:w="1575" w:type="dxa"/>
            <w:vAlign w:val="bottom"/>
          </w:tcPr>
          <w:p w14:paraId="29BDE5BC" w14:textId="385157C3" w:rsidR="00BA32A8" w:rsidRPr="00CB5E7D" w:rsidRDefault="00BA32A8" w:rsidP="00BA32A8">
            <w:pPr>
              <w:tabs>
                <w:tab w:val="decimal" w:pos="1245"/>
              </w:tabs>
              <w:spacing w:line="320" w:lineRule="exact"/>
              <w:rPr>
                <w:rFonts w:ascii="Arial" w:hAnsi="Arial" w:cs="Arial"/>
                <w:kern w:val="28"/>
                <w:sz w:val="18"/>
                <w:szCs w:val="18"/>
              </w:rPr>
            </w:pPr>
            <w:r w:rsidRPr="00CB5E7D">
              <w:rPr>
                <w:rFonts w:ascii="Arial" w:hAnsi="Arial" w:cs="Arial"/>
                <w:kern w:val="28"/>
                <w:sz w:val="18"/>
                <w:szCs w:val="18"/>
              </w:rPr>
              <w:t>(35,455)</w:t>
            </w:r>
          </w:p>
        </w:tc>
        <w:tc>
          <w:tcPr>
            <w:tcW w:w="1575" w:type="dxa"/>
            <w:shd w:val="clear" w:color="auto" w:fill="auto"/>
            <w:vAlign w:val="bottom"/>
          </w:tcPr>
          <w:p w14:paraId="752315B7" w14:textId="633FBFE5"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5E050511" w14:textId="7B042AAB"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01A0331F" w14:textId="31DDCAB3"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(35,455)</w:t>
            </w:r>
          </w:p>
        </w:tc>
      </w:tr>
      <w:tr w:rsidR="00BA32A8" w:rsidRPr="00CB5E7D" w14:paraId="3923C4DF" w14:textId="77777777" w:rsidTr="003233E6">
        <w:trPr>
          <w:trHeight w:val="80"/>
        </w:trPr>
        <w:tc>
          <w:tcPr>
            <w:tcW w:w="3240" w:type="dxa"/>
            <w:vAlign w:val="bottom"/>
          </w:tcPr>
          <w:p w14:paraId="26994F8B" w14:textId="22FCDBA4" w:rsidR="00BA32A8" w:rsidRPr="00CB5E7D" w:rsidRDefault="00BA32A8" w:rsidP="00BA32A8">
            <w:pPr>
              <w:spacing w:line="320" w:lineRule="exact"/>
              <w:ind w:left="165" w:hanging="165"/>
              <w:rPr>
                <w:rFonts w:ascii="Arial" w:hAnsi="Arial" w:cs="Arial"/>
                <w:kern w:val="28"/>
                <w:sz w:val="18"/>
                <w:szCs w:val="18"/>
              </w:rPr>
            </w:pPr>
            <w:r w:rsidRPr="00CB5E7D">
              <w:rPr>
                <w:rFonts w:ascii="Arial" w:hAnsi="Arial" w:cs="Arial"/>
                <w:kern w:val="28"/>
                <w:sz w:val="18"/>
                <w:szCs w:val="18"/>
              </w:rPr>
              <w:t xml:space="preserve">Net gain </w:t>
            </w:r>
            <w:proofErr w:type="spellStart"/>
            <w:r w:rsidRPr="00CB5E7D">
              <w:rPr>
                <w:rFonts w:ascii="Arial" w:hAnsi="Arial" w:cs="Arial"/>
                <w:kern w:val="28"/>
                <w:sz w:val="18"/>
                <w:szCs w:val="18"/>
              </w:rPr>
              <w:t>recognised</w:t>
            </w:r>
            <w:proofErr w:type="spellEnd"/>
            <w:r w:rsidRPr="00CB5E7D">
              <w:rPr>
                <w:rFonts w:ascii="Arial" w:hAnsi="Arial" w:cs="Arial"/>
                <w:kern w:val="28"/>
                <w:sz w:val="18"/>
                <w:szCs w:val="18"/>
              </w:rPr>
              <w:t xml:space="preserve"> into other comprehensive income</w:t>
            </w:r>
          </w:p>
        </w:tc>
        <w:tc>
          <w:tcPr>
            <w:tcW w:w="1575" w:type="dxa"/>
            <w:vAlign w:val="bottom"/>
          </w:tcPr>
          <w:p w14:paraId="628D5558" w14:textId="739C77E6" w:rsidR="00BA32A8" w:rsidRPr="00CB5E7D" w:rsidRDefault="00BA32A8" w:rsidP="00BA32A8">
            <w:pPr>
              <w:pBdr>
                <w:bottom w:val="single" w:sz="4" w:space="1" w:color="auto"/>
              </w:pBdr>
              <w:tabs>
                <w:tab w:val="decimal" w:pos="1245"/>
              </w:tabs>
              <w:spacing w:line="320" w:lineRule="exact"/>
              <w:rPr>
                <w:rFonts w:ascii="Arial" w:hAnsi="Arial" w:cs="Arial"/>
                <w:kern w:val="28"/>
                <w:sz w:val="18"/>
                <w:szCs w:val="18"/>
              </w:rPr>
            </w:pPr>
            <w:r w:rsidRPr="00CB5E7D">
              <w:rPr>
                <w:rFonts w:ascii="Arial" w:hAnsi="Arial" w:cs="Arial"/>
                <w:kern w:val="28"/>
                <w:sz w:val="18"/>
                <w:szCs w:val="18"/>
              </w:rPr>
              <w:t>-</w:t>
            </w:r>
          </w:p>
        </w:tc>
        <w:tc>
          <w:tcPr>
            <w:tcW w:w="1575" w:type="dxa"/>
            <w:shd w:val="clear" w:color="auto" w:fill="auto"/>
            <w:vAlign w:val="bottom"/>
          </w:tcPr>
          <w:p w14:paraId="6310069B" w14:textId="1ADD619B" w:rsidR="00BA32A8" w:rsidRPr="00CB5E7D" w:rsidRDefault="00BA32A8" w:rsidP="00BA32A8">
            <w:pPr>
              <w:pBdr>
                <w:bottom w:val="single" w:sz="4" w:space="1" w:color="auto"/>
              </w:pBd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163</w:t>
            </w:r>
          </w:p>
        </w:tc>
        <w:tc>
          <w:tcPr>
            <w:tcW w:w="1620" w:type="dxa"/>
            <w:vAlign w:val="bottom"/>
          </w:tcPr>
          <w:p w14:paraId="78DA48E3" w14:textId="3718AD0F" w:rsidR="00BA32A8" w:rsidRPr="00CB5E7D" w:rsidRDefault="00BA32A8" w:rsidP="00BA32A8">
            <w:pPr>
              <w:pBdr>
                <w:bottom w:val="single" w:sz="4" w:space="1" w:color="auto"/>
              </w:pBd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692B31D6" w14:textId="38D34488" w:rsidR="00BA32A8" w:rsidRPr="00CB5E7D" w:rsidRDefault="00BA32A8" w:rsidP="00BA32A8">
            <w:pPr>
              <w:pBdr>
                <w:bottom w:val="single" w:sz="4" w:space="1" w:color="auto"/>
              </w:pBd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163</w:t>
            </w:r>
          </w:p>
        </w:tc>
      </w:tr>
      <w:tr w:rsidR="00BA32A8" w:rsidRPr="00CB5E7D" w14:paraId="3DF8540C" w14:textId="77777777" w:rsidTr="003233E6">
        <w:trPr>
          <w:trHeight w:val="80"/>
        </w:trPr>
        <w:tc>
          <w:tcPr>
            <w:tcW w:w="3240" w:type="dxa"/>
            <w:vAlign w:val="bottom"/>
          </w:tcPr>
          <w:p w14:paraId="4C878F3A" w14:textId="6ACB7E22" w:rsidR="00BA32A8" w:rsidRPr="00F2615B" w:rsidRDefault="00BA32A8" w:rsidP="00BA32A8">
            <w:pPr>
              <w:spacing w:line="320" w:lineRule="exact"/>
              <w:ind w:left="165" w:hanging="165"/>
              <w:rPr>
                <w:rFonts w:ascii="Arial" w:hAnsi="Arial" w:cs="Arial"/>
                <w:b/>
                <w:bCs/>
                <w:kern w:val="28"/>
                <w:sz w:val="18"/>
                <w:szCs w:val="18"/>
              </w:rPr>
            </w:pPr>
            <w:r w:rsidRPr="00F2615B">
              <w:rPr>
                <w:rFonts w:ascii="Arial" w:hAnsi="Arial" w:cs="Arial"/>
                <w:b/>
                <w:bCs/>
                <w:kern w:val="28"/>
                <w:sz w:val="18"/>
                <w:szCs w:val="18"/>
              </w:rPr>
              <w:t>Balance as of 31 December 2022</w:t>
            </w:r>
          </w:p>
        </w:tc>
        <w:tc>
          <w:tcPr>
            <w:tcW w:w="1575" w:type="dxa"/>
            <w:vAlign w:val="bottom"/>
          </w:tcPr>
          <w:p w14:paraId="078E954A" w14:textId="1BF8EC2D" w:rsidR="00BA32A8" w:rsidRPr="00CB5E7D" w:rsidRDefault="00BA32A8" w:rsidP="00BA32A8">
            <w:pPr>
              <w:tabs>
                <w:tab w:val="decimal" w:pos="1245"/>
              </w:tabs>
              <w:spacing w:line="320" w:lineRule="exact"/>
              <w:rPr>
                <w:rFonts w:ascii="Arial" w:hAnsi="Arial" w:cs="Arial"/>
                <w:kern w:val="28"/>
                <w:sz w:val="18"/>
                <w:szCs w:val="18"/>
              </w:rPr>
            </w:pPr>
            <w:r w:rsidRPr="00CB5E7D">
              <w:rPr>
                <w:rFonts w:ascii="Arial" w:hAnsi="Arial" w:cs="Arial"/>
                <w:kern w:val="28"/>
                <w:sz w:val="18"/>
                <w:szCs w:val="18"/>
              </w:rPr>
              <w:t>-</w:t>
            </w:r>
          </w:p>
        </w:tc>
        <w:tc>
          <w:tcPr>
            <w:tcW w:w="1575" w:type="dxa"/>
            <w:shd w:val="clear" w:color="auto" w:fill="auto"/>
            <w:vAlign w:val="bottom"/>
          </w:tcPr>
          <w:p w14:paraId="0401FCF8" w14:textId="37893ADD"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10,066</w:t>
            </w:r>
          </w:p>
        </w:tc>
        <w:tc>
          <w:tcPr>
            <w:tcW w:w="1620" w:type="dxa"/>
            <w:vAlign w:val="bottom"/>
          </w:tcPr>
          <w:p w14:paraId="5B527BB3" w14:textId="26A3F2D3"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95,000</w:t>
            </w:r>
          </w:p>
        </w:tc>
        <w:tc>
          <w:tcPr>
            <w:tcW w:w="1620" w:type="dxa"/>
            <w:vAlign w:val="bottom"/>
          </w:tcPr>
          <w:p w14:paraId="0660786B" w14:textId="7AA74784" w:rsidR="00BA32A8" w:rsidRPr="00CB5E7D" w:rsidRDefault="00BA32A8"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105,066</w:t>
            </w:r>
          </w:p>
        </w:tc>
      </w:tr>
      <w:tr w:rsidR="00BA32A8" w:rsidRPr="00CB5E7D" w14:paraId="52D1E485" w14:textId="77777777" w:rsidTr="003233E6">
        <w:tc>
          <w:tcPr>
            <w:tcW w:w="3240" w:type="dxa"/>
            <w:vAlign w:val="bottom"/>
          </w:tcPr>
          <w:p w14:paraId="7ABD2C85" w14:textId="1BFD5CE7" w:rsidR="00BA32A8" w:rsidRPr="00CB5E7D" w:rsidRDefault="00BA32A8" w:rsidP="00BA32A8">
            <w:pPr>
              <w:spacing w:line="320" w:lineRule="exact"/>
              <w:ind w:left="165" w:hanging="165"/>
              <w:rPr>
                <w:rFonts w:ascii="Arial" w:hAnsi="Arial" w:cs="Arial"/>
                <w:kern w:val="28"/>
                <w:sz w:val="18"/>
                <w:szCs w:val="18"/>
              </w:rPr>
            </w:pPr>
            <w:r w:rsidRPr="00CB5E7D">
              <w:rPr>
                <w:rFonts w:ascii="Arial" w:hAnsi="Arial" w:cs="Arial"/>
                <w:kern w:val="28"/>
                <w:sz w:val="18"/>
                <w:szCs w:val="18"/>
              </w:rPr>
              <w:t>Acquired during the year</w:t>
            </w:r>
          </w:p>
        </w:tc>
        <w:tc>
          <w:tcPr>
            <w:tcW w:w="1575" w:type="dxa"/>
            <w:vAlign w:val="bottom"/>
          </w:tcPr>
          <w:p w14:paraId="4661D431" w14:textId="6AE5575D" w:rsidR="00BA32A8" w:rsidRPr="00CB5E7D" w:rsidRDefault="00677976" w:rsidP="00BA32A8">
            <w:pPr>
              <w:tabs>
                <w:tab w:val="decimal" w:pos="1245"/>
              </w:tabs>
              <w:spacing w:line="320" w:lineRule="exact"/>
              <w:rPr>
                <w:rFonts w:ascii="Arial" w:hAnsi="Arial" w:cs="Arial"/>
                <w:kern w:val="28"/>
                <w:sz w:val="18"/>
                <w:szCs w:val="18"/>
              </w:rPr>
            </w:pPr>
            <w:r w:rsidRPr="00CB5E7D">
              <w:rPr>
                <w:rFonts w:ascii="Arial" w:hAnsi="Arial" w:cs="Arial"/>
                <w:kern w:val="28"/>
                <w:sz w:val="18"/>
                <w:szCs w:val="18"/>
              </w:rPr>
              <w:t>-</w:t>
            </w:r>
          </w:p>
        </w:tc>
        <w:tc>
          <w:tcPr>
            <w:tcW w:w="1575" w:type="dxa"/>
            <w:shd w:val="clear" w:color="auto" w:fill="auto"/>
            <w:vAlign w:val="bottom"/>
          </w:tcPr>
          <w:p w14:paraId="3216289A" w14:textId="26385D79" w:rsidR="00BA32A8" w:rsidRPr="00CB5E7D" w:rsidRDefault="00677976"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60,800</w:t>
            </w:r>
          </w:p>
        </w:tc>
        <w:tc>
          <w:tcPr>
            <w:tcW w:w="1620" w:type="dxa"/>
            <w:vAlign w:val="bottom"/>
          </w:tcPr>
          <w:p w14:paraId="17207CC1" w14:textId="1CB25067" w:rsidR="00BA32A8" w:rsidRPr="00CB5E7D" w:rsidRDefault="00677976"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10,000</w:t>
            </w:r>
          </w:p>
        </w:tc>
        <w:tc>
          <w:tcPr>
            <w:tcW w:w="1620" w:type="dxa"/>
            <w:vAlign w:val="bottom"/>
          </w:tcPr>
          <w:p w14:paraId="545EC5AA" w14:textId="0EF3BDE5" w:rsidR="00BA32A8" w:rsidRPr="00CB5E7D" w:rsidRDefault="00677976" w:rsidP="00BA32A8">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70,800</w:t>
            </w:r>
          </w:p>
        </w:tc>
      </w:tr>
      <w:tr w:rsidR="00BA32A8" w:rsidRPr="00CB5E7D" w14:paraId="195ED6D4" w14:textId="77777777" w:rsidTr="003233E6">
        <w:trPr>
          <w:trHeight w:val="369"/>
        </w:trPr>
        <w:tc>
          <w:tcPr>
            <w:tcW w:w="3240" w:type="dxa"/>
            <w:vAlign w:val="bottom"/>
          </w:tcPr>
          <w:p w14:paraId="1A091D60" w14:textId="77777777" w:rsidR="00BA32A8" w:rsidRPr="00CB5E7D" w:rsidRDefault="00BA32A8" w:rsidP="00BA32A8">
            <w:pPr>
              <w:spacing w:line="320" w:lineRule="exact"/>
              <w:ind w:left="165" w:hanging="165"/>
              <w:rPr>
                <w:rFonts w:ascii="Arial" w:hAnsi="Arial" w:cs="Arial"/>
                <w:kern w:val="28"/>
                <w:sz w:val="18"/>
                <w:szCs w:val="18"/>
              </w:rPr>
            </w:pPr>
            <w:r w:rsidRPr="00CB5E7D">
              <w:rPr>
                <w:rFonts w:ascii="Arial" w:hAnsi="Arial" w:cs="Arial"/>
                <w:kern w:val="28"/>
                <w:sz w:val="18"/>
                <w:szCs w:val="18"/>
              </w:rPr>
              <w:t xml:space="preserve">Net gain </w:t>
            </w:r>
            <w:proofErr w:type="spellStart"/>
            <w:r w:rsidRPr="00CB5E7D">
              <w:rPr>
                <w:rFonts w:ascii="Arial" w:hAnsi="Arial" w:cs="Arial"/>
                <w:kern w:val="28"/>
                <w:sz w:val="18"/>
                <w:szCs w:val="18"/>
              </w:rPr>
              <w:t>recognised</w:t>
            </w:r>
            <w:proofErr w:type="spellEnd"/>
            <w:r w:rsidRPr="00CB5E7D">
              <w:rPr>
                <w:rFonts w:ascii="Arial" w:hAnsi="Arial" w:cs="Arial"/>
                <w:kern w:val="28"/>
                <w:sz w:val="18"/>
                <w:szCs w:val="18"/>
              </w:rPr>
              <w:t xml:space="preserve"> into other comprehensive income</w:t>
            </w:r>
          </w:p>
        </w:tc>
        <w:tc>
          <w:tcPr>
            <w:tcW w:w="1575" w:type="dxa"/>
            <w:vAlign w:val="bottom"/>
          </w:tcPr>
          <w:p w14:paraId="6AB8AC76" w14:textId="5DCD33AD" w:rsidR="00BA32A8" w:rsidRPr="00CB5E7D" w:rsidRDefault="00677976" w:rsidP="00BA32A8">
            <w:pPr>
              <w:pBdr>
                <w:bottom w:val="single" w:sz="4" w:space="1" w:color="auto"/>
              </w:pBd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w:t>
            </w:r>
          </w:p>
        </w:tc>
        <w:tc>
          <w:tcPr>
            <w:tcW w:w="1575" w:type="dxa"/>
            <w:shd w:val="clear" w:color="auto" w:fill="auto"/>
            <w:vAlign w:val="bottom"/>
          </w:tcPr>
          <w:p w14:paraId="49BD1ABC" w14:textId="00F14E3E" w:rsidR="00BA32A8" w:rsidRPr="00CB5E7D" w:rsidRDefault="00677976" w:rsidP="00BA32A8">
            <w:pPr>
              <w:pBdr>
                <w:bottom w:val="single" w:sz="4" w:space="1" w:color="auto"/>
              </w:pBd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108</w:t>
            </w:r>
          </w:p>
        </w:tc>
        <w:tc>
          <w:tcPr>
            <w:tcW w:w="1620" w:type="dxa"/>
            <w:vAlign w:val="bottom"/>
          </w:tcPr>
          <w:p w14:paraId="76B77F67" w14:textId="277302DA" w:rsidR="00BA32A8" w:rsidRPr="00CB5E7D" w:rsidRDefault="00677976" w:rsidP="00BA32A8">
            <w:pPr>
              <w:pBdr>
                <w:bottom w:val="single" w:sz="4" w:space="1" w:color="auto"/>
              </w:pBd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789F7BD7" w14:textId="78F57C33" w:rsidR="00BA32A8" w:rsidRPr="00CB5E7D" w:rsidRDefault="00677976" w:rsidP="00BA32A8">
            <w:pPr>
              <w:pBdr>
                <w:bottom w:val="single" w:sz="4" w:space="1" w:color="auto"/>
              </w:pBd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108</w:t>
            </w:r>
          </w:p>
        </w:tc>
      </w:tr>
      <w:tr w:rsidR="00BA32A8" w:rsidRPr="00CB5E7D" w14:paraId="64A3EFE2" w14:textId="77777777" w:rsidTr="003233E6">
        <w:trPr>
          <w:trHeight w:val="73"/>
        </w:trPr>
        <w:tc>
          <w:tcPr>
            <w:tcW w:w="3240" w:type="dxa"/>
            <w:vAlign w:val="bottom"/>
          </w:tcPr>
          <w:p w14:paraId="66642FE5" w14:textId="38195F05" w:rsidR="00BA32A8" w:rsidRPr="00F2615B" w:rsidRDefault="00BA32A8" w:rsidP="00BA32A8">
            <w:pPr>
              <w:spacing w:line="320" w:lineRule="exact"/>
              <w:ind w:left="158" w:hanging="158"/>
              <w:rPr>
                <w:rFonts w:ascii="Arial" w:hAnsi="Arial" w:cs="Arial"/>
                <w:b/>
                <w:bCs/>
                <w:kern w:val="28"/>
                <w:sz w:val="18"/>
                <w:szCs w:val="18"/>
              </w:rPr>
            </w:pPr>
            <w:r w:rsidRPr="00F2615B">
              <w:rPr>
                <w:rFonts w:ascii="Arial" w:hAnsi="Arial" w:cs="Arial"/>
                <w:b/>
                <w:bCs/>
                <w:kern w:val="28"/>
                <w:sz w:val="18"/>
                <w:szCs w:val="18"/>
              </w:rPr>
              <w:t>Balance as of 31 December 2023</w:t>
            </w:r>
          </w:p>
        </w:tc>
        <w:tc>
          <w:tcPr>
            <w:tcW w:w="1575" w:type="dxa"/>
            <w:vAlign w:val="bottom"/>
          </w:tcPr>
          <w:p w14:paraId="2C8E5CD4" w14:textId="24445016" w:rsidR="00BA32A8" w:rsidRPr="00CB5E7D" w:rsidRDefault="00677976" w:rsidP="00BA32A8">
            <w:pPr>
              <w:pBdr>
                <w:bottom w:val="double" w:sz="4" w:space="1" w:color="auto"/>
              </w:pBd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w:t>
            </w:r>
          </w:p>
        </w:tc>
        <w:tc>
          <w:tcPr>
            <w:tcW w:w="1575" w:type="dxa"/>
            <w:shd w:val="clear" w:color="auto" w:fill="auto"/>
            <w:vAlign w:val="bottom"/>
          </w:tcPr>
          <w:p w14:paraId="6C8BF56C" w14:textId="66BFFFDD" w:rsidR="00BA32A8" w:rsidRPr="00CB5E7D" w:rsidRDefault="00677976" w:rsidP="00BA32A8">
            <w:pPr>
              <w:pBdr>
                <w:bottom w:val="double" w:sz="4" w:space="1" w:color="auto"/>
              </w:pBd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70,974</w:t>
            </w:r>
          </w:p>
        </w:tc>
        <w:tc>
          <w:tcPr>
            <w:tcW w:w="1620" w:type="dxa"/>
            <w:vAlign w:val="bottom"/>
          </w:tcPr>
          <w:p w14:paraId="50532A38" w14:textId="061F5FFA" w:rsidR="00BA32A8" w:rsidRPr="00CB5E7D" w:rsidRDefault="00677976" w:rsidP="00BA32A8">
            <w:pPr>
              <w:pBdr>
                <w:bottom w:val="double" w:sz="4" w:space="1" w:color="auto"/>
              </w:pBd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105,000</w:t>
            </w:r>
          </w:p>
        </w:tc>
        <w:tc>
          <w:tcPr>
            <w:tcW w:w="1620" w:type="dxa"/>
            <w:vAlign w:val="bottom"/>
          </w:tcPr>
          <w:p w14:paraId="21877518" w14:textId="427122CC" w:rsidR="00BA32A8" w:rsidRPr="00CB5E7D" w:rsidRDefault="00677976" w:rsidP="00BA32A8">
            <w:pPr>
              <w:pBdr>
                <w:bottom w:val="double" w:sz="4" w:space="1" w:color="auto"/>
              </w:pBdr>
              <w:tabs>
                <w:tab w:val="decimal" w:pos="1245"/>
              </w:tabs>
              <w:spacing w:line="320" w:lineRule="exact"/>
              <w:ind w:left="-18" w:right="-18"/>
              <w:rPr>
                <w:rFonts w:ascii="Arial" w:hAnsi="Arial" w:cs="Arial"/>
                <w:kern w:val="28"/>
                <w:sz w:val="18"/>
                <w:szCs w:val="18"/>
                <w:cs/>
              </w:rPr>
            </w:pPr>
            <w:r w:rsidRPr="00CB5E7D">
              <w:rPr>
                <w:rFonts w:ascii="Arial" w:hAnsi="Arial" w:cs="Arial"/>
                <w:kern w:val="28"/>
                <w:sz w:val="18"/>
                <w:szCs w:val="18"/>
              </w:rPr>
              <w:t>175,974</w:t>
            </w:r>
          </w:p>
        </w:tc>
      </w:tr>
    </w:tbl>
    <w:p w14:paraId="0E4CE3DF" w14:textId="77777777" w:rsidR="001F7AF6" w:rsidRPr="00CB5E7D" w:rsidRDefault="001F7AF6">
      <w:pPr>
        <w:rPr>
          <w:rFonts w:ascii="Arial" w:hAnsi="Arial" w:cs="Arial"/>
        </w:rPr>
      </w:pPr>
      <w:r w:rsidRPr="00CB5E7D">
        <w:rPr>
          <w:rFonts w:ascii="Arial" w:hAnsi="Arial" w:cs="Arial"/>
        </w:rPr>
        <w:br w:type="page"/>
      </w:r>
    </w:p>
    <w:tbl>
      <w:tblPr>
        <w:tblW w:w="9630" w:type="dxa"/>
        <w:tblInd w:w="-90" w:type="dxa"/>
        <w:tblLayout w:type="fixed"/>
        <w:tblLook w:val="04A0" w:firstRow="1" w:lastRow="0" w:firstColumn="1" w:lastColumn="0" w:noHBand="0" w:noVBand="1"/>
      </w:tblPr>
      <w:tblGrid>
        <w:gridCol w:w="3240"/>
        <w:gridCol w:w="1597"/>
        <w:gridCol w:w="1553"/>
        <w:gridCol w:w="1620"/>
        <w:gridCol w:w="1620"/>
      </w:tblGrid>
      <w:tr w:rsidR="008F21BA" w:rsidRPr="00CB5E7D" w14:paraId="58DBA4A6" w14:textId="77777777" w:rsidTr="003233E6">
        <w:tc>
          <w:tcPr>
            <w:tcW w:w="3240" w:type="dxa"/>
          </w:tcPr>
          <w:p w14:paraId="1DC384C0" w14:textId="057C581C" w:rsidR="008F21BA" w:rsidRPr="00CB5E7D" w:rsidRDefault="008F21BA" w:rsidP="00C05E68">
            <w:pPr>
              <w:spacing w:line="340" w:lineRule="exact"/>
              <w:jc w:val="right"/>
              <w:rPr>
                <w:rFonts w:ascii="Arial" w:hAnsi="Arial" w:cs="Arial"/>
                <w:kern w:val="28"/>
                <w:sz w:val="18"/>
                <w:szCs w:val="18"/>
              </w:rPr>
            </w:pPr>
          </w:p>
        </w:tc>
        <w:tc>
          <w:tcPr>
            <w:tcW w:w="6390" w:type="dxa"/>
            <w:gridSpan w:val="4"/>
            <w:vAlign w:val="bottom"/>
          </w:tcPr>
          <w:p w14:paraId="70C88D24" w14:textId="77777777" w:rsidR="008F21BA" w:rsidRPr="00CB5E7D" w:rsidRDefault="008F21BA" w:rsidP="00C05E68">
            <w:pPr>
              <w:spacing w:line="340" w:lineRule="exact"/>
              <w:jc w:val="right"/>
              <w:rPr>
                <w:rFonts w:ascii="Arial" w:hAnsi="Arial" w:cs="Arial"/>
                <w:kern w:val="28"/>
                <w:sz w:val="18"/>
                <w:szCs w:val="18"/>
              </w:rPr>
            </w:pPr>
            <w:r w:rsidRPr="00CB5E7D">
              <w:rPr>
                <w:rFonts w:ascii="Arial" w:hAnsi="Arial" w:cs="Arial"/>
                <w:kern w:val="28"/>
                <w:sz w:val="18"/>
                <w:szCs w:val="18"/>
              </w:rPr>
              <w:t>(Unit: Thousand Baht)</w:t>
            </w:r>
          </w:p>
        </w:tc>
      </w:tr>
      <w:tr w:rsidR="008F21BA" w:rsidRPr="00CB5E7D" w14:paraId="13CE3465" w14:textId="77777777" w:rsidTr="003233E6">
        <w:tc>
          <w:tcPr>
            <w:tcW w:w="3240" w:type="dxa"/>
            <w:vAlign w:val="bottom"/>
          </w:tcPr>
          <w:p w14:paraId="7D4856D5" w14:textId="77777777" w:rsidR="008F21BA" w:rsidRPr="00CB5E7D" w:rsidRDefault="008F21BA" w:rsidP="00C05E68">
            <w:pPr>
              <w:spacing w:line="340" w:lineRule="exact"/>
              <w:ind w:left="243" w:hanging="180"/>
              <w:jc w:val="thaiDistribute"/>
              <w:rPr>
                <w:rFonts w:ascii="Arial" w:hAnsi="Arial" w:cs="Arial"/>
                <w:kern w:val="28"/>
                <w:sz w:val="18"/>
                <w:szCs w:val="18"/>
              </w:rPr>
            </w:pPr>
          </w:p>
        </w:tc>
        <w:tc>
          <w:tcPr>
            <w:tcW w:w="6390" w:type="dxa"/>
            <w:gridSpan w:val="4"/>
          </w:tcPr>
          <w:p w14:paraId="5B38241C" w14:textId="77777777" w:rsidR="008F21BA" w:rsidRPr="00CB5E7D" w:rsidRDefault="008F21BA" w:rsidP="00C05E68">
            <w:pPr>
              <w:pBdr>
                <w:bottom w:val="single" w:sz="4" w:space="1" w:color="auto"/>
              </w:pBdr>
              <w:spacing w:line="340" w:lineRule="exact"/>
              <w:jc w:val="center"/>
              <w:rPr>
                <w:rFonts w:ascii="Arial" w:hAnsi="Arial" w:cs="Arial"/>
                <w:kern w:val="28"/>
                <w:sz w:val="18"/>
                <w:szCs w:val="18"/>
              </w:rPr>
            </w:pPr>
            <w:r w:rsidRPr="00CB5E7D">
              <w:rPr>
                <w:rFonts w:ascii="Arial" w:hAnsi="Arial" w:cs="Arial"/>
                <w:kern w:val="28"/>
                <w:sz w:val="18"/>
                <w:szCs w:val="18"/>
              </w:rPr>
              <w:t>Separate financial statements</w:t>
            </w:r>
          </w:p>
        </w:tc>
      </w:tr>
      <w:tr w:rsidR="008F21BA" w:rsidRPr="00CB5E7D" w14:paraId="0462E256" w14:textId="77777777" w:rsidTr="003233E6">
        <w:tc>
          <w:tcPr>
            <w:tcW w:w="3240" w:type="dxa"/>
            <w:vAlign w:val="bottom"/>
          </w:tcPr>
          <w:p w14:paraId="68BCC195" w14:textId="77777777" w:rsidR="008F21BA" w:rsidRPr="00CB5E7D" w:rsidRDefault="008F21BA" w:rsidP="00C05E68">
            <w:pPr>
              <w:spacing w:line="340" w:lineRule="exact"/>
              <w:ind w:left="243" w:hanging="180"/>
              <w:jc w:val="thaiDistribute"/>
              <w:rPr>
                <w:rFonts w:ascii="Arial" w:hAnsi="Arial" w:cs="Arial"/>
                <w:kern w:val="28"/>
                <w:sz w:val="18"/>
                <w:szCs w:val="18"/>
              </w:rPr>
            </w:pPr>
          </w:p>
        </w:tc>
        <w:tc>
          <w:tcPr>
            <w:tcW w:w="3150" w:type="dxa"/>
            <w:gridSpan w:val="2"/>
          </w:tcPr>
          <w:p w14:paraId="2C5B687E" w14:textId="77777777" w:rsidR="008F21BA" w:rsidRPr="00CB5E7D" w:rsidRDefault="008F21BA" w:rsidP="00C05E68">
            <w:pPr>
              <w:pBdr>
                <w:bottom w:val="single" w:sz="4" w:space="1" w:color="auto"/>
              </w:pBdr>
              <w:spacing w:line="340" w:lineRule="exact"/>
              <w:jc w:val="center"/>
              <w:rPr>
                <w:rFonts w:ascii="Arial" w:hAnsi="Arial" w:cs="Arial"/>
                <w:kern w:val="28"/>
                <w:sz w:val="18"/>
                <w:szCs w:val="18"/>
              </w:rPr>
            </w:pPr>
            <w:r w:rsidRPr="00CB5E7D">
              <w:rPr>
                <w:rFonts w:ascii="Arial" w:hAnsi="Arial" w:cs="Arial"/>
                <w:kern w:val="28"/>
                <w:sz w:val="18"/>
                <w:szCs w:val="18"/>
              </w:rPr>
              <w:t>Non-listed equity securities</w:t>
            </w:r>
          </w:p>
        </w:tc>
        <w:tc>
          <w:tcPr>
            <w:tcW w:w="1620" w:type="dxa"/>
          </w:tcPr>
          <w:p w14:paraId="49C46AD0" w14:textId="77777777" w:rsidR="008F21BA" w:rsidRPr="00CB5E7D" w:rsidRDefault="008F21BA" w:rsidP="00C05E68">
            <w:pPr>
              <w:pBdr>
                <w:bottom w:val="single" w:sz="4" w:space="1" w:color="auto"/>
              </w:pBdr>
              <w:spacing w:line="340" w:lineRule="exact"/>
              <w:jc w:val="center"/>
              <w:rPr>
                <w:rFonts w:ascii="Arial" w:hAnsi="Arial" w:cs="Arial"/>
                <w:kern w:val="28"/>
                <w:sz w:val="18"/>
                <w:szCs w:val="18"/>
              </w:rPr>
            </w:pPr>
            <w:r w:rsidRPr="00CB5E7D">
              <w:rPr>
                <w:rFonts w:ascii="Arial" w:hAnsi="Arial" w:cs="Arial"/>
                <w:kern w:val="28"/>
                <w:sz w:val="18"/>
                <w:szCs w:val="18"/>
              </w:rPr>
              <w:t>Convertible loan</w:t>
            </w:r>
          </w:p>
        </w:tc>
        <w:tc>
          <w:tcPr>
            <w:tcW w:w="1620" w:type="dxa"/>
          </w:tcPr>
          <w:p w14:paraId="0F427A84" w14:textId="77777777" w:rsidR="008F21BA" w:rsidRPr="00CB5E7D" w:rsidRDefault="008F21BA" w:rsidP="00C05E68">
            <w:pPr>
              <w:spacing w:line="340" w:lineRule="exact"/>
              <w:jc w:val="center"/>
              <w:rPr>
                <w:rFonts w:ascii="Arial" w:hAnsi="Arial" w:cs="Arial"/>
                <w:kern w:val="28"/>
                <w:sz w:val="18"/>
                <w:szCs w:val="18"/>
              </w:rPr>
            </w:pPr>
          </w:p>
        </w:tc>
      </w:tr>
      <w:tr w:rsidR="008F21BA" w:rsidRPr="00CB5E7D" w14:paraId="6625E314" w14:textId="77777777" w:rsidTr="003233E6">
        <w:tc>
          <w:tcPr>
            <w:tcW w:w="3240" w:type="dxa"/>
            <w:vAlign w:val="bottom"/>
          </w:tcPr>
          <w:p w14:paraId="6091C28D" w14:textId="77777777" w:rsidR="008F21BA" w:rsidRPr="00CB5E7D" w:rsidRDefault="008F21BA" w:rsidP="00C05E68">
            <w:pPr>
              <w:spacing w:line="340" w:lineRule="exact"/>
              <w:ind w:left="243" w:hanging="180"/>
              <w:jc w:val="thaiDistribute"/>
              <w:rPr>
                <w:rFonts w:ascii="Arial" w:hAnsi="Arial" w:cs="Arial"/>
                <w:kern w:val="28"/>
                <w:sz w:val="18"/>
                <w:szCs w:val="18"/>
              </w:rPr>
            </w:pPr>
          </w:p>
        </w:tc>
        <w:tc>
          <w:tcPr>
            <w:tcW w:w="1597" w:type="dxa"/>
          </w:tcPr>
          <w:p w14:paraId="52E175BC" w14:textId="77777777" w:rsidR="008F21BA" w:rsidRPr="00CB5E7D" w:rsidRDefault="008F21BA" w:rsidP="00C05E68">
            <w:pPr>
              <w:pBdr>
                <w:bottom w:val="single" w:sz="4" w:space="1" w:color="auto"/>
              </w:pBdr>
              <w:spacing w:line="340" w:lineRule="exact"/>
              <w:jc w:val="center"/>
              <w:rPr>
                <w:rFonts w:ascii="Arial" w:hAnsi="Arial" w:cs="Arial"/>
                <w:kern w:val="28"/>
                <w:sz w:val="18"/>
                <w:szCs w:val="18"/>
              </w:rPr>
            </w:pPr>
            <w:r w:rsidRPr="00CB5E7D">
              <w:rPr>
                <w:rFonts w:ascii="Arial" w:hAnsi="Arial" w:cs="Arial"/>
                <w:kern w:val="28"/>
                <w:sz w:val="18"/>
                <w:szCs w:val="18"/>
              </w:rPr>
              <w:t>FVTPL</w:t>
            </w:r>
          </w:p>
        </w:tc>
        <w:tc>
          <w:tcPr>
            <w:tcW w:w="1553" w:type="dxa"/>
          </w:tcPr>
          <w:p w14:paraId="2E6E9752" w14:textId="77777777" w:rsidR="008F21BA" w:rsidRPr="00CB5E7D" w:rsidRDefault="008F21BA" w:rsidP="00C05E68">
            <w:pPr>
              <w:pBdr>
                <w:bottom w:val="single" w:sz="4" w:space="1" w:color="auto"/>
              </w:pBdr>
              <w:spacing w:line="340" w:lineRule="exact"/>
              <w:jc w:val="center"/>
              <w:rPr>
                <w:rFonts w:ascii="Arial" w:hAnsi="Arial" w:cs="Arial"/>
                <w:kern w:val="28"/>
                <w:sz w:val="18"/>
                <w:szCs w:val="18"/>
              </w:rPr>
            </w:pPr>
            <w:r w:rsidRPr="00CB5E7D">
              <w:rPr>
                <w:rFonts w:ascii="Arial" w:hAnsi="Arial" w:cs="Arial"/>
                <w:kern w:val="28"/>
                <w:sz w:val="18"/>
                <w:szCs w:val="18"/>
              </w:rPr>
              <w:t>FVOCI</w:t>
            </w:r>
          </w:p>
        </w:tc>
        <w:tc>
          <w:tcPr>
            <w:tcW w:w="1620" w:type="dxa"/>
          </w:tcPr>
          <w:p w14:paraId="63AFFF73" w14:textId="77777777" w:rsidR="008F21BA" w:rsidRPr="00CB5E7D" w:rsidRDefault="008F21BA" w:rsidP="00C05E68">
            <w:pPr>
              <w:pBdr>
                <w:bottom w:val="single" w:sz="4" w:space="1" w:color="auto"/>
              </w:pBdr>
              <w:spacing w:line="340" w:lineRule="exact"/>
              <w:jc w:val="center"/>
              <w:rPr>
                <w:rFonts w:ascii="Arial" w:hAnsi="Arial" w:cs="Arial"/>
                <w:kern w:val="28"/>
                <w:sz w:val="18"/>
                <w:szCs w:val="18"/>
              </w:rPr>
            </w:pPr>
            <w:r w:rsidRPr="00CB5E7D">
              <w:rPr>
                <w:rFonts w:ascii="Arial" w:hAnsi="Arial" w:cs="Arial"/>
                <w:kern w:val="28"/>
                <w:sz w:val="18"/>
                <w:szCs w:val="18"/>
              </w:rPr>
              <w:t>FVTPL</w:t>
            </w:r>
          </w:p>
        </w:tc>
        <w:tc>
          <w:tcPr>
            <w:tcW w:w="1620" w:type="dxa"/>
          </w:tcPr>
          <w:p w14:paraId="71E7D6BC" w14:textId="77777777" w:rsidR="008F21BA" w:rsidRPr="00CB5E7D" w:rsidRDefault="008F21BA" w:rsidP="00C05E68">
            <w:pPr>
              <w:pBdr>
                <w:bottom w:val="single" w:sz="4" w:space="1" w:color="auto"/>
              </w:pBdr>
              <w:spacing w:line="340" w:lineRule="exact"/>
              <w:jc w:val="center"/>
              <w:rPr>
                <w:rFonts w:ascii="Arial" w:hAnsi="Arial" w:cs="Arial"/>
                <w:kern w:val="28"/>
                <w:sz w:val="18"/>
                <w:szCs w:val="18"/>
              </w:rPr>
            </w:pPr>
            <w:r w:rsidRPr="00CB5E7D">
              <w:rPr>
                <w:rFonts w:ascii="Arial" w:hAnsi="Arial" w:cs="Arial"/>
                <w:kern w:val="28"/>
                <w:sz w:val="18"/>
                <w:szCs w:val="18"/>
              </w:rPr>
              <w:t>Total</w:t>
            </w:r>
          </w:p>
        </w:tc>
      </w:tr>
      <w:tr w:rsidR="00BA32A8" w:rsidRPr="00CB5E7D" w14:paraId="498A87AE" w14:textId="77777777" w:rsidTr="003233E6">
        <w:tc>
          <w:tcPr>
            <w:tcW w:w="3240" w:type="dxa"/>
            <w:vAlign w:val="bottom"/>
          </w:tcPr>
          <w:p w14:paraId="6076A181" w14:textId="3DCC9F21" w:rsidR="00BA32A8" w:rsidRPr="00F2615B" w:rsidRDefault="00BA32A8" w:rsidP="00BA32A8">
            <w:pPr>
              <w:spacing w:line="340" w:lineRule="exact"/>
              <w:ind w:left="150" w:hanging="165"/>
              <w:rPr>
                <w:rFonts w:ascii="Arial" w:hAnsi="Arial" w:cs="Arial"/>
                <w:b/>
                <w:bCs/>
                <w:kern w:val="28"/>
                <w:sz w:val="18"/>
                <w:szCs w:val="18"/>
              </w:rPr>
            </w:pPr>
            <w:r w:rsidRPr="00F2615B">
              <w:rPr>
                <w:rFonts w:ascii="Arial" w:hAnsi="Arial" w:cs="Arial"/>
                <w:b/>
                <w:bCs/>
                <w:kern w:val="28"/>
                <w:sz w:val="18"/>
                <w:szCs w:val="18"/>
              </w:rPr>
              <w:t>Balance as of 1 January 2022</w:t>
            </w:r>
          </w:p>
        </w:tc>
        <w:tc>
          <w:tcPr>
            <w:tcW w:w="1597" w:type="dxa"/>
            <w:vAlign w:val="bottom"/>
          </w:tcPr>
          <w:p w14:paraId="421EB644" w14:textId="43F91D4D"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109,091</w:t>
            </w:r>
          </w:p>
        </w:tc>
        <w:tc>
          <w:tcPr>
            <w:tcW w:w="1553" w:type="dxa"/>
            <w:shd w:val="clear" w:color="auto" w:fill="auto"/>
            <w:vAlign w:val="bottom"/>
          </w:tcPr>
          <w:p w14:paraId="2F4337D4" w14:textId="00559B3C"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14,251</w:t>
            </w:r>
          </w:p>
        </w:tc>
        <w:tc>
          <w:tcPr>
            <w:tcW w:w="1620" w:type="dxa"/>
            <w:vAlign w:val="bottom"/>
          </w:tcPr>
          <w:p w14:paraId="40C193C9" w14:textId="46460AB5"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70,000</w:t>
            </w:r>
          </w:p>
        </w:tc>
        <w:tc>
          <w:tcPr>
            <w:tcW w:w="1620" w:type="dxa"/>
            <w:vAlign w:val="bottom"/>
          </w:tcPr>
          <w:p w14:paraId="5D4F62B4" w14:textId="3E557B08"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193,342</w:t>
            </w:r>
          </w:p>
        </w:tc>
      </w:tr>
      <w:tr w:rsidR="00BA32A8" w:rsidRPr="00CB5E7D" w14:paraId="6D18DFF9" w14:textId="77777777" w:rsidTr="003233E6">
        <w:tc>
          <w:tcPr>
            <w:tcW w:w="3240" w:type="dxa"/>
            <w:vAlign w:val="bottom"/>
          </w:tcPr>
          <w:p w14:paraId="60104056" w14:textId="77770344" w:rsidR="00BA32A8" w:rsidRPr="00CB5E7D" w:rsidRDefault="00BA32A8" w:rsidP="00BA32A8">
            <w:pPr>
              <w:spacing w:line="340" w:lineRule="exact"/>
              <w:ind w:left="150" w:hanging="165"/>
              <w:rPr>
                <w:rFonts w:ascii="Arial" w:hAnsi="Arial" w:cs="Arial"/>
                <w:kern w:val="28"/>
                <w:sz w:val="18"/>
                <w:szCs w:val="18"/>
              </w:rPr>
            </w:pPr>
            <w:r w:rsidRPr="00CB5E7D">
              <w:rPr>
                <w:rFonts w:ascii="Arial" w:hAnsi="Arial" w:cs="Arial"/>
                <w:kern w:val="28"/>
                <w:sz w:val="18"/>
                <w:szCs w:val="18"/>
              </w:rPr>
              <w:t>Acquired during the year</w:t>
            </w:r>
          </w:p>
        </w:tc>
        <w:tc>
          <w:tcPr>
            <w:tcW w:w="1597" w:type="dxa"/>
            <w:vAlign w:val="bottom"/>
          </w:tcPr>
          <w:p w14:paraId="6A811F3F" w14:textId="5651A78F"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553" w:type="dxa"/>
            <w:shd w:val="clear" w:color="auto" w:fill="auto"/>
            <w:vAlign w:val="bottom"/>
          </w:tcPr>
          <w:p w14:paraId="7698A553" w14:textId="35D1F292"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590B6181" w14:textId="6DA9E041"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25,000</w:t>
            </w:r>
          </w:p>
        </w:tc>
        <w:tc>
          <w:tcPr>
            <w:tcW w:w="1620" w:type="dxa"/>
            <w:vAlign w:val="bottom"/>
          </w:tcPr>
          <w:p w14:paraId="24A8718C" w14:textId="7383579B"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25,000</w:t>
            </w:r>
          </w:p>
        </w:tc>
      </w:tr>
      <w:tr w:rsidR="00BA32A8" w:rsidRPr="00CB5E7D" w14:paraId="676CF081" w14:textId="77777777" w:rsidTr="003233E6">
        <w:tc>
          <w:tcPr>
            <w:tcW w:w="3240" w:type="dxa"/>
            <w:vAlign w:val="bottom"/>
          </w:tcPr>
          <w:p w14:paraId="2FF020C2" w14:textId="2BC5303B" w:rsidR="00BA32A8" w:rsidRPr="00CB5E7D" w:rsidRDefault="00BA32A8" w:rsidP="00BA32A8">
            <w:pPr>
              <w:spacing w:line="340" w:lineRule="exact"/>
              <w:ind w:left="150" w:hanging="165"/>
              <w:rPr>
                <w:rFonts w:ascii="Arial" w:hAnsi="Arial" w:cs="Arial"/>
                <w:kern w:val="28"/>
                <w:sz w:val="18"/>
                <w:szCs w:val="18"/>
              </w:rPr>
            </w:pPr>
            <w:r w:rsidRPr="00CB5E7D">
              <w:rPr>
                <w:rFonts w:ascii="Arial" w:hAnsi="Arial" w:cs="Arial"/>
                <w:kern w:val="28"/>
                <w:sz w:val="18"/>
                <w:szCs w:val="18"/>
              </w:rPr>
              <w:t>Disposed during the year</w:t>
            </w:r>
          </w:p>
        </w:tc>
        <w:tc>
          <w:tcPr>
            <w:tcW w:w="1597" w:type="dxa"/>
            <w:vAlign w:val="bottom"/>
          </w:tcPr>
          <w:p w14:paraId="2A256C66" w14:textId="10C4CF25"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(73,636)</w:t>
            </w:r>
          </w:p>
        </w:tc>
        <w:tc>
          <w:tcPr>
            <w:tcW w:w="1553" w:type="dxa"/>
            <w:shd w:val="clear" w:color="auto" w:fill="auto"/>
            <w:vAlign w:val="bottom"/>
          </w:tcPr>
          <w:p w14:paraId="78BC4830" w14:textId="694B7F67"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6A2A500C" w14:textId="10637EC4"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744DCAE0" w14:textId="5402F1B4"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(73,636)</w:t>
            </w:r>
          </w:p>
        </w:tc>
      </w:tr>
      <w:tr w:rsidR="00BA32A8" w:rsidRPr="00CB5E7D" w14:paraId="4A74CC56" w14:textId="77777777" w:rsidTr="003233E6">
        <w:tc>
          <w:tcPr>
            <w:tcW w:w="3240" w:type="dxa"/>
            <w:vAlign w:val="bottom"/>
          </w:tcPr>
          <w:p w14:paraId="41B6797B" w14:textId="46D809E5" w:rsidR="00BA32A8" w:rsidRPr="00CB5E7D" w:rsidRDefault="00BA32A8" w:rsidP="00BA32A8">
            <w:pPr>
              <w:spacing w:line="340" w:lineRule="exact"/>
              <w:ind w:left="150" w:hanging="165"/>
              <w:rPr>
                <w:rFonts w:ascii="Arial" w:hAnsi="Arial" w:cs="Arial"/>
                <w:kern w:val="28"/>
                <w:sz w:val="18"/>
                <w:szCs w:val="18"/>
              </w:rPr>
            </w:pPr>
            <w:r w:rsidRPr="00CB5E7D">
              <w:rPr>
                <w:rFonts w:ascii="Arial" w:hAnsi="Arial" w:cs="Arial"/>
                <w:kern w:val="28"/>
                <w:sz w:val="18"/>
                <w:szCs w:val="18"/>
              </w:rPr>
              <w:t>Reclassified</w:t>
            </w:r>
          </w:p>
        </w:tc>
        <w:tc>
          <w:tcPr>
            <w:tcW w:w="1597" w:type="dxa"/>
            <w:vAlign w:val="bottom"/>
          </w:tcPr>
          <w:p w14:paraId="105F3A87" w14:textId="0FFF71B1"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553" w:type="dxa"/>
            <w:shd w:val="clear" w:color="auto" w:fill="auto"/>
            <w:vAlign w:val="bottom"/>
          </w:tcPr>
          <w:p w14:paraId="30551487" w14:textId="55B94AF9"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(5,000)</w:t>
            </w:r>
          </w:p>
        </w:tc>
        <w:tc>
          <w:tcPr>
            <w:tcW w:w="1620" w:type="dxa"/>
            <w:vAlign w:val="bottom"/>
          </w:tcPr>
          <w:p w14:paraId="4B013D75" w14:textId="407E0AB9"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099F971C" w14:textId="3E6E33FF"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(5,000)</w:t>
            </w:r>
          </w:p>
        </w:tc>
      </w:tr>
      <w:tr w:rsidR="00BA32A8" w:rsidRPr="00CB5E7D" w14:paraId="7A53184F" w14:textId="77777777" w:rsidTr="003233E6">
        <w:tc>
          <w:tcPr>
            <w:tcW w:w="3240" w:type="dxa"/>
            <w:vAlign w:val="bottom"/>
          </w:tcPr>
          <w:p w14:paraId="7504A391" w14:textId="51804CF2" w:rsidR="00BA32A8" w:rsidRPr="00CB5E7D" w:rsidRDefault="00BA32A8" w:rsidP="00BA32A8">
            <w:pPr>
              <w:spacing w:line="340" w:lineRule="exact"/>
              <w:ind w:left="150" w:hanging="165"/>
              <w:rPr>
                <w:rFonts w:ascii="Arial" w:hAnsi="Arial" w:cs="Arial"/>
                <w:kern w:val="28"/>
                <w:sz w:val="18"/>
                <w:szCs w:val="18"/>
              </w:rPr>
            </w:pPr>
            <w:r w:rsidRPr="00CB5E7D">
              <w:rPr>
                <w:rFonts w:ascii="Arial" w:hAnsi="Arial" w:cs="Arial"/>
                <w:kern w:val="28"/>
                <w:sz w:val="18"/>
                <w:szCs w:val="18"/>
              </w:rPr>
              <w:t xml:space="preserve">Net loss </w:t>
            </w:r>
            <w:proofErr w:type="spellStart"/>
            <w:r w:rsidRPr="00CB5E7D">
              <w:rPr>
                <w:rFonts w:ascii="Arial" w:hAnsi="Arial" w:cs="Arial"/>
                <w:kern w:val="28"/>
                <w:sz w:val="18"/>
                <w:szCs w:val="18"/>
              </w:rPr>
              <w:t>recognised</w:t>
            </w:r>
            <w:proofErr w:type="spellEnd"/>
            <w:r w:rsidRPr="00CB5E7D">
              <w:rPr>
                <w:rFonts w:ascii="Arial" w:hAnsi="Arial" w:cs="Arial"/>
                <w:kern w:val="28"/>
                <w:sz w:val="18"/>
                <w:szCs w:val="18"/>
              </w:rPr>
              <w:t xml:space="preserve"> into profit or loss</w:t>
            </w:r>
          </w:p>
        </w:tc>
        <w:tc>
          <w:tcPr>
            <w:tcW w:w="1597" w:type="dxa"/>
            <w:vAlign w:val="bottom"/>
          </w:tcPr>
          <w:p w14:paraId="4E03ECEF" w14:textId="7FA044D3"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(35,455)</w:t>
            </w:r>
          </w:p>
        </w:tc>
        <w:tc>
          <w:tcPr>
            <w:tcW w:w="1553" w:type="dxa"/>
            <w:shd w:val="clear" w:color="auto" w:fill="auto"/>
            <w:vAlign w:val="bottom"/>
          </w:tcPr>
          <w:p w14:paraId="07A55F06" w14:textId="5A59AA7A"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6E3B269E" w14:textId="1056480A"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6E457980" w14:textId="4B755E8A"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(35,455)</w:t>
            </w:r>
          </w:p>
        </w:tc>
      </w:tr>
      <w:tr w:rsidR="00BA32A8" w:rsidRPr="00CB5E7D" w14:paraId="6BB166BE" w14:textId="77777777" w:rsidTr="003233E6">
        <w:tc>
          <w:tcPr>
            <w:tcW w:w="3240" w:type="dxa"/>
            <w:vAlign w:val="bottom"/>
          </w:tcPr>
          <w:p w14:paraId="6E5544AC" w14:textId="33E427B8" w:rsidR="00BA32A8" w:rsidRPr="00CB5E7D" w:rsidRDefault="00BA32A8" w:rsidP="00BA32A8">
            <w:pPr>
              <w:spacing w:line="340" w:lineRule="exact"/>
              <w:ind w:left="150" w:hanging="165"/>
              <w:rPr>
                <w:rFonts w:ascii="Arial" w:hAnsi="Arial" w:cs="Arial"/>
                <w:kern w:val="28"/>
                <w:sz w:val="18"/>
                <w:szCs w:val="18"/>
              </w:rPr>
            </w:pPr>
            <w:r w:rsidRPr="00CB5E7D">
              <w:rPr>
                <w:rFonts w:ascii="Arial" w:hAnsi="Arial" w:cs="Arial"/>
                <w:kern w:val="28"/>
                <w:sz w:val="18"/>
                <w:szCs w:val="18"/>
              </w:rPr>
              <w:t xml:space="preserve">Net gain </w:t>
            </w:r>
            <w:proofErr w:type="spellStart"/>
            <w:r w:rsidRPr="00CB5E7D">
              <w:rPr>
                <w:rFonts w:ascii="Arial" w:hAnsi="Arial" w:cs="Arial"/>
                <w:kern w:val="28"/>
                <w:sz w:val="18"/>
                <w:szCs w:val="18"/>
              </w:rPr>
              <w:t>recognised</w:t>
            </w:r>
            <w:proofErr w:type="spellEnd"/>
            <w:r w:rsidRPr="00CB5E7D">
              <w:rPr>
                <w:rFonts w:ascii="Arial" w:hAnsi="Arial" w:cs="Arial"/>
                <w:kern w:val="28"/>
                <w:sz w:val="18"/>
                <w:szCs w:val="18"/>
              </w:rPr>
              <w:t xml:space="preserve"> into other comprehensive income</w:t>
            </w:r>
          </w:p>
        </w:tc>
        <w:tc>
          <w:tcPr>
            <w:tcW w:w="1597" w:type="dxa"/>
            <w:vAlign w:val="bottom"/>
          </w:tcPr>
          <w:p w14:paraId="58386601" w14:textId="78AC12FA" w:rsidR="00BA32A8" w:rsidRPr="00CB5E7D" w:rsidRDefault="00BA32A8" w:rsidP="00BA32A8">
            <w:pPr>
              <w:pBdr>
                <w:bottom w:val="sing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553" w:type="dxa"/>
            <w:shd w:val="clear" w:color="auto" w:fill="auto"/>
            <w:vAlign w:val="bottom"/>
          </w:tcPr>
          <w:p w14:paraId="06AE2762" w14:textId="31B8C62F" w:rsidR="00BA32A8" w:rsidRPr="00CB5E7D" w:rsidRDefault="00BA32A8" w:rsidP="00BA32A8">
            <w:pPr>
              <w:pBdr>
                <w:bottom w:val="sing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164</w:t>
            </w:r>
          </w:p>
        </w:tc>
        <w:tc>
          <w:tcPr>
            <w:tcW w:w="1620" w:type="dxa"/>
            <w:vAlign w:val="bottom"/>
          </w:tcPr>
          <w:p w14:paraId="6229871B" w14:textId="1315F199" w:rsidR="00BA32A8" w:rsidRPr="00CB5E7D" w:rsidRDefault="00BA32A8" w:rsidP="00BA32A8">
            <w:pPr>
              <w:pBdr>
                <w:bottom w:val="sing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6E3112F6" w14:textId="3F754277" w:rsidR="00BA32A8" w:rsidRPr="00CB5E7D" w:rsidRDefault="00BA32A8" w:rsidP="00BA32A8">
            <w:pPr>
              <w:pBdr>
                <w:bottom w:val="sing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164</w:t>
            </w:r>
          </w:p>
        </w:tc>
      </w:tr>
      <w:tr w:rsidR="00BA32A8" w:rsidRPr="00CB5E7D" w14:paraId="2F889F75" w14:textId="77777777" w:rsidTr="003233E6">
        <w:tc>
          <w:tcPr>
            <w:tcW w:w="3240" w:type="dxa"/>
            <w:vAlign w:val="bottom"/>
          </w:tcPr>
          <w:p w14:paraId="56856EF9" w14:textId="4B3EBECB" w:rsidR="00BA32A8" w:rsidRPr="00F2615B" w:rsidRDefault="00BA32A8" w:rsidP="00BA32A8">
            <w:pPr>
              <w:spacing w:line="340" w:lineRule="exact"/>
              <w:ind w:left="150" w:hanging="165"/>
              <w:rPr>
                <w:rFonts w:ascii="Arial" w:hAnsi="Arial" w:cs="Arial"/>
                <w:b/>
                <w:bCs/>
                <w:kern w:val="28"/>
                <w:sz w:val="18"/>
                <w:szCs w:val="18"/>
              </w:rPr>
            </w:pPr>
            <w:r w:rsidRPr="00F2615B">
              <w:rPr>
                <w:rFonts w:ascii="Arial" w:hAnsi="Arial" w:cs="Arial"/>
                <w:b/>
                <w:bCs/>
                <w:kern w:val="28"/>
                <w:sz w:val="18"/>
                <w:szCs w:val="18"/>
              </w:rPr>
              <w:t>Balance as of 31 December 2022</w:t>
            </w:r>
          </w:p>
        </w:tc>
        <w:tc>
          <w:tcPr>
            <w:tcW w:w="1597" w:type="dxa"/>
            <w:vAlign w:val="bottom"/>
          </w:tcPr>
          <w:p w14:paraId="57FF3832" w14:textId="1083ADB8"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553" w:type="dxa"/>
            <w:shd w:val="clear" w:color="auto" w:fill="auto"/>
            <w:vAlign w:val="bottom"/>
          </w:tcPr>
          <w:p w14:paraId="751BCC06" w14:textId="26AC2132"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9,415</w:t>
            </w:r>
          </w:p>
        </w:tc>
        <w:tc>
          <w:tcPr>
            <w:tcW w:w="1620" w:type="dxa"/>
            <w:vAlign w:val="bottom"/>
          </w:tcPr>
          <w:p w14:paraId="466EF7AB" w14:textId="34823B3B"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95,000</w:t>
            </w:r>
          </w:p>
        </w:tc>
        <w:tc>
          <w:tcPr>
            <w:tcW w:w="1620" w:type="dxa"/>
            <w:vAlign w:val="bottom"/>
          </w:tcPr>
          <w:p w14:paraId="2A202DC5" w14:textId="03270587" w:rsidR="00BA32A8" w:rsidRPr="00CB5E7D" w:rsidRDefault="00BA32A8"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104,415</w:t>
            </w:r>
          </w:p>
        </w:tc>
      </w:tr>
      <w:tr w:rsidR="00BA32A8" w:rsidRPr="00CB5E7D" w14:paraId="7A0B96F7" w14:textId="77777777" w:rsidTr="003233E6">
        <w:tc>
          <w:tcPr>
            <w:tcW w:w="3240" w:type="dxa"/>
            <w:vAlign w:val="bottom"/>
          </w:tcPr>
          <w:p w14:paraId="275A0A85" w14:textId="122F378F" w:rsidR="00BA32A8" w:rsidRPr="00CB5E7D" w:rsidRDefault="00BA32A8" w:rsidP="00BA32A8">
            <w:pPr>
              <w:spacing w:line="340" w:lineRule="exact"/>
              <w:ind w:left="150" w:hanging="165"/>
              <w:rPr>
                <w:rFonts w:ascii="Arial" w:hAnsi="Arial" w:cs="Arial"/>
                <w:kern w:val="28"/>
                <w:sz w:val="18"/>
                <w:szCs w:val="18"/>
              </w:rPr>
            </w:pPr>
            <w:r w:rsidRPr="00CB5E7D">
              <w:rPr>
                <w:rFonts w:ascii="Arial" w:hAnsi="Arial" w:cs="Arial"/>
                <w:kern w:val="28"/>
                <w:sz w:val="18"/>
                <w:szCs w:val="18"/>
              </w:rPr>
              <w:t>Acquired during the year</w:t>
            </w:r>
          </w:p>
        </w:tc>
        <w:tc>
          <w:tcPr>
            <w:tcW w:w="1597" w:type="dxa"/>
            <w:vAlign w:val="bottom"/>
          </w:tcPr>
          <w:p w14:paraId="445260F0" w14:textId="1379D965" w:rsidR="00BA32A8" w:rsidRPr="00CB5E7D" w:rsidRDefault="00EB4E00" w:rsidP="00BA32A8">
            <w:pPr>
              <w:tabs>
                <w:tab w:val="decimal" w:pos="1245"/>
              </w:tabs>
              <w:spacing w:line="340" w:lineRule="exact"/>
              <w:ind w:left="-18" w:right="-18"/>
              <w:rPr>
                <w:rFonts w:ascii="Arial" w:hAnsi="Arial" w:cs="Arial"/>
                <w:kern w:val="28"/>
                <w:sz w:val="18"/>
                <w:szCs w:val="22"/>
              </w:rPr>
            </w:pPr>
            <w:r w:rsidRPr="00CB5E7D">
              <w:rPr>
                <w:rFonts w:ascii="Arial" w:hAnsi="Arial" w:cs="Arial"/>
                <w:kern w:val="28"/>
                <w:sz w:val="18"/>
                <w:szCs w:val="22"/>
              </w:rPr>
              <w:t>-</w:t>
            </w:r>
          </w:p>
        </w:tc>
        <w:tc>
          <w:tcPr>
            <w:tcW w:w="1553" w:type="dxa"/>
            <w:shd w:val="clear" w:color="auto" w:fill="auto"/>
            <w:vAlign w:val="bottom"/>
          </w:tcPr>
          <w:p w14:paraId="275DC21D" w14:textId="6E3A724F" w:rsidR="00BA32A8" w:rsidRPr="00CB5E7D" w:rsidRDefault="00EB4E00"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60,800</w:t>
            </w:r>
          </w:p>
        </w:tc>
        <w:tc>
          <w:tcPr>
            <w:tcW w:w="1620" w:type="dxa"/>
            <w:vAlign w:val="bottom"/>
          </w:tcPr>
          <w:p w14:paraId="52EC8DBA" w14:textId="28E085DF" w:rsidR="00BA32A8" w:rsidRPr="00CB5E7D" w:rsidRDefault="00EB4E00"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10,000</w:t>
            </w:r>
          </w:p>
        </w:tc>
        <w:tc>
          <w:tcPr>
            <w:tcW w:w="1620" w:type="dxa"/>
            <w:vAlign w:val="bottom"/>
          </w:tcPr>
          <w:p w14:paraId="58060571" w14:textId="478DB07F" w:rsidR="00BA32A8" w:rsidRPr="00CB5E7D" w:rsidRDefault="00EB4E00" w:rsidP="00BA32A8">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70,800</w:t>
            </w:r>
          </w:p>
        </w:tc>
      </w:tr>
      <w:tr w:rsidR="00BA32A8" w:rsidRPr="00CB5E7D" w14:paraId="10EDA498" w14:textId="77777777" w:rsidTr="003233E6">
        <w:trPr>
          <w:trHeight w:val="73"/>
        </w:trPr>
        <w:tc>
          <w:tcPr>
            <w:tcW w:w="3240" w:type="dxa"/>
            <w:vAlign w:val="bottom"/>
          </w:tcPr>
          <w:p w14:paraId="4DF7DCC8" w14:textId="77777777" w:rsidR="00BA32A8" w:rsidRPr="00CB5E7D" w:rsidRDefault="00BA32A8" w:rsidP="00BA32A8">
            <w:pPr>
              <w:spacing w:line="340" w:lineRule="exact"/>
              <w:ind w:left="150" w:hanging="165"/>
              <w:rPr>
                <w:rFonts w:ascii="Arial" w:hAnsi="Arial" w:cs="Arial"/>
                <w:kern w:val="28"/>
                <w:sz w:val="18"/>
                <w:szCs w:val="18"/>
              </w:rPr>
            </w:pPr>
            <w:r w:rsidRPr="00CB5E7D">
              <w:rPr>
                <w:rFonts w:ascii="Arial" w:hAnsi="Arial" w:cs="Arial"/>
                <w:kern w:val="28"/>
                <w:sz w:val="18"/>
                <w:szCs w:val="18"/>
              </w:rPr>
              <w:t xml:space="preserve">Net gain </w:t>
            </w:r>
            <w:proofErr w:type="spellStart"/>
            <w:r w:rsidRPr="00CB5E7D">
              <w:rPr>
                <w:rFonts w:ascii="Arial" w:hAnsi="Arial" w:cs="Arial"/>
                <w:kern w:val="28"/>
                <w:sz w:val="18"/>
                <w:szCs w:val="18"/>
              </w:rPr>
              <w:t>recognised</w:t>
            </w:r>
            <w:proofErr w:type="spellEnd"/>
            <w:r w:rsidRPr="00CB5E7D">
              <w:rPr>
                <w:rFonts w:ascii="Arial" w:hAnsi="Arial" w:cs="Arial"/>
                <w:kern w:val="28"/>
                <w:sz w:val="18"/>
                <w:szCs w:val="18"/>
              </w:rPr>
              <w:t xml:space="preserve"> into other comprehensive income</w:t>
            </w:r>
          </w:p>
        </w:tc>
        <w:tc>
          <w:tcPr>
            <w:tcW w:w="1597" w:type="dxa"/>
            <w:vAlign w:val="bottom"/>
          </w:tcPr>
          <w:p w14:paraId="38DDC53D" w14:textId="52A86C53" w:rsidR="00BA32A8" w:rsidRPr="00CB5E7D" w:rsidRDefault="00EB4E00" w:rsidP="00BA32A8">
            <w:pPr>
              <w:pBdr>
                <w:bottom w:val="single" w:sz="4" w:space="1" w:color="auto"/>
              </w:pBdr>
              <w:tabs>
                <w:tab w:val="decimal" w:pos="1245"/>
              </w:tabs>
              <w:spacing w:line="340" w:lineRule="exact"/>
              <w:ind w:left="-18" w:right="-18"/>
              <w:rPr>
                <w:rFonts w:ascii="Arial" w:hAnsi="Arial" w:cs="Arial"/>
                <w:kern w:val="28"/>
                <w:sz w:val="18"/>
                <w:szCs w:val="22"/>
              </w:rPr>
            </w:pPr>
            <w:r w:rsidRPr="00CB5E7D">
              <w:rPr>
                <w:rFonts w:ascii="Arial" w:hAnsi="Arial" w:cs="Arial"/>
                <w:kern w:val="28"/>
                <w:sz w:val="18"/>
                <w:szCs w:val="22"/>
              </w:rPr>
              <w:t>-</w:t>
            </w:r>
          </w:p>
        </w:tc>
        <w:tc>
          <w:tcPr>
            <w:tcW w:w="1553" w:type="dxa"/>
            <w:shd w:val="clear" w:color="auto" w:fill="auto"/>
            <w:vAlign w:val="bottom"/>
          </w:tcPr>
          <w:p w14:paraId="2EE4942C" w14:textId="6FF9303C" w:rsidR="00BA32A8" w:rsidRPr="00CB5E7D" w:rsidRDefault="00EB4E00" w:rsidP="00BA32A8">
            <w:pPr>
              <w:pBdr>
                <w:bottom w:val="sing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109</w:t>
            </w:r>
          </w:p>
        </w:tc>
        <w:tc>
          <w:tcPr>
            <w:tcW w:w="1620" w:type="dxa"/>
            <w:vAlign w:val="bottom"/>
          </w:tcPr>
          <w:p w14:paraId="12151BC0" w14:textId="3C1D988C" w:rsidR="00BA32A8" w:rsidRPr="00CB5E7D" w:rsidRDefault="00EB4E00" w:rsidP="00BA32A8">
            <w:pPr>
              <w:pBdr>
                <w:bottom w:val="sing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4ED65E54" w14:textId="027E31FB" w:rsidR="00BA32A8" w:rsidRPr="00CB5E7D" w:rsidRDefault="00EB4E00" w:rsidP="00BA32A8">
            <w:pPr>
              <w:pBdr>
                <w:bottom w:val="sing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109</w:t>
            </w:r>
          </w:p>
        </w:tc>
      </w:tr>
      <w:tr w:rsidR="00BA32A8" w:rsidRPr="00CB5E7D" w14:paraId="57E1246C" w14:textId="77777777" w:rsidTr="003233E6">
        <w:trPr>
          <w:trHeight w:val="73"/>
        </w:trPr>
        <w:tc>
          <w:tcPr>
            <w:tcW w:w="3240" w:type="dxa"/>
            <w:vAlign w:val="bottom"/>
          </w:tcPr>
          <w:p w14:paraId="07D01A2A" w14:textId="0ED08919" w:rsidR="00BA32A8" w:rsidRPr="00F2615B" w:rsidRDefault="00BA32A8" w:rsidP="00BA32A8">
            <w:pPr>
              <w:spacing w:line="340" w:lineRule="exact"/>
              <w:ind w:left="150" w:hanging="165"/>
              <w:rPr>
                <w:rFonts w:ascii="Arial" w:hAnsi="Arial" w:cs="Arial"/>
                <w:b/>
                <w:bCs/>
                <w:kern w:val="28"/>
                <w:sz w:val="18"/>
                <w:szCs w:val="18"/>
              </w:rPr>
            </w:pPr>
            <w:r w:rsidRPr="00F2615B">
              <w:rPr>
                <w:rFonts w:ascii="Arial" w:hAnsi="Arial" w:cs="Arial"/>
                <w:b/>
                <w:bCs/>
                <w:kern w:val="28"/>
                <w:sz w:val="18"/>
                <w:szCs w:val="18"/>
              </w:rPr>
              <w:t>Balance as of 31 December 2023</w:t>
            </w:r>
          </w:p>
        </w:tc>
        <w:tc>
          <w:tcPr>
            <w:tcW w:w="1597" w:type="dxa"/>
            <w:vAlign w:val="bottom"/>
          </w:tcPr>
          <w:p w14:paraId="5588608C" w14:textId="22508FE2" w:rsidR="00BA32A8" w:rsidRPr="00CB5E7D" w:rsidRDefault="00EB4E00" w:rsidP="00BA32A8">
            <w:pPr>
              <w:pBdr>
                <w:bottom w:val="doub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553" w:type="dxa"/>
            <w:shd w:val="clear" w:color="auto" w:fill="auto"/>
            <w:vAlign w:val="bottom"/>
          </w:tcPr>
          <w:p w14:paraId="6BECC9E7" w14:textId="150FA0A3" w:rsidR="00BA32A8" w:rsidRPr="00CB5E7D" w:rsidRDefault="00EB4E00" w:rsidP="00BA32A8">
            <w:pPr>
              <w:pBdr>
                <w:bottom w:val="doub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70,324</w:t>
            </w:r>
          </w:p>
        </w:tc>
        <w:tc>
          <w:tcPr>
            <w:tcW w:w="1620" w:type="dxa"/>
            <w:vAlign w:val="bottom"/>
          </w:tcPr>
          <w:p w14:paraId="760A8419" w14:textId="2699F0B5" w:rsidR="00BA32A8" w:rsidRPr="00CB5E7D" w:rsidRDefault="00EB4E00" w:rsidP="00BA32A8">
            <w:pPr>
              <w:pBdr>
                <w:bottom w:val="doub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105,000</w:t>
            </w:r>
          </w:p>
        </w:tc>
        <w:tc>
          <w:tcPr>
            <w:tcW w:w="1620" w:type="dxa"/>
            <w:vAlign w:val="bottom"/>
          </w:tcPr>
          <w:p w14:paraId="0C7AA38E" w14:textId="28C6D606" w:rsidR="00BA32A8" w:rsidRPr="00CB5E7D" w:rsidRDefault="00EB4E00" w:rsidP="00BA32A8">
            <w:pPr>
              <w:pBdr>
                <w:bottom w:val="doub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175,324</w:t>
            </w:r>
          </w:p>
        </w:tc>
      </w:tr>
    </w:tbl>
    <w:p w14:paraId="037E8B03" w14:textId="0FC1F850" w:rsidR="00960C05" w:rsidRPr="00CB5E7D" w:rsidRDefault="00C1138D" w:rsidP="002457D2">
      <w:pPr>
        <w:widowControl/>
        <w:overflowPunct/>
        <w:autoSpaceDE/>
        <w:autoSpaceDN/>
        <w:adjustRightInd/>
        <w:spacing w:before="240" w:after="120" w:line="380" w:lineRule="exact"/>
        <w:ind w:left="547" w:hanging="547"/>
        <w:textAlignment w:val="auto"/>
        <w:rPr>
          <w:rFonts w:ascii="Arial" w:hAnsi="Arial" w:cs="Arial"/>
          <w:b/>
          <w:bCs/>
          <w:sz w:val="22"/>
          <w:szCs w:val="22"/>
        </w:rPr>
      </w:pPr>
      <w:r w:rsidRPr="00CB5E7D">
        <w:rPr>
          <w:rFonts w:ascii="Arial" w:hAnsi="Arial" w:cs="Arial"/>
          <w:b/>
          <w:bCs/>
          <w:sz w:val="22"/>
          <w:szCs w:val="22"/>
        </w:rPr>
        <w:t>4</w:t>
      </w:r>
      <w:r w:rsidR="00BE70B4" w:rsidRPr="00CB5E7D">
        <w:rPr>
          <w:rFonts w:ascii="Arial" w:hAnsi="Arial" w:cs="Arial"/>
          <w:b/>
          <w:bCs/>
          <w:sz w:val="22"/>
          <w:szCs w:val="22"/>
        </w:rPr>
        <w:t>1</w:t>
      </w:r>
      <w:r w:rsidR="00960C05" w:rsidRPr="00CB5E7D">
        <w:rPr>
          <w:rFonts w:ascii="Arial" w:hAnsi="Arial" w:cs="Arial"/>
          <w:b/>
          <w:bCs/>
          <w:sz w:val="22"/>
          <w:szCs w:val="22"/>
        </w:rPr>
        <w:t>.</w:t>
      </w:r>
      <w:r w:rsidR="00960C05" w:rsidRPr="00CB5E7D">
        <w:rPr>
          <w:rFonts w:ascii="Arial" w:hAnsi="Arial" w:cs="Arial"/>
          <w:b/>
          <w:bCs/>
          <w:sz w:val="22"/>
          <w:szCs w:val="22"/>
        </w:rPr>
        <w:tab/>
        <w:t>Capital management</w:t>
      </w:r>
    </w:p>
    <w:p w14:paraId="28A7A472" w14:textId="77777777" w:rsidR="008E43C4" w:rsidRPr="00CB5E7D" w:rsidRDefault="00960C05" w:rsidP="00757C14">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B5E7D">
        <w:rPr>
          <w:rFonts w:ascii="Arial" w:hAnsi="Arial" w:cs="Arial"/>
          <w:sz w:val="22"/>
          <w:szCs w:val="22"/>
        </w:rPr>
        <w:tab/>
        <w:t xml:space="preserve">The primary objectives of the </w:t>
      </w:r>
      <w:r w:rsidR="00A74CB0" w:rsidRPr="00CB5E7D">
        <w:rPr>
          <w:rFonts w:ascii="Arial" w:hAnsi="Arial" w:cs="Arial"/>
          <w:sz w:val="22"/>
          <w:szCs w:val="22"/>
        </w:rPr>
        <w:t>Group’s</w:t>
      </w:r>
      <w:r w:rsidRPr="00CB5E7D">
        <w:rPr>
          <w:rFonts w:ascii="Arial" w:hAnsi="Arial" w:cs="Arial"/>
          <w:sz w:val="22"/>
          <w:szCs w:val="22"/>
        </w:rPr>
        <w:t xml:space="preserve"> capital management </w:t>
      </w:r>
      <w:proofErr w:type="gramStart"/>
      <w:r w:rsidRPr="00CB5E7D">
        <w:rPr>
          <w:rFonts w:ascii="Arial" w:hAnsi="Arial" w:cs="Arial"/>
          <w:sz w:val="22"/>
          <w:szCs w:val="22"/>
        </w:rPr>
        <w:t>is</w:t>
      </w:r>
      <w:proofErr w:type="gramEnd"/>
      <w:r w:rsidRPr="00CB5E7D">
        <w:rPr>
          <w:rFonts w:ascii="Arial" w:hAnsi="Arial" w:cs="Arial"/>
          <w:sz w:val="22"/>
          <w:szCs w:val="22"/>
        </w:rPr>
        <w:t xml:space="preserve"> to ensure that it has an appropriate financing structure, to preserve the ability to continue its business as a going concern</w:t>
      </w:r>
      <w:r w:rsidRPr="00CB5E7D">
        <w:rPr>
          <w:rFonts w:ascii="Arial" w:hAnsi="Arial" w:cs="Arial"/>
          <w:sz w:val="22"/>
        </w:rPr>
        <w:t>,</w:t>
      </w:r>
      <w:r w:rsidRPr="00CB5E7D">
        <w:rPr>
          <w:rFonts w:ascii="Arial" w:hAnsi="Arial" w:cs="Arial"/>
          <w:sz w:val="22"/>
          <w:szCs w:val="22"/>
        </w:rPr>
        <w:t xml:space="preserve"> and to maintain net capital ratio in accordance with the rules laid down by the Office of the Securities and Exchange Commission.</w:t>
      </w:r>
    </w:p>
    <w:p w14:paraId="61D73A51" w14:textId="0B2A8B3F" w:rsidR="0096214F" w:rsidRPr="00CB5E7D" w:rsidRDefault="0096214F" w:rsidP="0096214F">
      <w:pPr>
        <w:spacing w:before="120" w:after="120" w:line="380" w:lineRule="exact"/>
        <w:ind w:left="547" w:hanging="547"/>
        <w:jc w:val="both"/>
        <w:outlineLvl w:val="0"/>
        <w:rPr>
          <w:rFonts w:ascii="Arial" w:hAnsi="Arial" w:cs="Arial"/>
          <w:b/>
          <w:bCs/>
          <w:sz w:val="22"/>
          <w:szCs w:val="22"/>
        </w:rPr>
      </w:pPr>
      <w:r w:rsidRPr="00CB5E7D">
        <w:rPr>
          <w:rFonts w:ascii="Arial" w:hAnsi="Arial" w:cs="Arial"/>
          <w:b/>
          <w:bCs/>
          <w:sz w:val="22"/>
          <w:szCs w:val="22"/>
        </w:rPr>
        <w:t xml:space="preserve">42. </w:t>
      </w:r>
      <w:r w:rsidRPr="00CB5E7D">
        <w:rPr>
          <w:rFonts w:ascii="Arial" w:hAnsi="Arial" w:cs="Arial"/>
          <w:b/>
          <w:bCs/>
          <w:sz w:val="22"/>
          <w:szCs w:val="22"/>
        </w:rPr>
        <w:tab/>
        <w:t>Reclassifications</w:t>
      </w:r>
    </w:p>
    <w:p w14:paraId="18E516C3" w14:textId="2A7D212D" w:rsidR="0096214F" w:rsidRPr="00CB5E7D" w:rsidRDefault="00F2615B" w:rsidP="0096214F">
      <w:pPr>
        <w:spacing w:before="120" w:after="120" w:line="380" w:lineRule="exact"/>
        <w:ind w:left="540" w:firstLine="7"/>
        <w:jc w:val="thaiDistribute"/>
        <w:rPr>
          <w:rFonts w:ascii="Arial" w:hAnsi="Arial" w:cs="Arial"/>
          <w:sz w:val="22"/>
          <w:szCs w:val="22"/>
        </w:rPr>
      </w:pPr>
      <w:r>
        <w:rPr>
          <w:rFonts w:ascii="Arial" w:eastAsia="MS Mincho" w:hAnsi="Arial" w:cs="Arial"/>
          <w:color w:val="000000"/>
          <w:sz w:val="22"/>
          <w:szCs w:val="22"/>
        </w:rPr>
        <w:t>Certain amounts</w:t>
      </w:r>
      <w:r w:rsidR="0096214F" w:rsidRPr="00CB5E7D">
        <w:rPr>
          <w:rFonts w:ascii="Arial" w:eastAsia="MS Mincho" w:hAnsi="Arial" w:cs="Arial"/>
          <w:color w:val="000000"/>
          <w:sz w:val="22"/>
          <w:szCs w:val="22"/>
        </w:rPr>
        <w:t xml:space="preserve"> in the </w:t>
      </w:r>
      <w:r w:rsidR="0096214F" w:rsidRPr="00CB5E7D">
        <w:rPr>
          <w:rFonts w:ascii="Arial" w:hAnsi="Arial" w:cs="Arial"/>
          <w:sz w:val="22"/>
          <w:szCs w:val="22"/>
        </w:rPr>
        <w:t xml:space="preserve">financial </w:t>
      </w:r>
      <w:r w:rsidR="00395E38">
        <w:rPr>
          <w:rFonts w:ascii="Arial" w:hAnsi="Arial" w:cs="Arial"/>
          <w:sz w:val="22"/>
          <w:szCs w:val="22"/>
        </w:rPr>
        <w:t xml:space="preserve">statements </w:t>
      </w:r>
      <w:r w:rsidR="0096214F" w:rsidRPr="00CB5E7D">
        <w:rPr>
          <w:rFonts w:ascii="Arial" w:hAnsi="Arial" w:cs="Arial"/>
          <w:sz w:val="22"/>
          <w:szCs w:val="22"/>
        </w:rPr>
        <w:t>for the year ended</w:t>
      </w:r>
      <w:r w:rsidR="00395E38">
        <w:rPr>
          <w:rFonts w:ascii="Arial" w:hAnsi="Arial" w:cs="Arial"/>
          <w:sz w:val="22"/>
          <w:szCs w:val="22"/>
        </w:rPr>
        <w:t xml:space="preserve"> </w:t>
      </w:r>
      <w:r w:rsidR="0096214F" w:rsidRPr="00CB5E7D">
        <w:rPr>
          <w:rFonts w:ascii="Arial" w:hAnsi="Arial" w:cs="Arial"/>
          <w:sz w:val="22"/>
          <w:szCs w:val="22"/>
        </w:rPr>
        <w:t>31 December 202</w:t>
      </w:r>
      <w:r w:rsidR="00395E38">
        <w:rPr>
          <w:rFonts w:ascii="Arial" w:hAnsi="Arial" w:cs="Arial"/>
          <w:sz w:val="22"/>
          <w:szCs w:val="22"/>
        </w:rPr>
        <w:t>2</w:t>
      </w:r>
      <w:r>
        <w:rPr>
          <w:rFonts w:ascii="Arial" w:hAnsi="Arial" w:cs="Arial"/>
          <w:sz w:val="22"/>
          <w:szCs w:val="22"/>
        </w:rPr>
        <w:t xml:space="preserve"> have been reclassified</w:t>
      </w:r>
      <w:r w:rsidR="00395E38">
        <w:rPr>
          <w:rFonts w:ascii="Arial" w:hAnsi="Arial" w:cs="Arial"/>
          <w:sz w:val="22"/>
          <w:szCs w:val="22"/>
        </w:rPr>
        <w:t xml:space="preserve"> to </w:t>
      </w:r>
      <w:r>
        <w:rPr>
          <w:rFonts w:ascii="Arial" w:hAnsi="Arial" w:cs="Arial"/>
          <w:sz w:val="22"/>
          <w:szCs w:val="22"/>
        </w:rPr>
        <w:t>conform</w:t>
      </w:r>
      <w:r w:rsidR="00395E38">
        <w:rPr>
          <w:rFonts w:ascii="Arial" w:hAnsi="Arial" w:cs="Arial"/>
          <w:sz w:val="22"/>
          <w:szCs w:val="22"/>
        </w:rPr>
        <w:t xml:space="preserve"> to the current year’s classification </w:t>
      </w:r>
      <w:r w:rsidR="0096214F" w:rsidRPr="00CB5E7D">
        <w:rPr>
          <w:rFonts w:ascii="Arial" w:eastAsia="MS Mincho" w:hAnsi="Arial" w:cs="Arial"/>
          <w:color w:val="000000"/>
          <w:sz w:val="22"/>
          <w:szCs w:val="22"/>
        </w:rPr>
        <w:t>with</w:t>
      </w:r>
      <w:r w:rsidR="0096214F" w:rsidRPr="00CB5E7D">
        <w:rPr>
          <w:rFonts w:ascii="Arial" w:hAnsi="Arial" w:cs="Arial"/>
          <w:sz w:val="22"/>
          <w:szCs w:val="22"/>
        </w:rPr>
        <w:t xml:space="preserve"> no effect to previously reported profit or shareholders’ equity. </w:t>
      </w:r>
      <w:r>
        <w:rPr>
          <w:rFonts w:ascii="Arial" w:hAnsi="Arial" w:cs="Arial"/>
          <w:sz w:val="22"/>
          <w:szCs w:val="22"/>
        </w:rPr>
        <w:t>The reclassifications are as follows:</w:t>
      </w:r>
    </w:p>
    <w:p w14:paraId="27A6E872" w14:textId="77777777" w:rsidR="0096214F" w:rsidRPr="00CB5E7D" w:rsidRDefault="0096214F" w:rsidP="0096214F">
      <w:pPr>
        <w:spacing w:before="120" w:after="120" w:line="380" w:lineRule="exact"/>
        <w:ind w:left="605" w:hanging="605"/>
        <w:jc w:val="right"/>
        <w:rPr>
          <w:rFonts w:ascii="Arial" w:hAnsi="Arial" w:cs="Arial"/>
          <w:sz w:val="18"/>
          <w:szCs w:val="18"/>
        </w:rPr>
      </w:pPr>
      <w:r w:rsidRPr="00CB5E7D">
        <w:rPr>
          <w:rFonts w:ascii="Arial"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6214F" w:rsidRPr="00CB5E7D" w14:paraId="6907D554" w14:textId="77777777" w:rsidTr="001F7AF6">
        <w:tc>
          <w:tcPr>
            <w:tcW w:w="3780" w:type="dxa"/>
          </w:tcPr>
          <w:p w14:paraId="49301A55" w14:textId="77777777" w:rsidR="0096214F" w:rsidRPr="00CB5E7D" w:rsidRDefault="0096214F" w:rsidP="00B51EAA">
            <w:pPr>
              <w:spacing w:line="360" w:lineRule="exact"/>
              <w:rPr>
                <w:rFonts w:ascii="Arial" w:hAnsi="Arial" w:cs="Arial"/>
                <w:sz w:val="18"/>
                <w:szCs w:val="18"/>
              </w:rPr>
            </w:pPr>
          </w:p>
        </w:tc>
        <w:tc>
          <w:tcPr>
            <w:tcW w:w="2700" w:type="dxa"/>
            <w:gridSpan w:val="2"/>
          </w:tcPr>
          <w:p w14:paraId="556EFC34" w14:textId="0198DDAA" w:rsidR="0096214F" w:rsidRPr="00CB5E7D" w:rsidRDefault="0096214F" w:rsidP="00B51EAA">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Consolidated</w:t>
            </w:r>
            <w:r w:rsidR="00395E38">
              <w:rPr>
                <w:rFonts w:ascii="Arial" w:hAnsi="Arial" w:cs="Arial"/>
                <w:sz w:val="18"/>
                <w:szCs w:val="18"/>
              </w:rPr>
              <w:t xml:space="preserve">                </w:t>
            </w:r>
            <w:r w:rsidRPr="00CB5E7D">
              <w:rPr>
                <w:rFonts w:ascii="Arial" w:hAnsi="Arial" w:cs="Arial"/>
                <w:sz w:val="18"/>
                <w:szCs w:val="18"/>
              </w:rPr>
              <w:t xml:space="preserve"> financial statements</w:t>
            </w:r>
          </w:p>
        </w:tc>
        <w:tc>
          <w:tcPr>
            <w:tcW w:w="2700" w:type="dxa"/>
            <w:gridSpan w:val="2"/>
          </w:tcPr>
          <w:p w14:paraId="1DCE421E" w14:textId="77777777" w:rsidR="0096214F" w:rsidRPr="00CB5E7D" w:rsidRDefault="0096214F" w:rsidP="00B51EAA">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 xml:space="preserve">Separate </w:t>
            </w:r>
          </w:p>
          <w:p w14:paraId="0CCB299B" w14:textId="77777777" w:rsidR="0096214F" w:rsidRPr="00CB5E7D" w:rsidRDefault="0096214F" w:rsidP="00B51EAA">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financial statement</w:t>
            </w:r>
          </w:p>
        </w:tc>
      </w:tr>
      <w:tr w:rsidR="00395E38" w:rsidRPr="00CB5E7D" w14:paraId="5354C367" w14:textId="77777777" w:rsidTr="001F7AF6">
        <w:tc>
          <w:tcPr>
            <w:tcW w:w="3780" w:type="dxa"/>
          </w:tcPr>
          <w:p w14:paraId="6C8FF64B" w14:textId="77777777" w:rsidR="00395E38" w:rsidRPr="00CB5E7D" w:rsidRDefault="00395E38" w:rsidP="00395E38">
            <w:pPr>
              <w:spacing w:line="360" w:lineRule="exact"/>
              <w:jc w:val="both"/>
              <w:rPr>
                <w:rFonts w:ascii="Arial" w:hAnsi="Arial" w:cs="Arial"/>
                <w:sz w:val="18"/>
                <w:szCs w:val="18"/>
              </w:rPr>
            </w:pPr>
          </w:p>
        </w:tc>
        <w:tc>
          <w:tcPr>
            <w:tcW w:w="1350" w:type="dxa"/>
            <w:vAlign w:val="bottom"/>
          </w:tcPr>
          <w:p w14:paraId="69E881F8" w14:textId="77777777" w:rsidR="00395E38" w:rsidRPr="00CB5E7D" w:rsidRDefault="00395E38" w:rsidP="00395E38">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As reclassified</w:t>
            </w:r>
          </w:p>
        </w:tc>
        <w:tc>
          <w:tcPr>
            <w:tcW w:w="1350" w:type="dxa"/>
            <w:vAlign w:val="bottom"/>
          </w:tcPr>
          <w:p w14:paraId="17CF087F" w14:textId="79752674" w:rsidR="00395E38" w:rsidRPr="00CB5E7D" w:rsidRDefault="00395E38" w:rsidP="00395E38">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 xml:space="preserve">As </w:t>
            </w:r>
            <w:r>
              <w:rPr>
                <w:rFonts w:ascii="Arial" w:hAnsi="Arial" w:cs="Arial"/>
                <w:sz w:val="18"/>
                <w:szCs w:val="18"/>
              </w:rPr>
              <w:t>previously reported</w:t>
            </w:r>
          </w:p>
        </w:tc>
        <w:tc>
          <w:tcPr>
            <w:tcW w:w="1350" w:type="dxa"/>
            <w:vAlign w:val="bottom"/>
          </w:tcPr>
          <w:p w14:paraId="7C85BE35" w14:textId="77777777" w:rsidR="00395E38" w:rsidRPr="00CB5E7D" w:rsidRDefault="00395E38" w:rsidP="00395E38">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As reclassified</w:t>
            </w:r>
          </w:p>
        </w:tc>
        <w:tc>
          <w:tcPr>
            <w:tcW w:w="1350" w:type="dxa"/>
            <w:vAlign w:val="bottom"/>
          </w:tcPr>
          <w:p w14:paraId="31DF01CC" w14:textId="5168B339" w:rsidR="00395E38" w:rsidRPr="00CB5E7D" w:rsidRDefault="00395E38" w:rsidP="00395E38">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 xml:space="preserve">As </w:t>
            </w:r>
            <w:r>
              <w:rPr>
                <w:rFonts w:ascii="Arial" w:hAnsi="Arial" w:cs="Arial"/>
                <w:sz w:val="18"/>
                <w:szCs w:val="18"/>
              </w:rPr>
              <w:t>previously reported</w:t>
            </w:r>
          </w:p>
        </w:tc>
      </w:tr>
      <w:tr w:rsidR="00395E38" w:rsidRPr="00CB5E7D" w14:paraId="12808167" w14:textId="77777777" w:rsidTr="001F7AF6">
        <w:tc>
          <w:tcPr>
            <w:tcW w:w="3780" w:type="dxa"/>
          </w:tcPr>
          <w:p w14:paraId="75D92D84" w14:textId="77777777" w:rsidR="00395E38" w:rsidRPr="00CB5E7D" w:rsidRDefault="00395E38" w:rsidP="00395E38">
            <w:pPr>
              <w:spacing w:line="360" w:lineRule="exact"/>
              <w:ind w:left="144" w:right="-108" w:hanging="162"/>
              <w:rPr>
                <w:rFonts w:ascii="Arial" w:hAnsi="Arial" w:cs="Arial"/>
                <w:b/>
                <w:bCs/>
                <w:sz w:val="18"/>
                <w:szCs w:val="18"/>
              </w:rPr>
            </w:pPr>
            <w:r w:rsidRPr="00CB5E7D">
              <w:rPr>
                <w:rFonts w:ascii="Arial" w:hAnsi="Arial" w:cs="Arial"/>
                <w:b/>
                <w:bCs/>
                <w:sz w:val="18"/>
                <w:szCs w:val="18"/>
              </w:rPr>
              <w:t>Statement of financial position</w:t>
            </w:r>
          </w:p>
          <w:p w14:paraId="27B41EC2" w14:textId="77777777" w:rsidR="00395E38" w:rsidRPr="00CB5E7D" w:rsidRDefault="00395E38" w:rsidP="00395E38">
            <w:pPr>
              <w:spacing w:line="360" w:lineRule="exact"/>
              <w:ind w:left="144" w:right="-108" w:hanging="162"/>
              <w:rPr>
                <w:rFonts w:ascii="Arial" w:hAnsi="Arial" w:cs="Arial"/>
                <w:sz w:val="18"/>
                <w:szCs w:val="18"/>
                <w:u w:val="single"/>
                <w:cs/>
              </w:rPr>
            </w:pPr>
            <w:r w:rsidRPr="00CB5E7D">
              <w:rPr>
                <w:rFonts w:ascii="Arial" w:hAnsi="Arial" w:cs="Arial"/>
                <w:sz w:val="18"/>
                <w:szCs w:val="18"/>
                <w:u w:val="single"/>
              </w:rPr>
              <w:t>Current assets</w:t>
            </w:r>
          </w:p>
        </w:tc>
        <w:tc>
          <w:tcPr>
            <w:tcW w:w="1350" w:type="dxa"/>
            <w:vAlign w:val="bottom"/>
          </w:tcPr>
          <w:p w14:paraId="440CD16B" w14:textId="77777777" w:rsidR="00395E38" w:rsidRPr="00CB5E7D" w:rsidRDefault="00395E38" w:rsidP="00395E38">
            <w:pPr>
              <w:tabs>
                <w:tab w:val="decimal" w:pos="1155"/>
              </w:tabs>
              <w:spacing w:line="360" w:lineRule="exact"/>
              <w:jc w:val="right"/>
              <w:rPr>
                <w:rFonts w:ascii="Arial" w:hAnsi="Arial" w:cs="Arial"/>
                <w:sz w:val="18"/>
                <w:szCs w:val="18"/>
              </w:rPr>
            </w:pPr>
          </w:p>
        </w:tc>
        <w:tc>
          <w:tcPr>
            <w:tcW w:w="1350" w:type="dxa"/>
            <w:vAlign w:val="bottom"/>
          </w:tcPr>
          <w:p w14:paraId="3ACAC0A6" w14:textId="77777777" w:rsidR="00395E38" w:rsidRPr="00CB5E7D" w:rsidRDefault="00395E38" w:rsidP="00395E38">
            <w:pPr>
              <w:tabs>
                <w:tab w:val="decimal" w:pos="1155"/>
              </w:tabs>
              <w:spacing w:line="360" w:lineRule="exact"/>
              <w:jc w:val="right"/>
              <w:rPr>
                <w:rFonts w:ascii="Arial" w:hAnsi="Arial" w:cs="Arial"/>
                <w:sz w:val="18"/>
                <w:szCs w:val="18"/>
              </w:rPr>
            </w:pPr>
          </w:p>
        </w:tc>
        <w:tc>
          <w:tcPr>
            <w:tcW w:w="1350" w:type="dxa"/>
          </w:tcPr>
          <w:p w14:paraId="0F4D84C9" w14:textId="77777777" w:rsidR="00395E38" w:rsidRPr="00CB5E7D" w:rsidRDefault="00395E38" w:rsidP="00395E38">
            <w:pPr>
              <w:tabs>
                <w:tab w:val="decimal" w:pos="1155"/>
              </w:tabs>
              <w:spacing w:line="360" w:lineRule="exact"/>
              <w:jc w:val="right"/>
              <w:rPr>
                <w:rFonts w:ascii="Arial" w:hAnsi="Arial" w:cs="Arial"/>
                <w:sz w:val="18"/>
                <w:szCs w:val="18"/>
              </w:rPr>
            </w:pPr>
          </w:p>
        </w:tc>
        <w:tc>
          <w:tcPr>
            <w:tcW w:w="1350" w:type="dxa"/>
          </w:tcPr>
          <w:p w14:paraId="2BEBDCC0" w14:textId="77777777" w:rsidR="00395E38" w:rsidRPr="00CB5E7D" w:rsidRDefault="00395E38" w:rsidP="00395E38">
            <w:pPr>
              <w:tabs>
                <w:tab w:val="decimal" w:pos="1155"/>
              </w:tabs>
              <w:spacing w:line="360" w:lineRule="exact"/>
              <w:jc w:val="right"/>
              <w:rPr>
                <w:rFonts w:ascii="Arial" w:hAnsi="Arial" w:cs="Arial"/>
                <w:sz w:val="18"/>
                <w:szCs w:val="18"/>
              </w:rPr>
            </w:pPr>
          </w:p>
        </w:tc>
      </w:tr>
      <w:tr w:rsidR="00395E38" w:rsidRPr="00CB5E7D" w14:paraId="62385073" w14:textId="77777777" w:rsidTr="001F7AF6">
        <w:tc>
          <w:tcPr>
            <w:tcW w:w="3780" w:type="dxa"/>
          </w:tcPr>
          <w:p w14:paraId="66F1031D" w14:textId="77777777" w:rsidR="00395E38" w:rsidRPr="00CB5E7D" w:rsidRDefault="00395E38" w:rsidP="00395E38">
            <w:pPr>
              <w:spacing w:line="360" w:lineRule="exact"/>
              <w:ind w:left="144" w:right="-108" w:hanging="162"/>
              <w:rPr>
                <w:rFonts w:ascii="Arial" w:hAnsi="Arial" w:cs="Arial"/>
                <w:sz w:val="18"/>
                <w:szCs w:val="18"/>
              </w:rPr>
            </w:pPr>
            <w:r w:rsidRPr="00CB5E7D">
              <w:rPr>
                <w:rFonts w:ascii="Arial" w:hAnsi="Arial" w:cs="Arial"/>
                <w:sz w:val="18"/>
                <w:szCs w:val="18"/>
              </w:rPr>
              <w:t>Other current assets</w:t>
            </w:r>
          </w:p>
        </w:tc>
        <w:tc>
          <w:tcPr>
            <w:tcW w:w="1350" w:type="dxa"/>
            <w:vAlign w:val="bottom"/>
          </w:tcPr>
          <w:p w14:paraId="4711604D" w14:textId="77777777" w:rsidR="00395E38" w:rsidRPr="00CB5E7D" w:rsidRDefault="00395E38" w:rsidP="00395E38">
            <w:pPr>
              <w:tabs>
                <w:tab w:val="decimal" w:pos="1605"/>
              </w:tabs>
              <w:spacing w:line="360" w:lineRule="exact"/>
              <w:rPr>
                <w:rFonts w:ascii="Arial" w:hAnsi="Arial" w:cs="Arial"/>
                <w:sz w:val="18"/>
                <w:szCs w:val="18"/>
              </w:rPr>
            </w:pPr>
            <w:r w:rsidRPr="00CB5E7D">
              <w:rPr>
                <w:rFonts w:ascii="Arial" w:hAnsi="Arial" w:cs="Arial"/>
                <w:sz w:val="18"/>
                <w:szCs w:val="18"/>
              </w:rPr>
              <w:t>10,556</w:t>
            </w:r>
          </w:p>
        </w:tc>
        <w:tc>
          <w:tcPr>
            <w:tcW w:w="1350" w:type="dxa"/>
            <w:vAlign w:val="bottom"/>
          </w:tcPr>
          <w:p w14:paraId="00A851FA" w14:textId="77777777" w:rsidR="00395E38" w:rsidRPr="00CB5E7D" w:rsidRDefault="00395E38" w:rsidP="00395E38">
            <w:pPr>
              <w:tabs>
                <w:tab w:val="decimal" w:pos="1605"/>
              </w:tabs>
              <w:spacing w:line="360" w:lineRule="exact"/>
              <w:rPr>
                <w:rFonts w:ascii="Arial" w:hAnsi="Arial" w:cs="Arial"/>
                <w:sz w:val="18"/>
                <w:szCs w:val="18"/>
              </w:rPr>
            </w:pPr>
            <w:r w:rsidRPr="00CB5E7D">
              <w:rPr>
                <w:rFonts w:ascii="Arial" w:hAnsi="Arial" w:cs="Arial"/>
                <w:sz w:val="18"/>
                <w:szCs w:val="18"/>
              </w:rPr>
              <w:t>10,556</w:t>
            </w:r>
          </w:p>
        </w:tc>
        <w:tc>
          <w:tcPr>
            <w:tcW w:w="1350" w:type="dxa"/>
          </w:tcPr>
          <w:p w14:paraId="545D9BCA" w14:textId="77777777" w:rsidR="00395E38" w:rsidRPr="00CB5E7D" w:rsidRDefault="00395E38" w:rsidP="00395E38">
            <w:pPr>
              <w:tabs>
                <w:tab w:val="decimal" w:pos="1605"/>
              </w:tabs>
              <w:spacing w:line="360" w:lineRule="exact"/>
              <w:rPr>
                <w:rFonts w:ascii="Arial" w:hAnsi="Arial" w:cs="Arial"/>
                <w:sz w:val="18"/>
                <w:szCs w:val="18"/>
              </w:rPr>
            </w:pPr>
            <w:r w:rsidRPr="00CB5E7D">
              <w:rPr>
                <w:rFonts w:ascii="Arial" w:hAnsi="Arial" w:cs="Arial"/>
                <w:sz w:val="18"/>
                <w:szCs w:val="18"/>
              </w:rPr>
              <w:t>218</w:t>
            </w:r>
          </w:p>
        </w:tc>
        <w:tc>
          <w:tcPr>
            <w:tcW w:w="1350" w:type="dxa"/>
          </w:tcPr>
          <w:p w14:paraId="262E8886" w14:textId="77777777" w:rsidR="00395E38" w:rsidRPr="00CB5E7D" w:rsidRDefault="00395E38" w:rsidP="00395E38">
            <w:pPr>
              <w:tabs>
                <w:tab w:val="decimal" w:pos="1605"/>
              </w:tabs>
              <w:spacing w:line="360" w:lineRule="exact"/>
              <w:rPr>
                <w:rFonts w:ascii="Arial" w:hAnsi="Arial" w:cs="Arial"/>
                <w:sz w:val="18"/>
                <w:szCs w:val="18"/>
              </w:rPr>
            </w:pPr>
            <w:r w:rsidRPr="00CB5E7D">
              <w:rPr>
                <w:rFonts w:ascii="Arial" w:hAnsi="Arial" w:cs="Arial"/>
                <w:sz w:val="18"/>
                <w:szCs w:val="18"/>
              </w:rPr>
              <w:t>1,203</w:t>
            </w:r>
          </w:p>
        </w:tc>
      </w:tr>
      <w:tr w:rsidR="00395E38" w:rsidRPr="00CB5E7D" w14:paraId="0727BECD" w14:textId="77777777" w:rsidTr="001F7AF6">
        <w:tc>
          <w:tcPr>
            <w:tcW w:w="3780" w:type="dxa"/>
          </w:tcPr>
          <w:p w14:paraId="25732877" w14:textId="77777777" w:rsidR="00395E38" w:rsidRPr="00CB5E7D" w:rsidRDefault="00395E38" w:rsidP="00395E38">
            <w:pPr>
              <w:spacing w:line="360" w:lineRule="exact"/>
              <w:ind w:left="144" w:right="-108" w:hanging="162"/>
              <w:rPr>
                <w:rFonts w:ascii="Arial" w:hAnsi="Arial" w:cs="Arial"/>
                <w:sz w:val="18"/>
                <w:szCs w:val="18"/>
                <w:u w:val="single"/>
              </w:rPr>
            </w:pPr>
            <w:r w:rsidRPr="00CB5E7D">
              <w:rPr>
                <w:rFonts w:ascii="Arial" w:hAnsi="Arial" w:cs="Arial"/>
                <w:sz w:val="18"/>
                <w:szCs w:val="18"/>
                <w:u w:val="single"/>
              </w:rPr>
              <w:t>Current liabilities</w:t>
            </w:r>
          </w:p>
        </w:tc>
        <w:tc>
          <w:tcPr>
            <w:tcW w:w="1350" w:type="dxa"/>
            <w:vAlign w:val="bottom"/>
          </w:tcPr>
          <w:p w14:paraId="4DE42B28" w14:textId="77777777" w:rsidR="00395E38" w:rsidRPr="00CB5E7D" w:rsidRDefault="00395E38" w:rsidP="00395E38">
            <w:pPr>
              <w:tabs>
                <w:tab w:val="decimal" w:pos="1605"/>
              </w:tabs>
              <w:spacing w:line="360" w:lineRule="exact"/>
              <w:rPr>
                <w:rFonts w:ascii="Arial" w:hAnsi="Arial" w:cs="Arial"/>
                <w:sz w:val="18"/>
                <w:szCs w:val="18"/>
              </w:rPr>
            </w:pPr>
          </w:p>
        </w:tc>
        <w:tc>
          <w:tcPr>
            <w:tcW w:w="1350" w:type="dxa"/>
            <w:vAlign w:val="bottom"/>
          </w:tcPr>
          <w:p w14:paraId="455873C6" w14:textId="77777777" w:rsidR="00395E38" w:rsidRPr="00CB5E7D" w:rsidRDefault="00395E38" w:rsidP="00395E38">
            <w:pPr>
              <w:tabs>
                <w:tab w:val="decimal" w:pos="1605"/>
              </w:tabs>
              <w:spacing w:line="360" w:lineRule="exact"/>
              <w:rPr>
                <w:rFonts w:ascii="Arial" w:hAnsi="Arial" w:cs="Arial"/>
                <w:sz w:val="18"/>
                <w:szCs w:val="18"/>
              </w:rPr>
            </w:pPr>
          </w:p>
        </w:tc>
        <w:tc>
          <w:tcPr>
            <w:tcW w:w="1350" w:type="dxa"/>
          </w:tcPr>
          <w:p w14:paraId="6D5E4F64" w14:textId="77777777" w:rsidR="00395E38" w:rsidRPr="00CB5E7D" w:rsidRDefault="00395E38" w:rsidP="00395E38">
            <w:pPr>
              <w:tabs>
                <w:tab w:val="decimal" w:pos="1605"/>
              </w:tabs>
              <w:spacing w:line="360" w:lineRule="exact"/>
              <w:rPr>
                <w:rFonts w:ascii="Arial" w:hAnsi="Arial" w:cs="Arial"/>
                <w:sz w:val="18"/>
                <w:szCs w:val="18"/>
              </w:rPr>
            </w:pPr>
          </w:p>
        </w:tc>
        <w:tc>
          <w:tcPr>
            <w:tcW w:w="1350" w:type="dxa"/>
          </w:tcPr>
          <w:p w14:paraId="56188EB6" w14:textId="77777777" w:rsidR="00395E38" w:rsidRPr="00CB5E7D" w:rsidRDefault="00395E38" w:rsidP="00395E38">
            <w:pPr>
              <w:tabs>
                <w:tab w:val="decimal" w:pos="1605"/>
              </w:tabs>
              <w:spacing w:line="360" w:lineRule="exact"/>
              <w:rPr>
                <w:rFonts w:ascii="Arial" w:hAnsi="Arial" w:cs="Arial"/>
                <w:sz w:val="18"/>
                <w:szCs w:val="18"/>
              </w:rPr>
            </w:pPr>
          </w:p>
        </w:tc>
      </w:tr>
      <w:tr w:rsidR="00395E38" w:rsidRPr="00CB5E7D" w14:paraId="1AD627DB" w14:textId="77777777" w:rsidTr="001F7AF6">
        <w:tc>
          <w:tcPr>
            <w:tcW w:w="3780" w:type="dxa"/>
          </w:tcPr>
          <w:p w14:paraId="1ACF7A6B" w14:textId="77777777" w:rsidR="00395E38" w:rsidRPr="00CB5E7D" w:rsidRDefault="00395E38" w:rsidP="00395E38">
            <w:pPr>
              <w:spacing w:line="360" w:lineRule="exact"/>
              <w:ind w:left="144" w:right="-108" w:hanging="162"/>
              <w:rPr>
                <w:rFonts w:ascii="Arial" w:hAnsi="Arial" w:cs="Arial"/>
                <w:sz w:val="18"/>
                <w:szCs w:val="18"/>
              </w:rPr>
            </w:pPr>
            <w:r w:rsidRPr="00CB5E7D">
              <w:rPr>
                <w:rFonts w:ascii="Arial" w:hAnsi="Arial" w:cs="Arial"/>
                <w:sz w:val="18"/>
                <w:szCs w:val="18"/>
              </w:rPr>
              <w:t>Current portion of long-term unsecured debentures</w:t>
            </w:r>
          </w:p>
        </w:tc>
        <w:tc>
          <w:tcPr>
            <w:tcW w:w="1350" w:type="dxa"/>
            <w:vAlign w:val="bottom"/>
          </w:tcPr>
          <w:p w14:paraId="24981A56" w14:textId="77777777" w:rsidR="00395E38" w:rsidRPr="00CB5E7D" w:rsidRDefault="00395E38" w:rsidP="00395E38">
            <w:pPr>
              <w:tabs>
                <w:tab w:val="decimal" w:pos="1605"/>
              </w:tabs>
              <w:spacing w:line="360" w:lineRule="exact"/>
              <w:rPr>
                <w:rFonts w:ascii="Arial" w:hAnsi="Arial" w:cs="Arial"/>
                <w:sz w:val="18"/>
                <w:szCs w:val="18"/>
              </w:rPr>
            </w:pPr>
            <w:r w:rsidRPr="00CB5E7D">
              <w:rPr>
                <w:rFonts w:ascii="Arial" w:hAnsi="Arial" w:cs="Arial"/>
                <w:sz w:val="18"/>
                <w:szCs w:val="18"/>
              </w:rPr>
              <w:t>907,500</w:t>
            </w:r>
          </w:p>
        </w:tc>
        <w:tc>
          <w:tcPr>
            <w:tcW w:w="1350" w:type="dxa"/>
            <w:vAlign w:val="bottom"/>
          </w:tcPr>
          <w:p w14:paraId="7A37294F" w14:textId="77777777" w:rsidR="00395E38" w:rsidRPr="00CB5E7D" w:rsidRDefault="00395E38" w:rsidP="00395E38">
            <w:pPr>
              <w:tabs>
                <w:tab w:val="decimal" w:pos="1605"/>
              </w:tabs>
              <w:spacing w:line="360" w:lineRule="exact"/>
              <w:rPr>
                <w:rFonts w:ascii="Arial" w:hAnsi="Arial" w:cs="Arial"/>
                <w:sz w:val="18"/>
                <w:szCs w:val="18"/>
              </w:rPr>
            </w:pPr>
            <w:r w:rsidRPr="00CB5E7D">
              <w:rPr>
                <w:rFonts w:ascii="Arial" w:hAnsi="Arial" w:cs="Arial"/>
                <w:sz w:val="18"/>
                <w:szCs w:val="18"/>
              </w:rPr>
              <w:t>907,500</w:t>
            </w:r>
          </w:p>
        </w:tc>
        <w:tc>
          <w:tcPr>
            <w:tcW w:w="1350" w:type="dxa"/>
          </w:tcPr>
          <w:p w14:paraId="3138B443" w14:textId="77777777" w:rsidR="00395E38" w:rsidRPr="00CB5E7D" w:rsidRDefault="00395E38" w:rsidP="00395E38">
            <w:pPr>
              <w:tabs>
                <w:tab w:val="decimal" w:pos="1605"/>
              </w:tabs>
              <w:spacing w:line="360" w:lineRule="exact"/>
              <w:rPr>
                <w:rFonts w:ascii="Arial" w:hAnsi="Arial" w:cs="Arial"/>
                <w:sz w:val="18"/>
                <w:szCs w:val="18"/>
              </w:rPr>
            </w:pPr>
          </w:p>
          <w:p w14:paraId="67682BDB" w14:textId="77777777" w:rsidR="00395E38" w:rsidRPr="00CB5E7D" w:rsidRDefault="00395E38" w:rsidP="00395E38">
            <w:pPr>
              <w:tabs>
                <w:tab w:val="decimal" w:pos="1605"/>
              </w:tabs>
              <w:spacing w:line="360" w:lineRule="exact"/>
              <w:rPr>
                <w:rFonts w:ascii="Arial" w:hAnsi="Arial" w:cs="Arial"/>
                <w:sz w:val="18"/>
                <w:szCs w:val="18"/>
              </w:rPr>
            </w:pPr>
            <w:r w:rsidRPr="00CB5E7D">
              <w:rPr>
                <w:rFonts w:ascii="Arial" w:hAnsi="Arial" w:cs="Arial"/>
                <w:sz w:val="18"/>
                <w:szCs w:val="18"/>
              </w:rPr>
              <w:t>907,246</w:t>
            </w:r>
          </w:p>
        </w:tc>
        <w:tc>
          <w:tcPr>
            <w:tcW w:w="1350" w:type="dxa"/>
          </w:tcPr>
          <w:p w14:paraId="22674F45" w14:textId="77777777" w:rsidR="00395E38" w:rsidRPr="00CB5E7D" w:rsidRDefault="00395E38" w:rsidP="00395E38">
            <w:pPr>
              <w:tabs>
                <w:tab w:val="decimal" w:pos="1605"/>
              </w:tabs>
              <w:spacing w:line="360" w:lineRule="exact"/>
              <w:rPr>
                <w:rFonts w:ascii="Arial" w:hAnsi="Arial" w:cs="Arial"/>
                <w:sz w:val="18"/>
                <w:szCs w:val="18"/>
              </w:rPr>
            </w:pPr>
          </w:p>
          <w:p w14:paraId="7058D451" w14:textId="77777777" w:rsidR="00395E38" w:rsidRPr="00CB5E7D" w:rsidRDefault="00395E38" w:rsidP="00395E38">
            <w:pPr>
              <w:tabs>
                <w:tab w:val="decimal" w:pos="1605"/>
              </w:tabs>
              <w:spacing w:line="360" w:lineRule="exact"/>
              <w:rPr>
                <w:rFonts w:ascii="Arial" w:hAnsi="Arial" w:cs="Arial"/>
                <w:sz w:val="18"/>
                <w:szCs w:val="18"/>
              </w:rPr>
            </w:pPr>
            <w:r w:rsidRPr="00CB5E7D">
              <w:rPr>
                <w:rFonts w:ascii="Arial" w:hAnsi="Arial" w:cs="Arial"/>
                <w:sz w:val="18"/>
                <w:szCs w:val="18"/>
              </w:rPr>
              <w:t>907,500</w:t>
            </w:r>
          </w:p>
        </w:tc>
      </w:tr>
      <w:tr w:rsidR="00395E38" w:rsidRPr="00CB5E7D" w14:paraId="2F9F7D3F" w14:textId="77777777" w:rsidTr="001F7AF6">
        <w:tc>
          <w:tcPr>
            <w:tcW w:w="3780" w:type="dxa"/>
          </w:tcPr>
          <w:p w14:paraId="24C3BCED" w14:textId="77777777" w:rsidR="00395E38" w:rsidRPr="00CB5E7D" w:rsidRDefault="00395E38" w:rsidP="00395E38">
            <w:pPr>
              <w:spacing w:line="360" w:lineRule="exact"/>
              <w:ind w:left="144" w:right="-108" w:hanging="162"/>
              <w:rPr>
                <w:rFonts w:ascii="Arial" w:hAnsi="Arial" w:cs="Arial"/>
                <w:sz w:val="18"/>
                <w:szCs w:val="18"/>
              </w:rPr>
            </w:pPr>
            <w:r w:rsidRPr="00CB5E7D">
              <w:rPr>
                <w:rFonts w:ascii="Arial" w:hAnsi="Arial" w:cs="Arial"/>
                <w:sz w:val="18"/>
                <w:szCs w:val="18"/>
              </w:rPr>
              <w:t>Short-term unsecured debentures</w:t>
            </w:r>
          </w:p>
        </w:tc>
        <w:tc>
          <w:tcPr>
            <w:tcW w:w="1350" w:type="dxa"/>
            <w:vAlign w:val="bottom"/>
          </w:tcPr>
          <w:p w14:paraId="043384B4" w14:textId="77777777" w:rsidR="00395E38" w:rsidRPr="00CB5E7D" w:rsidRDefault="00395E38" w:rsidP="00395E38">
            <w:pPr>
              <w:tabs>
                <w:tab w:val="decimal" w:pos="1605"/>
              </w:tabs>
              <w:spacing w:line="360" w:lineRule="exact"/>
              <w:rPr>
                <w:rFonts w:ascii="Arial" w:hAnsi="Arial" w:cs="Arial"/>
                <w:sz w:val="18"/>
                <w:szCs w:val="18"/>
              </w:rPr>
            </w:pPr>
            <w:r w:rsidRPr="00CB5E7D">
              <w:rPr>
                <w:rFonts w:ascii="Arial" w:hAnsi="Arial" w:cs="Arial"/>
                <w:sz w:val="18"/>
                <w:szCs w:val="18"/>
              </w:rPr>
              <w:t>843,500</w:t>
            </w:r>
          </w:p>
        </w:tc>
        <w:tc>
          <w:tcPr>
            <w:tcW w:w="1350" w:type="dxa"/>
            <w:vAlign w:val="bottom"/>
          </w:tcPr>
          <w:p w14:paraId="47768E22" w14:textId="77777777" w:rsidR="00395E38" w:rsidRPr="00CB5E7D" w:rsidRDefault="00395E38" w:rsidP="00395E38">
            <w:pPr>
              <w:tabs>
                <w:tab w:val="decimal" w:pos="1605"/>
              </w:tabs>
              <w:spacing w:line="360" w:lineRule="exact"/>
              <w:rPr>
                <w:rFonts w:ascii="Arial" w:hAnsi="Arial" w:cs="Arial"/>
                <w:sz w:val="18"/>
                <w:szCs w:val="18"/>
              </w:rPr>
            </w:pPr>
            <w:r w:rsidRPr="00CB5E7D">
              <w:rPr>
                <w:rFonts w:ascii="Arial" w:hAnsi="Arial" w:cs="Arial"/>
                <w:sz w:val="18"/>
                <w:szCs w:val="18"/>
              </w:rPr>
              <w:t>843,500</w:t>
            </w:r>
          </w:p>
        </w:tc>
        <w:tc>
          <w:tcPr>
            <w:tcW w:w="1350" w:type="dxa"/>
          </w:tcPr>
          <w:p w14:paraId="2A3796A7" w14:textId="77777777" w:rsidR="00395E38" w:rsidRPr="00CB5E7D" w:rsidRDefault="00395E38" w:rsidP="00395E38">
            <w:pPr>
              <w:tabs>
                <w:tab w:val="decimal" w:pos="1605"/>
              </w:tabs>
              <w:spacing w:line="360" w:lineRule="exact"/>
              <w:rPr>
                <w:rFonts w:ascii="Arial" w:hAnsi="Arial" w:cs="Arial"/>
                <w:sz w:val="18"/>
                <w:szCs w:val="18"/>
              </w:rPr>
            </w:pPr>
            <w:r w:rsidRPr="00CB5E7D">
              <w:rPr>
                <w:rFonts w:ascii="Arial" w:hAnsi="Arial" w:cs="Arial"/>
                <w:sz w:val="18"/>
                <w:szCs w:val="18"/>
              </w:rPr>
              <w:t>843,291</w:t>
            </w:r>
          </w:p>
        </w:tc>
        <w:tc>
          <w:tcPr>
            <w:tcW w:w="1350" w:type="dxa"/>
          </w:tcPr>
          <w:p w14:paraId="319B5884" w14:textId="77777777" w:rsidR="00395E38" w:rsidRPr="00CB5E7D" w:rsidRDefault="00395E38" w:rsidP="00395E38">
            <w:pPr>
              <w:tabs>
                <w:tab w:val="decimal" w:pos="1605"/>
              </w:tabs>
              <w:spacing w:line="360" w:lineRule="exact"/>
              <w:rPr>
                <w:rFonts w:ascii="Arial" w:hAnsi="Arial" w:cs="Arial"/>
                <w:sz w:val="18"/>
                <w:szCs w:val="18"/>
              </w:rPr>
            </w:pPr>
            <w:r w:rsidRPr="00CB5E7D">
              <w:rPr>
                <w:rFonts w:ascii="Arial" w:hAnsi="Arial" w:cs="Arial"/>
                <w:sz w:val="18"/>
                <w:szCs w:val="18"/>
              </w:rPr>
              <w:t>843,500</w:t>
            </w:r>
          </w:p>
        </w:tc>
      </w:tr>
    </w:tbl>
    <w:p w14:paraId="4923EE51" w14:textId="77777777" w:rsidR="001F7AF6" w:rsidRPr="00CB5E7D" w:rsidRDefault="001F7AF6" w:rsidP="001F7AF6">
      <w:pPr>
        <w:spacing w:before="120" w:after="120" w:line="380" w:lineRule="exact"/>
        <w:ind w:left="605" w:hanging="605"/>
        <w:jc w:val="right"/>
        <w:rPr>
          <w:rFonts w:ascii="Arial" w:hAnsi="Arial" w:cs="Arial"/>
          <w:sz w:val="18"/>
          <w:szCs w:val="18"/>
        </w:rPr>
      </w:pPr>
      <w:r w:rsidRPr="00CB5E7D">
        <w:rPr>
          <w:rFonts w:ascii="Arial" w:hAnsi="Arial" w:cs="Arial"/>
        </w:rPr>
        <w:br w:type="page"/>
      </w:r>
      <w:r w:rsidRPr="00CB5E7D">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1F7AF6" w:rsidRPr="00CB5E7D" w14:paraId="4EBFF4F7" w14:textId="77777777" w:rsidTr="00603176">
        <w:tc>
          <w:tcPr>
            <w:tcW w:w="3780" w:type="dxa"/>
          </w:tcPr>
          <w:p w14:paraId="027A7EBC" w14:textId="77777777" w:rsidR="001F7AF6" w:rsidRPr="00CB5E7D" w:rsidRDefault="001F7AF6" w:rsidP="00603176">
            <w:pPr>
              <w:spacing w:line="360" w:lineRule="exact"/>
              <w:rPr>
                <w:rFonts w:ascii="Arial" w:hAnsi="Arial" w:cs="Arial"/>
                <w:sz w:val="18"/>
                <w:szCs w:val="18"/>
              </w:rPr>
            </w:pPr>
          </w:p>
        </w:tc>
        <w:tc>
          <w:tcPr>
            <w:tcW w:w="2700" w:type="dxa"/>
            <w:gridSpan w:val="2"/>
          </w:tcPr>
          <w:p w14:paraId="305C9597" w14:textId="639DB32C" w:rsidR="001F7AF6" w:rsidRPr="00CB5E7D" w:rsidRDefault="001F7AF6" w:rsidP="00603176">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Consolidated</w:t>
            </w:r>
            <w:r w:rsidR="00395E38">
              <w:rPr>
                <w:rFonts w:ascii="Arial" w:hAnsi="Arial" w:cs="Arial"/>
                <w:sz w:val="18"/>
                <w:szCs w:val="18"/>
              </w:rPr>
              <w:t xml:space="preserve">                        </w:t>
            </w:r>
            <w:r w:rsidRPr="00CB5E7D">
              <w:rPr>
                <w:rFonts w:ascii="Arial" w:hAnsi="Arial" w:cs="Arial"/>
                <w:sz w:val="18"/>
                <w:szCs w:val="18"/>
              </w:rPr>
              <w:t xml:space="preserve"> financial statements</w:t>
            </w:r>
          </w:p>
        </w:tc>
        <w:tc>
          <w:tcPr>
            <w:tcW w:w="2700" w:type="dxa"/>
            <w:gridSpan w:val="2"/>
          </w:tcPr>
          <w:p w14:paraId="6AE38A89" w14:textId="77777777" w:rsidR="001F7AF6" w:rsidRPr="00CB5E7D" w:rsidRDefault="001F7AF6" w:rsidP="00603176">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 xml:space="preserve">Separate </w:t>
            </w:r>
          </w:p>
          <w:p w14:paraId="3646A1F5" w14:textId="77777777" w:rsidR="001F7AF6" w:rsidRPr="00CB5E7D" w:rsidRDefault="001F7AF6" w:rsidP="00603176">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financial statement</w:t>
            </w:r>
          </w:p>
        </w:tc>
      </w:tr>
      <w:tr w:rsidR="00395E38" w:rsidRPr="00CB5E7D" w14:paraId="1A22AF36" w14:textId="77777777" w:rsidTr="00603176">
        <w:tc>
          <w:tcPr>
            <w:tcW w:w="3780" w:type="dxa"/>
          </w:tcPr>
          <w:p w14:paraId="35259414" w14:textId="77777777" w:rsidR="00395E38" w:rsidRPr="00CB5E7D" w:rsidRDefault="00395E38" w:rsidP="00395E38">
            <w:pPr>
              <w:spacing w:line="360" w:lineRule="exact"/>
              <w:jc w:val="both"/>
              <w:rPr>
                <w:rFonts w:ascii="Arial" w:hAnsi="Arial" w:cs="Arial"/>
                <w:sz w:val="18"/>
                <w:szCs w:val="18"/>
              </w:rPr>
            </w:pPr>
          </w:p>
        </w:tc>
        <w:tc>
          <w:tcPr>
            <w:tcW w:w="1350" w:type="dxa"/>
            <w:vAlign w:val="bottom"/>
          </w:tcPr>
          <w:p w14:paraId="7DAE8FC4" w14:textId="55B14AB7" w:rsidR="00395E38" w:rsidRPr="00CB5E7D" w:rsidRDefault="00395E38" w:rsidP="00395E38">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As reclassified</w:t>
            </w:r>
          </w:p>
        </w:tc>
        <w:tc>
          <w:tcPr>
            <w:tcW w:w="1350" w:type="dxa"/>
            <w:vAlign w:val="bottom"/>
          </w:tcPr>
          <w:p w14:paraId="2CCE3D80" w14:textId="54C5A587" w:rsidR="00395E38" w:rsidRPr="00CB5E7D" w:rsidRDefault="00395E38" w:rsidP="00395E38">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 xml:space="preserve">As </w:t>
            </w:r>
            <w:r>
              <w:rPr>
                <w:rFonts w:ascii="Arial" w:hAnsi="Arial" w:cs="Arial"/>
                <w:sz w:val="18"/>
                <w:szCs w:val="18"/>
              </w:rPr>
              <w:t>previously reported</w:t>
            </w:r>
          </w:p>
        </w:tc>
        <w:tc>
          <w:tcPr>
            <w:tcW w:w="1350" w:type="dxa"/>
            <w:vAlign w:val="bottom"/>
          </w:tcPr>
          <w:p w14:paraId="7F1A3588" w14:textId="783B11F4" w:rsidR="00395E38" w:rsidRPr="00CB5E7D" w:rsidRDefault="00395E38" w:rsidP="00395E38">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As reclassified</w:t>
            </w:r>
          </w:p>
        </w:tc>
        <w:tc>
          <w:tcPr>
            <w:tcW w:w="1350" w:type="dxa"/>
            <w:vAlign w:val="bottom"/>
          </w:tcPr>
          <w:p w14:paraId="2B84A109" w14:textId="0911527F" w:rsidR="00395E38" w:rsidRPr="00CB5E7D" w:rsidRDefault="00395E38" w:rsidP="00395E38">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 xml:space="preserve">As </w:t>
            </w:r>
            <w:r>
              <w:rPr>
                <w:rFonts w:ascii="Arial" w:hAnsi="Arial" w:cs="Arial"/>
                <w:sz w:val="18"/>
                <w:szCs w:val="18"/>
              </w:rPr>
              <w:t>previously reported</w:t>
            </w:r>
          </w:p>
        </w:tc>
      </w:tr>
      <w:tr w:rsidR="0096214F" w:rsidRPr="00CB5E7D" w14:paraId="7BF30238" w14:textId="77777777" w:rsidTr="001F7AF6">
        <w:tc>
          <w:tcPr>
            <w:tcW w:w="3780" w:type="dxa"/>
          </w:tcPr>
          <w:p w14:paraId="1494A3B2" w14:textId="42996CAA" w:rsidR="0096214F" w:rsidRPr="00CB5E7D" w:rsidRDefault="0096214F" w:rsidP="00B51EAA">
            <w:pPr>
              <w:spacing w:line="360" w:lineRule="exact"/>
              <w:ind w:left="144" w:right="-108" w:hanging="162"/>
              <w:rPr>
                <w:rFonts w:ascii="Arial" w:hAnsi="Arial" w:cs="Arial"/>
                <w:sz w:val="18"/>
                <w:szCs w:val="18"/>
                <w:u w:val="single"/>
              </w:rPr>
            </w:pPr>
            <w:r w:rsidRPr="00CB5E7D">
              <w:rPr>
                <w:rFonts w:ascii="Arial" w:hAnsi="Arial" w:cs="Arial"/>
                <w:sz w:val="18"/>
                <w:szCs w:val="18"/>
                <w:u w:val="single"/>
              </w:rPr>
              <w:t>Non-current liabilities</w:t>
            </w:r>
          </w:p>
        </w:tc>
        <w:tc>
          <w:tcPr>
            <w:tcW w:w="1350" w:type="dxa"/>
            <w:vAlign w:val="bottom"/>
          </w:tcPr>
          <w:p w14:paraId="255893EB" w14:textId="77777777" w:rsidR="0096214F" w:rsidRPr="00CB5E7D" w:rsidRDefault="0096214F" w:rsidP="00B51EAA">
            <w:pPr>
              <w:tabs>
                <w:tab w:val="decimal" w:pos="1605"/>
              </w:tabs>
              <w:spacing w:line="360" w:lineRule="exact"/>
              <w:rPr>
                <w:rFonts w:ascii="Arial" w:hAnsi="Arial" w:cs="Arial"/>
                <w:sz w:val="18"/>
                <w:szCs w:val="18"/>
              </w:rPr>
            </w:pPr>
          </w:p>
        </w:tc>
        <w:tc>
          <w:tcPr>
            <w:tcW w:w="1350" w:type="dxa"/>
            <w:vAlign w:val="bottom"/>
          </w:tcPr>
          <w:p w14:paraId="522F774F" w14:textId="77777777" w:rsidR="0096214F" w:rsidRPr="00CB5E7D" w:rsidRDefault="0096214F" w:rsidP="00B51EAA">
            <w:pPr>
              <w:tabs>
                <w:tab w:val="decimal" w:pos="1605"/>
              </w:tabs>
              <w:spacing w:line="360" w:lineRule="exact"/>
              <w:rPr>
                <w:rFonts w:ascii="Arial" w:hAnsi="Arial" w:cs="Arial"/>
                <w:sz w:val="18"/>
                <w:szCs w:val="18"/>
              </w:rPr>
            </w:pPr>
          </w:p>
        </w:tc>
        <w:tc>
          <w:tcPr>
            <w:tcW w:w="1350" w:type="dxa"/>
          </w:tcPr>
          <w:p w14:paraId="020102D8" w14:textId="77777777" w:rsidR="0096214F" w:rsidRPr="00CB5E7D" w:rsidRDefault="0096214F" w:rsidP="00B51EAA">
            <w:pPr>
              <w:tabs>
                <w:tab w:val="decimal" w:pos="1605"/>
              </w:tabs>
              <w:spacing w:line="360" w:lineRule="exact"/>
              <w:rPr>
                <w:rFonts w:ascii="Arial" w:hAnsi="Arial" w:cs="Arial"/>
                <w:sz w:val="18"/>
                <w:szCs w:val="18"/>
              </w:rPr>
            </w:pPr>
          </w:p>
        </w:tc>
        <w:tc>
          <w:tcPr>
            <w:tcW w:w="1350" w:type="dxa"/>
          </w:tcPr>
          <w:p w14:paraId="7BD6D695" w14:textId="77777777" w:rsidR="0096214F" w:rsidRPr="00CB5E7D" w:rsidRDefault="0096214F" w:rsidP="00B51EAA">
            <w:pPr>
              <w:tabs>
                <w:tab w:val="decimal" w:pos="1605"/>
              </w:tabs>
              <w:spacing w:line="360" w:lineRule="exact"/>
              <w:rPr>
                <w:rFonts w:ascii="Arial" w:hAnsi="Arial" w:cs="Arial"/>
                <w:sz w:val="18"/>
                <w:szCs w:val="18"/>
              </w:rPr>
            </w:pPr>
          </w:p>
        </w:tc>
      </w:tr>
      <w:tr w:rsidR="0096214F" w:rsidRPr="00CB5E7D" w14:paraId="77D9D1D1" w14:textId="77777777" w:rsidTr="001F7AF6">
        <w:tc>
          <w:tcPr>
            <w:tcW w:w="3780" w:type="dxa"/>
          </w:tcPr>
          <w:p w14:paraId="34A92B6F" w14:textId="77777777" w:rsidR="0096214F" w:rsidRPr="00CB5E7D" w:rsidRDefault="0096214F" w:rsidP="00B51EAA">
            <w:pPr>
              <w:spacing w:line="360" w:lineRule="exact"/>
              <w:ind w:left="144" w:right="-108" w:hanging="162"/>
              <w:rPr>
                <w:rFonts w:ascii="Arial" w:hAnsi="Arial" w:cs="Arial"/>
                <w:sz w:val="18"/>
                <w:szCs w:val="18"/>
              </w:rPr>
            </w:pPr>
            <w:r w:rsidRPr="00CB5E7D">
              <w:rPr>
                <w:rFonts w:ascii="Arial" w:hAnsi="Arial" w:cs="Arial"/>
                <w:sz w:val="18"/>
                <w:szCs w:val="18"/>
              </w:rPr>
              <w:t>Long-term unsecured debenture, net of current portion</w:t>
            </w:r>
          </w:p>
        </w:tc>
        <w:tc>
          <w:tcPr>
            <w:tcW w:w="1350" w:type="dxa"/>
            <w:vAlign w:val="bottom"/>
          </w:tcPr>
          <w:p w14:paraId="58F41C5C" w14:textId="77777777" w:rsidR="0096214F" w:rsidRPr="00CB5E7D" w:rsidRDefault="0096214F" w:rsidP="00B51EAA">
            <w:pPr>
              <w:tabs>
                <w:tab w:val="decimal" w:pos="1605"/>
              </w:tabs>
              <w:spacing w:line="360" w:lineRule="exact"/>
              <w:rPr>
                <w:rFonts w:ascii="Arial" w:hAnsi="Arial" w:cs="Arial"/>
                <w:sz w:val="18"/>
                <w:szCs w:val="18"/>
              </w:rPr>
            </w:pPr>
            <w:r w:rsidRPr="00CB5E7D">
              <w:rPr>
                <w:rFonts w:ascii="Arial" w:hAnsi="Arial" w:cs="Arial"/>
                <w:sz w:val="18"/>
                <w:szCs w:val="18"/>
              </w:rPr>
              <w:t>736,500</w:t>
            </w:r>
          </w:p>
        </w:tc>
        <w:tc>
          <w:tcPr>
            <w:tcW w:w="1350" w:type="dxa"/>
            <w:vAlign w:val="bottom"/>
          </w:tcPr>
          <w:p w14:paraId="27F0E9DD" w14:textId="77777777" w:rsidR="0096214F" w:rsidRPr="00CB5E7D" w:rsidRDefault="0096214F" w:rsidP="00B51EAA">
            <w:pPr>
              <w:tabs>
                <w:tab w:val="decimal" w:pos="1605"/>
              </w:tabs>
              <w:spacing w:line="360" w:lineRule="exact"/>
              <w:rPr>
                <w:rFonts w:ascii="Arial" w:hAnsi="Arial" w:cs="Arial"/>
                <w:sz w:val="18"/>
                <w:szCs w:val="18"/>
              </w:rPr>
            </w:pPr>
            <w:r w:rsidRPr="00CB5E7D">
              <w:rPr>
                <w:rFonts w:ascii="Arial" w:hAnsi="Arial" w:cs="Arial"/>
                <w:sz w:val="18"/>
                <w:szCs w:val="18"/>
              </w:rPr>
              <w:t>736,500</w:t>
            </w:r>
          </w:p>
        </w:tc>
        <w:tc>
          <w:tcPr>
            <w:tcW w:w="1350" w:type="dxa"/>
          </w:tcPr>
          <w:p w14:paraId="60488119" w14:textId="77777777" w:rsidR="0096214F" w:rsidRPr="00CB5E7D" w:rsidRDefault="0096214F" w:rsidP="00B51EAA">
            <w:pPr>
              <w:tabs>
                <w:tab w:val="decimal" w:pos="1605"/>
              </w:tabs>
              <w:spacing w:line="360" w:lineRule="exact"/>
              <w:rPr>
                <w:rFonts w:ascii="Arial" w:hAnsi="Arial" w:cs="Arial"/>
                <w:sz w:val="18"/>
                <w:szCs w:val="18"/>
              </w:rPr>
            </w:pPr>
          </w:p>
          <w:p w14:paraId="588D96AA" w14:textId="77777777" w:rsidR="0096214F" w:rsidRPr="00CB5E7D" w:rsidRDefault="0096214F" w:rsidP="00B51EAA">
            <w:pPr>
              <w:tabs>
                <w:tab w:val="decimal" w:pos="1605"/>
              </w:tabs>
              <w:spacing w:line="360" w:lineRule="exact"/>
              <w:rPr>
                <w:rFonts w:ascii="Arial" w:hAnsi="Arial" w:cs="Arial"/>
                <w:sz w:val="18"/>
                <w:szCs w:val="18"/>
              </w:rPr>
            </w:pPr>
            <w:r w:rsidRPr="00CB5E7D">
              <w:rPr>
                <w:rFonts w:ascii="Arial" w:hAnsi="Arial" w:cs="Arial"/>
                <w:sz w:val="18"/>
                <w:szCs w:val="18"/>
              </w:rPr>
              <w:t>735,978</w:t>
            </w:r>
          </w:p>
        </w:tc>
        <w:tc>
          <w:tcPr>
            <w:tcW w:w="1350" w:type="dxa"/>
          </w:tcPr>
          <w:p w14:paraId="4AD9D7E4" w14:textId="77777777" w:rsidR="0096214F" w:rsidRPr="00CB5E7D" w:rsidRDefault="0096214F" w:rsidP="00B51EAA">
            <w:pPr>
              <w:tabs>
                <w:tab w:val="decimal" w:pos="1605"/>
              </w:tabs>
              <w:spacing w:line="360" w:lineRule="exact"/>
              <w:rPr>
                <w:rFonts w:ascii="Arial" w:hAnsi="Arial" w:cs="Arial"/>
                <w:sz w:val="18"/>
                <w:szCs w:val="18"/>
              </w:rPr>
            </w:pPr>
          </w:p>
          <w:p w14:paraId="223C2165" w14:textId="77777777" w:rsidR="0096214F" w:rsidRPr="00CB5E7D" w:rsidRDefault="0096214F" w:rsidP="00B51EAA">
            <w:pPr>
              <w:tabs>
                <w:tab w:val="decimal" w:pos="1605"/>
              </w:tabs>
              <w:spacing w:line="360" w:lineRule="exact"/>
              <w:rPr>
                <w:rFonts w:ascii="Arial" w:hAnsi="Arial" w:cs="Arial"/>
                <w:sz w:val="18"/>
                <w:szCs w:val="18"/>
              </w:rPr>
            </w:pPr>
            <w:r w:rsidRPr="00CB5E7D">
              <w:rPr>
                <w:rFonts w:ascii="Arial" w:hAnsi="Arial" w:cs="Arial"/>
                <w:sz w:val="18"/>
                <w:szCs w:val="18"/>
              </w:rPr>
              <w:t>736,500</w:t>
            </w:r>
          </w:p>
        </w:tc>
      </w:tr>
      <w:tr w:rsidR="0096214F" w:rsidRPr="00CB5E7D" w14:paraId="30D964DE" w14:textId="77777777" w:rsidTr="001F7AF6">
        <w:tc>
          <w:tcPr>
            <w:tcW w:w="3780" w:type="dxa"/>
          </w:tcPr>
          <w:p w14:paraId="7A532C9E" w14:textId="4029C045" w:rsidR="0096214F" w:rsidRPr="00CB5E7D" w:rsidRDefault="0096214F" w:rsidP="00B51EAA">
            <w:pPr>
              <w:spacing w:line="360" w:lineRule="exact"/>
              <w:ind w:left="144" w:right="-108" w:hanging="162"/>
              <w:rPr>
                <w:rFonts w:ascii="Arial" w:hAnsi="Arial" w:cs="Arial"/>
                <w:b/>
                <w:bCs/>
                <w:sz w:val="18"/>
                <w:szCs w:val="18"/>
              </w:rPr>
            </w:pPr>
            <w:bookmarkStart w:id="5" w:name="_Hlk159267860"/>
            <w:r w:rsidRPr="00CB5E7D">
              <w:rPr>
                <w:rFonts w:ascii="Arial" w:hAnsi="Arial" w:cs="Arial"/>
                <w:b/>
                <w:bCs/>
                <w:sz w:val="18"/>
                <w:szCs w:val="18"/>
              </w:rPr>
              <w:t>Statement of comprehensive income</w:t>
            </w:r>
            <w:bookmarkEnd w:id="5"/>
          </w:p>
        </w:tc>
        <w:tc>
          <w:tcPr>
            <w:tcW w:w="1350" w:type="dxa"/>
            <w:vAlign w:val="bottom"/>
          </w:tcPr>
          <w:p w14:paraId="63E3A69A" w14:textId="77777777" w:rsidR="0096214F" w:rsidRPr="00CB5E7D" w:rsidRDefault="0096214F" w:rsidP="00B51EAA">
            <w:pPr>
              <w:tabs>
                <w:tab w:val="decimal" w:pos="1605"/>
              </w:tabs>
              <w:spacing w:line="360" w:lineRule="exact"/>
              <w:rPr>
                <w:rFonts w:ascii="Arial" w:hAnsi="Arial" w:cs="Arial"/>
                <w:sz w:val="18"/>
                <w:szCs w:val="18"/>
              </w:rPr>
            </w:pPr>
          </w:p>
        </w:tc>
        <w:tc>
          <w:tcPr>
            <w:tcW w:w="1350" w:type="dxa"/>
            <w:vAlign w:val="bottom"/>
          </w:tcPr>
          <w:p w14:paraId="2F7B4FDE" w14:textId="77777777" w:rsidR="0096214F" w:rsidRPr="00CB5E7D" w:rsidRDefault="0096214F" w:rsidP="00B51EAA">
            <w:pPr>
              <w:tabs>
                <w:tab w:val="decimal" w:pos="1605"/>
              </w:tabs>
              <w:spacing w:line="360" w:lineRule="exact"/>
              <w:rPr>
                <w:rFonts w:ascii="Arial" w:hAnsi="Arial" w:cs="Arial"/>
                <w:sz w:val="18"/>
                <w:szCs w:val="18"/>
              </w:rPr>
            </w:pPr>
          </w:p>
        </w:tc>
        <w:tc>
          <w:tcPr>
            <w:tcW w:w="1350" w:type="dxa"/>
          </w:tcPr>
          <w:p w14:paraId="28B3BD09" w14:textId="77777777" w:rsidR="0096214F" w:rsidRPr="00CB5E7D" w:rsidRDefault="0096214F" w:rsidP="00B51EAA">
            <w:pPr>
              <w:tabs>
                <w:tab w:val="decimal" w:pos="1605"/>
              </w:tabs>
              <w:spacing w:line="360" w:lineRule="exact"/>
              <w:rPr>
                <w:rFonts w:ascii="Arial" w:hAnsi="Arial" w:cs="Arial"/>
                <w:sz w:val="18"/>
                <w:szCs w:val="18"/>
              </w:rPr>
            </w:pPr>
          </w:p>
        </w:tc>
        <w:tc>
          <w:tcPr>
            <w:tcW w:w="1350" w:type="dxa"/>
          </w:tcPr>
          <w:p w14:paraId="1267BD64" w14:textId="77777777" w:rsidR="0096214F" w:rsidRPr="00CB5E7D" w:rsidRDefault="0096214F" w:rsidP="00B51EAA">
            <w:pPr>
              <w:tabs>
                <w:tab w:val="decimal" w:pos="1605"/>
              </w:tabs>
              <w:spacing w:line="360" w:lineRule="exact"/>
              <w:rPr>
                <w:rFonts w:ascii="Arial" w:hAnsi="Arial" w:cs="Arial"/>
                <w:sz w:val="18"/>
                <w:szCs w:val="18"/>
              </w:rPr>
            </w:pPr>
          </w:p>
        </w:tc>
      </w:tr>
      <w:tr w:rsidR="0096214F" w:rsidRPr="00CB5E7D" w14:paraId="3C46ED4E" w14:textId="77777777" w:rsidTr="001F7AF6">
        <w:tc>
          <w:tcPr>
            <w:tcW w:w="3780" w:type="dxa"/>
          </w:tcPr>
          <w:p w14:paraId="1EFF73B0" w14:textId="77777777" w:rsidR="0096214F" w:rsidRPr="00CB5E7D" w:rsidRDefault="0096214F" w:rsidP="00B51EAA">
            <w:pPr>
              <w:spacing w:line="360" w:lineRule="exact"/>
              <w:ind w:left="144" w:right="-108" w:hanging="162"/>
              <w:rPr>
                <w:rFonts w:ascii="Arial" w:hAnsi="Arial" w:cs="Arial"/>
                <w:sz w:val="18"/>
                <w:szCs w:val="18"/>
              </w:rPr>
            </w:pPr>
            <w:r w:rsidRPr="00CB5E7D">
              <w:rPr>
                <w:rFonts w:ascii="Arial" w:hAnsi="Arial" w:cs="Arial"/>
                <w:sz w:val="18"/>
                <w:szCs w:val="18"/>
                <w:u w:val="single"/>
              </w:rPr>
              <w:t>Expenses</w:t>
            </w:r>
          </w:p>
        </w:tc>
        <w:tc>
          <w:tcPr>
            <w:tcW w:w="1350" w:type="dxa"/>
            <w:vAlign w:val="bottom"/>
          </w:tcPr>
          <w:p w14:paraId="4905F503" w14:textId="77777777" w:rsidR="0096214F" w:rsidRPr="00CB5E7D" w:rsidRDefault="0096214F" w:rsidP="00B51EAA">
            <w:pPr>
              <w:tabs>
                <w:tab w:val="decimal" w:pos="1605"/>
              </w:tabs>
              <w:spacing w:line="360" w:lineRule="exact"/>
              <w:rPr>
                <w:rFonts w:ascii="Arial" w:hAnsi="Arial" w:cs="Arial"/>
                <w:sz w:val="18"/>
                <w:szCs w:val="18"/>
              </w:rPr>
            </w:pPr>
          </w:p>
        </w:tc>
        <w:tc>
          <w:tcPr>
            <w:tcW w:w="1350" w:type="dxa"/>
            <w:vAlign w:val="bottom"/>
          </w:tcPr>
          <w:p w14:paraId="04955846" w14:textId="77777777" w:rsidR="0096214F" w:rsidRPr="00CB5E7D" w:rsidRDefault="0096214F" w:rsidP="00B51EAA">
            <w:pPr>
              <w:tabs>
                <w:tab w:val="decimal" w:pos="1605"/>
              </w:tabs>
              <w:spacing w:line="360" w:lineRule="exact"/>
              <w:rPr>
                <w:rFonts w:ascii="Arial" w:hAnsi="Arial" w:cs="Arial"/>
                <w:sz w:val="18"/>
                <w:szCs w:val="18"/>
              </w:rPr>
            </w:pPr>
          </w:p>
        </w:tc>
        <w:tc>
          <w:tcPr>
            <w:tcW w:w="1350" w:type="dxa"/>
          </w:tcPr>
          <w:p w14:paraId="70682348" w14:textId="77777777" w:rsidR="0096214F" w:rsidRPr="00CB5E7D" w:rsidRDefault="0096214F" w:rsidP="00B51EAA">
            <w:pPr>
              <w:tabs>
                <w:tab w:val="decimal" w:pos="1605"/>
              </w:tabs>
              <w:spacing w:line="360" w:lineRule="exact"/>
              <w:rPr>
                <w:rFonts w:ascii="Arial" w:hAnsi="Arial" w:cs="Arial"/>
                <w:sz w:val="18"/>
                <w:szCs w:val="18"/>
              </w:rPr>
            </w:pPr>
          </w:p>
        </w:tc>
        <w:tc>
          <w:tcPr>
            <w:tcW w:w="1350" w:type="dxa"/>
          </w:tcPr>
          <w:p w14:paraId="661E87A7" w14:textId="77777777" w:rsidR="0096214F" w:rsidRPr="00CB5E7D" w:rsidRDefault="0096214F" w:rsidP="00B51EAA">
            <w:pPr>
              <w:tabs>
                <w:tab w:val="decimal" w:pos="1605"/>
              </w:tabs>
              <w:spacing w:line="360" w:lineRule="exact"/>
              <w:rPr>
                <w:rFonts w:ascii="Arial" w:hAnsi="Arial" w:cs="Arial"/>
                <w:sz w:val="18"/>
                <w:szCs w:val="18"/>
              </w:rPr>
            </w:pPr>
          </w:p>
        </w:tc>
      </w:tr>
      <w:tr w:rsidR="0096214F" w:rsidRPr="00CB5E7D" w14:paraId="178E6C89" w14:textId="77777777" w:rsidTr="001F7AF6">
        <w:tc>
          <w:tcPr>
            <w:tcW w:w="3780" w:type="dxa"/>
          </w:tcPr>
          <w:p w14:paraId="080AA8CC" w14:textId="77777777" w:rsidR="0096214F" w:rsidRPr="00CB5E7D" w:rsidRDefault="0096214F" w:rsidP="00B51EAA">
            <w:pPr>
              <w:spacing w:line="360" w:lineRule="exact"/>
              <w:ind w:left="144" w:right="-108" w:hanging="162"/>
              <w:rPr>
                <w:rFonts w:ascii="Arial" w:hAnsi="Arial" w:cs="Arial"/>
                <w:sz w:val="18"/>
                <w:szCs w:val="18"/>
              </w:rPr>
            </w:pPr>
            <w:r w:rsidRPr="00CB5E7D">
              <w:rPr>
                <w:rFonts w:ascii="Arial" w:hAnsi="Arial" w:cs="Arial"/>
                <w:sz w:val="18"/>
                <w:szCs w:val="18"/>
              </w:rPr>
              <w:t>Loss on diminution value of digital assets inventories (reversal)</w:t>
            </w:r>
          </w:p>
        </w:tc>
        <w:tc>
          <w:tcPr>
            <w:tcW w:w="1350" w:type="dxa"/>
            <w:vAlign w:val="bottom"/>
          </w:tcPr>
          <w:p w14:paraId="1BFA5D53" w14:textId="77777777" w:rsidR="0096214F" w:rsidRPr="00CB5E7D" w:rsidRDefault="0096214F" w:rsidP="00B51EAA">
            <w:pPr>
              <w:tabs>
                <w:tab w:val="decimal" w:pos="1605"/>
              </w:tabs>
              <w:spacing w:line="360" w:lineRule="exact"/>
              <w:rPr>
                <w:rFonts w:ascii="Arial" w:hAnsi="Arial" w:cs="Arial"/>
                <w:sz w:val="18"/>
                <w:szCs w:val="18"/>
              </w:rPr>
            </w:pPr>
            <w:r w:rsidRPr="00CB5E7D">
              <w:rPr>
                <w:rFonts w:ascii="Arial" w:hAnsi="Arial" w:cs="Arial"/>
                <w:sz w:val="18"/>
                <w:szCs w:val="18"/>
              </w:rPr>
              <w:t>2,880</w:t>
            </w:r>
          </w:p>
        </w:tc>
        <w:tc>
          <w:tcPr>
            <w:tcW w:w="1350" w:type="dxa"/>
            <w:vAlign w:val="bottom"/>
          </w:tcPr>
          <w:p w14:paraId="6EDAEA01" w14:textId="77777777" w:rsidR="0096214F" w:rsidRPr="00CB5E7D" w:rsidRDefault="0096214F" w:rsidP="00B51EAA">
            <w:pPr>
              <w:tabs>
                <w:tab w:val="decimal" w:pos="1605"/>
              </w:tabs>
              <w:spacing w:line="360" w:lineRule="exact"/>
              <w:rPr>
                <w:rFonts w:ascii="Arial" w:hAnsi="Arial" w:cs="Arial"/>
                <w:sz w:val="18"/>
                <w:szCs w:val="18"/>
              </w:rPr>
            </w:pPr>
            <w:r w:rsidRPr="00CB5E7D">
              <w:rPr>
                <w:rFonts w:ascii="Arial" w:hAnsi="Arial" w:cs="Arial"/>
                <w:sz w:val="18"/>
                <w:szCs w:val="18"/>
              </w:rPr>
              <w:t>-</w:t>
            </w:r>
          </w:p>
        </w:tc>
        <w:tc>
          <w:tcPr>
            <w:tcW w:w="1350" w:type="dxa"/>
          </w:tcPr>
          <w:p w14:paraId="5F5012AF" w14:textId="77777777" w:rsidR="0096214F" w:rsidRPr="00CB5E7D" w:rsidRDefault="0096214F" w:rsidP="00B51EAA">
            <w:pPr>
              <w:tabs>
                <w:tab w:val="decimal" w:pos="1605"/>
              </w:tabs>
              <w:spacing w:line="360" w:lineRule="exact"/>
              <w:rPr>
                <w:rFonts w:ascii="Arial" w:hAnsi="Arial" w:cs="Arial"/>
                <w:sz w:val="18"/>
                <w:szCs w:val="18"/>
              </w:rPr>
            </w:pPr>
          </w:p>
          <w:p w14:paraId="1DE9BA30" w14:textId="77777777" w:rsidR="0096214F" w:rsidRPr="00CB5E7D" w:rsidRDefault="0096214F" w:rsidP="00B51EAA">
            <w:pPr>
              <w:tabs>
                <w:tab w:val="decimal" w:pos="1605"/>
              </w:tabs>
              <w:spacing w:line="360" w:lineRule="exact"/>
              <w:rPr>
                <w:rFonts w:ascii="Arial" w:hAnsi="Arial" w:cs="Arial"/>
                <w:sz w:val="18"/>
                <w:szCs w:val="18"/>
              </w:rPr>
            </w:pPr>
            <w:r w:rsidRPr="00CB5E7D">
              <w:rPr>
                <w:rFonts w:ascii="Arial" w:hAnsi="Arial" w:cs="Arial"/>
                <w:sz w:val="18"/>
                <w:szCs w:val="18"/>
              </w:rPr>
              <w:t>2,880</w:t>
            </w:r>
          </w:p>
        </w:tc>
        <w:tc>
          <w:tcPr>
            <w:tcW w:w="1350" w:type="dxa"/>
          </w:tcPr>
          <w:p w14:paraId="2A988B85" w14:textId="77777777" w:rsidR="0096214F" w:rsidRPr="00CB5E7D" w:rsidRDefault="0096214F" w:rsidP="00B51EAA">
            <w:pPr>
              <w:tabs>
                <w:tab w:val="decimal" w:pos="1605"/>
              </w:tabs>
              <w:spacing w:line="360" w:lineRule="exact"/>
              <w:rPr>
                <w:rFonts w:ascii="Arial" w:hAnsi="Arial" w:cs="Arial"/>
                <w:sz w:val="18"/>
                <w:szCs w:val="18"/>
              </w:rPr>
            </w:pPr>
          </w:p>
          <w:p w14:paraId="392D3D1E" w14:textId="77777777" w:rsidR="0096214F" w:rsidRPr="00CB5E7D" w:rsidRDefault="0096214F" w:rsidP="00B51EAA">
            <w:pPr>
              <w:tabs>
                <w:tab w:val="decimal" w:pos="1605"/>
              </w:tabs>
              <w:spacing w:line="360" w:lineRule="exact"/>
              <w:rPr>
                <w:rFonts w:ascii="Arial" w:hAnsi="Arial" w:cs="Arial"/>
                <w:sz w:val="18"/>
                <w:szCs w:val="18"/>
              </w:rPr>
            </w:pPr>
            <w:r w:rsidRPr="00CB5E7D">
              <w:rPr>
                <w:rFonts w:ascii="Arial" w:hAnsi="Arial" w:cs="Arial"/>
                <w:sz w:val="18"/>
                <w:szCs w:val="18"/>
              </w:rPr>
              <w:t>-</w:t>
            </w:r>
          </w:p>
        </w:tc>
      </w:tr>
      <w:tr w:rsidR="0096214F" w:rsidRPr="00CB5E7D" w14:paraId="3567D7FE" w14:textId="77777777" w:rsidTr="001F7AF6">
        <w:tc>
          <w:tcPr>
            <w:tcW w:w="3780" w:type="dxa"/>
          </w:tcPr>
          <w:p w14:paraId="4DE685EE" w14:textId="77777777" w:rsidR="0096214F" w:rsidRPr="00CB5E7D" w:rsidRDefault="0096214F" w:rsidP="00B51EAA">
            <w:pPr>
              <w:spacing w:line="360" w:lineRule="exact"/>
              <w:ind w:left="144" w:right="-108" w:hanging="162"/>
              <w:rPr>
                <w:rFonts w:ascii="Arial" w:hAnsi="Arial" w:cs="Arial"/>
                <w:sz w:val="18"/>
                <w:szCs w:val="18"/>
              </w:rPr>
            </w:pPr>
            <w:r w:rsidRPr="00CB5E7D">
              <w:rPr>
                <w:rFonts w:ascii="Arial" w:hAnsi="Arial" w:cs="Arial"/>
                <w:sz w:val="18"/>
                <w:szCs w:val="18"/>
              </w:rPr>
              <w:t>Other expenses</w:t>
            </w:r>
          </w:p>
        </w:tc>
        <w:tc>
          <w:tcPr>
            <w:tcW w:w="1350" w:type="dxa"/>
            <w:vAlign w:val="bottom"/>
          </w:tcPr>
          <w:p w14:paraId="1FACE437" w14:textId="77777777" w:rsidR="0096214F" w:rsidRPr="00CB5E7D" w:rsidRDefault="0096214F" w:rsidP="00B51EAA">
            <w:pPr>
              <w:tabs>
                <w:tab w:val="decimal" w:pos="1605"/>
              </w:tabs>
              <w:spacing w:line="360" w:lineRule="exact"/>
              <w:rPr>
                <w:rFonts w:ascii="Arial" w:hAnsi="Arial" w:cs="Arial"/>
                <w:sz w:val="18"/>
                <w:szCs w:val="18"/>
              </w:rPr>
            </w:pPr>
            <w:r w:rsidRPr="00CB5E7D">
              <w:rPr>
                <w:rFonts w:ascii="Arial" w:hAnsi="Arial" w:cs="Arial"/>
                <w:sz w:val="18"/>
                <w:szCs w:val="18"/>
              </w:rPr>
              <w:t>61,241</w:t>
            </w:r>
          </w:p>
        </w:tc>
        <w:tc>
          <w:tcPr>
            <w:tcW w:w="1350" w:type="dxa"/>
            <w:vAlign w:val="bottom"/>
          </w:tcPr>
          <w:p w14:paraId="46BBC2E9" w14:textId="77777777" w:rsidR="0096214F" w:rsidRPr="00CB5E7D" w:rsidRDefault="0096214F" w:rsidP="00B51EAA">
            <w:pPr>
              <w:tabs>
                <w:tab w:val="decimal" w:pos="1605"/>
              </w:tabs>
              <w:spacing w:line="360" w:lineRule="exact"/>
              <w:rPr>
                <w:rFonts w:ascii="Arial" w:hAnsi="Arial" w:cs="Arial"/>
                <w:sz w:val="18"/>
                <w:szCs w:val="18"/>
              </w:rPr>
            </w:pPr>
            <w:r w:rsidRPr="00CB5E7D">
              <w:rPr>
                <w:rFonts w:ascii="Arial" w:hAnsi="Arial" w:cs="Arial"/>
                <w:sz w:val="18"/>
                <w:szCs w:val="18"/>
              </w:rPr>
              <w:t>64,121</w:t>
            </w:r>
          </w:p>
        </w:tc>
        <w:tc>
          <w:tcPr>
            <w:tcW w:w="1350" w:type="dxa"/>
          </w:tcPr>
          <w:p w14:paraId="2C312F93" w14:textId="77777777" w:rsidR="0096214F" w:rsidRPr="00CB5E7D" w:rsidRDefault="0096214F" w:rsidP="00B51EAA">
            <w:pPr>
              <w:tabs>
                <w:tab w:val="decimal" w:pos="1605"/>
              </w:tabs>
              <w:spacing w:line="360" w:lineRule="exact"/>
              <w:rPr>
                <w:rFonts w:ascii="Arial" w:hAnsi="Arial" w:cs="Arial"/>
                <w:sz w:val="18"/>
                <w:szCs w:val="18"/>
              </w:rPr>
            </w:pPr>
            <w:r w:rsidRPr="00CB5E7D">
              <w:rPr>
                <w:rFonts w:ascii="Arial" w:hAnsi="Arial" w:cs="Arial"/>
                <w:sz w:val="18"/>
                <w:szCs w:val="18"/>
              </w:rPr>
              <w:t>13,764</w:t>
            </w:r>
          </w:p>
        </w:tc>
        <w:tc>
          <w:tcPr>
            <w:tcW w:w="1350" w:type="dxa"/>
          </w:tcPr>
          <w:p w14:paraId="75FAE674" w14:textId="77777777" w:rsidR="0096214F" w:rsidRPr="00CB5E7D" w:rsidRDefault="0096214F" w:rsidP="00B51EAA">
            <w:pPr>
              <w:tabs>
                <w:tab w:val="decimal" w:pos="1605"/>
              </w:tabs>
              <w:spacing w:line="360" w:lineRule="exact"/>
              <w:rPr>
                <w:rFonts w:ascii="Arial" w:hAnsi="Arial" w:cs="Arial"/>
                <w:sz w:val="18"/>
                <w:szCs w:val="18"/>
              </w:rPr>
            </w:pPr>
            <w:r w:rsidRPr="00CB5E7D">
              <w:rPr>
                <w:rFonts w:ascii="Arial" w:hAnsi="Arial" w:cs="Arial"/>
                <w:sz w:val="18"/>
                <w:szCs w:val="18"/>
              </w:rPr>
              <w:t>16,644</w:t>
            </w:r>
          </w:p>
        </w:tc>
      </w:tr>
    </w:tbl>
    <w:p w14:paraId="112B32B4" w14:textId="50C62FDA" w:rsidR="00700AB2" w:rsidRPr="00CB5E7D" w:rsidRDefault="00CA6754" w:rsidP="00C515DA">
      <w:pPr>
        <w:spacing w:before="240" w:after="120" w:line="380" w:lineRule="exact"/>
        <w:ind w:left="547" w:hanging="547"/>
        <w:jc w:val="both"/>
        <w:outlineLvl w:val="0"/>
        <w:rPr>
          <w:rFonts w:ascii="Arial" w:hAnsi="Arial" w:cs="Arial"/>
          <w:b/>
          <w:bCs/>
          <w:sz w:val="22"/>
          <w:szCs w:val="22"/>
        </w:rPr>
      </w:pPr>
      <w:r w:rsidRPr="00395E38">
        <w:rPr>
          <w:rFonts w:ascii="Arial" w:hAnsi="Arial" w:cs="Arial"/>
          <w:b/>
          <w:bCs/>
          <w:sz w:val="22"/>
          <w:szCs w:val="22"/>
        </w:rPr>
        <w:t>4</w:t>
      </w:r>
      <w:r w:rsidR="0096214F" w:rsidRPr="00395E38">
        <w:rPr>
          <w:rFonts w:ascii="Arial" w:hAnsi="Arial" w:cs="Arial"/>
          <w:b/>
          <w:bCs/>
          <w:sz w:val="22"/>
          <w:szCs w:val="22"/>
        </w:rPr>
        <w:t>3</w:t>
      </w:r>
      <w:r w:rsidRPr="00395E38">
        <w:rPr>
          <w:rFonts w:ascii="Arial" w:hAnsi="Arial" w:cs="Arial"/>
          <w:b/>
          <w:bCs/>
          <w:sz w:val="22"/>
          <w:szCs w:val="22"/>
        </w:rPr>
        <w:t>.</w:t>
      </w:r>
      <w:r w:rsidRPr="00395E38">
        <w:rPr>
          <w:rFonts w:ascii="Arial" w:hAnsi="Arial" w:cs="Arial"/>
          <w:b/>
          <w:bCs/>
          <w:sz w:val="22"/>
          <w:szCs w:val="22"/>
        </w:rPr>
        <w:tab/>
      </w:r>
      <w:r w:rsidR="00700AB2" w:rsidRPr="00CB5E7D">
        <w:rPr>
          <w:rFonts w:ascii="Arial" w:hAnsi="Arial" w:cs="Arial"/>
          <w:b/>
          <w:bCs/>
          <w:sz w:val="22"/>
          <w:szCs w:val="22"/>
        </w:rPr>
        <w:t>Approval of financial statements</w:t>
      </w:r>
    </w:p>
    <w:p w14:paraId="4144CF73" w14:textId="3672B58B" w:rsidR="00700AB2" w:rsidRPr="00CB5E7D" w:rsidRDefault="00700AB2" w:rsidP="00486418">
      <w:pPr>
        <w:spacing w:before="120" w:after="120" w:line="380" w:lineRule="exact"/>
        <w:ind w:left="533" w:hanging="533"/>
        <w:jc w:val="both"/>
        <w:rPr>
          <w:rFonts w:ascii="Arial" w:hAnsi="Arial" w:cs="Arial"/>
          <w:sz w:val="22"/>
          <w:szCs w:val="22"/>
        </w:rPr>
      </w:pPr>
      <w:r w:rsidRPr="00CB5E7D">
        <w:rPr>
          <w:rFonts w:ascii="Arial" w:hAnsi="Arial" w:cs="Arial"/>
          <w:sz w:val="22"/>
          <w:szCs w:val="22"/>
        </w:rPr>
        <w:tab/>
        <w:t xml:space="preserve">These financial statements were authorised for issue by the </w:t>
      </w:r>
      <w:r w:rsidR="00F04409" w:rsidRPr="00CB5E7D">
        <w:rPr>
          <w:rFonts w:ascii="Arial" w:hAnsi="Arial" w:cs="Arial"/>
          <w:sz w:val="22"/>
          <w:szCs w:val="22"/>
        </w:rPr>
        <w:t>Company’s Board of Directors on</w:t>
      </w:r>
      <w:r w:rsidR="008E43C4" w:rsidRPr="00CB5E7D">
        <w:rPr>
          <w:rFonts w:ascii="Arial" w:hAnsi="Arial" w:cs="Arial"/>
          <w:sz w:val="22"/>
          <w:szCs w:val="22"/>
        </w:rPr>
        <w:t xml:space="preserve"> </w:t>
      </w:r>
      <w:r w:rsidR="00C72404" w:rsidRPr="00CB5E7D">
        <w:rPr>
          <w:rFonts w:ascii="Arial" w:hAnsi="Arial" w:cs="Arial"/>
          <w:sz w:val="22"/>
          <w:szCs w:val="22"/>
        </w:rPr>
        <w:t>29</w:t>
      </w:r>
      <w:r w:rsidR="00BE70B4" w:rsidRPr="00CB5E7D">
        <w:rPr>
          <w:rFonts w:ascii="Arial" w:hAnsi="Arial" w:cs="Arial"/>
          <w:sz w:val="22"/>
          <w:szCs w:val="22"/>
        </w:rPr>
        <w:t xml:space="preserve"> </w:t>
      </w:r>
      <w:r w:rsidR="00012A94" w:rsidRPr="00CB5E7D">
        <w:rPr>
          <w:rFonts w:ascii="Arial" w:hAnsi="Arial" w:cs="Arial"/>
          <w:sz w:val="22"/>
          <w:szCs w:val="22"/>
        </w:rPr>
        <w:t>February</w:t>
      </w:r>
      <w:r w:rsidR="00E8357E" w:rsidRPr="00CB5E7D">
        <w:rPr>
          <w:rFonts w:ascii="Arial" w:hAnsi="Arial" w:cs="Arial"/>
          <w:sz w:val="22"/>
          <w:szCs w:val="22"/>
        </w:rPr>
        <w:t xml:space="preserve"> 202</w:t>
      </w:r>
      <w:r w:rsidR="00BA32A8" w:rsidRPr="00CB5E7D">
        <w:rPr>
          <w:rFonts w:ascii="Arial" w:hAnsi="Arial" w:cs="Arial"/>
          <w:sz w:val="22"/>
          <w:szCs w:val="22"/>
        </w:rPr>
        <w:t>4</w:t>
      </w:r>
      <w:r w:rsidR="00090804" w:rsidRPr="00CB5E7D">
        <w:rPr>
          <w:rFonts w:ascii="Arial" w:hAnsi="Arial" w:cs="Arial"/>
          <w:sz w:val="22"/>
          <w:szCs w:val="22"/>
        </w:rPr>
        <w:t>.</w:t>
      </w:r>
    </w:p>
    <w:sectPr w:rsidR="00700AB2" w:rsidRPr="00CB5E7D" w:rsidSect="004C4FB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44742" w14:textId="77777777" w:rsidR="00500445" w:rsidRDefault="00500445" w:rsidP="00024E18">
      <w:r>
        <w:separator/>
      </w:r>
    </w:p>
  </w:endnote>
  <w:endnote w:type="continuationSeparator" w:id="0">
    <w:p w14:paraId="46BE844C" w14:textId="77777777" w:rsidR="00500445" w:rsidRDefault="00500445" w:rsidP="00024E18">
      <w:r>
        <w:continuationSeparator/>
      </w:r>
    </w:p>
  </w:endnote>
  <w:endnote w:type="continuationNotice" w:id="1">
    <w:p w14:paraId="3DEF38D3" w14:textId="77777777" w:rsidR="00500445" w:rsidRDefault="005004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7C269" w14:textId="77777777" w:rsidR="008F05C5" w:rsidRDefault="008F05C5" w:rsidP="009924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3A08CA" w14:textId="77777777" w:rsidR="008F05C5" w:rsidRDefault="008F05C5" w:rsidP="009924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722178"/>
      <w:docPartObj>
        <w:docPartGallery w:val="Page Numbers (Bottom of Page)"/>
        <w:docPartUnique/>
      </w:docPartObj>
    </w:sdtPr>
    <w:sdtEndPr>
      <w:rPr>
        <w:rFonts w:ascii="Arial" w:hAnsi="Arial" w:cs="Arial"/>
        <w:noProof/>
        <w:sz w:val="22"/>
        <w:szCs w:val="24"/>
      </w:rPr>
    </w:sdtEndPr>
    <w:sdtContent>
      <w:p w14:paraId="68D4703A" w14:textId="77777777" w:rsidR="008F05C5" w:rsidRPr="0005350F" w:rsidRDefault="008F05C5" w:rsidP="0005350F">
        <w:pPr>
          <w:pStyle w:val="Footer"/>
          <w:jc w:val="right"/>
          <w:rPr>
            <w:rFonts w:ascii="Arial" w:hAnsi="Arial" w:cs="Arial"/>
            <w:sz w:val="22"/>
            <w:szCs w:val="24"/>
          </w:rPr>
        </w:pPr>
        <w:r w:rsidRPr="0005350F">
          <w:rPr>
            <w:rFonts w:ascii="Arial" w:hAnsi="Arial" w:cs="Arial"/>
            <w:sz w:val="22"/>
            <w:szCs w:val="24"/>
          </w:rPr>
          <w:fldChar w:fldCharType="begin"/>
        </w:r>
        <w:r w:rsidRPr="0005350F">
          <w:rPr>
            <w:rFonts w:ascii="Arial" w:hAnsi="Arial" w:cs="Arial"/>
            <w:sz w:val="22"/>
            <w:szCs w:val="24"/>
          </w:rPr>
          <w:instrText xml:space="preserve"> PAGE   \* MERGEFORMAT </w:instrText>
        </w:r>
        <w:r w:rsidRPr="0005350F">
          <w:rPr>
            <w:rFonts w:ascii="Arial" w:hAnsi="Arial" w:cs="Arial"/>
            <w:sz w:val="22"/>
            <w:szCs w:val="24"/>
          </w:rPr>
          <w:fldChar w:fldCharType="separate"/>
        </w:r>
        <w:r w:rsidRPr="0005350F">
          <w:rPr>
            <w:rFonts w:ascii="Arial" w:hAnsi="Arial" w:cs="Arial"/>
            <w:noProof/>
            <w:sz w:val="22"/>
            <w:szCs w:val="24"/>
          </w:rPr>
          <w:t>2</w:t>
        </w:r>
        <w:r w:rsidRPr="0005350F">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92AA2" w14:textId="77777777" w:rsidR="00500445" w:rsidRDefault="00500445" w:rsidP="00024E18">
      <w:r>
        <w:separator/>
      </w:r>
    </w:p>
  </w:footnote>
  <w:footnote w:type="continuationSeparator" w:id="0">
    <w:p w14:paraId="7E9DC86A" w14:textId="77777777" w:rsidR="00500445" w:rsidRDefault="00500445" w:rsidP="00024E18">
      <w:r>
        <w:continuationSeparator/>
      </w:r>
    </w:p>
  </w:footnote>
  <w:footnote w:type="continuationNotice" w:id="1">
    <w:p w14:paraId="5DF58BB1" w14:textId="77777777" w:rsidR="00500445" w:rsidRDefault="005004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A3400" w14:textId="77777777" w:rsidR="008F05C5" w:rsidRDefault="008F05C5">
    <w:pPr>
      <w:pStyle w:val="Header"/>
      <w:widowControl/>
      <w:spacing w:line="240" w:lineRule="exact"/>
      <w:ind w:right="-104"/>
      <w:rPr>
        <w:b/>
        <w:bCs/>
        <w:color w:val="000000"/>
        <w:szCs w:val="24"/>
      </w:rPr>
    </w:pPr>
    <w:r>
      <w:rPr>
        <w:rFonts w:ascii="Angsana New" w:cs="Angsana New"/>
        <w:sz w:val="20"/>
        <w:szCs w:val="20"/>
      </w:rPr>
      <w:tab/>
    </w:r>
    <w:r>
      <w:rPr>
        <w:rFonts w:ascii="Angsana New" w:cs="Angsana New"/>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B3F1B0B"/>
    <w:multiLevelType w:val="hybridMultilevel"/>
    <w:tmpl w:val="97AE6E98"/>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FE02685"/>
    <w:multiLevelType w:val="hybridMultilevel"/>
    <w:tmpl w:val="7DB2A65E"/>
    <w:lvl w:ilvl="0" w:tplc="3D6CE6B6">
      <w:start w:val="1"/>
      <w:numFmt w:val="lowerLetter"/>
      <w:lvlText w:val="%1)"/>
      <w:lvlJc w:val="left"/>
      <w:pPr>
        <w:ind w:left="893" w:hanging="360"/>
      </w:pPr>
      <w:rPr>
        <w:rFonts w:cs="Arial"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108853EF"/>
    <w:multiLevelType w:val="hybridMultilevel"/>
    <w:tmpl w:val="9272B474"/>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4"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88F39B5"/>
    <w:multiLevelType w:val="multilevel"/>
    <w:tmpl w:val="3EBE651E"/>
    <w:lvl w:ilvl="0">
      <w:start w:val="4"/>
      <w:numFmt w:val="decimal"/>
      <w:lvlText w:val="%1"/>
      <w:lvlJc w:val="left"/>
      <w:pPr>
        <w:tabs>
          <w:tab w:val="num" w:pos="540"/>
        </w:tabs>
        <w:ind w:left="540" w:hanging="540"/>
      </w:pPr>
      <w:rPr>
        <w:rFonts w:hint="default"/>
      </w:rPr>
    </w:lvl>
    <w:lvl w:ilvl="1">
      <w:start w:val="20"/>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B872853"/>
    <w:multiLevelType w:val="hybridMultilevel"/>
    <w:tmpl w:val="7270D6FA"/>
    <w:lvl w:ilvl="0" w:tplc="1BDE9E7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C15528C"/>
    <w:multiLevelType w:val="hybridMultilevel"/>
    <w:tmpl w:val="9280C3C4"/>
    <w:lvl w:ilvl="0" w:tplc="AC34CE08">
      <w:start w:val="1"/>
      <w:numFmt w:val="decimal"/>
      <w:lvlText w:val="(%1)"/>
      <w:lvlJc w:val="left"/>
      <w:pPr>
        <w:ind w:left="1047" w:hanging="360"/>
      </w:pPr>
      <w:rPr>
        <w:rFonts w:cs="Arial" w:hint="default"/>
        <w:sz w:val="20"/>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10" w15:restartNumberingAfterBreak="0">
    <w:nsid w:val="2EF92FA6"/>
    <w:multiLevelType w:val="hybridMultilevel"/>
    <w:tmpl w:val="79845476"/>
    <w:lvl w:ilvl="0" w:tplc="A676779E">
      <w:numFmt w:val="bullet"/>
      <w:lvlText w:val="-"/>
      <w:lvlJc w:val="left"/>
      <w:pPr>
        <w:ind w:left="1440" w:hanging="360"/>
      </w:pPr>
      <w:rPr>
        <w:rFonts w:ascii="Arial" w:eastAsia="Times New Roman" w:hAnsi="Arial" w:cs="Arial" w:hint="default"/>
        <w:b w:val="0"/>
        <w:bCs w:val="0"/>
        <w:i w:val="0"/>
        <w:iCs/>
        <w:color w:val="auto"/>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FD07D1F"/>
    <w:multiLevelType w:val="hybridMultilevel"/>
    <w:tmpl w:val="8FF07634"/>
    <w:lvl w:ilvl="0" w:tplc="65CE260A">
      <w:start w:val="4"/>
      <w:numFmt w:val="lowerLetter"/>
      <w:lvlText w:val="%1)"/>
      <w:lvlJc w:val="left"/>
      <w:pPr>
        <w:ind w:left="990" w:hanging="360"/>
      </w:pPr>
      <w:rPr>
        <w:rFonts w:eastAsia="Calibri"/>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2" w15:restartNumberingAfterBreak="0">
    <w:nsid w:val="36A93EA7"/>
    <w:multiLevelType w:val="hybridMultilevel"/>
    <w:tmpl w:val="1D48D770"/>
    <w:lvl w:ilvl="0" w:tplc="12A0F44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D9324C"/>
    <w:multiLevelType w:val="hybridMultilevel"/>
    <w:tmpl w:val="3D44B044"/>
    <w:lvl w:ilvl="0" w:tplc="57164DEE">
      <w:start w:val="2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3260F7C"/>
    <w:multiLevelType w:val="hybridMultilevel"/>
    <w:tmpl w:val="8022300E"/>
    <w:lvl w:ilvl="0" w:tplc="D3BC66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E30F61"/>
    <w:multiLevelType w:val="hybridMultilevel"/>
    <w:tmpl w:val="79148820"/>
    <w:lvl w:ilvl="0" w:tplc="94D887DC">
      <w:start w:val="254"/>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2E5E96"/>
    <w:multiLevelType w:val="hybridMultilevel"/>
    <w:tmpl w:val="7270D6FA"/>
    <w:lvl w:ilvl="0" w:tplc="1BDE9E7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766612509">
    <w:abstractNumId w:val="4"/>
  </w:num>
  <w:num w:numId="2" w16cid:durableId="271715357">
    <w:abstractNumId w:val="13"/>
  </w:num>
  <w:num w:numId="3" w16cid:durableId="1943217884">
    <w:abstractNumId w:val="15"/>
  </w:num>
  <w:num w:numId="4" w16cid:durableId="1061058208">
    <w:abstractNumId w:val="21"/>
  </w:num>
  <w:num w:numId="5" w16cid:durableId="2055156234">
    <w:abstractNumId w:val="7"/>
  </w:num>
  <w:num w:numId="6" w16cid:durableId="642933420">
    <w:abstractNumId w:val="18"/>
  </w:num>
  <w:num w:numId="7" w16cid:durableId="164976601">
    <w:abstractNumId w:val="3"/>
  </w:num>
  <w:num w:numId="8" w16cid:durableId="1997414137">
    <w:abstractNumId w:val="17"/>
  </w:num>
  <w:num w:numId="9" w16cid:durableId="1020085019">
    <w:abstractNumId w:val="14"/>
  </w:num>
  <w:num w:numId="10" w16cid:durableId="368602769">
    <w:abstractNumId w:val="16"/>
  </w:num>
  <w:num w:numId="11" w16cid:durableId="1444110794">
    <w:abstractNumId w:val="20"/>
  </w:num>
  <w:num w:numId="12" w16cid:durableId="1693265458">
    <w:abstractNumId w:val="5"/>
  </w:num>
  <w:num w:numId="13" w16cid:durableId="1926844972">
    <w:abstractNumId w:val="0"/>
  </w:num>
  <w:num w:numId="14" w16cid:durableId="80033910">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9749471">
    <w:abstractNumId w:val="6"/>
  </w:num>
  <w:num w:numId="16" w16cid:durableId="1018580922">
    <w:abstractNumId w:val="19"/>
  </w:num>
  <w:num w:numId="17" w16cid:durableId="700856859">
    <w:abstractNumId w:val="10"/>
  </w:num>
  <w:num w:numId="18" w16cid:durableId="558901296">
    <w:abstractNumId w:val="9"/>
  </w:num>
  <w:num w:numId="19" w16cid:durableId="858279873">
    <w:abstractNumId w:val="1"/>
  </w:num>
  <w:num w:numId="20" w16cid:durableId="315841246">
    <w:abstractNumId w:val="8"/>
  </w:num>
  <w:num w:numId="21" w16cid:durableId="1077168803">
    <w:abstractNumId w:val="22"/>
  </w:num>
  <w:num w:numId="22" w16cid:durableId="896740403">
    <w:abstractNumId w:val="2"/>
  </w:num>
  <w:num w:numId="23" w16cid:durableId="18302430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AB2"/>
    <w:rsid w:val="00001469"/>
    <w:rsid w:val="00002100"/>
    <w:rsid w:val="00003F09"/>
    <w:rsid w:val="00003F7D"/>
    <w:rsid w:val="00011087"/>
    <w:rsid w:val="00011CB2"/>
    <w:rsid w:val="00012A94"/>
    <w:rsid w:val="0001351F"/>
    <w:rsid w:val="000143FD"/>
    <w:rsid w:val="0001551C"/>
    <w:rsid w:val="00015DF4"/>
    <w:rsid w:val="00016FC2"/>
    <w:rsid w:val="00023A6C"/>
    <w:rsid w:val="00023E89"/>
    <w:rsid w:val="00024569"/>
    <w:rsid w:val="00024E18"/>
    <w:rsid w:val="00025C35"/>
    <w:rsid w:val="00025EEC"/>
    <w:rsid w:val="00026740"/>
    <w:rsid w:val="00026747"/>
    <w:rsid w:val="00027E3E"/>
    <w:rsid w:val="0003112D"/>
    <w:rsid w:val="00032183"/>
    <w:rsid w:val="00032808"/>
    <w:rsid w:val="00033991"/>
    <w:rsid w:val="00034478"/>
    <w:rsid w:val="00036A1D"/>
    <w:rsid w:val="00037534"/>
    <w:rsid w:val="0003769C"/>
    <w:rsid w:val="00037A67"/>
    <w:rsid w:val="00037BD4"/>
    <w:rsid w:val="00040BC0"/>
    <w:rsid w:val="00041E67"/>
    <w:rsid w:val="000424AB"/>
    <w:rsid w:val="00045073"/>
    <w:rsid w:val="00045542"/>
    <w:rsid w:val="000470C8"/>
    <w:rsid w:val="00050234"/>
    <w:rsid w:val="000505EF"/>
    <w:rsid w:val="00050B55"/>
    <w:rsid w:val="0005190F"/>
    <w:rsid w:val="0005350F"/>
    <w:rsid w:val="000539E3"/>
    <w:rsid w:val="00055BCE"/>
    <w:rsid w:val="00055D46"/>
    <w:rsid w:val="00060269"/>
    <w:rsid w:val="00061294"/>
    <w:rsid w:val="00062796"/>
    <w:rsid w:val="00064A1C"/>
    <w:rsid w:val="00064E39"/>
    <w:rsid w:val="00065348"/>
    <w:rsid w:val="00065698"/>
    <w:rsid w:val="00072509"/>
    <w:rsid w:val="00072568"/>
    <w:rsid w:val="00073E07"/>
    <w:rsid w:val="00074262"/>
    <w:rsid w:val="00074539"/>
    <w:rsid w:val="000749C2"/>
    <w:rsid w:val="00075415"/>
    <w:rsid w:val="000805B8"/>
    <w:rsid w:val="00082685"/>
    <w:rsid w:val="00083B46"/>
    <w:rsid w:val="00085640"/>
    <w:rsid w:val="00085779"/>
    <w:rsid w:val="00086246"/>
    <w:rsid w:val="0008625F"/>
    <w:rsid w:val="000900DB"/>
    <w:rsid w:val="0009051C"/>
    <w:rsid w:val="00090804"/>
    <w:rsid w:val="00090AC6"/>
    <w:rsid w:val="00091269"/>
    <w:rsid w:val="00091689"/>
    <w:rsid w:val="00091762"/>
    <w:rsid w:val="000920B2"/>
    <w:rsid w:val="00092391"/>
    <w:rsid w:val="000A0460"/>
    <w:rsid w:val="000A086C"/>
    <w:rsid w:val="000A0F5D"/>
    <w:rsid w:val="000A2324"/>
    <w:rsid w:val="000A2343"/>
    <w:rsid w:val="000A4106"/>
    <w:rsid w:val="000A4D66"/>
    <w:rsid w:val="000A4E5D"/>
    <w:rsid w:val="000A54E3"/>
    <w:rsid w:val="000A5591"/>
    <w:rsid w:val="000A6515"/>
    <w:rsid w:val="000B1C3C"/>
    <w:rsid w:val="000B2FA5"/>
    <w:rsid w:val="000B3BE1"/>
    <w:rsid w:val="000B4F91"/>
    <w:rsid w:val="000B63A4"/>
    <w:rsid w:val="000B7E60"/>
    <w:rsid w:val="000C02A9"/>
    <w:rsid w:val="000C15F9"/>
    <w:rsid w:val="000C3A7E"/>
    <w:rsid w:val="000C5722"/>
    <w:rsid w:val="000C617A"/>
    <w:rsid w:val="000C65A0"/>
    <w:rsid w:val="000C7925"/>
    <w:rsid w:val="000D13C0"/>
    <w:rsid w:val="000D1B56"/>
    <w:rsid w:val="000D3343"/>
    <w:rsid w:val="000D3A83"/>
    <w:rsid w:val="000D408F"/>
    <w:rsid w:val="000D4285"/>
    <w:rsid w:val="000D4D17"/>
    <w:rsid w:val="000D69C4"/>
    <w:rsid w:val="000D71E1"/>
    <w:rsid w:val="000D7336"/>
    <w:rsid w:val="000D7C33"/>
    <w:rsid w:val="000D7FBD"/>
    <w:rsid w:val="000E08F6"/>
    <w:rsid w:val="000E1540"/>
    <w:rsid w:val="000E234D"/>
    <w:rsid w:val="000E3365"/>
    <w:rsid w:val="000E48A5"/>
    <w:rsid w:val="000E55CE"/>
    <w:rsid w:val="000E5F41"/>
    <w:rsid w:val="000E694E"/>
    <w:rsid w:val="000E6B6C"/>
    <w:rsid w:val="000E6E0C"/>
    <w:rsid w:val="000E7AC4"/>
    <w:rsid w:val="000F02C3"/>
    <w:rsid w:val="000F2EE3"/>
    <w:rsid w:val="000F4051"/>
    <w:rsid w:val="000F444F"/>
    <w:rsid w:val="000F750C"/>
    <w:rsid w:val="00100892"/>
    <w:rsid w:val="0010110B"/>
    <w:rsid w:val="00101878"/>
    <w:rsid w:val="00103ADA"/>
    <w:rsid w:val="001057EA"/>
    <w:rsid w:val="001108A9"/>
    <w:rsid w:val="00112347"/>
    <w:rsid w:val="001138D3"/>
    <w:rsid w:val="00114009"/>
    <w:rsid w:val="001159AF"/>
    <w:rsid w:val="00115CA2"/>
    <w:rsid w:val="00120C73"/>
    <w:rsid w:val="00120EE5"/>
    <w:rsid w:val="001213C3"/>
    <w:rsid w:val="00121B45"/>
    <w:rsid w:val="00122CAA"/>
    <w:rsid w:val="00123A02"/>
    <w:rsid w:val="001243E4"/>
    <w:rsid w:val="0012477B"/>
    <w:rsid w:val="00124C71"/>
    <w:rsid w:val="001250F8"/>
    <w:rsid w:val="001254EF"/>
    <w:rsid w:val="00126993"/>
    <w:rsid w:val="00126D8D"/>
    <w:rsid w:val="00127536"/>
    <w:rsid w:val="0013058D"/>
    <w:rsid w:val="0013294E"/>
    <w:rsid w:val="00132C98"/>
    <w:rsid w:val="00133A4D"/>
    <w:rsid w:val="001358C0"/>
    <w:rsid w:val="001364FB"/>
    <w:rsid w:val="0013704D"/>
    <w:rsid w:val="001403C9"/>
    <w:rsid w:val="0014095B"/>
    <w:rsid w:val="001411EC"/>
    <w:rsid w:val="00142623"/>
    <w:rsid w:val="00143151"/>
    <w:rsid w:val="00143FA8"/>
    <w:rsid w:val="00144BCC"/>
    <w:rsid w:val="001451C4"/>
    <w:rsid w:val="001460ED"/>
    <w:rsid w:val="001465E8"/>
    <w:rsid w:val="00146B1D"/>
    <w:rsid w:val="00146D8E"/>
    <w:rsid w:val="00146FF7"/>
    <w:rsid w:val="00147921"/>
    <w:rsid w:val="00147B68"/>
    <w:rsid w:val="0015063F"/>
    <w:rsid w:val="00150DEF"/>
    <w:rsid w:val="00150E95"/>
    <w:rsid w:val="00150FEB"/>
    <w:rsid w:val="00154DDE"/>
    <w:rsid w:val="00154E42"/>
    <w:rsid w:val="001551F2"/>
    <w:rsid w:val="00155D08"/>
    <w:rsid w:val="001566B7"/>
    <w:rsid w:val="001605D4"/>
    <w:rsid w:val="00162C8C"/>
    <w:rsid w:val="0016364C"/>
    <w:rsid w:val="00164246"/>
    <w:rsid w:val="001652C2"/>
    <w:rsid w:val="00165E4F"/>
    <w:rsid w:val="001660AE"/>
    <w:rsid w:val="00170B3A"/>
    <w:rsid w:val="00170D95"/>
    <w:rsid w:val="00170E45"/>
    <w:rsid w:val="001722E4"/>
    <w:rsid w:val="00173BF4"/>
    <w:rsid w:val="00173C05"/>
    <w:rsid w:val="00175C20"/>
    <w:rsid w:val="00176015"/>
    <w:rsid w:val="0017784B"/>
    <w:rsid w:val="00181C63"/>
    <w:rsid w:val="00182A5F"/>
    <w:rsid w:val="00182E36"/>
    <w:rsid w:val="00183522"/>
    <w:rsid w:val="0018377B"/>
    <w:rsid w:val="00184733"/>
    <w:rsid w:val="00184788"/>
    <w:rsid w:val="00185B72"/>
    <w:rsid w:val="00185E6F"/>
    <w:rsid w:val="001867E5"/>
    <w:rsid w:val="001869C0"/>
    <w:rsid w:val="00191376"/>
    <w:rsid w:val="00193F13"/>
    <w:rsid w:val="001A3EBC"/>
    <w:rsid w:val="001A504E"/>
    <w:rsid w:val="001A5661"/>
    <w:rsid w:val="001A65F1"/>
    <w:rsid w:val="001A69E5"/>
    <w:rsid w:val="001B1409"/>
    <w:rsid w:val="001B204E"/>
    <w:rsid w:val="001B357A"/>
    <w:rsid w:val="001B39AC"/>
    <w:rsid w:val="001B3FC4"/>
    <w:rsid w:val="001B42BC"/>
    <w:rsid w:val="001B5137"/>
    <w:rsid w:val="001B61D0"/>
    <w:rsid w:val="001B78E0"/>
    <w:rsid w:val="001C1D64"/>
    <w:rsid w:val="001C36CD"/>
    <w:rsid w:val="001C4D53"/>
    <w:rsid w:val="001C7484"/>
    <w:rsid w:val="001C74DB"/>
    <w:rsid w:val="001D05B4"/>
    <w:rsid w:val="001D13F4"/>
    <w:rsid w:val="001D14E4"/>
    <w:rsid w:val="001D198B"/>
    <w:rsid w:val="001D420F"/>
    <w:rsid w:val="001D5589"/>
    <w:rsid w:val="001D59B4"/>
    <w:rsid w:val="001D712B"/>
    <w:rsid w:val="001E0752"/>
    <w:rsid w:val="001E11ED"/>
    <w:rsid w:val="001E2B67"/>
    <w:rsid w:val="001E49AD"/>
    <w:rsid w:val="001E49AF"/>
    <w:rsid w:val="001E4F28"/>
    <w:rsid w:val="001E5307"/>
    <w:rsid w:val="001E5F7B"/>
    <w:rsid w:val="001F0C44"/>
    <w:rsid w:val="001F1006"/>
    <w:rsid w:val="001F1476"/>
    <w:rsid w:val="001F1694"/>
    <w:rsid w:val="001F2177"/>
    <w:rsid w:val="001F562C"/>
    <w:rsid w:val="001F6E65"/>
    <w:rsid w:val="001F7AF6"/>
    <w:rsid w:val="001F7DDD"/>
    <w:rsid w:val="00202AF5"/>
    <w:rsid w:val="0020382D"/>
    <w:rsid w:val="0020410D"/>
    <w:rsid w:val="00204372"/>
    <w:rsid w:val="0020488B"/>
    <w:rsid w:val="002053DF"/>
    <w:rsid w:val="0021039C"/>
    <w:rsid w:val="00210432"/>
    <w:rsid w:val="002122E2"/>
    <w:rsid w:val="00212DAD"/>
    <w:rsid w:val="0021307D"/>
    <w:rsid w:val="00213564"/>
    <w:rsid w:val="00213632"/>
    <w:rsid w:val="0021417D"/>
    <w:rsid w:val="00214525"/>
    <w:rsid w:val="00216283"/>
    <w:rsid w:val="002200D5"/>
    <w:rsid w:val="00220BFD"/>
    <w:rsid w:val="00220E03"/>
    <w:rsid w:val="0022107E"/>
    <w:rsid w:val="00222DE6"/>
    <w:rsid w:val="002241F2"/>
    <w:rsid w:val="00224923"/>
    <w:rsid w:val="002250F9"/>
    <w:rsid w:val="00225104"/>
    <w:rsid w:val="00227EF2"/>
    <w:rsid w:val="002300E5"/>
    <w:rsid w:val="00230860"/>
    <w:rsid w:val="002319C0"/>
    <w:rsid w:val="002334E8"/>
    <w:rsid w:val="0023442B"/>
    <w:rsid w:val="00234FE5"/>
    <w:rsid w:val="002357EE"/>
    <w:rsid w:val="00235FCD"/>
    <w:rsid w:val="00236B6C"/>
    <w:rsid w:val="0024042F"/>
    <w:rsid w:val="00240A96"/>
    <w:rsid w:val="0024130E"/>
    <w:rsid w:val="00242AC2"/>
    <w:rsid w:val="00245043"/>
    <w:rsid w:val="0024552A"/>
    <w:rsid w:val="002457D2"/>
    <w:rsid w:val="00245A96"/>
    <w:rsid w:val="00247DE1"/>
    <w:rsid w:val="00250E47"/>
    <w:rsid w:val="0025477F"/>
    <w:rsid w:val="0025602F"/>
    <w:rsid w:val="002574F9"/>
    <w:rsid w:val="002600E9"/>
    <w:rsid w:val="0026383E"/>
    <w:rsid w:val="00264ECC"/>
    <w:rsid w:val="002712FE"/>
    <w:rsid w:val="00271650"/>
    <w:rsid w:val="00271CEC"/>
    <w:rsid w:val="00272C3E"/>
    <w:rsid w:val="0027370F"/>
    <w:rsid w:val="00273E39"/>
    <w:rsid w:val="00273FAD"/>
    <w:rsid w:val="00274133"/>
    <w:rsid w:val="00274F97"/>
    <w:rsid w:val="002754E5"/>
    <w:rsid w:val="00280161"/>
    <w:rsid w:val="00280598"/>
    <w:rsid w:val="00282557"/>
    <w:rsid w:val="00282BB6"/>
    <w:rsid w:val="002843FB"/>
    <w:rsid w:val="00286681"/>
    <w:rsid w:val="00290781"/>
    <w:rsid w:val="0029283E"/>
    <w:rsid w:val="0029302E"/>
    <w:rsid w:val="00294432"/>
    <w:rsid w:val="00295A9F"/>
    <w:rsid w:val="00295F1C"/>
    <w:rsid w:val="00297881"/>
    <w:rsid w:val="002A0243"/>
    <w:rsid w:val="002A03EC"/>
    <w:rsid w:val="002A0EAE"/>
    <w:rsid w:val="002A3362"/>
    <w:rsid w:val="002A468D"/>
    <w:rsid w:val="002A7097"/>
    <w:rsid w:val="002A79AD"/>
    <w:rsid w:val="002B10F0"/>
    <w:rsid w:val="002B3487"/>
    <w:rsid w:val="002C256D"/>
    <w:rsid w:val="002C3C6A"/>
    <w:rsid w:val="002C541E"/>
    <w:rsid w:val="002C5C81"/>
    <w:rsid w:val="002C5E6F"/>
    <w:rsid w:val="002D025D"/>
    <w:rsid w:val="002D1EE8"/>
    <w:rsid w:val="002D3FEB"/>
    <w:rsid w:val="002D44CC"/>
    <w:rsid w:val="002D514C"/>
    <w:rsid w:val="002D532F"/>
    <w:rsid w:val="002D5C88"/>
    <w:rsid w:val="002E09B2"/>
    <w:rsid w:val="002E15C6"/>
    <w:rsid w:val="002E35F9"/>
    <w:rsid w:val="002E362E"/>
    <w:rsid w:val="002E77F4"/>
    <w:rsid w:val="002E7950"/>
    <w:rsid w:val="002F0E65"/>
    <w:rsid w:val="002F18BC"/>
    <w:rsid w:val="002F1E00"/>
    <w:rsid w:val="002F35C3"/>
    <w:rsid w:val="002F39AA"/>
    <w:rsid w:val="002F57C8"/>
    <w:rsid w:val="002F5DF9"/>
    <w:rsid w:val="002F635A"/>
    <w:rsid w:val="002F6B88"/>
    <w:rsid w:val="002F78D1"/>
    <w:rsid w:val="00301892"/>
    <w:rsid w:val="00301D90"/>
    <w:rsid w:val="00302CE6"/>
    <w:rsid w:val="00302DC0"/>
    <w:rsid w:val="00302F37"/>
    <w:rsid w:val="0030318B"/>
    <w:rsid w:val="00305B92"/>
    <w:rsid w:val="003078FE"/>
    <w:rsid w:val="00307DA5"/>
    <w:rsid w:val="00310A9E"/>
    <w:rsid w:val="0031120A"/>
    <w:rsid w:val="0031186A"/>
    <w:rsid w:val="00312861"/>
    <w:rsid w:val="00312FC1"/>
    <w:rsid w:val="0031383E"/>
    <w:rsid w:val="0031468E"/>
    <w:rsid w:val="00315D26"/>
    <w:rsid w:val="00316F6C"/>
    <w:rsid w:val="00317E46"/>
    <w:rsid w:val="00321720"/>
    <w:rsid w:val="003233E6"/>
    <w:rsid w:val="00326FF8"/>
    <w:rsid w:val="00327A2A"/>
    <w:rsid w:val="00331339"/>
    <w:rsid w:val="00334236"/>
    <w:rsid w:val="00335E3F"/>
    <w:rsid w:val="00337A8D"/>
    <w:rsid w:val="00340417"/>
    <w:rsid w:val="00341738"/>
    <w:rsid w:val="0034302E"/>
    <w:rsid w:val="003448A8"/>
    <w:rsid w:val="00344DF1"/>
    <w:rsid w:val="0034688F"/>
    <w:rsid w:val="00347097"/>
    <w:rsid w:val="00350438"/>
    <w:rsid w:val="003514CA"/>
    <w:rsid w:val="0035279D"/>
    <w:rsid w:val="0035526D"/>
    <w:rsid w:val="0035618C"/>
    <w:rsid w:val="003562F3"/>
    <w:rsid w:val="0035648B"/>
    <w:rsid w:val="00357C51"/>
    <w:rsid w:val="00360B8C"/>
    <w:rsid w:val="00360DC1"/>
    <w:rsid w:val="0036352F"/>
    <w:rsid w:val="003646B5"/>
    <w:rsid w:val="003654C2"/>
    <w:rsid w:val="003669FD"/>
    <w:rsid w:val="00367000"/>
    <w:rsid w:val="003702DA"/>
    <w:rsid w:val="00372BA9"/>
    <w:rsid w:val="00372E55"/>
    <w:rsid w:val="00373DCF"/>
    <w:rsid w:val="00374314"/>
    <w:rsid w:val="003746FC"/>
    <w:rsid w:val="00384D7A"/>
    <w:rsid w:val="00386A3E"/>
    <w:rsid w:val="00390344"/>
    <w:rsid w:val="00390D04"/>
    <w:rsid w:val="00393E81"/>
    <w:rsid w:val="00395E38"/>
    <w:rsid w:val="00396A77"/>
    <w:rsid w:val="00396D6C"/>
    <w:rsid w:val="00396DA3"/>
    <w:rsid w:val="00397335"/>
    <w:rsid w:val="00397629"/>
    <w:rsid w:val="003A05F6"/>
    <w:rsid w:val="003A0D5C"/>
    <w:rsid w:val="003A0FE7"/>
    <w:rsid w:val="003A112C"/>
    <w:rsid w:val="003A18D5"/>
    <w:rsid w:val="003A1B5E"/>
    <w:rsid w:val="003A22ED"/>
    <w:rsid w:val="003A420F"/>
    <w:rsid w:val="003A472E"/>
    <w:rsid w:val="003A5822"/>
    <w:rsid w:val="003A58F5"/>
    <w:rsid w:val="003B15B9"/>
    <w:rsid w:val="003B1D9E"/>
    <w:rsid w:val="003B1EDD"/>
    <w:rsid w:val="003B2C74"/>
    <w:rsid w:val="003B35EF"/>
    <w:rsid w:val="003B45B3"/>
    <w:rsid w:val="003B4888"/>
    <w:rsid w:val="003C1DD0"/>
    <w:rsid w:val="003C21AA"/>
    <w:rsid w:val="003C2EDD"/>
    <w:rsid w:val="003C2F97"/>
    <w:rsid w:val="003C50BA"/>
    <w:rsid w:val="003C56F3"/>
    <w:rsid w:val="003C76E1"/>
    <w:rsid w:val="003C789A"/>
    <w:rsid w:val="003D2AC6"/>
    <w:rsid w:val="003D2AEF"/>
    <w:rsid w:val="003D2D28"/>
    <w:rsid w:val="003D358E"/>
    <w:rsid w:val="003D5CC5"/>
    <w:rsid w:val="003D5FCC"/>
    <w:rsid w:val="003D6311"/>
    <w:rsid w:val="003D6E14"/>
    <w:rsid w:val="003E131D"/>
    <w:rsid w:val="003E14D4"/>
    <w:rsid w:val="003E1F5E"/>
    <w:rsid w:val="003E27E4"/>
    <w:rsid w:val="003E2AA5"/>
    <w:rsid w:val="003E2DED"/>
    <w:rsid w:val="003E3063"/>
    <w:rsid w:val="003E5466"/>
    <w:rsid w:val="003E70A1"/>
    <w:rsid w:val="003E7930"/>
    <w:rsid w:val="003E7BEC"/>
    <w:rsid w:val="003F02AD"/>
    <w:rsid w:val="003F20B7"/>
    <w:rsid w:val="003F394F"/>
    <w:rsid w:val="003F4042"/>
    <w:rsid w:val="003F4639"/>
    <w:rsid w:val="003F5B01"/>
    <w:rsid w:val="003F6B75"/>
    <w:rsid w:val="003F73B1"/>
    <w:rsid w:val="003F7FE1"/>
    <w:rsid w:val="0040029F"/>
    <w:rsid w:val="00400782"/>
    <w:rsid w:val="0040186E"/>
    <w:rsid w:val="00401F24"/>
    <w:rsid w:val="004021BE"/>
    <w:rsid w:val="00402888"/>
    <w:rsid w:val="00402DF3"/>
    <w:rsid w:val="0040344D"/>
    <w:rsid w:val="00403D76"/>
    <w:rsid w:val="00405338"/>
    <w:rsid w:val="004101F9"/>
    <w:rsid w:val="00410D36"/>
    <w:rsid w:val="00413504"/>
    <w:rsid w:val="00413520"/>
    <w:rsid w:val="00415BA8"/>
    <w:rsid w:val="00417BC6"/>
    <w:rsid w:val="0042038E"/>
    <w:rsid w:val="0042059A"/>
    <w:rsid w:val="00420732"/>
    <w:rsid w:val="004210B8"/>
    <w:rsid w:val="004213CC"/>
    <w:rsid w:val="0042225C"/>
    <w:rsid w:val="00422D0B"/>
    <w:rsid w:val="0042319C"/>
    <w:rsid w:val="004231D7"/>
    <w:rsid w:val="004249EA"/>
    <w:rsid w:val="0042509C"/>
    <w:rsid w:val="00427A4B"/>
    <w:rsid w:val="00431816"/>
    <w:rsid w:val="00431D6C"/>
    <w:rsid w:val="00432339"/>
    <w:rsid w:val="00433547"/>
    <w:rsid w:val="004336CA"/>
    <w:rsid w:val="004339FD"/>
    <w:rsid w:val="0043461C"/>
    <w:rsid w:val="0043547B"/>
    <w:rsid w:val="00436A28"/>
    <w:rsid w:val="0043771F"/>
    <w:rsid w:val="00437860"/>
    <w:rsid w:val="00437B84"/>
    <w:rsid w:val="004430C4"/>
    <w:rsid w:val="00444426"/>
    <w:rsid w:val="004516CB"/>
    <w:rsid w:val="004525C0"/>
    <w:rsid w:val="004535B9"/>
    <w:rsid w:val="00455639"/>
    <w:rsid w:val="00455F0F"/>
    <w:rsid w:val="00456C13"/>
    <w:rsid w:val="0046155B"/>
    <w:rsid w:val="0046339B"/>
    <w:rsid w:val="004643F8"/>
    <w:rsid w:val="00465CD1"/>
    <w:rsid w:val="0046783B"/>
    <w:rsid w:val="004700FD"/>
    <w:rsid w:val="0047216A"/>
    <w:rsid w:val="004743C5"/>
    <w:rsid w:val="0048009B"/>
    <w:rsid w:val="00480B95"/>
    <w:rsid w:val="00481A10"/>
    <w:rsid w:val="004825DC"/>
    <w:rsid w:val="00483164"/>
    <w:rsid w:val="00484205"/>
    <w:rsid w:val="00486148"/>
    <w:rsid w:val="00486418"/>
    <w:rsid w:val="004873F9"/>
    <w:rsid w:val="004877C6"/>
    <w:rsid w:val="00487DDA"/>
    <w:rsid w:val="0049099E"/>
    <w:rsid w:val="0049133F"/>
    <w:rsid w:val="00491D01"/>
    <w:rsid w:val="004922BA"/>
    <w:rsid w:val="00492733"/>
    <w:rsid w:val="00493978"/>
    <w:rsid w:val="0049527F"/>
    <w:rsid w:val="00496051"/>
    <w:rsid w:val="00496071"/>
    <w:rsid w:val="00496D3F"/>
    <w:rsid w:val="00497046"/>
    <w:rsid w:val="004971D2"/>
    <w:rsid w:val="004A2C37"/>
    <w:rsid w:val="004A2CC4"/>
    <w:rsid w:val="004A35F5"/>
    <w:rsid w:val="004A56F6"/>
    <w:rsid w:val="004A7DBB"/>
    <w:rsid w:val="004B0522"/>
    <w:rsid w:val="004B0F99"/>
    <w:rsid w:val="004B21B6"/>
    <w:rsid w:val="004B2E90"/>
    <w:rsid w:val="004B3771"/>
    <w:rsid w:val="004B4724"/>
    <w:rsid w:val="004B53E5"/>
    <w:rsid w:val="004B68EA"/>
    <w:rsid w:val="004B7E61"/>
    <w:rsid w:val="004B7EBC"/>
    <w:rsid w:val="004C124D"/>
    <w:rsid w:val="004C1783"/>
    <w:rsid w:val="004C1F57"/>
    <w:rsid w:val="004C4FB9"/>
    <w:rsid w:val="004C5D63"/>
    <w:rsid w:val="004C7377"/>
    <w:rsid w:val="004C7DC2"/>
    <w:rsid w:val="004D45E2"/>
    <w:rsid w:val="004E130E"/>
    <w:rsid w:val="004E17A4"/>
    <w:rsid w:val="004E2678"/>
    <w:rsid w:val="004E38FE"/>
    <w:rsid w:val="004E425F"/>
    <w:rsid w:val="004E4FAC"/>
    <w:rsid w:val="004E540E"/>
    <w:rsid w:val="004E5BAA"/>
    <w:rsid w:val="004E5D4B"/>
    <w:rsid w:val="004E6B75"/>
    <w:rsid w:val="004F3395"/>
    <w:rsid w:val="004F3B2F"/>
    <w:rsid w:val="004F5ED2"/>
    <w:rsid w:val="004F65A4"/>
    <w:rsid w:val="004F7193"/>
    <w:rsid w:val="004F75A1"/>
    <w:rsid w:val="004F7FBA"/>
    <w:rsid w:val="00500445"/>
    <w:rsid w:val="005014E4"/>
    <w:rsid w:val="0050198A"/>
    <w:rsid w:val="00502E9D"/>
    <w:rsid w:val="00503155"/>
    <w:rsid w:val="005034FC"/>
    <w:rsid w:val="005046DB"/>
    <w:rsid w:val="00506757"/>
    <w:rsid w:val="00507884"/>
    <w:rsid w:val="00510438"/>
    <w:rsid w:val="005104B3"/>
    <w:rsid w:val="005116F0"/>
    <w:rsid w:val="00511F5B"/>
    <w:rsid w:val="0051228F"/>
    <w:rsid w:val="00513A67"/>
    <w:rsid w:val="00514D35"/>
    <w:rsid w:val="00516537"/>
    <w:rsid w:val="00516D8D"/>
    <w:rsid w:val="0051732A"/>
    <w:rsid w:val="005212D3"/>
    <w:rsid w:val="00521D5D"/>
    <w:rsid w:val="005235F7"/>
    <w:rsid w:val="00523E14"/>
    <w:rsid w:val="005279C5"/>
    <w:rsid w:val="00532076"/>
    <w:rsid w:val="0053312A"/>
    <w:rsid w:val="005359C9"/>
    <w:rsid w:val="00535DAD"/>
    <w:rsid w:val="005361AA"/>
    <w:rsid w:val="005362CC"/>
    <w:rsid w:val="00536AAC"/>
    <w:rsid w:val="0054302C"/>
    <w:rsid w:val="00543ADE"/>
    <w:rsid w:val="00544785"/>
    <w:rsid w:val="005457BB"/>
    <w:rsid w:val="00547072"/>
    <w:rsid w:val="0054756D"/>
    <w:rsid w:val="00550DE8"/>
    <w:rsid w:val="005514B4"/>
    <w:rsid w:val="0055451B"/>
    <w:rsid w:val="0055515D"/>
    <w:rsid w:val="005557BC"/>
    <w:rsid w:val="00555C1F"/>
    <w:rsid w:val="00556060"/>
    <w:rsid w:val="00556158"/>
    <w:rsid w:val="00556A20"/>
    <w:rsid w:val="00560472"/>
    <w:rsid w:val="005646CA"/>
    <w:rsid w:val="00564BCC"/>
    <w:rsid w:val="00565E1B"/>
    <w:rsid w:val="00567847"/>
    <w:rsid w:val="00571B02"/>
    <w:rsid w:val="00572CDF"/>
    <w:rsid w:val="00572D60"/>
    <w:rsid w:val="00573614"/>
    <w:rsid w:val="00573EAB"/>
    <w:rsid w:val="00575C4A"/>
    <w:rsid w:val="00576B50"/>
    <w:rsid w:val="005772B6"/>
    <w:rsid w:val="00577CB5"/>
    <w:rsid w:val="00584352"/>
    <w:rsid w:val="00584CDC"/>
    <w:rsid w:val="00585227"/>
    <w:rsid w:val="00585A0B"/>
    <w:rsid w:val="005863D5"/>
    <w:rsid w:val="005865AD"/>
    <w:rsid w:val="0059030F"/>
    <w:rsid w:val="0059156A"/>
    <w:rsid w:val="00591FC5"/>
    <w:rsid w:val="005935F5"/>
    <w:rsid w:val="005942BB"/>
    <w:rsid w:val="00594D0E"/>
    <w:rsid w:val="005956A2"/>
    <w:rsid w:val="00596B61"/>
    <w:rsid w:val="00596D5A"/>
    <w:rsid w:val="00596DE2"/>
    <w:rsid w:val="005978AA"/>
    <w:rsid w:val="00597C6F"/>
    <w:rsid w:val="005A318D"/>
    <w:rsid w:val="005A5761"/>
    <w:rsid w:val="005A6AE2"/>
    <w:rsid w:val="005A6D05"/>
    <w:rsid w:val="005B0543"/>
    <w:rsid w:val="005B085E"/>
    <w:rsid w:val="005B1ECD"/>
    <w:rsid w:val="005B3F97"/>
    <w:rsid w:val="005B4686"/>
    <w:rsid w:val="005B4908"/>
    <w:rsid w:val="005B4E10"/>
    <w:rsid w:val="005B571F"/>
    <w:rsid w:val="005B5DA2"/>
    <w:rsid w:val="005B6472"/>
    <w:rsid w:val="005B706D"/>
    <w:rsid w:val="005C3436"/>
    <w:rsid w:val="005C39AC"/>
    <w:rsid w:val="005C4435"/>
    <w:rsid w:val="005C5977"/>
    <w:rsid w:val="005C5E5E"/>
    <w:rsid w:val="005C6D05"/>
    <w:rsid w:val="005D2486"/>
    <w:rsid w:val="005D3CB2"/>
    <w:rsid w:val="005D601B"/>
    <w:rsid w:val="005D6064"/>
    <w:rsid w:val="005D79CC"/>
    <w:rsid w:val="005E1492"/>
    <w:rsid w:val="005E1FC7"/>
    <w:rsid w:val="005E5E41"/>
    <w:rsid w:val="005E6159"/>
    <w:rsid w:val="005E6199"/>
    <w:rsid w:val="005E672C"/>
    <w:rsid w:val="005E67E3"/>
    <w:rsid w:val="005E6B4C"/>
    <w:rsid w:val="005E6D56"/>
    <w:rsid w:val="005E6E34"/>
    <w:rsid w:val="005F127D"/>
    <w:rsid w:val="005F1EF5"/>
    <w:rsid w:val="005F23D3"/>
    <w:rsid w:val="005F44E7"/>
    <w:rsid w:val="005F4A60"/>
    <w:rsid w:val="005F6D27"/>
    <w:rsid w:val="00600030"/>
    <w:rsid w:val="00605069"/>
    <w:rsid w:val="0060532F"/>
    <w:rsid w:val="00606678"/>
    <w:rsid w:val="00606F7C"/>
    <w:rsid w:val="0061009F"/>
    <w:rsid w:val="00610A6D"/>
    <w:rsid w:val="00612931"/>
    <w:rsid w:val="00612C41"/>
    <w:rsid w:val="00612F1E"/>
    <w:rsid w:val="00613136"/>
    <w:rsid w:val="00613FD1"/>
    <w:rsid w:val="00614C1B"/>
    <w:rsid w:val="006163EB"/>
    <w:rsid w:val="00617230"/>
    <w:rsid w:val="006178E9"/>
    <w:rsid w:val="00620869"/>
    <w:rsid w:val="00620959"/>
    <w:rsid w:val="00620F21"/>
    <w:rsid w:val="00621307"/>
    <w:rsid w:val="0062175F"/>
    <w:rsid w:val="00626B33"/>
    <w:rsid w:val="00627AE3"/>
    <w:rsid w:val="00632548"/>
    <w:rsid w:val="006400E8"/>
    <w:rsid w:val="00640ADA"/>
    <w:rsid w:val="00640B29"/>
    <w:rsid w:val="00641B3A"/>
    <w:rsid w:val="0064317C"/>
    <w:rsid w:val="00643961"/>
    <w:rsid w:val="00645068"/>
    <w:rsid w:val="0064608B"/>
    <w:rsid w:val="006508B3"/>
    <w:rsid w:val="0065145A"/>
    <w:rsid w:val="00651D6C"/>
    <w:rsid w:val="00654983"/>
    <w:rsid w:val="006551A8"/>
    <w:rsid w:val="00656BE6"/>
    <w:rsid w:val="00660554"/>
    <w:rsid w:val="00660A44"/>
    <w:rsid w:val="006624D2"/>
    <w:rsid w:val="00663917"/>
    <w:rsid w:val="00663AAA"/>
    <w:rsid w:val="00664205"/>
    <w:rsid w:val="00664A76"/>
    <w:rsid w:val="00665C9E"/>
    <w:rsid w:val="00670CB3"/>
    <w:rsid w:val="006721CB"/>
    <w:rsid w:val="0067261E"/>
    <w:rsid w:val="00673F98"/>
    <w:rsid w:val="006764A6"/>
    <w:rsid w:val="00676757"/>
    <w:rsid w:val="00676F56"/>
    <w:rsid w:val="00677976"/>
    <w:rsid w:val="006801BE"/>
    <w:rsid w:val="00680541"/>
    <w:rsid w:val="0068186C"/>
    <w:rsid w:val="006818B7"/>
    <w:rsid w:val="00682CCB"/>
    <w:rsid w:val="006832C7"/>
    <w:rsid w:val="0068410F"/>
    <w:rsid w:val="006876AE"/>
    <w:rsid w:val="006879EA"/>
    <w:rsid w:val="00690D19"/>
    <w:rsid w:val="00694062"/>
    <w:rsid w:val="006941AA"/>
    <w:rsid w:val="00695720"/>
    <w:rsid w:val="00696692"/>
    <w:rsid w:val="006977DB"/>
    <w:rsid w:val="00697AEA"/>
    <w:rsid w:val="00697B61"/>
    <w:rsid w:val="00697DD8"/>
    <w:rsid w:val="006A1874"/>
    <w:rsid w:val="006A25DC"/>
    <w:rsid w:val="006A32F6"/>
    <w:rsid w:val="006A3B62"/>
    <w:rsid w:val="006A510A"/>
    <w:rsid w:val="006A6939"/>
    <w:rsid w:val="006B2DD8"/>
    <w:rsid w:val="006B3157"/>
    <w:rsid w:val="006B3B04"/>
    <w:rsid w:val="006B5C7B"/>
    <w:rsid w:val="006C02B9"/>
    <w:rsid w:val="006C25F6"/>
    <w:rsid w:val="006C2868"/>
    <w:rsid w:val="006C2FA7"/>
    <w:rsid w:val="006C3731"/>
    <w:rsid w:val="006C39D2"/>
    <w:rsid w:val="006C3CF2"/>
    <w:rsid w:val="006C3E42"/>
    <w:rsid w:val="006C428B"/>
    <w:rsid w:val="006C4C9F"/>
    <w:rsid w:val="006C4CD0"/>
    <w:rsid w:val="006C5A0D"/>
    <w:rsid w:val="006C5D4B"/>
    <w:rsid w:val="006C617A"/>
    <w:rsid w:val="006C6DAC"/>
    <w:rsid w:val="006C796F"/>
    <w:rsid w:val="006C7A40"/>
    <w:rsid w:val="006D1657"/>
    <w:rsid w:val="006D1CB9"/>
    <w:rsid w:val="006D3593"/>
    <w:rsid w:val="006D6098"/>
    <w:rsid w:val="006D6F4D"/>
    <w:rsid w:val="006D6FD6"/>
    <w:rsid w:val="006D7238"/>
    <w:rsid w:val="006E0586"/>
    <w:rsid w:val="006E095B"/>
    <w:rsid w:val="006E0C0F"/>
    <w:rsid w:val="006E16C0"/>
    <w:rsid w:val="006E5313"/>
    <w:rsid w:val="006E5319"/>
    <w:rsid w:val="006E57AC"/>
    <w:rsid w:val="006E7DF2"/>
    <w:rsid w:val="006F1B2C"/>
    <w:rsid w:val="006F341E"/>
    <w:rsid w:val="006F360D"/>
    <w:rsid w:val="006F3DEB"/>
    <w:rsid w:val="006F4D8F"/>
    <w:rsid w:val="006F7AB3"/>
    <w:rsid w:val="00700AB2"/>
    <w:rsid w:val="00700FF8"/>
    <w:rsid w:val="007017E6"/>
    <w:rsid w:val="00701ABB"/>
    <w:rsid w:val="00701B8A"/>
    <w:rsid w:val="00702498"/>
    <w:rsid w:val="00702D0C"/>
    <w:rsid w:val="0070359B"/>
    <w:rsid w:val="00704332"/>
    <w:rsid w:val="00705277"/>
    <w:rsid w:val="0070557A"/>
    <w:rsid w:val="007078F5"/>
    <w:rsid w:val="00707B0D"/>
    <w:rsid w:val="007120A6"/>
    <w:rsid w:val="00712481"/>
    <w:rsid w:val="00713250"/>
    <w:rsid w:val="007137EA"/>
    <w:rsid w:val="00713E14"/>
    <w:rsid w:val="007140EE"/>
    <w:rsid w:val="007162A8"/>
    <w:rsid w:val="00717FDA"/>
    <w:rsid w:val="0072045A"/>
    <w:rsid w:val="007207E8"/>
    <w:rsid w:val="00720F10"/>
    <w:rsid w:val="007226F6"/>
    <w:rsid w:val="007228EE"/>
    <w:rsid w:val="00722BDD"/>
    <w:rsid w:val="0072524D"/>
    <w:rsid w:val="00725305"/>
    <w:rsid w:val="0073058B"/>
    <w:rsid w:val="00731828"/>
    <w:rsid w:val="00731F93"/>
    <w:rsid w:val="0073205D"/>
    <w:rsid w:val="00733168"/>
    <w:rsid w:val="00733A75"/>
    <w:rsid w:val="007341E3"/>
    <w:rsid w:val="00734266"/>
    <w:rsid w:val="00734547"/>
    <w:rsid w:val="00735FDC"/>
    <w:rsid w:val="00736764"/>
    <w:rsid w:val="00736CAC"/>
    <w:rsid w:val="00736EA8"/>
    <w:rsid w:val="007372BE"/>
    <w:rsid w:val="007404C1"/>
    <w:rsid w:val="007410E4"/>
    <w:rsid w:val="007411D1"/>
    <w:rsid w:val="007441E8"/>
    <w:rsid w:val="00744539"/>
    <w:rsid w:val="0074524A"/>
    <w:rsid w:val="00746C46"/>
    <w:rsid w:val="00746F6E"/>
    <w:rsid w:val="00747AF9"/>
    <w:rsid w:val="00751543"/>
    <w:rsid w:val="00753095"/>
    <w:rsid w:val="007538F9"/>
    <w:rsid w:val="0075707E"/>
    <w:rsid w:val="00757C14"/>
    <w:rsid w:val="0076129B"/>
    <w:rsid w:val="0076184B"/>
    <w:rsid w:val="00762138"/>
    <w:rsid w:val="00763467"/>
    <w:rsid w:val="007641D6"/>
    <w:rsid w:val="0076426A"/>
    <w:rsid w:val="0076487A"/>
    <w:rsid w:val="007653E1"/>
    <w:rsid w:val="0076573A"/>
    <w:rsid w:val="00766D52"/>
    <w:rsid w:val="00766EEA"/>
    <w:rsid w:val="0077049F"/>
    <w:rsid w:val="007718FD"/>
    <w:rsid w:val="0077228B"/>
    <w:rsid w:val="00773317"/>
    <w:rsid w:val="00773411"/>
    <w:rsid w:val="0077357D"/>
    <w:rsid w:val="00773DD4"/>
    <w:rsid w:val="00774152"/>
    <w:rsid w:val="00776382"/>
    <w:rsid w:val="0077735F"/>
    <w:rsid w:val="0077783B"/>
    <w:rsid w:val="00782615"/>
    <w:rsid w:val="007838C4"/>
    <w:rsid w:val="00784801"/>
    <w:rsid w:val="00784C87"/>
    <w:rsid w:val="0078504C"/>
    <w:rsid w:val="007863E3"/>
    <w:rsid w:val="00786453"/>
    <w:rsid w:val="00786C38"/>
    <w:rsid w:val="00790CAF"/>
    <w:rsid w:val="007922E5"/>
    <w:rsid w:val="00792395"/>
    <w:rsid w:val="007923C8"/>
    <w:rsid w:val="007950D3"/>
    <w:rsid w:val="0079531F"/>
    <w:rsid w:val="00795543"/>
    <w:rsid w:val="00795B89"/>
    <w:rsid w:val="00796ADC"/>
    <w:rsid w:val="00797A4B"/>
    <w:rsid w:val="007A06D1"/>
    <w:rsid w:val="007A12CF"/>
    <w:rsid w:val="007A5FE4"/>
    <w:rsid w:val="007A6577"/>
    <w:rsid w:val="007B0104"/>
    <w:rsid w:val="007B4004"/>
    <w:rsid w:val="007B4F76"/>
    <w:rsid w:val="007C12F8"/>
    <w:rsid w:val="007C1583"/>
    <w:rsid w:val="007C1CAA"/>
    <w:rsid w:val="007C1DCA"/>
    <w:rsid w:val="007C2D11"/>
    <w:rsid w:val="007C3069"/>
    <w:rsid w:val="007C3251"/>
    <w:rsid w:val="007C389F"/>
    <w:rsid w:val="007C437F"/>
    <w:rsid w:val="007C5498"/>
    <w:rsid w:val="007C6C5E"/>
    <w:rsid w:val="007D04A8"/>
    <w:rsid w:val="007D1E73"/>
    <w:rsid w:val="007D2825"/>
    <w:rsid w:val="007D2D5D"/>
    <w:rsid w:val="007D3602"/>
    <w:rsid w:val="007D616F"/>
    <w:rsid w:val="007D7644"/>
    <w:rsid w:val="007D7A59"/>
    <w:rsid w:val="007E1809"/>
    <w:rsid w:val="007E1BD5"/>
    <w:rsid w:val="007E27E3"/>
    <w:rsid w:val="007E497F"/>
    <w:rsid w:val="007E5ADB"/>
    <w:rsid w:val="007F076D"/>
    <w:rsid w:val="007F143C"/>
    <w:rsid w:val="007F280A"/>
    <w:rsid w:val="007F2942"/>
    <w:rsid w:val="007F36BA"/>
    <w:rsid w:val="007F40A2"/>
    <w:rsid w:val="007F60E2"/>
    <w:rsid w:val="007F621D"/>
    <w:rsid w:val="007F6C0E"/>
    <w:rsid w:val="007F73A1"/>
    <w:rsid w:val="007F751E"/>
    <w:rsid w:val="00800692"/>
    <w:rsid w:val="00801E6D"/>
    <w:rsid w:val="00802487"/>
    <w:rsid w:val="00802AC8"/>
    <w:rsid w:val="00803182"/>
    <w:rsid w:val="008039D7"/>
    <w:rsid w:val="008044F2"/>
    <w:rsid w:val="008050D3"/>
    <w:rsid w:val="008051EA"/>
    <w:rsid w:val="00805517"/>
    <w:rsid w:val="00805630"/>
    <w:rsid w:val="00805AD6"/>
    <w:rsid w:val="0081413A"/>
    <w:rsid w:val="00815739"/>
    <w:rsid w:val="00815CBD"/>
    <w:rsid w:val="00816853"/>
    <w:rsid w:val="00817258"/>
    <w:rsid w:val="00820296"/>
    <w:rsid w:val="0082030F"/>
    <w:rsid w:val="00821C55"/>
    <w:rsid w:val="00823665"/>
    <w:rsid w:val="00823889"/>
    <w:rsid w:val="008240FC"/>
    <w:rsid w:val="008245AA"/>
    <w:rsid w:val="0082534D"/>
    <w:rsid w:val="00825EE9"/>
    <w:rsid w:val="008303BC"/>
    <w:rsid w:val="008329AC"/>
    <w:rsid w:val="00833D32"/>
    <w:rsid w:val="008341BF"/>
    <w:rsid w:val="00836EBB"/>
    <w:rsid w:val="0083790D"/>
    <w:rsid w:val="00841147"/>
    <w:rsid w:val="008426EC"/>
    <w:rsid w:val="00843224"/>
    <w:rsid w:val="008451FD"/>
    <w:rsid w:val="00845471"/>
    <w:rsid w:val="00845CF8"/>
    <w:rsid w:val="00845E48"/>
    <w:rsid w:val="00846113"/>
    <w:rsid w:val="0084682F"/>
    <w:rsid w:val="00846E8B"/>
    <w:rsid w:val="00846F3C"/>
    <w:rsid w:val="00847045"/>
    <w:rsid w:val="00847B90"/>
    <w:rsid w:val="0085162B"/>
    <w:rsid w:val="00851CE8"/>
    <w:rsid w:val="0085363E"/>
    <w:rsid w:val="008547B1"/>
    <w:rsid w:val="00854B99"/>
    <w:rsid w:val="00855C33"/>
    <w:rsid w:val="008603FA"/>
    <w:rsid w:val="0086087A"/>
    <w:rsid w:val="00860FB0"/>
    <w:rsid w:val="00861B26"/>
    <w:rsid w:val="00864671"/>
    <w:rsid w:val="00864DB2"/>
    <w:rsid w:val="0086588A"/>
    <w:rsid w:val="00867941"/>
    <w:rsid w:val="00870A42"/>
    <w:rsid w:val="00871695"/>
    <w:rsid w:val="00872589"/>
    <w:rsid w:val="008733ED"/>
    <w:rsid w:val="00873908"/>
    <w:rsid w:val="00874381"/>
    <w:rsid w:val="00882203"/>
    <w:rsid w:val="00883B68"/>
    <w:rsid w:val="008872C5"/>
    <w:rsid w:val="008918DD"/>
    <w:rsid w:val="00891CC7"/>
    <w:rsid w:val="00893ED6"/>
    <w:rsid w:val="00894FC4"/>
    <w:rsid w:val="00895700"/>
    <w:rsid w:val="008964E0"/>
    <w:rsid w:val="008976CB"/>
    <w:rsid w:val="008A086F"/>
    <w:rsid w:val="008A0D38"/>
    <w:rsid w:val="008A23A4"/>
    <w:rsid w:val="008A3C06"/>
    <w:rsid w:val="008A767A"/>
    <w:rsid w:val="008B0073"/>
    <w:rsid w:val="008B125C"/>
    <w:rsid w:val="008B232C"/>
    <w:rsid w:val="008B44FD"/>
    <w:rsid w:val="008B75C8"/>
    <w:rsid w:val="008C0787"/>
    <w:rsid w:val="008C0B08"/>
    <w:rsid w:val="008C0EE2"/>
    <w:rsid w:val="008C14CC"/>
    <w:rsid w:val="008C227A"/>
    <w:rsid w:val="008C25F1"/>
    <w:rsid w:val="008C2CA1"/>
    <w:rsid w:val="008C40C7"/>
    <w:rsid w:val="008C41E0"/>
    <w:rsid w:val="008C50CF"/>
    <w:rsid w:val="008C5366"/>
    <w:rsid w:val="008C5C37"/>
    <w:rsid w:val="008C5FF4"/>
    <w:rsid w:val="008C5FFB"/>
    <w:rsid w:val="008C6117"/>
    <w:rsid w:val="008C79FC"/>
    <w:rsid w:val="008D2196"/>
    <w:rsid w:val="008D6141"/>
    <w:rsid w:val="008D6484"/>
    <w:rsid w:val="008D6B7F"/>
    <w:rsid w:val="008D6F4D"/>
    <w:rsid w:val="008E04FB"/>
    <w:rsid w:val="008E0954"/>
    <w:rsid w:val="008E2E20"/>
    <w:rsid w:val="008E3F68"/>
    <w:rsid w:val="008E43C4"/>
    <w:rsid w:val="008E4645"/>
    <w:rsid w:val="008E48DA"/>
    <w:rsid w:val="008E4950"/>
    <w:rsid w:val="008E4D34"/>
    <w:rsid w:val="008E51E5"/>
    <w:rsid w:val="008E7598"/>
    <w:rsid w:val="008E7C4A"/>
    <w:rsid w:val="008F05C5"/>
    <w:rsid w:val="008F21BA"/>
    <w:rsid w:val="00903E90"/>
    <w:rsid w:val="009040BD"/>
    <w:rsid w:val="00904A73"/>
    <w:rsid w:val="00904E5A"/>
    <w:rsid w:val="00905531"/>
    <w:rsid w:val="00907AAC"/>
    <w:rsid w:val="00910C12"/>
    <w:rsid w:val="00910C85"/>
    <w:rsid w:val="00912D7F"/>
    <w:rsid w:val="009135D3"/>
    <w:rsid w:val="009201E4"/>
    <w:rsid w:val="009225D5"/>
    <w:rsid w:val="00924CFD"/>
    <w:rsid w:val="00931458"/>
    <w:rsid w:val="00931E1B"/>
    <w:rsid w:val="0093244E"/>
    <w:rsid w:val="00932F47"/>
    <w:rsid w:val="009343B0"/>
    <w:rsid w:val="009351C2"/>
    <w:rsid w:val="009356EF"/>
    <w:rsid w:val="009361B9"/>
    <w:rsid w:val="00936EC5"/>
    <w:rsid w:val="00937452"/>
    <w:rsid w:val="009441D0"/>
    <w:rsid w:val="00945075"/>
    <w:rsid w:val="00945533"/>
    <w:rsid w:val="00945678"/>
    <w:rsid w:val="00945F85"/>
    <w:rsid w:val="009466A9"/>
    <w:rsid w:val="00946EDA"/>
    <w:rsid w:val="00947A33"/>
    <w:rsid w:val="00952376"/>
    <w:rsid w:val="00954E99"/>
    <w:rsid w:val="00955451"/>
    <w:rsid w:val="00956D65"/>
    <w:rsid w:val="00956D7E"/>
    <w:rsid w:val="0096062A"/>
    <w:rsid w:val="00960C05"/>
    <w:rsid w:val="00960CE1"/>
    <w:rsid w:val="00961610"/>
    <w:rsid w:val="00961E4C"/>
    <w:rsid w:val="0096214F"/>
    <w:rsid w:val="009622B9"/>
    <w:rsid w:val="0096358F"/>
    <w:rsid w:val="00965786"/>
    <w:rsid w:val="00965A10"/>
    <w:rsid w:val="009665F4"/>
    <w:rsid w:val="009669BA"/>
    <w:rsid w:val="00967637"/>
    <w:rsid w:val="00967890"/>
    <w:rsid w:val="00967CC0"/>
    <w:rsid w:val="00970765"/>
    <w:rsid w:val="009713DB"/>
    <w:rsid w:val="00971642"/>
    <w:rsid w:val="00972AE7"/>
    <w:rsid w:val="009759C3"/>
    <w:rsid w:val="00975ABC"/>
    <w:rsid w:val="00975C5A"/>
    <w:rsid w:val="00976A86"/>
    <w:rsid w:val="0097731B"/>
    <w:rsid w:val="00977BFE"/>
    <w:rsid w:val="00981CE7"/>
    <w:rsid w:val="009820D1"/>
    <w:rsid w:val="009824AA"/>
    <w:rsid w:val="009848C6"/>
    <w:rsid w:val="009864E5"/>
    <w:rsid w:val="00987ED5"/>
    <w:rsid w:val="009909DB"/>
    <w:rsid w:val="009924B0"/>
    <w:rsid w:val="00992613"/>
    <w:rsid w:val="00992A23"/>
    <w:rsid w:val="00993AA2"/>
    <w:rsid w:val="00993CDB"/>
    <w:rsid w:val="00994C21"/>
    <w:rsid w:val="00994D4B"/>
    <w:rsid w:val="00994F8B"/>
    <w:rsid w:val="00997F63"/>
    <w:rsid w:val="009A0C84"/>
    <w:rsid w:val="009A2FD9"/>
    <w:rsid w:val="009A36A5"/>
    <w:rsid w:val="009A4158"/>
    <w:rsid w:val="009A484F"/>
    <w:rsid w:val="009A4C94"/>
    <w:rsid w:val="009A51B1"/>
    <w:rsid w:val="009B13D1"/>
    <w:rsid w:val="009B19CE"/>
    <w:rsid w:val="009B29CE"/>
    <w:rsid w:val="009B2EF6"/>
    <w:rsid w:val="009B31FC"/>
    <w:rsid w:val="009B32D6"/>
    <w:rsid w:val="009B40D0"/>
    <w:rsid w:val="009B4C31"/>
    <w:rsid w:val="009B5426"/>
    <w:rsid w:val="009B5AC3"/>
    <w:rsid w:val="009B6A5F"/>
    <w:rsid w:val="009B7FE7"/>
    <w:rsid w:val="009C0820"/>
    <w:rsid w:val="009C1B9F"/>
    <w:rsid w:val="009C3CE2"/>
    <w:rsid w:val="009C734C"/>
    <w:rsid w:val="009D1700"/>
    <w:rsid w:val="009D1834"/>
    <w:rsid w:val="009D1F68"/>
    <w:rsid w:val="009D30E7"/>
    <w:rsid w:val="009D3E6B"/>
    <w:rsid w:val="009D3EB0"/>
    <w:rsid w:val="009D4970"/>
    <w:rsid w:val="009D4C60"/>
    <w:rsid w:val="009D4E79"/>
    <w:rsid w:val="009D63EB"/>
    <w:rsid w:val="009D7F66"/>
    <w:rsid w:val="009D7FF4"/>
    <w:rsid w:val="009E090F"/>
    <w:rsid w:val="009E134C"/>
    <w:rsid w:val="009E15B9"/>
    <w:rsid w:val="009E3E1F"/>
    <w:rsid w:val="009E3E25"/>
    <w:rsid w:val="009E3EF2"/>
    <w:rsid w:val="009E679A"/>
    <w:rsid w:val="009E687A"/>
    <w:rsid w:val="009F0327"/>
    <w:rsid w:val="009F04CC"/>
    <w:rsid w:val="009F7381"/>
    <w:rsid w:val="009F7EEC"/>
    <w:rsid w:val="00A00001"/>
    <w:rsid w:val="00A002F1"/>
    <w:rsid w:val="00A00AC4"/>
    <w:rsid w:val="00A010A3"/>
    <w:rsid w:val="00A01DA4"/>
    <w:rsid w:val="00A0271B"/>
    <w:rsid w:val="00A03334"/>
    <w:rsid w:val="00A04321"/>
    <w:rsid w:val="00A05FE8"/>
    <w:rsid w:val="00A07724"/>
    <w:rsid w:val="00A10E60"/>
    <w:rsid w:val="00A11727"/>
    <w:rsid w:val="00A126B8"/>
    <w:rsid w:val="00A1332B"/>
    <w:rsid w:val="00A167A7"/>
    <w:rsid w:val="00A17583"/>
    <w:rsid w:val="00A21735"/>
    <w:rsid w:val="00A25C72"/>
    <w:rsid w:val="00A30255"/>
    <w:rsid w:val="00A31BFB"/>
    <w:rsid w:val="00A3300A"/>
    <w:rsid w:val="00A33322"/>
    <w:rsid w:val="00A3364E"/>
    <w:rsid w:val="00A33D78"/>
    <w:rsid w:val="00A36700"/>
    <w:rsid w:val="00A3704E"/>
    <w:rsid w:val="00A376A9"/>
    <w:rsid w:val="00A401EB"/>
    <w:rsid w:val="00A40FD5"/>
    <w:rsid w:val="00A41D82"/>
    <w:rsid w:val="00A42387"/>
    <w:rsid w:val="00A428CF"/>
    <w:rsid w:val="00A43B04"/>
    <w:rsid w:val="00A447F0"/>
    <w:rsid w:val="00A452FC"/>
    <w:rsid w:val="00A45ECC"/>
    <w:rsid w:val="00A462C0"/>
    <w:rsid w:val="00A46953"/>
    <w:rsid w:val="00A47D9C"/>
    <w:rsid w:val="00A51A9F"/>
    <w:rsid w:val="00A520EA"/>
    <w:rsid w:val="00A52291"/>
    <w:rsid w:val="00A55B19"/>
    <w:rsid w:val="00A60BEE"/>
    <w:rsid w:val="00A60F0B"/>
    <w:rsid w:val="00A613EA"/>
    <w:rsid w:val="00A61ABE"/>
    <w:rsid w:val="00A62414"/>
    <w:rsid w:val="00A62DA7"/>
    <w:rsid w:val="00A63633"/>
    <w:rsid w:val="00A65698"/>
    <w:rsid w:val="00A65D2D"/>
    <w:rsid w:val="00A65D52"/>
    <w:rsid w:val="00A6698E"/>
    <w:rsid w:val="00A66E91"/>
    <w:rsid w:val="00A67923"/>
    <w:rsid w:val="00A70B88"/>
    <w:rsid w:val="00A7109A"/>
    <w:rsid w:val="00A711C3"/>
    <w:rsid w:val="00A7163A"/>
    <w:rsid w:val="00A74CB0"/>
    <w:rsid w:val="00A80BF5"/>
    <w:rsid w:val="00A839FA"/>
    <w:rsid w:val="00A840BB"/>
    <w:rsid w:val="00A84F9A"/>
    <w:rsid w:val="00A860A9"/>
    <w:rsid w:val="00A870E3"/>
    <w:rsid w:val="00A9033F"/>
    <w:rsid w:val="00A93AE8"/>
    <w:rsid w:val="00A94C2F"/>
    <w:rsid w:val="00A95904"/>
    <w:rsid w:val="00A96BF9"/>
    <w:rsid w:val="00A974C5"/>
    <w:rsid w:val="00A97505"/>
    <w:rsid w:val="00AA21ED"/>
    <w:rsid w:val="00AA314E"/>
    <w:rsid w:val="00AA496A"/>
    <w:rsid w:val="00AA4D02"/>
    <w:rsid w:val="00AA7292"/>
    <w:rsid w:val="00AA7FDF"/>
    <w:rsid w:val="00AB0C3D"/>
    <w:rsid w:val="00AB49CB"/>
    <w:rsid w:val="00AB7568"/>
    <w:rsid w:val="00AB7973"/>
    <w:rsid w:val="00AC0127"/>
    <w:rsid w:val="00AC018A"/>
    <w:rsid w:val="00AC0B32"/>
    <w:rsid w:val="00AC2568"/>
    <w:rsid w:val="00AC5499"/>
    <w:rsid w:val="00AC61DB"/>
    <w:rsid w:val="00AC7C28"/>
    <w:rsid w:val="00AD0B03"/>
    <w:rsid w:val="00AD0D98"/>
    <w:rsid w:val="00AD11BC"/>
    <w:rsid w:val="00AD186D"/>
    <w:rsid w:val="00AD23B1"/>
    <w:rsid w:val="00AD2648"/>
    <w:rsid w:val="00AD2E08"/>
    <w:rsid w:val="00AD461F"/>
    <w:rsid w:val="00AE0448"/>
    <w:rsid w:val="00AE105E"/>
    <w:rsid w:val="00AE12EE"/>
    <w:rsid w:val="00AE2D3C"/>
    <w:rsid w:val="00AE57D5"/>
    <w:rsid w:val="00AE64AB"/>
    <w:rsid w:val="00AE7DBC"/>
    <w:rsid w:val="00AF0205"/>
    <w:rsid w:val="00AF080E"/>
    <w:rsid w:val="00AF1939"/>
    <w:rsid w:val="00AF27CA"/>
    <w:rsid w:val="00AF2F61"/>
    <w:rsid w:val="00AF3437"/>
    <w:rsid w:val="00AF359E"/>
    <w:rsid w:val="00AF68DC"/>
    <w:rsid w:val="00B00B70"/>
    <w:rsid w:val="00B02B6F"/>
    <w:rsid w:val="00B03864"/>
    <w:rsid w:val="00B03D06"/>
    <w:rsid w:val="00B0431F"/>
    <w:rsid w:val="00B0450A"/>
    <w:rsid w:val="00B04F75"/>
    <w:rsid w:val="00B05383"/>
    <w:rsid w:val="00B061B4"/>
    <w:rsid w:val="00B063CE"/>
    <w:rsid w:val="00B108E1"/>
    <w:rsid w:val="00B10C1A"/>
    <w:rsid w:val="00B11984"/>
    <w:rsid w:val="00B12CB6"/>
    <w:rsid w:val="00B13C8D"/>
    <w:rsid w:val="00B15184"/>
    <w:rsid w:val="00B153DF"/>
    <w:rsid w:val="00B15DE9"/>
    <w:rsid w:val="00B16B53"/>
    <w:rsid w:val="00B236A9"/>
    <w:rsid w:val="00B23C29"/>
    <w:rsid w:val="00B23D5A"/>
    <w:rsid w:val="00B25358"/>
    <w:rsid w:val="00B2539A"/>
    <w:rsid w:val="00B25491"/>
    <w:rsid w:val="00B25806"/>
    <w:rsid w:val="00B272D5"/>
    <w:rsid w:val="00B305F2"/>
    <w:rsid w:val="00B309E0"/>
    <w:rsid w:val="00B30BF0"/>
    <w:rsid w:val="00B34762"/>
    <w:rsid w:val="00B34ABA"/>
    <w:rsid w:val="00B356AF"/>
    <w:rsid w:val="00B3648C"/>
    <w:rsid w:val="00B3692B"/>
    <w:rsid w:val="00B40DCA"/>
    <w:rsid w:val="00B41B6C"/>
    <w:rsid w:val="00B43641"/>
    <w:rsid w:val="00B45075"/>
    <w:rsid w:val="00B474B8"/>
    <w:rsid w:val="00B5188D"/>
    <w:rsid w:val="00B5217B"/>
    <w:rsid w:val="00B5251E"/>
    <w:rsid w:val="00B52A54"/>
    <w:rsid w:val="00B52DD2"/>
    <w:rsid w:val="00B54475"/>
    <w:rsid w:val="00B545AD"/>
    <w:rsid w:val="00B54777"/>
    <w:rsid w:val="00B55218"/>
    <w:rsid w:val="00B553AF"/>
    <w:rsid w:val="00B559F9"/>
    <w:rsid w:val="00B55EDC"/>
    <w:rsid w:val="00B57F06"/>
    <w:rsid w:val="00B6013A"/>
    <w:rsid w:val="00B604EC"/>
    <w:rsid w:val="00B60643"/>
    <w:rsid w:val="00B61047"/>
    <w:rsid w:val="00B62BE9"/>
    <w:rsid w:val="00B62D31"/>
    <w:rsid w:val="00B62F59"/>
    <w:rsid w:val="00B630C7"/>
    <w:rsid w:val="00B632BA"/>
    <w:rsid w:val="00B63434"/>
    <w:rsid w:val="00B651A5"/>
    <w:rsid w:val="00B670CA"/>
    <w:rsid w:val="00B67B36"/>
    <w:rsid w:val="00B72AC4"/>
    <w:rsid w:val="00B73817"/>
    <w:rsid w:val="00B745B7"/>
    <w:rsid w:val="00B747CF"/>
    <w:rsid w:val="00B7563A"/>
    <w:rsid w:val="00B757C5"/>
    <w:rsid w:val="00B75DB9"/>
    <w:rsid w:val="00B75E58"/>
    <w:rsid w:val="00B76672"/>
    <w:rsid w:val="00B76A24"/>
    <w:rsid w:val="00B80037"/>
    <w:rsid w:val="00B8187C"/>
    <w:rsid w:val="00B81D98"/>
    <w:rsid w:val="00B8233A"/>
    <w:rsid w:val="00B82BB9"/>
    <w:rsid w:val="00B83496"/>
    <w:rsid w:val="00B85102"/>
    <w:rsid w:val="00B8568D"/>
    <w:rsid w:val="00B8671A"/>
    <w:rsid w:val="00B86B08"/>
    <w:rsid w:val="00B90224"/>
    <w:rsid w:val="00B90C5D"/>
    <w:rsid w:val="00B91660"/>
    <w:rsid w:val="00B91AEF"/>
    <w:rsid w:val="00B92168"/>
    <w:rsid w:val="00B924A4"/>
    <w:rsid w:val="00B93657"/>
    <w:rsid w:val="00B96021"/>
    <w:rsid w:val="00B97292"/>
    <w:rsid w:val="00BA32A8"/>
    <w:rsid w:val="00BA385D"/>
    <w:rsid w:val="00BA4297"/>
    <w:rsid w:val="00BA4F03"/>
    <w:rsid w:val="00BA4F45"/>
    <w:rsid w:val="00BA58B6"/>
    <w:rsid w:val="00BA58B8"/>
    <w:rsid w:val="00BA5F40"/>
    <w:rsid w:val="00BA678B"/>
    <w:rsid w:val="00BA6A04"/>
    <w:rsid w:val="00BA7169"/>
    <w:rsid w:val="00BB0850"/>
    <w:rsid w:val="00BB0B15"/>
    <w:rsid w:val="00BB10AC"/>
    <w:rsid w:val="00BB171D"/>
    <w:rsid w:val="00BB1A62"/>
    <w:rsid w:val="00BB40C8"/>
    <w:rsid w:val="00BB45F7"/>
    <w:rsid w:val="00BB540B"/>
    <w:rsid w:val="00BB5902"/>
    <w:rsid w:val="00BB5B70"/>
    <w:rsid w:val="00BB5C8D"/>
    <w:rsid w:val="00BC1A54"/>
    <w:rsid w:val="00BC1B1A"/>
    <w:rsid w:val="00BC3014"/>
    <w:rsid w:val="00BC39ED"/>
    <w:rsid w:val="00BC60EA"/>
    <w:rsid w:val="00BC6263"/>
    <w:rsid w:val="00BC6775"/>
    <w:rsid w:val="00BD00F2"/>
    <w:rsid w:val="00BD15E3"/>
    <w:rsid w:val="00BD1C62"/>
    <w:rsid w:val="00BD3074"/>
    <w:rsid w:val="00BD3C84"/>
    <w:rsid w:val="00BD4027"/>
    <w:rsid w:val="00BD4059"/>
    <w:rsid w:val="00BD480F"/>
    <w:rsid w:val="00BD566F"/>
    <w:rsid w:val="00BD5FA2"/>
    <w:rsid w:val="00BD6803"/>
    <w:rsid w:val="00BD69EA"/>
    <w:rsid w:val="00BD6AE6"/>
    <w:rsid w:val="00BD7FBA"/>
    <w:rsid w:val="00BE26B9"/>
    <w:rsid w:val="00BE4424"/>
    <w:rsid w:val="00BE5F43"/>
    <w:rsid w:val="00BE64B1"/>
    <w:rsid w:val="00BE6A2A"/>
    <w:rsid w:val="00BE70B4"/>
    <w:rsid w:val="00BF02DD"/>
    <w:rsid w:val="00BF2BBE"/>
    <w:rsid w:val="00BF4759"/>
    <w:rsid w:val="00BF4CB9"/>
    <w:rsid w:val="00BF6653"/>
    <w:rsid w:val="00BF6FD1"/>
    <w:rsid w:val="00BF71AA"/>
    <w:rsid w:val="00BF7838"/>
    <w:rsid w:val="00C00605"/>
    <w:rsid w:val="00C03127"/>
    <w:rsid w:val="00C048BD"/>
    <w:rsid w:val="00C04F91"/>
    <w:rsid w:val="00C05182"/>
    <w:rsid w:val="00C05E68"/>
    <w:rsid w:val="00C05FDF"/>
    <w:rsid w:val="00C060D0"/>
    <w:rsid w:val="00C07105"/>
    <w:rsid w:val="00C07AB0"/>
    <w:rsid w:val="00C07D50"/>
    <w:rsid w:val="00C07E98"/>
    <w:rsid w:val="00C104C2"/>
    <w:rsid w:val="00C1138D"/>
    <w:rsid w:val="00C1201C"/>
    <w:rsid w:val="00C170EF"/>
    <w:rsid w:val="00C21716"/>
    <w:rsid w:val="00C22C2C"/>
    <w:rsid w:val="00C23BBE"/>
    <w:rsid w:val="00C23E61"/>
    <w:rsid w:val="00C25A3A"/>
    <w:rsid w:val="00C262D0"/>
    <w:rsid w:val="00C2645D"/>
    <w:rsid w:val="00C272EB"/>
    <w:rsid w:val="00C275FE"/>
    <w:rsid w:val="00C301EE"/>
    <w:rsid w:val="00C32449"/>
    <w:rsid w:val="00C3348E"/>
    <w:rsid w:val="00C34B3A"/>
    <w:rsid w:val="00C34D8A"/>
    <w:rsid w:val="00C35AB0"/>
    <w:rsid w:val="00C35D63"/>
    <w:rsid w:val="00C36F3A"/>
    <w:rsid w:val="00C36F5F"/>
    <w:rsid w:val="00C37C09"/>
    <w:rsid w:val="00C37DB4"/>
    <w:rsid w:val="00C41481"/>
    <w:rsid w:val="00C4241C"/>
    <w:rsid w:val="00C433AF"/>
    <w:rsid w:val="00C45A24"/>
    <w:rsid w:val="00C45CB0"/>
    <w:rsid w:val="00C45CE4"/>
    <w:rsid w:val="00C45F7D"/>
    <w:rsid w:val="00C471BD"/>
    <w:rsid w:val="00C47CC5"/>
    <w:rsid w:val="00C50ABE"/>
    <w:rsid w:val="00C515DA"/>
    <w:rsid w:val="00C52017"/>
    <w:rsid w:val="00C549D5"/>
    <w:rsid w:val="00C54B20"/>
    <w:rsid w:val="00C61AFC"/>
    <w:rsid w:val="00C62B62"/>
    <w:rsid w:val="00C6431E"/>
    <w:rsid w:val="00C64835"/>
    <w:rsid w:val="00C64F98"/>
    <w:rsid w:val="00C65C64"/>
    <w:rsid w:val="00C665C7"/>
    <w:rsid w:val="00C66D29"/>
    <w:rsid w:val="00C67806"/>
    <w:rsid w:val="00C70043"/>
    <w:rsid w:val="00C7017C"/>
    <w:rsid w:val="00C71015"/>
    <w:rsid w:val="00C7176D"/>
    <w:rsid w:val="00C71E8C"/>
    <w:rsid w:val="00C72404"/>
    <w:rsid w:val="00C72CCF"/>
    <w:rsid w:val="00C7401B"/>
    <w:rsid w:val="00C74FB0"/>
    <w:rsid w:val="00C76913"/>
    <w:rsid w:val="00C77640"/>
    <w:rsid w:val="00C80841"/>
    <w:rsid w:val="00C8094B"/>
    <w:rsid w:val="00C811FB"/>
    <w:rsid w:val="00C82CD1"/>
    <w:rsid w:val="00C83D87"/>
    <w:rsid w:val="00C846E4"/>
    <w:rsid w:val="00C84A78"/>
    <w:rsid w:val="00C84AC8"/>
    <w:rsid w:val="00C84E21"/>
    <w:rsid w:val="00C85792"/>
    <w:rsid w:val="00C85CE5"/>
    <w:rsid w:val="00C863FC"/>
    <w:rsid w:val="00C8775C"/>
    <w:rsid w:val="00C90D68"/>
    <w:rsid w:val="00C920E1"/>
    <w:rsid w:val="00C9738C"/>
    <w:rsid w:val="00C979D8"/>
    <w:rsid w:val="00C97C95"/>
    <w:rsid w:val="00CA0D1E"/>
    <w:rsid w:val="00CA1EE9"/>
    <w:rsid w:val="00CA1FAA"/>
    <w:rsid w:val="00CA41B2"/>
    <w:rsid w:val="00CA4485"/>
    <w:rsid w:val="00CA5519"/>
    <w:rsid w:val="00CA64E6"/>
    <w:rsid w:val="00CA65D6"/>
    <w:rsid w:val="00CA6602"/>
    <w:rsid w:val="00CA6754"/>
    <w:rsid w:val="00CA7893"/>
    <w:rsid w:val="00CB13E5"/>
    <w:rsid w:val="00CB2A2E"/>
    <w:rsid w:val="00CB2FEA"/>
    <w:rsid w:val="00CB4C22"/>
    <w:rsid w:val="00CB4C8E"/>
    <w:rsid w:val="00CB5E7D"/>
    <w:rsid w:val="00CC1682"/>
    <w:rsid w:val="00CC2053"/>
    <w:rsid w:val="00CC36E6"/>
    <w:rsid w:val="00CC3794"/>
    <w:rsid w:val="00CC4644"/>
    <w:rsid w:val="00CC5F61"/>
    <w:rsid w:val="00CC6676"/>
    <w:rsid w:val="00CC6D44"/>
    <w:rsid w:val="00CD1186"/>
    <w:rsid w:val="00CD1869"/>
    <w:rsid w:val="00CD7AF5"/>
    <w:rsid w:val="00CD7DA8"/>
    <w:rsid w:val="00CE123A"/>
    <w:rsid w:val="00CE2404"/>
    <w:rsid w:val="00CE4674"/>
    <w:rsid w:val="00CF013E"/>
    <w:rsid w:val="00CF04E5"/>
    <w:rsid w:val="00CF0FC4"/>
    <w:rsid w:val="00CF345E"/>
    <w:rsid w:val="00CF4AD2"/>
    <w:rsid w:val="00CF526D"/>
    <w:rsid w:val="00D0281D"/>
    <w:rsid w:val="00D03114"/>
    <w:rsid w:val="00D036B2"/>
    <w:rsid w:val="00D0397D"/>
    <w:rsid w:val="00D044C8"/>
    <w:rsid w:val="00D04EAA"/>
    <w:rsid w:val="00D11E4E"/>
    <w:rsid w:val="00D12281"/>
    <w:rsid w:val="00D12E69"/>
    <w:rsid w:val="00D13446"/>
    <w:rsid w:val="00D13AB6"/>
    <w:rsid w:val="00D14A2D"/>
    <w:rsid w:val="00D15509"/>
    <w:rsid w:val="00D1640C"/>
    <w:rsid w:val="00D173C5"/>
    <w:rsid w:val="00D178B6"/>
    <w:rsid w:val="00D20005"/>
    <w:rsid w:val="00D2094B"/>
    <w:rsid w:val="00D2291B"/>
    <w:rsid w:val="00D22E06"/>
    <w:rsid w:val="00D23A4E"/>
    <w:rsid w:val="00D23B4C"/>
    <w:rsid w:val="00D23DF0"/>
    <w:rsid w:val="00D24278"/>
    <w:rsid w:val="00D247F4"/>
    <w:rsid w:val="00D25B06"/>
    <w:rsid w:val="00D26507"/>
    <w:rsid w:val="00D30C49"/>
    <w:rsid w:val="00D31708"/>
    <w:rsid w:val="00D3258D"/>
    <w:rsid w:val="00D32A9A"/>
    <w:rsid w:val="00D3488B"/>
    <w:rsid w:val="00D34D19"/>
    <w:rsid w:val="00D3536D"/>
    <w:rsid w:val="00D35F31"/>
    <w:rsid w:val="00D360A2"/>
    <w:rsid w:val="00D36AD9"/>
    <w:rsid w:val="00D40197"/>
    <w:rsid w:val="00D407A0"/>
    <w:rsid w:val="00D41374"/>
    <w:rsid w:val="00D41ADC"/>
    <w:rsid w:val="00D44827"/>
    <w:rsid w:val="00D44D22"/>
    <w:rsid w:val="00D45B09"/>
    <w:rsid w:val="00D4666D"/>
    <w:rsid w:val="00D47D0B"/>
    <w:rsid w:val="00D51567"/>
    <w:rsid w:val="00D51757"/>
    <w:rsid w:val="00D52305"/>
    <w:rsid w:val="00D52427"/>
    <w:rsid w:val="00D533FF"/>
    <w:rsid w:val="00D537F1"/>
    <w:rsid w:val="00D548D6"/>
    <w:rsid w:val="00D56C4C"/>
    <w:rsid w:val="00D57BE4"/>
    <w:rsid w:val="00D61B50"/>
    <w:rsid w:val="00D62537"/>
    <w:rsid w:val="00D6269D"/>
    <w:rsid w:val="00D651D9"/>
    <w:rsid w:val="00D6528B"/>
    <w:rsid w:val="00D65C92"/>
    <w:rsid w:val="00D662A7"/>
    <w:rsid w:val="00D6633C"/>
    <w:rsid w:val="00D674A9"/>
    <w:rsid w:val="00D7028E"/>
    <w:rsid w:val="00D70364"/>
    <w:rsid w:val="00D71020"/>
    <w:rsid w:val="00D721BA"/>
    <w:rsid w:val="00D72741"/>
    <w:rsid w:val="00D73188"/>
    <w:rsid w:val="00D73A08"/>
    <w:rsid w:val="00D753B0"/>
    <w:rsid w:val="00D81E6B"/>
    <w:rsid w:val="00D82E8B"/>
    <w:rsid w:val="00D8440E"/>
    <w:rsid w:val="00D85E23"/>
    <w:rsid w:val="00D85F6F"/>
    <w:rsid w:val="00D86EF6"/>
    <w:rsid w:val="00D87C39"/>
    <w:rsid w:val="00D87E40"/>
    <w:rsid w:val="00D91A1E"/>
    <w:rsid w:val="00D93BCA"/>
    <w:rsid w:val="00D93C4D"/>
    <w:rsid w:val="00D948E4"/>
    <w:rsid w:val="00D95628"/>
    <w:rsid w:val="00D95CD1"/>
    <w:rsid w:val="00DA0B05"/>
    <w:rsid w:val="00DA397B"/>
    <w:rsid w:val="00DA495B"/>
    <w:rsid w:val="00DA532F"/>
    <w:rsid w:val="00DA57BC"/>
    <w:rsid w:val="00DA5DA2"/>
    <w:rsid w:val="00DA6191"/>
    <w:rsid w:val="00DA70F5"/>
    <w:rsid w:val="00DB055A"/>
    <w:rsid w:val="00DB09C4"/>
    <w:rsid w:val="00DB3D8F"/>
    <w:rsid w:val="00DB4A0E"/>
    <w:rsid w:val="00DB536A"/>
    <w:rsid w:val="00DB744B"/>
    <w:rsid w:val="00DB7FC1"/>
    <w:rsid w:val="00DC0E82"/>
    <w:rsid w:val="00DC2AA9"/>
    <w:rsid w:val="00DC624D"/>
    <w:rsid w:val="00DC65BC"/>
    <w:rsid w:val="00DC7175"/>
    <w:rsid w:val="00DD0780"/>
    <w:rsid w:val="00DD08FC"/>
    <w:rsid w:val="00DD0A1E"/>
    <w:rsid w:val="00DD2707"/>
    <w:rsid w:val="00DD28AE"/>
    <w:rsid w:val="00DD2C48"/>
    <w:rsid w:val="00DD5487"/>
    <w:rsid w:val="00DD59E4"/>
    <w:rsid w:val="00DD6747"/>
    <w:rsid w:val="00DD67DC"/>
    <w:rsid w:val="00DD6C66"/>
    <w:rsid w:val="00DD6D2C"/>
    <w:rsid w:val="00DD6E7A"/>
    <w:rsid w:val="00DD72A8"/>
    <w:rsid w:val="00DE06CB"/>
    <w:rsid w:val="00DE249E"/>
    <w:rsid w:val="00DE5D72"/>
    <w:rsid w:val="00DF0D9E"/>
    <w:rsid w:val="00DF1A63"/>
    <w:rsid w:val="00DF23DB"/>
    <w:rsid w:val="00DF2771"/>
    <w:rsid w:val="00DF2C03"/>
    <w:rsid w:val="00DF37F5"/>
    <w:rsid w:val="00DF456C"/>
    <w:rsid w:val="00DF59CB"/>
    <w:rsid w:val="00DF61DF"/>
    <w:rsid w:val="00DF6C97"/>
    <w:rsid w:val="00DF6D1C"/>
    <w:rsid w:val="00E00DF3"/>
    <w:rsid w:val="00E01692"/>
    <w:rsid w:val="00E03D2B"/>
    <w:rsid w:val="00E04A1B"/>
    <w:rsid w:val="00E05284"/>
    <w:rsid w:val="00E0675F"/>
    <w:rsid w:val="00E115CF"/>
    <w:rsid w:val="00E11C73"/>
    <w:rsid w:val="00E146F5"/>
    <w:rsid w:val="00E14863"/>
    <w:rsid w:val="00E14F02"/>
    <w:rsid w:val="00E15922"/>
    <w:rsid w:val="00E1625A"/>
    <w:rsid w:val="00E1635D"/>
    <w:rsid w:val="00E1752D"/>
    <w:rsid w:val="00E20405"/>
    <w:rsid w:val="00E24121"/>
    <w:rsid w:val="00E24A4F"/>
    <w:rsid w:val="00E25B26"/>
    <w:rsid w:val="00E2710F"/>
    <w:rsid w:val="00E279B3"/>
    <w:rsid w:val="00E37AB0"/>
    <w:rsid w:val="00E40BA5"/>
    <w:rsid w:val="00E43128"/>
    <w:rsid w:val="00E4552E"/>
    <w:rsid w:val="00E45DCC"/>
    <w:rsid w:val="00E46075"/>
    <w:rsid w:val="00E4673D"/>
    <w:rsid w:val="00E477CD"/>
    <w:rsid w:val="00E510D6"/>
    <w:rsid w:val="00E519FE"/>
    <w:rsid w:val="00E52F28"/>
    <w:rsid w:val="00E533A2"/>
    <w:rsid w:val="00E53C5B"/>
    <w:rsid w:val="00E56E16"/>
    <w:rsid w:val="00E600B6"/>
    <w:rsid w:val="00E608A7"/>
    <w:rsid w:val="00E608B4"/>
    <w:rsid w:val="00E609DC"/>
    <w:rsid w:val="00E60A4C"/>
    <w:rsid w:val="00E60B21"/>
    <w:rsid w:val="00E60C80"/>
    <w:rsid w:val="00E63E18"/>
    <w:rsid w:val="00E64D78"/>
    <w:rsid w:val="00E66220"/>
    <w:rsid w:val="00E667A6"/>
    <w:rsid w:val="00E667C3"/>
    <w:rsid w:val="00E73032"/>
    <w:rsid w:val="00E7780B"/>
    <w:rsid w:val="00E77F1E"/>
    <w:rsid w:val="00E80665"/>
    <w:rsid w:val="00E80C37"/>
    <w:rsid w:val="00E81411"/>
    <w:rsid w:val="00E834F4"/>
    <w:rsid w:val="00E8357E"/>
    <w:rsid w:val="00E871EA"/>
    <w:rsid w:val="00E900AD"/>
    <w:rsid w:val="00E93ABE"/>
    <w:rsid w:val="00E94079"/>
    <w:rsid w:val="00E9447D"/>
    <w:rsid w:val="00E952DB"/>
    <w:rsid w:val="00E95ACC"/>
    <w:rsid w:val="00E96165"/>
    <w:rsid w:val="00E97789"/>
    <w:rsid w:val="00EA2140"/>
    <w:rsid w:val="00EA3266"/>
    <w:rsid w:val="00EA44E7"/>
    <w:rsid w:val="00EA5514"/>
    <w:rsid w:val="00EA5DEB"/>
    <w:rsid w:val="00EA6275"/>
    <w:rsid w:val="00EA6279"/>
    <w:rsid w:val="00EA711A"/>
    <w:rsid w:val="00EB388D"/>
    <w:rsid w:val="00EB4864"/>
    <w:rsid w:val="00EB4E00"/>
    <w:rsid w:val="00EB5115"/>
    <w:rsid w:val="00EB64AF"/>
    <w:rsid w:val="00EB6C98"/>
    <w:rsid w:val="00EB6E1A"/>
    <w:rsid w:val="00EC01FA"/>
    <w:rsid w:val="00EC0D3D"/>
    <w:rsid w:val="00EC112A"/>
    <w:rsid w:val="00EC1E5E"/>
    <w:rsid w:val="00EC21BB"/>
    <w:rsid w:val="00EC3A55"/>
    <w:rsid w:val="00EC4E7A"/>
    <w:rsid w:val="00ED77B8"/>
    <w:rsid w:val="00EE0359"/>
    <w:rsid w:val="00EE13A1"/>
    <w:rsid w:val="00EE17A9"/>
    <w:rsid w:val="00EE2B91"/>
    <w:rsid w:val="00EE56BF"/>
    <w:rsid w:val="00EE7136"/>
    <w:rsid w:val="00EF07B7"/>
    <w:rsid w:val="00EF1E17"/>
    <w:rsid w:val="00EF2915"/>
    <w:rsid w:val="00EF372D"/>
    <w:rsid w:val="00EF609E"/>
    <w:rsid w:val="00F00434"/>
    <w:rsid w:val="00F023BF"/>
    <w:rsid w:val="00F02AF7"/>
    <w:rsid w:val="00F04409"/>
    <w:rsid w:val="00F04AF8"/>
    <w:rsid w:val="00F05599"/>
    <w:rsid w:val="00F066FD"/>
    <w:rsid w:val="00F06BED"/>
    <w:rsid w:val="00F07D81"/>
    <w:rsid w:val="00F12776"/>
    <w:rsid w:val="00F12F89"/>
    <w:rsid w:val="00F13A0E"/>
    <w:rsid w:val="00F16870"/>
    <w:rsid w:val="00F16B10"/>
    <w:rsid w:val="00F16B96"/>
    <w:rsid w:val="00F16DC4"/>
    <w:rsid w:val="00F17DC0"/>
    <w:rsid w:val="00F20299"/>
    <w:rsid w:val="00F2325E"/>
    <w:rsid w:val="00F23864"/>
    <w:rsid w:val="00F250CA"/>
    <w:rsid w:val="00F2570D"/>
    <w:rsid w:val="00F2615B"/>
    <w:rsid w:val="00F263AC"/>
    <w:rsid w:val="00F26972"/>
    <w:rsid w:val="00F27EE1"/>
    <w:rsid w:val="00F31833"/>
    <w:rsid w:val="00F31BBC"/>
    <w:rsid w:val="00F35425"/>
    <w:rsid w:val="00F356DC"/>
    <w:rsid w:val="00F35F32"/>
    <w:rsid w:val="00F372A7"/>
    <w:rsid w:val="00F42D11"/>
    <w:rsid w:val="00F43B67"/>
    <w:rsid w:val="00F43DC3"/>
    <w:rsid w:val="00F45673"/>
    <w:rsid w:val="00F45BE5"/>
    <w:rsid w:val="00F46D00"/>
    <w:rsid w:val="00F474D0"/>
    <w:rsid w:val="00F51866"/>
    <w:rsid w:val="00F54204"/>
    <w:rsid w:val="00F55819"/>
    <w:rsid w:val="00F561B0"/>
    <w:rsid w:val="00F564BA"/>
    <w:rsid w:val="00F575D4"/>
    <w:rsid w:val="00F604BA"/>
    <w:rsid w:val="00F62032"/>
    <w:rsid w:val="00F62B5C"/>
    <w:rsid w:val="00F62BBF"/>
    <w:rsid w:val="00F656C0"/>
    <w:rsid w:val="00F65842"/>
    <w:rsid w:val="00F65947"/>
    <w:rsid w:val="00F66817"/>
    <w:rsid w:val="00F675DA"/>
    <w:rsid w:val="00F6798F"/>
    <w:rsid w:val="00F70BBC"/>
    <w:rsid w:val="00F7124E"/>
    <w:rsid w:val="00F71D3D"/>
    <w:rsid w:val="00F72DD7"/>
    <w:rsid w:val="00F7331C"/>
    <w:rsid w:val="00F73C79"/>
    <w:rsid w:val="00F75736"/>
    <w:rsid w:val="00F760E2"/>
    <w:rsid w:val="00F77D7F"/>
    <w:rsid w:val="00F831D9"/>
    <w:rsid w:val="00F84268"/>
    <w:rsid w:val="00F84D1A"/>
    <w:rsid w:val="00F85622"/>
    <w:rsid w:val="00F85C15"/>
    <w:rsid w:val="00F85C1C"/>
    <w:rsid w:val="00F87126"/>
    <w:rsid w:val="00F9058B"/>
    <w:rsid w:val="00F90A6C"/>
    <w:rsid w:val="00F94B71"/>
    <w:rsid w:val="00F958E0"/>
    <w:rsid w:val="00F962CC"/>
    <w:rsid w:val="00F9688A"/>
    <w:rsid w:val="00F9796C"/>
    <w:rsid w:val="00FA0ED3"/>
    <w:rsid w:val="00FA1754"/>
    <w:rsid w:val="00FA49B4"/>
    <w:rsid w:val="00FA528A"/>
    <w:rsid w:val="00FA61C6"/>
    <w:rsid w:val="00FA6B42"/>
    <w:rsid w:val="00FB069B"/>
    <w:rsid w:val="00FB2192"/>
    <w:rsid w:val="00FB2FDF"/>
    <w:rsid w:val="00FB4DE0"/>
    <w:rsid w:val="00FB5AFA"/>
    <w:rsid w:val="00FB76A6"/>
    <w:rsid w:val="00FC0A89"/>
    <w:rsid w:val="00FC1E1F"/>
    <w:rsid w:val="00FC51BF"/>
    <w:rsid w:val="00FC65D5"/>
    <w:rsid w:val="00FC6A8D"/>
    <w:rsid w:val="00FC7593"/>
    <w:rsid w:val="00FC77AF"/>
    <w:rsid w:val="00FC7B91"/>
    <w:rsid w:val="00FD10FC"/>
    <w:rsid w:val="00FD21AC"/>
    <w:rsid w:val="00FD2698"/>
    <w:rsid w:val="00FD2C87"/>
    <w:rsid w:val="00FD397A"/>
    <w:rsid w:val="00FD5ACC"/>
    <w:rsid w:val="00FD5CDA"/>
    <w:rsid w:val="00FE27AC"/>
    <w:rsid w:val="00FE2832"/>
    <w:rsid w:val="00FE2C36"/>
    <w:rsid w:val="00FE2C56"/>
    <w:rsid w:val="00FE443D"/>
    <w:rsid w:val="00FE47A7"/>
    <w:rsid w:val="00FE4A0D"/>
    <w:rsid w:val="00FE67DE"/>
    <w:rsid w:val="00FE7A21"/>
    <w:rsid w:val="00FF1331"/>
    <w:rsid w:val="00FF207F"/>
    <w:rsid w:val="00FF3462"/>
    <w:rsid w:val="00FF3B84"/>
    <w:rsid w:val="00FF3F3F"/>
    <w:rsid w:val="00FF5875"/>
    <w:rsid w:val="00FF62F5"/>
    <w:rsid w:val="00FF7A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75A65"/>
  <w15:docId w15:val="{80C1FD50-3C06-4717-8F50-5A95A1395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FC4"/>
    <w:pPr>
      <w:widowControl w:val="0"/>
      <w:overflowPunct w:val="0"/>
      <w:autoSpaceDE w:val="0"/>
      <w:autoSpaceDN w:val="0"/>
      <w:adjustRightInd w:val="0"/>
      <w:spacing w:before="0" w:after="0" w:line="240" w:lineRule="auto"/>
      <w:ind w:right="0"/>
      <w:jc w:val="left"/>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700AB2"/>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700AB2"/>
    <w:pPr>
      <w:keepNext/>
      <w:outlineLvl w:val="1"/>
    </w:pPr>
    <w:rPr>
      <w:rFonts w:cs="AngsanaUPC"/>
      <w:color w:val="0000FF"/>
      <w:sz w:val="32"/>
      <w:szCs w:val="32"/>
    </w:rPr>
  </w:style>
  <w:style w:type="paragraph" w:styleId="Heading3">
    <w:name w:val="heading 3"/>
    <w:basedOn w:val="Normal"/>
    <w:next w:val="Normal"/>
    <w:link w:val="Heading3Char"/>
    <w:qFormat/>
    <w:rsid w:val="00700AB2"/>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700AB2"/>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700AB2"/>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700AB2"/>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700AB2"/>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700AB2"/>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700AB2"/>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0AB2"/>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700AB2"/>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700AB2"/>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700AB2"/>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700AB2"/>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700AB2"/>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700AB2"/>
    <w:rPr>
      <w:rFonts w:ascii="Times New Roman" w:eastAsia="Times New Roman" w:hAnsi="CordiaUPC" w:cs="AngsanaUPC"/>
      <w:sz w:val="32"/>
      <w:szCs w:val="32"/>
    </w:rPr>
  </w:style>
  <w:style w:type="character" w:customStyle="1" w:styleId="Heading8Char">
    <w:name w:val="Heading 8 Char"/>
    <w:basedOn w:val="DefaultParagraphFont"/>
    <w:link w:val="Heading8"/>
    <w:rsid w:val="00700AB2"/>
    <w:rPr>
      <w:rFonts w:ascii="Times New Roman" w:eastAsia="Times New Roman" w:hAnsi="CordiaUPC" w:cs="AngsanaUPC"/>
      <w:sz w:val="32"/>
      <w:szCs w:val="32"/>
    </w:rPr>
  </w:style>
  <w:style w:type="character" w:customStyle="1" w:styleId="Heading9Char">
    <w:name w:val="Heading 9 Char"/>
    <w:basedOn w:val="DefaultParagraphFont"/>
    <w:link w:val="Heading9"/>
    <w:rsid w:val="00700AB2"/>
    <w:rPr>
      <w:rFonts w:ascii="Times New Roman" w:eastAsia="Times New Roman" w:hAnsi="CordiaUPC" w:cs="AngsanaUPC"/>
      <w:sz w:val="32"/>
      <w:szCs w:val="32"/>
    </w:rPr>
  </w:style>
  <w:style w:type="paragraph" w:styleId="Header">
    <w:name w:val="header"/>
    <w:basedOn w:val="Normal"/>
    <w:link w:val="HeaderChar"/>
    <w:rsid w:val="00700AB2"/>
    <w:pPr>
      <w:tabs>
        <w:tab w:val="center" w:pos="4153"/>
        <w:tab w:val="right" w:pos="8306"/>
      </w:tabs>
    </w:pPr>
    <w:rPr>
      <w:rFonts w:cs="AngsanaUPC"/>
    </w:rPr>
  </w:style>
  <w:style w:type="character" w:customStyle="1" w:styleId="HeaderChar">
    <w:name w:val="Header Char"/>
    <w:basedOn w:val="DefaultParagraphFont"/>
    <w:link w:val="Header"/>
    <w:rsid w:val="00700AB2"/>
    <w:rPr>
      <w:rFonts w:ascii="Times New Roman" w:eastAsia="Times New Roman" w:hAnsi="CordiaUPC" w:cs="AngsanaUPC"/>
      <w:sz w:val="24"/>
    </w:rPr>
  </w:style>
  <w:style w:type="paragraph" w:styleId="BodyTextIndent">
    <w:name w:val="Body Text Indent"/>
    <w:basedOn w:val="Normal"/>
    <w:link w:val="BodyTextIndentChar"/>
    <w:rsid w:val="00700AB2"/>
    <w:pPr>
      <w:ind w:firstLine="1080"/>
      <w:jc w:val="both"/>
    </w:pPr>
    <w:rPr>
      <w:rFonts w:cs="AngsanaUPC"/>
      <w:sz w:val="32"/>
      <w:szCs w:val="32"/>
    </w:rPr>
  </w:style>
  <w:style w:type="character" w:customStyle="1" w:styleId="BodyTextIndentChar">
    <w:name w:val="Body Text Indent Char"/>
    <w:basedOn w:val="DefaultParagraphFont"/>
    <w:link w:val="BodyTextIndent"/>
    <w:rsid w:val="00700AB2"/>
    <w:rPr>
      <w:rFonts w:ascii="Times New Roman" w:eastAsia="Times New Roman" w:hAnsi="CordiaUPC" w:cs="AngsanaUPC"/>
      <w:sz w:val="32"/>
      <w:szCs w:val="32"/>
    </w:rPr>
  </w:style>
  <w:style w:type="paragraph" w:styleId="BodyTextIndent2">
    <w:name w:val="Body Text Indent 2"/>
    <w:basedOn w:val="Normal"/>
    <w:link w:val="BodyTextIndent2Char"/>
    <w:rsid w:val="00700AB2"/>
    <w:pPr>
      <w:ind w:firstLine="1080"/>
    </w:pPr>
    <w:rPr>
      <w:rFonts w:cs="AngsanaUPC"/>
      <w:sz w:val="32"/>
      <w:szCs w:val="32"/>
    </w:rPr>
  </w:style>
  <w:style w:type="character" w:customStyle="1" w:styleId="BodyTextIndent2Char">
    <w:name w:val="Body Text Indent 2 Char"/>
    <w:basedOn w:val="DefaultParagraphFont"/>
    <w:link w:val="BodyTextIndent2"/>
    <w:rsid w:val="00700AB2"/>
    <w:rPr>
      <w:rFonts w:ascii="Times New Roman" w:eastAsia="Times New Roman" w:hAnsi="CordiaUPC" w:cs="AngsanaUPC"/>
      <w:sz w:val="32"/>
      <w:szCs w:val="32"/>
    </w:rPr>
  </w:style>
  <w:style w:type="paragraph" w:styleId="Title">
    <w:name w:val="Title"/>
    <w:basedOn w:val="Normal"/>
    <w:link w:val="TitleChar"/>
    <w:qFormat/>
    <w:rsid w:val="00700AB2"/>
    <w:pPr>
      <w:jc w:val="center"/>
    </w:pPr>
    <w:rPr>
      <w:rFonts w:cs="AngsanaUPC"/>
      <w:b/>
      <w:bCs/>
      <w:sz w:val="36"/>
      <w:szCs w:val="36"/>
    </w:rPr>
  </w:style>
  <w:style w:type="character" w:customStyle="1" w:styleId="TitleChar">
    <w:name w:val="Title Char"/>
    <w:basedOn w:val="DefaultParagraphFont"/>
    <w:link w:val="Title"/>
    <w:rsid w:val="00700AB2"/>
    <w:rPr>
      <w:rFonts w:ascii="Times New Roman" w:eastAsia="Times New Roman" w:hAnsi="CordiaUPC" w:cs="AngsanaUPC"/>
      <w:b/>
      <w:bCs/>
      <w:sz w:val="36"/>
      <w:szCs w:val="36"/>
    </w:rPr>
  </w:style>
  <w:style w:type="paragraph" w:styleId="BodyTextIndent3">
    <w:name w:val="Body Text Indent 3"/>
    <w:basedOn w:val="Normal"/>
    <w:link w:val="BodyTextIndent3Char"/>
    <w:rsid w:val="00700AB2"/>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700AB2"/>
    <w:rPr>
      <w:rFonts w:ascii="Times New Roman" w:eastAsia="Times New Roman" w:hAnsi="CordiaUPC" w:cs="AngsanaUPC"/>
      <w:color w:val="000000"/>
      <w:sz w:val="32"/>
      <w:szCs w:val="32"/>
    </w:rPr>
  </w:style>
  <w:style w:type="paragraph" w:styleId="Footer">
    <w:name w:val="footer"/>
    <w:basedOn w:val="Normal"/>
    <w:link w:val="FooterChar"/>
    <w:uiPriority w:val="99"/>
    <w:rsid w:val="00700AB2"/>
    <w:pPr>
      <w:tabs>
        <w:tab w:val="center" w:pos="4153"/>
        <w:tab w:val="right" w:pos="8306"/>
      </w:tabs>
    </w:pPr>
  </w:style>
  <w:style w:type="character" w:customStyle="1" w:styleId="FooterChar">
    <w:name w:val="Footer Char"/>
    <w:basedOn w:val="DefaultParagraphFont"/>
    <w:link w:val="Footer"/>
    <w:uiPriority w:val="99"/>
    <w:rsid w:val="00700AB2"/>
    <w:rPr>
      <w:rFonts w:ascii="Times New Roman" w:eastAsia="Times New Roman" w:hAnsi="CordiaUPC" w:cs="Angsana New"/>
      <w:sz w:val="24"/>
    </w:rPr>
  </w:style>
  <w:style w:type="paragraph" w:styleId="Caption">
    <w:name w:val="caption"/>
    <w:basedOn w:val="Normal"/>
    <w:next w:val="Normal"/>
    <w:qFormat/>
    <w:rsid w:val="00700AB2"/>
    <w:pPr>
      <w:ind w:left="360"/>
    </w:pPr>
    <w:rPr>
      <w:rFonts w:cs="AngsanaUPC"/>
      <w:sz w:val="32"/>
      <w:szCs w:val="32"/>
    </w:rPr>
  </w:style>
  <w:style w:type="character" w:styleId="PageNumber">
    <w:name w:val="page number"/>
    <w:basedOn w:val="DefaultParagraphFont"/>
    <w:rsid w:val="00700AB2"/>
    <w:rPr>
      <w:rFonts w:ascii="Times New Roman" w:cs="CordiaUPC"/>
      <w:sz w:val="20"/>
      <w:szCs w:val="20"/>
    </w:rPr>
  </w:style>
  <w:style w:type="paragraph" w:styleId="BodyText">
    <w:name w:val="Body Text"/>
    <w:basedOn w:val="Normal"/>
    <w:link w:val="BodyTextChar"/>
    <w:rsid w:val="00700AB2"/>
    <w:pPr>
      <w:widowControl/>
      <w:jc w:val="both"/>
    </w:pPr>
    <w:rPr>
      <w:szCs w:val="24"/>
    </w:rPr>
  </w:style>
  <w:style w:type="character" w:customStyle="1" w:styleId="BodyTextChar">
    <w:name w:val="Body Text Char"/>
    <w:basedOn w:val="DefaultParagraphFont"/>
    <w:link w:val="BodyText"/>
    <w:rsid w:val="00700AB2"/>
    <w:rPr>
      <w:rFonts w:ascii="Times New Roman" w:eastAsia="Times New Roman" w:hAnsi="CordiaUPC" w:cs="Angsana New"/>
      <w:sz w:val="24"/>
      <w:szCs w:val="24"/>
    </w:rPr>
  </w:style>
  <w:style w:type="paragraph" w:styleId="BodyText2">
    <w:name w:val="Body Text 2"/>
    <w:basedOn w:val="Normal"/>
    <w:link w:val="BodyText2Char"/>
    <w:rsid w:val="00700AB2"/>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700AB2"/>
    <w:rPr>
      <w:rFonts w:ascii="Angsana New" w:eastAsia="Times New Roman" w:hAnsi="Angsana New" w:cs="Angsana New"/>
      <w:color w:val="000000"/>
      <w:sz w:val="34"/>
      <w:szCs w:val="34"/>
    </w:rPr>
  </w:style>
  <w:style w:type="paragraph" w:styleId="BlockText">
    <w:name w:val="Block Text"/>
    <w:basedOn w:val="Normal"/>
    <w:rsid w:val="00700AB2"/>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700AB2"/>
    <w:pPr>
      <w:widowControl/>
      <w:tabs>
        <w:tab w:val="left" w:pos="360"/>
        <w:tab w:val="left" w:pos="720"/>
      </w:tabs>
    </w:pPr>
    <w:rPr>
      <w:sz w:val="22"/>
      <w:szCs w:val="22"/>
    </w:rPr>
  </w:style>
  <w:style w:type="table" w:styleId="TableGrid">
    <w:name w:val="Table Grid"/>
    <w:basedOn w:val="TableNormal"/>
    <w:uiPriority w:val="59"/>
    <w:rsid w:val="00700AB2"/>
    <w:pPr>
      <w:widowControl w:val="0"/>
      <w:overflowPunct w:val="0"/>
      <w:autoSpaceDE w:val="0"/>
      <w:autoSpaceDN w:val="0"/>
      <w:adjustRightInd w:val="0"/>
      <w:spacing w:before="0" w:after="0" w:line="240" w:lineRule="auto"/>
      <w:ind w:right="0"/>
      <w:jc w:val="left"/>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00A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700AB2"/>
    <w:rPr>
      <w:rFonts w:ascii="Courier New" w:eastAsia="Times New Roman" w:hAnsi="Courier New" w:cs="Courier New"/>
      <w:sz w:val="20"/>
      <w:szCs w:val="20"/>
    </w:rPr>
  </w:style>
  <w:style w:type="paragraph" w:styleId="BalloonText">
    <w:name w:val="Balloon Text"/>
    <w:basedOn w:val="Normal"/>
    <w:link w:val="BalloonTextChar"/>
    <w:semiHidden/>
    <w:rsid w:val="00700AB2"/>
    <w:rPr>
      <w:rFonts w:ascii="Tahoma" w:hAnsi="Tahoma" w:cs="Tahoma"/>
      <w:sz w:val="16"/>
      <w:szCs w:val="16"/>
    </w:rPr>
  </w:style>
  <w:style w:type="character" w:customStyle="1" w:styleId="BalloonTextChar">
    <w:name w:val="Balloon Text Char"/>
    <w:basedOn w:val="DefaultParagraphFont"/>
    <w:link w:val="BalloonText"/>
    <w:semiHidden/>
    <w:rsid w:val="00700AB2"/>
    <w:rPr>
      <w:rFonts w:ascii="Tahoma" w:eastAsia="Times New Roman" w:hAnsi="Tahoma" w:cs="Tahoma"/>
      <w:sz w:val="16"/>
      <w:szCs w:val="16"/>
    </w:rPr>
  </w:style>
  <w:style w:type="paragraph" w:customStyle="1" w:styleId="Char">
    <w:name w:val="Char"/>
    <w:basedOn w:val="Normal"/>
    <w:rsid w:val="00700AB2"/>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700A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00AB2"/>
    <w:rPr>
      <w:rFonts w:ascii="Tahoma" w:eastAsia="Times New Roman" w:hAnsi="Tahoma" w:cs="Tahoma"/>
      <w:sz w:val="20"/>
      <w:szCs w:val="20"/>
      <w:shd w:val="clear" w:color="auto" w:fill="000080"/>
    </w:rPr>
  </w:style>
  <w:style w:type="paragraph" w:styleId="ListParagraph">
    <w:name w:val="List Paragraph"/>
    <w:basedOn w:val="Normal"/>
    <w:link w:val="ListParagraphChar"/>
    <w:uiPriority w:val="34"/>
    <w:qFormat/>
    <w:rsid w:val="00700AB2"/>
    <w:pPr>
      <w:widowControl/>
      <w:ind w:left="720"/>
      <w:contextualSpacing/>
    </w:pPr>
    <w:rPr>
      <w:rFonts w:hAnsi="Tms Rmn"/>
      <w:szCs w:val="30"/>
    </w:rPr>
  </w:style>
  <w:style w:type="paragraph" w:customStyle="1" w:styleId="Default">
    <w:name w:val="Default"/>
    <w:rsid w:val="005116F0"/>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F372A7"/>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E095B"/>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54E99"/>
    <w:rPr>
      <w:sz w:val="16"/>
      <w:szCs w:val="16"/>
    </w:rPr>
  </w:style>
  <w:style w:type="paragraph" w:styleId="CommentText">
    <w:name w:val="annotation text"/>
    <w:basedOn w:val="Normal"/>
    <w:link w:val="CommentTextChar"/>
    <w:unhideWhenUsed/>
    <w:rsid w:val="00954E99"/>
    <w:rPr>
      <w:sz w:val="20"/>
      <w:szCs w:val="25"/>
    </w:rPr>
  </w:style>
  <w:style w:type="character" w:customStyle="1" w:styleId="CommentTextChar">
    <w:name w:val="Comment Text Char"/>
    <w:basedOn w:val="DefaultParagraphFont"/>
    <w:link w:val="CommentText"/>
    <w:rsid w:val="00954E99"/>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54E99"/>
    <w:rPr>
      <w:b/>
      <w:bCs/>
    </w:rPr>
  </w:style>
  <w:style w:type="character" w:customStyle="1" w:styleId="CommentSubjectChar">
    <w:name w:val="Comment Subject Char"/>
    <w:basedOn w:val="CommentTextChar"/>
    <w:link w:val="CommentSubject"/>
    <w:uiPriority w:val="99"/>
    <w:semiHidden/>
    <w:rsid w:val="00954E99"/>
    <w:rPr>
      <w:rFonts w:ascii="Times New Roman" w:eastAsia="Times New Roman" w:hAnsi="CordiaUPC" w:cs="Angsana New"/>
      <w:b/>
      <w:bCs/>
      <w:sz w:val="20"/>
      <w:szCs w:val="25"/>
    </w:rPr>
  </w:style>
  <w:style w:type="character" w:customStyle="1" w:styleId="ListParagraphChar">
    <w:name w:val="List Paragraph Char"/>
    <w:link w:val="ListParagraph"/>
    <w:uiPriority w:val="34"/>
    <w:locked/>
    <w:rsid w:val="00AB7973"/>
    <w:rPr>
      <w:rFonts w:ascii="Times New Roman" w:eastAsia="Times New Roman" w:hAnsi="Tms Rmn" w:cs="Angsana New"/>
      <w:sz w:val="24"/>
      <w:szCs w:val="30"/>
    </w:rPr>
  </w:style>
  <w:style w:type="table" w:customStyle="1" w:styleId="TableGrid4">
    <w:name w:val="Table Grid4"/>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D2E08"/>
    <w:pPr>
      <w:spacing w:before="0" w:after="0" w:line="240" w:lineRule="auto"/>
      <w:ind w:right="0"/>
      <w:jc w:val="left"/>
    </w:pPr>
    <w:rPr>
      <w:rFonts w:ascii="Calibri" w:eastAsia="Calibri" w:hAnsi="Calibri" w:cs="Cordia New"/>
    </w:rPr>
  </w:style>
  <w:style w:type="table" w:customStyle="1" w:styleId="TableGrid3">
    <w:name w:val="Table Grid3"/>
    <w:basedOn w:val="TableNormal"/>
    <w:next w:val="TableGrid"/>
    <w:uiPriority w:val="59"/>
    <w:rsid w:val="004B7E61"/>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43128"/>
    <w:pPr>
      <w:widowControl/>
      <w:overflowPunct/>
      <w:autoSpaceDE/>
      <w:autoSpaceDN/>
      <w:adjustRightInd/>
      <w:spacing w:before="100" w:beforeAutospacing="1" w:after="100" w:afterAutospacing="1"/>
      <w:textAlignment w:val="auto"/>
    </w:pPr>
    <w:rPr>
      <w:rFonts w:hAnsi="Times New Roman" w:cs="Times New Roman"/>
      <w:szCs w:val="24"/>
    </w:rPr>
  </w:style>
  <w:style w:type="paragraph" w:customStyle="1" w:styleId="ps-000-normal">
    <w:name w:val="ps-000-normal"/>
    <w:basedOn w:val="Normal"/>
    <w:rsid w:val="001B78E0"/>
    <w:pPr>
      <w:widowControl/>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FE2C56"/>
    <w:pPr>
      <w:overflowPunct/>
      <w:textAlignment w:val="auto"/>
    </w:pPr>
    <w:rPr>
      <w:rFonts w:asciiTheme="minorHAnsi" w:eastAsiaTheme="minorEastAsia" w:hAnsiTheme="minorHAnsi" w:cs="EucrosiaUP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652">
      <w:bodyDiv w:val="1"/>
      <w:marLeft w:val="0"/>
      <w:marRight w:val="0"/>
      <w:marTop w:val="0"/>
      <w:marBottom w:val="0"/>
      <w:divBdr>
        <w:top w:val="none" w:sz="0" w:space="0" w:color="auto"/>
        <w:left w:val="none" w:sz="0" w:space="0" w:color="auto"/>
        <w:bottom w:val="none" w:sz="0" w:space="0" w:color="auto"/>
        <w:right w:val="none" w:sz="0" w:space="0" w:color="auto"/>
      </w:divBdr>
    </w:div>
    <w:div w:id="271983007">
      <w:bodyDiv w:val="1"/>
      <w:marLeft w:val="0"/>
      <w:marRight w:val="0"/>
      <w:marTop w:val="0"/>
      <w:marBottom w:val="0"/>
      <w:divBdr>
        <w:top w:val="none" w:sz="0" w:space="0" w:color="auto"/>
        <w:left w:val="none" w:sz="0" w:space="0" w:color="auto"/>
        <w:bottom w:val="none" w:sz="0" w:space="0" w:color="auto"/>
        <w:right w:val="none" w:sz="0" w:space="0" w:color="auto"/>
      </w:divBdr>
    </w:div>
    <w:div w:id="329481344">
      <w:bodyDiv w:val="1"/>
      <w:marLeft w:val="0"/>
      <w:marRight w:val="0"/>
      <w:marTop w:val="0"/>
      <w:marBottom w:val="0"/>
      <w:divBdr>
        <w:top w:val="none" w:sz="0" w:space="0" w:color="auto"/>
        <w:left w:val="none" w:sz="0" w:space="0" w:color="auto"/>
        <w:bottom w:val="none" w:sz="0" w:space="0" w:color="auto"/>
        <w:right w:val="none" w:sz="0" w:space="0" w:color="auto"/>
      </w:divBdr>
    </w:div>
    <w:div w:id="367803928">
      <w:bodyDiv w:val="1"/>
      <w:marLeft w:val="0"/>
      <w:marRight w:val="0"/>
      <w:marTop w:val="0"/>
      <w:marBottom w:val="0"/>
      <w:divBdr>
        <w:top w:val="none" w:sz="0" w:space="0" w:color="auto"/>
        <w:left w:val="none" w:sz="0" w:space="0" w:color="auto"/>
        <w:bottom w:val="none" w:sz="0" w:space="0" w:color="auto"/>
        <w:right w:val="none" w:sz="0" w:space="0" w:color="auto"/>
      </w:divBdr>
    </w:div>
    <w:div w:id="408965443">
      <w:bodyDiv w:val="1"/>
      <w:marLeft w:val="0"/>
      <w:marRight w:val="0"/>
      <w:marTop w:val="0"/>
      <w:marBottom w:val="0"/>
      <w:divBdr>
        <w:top w:val="none" w:sz="0" w:space="0" w:color="auto"/>
        <w:left w:val="none" w:sz="0" w:space="0" w:color="auto"/>
        <w:bottom w:val="none" w:sz="0" w:space="0" w:color="auto"/>
        <w:right w:val="none" w:sz="0" w:space="0" w:color="auto"/>
      </w:divBdr>
    </w:div>
    <w:div w:id="431049522">
      <w:bodyDiv w:val="1"/>
      <w:marLeft w:val="0"/>
      <w:marRight w:val="0"/>
      <w:marTop w:val="0"/>
      <w:marBottom w:val="0"/>
      <w:divBdr>
        <w:top w:val="none" w:sz="0" w:space="0" w:color="auto"/>
        <w:left w:val="none" w:sz="0" w:space="0" w:color="auto"/>
        <w:bottom w:val="none" w:sz="0" w:space="0" w:color="auto"/>
        <w:right w:val="none" w:sz="0" w:space="0" w:color="auto"/>
      </w:divBdr>
    </w:div>
    <w:div w:id="441535534">
      <w:bodyDiv w:val="1"/>
      <w:marLeft w:val="0"/>
      <w:marRight w:val="0"/>
      <w:marTop w:val="0"/>
      <w:marBottom w:val="0"/>
      <w:divBdr>
        <w:top w:val="none" w:sz="0" w:space="0" w:color="auto"/>
        <w:left w:val="none" w:sz="0" w:space="0" w:color="auto"/>
        <w:bottom w:val="none" w:sz="0" w:space="0" w:color="auto"/>
        <w:right w:val="none" w:sz="0" w:space="0" w:color="auto"/>
      </w:divBdr>
    </w:div>
    <w:div w:id="502210148">
      <w:bodyDiv w:val="1"/>
      <w:marLeft w:val="0"/>
      <w:marRight w:val="0"/>
      <w:marTop w:val="0"/>
      <w:marBottom w:val="0"/>
      <w:divBdr>
        <w:top w:val="none" w:sz="0" w:space="0" w:color="auto"/>
        <w:left w:val="none" w:sz="0" w:space="0" w:color="auto"/>
        <w:bottom w:val="none" w:sz="0" w:space="0" w:color="auto"/>
        <w:right w:val="none" w:sz="0" w:space="0" w:color="auto"/>
      </w:divBdr>
    </w:div>
    <w:div w:id="573902468">
      <w:bodyDiv w:val="1"/>
      <w:marLeft w:val="0"/>
      <w:marRight w:val="0"/>
      <w:marTop w:val="0"/>
      <w:marBottom w:val="0"/>
      <w:divBdr>
        <w:top w:val="none" w:sz="0" w:space="0" w:color="auto"/>
        <w:left w:val="none" w:sz="0" w:space="0" w:color="auto"/>
        <w:bottom w:val="none" w:sz="0" w:space="0" w:color="auto"/>
        <w:right w:val="none" w:sz="0" w:space="0" w:color="auto"/>
      </w:divBdr>
    </w:div>
    <w:div w:id="585843240">
      <w:bodyDiv w:val="1"/>
      <w:marLeft w:val="0"/>
      <w:marRight w:val="0"/>
      <w:marTop w:val="0"/>
      <w:marBottom w:val="0"/>
      <w:divBdr>
        <w:top w:val="none" w:sz="0" w:space="0" w:color="auto"/>
        <w:left w:val="none" w:sz="0" w:space="0" w:color="auto"/>
        <w:bottom w:val="none" w:sz="0" w:space="0" w:color="auto"/>
        <w:right w:val="none" w:sz="0" w:space="0" w:color="auto"/>
      </w:divBdr>
    </w:div>
    <w:div w:id="670718020">
      <w:bodyDiv w:val="1"/>
      <w:marLeft w:val="0"/>
      <w:marRight w:val="0"/>
      <w:marTop w:val="0"/>
      <w:marBottom w:val="0"/>
      <w:divBdr>
        <w:top w:val="none" w:sz="0" w:space="0" w:color="auto"/>
        <w:left w:val="none" w:sz="0" w:space="0" w:color="auto"/>
        <w:bottom w:val="none" w:sz="0" w:space="0" w:color="auto"/>
        <w:right w:val="none" w:sz="0" w:space="0" w:color="auto"/>
      </w:divBdr>
    </w:div>
    <w:div w:id="881401170">
      <w:bodyDiv w:val="1"/>
      <w:marLeft w:val="0"/>
      <w:marRight w:val="0"/>
      <w:marTop w:val="0"/>
      <w:marBottom w:val="0"/>
      <w:divBdr>
        <w:top w:val="none" w:sz="0" w:space="0" w:color="auto"/>
        <w:left w:val="none" w:sz="0" w:space="0" w:color="auto"/>
        <w:bottom w:val="none" w:sz="0" w:space="0" w:color="auto"/>
        <w:right w:val="none" w:sz="0" w:space="0" w:color="auto"/>
      </w:divBdr>
    </w:div>
    <w:div w:id="925456382">
      <w:bodyDiv w:val="1"/>
      <w:marLeft w:val="0"/>
      <w:marRight w:val="0"/>
      <w:marTop w:val="0"/>
      <w:marBottom w:val="0"/>
      <w:divBdr>
        <w:top w:val="none" w:sz="0" w:space="0" w:color="auto"/>
        <w:left w:val="none" w:sz="0" w:space="0" w:color="auto"/>
        <w:bottom w:val="none" w:sz="0" w:space="0" w:color="auto"/>
        <w:right w:val="none" w:sz="0" w:space="0" w:color="auto"/>
      </w:divBdr>
    </w:div>
    <w:div w:id="1173450560">
      <w:bodyDiv w:val="1"/>
      <w:marLeft w:val="0"/>
      <w:marRight w:val="0"/>
      <w:marTop w:val="0"/>
      <w:marBottom w:val="0"/>
      <w:divBdr>
        <w:top w:val="none" w:sz="0" w:space="0" w:color="auto"/>
        <w:left w:val="none" w:sz="0" w:space="0" w:color="auto"/>
        <w:bottom w:val="none" w:sz="0" w:space="0" w:color="auto"/>
        <w:right w:val="none" w:sz="0" w:space="0" w:color="auto"/>
      </w:divBdr>
    </w:div>
    <w:div w:id="1333220795">
      <w:bodyDiv w:val="1"/>
      <w:marLeft w:val="0"/>
      <w:marRight w:val="0"/>
      <w:marTop w:val="0"/>
      <w:marBottom w:val="0"/>
      <w:divBdr>
        <w:top w:val="none" w:sz="0" w:space="0" w:color="auto"/>
        <w:left w:val="none" w:sz="0" w:space="0" w:color="auto"/>
        <w:bottom w:val="none" w:sz="0" w:space="0" w:color="auto"/>
        <w:right w:val="none" w:sz="0" w:space="0" w:color="auto"/>
      </w:divBdr>
    </w:div>
    <w:div w:id="1333490954">
      <w:bodyDiv w:val="1"/>
      <w:marLeft w:val="0"/>
      <w:marRight w:val="0"/>
      <w:marTop w:val="0"/>
      <w:marBottom w:val="0"/>
      <w:divBdr>
        <w:top w:val="none" w:sz="0" w:space="0" w:color="auto"/>
        <w:left w:val="none" w:sz="0" w:space="0" w:color="auto"/>
        <w:bottom w:val="none" w:sz="0" w:space="0" w:color="auto"/>
        <w:right w:val="none" w:sz="0" w:space="0" w:color="auto"/>
      </w:divBdr>
    </w:div>
    <w:div w:id="1500539261">
      <w:bodyDiv w:val="1"/>
      <w:marLeft w:val="0"/>
      <w:marRight w:val="0"/>
      <w:marTop w:val="0"/>
      <w:marBottom w:val="0"/>
      <w:divBdr>
        <w:top w:val="none" w:sz="0" w:space="0" w:color="auto"/>
        <w:left w:val="none" w:sz="0" w:space="0" w:color="auto"/>
        <w:bottom w:val="none" w:sz="0" w:space="0" w:color="auto"/>
        <w:right w:val="none" w:sz="0" w:space="0" w:color="auto"/>
      </w:divBdr>
    </w:div>
    <w:div w:id="1532494056">
      <w:bodyDiv w:val="1"/>
      <w:marLeft w:val="0"/>
      <w:marRight w:val="0"/>
      <w:marTop w:val="0"/>
      <w:marBottom w:val="0"/>
      <w:divBdr>
        <w:top w:val="none" w:sz="0" w:space="0" w:color="auto"/>
        <w:left w:val="none" w:sz="0" w:space="0" w:color="auto"/>
        <w:bottom w:val="none" w:sz="0" w:space="0" w:color="auto"/>
        <w:right w:val="none" w:sz="0" w:space="0" w:color="auto"/>
      </w:divBdr>
    </w:div>
    <w:div w:id="1549804881">
      <w:bodyDiv w:val="1"/>
      <w:marLeft w:val="0"/>
      <w:marRight w:val="0"/>
      <w:marTop w:val="0"/>
      <w:marBottom w:val="0"/>
      <w:divBdr>
        <w:top w:val="none" w:sz="0" w:space="0" w:color="auto"/>
        <w:left w:val="none" w:sz="0" w:space="0" w:color="auto"/>
        <w:bottom w:val="none" w:sz="0" w:space="0" w:color="auto"/>
        <w:right w:val="none" w:sz="0" w:space="0" w:color="auto"/>
      </w:divBdr>
    </w:div>
    <w:div w:id="1601987395">
      <w:bodyDiv w:val="1"/>
      <w:marLeft w:val="0"/>
      <w:marRight w:val="0"/>
      <w:marTop w:val="0"/>
      <w:marBottom w:val="0"/>
      <w:divBdr>
        <w:top w:val="none" w:sz="0" w:space="0" w:color="auto"/>
        <w:left w:val="none" w:sz="0" w:space="0" w:color="auto"/>
        <w:bottom w:val="none" w:sz="0" w:space="0" w:color="auto"/>
        <w:right w:val="none" w:sz="0" w:space="0" w:color="auto"/>
      </w:divBdr>
    </w:div>
    <w:div w:id="1638222639">
      <w:bodyDiv w:val="1"/>
      <w:marLeft w:val="0"/>
      <w:marRight w:val="0"/>
      <w:marTop w:val="0"/>
      <w:marBottom w:val="0"/>
      <w:divBdr>
        <w:top w:val="none" w:sz="0" w:space="0" w:color="auto"/>
        <w:left w:val="none" w:sz="0" w:space="0" w:color="auto"/>
        <w:bottom w:val="none" w:sz="0" w:space="0" w:color="auto"/>
        <w:right w:val="none" w:sz="0" w:space="0" w:color="auto"/>
      </w:divBdr>
    </w:div>
    <w:div w:id="1670906171">
      <w:bodyDiv w:val="1"/>
      <w:marLeft w:val="0"/>
      <w:marRight w:val="0"/>
      <w:marTop w:val="0"/>
      <w:marBottom w:val="0"/>
      <w:divBdr>
        <w:top w:val="none" w:sz="0" w:space="0" w:color="auto"/>
        <w:left w:val="none" w:sz="0" w:space="0" w:color="auto"/>
        <w:bottom w:val="none" w:sz="0" w:space="0" w:color="auto"/>
        <w:right w:val="none" w:sz="0" w:space="0" w:color="auto"/>
      </w:divBdr>
    </w:div>
    <w:div w:id="183031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4E8AE232CFCB40BDD2B940E0539B02" ma:contentTypeVersion="10" ma:contentTypeDescription="Create a new document." ma:contentTypeScope="" ma:versionID="cee22bd0dd4f6b64d140387701436b8b">
  <xsd:schema xmlns:xsd="http://www.w3.org/2001/XMLSchema" xmlns:xs="http://www.w3.org/2001/XMLSchema" xmlns:p="http://schemas.microsoft.com/office/2006/metadata/properties" xmlns:ns2="6f801238-df50-453c-9157-bab2f4a438b7" xmlns:ns3="5ac8647e-c723-4726-9361-4dd3f5a3124c" targetNamespace="http://schemas.microsoft.com/office/2006/metadata/properties" ma:root="true" ma:fieldsID="d8ded7289426e11d33febf64b603616a" ns2:_="" ns3:_="">
    <xsd:import namespace="6f801238-df50-453c-9157-bab2f4a438b7"/>
    <xsd:import namespace="5ac8647e-c723-4726-9361-4dd3f5a3124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01238-df50-453c-9157-bab2f4a438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c8647e-c723-4726-9361-4dd3f5a3124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a605d5-d3d0-49b2-9d39-d9fb46a28308}" ma:internalName="TaxCatchAll" ma:showField="CatchAllData" ma:web="5ac8647e-c723-4726-9361-4dd3f5a31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f801238-df50-453c-9157-bab2f4a438b7">
      <Terms xmlns="http://schemas.microsoft.com/office/infopath/2007/PartnerControls"/>
    </lcf76f155ced4ddcb4097134ff3c332f>
    <TaxCatchAll xmlns="5ac8647e-c723-4726-9361-4dd3f5a3124c" xsi:nil="true"/>
  </documentManagement>
</p:properties>
</file>

<file path=customXml/itemProps1.xml><?xml version="1.0" encoding="utf-8"?>
<ds:datastoreItem xmlns:ds="http://schemas.openxmlformats.org/officeDocument/2006/customXml" ds:itemID="{AC8D11CE-2C22-4CC8-97DF-C07EDA02A2D7}">
  <ds:schemaRefs>
    <ds:schemaRef ds:uri="http://schemas.microsoft.com/sharepoint/v3/contenttype/forms"/>
  </ds:schemaRefs>
</ds:datastoreItem>
</file>

<file path=customXml/itemProps2.xml><?xml version="1.0" encoding="utf-8"?>
<ds:datastoreItem xmlns:ds="http://schemas.openxmlformats.org/officeDocument/2006/customXml" ds:itemID="{370BD94A-D530-4C97-81D9-770CCBE25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01238-df50-453c-9157-bab2f4a438b7"/>
    <ds:schemaRef ds:uri="5ac8647e-c723-4726-9361-4dd3f5a31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5DF4C-ECA3-44F7-9E95-C3553A6F42CA}">
  <ds:schemaRefs>
    <ds:schemaRef ds:uri="http://schemas.openxmlformats.org/officeDocument/2006/bibliography"/>
  </ds:schemaRefs>
</ds:datastoreItem>
</file>

<file path=customXml/itemProps4.xml><?xml version="1.0" encoding="utf-8"?>
<ds:datastoreItem xmlns:ds="http://schemas.openxmlformats.org/officeDocument/2006/customXml" ds:itemID="{385CA5F5-2E2E-43A8-A588-9588589F0967}">
  <ds:schemaRefs>
    <ds:schemaRef ds:uri="http://schemas.microsoft.com/office/2006/metadata/properties"/>
    <ds:schemaRef ds:uri="http://schemas.microsoft.com/office/infopath/2007/PartnerControls"/>
    <ds:schemaRef ds:uri="6f801238-df50-453c-9157-bab2f4a438b7"/>
    <ds:schemaRef ds:uri="5ac8647e-c723-4726-9361-4dd3f5a3124c"/>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307494</vt:lpwstr>
  </property>
  <property fmtid="{D5CDD505-2E9C-101B-9397-08002B2CF9AE}" pid="4" name="OptimizationTime">
    <vt:lpwstr>20240229_2019</vt:lpwstr>
  </property>
</Properties>
</file>

<file path=docProps/app.xml><?xml version="1.0" encoding="utf-8"?>
<Properties xmlns="http://schemas.openxmlformats.org/officeDocument/2006/extended-properties" xmlns:vt="http://schemas.openxmlformats.org/officeDocument/2006/docPropsVTypes">
  <Template>Normal.dotm</Template>
  <TotalTime>4485</TotalTime>
  <Pages>75</Pages>
  <Words>19727</Words>
  <Characters>112449</Characters>
  <Application>Microsoft Office Word</Application>
  <DocSecurity>0</DocSecurity>
  <Lines>937</Lines>
  <Paragraphs>263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Darika Tongprapai</cp:lastModifiedBy>
  <cp:revision>1329</cp:revision>
  <cp:lastPrinted>2024-02-29T11:27:00Z</cp:lastPrinted>
  <dcterms:created xsi:type="dcterms:W3CDTF">2021-02-16T06:20:00Z</dcterms:created>
  <dcterms:modified xsi:type="dcterms:W3CDTF">2024-02-29T11:28:00Z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