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A32CE5F" w14:textId="77777777" w:rsidR="000E7D6C" w:rsidRDefault="001A307E" w:rsidP="0047774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Angsana New"/>
          <w:b/>
          <w:bCs/>
          <w:sz w:val="28"/>
        </w:rPr>
      </w:pPr>
      <w:r>
        <w:rPr>
          <w:rFonts w:ascii="Times New Roman" w:eastAsia="Times New Roman" w:hAnsi="Times New Roman" w:cs="Angsana New"/>
          <w:b/>
          <w:bCs/>
          <w:sz w:val="28"/>
        </w:rPr>
        <w:t xml:space="preserve">CHONBURI CONCRETE PRODUCT </w:t>
      </w:r>
      <w:r w:rsidR="00DA0E5E" w:rsidRPr="0047774A">
        <w:rPr>
          <w:rFonts w:ascii="Times New Roman" w:eastAsia="Times New Roman" w:hAnsi="Times New Roman" w:cs="Angsana New"/>
          <w:b/>
          <w:bCs/>
          <w:sz w:val="28"/>
        </w:rPr>
        <w:t>PUBLIC COMPANY LIMITED</w:t>
      </w:r>
      <w:r w:rsidR="00C35D91" w:rsidRPr="0047774A">
        <w:rPr>
          <w:rFonts w:ascii="Times New Roman" w:eastAsia="Times New Roman" w:hAnsi="Times New Roman" w:cs="Angsana New"/>
          <w:b/>
          <w:bCs/>
          <w:sz w:val="28"/>
        </w:rPr>
        <w:t xml:space="preserve"> </w:t>
      </w:r>
    </w:p>
    <w:p w14:paraId="6A23F50A" w14:textId="77777777" w:rsidR="000E7D6C" w:rsidRDefault="000E7D6C" w:rsidP="000E7D6C">
      <w:pPr>
        <w:rPr>
          <w:rFonts w:ascii="Times New Roman" w:hAnsi="Times New Roman"/>
          <w:b/>
          <w:bCs/>
          <w:sz w:val="28"/>
        </w:rPr>
      </w:pPr>
      <w:r w:rsidRPr="00216278">
        <w:rPr>
          <w:rFonts w:ascii="Times New Roman" w:hAnsi="Times New Roman"/>
          <w:b/>
          <w:bCs/>
          <w:sz w:val="28"/>
        </w:rPr>
        <w:t xml:space="preserve">AND ITS </w:t>
      </w:r>
      <w:r w:rsidR="001A307E">
        <w:rPr>
          <w:rFonts w:ascii="Times New Roman" w:hAnsi="Times New Roman"/>
          <w:b/>
          <w:bCs/>
          <w:sz w:val="28"/>
        </w:rPr>
        <w:t xml:space="preserve">SUBSIDIARIES </w:t>
      </w:r>
    </w:p>
    <w:p w14:paraId="007C7B5F" w14:textId="77777777" w:rsidR="000E7D6C" w:rsidRPr="00A677BA" w:rsidRDefault="000E7D6C" w:rsidP="000E7D6C">
      <w:pPr>
        <w:rPr>
          <w:rFonts w:ascii="Times New Roman" w:hAnsi="Times New Roman"/>
          <w:b/>
          <w:bCs/>
          <w:sz w:val="28"/>
        </w:rPr>
      </w:pPr>
    </w:p>
    <w:p w14:paraId="42958CDB" w14:textId="77777777" w:rsidR="000E7D6C" w:rsidRPr="00A677BA" w:rsidRDefault="000E7D6C" w:rsidP="000E7D6C">
      <w:pPr>
        <w:rPr>
          <w:rFonts w:ascii="Times New Roman" w:hAnsi="Times New Roman"/>
          <w:b/>
          <w:bCs/>
          <w:sz w:val="24"/>
          <w:szCs w:val="24"/>
        </w:rPr>
      </w:pPr>
      <w:r w:rsidRPr="00A677BA">
        <w:rPr>
          <w:rFonts w:ascii="Times New Roman" w:hAnsi="Times New Roman"/>
          <w:b/>
          <w:bCs/>
          <w:sz w:val="24"/>
          <w:szCs w:val="24"/>
        </w:rPr>
        <w:t>Financial Statements</w:t>
      </w:r>
    </w:p>
    <w:p w14:paraId="7E4980E0" w14:textId="596F6BCD" w:rsidR="000E7D6C" w:rsidRPr="00190D84" w:rsidRDefault="000E7D6C" w:rsidP="000E7D6C">
      <w:pPr>
        <w:pStyle w:val="ReportHeading1"/>
        <w:framePr w:w="0" w:hRule="auto" w:hSpace="0" w:wrap="auto" w:vAnchor="margin" w:hAnchor="text" w:xAlign="left" w:yAlign="inline"/>
        <w:spacing w:after="200" w:line="260" w:lineRule="atLeast"/>
        <w:ind w:right="-763"/>
      </w:pPr>
      <w:r w:rsidRPr="00A677BA">
        <w:t>For</w:t>
      </w:r>
      <w:r w:rsidRPr="00A677BA">
        <w:rPr>
          <w:b w:val="0"/>
          <w:bCs w:val="0"/>
        </w:rPr>
        <w:t xml:space="preserve"> </w:t>
      </w:r>
      <w:r w:rsidRPr="00A677BA">
        <w:t xml:space="preserve">the </w:t>
      </w:r>
      <w:r>
        <w:t xml:space="preserve">Year </w:t>
      </w:r>
      <w:r w:rsidRPr="00A677BA">
        <w:t xml:space="preserve">Ended </w:t>
      </w:r>
      <w:r w:rsidRPr="00627A98">
        <w:t xml:space="preserve">December 31, </w:t>
      </w:r>
      <w:r w:rsidR="00A40611">
        <w:t>2023</w:t>
      </w:r>
    </w:p>
    <w:p w14:paraId="64E21C71" w14:textId="77777777" w:rsidR="000E7D6C" w:rsidRPr="00A677BA" w:rsidRDefault="000E7D6C" w:rsidP="000E7D6C">
      <w:pPr>
        <w:pStyle w:val="ReportHeading1"/>
        <w:framePr w:w="0" w:hRule="auto" w:hSpace="0" w:wrap="auto" w:vAnchor="margin" w:hAnchor="text" w:xAlign="left" w:yAlign="inline"/>
        <w:spacing w:after="200" w:line="260" w:lineRule="atLeast"/>
        <w:ind w:right="-763"/>
      </w:pPr>
      <w:r w:rsidRPr="00A677BA">
        <w:t>and Report of Certified Public Accountant</w:t>
      </w:r>
    </w:p>
    <w:p w14:paraId="5169F9AF" w14:textId="77777777" w:rsidR="00DA0E5E" w:rsidRPr="00DA0E5E" w:rsidRDefault="00DA0E5E" w:rsidP="00DA0E5E">
      <w:pPr>
        <w:jc w:val="center"/>
        <w:rPr>
          <w:rFonts w:ascii="Times New Roman" w:eastAsia="Calibri" w:hAnsi="Times New Roman" w:cs="Times New Roman"/>
          <w:b/>
          <w:bCs/>
          <w:sz w:val="28"/>
        </w:rPr>
      </w:pPr>
    </w:p>
    <w:p w14:paraId="699C9839" w14:textId="77777777" w:rsidR="00DA0E5E" w:rsidRPr="00DA0E5E" w:rsidRDefault="00DA0E5E" w:rsidP="00DA0E5E">
      <w:pPr>
        <w:jc w:val="center"/>
        <w:rPr>
          <w:rFonts w:ascii="Times New Roman" w:eastAsia="Calibri" w:hAnsi="Times New Roman" w:cs="Times New Roman"/>
          <w:b/>
          <w:bCs/>
          <w:sz w:val="28"/>
        </w:rPr>
      </w:pPr>
    </w:p>
    <w:p w14:paraId="3788A0E5" w14:textId="77777777" w:rsidR="00DA0E5E" w:rsidRPr="00DA0E5E" w:rsidRDefault="00DA0E5E" w:rsidP="00DA0E5E">
      <w:pPr>
        <w:jc w:val="center"/>
        <w:rPr>
          <w:rFonts w:ascii="Times New Roman" w:eastAsia="Calibri" w:hAnsi="Times New Roman" w:cs="Times New Roman"/>
          <w:b/>
          <w:bCs/>
          <w:sz w:val="28"/>
        </w:rPr>
      </w:pPr>
    </w:p>
    <w:p w14:paraId="0F913109" w14:textId="77777777" w:rsidR="00DA0E5E" w:rsidRPr="00DA0E5E" w:rsidRDefault="00DA0E5E" w:rsidP="00DA0E5E">
      <w:pPr>
        <w:jc w:val="center"/>
        <w:rPr>
          <w:rFonts w:ascii="Times New Roman" w:eastAsia="Calibri" w:hAnsi="Times New Roman" w:cs="Times New Roman"/>
          <w:b/>
          <w:bCs/>
          <w:sz w:val="28"/>
        </w:rPr>
      </w:pPr>
    </w:p>
    <w:p w14:paraId="5012D074" w14:textId="77777777" w:rsidR="00DA0E5E" w:rsidRPr="00DA0E5E" w:rsidRDefault="00DA0E5E" w:rsidP="00DA0E5E">
      <w:pPr>
        <w:jc w:val="center"/>
        <w:rPr>
          <w:rFonts w:ascii="Times New Roman" w:eastAsia="Calibri" w:hAnsi="Times New Roman" w:cs="Times New Roman"/>
          <w:b/>
          <w:bCs/>
          <w:sz w:val="28"/>
        </w:rPr>
      </w:pPr>
    </w:p>
    <w:p w14:paraId="7CD3D617" w14:textId="77777777" w:rsidR="00DA0E5E" w:rsidRPr="00DA0E5E" w:rsidRDefault="00DA0E5E" w:rsidP="00DA0E5E">
      <w:pPr>
        <w:jc w:val="center"/>
        <w:rPr>
          <w:rFonts w:ascii="Times New Roman" w:eastAsia="Calibri" w:hAnsi="Times New Roman" w:cs="Times New Roman"/>
          <w:b/>
          <w:bCs/>
          <w:sz w:val="28"/>
        </w:rPr>
      </w:pPr>
    </w:p>
    <w:p w14:paraId="65C93C65" w14:textId="77777777" w:rsidR="00DA0E5E" w:rsidRPr="00DA0E5E" w:rsidRDefault="00DA0E5E" w:rsidP="00DA0E5E">
      <w:pPr>
        <w:jc w:val="center"/>
        <w:rPr>
          <w:rFonts w:ascii="Times New Roman" w:eastAsia="Calibri" w:hAnsi="Times New Roman" w:cs="Times New Roman"/>
          <w:b/>
          <w:bCs/>
          <w:sz w:val="28"/>
        </w:rPr>
      </w:pPr>
    </w:p>
    <w:p w14:paraId="741EDB42" w14:textId="77777777" w:rsidR="00DA0E5E" w:rsidRPr="00DA0E5E" w:rsidRDefault="00DA0E5E" w:rsidP="00DA0E5E">
      <w:pPr>
        <w:jc w:val="center"/>
        <w:rPr>
          <w:rFonts w:ascii="Times New Roman" w:eastAsia="Calibri" w:hAnsi="Times New Roman" w:cs="Times New Roman"/>
          <w:b/>
          <w:bCs/>
          <w:sz w:val="28"/>
        </w:rPr>
      </w:pPr>
    </w:p>
    <w:p w14:paraId="5ECE7ABF" w14:textId="77777777" w:rsidR="00DA0E5E" w:rsidRPr="00DA0E5E" w:rsidRDefault="00DA0E5E" w:rsidP="00DA0E5E">
      <w:pPr>
        <w:rPr>
          <w:rFonts w:ascii="Times New Roman" w:eastAsia="Calibri" w:hAnsi="Times New Roman" w:cs="Times New Roman"/>
          <w:b/>
          <w:bCs/>
          <w:sz w:val="28"/>
        </w:rPr>
      </w:pPr>
    </w:p>
    <w:p w14:paraId="3247D052" w14:textId="77777777" w:rsidR="00DA0E5E" w:rsidRPr="00DA0E5E" w:rsidRDefault="00DA0E5E" w:rsidP="00DA0E5E">
      <w:pPr>
        <w:rPr>
          <w:rFonts w:ascii="Times New Roman" w:eastAsia="Calibri" w:hAnsi="Times New Roman" w:cs="Times New Roman"/>
          <w:b/>
          <w:bCs/>
          <w:sz w:val="28"/>
        </w:rPr>
      </w:pPr>
    </w:p>
    <w:p w14:paraId="080FB8F4" w14:textId="77777777" w:rsidR="00DA0E5E" w:rsidRPr="00DA0E5E" w:rsidRDefault="00DA0E5E" w:rsidP="00DA0E5E">
      <w:pPr>
        <w:rPr>
          <w:rFonts w:ascii="Times New Roman" w:eastAsia="Calibri" w:hAnsi="Times New Roman" w:cs="Times New Roman"/>
          <w:b/>
          <w:bCs/>
          <w:sz w:val="28"/>
        </w:rPr>
      </w:pPr>
    </w:p>
    <w:p w14:paraId="5E370FFA" w14:textId="77777777" w:rsidR="00DA0E5E" w:rsidRPr="00DA0E5E" w:rsidRDefault="00DA0E5E" w:rsidP="00DA0E5E">
      <w:pPr>
        <w:rPr>
          <w:rFonts w:ascii="Times New Roman" w:eastAsia="Calibri" w:hAnsi="Times New Roman" w:cs="Times New Roman"/>
          <w:b/>
          <w:bCs/>
          <w:sz w:val="28"/>
        </w:rPr>
      </w:pPr>
    </w:p>
    <w:p w14:paraId="016CD186" w14:textId="77777777" w:rsidR="00DA0E5E" w:rsidRPr="00DA0E5E" w:rsidRDefault="00DA0E5E" w:rsidP="00DA0E5E">
      <w:pPr>
        <w:rPr>
          <w:rFonts w:ascii="Times New Roman" w:eastAsia="Calibri" w:hAnsi="Times New Roman" w:cs="Times New Roman"/>
          <w:b/>
          <w:bCs/>
          <w:sz w:val="28"/>
        </w:rPr>
      </w:pPr>
    </w:p>
    <w:p w14:paraId="46AEC424" w14:textId="77777777" w:rsidR="00DA0E5E" w:rsidRPr="00DA0E5E" w:rsidRDefault="00DA0E5E" w:rsidP="00DA0E5E">
      <w:pPr>
        <w:rPr>
          <w:rFonts w:ascii="Times New Roman" w:eastAsia="Calibri" w:hAnsi="Times New Roman" w:cs="Times New Roman"/>
          <w:b/>
          <w:bCs/>
          <w:sz w:val="28"/>
        </w:rPr>
      </w:pPr>
    </w:p>
    <w:p w14:paraId="39A77757" w14:textId="77777777" w:rsidR="00191490" w:rsidRDefault="00191490" w:rsidP="00DA0E5E">
      <w:pPr>
        <w:pStyle w:val="NoSpacing"/>
        <w:rPr>
          <w:rFonts w:ascii="Times New Roman" w:eastAsia="Calibri" w:hAnsi="Times New Roman" w:cs="Times New Roman"/>
          <w:b/>
          <w:bCs/>
          <w:i/>
          <w:iCs/>
          <w:sz w:val="28"/>
          <w:szCs w:val="36"/>
        </w:rPr>
      </w:pPr>
    </w:p>
    <w:p w14:paraId="689A16E0" w14:textId="77777777" w:rsidR="00191490" w:rsidRDefault="00191490" w:rsidP="00DA0E5E">
      <w:pPr>
        <w:pStyle w:val="NoSpacing"/>
        <w:rPr>
          <w:rFonts w:ascii="Times New Roman" w:eastAsia="Calibri" w:hAnsi="Times New Roman" w:cs="Times New Roman"/>
          <w:b/>
          <w:bCs/>
          <w:i/>
          <w:iCs/>
          <w:sz w:val="28"/>
          <w:szCs w:val="36"/>
        </w:rPr>
      </w:pPr>
    </w:p>
    <w:p w14:paraId="7A6C7A25" w14:textId="77777777" w:rsidR="00191490" w:rsidRDefault="00191490" w:rsidP="00DA0E5E">
      <w:pPr>
        <w:pStyle w:val="NoSpacing"/>
        <w:rPr>
          <w:rFonts w:ascii="Times New Roman" w:eastAsia="Calibri" w:hAnsi="Times New Roman" w:cs="Times New Roman"/>
          <w:b/>
          <w:bCs/>
          <w:i/>
          <w:iCs/>
          <w:sz w:val="28"/>
          <w:szCs w:val="36"/>
        </w:rPr>
      </w:pPr>
    </w:p>
    <w:p w14:paraId="2E96D76D" w14:textId="77777777" w:rsidR="00191490" w:rsidRDefault="00191490" w:rsidP="00DA0E5E">
      <w:pPr>
        <w:pStyle w:val="NoSpacing"/>
        <w:rPr>
          <w:rFonts w:ascii="Times New Roman" w:eastAsia="Calibri" w:hAnsi="Times New Roman" w:cs="Times New Roman"/>
          <w:b/>
          <w:bCs/>
          <w:i/>
          <w:iCs/>
          <w:sz w:val="28"/>
          <w:szCs w:val="36"/>
        </w:rPr>
      </w:pPr>
    </w:p>
    <w:p w14:paraId="6BD33F58" w14:textId="77777777" w:rsidR="00DA0E5E" w:rsidRPr="00DA0E5E" w:rsidRDefault="00DA0E5E" w:rsidP="00DA0E5E">
      <w:pPr>
        <w:pStyle w:val="NoSpacing"/>
        <w:rPr>
          <w:rFonts w:ascii="Times New Roman" w:eastAsia="Calibri" w:hAnsi="Times New Roman" w:cs="Times New Roman"/>
          <w:b/>
          <w:bCs/>
          <w:i/>
          <w:iCs/>
          <w:sz w:val="28"/>
          <w:szCs w:val="36"/>
        </w:rPr>
      </w:pPr>
      <w:r w:rsidRPr="00DA0E5E">
        <w:rPr>
          <w:rFonts w:ascii="Times New Roman" w:eastAsia="Calibri" w:hAnsi="Times New Roman" w:cs="Times New Roman"/>
          <w:b/>
          <w:bCs/>
          <w:i/>
          <w:iCs/>
          <w:sz w:val="28"/>
          <w:szCs w:val="36"/>
        </w:rPr>
        <w:t>M.R. &amp; ASSOCIATES CO., LTD.</w:t>
      </w:r>
    </w:p>
    <w:p w14:paraId="22320F80" w14:textId="77777777" w:rsidR="00DA0E5E" w:rsidRPr="0047774A" w:rsidRDefault="00DA0E5E" w:rsidP="00DA0E5E">
      <w:pPr>
        <w:pStyle w:val="NoSpacing"/>
        <w:rPr>
          <w:rFonts w:ascii="Times New Roman" w:hAnsi="Times New Roman" w:cs="Times New Roman"/>
          <w:b/>
          <w:bCs/>
          <w:i/>
          <w:iCs/>
          <w:szCs w:val="22"/>
        </w:rPr>
      </w:pPr>
      <w:r w:rsidRPr="0047774A">
        <w:rPr>
          <w:rFonts w:ascii="Times New Roman" w:eastAsia="Calibri" w:hAnsi="Times New Roman" w:cs="Times New Roman"/>
          <w:b/>
          <w:bCs/>
          <w:i/>
          <w:iCs/>
          <w:szCs w:val="22"/>
        </w:rPr>
        <w:t>Certified Public Accountants</w:t>
      </w:r>
      <w:r w:rsidRPr="0047774A">
        <w:rPr>
          <w:rFonts w:ascii="Times New Roman" w:hAnsi="Times New Roman" w:cs="Times New Roman"/>
          <w:b/>
          <w:bCs/>
          <w:i/>
          <w:iCs/>
          <w:szCs w:val="22"/>
        </w:rPr>
        <w:br w:type="page"/>
      </w:r>
    </w:p>
    <w:p w14:paraId="75897724" w14:textId="77777777" w:rsidR="0064176B" w:rsidRDefault="00DA0E5E" w:rsidP="0064176B">
      <w:pPr>
        <w:pStyle w:val="NoSpacing"/>
        <w:jc w:val="thaiDistribute"/>
        <w:rPr>
          <w:rFonts w:ascii="Times New Roman" w:hAnsi="Times New Roman" w:cs="Times New Roman"/>
          <w:b/>
          <w:bCs/>
          <w:sz w:val="28"/>
        </w:rPr>
      </w:pPr>
      <w:r w:rsidRPr="00DA0E5E">
        <w:rPr>
          <w:rFonts w:ascii="Times New Roman" w:eastAsia="Calibri" w:hAnsi="Times New Roman" w:cs="Times New Roman"/>
          <w:b/>
          <w:bCs/>
          <w:sz w:val="28"/>
        </w:rPr>
        <w:lastRenderedPageBreak/>
        <w:t>REPORT OF CERTIFIED PUBLIC ACCOUNTANT</w:t>
      </w:r>
    </w:p>
    <w:p w14:paraId="35AC9185" w14:textId="77777777" w:rsidR="00BA5EBF" w:rsidRDefault="00BA5EBF" w:rsidP="0064176B">
      <w:pPr>
        <w:pStyle w:val="NoSpacing"/>
        <w:jc w:val="thaiDistribute"/>
        <w:rPr>
          <w:rFonts w:ascii="Times New Roman" w:hAnsi="Times New Roman" w:cs="Times New Roman"/>
          <w:b/>
          <w:bCs/>
          <w:szCs w:val="22"/>
        </w:rPr>
      </w:pPr>
    </w:p>
    <w:p w14:paraId="38577575" w14:textId="77777777" w:rsidR="00DA0E5E" w:rsidRPr="00DA0E5E" w:rsidRDefault="00DA0E5E" w:rsidP="0064176B">
      <w:pPr>
        <w:pStyle w:val="NoSpacing"/>
        <w:jc w:val="thaiDistribute"/>
        <w:rPr>
          <w:rFonts w:ascii="Times New Roman" w:hAnsi="Times New Roman" w:cs="Times New Roman"/>
          <w:b/>
          <w:bCs/>
          <w:szCs w:val="22"/>
        </w:rPr>
      </w:pPr>
    </w:p>
    <w:p w14:paraId="0E41D0B0" w14:textId="77777777" w:rsidR="0064176B" w:rsidRDefault="00BA5EBF" w:rsidP="0064176B">
      <w:pPr>
        <w:pStyle w:val="NoSpacing"/>
        <w:jc w:val="thaiDistribute"/>
        <w:rPr>
          <w:rFonts w:ascii="Times New Roman" w:hAnsi="Times New Roman" w:cs="Times New Roman"/>
          <w:szCs w:val="22"/>
        </w:rPr>
      </w:pPr>
      <w:r w:rsidRPr="00BA5EBF">
        <w:rPr>
          <w:rFonts w:ascii="Times New Roman" w:hAnsi="Times New Roman" w:cs="Times New Roman"/>
          <w:szCs w:val="22"/>
        </w:rPr>
        <w:t xml:space="preserve">To the Shareholders </w:t>
      </w:r>
      <w:r>
        <w:rPr>
          <w:rFonts w:ascii="Times New Roman" w:hAnsi="Times New Roman" w:cs="Times New Roman"/>
          <w:szCs w:val="22"/>
        </w:rPr>
        <w:t>and the Board of D</w:t>
      </w:r>
      <w:r w:rsidR="0040747C">
        <w:rPr>
          <w:rFonts w:ascii="Times New Roman" w:hAnsi="Times New Roman" w:cs="Times New Roman"/>
          <w:szCs w:val="22"/>
        </w:rPr>
        <w:t>i</w:t>
      </w:r>
      <w:r w:rsidR="00B20B35">
        <w:rPr>
          <w:rFonts w:ascii="Times New Roman" w:hAnsi="Times New Roman" w:cs="Times New Roman"/>
          <w:szCs w:val="22"/>
        </w:rPr>
        <w:t>re</w:t>
      </w:r>
      <w:r>
        <w:rPr>
          <w:rFonts w:ascii="Times New Roman" w:hAnsi="Times New Roman" w:cs="Times New Roman"/>
          <w:szCs w:val="22"/>
        </w:rPr>
        <w:t xml:space="preserve">ctors </w:t>
      </w:r>
      <w:r w:rsidRPr="00BA5EBF">
        <w:rPr>
          <w:rFonts w:ascii="Times New Roman" w:hAnsi="Times New Roman" w:cs="Times New Roman"/>
          <w:szCs w:val="22"/>
        </w:rPr>
        <w:t xml:space="preserve">of </w:t>
      </w:r>
      <w:r w:rsidR="001A307E">
        <w:rPr>
          <w:rFonts w:ascii="Times New Roman" w:hAnsi="Times New Roman" w:cs="Times New Roman"/>
          <w:szCs w:val="22"/>
        </w:rPr>
        <w:t xml:space="preserve">Chonburi Concrete Product </w:t>
      </w:r>
      <w:r>
        <w:rPr>
          <w:rFonts w:ascii="Times New Roman" w:hAnsi="Times New Roman" w:cs="Times New Roman"/>
          <w:szCs w:val="22"/>
        </w:rPr>
        <w:t>Public Company Limited</w:t>
      </w:r>
    </w:p>
    <w:p w14:paraId="0DEFB8D9" w14:textId="77777777" w:rsidR="00BA5EBF" w:rsidRDefault="00BA5EBF" w:rsidP="0064176B">
      <w:pPr>
        <w:pStyle w:val="NoSpacing"/>
        <w:jc w:val="thaiDistribute"/>
        <w:rPr>
          <w:rFonts w:ascii="Times New Roman" w:hAnsi="Times New Roman" w:cs="Times New Roman"/>
          <w:b/>
          <w:bCs/>
          <w:szCs w:val="22"/>
        </w:rPr>
      </w:pPr>
    </w:p>
    <w:p w14:paraId="40930631" w14:textId="77777777" w:rsidR="00BA5EBF" w:rsidRPr="00BA5EBF" w:rsidRDefault="00BA5EBF" w:rsidP="0064176B">
      <w:pPr>
        <w:pStyle w:val="NoSpacing"/>
        <w:jc w:val="thaiDistribute"/>
        <w:rPr>
          <w:rFonts w:ascii="Times New Roman" w:hAnsi="Times New Roman" w:cs="Times New Roman"/>
          <w:b/>
          <w:bCs/>
          <w:szCs w:val="22"/>
        </w:rPr>
      </w:pPr>
    </w:p>
    <w:p w14:paraId="636169D4" w14:textId="77777777" w:rsidR="00BA5EBF" w:rsidRPr="00BA5EBF" w:rsidRDefault="00BA5EBF" w:rsidP="0064176B">
      <w:pPr>
        <w:pStyle w:val="NoSpacing"/>
        <w:jc w:val="thaiDistribute"/>
        <w:rPr>
          <w:rFonts w:ascii="Times New Roman" w:hAnsi="Times New Roman" w:cs="Times New Roman"/>
          <w:szCs w:val="22"/>
        </w:rPr>
      </w:pPr>
      <w:r w:rsidRPr="00BA5EBF">
        <w:rPr>
          <w:rFonts w:ascii="Times New Roman" w:hAnsi="Times New Roman" w:cs="Times New Roman"/>
          <w:b/>
          <w:bCs/>
          <w:szCs w:val="22"/>
        </w:rPr>
        <w:t>Opinion</w:t>
      </w:r>
      <w:r w:rsidRPr="00BA5EBF">
        <w:rPr>
          <w:rFonts w:ascii="Times New Roman" w:hAnsi="Times New Roman" w:cs="Times New Roman"/>
          <w:szCs w:val="22"/>
        </w:rPr>
        <w:br/>
      </w:r>
    </w:p>
    <w:p w14:paraId="2B25D6AA" w14:textId="7F0D89AB" w:rsidR="00D41A78" w:rsidRPr="00F6089C" w:rsidRDefault="009217D7" w:rsidP="0064176B">
      <w:pPr>
        <w:pStyle w:val="NoSpacing"/>
        <w:jc w:val="thaiDistribute"/>
        <w:rPr>
          <w:rFonts w:ascii="Times New Roman" w:hAnsi="Times New Roman" w:cs="Times New Roman"/>
          <w:szCs w:val="22"/>
        </w:rPr>
      </w:pPr>
      <w:r w:rsidRPr="00F6089C">
        <w:rPr>
          <w:rFonts w:ascii="Times New Roman" w:hAnsi="Times New Roman" w:cs="Times New Roman"/>
          <w:szCs w:val="22"/>
        </w:rPr>
        <w:t>I</w:t>
      </w:r>
      <w:r w:rsidR="00BA5EBF" w:rsidRPr="00F6089C">
        <w:rPr>
          <w:rFonts w:ascii="Times New Roman" w:hAnsi="Times New Roman" w:cs="Times New Roman"/>
          <w:szCs w:val="22"/>
        </w:rPr>
        <w:t xml:space="preserve"> have audited </w:t>
      </w:r>
      <w:r w:rsidR="006234AE" w:rsidRPr="00F6089C">
        <w:rPr>
          <w:rFonts w:ascii="Times New Roman" w:hAnsi="Times New Roman" w:cs="Times New Roman"/>
          <w:szCs w:val="22"/>
        </w:rPr>
        <w:t xml:space="preserve">the consolidated financial statements of </w:t>
      </w:r>
      <w:r w:rsidR="001A307E">
        <w:rPr>
          <w:rFonts w:ascii="Times New Roman" w:hAnsi="Times New Roman" w:cs="Times New Roman"/>
          <w:szCs w:val="22"/>
        </w:rPr>
        <w:t xml:space="preserve">Chonburi Concrete Product </w:t>
      </w:r>
      <w:r w:rsidR="006234AE" w:rsidRPr="00F6089C">
        <w:rPr>
          <w:rFonts w:ascii="Times New Roman" w:hAnsi="Times New Roman" w:cs="Times New Roman"/>
          <w:szCs w:val="22"/>
        </w:rPr>
        <w:t xml:space="preserve">Public Company Limited and its </w:t>
      </w:r>
      <w:r w:rsidR="001A307E">
        <w:rPr>
          <w:rFonts w:ascii="Times New Roman" w:hAnsi="Times New Roman" w:cs="Times New Roman"/>
          <w:szCs w:val="22"/>
        </w:rPr>
        <w:t xml:space="preserve">subsidiaries </w:t>
      </w:r>
      <w:r w:rsidR="00F6089C" w:rsidRPr="00F6089C">
        <w:rPr>
          <w:rFonts w:ascii="Times New Roman" w:hAnsi="Times New Roman" w:cs="Times New Roman"/>
          <w:szCs w:val="22"/>
        </w:rPr>
        <w:t>(“the Group”)</w:t>
      </w:r>
      <w:r w:rsidR="006234AE" w:rsidRPr="00F6089C">
        <w:rPr>
          <w:rFonts w:ascii="Times New Roman" w:hAnsi="Times New Roman" w:cs="Times New Roman"/>
          <w:szCs w:val="22"/>
        </w:rPr>
        <w:t xml:space="preserve">, which comprise the consolidated statement of financial position as at December 31, </w:t>
      </w:r>
      <w:r w:rsidR="00A40611">
        <w:rPr>
          <w:rFonts w:ascii="Times New Roman" w:hAnsi="Times New Roman" w:cs="Times New Roman"/>
          <w:szCs w:val="22"/>
        </w:rPr>
        <w:t>2023</w:t>
      </w:r>
      <w:r w:rsidR="006234AE" w:rsidRPr="00F6089C">
        <w:rPr>
          <w:rFonts w:ascii="Times New Roman" w:hAnsi="Times New Roman" w:cs="Times New Roman"/>
          <w:szCs w:val="22"/>
        </w:rPr>
        <w:t xml:space="preserve">, and the consolidated statement of comprehensive income, </w:t>
      </w:r>
      <w:r w:rsidR="001E5C2E" w:rsidRPr="00F6089C">
        <w:rPr>
          <w:rFonts w:ascii="Times New Roman" w:hAnsi="Times New Roman" w:cs="Angsana New"/>
        </w:rPr>
        <w:t xml:space="preserve">the </w:t>
      </w:r>
      <w:r w:rsidR="006234AE" w:rsidRPr="00F6089C">
        <w:rPr>
          <w:rFonts w:ascii="Times New Roman" w:hAnsi="Times New Roman" w:cs="Times New Roman"/>
          <w:szCs w:val="22"/>
        </w:rPr>
        <w:t xml:space="preserve">consolidated statement of changes in shareholders’ equity and </w:t>
      </w:r>
      <w:r w:rsidR="001E5C2E" w:rsidRPr="00F6089C">
        <w:rPr>
          <w:rFonts w:ascii="Times New Roman" w:hAnsi="Times New Roman" w:cs="Times New Roman"/>
          <w:szCs w:val="22"/>
        </w:rPr>
        <w:t xml:space="preserve">the </w:t>
      </w:r>
      <w:r w:rsidR="006234AE" w:rsidRPr="00F6089C">
        <w:rPr>
          <w:rFonts w:ascii="Times New Roman" w:hAnsi="Times New Roman" w:cs="Times New Roman"/>
          <w:szCs w:val="22"/>
        </w:rPr>
        <w:t>consolidated statement of cash flows for the year then ended, and notes to the consolidated financial statements, including a summary of significant accounting policies.</w:t>
      </w:r>
      <w:r w:rsidRPr="00F6089C">
        <w:rPr>
          <w:rFonts w:ascii="Times New Roman" w:hAnsi="Times New Roman" w:cs="Times New Roman"/>
          <w:szCs w:val="22"/>
        </w:rPr>
        <w:t xml:space="preserve"> </w:t>
      </w:r>
      <w:r w:rsidR="00197791" w:rsidRPr="00F6089C">
        <w:rPr>
          <w:rFonts w:ascii="Times New Roman" w:hAnsi="Times New Roman" w:cs="Angsana New"/>
        </w:rPr>
        <w:t xml:space="preserve">In addition, </w:t>
      </w:r>
      <w:r w:rsidRPr="00F6089C">
        <w:rPr>
          <w:rFonts w:ascii="Times New Roman" w:hAnsi="Times New Roman" w:cs="Times New Roman"/>
          <w:szCs w:val="22"/>
        </w:rPr>
        <w:t xml:space="preserve">I have also audited </w:t>
      </w:r>
      <w:r w:rsidR="006234AE" w:rsidRPr="00F6089C">
        <w:rPr>
          <w:rFonts w:ascii="Times New Roman" w:hAnsi="Times New Roman" w:cs="Times New Roman"/>
          <w:szCs w:val="22"/>
        </w:rPr>
        <w:t xml:space="preserve">the </w:t>
      </w:r>
      <w:r w:rsidR="001E5C2E" w:rsidRPr="00F6089C">
        <w:rPr>
          <w:rFonts w:ascii="Times New Roman" w:hAnsi="Times New Roman" w:cs="Times New Roman"/>
          <w:szCs w:val="22"/>
        </w:rPr>
        <w:t xml:space="preserve">separate </w:t>
      </w:r>
      <w:r w:rsidR="006234AE" w:rsidRPr="00F6089C">
        <w:rPr>
          <w:rFonts w:ascii="Times New Roman" w:hAnsi="Times New Roman" w:cs="Times New Roman"/>
          <w:szCs w:val="22"/>
        </w:rPr>
        <w:t xml:space="preserve">financial statements of </w:t>
      </w:r>
      <w:r w:rsidR="001A307E">
        <w:rPr>
          <w:rFonts w:ascii="Times New Roman" w:hAnsi="Times New Roman" w:cs="Times New Roman"/>
          <w:szCs w:val="22"/>
        </w:rPr>
        <w:t xml:space="preserve">Chonburi Concrete Product </w:t>
      </w:r>
      <w:r w:rsidR="006234AE" w:rsidRPr="00F6089C">
        <w:rPr>
          <w:rFonts w:ascii="Times New Roman" w:hAnsi="Times New Roman" w:cs="Times New Roman"/>
          <w:szCs w:val="22"/>
        </w:rPr>
        <w:t xml:space="preserve">Public Company Limited, which comprise the </w:t>
      </w:r>
      <w:r w:rsidR="001E5C2E" w:rsidRPr="00F6089C">
        <w:rPr>
          <w:rFonts w:ascii="Times New Roman" w:hAnsi="Times New Roman" w:cs="Times New Roman"/>
          <w:szCs w:val="22"/>
        </w:rPr>
        <w:t xml:space="preserve">separate </w:t>
      </w:r>
      <w:r w:rsidR="006234AE" w:rsidRPr="00F6089C">
        <w:rPr>
          <w:rFonts w:ascii="Times New Roman" w:hAnsi="Times New Roman" w:cs="Times New Roman"/>
          <w:szCs w:val="22"/>
        </w:rPr>
        <w:t xml:space="preserve">statement of financial position as </w:t>
      </w:r>
      <w:proofErr w:type="gramStart"/>
      <w:r w:rsidR="006234AE" w:rsidRPr="00F6089C">
        <w:rPr>
          <w:rFonts w:ascii="Times New Roman" w:hAnsi="Times New Roman" w:cs="Times New Roman"/>
          <w:szCs w:val="22"/>
        </w:rPr>
        <w:t>at</w:t>
      </w:r>
      <w:proofErr w:type="gramEnd"/>
      <w:r w:rsidR="006234AE" w:rsidRPr="00F6089C">
        <w:rPr>
          <w:rFonts w:ascii="Times New Roman" w:hAnsi="Times New Roman" w:cs="Times New Roman"/>
          <w:szCs w:val="22"/>
        </w:rPr>
        <w:t xml:space="preserve"> December 31, </w:t>
      </w:r>
      <w:r w:rsidR="00A40611">
        <w:rPr>
          <w:rFonts w:ascii="Times New Roman" w:hAnsi="Times New Roman" w:cs="Times New Roman"/>
          <w:szCs w:val="22"/>
        </w:rPr>
        <w:t>2023</w:t>
      </w:r>
      <w:r w:rsidR="006234AE" w:rsidRPr="00F6089C">
        <w:rPr>
          <w:rFonts w:ascii="Times New Roman" w:hAnsi="Times New Roman" w:cs="Times New Roman"/>
          <w:szCs w:val="22"/>
        </w:rPr>
        <w:t xml:space="preserve">, and the </w:t>
      </w:r>
      <w:r w:rsidR="001E5C2E" w:rsidRPr="00F6089C">
        <w:rPr>
          <w:rFonts w:ascii="Times New Roman" w:hAnsi="Times New Roman" w:cs="Times New Roman"/>
          <w:szCs w:val="22"/>
        </w:rPr>
        <w:t xml:space="preserve">separate </w:t>
      </w:r>
      <w:r w:rsidR="006234AE" w:rsidRPr="00F6089C">
        <w:rPr>
          <w:rFonts w:ascii="Times New Roman" w:hAnsi="Times New Roman" w:cs="Times New Roman"/>
          <w:szCs w:val="22"/>
        </w:rPr>
        <w:t xml:space="preserve">statement of comprehensive income, </w:t>
      </w:r>
      <w:r w:rsidR="001E5C2E" w:rsidRPr="00F6089C">
        <w:rPr>
          <w:rFonts w:ascii="Times New Roman" w:hAnsi="Times New Roman" w:cs="Times New Roman"/>
          <w:szCs w:val="22"/>
        </w:rPr>
        <w:t xml:space="preserve">the separate </w:t>
      </w:r>
      <w:r w:rsidR="006234AE" w:rsidRPr="00F6089C">
        <w:rPr>
          <w:rFonts w:ascii="Times New Roman" w:hAnsi="Times New Roman" w:cs="Times New Roman"/>
          <w:szCs w:val="22"/>
        </w:rPr>
        <w:t xml:space="preserve">statement of changes in shareholders’ equity and </w:t>
      </w:r>
      <w:r w:rsidR="001E5C2E" w:rsidRPr="00F6089C">
        <w:rPr>
          <w:rFonts w:ascii="Times New Roman" w:hAnsi="Times New Roman" w:cs="Times New Roman"/>
          <w:szCs w:val="22"/>
        </w:rPr>
        <w:t xml:space="preserve">the separate </w:t>
      </w:r>
      <w:r w:rsidR="006234AE" w:rsidRPr="00F6089C">
        <w:rPr>
          <w:rFonts w:ascii="Times New Roman" w:hAnsi="Times New Roman" w:cs="Times New Roman"/>
          <w:szCs w:val="22"/>
        </w:rPr>
        <w:t xml:space="preserve">statement of cash flows for the year then ended, and notes to the </w:t>
      </w:r>
      <w:r w:rsidR="00F6089C" w:rsidRPr="00F6089C">
        <w:rPr>
          <w:rFonts w:ascii="Times New Roman" w:hAnsi="Times New Roman" w:cs="Times New Roman"/>
          <w:szCs w:val="22"/>
        </w:rPr>
        <w:t xml:space="preserve">separate </w:t>
      </w:r>
      <w:r w:rsidR="006234AE" w:rsidRPr="00F6089C">
        <w:rPr>
          <w:rFonts w:ascii="Times New Roman" w:hAnsi="Times New Roman" w:cs="Times New Roman"/>
          <w:szCs w:val="22"/>
        </w:rPr>
        <w:t>financial statements, including a summary of significant accounting policies.</w:t>
      </w:r>
    </w:p>
    <w:p w14:paraId="65A8F9C5" w14:textId="77777777" w:rsidR="00D41A78" w:rsidRPr="00F6089C" w:rsidRDefault="00D41A78" w:rsidP="0064176B">
      <w:pPr>
        <w:pStyle w:val="NoSpacing"/>
        <w:jc w:val="thaiDistribute"/>
        <w:rPr>
          <w:rFonts w:ascii="Times New Roman" w:hAnsi="Times New Roman" w:cs="Times New Roman"/>
          <w:szCs w:val="22"/>
        </w:rPr>
      </w:pPr>
    </w:p>
    <w:p w14:paraId="1E82D562" w14:textId="680CAC95" w:rsidR="00D90A98" w:rsidRDefault="00810FD4" w:rsidP="0064176B">
      <w:pPr>
        <w:pStyle w:val="NoSpacing"/>
        <w:jc w:val="thaiDistribute"/>
        <w:rPr>
          <w:rFonts w:ascii="Times New Roman" w:hAnsi="Times New Roman" w:cs="Times New Roman"/>
          <w:szCs w:val="22"/>
        </w:rPr>
      </w:pPr>
      <w:r w:rsidRPr="00F6089C">
        <w:rPr>
          <w:rFonts w:ascii="Times New Roman" w:hAnsi="Times New Roman" w:cs="Times New Roman"/>
          <w:szCs w:val="22"/>
        </w:rPr>
        <w:t xml:space="preserve">In </w:t>
      </w:r>
      <w:r w:rsidR="00D41A78" w:rsidRPr="00F6089C">
        <w:rPr>
          <w:rFonts w:ascii="Times New Roman" w:hAnsi="Times New Roman" w:cs="Times New Roman"/>
          <w:szCs w:val="22"/>
        </w:rPr>
        <w:t>my</w:t>
      </w:r>
      <w:r w:rsidRPr="00F6089C">
        <w:rPr>
          <w:rFonts w:ascii="Times New Roman" w:hAnsi="Times New Roman" w:cs="Times New Roman"/>
          <w:szCs w:val="22"/>
        </w:rPr>
        <w:t xml:space="preserve"> </w:t>
      </w:r>
      <w:r w:rsidR="00BA5EBF" w:rsidRPr="00F6089C">
        <w:rPr>
          <w:rFonts w:ascii="Times New Roman" w:hAnsi="Times New Roman" w:cs="Times New Roman"/>
          <w:szCs w:val="22"/>
        </w:rPr>
        <w:t xml:space="preserve">opinion, </w:t>
      </w:r>
      <w:r w:rsidR="001E5C2E" w:rsidRPr="00F6089C">
        <w:rPr>
          <w:rFonts w:ascii="Times New Roman" w:hAnsi="Times New Roman" w:cs="Times New Roman"/>
          <w:szCs w:val="22"/>
        </w:rPr>
        <w:t xml:space="preserve">the accompanying consolidated financial statements present fairly, in all material respects, the consolidated financial position of </w:t>
      </w:r>
      <w:r w:rsidR="001A307E">
        <w:rPr>
          <w:rFonts w:ascii="Times New Roman" w:hAnsi="Times New Roman" w:cs="Times New Roman"/>
          <w:szCs w:val="22"/>
        </w:rPr>
        <w:t xml:space="preserve">Chonburi Concrete Product </w:t>
      </w:r>
      <w:r w:rsidR="003D609F" w:rsidRPr="00F6089C">
        <w:rPr>
          <w:rFonts w:ascii="Times New Roman" w:hAnsi="Times New Roman" w:cs="Times New Roman"/>
          <w:szCs w:val="22"/>
        </w:rPr>
        <w:t xml:space="preserve">Public Company Limited and its </w:t>
      </w:r>
      <w:r w:rsidR="001A307E">
        <w:rPr>
          <w:rFonts w:ascii="Times New Roman" w:hAnsi="Times New Roman" w:cs="Times New Roman"/>
          <w:szCs w:val="22"/>
        </w:rPr>
        <w:t xml:space="preserve">subsidiaries </w:t>
      </w:r>
      <w:r w:rsidR="001E5C2E" w:rsidRPr="00F6089C">
        <w:rPr>
          <w:rFonts w:ascii="Times New Roman" w:hAnsi="Times New Roman" w:cs="Times New Roman"/>
          <w:szCs w:val="22"/>
        </w:rPr>
        <w:t xml:space="preserve">as at December 31, </w:t>
      </w:r>
      <w:r w:rsidR="00A40611">
        <w:rPr>
          <w:rFonts w:ascii="Times New Roman" w:hAnsi="Times New Roman" w:cs="Times New Roman"/>
          <w:szCs w:val="22"/>
        </w:rPr>
        <w:t>2023</w:t>
      </w:r>
      <w:r w:rsidR="004F2AFA">
        <w:rPr>
          <w:rFonts w:ascii="Times New Roman" w:hAnsi="Times New Roman" w:cs="Times New Roman"/>
          <w:szCs w:val="22"/>
        </w:rPr>
        <w:t xml:space="preserve">, and </w:t>
      </w:r>
      <w:r w:rsidR="00996A5C">
        <w:rPr>
          <w:rFonts w:ascii="Times New Roman" w:hAnsi="Times New Roman" w:cs="Angsana New"/>
        </w:rPr>
        <w:t>its</w:t>
      </w:r>
      <w:r w:rsidR="001E5C2E" w:rsidRPr="00F6089C">
        <w:rPr>
          <w:rFonts w:ascii="Times New Roman" w:hAnsi="Times New Roman" w:cs="Times New Roman"/>
          <w:szCs w:val="22"/>
        </w:rPr>
        <w:t xml:space="preserve"> consolidated financia</w:t>
      </w:r>
      <w:r w:rsidR="004F2AFA">
        <w:rPr>
          <w:rFonts w:ascii="Times New Roman" w:hAnsi="Times New Roman" w:cs="Times New Roman"/>
          <w:szCs w:val="22"/>
        </w:rPr>
        <w:t xml:space="preserve">l performance and </w:t>
      </w:r>
      <w:r w:rsidR="00996A5C">
        <w:rPr>
          <w:rFonts w:ascii="Times New Roman" w:hAnsi="Times New Roman" w:cs="Times New Roman"/>
          <w:szCs w:val="22"/>
        </w:rPr>
        <w:t>its</w:t>
      </w:r>
      <w:r w:rsidR="001E5C2E" w:rsidRPr="00F6089C">
        <w:rPr>
          <w:rFonts w:ascii="Times New Roman" w:hAnsi="Times New Roman" w:cs="Times New Roman"/>
          <w:szCs w:val="22"/>
        </w:rPr>
        <w:t xml:space="preserve"> consolidated cash flows for the year then ended</w:t>
      </w:r>
      <w:r w:rsidR="00300ADB" w:rsidRPr="00F6089C">
        <w:rPr>
          <w:rFonts w:ascii="Times New Roman" w:hAnsi="Times New Roman" w:cs="Times New Roman"/>
          <w:szCs w:val="22"/>
        </w:rPr>
        <w:t>,</w:t>
      </w:r>
      <w:r w:rsidR="001E5C2E" w:rsidRPr="00F6089C">
        <w:rPr>
          <w:rFonts w:ascii="Times New Roman" w:hAnsi="Times New Roman" w:cs="Times New Roman"/>
          <w:szCs w:val="22"/>
        </w:rPr>
        <w:t xml:space="preserve"> and </w:t>
      </w:r>
      <w:r w:rsidR="00BA5EBF" w:rsidRPr="00F6089C">
        <w:rPr>
          <w:rFonts w:ascii="Times New Roman" w:hAnsi="Times New Roman" w:cs="Times New Roman"/>
          <w:szCs w:val="22"/>
        </w:rPr>
        <w:t xml:space="preserve">the accompanying </w:t>
      </w:r>
      <w:r w:rsidR="004743ED" w:rsidRPr="00F6089C">
        <w:rPr>
          <w:rFonts w:ascii="Times New Roman" w:hAnsi="Times New Roman" w:cs="Times New Roman"/>
          <w:szCs w:val="22"/>
        </w:rPr>
        <w:t xml:space="preserve">separate </w:t>
      </w:r>
      <w:r w:rsidRPr="00F6089C">
        <w:rPr>
          <w:rFonts w:ascii="Times New Roman" w:hAnsi="Times New Roman" w:cs="Times New Roman"/>
          <w:szCs w:val="22"/>
        </w:rPr>
        <w:t xml:space="preserve">financial statements present fairly, in all material respects, the financial position of </w:t>
      </w:r>
      <w:r w:rsidR="001A307E">
        <w:rPr>
          <w:rFonts w:ascii="Times New Roman" w:hAnsi="Times New Roman" w:cs="Times New Roman"/>
          <w:szCs w:val="22"/>
        </w:rPr>
        <w:t xml:space="preserve">Chonburi Concrete Product </w:t>
      </w:r>
      <w:r w:rsidR="00987D77" w:rsidRPr="00F6089C">
        <w:rPr>
          <w:rFonts w:ascii="Times New Roman" w:hAnsi="Times New Roman" w:cs="Times New Roman"/>
          <w:szCs w:val="22"/>
        </w:rPr>
        <w:t xml:space="preserve">Public Company Limited </w:t>
      </w:r>
      <w:r w:rsidRPr="00F6089C">
        <w:rPr>
          <w:rFonts w:ascii="Times New Roman" w:hAnsi="Times New Roman" w:cs="Times New Roman"/>
          <w:szCs w:val="22"/>
        </w:rPr>
        <w:t xml:space="preserve">as at December 31, </w:t>
      </w:r>
      <w:r w:rsidR="00A40611">
        <w:rPr>
          <w:rFonts w:ascii="Times New Roman" w:hAnsi="Times New Roman" w:cs="Times New Roman"/>
          <w:szCs w:val="22"/>
        </w:rPr>
        <w:t>2023</w:t>
      </w:r>
      <w:r w:rsidRPr="00F6089C">
        <w:rPr>
          <w:rFonts w:ascii="Times New Roman" w:hAnsi="Times New Roman" w:cs="Times New Roman"/>
          <w:szCs w:val="22"/>
        </w:rPr>
        <w:t>, and its financial performance and its cash flows for the year then ended</w:t>
      </w:r>
      <w:r w:rsidR="00B500AF" w:rsidRPr="00F6089C">
        <w:rPr>
          <w:rFonts w:ascii="Times New Roman" w:hAnsi="Times New Roman" w:cs="Times New Roman"/>
          <w:szCs w:val="22"/>
        </w:rPr>
        <w:t xml:space="preserve"> </w:t>
      </w:r>
      <w:r w:rsidR="00BA5EBF" w:rsidRPr="00F6089C">
        <w:rPr>
          <w:rFonts w:ascii="Times New Roman" w:hAnsi="Times New Roman" w:cs="Times New Roman"/>
          <w:szCs w:val="22"/>
        </w:rPr>
        <w:t>in accordance</w:t>
      </w:r>
      <w:r w:rsidR="009217D7" w:rsidRPr="00F6089C">
        <w:rPr>
          <w:rFonts w:ascii="Times New Roman" w:hAnsi="Times New Roman" w:cs="Times New Roman"/>
          <w:szCs w:val="22"/>
        </w:rPr>
        <w:t xml:space="preserve"> </w:t>
      </w:r>
      <w:r w:rsidR="00E2119F" w:rsidRPr="00F6089C">
        <w:rPr>
          <w:rFonts w:ascii="Times New Roman" w:hAnsi="Times New Roman" w:cs="Times New Roman"/>
          <w:szCs w:val="22"/>
        </w:rPr>
        <w:t>with</w:t>
      </w:r>
      <w:r w:rsidR="00864770" w:rsidRPr="00F6089C">
        <w:rPr>
          <w:rFonts w:ascii="Times New Roman" w:hAnsi="Times New Roman" w:cs="Times New Roman"/>
          <w:szCs w:val="22"/>
        </w:rPr>
        <w:t xml:space="preserve"> Thai</w:t>
      </w:r>
      <w:r w:rsidR="00BA5EBF" w:rsidRPr="00F6089C">
        <w:rPr>
          <w:rFonts w:ascii="Times New Roman" w:hAnsi="Times New Roman" w:cs="Times New Roman"/>
          <w:szCs w:val="22"/>
        </w:rPr>
        <w:t xml:space="preserve"> Finan</w:t>
      </w:r>
      <w:r w:rsidR="00864770" w:rsidRPr="00F6089C">
        <w:rPr>
          <w:rFonts w:ascii="Times New Roman" w:hAnsi="Times New Roman" w:cs="Times New Roman"/>
          <w:szCs w:val="22"/>
        </w:rPr>
        <w:t>cial</w:t>
      </w:r>
      <w:r w:rsidR="00864770">
        <w:rPr>
          <w:rFonts w:ascii="Times New Roman" w:hAnsi="Times New Roman" w:cs="Times New Roman"/>
          <w:szCs w:val="22"/>
        </w:rPr>
        <w:t xml:space="preserve"> Repor</w:t>
      </w:r>
      <w:r>
        <w:rPr>
          <w:rFonts w:ascii="Times New Roman" w:hAnsi="Times New Roman" w:cs="Times New Roman"/>
          <w:szCs w:val="22"/>
        </w:rPr>
        <w:t xml:space="preserve">ting </w:t>
      </w:r>
      <w:r w:rsidR="00864770">
        <w:rPr>
          <w:rFonts w:ascii="Times New Roman" w:hAnsi="Times New Roman" w:cs="Times New Roman"/>
          <w:szCs w:val="22"/>
        </w:rPr>
        <w:t>Standards.</w:t>
      </w:r>
    </w:p>
    <w:p w14:paraId="1C40C9C6" w14:textId="77777777" w:rsidR="00272131" w:rsidRDefault="00272131" w:rsidP="0064176B">
      <w:pPr>
        <w:pStyle w:val="NoSpacing"/>
        <w:jc w:val="thaiDistribute"/>
        <w:rPr>
          <w:rFonts w:ascii="Times New Roman" w:hAnsi="Times New Roman" w:cs="Times New Roman"/>
          <w:szCs w:val="22"/>
        </w:rPr>
      </w:pPr>
    </w:p>
    <w:p w14:paraId="7C897B1B" w14:textId="77777777" w:rsidR="008E4F2E" w:rsidRDefault="008E4F2E" w:rsidP="0064176B">
      <w:pPr>
        <w:pStyle w:val="NoSpacing"/>
        <w:jc w:val="thaiDistribute"/>
        <w:rPr>
          <w:rFonts w:ascii="Times New Roman" w:hAnsi="Times New Roman" w:cs="Times New Roman"/>
          <w:szCs w:val="22"/>
        </w:rPr>
      </w:pPr>
    </w:p>
    <w:p w14:paraId="4144B445" w14:textId="77777777" w:rsidR="00610443" w:rsidRPr="00F13EA4" w:rsidRDefault="00610443" w:rsidP="0064176B">
      <w:pPr>
        <w:pStyle w:val="NoSpacing"/>
        <w:jc w:val="thaiDistribute"/>
        <w:rPr>
          <w:rFonts w:ascii="Times New Roman" w:hAnsi="Times New Roman" w:cs="Times New Roman"/>
          <w:b/>
          <w:bCs/>
          <w:szCs w:val="22"/>
        </w:rPr>
      </w:pPr>
      <w:r w:rsidRPr="00F13EA4">
        <w:rPr>
          <w:rFonts w:ascii="Times New Roman" w:hAnsi="Times New Roman" w:cs="Times New Roman"/>
          <w:b/>
          <w:bCs/>
          <w:szCs w:val="22"/>
        </w:rPr>
        <w:t>Basis for Opinion</w:t>
      </w:r>
    </w:p>
    <w:p w14:paraId="03C47F7B" w14:textId="35FFE300" w:rsidR="00610443" w:rsidRPr="00F13EA4" w:rsidRDefault="00610443" w:rsidP="0064176B">
      <w:pPr>
        <w:pStyle w:val="NoSpacing"/>
        <w:jc w:val="thaiDistribute"/>
        <w:rPr>
          <w:rFonts w:ascii="Times New Roman" w:hAnsi="Times New Roman" w:cs="Times New Roman"/>
          <w:szCs w:val="22"/>
        </w:rPr>
      </w:pPr>
      <w:r w:rsidRPr="00F13EA4">
        <w:rPr>
          <w:rFonts w:ascii="Times New Roman" w:hAnsi="Times New Roman" w:cs="Times New Roman"/>
          <w:szCs w:val="22"/>
        </w:rPr>
        <w:br/>
      </w:r>
      <w:r w:rsidR="00223C0B">
        <w:rPr>
          <w:rFonts w:ascii="Times New Roman" w:hAnsi="Times New Roman" w:cs="Times New Roman"/>
          <w:szCs w:val="22"/>
        </w:rPr>
        <w:t>I</w:t>
      </w:r>
      <w:r w:rsidR="00223C0B" w:rsidRPr="00F13EA4">
        <w:rPr>
          <w:rFonts w:ascii="Times New Roman" w:hAnsi="Times New Roman" w:cs="Times New Roman"/>
          <w:szCs w:val="22"/>
        </w:rPr>
        <w:t xml:space="preserve"> conducted </w:t>
      </w:r>
      <w:r w:rsidR="00223C0B">
        <w:rPr>
          <w:rFonts w:ascii="Times New Roman" w:hAnsi="Times New Roman" w:cs="Times New Roman"/>
          <w:szCs w:val="22"/>
        </w:rPr>
        <w:t>my</w:t>
      </w:r>
      <w:r w:rsidR="00223C0B" w:rsidRPr="00F13EA4">
        <w:rPr>
          <w:rFonts w:ascii="Times New Roman" w:hAnsi="Times New Roman" w:cs="Times New Roman"/>
          <w:szCs w:val="22"/>
        </w:rPr>
        <w:t xml:space="preserve"> audit in accordance with </w:t>
      </w:r>
      <w:r w:rsidR="00223C0B">
        <w:rPr>
          <w:rFonts w:ascii="Times New Roman" w:hAnsi="Times New Roman" w:cs="Times New Roman"/>
          <w:szCs w:val="22"/>
        </w:rPr>
        <w:t>Thai Standards on Auditing</w:t>
      </w:r>
      <w:r w:rsidR="00223C0B" w:rsidRPr="00F13EA4">
        <w:rPr>
          <w:rFonts w:ascii="Times New Roman" w:hAnsi="Times New Roman" w:cs="Times New Roman"/>
          <w:szCs w:val="22"/>
        </w:rPr>
        <w:t xml:space="preserve">. </w:t>
      </w:r>
      <w:r w:rsidR="00223C0B">
        <w:rPr>
          <w:rFonts w:ascii="Times New Roman" w:hAnsi="Times New Roman" w:cs="Times New Roman"/>
          <w:szCs w:val="22"/>
        </w:rPr>
        <w:t>My</w:t>
      </w:r>
      <w:r w:rsidR="00223C0B" w:rsidRPr="00F13EA4">
        <w:rPr>
          <w:rFonts w:ascii="Times New Roman" w:hAnsi="Times New Roman" w:cs="Times New Roman"/>
          <w:szCs w:val="22"/>
        </w:rPr>
        <w:t xml:space="preserve"> responsibilities under those standards are further described in the Auditor’s Responsibilities for the Audit of the </w:t>
      </w:r>
      <w:r w:rsidR="009C7D24">
        <w:rPr>
          <w:rFonts w:ascii="Times New Roman" w:hAnsi="Times New Roman" w:cs="Times New Roman"/>
          <w:szCs w:val="22"/>
        </w:rPr>
        <w:t xml:space="preserve">Consolidated </w:t>
      </w:r>
      <w:proofErr w:type="gramStart"/>
      <w:r w:rsidR="009C7D24">
        <w:rPr>
          <w:rFonts w:ascii="Times New Roman" w:hAnsi="Times New Roman" w:cs="Times New Roman"/>
          <w:szCs w:val="22"/>
        </w:rPr>
        <w:t>financial statements</w:t>
      </w:r>
      <w:proofErr w:type="gramEnd"/>
      <w:r w:rsidR="009C7D24">
        <w:rPr>
          <w:rFonts w:ascii="Times New Roman" w:hAnsi="Times New Roman" w:cs="Times New Roman"/>
          <w:szCs w:val="22"/>
        </w:rPr>
        <w:t xml:space="preserve"> and </w:t>
      </w:r>
      <w:r w:rsidR="00223C0B">
        <w:rPr>
          <w:rFonts w:ascii="Times New Roman" w:hAnsi="Times New Roman" w:cs="Times New Roman"/>
          <w:szCs w:val="22"/>
        </w:rPr>
        <w:t>the Separate Financial Statements</w:t>
      </w:r>
      <w:r w:rsidR="00223C0B" w:rsidRPr="00F13EA4">
        <w:rPr>
          <w:rFonts w:ascii="Times New Roman" w:hAnsi="Times New Roman" w:cs="Times New Roman"/>
          <w:szCs w:val="22"/>
        </w:rPr>
        <w:t xml:space="preserve"> section of </w:t>
      </w:r>
      <w:r w:rsidR="00223C0B">
        <w:rPr>
          <w:rFonts w:ascii="Times New Roman" w:hAnsi="Times New Roman" w:cs="Times New Roman"/>
          <w:szCs w:val="22"/>
        </w:rPr>
        <w:t>my</w:t>
      </w:r>
      <w:r w:rsidR="00223C0B" w:rsidRPr="00F13EA4">
        <w:rPr>
          <w:rFonts w:ascii="Times New Roman" w:hAnsi="Times New Roman" w:cs="Times New Roman"/>
          <w:szCs w:val="22"/>
        </w:rPr>
        <w:t xml:space="preserve"> report. </w:t>
      </w:r>
      <w:r w:rsidR="00223C0B">
        <w:rPr>
          <w:rFonts w:ascii="Times New Roman" w:hAnsi="Times New Roman" w:cs="Times New Roman"/>
          <w:szCs w:val="22"/>
        </w:rPr>
        <w:t>I</w:t>
      </w:r>
      <w:r w:rsidR="00223C0B" w:rsidRPr="00F13EA4">
        <w:rPr>
          <w:rFonts w:ascii="Times New Roman" w:hAnsi="Times New Roman" w:cs="Times New Roman"/>
          <w:szCs w:val="22"/>
        </w:rPr>
        <w:t xml:space="preserve"> </w:t>
      </w:r>
      <w:r w:rsidR="00223C0B">
        <w:rPr>
          <w:rFonts w:ascii="Times New Roman" w:hAnsi="Times New Roman" w:cs="Times New Roman"/>
          <w:szCs w:val="22"/>
        </w:rPr>
        <w:t>am</w:t>
      </w:r>
      <w:r w:rsidR="00223C0B" w:rsidRPr="00F13EA4">
        <w:rPr>
          <w:rFonts w:ascii="Times New Roman" w:hAnsi="Times New Roman" w:cs="Times New Roman"/>
          <w:szCs w:val="22"/>
        </w:rPr>
        <w:t xml:space="preserve"> independent of the Group in accordance with the </w:t>
      </w:r>
      <w:r w:rsidR="00CB591E" w:rsidRPr="00CB591E">
        <w:rPr>
          <w:rFonts w:ascii="Times New Roman" w:hAnsi="Times New Roman" w:cs="Times New Roman"/>
          <w:szCs w:val="22"/>
        </w:rPr>
        <w:t xml:space="preserve">Code of Ethics for Professional Accountants including Independence Standards issued by the Federation of Accounting Professions (Code of Ethics for Professional Accountants) </w:t>
      </w:r>
      <w:r w:rsidR="00223C0B" w:rsidRPr="00CB591E">
        <w:rPr>
          <w:rFonts w:ascii="Times New Roman" w:hAnsi="Times New Roman" w:cs="Times New Roman"/>
          <w:szCs w:val="22"/>
        </w:rPr>
        <w:t xml:space="preserve">that are relevant to my audit </w:t>
      </w:r>
      <w:r w:rsidR="00223C0B">
        <w:rPr>
          <w:rFonts w:ascii="Times New Roman" w:hAnsi="Times New Roman" w:cs="Times New Roman"/>
          <w:szCs w:val="22"/>
        </w:rPr>
        <w:t xml:space="preserve">of the </w:t>
      </w:r>
      <w:r w:rsidR="009C7D24">
        <w:rPr>
          <w:rFonts w:ascii="Times New Roman" w:hAnsi="Times New Roman" w:cs="Times New Roman"/>
          <w:szCs w:val="22"/>
        </w:rPr>
        <w:t xml:space="preserve">consolidated financial statements and </w:t>
      </w:r>
      <w:r w:rsidR="00223C0B">
        <w:rPr>
          <w:rFonts w:ascii="Times New Roman" w:hAnsi="Times New Roman" w:cs="Times New Roman"/>
          <w:szCs w:val="22"/>
        </w:rPr>
        <w:t>the separate financial statements</w:t>
      </w:r>
      <w:r w:rsidR="00223C0B" w:rsidRPr="00F13EA4">
        <w:rPr>
          <w:rFonts w:ascii="Times New Roman" w:hAnsi="Times New Roman" w:cs="Times New Roman"/>
          <w:szCs w:val="22"/>
        </w:rPr>
        <w:t xml:space="preserve">, and </w:t>
      </w:r>
      <w:r w:rsidR="00223C0B">
        <w:rPr>
          <w:rFonts w:ascii="Times New Roman" w:hAnsi="Times New Roman" w:cs="Times New Roman"/>
          <w:szCs w:val="22"/>
        </w:rPr>
        <w:t>I</w:t>
      </w:r>
      <w:r w:rsidR="00223C0B" w:rsidRPr="00F13EA4">
        <w:rPr>
          <w:rFonts w:ascii="Times New Roman" w:hAnsi="Times New Roman" w:cs="Times New Roman"/>
          <w:szCs w:val="22"/>
        </w:rPr>
        <w:t xml:space="preserve"> have fulfilled </w:t>
      </w:r>
      <w:r w:rsidR="00223C0B">
        <w:rPr>
          <w:rFonts w:ascii="Times New Roman" w:hAnsi="Times New Roman" w:cs="Times New Roman"/>
          <w:szCs w:val="22"/>
        </w:rPr>
        <w:t>my</w:t>
      </w:r>
      <w:r w:rsidR="00223C0B" w:rsidRPr="00F13EA4">
        <w:rPr>
          <w:rFonts w:ascii="Times New Roman" w:hAnsi="Times New Roman" w:cs="Times New Roman"/>
          <w:szCs w:val="22"/>
        </w:rPr>
        <w:t xml:space="preserve"> other ethical responsibilities in accordance with </w:t>
      </w:r>
      <w:r w:rsidR="00223C0B">
        <w:rPr>
          <w:rFonts w:ascii="Times New Roman" w:hAnsi="Times New Roman" w:cs="Times New Roman"/>
          <w:szCs w:val="22"/>
        </w:rPr>
        <w:t xml:space="preserve">this </w:t>
      </w:r>
      <w:r w:rsidR="00CB591E" w:rsidRPr="00CB591E">
        <w:rPr>
          <w:rFonts w:ascii="Times New Roman" w:hAnsi="Times New Roman" w:cs="Times New Roman"/>
          <w:szCs w:val="22"/>
        </w:rPr>
        <w:t>Code of Ethics for Professional Accountants.</w:t>
      </w:r>
      <w:r w:rsidR="00223C0B" w:rsidRPr="00F13EA4">
        <w:rPr>
          <w:rFonts w:ascii="Times New Roman" w:hAnsi="Times New Roman" w:cs="Times New Roman"/>
          <w:szCs w:val="22"/>
        </w:rPr>
        <w:t xml:space="preserve"> </w:t>
      </w:r>
      <w:r w:rsidR="00223C0B">
        <w:rPr>
          <w:rFonts w:ascii="Times New Roman" w:hAnsi="Times New Roman" w:cs="Times New Roman"/>
          <w:szCs w:val="22"/>
        </w:rPr>
        <w:t>I</w:t>
      </w:r>
      <w:r w:rsidR="00223C0B" w:rsidRPr="00F13EA4">
        <w:rPr>
          <w:rFonts w:ascii="Times New Roman" w:hAnsi="Times New Roman" w:cs="Times New Roman"/>
          <w:szCs w:val="22"/>
        </w:rPr>
        <w:t xml:space="preserve"> believe that the audit evidence </w:t>
      </w:r>
      <w:r w:rsidR="00223C0B">
        <w:rPr>
          <w:rFonts w:ascii="Times New Roman" w:hAnsi="Times New Roman" w:cs="Times New Roman"/>
          <w:szCs w:val="22"/>
        </w:rPr>
        <w:t>I</w:t>
      </w:r>
      <w:r w:rsidR="00223C0B" w:rsidRPr="00F13EA4">
        <w:rPr>
          <w:rFonts w:ascii="Times New Roman" w:hAnsi="Times New Roman" w:cs="Times New Roman"/>
          <w:szCs w:val="22"/>
        </w:rPr>
        <w:t xml:space="preserve"> have obtained is sufficient and appropriate to provide a basis for </w:t>
      </w:r>
      <w:r w:rsidR="00223C0B">
        <w:rPr>
          <w:rFonts w:ascii="Times New Roman" w:hAnsi="Times New Roman" w:cs="Times New Roman"/>
          <w:szCs w:val="22"/>
        </w:rPr>
        <w:t>my</w:t>
      </w:r>
      <w:r w:rsidR="00223C0B" w:rsidRPr="00F13EA4">
        <w:rPr>
          <w:rFonts w:ascii="Times New Roman" w:hAnsi="Times New Roman" w:cs="Times New Roman"/>
          <w:szCs w:val="22"/>
        </w:rPr>
        <w:t xml:space="preserve"> opinion.</w:t>
      </w:r>
    </w:p>
    <w:p w14:paraId="245B3EF1" w14:textId="77777777" w:rsidR="00610443" w:rsidRDefault="00610443" w:rsidP="0064176B">
      <w:pPr>
        <w:pStyle w:val="NoSpacing"/>
        <w:jc w:val="thaiDistribute"/>
        <w:rPr>
          <w:rFonts w:ascii="Times New Roman" w:hAnsi="Times New Roman" w:cs="Times New Roman"/>
          <w:szCs w:val="22"/>
        </w:rPr>
      </w:pPr>
    </w:p>
    <w:p w14:paraId="5B8A724D" w14:textId="77777777" w:rsidR="008E4F2E" w:rsidRDefault="008E4F2E" w:rsidP="0064176B">
      <w:pPr>
        <w:pStyle w:val="NoSpacing"/>
        <w:jc w:val="thaiDistribute"/>
        <w:rPr>
          <w:rFonts w:ascii="Times New Roman" w:hAnsi="Times New Roman" w:cs="Times New Roman"/>
          <w:szCs w:val="22"/>
        </w:rPr>
      </w:pPr>
    </w:p>
    <w:p w14:paraId="694FCA23" w14:textId="77777777" w:rsidR="00C21D07" w:rsidRDefault="00C21D07" w:rsidP="0064176B">
      <w:pPr>
        <w:pStyle w:val="NoSpacing"/>
        <w:jc w:val="thaiDistribute"/>
        <w:rPr>
          <w:rFonts w:ascii="Times New Roman" w:hAnsi="Times New Roman" w:cs="Times New Roman"/>
          <w:szCs w:val="22"/>
        </w:rPr>
      </w:pPr>
    </w:p>
    <w:p w14:paraId="350A9C93" w14:textId="77777777" w:rsidR="00C21D07" w:rsidRDefault="00C21D07" w:rsidP="0064176B">
      <w:pPr>
        <w:pStyle w:val="NoSpacing"/>
        <w:jc w:val="thaiDistribute"/>
        <w:rPr>
          <w:rFonts w:ascii="Times New Roman" w:hAnsi="Times New Roman" w:cs="Times New Roman"/>
          <w:szCs w:val="22"/>
        </w:rPr>
      </w:pPr>
    </w:p>
    <w:p w14:paraId="7325708B" w14:textId="77777777" w:rsidR="00C21D07" w:rsidRDefault="00C21D07" w:rsidP="0064176B">
      <w:pPr>
        <w:pStyle w:val="NoSpacing"/>
        <w:jc w:val="thaiDistribute"/>
        <w:rPr>
          <w:rFonts w:ascii="Times New Roman" w:hAnsi="Times New Roman" w:cs="Times New Roman"/>
          <w:szCs w:val="22"/>
        </w:rPr>
      </w:pPr>
    </w:p>
    <w:p w14:paraId="7E5B66B9" w14:textId="77777777" w:rsidR="00C21D07" w:rsidRDefault="00C21D07" w:rsidP="0064176B">
      <w:pPr>
        <w:pStyle w:val="NoSpacing"/>
        <w:jc w:val="thaiDistribute"/>
        <w:rPr>
          <w:rFonts w:ascii="Times New Roman" w:hAnsi="Times New Roman" w:cs="Times New Roman"/>
          <w:szCs w:val="22"/>
        </w:rPr>
      </w:pPr>
    </w:p>
    <w:p w14:paraId="1380CC82" w14:textId="77777777" w:rsidR="00C21D07" w:rsidRDefault="00C21D07" w:rsidP="0064176B">
      <w:pPr>
        <w:pStyle w:val="NoSpacing"/>
        <w:jc w:val="thaiDistribute"/>
        <w:rPr>
          <w:rFonts w:ascii="Times New Roman" w:hAnsi="Times New Roman" w:cs="Times New Roman"/>
          <w:szCs w:val="22"/>
        </w:rPr>
      </w:pPr>
    </w:p>
    <w:p w14:paraId="4F325019" w14:textId="77777777" w:rsidR="00C21D07" w:rsidRDefault="00C21D07" w:rsidP="0064176B">
      <w:pPr>
        <w:pStyle w:val="NoSpacing"/>
        <w:jc w:val="thaiDistribute"/>
        <w:rPr>
          <w:rFonts w:ascii="Times New Roman" w:hAnsi="Times New Roman" w:cs="Times New Roman"/>
          <w:szCs w:val="22"/>
        </w:rPr>
      </w:pPr>
    </w:p>
    <w:p w14:paraId="5837A3C0" w14:textId="77777777" w:rsidR="00C21D07" w:rsidRDefault="00C21D07" w:rsidP="0064176B">
      <w:pPr>
        <w:pStyle w:val="NoSpacing"/>
        <w:jc w:val="thaiDistribute"/>
        <w:rPr>
          <w:rFonts w:ascii="Times New Roman" w:hAnsi="Times New Roman" w:cs="Times New Roman"/>
          <w:szCs w:val="22"/>
        </w:rPr>
      </w:pPr>
    </w:p>
    <w:p w14:paraId="6991E054" w14:textId="77777777" w:rsidR="00C21D07" w:rsidRDefault="00C21D07" w:rsidP="0064176B">
      <w:pPr>
        <w:pStyle w:val="NoSpacing"/>
        <w:jc w:val="thaiDistribute"/>
        <w:rPr>
          <w:rFonts w:ascii="Times New Roman" w:hAnsi="Times New Roman" w:cs="Times New Roman"/>
          <w:szCs w:val="22"/>
        </w:rPr>
      </w:pPr>
    </w:p>
    <w:p w14:paraId="1C57DFB8" w14:textId="77777777" w:rsidR="00C21D07" w:rsidRDefault="00C21D07" w:rsidP="0064176B">
      <w:pPr>
        <w:pStyle w:val="NoSpacing"/>
        <w:jc w:val="thaiDistribute"/>
        <w:rPr>
          <w:rFonts w:ascii="Times New Roman" w:hAnsi="Times New Roman" w:cs="Times New Roman"/>
          <w:szCs w:val="22"/>
        </w:rPr>
      </w:pPr>
    </w:p>
    <w:p w14:paraId="722E4A37" w14:textId="77777777" w:rsidR="00C21D07" w:rsidRDefault="00C21D07" w:rsidP="0064176B">
      <w:pPr>
        <w:pStyle w:val="NoSpacing"/>
        <w:jc w:val="thaiDistribute"/>
        <w:rPr>
          <w:rFonts w:ascii="Times New Roman" w:hAnsi="Times New Roman" w:cs="Times New Roman"/>
          <w:szCs w:val="22"/>
        </w:rPr>
      </w:pPr>
    </w:p>
    <w:p w14:paraId="288C3C74" w14:textId="77777777" w:rsidR="00610443" w:rsidRPr="00F13EA4" w:rsidRDefault="00610443" w:rsidP="0064176B">
      <w:pPr>
        <w:pStyle w:val="NoSpacing"/>
        <w:jc w:val="thaiDistribute"/>
        <w:rPr>
          <w:rFonts w:ascii="Times New Roman" w:hAnsi="Times New Roman" w:cs="Times New Roman"/>
          <w:b/>
          <w:bCs/>
          <w:szCs w:val="22"/>
        </w:rPr>
      </w:pPr>
      <w:r w:rsidRPr="00F13EA4">
        <w:rPr>
          <w:rFonts w:ascii="Times New Roman" w:hAnsi="Times New Roman" w:cs="Times New Roman"/>
          <w:b/>
          <w:bCs/>
          <w:szCs w:val="22"/>
        </w:rPr>
        <w:lastRenderedPageBreak/>
        <w:t>Key Audit Matters</w:t>
      </w:r>
    </w:p>
    <w:p w14:paraId="26F7F4BA" w14:textId="04E17608" w:rsidR="00272131" w:rsidRDefault="00610443" w:rsidP="0064176B">
      <w:pPr>
        <w:pStyle w:val="NoSpacing"/>
        <w:jc w:val="thaiDistribute"/>
        <w:rPr>
          <w:rFonts w:ascii="Times New Roman" w:hAnsi="Times New Roman" w:cs="Times New Roman"/>
          <w:szCs w:val="22"/>
        </w:rPr>
      </w:pPr>
      <w:r w:rsidRPr="00F13EA4">
        <w:rPr>
          <w:rFonts w:ascii="Times New Roman" w:hAnsi="Times New Roman" w:cs="Times New Roman"/>
          <w:szCs w:val="22"/>
        </w:rPr>
        <w:br/>
        <w:t xml:space="preserve">Key audit matters are those matters that, in </w:t>
      </w:r>
      <w:r w:rsidR="00F13EA4">
        <w:rPr>
          <w:rFonts w:ascii="Times New Roman" w:hAnsi="Times New Roman" w:cs="Times New Roman"/>
          <w:szCs w:val="22"/>
        </w:rPr>
        <w:t>my</w:t>
      </w:r>
      <w:r w:rsidRPr="00F13EA4">
        <w:rPr>
          <w:rFonts w:ascii="Times New Roman" w:hAnsi="Times New Roman" w:cs="Times New Roman"/>
          <w:szCs w:val="22"/>
        </w:rPr>
        <w:t xml:space="preserve"> professional judgment, </w:t>
      </w:r>
      <w:r w:rsidR="00B20B35">
        <w:rPr>
          <w:rFonts w:ascii="Times New Roman" w:hAnsi="Times New Roman" w:cs="Times New Roman"/>
          <w:szCs w:val="22"/>
        </w:rPr>
        <w:t>were</w:t>
      </w:r>
      <w:r w:rsidRPr="00F13EA4">
        <w:rPr>
          <w:rFonts w:ascii="Times New Roman" w:hAnsi="Times New Roman" w:cs="Times New Roman"/>
          <w:szCs w:val="22"/>
        </w:rPr>
        <w:t xml:space="preserve"> of most significance in </w:t>
      </w:r>
      <w:r w:rsidR="00F13EA4">
        <w:rPr>
          <w:rFonts w:ascii="Times New Roman" w:hAnsi="Times New Roman" w:cs="Times New Roman"/>
          <w:szCs w:val="22"/>
        </w:rPr>
        <w:t>my</w:t>
      </w:r>
      <w:r w:rsidRPr="00F13EA4">
        <w:rPr>
          <w:rFonts w:ascii="Times New Roman" w:hAnsi="Times New Roman" w:cs="Times New Roman"/>
          <w:szCs w:val="22"/>
        </w:rPr>
        <w:t xml:space="preserve"> audit of the </w:t>
      </w:r>
      <w:r w:rsidR="009C7D24">
        <w:rPr>
          <w:rFonts w:ascii="Times New Roman" w:hAnsi="Times New Roman" w:cs="Times New Roman"/>
          <w:szCs w:val="22"/>
        </w:rPr>
        <w:t xml:space="preserve">consolidated financial statements and </w:t>
      </w:r>
      <w:r w:rsidR="00C451FD">
        <w:rPr>
          <w:rFonts w:ascii="Times New Roman" w:hAnsi="Times New Roman" w:cs="Times New Roman"/>
          <w:szCs w:val="22"/>
        </w:rPr>
        <w:t>the separate financial statements</w:t>
      </w:r>
      <w:r w:rsidRPr="00F13EA4">
        <w:rPr>
          <w:rFonts w:ascii="Times New Roman" w:hAnsi="Times New Roman" w:cs="Times New Roman"/>
          <w:szCs w:val="22"/>
        </w:rPr>
        <w:t xml:space="preserve"> of the current period. These matters </w:t>
      </w:r>
      <w:r w:rsidR="00B20B35">
        <w:rPr>
          <w:rFonts w:ascii="Times New Roman" w:hAnsi="Times New Roman" w:cs="Times New Roman"/>
          <w:szCs w:val="22"/>
        </w:rPr>
        <w:t>were</w:t>
      </w:r>
      <w:r w:rsidRPr="00F13EA4">
        <w:rPr>
          <w:rFonts w:ascii="Times New Roman" w:hAnsi="Times New Roman" w:cs="Times New Roman"/>
          <w:szCs w:val="22"/>
        </w:rPr>
        <w:t xml:space="preserve"> addressed in the context of </w:t>
      </w:r>
      <w:r w:rsidR="00F13EA4">
        <w:rPr>
          <w:rFonts w:ascii="Times New Roman" w:hAnsi="Times New Roman" w:cs="Times New Roman"/>
          <w:szCs w:val="22"/>
        </w:rPr>
        <w:t>my</w:t>
      </w:r>
      <w:r w:rsidRPr="00F13EA4">
        <w:rPr>
          <w:rFonts w:ascii="Times New Roman" w:hAnsi="Times New Roman" w:cs="Times New Roman"/>
          <w:szCs w:val="22"/>
        </w:rPr>
        <w:t xml:space="preserve"> audit of the</w:t>
      </w:r>
      <w:r w:rsidR="00B20B35">
        <w:rPr>
          <w:rFonts w:ascii="Times New Roman" w:hAnsi="Times New Roman" w:cs="Times New Roman"/>
          <w:szCs w:val="22"/>
        </w:rPr>
        <w:t xml:space="preserve"> </w:t>
      </w:r>
      <w:r w:rsidR="009C7D24">
        <w:rPr>
          <w:rFonts w:ascii="Times New Roman" w:hAnsi="Times New Roman" w:cs="Times New Roman"/>
          <w:szCs w:val="22"/>
        </w:rPr>
        <w:t xml:space="preserve">consolidated financial statements and </w:t>
      </w:r>
      <w:r w:rsidR="00C451FD">
        <w:rPr>
          <w:rFonts w:ascii="Times New Roman" w:hAnsi="Times New Roman" w:cs="Times New Roman"/>
          <w:szCs w:val="22"/>
        </w:rPr>
        <w:t xml:space="preserve">the separate financial </w:t>
      </w:r>
      <w:proofErr w:type="gramStart"/>
      <w:r w:rsidR="00C451FD">
        <w:rPr>
          <w:rFonts w:ascii="Times New Roman" w:hAnsi="Times New Roman" w:cs="Times New Roman"/>
          <w:szCs w:val="22"/>
        </w:rPr>
        <w:t>statements</w:t>
      </w:r>
      <w:r w:rsidRPr="00F13EA4">
        <w:rPr>
          <w:rFonts w:ascii="Times New Roman" w:hAnsi="Times New Roman" w:cs="Times New Roman"/>
          <w:szCs w:val="22"/>
        </w:rPr>
        <w:t xml:space="preserve"> as a whole, and</w:t>
      </w:r>
      <w:proofErr w:type="gramEnd"/>
      <w:r w:rsidRPr="00F13EA4">
        <w:rPr>
          <w:rFonts w:ascii="Times New Roman" w:hAnsi="Times New Roman" w:cs="Times New Roman"/>
          <w:szCs w:val="22"/>
        </w:rPr>
        <w:t xml:space="preserve"> in forming </w:t>
      </w:r>
      <w:r w:rsidR="00F13EA4">
        <w:rPr>
          <w:rFonts w:ascii="Times New Roman" w:hAnsi="Times New Roman" w:cs="Times New Roman"/>
          <w:szCs w:val="22"/>
        </w:rPr>
        <w:t>my</w:t>
      </w:r>
      <w:r w:rsidRPr="00F13EA4">
        <w:rPr>
          <w:rFonts w:ascii="Times New Roman" w:hAnsi="Times New Roman" w:cs="Times New Roman"/>
          <w:szCs w:val="22"/>
        </w:rPr>
        <w:t xml:space="preserve"> opinion thereon, and </w:t>
      </w:r>
      <w:r w:rsidR="00F13EA4">
        <w:rPr>
          <w:rFonts w:ascii="Times New Roman" w:hAnsi="Times New Roman" w:cs="Times New Roman"/>
          <w:szCs w:val="22"/>
        </w:rPr>
        <w:t>I</w:t>
      </w:r>
      <w:r w:rsidRPr="00F13EA4">
        <w:rPr>
          <w:rFonts w:ascii="Times New Roman" w:hAnsi="Times New Roman" w:cs="Times New Roman"/>
          <w:szCs w:val="22"/>
        </w:rPr>
        <w:t xml:space="preserve"> do not provide a separate opinion on these matters.</w:t>
      </w:r>
    </w:p>
    <w:p w14:paraId="11743B18" w14:textId="77777777" w:rsidR="00B66E6B" w:rsidRDefault="00B66E6B" w:rsidP="0064176B">
      <w:pPr>
        <w:pStyle w:val="NoSpacing"/>
        <w:jc w:val="thaiDistribute"/>
        <w:rPr>
          <w:rFonts w:ascii="Times New Roman" w:hAnsi="Times New Roman" w:cs="Times New Roman"/>
          <w:szCs w:val="22"/>
        </w:rPr>
      </w:pPr>
    </w:p>
    <w:p w14:paraId="330BD20C" w14:textId="77777777" w:rsidR="00C21D07" w:rsidRDefault="00C21D07" w:rsidP="0064176B">
      <w:pPr>
        <w:pStyle w:val="NoSpacing"/>
        <w:jc w:val="thaiDistribute"/>
        <w:rPr>
          <w:rFonts w:ascii="Times New Roman" w:hAnsi="Times New Roman" w:cs="Times New Roman"/>
          <w:szCs w:val="22"/>
        </w:rPr>
      </w:pPr>
    </w:p>
    <w:p w14:paraId="6785F764" w14:textId="77777777" w:rsidR="001B2AAB" w:rsidRPr="001B2AAB" w:rsidRDefault="001B2AAB" w:rsidP="001B2AAB">
      <w:pPr>
        <w:rPr>
          <w:rFonts w:ascii="Times New Roman" w:hAnsi="Times New Roman" w:cs="Times New Roman"/>
          <w:i/>
          <w:iCs/>
          <w:u w:val="single"/>
        </w:rPr>
      </w:pPr>
      <w:r w:rsidRPr="001B2AAB">
        <w:rPr>
          <w:rFonts w:ascii="Times New Roman" w:hAnsi="Times New Roman" w:cs="Times New Roman"/>
          <w:i/>
          <w:iCs/>
          <w:u w:val="single"/>
        </w:rPr>
        <w:t>Valuation of inventories</w:t>
      </w:r>
    </w:p>
    <w:p w14:paraId="197099C9" w14:textId="77777777" w:rsidR="001B2AAB" w:rsidRPr="001B2AAB" w:rsidRDefault="001B2AAB" w:rsidP="001B2AAB">
      <w:pPr>
        <w:pStyle w:val="Default"/>
        <w:jc w:val="thaiDistribute"/>
      </w:pPr>
    </w:p>
    <w:p w14:paraId="0FC8816C" w14:textId="4FDF1B9A" w:rsidR="001B2AAB" w:rsidRPr="001B2AAB" w:rsidRDefault="00B266C7" w:rsidP="001B2AAB">
      <w:pPr>
        <w:rPr>
          <w:rFonts w:ascii="Times New Roman" w:hAnsi="Times New Roman" w:cs="Times New Roman"/>
        </w:rPr>
      </w:pPr>
      <w:r>
        <w:rPr>
          <w:rFonts w:ascii="Times New Roman" w:hAnsi="Times New Roman" w:cs="Times New Roman"/>
        </w:rPr>
        <w:t>As disclosed in Notes 3 and 7</w:t>
      </w:r>
      <w:r w:rsidR="001B2AAB" w:rsidRPr="001B2AAB">
        <w:rPr>
          <w:rFonts w:ascii="Times New Roman" w:hAnsi="Times New Roman" w:cs="Times New Roman"/>
        </w:rPr>
        <w:t>, inventories are stated at the lower of cost, net of allowance for diminution in value, and n</w:t>
      </w:r>
      <w:r w:rsidR="001B2AAB">
        <w:rPr>
          <w:rFonts w:ascii="Times New Roman" w:hAnsi="Times New Roman" w:cs="Times New Roman"/>
        </w:rPr>
        <w:t>et realizable value. The Group</w:t>
      </w:r>
      <w:r w:rsidR="001B2AAB" w:rsidRPr="001B2AAB">
        <w:rPr>
          <w:rFonts w:ascii="Times New Roman" w:hAnsi="Times New Roman" w:cs="Times New Roman"/>
        </w:rPr>
        <w:t xml:space="preserve"> has established a policy to provide an allowance for diminution in value of obsolete and slow-moving inventories based on the physical condition and aging of inventories. This involves significant management judgment and estimation.</w:t>
      </w:r>
      <w:r w:rsidR="00996A5C" w:rsidRPr="00996A5C">
        <w:t xml:space="preserve"> </w:t>
      </w:r>
      <w:r w:rsidR="00996A5C" w:rsidRPr="00996A5C">
        <w:rPr>
          <w:rFonts w:ascii="Times New Roman" w:hAnsi="Times New Roman" w:cs="Times New Roman"/>
        </w:rPr>
        <w:t xml:space="preserve">Inventories have significant balances in the </w:t>
      </w:r>
      <w:r w:rsidR="00996A5C">
        <w:rPr>
          <w:rFonts w:ascii="Times New Roman" w:hAnsi="Times New Roman" w:cs="Times New Roman"/>
        </w:rPr>
        <w:t xml:space="preserve">consolidated </w:t>
      </w:r>
      <w:r w:rsidR="00996A5C" w:rsidRPr="00996A5C">
        <w:rPr>
          <w:rFonts w:ascii="Times New Roman" w:hAnsi="Times New Roman" w:cs="Times New Roman"/>
        </w:rPr>
        <w:t>financial statements</w:t>
      </w:r>
      <w:r w:rsidR="00996A5C">
        <w:rPr>
          <w:rFonts w:ascii="Times New Roman" w:hAnsi="Times New Roman" w:cs="Times New Roman"/>
        </w:rPr>
        <w:t xml:space="preserve"> and the separate financial statements</w:t>
      </w:r>
      <w:r w:rsidR="00996A5C" w:rsidRPr="00996A5C">
        <w:rPr>
          <w:rFonts w:ascii="Times New Roman" w:hAnsi="Times New Roman" w:cs="Times New Roman"/>
        </w:rPr>
        <w:t>. Therefore, I consider it important in my investigation.</w:t>
      </w:r>
    </w:p>
    <w:p w14:paraId="1A19D810" w14:textId="77777777" w:rsidR="001B2AAB" w:rsidRPr="00563D05" w:rsidRDefault="001B2AAB" w:rsidP="001B2AAB">
      <w:pPr>
        <w:pStyle w:val="Default"/>
        <w:jc w:val="thaiDistribute"/>
        <w:rPr>
          <w:rFonts w:ascii="Times New Roman" w:hAnsi="Times New Roman" w:cs="Times New Roman"/>
          <w:sz w:val="22"/>
          <w:szCs w:val="22"/>
        </w:rPr>
      </w:pPr>
    </w:p>
    <w:p w14:paraId="6C82B0C1" w14:textId="77777777" w:rsidR="001B2AAB" w:rsidRPr="00563D05" w:rsidRDefault="001B2AAB" w:rsidP="001B2AAB">
      <w:pPr>
        <w:pStyle w:val="Default"/>
        <w:jc w:val="thaiDistribute"/>
        <w:rPr>
          <w:rFonts w:ascii="Times New Roman" w:hAnsi="Times New Roman" w:cs="Times New Roman"/>
          <w:sz w:val="22"/>
          <w:szCs w:val="22"/>
        </w:rPr>
      </w:pPr>
      <w:r w:rsidRPr="00563D05">
        <w:rPr>
          <w:rFonts w:ascii="Times New Roman" w:hAnsi="Times New Roman" w:cs="Times New Roman"/>
          <w:sz w:val="22"/>
          <w:szCs w:val="22"/>
        </w:rPr>
        <w:t xml:space="preserve">My audit procedures </w:t>
      </w:r>
      <w:proofErr w:type="gramStart"/>
      <w:r w:rsidRPr="00563D05">
        <w:rPr>
          <w:rFonts w:ascii="Times New Roman" w:hAnsi="Times New Roman" w:cs="Times New Roman"/>
          <w:sz w:val="22"/>
          <w:szCs w:val="22"/>
        </w:rPr>
        <w:t>included</w:t>
      </w:r>
      <w:proofErr w:type="gramEnd"/>
    </w:p>
    <w:p w14:paraId="6CC3DF3C" w14:textId="77777777" w:rsidR="001B2AAB" w:rsidRPr="00563D05" w:rsidRDefault="001B2AAB" w:rsidP="001B2AAB">
      <w:pPr>
        <w:pStyle w:val="ListParagraph"/>
        <w:autoSpaceDE w:val="0"/>
        <w:autoSpaceDN w:val="0"/>
        <w:adjustRightInd w:val="0"/>
        <w:spacing w:line="240" w:lineRule="auto"/>
        <w:jc w:val="thaiDistribute"/>
        <w:rPr>
          <w:rFonts w:ascii="Times New Roman" w:hAnsi="Times New Roman" w:cs="Times New Roman"/>
          <w:szCs w:val="22"/>
        </w:rPr>
      </w:pPr>
    </w:p>
    <w:p w14:paraId="3157FC34" w14:textId="77777777" w:rsidR="001B2AAB" w:rsidRDefault="001B2AAB" w:rsidP="001B2AAB">
      <w:pPr>
        <w:pStyle w:val="ListParagraph"/>
        <w:numPr>
          <w:ilvl w:val="0"/>
          <w:numId w:val="7"/>
        </w:numPr>
        <w:autoSpaceDE w:val="0"/>
        <w:autoSpaceDN w:val="0"/>
        <w:adjustRightInd w:val="0"/>
        <w:spacing w:line="240" w:lineRule="auto"/>
        <w:ind w:left="567" w:hanging="567"/>
        <w:jc w:val="thaiDistribute"/>
        <w:rPr>
          <w:rFonts w:ascii="Times New Roman" w:hAnsi="Times New Roman" w:cs="Times New Roman"/>
          <w:szCs w:val="22"/>
        </w:rPr>
      </w:pPr>
      <w:r w:rsidRPr="00563D05">
        <w:rPr>
          <w:rFonts w:ascii="Times New Roman" w:hAnsi="Times New Roman" w:cs="Times New Roman"/>
          <w:szCs w:val="22"/>
        </w:rPr>
        <w:t>Inquiring the management who is responsible for this to obtain the method and assumptions used in establishing the policy to provide an allowance for diminution in value of inventories. I obtain understanding of and evaluate</w:t>
      </w:r>
      <w:r>
        <w:rPr>
          <w:rFonts w:ascii="Times New Roman" w:hAnsi="Times New Roman" w:cs="Times New Roman"/>
          <w:szCs w:val="22"/>
        </w:rPr>
        <w:t xml:space="preserve"> the appropriateness of the Group</w:t>
      </w:r>
      <w:r w:rsidRPr="00563D05">
        <w:rPr>
          <w:rFonts w:ascii="Times New Roman" w:hAnsi="Times New Roman" w:cs="Times New Roman"/>
          <w:szCs w:val="22"/>
        </w:rPr>
        <w:t xml:space="preserve">’s accounting policy and review the consistency of the application of the policy. </w:t>
      </w:r>
    </w:p>
    <w:p w14:paraId="17733707" w14:textId="77777777" w:rsidR="001B2AAB" w:rsidRPr="00563D05" w:rsidRDefault="001B2AAB" w:rsidP="001B2AAB">
      <w:pPr>
        <w:pStyle w:val="ListParagraph"/>
        <w:autoSpaceDE w:val="0"/>
        <w:autoSpaceDN w:val="0"/>
        <w:adjustRightInd w:val="0"/>
        <w:spacing w:line="240" w:lineRule="auto"/>
        <w:ind w:left="567"/>
        <w:jc w:val="thaiDistribute"/>
        <w:rPr>
          <w:rFonts w:ascii="Times New Roman" w:hAnsi="Times New Roman" w:cs="Times New Roman"/>
          <w:szCs w:val="22"/>
        </w:rPr>
      </w:pPr>
    </w:p>
    <w:p w14:paraId="3A12BCBE" w14:textId="77777777" w:rsidR="001B2AAB" w:rsidRPr="00563D05" w:rsidRDefault="001B2AAB" w:rsidP="001B2AAB">
      <w:pPr>
        <w:pStyle w:val="ListParagraph"/>
        <w:numPr>
          <w:ilvl w:val="0"/>
          <w:numId w:val="7"/>
        </w:numPr>
        <w:autoSpaceDE w:val="0"/>
        <w:autoSpaceDN w:val="0"/>
        <w:adjustRightInd w:val="0"/>
        <w:spacing w:line="240" w:lineRule="auto"/>
        <w:ind w:left="567" w:hanging="567"/>
        <w:jc w:val="thaiDistribute"/>
        <w:rPr>
          <w:rFonts w:ascii="Times New Roman" w:hAnsi="Times New Roman" w:cs="Times New Roman"/>
          <w:szCs w:val="22"/>
        </w:rPr>
      </w:pPr>
      <w:r w:rsidRPr="00563D05">
        <w:rPr>
          <w:rFonts w:ascii="Times New Roman" w:hAnsi="Times New Roman" w:cs="Times New Roman"/>
          <w:szCs w:val="22"/>
        </w:rPr>
        <w:t>Considering the appropriateness and reasonableness of the net realizable value of inventories prepared by management and testing the accuracy of the calculation.</w:t>
      </w:r>
    </w:p>
    <w:p w14:paraId="7BDF9D83" w14:textId="77777777" w:rsidR="001B2AAB" w:rsidRPr="00563D05" w:rsidRDefault="001B2AAB" w:rsidP="001B2AAB">
      <w:pPr>
        <w:pStyle w:val="ListParagraph"/>
        <w:autoSpaceDE w:val="0"/>
        <w:autoSpaceDN w:val="0"/>
        <w:adjustRightInd w:val="0"/>
        <w:spacing w:line="240" w:lineRule="auto"/>
        <w:ind w:left="567"/>
        <w:jc w:val="thaiDistribute"/>
        <w:rPr>
          <w:rFonts w:ascii="Times New Roman" w:hAnsi="Times New Roman" w:cs="Times New Roman"/>
          <w:szCs w:val="22"/>
        </w:rPr>
      </w:pPr>
    </w:p>
    <w:p w14:paraId="4CAA9849" w14:textId="77777777" w:rsidR="001B2AAB" w:rsidRPr="00563D05" w:rsidRDefault="001B2AAB" w:rsidP="001B2AAB">
      <w:pPr>
        <w:pStyle w:val="ListParagraph"/>
        <w:numPr>
          <w:ilvl w:val="0"/>
          <w:numId w:val="7"/>
        </w:numPr>
        <w:autoSpaceDE w:val="0"/>
        <w:autoSpaceDN w:val="0"/>
        <w:adjustRightInd w:val="0"/>
        <w:spacing w:line="240" w:lineRule="auto"/>
        <w:ind w:left="567" w:hanging="567"/>
        <w:jc w:val="thaiDistribute"/>
        <w:rPr>
          <w:rFonts w:ascii="Times New Roman" w:hAnsi="Times New Roman" w:cs="Times New Roman"/>
          <w:szCs w:val="22"/>
        </w:rPr>
      </w:pPr>
      <w:r w:rsidRPr="00563D05">
        <w:rPr>
          <w:rFonts w:ascii="Times New Roman" w:hAnsi="Times New Roman" w:cs="Times New Roman"/>
          <w:szCs w:val="22"/>
        </w:rPr>
        <w:t xml:space="preserve">Sampling tests the accuracy of the inventory aging analysis report prepared by management. I also sampling tests of loss on diminution in value of inventories and test the calculation of the allowance for diminution in value of inventories according to the defined policy. </w:t>
      </w:r>
    </w:p>
    <w:p w14:paraId="47A0FF5C" w14:textId="77777777" w:rsidR="00A213F4" w:rsidRDefault="00A213F4" w:rsidP="00A213F4">
      <w:pPr>
        <w:pStyle w:val="NoSpacing"/>
        <w:jc w:val="thaiDistribute"/>
        <w:rPr>
          <w:rFonts w:ascii="Times New Roman" w:hAnsi="Times New Roman" w:cs="Times New Roman"/>
          <w:szCs w:val="22"/>
        </w:rPr>
      </w:pPr>
    </w:p>
    <w:p w14:paraId="06715A45" w14:textId="77777777" w:rsidR="00C21D07" w:rsidRDefault="00C21D07" w:rsidP="0064176B">
      <w:pPr>
        <w:pStyle w:val="NoSpacing"/>
        <w:jc w:val="thaiDistribute"/>
        <w:rPr>
          <w:rFonts w:ascii="Times New Roman" w:hAnsi="Times New Roman" w:cs="Times New Roman"/>
          <w:b/>
          <w:bCs/>
          <w:szCs w:val="22"/>
        </w:rPr>
      </w:pPr>
    </w:p>
    <w:p w14:paraId="45A0C77B" w14:textId="77777777" w:rsidR="00C21D07" w:rsidRDefault="00C21D07" w:rsidP="0064176B">
      <w:pPr>
        <w:pStyle w:val="NoSpacing"/>
        <w:jc w:val="thaiDistribute"/>
        <w:rPr>
          <w:rFonts w:ascii="Times New Roman" w:hAnsi="Times New Roman" w:cs="Times New Roman"/>
          <w:b/>
          <w:bCs/>
          <w:szCs w:val="22"/>
        </w:rPr>
      </w:pPr>
    </w:p>
    <w:p w14:paraId="44119F49" w14:textId="77777777" w:rsidR="00C21D07" w:rsidRDefault="00C21D07" w:rsidP="0064176B">
      <w:pPr>
        <w:pStyle w:val="NoSpacing"/>
        <w:jc w:val="thaiDistribute"/>
        <w:rPr>
          <w:rFonts w:ascii="Times New Roman" w:hAnsi="Times New Roman" w:cs="Times New Roman"/>
          <w:b/>
          <w:bCs/>
          <w:szCs w:val="22"/>
        </w:rPr>
      </w:pPr>
    </w:p>
    <w:p w14:paraId="7318990B" w14:textId="77777777" w:rsidR="00C21D07" w:rsidRDefault="00C21D07" w:rsidP="0064176B">
      <w:pPr>
        <w:pStyle w:val="NoSpacing"/>
        <w:jc w:val="thaiDistribute"/>
        <w:rPr>
          <w:rFonts w:ascii="Times New Roman" w:hAnsi="Times New Roman" w:cs="Times New Roman"/>
          <w:b/>
          <w:bCs/>
          <w:szCs w:val="22"/>
        </w:rPr>
      </w:pPr>
    </w:p>
    <w:p w14:paraId="11B43FEC" w14:textId="77777777" w:rsidR="00C21D07" w:rsidRDefault="00C21D07" w:rsidP="0064176B">
      <w:pPr>
        <w:pStyle w:val="NoSpacing"/>
        <w:jc w:val="thaiDistribute"/>
        <w:rPr>
          <w:rFonts w:ascii="Times New Roman" w:hAnsi="Times New Roman" w:cs="Times New Roman"/>
          <w:b/>
          <w:bCs/>
          <w:szCs w:val="22"/>
        </w:rPr>
      </w:pPr>
    </w:p>
    <w:p w14:paraId="4B04FD33" w14:textId="77777777" w:rsidR="00C21D07" w:rsidRDefault="00C21D07" w:rsidP="0064176B">
      <w:pPr>
        <w:pStyle w:val="NoSpacing"/>
        <w:jc w:val="thaiDistribute"/>
        <w:rPr>
          <w:rFonts w:ascii="Times New Roman" w:hAnsi="Times New Roman" w:cs="Times New Roman"/>
          <w:b/>
          <w:bCs/>
          <w:szCs w:val="22"/>
        </w:rPr>
      </w:pPr>
    </w:p>
    <w:p w14:paraId="19727DC6" w14:textId="77777777" w:rsidR="00C21D07" w:rsidRDefault="00C21D07" w:rsidP="0064176B">
      <w:pPr>
        <w:pStyle w:val="NoSpacing"/>
        <w:jc w:val="thaiDistribute"/>
        <w:rPr>
          <w:rFonts w:ascii="Times New Roman" w:hAnsi="Times New Roman" w:cs="Times New Roman"/>
          <w:b/>
          <w:bCs/>
          <w:szCs w:val="22"/>
        </w:rPr>
      </w:pPr>
    </w:p>
    <w:p w14:paraId="584FCC27" w14:textId="77777777" w:rsidR="00C21D07" w:rsidRDefault="00C21D07" w:rsidP="0064176B">
      <w:pPr>
        <w:pStyle w:val="NoSpacing"/>
        <w:jc w:val="thaiDistribute"/>
        <w:rPr>
          <w:rFonts w:ascii="Times New Roman" w:hAnsi="Times New Roman" w:cs="Times New Roman"/>
          <w:b/>
          <w:bCs/>
          <w:szCs w:val="22"/>
        </w:rPr>
      </w:pPr>
    </w:p>
    <w:p w14:paraId="0857C8FE" w14:textId="77777777" w:rsidR="00C21D07" w:rsidRDefault="00C21D07" w:rsidP="0064176B">
      <w:pPr>
        <w:pStyle w:val="NoSpacing"/>
        <w:jc w:val="thaiDistribute"/>
        <w:rPr>
          <w:rFonts w:ascii="Times New Roman" w:hAnsi="Times New Roman" w:cs="Times New Roman"/>
          <w:b/>
          <w:bCs/>
          <w:szCs w:val="22"/>
        </w:rPr>
      </w:pPr>
    </w:p>
    <w:p w14:paraId="2AC65D11" w14:textId="77777777" w:rsidR="00C21D07" w:rsidRDefault="00C21D07" w:rsidP="0064176B">
      <w:pPr>
        <w:pStyle w:val="NoSpacing"/>
        <w:jc w:val="thaiDistribute"/>
        <w:rPr>
          <w:rFonts w:ascii="Times New Roman" w:hAnsi="Times New Roman" w:cs="Times New Roman"/>
          <w:b/>
          <w:bCs/>
          <w:szCs w:val="22"/>
        </w:rPr>
      </w:pPr>
    </w:p>
    <w:p w14:paraId="16ED0FC6" w14:textId="77777777" w:rsidR="00C21D07" w:rsidRDefault="00C21D07" w:rsidP="0064176B">
      <w:pPr>
        <w:pStyle w:val="NoSpacing"/>
        <w:jc w:val="thaiDistribute"/>
        <w:rPr>
          <w:rFonts w:ascii="Times New Roman" w:hAnsi="Times New Roman" w:cs="Times New Roman"/>
          <w:b/>
          <w:bCs/>
          <w:szCs w:val="22"/>
        </w:rPr>
      </w:pPr>
    </w:p>
    <w:p w14:paraId="1F82D40E" w14:textId="77777777" w:rsidR="00C21D07" w:rsidRDefault="00C21D07" w:rsidP="0064176B">
      <w:pPr>
        <w:pStyle w:val="NoSpacing"/>
        <w:jc w:val="thaiDistribute"/>
        <w:rPr>
          <w:rFonts w:ascii="Times New Roman" w:hAnsi="Times New Roman" w:cs="Times New Roman"/>
          <w:b/>
          <w:bCs/>
          <w:szCs w:val="22"/>
        </w:rPr>
      </w:pPr>
    </w:p>
    <w:p w14:paraId="790DEE9B" w14:textId="77777777" w:rsidR="00C21D07" w:rsidRDefault="00C21D07" w:rsidP="0064176B">
      <w:pPr>
        <w:pStyle w:val="NoSpacing"/>
        <w:jc w:val="thaiDistribute"/>
        <w:rPr>
          <w:rFonts w:ascii="Times New Roman" w:hAnsi="Times New Roman" w:cs="Times New Roman"/>
          <w:b/>
          <w:bCs/>
          <w:szCs w:val="22"/>
        </w:rPr>
      </w:pPr>
    </w:p>
    <w:p w14:paraId="2687A220" w14:textId="77777777" w:rsidR="00C21D07" w:rsidRDefault="00C21D07" w:rsidP="0064176B">
      <w:pPr>
        <w:pStyle w:val="NoSpacing"/>
        <w:jc w:val="thaiDistribute"/>
        <w:rPr>
          <w:rFonts w:ascii="Times New Roman" w:hAnsi="Times New Roman" w:cs="Times New Roman"/>
          <w:b/>
          <w:bCs/>
          <w:szCs w:val="22"/>
        </w:rPr>
      </w:pPr>
    </w:p>
    <w:p w14:paraId="3C637C2B" w14:textId="77777777" w:rsidR="00C21D07" w:rsidRDefault="00C21D07" w:rsidP="0064176B">
      <w:pPr>
        <w:pStyle w:val="NoSpacing"/>
        <w:jc w:val="thaiDistribute"/>
        <w:rPr>
          <w:rFonts w:ascii="Times New Roman" w:hAnsi="Times New Roman" w:cs="Times New Roman"/>
          <w:b/>
          <w:bCs/>
          <w:szCs w:val="22"/>
        </w:rPr>
      </w:pPr>
    </w:p>
    <w:p w14:paraId="4F9F4F98" w14:textId="77777777" w:rsidR="00C21D07" w:rsidRDefault="00C21D07" w:rsidP="0064176B">
      <w:pPr>
        <w:pStyle w:val="NoSpacing"/>
        <w:jc w:val="thaiDistribute"/>
        <w:rPr>
          <w:rFonts w:ascii="Times New Roman" w:hAnsi="Times New Roman" w:cs="Times New Roman"/>
          <w:b/>
          <w:bCs/>
          <w:szCs w:val="22"/>
        </w:rPr>
      </w:pPr>
    </w:p>
    <w:p w14:paraId="3F62DA4A" w14:textId="77777777" w:rsidR="003A6D27" w:rsidRPr="003D1482" w:rsidRDefault="003D1482" w:rsidP="0064176B">
      <w:pPr>
        <w:pStyle w:val="NoSpacing"/>
        <w:jc w:val="thaiDistribute"/>
        <w:rPr>
          <w:rFonts w:ascii="Times New Roman" w:hAnsi="Times New Roman" w:cs="Times New Roman"/>
          <w:b/>
          <w:bCs/>
          <w:szCs w:val="22"/>
        </w:rPr>
      </w:pPr>
      <w:r w:rsidRPr="003D1482">
        <w:rPr>
          <w:rFonts w:ascii="Times New Roman" w:hAnsi="Times New Roman" w:cs="Times New Roman"/>
          <w:b/>
          <w:bCs/>
          <w:szCs w:val="22"/>
        </w:rPr>
        <w:lastRenderedPageBreak/>
        <w:t>Other Information</w:t>
      </w:r>
    </w:p>
    <w:p w14:paraId="4E5D2412" w14:textId="77777777" w:rsidR="003D1482" w:rsidRDefault="003D1482" w:rsidP="0064176B">
      <w:pPr>
        <w:pStyle w:val="NoSpacing"/>
        <w:jc w:val="thaiDistribute"/>
        <w:rPr>
          <w:rFonts w:ascii="Times New Roman" w:hAnsi="Times New Roman" w:cs="Times New Roman"/>
          <w:szCs w:val="22"/>
        </w:rPr>
      </w:pPr>
    </w:p>
    <w:p w14:paraId="663DA28D" w14:textId="5879BF83" w:rsidR="00223C0B" w:rsidRDefault="00223C0B" w:rsidP="00223C0B">
      <w:pPr>
        <w:pStyle w:val="NoSpacing"/>
        <w:jc w:val="thaiDistribute"/>
        <w:rPr>
          <w:rFonts w:ascii="Times New Roman" w:hAnsi="Times New Roman" w:cs="Times New Roman"/>
          <w:szCs w:val="22"/>
        </w:rPr>
      </w:pPr>
      <w:r w:rsidRPr="002649A8">
        <w:rPr>
          <w:rFonts w:ascii="Times New Roman" w:hAnsi="Times New Roman" w:cs="Times New Roman"/>
          <w:szCs w:val="22"/>
        </w:rPr>
        <w:t>Management is responsible for the other information. The other information compri</w:t>
      </w:r>
      <w:r>
        <w:rPr>
          <w:rFonts w:ascii="Times New Roman" w:hAnsi="Times New Roman" w:cs="Times New Roman"/>
          <w:szCs w:val="22"/>
        </w:rPr>
        <w:t>ses the information</w:t>
      </w:r>
      <w:r>
        <w:rPr>
          <w:rFonts w:ascii="Times New Roman" w:hAnsi="Times New Roman" w:cs="Times New Roman"/>
          <w:szCs w:val="22"/>
        </w:rPr>
        <w:br/>
        <w:t xml:space="preserve">included in </w:t>
      </w:r>
      <w:r>
        <w:rPr>
          <w:rFonts w:ascii="Times New Roman" w:hAnsi="Times New Roman"/>
          <w:szCs w:val="22"/>
        </w:rPr>
        <w:t xml:space="preserve">the Annual </w:t>
      </w:r>
      <w:proofErr w:type="gramStart"/>
      <w:r>
        <w:rPr>
          <w:rFonts w:ascii="Times New Roman" w:hAnsi="Times New Roman"/>
          <w:szCs w:val="22"/>
        </w:rPr>
        <w:t>Report</w:t>
      </w:r>
      <w:r>
        <w:rPr>
          <w:rFonts w:ascii="Times New Roman" w:hAnsi="Times New Roman" w:cs="Times New Roman"/>
          <w:szCs w:val="22"/>
        </w:rPr>
        <w:t>,</w:t>
      </w:r>
      <w:r w:rsidRPr="002649A8">
        <w:rPr>
          <w:rFonts w:ascii="Times New Roman" w:hAnsi="Times New Roman" w:cs="Times New Roman"/>
          <w:szCs w:val="22"/>
        </w:rPr>
        <w:t xml:space="preserve"> but</w:t>
      </w:r>
      <w:proofErr w:type="gramEnd"/>
      <w:r w:rsidRPr="002649A8">
        <w:rPr>
          <w:rFonts w:ascii="Times New Roman" w:hAnsi="Times New Roman" w:cs="Times New Roman"/>
          <w:szCs w:val="22"/>
        </w:rPr>
        <w:t xml:space="preserve"> does not include the </w:t>
      </w:r>
      <w:r w:rsidR="009C7D24">
        <w:rPr>
          <w:rFonts w:ascii="Times New Roman" w:hAnsi="Times New Roman" w:cs="Times New Roman"/>
          <w:szCs w:val="22"/>
        </w:rPr>
        <w:t xml:space="preserve">consolidated financial statements and </w:t>
      </w:r>
      <w:r>
        <w:rPr>
          <w:rFonts w:ascii="Times New Roman" w:hAnsi="Times New Roman" w:cs="Times New Roman"/>
          <w:szCs w:val="22"/>
        </w:rPr>
        <w:t xml:space="preserve">the separate </w:t>
      </w:r>
      <w:r w:rsidRPr="002649A8">
        <w:rPr>
          <w:rFonts w:ascii="Times New Roman" w:hAnsi="Times New Roman" w:cs="Times New Roman"/>
          <w:szCs w:val="22"/>
        </w:rPr>
        <w:t xml:space="preserve">financial statements </w:t>
      </w:r>
      <w:r>
        <w:rPr>
          <w:rFonts w:ascii="Times New Roman" w:hAnsi="Times New Roman" w:cs="Times New Roman"/>
          <w:szCs w:val="22"/>
        </w:rPr>
        <w:t>a</w:t>
      </w:r>
      <w:r w:rsidR="00996A5C">
        <w:rPr>
          <w:rFonts w:ascii="Times New Roman" w:hAnsi="Times New Roman" w:cs="Times New Roman"/>
          <w:szCs w:val="22"/>
        </w:rPr>
        <w:t xml:space="preserve">nd </w:t>
      </w:r>
      <w:r>
        <w:rPr>
          <w:rFonts w:ascii="Times New Roman" w:hAnsi="Times New Roman" w:cs="Times New Roman"/>
          <w:szCs w:val="22"/>
        </w:rPr>
        <w:t>my auditor’s report thereon</w:t>
      </w:r>
      <w:r w:rsidRPr="002649A8">
        <w:rPr>
          <w:rFonts w:ascii="Times New Roman" w:hAnsi="Times New Roman" w:cs="Times New Roman"/>
          <w:szCs w:val="22"/>
        </w:rPr>
        <w:t>.</w:t>
      </w:r>
      <w:r>
        <w:rPr>
          <w:rFonts w:ascii="Times New Roman" w:hAnsi="Times New Roman" w:cs="Times New Roman"/>
          <w:szCs w:val="22"/>
        </w:rPr>
        <w:t xml:space="preserve"> The aforesaid other information</w:t>
      </w:r>
      <w:r w:rsidRPr="002649A8">
        <w:rPr>
          <w:rFonts w:ascii="Times New Roman" w:hAnsi="Times New Roman" w:cs="Times New Roman"/>
          <w:szCs w:val="22"/>
        </w:rPr>
        <w:t xml:space="preserve"> is expected to be made available to </w:t>
      </w:r>
      <w:r>
        <w:rPr>
          <w:rFonts w:ascii="Times New Roman" w:hAnsi="Times New Roman" w:cs="Angsana New"/>
        </w:rPr>
        <w:t>me</w:t>
      </w:r>
      <w:r w:rsidRPr="002649A8">
        <w:rPr>
          <w:rFonts w:ascii="Times New Roman" w:hAnsi="Times New Roman" w:cs="Times New Roman"/>
          <w:szCs w:val="22"/>
        </w:rPr>
        <w:t xml:space="preserve"> after the date of this auditor's report.</w:t>
      </w:r>
    </w:p>
    <w:p w14:paraId="6591D728" w14:textId="77777777" w:rsidR="00E50901" w:rsidRDefault="00E50901" w:rsidP="0064176B">
      <w:pPr>
        <w:pStyle w:val="NoSpacing"/>
        <w:jc w:val="thaiDistribute"/>
        <w:rPr>
          <w:rFonts w:ascii="Times New Roman" w:hAnsi="Times New Roman" w:cs="Times New Roman"/>
          <w:szCs w:val="22"/>
        </w:rPr>
      </w:pPr>
    </w:p>
    <w:p w14:paraId="26F814DD" w14:textId="51B4DDAE" w:rsidR="00E50901" w:rsidRDefault="00E50901" w:rsidP="0064176B">
      <w:pPr>
        <w:pStyle w:val="NoSpacing"/>
        <w:jc w:val="thaiDistribute"/>
        <w:rPr>
          <w:rFonts w:ascii="Times New Roman" w:hAnsi="Times New Roman" w:cs="Times New Roman"/>
          <w:szCs w:val="22"/>
        </w:rPr>
      </w:pPr>
      <w:r>
        <w:rPr>
          <w:rFonts w:ascii="Times New Roman" w:hAnsi="Times New Roman" w:cs="Times New Roman"/>
          <w:szCs w:val="22"/>
        </w:rPr>
        <w:t>My</w:t>
      </w:r>
      <w:r w:rsidR="002649A8" w:rsidRPr="002649A8">
        <w:rPr>
          <w:rFonts w:ascii="Times New Roman" w:hAnsi="Times New Roman" w:cs="Times New Roman"/>
          <w:szCs w:val="22"/>
        </w:rPr>
        <w:t xml:space="preserve"> opinion on the </w:t>
      </w:r>
      <w:r w:rsidR="009C7D24">
        <w:rPr>
          <w:rFonts w:ascii="Times New Roman" w:hAnsi="Times New Roman" w:cs="Times New Roman"/>
          <w:szCs w:val="22"/>
        </w:rPr>
        <w:t xml:space="preserve">consolidated financial statements and </w:t>
      </w:r>
      <w:r w:rsidR="00C451FD">
        <w:rPr>
          <w:rFonts w:ascii="Times New Roman" w:hAnsi="Times New Roman" w:cs="Times New Roman"/>
          <w:szCs w:val="22"/>
        </w:rPr>
        <w:t>the separate financial statements</w:t>
      </w:r>
      <w:r>
        <w:rPr>
          <w:rFonts w:ascii="Times New Roman" w:hAnsi="Times New Roman" w:cs="Times New Roman"/>
          <w:szCs w:val="22"/>
        </w:rPr>
        <w:t xml:space="preserve"> </w:t>
      </w:r>
      <w:r w:rsidR="002649A8" w:rsidRPr="002649A8">
        <w:rPr>
          <w:rFonts w:ascii="Times New Roman" w:hAnsi="Times New Roman" w:cs="Times New Roman"/>
          <w:szCs w:val="22"/>
        </w:rPr>
        <w:t xml:space="preserve">does not cover the other information and </w:t>
      </w:r>
      <w:r>
        <w:rPr>
          <w:rFonts w:ascii="Times New Roman" w:hAnsi="Times New Roman" w:cs="Times New Roman"/>
          <w:szCs w:val="22"/>
        </w:rPr>
        <w:t>I</w:t>
      </w:r>
      <w:r w:rsidR="002649A8" w:rsidRPr="002649A8">
        <w:rPr>
          <w:rFonts w:ascii="Times New Roman" w:hAnsi="Times New Roman" w:cs="Times New Roman"/>
          <w:szCs w:val="22"/>
        </w:rPr>
        <w:t xml:space="preserve"> will not express any</w:t>
      </w:r>
      <w:r>
        <w:rPr>
          <w:rFonts w:ascii="Times New Roman" w:hAnsi="Times New Roman" w:cs="Times New Roman"/>
          <w:szCs w:val="22"/>
        </w:rPr>
        <w:t xml:space="preserve"> </w:t>
      </w:r>
      <w:r w:rsidR="002649A8" w:rsidRPr="002649A8">
        <w:rPr>
          <w:rFonts w:ascii="Times New Roman" w:hAnsi="Times New Roman" w:cs="Times New Roman"/>
          <w:szCs w:val="22"/>
        </w:rPr>
        <w:t>form of assurance conclusion thereon.</w:t>
      </w:r>
    </w:p>
    <w:p w14:paraId="16453B61" w14:textId="77777777" w:rsidR="00E50901" w:rsidRDefault="00E50901" w:rsidP="0064176B">
      <w:pPr>
        <w:pStyle w:val="NoSpacing"/>
        <w:jc w:val="thaiDistribute"/>
        <w:rPr>
          <w:rFonts w:ascii="Times New Roman" w:hAnsi="Times New Roman" w:cs="Times New Roman"/>
          <w:szCs w:val="22"/>
        </w:rPr>
      </w:pPr>
    </w:p>
    <w:p w14:paraId="7903AA96" w14:textId="72C7CF81" w:rsidR="002C7DAE" w:rsidRDefault="002649A8" w:rsidP="0064176B">
      <w:pPr>
        <w:pStyle w:val="NoSpacing"/>
        <w:jc w:val="thaiDistribute"/>
        <w:rPr>
          <w:rFonts w:ascii="Times New Roman" w:hAnsi="Times New Roman" w:cs="Times New Roman"/>
          <w:szCs w:val="22"/>
        </w:rPr>
      </w:pPr>
      <w:r w:rsidRPr="002649A8">
        <w:rPr>
          <w:rFonts w:ascii="Times New Roman" w:hAnsi="Times New Roman" w:cs="Times New Roman"/>
          <w:szCs w:val="22"/>
        </w:rPr>
        <w:t xml:space="preserve">In connection with </w:t>
      </w:r>
      <w:r w:rsidR="007175E6">
        <w:rPr>
          <w:rFonts w:ascii="Times New Roman" w:hAnsi="Times New Roman" w:cs="Times New Roman"/>
          <w:szCs w:val="22"/>
        </w:rPr>
        <w:t xml:space="preserve">my </w:t>
      </w:r>
      <w:r w:rsidRPr="002649A8">
        <w:rPr>
          <w:rFonts w:ascii="Times New Roman" w:hAnsi="Times New Roman" w:cs="Times New Roman"/>
          <w:szCs w:val="22"/>
        </w:rPr>
        <w:t xml:space="preserve">audit of the </w:t>
      </w:r>
      <w:r w:rsidR="009C7D24">
        <w:rPr>
          <w:rFonts w:ascii="Times New Roman" w:hAnsi="Times New Roman" w:cs="Times New Roman"/>
          <w:szCs w:val="22"/>
        </w:rPr>
        <w:t xml:space="preserve">consolidated financial statements and </w:t>
      </w:r>
      <w:r w:rsidR="005B4549">
        <w:rPr>
          <w:rFonts w:ascii="Times New Roman" w:hAnsi="Times New Roman" w:cs="Times New Roman"/>
          <w:szCs w:val="22"/>
        </w:rPr>
        <w:t>the</w:t>
      </w:r>
      <w:r w:rsidR="00C451FD">
        <w:rPr>
          <w:rFonts w:ascii="Times New Roman" w:hAnsi="Times New Roman" w:cs="Times New Roman"/>
          <w:szCs w:val="22"/>
        </w:rPr>
        <w:t xml:space="preserve"> separate financial statements</w:t>
      </w:r>
      <w:r w:rsidRPr="002649A8">
        <w:rPr>
          <w:rFonts w:ascii="Times New Roman" w:hAnsi="Times New Roman" w:cs="Times New Roman"/>
          <w:szCs w:val="22"/>
        </w:rPr>
        <w:t xml:space="preserve">, </w:t>
      </w:r>
      <w:r w:rsidR="002C7DAE">
        <w:rPr>
          <w:rFonts w:ascii="Times New Roman" w:hAnsi="Times New Roman" w:cs="Times New Roman"/>
          <w:szCs w:val="22"/>
        </w:rPr>
        <w:t>my</w:t>
      </w:r>
      <w:r w:rsidRPr="002649A8">
        <w:rPr>
          <w:rFonts w:ascii="Times New Roman" w:hAnsi="Times New Roman" w:cs="Times New Roman"/>
          <w:szCs w:val="22"/>
        </w:rPr>
        <w:t xml:space="preserve"> responsibility is to read the other information</w:t>
      </w:r>
      <w:r w:rsidR="002C7DAE">
        <w:rPr>
          <w:rFonts w:ascii="Times New Roman" w:hAnsi="Times New Roman" w:cs="Times New Roman"/>
          <w:szCs w:val="22"/>
        </w:rPr>
        <w:t xml:space="preserve"> </w:t>
      </w:r>
      <w:r w:rsidRPr="002649A8">
        <w:rPr>
          <w:rFonts w:ascii="Times New Roman" w:hAnsi="Times New Roman" w:cs="Times New Roman"/>
          <w:szCs w:val="22"/>
        </w:rPr>
        <w:t>identified above when it becomes available and, in doing so,</w:t>
      </w:r>
      <w:r w:rsidR="002C7DAE">
        <w:rPr>
          <w:rFonts w:ascii="Times New Roman" w:hAnsi="Times New Roman" w:cs="Times New Roman"/>
          <w:szCs w:val="22"/>
        </w:rPr>
        <w:t xml:space="preserve"> </w:t>
      </w:r>
      <w:r w:rsidRPr="002649A8">
        <w:rPr>
          <w:rFonts w:ascii="Times New Roman" w:hAnsi="Times New Roman" w:cs="Times New Roman"/>
          <w:szCs w:val="22"/>
        </w:rPr>
        <w:t>consider whether the other information is</w:t>
      </w:r>
      <w:r w:rsidR="002C7DAE">
        <w:rPr>
          <w:rFonts w:ascii="Times New Roman" w:hAnsi="Times New Roman" w:cs="Times New Roman"/>
          <w:szCs w:val="22"/>
        </w:rPr>
        <w:t xml:space="preserve"> </w:t>
      </w:r>
      <w:r w:rsidRPr="002649A8">
        <w:rPr>
          <w:rFonts w:ascii="Times New Roman" w:hAnsi="Times New Roman" w:cs="Times New Roman"/>
          <w:szCs w:val="22"/>
        </w:rPr>
        <w:t xml:space="preserve">materially inconsistent with the </w:t>
      </w:r>
      <w:r w:rsidR="009C7D24">
        <w:rPr>
          <w:rFonts w:ascii="Times New Roman" w:hAnsi="Times New Roman" w:cs="Times New Roman"/>
          <w:szCs w:val="22"/>
        </w:rPr>
        <w:t xml:space="preserve">consolidated financial statements and </w:t>
      </w:r>
      <w:r w:rsidR="00C451FD">
        <w:rPr>
          <w:rFonts w:ascii="Times New Roman" w:hAnsi="Times New Roman" w:cs="Times New Roman"/>
          <w:szCs w:val="22"/>
        </w:rPr>
        <w:t>the separate financial statements</w:t>
      </w:r>
      <w:r w:rsidR="002C7DAE">
        <w:rPr>
          <w:rFonts w:ascii="Times New Roman" w:hAnsi="Times New Roman" w:cs="Times New Roman"/>
          <w:szCs w:val="22"/>
        </w:rPr>
        <w:t xml:space="preserve"> </w:t>
      </w:r>
      <w:r w:rsidRPr="002649A8">
        <w:rPr>
          <w:rFonts w:ascii="Times New Roman" w:hAnsi="Times New Roman" w:cs="Times New Roman"/>
          <w:szCs w:val="22"/>
        </w:rPr>
        <w:t xml:space="preserve">or </w:t>
      </w:r>
      <w:r w:rsidR="00CC72AA">
        <w:rPr>
          <w:rFonts w:ascii="Times New Roman" w:hAnsi="Times New Roman" w:cs="Times New Roman"/>
          <w:szCs w:val="22"/>
        </w:rPr>
        <w:t>my</w:t>
      </w:r>
      <w:r w:rsidRPr="002649A8">
        <w:rPr>
          <w:rFonts w:ascii="Times New Roman" w:hAnsi="Times New Roman" w:cs="Times New Roman"/>
          <w:szCs w:val="22"/>
        </w:rPr>
        <w:t xml:space="preserve"> knowledge obtained in the audit, or otherwise</w:t>
      </w:r>
      <w:r w:rsidR="002C7DAE">
        <w:rPr>
          <w:rFonts w:ascii="Times New Roman" w:hAnsi="Times New Roman" w:cs="Times New Roman"/>
          <w:szCs w:val="22"/>
        </w:rPr>
        <w:t xml:space="preserve"> </w:t>
      </w:r>
      <w:r w:rsidRPr="002649A8">
        <w:rPr>
          <w:rFonts w:ascii="Times New Roman" w:hAnsi="Times New Roman" w:cs="Times New Roman"/>
          <w:szCs w:val="22"/>
        </w:rPr>
        <w:t>appears to be materially misstated.</w:t>
      </w:r>
    </w:p>
    <w:p w14:paraId="1CB43F18" w14:textId="77777777" w:rsidR="002C7DAE" w:rsidRDefault="002C7DAE" w:rsidP="0064176B">
      <w:pPr>
        <w:pStyle w:val="NoSpacing"/>
        <w:jc w:val="thaiDistribute"/>
        <w:rPr>
          <w:rFonts w:ascii="Times New Roman" w:hAnsi="Times New Roman" w:cs="Times New Roman"/>
          <w:szCs w:val="22"/>
        </w:rPr>
      </w:pPr>
    </w:p>
    <w:p w14:paraId="49E54646" w14:textId="77777777" w:rsidR="003D1482" w:rsidRDefault="002C7DAE" w:rsidP="0064176B">
      <w:pPr>
        <w:pStyle w:val="NoSpacing"/>
        <w:jc w:val="thaiDistribute"/>
        <w:rPr>
          <w:rFonts w:ascii="Times New Roman" w:hAnsi="Times New Roman" w:cs="Times New Roman"/>
          <w:szCs w:val="22"/>
        </w:rPr>
      </w:pPr>
      <w:r>
        <w:rPr>
          <w:rFonts w:ascii="Times New Roman" w:hAnsi="Times New Roman" w:cs="Times New Roman"/>
          <w:szCs w:val="22"/>
        </w:rPr>
        <w:t>When I</w:t>
      </w:r>
      <w:r w:rsidR="002649A8" w:rsidRPr="002649A8">
        <w:rPr>
          <w:rFonts w:ascii="Times New Roman" w:hAnsi="Times New Roman" w:cs="Times New Roman"/>
          <w:szCs w:val="22"/>
        </w:rPr>
        <w:t xml:space="preserve"> read the </w:t>
      </w:r>
      <w:r w:rsidR="00F93A43">
        <w:rPr>
          <w:rFonts w:ascii="Times New Roman" w:hAnsi="Times New Roman" w:cs="Times New Roman"/>
          <w:szCs w:val="22"/>
        </w:rPr>
        <w:t xml:space="preserve">aforesaid </w:t>
      </w:r>
      <w:r w:rsidR="00E3104B">
        <w:rPr>
          <w:rFonts w:ascii="Times New Roman" w:hAnsi="Times New Roman" w:cs="Times New Roman"/>
          <w:szCs w:val="22"/>
        </w:rPr>
        <w:t>other information</w:t>
      </w:r>
      <w:r w:rsidR="00862E78">
        <w:rPr>
          <w:rFonts w:ascii="Times New Roman" w:hAnsi="Times New Roman" w:cs="Times New Roman"/>
          <w:szCs w:val="22"/>
        </w:rPr>
        <w:t>, if I</w:t>
      </w:r>
      <w:r w:rsidR="002649A8" w:rsidRPr="002649A8">
        <w:rPr>
          <w:rFonts w:ascii="Times New Roman" w:hAnsi="Times New Roman" w:cs="Times New Roman"/>
          <w:szCs w:val="22"/>
        </w:rPr>
        <w:t xml:space="preserve"> conclude that there is a </w:t>
      </w:r>
      <w:r w:rsidR="00862E78">
        <w:rPr>
          <w:rFonts w:ascii="Times New Roman" w:hAnsi="Times New Roman" w:cs="Times New Roman"/>
          <w:szCs w:val="22"/>
        </w:rPr>
        <w:t>material misstatement therein, I am</w:t>
      </w:r>
      <w:r w:rsidR="002649A8" w:rsidRPr="002649A8">
        <w:rPr>
          <w:rFonts w:ascii="Times New Roman" w:hAnsi="Times New Roman" w:cs="Times New Roman"/>
          <w:szCs w:val="22"/>
        </w:rPr>
        <w:t xml:space="preserve"> required</w:t>
      </w:r>
      <w:r w:rsidR="00F93A43">
        <w:rPr>
          <w:rFonts w:ascii="Times New Roman" w:hAnsi="Times New Roman" w:cs="Times New Roman"/>
          <w:szCs w:val="22"/>
        </w:rPr>
        <w:t xml:space="preserve"> </w:t>
      </w:r>
      <w:r w:rsidR="002649A8" w:rsidRPr="002649A8">
        <w:rPr>
          <w:rFonts w:ascii="Times New Roman" w:hAnsi="Times New Roman" w:cs="Times New Roman"/>
          <w:szCs w:val="22"/>
        </w:rPr>
        <w:t xml:space="preserve">to communicate the matter to </w:t>
      </w:r>
      <w:r w:rsidR="00644BE6">
        <w:rPr>
          <w:rFonts w:ascii="Times New Roman" w:hAnsi="Times New Roman" w:cs="Times New Roman"/>
          <w:szCs w:val="22"/>
        </w:rPr>
        <w:t>audit committee</w:t>
      </w:r>
      <w:r w:rsidR="00862E78">
        <w:rPr>
          <w:rFonts w:ascii="Times New Roman" w:hAnsi="Times New Roman" w:cs="Times New Roman"/>
          <w:szCs w:val="22"/>
        </w:rPr>
        <w:t xml:space="preserve"> in order that they </w:t>
      </w:r>
      <w:r w:rsidR="00284C82">
        <w:rPr>
          <w:rFonts w:ascii="Times New Roman" w:hAnsi="Times New Roman" w:cs="Times New Roman"/>
          <w:szCs w:val="22"/>
        </w:rPr>
        <w:t>shall</w:t>
      </w:r>
      <w:r w:rsidR="00862E78">
        <w:rPr>
          <w:rFonts w:ascii="Times New Roman" w:hAnsi="Times New Roman" w:cs="Times New Roman"/>
          <w:szCs w:val="22"/>
        </w:rPr>
        <w:t xml:space="preserve"> </w:t>
      </w:r>
      <w:r w:rsidR="009D74B5">
        <w:rPr>
          <w:rFonts w:ascii="Times New Roman" w:hAnsi="Times New Roman" w:cs="Times New Roman"/>
          <w:szCs w:val="22"/>
        </w:rPr>
        <w:t>acknowledge and arrange</w:t>
      </w:r>
      <w:r w:rsidR="00862E78">
        <w:rPr>
          <w:rFonts w:ascii="Times New Roman" w:hAnsi="Times New Roman" w:cs="Times New Roman"/>
          <w:szCs w:val="22"/>
        </w:rPr>
        <w:t xml:space="preserve"> the correction </w:t>
      </w:r>
      <w:r w:rsidR="00CA2C2E">
        <w:rPr>
          <w:rFonts w:ascii="Times New Roman" w:hAnsi="Times New Roman" w:cs="Times New Roman"/>
          <w:szCs w:val="22"/>
        </w:rPr>
        <w:t xml:space="preserve">on </w:t>
      </w:r>
      <w:r w:rsidR="00862E78">
        <w:rPr>
          <w:rFonts w:ascii="Times New Roman" w:hAnsi="Times New Roman" w:cs="Times New Roman"/>
          <w:szCs w:val="22"/>
        </w:rPr>
        <w:t>such misstatement</w:t>
      </w:r>
      <w:r w:rsidR="00787726">
        <w:rPr>
          <w:rFonts w:ascii="Times New Roman" w:hAnsi="Times New Roman" w:cs="Times New Roman"/>
          <w:szCs w:val="22"/>
        </w:rPr>
        <w:t xml:space="preserve"> as appropriate</w:t>
      </w:r>
      <w:r w:rsidR="00862E78">
        <w:rPr>
          <w:rFonts w:ascii="Times New Roman" w:hAnsi="Times New Roman" w:cs="Times New Roman"/>
          <w:szCs w:val="22"/>
        </w:rPr>
        <w:t>.</w:t>
      </w:r>
    </w:p>
    <w:p w14:paraId="7BC5BB00" w14:textId="77777777" w:rsidR="00C21D07" w:rsidRDefault="00C21D07" w:rsidP="0064176B">
      <w:pPr>
        <w:pStyle w:val="NoSpacing"/>
        <w:jc w:val="thaiDistribute"/>
        <w:rPr>
          <w:rFonts w:ascii="Times New Roman" w:hAnsi="Times New Roman" w:cs="Times New Roman"/>
          <w:szCs w:val="22"/>
        </w:rPr>
      </w:pPr>
    </w:p>
    <w:p w14:paraId="6BA3EB74" w14:textId="77777777" w:rsidR="00C21D07" w:rsidRPr="007F4F00" w:rsidRDefault="00C21D07" w:rsidP="0064176B">
      <w:pPr>
        <w:pStyle w:val="NoSpacing"/>
        <w:jc w:val="thaiDistribute"/>
        <w:rPr>
          <w:rFonts w:ascii="Times New Roman" w:hAnsi="Times New Roman" w:cs="Times New Roman"/>
          <w:szCs w:val="22"/>
        </w:rPr>
      </w:pPr>
    </w:p>
    <w:p w14:paraId="0A8CB61B" w14:textId="5731D9B6" w:rsidR="007F4F00" w:rsidRPr="007F4F00" w:rsidRDefault="007F4F00" w:rsidP="0064176B">
      <w:pPr>
        <w:pStyle w:val="NoSpacing"/>
        <w:jc w:val="thaiDistribute"/>
        <w:rPr>
          <w:rFonts w:ascii="Times New Roman" w:hAnsi="Times New Roman" w:cs="Times New Roman"/>
          <w:color w:val="000000"/>
          <w:szCs w:val="22"/>
        </w:rPr>
      </w:pPr>
      <w:r w:rsidRPr="007F4F00">
        <w:rPr>
          <w:rFonts w:ascii="Times New Roman" w:hAnsi="Times New Roman" w:cs="Times New Roman"/>
          <w:b/>
          <w:bCs/>
          <w:color w:val="000000"/>
          <w:szCs w:val="22"/>
        </w:rPr>
        <w:t>Resp</w:t>
      </w:r>
      <w:r w:rsidR="001D0DD2">
        <w:rPr>
          <w:rFonts w:ascii="Times New Roman" w:hAnsi="Times New Roman" w:cs="Times New Roman"/>
          <w:b/>
          <w:bCs/>
          <w:color w:val="000000"/>
          <w:szCs w:val="22"/>
        </w:rPr>
        <w:t xml:space="preserve">onsibilities of Management and </w:t>
      </w:r>
      <w:r w:rsidR="00644BE6">
        <w:rPr>
          <w:rFonts w:ascii="Times New Roman" w:hAnsi="Times New Roman" w:cs="Times New Roman"/>
          <w:b/>
          <w:bCs/>
          <w:color w:val="000000"/>
          <w:szCs w:val="22"/>
        </w:rPr>
        <w:t>Audit Committee</w:t>
      </w:r>
      <w:r w:rsidRPr="007F4F00">
        <w:rPr>
          <w:rFonts w:ascii="Times New Roman" w:hAnsi="Times New Roman" w:cs="Times New Roman"/>
          <w:b/>
          <w:bCs/>
          <w:color w:val="000000"/>
          <w:szCs w:val="22"/>
        </w:rPr>
        <w:t xml:space="preserve"> for the </w:t>
      </w:r>
      <w:r w:rsidR="009C7D24">
        <w:rPr>
          <w:rFonts w:ascii="Times New Roman" w:hAnsi="Times New Roman" w:cs="Times New Roman"/>
          <w:b/>
          <w:bCs/>
          <w:color w:val="000000"/>
          <w:szCs w:val="22"/>
        </w:rPr>
        <w:t xml:space="preserve">Consolidated financial statements and </w:t>
      </w:r>
      <w:r w:rsidR="005324A4">
        <w:rPr>
          <w:rFonts w:ascii="Times New Roman" w:hAnsi="Times New Roman" w:cs="Times New Roman"/>
          <w:b/>
          <w:bCs/>
          <w:color w:val="000000"/>
          <w:szCs w:val="22"/>
        </w:rPr>
        <w:t>the Separate Financial S</w:t>
      </w:r>
      <w:r w:rsidR="00C451FD">
        <w:rPr>
          <w:rFonts w:ascii="Times New Roman" w:hAnsi="Times New Roman" w:cs="Times New Roman"/>
          <w:b/>
          <w:bCs/>
          <w:color w:val="000000"/>
          <w:szCs w:val="22"/>
        </w:rPr>
        <w:t>tatements</w:t>
      </w:r>
    </w:p>
    <w:p w14:paraId="5332F21D" w14:textId="62853BCB" w:rsidR="000623ED" w:rsidRDefault="007F4F00" w:rsidP="0064176B">
      <w:pPr>
        <w:pStyle w:val="NoSpacing"/>
        <w:jc w:val="thaiDistribute"/>
        <w:rPr>
          <w:rFonts w:ascii="Times New Roman" w:hAnsi="Times New Roman"/>
          <w:color w:val="000000"/>
          <w:szCs w:val="22"/>
        </w:rPr>
      </w:pPr>
      <w:r w:rsidRPr="007F4F00">
        <w:rPr>
          <w:rFonts w:ascii="Times New Roman" w:hAnsi="Times New Roman" w:cs="Times New Roman"/>
          <w:color w:val="000000"/>
          <w:szCs w:val="22"/>
        </w:rPr>
        <w:br/>
        <w:t xml:space="preserve">Management is responsible for the preparation and fair presentation of the </w:t>
      </w:r>
      <w:r w:rsidR="009C7D24">
        <w:rPr>
          <w:rFonts w:ascii="Times New Roman" w:hAnsi="Times New Roman" w:cs="Times New Roman"/>
          <w:color w:val="000000"/>
          <w:szCs w:val="22"/>
        </w:rPr>
        <w:t xml:space="preserve">consolidated financial statements and </w:t>
      </w:r>
      <w:r w:rsidR="00C451FD">
        <w:rPr>
          <w:rFonts w:ascii="Times New Roman" w:hAnsi="Times New Roman" w:cs="Times New Roman"/>
          <w:color w:val="000000"/>
          <w:szCs w:val="22"/>
        </w:rPr>
        <w:t>the separate financial statements</w:t>
      </w:r>
      <w:r w:rsidRPr="007F4F00">
        <w:rPr>
          <w:rFonts w:ascii="Times New Roman" w:hAnsi="Times New Roman" w:cs="Times New Roman"/>
          <w:color w:val="000000"/>
          <w:szCs w:val="22"/>
        </w:rPr>
        <w:t xml:space="preserve"> in accordance with </w:t>
      </w:r>
      <w:r w:rsidR="00F67BA0">
        <w:rPr>
          <w:rFonts w:ascii="Times New Roman" w:hAnsi="Times New Roman" w:cs="Times New Roman"/>
          <w:color w:val="000000"/>
          <w:szCs w:val="22"/>
        </w:rPr>
        <w:t>Thai Financial Reporting Standards</w:t>
      </w:r>
      <w:r w:rsidRPr="007F4F00">
        <w:rPr>
          <w:rFonts w:ascii="Times New Roman" w:hAnsi="Times New Roman" w:cs="Times New Roman"/>
          <w:color w:val="000000"/>
          <w:szCs w:val="22"/>
        </w:rPr>
        <w:t xml:space="preserve">, and for such internal control as management determines is necessary to enable the preparation of </w:t>
      </w:r>
      <w:r w:rsidR="00402E78">
        <w:rPr>
          <w:rFonts w:ascii="Times New Roman" w:hAnsi="Times New Roman" w:cs="Times New Roman"/>
          <w:color w:val="000000"/>
          <w:szCs w:val="22"/>
        </w:rPr>
        <w:t xml:space="preserve">the </w:t>
      </w:r>
      <w:r w:rsidR="009C7D24">
        <w:rPr>
          <w:rFonts w:ascii="Times New Roman" w:hAnsi="Times New Roman" w:cs="Times New Roman"/>
          <w:color w:val="000000"/>
          <w:szCs w:val="22"/>
        </w:rPr>
        <w:t xml:space="preserve">consolidated financial statements and </w:t>
      </w:r>
      <w:r w:rsidR="00C451FD">
        <w:rPr>
          <w:rFonts w:ascii="Times New Roman" w:hAnsi="Times New Roman" w:cs="Times New Roman"/>
          <w:color w:val="000000"/>
          <w:szCs w:val="22"/>
        </w:rPr>
        <w:t>the separate financial statements</w:t>
      </w:r>
      <w:r w:rsidRPr="007F4F00">
        <w:rPr>
          <w:rFonts w:ascii="Times New Roman" w:hAnsi="Times New Roman" w:cs="Times New Roman"/>
          <w:color w:val="000000"/>
          <w:szCs w:val="22"/>
        </w:rPr>
        <w:t xml:space="preserve"> that are free from material misstatement, whether due to fraud or error.</w:t>
      </w:r>
    </w:p>
    <w:p w14:paraId="647F273D" w14:textId="77777777" w:rsidR="000623ED" w:rsidRDefault="000623ED" w:rsidP="0064176B">
      <w:pPr>
        <w:pStyle w:val="NoSpacing"/>
        <w:jc w:val="thaiDistribute"/>
        <w:rPr>
          <w:rFonts w:ascii="Times New Roman" w:hAnsi="Times New Roman"/>
          <w:color w:val="000000"/>
          <w:szCs w:val="22"/>
        </w:rPr>
      </w:pPr>
    </w:p>
    <w:p w14:paraId="7D112DCB" w14:textId="260984B6" w:rsidR="009A6604" w:rsidRDefault="007F4F00" w:rsidP="0064176B">
      <w:pPr>
        <w:pStyle w:val="NoSpacing"/>
        <w:jc w:val="thaiDistribute"/>
        <w:rPr>
          <w:rFonts w:ascii="Times New Roman" w:hAnsi="Times New Roman" w:cs="Times New Roman"/>
          <w:color w:val="000000"/>
          <w:szCs w:val="22"/>
        </w:rPr>
      </w:pPr>
      <w:r w:rsidRPr="007F4F00">
        <w:rPr>
          <w:rFonts w:ascii="Times New Roman" w:hAnsi="Times New Roman" w:cs="Times New Roman"/>
          <w:color w:val="000000"/>
          <w:szCs w:val="22"/>
        </w:rPr>
        <w:t xml:space="preserve">In preparing the </w:t>
      </w:r>
      <w:r w:rsidR="009C7D24">
        <w:rPr>
          <w:rFonts w:ascii="Times New Roman" w:hAnsi="Times New Roman" w:cs="Times New Roman"/>
          <w:color w:val="000000"/>
          <w:szCs w:val="22"/>
        </w:rPr>
        <w:t xml:space="preserve">consolidated financial statements and </w:t>
      </w:r>
      <w:r w:rsidR="00C451FD">
        <w:rPr>
          <w:rFonts w:ascii="Times New Roman" w:hAnsi="Times New Roman" w:cs="Times New Roman"/>
          <w:color w:val="000000"/>
          <w:szCs w:val="22"/>
        </w:rPr>
        <w:t>the separate financial statements</w:t>
      </w:r>
      <w:r w:rsidRPr="007F4F00">
        <w:rPr>
          <w:rFonts w:ascii="Times New Roman" w:hAnsi="Times New Roman" w:cs="Times New Roman"/>
          <w:color w:val="000000"/>
          <w:szCs w:val="22"/>
        </w:rPr>
        <w:t xml:space="preserve">, management is responsible for assessing the Group’s ability to continue as a going concern, disclosing, as applicable, </w:t>
      </w:r>
      <w:r w:rsidR="00461F60">
        <w:rPr>
          <w:rFonts w:ascii="Times New Roman" w:hAnsi="Times New Roman" w:cs="Times New Roman"/>
          <w:color w:val="000000"/>
          <w:szCs w:val="22"/>
        </w:rPr>
        <w:t xml:space="preserve">the </w:t>
      </w:r>
      <w:r w:rsidRPr="007F4F00">
        <w:rPr>
          <w:rFonts w:ascii="Times New Roman" w:hAnsi="Times New Roman" w:cs="Times New Roman"/>
          <w:color w:val="000000"/>
          <w:szCs w:val="22"/>
        </w:rPr>
        <w:t>matters related to going concern and using the going concern basis of accounting unless management either intends to liquidate the Group or to cease operations, or has no realistic alternative but to do so.</w:t>
      </w:r>
    </w:p>
    <w:p w14:paraId="1716AE66" w14:textId="77777777" w:rsidR="009A6604" w:rsidRDefault="009A6604" w:rsidP="0064176B">
      <w:pPr>
        <w:pStyle w:val="NoSpacing"/>
        <w:jc w:val="thaiDistribute"/>
        <w:rPr>
          <w:rFonts w:ascii="Times New Roman" w:hAnsi="Times New Roman" w:cs="Times New Roman"/>
          <w:color w:val="000000"/>
          <w:szCs w:val="22"/>
        </w:rPr>
      </w:pPr>
    </w:p>
    <w:p w14:paraId="5C2D3706" w14:textId="77777777" w:rsidR="007F4F00" w:rsidRPr="007F4F00" w:rsidRDefault="00644BE6" w:rsidP="0064176B">
      <w:pPr>
        <w:pStyle w:val="NoSpacing"/>
        <w:jc w:val="thaiDistribute"/>
        <w:rPr>
          <w:rFonts w:ascii="Times New Roman" w:hAnsi="Times New Roman" w:cs="Times New Roman"/>
          <w:color w:val="000000"/>
          <w:szCs w:val="22"/>
        </w:rPr>
      </w:pPr>
      <w:r>
        <w:rPr>
          <w:rFonts w:ascii="Times New Roman" w:hAnsi="Times New Roman" w:cs="Times New Roman"/>
          <w:color w:val="000000"/>
          <w:szCs w:val="22"/>
        </w:rPr>
        <w:t>Audit committee</w:t>
      </w:r>
      <w:r w:rsidRPr="007F4F00">
        <w:rPr>
          <w:rFonts w:ascii="Times New Roman" w:hAnsi="Times New Roman" w:cs="Times New Roman"/>
          <w:color w:val="000000"/>
          <w:szCs w:val="22"/>
        </w:rPr>
        <w:t xml:space="preserve"> is</w:t>
      </w:r>
      <w:r w:rsidR="007F4F00" w:rsidRPr="007F4F00">
        <w:rPr>
          <w:rFonts w:ascii="Times New Roman" w:hAnsi="Times New Roman" w:cs="Times New Roman"/>
          <w:color w:val="000000"/>
          <w:szCs w:val="22"/>
        </w:rPr>
        <w:t xml:space="preserve"> responsible for overseeing the Group’s financial reporting process. </w:t>
      </w:r>
    </w:p>
    <w:p w14:paraId="4DA4D551" w14:textId="77777777" w:rsidR="007F4F00" w:rsidRDefault="007F4F00" w:rsidP="0064176B">
      <w:pPr>
        <w:pStyle w:val="NoSpacing"/>
        <w:jc w:val="thaiDistribute"/>
        <w:rPr>
          <w:rFonts w:ascii="Times New Roman" w:hAnsi="Times New Roman" w:cs="Times New Roman"/>
          <w:color w:val="000000"/>
          <w:szCs w:val="22"/>
        </w:rPr>
      </w:pPr>
    </w:p>
    <w:p w14:paraId="47987318" w14:textId="77777777" w:rsidR="008E4F2E" w:rsidRDefault="008E4F2E" w:rsidP="0064176B">
      <w:pPr>
        <w:pStyle w:val="NoSpacing"/>
        <w:jc w:val="thaiDistribute"/>
        <w:rPr>
          <w:rFonts w:ascii="Times New Roman" w:hAnsi="Times New Roman" w:cs="Times New Roman"/>
          <w:color w:val="000000"/>
          <w:szCs w:val="22"/>
        </w:rPr>
      </w:pPr>
    </w:p>
    <w:p w14:paraId="3E84446C" w14:textId="77777777" w:rsidR="0012755A" w:rsidRDefault="0012755A" w:rsidP="0064176B">
      <w:pPr>
        <w:pStyle w:val="NoSpacing"/>
        <w:jc w:val="thaiDistribute"/>
        <w:rPr>
          <w:rFonts w:ascii="Times New Roman" w:hAnsi="Times New Roman" w:cs="Times New Roman"/>
          <w:color w:val="000000"/>
          <w:szCs w:val="22"/>
        </w:rPr>
      </w:pPr>
    </w:p>
    <w:p w14:paraId="7341C1DE" w14:textId="77777777" w:rsidR="0012755A" w:rsidRDefault="0012755A" w:rsidP="0064176B">
      <w:pPr>
        <w:pStyle w:val="NoSpacing"/>
        <w:jc w:val="thaiDistribute"/>
        <w:rPr>
          <w:rFonts w:ascii="Times New Roman" w:hAnsi="Times New Roman" w:cs="Times New Roman"/>
          <w:color w:val="000000"/>
          <w:szCs w:val="22"/>
        </w:rPr>
      </w:pPr>
    </w:p>
    <w:p w14:paraId="3CB74B4C" w14:textId="77777777" w:rsidR="0012755A" w:rsidRDefault="0012755A" w:rsidP="0064176B">
      <w:pPr>
        <w:pStyle w:val="NoSpacing"/>
        <w:jc w:val="thaiDistribute"/>
        <w:rPr>
          <w:rFonts w:ascii="Times New Roman" w:hAnsi="Times New Roman" w:cs="Times New Roman"/>
          <w:color w:val="000000"/>
          <w:szCs w:val="22"/>
        </w:rPr>
      </w:pPr>
    </w:p>
    <w:p w14:paraId="5ED080F1" w14:textId="77777777" w:rsidR="0012755A" w:rsidRDefault="0012755A" w:rsidP="0064176B">
      <w:pPr>
        <w:pStyle w:val="NoSpacing"/>
        <w:jc w:val="thaiDistribute"/>
        <w:rPr>
          <w:rFonts w:ascii="Times New Roman" w:hAnsi="Times New Roman" w:cs="Times New Roman"/>
          <w:color w:val="000000"/>
          <w:szCs w:val="22"/>
        </w:rPr>
      </w:pPr>
    </w:p>
    <w:p w14:paraId="7FEF91B0" w14:textId="77777777" w:rsidR="0012755A" w:rsidRDefault="0012755A" w:rsidP="0064176B">
      <w:pPr>
        <w:pStyle w:val="NoSpacing"/>
        <w:jc w:val="thaiDistribute"/>
        <w:rPr>
          <w:rFonts w:ascii="Times New Roman" w:hAnsi="Times New Roman" w:cs="Times New Roman"/>
          <w:color w:val="000000"/>
          <w:szCs w:val="22"/>
        </w:rPr>
      </w:pPr>
    </w:p>
    <w:p w14:paraId="24B4FB9C" w14:textId="77777777" w:rsidR="0012755A" w:rsidRDefault="0012755A" w:rsidP="0064176B">
      <w:pPr>
        <w:pStyle w:val="NoSpacing"/>
        <w:jc w:val="thaiDistribute"/>
        <w:rPr>
          <w:rFonts w:ascii="Times New Roman" w:hAnsi="Times New Roman" w:cs="Times New Roman"/>
          <w:color w:val="000000"/>
          <w:szCs w:val="22"/>
        </w:rPr>
      </w:pPr>
    </w:p>
    <w:p w14:paraId="4E254E16" w14:textId="77777777" w:rsidR="0012755A" w:rsidRDefault="0012755A" w:rsidP="0064176B">
      <w:pPr>
        <w:pStyle w:val="NoSpacing"/>
        <w:jc w:val="thaiDistribute"/>
        <w:rPr>
          <w:rFonts w:ascii="Times New Roman" w:hAnsi="Times New Roman" w:cs="Times New Roman"/>
          <w:color w:val="000000"/>
          <w:szCs w:val="22"/>
        </w:rPr>
      </w:pPr>
    </w:p>
    <w:p w14:paraId="08318799" w14:textId="77777777" w:rsidR="0012755A" w:rsidRDefault="0012755A" w:rsidP="0064176B">
      <w:pPr>
        <w:pStyle w:val="NoSpacing"/>
        <w:jc w:val="thaiDistribute"/>
        <w:rPr>
          <w:rFonts w:ascii="Times New Roman" w:hAnsi="Times New Roman" w:cs="Times New Roman"/>
          <w:color w:val="000000"/>
          <w:szCs w:val="22"/>
        </w:rPr>
      </w:pPr>
    </w:p>
    <w:p w14:paraId="6F2BB7BE" w14:textId="77777777" w:rsidR="0012755A" w:rsidRDefault="0012755A" w:rsidP="0064176B">
      <w:pPr>
        <w:pStyle w:val="NoSpacing"/>
        <w:jc w:val="thaiDistribute"/>
        <w:rPr>
          <w:rFonts w:ascii="Times New Roman" w:hAnsi="Times New Roman" w:cs="Times New Roman"/>
          <w:color w:val="000000"/>
          <w:szCs w:val="22"/>
        </w:rPr>
      </w:pPr>
    </w:p>
    <w:p w14:paraId="7B34F8F1" w14:textId="77777777" w:rsidR="0012755A" w:rsidRDefault="0012755A" w:rsidP="0064176B">
      <w:pPr>
        <w:pStyle w:val="NoSpacing"/>
        <w:jc w:val="thaiDistribute"/>
        <w:rPr>
          <w:rFonts w:ascii="Times New Roman" w:hAnsi="Times New Roman" w:cs="Times New Roman"/>
          <w:color w:val="000000"/>
          <w:szCs w:val="22"/>
        </w:rPr>
      </w:pPr>
    </w:p>
    <w:p w14:paraId="3A3F3EBF" w14:textId="77777777" w:rsidR="0012755A" w:rsidRDefault="0012755A" w:rsidP="0064176B">
      <w:pPr>
        <w:pStyle w:val="NoSpacing"/>
        <w:jc w:val="thaiDistribute"/>
        <w:rPr>
          <w:rFonts w:ascii="Times New Roman" w:hAnsi="Times New Roman" w:cs="Times New Roman"/>
          <w:color w:val="000000"/>
          <w:szCs w:val="22"/>
        </w:rPr>
      </w:pPr>
    </w:p>
    <w:p w14:paraId="2756EF58" w14:textId="77777777" w:rsidR="0012755A" w:rsidRDefault="0012755A" w:rsidP="0064176B">
      <w:pPr>
        <w:pStyle w:val="NoSpacing"/>
        <w:jc w:val="thaiDistribute"/>
        <w:rPr>
          <w:rFonts w:ascii="Times New Roman" w:hAnsi="Times New Roman" w:cs="Times New Roman"/>
          <w:color w:val="000000"/>
          <w:szCs w:val="22"/>
        </w:rPr>
      </w:pPr>
    </w:p>
    <w:p w14:paraId="4D28C129" w14:textId="77777777" w:rsidR="0012755A" w:rsidRDefault="0012755A" w:rsidP="0064176B">
      <w:pPr>
        <w:pStyle w:val="NoSpacing"/>
        <w:jc w:val="thaiDistribute"/>
        <w:rPr>
          <w:rFonts w:ascii="Times New Roman" w:hAnsi="Times New Roman" w:cs="Times New Roman"/>
          <w:color w:val="000000"/>
          <w:szCs w:val="22"/>
        </w:rPr>
      </w:pPr>
    </w:p>
    <w:p w14:paraId="3618A8D3" w14:textId="4CB036A9" w:rsidR="007F4F00" w:rsidRPr="007F4F00" w:rsidRDefault="007F4F00" w:rsidP="0064176B">
      <w:pPr>
        <w:pStyle w:val="NoSpacing"/>
        <w:jc w:val="thaiDistribute"/>
        <w:rPr>
          <w:rFonts w:ascii="Times New Roman" w:hAnsi="Times New Roman" w:cs="Times New Roman"/>
          <w:b/>
          <w:bCs/>
          <w:color w:val="000000"/>
          <w:szCs w:val="22"/>
        </w:rPr>
      </w:pPr>
      <w:r w:rsidRPr="007F4F00">
        <w:rPr>
          <w:rFonts w:ascii="Times New Roman" w:hAnsi="Times New Roman" w:cs="Times New Roman"/>
          <w:b/>
          <w:bCs/>
          <w:color w:val="000000"/>
          <w:szCs w:val="22"/>
        </w:rPr>
        <w:lastRenderedPageBreak/>
        <w:t xml:space="preserve">Auditor’s Responsibilities for the Audit of </w:t>
      </w:r>
      <w:r w:rsidR="005C4D98" w:rsidRPr="007F4F00">
        <w:rPr>
          <w:rFonts w:ascii="Times New Roman" w:hAnsi="Times New Roman" w:cs="Times New Roman"/>
          <w:b/>
          <w:bCs/>
          <w:color w:val="000000"/>
          <w:szCs w:val="22"/>
        </w:rPr>
        <w:t xml:space="preserve">the </w:t>
      </w:r>
      <w:r w:rsidR="009C7D24">
        <w:rPr>
          <w:rFonts w:ascii="Times New Roman" w:hAnsi="Times New Roman" w:cs="Times New Roman"/>
          <w:b/>
          <w:bCs/>
          <w:color w:val="000000"/>
          <w:szCs w:val="22"/>
        </w:rPr>
        <w:t xml:space="preserve">Consolidated financial statements and </w:t>
      </w:r>
      <w:r w:rsidR="00C451FD">
        <w:rPr>
          <w:rFonts w:ascii="Times New Roman" w:hAnsi="Times New Roman" w:cs="Times New Roman"/>
          <w:b/>
          <w:bCs/>
          <w:color w:val="000000"/>
          <w:szCs w:val="22"/>
        </w:rPr>
        <w:t xml:space="preserve">the </w:t>
      </w:r>
      <w:r w:rsidR="00935BDE">
        <w:rPr>
          <w:rFonts w:ascii="Times New Roman" w:hAnsi="Times New Roman" w:cs="Times New Roman"/>
          <w:b/>
          <w:bCs/>
          <w:color w:val="000000"/>
          <w:szCs w:val="22"/>
        </w:rPr>
        <w:t>S</w:t>
      </w:r>
      <w:r w:rsidR="00C451FD">
        <w:rPr>
          <w:rFonts w:ascii="Times New Roman" w:hAnsi="Times New Roman" w:cs="Times New Roman"/>
          <w:b/>
          <w:bCs/>
          <w:color w:val="000000"/>
          <w:szCs w:val="22"/>
        </w:rPr>
        <w:t xml:space="preserve">eparate </w:t>
      </w:r>
      <w:r w:rsidR="00935BDE">
        <w:rPr>
          <w:rFonts w:ascii="Times New Roman" w:hAnsi="Times New Roman" w:cs="Times New Roman"/>
          <w:b/>
          <w:bCs/>
          <w:color w:val="000000"/>
          <w:szCs w:val="22"/>
        </w:rPr>
        <w:t>F</w:t>
      </w:r>
      <w:r w:rsidR="00C451FD">
        <w:rPr>
          <w:rFonts w:ascii="Times New Roman" w:hAnsi="Times New Roman" w:cs="Times New Roman"/>
          <w:b/>
          <w:bCs/>
          <w:color w:val="000000"/>
          <w:szCs w:val="22"/>
        </w:rPr>
        <w:t xml:space="preserve">inancial </w:t>
      </w:r>
      <w:r w:rsidR="00935BDE">
        <w:rPr>
          <w:rFonts w:ascii="Times New Roman" w:hAnsi="Times New Roman" w:cs="Times New Roman"/>
          <w:b/>
          <w:bCs/>
          <w:color w:val="000000"/>
          <w:szCs w:val="22"/>
        </w:rPr>
        <w:t>S</w:t>
      </w:r>
      <w:r w:rsidR="00C451FD">
        <w:rPr>
          <w:rFonts w:ascii="Times New Roman" w:hAnsi="Times New Roman" w:cs="Times New Roman"/>
          <w:b/>
          <w:bCs/>
          <w:color w:val="000000"/>
          <w:szCs w:val="22"/>
        </w:rPr>
        <w:t>tatements</w:t>
      </w:r>
    </w:p>
    <w:p w14:paraId="6B116D9B" w14:textId="2CF3BED0" w:rsidR="003C12B0" w:rsidRDefault="007F4F00" w:rsidP="0064176B">
      <w:pPr>
        <w:pStyle w:val="NoSpacing"/>
        <w:jc w:val="thaiDistribute"/>
        <w:rPr>
          <w:rFonts w:ascii="Times New Roman" w:hAnsi="Times New Roman" w:cs="Times New Roman"/>
          <w:color w:val="000000"/>
          <w:szCs w:val="22"/>
        </w:rPr>
      </w:pPr>
      <w:r w:rsidRPr="007F4F00">
        <w:rPr>
          <w:rFonts w:ascii="Times New Roman" w:hAnsi="Times New Roman" w:cs="Times New Roman"/>
          <w:color w:val="000000"/>
          <w:szCs w:val="22"/>
        </w:rPr>
        <w:br/>
      </w:r>
      <w:r w:rsidR="0040747C">
        <w:rPr>
          <w:rFonts w:ascii="Times New Roman" w:hAnsi="Times New Roman" w:cs="Times New Roman"/>
          <w:color w:val="000000"/>
          <w:szCs w:val="22"/>
        </w:rPr>
        <w:t>My</w:t>
      </w:r>
      <w:r w:rsidRPr="007F4F00">
        <w:rPr>
          <w:rFonts w:ascii="Times New Roman" w:hAnsi="Times New Roman" w:cs="Times New Roman"/>
          <w:color w:val="000000"/>
          <w:szCs w:val="22"/>
        </w:rPr>
        <w:t xml:space="preserve"> objectives are to obtain reasonable assurance about whether the </w:t>
      </w:r>
      <w:r w:rsidR="009C7D24">
        <w:rPr>
          <w:rFonts w:ascii="Times New Roman" w:hAnsi="Times New Roman" w:cs="Times New Roman"/>
          <w:color w:val="000000"/>
          <w:szCs w:val="22"/>
        </w:rPr>
        <w:t xml:space="preserve">consolidated financial statements and </w:t>
      </w:r>
      <w:r w:rsidR="00C451FD">
        <w:rPr>
          <w:rFonts w:ascii="Times New Roman" w:hAnsi="Times New Roman" w:cs="Times New Roman"/>
          <w:color w:val="000000"/>
          <w:szCs w:val="22"/>
        </w:rPr>
        <w:t>the separate financial statements</w:t>
      </w:r>
      <w:r w:rsidRPr="007F4F00">
        <w:rPr>
          <w:rFonts w:ascii="Times New Roman" w:hAnsi="Times New Roman" w:cs="Times New Roman"/>
          <w:color w:val="000000"/>
          <w:szCs w:val="22"/>
        </w:rPr>
        <w:t xml:space="preserve"> </w:t>
      </w:r>
      <w:proofErr w:type="gramStart"/>
      <w:r w:rsidRPr="007F4F00">
        <w:rPr>
          <w:rFonts w:ascii="Times New Roman" w:hAnsi="Times New Roman" w:cs="Times New Roman"/>
          <w:color w:val="000000"/>
          <w:szCs w:val="22"/>
        </w:rPr>
        <w:t>as a whole are</w:t>
      </w:r>
      <w:proofErr w:type="gramEnd"/>
      <w:r w:rsidRPr="007F4F00">
        <w:rPr>
          <w:rFonts w:ascii="Times New Roman" w:hAnsi="Times New Roman" w:cs="Times New Roman"/>
          <w:color w:val="000000"/>
          <w:szCs w:val="22"/>
        </w:rPr>
        <w:t xml:space="preserve"> free from material misstatement, whether due to fraud or error, and to issue an auditor’s </w:t>
      </w:r>
      <w:r w:rsidR="0040747C">
        <w:rPr>
          <w:rFonts w:ascii="Times New Roman" w:hAnsi="Times New Roman" w:cs="Times New Roman"/>
          <w:color w:val="000000"/>
          <w:szCs w:val="22"/>
        </w:rPr>
        <w:t xml:space="preserve">report that includes my </w:t>
      </w:r>
      <w:r w:rsidRPr="007F4F00">
        <w:rPr>
          <w:rFonts w:ascii="Times New Roman" w:hAnsi="Times New Roman" w:cs="Times New Roman"/>
          <w:color w:val="000000"/>
          <w:szCs w:val="22"/>
        </w:rPr>
        <w:t xml:space="preserve">opinion. Reasonable assurance is a high level of </w:t>
      </w:r>
      <w:proofErr w:type="gramStart"/>
      <w:r w:rsidRPr="007F4F00">
        <w:rPr>
          <w:rFonts w:ascii="Times New Roman" w:hAnsi="Times New Roman" w:cs="Times New Roman"/>
          <w:color w:val="000000"/>
          <w:szCs w:val="22"/>
        </w:rPr>
        <w:t>assurance, but</w:t>
      </w:r>
      <w:proofErr w:type="gramEnd"/>
      <w:r w:rsidRPr="007F4F00">
        <w:rPr>
          <w:rFonts w:ascii="Times New Roman" w:hAnsi="Times New Roman" w:cs="Times New Roman"/>
          <w:color w:val="000000"/>
          <w:szCs w:val="22"/>
        </w:rPr>
        <w:t xml:space="preserve"> is not a guarantee that an audit conducted in accordance with </w:t>
      </w:r>
      <w:r w:rsidR="009C3ABB">
        <w:rPr>
          <w:rFonts w:ascii="Times New Roman" w:hAnsi="Times New Roman" w:cs="Times New Roman"/>
          <w:szCs w:val="22"/>
        </w:rPr>
        <w:t>Thai Standards on Auditing</w:t>
      </w:r>
      <w:r w:rsidR="009C3ABB" w:rsidRPr="007F4F00">
        <w:rPr>
          <w:rFonts w:ascii="Times New Roman" w:hAnsi="Times New Roman" w:cs="Times New Roman"/>
          <w:color w:val="000000"/>
          <w:szCs w:val="22"/>
        </w:rPr>
        <w:t xml:space="preserve"> </w:t>
      </w:r>
      <w:r w:rsidRPr="007F4F00">
        <w:rPr>
          <w:rFonts w:ascii="Times New Roman" w:hAnsi="Times New Roman" w:cs="Times New Roman"/>
          <w:color w:val="000000"/>
          <w:szCs w:val="22"/>
        </w:rPr>
        <w:t>will always detect a material misstatement when it exists. Misstatements can arise from f</w:t>
      </w:r>
      <w:r w:rsidR="009C3ABB">
        <w:rPr>
          <w:rFonts w:ascii="Times New Roman" w:hAnsi="Times New Roman" w:cs="Times New Roman"/>
          <w:color w:val="000000"/>
          <w:szCs w:val="22"/>
        </w:rPr>
        <w:t>raud or error and are considered</w:t>
      </w:r>
      <w:r w:rsidRPr="007F4F00">
        <w:rPr>
          <w:rFonts w:ascii="Times New Roman" w:hAnsi="Times New Roman" w:cs="Times New Roman"/>
          <w:color w:val="000000"/>
          <w:szCs w:val="22"/>
        </w:rPr>
        <w:t xml:space="preserve"> material if, individually or in the aggregate, they could reasonably be expected to influence the economic decisions of users taken </w:t>
      </w:r>
      <w:proofErr w:type="gramStart"/>
      <w:r w:rsidRPr="007F4F00">
        <w:rPr>
          <w:rFonts w:ascii="Times New Roman" w:hAnsi="Times New Roman" w:cs="Times New Roman"/>
          <w:color w:val="000000"/>
          <w:szCs w:val="22"/>
        </w:rPr>
        <w:t>on the basis of</w:t>
      </w:r>
      <w:proofErr w:type="gramEnd"/>
      <w:r w:rsidRPr="007F4F00">
        <w:rPr>
          <w:rFonts w:ascii="Times New Roman" w:hAnsi="Times New Roman" w:cs="Times New Roman"/>
          <w:color w:val="000000"/>
          <w:szCs w:val="22"/>
        </w:rPr>
        <w:t xml:space="preserve"> these </w:t>
      </w:r>
      <w:r w:rsidR="009C7D24">
        <w:rPr>
          <w:rFonts w:ascii="Times New Roman" w:hAnsi="Times New Roman" w:cs="Times New Roman"/>
          <w:color w:val="000000"/>
          <w:szCs w:val="22"/>
        </w:rPr>
        <w:t xml:space="preserve">consolidated financial statements and the </w:t>
      </w:r>
      <w:r w:rsidR="00E81695">
        <w:rPr>
          <w:rFonts w:ascii="Times New Roman" w:hAnsi="Times New Roman" w:cs="Times New Roman"/>
          <w:color w:val="000000"/>
          <w:szCs w:val="22"/>
        </w:rPr>
        <w:t>separate financial statements</w:t>
      </w:r>
      <w:r w:rsidR="00E00495">
        <w:rPr>
          <w:rFonts w:ascii="Times New Roman" w:hAnsi="Times New Roman" w:cs="Times New Roman"/>
          <w:color w:val="000000"/>
          <w:szCs w:val="22"/>
        </w:rPr>
        <w:t>.</w:t>
      </w:r>
    </w:p>
    <w:p w14:paraId="16A6D40A" w14:textId="77777777" w:rsidR="00C21D07" w:rsidRDefault="00C21D07" w:rsidP="0064176B">
      <w:pPr>
        <w:pStyle w:val="NoSpacing"/>
        <w:jc w:val="thaiDistribute"/>
        <w:rPr>
          <w:rFonts w:ascii="Times New Roman" w:hAnsi="Times New Roman" w:cs="Times New Roman"/>
          <w:color w:val="000000"/>
          <w:szCs w:val="22"/>
        </w:rPr>
      </w:pPr>
    </w:p>
    <w:p w14:paraId="19213982" w14:textId="77777777" w:rsidR="003D6DA6" w:rsidRPr="003D6DA6" w:rsidRDefault="003D6DA6" w:rsidP="003D6DA6">
      <w:pPr>
        <w:pStyle w:val="NoSpacing"/>
        <w:jc w:val="thaiDistribute"/>
        <w:rPr>
          <w:rFonts w:ascii="Times New Roman" w:hAnsi="Times New Roman" w:cs="Times New Roman"/>
          <w:color w:val="000000"/>
          <w:szCs w:val="22"/>
        </w:rPr>
      </w:pPr>
      <w:r w:rsidRPr="003D6DA6">
        <w:rPr>
          <w:rFonts w:ascii="Times New Roman" w:hAnsi="Times New Roman" w:cs="Times New Roman"/>
          <w:color w:val="000000"/>
          <w:szCs w:val="22"/>
        </w:rPr>
        <w:t xml:space="preserve">As part of an audit in accordance with </w:t>
      </w:r>
      <w:r w:rsidR="00DF4465">
        <w:rPr>
          <w:rFonts w:ascii="Times New Roman" w:hAnsi="Times New Roman" w:cs="Times New Roman"/>
          <w:color w:val="000000"/>
          <w:szCs w:val="22"/>
        </w:rPr>
        <w:t>Thai Standards on Auditing</w:t>
      </w:r>
      <w:r w:rsidR="00F003C0">
        <w:rPr>
          <w:rFonts w:ascii="Times New Roman" w:hAnsi="Times New Roman" w:cs="Times New Roman"/>
          <w:color w:val="000000"/>
          <w:szCs w:val="22"/>
        </w:rPr>
        <w:t xml:space="preserve">, I </w:t>
      </w:r>
      <w:r w:rsidRPr="003D6DA6">
        <w:rPr>
          <w:rFonts w:ascii="Times New Roman" w:hAnsi="Times New Roman" w:cs="Times New Roman"/>
          <w:color w:val="000000"/>
          <w:szCs w:val="22"/>
        </w:rPr>
        <w:t>exercise professional judgment and maintain professional</w:t>
      </w:r>
      <w:r w:rsidR="00F003C0">
        <w:rPr>
          <w:rFonts w:ascii="Times New Roman" w:hAnsi="Times New Roman" w:cs="Times New Roman"/>
          <w:color w:val="000000"/>
          <w:szCs w:val="22"/>
        </w:rPr>
        <w:t xml:space="preserve"> </w:t>
      </w:r>
      <w:r w:rsidRPr="003D6DA6">
        <w:rPr>
          <w:rFonts w:ascii="Times New Roman" w:hAnsi="Times New Roman" w:cs="Times New Roman"/>
          <w:color w:val="000000"/>
          <w:szCs w:val="22"/>
        </w:rPr>
        <w:t xml:space="preserve">skepticism throughout the audit. </w:t>
      </w:r>
      <w:r w:rsidR="00F003C0">
        <w:rPr>
          <w:rFonts w:ascii="Times New Roman" w:hAnsi="Times New Roman" w:cs="Times New Roman"/>
          <w:color w:val="000000"/>
          <w:szCs w:val="22"/>
        </w:rPr>
        <w:t>I</w:t>
      </w:r>
      <w:r w:rsidRPr="003D6DA6">
        <w:rPr>
          <w:rFonts w:ascii="Times New Roman" w:hAnsi="Times New Roman" w:cs="Times New Roman"/>
          <w:color w:val="000000"/>
          <w:szCs w:val="22"/>
        </w:rPr>
        <w:t xml:space="preserve"> also:</w:t>
      </w:r>
    </w:p>
    <w:p w14:paraId="2AA7FAB5" w14:textId="77777777" w:rsidR="003D6DA6" w:rsidRPr="003D6DA6" w:rsidRDefault="003D6DA6" w:rsidP="003D6DA6">
      <w:pPr>
        <w:pStyle w:val="NoSpacing"/>
        <w:jc w:val="thaiDistribute"/>
        <w:rPr>
          <w:rFonts w:ascii="Times New Roman" w:hAnsi="Times New Roman" w:cs="Times New Roman"/>
          <w:color w:val="000000"/>
          <w:szCs w:val="22"/>
        </w:rPr>
      </w:pPr>
    </w:p>
    <w:p w14:paraId="0949BA5D" w14:textId="2FA4F1A8" w:rsidR="003D6DA6" w:rsidRPr="003D6DA6" w:rsidRDefault="003D6DA6" w:rsidP="00CC2809">
      <w:pPr>
        <w:pStyle w:val="NoSpacing"/>
        <w:numPr>
          <w:ilvl w:val="0"/>
          <w:numId w:val="1"/>
        </w:numPr>
        <w:ind w:left="360"/>
        <w:jc w:val="thaiDistribute"/>
        <w:rPr>
          <w:rFonts w:ascii="Times New Roman" w:hAnsi="Times New Roman" w:cs="Times New Roman"/>
          <w:color w:val="000000"/>
          <w:szCs w:val="22"/>
        </w:rPr>
      </w:pPr>
      <w:r w:rsidRPr="003D6DA6">
        <w:rPr>
          <w:rFonts w:ascii="Times New Roman" w:hAnsi="Times New Roman" w:cs="Times New Roman"/>
          <w:color w:val="000000"/>
          <w:szCs w:val="22"/>
        </w:rPr>
        <w:t xml:space="preserve">Identify and assess the risks of material misstatement of the </w:t>
      </w:r>
      <w:r w:rsidR="009C7D24">
        <w:rPr>
          <w:rFonts w:ascii="Times New Roman" w:hAnsi="Times New Roman" w:cs="Times New Roman"/>
          <w:color w:val="000000"/>
          <w:szCs w:val="22"/>
        </w:rPr>
        <w:t xml:space="preserve">consolidated financial statements and </w:t>
      </w:r>
      <w:r w:rsidR="00AD7419">
        <w:rPr>
          <w:rFonts w:ascii="Times New Roman" w:hAnsi="Times New Roman" w:cs="Times New Roman"/>
          <w:color w:val="000000"/>
          <w:szCs w:val="22"/>
        </w:rPr>
        <w:t xml:space="preserve">the </w:t>
      </w:r>
      <w:r w:rsidR="007C4DCB" w:rsidRPr="007C4DCB">
        <w:rPr>
          <w:rFonts w:ascii="Times New Roman" w:hAnsi="Times New Roman" w:cs="Times New Roman"/>
          <w:color w:val="000000"/>
          <w:szCs w:val="22"/>
        </w:rPr>
        <w:t>separate financial statements</w:t>
      </w:r>
      <w:r w:rsidRPr="003D6DA6">
        <w:rPr>
          <w:rFonts w:ascii="Times New Roman" w:hAnsi="Times New Roman" w:cs="Times New Roman"/>
          <w:color w:val="000000"/>
          <w:szCs w:val="22"/>
        </w:rPr>
        <w:t xml:space="preserve">, whether due to fraud or error, design and perform audit procedures responsive to those risks, and obtain audit evidence that is sufficient and appropriate to provide a basis for </w:t>
      </w:r>
      <w:r w:rsidR="0050482C">
        <w:rPr>
          <w:rFonts w:ascii="Times New Roman" w:hAnsi="Times New Roman" w:cs="Times New Roman"/>
          <w:color w:val="000000"/>
          <w:szCs w:val="22"/>
        </w:rPr>
        <w:t>my</w:t>
      </w:r>
      <w:r w:rsidRPr="003D6DA6">
        <w:rPr>
          <w:rFonts w:ascii="Times New Roman" w:hAnsi="Times New Roman" w:cs="Times New Roman"/>
          <w:color w:val="000000"/>
          <w:szCs w:val="22"/>
        </w:rPr>
        <w:t xml:space="preserve"> opinion. The risk of not detecting a material misstatement resulting from fraud is higher than for one resulting from error, as fraud may involve collusion, </w:t>
      </w:r>
      <w:r w:rsidR="0041059F">
        <w:rPr>
          <w:rFonts w:ascii="Times New Roman" w:hAnsi="Times New Roman" w:cs="Times New Roman"/>
          <w:color w:val="000000"/>
          <w:szCs w:val="22"/>
        </w:rPr>
        <w:t xml:space="preserve">forgery, intentional omissions, </w:t>
      </w:r>
      <w:r w:rsidRPr="003D6DA6">
        <w:rPr>
          <w:rFonts w:ascii="Times New Roman" w:hAnsi="Times New Roman" w:cs="Times New Roman"/>
          <w:color w:val="000000"/>
          <w:szCs w:val="22"/>
        </w:rPr>
        <w:t>misrepresentations, or the override of internal control.</w:t>
      </w:r>
    </w:p>
    <w:p w14:paraId="6C7F35A2" w14:textId="77777777" w:rsidR="00875BE2" w:rsidRDefault="00875BE2" w:rsidP="00875BE2">
      <w:pPr>
        <w:pStyle w:val="NoSpacing"/>
        <w:ind w:left="360"/>
        <w:jc w:val="thaiDistribute"/>
        <w:rPr>
          <w:rFonts w:ascii="Times New Roman" w:hAnsi="Times New Roman" w:cs="Times New Roman"/>
          <w:color w:val="000000"/>
          <w:szCs w:val="22"/>
        </w:rPr>
      </w:pPr>
    </w:p>
    <w:p w14:paraId="67397C5D" w14:textId="77777777" w:rsidR="003D6DA6" w:rsidRPr="003D6DA6" w:rsidRDefault="003D6DA6" w:rsidP="00CC2809">
      <w:pPr>
        <w:pStyle w:val="NoSpacing"/>
        <w:numPr>
          <w:ilvl w:val="0"/>
          <w:numId w:val="1"/>
        </w:numPr>
        <w:ind w:left="360"/>
        <w:jc w:val="thaiDistribute"/>
        <w:rPr>
          <w:rFonts w:ascii="Times New Roman" w:hAnsi="Times New Roman" w:cs="Times New Roman"/>
          <w:color w:val="000000"/>
          <w:szCs w:val="22"/>
        </w:rPr>
      </w:pPr>
      <w:r w:rsidRPr="003D6DA6">
        <w:rPr>
          <w:rFonts w:ascii="Times New Roman" w:hAnsi="Times New Roman" w:cs="Times New Roman"/>
          <w:color w:val="000000"/>
          <w:szCs w:val="22"/>
        </w:rPr>
        <w:t xml:space="preserve">Obtain an understanding of internal control relevant to the audit </w:t>
      </w:r>
      <w:proofErr w:type="gramStart"/>
      <w:r w:rsidRPr="003D6DA6">
        <w:rPr>
          <w:rFonts w:ascii="Times New Roman" w:hAnsi="Times New Roman" w:cs="Times New Roman"/>
          <w:color w:val="000000"/>
          <w:szCs w:val="22"/>
        </w:rPr>
        <w:t>in order to</w:t>
      </w:r>
      <w:proofErr w:type="gramEnd"/>
      <w:r w:rsidRPr="003D6DA6">
        <w:rPr>
          <w:rFonts w:ascii="Times New Roman" w:hAnsi="Times New Roman" w:cs="Times New Roman"/>
          <w:color w:val="000000"/>
          <w:szCs w:val="22"/>
        </w:rPr>
        <w:t xml:space="preserve"> design audit procedures that are appropriate in the circumstances, but not for the purpose of expressing an opinion on the effectiveness of the Group’s internal control.</w:t>
      </w:r>
    </w:p>
    <w:p w14:paraId="2364E702" w14:textId="77777777" w:rsidR="00875BE2" w:rsidRDefault="00875BE2" w:rsidP="00875BE2">
      <w:pPr>
        <w:pStyle w:val="NoSpacing"/>
        <w:ind w:left="360"/>
        <w:jc w:val="thaiDistribute"/>
        <w:rPr>
          <w:rFonts w:ascii="Times New Roman" w:hAnsi="Times New Roman" w:cs="Times New Roman"/>
          <w:color w:val="000000"/>
          <w:szCs w:val="22"/>
        </w:rPr>
      </w:pPr>
    </w:p>
    <w:p w14:paraId="70FF0ECA" w14:textId="77777777" w:rsidR="003D6DA6" w:rsidRPr="003D6DA6" w:rsidRDefault="003D6DA6" w:rsidP="00CC2809">
      <w:pPr>
        <w:pStyle w:val="NoSpacing"/>
        <w:numPr>
          <w:ilvl w:val="0"/>
          <w:numId w:val="1"/>
        </w:numPr>
        <w:ind w:left="360"/>
        <w:jc w:val="thaiDistribute"/>
        <w:rPr>
          <w:rFonts w:ascii="Times New Roman" w:hAnsi="Times New Roman" w:cs="Times New Roman"/>
          <w:color w:val="000000"/>
          <w:szCs w:val="22"/>
        </w:rPr>
      </w:pPr>
      <w:r w:rsidRPr="003D6DA6">
        <w:rPr>
          <w:rFonts w:ascii="Times New Roman" w:hAnsi="Times New Roman" w:cs="Times New Roman"/>
          <w:color w:val="000000"/>
          <w:szCs w:val="22"/>
        </w:rPr>
        <w:t>Evaluate the appropriateness of accounting policies used and the reasonableness of accounting estimates and related disclosures made by management.</w:t>
      </w:r>
    </w:p>
    <w:p w14:paraId="03E75E23" w14:textId="77777777" w:rsidR="00875BE2" w:rsidRDefault="00875BE2" w:rsidP="00875BE2">
      <w:pPr>
        <w:pStyle w:val="NoSpacing"/>
        <w:ind w:left="360"/>
        <w:jc w:val="thaiDistribute"/>
        <w:rPr>
          <w:rFonts w:ascii="Times New Roman" w:hAnsi="Times New Roman" w:cs="Times New Roman"/>
          <w:color w:val="000000"/>
          <w:szCs w:val="22"/>
        </w:rPr>
      </w:pPr>
    </w:p>
    <w:p w14:paraId="5E1316D7" w14:textId="19CC69A3" w:rsidR="003D6DA6" w:rsidRPr="003D6DA6" w:rsidRDefault="003D6DA6" w:rsidP="00CC2809">
      <w:pPr>
        <w:pStyle w:val="NoSpacing"/>
        <w:numPr>
          <w:ilvl w:val="0"/>
          <w:numId w:val="1"/>
        </w:numPr>
        <w:ind w:left="360"/>
        <w:jc w:val="thaiDistribute"/>
        <w:rPr>
          <w:rFonts w:ascii="Times New Roman" w:hAnsi="Times New Roman" w:cs="Times New Roman"/>
          <w:color w:val="000000"/>
          <w:szCs w:val="22"/>
        </w:rPr>
      </w:pPr>
      <w:r w:rsidRPr="003D6DA6">
        <w:rPr>
          <w:rFonts w:ascii="Times New Roman" w:hAnsi="Times New Roman" w:cs="Times New Roman"/>
          <w:color w:val="000000"/>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w:t>
      </w:r>
      <w:r w:rsidR="005B312A">
        <w:rPr>
          <w:rFonts w:ascii="Times New Roman" w:hAnsi="Times New Roman" w:cs="Times New Roman"/>
          <w:color w:val="000000"/>
          <w:szCs w:val="22"/>
        </w:rPr>
        <w:t>I</w:t>
      </w:r>
      <w:r w:rsidRPr="003D6DA6">
        <w:rPr>
          <w:rFonts w:ascii="Times New Roman" w:hAnsi="Times New Roman" w:cs="Times New Roman"/>
          <w:color w:val="000000"/>
          <w:szCs w:val="22"/>
        </w:rPr>
        <w:t xml:space="preserve"> conclude that a material uncertainty exists, </w:t>
      </w:r>
      <w:r w:rsidR="005B312A">
        <w:rPr>
          <w:rFonts w:ascii="Times New Roman" w:hAnsi="Times New Roman" w:cs="Times New Roman"/>
          <w:color w:val="000000"/>
          <w:szCs w:val="22"/>
        </w:rPr>
        <w:t>I am</w:t>
      </w:r>
      <w:r w:rsidRPr="003D6DA6">
        <w:rPr>
          <w:rFonts w:ascii="Times New Roman" w:hAnsi="Times New Roman" w:cs="Times New Roman"/>
          <w:color w:val="000000"/>
          <w:szCs w:val="22"/>
        </w:rPr>
        <w:t xml:space="preserve"> required to draw attention in </w:t>
      </w:r>
      <w:r w:rsidR="005B312A">
        <w:rPr>
          <w:rFonts w:ascii="Times New Roman" w:hAnsi="Times New Roman" w:cs="Times New Roman"/>
          <w:color w:val="000000"/>
          <w:szCs w:val="22"/>
        </w:rPr>
        <w:t xml:space="preserve">my </w:t>
      </w:r>
      <w:r w:rsidRPr="003D6DA6">
        <w:rPr>
          <w:rFonts w:ascii="Times New Roman" w:hAnsi="Times New Roman" w:cs="Times New Roman"/>
          <w:color w:val="000000"/>
          <w:szCs w:val="22"/>
        </w:rPr>
        <w:t xml:space="preserve">auditor’s report to the related disclosures in the </w:t>
      </w:r>
      <w:r w:rsidR="009C7D24">
        <w:rPr>
          <w:rFonts w:ascii="Times New Roman" w:hAnsi="Times New Roman" w:cs="Times New Roman"/>
          <w:color w:val="000000"/>
          <w:szCs w:val="22"/>
        </w:rPr>
        <w:t xml:space="preserve">consolidated financial statements and </w:t>
      </w:r>
      <w:r w:rsidR="00C451FD">
        <w:rPr>
          <w:rFonts w:ascii="Times New Roman" w:hAnsi="Times New Roman" w:cs="Times New Roman"/>
          <w:color w:val="000000"/>
          <w:szCs w:val="22"/>
        </w:rPr>
        <w:t>the separate financial statements</w:t>
      </w:r>
      <w:r w:rsidRPr="003D6DA6">
        <w:rPr>
          <w:rFonts w:ascii="Times New Roman" w:hAnsi="Times New Roman" w:cs="Times New Roman"/>
          <w:color w:val="000000"/>
          <w:szCs w:val="22"/>
        </w:rPr>
        <w:t xml:space="preserve"> or, if such disclosures are inadequate, to modify </w:t>
      </w:r>
      <w:r w:rsidR="005B312A">
        <w:rPr>
          <w:rFonts w:ascii="Times New Roman" w:hAnsi="Times New Roman" w:cs="Times New Roman"/>
          <w:color w:val="000000"/>
          <w:szCs w:val="22"/>
        </w:rPr>
        <w:t xml:space="preserve">my </w:t>
      </w:r>
      <w:r w:rsidRPr="003D6DA6">
        <w:rPr>
          <w:rFonts w:ascii="Times New Roman" w:hAnsi="Times New Roman" w:cs="Times New Roman"/>
          <w:color w:val="000000"/>
          <w:szCs w:val="22"/>
        </w:rPr>
        <w:t xml:space="preserve">opinion. </w:t>
      </w:r>
      <w:r w:rsidR="005B312A">
        <w:rPr>
          <w:rFonts w:ascii="Times New Roman" w:hAnsi="Times New Roman" w:cs="Times New Roman"/>
          <w:color w:val="000000"/>
          <w:szCs w:val="22"/>
        </w:rPr>
        <w:t>My</w:t>
      </w:r>
      <w:r w:rsidRPr="003D6DA6">
        <w:rPr>
          <w:rFonts w:ascii="Times New Roman" w:hAnsi="Times New Roman" w:cs="Times New Roman"/>
          <w:color w:val="000000"/>
          <w:szCs w:val="22"/>
        </w:rPr>
        <w:t xml:space="preserve"> conclusions are based on the audit evidence obtained up to the date of </w:t>
      </w:r>
      <w:r w:rsidR="005B312A">
        <w:rPr>
          <w:rFonts w:ascii="Times New Roman" w:hAnsi="Times New Roman" w:cs="Times New Roman"/>
          <w:color w:val="000000"/>
          <w:szCs w:val="22"/>
        </w:rPr>
        <w:t>my</w:t>
      </w:r>
      <w:r w:rsidRPr="003D6DA6">
        <w:rPr>
          <w:rFonts w:ascii="Times New Roman" w:hAnsi="Times New Roman" w:cs="Times New Roman"/>
          <w:color w:val="000000"/>
          <w:szCs w:val="22"/>
        </w:rPr>
        <w:t xml:space="preserve"> auditor’s report. However, future events or conditions may cause the Group to cease to continue as a going concern.</w:t>
      </w:r>
    </w:p>
    <w:p w14:paraId="1D6023CE" w14:textId="77777777" w:rsidR="00875BE2" w:rsidRDefault="00875BE2" w:rsidP="00875BE2">
      <w:pPr>
        <w:pStyle w:val="NoSpacing"/>
        <w:ind w:left="360"/>
        <w:jc w:val="thaiDistribute"/>
        <w:rPr>
          <w:rFonts w:ascii="Times New Roman" w:hAnsi="Times New Roman" w:cs="Times New Roman"/>
          <w:color w:val="000000"/>
          <w:szCs w:val="22"/>
        </w:rPr>
      </w:pPr>
    </w:p>
    <w:p w14:paraId="0C4A4651" w14:textId="14B998D6" w:rsidR="003D6DA6" w:rsidRPr="003D6DA6" w:rsidRDefault="003D6DA6" w:rsidP="00CC2809">
      <w:pPr>
        <w:pStyle w:val="NoSpacing"/>
        <w:numPr>
          <w:ilvl w:val="0"/>
          <w:numId w:val="1"/>
        </w:numPr>
        <w:ind w:left="360"/>
        <w:jc w:val="thaiDistribute"/>
        <w:rPr>
          <w:rFonts w:ascii="Times New Roman" w:hAnsi="Times New Roman" w:cs="Times New Roman"/>
          <w:color w:val="000000"/>
          <w:szCs w:val="22"/>
        </w:rPr>
      </w:pPr>
      <w:r w:rsidRPr="003D6DA6">
        <w:rPr>
          <w:rFonts w:ascii="Times New Roman" w:hAnsi="Times New Roman" w:cs="Times New Roman"/>
          <w:color w:val="000000"/>
          <w:szCs w:val="22"/>
        </w:rPr>
        <w:t xml:space="preserve">Evaluate the overall presentation, structure and content of the </w:t>
      </w:r>
      <w:r w:rsidR="009C7D24">
        <w:rPr>
          <w:rFonts w:ascii="Times New Roman" w:hAnsi="Times New Roman" w:cs="Times New Roman"/>
          <w:color w:val="000000"/>
          <w:szCs w:val="22"/>
        </w:rPr>
        <w:t xml:space="preserve">consolidated financial statements and </w:t>
      </w:r>
      <w:r w:rsidR="00C451FD">
        <w:rPr>
          <w:rFonts w:ascii="Times New Roman" w:hAnsi="Times New Roman" w:cs="Times New Roman"/>
          <w:color w:val="000000"/>
          <w:szCs w:val="22"/>
        </w:rPr>
        <w:t>the separate financial statements</w:t>
      </w:r>
      <w:r w:rsidRPr="003D6DA6">
        <w:rPr>
          <w:rFonts w:ascii="Times New Roman" w:hAnsi="Times New Roman" w:cs="Times New Roman"/>
          <w:color w:val="000000"/>
          <w:szCs w:val="22"/>
        </w:rPr>
        <w:t xml:space="preserve">, including the disclosures, and whether the </w:t>
      </w:r>
      <w:r w:rsidR="009C7D24">
        <w:rPr>
          <w:rFonts w:ascii="Times New Roman" w:hAnsi="Times New Roman" w:cs="Times New Roman"/>
          <w:color w:val="000000"/>
          <w:szCs w:val="22"/>
        </w:rPr>
        <w:t xml:space="preserve">consolidated financial statements and </w:t>
      </w:r>
      <w:r w:rsidR="00C451FD">
        <w:rPr>
          <w:rFonts w:ascii="Times New Roman" w:hAnsi="Times New Roman" w:cs="Times New Roman"/>
          <w:color w:val="000000"/>
          <w:szCs w:val="22"/>
        </w:rPr>
        <w:t>the separate financial statements</w:t>
      </w:r>
      <w:r w:rsidRPr="003D6DA6">
        <w:rPr>
          <w:rFonts w:ascii="Times New Roman" w:hAnsi="Times New Roman" w:cs="Times New Roman"/>
          <w:color w:val="000000"/>
          <w:szCs w:val="22"/>
        </w:rPr>
        <w:t xml:space="preserve"> represent the underlying transactions and events in a manner that achieves fair presentation.</w:t>
      </w:r>
    </w:p>
    <w:p w14:paraId="187858E9" w14:textId="77777777" w:rsidR="00875BE2" w:rsidRDefault="00875BE2" w:rsidP="00875BE2">
      <w:pPr>
        <w:pStyle w:val="NoSpacing"/>
        <w:ind w:left="360"/>
        <w:jc w:val="thaiDistribute"/>
        <w:rPr>
          <w:rFonts w:ascii="Times New Roman" w:hAnsi="Times New Roman" w:cs="Times New Roman"/>
          <w:color w:val="000000"/>
          <w:szCs w:val="22"/>
        </w:rPr>
      </w:pPr>
    </w:p>
    <w:p w14:paraId="5BF7A10F" w14:textId="77777777" w:rsidR="003D6DA6" w:rsidRPr="003D6DA6" w:rsidRDefault="003D6DA6" w:rsidP="00CC2809">
      <w:pPr>
        <w:pStyle w:val="NoSpacing"/>
        <w:numPr>
          <w:ilvl w:val="0"/>
          <w:numId w:val="1"/>
        </w:numPr>
        <w:ind w:left="360"/>
        <w:jc w:val="thaiDistribute"/>
        <w:rPr>
          <w:rFonts w:ascii="Times New Roman" w:hAnsi="Times New Roman" w:cs="Times New Roman"/>
          <w:color w:val="000000"/>
          <w:szCs w:val="22"/>
        </w:rPr>
      </w:pPr>
      <w:r w:rsidRPr="003D6DA6">
        <w:rPr>
          <w:rFonts w:ascii="Times New Roman" w:hAnsi="Times New Roman" w:cs="Times New Roman"/>
          <w:color w:val="000000"/>
          <w:szCs w:val="22"/>
        </w:rPr>
        <w:t xml:space="preserve">Obtain sufficient appropriate audit evidence regarding the financial information of the entities or business activities within the Group to express an opinion on the </w:t>
      </w:r>
      <w:r w:rsidR="00C451FD">
        <w:rPr>
          <w:rFonts w:ascii="Times New Roman" w:hAnsi="Times New Roman" w:cs="Times New Roman"/>
          <w:color w:val="000000"/>
          <w:szCs w:val="22"/>
        </w:rPr>
        <w:t>consol</w:t>
      </w:r>
      <w:r w:rsidR="00BB334B">
        <w:rPr>
          <w:rFonts w:ascii="Times New Roman" w:hAnsi="Times New Roman" w:cs="Times New Roman"/>
          <w:color w:val="000000"/>
          <w:szCs w:val="22"/>
        </w:rPr>
        <w:t xml:space="preserve">idated </w:t>
      </w:r>
      <w:r w:rsidR="00C451FD">
        <w:rPr>
          <w:rFonts w:ascii="Times New Roman" w:hAnsi="Times New Roman" w:cs="Times New Roman"/>
          <w:color w:val="000000"/>
          <w:szCs w:val="22"/>
        </w:rPr>
        <w:t>financial statements</w:t>
      </w:r>
      <w:r w:rsidRPr="003D6DA6">
        <w:rPr>
          <w:rFonts w:ascii="Times New Roman" w:hAnsi="Times New Roman" w:cs="Times New Roman"/>
          <w:color w:val="000000"/>
          <w:szCs w:val="22"/>
        </w:rPr>
        <w:t xml:space="preserve">. </w:t>
      </w:r>
      <w:r w:rsidR="003C31F6">
        <w:rPr>
          <w:rFonts w:ascii="Times New Roman" w:hAnsi="Times New Roman" w:cs="Times New Roman"/>
          <w:color w:val="000000"/>
          <w:szCs w:val="22"/>
        </w:rPr>
        <w:t>I am</w:t>
      </w:r>
      <w:r w:rsidRPr="003D6DA6">
        <w:rPr>
          <w:rFonts w:ascii="Times New Roman" w:hAnsi="Times New Roman" w:cs="Times New Roman"/>
          <w:color w:val="000000"/>
          <w:szCs w:val="22"/>
        </w:rPr>
        <w:t xml:space="preserve"> responsible for the direction, </w:t>
      </w:r>
      <w:proofErr w:type="gramStart"/>
      <w:r w:rsidRPr="003D6DA6">
        <w:rPr>
          <w:rFonts w:ascii="Times New Roman" w:hAnsi="Times New Roman" w:cs="Times New Roman"/>
          <w:color w:val="000000"/>
          <w:szCs w:val="22"/>
        </w:rPr>
        <w:t>supervision</w:t>
      </w:r>
      <w:proofErr w:type="gramEnd"/>
      <w:r w:rsidRPr="003D6DA6">
        <w:rPr>
          <w:rFonts w:ascii="Times New Roman" w:hAnsi="Times New Roman" w:cs="Times New Roman"/>
          <w:color w:val="000000"/>
          <w:szCs w:val="22"/>
        </w:rPr>
        <w:t xml:space="preserve"> and </w:t>
      </w:r>
      <w:r w:rsidR="00A0250B">
        <w:rPr>
          <w:rFonts w:ascii="Times New Roman" w:hAnsi="Times New Roman" w:cs="Times New Roman"/>
          <w:color w:val="000000"/>
          <w:szCs w:val="22"/>
        </w:rPr>
        <w:t xml:space="preserve">performance of the group audit. </w:t>
      </w:r>
      <w:r w:rsidR="003C31F6">
        <w:rPr>
          <w:rFonts w:ascii="Times New Roman" w:hAnsi="Times New Roman" w:cs="Times New Roman"/>
          <w:color w:val="000000"/>
          <w:szCs w:val="22"/>
        </w:rPr>
        <w:t>I</w:t>
      </w:r>
      <w:r w:rsidRPr="003D6DA6">
        <w:rPr>
          <w:rFonts w:ascii="Times New Roman" w:hAnsi="Times New Roman" w:cs="Times New Roman"/>
          <w:color w:val="000000"/>
          <w:szCs w:val="22"/>
        </w:rPr>
        <w:t xml:space="preserve"> remain solely responsible for </w:t>
      </w:r>
      <w:r w:rsidR="003C31F6">
        <w:rPr>
          <w:rFonts w:ascii="Times New Roman" w:hAnsi="Times New Roman" w:cs="Times New Roman"/>
          <w:color w:val="000000"/>
          <w:szCs w:val="22"/>
        </w:rPr>
        <w:t>my</w:t>
      </w:r>
      <w:r w:rsidRPr="003D6DA6">
        <w:rPr>
          <w:rFonts w:ascii="Times New Roman" w:hAnsi="Times New Roman" w:cs="Times New Roman"/>
          <w:color w:val="000000"/>
          <w:szCs w:val="22"/>
        </w:rPr>
        <w:t xml:space="preserve"> audit opinion. </w:t>
      </w:r>
    </w:p>
    <w:p w14:paraId="45EAA20D" w14:textId="77777777" w:rsidR="00C21D07" w:rsidRDefault="00C21D07" w:rsidP="003D6DA6">
      <w:pPr>
        <w:pStyle w:val="NoSpacing"/>
        <w:jc w:val="thaiDistribute"/>
        <w:rPr>
          <w:rFonts w:ascii="Times New Roman" w:hAnsi="Times New Roman" w:cs="Times New Roman"/>
          <w:color w:val="000000"/>
          <w:szCs w:val="22"/>
        </w:rPr>
      </w:pPr>
    </w:p>
    <w:p w14:paraId="038C9F72" w14:textId="77777777" w:rsidR="009C7D24" w:rsidRDefault="009C7D24" w:rsidP="003D6DA6">
      <w:pPr>
        <w:pStyle w:val="NoSpacing"/>
        <w:jc w:val="thaiDistribute"/>
        <w:rPr>
          <w:rFonts w:ascii="Times New Roman" w:hAnsi="Times New Roman" w:cs="Times New Roman"/>
          <w:color w:val="000000"/>
          <w:szCs w:val="22"/>
        </w:rPr>
      </w:pPr>
    </w:p>
    <w:p w14:paraId="2203ADB9" w14:textId="1DEC0BC7" w:rsidR="003D6DA6" w:rsidRPr="003D6DA6" w:rsidRDefault="0094296A" w:rsidP="003D6DA6">
      <w:pPr>
        <w:pStyle w:val="NoSpacing"/>
        <w:jc w:val="thaiDistribute"/>
        <w:rPr>
          <w:rFonts w:ascii="Times New Roman" w:hAnsi="Times New Roman" w:cs="Times New Roman"/>
          <w:color w:val="000000"/>
          <w:szCs w:val="22"/>
        </w:rPr>
      </w:pPr>
      <w:r>
        <w:rPr>
          <w:rFonts w:ascii="Times New Roman" w:hAnsi="Times New Roman" w:cs="Times New Roman"/>
          <w:color w:val="000000"/>
          <w:szCs w:val="22"/>
        </w:rPr>
        <w:lastRenderedPageBreak/>
        <w:t>I</w:t>
      </w:r>
      <w:r w:rsidR="003D6DA6" w:rsidRPr="003D6DA6">
        <w:rPr>
          <w:rFonts w:ascii="Times New Roman" w:hAnsi="Times New Roman" w:cs="Times New Roman"/>
          <w:color w:val="000000"/>
          <w:szCs w:val="22"/>
        </w:rPr>
        <w:t xml:space="preserve"> communicate with </w:t>
      </w:r>
      <w:proofErr w:type="gramStart"/>
      <w:r w:rsidR="00644BE6">
        <w:rPr>
          <w:rFonts w:ascii="Times New Roman" w:hAnsi="Times New Roman" w:cs="Times New Roman"/>
          <w:color w:val="000000"/>
          <w:szCs w:val="22"/>
        </w:rPr>
        <w:t>audit</w:t>
      </w:r>
      <w:proofErr w:type="gramEnd"/>
      <w:r w:rsidR="00644BE6">
        <w:rPr>
          <w:rFonts w:ascii="Times New Roman" w:hAnsi="Times New Roman" w:cs="Times New Roman"/>
          <w:color w:val="000000"/>
          <w:szCs w:val="22"/>
        </w:rPr>
        <w:t xml:space="preserve"> committee</w:t>
      </w:r>
      <w:r w:rsidR="003D6DA6" w:rsidRPr="003D6DA6">
        <w:rPr>
          <w:rFonts w:ascii="Times New Roman" w:hAnsi="Times New Roman" w:cs="Times New Roman"/>
          <w:color w:val="000000"/>
          <w:szCs w:val="22"/>
        </w:rPr>
        <w:t xml:space="preserve"> regarding, among other matters, the planned scope and timing of the audit and significant audit findings, including any significant deficiencies in internal control </w:t>
      </w:r>
      <w:r>
        <w:rPr>
          <w:rFonts w:ascii="Times New Roman" w:hAnsi="Times New Roman" w:cs="Times New Roman"/>
          <w:color w:val="000000"/>
          <w:szCs w:val="22"/>
        </w:rPr>
        <w:t>that I</w:t>
      </w:r>
      <w:r w:rsidR="003D6DA6" w:rsidRPr="003D6DA6">
        <w:rPr>
          <w:rFonts w:ascii="Times New Roman" w:hAnsi="Times New Roman" w:cs="Times New Roman"/>
          <w:color w:val="000000"/>
          <w:szCs w:val="22"/>
        </w:rPr>
        <w:t xml:space="preserve"> identify during </w:t>
      </w:r>
      <w:r>
        <w:rPr>
          <w:rFonts w:ascii="Times New Roman" w:hAnsi="Times New Roman" w:cs="Times New Roman"/>
          <w:color w:val="000000"/>
          <w:szCs w:val="22"/>
        </w:rPr>
        <w:t>my</w:t>
      </w:r>
      <w:r w:rsidR="003D6DA6" w:rsidRPr="003D6DA6">
        <w:rPr>
          <w:rFonts w:ascii="Times New Roman" w:hAnsi="Times New Roman" w:cs="Times New Roman"/>
          <w:color w:val="000000"/>
          <w:szCs w:val="22"/>
        </w:rPr>
        <w:t xml:space="preserve"> audit. </w:t>
      </w:r>
    </w:p>
    <w:p w14:paraId="022C6468" w14:textId="77777777" w:rsidR="003D6DA6" w:rsidRPr="003D6DA6" w:rsidRDefault="003D6DA6" w:rsidP="003D6DA6">
      <w:pPr>
        <w:pStyle w:val="NoSpacing"/>
        <w:jc w:val="thaiDistribute"/>
        <w:rPr>
          <w:rFonts w:ascii="Times New Roman" w:hAnsi="Times New Roman" w:cs="Times New Roman"/>
          <w:color w:val="000000"/>
          <w:szCs w:val="22"/>
        </w:rPr>
      </w:pPr>
    </w:p>
    <w:p w14:paraId="7C14A738" w14:textId="5355ECA3" w:rsidR="003D6DA6" w:rsidRPr="003D6DA6" w:rsidRDefault="006224FB" w:rsidP="003D6DA6">
      <w:pPr>
        <w:pStyle w:val="NoSpacing"/>
        <w:jc w:val="thaiDistribute"/>
        <w:rPr>
          <w:rFonts w:ascii="Times New Roman" w:hAnsi="Times New Roman" w:cs="Times New Roman"/>
          <w:color w:val="000000"/>
          <w:szCs w:val="22"/>
        </w:rPr>
      </w:pPr>
      <w:r>
        <w:rPr>
          <w:rFonts w:ascii="Times New Roman" w:hAnsi="Times New Roman" w:cs="Times New Roman"/>
          <w:color w:val="000000"/>
          <w:szCs w:val="22"/>
        </w:rPr>
        <w:t>I</w:t>
      </w:r>
      <w:r w:rsidR="003D6DA6" w:rsidRPr="003D6DA6">
        <w:rPr>
          <w:rFonts w:ascii="Times New Roman" w:hAnsi="Times New Roman" w:cs="Times New Roman"/>
          <w:color w:val="000000"/>
          <w:szCs w:val="22"/>
        </w:rPr>
        <w:t xml:space="preserve"> also provide </w:t>
      </w:r>
      <w:r w:rsidR="00644BE6">
        <w:rPr>
          <w:rFonts w:ascii="Times New Roman" w:hAnsi="Times New Roman" w:cs="Times New Roman"/>
          <w:color w:val="000000"/>
          <w:szCs w:val="22"/>
        </w:rPr>
        <w:t>audit committee</w:t>
      </w:r>
      <w:r w:rsidR="003D6DA6" w:rsidRPr="003D6DA6">
        <w:rPr>
          <w:rFonts w:ascii="Times New Roman" w:hAnsi="Times New Roman" w:cs="Times New Roman"/>
          <w:color w:val="000000"/>
          <w:szCs w:val="22"/>
        </w:rPr>
        <w:t xml:space="preserve"> with a statement that </w:t>
      </w:r>
      <w:r>
        <w:rPr>
          <w:rFonts w:ascii="Times New Roman" w:hAnsi="Times New Roman" w:cs="Times New Roman"/>
          <w:color w:val="000000"/>
          <w:szCs w:val="22"/>
        </w:rPr>
        <w:t>I</w:t>
      </w:r>
      <w:r w:rsidR="003D6DA6" w:rsidRPr="003D6DA6">
        <w:rPr>
          <w:rFonts w:ascii="Times New Roman" w:hAnsi="Times New Roman" w:cs="Times New Roman"/>
          <w:color w:val="000000"/>
          <w:szCs w:val="22"/>
        </w:rPr>
        <w:t xml:space="preserve"> have complied with relevant </w:t>
      </w:r>
      <w:r w:rsidR="00996A5C">
        <w:rPr>
          <w:rFonts w:ascii="Times New Roman" w:hAnsi="Times New Roman" w:cs="Times New Roman"/>
          <w:szCs w:val="22"/>
        </w:rPr>
        <w:t xml:space="preserve">ethical </w:t>
      </w:r>
      <w:r w:rsidR="003D6DA6" w:rsidRPr="003D6DA6">
        <w:rPr>
          <w:rFonts w:ascii="Times New Roman" w:hAnsi="Times New Roman" w:cs="Times New Roman"/>
          <w:color w:val="000000"/>
          <w:szCs w:val="22"/>
        </w:rPr>
        <w:t>requirements regarding independence, and to communicate with them all relationships and other matters that may rea</w:t>
      </w:r>
      <w:r>
        <w:rPr>
          <w:rFonts w:ascii="Times New Roman" w:hAnsi="Times New Roman" w:cs="Times New Roman"/>
          <w:color w:val="000000"/>
          <w:szCs w:val="22"/>
        </w:rPr>
        <w:t>sonably be thought to bear on my</w:t>
      </w:r>
      <w:r w:rsidR="003D6DA6" w:rsidRPr="003D6DA6">
        <w:rPr>
          <w:rFonts w:ascii="Times New Roman" w:hAnsi="Times New Roman" w:cs="Times New Roman"/>
          <w:color w:val="000000"/>
          <w:szCs w:val="22"/>
        </w:rPr>
        <w:t xml:space="preserve"> independence, and where applicable, related safeguards.</w:t>
      </w:r>
    </w:p>
    <w:p w14:paraId="3F600D73" w14:textId="77777777" w:rsidR="00C21D07" w:rsidRDefault="00C21D07" w:rsidP="00C76570">
      <w:pPr>
        <w:pStyle w:val="NoSpacing"/>
        <w:jc w:val="thaiDistribute"/>
        <w:rPr>
          <w:rFonts w:ascii="Times New Roman" w:hAnsi="Times New Roman" w:cs="Times New Roman"/>
          <w:color w:val="000000"/>
          <w:szCs w:val="22"/>
        </w:rPr>
      </w:pPr>
    </w:p>
    <w:p w14:paraId="62F0DA27" w14:textId="53367720" w:rsidR="00AF5A0B" w:rsidRPr="00C76570" w:rsidRDefault="003D6DA6" w:rsidP="00C76570">
      <w:pPr>
        <w:pStyle w:val="NoSpacing"/>
        <w:jc w:val="thaiDistribute"/>
        <w:rPr>
          <w:rFonts w:ascii="Times New Roman" w:hAnsi="Times New Roman" w:cs="Times New Roman"/>
          <w:color w:val="000000"/>
          <w:szCs w:val="22"/>
        </w:rPr>
      </w:pPr>
      <w:r w:rsidRPr="00C76570">
        <w:rPr>
          <w:rFonts w:ascii="Times New Roman" w:hAnsi="Times New Roman" w:cs="Times New Roman"/>
          <w:color w:val="000000"/>
          <w:szCs w:val="22"/>
        </w:rPr>
        <w:t xml:space="preserve">From the matters communicated with </w:t>
      </w:r>
      <w:r w:rsidR="00644BE6">
        <w:rPr>
          <w:rFonts w:ascii="Times New Roman" w:hAnsi="Times New Roman" w:cs="Times New Roman"/>
          <w:color w:val="000000"/>
          <w:szCs w:val="22"/>
        </w:rPr>
        <w:t>audit committee</w:t>
      </w:r>
      <w:r w:rsidR="006224FB" w:rsidRPr="00C76570">
        <w:rPr>
          <w:rFonts w:ascii="Times New Roman" w:hAnsi="Times New Roman" w:cs="Times New Roman"/>
          <w:color w:val="000000"/>
          <w:szCs w:val="22"/>
        </w:rPr>
        <w:t>, I</w:t>
      </w:r>
      <w:r w:rsidRPr="00C76570">
        <w:rPr>
          <w:rFonts w:ascii="Times New Roman" w:hAnsi="Times New Roman" w:cs="Times New Roman"/>
          <w:color w:val="000000"/>
          <w:szCs w:val="22"/>
        </w:rPr>
        <w:t xml:space="preserve"> determine those matters that were of most significance in the audit of the </w:t>
      </w:r>
      <w:r w:rsidR="009C7D24">
        <w:rPr>
          <w:rFonts w:ascii="Times New Roman" w:hAnsi="Times New Roman" w:cs="Times New Roman"/>
          <w:color w:val="000000"/>
          <w:szCs w:val="22"/>
        </w:rPr>
        <w:t xml:space="preserve">consolidated financial statements and </w:t>
      </w:r>
      <w:r w:rsidR="00C451FD" w:rsidRPr="00C76570">
        <w:rPr>
          <w:rFonts w:ascii="Times New Roman" w:hAnsi="Times New Roman" w:cs="Times New Roman"/>
          <w:color w:val="000000"/>
          <w:szCs w:val="22"/>
        </w:rPr>
        <w:t>the separate financial statements</w:t>
      </w:r>
      <w:r w:rsidRPr="00C76570">
        <w:rPr>
          <w:rFonts w:ascii="Times New Roman" w:hAnsi="Times New Roman" w:cs="Times New Roman"/>
          <w:color w:val="000000"/>
          <w:szCs w:val="22"/>
        </w:rPr>
        <w:t xml:space="preserve"> of the current period and </w:t>
      </w:r>
      <w:r w:rsidR="006468E4" w:rsidRPr="00C76570">
        <w:rPr>
          <w:rFonts w:ascii="Times New Roman" w:hAnsi="Times New Roman" w:cs="Times New Roman"/>
          <w:color w:val="000000"/>
          <w:szCs w:val="22"/>
        </w:rPr>
        <w:t>are</w:t>
      </w:r>
      <w:r w:rsidR="00996A5C">
        <w:rPr>
          <w:rFonts w:ascii="Times New Roman" w:hAnsi="Times New Roman" w:cs="Times New Roman"/>
          <w:color w:val="000000"/>
          <w:szCs w:val="22"/>
        </w:rPr>
        <w:t xml:space="preserve"> </w:t>
      </w:r>
      <w:r w:rsidRPr="00C76570">
        <w:rPr>
          <w:rFonts w:ascii="Times New Roman" w:hAnsi="Times New Roman" w:cs="Times New Roman"/>
          <w:color w:val="000000"/>
          <w:szCs w:val="22"/>
        </w:rPr>
        <w:t xml:space="preserve">therefore the key audit matters. </w:t>
      </w:r>
      <w:r w:rsidR="006224FB" w:rsidRPr="00C76570">
        <w:rPr>
          <w:rFonts w:ascii="Times New Roman" w:hAnsi="Times New Roman" w:cs="Times New Roman"/>
          <w:color w:val="000000"/>
          <w:szCs w:val="22"/>
        </w:rPr>
        <w:t>I</w:t>
      </w:r>
      <w:r w:rsidRPr="00C76570">
        <w:rPr>
          <w:rFonts w:ascii="Times New Roman" w:hAnsi="Times New Roman" w:cs="Times New Roman"/>
          <w:color w:val="000000"/>
          <w:szCs w:val="22"/>
        </w:rPr>
        <w:t xml:space="preserve"> describe these matters in </w:t>
      </w:r>
      <w:r w:rsidR="006224FB" w:rsidRPr="00C76570">
        <w:rPr>
          <w:rFonts w:ascii="Times New Roman" w:hAnsi="Times New Roman" w:cs="Times New Roman"/>
          <w:color w:val="000000"/>
          <w:szCs w:val="22"/>
        </w:rPr>
        <w:t>my</w:t>
      </w:r>
      <w:r w:rsidRPr="00C76570">
        <w:rPr>
          <w:rFonts w:ascii="Times New Roman" w:hAnsi="Times New Roman" w:cs="Times New Roman"/>
          <w:color w:val="000000"/>
          <w:szCs w:val="22"/>
        </w:rPr>
        <w:t xml:space="preserve"> auditor’s report unless law or regulation precludes public disclosure about the matter or when, in extremely rare circumstances, </w:t>
      </w:r>
      <w:r w:rsidR="006224FB" w:rsidRPr="00C76570">
        <w:rPr>
          <w:rFonts w:ascii="Times New Roman" w:hAnsi="Times New Roman" w:cs="Times New Roman"/>
          <w:color w:val="000000"/>
          <w:szCs w:val="22"/>
        </w:rPr>
        <w:t>I</w:t>
      </w:r>
      <w:r w:rsidRPr="00C76570">
        <w:rPr>
          <w:rFonts w:ascii="Times New Roman" w:hAnsi="Times New Roman" w:cs="Times New Roman"/>
          <w:color w:val="000000"/>
          <w:szCs w:val="22"/>
        </w:rPr>
        <w:t xml:space="preserve"> determine that a matter</w:t>
      </w:r>
      <w:r w:rsidR="006468E4" w:rsidRPr="00C76570">
        <w:rPr>
          <w:rFonts w:ascii="Times New Roman" w:hAnsi="Times New Roman" w:cs="Times New Roman"/>
          <w:color w:val="000000"/>
          <w:szCs w:val="22"/>
        </w:rPr>
        <w:t xml:space="preserve"> should not be communicated in my</w:t>
      </w:r>
      <w:r w:rsidRPr="00C76570">
        <w:rPr>
          <w:rFonts w:ascii="Times New Roman" w:hAnsi="Times New Roman" w:cs="Times New Roman"/>
          <w:color w:val="000000"/>
          <w:szCs w:val="22"/>
        </w:rPr>
        <w:t xml:space="preserve"> report because the adverse consequences of doing so would reasonably be expected to outweigh the public interest benefits of such communication.</w:t>
      </w:r>
    </w:p>
    <w:p w14:paraId="4CEE0127" w14:textId="77777777" w:rsidR="00077D0E" w:rsidRDefault="00077D0E" w:rsidP="003D6DA6">
      <w:pPr>
        <w:pStyle w:val="NoSpacing"/>
        <w:jc w:val="thaiDistribute"/>
        <w:rPr>
          <w:rFonts w:ascii="Times New Roman" w:hAnsi="Times New Roman" w:cs="Times New Roman"/>
          <w:color w:val="000000"/>
          <w:szCs w:val="22"/>
        </w:rPr>
      </w:pPr>
    </w:p>
    <w:p w14:paraId="61AF2017" w14:textId="77777777" w:rsidR="00F036C7" w:rsidRDefault="00F036C7" w:rsidP="00F036C7">
      <w:pPr>
        <w:pStyle w:val="NoSpacing"/>
        <w:jc w:val="thaiDistribute"/>
        <w:rPr>
          <w:rFonts w:ascii="Times New Roman" w:hAnsi="Times New Roman" w:cs="Times New Roman"/>
          <w:szCs w:val="22"/>
        </w:rPr>
      </w:pPr>
    </w:p>
    <w:p w14:paraId="166EF3EA" w14:textId="77777777" w:rsidR="0091791D" w:rsidRPr="00F036C7" w:rsidRDefault="0091791D" w:rsidP="00F036C7">
      <w:pPr>
        <w:pStyle w:val="NoSpacing"/>
        <w:jc w:val="thaiDistribute"/>
        <w:rPr>
          <w:rFonts w:ascii="Times New Roman" w:hAnsi="Times New Roman" w:cs="Times New Roman"/>
          <w:szCs w:val="22"/>
        </w:rPr>
      </w:pPr>
    </w:p>
    <w:p w14:paraId="39901E84" w14:textId="77777777" w:rsidR="00F036C7" w:rsidRPr="00F036C7" w:rsidRDefault="00F036C7" w:rsidP="00F036C7">
      <w:pPr>
        <w:pStyle w:val="NoSpacing"/>
        <w:jc w:val="thaiDistribute"/>
        <w:rPr>
          <w:rFonts w:ascii="Times New Roman" w:hAnsi="Times New Roman" w:cs="Times New Roman"/>
          <w:szCs w:val="22"/>
        </w:rPr>
      </w:pPr>
    </w:p>
    <w:p w14:paraId="68EF84DE" w14:textId="77777777" w:rsidR="00F036C7" w:rsidRPr="00F036C7" w:rsidRDefault="00F036C7" w:rsidP="00F036C7">
      <w:pPr>
        <w:pStyle w:val="NoSpacing"/>
        <w:jc w:val="thaiDistribute"/>
        <w:rPr>
          <w:rFonts w:ascii="Times New Roman" w:hAnsi="Times New Roman" w:cs="Times New Roman"/>
          <w:szCs w:val="22"/>
        </w:rPr>
      </w:pPr>
    </w:p>
    <w:p w14:paraId="47C92D76" w14:textId="77777777" w:rsidR="007C1747" w:rsidRDefault="007C1747" w:rsidP="00F036C7">
      <w:pPr>
        <w:pStyle w:val="NoSpacing"/>
        <w:jc w:val="thaiDistribute"/>
        <w:rPr>
          <w:rFonts w:ascii="Times New Roman" w:hAnsi="Times New Roman" w:cs="Times New Roman"/>
          <w:szCs w:val="22"/>
        </w:rPr>
      </w:pPr>
    </w:p>
    <w:p w14:paraId="0BE1E887" w14:textId="77777777" w:rsidR="007C1747" w:rsidRDefault="007C1747" w:rsidP="00F036C7">
      <w:pPr>
        <w:pStyle w:val="NoSpacing"/>
        <w:jc w:val="thaiDistribute"/>
        <w:rPr>
          <w:rFonts w:ascii="Times New Roman" w:hAnsi="Times New Roman" w:cs="Times New Roman"/>
          <w:szCs w:val="22"/>
        </w:rPr>
      </w:pPr>
    </w:p>
    <w:p w14:paraId="74A242A7" w14:textId="77777777" w:rsidR="007C1747" w:rsidRPr="007C1747" w:rsidRDefault="007C1747" w:rsidP="007C1747">
      <w:pPr>
        <w:pStyle w:val="NoSpacing"/>
        <w:jc w:val="thaiDistribute"/>
        <w:rPr>
          <w:rFonts w:ascii="Times New Roman" w:hAnsi="Times New Roman" w:cs="Times New Roman"/>
          <w:color w:val="222222"/>
          <w:szCs w:val="22"/>
          <w:shd w:val="clear" w:color="auto" w:fill="FFFFFF"/>
        </w:rPr>
      </w:pPr>
      <w:r w:rsidRPr="007C1747">
        <w:rPr>
          <w:rFonts w:ascii="Times New Roman" w:hAnsi="Times New Roman" w:cs="Times New Roman"/>
          <w:color w:val="222222"/>
          <w:szCs w:val="22"/>
          <w:shd w:val="clear" w:color="auto" w:fill="FFFFFF"/>
        </w:rPr>
        <w:t xml:space="preserve">(Ms. </w:t>
      </w:r>
      <w:proofErr w:type="spellStart"/>
      <w:r w:rsidRPr="007C1747">
        <w:rPr>
          <w:rFonts w:ascii="Times New Roman" w:hAnsi="Times New Roman" w:cs="Times New Roman"/>
          <w:color w:val="222222"/>
          <w:szCs w:val="22"/>
          <w:shd w:val="clear" w:color="auto" w:fill="FFFFFF"/>
        </w:rPr>
        <w:t>Varaporn</w:t>
      </w:r>
      <w:proofErr w:type="spellEnd"/>
      <w:r w:rsidRPr="007C1747">
        <w:rPr>
          <w:rFonts w:ascii="Times New Roman" w:hAnsi="Times New Roman" w:cs="Times New Roman"/>
          <w:color w:val="222222"/>
          <w:szCs w:val="22"/>
          <w:shd w:val="clear" w:color="auto" w:fill="FFFFFF"/>
        </w:rPr>
        <w:t xml:space="preserve"> </w:t>
      </w:r>
      <w:proofErr w:type="spellStart"/>
      <w:r w:rsidRPr="007C1747">
        <w:rPr>
          <w:rFonts w:ascii="Times New Roman" w:hAnsi="Times New Roman" w:cs="Times New Roman"/>
          <w:color w:val="222222"/>
          <w:szCs w:val="22"/>
          <w:shd w:val="clear" w:color="auto" w:fill="FFFFFF"/>
        </w:rPr>
        <w:t>Vareesawedsuvan</w:t>
      </w:r>
      <w:proofErr w:type="spellEnd"/>
      <w:r w:rsidRPr="007C1747">
        <w:rPr>
          <w:rFonts w:ascii="Times New Roman" w:hAnsi="Times New Roman" w:cs="Times New Roman"/>
          <w:color w:val="222222"/>
          <w:szCs w:val="22"/>
          <w:shd w:val="clear" w:color="auto" w:fill="FFFFFF"/>
        </w:rPr>
        <w:t>)</w:t>
      </w:r>
    </w:p>
    <w:p w14:paraId="0FE4090A" w14:textId="77777777" w:rsidR="007C1747" w:rsidRPr="007C1747" w:rsidRDefault="007C1747" w:rsidP="007C1747">
      <w:pPr>
        <w:pStyle w:val="NoSpacing"/>
        <w:jc w:val="thaiDistribute"/>
        <w:rPr>
          <w:rFonts w:ascii="Times New Roman" w:hAnsi="Times New Roman" w:cs="Times New Roman"/>
          <w:color w:val="222222"/>
          <w:szCs w:val="22"/>
          <w:shd w:val="clear" w:color="auto" w:fill="FFFFFF"/>
        </w:rPr>
      </w:pPr>
      <w:r w:rsidRPr="007C1747">
        <w:rPr>
          <w:rFonts w:ascii="Times New Roman" w:hAnsi="Times New Roman" w:cs="Times New Roman"/>
          <w:color w:val="222222"/>
          <w:szCs w:val="22"/>
          <w:shd w:val="clear" w:color="auto" w:fill="FFFFFF"/>
        </w:rPr>
        <w:t>Certified Public Accountant</w:t>
      </w:r>
    </w:p>
    <w:p w14:paraId="3A3B8E96" w14:textId="77777777" w:rsidR="007C1747" w:rsidRPr="007C1747" w:rsidRDefault="007C1747" w:rsidP="007C1747">
      <w:pPr>
        <w:pStyle w:val="NoSpacing"/>
        <w:jc w:val="thaiDistribute"/>
        <w:rPr>
          <w:rFonts w:ascii="Times New Roman" w:hAnsi="Times New Roman" w:cs="Times New Roman"/>
          <w:color w:val="222222"/>
          <w:szCs w:val="22"/>
          <w:shd w:val="clear" w:color="auto" w:fill="FFFFFF"/>
        </w:rPr>
      </w:pPr>
      <w:r w:rsidRPr="007C1747">
        <w:rPr>
          <w:rFonts w:ascii="Times New Roman" w:hAnsi="Times New Roman" w:cs="Times New Roman"/>
          <w:color w:val="222222"/>
          <w:szCs w:val="22"/>
          <w:shd w:val="clear" w:color="auto" w:fill="FFFFFF"/>
        </w:rPr>
        <w:t>Registration No. 5087</w:t>
      </w:r>
    </w:p>
    <w:p w14:paraId="19D9F50C" w14:textId="77777777" w:rsidR="007C1747" w:rsidRPr="007C1747" w:rsidRDefault="007C1747" w:rsidP="007C1747">
      <w:pPr>
        <w:pStyle w:val="NoSpacing"/>
        <w:jc w:val="thaiDistribute"/>
        <w:rPr>
          <w:rFonts w:ascii="Times New Roman" w:hAnsi="Times New Roman" w:cs="Times New Roman"/>
          <w:color w:val="222222"/>
          <w:szCs w:val="22"/>
          <w:shd w:val="clear" w:color="auto" w:fill="FFFFFF"/>
        </w:rPr>
      </w:pPr>
    </w:p>
    <w:p w14:paraId="599A9E0E" w14:textId="77777777" w:rsidR="007C1747" w:rsidRPr="007C1747" w:rsidRDefault="007C1747" w:rsidP="007C1747">
      <w:pPr>
        <w:pStyle w:val="NoSpacing"/>
        <w:jc w:val="thaiDistribute"/>
        <w:rPr>
          <w:rFonts w:ascii="Times New Roman" w:hAnsi="Times New Roman" w:cs="Times New Roman"/>
          <w:color w:val="222222"/>
          <w:szCs w:val="22"/>
          <w:shd w:val="clear" w:color="auto" w:fill="FFFFFF"/>
        </w:rPr>
      </w:pPr>
    </w:p>
    <w:p w14:paraId="1BAE70FB" w14:textId="77777777" w:rsidR="007C1747" w:rsidRPr="007C1747" w:rsidRDefault="007C1747" w:rsidP="007C1747">
      <w:pPr>
        <w:pStyle w:val="NoSpacing"/>
        <w:jc w:val="thaiDistribute"/>
        <w:rPr>
          <w:rFonts w:ascii="Times New Roman" w:hAnsi="Times New Roman" w:cs="Times New Roman"/>
          <w:color w:val="222222"/>
          <w:szCs w:val="22"/>
          <w:shd w:val="clear" w:color="auto" w:fill="FFFFFF"/>
        </w:rPr>
      </w:pPr>
      <w:r w:rsidRPr="007C1747">
        <w:rPr>
          <w:rFonts w:ascii="Times New Roman" w:hAnsi="Times New Roman" w:cs="Times New Roman"/>
          <w:color w:val="222222"/>
          <w:szCs w:val="22"/>
          <w:shd w:val="clear" w:color="auto" w:fill="FFFFFF"/>
        </w:rPr>
        <w:t>M.R. &amp; ASSOCIATES CO., LTD.</w:t>
      </w:r>
    </w:p>
    <w:p w14:paraId="0E310442" w14:textId="77777777" w:rsidR="007C1747" w:rsidRPr="00BF02EA" w:rsidRDefault="007C1747" w:rsidP="007C1747">
      <w:pPr>
        <w:pStyle w:val="NoSpacing"/>
        <w:jc w:val="thaiDistribute"/>
        <w:rPr>
          <w:rFonts w:ascii="Times New Roman" w:hAnsi="Times New Roman" w:cs="Times New Roman"/>
          <w:color w:val="222222"/>
          <w:szCs w:val="22"/>
          <w:shd w:val="clear" w:color="auto" w:fill="FFFFFF"/>
        </w:rPr>
      </w:pPr>
      <w:r w:rsidRPr="00BF02EA">
        <w:rPr>
          <w:rFonts w:ascii="Times New Roman" w:hAnsi="Times New Roman" w:cs="Times New Roman"/>
          <w:color w:val="222222"/>
          <w:szCs w:val="22"/>
          <w:shd w:val="clear" w:color="auto" w:fill="FFFFFF"/>
        </w:rPr>
        <w:t>Bangkok</w:t>
      </w:r>
    </w:p>
    <w:p w14:paraId="097D1EDD" w14:textId="2AF1EE8D" w:rsidR="007C1747" w:rsidRDefault="00F653C9" w:rsidP="007C1747">
      <w:pPr>
        <w:pStyle w:val="NoSpacing"/>
        <w:jc w:val="thaiDistribute"/>
        <w:rPr>
          <w:rFonts w:ascii="Times New Roman" w:hAnsi="Times New Roman" w:cs="Times New Roman"/>
          <w:szCs w:val="22"/>
        </w:rPr>
      </w:pPr>
      <w:r w:rsidRPr="00BF02EA">
        <w:rPr>
          <w:rFonts w:ascii="Times New Roman" w:hAnsi="Times New Roman" w:cs="Times New Roman"/>
          <w:szCs w:val="22"/>
        </w:rPr>
        <w:t>February 2</w:t>
      </w:r>
      <w:r w:rsidR="00BF02EA" w:rsidRPr="00BF02EA">
        <w:rPr>
          <w:rFonts w:ascii="Times New Roman" w:hAnsi="Times New Roman" w:cs="Times New Roman"/>
          <w:szCs w:val="22"/>
        </w:rPr>
        <w:t>8</w:t>
      </w:r>
      <w:r w:rsidR="00714659" w:rsidRPr="00BF02EA">
        <w:rPr>
          <w:rFonts w:ascii="Times New Roman" w:hAnsi="Times New Roman" w:cs="Times New Roman"/>
          <w:szCs w:val="22"/>
        </w:rPr>
        <w:t>,</w:t>
      </w:r>
      <w:r w:rsidR="00E440F8" w:rsidRPr="00F653C9">
        <w:rPr>
          <w:rFonts w:ascii="Times New Roman" w:hAnsi="Times New Roman" w:cs="Times New Roman"/>
          <w:szCs w:val="22"/>
        </w:rPr>
        <w:t xml:space="preserve"> 202</w:t>
      </w:r>
      <w:r w:rsidR="00A40611">
        <w:rPr>
          <w:rFonts w:ascii="Times New Roman" w:hAnsi="Times New Roman" w:cs="Times New Roman"/>
          <w:szCs w:val="22"/>
        </w:rPr>
        <w:t>4</w:t>
      </w:r>
    </w:p>
    <w:p w14:paraId="2015B152" w14:textId="77777777" w:rsidR="00BA5EBF" w:rsidRPr="007C1747" w:rsidRDefault="00BA5EBF" w:rsidP="00F036C7">
      <w:pPr>
        <w:pStyle w:val="NoSpacing"/>
        <w:jc w:val="thaiDistribute"/>
        <w:rPr>
          <w:rFonts w:ascii="Times New Roman" w:hAnsi="Times New Roman" w:cs="Times New Roman"/>
          <w:color w:val="222222"/>
          <w:szCs w:val="22"/>
          <w:shd w:val="clear" w:color="auto" w:fill="FFFFFF"/>
        </w:rPr>
      </w:pPr>
    </w:p>
    <w:sectPr w:rsidR="00BA5EBF" w:rsidRPr="007C1747" w:rsidSect="00495723">
      <w:footerReference w:type="default" r:id="rId8"/>
      <w:pgSz w:w="11909" w:h="16834" w:code="9"/>
      <w:pgMar w:top="2880" w:right="929" w:bottom="907" w:left="1440" w:header="720" w:footer="187" w:gutter="0"/>
      <w:pgNumType w:start="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CE2C939" w14:textId="77777777" w:rsidR="00495723" w:rsidRDefault="00495723" w:rsidP="000E6FCF">
      <w:pPr>
        <w:spacing w:after="0" w:line="240" w:lineRule="auto"/>
      </w:pPr>
      <w:r>
        <w:separator/>
      </w:r>
    </w:p>
  </w:endnote>
  <w:endnote w:type="continuationSeparator" w:id="0">
    <w:p w14:paraId="189D47D7" w14:textId="77777777" w:rsidR="00495723" w:rsidRDefault="00495723" w:rsidP="000E6F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53917172"/>
      <w:docPartObj>
        <w:docPartGallery w:val="Page Numbers (Bottom of Page)"/>
        <w:docPartUnique/>
      </w:docPartObj>
    </w:sdtPr>
    <w:sdtEndPr>
      <w:rPr>
        <w:rFonts w:ascii="Times New Roman" w:hAnsi="Times New Roman" w:cs="Times New Roman"/>
        <w:szCs w:val="22"/>
      </w:rPr>
    </w:sdtEndPr>
    <w:sdtContent>
      <w:p w14:paraId="0DAD63A5" w14:textId="77777777" w:rsidR="000E6FCF" w:rsidRDefault="00327E68">
        <w:pPr>
          <w:pStyle w:val="Footer"/>
          <w:jc w:val="right"/>
        </w:pPr>
        <w:r w:rsidRPr="000E6FCF">
          <w:rPr>
            <w:rFonts w:ascii="Times New Roman" w:hAnsi="Times New Roman" w:cs="Times New Roman"/>
            <w:szCs w:val="22"/>
          </w:rPr>
          <w:fldChar w:fldCharType="begin"/>
        </w:r>
        <w:r w:rsidR="000E6FCF" w:rsidRPr="000E6FCF">
          <w:rPr>
            <w:rFonts w:ascii="Times New Roman" w:hAnsi="Times New Roman" w:cs="Times New Roman"/>
            <w:szCs w:val="22"/>
          </w:rPr>
          <w:instrText xml:space="preserve"> PAGE   \* MERGEFORMAT </w:instrText>
        </w:r>
        <w:r w:rsidRPr="000E6FCF">
          <w:rPr>
            <w:rFonts w:ascii="Times New Roman" w:hAnsi="Times New Roman" w:cs="Times New Roman"/>
            <w:szCs w:val="22"/>
          </w:rPr>
          <w:fldChar w:fldCharType="separate"/>
        </w:r>
        <w:r w:rsidR="00DC2233">
          <w:rPr>
            <w:rFonts w:ascii="Times New Roman" w:hAnsi="Times New Roman" w:cs="Times New Roman"/>
            <w:noProof/>
            <w:szCs w:val="22"/>
          </w:rPr>
          <w:t>5</w:t>
        </w:r>
        <w:r w:rsidRPr="000E6FCF">
          <w:rPr>
            <w:rFonts w:ascii="Times New Roman" w:hAnsi="Times New Roman" w:cs="Times New Roman"/>
            <w:szCs w:val="22"/>
          </w:rPr>
          <w:fldChar w:fldCharType="end"/>
        </w:r>
      </w:p>
    </w:sdtContent>
  </w:sdt>
  <w:p w14:paraId="4FD47008" w14:textId="77777777" w:rsidR="000E6FCF" w:rsidRDefault="000E6FC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F2C9EA6" w14:textId="77777777" w:rsidR="00495723" w:rsidRDefault="00495723" w:rsidP="000E6FCF">
      <w:pPr>
        <w:spacing w:after="0" w:line="240" w:lineRule="auto"/>
      </w:pPr>
      <w:r>
        <w:separator/>
      </w:r>
    </w:p>
  </w:footnote>
  <w:footnote w:type="continuationSeparator" w:id="0">
    <w:p w14:paraId="6C8FCE71" w14:textId="77777777" w:rsidR="00495723" w:rsidRDefault="00495723" w:rsidP="000E6FC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3A673A3"/>
    <w:multiLevelType w:val="hybridMultilevel"/>
    <w:tmpl w:val="FDBC9B6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6F601BB"/>
    <w:multiLevelType w:val="hybridMultilevel"/>
    <w:tmpl w:val="5936EEB4"/>
    <w:lvl w:ilvl="0" w:tplc="A644F43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ED64A0"/>
    <w:multiLevelType w:val="hybridMultilevel"/>
    <w:tmpl w:val="35EE600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546F63"/>
    <w:multiLevelType w:val="hybridMultilevel"/>
    <w:tmpl w:val="DCD8D16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52F2F3A"/>
    <w:multiLevelType w:val="hybridMultilevel"/>
    <w:tmpl w:val="E0943CA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0FB2EBE"/>
    <w:multiLevelType w:val="hybridMultilevel"/>
    <w:tmpl w:val="CBB0945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A725E3C"/>
    <w:multiLevelType w:val="hybridMultilevel"/>
    <w:tmpl w:val="C9B83AE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07644617">
    <w:abstractNumId w:val="5"/>
  </w:num>
  <w:num w:numId="2" w16cid:durableId="270208672">
    <w:abstractNumId w:val="1"/>
  </w:num>
  <w:num w:numId="3" w16cid:durableId="1386102672">
    <w:abstractNumId w:val="3"/>
  </w:num>
  <w:num w:numId="4" w16cid:durableId="2134278063">
    <w:abstractNumId w:val="6"/>
  </w:num>
  <w:num w:numId="5" w16cid:durableId="596524573">
    <w:abstractNumId w:val="2"/>
  </w:num>
  <w:num w:numId="6" w16cid:durableId="1729182802">
    <w:abstractNumId w:val="0"/>
  </w:num>
  <w:num w:numId="7" w16cid:durableId="114958848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2"/>
    <w:compatSetting w:name="useWord2013TrackBottomHyphenation" w:uri="http://schemas.microsoft.com/office/word" w:val="1"/>
  </w:compat>
  <w:rsids>
    <w:rsidRoot w:val="00BA5EBF"/>
    <w:rsid w:val="00007B43"/>
    <w:rsid w:val="000103D6"/>
    <w:rsid w:val="00017962"/>
    <w:rsid w:val="0002017A"/>
    <w:rsid w:val="00020316"/>
    <w:rsid w:val="00022690"/>
    <w:rsid w:val="000327D1"/>
    <w:rsid w:val="00033DDC"/>
    <w:rsid w:val="00036B4D"/>
    <w:rsid w:val="000623ED"/>
    <w:rsid w:val="00067DFC"/>
    <w:rsid w:val="00070DC0"/>
    <w:rsid w:val="00076380"/>
    <w:rsid w:val="00077D0E"/>
    <w:rsid w:val="000A4FFA"/>
    <w:rsid w:val="000D0DE1"/>
    <w:rsid w:val="000E4B17"/>
    <w:rsid w:val="000E6FCF"/>
    <w:rsid w:val="000E7D6C"/>
    <w:rsid w:val="000F25C5"/>
    <w:rsid w:val="001077AA"/>
    <w:rsid w:val="0012755A"/>
    <w:rsid w:val="00133732"/>
    <w:rsid w:val="00135558"/>
    <w:rsid w:val="00145DB4"/>
    <w:rsid w:val="0015118F"/>
    <w:rsid w:val="00156ACB"/>
    <w:rsid w:val="00160154"/>
    <w:rsid w:val="00161FAE"/>
    <w:rsid w:val="00191490"/>
    <w:rsid w:val="00197791"/>
    <w:rsid w:val="001A307E"/>
    <w:rsid w:val="001B2AAB"/>
    <w:rsid w:val="001B715D"/>
    <w:rsid w:val="001D0DD2"/>
    <w:rsid w:val="001E0999"/>
    <w:rsid w:val="001E5C2E"/>
    <w:rsid w:val="001F20B8"/>
    <w:rsid w:val="001F789C"/>
    <w:rsid w:val="002059E7"/>
    <w:rsid w:val="00206961"/>
    <w:rsid w:val="002124F4"/>
    <w:rsid w:val="00223C0B"/>
    <w:rsid w:val="00227DB8"/>
    <w:rsid w:val="002302D4"/>
    <w:rsid w:val="00235C10"/>
    <w:rsid w:val="00243C48"/>
    <w:rsid w:val="002649A8"/>
    <w:rsid w:val="0026533F"/>
    <w:rsid w:val="00266E12"/>
    <w:rsid w:val="00271FEE"/>
    <w:rsid w:val="00272131"/>
    <w:rsid w:val="002733E3"/>
    <w:rsid w:val="00282005"/>
    <w:rsid w:val="0028482D"/>
    <w:rsid w:val="00284C82"/>
    <w:rsid w:val="00292F25"/>
    <w:rsid w:val="002A6C78"/>
    <w:rsid w:val="002C05C2"/>
    <w:rsid w:val="002C7DAE"/>
    <w:rsid w:val="002D613F"/>
    <w:rsid w:val="002E276B"/>
    <w:rsid w:val="002F0592"/>
    <w:rsid w:val="002F38DC"/>
    <w:rsid w:val="002F528F"/>
    <w:rsid w:val="002F53D2"/>
    <w:rsid w:val="00300ADB"/>
    <w:rsid w:val="0031675F"/>
    <w:rsid w:val="00317E82"/>
    <w:rsid w:val="00327E68"/>
    <w:rsid w:val="003417E6"/>
    <w:rsid w:val="00353CEF"/>
    <w:rsid w:val="00366C87"/>
    <w:rsid w:val="00372653"/>
    <w:rsid w:val="003A034C"/>
    <w:rsid w:val="003A1105"/>
    <w:rsid w:val="003A182F"/>
    <w:rsid w:val="003A6D27"/>
    <w:rsid w:val="003B5055"/>
    <w:rsid w:val="003B64C6"/>
    <w:rsid w:val="003C12B0"/>
    <w:rsid w:val="003C31F6"/>
    <w:rsid w:val="003C4404"/>
    <w:rsid w:val="003D1482"/>
    <w:rsid w:val="003D3AF5"/>
    <w:rsid w:val="003D609F"/>
    <w:rsid w:val="003D6DA6"/>
    <w:rsid w:val="003D7730"/>
    <w:rsid w:val="003E33FC"/>
    <w:rsid w:val="003E7504"/>
    <w:rsid w:val="003F1A79"/>
    <w:rsid w:val="0040152D"/>
    <w:rsid w:val="00402E78"/>
    <w:rsid w:val="0040747C"/>
    <w:rsid w:val="004076EA"/>
    <w:rsid w:val="0041059F"/>
    <w:rsid w:val="00411D9A"/>
    <w:rsid w:val="0043152A"/>
    <w:rsid w:val="00433916"/>
    <w:rsid w:val="00435C38"/>
    <w:rsid w:val="00442B88"/>
    <w:rsid w:val="00461F60"/>
    <w:rsid w:val="0047045E"/>
    <w:rsid w:val="004743ED"/>
    <w:rsid w:val="00474A47"/>
    <w:rsid w:val="00476E3D"/>
    <w:rsid w:val="0047774A"/>
    <w:rsid w:val="004820C4"/>
    <w:rsid w:val="00484335"/>
    <w:rsid w:val="00492883"/>
    <w:rsid w:val="004952A8"/>
    <w:rsid w:val="00495723"/>
    <w:rsid w:val="004965BF"/>
    <w:rsid w:val="004F13F5"/>
    <w:rsid w:val="004F2AFA"/>
    <w:rsid w:val="004F35B9"/>
    <w:rsid w:val="004F4BA3"/>
    <w:rsid w:val="004F7502"/>
    <w:rsid w:val="0050435F"/>
    <w:rsid w:val="0050482C"/>
    <w:rsid w:val="00512032"/>
    <w:rsid w:val="00531D28"/>
    <w:rsid w:val="005324A4"/>
    <w:rsid w:val="00532D94"/>
    <w:rsid w:val="00546F67"/>
    <w:rsid w:val="005518A3"/>
    <w:rsid w:val="005556BD"/>
    <w:rsid w:val="005742DA"/>
    <w:rsid w:val="00587F14"/>
    <w:rsid w:val="005A4A76"/>
    <w:rsid w:val="005A5209"/>
    <w:rsid w:val="005B312A"/>
    <w:rsid w:val="005B4549"/>
    <w:rsid w:val="005C4D98"/>
    <w:rsid w:val="005D0398"/>
    <w:rsid w:val="005E2BB1"/>
    <w:rsid w:val="005E7491"/>
    <w:rsid w:val="005F6EE9"/>
    <w:rsid w:val="006014A0"/>
    <w:rsid w:val="006015E2"/>
    <w:rsid w:val="00605037"/>
    <w:rsid w:val="00610443"/>
    <w:rsid w:val="00613B56"/>
    <w:rsid w:val="00613C46"/>
    <w:rsid w:val="006224FB"/>
    <w:rsid w:val="006234AE"/>
    <w:rsid w:val="00632202"/>
    <w:rsid w:val="00635228"/>
    <w:rsid w:val="0064176B"/>
    <w:rsid w:val="00644BE6"/>
    <w:rsid w:val="00645C6C"/>
    <w:rsid w:val="006468E4"/>
    <w:rsid w:val="006505E8"/>
    <w:rsid w:val="00652E4E"/>
    <w:rsid w:val="00655C59"/>
    <w:rsid w:val="0065632B"/>
    <w:rsid w:val="0066193A"/>
    <w:rsid w:val="006732B3"/>
    <w:rsid w:val="00676BFA"/>
    <w:rsid w:val="006773D4"/>
    <w:rsid w:val="006777E7"/>
    <w:rsid w:val="00687847"/>
    <w:rsid w:val="006B1169"/>
    <w:rsid w:val="006B4854"/>
    <w:rsid w:val="006C1DB5"/>
    <w:rsid w:val="006D277F"/>
    <w:rsid w:val="006D4A34"/>
    <w:rsid w:val="006F5C2F"/>
    <w:rsid w:val="00703766"/>
    <w:rsid w:val="007113C5"/>
    <w:rsid w:val="00713595"/>
    <w:rsid w:val="00714659"/>
    <w:rsid w:val="007175E6"/>
    <w:rsid w:val="0072498D"/>
    <w:rsid w:val="007459BE"/>
    <w:rsid w:val="007578D7"/>
    <w:rsid w:val="00760815"/>
    <w:rsid w:val="00763BAF"/>
    <w:rsid w:val="00767E57"/>
    <w:rsid w:val="00785E3C"/>
    <w:rsid w:val="00787726"/>
    <w:rsid w:val="0079557C"/>
    <w:rsid w:val="007B6BD5"/>
    <w:rsid w:val="007C1747"/>
    <w:rsid w:val="007C4DCB"/>
    <w:rsid w:val="007D583F"/>
    <w:rsid w:val="007F4CFD"/>
    <w:rsid w:val="007F4F00"/>
    <w:rsid w:val="00804D22"/>
    <w:rsid w:val="00810FD4"/>
    <w:rsid w:val="00843442"/>
    <w:rsid w:val="00843FB3"/>
    <w:rsid w:val="00857B21"/>
    <w:rsid w:val="00862E78"/>
    <w:rsid w:val="00863C2C"/>
    <w:rsid w:val="00864770"/>
    <w:rsid w:val="00875BE2"/>
    <w:rsid w:val="00882A44"/>
    <w:rsid w:val="00896012"/>
    <w:rsid w:val="008A3504"/>
    <w:rsid w:val="008B7BA7"/>
    <w:rsid w:val="008D5BEB"/>
    <w:rsid w:val="008D6F80"/>
    <w:rsid w:val="008E2EDF"/>
    <w:rsid w:val="008E4F2E"/>
    <w:rsid w:val="008F1580"/>
    <w:rsid w:val="008F3DEB"/>
    <w:rsid w:val="008F4726"/>
    <w:rsid w:val="00907A95"/>
    <w:rsid w:val="00912A02"/>
    <w:rsid w:val="0091791D"/>
    <w:rsid w:val="009217D7"/>
    <w:rsid w:val="00935BDE"/>
    <w:rsid w:val="009409C2"/>
    <w:rsid w:val="0094296A"/>
    <w:rsid w:val="00943FC6"/>
    <w:rsid w:val="009462DB"/>
    <w:rsid w:val="00952528"/>
    <w:rsid w:val="00953D5F"/>
    <w:rsid w:val="00954DF6"/>
    <w:rsid w:val="009611B5"/>
    <w:rsid w:val="0097655D"/>
    <w:rsid w:val="00985B3B"/>
    <w:rsid w:val="00987D77"/>
    <w:rsid w:val="00996A5C"/>
    <w:rsid w:val="009A3496"/>
    <w:rsid w:val="009A6604"/>
    <w:rsid w:val="009B0070"/>
    <w:rsid w:val="009C3ABB"/>
    <w:rsid w:val="009C5C18"/>
    <w:rsid w:val="009C6917"/>
    <w:rsid w:val="009C7D24"/>
    <w:rsid w:val="009D74B5"/>
    <w:rsid w:val="009E0C19"/>
    <w:rsid w:val="009F7954"/>
    <w:rsid w:val="00A000C6"/>
    <w:rsid w:val="00A0250B"/>
    <w:rsid w:val="00A11BE6"/>
    <w:rsid w:val="00A15F91"/>
    <w:rsid w:val="00A213F4"/>
    <w:rsid w:val="00A26CCA"/>
    <w:rsid w:val="00A3614D"/>
    <w:rsid w:val="00A37EAC"/>
    <w:rsid w:val="00A40611"/>
    <w:rsid w:val="00A504D8"/>
    <w:rsid w:val="00A613D2"/>
    <w:rsid w:val="00A81588"/>
    <w:rsid w:val="00A8308A"/>
    <w:rsid w:val="00A85C2E"/>
    <w:rsid w:val="00AB2784"/>
    <w:rsid w:val="00AC205C"/>
    <w:rsid w:val="00AD02D1"/>
    <w:rsid w:val="00AD7419"/>
    <w:rsid w:val="00AE28CC"/>
    <w:rsid w:val="00AE4E82"/>
    <w:rsid w:val="00AE770B"/>
    <w:rsid w:val="00AF5A0B"/>
    <w:rsid w:val="00B051CD"/>
    <w:rsid w:val="00B168F0"/>
    <w:rsid w:val="00B16FCD"/>
    <w:rsid w:val="00B20B35"/>
    <w:rsid w:val="00B266C7"/>
    <w:rsid w:val="00B333E9"/>
    <w:rsid w:val="00B500AF"/>
    <w:rsid w:val="00B550D7"/>
    <w:rsid w:val="00B609BD"/>
    <w:rsid w:val="00B669B4"/>
    <w:rsid w:val="00B66E6B"/>
    <w:rsid w:val="00B71C07"/>
    <w:rsid w:val="00B76A95"/>
    <w:rsid w:val="00B819D3"/>
    <w:rsid w:val="00B82D7F"/>
    <w:rsid w:val="00BA4F8F"/>
    <w:rsid w:val="00BA5EBF"/>
    <w:rsid w:val="00BA604A"/>
    <w:rsid w:val="00BB334B"/>
    <w:rsid w:val="00BE67BA"/>
    <w:rsid w:val="00BF02EA"/>
    <w:rsid w:val="00BF1F90"/>
    <w:rsid w:val="00BF2DDE"/>
    <w:rsid w:val="00BF66D2"/>
    <w:rsid w:val="00BF70DB"/>
    <w:rsid w:val="00C02AB4"/>
    <w:rsid w:val="00C11499"/>
    <w:rsid w:val="00C15E50"/>
    <w:rsid w:val="00C21D07"/>
    <w:rsid w:val="00C35D91"/>
    <w:rsid w:val="00C451FD"/>
    <w:rsid w:val="00C51370"/>
    <w:rsid w:val="00C7011D"/>
    <w:rsid w:val="00C706DC"/>
    <w:rsid w:val="00C76570"/>
    <w:rsid w:val="00C83558"/>
    <w:rsid w:val="00C839BB"/>
    <w:rsid w:val="00C86497"/>
    <w:rsid w:val="00C956EC"/>
    <w:rsid w:val="00C9652F"/>
    <w:rsid w:val="00CA2C2E"/>
    <w:rsid w:val="00CB591E"/>
    <w:rsid w:val="00CC2809"/>
    <w:rsid w:val="00CC3477"/>
    <w:rsid w:val="00CC72AA"/>
    <w:rsid w:val="00CD1C09"/>
    <w:rsid w:val="00CD40EA"/>
    <w:rsid w:val="00CE115B"/>
    <w:rsid w:val="00CF1D23"/>
    <w:rsid w:val="00D07412"/>
    <w:rsid w:val="00D10541"/>
    <w:rsid w:val="00D1716E"/>
    <w:rsid w:val="00D41A78"/>
    <w:rsid w:val="00D453BE"/>
    <w:rsid w:val="00D45920"/>
    <w:rsid w:val="00D4618E"/>
    <w:rsid w:val="00D61849"/>
    <w:rsid w:val="00D63D68"/>
    <w:rsid w:val="00D7279D"/>
    <w:rsid w:val="00D828C7"/>
    <w:rsid w:val="00D90A98"/>
    <w:rsid w:val="00DA0C50"/>
    <w:rsid w:val="00DA0E5E"/>
    <w:rsid w:val="00DA7EC5"/>
    <w:rsid w:val="00DB1F42"/>
    <w:rsid w:val="00DC2233"/>
    <w:rsid w:val="00DC38DB"/>
    <w:rsid w:val="00DD2680"/>
    <w:rsid w:val="00DF4031"/>
    <w:rsid w:val="00DF4465"/>
    <w:rsid w:val="00DF7975"/>
    <w:rsid w:val="00DF7AFE"/>
    <w:rsid w:val="00E00495"/>
    <w:rsid w:val="00E04158"/>
    <w:rsid w:val="00E057A9"/>
    <w:rsid w:val="00E2119F"/>
    <w:rsid w:val="00E3104B"/>
    <w:rsid w:val="00E368FC"/>
    <w:rsid w:val="00E440F8"/>
    <w:rsid w:val="00E50901"/>
    <w:rsid w:val="00E611AA"/>
    <w:rsid w:val="00E616DF"/>
    <w:rsid w:val="00E63B2D"/>
    <w:rsid w:val="00E81695"/>
    <w:rsid w:val="00E96C61"/>
    <w:rsid w:val="00EB0995"/>
    <w:rsid w:val="00EB7ADB"/>
    <w:rsid w:val="00EC2131"/>
    <w:rsid w:val="00ED3161"/>
    <w:rsid w:val="00ED4916"/>
    <w:rsid w:val="00ED57F5"/>
    <w:rsid w:val="00ED6EDF"/>
    <w:rsid w:val="00EE024E"/>
    <w:rsid w:val="00F003C0"/>
    <w:rsid w:val="00F036C7"/>
    <w:rsid w:val="00F13EA4"/>
    <w:rsid w:val="00F6089C"/>
    <w:rsid w:val="00F653C9"/>
    <w:rsid w:val="00F67BA0"/>
    <w:rsid w:val="00F7389A"/>
    <w:rsid w:val="00F80946"/>
    <w:rsid w:val="00F86B1B"/>
    <w:rsid w:val="00F93A43"/>
    <w:rsid w:val="00FA3CE5"/>
    <w:rsid w:val="00FD3601"/>
    <w:rsid w:val="00FE286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63BD40"/>
  <w15:docId w15:val="{020C4ECA-5172-4B72-92F1-B851D44EAD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90A9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BA5EBF"/>
    <w:pPr>
      <w:spacing w:after="0" w:line="240" w:lineRule="auto"/>
    </w:pPr>
  </w:style>
  <w:style w:type="paragraph" w:customStyle="1" w:styleId="ReportHeading1">
    <w:name w:val="ReportHeading1"/>
    <w:basedOn w:val="Normal"/>
    <w:rsid w:val="00DA0E5E"/>
    <w:pPr>
      <w:framePr w:w="6521" w:h="1055" w:hSpace="142" w:wrap="around" w:vAnchor="page" w:hAnchor="page" w:x="1441" w:y="4452"/>
      <w:spacing w:after="0" w:line="300" w:lineRule="atLeast"/>
    </w:pPr>
    <w:rPr>
      <w:rFonts w:ascii="Times New Roman" w:eastAsia="Times New Roman" w:hAnsi="Times New Roman" w:cs="Angsana New"/>
      <w:b/>
      <w:bCs/>
      <w:sz w:val="24"/>
      <w:szCs w:val="24"/>
    </w:rPr>
  </w:style>
  <w:style w:type="paragraph" w:styleId="Header">
    <w:name w:val="header"/>
    <w:basedOn w:val="Normal"/>
    <w:link w:val="HeaderChar"/>
    <w:uiPriority w:val="99"/>
    <w:semiHidden/>
    <w:unhideWhenUsed/>
    <w:rsid w:val="000E6FCF"/>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E6FCF"/>
  </w:style>
  <w:style w:type="paragraph" w:styleId="Footer">
    <w:name w:val="footer"/>
    <w:basedOn w:val="Normal"/>
    <w:link w:val="FooterChar"/>
    <w:uiPriority w:val="99"/>
    <w:unhideWhenUsed/>
    <w:rsid w:val="000E6FCF"/>
    <w:pPr>
      <w:tabs>
        <w:tab w:val="center" w:pos="4680"/>
        <w:tab w:val="right" w:pos="9360"/>
      </w:tabs>
      <w:spacing w:after="0" w:line="240" w:lineRule="auto"/>
    </w:pPr>
  </w:style>
  <w:style w:type="character" w:customStyle="1" w:styleId="FooterChar">
    <w:name w:val="Footer Char"/>
    <w:basedOn w:val="DefaultParagraphFont"/>
    <w:link w:val="Footer"/>
    <w:uiPriority w:val="99"/>
    <w:rsid w:val="000E6FCF"/>
  </w:style>
  <w:style w:type="paragraph" w:customStyle="1" w:styleId="E">
    <w:name w:val="ª×èÍºÃÔÉÑ· E"/>
    <w:basedOn w:val="Normal"/>
    <w:rsid w:val="00F036C7"/>
    <w:pPr>
      <w:spacing w:after="0" w:line="240" w:lineRule="auto"/>
      <w:jc w:val="center"/>
    </w:pPr>
    <w:rPr>
      <w:rFonts w:ascii="Book Antiqua" w:eastAsia="Times New Roman" w:hAnsi="Book Antiqua" w:cs="Angsana New"/>
      <w:b/>
      <w:bCs/>
      <w:szCs w:val="22"/>
      <w:lang w:val="th-TH"/>
    </w:rPr>
  </w:style>
  <w:style w:type="paragraph" w:styleId="ListParagraph">
    <w:name w:val="List Paragraph"/>
    <w:basedOn w:val="Normal"/>
    <w:uiPriority w:val="34"/>
    <w:qFormat/>
    <w:rsid w:val="001077AA"/>
    <w:pPr>
      <w:ind w:left="720"/>
      <w:contextualSpacing/>
    </w:pPr>
  </w:style>
  <w:style w:type="paragraph" w:customStyle="1" w:styleId="Default">
    <w:name w:val="Default"/>
    <w:rsid w:val="00A213F4"/>
    <w:pPr>
      <w:autoSpaceDE w:val="0"/>
      <w:autoSpaceDN w:val="0"/>
      <w:adjustRightInd w:val="0"/>
      <w:spacing w:after="0" w:line="240" w:lineRule="auto"/>
    </w:pPr>
    <w:rPr>
      <w:rFonts w:ascii="Arial" w:eastAsia="Calibri"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4D4E4E-8AB4-400F-B870-602BE78B1D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169</TotalTime>
  <Pages>6</Pages>
  <Words>1796</Words>
  <Characters>10238</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AKP</dc:creator>
  <cp:lastModifiedBy>วราภรณ์ วารีเศวตสุวรรณ</cp:lastModifiedBy>
  <cp:revision>52</cp:revision>
  <cp:lastPrinted>2024-02-27T03:16:00Z</cp:lastPrinted>
  <dcterms:created xsi:type="dcterms:W3CDTF">2018-02-24T09:32:00Z</dcterms:created>
  <dcterms:modified xsi:type="dcterms:W3CDTF">2024-02-27T04:24:00Z</dcterms:modified>
</cp:coreProperties>
</file>