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48BC6" w14:textId="77777777" w:rsidR="006250D4" w:rsidRPr="00DC7E8E" w:rsidRDefault="006250D4" w:rsidP="003A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UPC" w:hAnsi="BrowalliaUPC" w:cs="BrowalliaUPC"/>
          <w:b/>
          <w:bCs/>
          <w:sz w:val="26"/>
          <w:szCs w:val="26"/>
        </w:rPr>
      </w:pPr>
    </w:p>
    <w:p w14:paraId="47C5E31B" w14:textId="77777777" w:rsidR="00A76A66" w:rsidRPr="00B1542B" w:rsidRDefault="00A76A66" w:rsidP="000D7577">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hanging="360"/>
        <w:textAlignment w:val="baseline"/>
        <w:outlineLvl w:val="0"/>
        <w:rPr>
          <w:rFonts w:ascii="BrowalliaUPC" w:hAnsi="BrowalliaUPC" w:cs="BrowalliaUPC"/>
          <w:sz w:val="26"/>
          <w:szCs w:val="26"/>
          <w:u w:val="single"/>
          <w:lang w:eastAsia="en-GB"/>
        </w:rPr>
      </w:pPr>
      <w:r w:rsidRPr="00B1542B">
        <w:rPr>
          <w:rFonts w:ascii="BrowalliaUPC" w:hAnsi="BrowalliaUPC" w:cs="BrowalliaUPC"/>
          <w:sz w:val="26"/>
          <w:szCs w:val="26"/>
          <w:u w:val="single"/>
          <w:cs/>
          <w:lang w:eastAsia="en-GB"/>
        </w:rPr>
        <w:t>ข้อมูลทั่วไป</w:t>
      </w:r>
    </w:p>
    <w:p w14:paraId="0DA66B90" w14:textId="77777777" w:rsidR="00A76A66" w:rsidRPr="00B1542B" w:rsidRDefault="00A76A66" w:rsidP="00A76A66">
      <w:pPr>
        <w:tabs>
          <w:tab w:val="right" w:pos="7200"/>
          <w:tab w:val="left" w:pos="9360"/>
        </w:tabs>
        <w:spacing w:line="240" w:lineRule="auto"/>
        <w:ind w:left="540" w:right="-45"/>
        <w:jc w:val="thaiDistribute"/>
        <w:rPr>
          <w:rFonts w:ascii="BrowalliaUPC" w:hAnsi="BrowalliaUPC" w:cs="BrowalliaUPC"/>
          <w:sz w:val="26"/>
          <w:szCs w:val="26"/>
        </w:rPr>
      </w:pPr>
    </w:p>
    <w:p w14:paraId="4479243E" w14:textId="7FFFB00C" w:rsidR="00A76A66" w:rsidRPr="00B1542B" w:rsidRDefault="00A76A66" w:rsidP="00A76A66">
      <w:pPr>
        <w:tabs>
          <w:tab w:val="left" w:pos="540"/>
        </w:tabs>
        <w:spacing w:line="240" w:lineRule="auto"/>
        <w:ind w:left="540" w:right="-45"/>
        <w:jc w:val="thaiDistribute"/>
        <w:rPr>
          <w:rFonts w:ascii="BrowalliaUPC" w:hAnsi="BrowalliaUPC" w:cs="BrowalliaUPC"/>
          <w:sz w:val="26"/>
          <w:szCs w:val="26"/>
        </w:rPr>
      </w:pPr>
      <w:r w:rsidRPr="00B1542B">
        <w:rPr>
          <w:rFonts w:ascii="BrowalliaUPC" w:hAnsi="BrowalliaUPC" w:cs="BrowalliaUPC"/>
          <w:sz w:val="26"/>
          <w:szCs w:val="26"/>
          <w:cs/>
        </w:rPr>
        <w:t xml:space="preserve">บริษัท วาว แฟคเตอร์ จำกัด (มหาชน) เป็นบริษัทที่จดทะเบียนในตลาดหลักทรัพย์แห่งประเทศไทยตามกฎหมายไทยทะเบียนเลขที่ </w:t>
      </w:r>
      <w:r w:rsidRPr="00B1542B">
        <w:rPr>
          <w:rFonts w:ascii="BrowalliaUPC" w:hAnsi="BrowalliaUPC" w:cs="BrowalliaUPC"/>
          <w:sz w:val="26"/>
          <w:szCs w:val="26"/>
        </w:rPr>
        <w:t xml:space="preserve">0107546000041 </w:t>
      </w:r>
      <w:r w:rsidRPr="00B1542B">
        <w:rPr>
          <w:rFonts w:ascii="BrowalliaUPC" w:hAnsi="BrowalliaUPC" w:cs="BrowalliaUPC"/>
          <w:sz w:val="26"/>
          <w:szCs w:val="26"/>
          <w:cs/>
        </w:rPr>
        <w:t xml:space="preserve">เมื่อวันที่ </w:t>
      </w:r>
      <w:r w:rsidRPr="00B1542B">
        <w:rPr>
          <w:rFonts w:ascii="BrowalliaUPC" w:hAnsi="BrowalliaUPC" w:cs="BrowalliaUPC"/>
          <w:sz w:val="26"/>
          <w:szCs w:val="26"/>
        </w:rPr>
        <w:t>22</w:t>
      </w:r>
      <w:r w:rsidRPr="00B1542B">
        <w:rPr>
          <w:rFonts w:ascii="BrowalliaUPC" w:hAnsi="BrowalliaUPC" w:cs="BrowalliaUPC"/>
          <w:sz w:val="26"/>
          <w:szCs w:val="26"/>
          <w:cs/>
        </w:rPr>
        <w:t xml:space="preserve"> ธันวาคม </w:t>
      </w:r>
      <w:r w:rsidRPr="00B1542B">
        <w:rPr>
          <w:rFonts w:ascii="BrowalliaUPC" w:hAnsi="BrowalliaUPC" w:cs="BrowalliaUPC"/>
          <w:sz w:val="26"/>
          <w:szCs w:val="26"/>
        </w:rPr>
        <w:t>2546</w:t>
      </w:r>
      <w:r w:rsidRPr="00B1542B">
        <w:rPr>
          <w:rFonts w:ascii="BrowalliaUPC" w:hAnsi="BrowalliaUPC" w:cs="BrowalliaUPC"/>
          <w:sz w:val="26"/>
          <w:szCs w:val="26"/>
          <w:cs/>
        </w:rPr>
        <w:t xml:space="preserve"> ตั้งอยู่ที่ เลขที่ </w:t>
      </w:r>
      <w:r w:rsidRPr="00B1542B">
        <w:rPr>
          <w:rFonts w:ascii="BrowalliaUPC" w:hAnsi="BrowalliaUPC" w:cs="BrowalliaUPC"/>
          <w:sz w:val="26"/>
          <w:szCs w:val="26"/>
        </w:rPr>
        <w:t xml:space="preserve">304 </w:t>
      </w:r>
      <w:r w:rsidRPr="00B1542B">
        <w:rPr>
          <w:rFonts w:ascii="BrowalliaUPC" w:hAnsi="BrowalliaUPC" w:cs="BrowalliaUPC"/>
          <w:sz w:val="26"/>
          <w:szCs w:val="26"/>
          <w:cs/>
        </w:rPr>
        <w:t>อาคารวานิชเพลซ อารีย์ (อาคาร</w:t>
      </w:r>
      <w:r w:rsidR="006250D4" w:rsidRPr="00B1542B">
        <w:rPr>
          <w:rFonts w:ascii="BrowalliaUPC" w:hAnsi="BrowalliaUPC" w:cs="BrowalliaUPC"/>
          <w:sz w:val="26"/>
          <w:szCs w:val="26"/>
        </w:rPr>
        <w:t xml:space="preserve"> </w:t>
      </w:r>
      <w:r w:rsidRPr="00B1542B">
        <w:rPr>
          <w:rFonts w:ascii="BrowalliaUPC" w:hAnsi="BrowalliaUPC" w:cs="BrowalliaUPC"/>
          <w:sz w:val="26"/>
          <w:szCs w:val="26"/>
        </w:rPr>
        <w:t xml:space="preserve">A) </w:t>
      </w:r>
      <w:r w:rsidRPr="00B1542B">
        <w:rPr>
          <w:rFonts w:ascii="BrowalliaUPC" w:hAnsi="BrowalliaUPC" w:cs="BrowalliaUPC"/>
          <w:sz w:val="26"/>
          <w:szCs w:val="26"/>
          <w:cs/>
        </w:rPr>
        <w:t xml:space="preserve">ชั้นที่ </w:t>
      </w:r>
      <w:r w:rsidRPr="00B1542B">
        <w:rPr>
          <w:rFonts w:ascii="BrowalliaUPC" w:hAnsi="BrowalliaUPC" w:cs="BrowalliaUPC"/>
          <w:sz w:val="26"/>
          <w:szCs w:val="26"/>
        </w:rPr>
        <w:t>18</w:t>
      </w:r>
      <w:r w:rsidRPr="00B1542B">
        <w:rPr>
          <w:rFonts w:ascii="BrowalliaUPC" w:hAnsi="BrowalliaUPC" w:cs="BrowalliaUPC"/>
          <w:sz w:val="26"/>
          <w:szCs w:val="26"/>
          <w:cs/>
        </w:rPr>
        <w:t xml:space="preserve"> ห้องเลขที่ </w:t>
      </w:r>
      <w:r w:rsidRPr="00B1542B">
        <w:rPr>
          <w:rFonts w:ascii="BrowalliaUPC" w:hAnsi="BrowalliaUPC" w:cs="BrowalliaUPC"/>
          <w:sz w:val="26"/>
          <w:szCs w:val="26"/>
        </w:rPr>
        <w:t>1803-1806</w:t>
      </w:r>
      <w:r w:rsidRPr="00B1542B">
        <w:rPr>
          <w:rFonts w:ascii="BrowalliaUPC" w:hAnsi="BrowalliaUPC" w:cs="BrowalliaUPC"/>
          <w:sz w:val="26"/>
          <w:szCs w:val="26"/>
          <w:cs/>
        </w:rPr>
        <w:t xml:space="preserve"> ถนนพหลโยธิน แขวงสามเสนใน เขตพญาไท กรุงเทพมหานคร บริษัทและบริษัทย่อยประกอบธุรกิจเกี่ยวกับการขายอาหารและเครื่องดื่ม </w:t>
      </w:r>
    </w:p>
    <w:p w14:paraId="76702973" w14:textId="77777777" w:rsidR="00A76A66" w:rsidRPr="00B1542B" w:rsidRDefault="00A76A66" w:rsidP="00A76A66">
      <w:pPr>
        <w:tabs>
          <w:tab w:val="left" w:pos="540"/>
        </w:tabs>
        <w:spacing w:line="240" w:lineRule="auto"/>
        <w:ind w:left="540" w:right="-45"/>
        <w:jc w:val="thaiDistribute"/>
        <w:rPr>
          <w:rFonts w:ascii="BrowalliaUPC" w:hAnsi="BrowalliaUPC" w:cs="BrowalliaUPC"/>
          <w:sz w:val="26"/>
          <w:szCs w:val="26"/>
        </w:rPr>
      </w:pPr>
    </w:p>
    <w:p w14:paraId="47F31331" w14:textId="77777777" w:rsidR="00A76A66" w:rsidRPr="00B1542B" w:rsidRDefault="00A76A66" w:rsidP="000D7577">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hanging="360"/>
        <w:textAlignment w:val="baseline"/>
        <w:outlineLvl w:val="0"/>
        <w:rPr>
          <w:rFonts w:ascii="BrowalliaUPC" w:hAnsi="BrowalliaUPC" w:cs="BrowalliaUPC"/>
          <w:sz w:val="26"/>
          <w:szCs w:val="26"/>
          <w:u w:val="single"/>
          <w:lang w:eastAsia="en-GB"/>
        </w:rPr>
      </w:pPr>
      <w:r w:rsidRPr="00B1542B">
        <w:rPr>
          <w:rFonts w:ascii="BrowalliaUPC" w:hAnsi="BrowalliaUPC" w:cs="BrowalliaUPC"/>
          <w:sz w:val="26"/>
          <w:szCs w:val="26"/>
          <w:u w:val="single"/>
          <w:cs/>
          <w:lang w:eastAsia="en-GB"/>
        </w:rPr>
        <w:t xml:space="preserve">การดำเนินงานต่อเนื่อง </w:t>
      </w:r>
    </w:p>
    <w:p w14:paraId="533426BA" w14:textId="77777777" w:rsidR="00A76A66" w:rsidRPr="00B1542B" w:rsidRDefault="00A76A66" w:rsidP="00A76A66">
      <w:pPr>
        <w:tabs>
          <w:tab w:val="left" w:pos="-3402"/>
          <w:tab w:val="left" w:pos="-3261"/>
          <w:tab w:val="left" w:pos="-3119"/>
        </w:tabs>
        <w:spacing w:line="240" w:lineRule="auto"/>
        <w:ind w:left="540" w:right="-45"/>
        <w:jc w:val="thaiDistribute"/>
        <w:rPr>
          <w:rFonts w:ascii="BrowalliaUPC" w:eastAsia="Cordia New" w:hAnsi="BrowalliaUPC" w:cs="BrowalliaUPC"/>
          <w:sz w:val="26"/>
          <w:szCs w:val="26"/>
        </w:rPr>
      </w:pPr>
    </w:p>
    <w:p w14:paraId="12BE84F1" w14:textId="71BB7022" w:rsidR="00A76A66" w:rsidRPr="00B1542B" w:rsidRDefault="00A76A66" w:rsidP="00A76A66">
      <w:pPr>
        <w:spacing w:line="240" w:lineRule="auto"/>
        <w:ind w:left="540"/>
        <w:jc w:val="thaiDistribute"/>
        <w:rPr>
          <w:rFonts w:ascii="BrowalliaUPC" w:hAnsi="BrowalliaUPC" w:cs="BrowalliaUPC"/>
          <w:color w:val="000000"/>
          <w:sz w:val="26"/>
          <w:szCs w:val="26"/>
        </w:rPr>
      </w:pPr>
      <w:r w:rsidRPr="00B1542B">
        <w:rPr>
          <w:rFonts w:ascii="BrowalliaUPC" w:hAnsi="BrowalliaUPC" w:cs="BrowalliaUPC"/>
          <w:color w:val="000000"/>
          <w:sz w:val="26"/>
          <w:szCs w:val="26"/>
          <w:cs/>
        </w:rPr>
        <w:t xml:space="preserve">กลุ่มบริษัทประสบผลขาดทุนจากการดำเนินงานอย่างต่อเนื่องเป็นเวลาหลายปี โดยงบกำไรขาดทุนเบ็ดเสร็จรวมสำหรับปีสิ้นสุดวันที่ </w:t>
      </w:r>
      <w:r w:rsidRPr="00B1542B">
        <w:rPr>
          <w:rFonts w:ascii="BrowalliaUPC" w:hAnsi="BrowalliaUPC" w:cs="BrowalliaUPC"/>
          <w:color w:val="000000"/>
          <w:sz w:val="26"/>
          <w:szCs w:val="26"/>
        </w:rPr>
        <w:t xml:space="preserve">31 </w:t>
      </w:r>
      <w:r w:rsidRPr="00B1542B">
        <w:rPr>
          <w:rFonts w:ascii="BrowalliaUPC" w:hAnsi="BrowalliaUPC" w:cs="BrowalliaUPC"/>
          <w:color w:val="000000"/>
          <w:sz w:val="26"/>
          <w:szCs w:val="26"/>
          <w:cs/>
        </w:rPr>
        <w:t xml:space="preserve">ธันวาคม </w:t>
      </w:r>
      <w:r w:rsidRPr="00B1542B">
        <w:rPr>
          <w:rFonts w:ascii="BrowalliaUPC" w:hAnsi="BrowalliaUPC" w:cs="BrowalliaUPC"/>
          <w:color w:val="000000"/>
          <w:sz w:val="26"/>
          <w:szCs w:val="26"/>
        </w:rPr>
        <w:t xml:space="preserve">2566 </w:t>
      </w:r>
      <w:r w:rsidRPr="00B1542B">
        <w:rPr>
          <w:rFonts w:ascii="BrowalliaUPC" w:hAnsi="BrowalliaUPC" w:cs="BrowalliaUPC"/>
          <w:color w:val="000000"/>
          <w:sz w:val="26"/>
          <w:szCs w:val="26"/>
          <w:cs/>
        </w:rPr>
        <w:t xml:space="preserve">และ </w:t>
      </w:r>
      <w:r w:rsidRPr="00B1542B">
        <w:rPr>
          <w:rFonts w:ascii="BrowalliaUPC" w:hAnsi="BrowalliaUPC" w:cs="BrowalliaUPC"/>
          <w:color w:val="000000"/>
          <w:sz w:val="26"/>
          <w:szCs w:val="26"/>
        </w:rPr>
        <w:t>256</w:t>
      </w:r>
      <w:r w:rsidRPr="00B1542B">
        <w:rPr>
          <w:rFonts w:ascii="BrowalliaUPC" w:hAnsi="BrowalliaUPC" w:cs="BrowalliaUPC"/>
          <w:color w:val="000000"/>
          <w:sz w:val="26"/>
          <w:szCs w:val="26"/>
          <w:cs/>
        </w:rPr>
        <w:t>5</w:t>
      </w:r>
      <w:r w:rsidRPr="00B1542B">
        <w:rPr>
          <w:rFonts w:ascii="BrowalliaUPC" w:hAnsi="BrowalliaUPC" w:cs="BrowalliaUPC"/>
          <w:color w:val="000000"/>
          <w:sz w:val="26"/>
          <w:szCs w:val="26"/>
        </w:rPr>
        <w:t xml:space="preserve"> </w:t>
      </w:r>
      <w:r w:rsidRPr="00B1542B">
        <w:rPr>
          <w:rFonts w:ascii="BrowalliaUPC" w:hAnsi="BrowalliaUPC" w:cs="BrowalliaUPC"/>
          <w:color w:val="000000"/>
          <w:sz w:val="26"/>
          <w:szCs w:val="26"/>
          <w:cs/>
        </w:rPr>
        <w:t>ของกลุ่มบริษัทแสดงผลขาดทุนเป็นจำนวน</w:t>
      </w:r>
      <w:r w:rsidRPr="00B1542B">
        <w:rPr>
          <w:rFonts w:ascii="BrowalliaUPC" w:hAnsi="BrowalliaUPC" w:cs="BrowalliaUPC"/>
          <w:color w:val="000000"/>
          <w:sz w:val="26"/>
          <w:szCs w:val="26"/>
        </w:rPr>
        <w:t xml:space="preserve"> </w:t>
      </w:r>
      <w:r w:rsidR="00A57AE4" w:rsidRPr="00B1542B">
        <w:rPr>
          <w:rFonts w:ascii="BrowalliaUPC" w:hAnsi="BrowalliaUPC" w:cs="BrowalliaUPC"/>
          <w:color w:val="000000"/>
          <w:sz w:val="26"/>
          <w:szCs w:val="26"/>
        </w:rPr>
        <w:t>147</w:t>
      </w:r>
      <w:r w:rsidRPr="00B1542B">
        <w:rPr>
          <w:rFonts w:ascii="BrowalliaUPC" w:hAnsi="BrowalliaUPC" w:cs="BrowalliaUPC"/>
          <w:color w:val="000000"/>
          <w:sz w:val="26"/>
          <w:szCs w:val="26"/>
        </w:rPr>
        <w:t>.</w:t>
      </w:r>
      <w:r w:rsidR="00A57AE4" w:rsidRPr="00B1542B">
        <w:rPr>
          <w:rFonts w:ascii="BrowalliaUPC" w:hAnsi="BrowalliaUPC" w:cs="BrowalliaUPC"/>
          <w:color w:val="000000"/>
          <w:sz w:val="26"/>
          <w:szCs w:val="26"/>
        </w:rPr>
        <w:t>52</w:t>
      </w:r>
      <w:r w:rsidRPr="00B1542B">
        <w:rPr>
          <w:rFonts w:ascii="BrowalliaUPC" w:hAnsi="BrowalliaUPC" w:cs="BrowalliaUPC"/>
          <w:color w:val="000000"/>
          <w:sz w:val="26"/>
          <w:szCs w:val="26"/>
        </w:rPr>
        <w:t xml:space="preserve"> </w:t>
      </w:r>
      <w:r w:rsidRPr="00B1542B">
        <w:rPr>
          <w:rFonts w:ascii="BrowalliaUPC" w:hAnsi="BrowalliaUPC" w:cs="BrowalliaUPC"/>
          <w:color w:val="000000"/>
          <w:sz w:val="26"/>
          <w:szCs w:val="26"/>
          <w:cs/>
        </w:rPr>
        <w:t xml:space="preserve">ล้านบาท และจำนวน </w:t>
      </w:r>
      <w:r w:rsidRPr="00B1542B">
        <w:rPr>
          <w:rFonts w:ascii="BrowalliaUPC" w:hAnsi="BrowalliaUPC" w:cs="BrowalliaUPC"/>
          <w:color w:val="000000"/>
          <w:sz w:val="26"/>
          <w:szCs w:val="26"/>
        </w:rPr>
        <w:t>57</w:t>
      </w:r>
      <w:r w:rsidR="00A57AE4" w:rsidRPr="00B1542B">
        <w:rPr>
          <w:rFonts w:ascii="BrowalliaUPC" w:hAnsi="BrowalliaUPC" w:cs="BrowalliaUPC"/>
          <w:color w:val="000000"/>
          <w:sz w:val="26"/>
          <w:szCs w:val="26"/>
        </w:rPr>
        <w:t>5</w:t>
      </w:r>
      <w:r w:rsidRPr="00B1542B">
        <w:rPr>
          <w:rFonts w:ascii="BrowalliaUPC" w:hAnsi="BrowalliaUPC" w:cs="BrowalliaUPC"/>
          <w:color w:val="000000"/>
          <w:sz w:val="26"/>
          <w:szCs w:val="26"/>
        </w:rPr>
        <w:t>.</w:t>
      </w:r>
      <w:r w:rsidR="00A57AE4" w:rsidRPr="00B1542B">
        <w:rPr>
          <w:rFonts w:ascii="BrowalliaUPC" w:hAnsi="BrowalliaUPC" w:cs="BrowalliaUPC"/>
          <w:color w:val="000000"/>
          <w:sz w:val="26"/>
          <w:szCs w:val="26"/>
        </w:rPr>
        <w:t xml:space="preserve">99 </w:t>
      </w:r>
      <w:r w:rsidRPr="00B1542B">
        <w:rPr>
          <w:rFonts w:ascii="BrowalliaUPC" w:hAnsi="BrowalliaUPC" w:cs="BrowalliaUPC"/>
          <w:color w:val="000000"/>
          <w:sz w:val="26"/>
          <w:szCs w:val="26"/>
          <w:cs/>
        </w:rPr>
        <w:t>ล้านบาท ตามลำดับ (งบเฉพาะกิจการ</w:t>
      </w:r>
      <w:r w:rsidRPr="00B1542B">
        <w:rPr>
          <w:rFonts w:ascii="BrowalliaUPC" w:hAnsi="BrowalliaUPC" w:cs="BrowalliaUPC"/>
          <w:color w:val="000000"/>
          <w:sz w:val="26"/>
          <w:szCs w:val="26"/>
        </w:rPr>
        <w:t xml:space="preserve"> : </w:t>
      </w:r>
      <w:r w:rsidRPr="00B1542B">
        <w:rPr>
          <w:rFonts w:ascii="BrowalliaUPC" w:hAnsi="BrowalliaUPC" w:cs="BrowalliaUPC"/>
          <w:color w:val="000000"/>
          <w:sz w:val="26"/>
          <w:szCs w:val="26"/>
          <w:cs/>
        </w:rPr>
        <w:t xml:space="preserve">จำนวน </w:t>
      </w:r>
      <w:r w:rsidR="00A57AE4" w:rsidRPr="00B1542B">
        <w:rPr>
          <w:rFonts w:ascii="BrowalliaUPC" w:hAnsi="BrowalliaUPC" w:cs="BrowalliaUPC"/>
          <w:color w:val="000000"/>
          <w:sz w:val="26"/>
          <w:szCs w:val="26"/>
        </w:rPr>
        <w:t>73.95</w:t>
      </w:r>
      <w:r w:rsidRPr="00B1542B">
        <w:rPr>
          <w:rFonts w:ascii="BrowalliaUPC" w:hAnsi="BrowalliaUPC" w:cs="BrowalliaUPC"/>
          <w:color w:val="000000"/>
          <w:sz w:val="26"/>
          <w:szCs w:val="26"/>
        </w:rPr>
        <w:t xml:space="preserve"> </w:t>
      </w:r>
      <w:r w:rsidRPr="00B1542B">
        <w:rPr>
          <w:rFonts w:ascii="BrowalliaUPC" w:hAnsi="BrowalliaUPC" w:cs="BrowalliaUPC"/>
          <w:color w:val="000000"/>
          <w:sz w:val="26"/>
          <w:szCs w:val="26"/>
          <w:cs/>
        </w:rPr>
        <w:t xml:space="preserve">ล้านบาท และจำนวน </w:t>
      </w:r>
      <w:r w:rsidRPr="00B1542B">
        <w:rPr>
          <w:rFonts w:ascii="BrowalliaUPC" w:hAnsi="BrowalliaUPC" w:cs="BrowalliaUPC"/>
          <w:color w:val="000000"/>
          <w:sz w:val="26"/>
          <w:szCs w:val="26"/>
        </w:rPr>
        <w:t>81</w:t>
      </w:r>
      <w:r w:rsidR="00A57AE4" w:rsidRPr="00B1542B">
        <w:rPr>
          <w:rFonts w:ascii="BrowalliaUPC" w:hAnsi="BrowalliaUPC" w:cs="BrowalliaUPC"/>
          <w:color w:val="000000"/>
          <w:sz w:val="26"/>
          <w:szCs w:val="26"/>
        </w:rPr>
        <w:t>2</w:t>
      </w:r>
      <w:r w:rsidRPr="00B1542B">
        <w:rPr>
          <w:rFonts w:ascii="BrowalliaUPC" w:hAnsi="BrowalliaUPC" w:cs="BrowalliaUPC"/>
          <w:color w:val="000000"/>
          <w:sz w:val="26"/>
          <w:szCs w:val="26"/>
        </w:rPr>
        <w:t>.</w:t>
      </w:r>
      <w:r w:rsidR="00A57AE4" w:rsidRPr="00B1542B">
        <w:rPr>
          <w:rFonts w:ascii="BrowalliaUPC" w:hAnsi="BrowalliaUPC" w:cs="BrowalliaUPC"/>
          <w:color w:val="000000"/>
          <w:sz w:val="26"/>
          <w:szCs w:val="26"/>
        </w:rPr>
        <w:t>63</w:t>
      </w:r>
      <w:r w:rsidRPr="00B1542B">
        <w:rPr>
          <w:rFonts w:ascii="BrowalliaUPC" w:hAnsi="BrowalliaUPC" w:cs="BrowalliaUPC"/>
          <w:color w:val="000000"/>
          <w:sz w:val="26"/>
          <w:szCs w:val="26"/>
        </w:rPr>
        <w:t xml:space="preserve"> </w:t>
      </w:r>
      <w:r w:rsidRPr="00B1542B">
        <w:rPr>
          <w:rFonts w:ascii="BrowalliaUPC" w:hAnsi="BrowalliaUPC" w:cs="BrowalliaUPC"/>
          <w:color w:val="000000"/>
          <w:sz w:val="26"/>
          <w:szCs w:val="26"/>
          <w:cs/>
        </w:rPr>
        <w:t xml:space="preserve">ล้านบาท ตามลำดับ) ณ วันที่ </w:t>
      </w:r>
      <w:r w:rsidRPr="00B1542B">
        <w:rPr>
          <w:rFonts w:ascii="BrowalliaUPC" w:hAnsi="BrowalliaUPC" w:cs="BrowalliaUPC"/>
          <w:color w:val="000000"/>
          <w:sz w:val="26"/>
          <w:szCs w:val="26"/>
        </w:rPr>
        <w:t xml:space="preserve">31 </w:t>
      </w:r>
      <w:r w:rsidRPr="00B1542B">
        <w:rPr>
          <w:rFonts w:ascii="BrowalliaUPC" w:hAnsi="BrowalliaUPC" w:cs="BrowalliaUPC"/>
          <w:color w:val="000000"/>
          <w:sz w:val="26"/>
          <w:szCs w:val="26"/>
          <w:cs/>
        </w:rPr>
        <w:t xml:space="preserve">ธันวาคม </w:t>
      </w:r>
      <w:r w:rsidRPr="00B1542B">
        <w:rPr>
          <w:rFonts w:ascii="BrowalliaUPC" w:hAnsi="BrowalliaUPC" w:cs="BrowalliaUPC"/>
          <w:color w:val="000000"/>
          <w:sz w:val="26"/>
          <w:szCs w:val="26"/>
        </w:rPr>
        <w:t>256</w:t>
      </w:r>
      <w:r w:rsidRPr="00B1542B">
        <w:rPr>
          <w:rFonts w:ascii="BrowalliaUPC" w:hAnsi="BrowalliaUPC" w:cs="BrowalliaUPC"/>
          <w:color w:val="000000"/>
          <w:sz w:val="26"/>
          <w:szCs w:val="26"/>
          <w:cs/>
        </w:rPr>
        <w:t>6</w:t>
      </w:r>
      <w:r w:rsidRPr="00B1542B">
        <w:rPr>
          <w:rFonts w:ascii="BrowalliaUPC" w:hAnsi="BrowalliaUPC" w:cs="BrowalliaUPC"/>
          <w:color w:val="000000"/>
          <w:sz w:val="26"/>
          <w:szCs w:val="26"/>
        </w:rPr>
        <w:t xml:space="preserve"> </w:t>
      </w:r>
      <w:r w:rsidR="00A57AE4" w:rsidRPr="00B1542B">
        <w:rPr>
          <w:rFonts w:ascii="BrowalliaUPC" w:hAnsi="BrowalliaUPC" w:cs="BrowalliaUPC"/>
          <w:color w:val="000000"/>
          <w:sz w:val="26"/>
          <w:szCs w:val="26"/>
          <w:cs/>
        </w:rPr>
        <w:t xml:space="preserve">และ </w:t>
      </w:r>
      <w:r w:rsidRPr="00B1542B">
        <w:rPr>
          <w:rFonts w:ascii="BrowalliaUPC" w:hAnsi="BrowalliaUPC" w:cs="BrowalliaUPC"/>
          <w:color w:val="000000"/>
          <w:sz w:val="26"/>
          <w:szCs w:val="26"/>
        </w:rPr>
        <w:t>256</w:t>
      </w:r>
      <w:r w:rsidRPr="00B1542B">
        <w:rPr>
          <w:rFonts w:ascii="BrowalliaUPC" w:hAnsi="BrowalliaUPC" w:cs="BrowalliaUPC"/>
          <w:color w:val="000000"/>
          <w:sz w:val="26"/>
          <w:szCs w:val="26"/>
          <w:cs/>
        </w:rPr>
        <w:t>5</w:t>
      </w:r>
      <w:r w:rsidRPr="00B1542B">
        <w:rPr>
          <w:rFonts w:ascii="BrowalliaUPC" w:hAnsi="BrowalliaUPC" w:cs="BrowalliaUPC"/>
          <w:color w:val="000000"/>
          <w:sz w:val="26"/>
          <w:szCs w:val="26"/>
        </w:rPr>
        <w:t xml:space="preserve"> </w:t>
      </w:r>
      <w:r w:rsidRPr="00B1542B">
        <w:rPr>
          <w:rFonts w:ascii="BrowalliaUPC" w:hAnsi="BrowalliaUPC" w:cs="BrowalliaUPC"/>
          <w:color w:val="000000"/>
          <w:sz w:val="26"/>
          <w:szCs w:val="26"/>
          <w:cs/>
        </w:rPr>
        <w:t>กลุ่มบริษัทมีขาดทุนสะสมในงบการเงินรวมเป็นจำนวนเงิน</w:t>
      </w:r>
      <w:r w:rsidRPr="00B1542B">
        <w:rPr>
          <w:rFonts w:ascii="BrowalliaUPC" w:hAnsi="BrowalliaUPC" w:cs="BrowalliaUPC"/>
          <w:color w:val="000000"/>
          <w:sz w:val="26"/>
          <w:szCs w:val="26"/>
        </w:rPr>
        <w:t xml:space="preserve"> 1,</w:t>
      </w:r>
      <w:r w:rsidR="000006D3" w:rsidRPr="00B1542B">
        <w:rPr>
          <w:rFonts w:ascii="BrowalliaUPC" w:hAnsi="BrowalliaUPC" w:cs="BrowalliaUPC"/>
          <w:color w:val="000000"/>
          <w:sz w:val="26"/>
          <w:szCs w:val="26"/>
          <w:cs/>
        </w:rPr>
        <w:t>11</w:t>
      </w:r>
      <w:r w:rsidR="00A57AE4" w:rsidRPr="00B1542B">
        <w:rPr>
          <w:rFonts w:ascii="BrowalliaUPC" w:hAnsi="BrowalliaUPC" w:cs="BrowalliaUPC"/>
          <w:color w:val="000000"/>
          <w:sz w:val="26"/>
          <w:szCs w:val="26"/>
          <w:cs/>
        </w:rPr>
        <w:t>6</w:t>
      </w:r>
      <w:r w:rsidRPr="00B1542B">
        <w:rPr>
          <w:rFonts w:ascii="BrowalliaUPC" w:hAnsi="BrowalliaUPC" w:cs="BrowalliaUPC"/>
          <w:color w:val="000000"/>
          <w:sz w:val="26"/>
          <w:szCs w:val="26"/>
        </w:rPr>
        <w:t>.</w:t>
      </w:r>
      <w:r w:rsidR="003B252D" w:rsidRPr="00B1542B">
        <w:rPr>
          <w:rFonts w:ascii="BrowalliaUPC" w:hAnsi="BrowalliaUPC" w:cs="BrowalliaUPC"/>
          <w:color w:val="000000"/>
          <w:sz w:val="26"/>
          <w:szCs w:val="26"/>
        </w:rPr>
        <w:t>30</w:t>
      </w:r>
      <w:r w:rsidRPr="00B1542B">
        <w:rPr>
          <w:rFonts w:ascii="BrowalliaUPC" w:hAnsi="BrowalliaUPC" w:cs="BrowalliaUPC"/>
          <w:color w:val="000000"/>
          <w:sz w:val="26"/>
          <w:szCs w:val="26"/>
        </w:rPr>
        <w:t xml:space="preserve"> </w:t>
      </w:r>
      <w:r w:rsidRPr="00B1542B">
        <w:rPr>
          <w:rFonts w:ascii="BrowalliaUPC" w:hAnsi="BrowalliaUPC" w:cs="BrowalliaUPC"/>
          <w:color w:val="000000"/>
          <w:sz w:val="26"/>
          <w:szCs w:val="26"/>
          <w:cs/>
        </w:rPr>
        <w:t>ล้านบาท และจำนวน</w:t>
      </w:r>
      <w:r w:rsidRPr="00B1542B">
        <w:rPr>
          <w:rFonts w:ascii="BrowalliaUPC" w:hAnsi="BrowalliaUPC" w:cs="BrowalliaUPC"/>
          <w:color w:val="000000"/>
          <w:sz w:val="26"/>
          <w:szCs w:val="26"/>
        </w:rPr>
        <w:t xml:space="preserve"> 968.77 </w:t>
      </w:r>
      <w:r w:rsidRPr="00B1542B">
        <w:rPr>
          <w:rFonts w:ascii="BrowalliaUPC" w:hAnsi="BrowalliaUPC" w:cs="BrowalliaUPC"/>
          <w:color w:val="000000"/>
          <w:sz w:val="26"/>
          <w:szCs w:val="26"/>
          <w:cs/>
        </w:rPr>
        <w:t>ล้านบาท ตามลำดับ (งบเฉพาะกิจการ</w:t>
      </w:r>
      <w:r w:rsidRPr="00B1542B">
        <w:rPr>
          <w:rFonts w:ascii="BrowalliaUPC" w:hAnsi="BrowalliaUPC" w:cs="BrowalliaUPC"/>
          <w:color w:val="000000"/>
          <w:sz w:val="26"/>
          <w:szCs w:val="26"/>
        </w:rPr>
        <w:t xml:space="preserve"> : </w:t>
      </w:r>
      <w:r w:rsidRPr="00B1542B">
        <w:rPr>
          <w:rFonts w:ascii="BrowalliaUPC" w:hAnsi="BrowalliaUPC" w:cs="BrowalliaUPC"/>
          <w:color w:val="000000"/>
          <w:sz w:val="26"/>
          <w:szCs w:val="26"/>
          <w:cs/>
        </w:rPr>
        <w:t>จำนวน</w:t>
      </w:r>
      <w:r w:rsidRPr="00B1542B">
        <w:rPr>
          <w:rFonts w:ascii="BrowalliaUPC" w:hAnsi="BrowalliaUPC" w:cs="BrowalliaUPC"/>
          <w:color w:val="000000"/>
          <w:sz w:val="26"/>
          <w:szCs w:val="26"/>
        </w:rPr>
        <w:t xml:space="preserve"> 8</w:t>
      </w:r>
      <w:r w:rsidR="000006D3" w:rsidRPr="00B1542B">
        <w:rPr>
          <w:rFonts w:ascii="BrowalliaUPC" w:hAnsi="BrowalliaUPC" w:cs="BrowalliaUPC"/>
          <w:color w:val="000000"/>
          <w:sz w:val="26"/>
          <w:szCs w:val="26"/>
          <w:cs/>
        </w:rPr>
        <w:t>8</w:t>
      </w:r>
      <w:r w:rsidR="003B252D" w:rsidRPr="00B1542B">
        <w:rPr>
          <w:rFonts w:ascii="BrowalliaUPC" w:hAnsi="BrowalliaUPC" w:cs="BrowalliaUPC"/>
          <w:color w:val="000000"/>
          <w:sz w:val="26"/>
          <w:szCs w:val="26"/>
        </w:rPr>
        <w:t>6</w:t>
      </w:r>
      <w:r w:rsidRPr="00B1542B">
        <w:rPr>
          <w:rFonts w:ascii="BrowalliaUPC" w:hAnsi="BrowalliaUPC" w:cs="BrowalliaUPC"/>
          <w:color w:val="000000"/>
          <w:sz w:val="26"/>
          <w:szCs w:val="26"/>
        </w:rPr>
        <w:t>.</w:t>
      </w:r>
      <w:r w:rsidR="003B252D" w:rsidRPr="00B1542B">
        <w:rPr>
          <w:rFonts w:ascii="BrowalliaUPC" w:hAnsi="BrowalliaUPC" w:cs="BrowalliaUPC"/>
          <w:color w:val="000000"/>
          <w:sz w:val="26"/>
          <w:szCs w:val="26"/>
        </w:rPr>
        <w:t>02</w:t>
      </w:r>
      <w:r w:rsidRPr="00B1542B">
        <w:rPr>
          <w:rFonts w:ascii="BrowalliaUPC" w:hAnsi="BrowalliaUPC" w:cs="BrowalliaUPC"/>
          <w:color w:val="000000"/>
          <w:sz w:val="26"/>
          <w:szCs w:val="26"/>
        </w:rPr>
        <w:t xml:space="preserve"> </w:t>
      </w:r>
      <w:r w:rsidRPr="00B1542B">
        <w:rPr>
          <w:rFonts w:ascii="BrowalliaUPC" w:hAnsi="BrowalliaUPC" w:cs="BrowalliaUPC"/>
          <w:color w:val="000000"/>
          <w:sz w:val="26"/>
          <w:szCs w:val="26"/>
          <w:cs/>
        </w:rPr>
        <w:t xml:space="preserve">ล้านบาท และจำนวน </w:t>
      </w:r>
      <w:r w:rsidRPr="00B1542B">
        <w:rPr>
          <w:rFonts w:ascii="BrowalliaUPC" w:hAnsi="BrowalliaUPC" w:cs="BrowalliaUPC"/>
          <w:color w:val="000000"/>
          <w:sz w:val="26"/>
          <w:szCs w:val="26"/>
        </w:rPr>
        <w:t xml:space="preserve">812.08 </w:t>
      </w:r>
      <w:r w:rsidRPr="00B1542B">
        <w:rPr>
          <w:rFonts w:ascii="BrowalliaUPC" w:hAnsi="BrowalliaUPC" w:cs="BrowalliaUPC"/>
          <w:color w:val="000000"/>
          <w:sz w:val="26"/>
          <w:szCs w:val="26"/>
          <w:cs/>
        </w:rPr>
        <w:t xml:space="preserve">ล้านบาท ตามลำดับ) อย่างไรก็ตาม ณ วันเดียวกัน กลุ่มบริษัทมีส่วนของผู้ถือหุ้นตามงบการเงินรวมจำนวน </w:t>
      </w:r>
      <w:r w:rsidR="000006D3" w:rsidRPr="00B1542B">
        <w:rPr>
          <w:rFonts w:ascii="BrowalliaUPC" w:hAnsi="BrowalliaUPC" w:cs="BrowalliaUPC"/>
          <w:color w:val="000000"/>
          <w:sz w:val="26"/>
          <w:szCs w:val="26"/>
        </w:rPr>
        <w:t>18</w:t>
      </w:r>
      <w:r w:rsidR="003B252D" w:rsidRPr="00B1542B">
        <w:rPr>
          <w:rFonts w:ascii="BrowalliaUPC" w:hAnsi="BrowalliaUPC" w:cs="BrowalliaUPC"/>
          <w:color w:val="000000"/>
          <w:sz w:val="26"/>
          <w:szCs w:val="26"/>
        </w:rPr>
        <w:t>2</w:t>
      </w:r>
      <w:r w:rsidRPr="00B1542B">
        <w:rPr>
          <w:rFonts w:ascii="BrowalliaUPC" w:hAnsi="BrowalliaUPC" w:cs="BrowalliaUPC"/>
          <w:color w:val="000000"/>
          <w:sz w:val="26"/>
          <w:szCs w:val="26"/>
        </w:rPr>
        <w:t>.</w:t>
      </w:r>
      <w:r w:rsidR="003B252D" w:rsidRPr="00B1542B">
        <w:rPr>
          <w:rFonts w:ascii="BrowalliaUPC" w:hAnsi="BrowalliaUPC" w:cs="BrowalliaUPC"/>
          <w:color w:val="000000"/>
          <w:sz w:val="26"/>
          <w:szCs w:val="26"/>
        </w:rPr>
        <w:t>80</w:t>
      </w:r>
      <w:r w:rsidRPr="00B1542B">
        <w:rPr>
          <w:rFonts w:ascii="BrowalliaUPC" w:hAnsi="BrowalliaUPC" w:cs="BrowalliaUPC"/>
          <w:color w:val="000000"/>
          <w:sz w:val="26"/>
          <w:szCs w:val="26"/>
        </w:rPr>
        <w:t xml:space="preserve"> </w:t>
      </w:r>
      <w:r w:rsidRPr="00B1542B">
        <w:rPr>
          <w:rFonts w:ascii="BrowalliaUPC" w:hAnsi="BrowalliaUPC" w:cs="BrowalliaUPC"/>
          <w:color w:val="000000"/>
          <w:sz w:val="26"/>
          <w:szCs w:val="26"/>
          <w:cs/>
        </w:rPr>
        <w:t xml:space="preserve">ล้านบาท และจำนวน </w:t>
      </w:r>
      <w:r w:rsidRPr="00B1542B">
        <w:rPr>
          <w:rFonts w:ascii="BrowalliaUPC" w:hAnsi="BrowalliaUPC" w:cs="BrowalliaUPC"/>
          <w:color w:val="000000"/>
          <w:sz w:val="26"/>
          <w:szCs w:val="26"/>
        </w:rPr>
        <w:t xml:space="preserve">102.54 </w:t>
      </w:r>
      <w:r w:rsidRPr="00B1542B">
        <w:rPr>
          <w:rFonts w:ascii="BrowalliaUPC" w:hAnsi="BrowalliaUPC" w:cs="BrowalliaUPC"/>
          <w:color w:val="000000"/>
          <w:sz w:val="26"/>
          <w:szCs w:val="26"/>
          <w:cs/>
        </w:rPr>
        <w:t>ล้านบาท</w:t>
      </w:r>
      <w:r w:rsidRPr="00B1542B">
        <w:rPr>
          <w:rFonts w:ascii="BrowalliaUPC" w:hAnsi="BrowalliaUPC" w:cs="BrowalliaUPC"/>
          <w:color w:val="000000"/>
          <w:sz w:val="26"/>
          <w:szCs w:val="26"/>
        </w:rPr>
        <w:t xml:space="preserve"> </w:t>
      </w:r>
      <w:r w:rsidRPr="00B1542B">
        <w:rPr>
          <w:rFonts w:ascii="BrowalliaUPC" w:hAnsi="BrowalliaUPC" w:cs="BrowalliaUPC"/>
          <w:color w:val="000000"/>
          <w:sz w:val="26"/>
          <w:szCs w:val="26"/>
          <w:cs/>
        </w:rPr>
        <w:t>ตามลำดับ (งบเฉพาะกิจการ : จำนวน</w:t>
      </w:r>
      <w:r w:rsidRPr="00B1542B">
        <w:rPr>
          <w:rFonts w:ascii="BrowalliaUPC" w:hAnsi="BrowalliaUPC" w:cs="BrowalliaUPC"/>
          <w:color w:val="000000"/>
          <w:sz w:val="26"/>
          <w:szCs w:val="26"/>
        </w:rPr>
        <w:t xml:space="preserve"> 4</w:t>
      </w:r>
      <w:r w:rsidR="000006D3" w:rsidRPr="00B1542B">
        <w:rPr>
          <w:rFonts w:ascii="BrowalliaUPC" w:hAnsi="BrowalliaUPC" w:cs="BrowalliaUPC"/>
          <w:color w:val="000000"/>
          <w:sz w:val="26"/>
          <w:szCs w:val="26"/>
        </w:rPr>
        <w:t>13</w:t>
      </w:r>
      <w:r w:rsidRPr="00B1542B">
        <w:rPr>
          <w:rFonts w:ascii="BrowalliaUPC" w:hAnsi="BrowalliaUPC" w:cs="BrowalliaUPC"/>
          <w:color w:val="000000"/>
          <w:sz w:val="26"/>
          <w:szCs w:val="26"/>
        </w:rPr>
        <w:t>.</w:t>
      </w:r>
      <w:r w:rsidR="003B252D" w:rsidRPr="00B1542B">
        <w:rPr>
          <w:rFonts w:ascii="BrowalliaUPC" w:hAnsi="BrowalliaUPC" w:cs="BrowalliaUPC"/>
          <w:color w:val="000000"/>
          <w:sz w:val="26"/>
          <w:szCs w:val="26"/>
        </w:rPr>
        <w:t>0</w:t>
      </w:r>
      <w:r w:rsidR="000006D3" w:rsidRPr="00B1542B">
        <w:rPr>
          <w:rFonts w:ascii="BrowalliaUPC" w:hAnsi="BrowalliaUPC" w:cs="BrowalliaUPC"/>
          <w:color w:val="000000"/>
          <w:sz w:val="26"/>
          <w:szCs w:val="26"/>
        </w:rPr>
        <w:t>8</w:t>
      </w:r>
      <w:r w:rsidRPr="00B1542B">
        <w:rPr>
          <w:rFonts w:ascii="BrowalliaUPC" w:hAnsi="BrowalliaUPC" w:cs="BrowalliaUPC"/>
          <w:color w:val="000000"/>
          <w:sz w:val="26"/>
          <w:szCs w:val="26"/>
        </w:rPr>
        <w:t xml:space="preserve"> </w:t>
      </w:r>
      <w:r w:rsidRPr="00B1542B">
        <w:rPr>
          <w:rFonts w:ascii="BrowalliaUPC" w:hAnsi="BrowalliaUPC" w:cs="BrowalliaUPC"/>
          <w:color w:val="000000"/>
          <w:sz w:val="26"/>
          <w:szCs w:val="26"/>
          <w:cs/>
        </w:rPr>
        <w:t xml:space="preserve">ล้านบาท และจำนวน </w:t>
      </w:r>
      <w:r w:rsidRPr="00B1542B">
        <w:rPr>
          <w:rFonts w:ascii="BrowalliaUPC" w:hAnsi="BrowalliaUPC" w:cs="BrowalliaUPC"/>
          <w:color w:val="000000"/>
          <w:sz w:val="26"/>
          <w:szCs w:val="26"/>
        </w:rPr>
        <w:t>259.24</w:t>
      </w:r>
      <w:r w:rsidRPr="00B1542B">
        <w:rPr>
          <w:rFonts w:ascii="BrowalliaUPC" w:hAnsi="BrowalliaUPC" w:cs="BrowalliaUPC"/>
          <w:color w:val="000000"/>
          <w:sz w:val="26"/>
          <w:szCs w:val="26"/>
          <w:cs/>
        </w:rPr>
        <w:t xml:space="preserve"> ล้านบาท ตามลำดับ)</w:t>
      </w:r>
    </w:p>
    <w:p w14:paraId="31FEBD16" w14:textId="77777777" w:rsidR="00A76A66" w:rsidRPr="00B1542B" w:rsidRDefault="00A76A66" w:rsidP="00A76A66">
      <w:pPr>
        <w:spacing w:line="240" w:lineRule="auto"/>
        <w:ind w:left="540"/>
        <w:jc w:val="thaiDistribute"/>
        <w:rPr>
          <w:rFonts w:ascii="BrowalliaUPC" w:hAnsi="BrowalliaUPC" w:cs="BrowalliaUPC"/>
          <w:sz w:val="26"/>
          <w:szCs w:val="26"/>
        </w:rPr>
      </w:pPr>
    </w:p>
    <w:p w14:paraId="14A8BCED" w14:textId="0F11B72C" w:rsidR="00A76A66" w:rsidRPr="00B1542B" w:rsidRDefault="00A76A66" w:rsidP="00A76A66">
      <w:pPr>
        <w:spacing w:line="240" w:lineRule="auto"/>
        <w:ind w:left="540"/>
        <w:jc w:val="thaiDistribute"/>
        <w:rPr>
          <w:rFonts w:ascii="BrowalliaUPC" w:hAnsi="BrowalliaUPC" w:cs="BrowalliaUPC"/>
          <w:sz w:val="26"/>
          <w:szCs w:val="26"/>
        </w:rPr>
      </w:pPr>
      <w:r w:rsidRPr="00B1542B">
        <w:rPr>
          <w:rFonts w:ascii="BrowalliaUPC" w:hAnsi="BrowalliaUPC" w:cs="BrowalliaUPC"/>
          <w:sz w:val="26"/>
          <w:szCs w:val="26"/>
          <w:cs/>
        </w:rPr>
        <w:t xml:space="preserve">งบการเงินสำหรับปีสิ้นสุดวันที่ </w:t>
      </w:r>
      <w:r w:rsidRPr="00B1542B">
        <w:rPr>
          <w:rFonts w:ascii="BrowalliaUPC" w:hAnsi="BrowalliaUPC" w:cs="BrowalliaUPC"/>
          <w:sz w:val="26"/>
          <w:szCs w:val="26"/>
        </w:rPr>
        <w:t>31</w:t>
      </w:r>
      <w:r w:rsidRPr="00B1542B">
        <w:rPr>
          <w:rFonts w:ascii="BrowalliaUPC" w:hAnsi="BrowalliaUPC" w:cs="BrowalliaUPC"/>
          <w:sz w:val="26"/>
          <w:szCs w:val="26"/>
          <w:cs/>
        </w:rPr>
        <w:t xml:space="preserve"> ธันวาคม </w:t>
      </w:r>
      <w:r w:rsidRPr="00B1542B">
        <w:rPr>
          <w:rFonts w:ascii="BrowalliaUPC" w:hAnsi="BrowalliaUPC" w:cs="BrowalliaUPC"/>
          <w:sz w:val="26"/>
          <w:szCs w:val="26"/>
        </w:rPr>
        <w:t>2566</w:t>
      </w:r>
      <w:r w:rsidRPr="00B1542B">
        <w:rPr>
          <w:rFonts w:ascii="BrowalliaUPC" w:hAnsi="BrowalliaUPC" w:cs="BrowalliaUPC"/>
          <w:sz w:val="26"/>
          <w:szCs w:val="26"/>
          <w:cs/>
        </w:rPr>
        <w:t xml:space="preserve"> ของกลุ่มบริษัทจึงจัดทำขึ้นตามเกณฑ์การดำเนินงานต่อเนื่อง บนข้อสมมติฐานที่ว่ากลุ่มบริษัทจะมีเงินทุนหมุนเวียนเพื่อนำไปใช้ในการพัฒนาโครงการในอนาคต จากเงินเพิ่มทุนและการสนับสนุนทางการเงินจากสถาบันการเงินหรือการจัดหาเงินทุนอื่นๆ ผู้บริหารจึงพิจารณาว่าการจัดทำงบการเงินสำหรับปีสิ้นสุดวันที่ </w:t>
      </w:r>
      <w:r w:rsidRPr="00B1542B">
        <w:rPr>
          <w:rFonts w:ascii="BrowalliaUPC" w:hAnsi="BrowalliaUPC" w:cs="BrowalliaUPC"/>
          <w:sz w:val="26"/>
          <w:szCs w:val="26"/>
        </w:rPr>
        <w:t>31</w:t>
      </w:r>
      <w:r w:rsidRPr="00B1542B">
        <w:rPr>
          <w:rFonts w:ascii="BrowalliaUPC" w:hAnsi="BrowalliaUPC" w:cs="BrowalliaUPC"/>
          <w:sz w:val="26"/>
          <w:szCs w:val="26"/>
          <w:cs/>
        </w:rPr>
        <w:t xml:space="preserve"> ธันวาคม </w:t>
      </w:r>
      <w:r w:rsidRPr="00B1542B">
        <w:rPr>
          <w:rFonts w:ascii="BrowalliaUPC" w:hAnsi="BrowalliaUPC" w:cs="BrowalliaUPC"/>
          <w:sz w:val="26"/>
          <w:szCs w:val="26"/>
        </w:rPr>
        <w:t>2566</w:t>
      </w:r>
      <w:r w:rsidRPr="00B1542B">
        <w:rPr>
          <w:rFonts w:ascii="BrowalliaUPC" w:hAnsi="BrowalliaUPC" w:cs="BrowalliaUPC"/>
          <w:sz w:val="26"/>
          <w:szCs w:val="26"/>
          <w:cs/>
        </w:rPr>
        <w:t xml:space="preserve"> ของกลุ่มบริษัทตามเกณฑ์การบัญชีสำหรับกิจการที่ดำเนินงานต่อเนื่องเป็นการถูกต้องและเหมาะสมแล้ว ดังนั้น จึงไม่ได้ปรับปรุงสินทรัพย์ตามมูลค่าที่คาดว่าจะได้รับคืน และไม่ได้ปรับปรุงหนี้สินตามจำนวนที่จะต้องจ่ายคืนและจัดประเภทบัญชีใหม่ ซึ่งอาจจำเป็นหากกลุ่มบริษัทไม่สามารถดำเนินงานต่อเนื่องไปได้</w:t>
      </w:r>
    </w:p>
    <w:p w14:paraId="286491F6" w14:textId="77777777" w:rsidR="00A76A66" w:rsidRPr="00B1542B" w:rsidRDefault="00A76A66" w:rsidP="00A76A66">
      <w:pPr>
        <w:pStyle w:val="Heading1"/>
        <w:tabs>
          <w:tab w:val="left" w:pos="540"/>
        </w:tabs>
        <w:ind w:left="540" w:right="-45"/>
        <w:jc w:val="thaiDistribute"/>
        <w:rPr>
          <w:rFonts w:ascii="BrowalliaUPC" w:hAnsi="BrowalliaUPC" w:cs="BrowalliaUPC"/>
          <w:i/>
          <w:iCs/>
          <w:sz w:val="26"/>
          <w:szCs w:val="26"/>
        </w:rPr>
      </w:pPr>
    </w:p>
    <w:p w14:paraId="3540573F" w14:textId="77777777" w:rsidR="00A76A66" w:rsidRPr="00B1542B" w:rsidRDefault="00A76A66" w:rsidP="000D7577">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hanging="360"/>
        <w:textAlignment w:val="baseline"/>
        <w:outlineLvl w:val="0"/>
        <w:rPr>
          <w:rFonts w:ascii="BrowalliaUPC" w:hAnsi="BrowalliaUPC" w:cs="BrowalliaUPC"/>
          <w:sz w:val="26"/>
          <w:szCs w:val="26"/>
          <w:u w:val="single"/>
          <w:lang w:eastAsia="en-GB"/>
        </w:rPr>
      </w:pPr>
      <w:r w:rsidRPr="00B1542B">
        <w:rPr>
          <w:rFonts w:ascii="BrowalliaUPC" w:hAnsi="BrowalliaUPC" w:cs="BrowalliaUPC"/>
          <w:sz w:val="26"/>
          <w:szCs w:val="26"/>
          <w:u w:val="single"/>
          <w:cs/>
          <w:lang w:eastAsia="en-GB"/>
        </w:rPr>
        <w:t>เกณฑ์ในการจัดทำงบการเงิน</w:t>
      </w:r>
    </w:p>
    <w:p w14:paraId="005FCD4E" w14:textId="77777777" w:rsidR="00A76A66" w:rsidRPr="00B1542B" w:rsidRDefault="00A76A66" w:rsidP="00A76A66">
      <w:pPr>
        <w:suppressAutoHyphens/>
        <w:overflowPunct w:val="0"/>
        <w:autoSpaceDE w:val="0"/>
        <w:autoSpaceDN w:val="0"/>
        <w:spacing w:line="240" w:lineRule="auto"/>
        <w:ind w:left="360"/>
        <w:textAlignment w:val="baseline"/>
        <w:outlineLvl w:val="0"/>
        <w:rPr>
          <w:rFonts w:ascii="BrowalliaUPC" w:hAnsi="BrowalliaUPC" w:cs="BrowalliaUPC"/>
          <w:sz w:val="26"/>
          <w:szCs w:val="26"/>
          <w:u w:val="single"/>
          <w:lang w:eastAsia="en-GB"/>
        </w:rPr>
      </w:pPr>
    </w:p>
    <w:p w14:paraId="7653CC66" w14:textId="77777777" w:rsidR="00A76A66" w:rsidRPr="00B1542B" w:rsidRDefault="00A76A66" w:rsidP="0098018D">
      <w:pPr>
        <w:pStyle w:val="ListParagraph"/>
        <w:numPr>
          <w:ilvl w:val="1"/>
          <w:numId w:val="25"/>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 xml:space="preserve">งบการเงินรวมและงบการเงินเฉพาะกิจการได้จัดทำขึ้นตามหลักการบัญชีที่รับรองทั่วไปภายใต้พระราชบัญญัติการบัญชี พ.ศ. </w:t>
      </w:r>
      <w:r w:rsidRPr="00B1542B">
        <w:rPr>
          <w:rFonts w:ascii="BrowalliaUPC" w:hAnsi="BrowalliaUPC" w:cs="BrowalliaUPC"/>
          <w:sz w:val="26"/>
          <w:szCs w:val="26"/>
        </w:rPr>
        <w:t>2543</w:t>
      </w:r>
      <w:r w:rsidRPr="00B1542B">
        <w:rPr>
          <w:rFonts w:ascii="BrowalliaUPC" w:hAnsi="BrowalliaUPC" w:cs="BrowalliaUPC"/>
          <w:sz w:val="26"/>
          <w:szCs w:val="26"/>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Pr="00B1542B">
        <w:rPr>
          <w:rFonts w:ascii="BrowalliaUPC" w:hAnsi="BrowalliaUPC" w:cs="BrowalliaUPC"/>
          <w:sz w:val="26"/>
          <w:szCs w:val="26"/>
        </w:rPr>
        <w:t>2547</w:t>
      </w:r>
      <w:r w:rsidRPr="00B1542B">
        <w:rPr>
          <w:rFonts w:ascii="BrowalliaUPC" w:hAnsi="BrowalliaUPC" w:cs="BrowalliaUPC"/>
          <w:sz w:val="26"/>
          <w:szCs w:val="26"/>
          <w:cs/>
        </w:rPr>
        <w:t xml:space="preserve"> ได้มีมติให้ประกาศใช้แล้ว รวมถึงกฎระเบียบและประกาศคณะกรรมการกำกับหลักทรัพย์และตลาดหลักทรัพย์ที่เกี่ยวข้องภายใต้พระราชบัญญัติหลักทรัพย์และตลาดหลักทรัพย์ พ.ศ. </w:t>
      </w:r>
      <w:r w:rsidRPr="00B1542B">
        <w:rPr>
          <w:rFonts w:ascii="BrowalliaUPC" w:hAnsi="BrowalliaUPC" w:cs="BrowalliaUPC"/>
          <w:sz w:val="26"/>
          <w:szCs w:val="26"/>
        </w:rPr>
        <w:t>2535</w:t>
      </w:r>
    </w:p>
    <w:p w14:paraId="07D56590" w14:textId="77777777" w:rsidR="00A76A66" w:rsidRPr="00B1542B" w:rsidRDefault="00A76A66" w:rsidP="00A76A66">
      <w:pPr>
        <w:pStyle w:val="ListParagraph"/>
        <w:shd w:val="clear" w:color="auto" w:fill="FFFFFF"/>
        <w:suppressAutoHyphens/>
        <w:overflowPunct w:val="0"/>
        <w:autoSpaceDE w:val="0"/>
        <w:autoSpaceDN w:val="0"/>
        <w:spacing w:line="240" w:lineRule="auto"/>
        <w:ind w:left="540"/>
        <w:jc w:val="thaiDistribute"/>
        <w:textAlignment w:val="baseline"/>
        <w:outlineLvl w:val="0"/>
        <w:rPr>
          <w:rFonts w:ascii="BrowalliaUPC" w:hAnsi="BrowalliaUPC" w:cs="BrowalliaUPC"/>
          <w:sz w:val="26"/>
          <w:szCs w:val="26"/>
        </w:rPr>
      </w:pPr>
    </w:p>
    <w:p w14:paraId="20A5F472"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งบการเงินรวมและงบการเงินเฉพาะกิจการนี้จัดทำและแสดงหน่วยเงินตราเป็นเงินบาท ซึ่งเป็นสกุลเงินที่ในการดำเนินงานของกลุ่มบริษัท เว้นแต่ที่ระบุไว้เป็นอย่างอื่น และจัดทำขึ้นโดยถือหลักเกณฑ์การบันทึกตามราคาทุนเดิม ยกเว้นที่กล่าวไว้ในนโยบายการบัญชี</w:t>
      </w:r>
    </w:p>
    <w:p w14:paraId="6AFCBBC8" w14:textId="57700FCA" w:rsidR="00A76A66" w:rsidRPr="00B1542B" w:rsidRDefault="00A76A66" w:rsidP="00F34E47">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งบการเงินรวมและงบการเงินเฉพาะกิจการนี้นำเสนอเพื่อวัตถุประสงค์ของการรายงานเพื่อใช้ในประเทศไทย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725A3288" w14:textId="77777777" w:rsidR="00F34E47" w:rsidRPr="00B1542B" w:rsidRDefault="00F34E47" w:rsidP="00F34E47">
      <w:pPr>
        <w:pStyle w:val="BodyText"/>
        <w:shd w:val="clear" w:color="auto" w:fill="FFFFFF"/>
        <w:ind w:left="540"/>
        <w:jc w:val="thaiDistribute"/>
        <w:rPr>
          <w:rFonts w:ascii="BrowalliaUPC" w:hAnsi="BrowalliaUPC" w:cs="BrowalliaUPC"/>
          <w:sz w:val="26"/>
          <w:szCs w:val="26"/>
        </w:rPr>
      </w:pPr>
    </w:p>
    <w:p w14:paraId="18E43745" w14:textId="77777777" w:rsidR="00F34E47" w:rsidRPr="00B1542B" w:rsidRDefault="00F34E47" w:rsidP="00F34E47">
      <w:pPr>
        <w:pStyle w:val="BodyText"/>
        <w:shd w:val="clear" w:color="auto" w:fill="FFFFFF"/>
        <w:ind w:left="540"/>
        <w:jc w:val="thaiDistribute"/>
        <w:rPr>
          <w:rFonts w:ascii="BrowalliaUPC" w:hAnsi="BrowalliaUPC" w:cs="BrowalliaUPC"/>
          <w:sz w:val="26"/>
          <w:szCs w:val="26"/>
        </w:rPr>
      </w:pPr>
    </w:p>
    <w:p w14:paraId="75D87783" w14:textId="13A0B772" w:rsidR="00A76A66" w:rsidRPr="00B1542B" w:rsidRDefault="00A76A66" w:rsidP="003B252D">
      <w:pPr>
        <w:pStyle w:val="ListParagraph"/>
        <w:numPr>
          <w:ilvl w:val="1"/>
          <w:numId w:val="25"/>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lastRenderedPageBreak/>
        <w:t>มาตรฐานการรายงานทางการเงินใหม่ที่เริ่มมีผลบังคับใช้ในปีปัจจุบัน</w:t>
      </w:r>
    </w:p>
    <w:p w14:paraId="2E9A56C1" w14:textId="77777777" w:rsidR="003B252D" w:rsidRPr="00B1542B" w:rsidRDefault="003B252D" w:rsidP="003B252D">
      <w:pPr>
        <w:pStyle w:val="ListParagraph"/>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p>
    <w:p w14:paraId="0C6DCAF6" w14:textId="37A287E4"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สภาวิชาชีพบัญชีได้ประกาศใช้มาตรฐานการรายงานทางการเงินฉบับปรับปรุงหลายฉบับ ซึ่งจะมีผลบังคับใช้สำหรับ</w:t>
      </w:r>
      <w:r w:rsidRPr="00B1542B">
        <w:rPr>
          <w:rFonts w:ascii="BrowalliaUPC" w:hAnsi="BrowalliaUPC" w:cs="BrowalliaUPC"/>
          <w:sz w:val="26"/>
          <w:szCs w:val="26"/>
        </w:rPr>
        <w:br/>
      </w:r>
      <w:r w:rsidRPr="00B1542B">
        <w:rPr>
          <w:rFonts w:ascii="BrowalliaUPC" w:hAnsi="BrowalliaUPC" w:cs="BrowalliaUPC"/>
          <w:sz w:val="26"/>
          <w:szCs w:val="26"/>
          <w:cs/>
        </w:rPr>
        <w:t xml:space="preserve">งบการเงินที่มีรอบระยะเวลาบัญชีที่เริ่มในหรือหลังวันที่ </w:t>
      </w:r>
      <w:r w:rsidRPr="00B1542B">
        <w:rPr>
          <w:rFonts w:ascii="BrowalliaUPC" w:hAnsi="BrowalliaUPC" w:cs="BrowalliaUPC"/>
          <w:sz w:val="26"/>
          <w:szCs w:val="26"/>
        </w:rPr>
        <w:t>1</w:t>
      </w:r>
      <w:r w:rsidRPr="00B1542B">
        <w:rPr>
          <w:rFonts w:ascii="BrowalliaUPC" w:hAnsi="BrowalliaUPC" w:cs="BrowalliaUPC"/>
          <w:sz w:val="26"/>
          <w:szCs w:val="26"/>
          <w:cs/>
        </w:rPr>
        <w:t xml:space="preserve"> มกราคม </w:t>
      </w:r>
      <w:r w:rsidRPr="00B1542B">
        <w:rPr>
          <w:rFonts w:ascii="BrowalliaUPC" w:hAnsi="BrowalliaUPC" w:cs="BrowalliaUPC"/>
          <w:sz w:val="26"/>
          <w:szCs w:val="26"/>
        </w:rPr>
        <w:t>256</w:t>
      </w:r>
      <w:r w:rsidR="003B252D" w:rsidRPr="00B1542B">
        <w:rPr>
          <w:rFonts w:ascii="BrowalliaUPC" w:hAnsi="BrowalliaUPC" w:cs="BrowalliaUPC"/>
          <w:sz w:val="26"/>
          <w:szCs w:val="26"/>
        </w:rPr>
        <w:t>6</w:t>
      </w:r>
      <w:r w:rsidRPr="00B1542B">
        <w:rPr>
          <w:rFonts w:ascii="BrowalliaUPC" w:hAnsi="BrowalliaUPC" w:cs="BrowalliaUPC"/>
          <w:sz w:val="26"/>
          <w:szCs w:val="26"/>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 </w:t>
      </w:r>
    </w:p>
    <w:p w14:paraId="6B100845"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ซึ่งฝ่ายบริหารของกลุ่มบริษัทประเมินผลแล้ว พบว่า ไม่มีผลกระทบต่องบการเงินในปีที่เริ่มนำมาตรฐานกลุ่มดังกล่าวมาถือปฏิบัติ</w:t>
      </w:r>
    </w:p>
    <w:p w14:paraId="4575FD32" w14:textId="1E90310A" w:rsidR="00A76A66" w:rsidRPr="00B1542B" w:rsidRDefault="00A76A66" w:rsidP="003B252D">
      <w:pPr>
        <w:pStyle w:val="ListParagraph"/>
        <w:numPr>
          <w:ilvl w:val="1"/>
          <w:numId w:val="25"/>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การใช้วิจารณญาณและการประมาณการ</w:t>
      </w:r>
    </w:p>
    <w:p w14:paraId="0CF2A690" w14:textId="77777777" w:rsidR="003B252D" w:rsidRPr="00B1542B" w:rsidRDefault="003B252D" w:rsidP="003B252D">
      <w:pPr>
        <w:pStyle w:val="ListParagraph"/>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p>
    <w:p w14:paraId="5A7F53CF" w14:textId="548A53E4"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ในการจัดทำงบการเงินให้เป็นไปตามหลักการบัญชีที่รับรองทั่วไป ผู้บริหารต้องใช้ประมาณการและข้อสมมติฐาน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การประมาณและข้อสมมติฐานมาจากประสบการณ์และปัจจัยต่างๆ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14:paraId="61BF1493" w14:textId="59C12E9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ประมาณการและข้อสมมติฐานที่ใช้ในการจัดทำงบการเงินจะได้รับการทบทวนอย่างสม่ำเสมอ การปรับประมาณการทางบัญชีจะบันทึกในงวดบัญชีที่ประมาณการดังกล่าวได้รับการทบทวน หากการปรับประมาณการกระทบเฉพาะงวดนั้นๆ และจะบันทึกในงวดที่ปรับหรืองวดในอนาคต หากการปรับ ประมาณการกระทบทั้งงวดปัจจุบันและอนาคต โดยรายการที่เกี่ยวข้องกับการประมาณการซึ่งมีความไม่แน่นอนและต้องใช้ข้อสมมติฐานที่สำคัญในการกำหนดนโยบายการบัญชี และมีผลกระทบสำคัญต่อการรับรู้จำนวนเงินในงบการเงินของกลุ่มบริษัท</w:t>
      </w:r>
    </w:p>
    <w:p w14:paraId="7A852636" w14:textId="77777777" w:rsidR="00A76A66" w:rsidRPr="00B1542B" w:rsidRDefault="00A76A66" w:rsidP="000D7577">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hanging="360"/>
        <w:textAlignment w:val="baseline"/>
        <w:outlineLvl w:val="0"/>
        <w:rPr>
          <w:rFonts w:ascii="BrowalliaUPC" w:hAnsi="BrowalliaUPC" w:cs="BrowalliaUPC"/>
          <w:sz w:val="26"/>
          <w:szCs w:val="26"/>
          <w:u w:val="single"/>
          <w:lang w:eastAsia="en-GB"/>
        </w:rPr>
      </w:pPr>
      <w:r w:rsidRPr="00B1542B">
        <w:rPr>
          <w:rFonts w:ascii="BrowalliaUPC" w:hAnsi="BrowalliaUPC" w:cs="BrowalliaUPC"/>
          <w:sz w:val="26"/>
          <w:szCs w:val="26"/>
          <w:u w:val="single"/>
          <w:cs/>
          <w:lang w:eastAsia="en-GB"/>
        </w:rPr>
        <w:t>หลักการจัดทำงบการเงินรวม</w:t>
      </w:r>
    </w:p>
    <w:p w14:paraId="04DC5852" w14:textId="77777777" w:rsidR="00A76A66" w:rsidRPr="00B1542B" w:rsidRDefault="00A76A66" w:rsidP="003868DC">
      <w:pPr>
        <w:pStyle w:val="ListParagraph"/>
        <w:shd w:val="clear" w:color="auto" w:fill="FFFFFF"/>
        <w:suppressAutoHyphens/>
        <w:overflowPunct w:val="0"/>
        <w:autoSpaceDE w:val="0"/>
        <w:autoSpaceDN w:val="0"/>
        <w:spacing w:after="0" w:line="240" w:lineRule="auto"/>
        <w:ind w:left="360"/>
        <w:contextualSpacing w:val="0"/>
        <w:jc w:val="thaiDistribute"/>
        <w:textAlignment w:val="baseline"/>
        <w:outlineLvl w:val="0"/>
        <w:rPr>
          <w:rFonts w:ascii="BrowalliaUPC" w:hAnsi="BrowalliaUPC" w:cs="BrowalliaUPC"/>
          <w:vanish/>
          <w:sz w:val="26"/>
          <w:szCs w:val="26"/>
          <w:cs/>
        </w:rPr>
      </w:pPr>
    </w:p>
    <w:p w14:paraId="14350201" w14:textId="77777777" w:rsidR="00A76A66" w:rsidRPr="00B1542B" w:rsidRDefault="00A76A66" w:rsidP="00F21E58">
      <w:pPr>
        <w:pStyle w:val="ListParagraph"/>
        <w:numPr>
          <w:ilvl w:val="1"/>
          <w:numId w:val="40"/>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u w:val="single"/>
          <w:lang w:eastAsia="en-GB"/>
        </w:rPr>
      </w:pPr>
      <w:r w:rsidRPr="00B1542B">
        <w:rPr>
          <w:rFonts w:ascii="BrowalliaUPC" w:hAnsi="BrowalliaUPC" w:cs="BrowalliaUPC"/>
          <w:sz w:val="26"/>
          <w:szCs w:val="26"/>
          <w:cs/>
        </w:rPr>
        <w:t>งบการเงินรวม ประกอบด้วย งบการเงินของบริษัทและบริษัทย่อย (รวมกันเรียกว่า“กลุ่มบริษัท”)</w:t>
      </w:r>
    </w:p>
    <w:p w14:paraId="509AAD64" w14:textId="77777777" w:rsidR="00A76A66" w:rsidRPr="00B1542B" w:rsidRDefault="00A76A66" w:rsidP="00A76A66">
      <w:pPr>
        <w:pStyle w:val="ListParagraph"/>
        <w:shd w:val="clear" w:color="auto" w:fill="FFFFFF"/>
        <w:suppressAutoHyphens/>
        <w:overflowPunct w:val="0"/>
        <w:autoSpaceDE w:val="0"/>
        <w:autoSpaceDN w:val="0"/>
        <w:spacing w:line="240" w:lineRule="auto"/>
        <w:ind w:left="540"/>
        <w:jc w:val="thaiDistribute"/>
        <w:textAlignment w:val="baseline"/>
        <w:outlineLvl w:val="0"/>
        <w:rPr>
          <w:rFonts w:ascii="BrowalliaUPC" w:hAnsi="BrowalliaUPC" w:cs="BrowalliaUPC"/>
          <w:sz w:val="26"/>
          <w:szCs w:val="26"/>
          <w:u w:val="single"/>
          <w:lang w:eastAsia="en-GB"/>
        </w:rPr>
      </w:pPr>
    </w:p>
    <w:p w14:paraId="58FAA4AD" w14:textId="77777777" w:rsidR="00A76A66" w:rsidRPr="00B1542B" w:rsidRDefault="00A76A66" w:rsidP="00F21E58">
      <w:pPr>
        <w:pStyle w:val="ListParagraph"/>
        <w:numPr>
          <w:ilvl w:val="1"/>
          <w:numId w:val="40"/>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u w:val="single"/>
          <w:lang w:eastAsia="en-GB"/>
        </w:rPr>
      </w:pPr>
      <w:r w:rsidRPr="00B1542B">
        <w:rPr>
          <w:rFonts w:ascii="BrowalliaUPC" w:hAnsi="BrowalliaUPC" w:cs="BrowalliaUPC"/>
          <w:sz w:val="26"/>
          <w:szCs w:val="26"/>
          <w:cs/>
        </w:rPr>
        <w:t>บริษัทย่อย เป็นกิจการที่อยู่ภายใต้การควบคุมของกลุ่มบริษัท การควบคุมเกิดขึ้นเมื่อกลุ่มบริษัทมีอำนาจควบคุมทั้งทางตรง</w:t>
      </w:r>
      <w:r w:rsidRPr="00B1542B">
        <w:rPr>
          <w:rFonts w:ascii="BrowalliaUPC" w:hAnsi="BrowalliaUPC" w:cs="BrowalliaUPC"/>
          <w:sz w:val="26"/>
          <w:szCs w:val="26"/>
        </w:rPr>
        <w:br/>
      </w:r>
      <w:r w:rsidRPr="00B1542B">
        <w:rPr>
          <w:rFonts w:ascii="BrowalliaUPC" w:hAnsi="BrowalliaUPC" w:cs="BrowalliaUPC"/>
          <w:sz w:val="26"/>
          <w:szCs w:val="26"/>
          <w:cs/>
        </w:rPr>
        <w:t>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14:paraId="228C6867" w14:textId="77777777" w:rsidR="00A76A66" w:rsidRPr="00B1542B" w:rsidRDefault="00A76A66" w:rsidP="00A76A66">
      <w:pPr>
        <w:pStyle w:val="ListParagraph"/>
        <w:rPr>
          <w:rFonts w:ascii="BrowalliaUPC" w:hAnsi="BrowalliaUPC" w:cs="BrowalliaUPC"/>
          <w:sz w:val="26"/>
          <w:szCs w:val="26"/>
          <w:cs/>
        </w:rPr>
      </w:pPr>
    </w:p>
    <w:p w14:paraId="7F8DEBF0" w14:textId="77777777" w:rsidR="00A76A66" w:rsidRPr="00B1542B" w:rsidRDefault="00A76A66" w:rsidP="00F21E58">
      <w:pPr>
        <w:pStyle w:val="ListParagraph"/>
        <w:numPr>
          <w:ilvl w:val="1"/>
          <w:numId w:val="40"/>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u w:val="single"/>
          <w:lang w:eastAsia="en-GB"/>
        </w:rPr>
      </w:pPr>
      <w:r w:rsidRPr="00B1542B">
        <w:rPr>
          <w:rFonts w:ascii="BrowalliaUPC" w:hAnsi="BrowalliaUPC" w:cs="BrowalliaUPC"/>
          <w:sz w:val="26"/>
          <w:szCs w:val="26"/>
          <w:cs/>
        </w:rPr>
        <w:t>งบการเงินรวม จัดทำขึ้นโดยใช้นโยบายการบัญชีเดียวกันสำหรับรายการบัญชีที่เหมือนกันหรือเหตุการณ์ทางบัญชีที่</w:t>
      </w:r>
      <w:r w:rsidRPr="00B1542B">
        <w:rPr>
          <w:rFonts w:ascii="BrowalliaUPC" w:hAnsi="BrowalliaUPC" w:cs="BrowalliaUPC"/>
          <w:sz w:val="26"/>
          <w:szCs w:val="26"/>
        </w:rPr>
        <w:br/>
      </w:r>
      <w:r w:rsidRPr="00B1542B">
        <w:rPr>
          <w:rFonts w:ascii="BrowalliaUPC" w:hAnsi="BrowalliaUPC" w:cs="BrowalliaUPC"/>
          <w:sz w:val="26"/>
          <w:szCs w:val="26"/>
          <w:cs/>
        </w:rPr>
        <w:t>คล้ายคลึงกัน</w:t>
      </w:r>
    </w:p>
    <w:p w14:paraId="02A1630F" w14:textId="77777777" w:rsidR="00A76A66" w:rsidRPr="00B1542B" w:rsidRDefault="00A76A66" w:rsidP="00A76A66">
      <w:pPr>
        <w:pStyle w:val="ListParagraph"/>
        <w:rPr>
          <w:rFonts w:ascii="BrowalliaUPC" w:hAnsi="BrowalliaUPC" w:cs="BrowalliaUPC"/>
          <w:sz w:val="26"/>
          <w:szCs w:val="26"/>
          <w:cs/>
        </w:rPr>
      </w:pPr>
    </w:p>
    <w:p w14:paraId="0461D626" w14:textId="77777777" w:rsidR="00A76A66" w:rsidRPr="00B1542B" w:rsidRDefault="00A76A66" w:rsidP="00F21E58">
      <w:pPr>
        <w:pStyle w:val="ListParagraph"/>
        <w:numPr>
          <w:ilvl w:val="1"/>
          <w:numId w:val="40"/>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u w:val="single"/>
          <w:lang w:eastAsia="en-GB"/>
        </w:rPr>
      </w:pPr>
      <w:r w:rsidRPr="00B1542B">
        <w:rPr>
          <w:rFonts w:ascii="BrowalliaUPC" w:hAnsi="BrowalliaUPC" w:cs="BrowalliaUPC"/>
          <w:sz w:val="26"/>
          <w:szCs w:val="26"/>
          <w:cs/>
        </w:rPr>
        <w:t>รอบระยะเวลาบัญชีของบริษัทย่อยสิ้นสุดวันเดียวกันกับบริษัท วาว แฟคเตอร์ จำกัด (มหาชน)</w:t>
      </w:r>
    </w:p>
    <w:p w14:paraId="38611CEA" w14:textId="77777777" w:rsidR="00A76A66" w:rsidRPr="00B1542B" w:rsidRDefault="00A76A66" w:rsidP="00A76A66">
      <w:pPr>
        <w:pStyle w:val="ListParagraph"/>
        <w:rPr>
          <w:rFonts w:ascii="BrowalliaUPC" w:hAnsi="BrowalliaUPC" w:cs="BrowalliaUPC"/>
          <w:sz w:val="26"/>
          <w:szCs w:val="26"/>
          <w:cs/>
        </w:rPr>
      </w:pPr>
    </w:p>
    <w:p w14:paraId="009F14D3" w14:textId="77777777" w:rsidR="00A76A66" w:rsidRPr="00B1542B" w:rsidRDefault="00A76A66" w:rsidP="00F21E58">
      <w:pPr>
        <w:pStyle w:val="ListParagraph"/>
        <w:numPr>
          <w:ilvl w:val="1"/>
          <w:numId w:val="40"/>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u w:val="single"/>
          <w:lang w:eastAsia="en-GB"/>
        </w:rPr>
      </w:pPr>
      <w:r w:rsidRPr="00B1542B">
        <w:rPr>
          <w:rFonts w:ascii="BrowalliaUPC" w:hAnsi="BrowalliaUPC" w:cs="BrowalliaUPC"/>
          <w:sz w:val="26"/>
          <w:szCs w:val="26"/>
          <w:cs/>
        </w:rPr>
        <w:t xml:space="preserve">งบการเงินรวมสำหรับปีสิ้นสุดวันที่ </w:t>
      </w:r>
      <w:r w:rsidRPr="00B1542B">
        <w:rPr>
          <w:rFonts w:ascii="BrowalliaUPC" w:hAnsi="BrowalliaUPC" w:cs="BrowalliaUPC"/>
          <w:sz w:val="26"/>
          <w:szCs w:val="26"/>
        </w:rPr>
        <w:t>31</w:t>
      </w:r>
      <w:r w:rsidRPr="00B1542B">
        <w:rPr>
          <w:rFonts w:ascii="BrowalliaUPC" w:hAnsi="BrowalliaUPC" w:cs="BrowalliaUPC"/>
          <w:sz w:val="26"/>
          <w:szCs w:val="26"/>
          <w:cs/>
        </w:rPr>
        <w:t xml:space="preserve"> ธันวาคม </w:t>
      </w:r>
      <w:r w:rsidRPr="00B1542B">
        <w:rPr>
          <w:rFonts w:ascii="BrowalliaUPC" w:hAnsi="BrowalliaUPC" w:cs="BrowalliaUPC"/>
          <w:sz w:val="26"/>
          <w:szCs w:val="26"/>
        </w:rPr>
        <w:t>2566</w:t>
      </w:r>
      <w:r w:rsidRPr="00B1542B">
        <w:rPr>
          <w:rFonts w:ascii="BrowalliaUPC" w:hAnsi="BrowalliaUPC" w:cs="BrowalliaUPC"/>
          <w:sz w:val="26"/>
          <w:szCs w:val="26"/>
          <w:cs/>
        </w:rPr>
        <w:t xml:space="preserve"> และ </w:t>
      </w:r>
      <w:r w:rsidRPr="00B1542B">
        <w:rPr>
          <w:rFonts w:ascii="BrowalliaUPC" w:hAnsi="BrowalliaUPC" w:cs="BrowalliaUPC"/>
          <w:sz w:val="26"/>
          <w:szCs w:val="26"/>
        </w:rPr>
        <w:t>2565</w:t>
      </w:r>
      <w:r w:rsidRPr="00B1542B">
        <w:rPr>
          <w:rFonts w:ascii="BrowalliaUPC" w:hAnsi="BrowalliaUPC" w:cs="BrowalliaUPC"/>
          <w:sz w:val="26"/>
          <w:szCs w:val="26"/>
          <w:cs/>
        </w:rPr>
        <w:t xml:space="preserve"> ได้จัดทำขึ้นโดยรวมงบการเงินของบริษัท วาว แฟคเตอร์ จำกัด (มหาชน) และบริษัทย่อย หลังจากตัดยอดคงค้างและรายการระหว่างกันที่มีสาระสำคัญแล้ว อัตราร้อยละของการถือหุ้นโดยบริษัททั้งทางตรงและทางอ้อมมีดังนี้</w:t>
      </w:r>
    </w:p>
    <w:p w14:paraId="1F8807D0" w14:textId="77777777" w:rsidR="003B252D" w:rsidRPr="00B1542B" w:rsidRDefault="003B252D" w:rsidP="003B252D">
      <w:pPr>
        <w:pStyle w:val="ListParagraph"/>
        <w:rPr>
          <w:rFonts w:ascii="BrowalliaUPC" w:hAnsi="BrowalliaUPC" w:cs="BrowalliaUPC"/>
          <w:sz w:val="26"/>
          <w:szCs w:val="26"/>
          <w:u w:val="single"/>
          <w:lang w:eastAsia="en-GB"/>
        </w:rPr>
      </w:pPr>
    </w:p>
    <w:p w14:paraId="589321E4" w14:textId="77777777" w:rsidR="003B252D" w:rsidRPr="00B1542B" w:rsidRDefault="003B252D" w:rsidP="003B252D">
      <w:pPr>
        <w:pStyle w:val="ListParagraph"/>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u w:val="single"/>
          <w:lang w:eastAsia="en-GB"/>
        </w:rPr>
      </w:pPr>
    </w:p>
    <w:p w14:paraId="71EE89FD" w14:textId="77777777" w:rsidR="00A76A66" w:rsidRPr="00B1542B" w:rsidRDefault="00A76A66" w:rsidP="00A76A66">
      <w:pPr>
        <w:pStyle w:val="ListParagraph"/>
        <w:rPr>
          <w:rFonts w:ascii="BrowalliaUPC" w:hAnsi="BrowalliaUPC" w:cs="BrowalliaUPC"/>
          <w:sz w:val="26"/>
          <w:szCs w:val="26"/>
          <w:u w:val="single"/>
          <w:lang w:eastAsia="en-GB"/>
        </w:rPr>
      </w:pPr>
    </w:p>
    <w:p w14:paraId="6730969C" w14:textId="77777777" w:rsidR="00A76A66" w:rsidRPr="00B1542B" w:rsidRDefault="00A76A66" w:rsidP="00A76A66">
      <w:pPr>
        <w:pStyle w:val="ListParagraph"/>
        <w:rPr>
          <w:rFonts w:ascii="BrowalliaUPC" w:hAnsi="BrowalliaUPC" w:cs="BrowalliaUPC"/>
          <w:sz w:val="26"/>
          <w:szCs w:val="26"/>
          <w:u w:val="single"/>
          <w:lang w:eastAsia="en-GB"/>
        </w:rPr>
      </w:pPr>
    </w:p>
    <w:tbl>
      <w:tblPr>
        <w:tblW w:w="8829" w:type="dxa"/>
        <w:tblInd w:w="567" w:type="dxa"/>
        <w:tblLook w:val="01E0" w:firstRow="1" w:lastRow="1" w:firstColumn="1" w:lastColumn="1" w:noHBand="0" w:noVBand="0"/>
      </w:tblPr>
      <w:tblGrid>
        <w:gridCol w:w="3686"/>
        <w:gridCol w:w="2524"/>
        <w:gridCol w:w="963"/>
        <w:gridCol w:w="846"/>
        <w:gridCol w:w="810"/>
      </w:tblGrid>
      <w:tr w:rsidR="00A76A66" w:rsidRPr="00B1542B" w14:paraId="0ADF7746" w14:textId="77777777" w:rsidTr="007D7632">
        <w:tc>
          <w:tcPr>
            <w:tcW w:w="3686" w:type="dxa"/>
          </w:tcPr>
          <w:p w14:paraId="4E0ED309" w14:textId="77777777" w:rsidR="00A76A66" w:rsidRPr="00B1542B" w:rsidRDefault="00A76A66" w:rsidP="007D7632">
            <w:pPr>
              <w:ind w:left="-108" w:right="-108"/>
              <w:jc w:val="center"/>
              <w:rPr>
                <w:rFonts w:ascii="BrowalliaUPC" w:hAnsi="BrowalliaUPC" w:cs="BrowalliaUPC"/>
                <w:sz w:val="26"/>
                <w:szCs w:val="26"/>
                <w:u w:val="single"/>
              </w:rPr>
            </w:pPr>
            <w:r w:rsidRPr="00B1542B">
              <w:rPr>
                <w:rFonts w:ascii="BrowalliaUPC" w:hAnsi="BrowalliaUPC" w:cs="BrowalliaUPC"/>
                <w:sz w:val="26"/>
                <w:szCs w:val="26"/>
                <w:u w:val="single"/>
                <w:cs/>
              </w:rPr>
              <w:lastRenderedPageBreak/>
              <w:t>ชื่อกิจการ</w:t>
            </w:r>
          </w:p>
        </w:tc>
        <w:tc>
          <w:tcPr>
            <w:tcW w:w="2524" w:type="dxa"/>
          </w:tcPr>
          <w:p w14:paraId="29C2DD7B" w14:textId="77777777" w:rsidR="00A76A66" w:rsidRPr="00B1542B" w:rsidRDefault="00A76A66" w:rsidP="007D7632">
            <w:pPr>
              <w:ind w:left="-108" w:right="-108"/>
              <w:jc w:val="center"/>
              <w:rPr>
                <w:rFonts w:ascii="BrowalliaUPC" w:hAnsi="BrowalliaUPC" w:cs="BrowalliaUPC"/>
                <w:sz w:val="26"/>
                <w:szCs w:val="26"/>
                <w:u w:val="single"/>
              </w:rPr>
            </w:pPr>
            <w:r w:rsidRPr="00B1542B">
              <w:rPr>
                <w:rFonts w:ascii="BrowalliaUPC" w:hAnsi="BrowalliaUPC" w:cs="BrowalliaUPC"/>
                <w:sz w:val="26"/>
                <w:szCs w:val="26"/>
                <w:u w:val="single"/>
                <w:cs/>
              </w:rPr>
              <w:t>ลักษณะธุรกิจ</w:t>
            </w:r>
          </w:p>
        </w:tc>
        <w:tc>
          <w:tcPr>
            <w:tcW w:w="963" w:type="dxa"/>
          </w:tcPr>
          <w:p w14:paraId="33B79006" w14:textId="77777777" w:rsidR="00A76A66" w:rsidRPr="00B1542B" w:rsidRDefault="00A76A66" w:rsidP="007D7632">
            <w:pPr>
              <w:ind w:left="-108" w:right="-108"/>
              <w:jc w:val="center"/>
              <w:rPr>
                <w:rFonts w:ascii="BrowalliaUPC" w:hAnsi="BrowalliaUPC" w:cs="BrowalliaUPC"/>
                <w:sz w:val="26"/>
                <w:szCs w:val="26"/>
                <w:u w:val="single"/>
              </w:rPr>
            </w:pPr>
            <w:r w:rsidRPr="00B1542B">
              <w:rPr>
                <w:rFonts w:ascii="BrowalliaUPC" w:hAnsi="BrowalliaUPC" w:cs="BrowalliaUPC"/>
                <w:sz w:val="26"/>
                <w:szCs w:val="26"/>
                <w:u w:val="single"/>
                <w:cs/>
              </w:rPr>
              <w:t>ประเทศที่</w:t>
            </w:r>
          </w:p>
        </w:tc>
        <w:tc>
          <w:tcPr>
            <w:tcW w:w="1656" w:type="dxa"/>
            <w:gridSpan w:val="2"/>
          </w:tcPr>
          <w:p w14:paraId="241D15F1" w14:textId="77777777" w:rsidR="00A76A66" w:rsidRPr="00B1542B" w:rsidRDefault="00A76A66" w:rsidP="007D7632">
            <w:pPr>
              <w:ind w:left="-108" w:right="-108"/>
              <w:jc w:val="center"/>
              <w:rPr>
                <w:rFonts w:ascii="BrowalliaUPC" w:hAnsi="BrowalliaUPC" w:cs="BrowalliaUPC"/>
                <w:spacing w:val="-4"/>
                <w:sz w:val="26"/>
                <w:szCs w:val="26"/>
                <w:u w:val="single"/>
              </w:rPr>
            </w:pPr>
            <w:r w:rsidRPr="00B1542B">
              <w:rPr>
                <w:rFonts w:ascii="BrowalliaUPC" w:hAnsi="BrowalliaUPC" w:cs="BrowalliaUPC"/>
                <w:spacing w:val="-4"/>
                <w:sz w:val="26"/>
                <w:szCs w:val="26"/>
                <w:u w:val="single"/>
                <w:cs/>
              </w:rPr>
              <w:t>บริษัทถือหุ้นร้อยละ</w:t>
            </w:r>
          </w:p>
        </w:tc>
      </w:tr>
      <w:tr w:rsidR="00A76A66" w:rsidRPr="00B1542B" w14:paraId="419A65BE" w14:textId="77777777" w:rsidTr="007D7632">
        <w:tc>
          <w:tcPr>
            <w:tcW w:w="3686" w:type="dxa"/>
          </w:tcPr>
          <w:p w14:paraId="39EF7F2A" w14:textId="77777777" w:rsidR="00A76A66" w:rsidRPr="00B1542B" w:rsidRDefault="00A76A66" w:rsidP="007D7632">
            <w:pPr>
              <w:ind w:left="-45" w:right="-108"/>
              <w:jc w:val="thaiDistribute"/>
              <w:rPr>
                <w:rFonts w:ascii="BrowalliaUPC" w:hAnsi="BrowalliaUPC" w:cs="BrowalliaUPC"/>
                <w:sz w:val="26"/>
                <w:szCs w:val="26"/>
                <w:u w:val="single"/>
              </w:rPr>
            </w:pPr>
            <w:r w:rsidRPr="00B1542B">
              <w:rPr>
                <w:rFonts w:ascii="BrowalliaUPC" w:hAnsi="BrowalliaUPC" w:cs="BrowalliaUPC"/>
                <w:sz w:val="26"/>
                <w:szCs w:val="26"/>
                <w:u w:val="single"/>
                <w:cs/>
              </w:rPr>
              <w:t>บริษัทย่อยทางตรง</w:t>
            </w:r>
          </w:p>
        </w:tc>
        <w:tc>
          <w:tcPr>
            <w:tcW w:w="2524" w:type="dxa"/>
          </w:tcPr>
          <w:p w14:paraId="33EE33B8" w14:textId="77777777" w:rsidR="00A76A66" w:rsidRPr="00B1542B" w:rsidRDefault="00A76A66" w:rsidP="007D7632">
            <w:pPr>
              <w:ind w:left="-108" w:right="-108"/>
              <w:jc w:val="thaiDistribute"/>
              <w:rPr>
                <w:rFonts w:ascii="BrowalliaUPC" w:hAnsi="BrowalliaUPC" w:cs="BrowalliaUPC"/>
                <w:sz w:val="26"/>
                <w:szCs w:val="26"/>
                <w:u w:val="single"/>
              </w:rPr>
            </w:pPr>
          </w:p>
        </w:tc>
        <w:tc>
          <w:tcPr>
            <w:tcW w:w="963" w:type="dxa"/>
          </w:tcPr>
          <w:p w14:paraId="5442DBEE" w14:textId="77777777" w:rsidR="00A76A66" w:rsidRPr="00B1542B" w:rsidRDefault="00A76A66" w:rsidP="007D7632">
            <w:pPr>
              <w:ind w:left="-108" w:right="-108"/>
              <w:jc w:val="center"/>
              <w:rPr>
                <w:rFonts w:ascii="BrowalliaUPC" w:hAnsi="BrowalliaUPC" w:cs="BrowalliaUPC"/>
                <w:sz w:val="26"/>
                <w:szCs w:val="26"/>
                <w:u w:val="single"/>
              </w:rPr>
            </w:pPr>
            <w:r w:rsidRPr="00B1542B">
              <w:rPr>
                <w:rFonts w:ascii="BrowalliaUPC" w:hAnsi="BrowalliaUPC" w:cs="BrowalliaUPC"/>
                <w:sz w:val="26"/>
                <w:szCs w:val="26"/>
                <w:u w:val="single"/>
                <w:cs/>
              </w:rPr>
              <w:t>กิจการจัดตั้ง</w:t>
            </w:r>
          </w:p>
        </w:tc>
        <w:tc>
          <w:tcPr>
            <w:tcW w:w="846" w:type="dxa"/>
          </w:tcPr>
          <w:p w14:paraId="23FC1B3F" w14:textId="77777777" w:rsidR="00A76A66" w:rsidRPr="00B1542B" w:rsidRDefault="00A76A66" w:rsidP="007D7632">
            <w:pPr>
              <w:ind w:left="-108" w:right="-108"/>
              <w:jc w:val="center"/>
              <w:rPr>
                <w:rFonts w:ascii="BrowalliaUPC" w:hAnsi="BrowalliaUPC" w:cs="BrowalliaUPC"/>
                <w:sz w:val="26"/>
                <w:szCs w:val="26"/>
                <w:u w:val="single"/>
              </w:rPr>
            </w:pPr>
            <w:r w:rsidRPr="00B1542B">
              <w:rPr>
                <w:rFonts w:ascii="BrowalliaUPC" w:hAnsi="BrowalliaUPC" w:cs="BrowalliaUPC"/>
                <w:sz w:val="26"/>
                <w:szCs w:val="26"/>
                <w:u w:val="single"/>
              </w:rPr>
              <w:t>2566</w:t>
            </w:r>
          </w:p>
        </w:tc>
        <w:tc>
          <w:tcPr>
            <w:tcW w:w="810" w:type="dxa"/>
          </w:tcPr>
          <w:p w14:paraId="19ADF4F0" w14:textId="77777777" w:rsidR="00A76A66" w:rsidRPr="00B1542B" w:rsidRDefault="00A76A66" w:rsidP="007D7632">
            <w:pPr>
              <w:ind w:left="-108" w:right="-108"/>
              <w:jc w:val="center"/>
              <w:rPr>
                <w:rFonts w:ascii="BrowalliaUPC" w:hAnsi="BrowalliaUPC" w:cs="BrowalliaUPC"/>
                <w:sz w:val="26"/>
                <w:szCs w:val="26"/>
                <w:u w:val="single"/>
              </w:rPr>
            </w:pPr>
            <w:r w:rsidRPr="00B1542B">
              <w:rPr>
                <w:rFonts w:ascii="BrowalliaUPC" w:hAnsi="BrowalliaUPC" w:cs="BrowalliaUPC"/>
                <w:sz w:val="26"/>
                <w:szCs w:val="26"/>
                <w:u w:val="single"/>
              </w:rPr>
              <w:t>2565</w:t>
            </w:r>
          </w:p>
        </w:tc>
      </w:tr>
      <w:tr w:rsidR="00A76A66" w:rsidRPr="00B1542B" w14:paraId="5F1AE64A" w14:textId="77777777" w:rsidTr="007D7632">
        <w:tc>
          <w:tcPr>
            <w:tcW w:w="3686" w:type="dxa"/>
          </w:tcPr>
          <w:p w14:paraId="5B3DF999" w14:textId="77777777" w:rsidR="00A76A66" w:rsidRPr="00B1542B" w:rsidRDefault="00A76A66" w:rsidP="007D7632">
            <w:pPr>
              <w:ind w:left="-45" w:right="-108"/>
              <w:jc w:val="thaiDistribute"/>
              <w:rPr>
                <w:rFonts w:ascii="BrowalliaUPC" w:hAnsi="BrowalliaUPC" w:cs="BrowalliaUPC"/>
                <w:sz w:val="26"/>
                <w:szCs w:val="26"/>
              </w:rPr>
            </w:pPr>
            <w:r w:rsidRPr="00B1542B">
              <w:rPr>
                <w:rFonts w:ascii="BrowalliaUPC" w:hAnsi="BrowalliaUPC" w:cs="BrowalliaUPC"/>
                <w:sz w:val="26"/>
                <w:szCs w:val="26"/>
                <w:cs/>
              </w:rPr>
              <w:t xml:space="preserve">   บริษัท ฟู้ดโฮลดิ้ง จำกัด</w:t>
            </w:r>
          </w:p>
        </w:tc>
        <w:tc>
          <w:tcPr>
            <w:tcW w:w="2524" w:type="dxa"/>
          </w:tcPr>
          <w:p w14:paraId="739D38AC" w14:textId="77777777" w:rsidR="00A76A66" w:rsidRPr="00B1542B" w:rsidRDefault="00A76A66" w:rsidP="007D7632">
            <w:pPr>
              <w:ind w:left="-68" w:right="-108"/>
              <w:jc w:val="thaiDistribute"/>
              <w:rPr>
                <w:rFonts w:ascii="BrowalliaUPC" w:hAnsi="BrowalliaUPC" w:cs="BrowalliaUPC"/>
                <w:sz w:val="26"/>
                <w:szCs w:val="26"/>
              </w:rPr>
            </w:pPr>
            <w:r w:rsidRPr="00B1542B">
              <w:rPr>
                <w:rFonts w:ascii="BrowalliaUPC" w:hAnsi="BrowalliaUPC" w:cs="BrowalliaUPC"/>
                <w:sz w:val="26"/>
                <w:szCs w:val="26"/>
                <w:cs/>
              </w:rPr>
              <w:t>ลงทุนในธุรกิจอาหารและเครื่องดื่ม</w:t>
            </w:r>
          </w:p>
        </w:tc>
        <w:tc>
          <w:tcPr>
            <w:tcW w:w="963" w:type="dxa"/>
          </w:tcPr>
          <w:p w14:paraId="7194135F" w14:textId="77777777" w:rsidR="00A76A66" w:rsidRPr="00B1542B" w:rsidRDefault="00A76A66" w:rsidP="007D7632">
            <w:pPr>
              <w:ind w:left="-108" w:right="-108"/>
              <w:jc w:val="center"/>
              <w:rPr>
                <w:rFonts w:ascii="BrowalliaUPC" w:hAnsi="BrowalliaUPC" w:cs="BrowalliaUPC"/>
                <w:sz w:val="26"/>
                <w:szCs w:val="26"/>
              </w:rPr>
            </w:pPr>
            <w:r w:rsidRPr="00B1542B">
              <w:rPr>
                <w:rFonts w:ascii="BrowalliaUPC" w:hAnsi="BrowalliaUPC" w:cs="BrowalliaUPC"/>
                <w:sz w:val="26"/>
                <w:szCs w:val="26"/>
                <w:cs/>
              </w:rPr>
              <w:t>ไทย</w:t>
            </w:r>
          </w:p>
        </w:tc>
        <w:tc>
          <w:tcPr>
            <w:tcW w:w="846" w:type="dxa"/>
          </w:tcPr>
          <w:p w14:paraId="58B80B23" w14:textId="77777777" w:rsidR="00A76A66" w:rsidRPr="00B1542B" w:rsidRDefault="00A76A66" w:rsidP="007D7632">
            <w:pPr>
              <w:ind w:left="-108" w:right="-108"/>
              <w:jc w:val="center"/>
              <w:rPr>
                <w:rFonts w:ascii="BrowalliaUPC" w:hAnsi="BrowalliaUPC" w:cs="BrowalliaUPC"/>
                <w:sz w:val="26"/>
                <w:szCs w:val="26"/>
              </w:rPr>
            </w:pPr>
            <w:r w:rsidRPr="00B1542B">
              <w:rPr>
                <w:rFonts w:ascii="BrowalliaUPC" w:hAnsi="BrowalliaUPC" w:cs="BrowalliaUPC"/>
                <w:sz w:val="26"/>
                <w:szCs w:val="26"/>
              </w:rPr>
              <w:t>99.99</w:t>
            </w:r>
          </w:p>
        </w:tc>
        <w:tc>
          <w:tcPr>
            <w:tcW w:w="810" w:type="dxa"/>
          </w:tcPr>
          <w:p w14:paraId="27901FA6" w14:textId="77777777" w:rsidR="00A76A66" w:rsidRPr="00B1542B" w:rsidRDefault="00A76A66" w:rsidP="007D7632">
            <w:pPr>
              <w:ind w:left="-108" w:right="-108"/>
              <w:jc w:val="center"/>
              <w:rPr>
                <w:rFonts w:ascii="BrowalliaUPC" w:hAnsi="BrowalliaUPC" w:cs="BrowalliaUPC"/>
                <w:sz w:val="26"/>
                <w:szCs w:val="26"/>
              </w:rPr>
            </w:pPr>
            <w:r w:rsidRPr="00B1542B">
              <w:rPr>
                <w:rFonts w:ascii="BrowalliaUPC" w:hAnsi="BrowalliaUPC" w:cs="BrowalliaUPC"/>
                <w:sz w:val="26"/>
                <w:szCs w:val="26"/>
              </w:rPr>
              <w:t xml:space="preserve">  99.80</w:t>
            </w:r>
          </w:p>
        </w:tc>
      </w:tr>
      <w:tr w:rsidR="00A76A66" w:rsidRPr="00B1542B" w14:paraId="3FA3E1C0" w14:textId="77777777" w:rsidTr="007D7632">
        <w:tc>
          <w:tcPr>
            <w:tcW w:w="3686" w:type="dxa"/>
          </w:tcPr>
          <w:p w14:paraId="26018D8F" w14:textId="77777777" w:rsidR="00A76A66" w:rsidRPr="00B1542B" w:rsidRDefault="00A76A66" w:rsidP="007D7632">
            <w:pPr>
              <w:ind w:left="-45" w:right="-108"/>
              <w:jc w:val="thaiDistribute"/>
              <w:rPr>
                <w:rFonts w:ascii="BrowalliaUPC" w:hAnsi="BrowalliaUPC" w:cs="BrowalliaUPC"/>
                <w:sz w:val="26"/>
                <w:szCs w:val="26"/>
              </w:rPr>
            </w:pPr>
            <w:r w:rsidRPr="00B1542B">
              <w:rPr>
                <w:rFonts w:ascii="BrowalliaUPC" w:hAnsi="BrowalliaUPC" w:cs="BrowalliaUPC"/>
                <w:sz w:val="26"/>
                <w:szCs w:val="26"/>
                <w:cs/>
              </w:rPr>
              <w:t xml:space="preserve">   บริษัท เฟรช เอ็นเนอร์จี ฟิวชั่น จำกัด</w:t>
            </w:r>
          </w:p>
        </w:tc>
        <w:tc>
          <w:tcPr>
            <w:tcW w:w="2524" w:type="dxa"/>
          </w:tcPr>
          <w:p w14:paraId="24A07746" w14:textId="77777777" w:rsidR="00A76A66" w:rsidRPr="00B1542B" w:rsidRDefault="00A76A66" w:rsidP="007D7632">
            <w:pPr>
              <w:ind w:left="-68" w:right="-108"/>
              <w:jc w:val="thaiDistribute"/>
              <w:rPr>
                <w:rFonts w:ascii="BrowalliaUPC" w:hAnsi="BrowalliaUPC" w:cs="BrowalliaUPC"/>
                <w:sz w:val="26"/>
                <w:szCs w:val="26"/>
              </w:rPr>
            </w:pPr>
            <w:r w:rsidRPr="00B1542B">
              <w:rPr>
                <w:rFonts w:ascii="BrowalliaUPC" w:hAnsi="BrowalliaUPC" w:cs="BrowalliaUPC"/>
                <w:sz w:val="26"/>
                <w:szCs w:val="26"/>
                <w:cs/>
              </w:rPr>
              <w:t>ธุรกิจด้านพลังงาน</w:t>
            </w:r>
          </w:p>
        </w:tc>
        <w:tc>
          <w:tcPr>
            <w:tcW w:w="963" w:type="dxa"/>
          </w:tcPr>
          <w:p w14:paraId="3B0C877B" w14:textId="77777777" w:rsidR="00A76A66" w:rsidRPr="00B1542B" w:rsidRDefault="00A76A66" w:rsidP="007D7632">
            <w:pPr>
              <w:ind w:left="-108" w:right="-108"/>
              <w:jc w:val="center"/>
              <w:rPr>
                <w:rFonts w:ascii="BrowalliaUPC" w:hAnsi="BrowalliaUPC" w:cs="BrowalliaUPC"/>
                <w:sz w:val="26"/>
                <w:szCs w:val="26"/>
              </w:rPr>
            </w:pPr>
            <w:r w:rsidRPr="00B1542B">
              <w:rPr>
                <w:rFonts w:ascii="BrowalliaUPC" w:hAnsi="BrowalliaUPC" w:cs="BrowalliaUPC"/>
                <w:sz w:val="26"/>
                <w:szCs w:val="26"/>
                <w:cs/>
              </w:rPr>
              <w:t>ไทย</w:t>
            </w:r>
          </w:p>
        </w:tc>
        <w:tc>
          <w:tcPr>
            <w:tcW w:w="846" w:type="dxa"/>
          </w:tcPr>
          <w:p w14:paraId="6AB6455C" w14:textId="77777777" w:rsidR="00A76A66" w:rsidRPr="00B1542B" w:rsidRDefault="00A76A66" w:rsidP="007D7632">
            <w:pPr>
              <w:ind w:left="-108" w:right="-108"/>
              <w:jc w:val="center"/>
              <w:rPr>
                <w:rFonts w:ascii="BrowalliaUPC" w:hAnsi="BrowalliaUPC" w:cs="BrowalliaUPC"/>
                <w:sz w:val="26"/>
                <w:szCs w:val="26"/>
              </w:rPr>
            </w:pPr>
            <w:r w:rsidRPr="00B1542B">
              <w:rPr>
                <w:rFonts w:ascii="BrowalliaUPC" w:hAnsi="BrowalliaUPC" w:cs="BrowalliaUPC"/>
                <w:sz w:val="26"/>
                <w:szCs w:val="26"/>
              </w:rPr>
              <w:t>99.99</w:t>
            </w:r>
          </w:p>
        </w:tc>
        <w:tc>
          <w:tcPr>
            <w:tcW w:w="810" w:type="dxa"/>
          </w:tcPr>
          <w:p w14:paraId="6D8FC5CB" w14:textId="77777777" w:rsidR="00A76A66" w:rsidRPr="00B1542B" w:rsidRDefault="00A76A66" w:rsidP="007D7632">
            <w:pPr>
              <w:ind w:right="-108"/>
              <w:jc w:val="center"/>
              <w:rPr>
                <w:rFonts w:ascii="BrowalliaUPC" w:hAnsi="BrowalliaUPC" w:cs="BrowalliaUPC"/>
                <w:sz w:val="26"/>
                <w:szCs w:val="26"/>
              </w:rPr>
            </w:pPr>
            <w:r w:rsidRPr="00B1542B">
              <w:rPr>
                <w:rFonts w:ascii="BrowalliaUPC" w:hAnsi="BrowalliaUPC" w:cs="BrowalliaUPC"/>
                <w:sz w:val="26"/>
                <w:szCs w:val="26"/>
              </w:rPr>
              <w:t>-</w:t>
            </w:r>
          </w:p>
        </w:tc>
      </w:tr>
      <w:tr w:rsidR="00A76A66" w:rsidRPr="00B1542B" w14:paraId="16751DCD" w14:textId="77777777" w:rsidTr="007D7632">
        <w:tc>
          <w:tcPr>
            <w:tcW w:w="3686" w:type="dxa"/>
          </w:tcPr>
          <w:p w14:paraId="0D1856E6" w14:textId="77777777" w:rsidR="00A76A66" w:rsidRPr="00B1542B" w:rsidRDefault="00A76A66" w:rsidP="007D7632">
            <w:pPr>
              <w:ind w:left="-45" w:right="-108"/>
              <w:jc w:val="thaiDistribute"/>
              <w:rPr>
                <w:rFonts w:ascii="BrowalliaUPC" w:hAnsi="BrowalliaUPC" w:cs="BrowalliaUPC"/>
                <w:sz w:val="26"/>
                <w:szCs w:val="26"/>
                <w:cs/>
              </w:rPr>
            </w:pPr>
            <w:r w:rsidRPr="00B1542B">
              <w:rPr>
                <w:rFonts w:ascii="BrowalliaUPC" w:hAnsi="BrowalliaUPC" w:cs="BrowalliaUPC"/>
                <w:sz w:val="26"/>
                <w:szCs w:val="26"/>
                <w:u w:val="single"/>
                <w:cs/>
              </w:rPr>
              <w:t>บริษัทย่อยทางอ้อม</w:t>
            </w:r>
          </w:p>
        </w:tc>
        <w:tc>
          <w:tcPr>
            <w:tcW w:w="2524" w:type="dxa"/>
          </w:tcPr>
          <w:p w14:paraId="79CA685A" w14:textId="77777777" w:rsidR="00A76A66" w:rsidRPr="00B1542B" w:rsidRDefault="00A76A66" w:rsidP="007D7632">
            <w:pPr>
              <w:ind w:left="-68" w:right="-108"/>
              <w:jc w:val="thaiDistribute"/>
              <w:rPr>
                <w:rFonts w:ascii="BrowalliaUPC" w:hAnsi="BrowalliaUPC" w:cs="BrowalliaUPC"/>
                <w:sz w:val="26"/>
                <w:szCs w:val="26"/>
                <w:cs/>
              </w:rPr>
            </w:pPr>
          </w:p>
        </w:tc>
        <w:tc>
          <w:tcPr>
            <w:tcW w:w="963" w:type="dxa"/>
          </w:tcPr>
          <w:p w14:paraId="65124ABD" w14:textId="77777777" w:rsidR="00A76A66" w:rsidRPr="00B1542B" w:rsidRDefault="00A76A66" w:rsidP="007D7632">
            <w:pPr>
              <w:ind w:left="-108" w:right="-108"/>
              <w:jc w:val="center"/>
              <w:rPr>
                <w:rFonts w:ascii="BrowalliaUPC" w:hAnsi="BrowalliaUPC" w:cs="BrowalliaUPC"/>
                <w:sz w:val="26"/>
                <w:szCs w:val="26"/>
                <w:cs/>
              </w:rPr>
            </w:pPr>
          </w:p>
        </w:tc>
        <w:tc>
          <w:tcPr>
            <w:tcW w:w="846" w:type="dxa"/>
          </w:tcPr>
          <w:p w14:paraId="09CA3338" w14:textId="77777777" w:rsidR="00A76A66" w:rsidRPr="00B1542B" w:rsidRDefault="00A76A66" w:rsidP="007D7632">
            <w:pPr>
              <w:ind w:left="-108" w:right="-108"/>
              <w:jc w:val="center"/>
              <w:rPr>
                <w:rFonts w:ascii="BrowalliaUPC" w:hAnsi="BrowalliaUPC" w:cs="BrowalliaUPC"/>
                <w:sz w:val="26"/>
                <w:szCs w:val="26"/>
              </w:rPr>
            </w:pPr>
          </w:p>
        </w:tc>
        <w:tc>
          <w:tcPr>
            <w:tcW w:w="810" w:type="dxa"/>
          </w:tcPr>
          <w:p w14:paraId="2D1B96CE" w14:textId="77777777" w:rsidR="00A76A66" w:rsidRPr="00B1542B" w:rsidRDefault="00A76A66" w:rsidP="007D7632">
            <w:pPr>
              <w:ind w:left="-108" w:right="-108"/>
              <w:jc w:val="center"/>
              <w:rPr>
                <w:rFonts w:ascii="BrowalliaUPC" w:hAnsi="BrowalliaUPC" w:cs="BrowalliaUPC"/>
                <w:sz w:val="26"/>
                <w:szCs w:val="26"/>
              </w:rPr>
            </w:pPr>
          </w:p>
        </w:tc>
      </w:tr>
      <w:tr w:rsidR="00A76A66" w:rsidRPr="00B1542B" w14:paraId="3EA9BBDC" w14:textId="77777777" w:rsidTr="007D7632">
        <w:tc>
          <w:tcPr>
            <w:tcW w:w="3686" w:type="dxa"/>
          </w:tcPr>
          <w:p w14:paraId="26050775" w14:textId="77777777" w:rsidR="00A76A66" w:rsidRPr="00B1542B" w:rsidRDefault="00A76A66" w:rsidP="007D7632">
            <w:pPr>
              <w:ind w:left="-45" w:right="-108"/>
              <w:jc w:val="thaiDistribute"/>
              <w:rPr>
                <w:rFonts w:ascii="BrowalliaUPC" w:hAnsi="BrowalliaUPC" w:cs="BrowalliaUPC"/>
                <w:b/>
                <w:bCs/>
                <w:sz w:val="26"/>
                <w:szCs w:val="26"/>
                <w:cs/>
              </w:rPr>
            </w:pPr>
            <w:r w:rsidRPr="00B1542B">
              <w:rPr>
                <w:rFonts w:ascii="BrowalliaUPC" w:hAnsi="BrowalliaUPC" w:cs="BrowalliaUPC"/>
                <w:b/>
                <w:bCs/>
                <w:sz w:val="26"/>
                <w:szCs w:val="26"/>
                <w:cs/>
              </w:rPr>
              <w:t xml:space="preserve">  (บริษัทย่อยของบริษัท ฟู้ดโฮลดิ้ง จำกัด)</w:t>
            </w:r>
          </w:p>
        </w:tc>
        <w:tc>
          <w:tcPr>
            <w:tcW w:w="2524" w:type="dxa"/>
          </w:tcPr>
          <w:p w14:paraId="29FBE002" w14:textId="77777777" w:rsidR="00A76A66" w:rsidRPr="00B1542B" w:rsidRDefault="00A76A66" w:rsidP="007D7632">
            <w:pPr>
              <w:ind w:left="-68" w:right="-108"/>
              <w:jc w:val="thaiDistribute"/>
              <w:rPr>
                <w:rFonts w:ascii="BrowalliaUPC" w:hAnsi="BrowalliaUPC" w:cs="BrowalliaUPC"/>
                <w:sz w:val="26"/>
                <w:szCs w:val="26"/>
                <w:cs/>
              </w:rPr>
            </w:pPr>
          </w:p>
        </w:tc>
        <w:tc>
          <w:tcPr>
            <w:tcW w:w="963" w:type="dxa"/>
          </w:tcPr>
          <w:p w14:paraId="3ECD71A9" w14:textId="77777777" w:rsidR="00A76A66" w:rsidRPr="00B1542B" w:rsidRDefault="00A76A66" w:rsidP="007D7632">
            <w:pPr>
              <w:ind w:left="-108" w:right="-108"/>
              <w:jc w:val="center"/>
              <w:rPr>
                <w:rFonts w:ascii="BrowalliaUPC" w:hAnsi="BrowalliaUPC" w:cs="BrowalliaUPC"/>
                <w:sz w:val="26"/>
                <w:szCs w:val="26"/>
                <w:cs/>
              </w:rPr>
            </w:pPr>
          </w:p>
        </w:tc>
        <w:tc>
          <w:tcPr>
            <w:tcW w:w="846" w:type="dxa"/>
          </w:tcPr>
          <w:p w14:paraId="6A8E3E6D" w14:textId="77777777" w:rsidR="00A76A66" w:rsidRPr="00B1542B" w:rsidRDefault="00A76A66" w:rsidP="007D7632">
            <w:pPr>
              <w:ind w:left="-108" w:right="-108"/>
              <w:jc w:val="center"/>
              <w:rPr>
                <w:rFonts w:ascii="BrowalliaUPC" w:hAnsi="BrowalliaUPC" w:cs="BrowalliaUPC"/>
                <w:sz w:val="26"/>
                <w:szCs w:val="26"/>
              </w:rPr>
            </w:pPr>
          </w:p>
        </w:tc>
        <w:tc>
          <w:tcPr>
            <w:tcW w:w="810" w:type="dxa"/>
          </w:tcPr>
          <w:p w14:paraId="6DFDDA39" w14:textId="77777777" w:rsidR="00A76A66" w:rsidRPr="00B1542B" w:rsidRDefault="00A76A66" w:rsidP="007D7632">
            <w:pPr>
              <w:ind w:right="-108"/>
              <w:jc w:val="center"/>
              <w:rPr>
                <w:rFonts w:ascii="BrowalliaUPC" w:hAnsi="BrowalliaUPC" w:cs="BrowalliaUPC"/>
                <w:sz w:val="26"/>
                <w:szCs w:val="26"/>
              </w:rPr>
            </w:pPr>
          </w:p>
        </w:tc>
      </w:tr>
      <w:tr w:rsidR="00A76A66" w:rsidRPr="00B1542B" w14:paraId="12348BBF" w14:textId="77777777" w:rsidTr="007D7632">
        <w:tc>
          <w:tcPr>
            <w:tcW w:w="3686" w:type="dxa"/>
          </w:tcPr>
          <w:p w14:paraId="1098CA35" w14:textId="77777777" w:rsidR="00A76A66" w:rsidRPr="00B1542B" w:rsidRDefault="00A76A66" w:rsidP="007D7632">
            <w:pPr>
              <w:ind w:left="-45" w:right="-108"/>
              <w:jc w:val="thaiDistribute"/>
              <w:rPr>
                <w:rFonts w:ascii="BrowalliaUPC" w:hAnsi="BrowalliaUPC" w:cs="BrowalliaUPC"/>
                <w:sz w:val="26"/>
                <w:szCs w:val="26"/>
              </w:rPr>
            </w:pPr>
            <w:r w:rsidRPr="00B1542B">
              <w:rPr>
                <w:rFonts w:ascii="BrowalliaUPC" w:hAnsi="BrowalliaUPC" w:cs="BrowalliaUPC"/>
                <w:sz w:val="26"/>
                <w:szCs w:val="26"/>
              </w:rPr>
              <w:t xml:space="preserve">   </w:t>
            </w:r>
            <w:r w:rsidRPr="00B1542B">
              <w:rPr>
                <w:rFonts w:ascii="BrowalliaUPC" w:hAnsi="BrowalliaUPC" w:cs="BrowalliaUPC"/>
                <w:sz w:val="26"/>
                <w:szCs w:val="26"/>
                <w:cs/>
              </w:rPr>
              <w:t>บริษัท เบค ชีส ทาร์ต (ไทยแลนด์) จำกัด</w:t>
            </w:r>
          </w:p>
        </w:tc>
        <w:tc>
          <w:tcPr>
            <w:tcW w:w="2524" w:type="dxa"/>
          </w:tcPr>
          <w:p w14:paraId="5091FA37" w14:textId="77777777" w:rsidR="00A76A66" w:rsidRPr="00B1542B" w:rsidRDefault="00A76A66" w:rsidP="007D7632">
            <w:pPr>
              <w:ind w:left="-68" w:right="-108"/>
              <w:jc w:val="thaiDistribute"/>
              <w:rPr>
                <w:rFonts w:ascii="BrowalliaUPC" w:hAnsi="BrowalliaUPC" w:cs="BrowalliaUPC"/>
                <w:sz w:val="26"/>
                <w:szCs w:val="26"/>
              </w:rPr>
            </w:pPr>
            <w:r w:rsidRPr="00B1542B">
              <w:rPr>
                <w:rFonts w:ascii="BrowalliaUPC" w:hAnsi="BrowalliaUPC" w:cs="BrowalliaUPC"/>
                <w:sz w:val="26"/>
                <w:szCs w:val="26"/>
                <w:cs/>
              </w:rPr>
              <w:t>ธุรกิจอาหารและเครื่องดื่ม</w:t>
            </w:r>
          </w:p>
        </w:tc>
        <w:tc>
          <w:tcPr>
            <w:tcW w:w="963" w:type="dxa"/>
          </w:tcPr>
          <w:p w14:paraId="0B38FB35" w14:textId="77777777" w:rsidR="00A76A66" w:rsidRPr="00B1542B" w:rsidRDefault="00A76A66" w:rsidP="007D7632">
            <w:pPr>
              <w:ind w:left="-108" w:right="-108"/>
              <w:jc w:val="center"/>
              <w:rPr>
                <w:rFonts w:ascii="BrowalliaUPC" w:hAnsi="BrowalliaUPC" w:cs="BrowalliaUPC"/>
                <w:sz w:val="26"/>
                <w:szCs w:val="26"/>
              </w:rPr>
            </w:pPr>
            <w:r w:rsidRPr="00B1542B">
              <w:rPr>
                <w:rFonts w:ascii="BrowalliaUPC" w:hAnsi="BrowalliaUPC" w:cs="BrowalliaUPC"/>
                <w:sz w:val="26"/>
                <w:szCs w:val="26"/>
                <w:cs/>
              </w:rPr>
              <w:t>ไทย</w:t>
            </w:r>
          </w:p>
        </w:tc>
        <w:tc>
          <w:tcPr>
            <w:tcW w:w="846" w:type="dxa"/>
          </w:tcPr>
          <w:p w14:paraId="2409D0F6" w14:textId="77777777" w:rsidR="00A76A66" w:rsidRPr="00B1542B" w:rsidRDefault="00A76A66" w:rsidP="007D7632">
            <w:pPr>
              <w:ind w:left="-108" w:right="-108"/>
              <w:jc w:val="center"/>
              <w:rPr>
                <w:rFonts w:ascii="BrowalliaUPC" w:hAnsi="BrowalliaUPC" w:cs="BrowalliaUPC"/>
                <w:sz w:val="26"/>
                <w:szCs w:val="26"/>
              </w:rPr>
            </w:pPr>
            <w:r w:rsidRPr="00B1542B">
              <w:rPr>
                <w:rFonts w:ascii="BrowalliaUPC" w:hAnsi="BrowalliaUPC" w:cs="BrowalliaUPC"/>
                <w:sz w:val="26"/>
                <w:szCs w:val="26"/>
                <w:cs/>
              </w:rPr>
              <w:t>-</w:t>
            </w:r>
          </w:p>
        </w:tc>
        <w:tc>
          <w:tcPr>
            <w:tcW w:w="810" w:type="dxa"/>
          </w:tcPr>
          <w:p w14:paraId="27A22364" w14:textId="77777777" w:rsidR="00A76A66" w:rsidRPr="00B1542B" w:rsidRDefault="00A76A66" w:rsidP="007D7632">
            <w:pPr>
              <w:ind w:right="-108"/>
              <w:jc w:val="center"/>
              <w:rPr>
                <w:rFonts w:ascii="BrowalliaUPC" w:hAnsi="BrowalliaUPC" w:cs="BrowalliaUPC"/>
                <w:sz w:val="26"/>
                <w:szCs w:val="26"/>
              </w:rPr>
            </w:pPr>
            <w:r w:rsidRPr="00B1542B">
              <w:rPr>
                <w:rFonts w:ascii="BrowalliaUPC" w:hAnsi="BrowalliaUPC" w:cs="BrowalliaUPC"/>
                <w:sz w:val="26"/>
                <w:szCs w:val="26"/>
                <w:cs/>
              </w:rPr>
              <w:t>-</w:t>
            </w:r>
          </w:p>
        </w:tc>
      </w:tr>
      <w:tr w:rsidR="00A76A66" w:rsidRPr="00B1542B" w14:paraId="1E747E83" w14:textId="77777777" w:rsidTr="007D7632">
        <w:tc>
          <w:tcPr>
            <w:tcW w:w="3686" w:type="dxa"/>
          </w:tcPr>
          <w:p w14:paraId="04E1DEC1" w14:textId="77777777" w:rsidR="00A76A66" w:rsidRPr="00B1542B" w:rsidRDefault="00A76A66" w:rsidP="007D7632">
            <w:pPr>
              <w:ind w:left="-45" w:right="-108"/>
              <w:jc w:val="thaiDistribute"/>
              <w:rPr>
                <w:rFonts w:ascii="BrowalliaUPC" w:hAnsi="BrowalliaUPC" w:cs="BrowalliaUPC"/>
                <w:sz w:val="26"/>
                <w:szCs w:val="26"/>
                <w:cs/>
              </w:rPr>
            </w:pP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บริษัท อีสเทิร์นควีซีน </w:t>
            </w:r>
            <w:r w:rsidRPr="00B1542B">
              <w:rPr>
                <w:rFonts w:ascii="BrowalliaUPC" w:hAnsi="BrowalliaUPC" w:cs="BrowalliaUPC"/>
                <w:sz w:val="26"/>
                <w:szCs w:val="26"/>
                <w:cs/>
              </w:rPr>
              <w:tab/>
              <w:t>(ประเทศไทย) จำกัด</w:t>
            </w:r>
          </w:p>
        </w:tc>
        <w:tc>
          <w:tcPr>
            <w:tcW w:w="2524" w:type="dxa"/>
          </w:tcPr>
          <w:p w14:paraId="682B46B6" w14:textId="77777777" w:rsidR="00A76A66" w:rsidRPr="00B1542B" w:rsidRDefault="00A76A66" w:rsidP="007D7632">
            <w:pPr>
              <w:ind w:left="-68" w:right="-108"/>
              <w:jc w:val="thaiDistribute"/>
              <w:rPr>
                <w:rFonts w:ascii="BrowalliaUPC" w:hAnsi="BrowalliaUPC" w:cs="BrowalliaUPC"/>
                <w:sz w:val="26"/>
                <w:szCs w:val="26"/>
              </w:rPr>
            </w:pPr>
            <w:r w:rsidRPr="00B1542B">
              <w:rPr>
                <w:rFonts w:ascii="BrowalliaUPC" w:hAnsi="BrowalliaUPC" w:cs="BrowalliaUPC"/>
                <w:sz w:val="26"/>
                <w:szCs w:val="26"/>
                <w:cs/>
              </w:rPr>
              <w:t>ธุรกิจอาหารและเครื่องดื่ม</w:t>
            </w:r>
          </w:p>
        </w:tc>
        <w:tc>
          <w:tcPr>
            <w:tcW w:w="963" w:type="dxa"/>
          </w:tcPr>
          <w:p w14:paraId="5F44A196" w14:textId="77777777" w:rsidR="00A76A66" w:rsidRPr="00B1542B" w:rsidRDefault="00A76A66" w:rsidP="007D7632">
            <w:pPr>
              <w:ind w:left="-108" w:right="-108"/>
              <w:jc w:val="center"/>
              <w:rPr>
                <w:rFonts w:ascii="BrowalliaUPC" w:hAnsi="BrowalliaUPC" w:cs="BrowalliaUPC"/>
                <w:sz w:val="26"/>
                <w:szCs w:val="26"/>
                <w:cs/>
              </w:rPr>
            </w:pPr>
            <w:r w:rsidRPr="00B1542B">
              <w:rPr>
                <w:rFonts w:ascii="BrowalliaUPC" w:hAnsi="BrowalliaUPC" w:cs="BrowalliaUPC"/>
                <w:sz w:val="26"/>
                <w:szCs w:val="26"/>
                <w:cs/>
              </w:rPr>
              <w:t>ไทย</w:t>
            </w:r>
          </w:p>
        </w:tc>
        <w:tc>
          <w:tcPr>
            <w:tcW w:w="846" w:type="dxa"/>
          </w:tcPr>
          <w:p w14:paraId="66F7DFCA" w14:textId="77777777" w:rsidR="00A76A66" w:rsidRPr="00B1542B" w:rsidRDefault="00A76A66" w:rsidP="007D7632">
            <w:pPr>
              <w:ind w:left="-108" w:right="-108"/>
              <w:jc w:val="center"/>
              <w:rPr>
                <w:rFonts w:ascii="BrowalliaUPC" w:hAnsi="BrowalliaUPC" w:cs="BrowalliaUPC"/>
                <w:sz w:val="26"/>
                <w:szCs w:val="26"/>
              </w:rPr>
            </w:pPr>
            <w:r w:rsidRPr="00B1542B">
              <w:rPr>
                <w:rFonts w:ascii="BrowalliaUPC" w:hAnsi="BrowalliaUPC" w:cs="BrowalliaUPC"/>
                <w:sz w:val="26"/>
                <w:szCs w:val="26"/>
                <w:cs/>
              </w:rPr>
              <w:t>-</w:t>
            </w:r>
          </w:p>
        </w:tc>
        <w:tc>
          <w:tcPr>
            <w:tcW w:w="810" w:type="dxa"/>
          </w:tcPr>
          <w:p w14:paraId="4E514297" w14:textId="77777777" w:rsidR="00A76A66" w:rsidRPr="00B1542B" w:rsidRDefault="00A76A66" w:rsidP="007D7632">
            <w:pPr>
              <w:ind w:right="-108"/>
              <w:jc w:val="center"/>
              <w:rPr>
                <w:rFonts w:ascii="BrowalliaUPC" w:hAnsi="BrowalliaUPC" w:cs="BrowalliaUPC"/>
                <w:sz w:val="26"/>
                <w:szCs w:val="26"/>
              </w:rPr>
            </w:pPr>
            <w:r w:rsidRPr="00B1542B">
              <w:rPr>
                <w:rFonts w:ascii="BrowalliaUPC" w:hAnsi="BrowalliaUPC" w:cs="BrowalliaUPC"/>
                <w:sz w:val="26"/>
                <w:szCs w:val="26"/>
                <w:cs/>
              </w:rPr>
              <w:t>-</w:t>
            </w:r>
          </w:p>
        </w:tc>
      </w:tr>
      <w:tr w:rsidR="00A76A66" w:rsidRPr="00B1542B" w14:paraId="381B61DD" w14:textId="77777777" w:rsidTr="007D7632">
        <w:tc>
          <w:tcPr>
            <w:tcW w:w="3686" w:type="dxa"/>
          </w:tcPr>
          <w:p w14:paraId="76263164" w14:textId="77777777" w:rsidR="00A76A66" w:rsidRPr="00B1542B" w:rsidRDefault="00A76A66" w:rsidP="007D7632">
            <w:pPr>
              <w:ind w:left="-45" w:right="-108"/>
              <w:jc w:val="thaiDistribute"/>
              <w:rPr>
                <w:rFonts w:ascii="BrowalliaUPC" w:hAnsi="BrowalliaUPC" w:cs="BrowalliaUPC"/>
                <w:sz w:val="26"/>
                <w:szCs w:val="26"/>
                <w:cs/>
              </w:rPr>
            </w:pPr>
            <w:r w:rsidRPr="00B1542B">
              <w:rPr>
                <w:rFonts w:ascii="BrowalliaUPC" w:hAnsi="BrowalliaUPC" w:cs="BrowalliaUPC"/>
                <w:sz w:val="26"/>
                <w:szCs w:val="26"/>
              </w:rPr>
              <w:t xml:space="preserve">   </w:t>
            </w:r>
            <w:r w:rsidRPr="00B1542B">
              <w:rPr>
                <w:rFonts w:ascii="BrowalliaUPC" w:hAnsi="BrowalliaUPC" w:cs="BrowalliaUPC"/>
                <w:sz w:val="26"/>
                <w:szCs w:val="26"/>
                <w:cs/>
              </w:rPr>
              <w:t>บริษัท เครปส์ แอนด์ โค</w:t>
            </w:r>
            <w:r w:rsidRPr="00B1542B">
              <w:rPr>
                <w:rFonts w:ascii="BrowalliaUPC" w:hAnsi="BrowalliaUPC" w:cs="BrowalliaUPC"/>
                <w:sz w:val="26"/>
                <w:szCs w:val="26"/>
              </w:rPr>
              <w:t xml:space="preserve"> </w:t>
            </w:r>
            <w:r w:rsidRPr="00B1542B">
              <w:rPr>
                <w:rFonts w:ascii="BrowalliaUPC" w:hAnsi="BrowalliaUPC" w:cs="BrowalliaUPC"/>
                <w:sz w:val="26"/>
                <w:szCs w:val="26"/>
                <w:cs/>
              </w:rPr>
              <w:t>ดีเวล๊อปเม้นท์ จำกัด</w:t>
            </w:r>
          </w:p>
        </w:tc>
        <w:tc>
          <w:tcPr>
            <w:tcW w:w="2524" w:type="dxa"/>
          </w:tcPr>
          <w:p w14:paraId="3241C64F" w14:textId="77777777" w:rsidR="00A76A66" w:rsidRPr="00B1542B" w:rsidRDefault="00A76A66" w:rsidP="007D7632">
            <w:pPr>
              <w:ind w:left="-68" w:right="-108"/>
              <w:jc w:val="thaiDistribute"/>
              <w:rPr>
                <w:rFonts w:ascii="BrowalliaUPC" w:hAnsi="BrowalliaUPC" w:cs="BrowalliaUPC"/>
                <w:sz w:val="26"/>
                <w:szCs w:val="26"/>
                <w:cs/>
              </w:rPr>
            </w:pPr>
            <w:r w:rsidRPr="00B1542B">
              <w:rPr>
                <w:rFonts w:ascii="BrowalliaUPC" w:hAnsi="BrowalliaUPC" w:cs="BrowalliaUPC"/>
                <w:sz w:val="26"/>
                <w:szCs w:val="26"/>
                <w:cs/>
              </w:rPr>
              <w:t>ธุรกิจอาหารและเครื่องดื่ม</w:t>
            </w:r>
          </w:p>
        </w:tc>
        <w:tc>
          <w:tcPr>
            <w:tcW w:w="963" w:type="dxa"/>
          </w:tcPr>
          <w:p w14:paraId="20619DA4" w14:textId="77777777" w:rsidR="00A76A66" w:rsidRPr="00B1542B" w:rsidRDefault="00A76A66" w:rsidP="007D7632">
            <w:pPr>
              <w:ind w:left="-108" w:right="-108"/>
              <w:jc w:val="center"/>
              <w:rPr>
                <w:rFonts w:ascii="BrowalliaUPC" w:hAnsi="BrowalliaUPC" w:cs="BrowalliaUPC"/>
                <w:sz w:val="26"/>
                <w:szCs w:val="26"/>
                <w:cs/>
              </w:rPr>
            </w:pPr>
            <w:r w:rsidRPr="00B1542B">
              <w:rPr>
                <w:rFonts w:ascii="BrowalliaUPC" w:hAnsi="BrowalliaUPC" w:cs="BrowalliaUPC"/>
                <w:sz w:val="26"/>
                <w:szCs w:val="26"/>
                <w:cs/>
              </w:rPr>
              <w:t>ไทย</w:t>
            </w:r>
          </w:p>
        </w:tc>
        <w:tc>
          <w:tcPr>
            <w:tcW w:w="846" w:type="dxa"/>
          </w:tcPr>
          <w:p w14:paraId="5BE9675B" w14:textId="77777777" w:rsidR="00A76A66" w:rsidRPr="00B1542B" w:rsidRDefault="00A76A66" w:rsidP="007D7632">
            <w:pPr>
              <w:ind w:left="-108" w:right="-108"/>
              <w:jc w:val="center"/>
              <w:rPr>
                <w:rFonts w:ascii="BrowalliaUPC" w:hAnsi="BrowalliaUPC" w:cs="BrowalliaUPC"/>
                <w:sz w:val="26"/>
                <w:szCs w:val="26"/>
              </w:rPr>
            </w:pPr>
            <w:r w:rsidRPr="00B1542B">
              <w:rPr>
                <w:rFonts w:ascii="BrowalliaUPC" w:hAnsi="BrowalliaUPC" w:cs="BrowalliaUPC"/>
                <w:sz w:val="26"/>
                <w:szCs w:val="26"/>
                <w:cs/>
              </w:rPr>
              <w:t>-</w:t>
            </w:r>
          </w:p>
        </w:tc>
        <w:tc>
          <w:tcPr>
            <w:tcW w:w="810" w:type="dxa"/>
          </w:tcPr>
          <w:p w14:paraId="242EF28A" w14:textId="77777777" w:rsidR="00A76A66" w:rsidRPr="00B1542B" w:rsidRDefault="00A76A66" w:rsidP="007D7632">
            <w:pPr>
              <w:ind w:right="-108"/>
              <w:jc w:val="center"/>
              <w:rPr>
                <w:rFonts w:ascii="BrowalliaUPC" w:hAnsi="BrowalliaUPC" w:cs="BrowalliaUPC"/>
                <w:sz w:val="26"/>
                <w:szCs w:val="26"/>
              </w:rPr>
            </w:pPr>
            <w:r w:rsidRPr="00B1542B">
              <w:rPr>
                <w:rFonts w:ascii="BrowalliaUPC" w:hAnsi="BrowalliaUPC" w:cs="BrowalliaUPC"/>
                <w:sz w:val="26"/>
                <w:szCs w:val="26"/>
                <w:cs/>
              </w:rPr>
              <w:t>-</w:t>
            </w:r>
          </w:p>
        </w:tc>
      </w:tr>
    </w:tbl>
    <w:p w14:paraId="0D862AF0" w14:textId="77777777" w:rsidR="00A76A66" w:rsidRPr="00B1542B" w:rsidRDefault="00A76A66" w:rsidP="00A76A66">
      <w:pPr>
        <w:pStyle w:val="ListParagraph"/>
        <w:shd w:val="clear" w:color="auto" w:fill="FFFFFF"/>
        <w:suppressAutoHyphens/>
        <w:overflowPunct w:val="0"/>
        <w:autoSpaceDE w:val="0"/>
        <w:autoSpaceDN w:val="0"/>
        <w:spacing w:line="240" w:lineRule="auto"/>
        <w:jc w:val="thaiDistribute"/>
        <w:textAlignment w:val="baseline"/>
        <w:outlineLvl w:val="0"/>
        <w:rPr>
          <w:rFonts w:ascii="BrowalliaUPC" w:hAnsi="BrowalliaUPC" w:cs="BrowalliaUPC"/>
          <w:sz w:val="26"/>
          <w:szCs w:val="26"/>
          <w:u w:val="single"/>
          <w:lang w:eastAsia="en-GB"/>
        </w:rPr>
      </w:pPr>
    </w:p>
    <w:p w14:paraId="6F29EFE2" w14:textId="77777777" w:rsidR="00A76A66" w:rsidRPr="00B1542B" w:rsidRDefault="00A76A66" w:rsidP="00F21E58">
      <w:pPr>
        <w:pStyle w:val="ListParagraph"/>
        <w:numPr>
          <w:ilvl w:val="1"/>
          <w:numId w:val="40"/>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ส่วนได้เสียที่ไม่มีอำนาจควบคุมวัดมูลค่าด้วยมูลค่าของสินทรัพย์สุทธิตามสัดส่วนของหุ้นที่ถือโดยส่วนได้เสียที่ไม่มีอำนาจ</w:t>
      </w:r>
      <w:r w:rsidRPr="00B1542B">
        <w:rPr>
          <w:rFonts w:ascii="BrowalliaUPC" w:hAnsi="BrowalliaUPC" w:cs="BrowalliaUPC"/>
          <w:sz w:val="26"/>
          <w:szCs w:val="26"/>
        </w:rPr>
        <w:br/>
      </w:r>
      <w:r w:rsidRPr="00B1542B">
        <w:rPr>
          <w:rFonts w:ascii="BrowalliaUPC" w:hAnsi="BrowalliaUPC" w:cs="BrowalliaUPC"/>
          <w:sz w:val="26"/>
          <w:szCs w:val="26"/>
          <w:cs/>
        </w:rPr>
        <w:t>ควบคุมนั้น</w:t>
      </w:r>
    </w:p>
    <w:p w14:paraId="36E4A1DF" w14:textId="77777777" w:rsidR="00A76A66" w:rsidRPr="00B1542B" w:rsidRDefault="00A76A66" w:rsidP="00A76A66">
      <w:pPr>
        <w:pStyle w:val="ListParagraph"/>
        <w:shd w:val="clear" w:color="auto" w:fill="FFFFFF"/>
        <w:suppressAutoHyphens/>
        <w:overflowPunct w:val="0"/>
        <w:autoSpaceDE w:val="0"/>
        <w:autoSpaceDN w:val="0"/>
        <w:spacing w:line="240" w:lineRule="auto"/>
        <w:ind w:left="540"/>
        <w:jc w:val="thaiDistribute"/>
        <w:textAlignment w:val="baseline"/>
        <w:outlineLvl w:val="0"/>
        <w:rPr>
          <w:rFonts w:ascii="BrowalliaUPC" w:hAnsi="BrowalliaUPC" w:cs="BrowalliaUPC"/>
          <w:sz w:val="26"/>
          <w:szCs w:val="26"/>
        </w:rPr>
      </w:pPr>
    </w:p>
    <w:p w14:paraId="7C22A9B8" w14:textId="77777777" w:rsidR="00A76A66" w:rsidRPr="00B1542B" w:rsidRDefault="00A76A66" w:rsidP="001B273C">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UPC" w:hAnsi="BrowalliaUPC" w:cs="BrowalliaUPC"/>
          <w:sz w:val="26"/>
          <w:szCs w:val="26"/>
          <w:u w:val="single"/>
        </w:rPr>
      </w:pPr>
      <w:r w:rsidRPr="00B1542B">
        <w:rPr>
          <w:rFonts w:ascii="BrowalliaUPC" w:hAnsi="BrowalliaUPC" w:cs="BrowalliaUPC"/>
          <w:sz w:val="26"/>
          <w:szCs w:val="26"/>
          <w:u w:val="single"/>
          <w:cs/>
        </w:rPr>
        <w:t>นโยบายการบัญชี</w:t>
      </w:r>
    </w:p>
    <w:p w14:paraId="58D60382" w14:textId="77777777" w:rsidR="00A76A66" w:rsidRPr="00B1542B" w:rsidRDefault="00A76A66" w:rsidP="00A76A66">
      <w:pPr>
        <w:suppressAutoHyphens/>
        <w:overflowPunct w:val="0"/>
        <w:autoSpaceDE w:val="0"/>
        <w:autoSpaceDN w:val="0"/>
        <w:spacing w:line="240" w:lineRule="auto"/>
        <w:ind w:left="360"/>
        <w:textAlignment w:val="baseline"/>
        <w:outlineLvl w:val="0"/>
        <w:rPr>
          <w:rFonts w:ascii="BrowalliaUPC" w:hAnsi="BrowalliaUPC" w:cs="BrowalliaUPC"/>
          <w:sz w:val="26"/>
          <w:szCs w:val="26"/>
        </w:rPr>
      </w:pPr>
    </w:p>
    <w:p w14:paraId="2551823F" w14:textId="77777777" w:rsidR="00A76A66" w:rsidRPr="00B1542B" w:rsidRDefault="00A76A66" w:rsidP="00A76A66">
      <w:pPr>
        <w:suppressAutoHyphens/>
        <w:overflowPunct w:val="0"/>
        <w:autoSpaceDE w:val="0"/>
        <w:autoSpaceDN w:val="0"/>
        <w:spacing w:line="240" w:lineRule="auto"/>
        <w:ind w:firstLine="426"/>
        <w:jc w:val="thaiDistribute"/>
        <w:textAlignment w:val="baseline"/>
        <w:rPr>
          <w:rFonts w:ascii="BrowalliaUPC" w:hAnsi="BrowalliaUPC" w:cs="BrowalliaUPC"/>
          <w:sz w:val="26"/>
          <w:szCs w:val="26"/>
          <w:lang w:eastAsia="en-GB"/>
        </w:rPr>
      </w:pPr>
      <w:r w:rsidRPr="00B1542B">
        <w:rPr>
          <w:rFonts w:ascii="BrowalliaUPC" w:hAnsi="BrowalliaUPC" w:cs="BrowalliaUPC"/>
          <w:sz w:val="26"/>
          <w:szCs w:val="26"/>
          <w:cs/>
          <w:lang w:eastAsia="en-GB"/>
        </w:rPr>
        <w:t>นโยบายการบัญชีที่สำคัญที่ใช้ในการจัดทำงบการเงิน มีดังต่อไปนี้</w:t>
      </w:r>
    </w:p>
    <w:p w14:paraId="42FE7391" w14:textId="77777777" w:rsidR="00A76A66" w:rsidRPr="00B1542B" w:rsidRDefault="00A76A66" w:rsidP="00A76A66">
      <w:pPr>
        <w:suppressAutoHyphens/>
        <w:overflowPunct w:val="0"/>
        <w:autoSpaceDE w:val="0"/>
        <w:autoSpaceDN w:val="0"/>
        <w:spacing w:line="240" w:lineRule="auto"/>
        <w:ind w:firstLine="426"/>
        <w:jc w:val="thaiDistribute"/>
        <w:textAlignment w:val="baseline"/>
        <w:rPr>
          <w:rFonts w:ascii="BrowalliaUPC" w:hAnsi="BrowalliaUPC" w:cs="BrowalliaUPC"/>
          <w:sz w:val="26"/>
          <w:szCs w:val="26"/>
          <w:lang w:eastAsia="en-GB"/>
        </w:rPr>
      </w:pPr>
    </w:p>
    <w:p w14:paraId="4076AFEC" w14:textId="09B94521" w:rsidR="003B252D" w:rsidRPr="00B1542B" w:rsidRDefault="00A76A66" w:rsidP="005F2B87">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เงินสดและรายการเทียบเท่าเงินสด</w:t>
      </w:r>
    </w:p>
    <w:p w14:paraId="26E164CD"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เงินสดและรายการเทียบเท่าเงินสด หมายถึง ยอดเงินสดในมือและยอดเงินฝากธนาคาร เงินลงทุนระยะสั้นที่มีสภาพคล่องสูง ซึ่งถึงกำหนดจ่ายชำระไม่เกิน 3 เดือนนับจากวันที่ได้มาและไม่มีข้อจำกัดในการเบิกใช้ เงินเบิกเกินบัญชีธนาคารซึ่งจะต้องชำระคืนเมื่อทวงถามถือเป็นส่วนหนึ่งของเงินสดและรายการเทียบเท่าเงินสดในงบกระแสเงินสด</w:t>
      </w:r>
    </w:p>
    <w:p w14:paraId="2FE4D90D"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เงินฝากธนาคารที่ติดภาระผูกพัน แสดงไว้ภายใต้สินทรัพย์ไม่หมุนเวียนในงบแสดงฐานะการเงิน</w:t>
      </w:r>
    </w:p>
    <w:p w14:paraId="74C8AB01" w14:textId="34FD071A" w:rsidR="003B252D"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เงินตราต่างประเทศ</w:t>
      </w:r>
    </w:p>
    <w:p w14:paraId="2FA99DB3" w14:textId="6B95DDEC"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 xml:space="preserve">รายการบัญชีที่เป็นเงินตราต่างประเทศรวมถึงสินทรัพย์และหนี้สินที่ไม่เป็นตัวเงินซึ่งเกิดจากรายการบัญชีที่เป็นเงินตราต่างประเทศแปลงค่าเป็นสกุลเงินที่ใช้ในการดำเนินงานของแต่ละบริษัทในกลุ่มบริษัท โดยใช้อัตราแลกเปลี่ยน ณ วันที่เกิดรายการ สำหรับสินทรัพย์และหนี้สินที่เป็นตัวเงินและเป็นเงินตราต่างประเทศแปลงค่าโดยใช้อัตราแลกเปลี่ยน ณ วันที่รายงาน </w:t>
      </w:r>
    </w:p>
    <w:p w14:paraId="1913AAA1"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ผลต่างของอัตราแลกเปลี่ยนที่เกิดขึ้นจากการแปลงค่าให้รับรู้เป็นกำไรหรือขาดทุนในงวดบัญชีนั้น</w:t>
      </w:r>
    </w:p>
    <w:p w14:paraId="2285AAB9" w14:textId="77777777" w:rsidR="00A76A66" w:rsidRPr="00B1542B" w:rsidRDefault="00A76A66" w:rsidP="000D7577">
      <w:pPr>
        <w:pStyle w:val="ListParagraph"/>
        <w:numPr>
          <w:ilvl w:val="0"/>
          <w:numId w:val="27"/>
        </w:numPr>
        <w:shd w:val="clear" w:color="auto" w:fill="FFFFFF"/>
        <w:suppressAutoHyphens/>
        <w:overflowPunct w:val="0"/>
        <w:autoSpaceDE w:val="0"/>
        <w:autoSpaceDN w:val="0"/>
        <w:spacing w:after="0" w:line="240" w:lineRule="auto"/>
        <w:ind w:left="851" w:hanging="31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หน่วยงานในต่างประเทศ</w:t>
      </w:r>
    </w:p>
    <w:p w14:paraId="5698C227" w14:textId="77777777" w:rsidR="00D41B82"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 xml:space="preserve">สินทรัพย์และหนี้สินของหน่วยงานในต่างประเทศแปลงค่าเป็นเงินบาทโดยใช้อัตราแลกเปลี่ยน ณ วันที่รายงาน รายได้และค่าใช้จ่ายของหน่วยงานในต่างประเทศแปลงค่าเป็นเงินบาทโดยใช้อัตราแลกเปลี่ยนที่ใกล้เคียงกับอัตรา ณ วันที่เกิดรายการผลต่างจากอัตราแลกเปลี่ยนที่เกิดจากการแปลงค่า จะรับรู้ในกำไรขาดทุนเบ็ดเสร็จอื่น และแสดงเป็นสำรองการแปลงค่างบการเงินในส่วนของผู้ถือหุ้น จนกว่ามีการจำหน่ายเงินลงทุนนั้นออกไป ยกเว้นผลต่างจากการแปลงค่าที่ถูกปันส่วนให้ส่วนได้เสียที่ไม่มีอำนาจควบคุม </w:t>
      </w:r>
    </w:p>
    <w:p w14:paraId="7CF33293" w14:textId="6F6A284B"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 xml:space="preserve">เมื่อหน่วยงานต่างประเทศถูกจำหน่ายส่วนได้เสียทั้งหมดหรือเพียงบางส่วนที่ทำให้สูญเสียการควบคุม ความมีอิทธิพลอย่างมีสาระสำคัญหรือการควบคุมร่วมกัน ผลสะสมของผลต่างจากอัตราแลกเปลี่ยนที่เกี่ยวข้องกับหน่วยงานต่างประเทศนั้นต้องถูกจัดประเภทเป็นกำไรหรือขาดทุนโดยเป็นส่วนหนึ่งของกำไรขาดทุนจากการจำหน่าย </w:t>
      </w:r>
    </w:p>
    <w:p w14:paraId="2B903B2B" w14:textId="77777777" w:rsidR="003B252D" w:rsidRPr="00B1542B" w:rsidRDefault="003B252D" w:rsidP="00A76A66">
      <w:pPr>
        <w:pStyle w:val="BodyText"/>
        <w:shd w:val="clear" w:color="auto" w:fill="FFFFFF"/>
        <w:ind w:left="851"/>
        <w:jc w:val="thaiDistribute"/>
        <w:rPr>
          <w:rFonts w:ascii="BrowalliaUPC" w:hAnsi="BrowalliaUPC" w:cs="BrowalliaUPC"/>
          <w:sz w:val="26"/>
          <w:szCs w:val="26"/>
        </w:rPr>
      </w:pPr>
    </w:p>
    <w:p w14:paraId="18E83A86"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lastRenderedPageBreak/>
        <w:t>หากกลุ่มบริษัทจำหน่ายส่วนได้เสียในบริษัทย่อยเพียงบางส่วนแต่ยังคงมีการควบคุม ผลสะสมต้องถูกปันสัดส่วนให้กับส่วนของผู้ถือหุ้นที่ไม่มีอำนาจควบคุม</w:t>
      </w:r>
    </w:p>
    <w:p w14:paraId="2019E998"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รายการที่เป็นตัวเงินที่เป็นลูกหนี้หรือเจ้าหนี้กับหน่วยงานในต่างประเทศ ซึ่งรายการดังกล่าวมิได้คาดหมายว่าจะมีแผนการชำระหนี้หรือไม่มีความเป็นไปได้ว่าจะชำระเงินในอนาคตอันใกล้ กำไรและขาดทุนจากอัตราแลกเปลี่ยนจากรายการทางการเงินดังกล่าวจะถูกพิจารณาเป็นส่วนหนึ่งของเงินลงทุนสุทธิในหน่วยงานต่างประเทศ และรับรู้ในกำไรขาดทุนเบ็ดเสร็จอื่น และแสดงเป็นสำรองการแปลงค่างบการเงินในส่วนของผู้ถือหุ้นจนกว่ามีการจำหน่ายเงินลงทุนนั้นออกไป</w:t>
      </w:r>
    </w:p>
    <w:p w14:paraId="4E20D1CD" w14:textId="3EC05E90" w:rsidR="003B252D"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ลูกหนี้การค้าและลูกหนี้หมุนเวียนอื่น</w:t>
      </w:r>
    </w:p>
    <w:p w14:paraId="7F7E4826"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ลูกหนี้การค้ารับรู้เมื่อกลุ่มบริษัทมีสิทธิที่ได้รับจำนวนเงินของสิ่งตอบแทนตามสัญญาโดยไม่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w:t>
      </w:r>
    </w:p>
    <w:p w14:paraId="2AA2CF5E"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ลูกหนี้การค้าแสดงมูลค่าตามจำนวนมูลค่าสุทธิที่จะได้รับ กลุ่มบริษัทใช้วิธีการอย่างง่าย (</w:t>
      </w:r>
      <w:r w:rsidRPr="00B1542B">
        <w:rPr>
          <w:rFonts w:ascii="BrowalliaUPC" w:hAnsi="BrowalliaUPC" w:cs="BrowalliaUPC"/>
          <w:sz w:val="26"/>
          <w:szCs w:val="26"/>
        </w:rPr>
        <w:t xml:space="preserve">Simplified Approach) </w:t>
      </w:r>
      <w:r w:rsidRPr="00B1542B">
        <w:rPr>
          <w:rFonts w:ascii="BrowalliaUPC" w:hAnsi="BrowalliaUPC" w:cs="BrowalliaUPC"/>
          <w:sz w:val="26"/>
          <w:szCs w:val="26"/>
          <w:cs/>
        </w:rPr>
        <w:t xml:space="preserve">ตามมาตรฐานการรายงานทางการเงินฉบับที่ </w:t>
      </w:r>
      <w:r w:rsidRPr="00B1542B">
        <w:rPr>
          <w:rFonts w:ascii="BrowalliaUPC" w:hAnsi="BrowalliaUPC" w:cs="BrowalliaUPC"/>
          <w:sz w:val="26"/>
          <w:szCs w:val="26"/>
        </w:rPr>
        <w:t xml:space="preserve">9 </w:t>
      </w:r>
      <w:r w:rsidRPr="00B1542B">
        <w:rPr>
          <w:rFonts w:ascii="BrowalliaUPC" w:hAnsi="BrowalliaUPC" w:cs="BrowalliaUPC"/>
          <w:sz w:val="26"/>
          <w:szCs w:val="26"/>
          <w:cs/>
        </w:rPr>
        <w:t>ในการวัดมูลค่าผลขาดทุนด้านเครดิตที่คาดว่าจะเกิดขึ้น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ค่าเผื่อผลขาดทุนด้านเครดิตที่คาดว่าจะเกิดขึ้นบันทึกในกำไรหรือขาดทุน</w:t>
      </w:r>
    </w:p>
    <w:p w14:paraId="0AC59AED" w14:textId="623A487F" w:rsidR="003B252D"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สินทรัพย์ทางการเงิน</w:t>
      </w:r>
    </w:p>
    <w:p w14:paraId="4744FABD" w14:textId="77777777" w:rsidR="00A76A66" w:rsidRPr="00B1542B" w:rsidRDefault="00A76A66" w:rsidP="000D7577">
      <w:pPr>
        <w:pStyle w:val="ListParagraph"/>
        <w:numPr>
          <w:ilvl w:val="0"/>
          <w:numId w:val="28"/>
        </w:numPr>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การจัดประเภทและการวัดมูลค่า</w:t>
      </w:r>
      <w:bookmarkStart w:id="0" w:name="_Hlk65750396"/>
    </w:p>
    <w:p w14:paraId="3C53F223"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สินทรัพย์ทางการเงินและหนี้สินทางการเงิน (นอกเหนือจากลูกหนี้การค้า รับรู้รายการเมื่อเริ่มแรกเมื่อกลุ่มบริษัทเป็นคู่สัญญาตามข้อกำหนดของเครื่องมือทางการเงินนั้น</w:t>
      </w:r>
      <w:r w:rsidRPr="00B1542B">
        <w:rPr>
          <w:rFonts w:ascii="BrowalliaUPC" w:hAnsi="BrowalliaUPC" w:cs="BrowalliaUPC"/>
          <w:sz w:val="26"/>
          <w:szCs w:val="26"/>
        </w:rPr>
        <w:t xml:space="preserve"> </w:t>
      </w:r>
      <w:r w:rsidRPr="00B1542B">
        <w:rPr>
          <w:rFonts w:ascii="BrowalliaUPC" w:hAnsi="BrowalliaUPC" w:cs="BrowalliaUPC"/>
          <w:sz w:val="26"/>
          <w:szCs w:val="26"/>
          <w:cs/>
        </w:rPr>
        <w:t>และ</w:t>
      </w:r>
      <w:bookmarkEnd w:id="0"/>
      <w:r w:rsidRPr="00B1542B">
        <w:rPr>
          <w:rFonts w:ascii="BrowalliaUPC" w:hAnsi="BrowalliaUPC" w:cs="BrowalliaUPC"/>
          <w:sz w:val="26"/>
          <w:szCs w:val="26"/>
          <w:cs/>
        </w:rPr>
        <w:t>วัดมูลค่าเมื่อเริ่มแรกด้วยมูลค่ายุติธรรม ทั้งนี้ สินทรัพย์ทางการเงินและหนี้สินทางการเงินที่ไม่ได้วัดมูลค่าด้วยมูลค่ายุติธรรมผ่านกำไรหรือขาดทุนจะรวมหรือหักต้นทุนการทำรายการที่เกี่ยวข้องโดยตรงกับการได้มาด้วย</w:t>
      </w:r>
    </w:p>
    <w:p w14:paraId="7B7CFB82"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ณ วันที่รับรู้รายการเมื่อเริ่มแรก สินทรัพย์ทางการเงินจะถูกจัดประเภทรายการตามการวัดมูลค่า ได้แก่ การวัดมูลค่าด้วยราคาทุนตัดจำหน่าย มูลค่ายุติธรรมผ่านกำไรขาดทุนเบ็ดเสร็จอื่น</w:t>
      </w:r>
      <w:r w:rsidRPr="00B1542B">
        <w:rPr>
          <w:rFonts w:ascii="BrowalliaUPC" w:hAnsi="BrowalliaUPC" w:cs="BrowalliaUPC"/>
          <w:sz w:val="26"/>
          <w:szCs w:val="26"/>
        </w:rPr>
        <w:t xml:space="preserve"> </w:t>
      </w:r>
      <w:r w:rsidRPr="00B1542B">
        <w:rPr>
          <w:rFonts w:ascii="BrowalliaUPC" w:hAnsi="BrowalliaUPC" w:cs="BrowalliaUPC"/>
          <w:sz w:val="26"/>
          <w:szCs w:val="26"/>
          <w:cs/>
        </w:rPr>
        <w:t>หรือมูลค่ายุติธรรมผ่านกำไรหรือขาดทุน</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สินทรัพย์ทางการเงินจะไม่ถูกจัดประเภทรายการใหม่ภายหลังการรับรู้รายการเมื่อเริ่มแรกเว้นแต่กลุ่มบริษัท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ที่มีการเปลี่ยนแปลงการจัดประเภท </w:t>
      </w:r>
    </w:p>
    <w:p w14:paraId="04C99F6B"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 xml:space="preserve">ณ วันที่รับรู้รายการเมื่อเริ่มแรก หนี้สินทางการเงินจัดประเภทด้วยราคาทุนตัดจำหน่ายตามวิธีดอกเบี้ยที่แท้จริง ดอกเบี้ยจ่าย กำไรและขาดทุนจากอัตราแลกเปลี่ยน และกำไรหรือขาดทุนที่เกิดจากการตัดรายการออกจากบัญชีรับรู้ในกำไรหรือขาดทุน </w:t>
      </w:r>
    </w:p>
    <w:p w14:paraId="173547DD" w14:textId="239DBD96" w:rsidR="003B252D" w:rsidRPr="00B1542B" w:rsidRDefault="00A76A66" w:rsidP="003B252D">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สินทรัพย์ทางการเงินที่วัดมูลค่าด้วยราคาทุนตัดจำหน่ายถูกวัดมูลค่าในภายหลังด้วยราคาทุนตัดจำหน่ายตามวิธีดอกเบี้ยที่แท้จริง ราคาทุนตัดจำหน่ายลดลงด้วยผลขาดทุนด้านเครดิตที่คาดว่าจะเกิดขึ้น รายได้ดอกเบี้ย กำไรและขาดทุนจากอัตราแลกเปลี่ยน ผลขาดทุนด้านเครดิตที่คาดว่าจะเกิดขึ้น กำไรหรือขาดทุนที่เกิดจากการตัดรายการออกจากบัญชีรับรู้ในกำไรหรือขาดทุน</w:t>
      </w:r>
    </w:p>
    <w:p w14:paraId="76A1C54F" w14:textId="77777777" w:rsidR="00A76A66" w:rsidRPr="00B1542B" w:rsidRDefault="00A76A66" w:rsidP="000D7577">
      <w:pPr>
        <w:pStyle w:val="ListParagraph"/>
        <w:numPr>
          <w:ilvl w:val="0"/>
          <w:numId w:val="28"/>
        </w:numPr>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การตัดรายการออกจากบัญชีและการหักกลบ</w:t>
      </w:r>
    </w:p>
    <w:p w14:paraId="371B71F1"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กลุ่มบริษัท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w:t>
      </w:r>
      <w:r w:rsidRPr="00B1542B">
        <w:rPr>
          <w:rFonts w:ascii="BrowalliaUPC" w:hAnsi="BrowalliaUPC" w:cs="BrowalliaUPC"/>
          <w:sz w:val="26"/>
          <w:szCs w:val="26"/>
          <w:cs/>
        </w:rPr>
        <w:lastRenderedPageBreak/>
        <w:t>ความเป็นเจ้าของเกือบทั้งหมดของสินทรัพย์ทางการเงินได้ถูกโอนหรือในกรณีที่กลุ่มบริษัทไม่ได้ทั้งโอนหรือคงไว้ซึ่งความเสี่ยงและผลตอบแทนของความเป็นเจ้าของเกือบทั้งหมดและไม่ได้คงไว้ซึ่งการควบคุมในสินทรัพย์ทางการเงิน</w:t>
      </w:r>
    </w:p>
    <w:p w14:paraId="509012E7" w14:textId="77777777" w:rsidR="003B252D" w:rsidRPr="00B1542B" w:rsidRDefault="003B252D" w:rsidP="00A76A66">
      <w:pPr>
        <w:pStyle w:val="BodyText"/>
        <w:shd w:val="clear" w:color="auto" w:fill="FFFFFF"/>
        <w:ind w:left="851"/>
        <w:jc w:val="thaiDistribute"/>
        <w:rPr>
          <w:rFonts w:ascii="BrowalliaUPC" w:hAnsi="BrowalliaUPC" w:cs="BrowalliaUPC"/>
          <w:sz w:val="26"/>
          <w:szCs w:val="26"/>
        </w:rPr>
      </w:pPr>
    </w:p>
    <w:p w14:paraId="32EF0956"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กลุ่มบริษัทตัดรายการหนี้สินทางการเงินออกจากบัญชีเมื่อภาระผูกพันตามสัญญาสิ้นสุดลง ยกเลิก หรือหมดอายุ กลุ่มบริษัทตัดรายการหนี้สินทางการเงินออกจากบัญชีหากมีการเปลี่ยนแปลงเงื่อนไขและกระแส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w:t>
      </w:r>
    </w:p>
    <w:p w14:paraId="1745F978"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 xml:space="preserve">ผลต่างระหว่างมูลค่าตามบัญชีที่ตัดรายการและสิ่งตอบแทนที่ได้รับหรือต้องจ่าย รับรู้ในกำไรหรือขาดทุน </w:t>
      </w:r>
    </w:p>
    <w:p w14:paraId="7280202C"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สินทรัพย์ทางการเงินและหนี้สินทางการเงินจะหักกลบกันเพื่อรายงานในงบแสดงฐานะการเงินด้วยจำนวนสุทธิ</w:t>
      </w:r>
      <w:r w:rsidRPr="00B1542B">
        <w:rPr>
          <w:rFonts w:ascii="BrowalliaUPC" w:hAnsi="BrowalliaUPC" w:cs="BrowalliaUPC"/>
          <w:sz w:val="26"/>
          <w:szCs w:val="26"/>
          <w:cs/>
        </w:rPr>
        <w:br/>
        <w:t>ก็ต่อเมื่อกลุ่มบริษัทมีสิทธิบังคับใช้ตามกฎหมายในการหักกลบจำนวนเงินที่รับรู้และกลุ่มบริษัทตั้งใจที่จะชำระด้วยจำนวนเงินสุทธิ หรือตั้งใจที่จะรับสินทรัพย์และชำระหนี้สินพร้อมกัน</w:t>
      </w:r>
    </w:p>
    <w:p w14:paraId="385F1EF0" w14:textId="77777777" w:rsidR="00A76A66" w:rsidRPr="00B1542B" w:rsidRDefault="00A76A66" w:rsidP="000D7577">
      <w:pPr>
        <w:pStyle w:val="ListParagraph"/>
        <w:numPr>
          <w:ilvl w:val="0"/>
          <w:numId w:val="28"/>
        </w:numPr>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การด้อยค่าของสินทรัพย์ทางการเงินนอกเหนือจากลูกหนี้การค้า</w:t>
      </w:r>
    </w:p>
    <w:p w14:paraId="3432A6B1"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กลุ่มบริษัทรับรู้ค่าเผื่อผลขาดทุนด้านเครดิตที่คาดว่าจะเกิดขึ้นสำหรับสินทรัพย์ทางการเงินที่วัดมูลค่าด้วยราคาทุนตัดจำหน่าย เงินลงทุนในตราสารหนี้ที่วัดมูลค่าด้วยมูลค่ายุติธรรมผ่านกำไรขาดทุนเบ็ดสร็จอื่น และวงเงินให้สินเชื่อที่อนุมัติซึ่งไม่ได้วัดมูลค่าด้วยมูลค่ายุติธรรมผ่านกำไรหรือขาดทุน</w:t>
      </w:r>
    </w:p>
    <w:p w14:paraId="1631B569"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cs/>
        </w:rPr>
      </w:pPr>
      <w:r w:rsidRPr="00B1542B">
        <w:rPr>
          <w:rFonts w:ascii="BrowalliaUPC" w:hAnsi="BrowalliaUPC" w:cs="BrowalliaUPC"/>
          <w:sz w:val="26"/>
          <w:szCs w:val="26"/>
          <w:cs/>
        </w:rPr>
        <w:t xml:space="preserve">กลุ่มบริษัทรับรู้ผลขาดทุนด้านเครดิตที่คาดว่าจะเกิดขึ้นด้วยผลขาดทุนด้านเครดิตที่คาดว่าจะเกิดขึ้นในอีก </w:t>
      </w:r>
      <w:r w:rsidRPr="00B1542B">
        <w:rPr>
          <w:rFonts w:ascii="BrowalliaUPC" w:hAnsi="BrowalliaUPC" w:cs="BrowalliaUPC"/>
          <w:sz w:val="26"/>
          <w:szCs w:val="26"/>
        </w:rPr>
        <w:t xml:space="preserve">12 </w:t>
      </w:r>
      <w:r w:rsidRPr="00B1542B">
        <w:rPr>
          <w:rFonts w:ascii="BrowalliaUPC" w:hAnsi="BrowalliaUPC" w:cs="BrowalliaUPC"/>
          <w:sz w:val="26"/>
          <w:szCs w:val="26"/>
          <w:cs/>
        </w:rPr>
        <w:t>เดือนข้างหน้า ยกเว้นสินทรัพย์ทางการเงินที่มีการเพิ่มขึ้นอย่างมีนัยสำคัญของความเสี่ยงด้านเครดิตนับแต่การรับรู้รายการเมื่อเริ่มแรกหรือเป็นสินทรัพย์ทางการเงินที่มีการด้อยค่าด้านเครดิต ซึ่งกรณีดังกล่าวจะวัดค่าเผื่อผลขาดทุนด้วยผลขาดทุนด้านเครดิตที่คาดว่าจะเกิดขึ้นตลอดอายุของสัญญา</w:t>
      </w:r>
    </w:p>
    <w:p w14:paraId="0C094035"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ผลขาดทุนด้านเครดิตที่คาดว่าจะเกิดขึ้นเป็นการประมาณผลขาดทุนด้านเครดิตด้วยความน่าจะเป็นถ่วงน้ำหนักโดยพิจารณาถึงการคาดการณ์ในอนาคตประกอบกับประสบการณ์ในอดีต ซึ่งคำนวณโดยใช้มูลค่าปัจจุบันของจำนวนเงินที่คาดว่าจะไม่ได้รับคิดลดด้วยอัตราดอกเบี้ยที่แท้จริงของสินทรัพย์ทางการเงิน</w:t>
      </w:r>
    </w:p>
    <w:p w14:paraId="59F0FA88" w14:textId="77777777" w:rsidR="00A76A66" w:rsidRPr="00B1542B" w:rsidRDefault="00A76A66" w:rsidP="000D7577">
      <w:pPr>
        <w:pStyle w:val="ListParagraph"/>
        <w:numPr>
          <w:ilvl w:val="0"/>
          <w:numId w:val="28"/>
        </w:numPr>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 xml:space="preserve">การตัดจำหน่าย </w:t>
      </w:r>
    </w:p>
    <w:p w14:paraId="5473F642" w14:textId="7212B7E2" w:rsidR="00A76A66" w:rsidRPr="00B1542B" w:rsidRDefault="00A76A66" w:rsidP="003B252D">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มูลค่าตามบัญชีขั้นต้นของสินทรัพย์ทางการเงินจะถูกตัดจำหน่ายเมื่อกลุ่มบริษัทไม่สามารถคาดการณ์ได้อย่างสมเหตุสมผลว่าจะได้รับคืนเงิน หากมีการรับเงินคืนในภายหลังจากสินทรัพย์ที่มีการตัดจำหน่ายแล้ว จะรับรู้เป็นการกลับรายการการด้อยค่าในกำไรหรือขาดทุนในงวดที่ได้รับคืน</w:t>
      </w:r>
    </w:p>
    <w:p w14:paraId="7FBB18D1" w14:textId="77777777" w:rsidR="00A76A66" w:rsidRPr="00B1542B" w:rsidRDefault="00A76A66" w:rsidP="000D7577">
      <w:pPr>
        <w:pStyle w:val="ListParagraph"/>
        <w:numPr>
          <w:ilvl w:val="0"/>
          <w:numId w:val="28"/>
        </w:numPr>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ดอกเบี้ย</w:t>
      </w:r>
    </w:p>
    <w:p w14:paraId="47B3F7C5"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ดอกเบี้ยรับและดอกเบี้ยจ่ายรับรู้ในกำไรหรือขาดทุนด้วยวิธีดอกเบี้ยที่แท้จริง ในการคำนวณดอกเบี้ยรับและดอกเบี้ยจ่าย อัตราดอกเบี้ยที่แท้จริงจะนำมาใช้กับมูลค่าตามบัญชีขั้นต้นของสินทรัพย์ (เมื่อสินทรัพย์ไม่มีการด้อยค่าด้านเครดิต) หรือราคาทุนตัดจำหน่ายของหนี้สิน</w:t>
      </w:r>
    </w:p>
    <w:p w14:paraId="37E68693" w14:textId="63DAA27E"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เงินลงทุนในบริษัทย่อย</w:t>
      </w:r>
    </w:p>
    <w:p w14:paraId="4FA97F34" w14:textId="4232196F" w:rsidR="003B252D" w:rsidRPr="00B1542B" w:rsidRDefault="00A76A66" w:rsidP="003B252D">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เงินลงทุนในบริษัทย่อย ในงบการเงินเฉพาะกิจการวัดมูลค่าด้วยราคาทุนหักค่าเผื่อการด้อยค่า เงินปันผลรับบันทึกในกำไรหรือขาดทุนในวันที่กลุ่มบริษัทมีสิทธิได้รับเงินปันผล กรณีที่บริษัทจำหน่ายเงินลงทุนบางส่วน ต้นทุน เงินลงทุนคำนวณโดยวิธีถัวเฉลี่ยถ่วงน้ำหนัก กำไรหรือขาดทุนจากการขายเงินลงทุนบันทึกในกำไรหรือขาดทุน</w:t>
      </w:r>
    </w:p>
    <w:p w14:paraId="656FB9B8" w14:textId="77777777" w:rsidR="00F21E58" w:rsidRPr="00B1542B" w:rsidRDefault="00F21E58" w:rsidP="003B252D">
      <w:pPr>
        <w:pStyle w:val="BodyText"/>
        <w:shd w:val="clear" w:color="auto" w:fill="FFFFFF"/>
        <w:ind w:left="540"/>
        <w:jc w:val="thaiDistribute"/>
        <w:rPr>
          <w:rFonts w:ascii="BrowalliaUPC" w:hAnsi="BrowalliaUPC" w:cs="BrowalliaUPC"/>
          <w:sz w:val="26"/>
          <w:szCs w:val="26"/>
        </w:rPr>
      </w:pPr>
    </w:p>
    <w:p w14:paraId="4F2422A9" w14:textId="77777777" w:rsidR="00F21E58" w:rsidRPr="00B1542B" w:rsidRDefault="00F21E58" w:rsidP="003B252D">
      <w:pPr>
        <w:pStyle w:val="BodyText"/>
        <w:shd w:val="clear" w:color="auto" w:fill="FFFFFF"/>
        <w:ind w:left="540"/>
        <w:jc w:val="thaiDistribute"/>
        <w:rPr>
          <w:rFonts w:ascii="BrowalliaUPC" w:hAnsi="BrowalliaUPC" w:cs="BrowalliaUPC"/>
          <w:sz w:val="26"/>
          <w:szCs w:val="26"/>
        </w:rPr>
      </w:pPr>
    </w:p>
    <w:p w14:paraId="23E2FD71" w14:textId="77777777" w:rsidR="00F21E58" w:rsidRPr="00B1542B" w:rsidRDefault="00F21E58" w:rsidP="003B252D">
      <w:pPr>
        <w:pStyle w:val="BodyText"/>
        <w:shd w:val="clear" w:color="auto" w:fill="FFFFFF"/>
        <w:ind w:left="540"/>
        <w:jc w:val="thaiDistribute"/>
        <w:rPr>
          <w:rFonts w:ascii="BrowalliaUPC" w:hAnsi="BrowalliaUPC" w:cs="BrowalliaUPC"/>
          <w:sz w:val="26"/>
          <w:szCs w:val="26"/>
        </w:rPr>
      </w:pPr>
    </w:p>
    <w:p w14:paraId="67460224" w14:textId="77777777" w:rsidR="007E1285" w:rsidRPr="00B1542B" w:rsidRDefault="007E1285" w:rsidP="003B252D">
      <w:pPr>
        <w:pStyle w:val="BodyText"/>
        <w:shd w:val="clear" w:color="auto" w:fill="FFFFFF"/>
        <w:ind w:left="540"/>
        <w:jc w:val="thaiDistribute"/>
        <w:rPr>
          <w:rFonts w:ascii="BrowalliaUPC" w:hAnsi="BrowalliaUPC" w:cs="BrowalliaUPC"/>
          <w:sz w:val="26"/>
          <w:szCs w:val="26"/>
        </w:rPr>
      </w:pPr>
    </w:p>
    <w:p w14:paraId="6C13E2E8" w14:textId="77777777" w:rsidR="007E1285" w:rsidRPr="00B1542B" w:rsidRDefault="007E1285" w:rsidP="003B252D">
      <w:pPr>
        <w:pStyle w:val="BodyText"/>
        <w:shd w:val="clear" w:color="auto" w:fill="FFFFFF"/>
        <w:ind w:left="540"/>
        <w:jc w:val="thaiDistribute"/>
        <w:rPr>
          <w:rFonts w:ascii="BrowalliaUPC" w:hAnsi="BrowalliaUPC" w:cs="BrowalliaUPC"/>
          <w:sz w:val="26"/>
          <w:szCs w:val="26"/>
        </w:rPr>
      </w:pPr>
    </w:p>
    <w:p w14:paraId="2F15BD3D" w14:textId="77777777"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สินค้าคงเหลือ</w:t>
      </w:r>
    </w:p>
    <w:p w14:paraId="38EBEFA1"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สินค้าคงเหลือแสดงด้วยราคาทุนหรือมูลค่าสุทธิที่คาดว่าจะได้รับแล้วแต่ราคาใดจะต่ำกว่า ราคาทุนของสินค้าคงเหลือคำนวณโดยวิธีเข้าก่อนออกก่อน มูลค่าสุทธิที่คาดว่าจะได้รับประมาณจากราคาที่คาดว่าจะขายได้ตามปกติของธุรกิจหักด้วยประมาณการต้นทุนในการทำต่อให้เสร็จหรือประมาณการต้นทุนเพื่อทำให้สินค้าขายได้ บริษัทได้ทำการตั้งค่าเผื่อลดมูลค่าสำหรับสินค้าเก่า ล้าสมัยหรือเสื่อมคุณภาพ</w:t>
      </w:r>
    </w:p>
    <w:p w14:paraId="22620EB6" w14:textId="6238284E"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ที่ดิน</w:t>
      </w:r>
      <w:r w:rsidRPr="00B1542B">
        <w:rPr>
          <w:rFonts w:ascii="BrowalliaUPC" w:hAnsi="BrowalliaUPC" w:cs="BrowalliaUPC"/>
          <w:sz w:val="26"/>
          <w:szCs w:val="26"/>
        </w:rPr>
        <w:t xml:space="preserve"> </w:t>
      </w:r>
      <w:r w:rsidRPr="00B1542B">
        <w:rPr>
          <w:rFonts w:ascii="BrowalliaUPC" w:hAnsi="BrowalliaUPC" w:cs="BrowalliaUPC"/>
          <w:sz w:val="26"/>
          <w:szCs w:val="26"/>
          <w:cs/>
        </w:rPr>
        <w:t>อาคารและอุปกรณ์</w:t>
      </w:r>
    </w:p>
    <w:p w14:paraId="26DB2E51" w14:textId="77777777" w:rsidR="00A76A66" w:rsidRPr="00B1542B" w:rsidRDefault="00A76A66" w:rsidP="000D7577">
      <w:pPr>
        <w:pStyle w:val="ListParagraph"/>
        <w:numPr>
          <w:ilvl w:val="0"/>
          <w:numId w:val="29"/>
        </w:numPr>
        <w:shd w:val="clear" w:color="auto" w:fill="FFFFFF"/>
        <w:suppressAutoHyphens/>
        <w:overflowPunct w:val="0"/>
        <w:autoSpaceDE w:val="0"/>
        <w:autoSpaceDN w:val="0"/>
        <w:spacing w:after="0" w:line="240" w:lineRule="auto"/>
        <w:ind w:left="851" w:hanging="31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การรับรู้รายการและการวัดมูลค่า</w:t>
      </w:r>
    </w:p>
    <w:p w14:paraId="418C96DE"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ที่ดิน อาคารและอุปกรณ์บันทึกเมื่อเริ่มแรกตามราคาทุน และแสดงในงบแสดงฐานะการเงินด้วยราคาทุนหักค่าเสื่อมราคาสะสม และค่าเผื่อการด้อยค่าสินทรัพย์ (ถ้ามี)</w:t>
      </w:r>
    </w:p>
    <w:p w14:paraId="49849A64"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ราคาทุนประกอบด้วย ราคาซื้อและต้นทุนทางตรงอื่นๆ ที่เกี่ยวข้องกับการจัดหาสินทรัพย์นั้นให้อยู่ในสถานที่และสภาพที่พร้อมจะใช้งานได้ตามความประสงค์ของฝ่ายบริหาร</w:t>
      </w:r>
    </w:p>
    <w:p w14:paraId="7F23BCB3"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ราคาทุนรวมต้นทุนที่ประมาณในเบื้องต้นสำหรับการซื้อ การขนย้าย และการบูรณะสถานที่ตั้งของสินทรัพย์ ซึ่งเป็นภาระผูกพันของกิจการที่เกิดขึ้น เมื่อกิจการได้สินทรัพย์นั้นมาหรือเป็นผลจากการใช้สินทรัพย์นั้นในช่วงเวลาหนึ่งเพื่อวัตถุประสงค์ต่างๆ ที่มิใช่เพื่อวัตถุประสงค์ในการผลิตสินค้าคงเหลือในระหว่างรอบระยะเวลานั้น</w:t>
      </w:r>
    </w:p>
    <w:p w14:paraId="190B1F15"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cs/>
        </w:rPr>
      </w:pPr>
      <w:r w:rsidRPr="00B1542B">
        <w:rPr>
          <w:rFonts w:ascii="BrowalliaUPC" w:hAnsi="BrowalliaUPC" w:cs="BrowalliaUPC"/>
          <w:sz w:val="26"/>
          <w:szCs w:val="26"/>
          <w:cs/>
        </w:rPr>
        <w:t>ผลต่างระหว่างสิ่งตอบแทนสุทธิที่ได้รับจากการจำหน่ายกับมูลค่าตามบัญชีของที่ดิน อาคาร และอุปกรณ์ รับรู้ในกำไรหรือขาดทุน</w:t>
      </w:r>
    </w:p>
    <w:p w14:paraId="5AB42C70" w14:textId="77777777" w:rsidR="00A76A66" w:rsidRPr="00B1542B" w:rsidRDefault="00A76A66" w:rsidP="000D7577">
      <w:pPr>
        <w:pStyle w:val="ListParagraph"/>
        <w:numPr>
          <w:ilvl w:val="0"/>
          <w:numId w:val="29"/>
        </w:numPr>
        <w:shd w:val="clear" w:color="auto" w:fill="FFFFFF"/>
        <w:suppressAutoHyphens/>
        <w:overflowPunct w:val="0"/>
        <w:autoSpaceDE w:val="0"/>
        <w:autoSpaceDN w:val="0"/>
        <w:spacing w:after="0" w:line="240" w:lineRule="auto"/>
        <w:ind w:left="851" w:hanging="31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สินทรัพย์ที่ตีราคาใหม่</w:t>
      </w:r>
    </w:p>
    <w:p w14:paraId="4D19AD49"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การตีราคาสินทรัพย์ใหม่ดำเนินการโดยผู้เชี่ยวชาญในการประเมินราคาที่มีความเป็นอิสระอย่างสม่ำเสมอ</w:t>
      </w:r>
      <w:r w:rsidRPr="00B1542B">
        <w:rPr>
          <w:rFonts w:ascii="BrowalliaUPC" w:hAnsi="BrowalliaUPC" w:cs="BrowalliaUPC"/>
          <w:sz w:val="26"/>
          <w:szCs w:val="26"/>
        </w:rPr>
        <w:t xml:space="preserve"> </w:t>
      </w:r>
      <w:r w:rsidRPr="00B1542B">
        <w:rPr>
          <w:rFonts w:ascii="BrowalliaUPC" w:hAnsi="BrowalliaUPC" w:cs="BrowalliaUPC"/>
          <w:sz w:val="26"/>
          <w:szCs w:val="26"/>
        </w:rPr>
        <w:br/>
      </w:r>
      <w:r w:rsidRPr="00B1542B">
        <w:rPr>
          <w:rFonts w:ascii="BrowalliaUPC" w:hAnsi="BrowalliaUPC" w:cs="BrowalliaUPC"/>
          <w:sz w:val="26"/>
          <w:szCs w:val="26"/>
          <w:cs/>
        </w:rPr>
        <w:t>กลุ่มบริษัทมีนโยบายในการประเมินราคาที่ดินทุก ๆ ห้าปี หรือเมื่อมีปัจจัยที่มีผลกระทบอย่างมีสาระสำคัญต่อมูลค่าที่ดิน เพื่อให้มั่นใจว่าราคาตามบัญชีของที่ดินที่ได้รับการประเมินไม่แตกต่างอย่างเป็นสาระสำคัญจากมูลค่ายุติธรรม ณ วันที่รายงาน</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ซึ่งมูลค่าของสินทรัพย์ส่วนที่ตีเพิ่มขึ้นจะบันทึกไปยังกำไรขาดทุนเบ็ดเสร็จอื่นและแสดงเป็น </w:t>
      </w:r>
      <w:r w:rsidRPr="00B1542B">
        <w:rPr>
          <w:rFonts w:ascii="BrowalliaUPC" w:hAnsi="BrowalliaUPC" w:cs="BrowalliaUPC"/>
          <w:sz w:val="26"/>
          <w:szCs w:val="26"/>
        </w:rPr>
        <w:t>“</w:t>
      </w:r>
      <w:r w:rsidRPr="00B1542B">
        <w:rPr>
          <w:rFonts w:ascii="BrowalliaUPC" w:hAnsi="BrowalliaUPC" w:cs="BrowalliaUPC"/>
          <w:sz w:val="26"/>
          <w:szCs w:val="26"/>
          <w:cs/>
        </w:rPr>
        <w:t>สำรองการตีราคาสินทรัพย์</w:t>
      </w:r>
      <w:r w:rsidRPr="00B1542B">
        <w:rPr>
          <w:rFonts w:ascii="BrowalliaUPC" w:hAnsi="BrowalliaUPC" w:cs="BrowalliaUPC"/>
          <w:sz w:val="26"/>
          <w:szCs w:val="26"/>
        </w:rPr>
        <w:t>”</w:t>
      </w:r>
      <w:r w:rsidRPr="00B1542B">
        <w:rPr>
          <w:rFonts w:ascii="BrowalliaUPC" w:hAnsi="BrowalliaUPC" w:cs="BrowalliaUPC"/>
          <w:sz w:val="26"/>
          <w:szCs w:val="26"/>
          <w:cs/>
        </w:rPr>
        <w:t xml:space="preserve"> ในองค์ประกอบอื่นของส่วนของผู้ถือหุ้น ยกเว้นกรณีที่เคยประเมินมูลค่าของสินทรัพย์ลดลงและรับรู้ขาดทุนในกำไรหรือขาดทุนของสินทรัพย์ชิ้นเดียวกันนั้นแล้ว ส่วนที่ตีเพิ่มดังกล่าวจะรับรู้ในกำไรหรือขาดทุน ในกรณีที่มูลค่าของสินทรัพย์ลดลงจากการตีราคาใหม่จะบันทึกในกำไรหรือขาดทุนสำหรับมูลค่าที่ลดลงมากกว่าสำรองการตีราคาสินทรัพย์ที่เคยบันทึกไว้ครั้งก่อนในกำไรขาดทุนเบ็ดเสร็จอื่นของสินทรัพย์ชิ้นเดียวกันนั้น ในกรณีที่มีการจำหน่ายสินทรัพย์ที่ตีราคาใหม่ สำรองการตีราคาของสินทรัพย์ที่จำหน่ายจะโอนโดยตรงไปยังกำไรสะสมและไม่รวมในการคำนวณกำไรหรือขาดทุนจากการจำหน่ายสินทรัพย์</w:t>
      </w:r>
    </w:p>
    <w:p w14:paraId="6D19B93C" w14:textId="77777777" w:rsidR="00A76A66" w:rsidRPr="00B1542B" w:rsidRDefault="00A76A66" w:rsidP="000D7577">
      <w:pPr>
        <w:pStyle w:val="ListParagraph"/>
        <w:numPr>
          <w:ilvl w:val="0"/>
          <w:numId w:val="29"/>
        </w:numPr>
        <w:shd w:val="clear" w:color="auto" w:fill="FFFFFF"/>
        <w:suppressAutoHyphens/>
        <w:overflowPunct w:val="0"/>
        <w:autoSpaceDE w:val="0"/>
        <w:autoSpaceDN w:val="0"/>
        <w:spacing w:after="0" w:line="240" w:lineRule="auto"/>
        <w:ind w:left="851" w:hanging="31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ต้นทุนที่เกิดขึ้นในภายหลัง</w:t>
      </w:r>
    </w:p>
    <w:p w14:paraId="0EE42C55"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ต้นทุนในการเปลี่ยนแทนส่วนประกอบจะรับรู้เป็นส่วนหนึ่งของมูลค่าตามบัญชีของรายการที่ดิน อาคารและอุปกรณ์ เมื่อกลุ่มบริษัทจะได้รับประโยชน์เชิงเศรษฐกิจในอนาคตจากรายการนั้น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ต้นทุนที่เกิดขึ้นเป็นประจำในการซ่อมบำรุงที่ดิน</w:t>
      </w:r>
      <w:r w:rsidRPr="00B1542B">
        <w:rPr>
          <w:rFonts w:ascii="BrowalliaUPC" w:hAnsi="BrowalliaUPC" w:cs="BrowalliaUPC"/>
          <w:sz w:val="26"/>
          <w:szCs w:val="26"/>
        </w:rPr>
        <w:t xml:space="preserve"> </w:t>
      </w:r>
      <w:r w:rsidRPr="00B1542B">
        <w:rPr>
          <w:rFonts w:ascii="BrowalliaUPC" w:hAnsi="BrowalliaUPC" w:cs="BrowalliaUPC"/>
          <w:sz w:val="26"/>
          <w:szCs w:val="26"/>
          <w:cs/>
        </w:rPr>
        <w:t>อาคารและอุปกรณ์จะรับรู้ในกำไรหรือขาดทุนเมื่อเกิดขึ้น</w:t>
      </w:r>
    </w:p>
    <w:p w14:paraId="00D88091" w14:textId="77777777" w:rsidR="00475A43" w:rsidRPr="00B1542B" w:rsidRDefault="00475A43" w:rsidP="00A76A66">
      <w:pPr>
        <w:pStyle w:val="BodyText"/>
        <w:shd w:val="clear" w:color="auto" w:fill="FFFFFF"/>
        <w:ind w:left="851"/>
        <w:jc w:val="thaiDistribute"/>
        <w:rPr>
          <w:rFonts w:ascii="BrowalliaUPC" w:hAnsi="BrowalliaUPC" w:cs="BrowalliaUPC"/>
          <w:sz w:val="26"/>
          <w:szCs w:val="26"/>
        </w:rPr>
      </w:pPr>
    </w:p>
    <w:p w14:paraId="0544B38D" w14:textId="77777777" w:rsidR="007E1285" w:rsidRPr="00B1542B" w:rsidRDefault="007E1285" w:rsidP="00A76A66">
      <w:pPr>
        <w:pStyle w:val="BodyText"/>
        <w:shd w:val="clear" w:color="auto" w:fill="FFFFFF"/>
        <w:ind w:left="851"/>
        <w:jc w:val="thaiDistribute"/>
        <w:rPr>
          <w:rFonts w:ascii="BrowalliaUPC" w:hAnsi="BrowalliaUPC" w:cs="BrowalliaUPC"/>
          <w:sz w:val="26"/>
          <w:szCs w:val="26"/>
        </w:rPr>
      </w:pPr>
    </w:p>
    <w:p w14:paraId="72472D0F" w14:textId="77777777" w:rsidR="00475A43" w:rsidRPr="00B1542B" w:rsidRDefault="00475A43" w:rsidP="00A76A66">
      <w:pPr>
        <w:pStyle w:val="BodyText"/>
        <w:shd w:val="clear" w:color="auto" w:fill="FFFFFF"/>
        <w:ind w:left="851"/>
        <w:jc w:val="thaiDistribute"/>
        <w:rPr>
          <w:rFonts w:ascii="BrowalliaUPC" w:hAnsi="BrowalliaUPC" w:cs="BrowalliaUPC"/>
          <w:sz w:val="26"/>
          <w:szCs w:val="26"/>
        </w:rPr>
      </w:pPr>
    </w:p>
    <w:p w14:paraId="08A5A8AA" w14:textId="77777777" w:rsidR="00475A43" w:rsidRPr="00B1542B" w:rsidRDefault="00475A43" w:rsidP="00A76A66">
      <w:pPr>
        <w:pStyle w:val="BodyText"/>
        <w:shd w:val="clear" w:color="auto" w:fill="FFFFFF"/>
        <w:ind w:left="851"/>
        <w:jc w:val="thaiDistribute"/>
        <w:rPr>
          <w:rFonts w:ascii="BrowalliaUPC" w:hAnsi="BrowalliaUPC" w:cs="BrowalliaUPC"/>
          <w:sz w:val="26"/>
          <w:szCs w:val="26"/>
        </w:rPr>
      </w:pPr>
    </w:p>
    <w:p w14:paraId="14D74CA6" w14:textId="77777777" w:rsidR="00475A43" w:rsidRPr="00B1542B" w:rsidRDefault="00475A43" w:rsidP="00A76A66">
      <w:pPr>
        <w:pStyle w:val="BodyText"/>
        <w:shd w:val="clear" w:color="auto" w:fill="FFFFFF"/>
        <w:ind w:left="851"/>
        <w:jc w:val="thaiDistribute"/>
        <w:rPr>
          <w:rFonts w:ascii="BrowalliaUPC" w:hAnsi="BrowalliaUPC" w:cs="BrowalliaUPC"/>
          <w:sz w:val="26"/>
          <w:szCs w:val="26"/>
        </w:rPr>
      </w:pPr>
    </w:p>
    <w:p w14:paraId="111FEDF1" w14:textId="77777777" w:rsidR="00475A43" w:rsidRPr="00B1542B" w:rsidRDefault="00475A43" w:rsidP="00A76A66">
      <w:pPr>
        <w:pStyle w:val="BodyText"/>
        <w:shd w:val="clear" w:color="auto" w:fill="FFFFFF"/>
        <w:ind w:left="851"/>
        <w:jc w:val="thaiDistribute"/>
        <w:rPr>
          <w:rFonts w:ascii="BrowalliaUPC" w:hAnsi="BrowalliaUPC" w:cs="BrowalliaUPC"/>
          <w:sz w:val="26"/>
          <w:szCs w:val="26"/>
        </w:rPr>
      </w:pPr>
    </w:p>
    <w:p w14:paraId="6285842E" w14:textId="77777777" w:rsidR="00A76A66" w:rsidRPr="00B1542B" w:rsidRDefault="00A76A66" w:rsidP="000D7577">
      <w:pPr>
        <w:pStyle w:val="ListParagraph"/>
        <w:numPr>
          <w:ilvl w:val="0"/>
          <w:numId w:val="29"/>
        </w:numPr>
        <w:shd w:val="clear" w:color="auto" w:fill="FFFFFF"/>
        <w:suppressAutoHyphens/>
        <w:overflowPunct w:val="0"/>
        <w:autoSpaceDE w:val="0"/>
        <w:autoSpaceDN w:val="0"/>
        <w:spacing w:after="0" w:line="240" w:lineRule="auto"/>
        <w:ind w:left="851" w:hanging="31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ค่าเสื่อมราคา</w:t>
      </w:r>
    </w:p>
    <w:p w14:paraId="372CC79B"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cs/>
        </w:rPr>
      </w:pPr>
      <w:r w:rsidRPr="00B1542B">
        <w:rPr>
          <w:rFonts w:ascii="BrowalliaUPC" w:hAnsi="BrowalliaUPC" w:cs="BrowalliaUPC"/>
          <w:sz w:val="26"/>
          <w:szCs w:val="26"/>
          <w:cs/>
        </w:rPr>
        <w:t>ค่าเสื่อมราคาคำนวณโดยวิธีเส้นตรงตามเกณฑ์อายุการให้ประโยชน์โดยประมาณของแต่ละส่วนประกอบของสินทรัพย์และรับรู้ในกำไรหรือขาดทุน ทั้งนี้กลุ่มบริษัทไม่คิดค่าเสื่อมราคาสำหรับที่ดินและสินทรัพย์ที่อยู่ระหว่างการก่อสร้างและติดตั้ง</w:t>
      </w:r>
    </w:p>
    <w:p w14:paraId="4BF2588E"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ประมาณการอายุการให้ประโยชน์ของสินทรัพย์แสดงได้ดังนี้</w:t>
      </w:r>
    </w:p>
    <w:tbl>
      <w:tblPr>
        <w:tblW w:w="8704" w:type="dxa"/>
        <w:tblInd w:w="851" w:type="dxa"/>
        <w:tblLayout w:type="fixed"/>
        <w:tblLook w:val="0000" w:firstRow="0" w:lastRow="0" w:firstColumn="0" w:lastColumn="0" w:noHBand="0" w:noVBand="0"/>
      </w:tblPr>
      <w:tblGrid>
        <w:gridCol w:w="6804"/>
        <w:gridCol w:w="1000"/>
        <w:gridCol w:w="900"/>
      </w:tblGrid>
      <w:tr w:rsidR="00B80535" w:rsidRPr="00B1542B" w14:paraId="65F23E3F" w14:textId="77777777" w:rsidTr="007D7632">
        <w:tc>
          <w:tcPr>
            <w:tcW w:w="6804" w:type="dxa"/>
          </w:tcPr>
          <w:p w14:paraId="2B3C11DC" w14:textId="55ED064B" w:rsidR="00B80535" w:rsidRPr="00B1542B" w:rsidRDefault="00B80535" w:rsidP="00B80535">
            <w:pPr>
              <w:spacing w:line="240" w:lineRule="auto"/>
              <w:jc w:val="thaiDistribute"/>
              <w:rPr>
                <w:rFonts w:ascii="BrowalliaUPC" w:hAnsi="BrowalliaUPC" w:cs="BrowalliaUPC"/>
                <w:sz w:val="26"/>
                <w:szCs w:val="26"/>
                <w:cs/>
                <w:lang w:eastAsia="th-TH"/>
              </w:rPr>
            </w:pPr>
            <w:r w:rsidRPr="00B1542B">
              <w:rPr>
                <w:rFonts w:ascii="BrowalliaUPC" w:hAnsi="BrowalliaUPC" w:cs="BrowalliaUPC"/>
                <w:sz w:val="26"/>
                <w:szCs w:val="26"/>
                <w:cs/>
                <w:lang w:eastAsia="th-TH"/>
              </w:rPr>
              <w:t>ส่วนปรับปรุงอาคาร</w:t>
            </w:r>
          </w:p>
        </w:tc>
        <w:tc>
          <w:tcPr>
            <w:tcW w:w="1000" w:type="dxa"/>
          </w:tcPr>
          <w:p w14:paraId="3A85E955" w14:textId="688EA7B8" w:rsidR="00B80535" w:rsidRPr="00B1542B" w:rsidRDefault="00B80535" w:rsidP="00B80535">
            <w:pPr>
              <w:spacing w:line="240" w:lineRule="auto"/>
              <w:ind w:left="-98" w:right="58"/>
              <w:jc w:val="right"/>
              <w:rPr>
                <w:rFonts w:ascii="BrowalliaUPC" w:hAnsi="BrowalliaUPC" w:cs="BrowalliaUPC"/>
                <w:sz w:val="26"/>
                <w:szCs w:val="26"/>
                <w:lang w:eastAsia="th-TH"/>
              </w:rPr>
            </w:pPr>
            <w:r w:rsidRPr="00B1542B">
              <w:rPr>
                <w:rFonts w:ascii="BrowalliaUPC" w:hAnsi="BrowalliaUPC" w:cs="BrowalliaUPC"/>
                <w:sz w:val="26"/>
                <w:szCs w:val="26"/>
                <w:lang w:eastAsia="th-TH"/>
              </w:rPr>
              <w:t>2</w:t>
            </w:r>
            <w:r w:rsidR="00CA5D89" w:rsidRPr="00B1542B">
              <w:rPr>
                <w:rFonts w:ascii="BrowalliaUPC" w:hAnsi="BrowalliaUPC" w:cs="BrowalliaUPC"/>
                <w:sz w:val="26"/>
                <w:szCs w:val="26"/>
                <w:lang w:eastAsia="th-TH"/>
              </w:rPr>
              <w:t xml:space="preserve"> </w:t>
            </w:r>
            <w:r w:rsidRPr="00B1542B">
              <w:rPr>
                <w:rFonts w:ascii="BrowalliaUPC" w:hAnsi="BrowalliaUPC" w:cs="BrowalliaUPC"/>
                <w:sz w:val="26"/>
                <w:szCs w:val="26"/>
                <w:lang w:eastAsia="th-TH"/>
              </w:rPr>
              <w:t>-</w:t>
            </w:r>
            <w:r w:rsidR="00CA5D89" w:rsidRPr="00B1542B">
              <w:rPr>
                <w:rFonts w:ascii="BrowalliaUPC" w:hAnsi="BrowalliaUPC" w:cs="BrowalliaUPC"/>
                <w:sz w:val="26"/>
                <w:szCs w:val="26"/>
                <w:lang w:eastAsia="th-TH"/>
              </w:rPr>
              <w:t xml:space="preserve"> </w:t>
            </w:r>
            <w:r w:rsidRPr="00B1542B">
              <w:rPr>
                <w:rFonts w:ascii="BrowalliaUPC" w:hAnsi="BrowalliaUPC" w:cs="BrowalliaUPC"/>
                <w:sz w:val="26"/>
                <w:szCs w:val="26"/>
                <w:lang w:eastAsia="th-TH"/>
              </w:rPr>
              <w:t>10</w:t>
            </w:r>
          </w:p>
        </w:tc>
        <w:tc>
          <w:tcPr>
            <w:tcW w:w="900" w:type="dxa"/>
          </w:tcPr>
          <w:p w14:paraId="3E553580" w14:textId="3781D3E4" w:rsidR="00B80535" w:rsidRPr="00B1542B" w:rsidRDefault="00B80535" w:rsidP="00B80535">
            <w:pPr>
              <w:spacing w:line="240" w:lineRule="auto"/>
              <w:ind w:left="-108"/>
              <w:jc w:val="center"/>
              <w:rPr>
                <w:rFonts w:ascii="BrowalliaUPC" w:hAnsi="BrowalliaUPC" w:cs="BrowalliaUPC"/>
                <w:sz w:val="26"/>
                <w:szCs w:val="26"/>
                <w:lang w:eastAsia="th-TH"/>
              </w:rPr>
            </w:pPr>
            <w:r w:rsidRPr="00B1542B">
              <w:rPr>
                <w:rFonts w:ascii="BrowalliaUPC" w:hAnsi="BrowalliaUPC" w:cs="BrowalliaUPC"/>
                <w:sz w:val="26"/>
                <w:szCs w:val="26"/>
                <w:cs/>
              </w:rPr>
              <w:t>ปี</w:t>
            </w:r>
          </w:p>
        </w:tc>
      </w:tr>
      <w:tr w:rsidR="00B80535" w:rsidRPr="00B1542B" w14:paraId="0007AD1E" w14:textId="77777777" w:rsidTr="007D7632">
        <w:tc>
          <w:tcPr>
            <w:tcW w:w="6804" w:type="dxa"/>
          </w:tcPr>
          <w:p w14:paraId="194AF36C" w14:textId="4C9D5DED" w:rsidR="00B80535" w:rsidRPr="00B1542B" w:rsidRDefault="00B80535" w:rsidP="00B80535">
            <w:pPr>
              <w:spacing w:line="240" w:lineRule="auto"/>
              <w:jc w:val="thaiDistribute"/>
              <w:rPr>
                <w:rFonts w:ascii="BrowalliaUPC" w:hAnsi="BrowalliaUPC" w:cs="BrowalliaUPC"/>
                <w:sz w:val="26"/>
                <w:szCs w:val="26"/>
                <w:lang w:eastAsia="th-TH"/>
              </w:rPr>
            </w:pPr>
            <w:r w:rsidRPr="00B1542B">
              <w:rPr>
                <w:rFonts w:ascii="BrowalliaUPC" w:hAnsi="BrowalliaUPC" w:cs="BrowalliaUPC"/>
                <w:sz w:val="26"/>
                <w:szCs w:val="26"/>
                <w:cs/>
                <w:lang w:eastAsia="th-TH"/>
              </w:rPr>
              <w:t>อุปกรณ์สำนักงานและเครื่องใช้สำนักงาน</w:t>
            </w:r>
          </w:p>
        </w:tc>
        <w:tc>
          <w:tcPr>
            <w:tcW w:w="1000" w:type="dxa"/>
          </w:tcPr>
          <w:p w14:paraId="6B69255D" w14:textId="7D358EB5" w:rsidR="00B80535" w:rsidRPr="00B1542B" w:rsidRDefault="00B80535" w:rsidP="00B80535">
            <w:pPr>
              <w:spacing w:line="240" w:lineRule="auto"/>
              <w:ind w:left="-98" w:right="58"/>
              <w:jc w:val="right"/>
              <w:rPr>
                <w:rFonts w:ascii="BrowalliaUPC" w:hAnsi="BrowalliaUPC" w:cs="BrowalliaUPC"/>
                <w:sz w:val="26"/>
                <w:szCs w:val="26"/>
                <w:lang w:eastAsia="th-TH"/>
              </w:rPr>
            </w:pPr>
            <w:r w:rsidRPr="00B1542B">
              <w:rPr>
                <w:rFonts w:ascii="BrowalliaUPC" w:hAnsi="BrowalliaUPC" w:cs="BrowalliaUPC"/>
                <w:sz w:val="26"/>
                <w:szCs w:val="26"/>
                <w:lang w:eastAsia="th-TH"/>
              </w:rPr>
              <w:t>1.5</w:t>
            </w:r>
            <w:r w:rsidR="00CA5D89" w:rsidRPr="00B1542B">
              <w:rPr>
                <w:rFonts w:ascii="BrowalliaUPC" w:hAnsi="BrowalliaUPC" w:cs="BrowalliaUPC"/>
                <w:sz w:val="26"/>
                <w:szCs w:val="26"/>
                <w:lang w:eastAsia="th-TH"/>
              </w:rPr>
              <w:t xml:space="preserve"> </w:t>
            </w:r>
            <w:r w:rsidRPr="00B1542B">
              <w:rPr>
                <w:rFonts w:ascii="BrowalliaUPC" w:hAnsi="BrowalliaUPC" w:cs="BrowalliaUPC"/>
                <w:sz w:val="26"/>
                <w:szCs w:val="26"/>
                <w:lang w:eastAsia="th-TH"/>
              </w:rPr>
              <w:t>-</w:t>
            </w:r>
            <w:r w:rsidR="00CA5D89" w:rsidRPr="00B1542B">
              <w:rPr>
                <w:rFonts w:ascii="BrowalliaUPC" w:hAnsi="BrowalliaUPC" w:cs="BrowalliaUPC"/>
                <w:sz w:val="26"/>
                <w:szCs w:val="26"/>
                <w:lang w:eastAsia="th-TH"/>
              </w:rPr>
              <w:t xml:space="preserve"> </w:t>
            </w:r>
            <w:r w:rsidRPr="00B1542B">
              <w:rPr>
                <w:rFonts w:ascii="BrowalliaUPC" w:hAnsi="BrowalliaUPC" w:cs="BrowalliaUPC"/>
                <w:sz w:val="26"/>
                <w:szCs w:val="26"/>
                <w:lang w:eastAsia="th-TH"/>
              </w:rPr>
              <w:t>6</w:t>
            </w:r>
          </w:p>
        </w:tc>
        <w:tc>
          <w:tcPr>
            <w:tcW w:w="900" w:type="dxa"/>
          </w:tcPr>
          <w:p w14:paraId="3BCB444A" w14:textId="793F3FF6" w:rsidR="00B80535" w:rsidRPr="00B1542B" w:rsidRDefault="00B80535" w:rsidP="00B80535">
            <w:pPr>
              <w:spacing w:line="240" w:lineRule="auto"/>
              <w:ind w:left="-108"/>
              <w:jc w:val="center"/>
              <w:rPr>
                <w:rFonts w:ascii="BrowalliaUPC" w:hAnsi="BrowalliaUPC" w:cs="BrowalliaUPC"/>
                <w:sz w:val="26"/>
                <w:szCs w:val="26"/>
                <w:lang w:eastAsia="th-TH"/>
              </w:rPr>
            </w:pPr>
            <w:r w:rsidRPr="00B1542B">
              <w:rPr>
                <w:rFonts w:ascii="BrowalliaUPC" w:hAnsi="BrowalliaUPC" w:cs="BrowalliaUPC"/>
                <w:sz w:val="26"/>
                <w:szCs w:val="26"/>
                <w:cs/>
              </w:rPr>
              <w:t>ปี</w:t>
            </w:r>
          </w:p>
        </w:tc>
      </w:tr>
      <w:tr w:rsidR="00B80535" w:rsidRPr="00B1542B" w14:paraId="6DE19A85" w14:textId="77777777" w:rsidTr="007D7632">
        <w:tc>
          <w:tcPr>
            <w:tcW w:w="6804" w:type="dxa"/>
          </w:tcPr>
          <w:p w14:paraId="41891065" w14:textId="490B4945" w:rsidR="00B80535" w:rsidRPr="00B1542B" w:rsidRDefault="00B80535" w:rsidP="00B80535">
            <w:pPr>
              <w:spacing w:line="240" w:lineRule="auto"/>
              <w:jc w:val="thaiDistribute"/>
              <w:rPr>
                <w:rFonts w:ascii="BrowalliaUPC" w:hAnsi="BrowalliaUPC" w:cs="BrowalliaUPC"/>
                <w:sz w:val="26"/>
                <w:szCs w:val="26"/>
                <w:lang w:eastAsia="th-TH"/>
              </w:rPr>
            </w:pPr>
            <w:r w:rsidRPr="00B1542B">
              <w:rPr>
                <w:rFonts w:ascii="BrowalliaUPC" w:hAnsi="BrowalliaUPC" w:cs="BrowalliaUPC"/>
                <w:sz w:val="26"/>
                <w:szCs w:val="26"/>
                <w:cs/>
                <w:lang w:eastAsia="th-TH"/>
              </w:rPr>
              <w:t>ยานพาหนะ</w:t>
            </w:r>
          </w:p>
        </w:tc>
        <w:tc>
          <w:tcPr>
            <w:tcW w:w="1000" w:type="dxa"/>
          </w:tcPr>
          <w:p w14:paraId="4246CAE2" w14:textId="0A54ED42" w:rsidR="00B80535" w:rsidRPr="00B1542B" w:rsidRDefault="00B80535" w:rsidP="00B80535">
            <w:pPr>
              <w:spacing w:line="240" w:lineRule="auto"/>
              <w:ind w:left="-98" w:right="58"/>
              <w:jc w:val="right"/>
              <w:rPr>
                <w:rFonts w:ascii="BrowalliaUPC" w:hAnsi="BrowalliaUPC" w:cs="BrowalliaUPC"/>
                <w:sz w:val="26"/>
                <w:szCs w:val="26"/>
                <w:lang w:eastAsia="th-TH"/>
              </w:rPr>
            </w:pPr>
            <w:r w:rsidRPr="00B1542B">
              <w:rPr>
                <w:rFonts w:ascii="BrowalliaUPC" w:hAnsi="BrowalliaUPC" w:cs="BrowalliaUPC"/>
                <w:sz w:val="26"/>
                <w:szCs w:val="26"/>
                <w:lang w:eastAsia="th-TH"/>
              </w:rPr>
              <w:t>5</w:t>
            </w:r>
          </w:p>
        </w:tc>
        <w:tc>
          <w:tcPr>
            <w:tcW w:w="900" w:type="dxa"/>
          </w:tcPr>
          <w:p w14:paraId="30E21F90" w14:textId="6EFF8856" w:rsidR="00B80535" w:rsidRPr="00B1542B" w:rsidRDefault="00B80535" w:rsidP="00B80535">
            <w:pPr>
              <w:spacing w:line="240" w:lineRule="auto"/>
              <w:ind w:left="-108"/>
              <w:jc w:val="center"/>
              <w:rPr>
                <w:rFonts w:ascii="BrowalliaUPC" w:hAnsi="BrowalliaUPC" w:cs="BrowalliaUPC"/>
                <w:sz w:val="26"/>
                <w:szCs w:val="26"/>
                <w:lang w:eastAsia="th-TH"/>
              </w:rPr>
            </w:pPr>
            <w:r w:rsidRPr="00B1542B">
              <w:rPr>
                <w:rFonts w:ascii="BrowalliaUPC" w:hAnsi="BrowalliaUPC" w:cs="BrowalliaUPC"/>
                <w:sz w:val="26"/>
                <w:szCs w:val="26"/>
                <w:cs/>
              </w:rPr>
              <w:t>ปี</w:t>
            </w:r>
          </w:p>
        </w:tc>
      </w:tr>
    </w:tbl>
    <w:p w14:paraId="5C8C4F2A" w14:textId="77777777" w:rsidR="003B252D" w:rsidRPr="00B1542B" w:rsidRDefault="003B252D" w:rsidP="00A76A66">
      <w:pPr>
        <w:tabs>
          <w:tab w:val="left" w:pos="540"/>
        </w:tabs>
        <w:spacing w:line="240" w:lineRule="auto"/>
        <w:ind w:left="540"/>
        <w:jc w:val="thaiDistribute"/>
        <w:rPr>
          <w:rFonts w:ascii="BrowalliaUPC" w:hAnsi="BrowalliaUPC" w:cs="BrowalliaUPC"/>
          <w:sz w:val="26"/>
          <w:szCs w:val="26"/>
        </w:rPr>
      </w:pPr>
    </w:p>
    <w:p w14:paraId="411A8C21" w14:textId="046CAB0B"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สินทรัพย์ไม่มีตัวตน</w:t>
      </w:r>
    </w:p>
    <w:p w14:paraId="327EA61B"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สินทรัพย์ไม่มีตัวตนวัดมูลค่าด้วยราคาทุนหักค่าตัดจำหน่ายสะสมและผลขาดทุนจากการด้อยค่า</w:t>
      </w:r>
      <w:r w:rsidRPr="00B1542B">
        <w:rPr>
          <w:rFonts w:ascii="BrowalliaUPC" w:hAnsi="BrowalliaUPC" w:cs="BrowalliaUPC"/>
          <w:sz w:val="26"/>
          <w:szCs w:val="26"/>
        </w:rPr>
        <w:t xml:space="preserve"> </w:t>
      </w:r>
      <w:r w:rsidRPr="00B1542B">
        <w:rPr>
          <w:rFonts w:ascii="BrowalliaUPC" w:hAnsi="BrowalliaUPC" w:cs="BrowalliaUPC"/>
          <w:sz w:val="26"/>
          <w:szCs w:val="26"/>
          <w:cs/>
        </w:rPr>
        <w:t>รายจ่ายภายหลังการรับรู้รายการจะรับรู้เป็นสินทรัพย์เมื่อก่อให้เกิดประโยชน์เชิงเศรษฐกิจในอนาคต ค่าตัดจำหน่ายคำนวณโดยวิธีเส้นตรงตามระยะเวลาที่คาดว่าจะได้รับประโยชน์จากสินทรัพย์ไม่มีตัวตนและรับรู้ในกำไรหรือขาดทุน</w:t>
      </w:r>
    </w:p>
    <w:p w14:paraId="3FB724AA"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ประมาณการระยะเวลาที่คาดว่าจะได้รับประโยชน์แสดงได้ดังนี้</w:t>
      </w:r>
    </w:p>
    <w:tbl>
      <w:tblPr>
        <w:tblW w:w="8696" w:type="dxa"/>
        <w:tblInd w:w="851" w:type="dxa"/>
        <w:tblLayout w:type="fixed"/>
        <w:tblLook w:val="0000" w:firstRow="0" w:lastRow="0" w:firstColumn="0" w:lastColumn="0" w:noHBand="0" w:noVBand="0"/>
      </w:tblPr>
      <w:tblGrid>
        <w:gridCol w:w="6804"/>
        <w:gridCol w:w="992"/>
        <w:gridCol w:w="900"/>
      </w:tblGrid>
      <w:tr w:rsidR="00A76A66" w:rsidRPr="00B1542B" w14:paraId="04C7E14C" w14:textId="77777777" w:rsidTr="007D7632">
        <w:tc>
          <w:tcPr>
            <w:tcW w:w="6804" w:type="dxa"/>
          </w:tcPr>
          <w:p w14:paraId="03ADF9B4" w14:textId="77777777" w:rsidR="00DF3308" w:rsidRPr="00B1542B" w:rsidRDefault="00DF3308" w:rsidP="00DF3308">
            <w:pPr>
              <w:spacing w:line="240" w:lineRule="auto"/>
              <w:jc w:val="thaiDistribute"/>
              <w:rPr>
                <w:rFonts w:ascii="BrowalliaUPC" w:hAnsi="BrowalliaUPC" w:cs="BrowalliaUPC"/>
                <w:sz w:val="26"/>
                <w:szCs w:val="26"/>
              </w:rPr>
            </w:pPr>
            <w:r w:rsidRPr="00B1542B">
              <w:rPr>
                <w:rFonts w:ascii="BrowalliaUPC" w:hAnsi="BrowalliaUPC" w:cs="BrowalliaUPC"/>
                <w:sz w:val="26"/>
                <w:szCs w:val="26"/>
                <w:cs/>
              </w:rPr>
              <w:t>โปรแกรมคอมพิวเตอร์ ค่าลิขสิทธิ์ และเครื่องหมายการค้า</w:t>
            </w:r>
          </w:p>
          <w:p w14:paraId="700652D7" w14:textId="72AD76A8" w:rsidR="00A76A66" w:rsidRPr="00B1542B" w:rsidRDefault="00A76A66" w:rsidP="007D7632">
            <w:pPr>
              <w:spacing w:line="240" w:lineRule="auto"/>
              <w:jc w:val="thaiDistribute"/>
              <w:rPr>
                <w:rFonts w:ascii="BrowalliaUPC" w:hAnsi="BrowalliaUPC" w:cs="BrowalliaUPC"/>
                <w:sz w:val="26"/>
                <w:szCs w:val="26"/>
                <w:lang w:eastAsia="th-TH"/>
              </w:rPr>
            </w:pPr>
          </w:p>
        </w:tc>
        <w:tc>
          <w:tcPr>
            <w:tcW w:w="992" w:type="dxa"/>
          </w:tcPr>
          <w:p w14:paraId="3DA4EE14" w14:textId="432CCEB0" w:rsidR="00A76A66" w:rsidRPr="00B1542B" w:rsidRDefault="00DF3308" w:rsidP="007D7632">
            <w:pPr>
              <w:spacing w:line="240" w:lineRule="auto"/>
              <w:ind w:left="-98" w:right="58"/>
              <w:jc w:val="right"/>
              <w:rPr>
                <w:rFonts w:ascii="BrowalliaUPC" w:hAnsi="BrowalliaUPC" w:cs="BrowalliaUPC"/>
                <w:sz w:val="26"/>
                <w:szCs w:val="26"/>
                <w:lang w:eastAsia="th-TH"/>
              </w:rPr>
            </w:pPr>
            <w:r w:rsidRPr="00B1542B">
              <w:rPr>
                <w:rFonts w:ascii="BrowalliaUPC" w:hAnsi="BrowalliaUPC" w:cs="BrowalliaUPC"/>
                <w:sz w:val="26"/>
                <w:szCs w:val="26"/>
                <w:lang w:eastAsia="th-TH"/>
              </w:rPr>
              <w:t xml:space="preserve">5 - </w:t>
            </w:r>
            <w:r w:rsidR="00A76A66" w:rsidRPr="00B1542B">
              <w:rPr>
                <w:rFonts w:ascii="BrowalliaUPC" w:hAnsi="BrowalliaUPC" w:cs="BrowalliaUPC"/>
                <w:sz w:val="26"/>
                <w:szCs w:val="26"/>
                <w:lang w:eastAsia="th-TH"/>
              </w:rPr>
              <w:t>10</w:t>
            </w:r>
          </w:p>
        </w:tc>
        <w:tc>
          <w:tcPr>
            <w:tcW w:w="900" w:type="dxa"/>
          </w:tcPr>
          <w:p w14:paraId="7B4E455C" w14:textId="77777777" w:rsidR="00A76A66" w:rsidRPr="00B1542B" w:rsidRDefault="00A76A66" w:rsidP="007D7632">
            <w:pPr>
              <w:spacing w:line="240" w:lineRule="auto"/>
              <w:ind w:left="-108"/>
              <w:jc w:val="center"/>
              <w:rPr>
                <w:rFonts w:ascii="BrowalliaUPC" w:hAnsi="BrowalliaUPC" w:cs="BrowalliaUPC"/>
                <w:sz w:val="26"/>
                <w:szCs w:val="26"/>
                <w:lang w:eastAsia="th-TH"/>
              </w:rPr>
            </w:pPr>
            <w:r w:rsidRPr="00B1542B">
              <w:rPr>
                <w:rFonts w:ascii="BrowalliaUPC" w:hAnsi="BrowalliaUPC" w:cs="BrowalliaUPC"/>
                <w:sz w:val="26"/>
                <w:szCs w:val="26"/>
                <w:cs/>
              </w:rPr>
              <w:t xml:space="preserve"> ปี</w:t>
            </w:r>
          </w:p>
        </w:tc>
      </w:tr>
    </w:tbl>
    <w:p w14:paraId="53D681A2" w14:textId="77777777" w:rsidR="00CA5D89" w:rsidRPr="00B1542B" w:rsidRDefault="00CA5D89" w:rsidP="00CA5D89">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ค่าความนิยมและสินทรัพย์ไม่มีตัวตนที่มีอายุไม่แน่นอน ให้ทดสอบการด้วยค่า ณ วันสิ้นงวด</w:t>
      </w:r>
    </w:p>
    <w:p w14:paraId="684962C6" w14:textId="7CACCA07"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สัญญาเช่า</w:t>
      </w:r>
    </w:p>
    <w:p w14:paraId="625F222A"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76AE9619"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รวมถึงประเมินค่าเผื่อการลดมูลค่าสินทรัพย์สิทธิการใช้เมื่อมีข้อบ่งชี้</w:t>
      </w:r>
    </w:p>
    <w:p w14:paraId="22C12C0E"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67C3C902"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5D034D35"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ภายหลังการวัดมูลค่าเริ่มแรก หนี้สินตามสัญญาเช่าที่ถูกวัดมูลค่าใหม่เพื่อสะท้อนการเปลี่ยนแปลงของการจ่ายชำระตามสัญญาเช่า เรื่องดังกล่าวเป็นการวัดมูลค่าเพื่อสะท้อนการประเมินใหม่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w:t>
      </w:r>
      <w:r w:rsidRPr="00B1542B">
        <w:rPr>
          <w:rFonts w:ascii="BrowalliaUPC" w:hAnsi="BrowalliaUPC" w:cs="BrowalliaUPC"/>
          <w:sz w:val="26"/>
          <w:szCs w:val="26"/>
          <w:cs/>
        </w:rPr>
        <w:lastRenderedPageBreak/>
        <w:t>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62B5D147"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 xml:space="preserve">ค่าเช่าที่จ่ายตามสัญญาเช่าระยะสั้นและสัญญาเช่าสินทรัพย์ที่มีมูลค่าต่ำจะรับรู้เป็นค่าใช้จ่ายตามวิธีเส้นตรงตลอดอายุสัญญาเช่า สัญญาเช่าระยะสั้นคือสัญญาเช่าที่มีอายุสัญญาเช่าน้อยกว่าหรือเท่ากับ </w:t>
      </w:r>
      <w:r w:rsidRPr="00B1542B">
        <w:rPr>
          <w:rFonts w:ascii="BrowalliaUPC" w:hAnsi="BrowalliaUPC" w:cs="BrowalliaUPC"/>
          <w:sz w:val="26"/>
          <w:szCs w:val="26"/>
        </w:rPr>
        <w:t>12</w:t>
      </w:r>
      <w:r w:rsidRPr="00B1542B">
        <w:rPr>
          <w:rFonts w:ascii="BrowalliaUPC" w:hAnsi="BrowalliaUPC" w:cs="BrowalliaUPC"/>
          <w:sz w:val="26"/>
          <w:szCs w:val="26"/>
          <w:cs/>
        </w:rPr>
        <w:t xml:space="preserve"> เดือน</w:t>
      </w:r>
    </w:p>
    <w:p w14:paraId="61972F81" w14:textId="77777777" w:rsidR="007E1285" w:rsidRPr="00B1542B" w:rsidRDefault="007E1285" w:rsidP="00A76A66">
      <w:pPr>
        <w:pStyle w:val="BodyText"/>
        <w:shd w:val="clear" w:color="auto" w:fill="FFFFFF"/>
        <w:ind w:left="540"/>
        <w:jc w:val="thaiDistribute"/>
        <w:rPr>
          <w:rFonts w:ascii="BrowalliaUPC" w:hAnsi="BrowalliaUPC" w:cs="BrowalliaUPC"/>
          <w:sz w:val="26"/>
          <w:szCs w:val="26"/>
          <w:cs/>
        </w:rPr>
      </w:pPr>
    </w:p>
    <w:p w14:paraId="1EA2087A" w14:textId="00E13D65"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 xml:space="preserve">การด้อยค่าสินทรัพย์ที่ไม่ใช่สินทรัพย์ทางการเงิน </w:t>
      </w:r>
    </w:p>
    <w:p w14:paraId="492BF3D5"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ณ วันที่สิ้นรอบระยะเวลารายงาน กลุ่มบริษัทจะทำการประเมินว่ามีข้อบ่งชี้ซึ่งแสดงว่าสินทรัพย์ด้อยค่าลงหรือไม่ หากมีข้อบ่งชี้ของการด้อยค่า กลุ่มบริษัทจะทำการประมาณมูลค่าที่คาดว่าจะได้รับคืนของสินทรัพย์ และหากพบว่ามูลค่าตามบัญชีของสินทรัพย์นั้นมีมูลค่าสูงกว่ามูลค่าที่คาดว่าจะได้รับคืน กลุ่มบริษัทจะลดมูลค่าของสินทรัพย์ลงให้เท่ากับมูลค่าที่คาดว่าจะได้รับคืน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หมายถึงมูลค่ายุติธรรมหักต้นทุนในการจำหน่ายหรือมูลค่าจากการใช้ของสินทรัพย์นั้นแล้วแต่จำนวนใดจะสูงกว่า</w:t>
      </w:r>
    </w:p>
    <w:p w14:paraId="68FAF0AF" w14:textId="7EBFF27D" w:rsidR="003B252D"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หลังจากนั้น หากมีข้อบ่งชี้ว่าการด้อยค่าของสินทรัพย์ได้หมดไปหรือลดลง กลุ่มบริษัทจะประมาณมูลค่าที่คาดว่าจะได้รับคืนของสินทรัพย์นั้นใหม่ เพื่อเปรียบเทียบกับมูลค่าตามบัญชีและโอนกลับรายการขาดทุนจากการด้อยค่าของสินทรัพย์ที่เคยรับรู้ในปีก่อน เพื่อสะท้อนถึงประมาณการมูลค่าที่คาดว่าจะได้รับคืนที่เปลี่ยนแปลงไป</w:t>
      </w:r>
    </w:p>
    <w:p w14:paraId="20EF19FB" w14:textId="3B3F8C76"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 xml:space="preserve">ผลประโยชน์ของพนักงาน </w:t>
      </w:r>
    </w:p>
    <w:p w14:paraId="0FC46537" w14:textId="77777777" w:rsidR="00A76A66" w:rsidRPr="00B1542B" w:rsidRDefault="00A76A66" w:rsidP="000D7577">
      <w:pPr>
        <w:pStyle w:val="ListParagraph"/>
        <w:numPr>
          <w:ilvl w:val="0"/>
          <w:numId w:val="30"/>
        </w:numPr>
        <w:shd w:val="clear" w:color="auto" w:fill="FFFFFF"/>
        <w:suppressAutoHyphens/>
        <w:overflowPunct w:val="0"/>
        <w:autoSpaceDE w:val="0"/>
        <w:autoSpaceDN w:val="0"/>
        <w:spacing w:after="0" w:line="240" w:lineRule="auto"/>
        <w:ind w:left="851" w:hanging="31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ผลประโยชน์ระยะสั้นของพนักงาน</w:t>
      </w:r>
    </w:p>
    <w:p w14:paraId="7C6B96D7"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เงินเดือน ค่าจ้าง โบนัส และเงินสมทบกองทุนประกันสังคมรับรู้เป็นค่าใช้จ่ายเมื่อเกิดรายการโครงการผลประโยชน์ที่</w:t>
      </w:r>
      <w:r w:rsidRPr="00B1542B">
        <w:rPr>
          <w:rFonts w:ascii="BrowalliaUPC" w:hAnsi="BrowalliaUPC" w:cs="BrowalliaUPC"/>
          <w:sz w:val="26"/>
          <w:szCs w:val="26"/>
        </w:rPr>
        <w:br/>
      </w:r>
      <w:r w:rsidRPr="00B1542B">
        <w:rPr>
          <w:rFonts w:ascii="BrowalliaUPC" w:hAnsi="BrowalliaUPC" w:cs="BrowalliaUPC"/>
          <w:sz w:val="26"/>
          <w:szCs w:val="26"/>
          <w:cs/>
        </w:rPr>
        <w:t>กำหนดไว้</w:t>
      </w:r>
    </w:p>
    <w:p w14:paraId="4686A839" w14:textId="77777777" w:rsidR="00A76A66" w:rsidRPr="00B1542B" w:rsidRDefault="00A76A66" w:rsidP="000D7577">
      <w:pPr>
        <w:pStyle w:val="ListParagraph"/>
        <w:numPr>
          <w:ilvl w:val="0"/>
          <w:numId w:val="30"/>
        </w:numPr>
        <w:shd w:val="clear" w:color="auto" w:fill="FFFFFF"/>
        <w:suppressAutoHyphens/>
        <w:overflowPunct w:val="0"/>
        <w:autoSpaceDE w:val="0"/>
        <w:autoSpaceDN w:val="0"/>
        <w:spacing w:after="0" w:line="240" w:lineRule="auto"/>
        <w:ind w:left="851" w:hanging="31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ผลประโยชน์หลังออกจากงานของพนักงาน (โครงการสมทบเงิน)</w:t>
      </w:r>
    </w:p>
    <w:p w14:paraId="6E9506E9" w14:textId="0FFC70FF" w:rsidR="00A76A66" w:rsidRPr="00B1542B" w:rsidRDefault="00A76A66" w:rsidP="003B252D">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กลุ่มบริษัทกับพนักงานของกลุ่มบริษัทได้ร่วมกันจัดตั้งกองทุนสำรองเลี้ยงชีพ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66371506" w14:textId="77777777" w:rsidR="00A76A66" w:rsidRPr="00B1542B" w:rsidRDefault="00A76A66" w:rsidP="000D7577">
      <w:pPr>
        <w:pStyle w:val="ListParagraph"/>
        <w:numPr>
          <w:ilvl w:val="0"/>
          <w:numId w:val="30"/>
        </w:numPr>
        <w:shd w:val="clear" w:color="auto" w:fill="FFFFFF"/>
        <w:suppressAutoHyphens/>
        <w:overflowPunct w:val="0"/>
        <w:autoSpaceDE w:val="0"/>
        <w:autoSpaceDN w:val="0"/>
        <w:spacing w:after="0" w:line="240" w:lineRule="auto"/>
        <w:ind w:left="851" w:hanging="31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 xml:space="preserve">ผลประโยชน์หลังออกจากงานและผลประโยชน์ระยะยาวอื่นของพนักงาน </w:t>
      </w:r>
    </w:p>
    <w:p w14:paraId="6A2E7519"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กลุ่มบริษัทมีภาระต้องจ่ายเงินชดเชยให้แก่พนักงานเมื่อออกจากงานตามกฎหมายแรงงานและตามโครงการผลตอบแทนพนักงานอื่นๆ ซึ่งบริษัทถือว่าเงินชดเชยดังกล่าวเป็นโครงการผลประโยชน์หลังออกจากงานสำหรับพนักงาน หนี้สินตามโครงการผลประโยชน์หลังออกจากงานและผลประโยชน์ระยะยาวอื่นของพนักงานคำนวณโดยใช้วิธีคิดลดแต่ละหน่วยที่ประมาณการไว้ (</w:t>
      </w:r>
      <w:r w:rsidRPr="00B1542B">
        <w:rPr>
          <w:rFonts w:ascii="BrowalliaUPC" w:hAnsi="BrowalliaUPC" w:cs="BrowalliaUPC"/>
          <w:sz w:val="26"/>
          <w:szCs w:val="26"/>
        </w:rPr>
        <w:t xml:space="preserve">Projected Unit Credit Method) </w:t>
      </w:r>
      <w:r w:rsidRPr="00B1542B">
        <w:rPr>
          <w:rFonts w:ascii="BrowalliaUPC" w:hAnsi="BrowalliaUPC" w:cs="BrowalliaUPC"/>
          <w:sz w:val="26"/>
          <w:szCs w:val="26"/>
          <w:cs/>
        </w:rPr>
        <w:t>โดยผู้เชี่ยวชาญอิสระ ได้ทำการประเมินภาระผูกพันดังกล่าวตามหลักคณิตศาสตร์ประกันภัย</w:t>
      </w:r>
    </w:p>
    <w:p w14:paraId="134F2BD5"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กำไรหรือขาดทุนจากการประการตามหลักคณิตศาสตร์ประกันภัย (</w:t>
      </w:r>
      <w:r w:rsidRPr="00B1542B">
        <w:rPr>
          <w:rFonts w:ascii="BrowalliaUPC" w:hAnsi="BrowalliaUPC" w:cs="BrowalliaUPC"/>
          <w:sz w:val="26"/>
          <w:szCs w:val="26"/>
        </w:rPr>
        <w:t xml:space="preserve">Actuarial gains or losses) </w:t>
      </w:r>
      <w:r w:rsidRPr="00B1542B">
        <w:rPr>
          <w:rFonts w:ascii="BrowalliaUPC" w:hAnsi="BrowalliaUPC" w:cs="BrowalliaUPC"/>
          <w:sz w:val="26"/>
          <w:szCs w:val="26"/>
          <w:cs/>
        </w:rPr>
        <w:t xml:space="preserve"> ที่เกิดจากการคำนวณผลประโยชน์หลังออกจากงานของพนักงานแสดงรายการไว้ในงบกำไรขาดทุนเบ็ดเสร็จอื่น กำไรหรือขาดทุนจากการประมาณการตามหลักคณิตศาสตร์ประกันภัยของผลประโยชน์ระยะยาวอื่นของพนักงานจะรับรู้ในกำไรหรือขาดทุน</w:t>
      </w:r>
      <w:bookmarkStart w:id="1" w:name="OLE_LINK6"/>
    </w:p>
    <w:p w14:paraId="5F51457F"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และกำไร (ขาดทุน) จากการประมาณการตามหลักคณิตศาสตร์ประกันภัย</w:t>
      </w:r>
    </w:p>
    <w:p w14:paraId="04BBFDAD" w14:textId="68897C88"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ประมาณการหนี้สิน</w:t>
      </w:r>
    </w:p>
    <w:p w14:paraId="3AFF7D8F"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กลุ่มบริษัทจะบันทึกประมาณการหนี้สินอันเป็นภาระผูกพันในปัจจุบันตามกฎหมายหรือตามข้อตกลงที่จัดทำไว้อันเป็นผลสืบเนื่องมาจากเหตุการณ์ในอดีต ซึ่งการชำระภาระผูกพันนั้นมีความเป็นไปได้ค่อนข้างแน่ว่าจะส่งผลให้บริษัทต้องสูญเสียทรัพยากรออกไป และตามประมาณการที่น่าเชื่อถือของจำนวนที่ต้องจ่าย</w:t>
      </w:r>
    </w:p>
    <w:p w14:paraId="7680BB20"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lastRenderedPageBreak/>
        <w:t>บริษัทจะวัดมูลค่าของจำนวนประมาณการหนี้สิน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74FA1C20" w14:textId="77777777" w:rsidR="00475AE1" w:rsidRPr="00B1542B" w:rsidRDefault="00475AE1" w:rsidP="00A76A66">
      <w:pPr>
        <w:pStyle w:val="BodyText"/>
        <w:shd w:val="clear" w:color="auto" w:fill="FFFFFF"/>
        <w:ind w:left="540"/>
        <w:jc w:val="thaiDistribute"/>
        <w:rPr>
          <w:rFonts w:ascii="BrowalliaUPC" w:hAnsi="BrowalliaUPC" w:cs="BrowalliaUPC"/>
          <w:sz w:val="26"/>
          <w:szCs w:val="26"/>
        </w:rPr>
      </w:pPr>
    </w:p>
    <w:p w14:paraId="527AF4F1" w14:textId="77777777" w:rsidR="00475AE1" w:rsidRPr="00B1542B" w:rsidRDefault="00475AE1" w:rsidP="00A76A66">
      <w:pPr>
        <w:pStyle w:val="BodyText"/>
        <w:shd w:val="clear" w:color="auto" w:fill="FFFFFF"/>
        <w:ind w:left="540"/>
        <w:jc w:val="thaiDistribute"/>
        <w:rPr>
          <w:rFonts w:ascii="BrowalliaUPC" w:hAnsi="BrowalliaUPC" w:cs="BrowalliaUPC"/>
          <w:sz w:val="26"/>
          <w:szCs w:val="26"/>
        </w:rPr>
      </w:pPr>
    </w:p>
    <w:p w14:paraId="170F8043" w14:textId="77777777" w:rsidR="00475AE1" w:rsidRPr="00B1542B" w:rsidRDefault="00475AE1" w:rsidP="00A76A66">
      <w:pPr>
        <w:pStyle w:val="BodyText"/>
        <w:shd w:val="clear" w:color="auto" w:fill="FFFFFF"/>
        <w:ind w:left="540"/>
        <w:jc w:val="thaiDistribute"/>
        <w:rPr>
          <w:rFonts w:ascii="BrowalliaUPC" w:hAnsi="BrowalliaUPC" w:cs="BrowalliaUPC"/>
          <w:sz w:val="26"/>
          <w:szCs w:val="26"/>
        </w:rPr>
      </w:pPr>
    </w:p>
    <w:p w14:paraId="36BCCE1D" w14:textId="77777777" w:rsidR="00475AE1" w:rsidRPr="00B1542B" w:rsidRDefault="00475AE1" w:rsidP="00A76A66">
      <w:pPr>
        <w:pStyle w:val="BodyText"/>
        <w:shd w:val="clear" w:color="auto" w:fill="FFFFFF"/>
        <w:ind w:left="540"/>
        <w:jc w:val="thaiDistribute"/>
        <w:rPr>
          <w:rFonts w:ascii="BrowalliaUPC" w:hAnsi="BrowalliaUPC" w:cs="BrowalliaUPC"/>
          <w:sz w:val="26"/>
          <w:szCs w:val="26"/>
        </w:rPr>
      </w:pPr>
    </w:p>
    <w:bookmarkEnd w:id="1"/>
    <w:p w14:paraId="4397B535" w14:textId="77777777"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 xml:space="preserve">การวัดมูลค่ายุติธรรม </w:t>
      </w:r>
    </w:p>
    <w:p w14:paraId="266FBB87"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 ที่กลุ่มบริษัท สามารถเข้าถึงได้ในวันดังกล่าว มูลค่ายุติธรรมของหนี้สินสะท้อนผลกระทบของความเสี่ยงที่ไม่สามารถปฏิบัติตามข้อกำหนดของภาระผูกพัน</w:t>
      </w:r>
    </w:p>
    <w:p w14:paraId="277A0289"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 xml:space="preserve">การวัดมูลค่ายุติธรรมของสินทรัพย์หรือหนี้สิน 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 ดังนี้ </w:t>
      </w:r>
    </w:p>
    <w:p w14:paraId="0EC0091B" w14:textId="77777777" w:rsidR="00A76A66" w:rsidRPr="00B1542B" w:rsidRDefault="00A76A66" w:rsidP="000D7577">
      <w:pPr>
        <w:pStyle w:val="block"/>
        <w:numPr>
          <w:ilvl w:val="0"/>
          <w:numId w:val="31"/>
        </w:numPr>
        <w:spacing w:after="0" w:line="240" w:lineRule="atLeast"/>
        <w:ind w:right="-7"/>
        <w:jc w:val="thaiDistribute"/>
        <w:rPr>
          <w:rFonts w:ascii="BrowalliaUPC" w:hAnsi="BrowalliaUPC" w:cs="BrowalliaUPC"/>
          <w:sz w:val="26"/>
          <w:szCs w:val="26"/>
          <w:lang w:bidi="th-TH"/>
        </w:rPr>
      </w:pPr>
      <w:r w:rsidRPr="00B1542B">
        <w:rPr>
          <w:rFonts w:ascii="BrowalliaUPC" w:hAnsi="BrowalliaUPC" w:cs="BrowalliaUPC"/>
          <w:sz w:val="26"/>
          <w:szCs w:val="26"/>
          <w:cs/>
          <w:lang w:bidi="th-TH"/>
        </w:rPr>
        <w:t xml:space="preserve">ข้อมูลระดับ </w:t>
      </w:r>
      <w:r w:rsidRPr="00B1542B">
        <w:rPr>
          <w:rFonts w:ascii="BrowalliaUPC" w:hAnsi="BrowalliaUPC" w:cs="BrowalliaUPC"/>
          <w:sz w:val="26"/>
          <w:szCs w:val="26"/>
          <w:lang w:val="en-US" w:bidi="th-TH"/>
        </w:rPr>
        <w:t>1</w:t>
      </w:r>
      <w:r w:rsidRPr="00B1542B">
        <w:rPr>
          <w:rFonts w:ascii="BrowalliaUPC" w:hAnsi="BrowalliaUPC" w:cs="BrowalliaUPC"/>
          <w:sz w:val="26"/>
          <w:szCs w:val="26"/>
          <w:lang w:bidi="th-TH"/>
        </w:rPr>
        <w:t xml:space="preserve">  </w:t>
      </w:r>
      <w:r w:rsidRPr="00B1542B">
        <w:rPr>
          <w:rFonts w:ascii="BrowalliaUPC" w:hAnsi="BrowalliaUPC" w:cs="BrowalliaUPC"/>
          <w:sz w:val="26"/>
          <w:szCs w:val="26"/>
          <w:cs/>
          <w:lang w:bidi="th-TH"/>
        </w:rPr>
        <w:t>เป็นราคาเสนอซื้อขายในตลาดที่มีสภาพคล่องสำหรับสินทรัพย์หรือหนี้สินอย่างเดียวกัน</w:t>
      </w:r>
    </w:p>
    <w:p w14:paraId="782A0149" w14:textId="77777777" w:rsidR="00A76A66" w:rsidRPr="00B1542B" w:rsidRDefault="00A76A66" w:rsidP="000D7577">
      <w:pPr>
        <w:pStyle w:val="block"/>
        <w:numPr>
          <w:ilvl w:val="0"/>
          <w:numId w:val="31"/>
        </w:numPr>
        <w:spacing w:after="0" w:line="240" w:lineRule="atLeast"/>
        <w:ind w:right="-7"/>
        <w:jc w:val="thaiDistribute"/>
        <w:rPr>
          <w:rFonts w:ascii="BrowalliaUPC" w:hAnsi="BrowalliaUPC" w:cs="BrowalliaUPC"/>
          <w:sz w:val="26"/>
          <w:szCs w:val="26"/>
          <w:lang w:bidi="th-TH"/>
        </w:rPr>
      </w:pPr>
      <w:r w:rsidRPr="00B1542B">
        <w:rPr>
          <w:rFonts w:ascii="BrowalliaUPC" w:hAnsi="BrowalliaUPC" w:cs="BrowalliaUPC"/>
          <w:sz w:val="26"/>
          <w:szCs w:val="26"/>
          <w:cs/>
          <w:lang w:bidi="th-TH"/>
        </w:rPr>
        <w:t>ข้อมูลระดับ</w:t>
      </w:r>
      <w:r w:rsidRPr="00B1542B">
        <w:rPr>
          <w:rFonts w:ascii="BrowalliaUPC" w:hAnsi="BrowalliaUPC" w:cs="BrowalliaUPC"/>
          <w:sz w:val="26"/>
          <w:szCs w:val="26"/>
          <w:lang w:bidi="th-TH"/>
        </w:rPr>
        <w:t xml:space="preserve"> 2  </w:t>
      </w:r>
      <w:r w:rsidRPr="00B1542B">
        <w:rPr>
          <w:rFonts w:ascii="BrowalliaUPC" w:hAnsi="BrowalliaUPC" w:cs="BrowalliaUPC"/>
          <w:sz w:val="26"/>
          <w:szCs w:val="26"/>
          <w:cs/>
          <w:lang w:bidi="th-TH"/>
        </w:rPr>
        <w:t xml:space="preserve">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 </w:t>
      </w:r>
      <w:r w:rsidRPr="00B1542B">
        <w:rPr>
          <w:rFonts w:ascii="BrowalliaUPC" w:hAnsi="BrowalliaUPC" w:cs="BrowalliaUPC"/>
          <w:sz w:val="26"/>
          <w:szCs w:val="26"/>
          <w:lang w:bidi="th-TH"/>
        </w:rPr>
        <w:t>1</w:t>
      </w:r>
    </w:p>
    <w:p w14:paraId="31D47F4D" w14:textId="2A77DC10" w:rsidR="00594CE2" w:rsidRPr="00B1542B" w:rsidRDefault="00A76A66" w:rsidP="00594CE2">
      <w:pPr>
        <w:pStyle w:val="block"/>
        <w:numPr>
          <w:ilvl w:val="0"/>
          <w:numId w:val="31"/>
        </w:numPr>
        <w:spacing w:after="0" w:line="240" w:lineRule="atLeast"/>
        <w:ind w:right="-7"/>
        <w:jc w:val="thaiDistribute"/>
        <w:rPr>
          <w:rFonts w:ascii="BrowalliaUPC" w:hAnsi="BrowalliaUPC" w:cs="BrowalliaUPC"/>
          <w:sz w:val="26"/>
          <w:szCs w:val="26"/>
          <w:lang w:bidi="th-TH"/>
        </w:rPr>
      </w:pPr>
      <w:r w:rsidRPr="00B1542B">
        <w:rPr>
          <w:rFonts w:ascii="BrowalliaUPC" w:hAnsi="BrowalliaUPC" w:cs="BrowalliaUPC"/>
          <w:sz w:val="26"/>
          <w:szCs w:val="26"/>
          <w:cs/>
          <w:lang w:bidi="th-TH"/>
        </w:rPr>
        <w:t>ข้อมูลระดับ</w:t>
      </w:r>
      <w:r w:rsidRPr="00B1542B">
        <w:rPr>
          <w:rFonts w:ascii="BrowalliaUPC" w:hAnsi="BrowalliaUPC" w:cs="BrowalliaUPC"/>
          <w:sz w:val="26"/>
          <w:szCs w:val="26"/>
          <w:lang w:bidi="th-TH"/>
        </w:rPr>
        <w:t xml:space="preserve"> 3  </w:t>
      </w:r>
      <w:r w:rsidRPr="00B1542B">
        <w:rPr>
          <w:rFonts w:ascii="BrowalliaUPC" w:hAnsi="BrowalliaUPC" w:cs="BrowalliaUPC"/>
          <w:sz w:val="26"/>
          <w:szCs w:val="26"/>
          <w:cs/>
          <w:lang w:bidi="th-TH"/>
        </w:rPr>
        <w:t>ข้อมูลที่ใช้เป็นข้อมูลที่ไม่สามารถสังเกตได้สำหรับสินทรัพย์หรือหนี้สินนั้น</w:t>
      </w:r>
    </w:p>
    <w:p w14:paraId="18724391" w14:textId="77777777" w:rsidR="00A76A66" w:rsidRPr="00B1542B" w:rsidRDefault="00A76A66" w:rsidP="00594CE2">
      <w:pPr>
        <w:pStyle w:val="block"/>
        <w:spacing w:after="0" w:line="240" w:lineRule="atLeast"/>
        <w:ind w:left="0" w:right="-7"/>
        <w:jc w:val="thaiDistribute"/>
        <w:rPr>
          <w:rFonts w:ascii="BrowalliaUPC" w:hAnsi="BrowalliaUPC" w:cs="BrowalliaUPC"/>
          <w:sz w:val="26"/>
          <w:szCs w:val="26"/>
          <w:lang w:bidi="th-TH"/>
        </w:rPr>
      </w:pPr>
    </w:p>
    <w:p w14:paraId="7296D0FD"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หากสินทรัพย์หรือหนี้สินที่วัดมูลค่าด้วยมูลค่ายุติธรรมมีราคาเสนอซื้อและราคาเสนอขาย</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กลุ่มบริษัทวัดมูลค่าสินทรัพย์และสถานะการเป็นสินทรัพย์ด้วยราคาเสนอซื้อ และวัดมูลค่าหนี้สินและสถานะการเป็นหนี้สินด้วยราคาเสนอขาย  </w:t>
      </w:r>
    </w:p>
    <w:p w14:paraId="1EDC6669"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 xml:space="preserve">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หากกลุ่มบริษัทพิจารณาว่ามูลค่ายุติธรรมของเครื่องมือทางการเงิน ณ วันที่รับรู้รายการเมื่อเริ่มแรกแตกต่างจากราคาของการทำรายการ ทำให้เครื่องมือทางการเงิน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วันที่รับรู้รายการเมื่อเริ่มแรกและราคาของการทำรายการและรับรู้ในกำไรหรือขาดทุนทันที เว้นแต่มูลค่ายุติธรรมที่ได้มาถูกจัดลำดับชั้นการวัดมูลค่ายุติธรรมอยู่ในระดับที่ </w:t>
      </w:r>
      <w:r w:rsidRPr="00B1542B">
        <w:rPr>
          <w:rFonts w:ascii="BrowalliaUPC" w:hAnsi="BrowalliaUPC" w:cs="BrowalliaUPC"/>
          <w:sz w:val="26"/>
          <w:szCs w:val="26"/>
        </w:rPr>
        <w:t>3</w:t>
      </w:r>
      <w:r w:rsidRPr="00B1542B">
        <w:rPr>
          <w:rFonts w:ascii="BrowalliaUPC" w:hAnsi="BrowalliaUPC" w:cs="BrowalliaUPC"/>
          <w:sz w:val="26"/>
          <w:szCs w:val="26"/>
          <w:cs/>
        </w:rPr>
        <w:t xml:space="preserve"> ผลต่างดังกล่าวจะรับรู้เป็นรายการรอตัดบัญชีซึ่งจะรับรู้ในกำไรหรือขาดทุนด้วยเกณฑ์ที่เหมาะสมตลอดอายุของเครื่องมือทางการเงินหรือจนกว่ามูลค่ายุติธรรมมีการโอนเปลี่ยนลำดับชั้นหรือเมื่อรายการดังกล่าวสิ้นสุดลง</w:t>
      </w:r>
    </w:p>
    <w:p w14:paraId="39640D66" w14:textId="0251A5AE"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รายได้จากสัญญาที่ทำกับลูกค้า</w:t>
      </w:r>
    </w:p>
    <w:p w14:paraId="4E62E0D7"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รายได้รับรู้เมื่อลูกค้ามีอำนาจควบคุมในสินค้าหรือบริการด้วยจำนวนเงินที่สะท้อนถึงสิ่งตอบแทนที่กลุ่มบริษัทคาดว่าจะมีสิทธิได้รับ ซึ่งไม่รวมจำนวนเงินที่เก็บแทนบุคคลที่สาม ภาษีมูลค่าเพิ่ม โดยแสดงสุทธิจากส่วนลดการค้า และส่วนลดตามปริมาณ รายได้รับรู้ ณ เวลาใดเวลาหนึ่ง เมื่อกลุ่มบริษัทปฏิบัติตามภาระผูกพันเสร็จสิ้นโดยการโอนสินค้าหรือบริการตามสัญญาให้กับลูกค้า</w:t>
      </w:r>
    </w:p>
    <w:p w14:paraId="42586954" w14:textId="77777777" w:rsidR="00A76A66" w:rsidRPr="00B1542B" w:rsidRDefault="00A76A66" w:rsidP="000D7577">
      <w:pPr>
        <w:pStyle w:val="ListParagraph"/>
        <w:numPr>
          <w:ilvl w:val="0"/>
          <w:numId w:val="32"/>
        </w:numPr>
        <w:shd w:val="clear" w:color="auto" w:fill="FFFFFF"/>
        <w:suppressAutoHyphens/>
        <w:overflowPunct w:val="0"/>
        <w:autoSpaceDE w:val="0"/>
        <w:autoSpaceDN w:val="0"/>
        <w:spacing w:after="0" w:line="240" w:lineRule="auto"/>
        <w:ind w:left="851" w:hanging="31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รายได้จากการขายสินค้าและบริการ</w:t>
      </w:r>
    </w:p>
    <w:p w14:paraId="6D521C74" w14:textId="114DA3C2" w:rsidR="00A76A66" w:rsidRPr="00B1542B" w:rsidRDefault="00A76A66" w:rsidP="00594CE2">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t>รายได้จากการขายสินค้าและบริการรับรู้เมื่อกลุ่มบริษัทได้โอนอำนาจควบคุมในสินค้าให้แก่ลูกค้าแล้ว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021A7E03" w14:textId="77777777" w:rsidR="00A76A66" w:rsidRPr="00B1542B" w:rsidRDefault="00A76A66" w:rsidP="000D7577">
      <w:pPr>
        <w:pStyle w:val="ListParagraph"/>
        <w:numPr>
          <w:ilvl w:val="0"/>
          <w:numId w:val="32"/>
        </w:numPr>
        <w:shd w:val="clear" w:color="auto" w:fill="FFFFFF"/>
        <w:suppressAutoHyphens/>
        <w:overflowPunct w:val="0"/>
        <w:autoSpaceDE w:val="0"/>
        <w:autoSpaceDN w:val="0"/>
        <w:spacing w:after="0" w:line="240" w:lineRule="auto"/>
        <w:ind w:left="851" w:hanging="311"/>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โปรแกรมสิทธิพิเศษแก่ลูกค้า</w:t>
      </w:r>
    </w:p>
    <w:p w14:paraId="4D60F3E8" w14:textId="77777777" w:rsidR="00A76A66" w:rsidRPr="00B1542B" w:rsidRDefault="00A76A66" w:rsidP="00A76A66">
      <w:pPr>
        <w:pStyle w:val="BodyText"/>
        <w:shd w:val="clear" w:color="auto" w:fill="FFFFFF"/>
        <w:ind w:left="851"/>
        <w:jc w:val="thaiDistribute"/>
        <w:rPr>
          <w:rFonts w:ascii="BrowalliaUPC" w:hAnsi="BrowalliaUPC" w:cs="BrowalliaUPC"/>
          <w:sz w:val="26"/>
          <w:szCs w:val="26"/>
        </w:rPr>
      </w:pPr>
      <w:r w:rsidRPr="00B1542B">
        <w:rPr>
          <w:rFonts w:ascii="BrowalliaUPC" w:hAnsi="BrowalliaUPC" w:cs="BrowalliaUPC"/>
          <w:sz w:val="26"/>
          <w:szCs w:val="26"/>
          <w:cs/>
        </w:rPr>
        <w:lastRenderedPageBreak/>
        <w:t>สำหรับโปรแกรมสิทธิพิเศษที่กลุ่มบริษัทมีให้ลูกค้า สิ่งตอบแทนที่ได้รับจะปันส่วนตามสัดส่วนของราคาขายที่เป็นเอกเทศของสินค้า และคะแนนหรือส่วนลดจากการสะสมยอดซื้อ จำนวนเงินที่ปันส่วนให้กับคะแนนหรือส่วนลดจากการสะสมยอดซื้อจะรับรู้เป็นหนี้สินที่เกิดจากสัญญา และรับรู้รายได้เมื่อลูกค้าใช้สิทธิหรือเมื่อมีความน่าจะเป็นน้อยมากที่ลูกค้าจะใช้สิทธิดังกล่าว ทั้งนี้ ราคาขายที่เป็นเอกเทศของคะแนนหรือส่วนลดจากการสะสมยอดซื้อประมาณการโดยอ้างอิงกับส่วนลดที่ให้แก่ลูกค้าและความน่าจะเป็นที่ลูกค้าจะใช้สิทธิ และจะได้รับการทบทวนการประมาณการดังกล่าว ณ วันสิ้นรอบระยะเวลารายงาน</w:t>
      </w:r>
    </w:p>
    <w:p w14:paraId="0B8F0281" w14:textId="77777777" w:rsidR="007E1285" w:rsidRPr="00B1542B" w:rsidRDefault="007E1285" w:rsidP="00A76A66">
      <w:pPr>
        <w:pStyle w:val="BodyText"/>
        <w:shd w:val="clear" w:color="auto" w:fill="FFFFFF"/>
        <w:ind w:left="851"/>
        <w:jc w:val="thaiDistribute"/>
        <w:rPr>
          <w:rFonts w:ascii="BrowalliaUPC" w:hAnsi="BrowalliaUPC" w:cs="BrowalliaUPC"/>
          <w:sz w:val="26"/>
          <w:szCs w:val="26"/>
        </w:rPr>
      </w:pPr>
    </w:p>
    <w:p w14:paraId="31B8F803" w14:textId="1D581D94"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รายได้อื่น</w:t>
      </w:r>
    </w:p>
    <w:p w14:paraId="200F4E9A"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 xml:space="preserve">รายได้อื่นซึ่งประกอบด้วยดอกเบี้ยรับและอื่น ๆ โดยทั่วไปบันทึกด้วยเกณฑ์คงค้าง </w:t>
      </w:r>
    </w:p>
    <w:p w14:paraId="75093E52" w14:textId="5C6F9AFD"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ภาษีเงินได้</w:t>
      </w:r>
    </w:p>
    <w:p w14:paraId="7EA8C7D2"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 xml:space="preserve">ค่าใช้จ่ายภาษีเงินได้สำหรับปีประกอบด้วยภาษีเงินได้ของงวดปัจจุบันและภาษีเงินได้รอการตัดบัญชีซึ่งรับรู้ในกำไรหรือขาดทุน เว้นแต่รายการที่รับรู้โดยตรงในกำไรขาดทุนเบ็ดเสร็จอื่น </w:t>
      </w:r>
    </w:p>
    <w:p w14:paraId="2C06C30B"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ภาษีเงินได้ของงวดปัจจุบันบันทึกโดยคำนวณจากกำไรหรือขาดทุนประจำปีที่ต้องเสียภาษี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p>
    <w:p w14:paraId="1A754B4C"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สำหรับ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หากเป็นไปได้ว่าจะไม่มีการกลับรายการในอนาคตอันใกล้ </w:t>
      </w:r>
    </w:p>
    <w:p w14:paraId="20D67555"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วันที่สิ้นรอบระยะเวลาที่รายงาน โดยใช้อัตราภาษีที่ประกาศใช้หรือที่คาดว่ามีผลบังคับใช้ ณ วันที่รายงาน</w:t>
      </w:r>
      <w:r w:rsidRPr="00B1542B">
        <w:rPr>
          <w:rFonts w:ascii="BrowalliaUPC" w:hAnsi="BrowalliaUPC" w:cs="BrowalliaUPC"/>
          <w:sz w:val="26"/>
          <w:szCs w:val="26"/>
        </w:rPr>
        <w:t xml:space="preserve"> </w:t>
      </w:r>
      <w:r w:rsidRPr="00B1542B">
        <w:rPr>
          <w:rFonts w:ascii="BrowalliaUPC" w:hAnsi="BrowalliaUPC" w:cs="BrowalliaUPC"/>
          <w:sz w:val="26"/>
          <w:szCs w:val="26"/>
          <w:cs/>
        </w:rPr>
        <w:t>ทั้งนี้ สินทรัพย์ภาษีเงินได้ของงวดปัจจุบันจะหักกลบกับหนี้สินภาษีเงินได้ของงวดปัจจุบันในงบการเงินเฉพาะกิจการ</w:t>
      </w:r>
    </w:p>
    <w:p w14:paraId="5E6005BC"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cs/>
        </w:rPr>
      </w:pPr>
      <w:r w:rsidRPr="00B1542B">
        <w:rPr>
          <w:rFonts w:ascii="BrowalliaUPC" w:hAnsi="BrowalliaUPC" w:cs="BrowalliaUPC"/>
          <w:sz w:val="26"/>
          <w:szCs w:val="26"/>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490EBE95" w14:textId="1AB661A3"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กำไรต่อหุ้น</w:t>
      </w:r>
    </w:p>
    <w:p w14:paraId="55B24187"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กำไรต่อหุ้นคำนวณโดยการหารกำไรหรือขาดทุนของผู้ถือหุ้นสามัญของบริษัทด้วยจำนวนหุ้นสามัญถัวเฉลี่ยถ่วงน้ำหนักที่ออกจำหน่ายระหว่างปี</w:t>
      </w:r>
    </w:p>
    <w:p w14:paraId="44EE50CD" w14:textId="66AA7382"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บุคคลหรือกิจการที่เกี่ยวข้องกัน</w:t>
      </w:r>
    </w:p>
    <w:p w14:paraId="059EB426"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14:paraId="3471C9F5" w14:textId="77777777" w:rsidR="00A76A66" w:rsidRPr="00B1542B" w:rsidRDefault="00A76A66" w:rsidP="00A76A66">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79F7776B" w14:textId="203BB7E3" w:rsidR="00A76A66" w:rsidRPr="00B1542B" w:rsidRDefault="00A76A66" w:rsidP="00C26C14">
      <w:pPr>
        <w:pStyle w:val="ListParagraph"/>
        <w:numPr>
          <w:ilvl w:val="1"/>
          <w:numId w:val="42"/>
        </w:numPr>
        <w:shd w:val="clear" w:color="auto" w:fill="FFFFFF"/>
        <w:suppressAutoHyphens/>
        <w:overflowPunct w:val="0"/>
        <w:autoSpaceDE w:val="0"/>
        <w:autoSpaceDN w:val="0"/>
        <w:spacing w:after="0" w:line="240" w:lineRule="auto"/>
        <w:ind w:left="540"/>
        <w:contextualSpacing w:val="0"/>
        <w:jc w:val="thaiDistribute"/>
        <w:textAlignment w:val="baseline"/>
        <w:outlineLvl w:val="0"/>
        <w:rPr>
          <w:rFonts w:ascii="BrowalliaUPC" w:hAnsi="BrowalliaUPC" w:cs="BrowalliaUPC"/>
          <w:sz w:val="26"/>
          <w:szCs w:val="26"/>
        </w:rPr>
      </w:pPr>
      <w:r w:rsidRPr="00B1542B">
        <w:rPr>
          <w:rFonts w:ascii="BrowalliaUPC" w:hAnsi="BrowalliaUPC" w:cs="BrowalliaUPC"/>
          <w:sz w:val="26"/>
          <w:szCs w:val="26"/>
          <w:cs/>
        </w:rPr>
        <w:t>รายงานทางการเงินจำแนกตามส่วนงาน</w:t>
      </w:r>
    </w:p>
    <w:p w14:paraId="0338525E" w14:textId="2E0A54E2" w:rsidR="007E4C79" w:rsidRPr="00B1542B" w:rsidRDefault="00A76A66" w:rsidP="00594CE2">
      <w:pPr>
        <w:pStyle w:val="BodyText"/>
        <w:shd w:val="clear" w:color="auto" w:fill="FFFFFF"/>
        <w:ind w:left="540"/>
        <w:jc w:val="thaiDistribute"/>
        <w:rPr>
          <w:rFonts w:ascii="BrowalliaUPC" w:hAnsi="BrowalliaUPC" w:cs="BrowalliaUPC"/>
          <w:sz w:val="26"/>
          <w:szCs w:val="26"/>
        </w:rPr>
      </w:pPr>
      <w:r w:rsidRPr="00B1542B">
        <w:rPr>
          <w:rFonts w:ascii="BrowalliaUPC" w:hAnsi="BrowalliaUPC" w:cs="BrowalliaUPC"/>
          <w:sz w:val="26"/>
          <w:szCs w:val="26"/>
          <w:cs/>
        </w:rPr>
        <w:lastRenderedPageBreak/>
        <w:t>ข้อมูลจำแนกตามส่วนงานได้จัดทำขึ้นโดยอาศัยรายงานภายในของกลุ่มบริษัทซึ่งจำแนกข้อมูลทางการเงิน      ตามการให้บริการหรือผลิตภัณฑ์ของแต่ละสายธุรกิจ</w:t>
      </w:r>
    </w:p>
    <w:p w14:paraId="5CDAD991" w14:textId="77777777" w:rsidR="00594CE2" w:rsidRPr="00B1542B" w:rsidRDefault="00594CE2" w:rsidP="00594CE2">
      <w:pPr>
        <w:pStyle w:val="BodyText"/>
        <w:shd w:val="clear" w:color="auto" w:fill="FFFFFF"/>
        <w:ind w:left="540"/>
        <w:jc w:val="thaiDistribute"/>
        <w:rPr>
          <w:rFonts w:ascii="BrowalliaUPC" w:hAnsi="BrowalliaUPC" w:cs="BrowalliaUPC"/>
          <w:sz w:val="26"/>
          <w:szCs w:val="26"/>
        </w:rPr>
      </w:pPr>
    </w:p>
    <w:p w14:paraId="5838F05E" w14:textId="77777777" w:rsidR="00475AE1" w:rsidRPr="00B1542B" w:rsidRDefault="00475AE1" w:rsidP="00594CE2">
      <w:pPr>
        <w:pStyle w:val="BodyText"/>
        <w:shd w:val="clear" w:color="auto" w:fill="FFFFFF"/>
        <w:ind w:left="540"/>
        <w:jc w:val="thaiDistribute"/>
        <w:rPr>
          <w:rFonts w:ascii="BrowalliaUPC" w:hAnsi="BrowalliaUPC" w:cs="BrowalliaUPC"/>
          <w:sz w:val="26"/>
          <w:szCs w:val="26"/>
        </w:rPr>
      </w:pPr>
    </w:p>
    <w:p w14:paraId="6327F2B1" w14:textId="77777777" w:rsidR="00475AE1" w:rsidRPr="00B1542B" w:rsidRDefault="00475AE1" w:rsidP="00594CE2">
      <w:pPr>
        <w:pStyle w:val="BodyText"/>
        <w:shd w:val="clear" w:color="auto" w:fill="FFFFFF"/>
        <w:ind w:left="540"/>
        <w:jc w:val="thaiDistribute"/>
        <w:rPr>
          <w:rFonts w:ascii="BrowalliaUPC" w:hAnsi="BrowalliaUPC" w:cs="BrowalliaUPC"/>
          <w:sz w:val="26"/>
          <w:szCs w:val="26"/>
        </w:rPr>
      </w:pPr>
    </w:p>
    <w:p w14:paraId="3A7B4CA7" w14:textId="77777777" w:rsidR="00475AE1" w:rsidRPr="00B1542B" w:rsidRDefault="00475AE1" w:rsidP="00594CE2">
      <w:pPr>
        <w:pStyle w:val="BodyText"/>
        <w:shd w:val="clear" w:color="auto" w:fill="FFFFFF"/>
        <w:ind w:left="540"/>
        <w:jc w:val="thaiDistribute"/>
        <w:rPr>
          <w:rFonts w:ascii="BrowalliaUPC" w:hAnsi="BrowalliaUPC" w:cs="BrowalliaUPC"/>
          <w:sz w:val="26"/>
          <w:szCs w:val="26"/>
        </w:rPr>
      </w:pPr>
    </w:p>
    <w:p w14:paraId="35A0276E" w14:textId="77777777" w:rsidR="00475AE1" w:rsidRPr="00B1542B" w:rsidRDefault="00475AE1" w:rsidP="00594CE2">
      <w:pPr>
        <w:pStyle w:val="BodyText"/>
        <w:shd w:val="clear" w:color="auto" w:fill="FFFFFF"/>
        <w:ind w:left="540"/>
        <w:jc w:val="thaiDistribute"/>
        <w:rPr>
          <w:rFonts w:ascii="BrowalliaUPC" w:hAnsi="BrowalliaUPC" w:cs="BrowalliaUPC"/>
          <w:sz w:val="26"/>
          <w:szCs w:val="26"/>
        </w:rPr>
      </w:pPr>
    </w:p>
    <w:p w14:paraId="50C08122" w14:textId="0D908D2A" w:rsidR="000D3B32" w:rsidRPr="00B1542B" w:rsidRDefault="000D3B32" w:rsidP="000D757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UPC" w:hAnsi="BrowalliaUPC" w:cs="BrowalliaUPC"/>
          <w:b/>
          <w:bCs/>
          <w:sz w:val="26"/>
          <w:szCs w:val="26"/>
          <w:cs/>
          <w:lang w:val="en-GB"/>
        </w:rPr>
      </w:pPr>
      <w:r w:rsidRPr="00B1542B">
        <w:rPr>
          <w:rFonts w:ascii="BrowalliaUPC" w:hAnsi="BrowalliaUPC" w:cs="BrowalliaUPC"/>
          <w:sz w:val="26"/>
          <w:szCs w:val="26"/>
          <w:u w:val="single"/>
          <w:cs/>
        </w:rPr>
        <w:t>รายการบัญชีกับบุคคลและบริษัทที่เกี่ยวข้องกัน</w:t>
      </w:r>
    </w:p>
    <w:p w14:paraId="0426D052" w14:textId="77777777" w:rsidR="000D3B32" w:rsidRPr="00B1542B" w:rsidRDefault="000D3B32" w:rsidP="00A5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rPr>
      </w:pPr>
    </w:p>
    <w:p w14:paraId="570AD363" w14:textId="2FA8408D" w:rsidR="002622CD" w:rsidRPr="00B1542B" w:rsidRDefault="004D59AD" w:rsidP="00A5692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BrowalliaUPC" w:hAnsi="BrowalliaUPC" w:cs="BrowalliaUPC"/>
          <w:sz w:val="26"/>
          <w:szCs w:val="26"/>
        </w:rPr>
      </w:pPr>
      <w:r w:rsidRPr="00B1542B">
        <w:rPr>
          <w:rFonts w:ascii="BrowalliaUPC" w:hAnsi="BrowalliaUPC" w:cs="BrowalliaUPC"/>
          <w:sz w:val="26"/>
          <w:szCs w:val="26"/>
          <w:cs/>
          <w:lang w:val="en-GB"/>
        </w:rPr>
        <w:t>กลุ่มบริษัท</w:t>
      </w:r>
      <w:r w:rsidR="0038392B" w:rsidRPr="00B1542B">
        <w:rPr>
          <w:rFonts w:ascii="BrowalliaUPC" w:hAnsi="BrowalliaUPC" w:cs="BrowalliaUPC"/>
          <w:sz w:val="26"/>
          <w:szCs w:val="26"/>
          <w:cs/>
          <w:lang w:val="en-GB"/>
        </w:rPr>
        <w:t>มีรายการธุรกิจระหว่างกันกับบุคคลหรือกิจการที่เกี่ยวข้องกัน บุคคลหรือกิจการที่เกี่ยวข้องกัน ได้แก่ บุคคลหรือกิจการต่าง</w:t>
      </w:r>
      <w:r w:rsidR="0041638D" w:rsidRPr="00B1542B">
        <w:rPr>
          <w:rFonts w:ascii="BrowalliaUPC" w:hAnsi="BrowalliaUPC" w:cs="BrowalliaUPC"/>
          <w:sz w:val="26"/>
          <w:szCs w:val="26"/>
          <w:cs/>
          <w:lang w:val="en-GB"/>
        </w:rPr>
        <w:t xml:space="preserve"> </w:t>
      </w:r>
      <w:r w:rsidR="0038392B" w:rsidRPr="00B1542B">
        <w:rPr>
          <w:rFonts w:ascii="BrowalliaUPC" w:hAnsi="BrowalliaUPC" w:cs="BrowalliaUPC"/>
          <w:sz w:val="26"/>
          <w:szCs w:val="26"/>
          <w:cs/>
          <w:lang w:val="en-GB"/>
        </w:rPr>
        <w:t>ๆ ที่มีความเกี่ยวข้องกับบริษัทหรือบริษัทย่อย โดยการมีผู้ถือหุ้นร่วมกันหรือมีกรรมการร่วมกัน</w:t>
      </w:r>
    </w:p>
    <w:p w14:paraId="783CF301" w14:textId="4F2D8DA2" w:rsidR="002741ED" w:rsidRPr="00B1542B" w:rsidRDefault="002159D7" w:rsidP="00A5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UPC" w:hAnsi="BrowalliaUPC" w:cs="BrowalliaUPC"/>
          <w:sz w:val="26"/>
          <w:szCs w:val="26"/>
        </w:rPr>
      </w:pPr>
      <w:r w:rsidRPr="00B1542B">
        <w:rPr>
          <w:rFonts w:ascii="BrowalliaUPC" w:hAnsi="BrowalliaUPC" w:cs="BrowalliaUPC"/>
          <w:sz w:val="26"/>
          <w:szCs w:val="26"/>
        </w:rPr>
        <w:t xml:space="preserve">                                                                                                                                                                                                                                                                                                                                                                                                                                                                                                                                                                                                                                                                       </w:t>
      </w:r>
    </w:p>
    <w:p w14:paraId="039843B3" w14:textId="52D96E29" w:rsidR="0052340F" w:rsidRPr="00B1542B" w:rsidRDefault="0038392B" w:rsidP="00594CE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BrowalliaUPC" w:hAnsi="BrowalliaUPC" w:cs="BrowalliaUPC"/>
          <w:sz w:val="26"/>
          <w:szCs w:val="26"/>
          <w:lang w:val="en-GB"/>
        </w:rPr>
      </w:pPr>
      <w:r w:rsidRPr="00B1542B">
        <w:rPr>
          <w:rFonts w:ascii="BrowalliaUPC" w:hAnsi="BrowalliaUPC" w:cs="BrowalliaUPC"/>
          <w:sz w:val="26"/>
          <w:szCs w:val="26"/>
          <w:cs/>
          <w:lang w:val="en-GB"/>
        </w:rPr>
        <w:t>รายละเอียดความสัมพันธ์ที่</w:t>
      </w:r>
      <w:r w:rsidR="004D59AD" w:rsidRPr="00B1542B">
        <w:rPr>
          <w:rFonts w:ascii="BrowalliaUPC" w:hAnsi="BrowalliaUPC" w:cs="BrowalliaUPC"/>
          <w:sz w:val="26"/>
          <w:szCs w:val="26"/>
          <w:cs/>
          <w:lang w:val="en-GB"/>
        </w:rPr>
        <w:t>กลุ่มบริษัท</w:t>
      </w:r>
      <w:r w:rsidRPr="00B1542B">
        <w:rPr>
          <w:rFonts w:ascii="BrowalliaUPC" w:hAnsi="BrowalliaUPC" w:cs="BrowalliaUPC"/>
          <w:sz w:val="26"/>
          <w:szCs w:val="26"/>
          <w:cs/>
          <w:lang w:val="en-GB"/>
        </w:rPr>
        <w:t>มีกับบุคคลหรือกิจการที่เกี่ยวข้องกัน</w:t>
      </w:r>
      <w:r w:rsidR="00EB5887" w:rsidRPr="00B1542B">
        <w:rPr>
          <w:rFonts w:ascii="BrowalliaUPC" w:hAnsi="BrowalliaUPC" w:cs="BrowalliaUPC"/>
          <w:sz w:val="26"/>
          <w:szCs w:val="26"/>
          <w:cs/>
          <w:lang w:val="en-GB"/>
        </w:rPr>
        <w:t xml:space="preserve"> </w:t>
      </w:r>
      <w:r w:rsidRPr="00B1542B">
        <w:rPr>
          <w:rFonts w:ascii="BrowalliaUPC" w:hAnsi="BrowalliaUPC" w:cs="BrowalliaUPC"/>
          <w:sz w:val="26"/>
          <w:szCs w:val="26"/>
          <w:cs/>
          <w:lang w:val="en-GB"/>
        </w:rPr>
        <w:t>ซึ่งมีการควบคุมหรือควบคุมร่วมกันในบริษัท หรือเป็นบุคคลหรือกิจการที่มีรายการบัญชีกับบริษัท มีดังนี้</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980"/>
        <w:gridCol w:w="3150"/>
      </w:tblGrid>
      <w:tr w:rsidR="00D52832" w:rsidRPr="00B1542B" w14:paraId="29A8E561" w14:textId="77777777" w:rsidTr="00A56922">
        <w:tc>
          <w:tcPr>
            <w:tcW w:w="3960" w:type="dxa"/>
          </w:tcPr>
          <w:p w14:paraId="73460403" w14:textId="274AAE40" w:rsidR="00D52832" w:rsidRPr="00B1542B" w:rsidRDefault="00D52832" w:rsidP="00FD18F7">
            <w:pPr>
              <w:pStyle w:val="BodyText2"/>
              <w:pBdr>
                <w:bottom w:val="single" w:sz="4" w:space="1" w:color="auto"/>
              </w:pBdr>
              <w:tabs>
                <w:tab w:val="clear" w:pos="227"/>
                <w:tab w:val="clear" w:pos="454"/>
              </w:tabs>
              <w:spacing w:after="0" w:line="380" w:lineRule="exact"/>
              <w:ind w:left="-384" w:firstLine="384"/>
              <w:jc w:val="center"/>
              <w:rPr>
                <w:rFonts w:ascii="BrowalliaUPC" w:hAnsi="BrowalliaUPC" w:cs="BrowalliaUPC"/>
                <w:sz w:val="26"/>
                <w:szCs w:val="26"/>
              </w:rPr>
            </w:pPr>
            <w:r w:rsidRPr="00B1542B">
              <w:rPr>
                <w:rFonts w:ascii="BrowalliaUPC" w:hAnsi="BrowalliaUPC" w:cs="BrowalliaUPC"/>
                <w:sz w:val="26"/>
                <w:szCs w:val="26"/>
                <w:cs/>
                <w:lang w:val="en-GB"/>
              </w:rPr>
              <w:t xml:space="preserve">รายชื่อบริษัท </w:t>
            </w:r>
          </w:p>
        </w:tc>
        <w:tc>
          <w:tcPr>
            <w:tcW w:w="1980" w:type="dxa"/>
          </w:tcPr>
          <w:p w14:paraId="6014EAD0" w14:textId="2F93DB9B" w:rsidR="00D52832" w:rsidRPr="00B1542B" w:rsidRDefault="00D52832" w:rsidP="00FD18F7">
            <w:pPr>
              <w:pStyle w:val="BodyText2"/>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UPC" w:hAnsi="BrowalliaUPC" w:cs="BrowalliaUPC"/>
                <w:sz w:val="26"/>
                <w:szCs w:val="26"/>
                <w:cs/>
              </w:rPr>
            </w:pPr>
            <w:r w:rsidRPr="00B1542B">
              <w:rPr>
                <w:rFonts w:ascii="BrowalliaUPC" w:hAnsi="BrowalliaUPC" w:cs="BrowalliaUPC"/>
                <w:sz w:val="26"/>
                <w:szCs w:val="26"/>
                <w:cs/>
                <w:lang w:val="en-GB"/>
              </w:rPr>
              <w:t>จัดตั้งในประเทศ</w:t>
            </w:r>
          </w:p>
        </w:tc>
        <w:tc>
          <w:tcPr>
            <w:tcW w:w="3150" w:type="dxa"/>
          </w:tcPr>
          <w:p w14:paraId="1D8113FE" w14:textId="61033703" w:rsidR="00D52832" w:rsidRPr="00B1542B" w:rsidRDefault="00D52832" w:rsidP="00FD18F7">
            <w:pPr>
              <w:pStyle w:val="BodyText2"/>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ลักษณะความสัมพันธ์</w:t>
            </w:r>
          </w:p>
        </w:tc>
      </w:tr>
      <w:tr w:rsidR="00D52832" w:rsidRPr="00B1542B" w14:paraId="399E89D4" w14:textId="77777777" w:rsidTr="00A56922">
        <w:tc>
          <w:tcPr>
            <w:tcW w:w="3960" w:type="dxa"/>
          </w:tcPr>
          <w:p w14:paraId="2B9B6525" w14:textId="2A529CED" w:rsidR="00D52832" w:rsidRPr="00B1542B" w:rsidRDefault="00D52832" w:rsidP="00FD18F7">
            <w:pPr>
              <w:pStyle w:val="BodyText2"/>
              <w:tabs>
                <w:tab w:val="clear" w:pos="227"/>
                <w:tab w:val="clear" w:pos="454"/>
              </w:tabs>
              <w:spacing w:after="0" w:line="380" w:lineRule="exact"/>
              <w:jc w:val="thaiDistribute"/>
              <w:rPr>
                <w:rFonts w:ascii="BrowalliaUPC" w:hAnsi="BrowalliaUPC" w:cs="BrowalliaUPC"/>
                <w:sz w:val="26"/>
                <w:szCs w:val="26"/>
              </w:rPr>
            </w:pPr>
          </w:p>
        </w:tc>
        <w:tc>
          <w:tcPr>
            <w:tcW w:w="1980" w:type="dxa"/>
          </w:tcPr>
          <w:p w14:paraId="038409FF" w14:textId="6152389C" w:rsidR="00D52832" w:rsidRPr="00B1542B" w:rsidRDefault="00D52832"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UPC" w:hAnsi="BrowalliaUPC" w:cs="BrowalliaUPC"/>
                <w:sz w:val="26"/>
                <w:szCs w:val="26"/>
              </w:rPr>
            </w:pPr>
          </w:p>
        </w:tc>
        <w:tc>
          <w:tcPr>
            <w:tcW w:w="3150" w:type="dxa"/>
          </w:tcPr>
          <w:p w14:paraId="7B802F09" w14:textId="5DFA2B0B" w:rsidR="00D52832" w:rsidRPr="00B1542B" w:rsidRDefault="00D52832"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UPC" w:hAnsi="BrowalliaUPC" w:cs="BrowalliaUPC"/>
                <w:sz w:val="26"/>
                <w:szCs w:val="26"/>
              </w:rPr>
            </w:pPr>
          </w:p>
        </w:tc>
      </w:tr>
      <w:tr w:rsidR="00B51BBE" w:rsidRPr="00B1542B" w14:paraId="6602E8F2" w14:textId="77777777" w:rsidTr="00A56922">
        <w:tc>
          <w:tcPr>
            <w:tcW w:w="3960" w:type="dxa"/>
          </w:tcPr>
          <w:p w14:paraId="0EDE7552" w14:textId="0D33A50E" w:rsidR="00B51BBE" w:rsidRPr="00B1542B" w:rsidRDefault="00B51BBE" w:rsidP="00FD18F7">
            <w:pPr>
              <w:pStyle w:val="BodyText2"/>
              <w:tabs>
                <w:tab w:val="clear" w:pos="227"/>
                <w:tab w:val="clear" w:pos="454"/>
              </w:tabs>
              <w:spacing w:after="0" w:line="380" w:lineRule="exact"/>
              <w:jc w:val="thaiDistribute"/>
              <w:rPr>
                <w:rFonts w:ascii="BrowalliaUPC" w:hAnsi="BrowalliaUPC" w:cs="BrowalliaUPC"/>
                <w:sz w:val="26"/>
                <w:szCs w:val="26"/>
                <w:cs/>
              </w:rPr>
            </w:pPr>
            <w:r w:rsidRPr="00B1542B">
              <w:rPr>
                <w:rFonts w:ascii="BrowalliaUPC" w:hAnsi="BrowalliaUPC" w:cs="BrowalliaUPC"/>
                <w:sz w:val="26"/>
                <w:szCs w:val="26"/>
                <w:cs/>
                <w:lang w:val="en-GB"/>
              </w:rPr>
              <w:t>บริษัท ฟู้ดโฮลดิ้ง จำกัด</w:t>
            </w:r>
          </w:p>
        </w:tc>
        <w:tc>
          <w:tcPr>
            <w:tcW w:w="1980" w:type="dxa"/>
          </w:tcPr>
          <w:p w14:paraId="07477594" w14:textId="35C3524E" w:rsidR="00B51BBE" w:rsidRPr="00B1542B" w:rsidRDefault="00B51BBE"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UPC" w:hAnsi="BrowalliaUPC" w:cs="BrowalliaUPC"/>
                <w:sz w:val="26"/>
                <w:szCs w:val="26"/>
                <w:cs/>
              </w:rPr>
            </w:pPr>
            <w:r w:rsidRPr="00B1542B">
              <w:rPr>
                <w:rFonts w:ascii="BrowalliaUPC" w:hAnsi="BrowalliaUPC" w:cs="BrowalliaUPC"/>
                <w:sz w:val="26"/>
                <w:szCs w:val="26"/>
                <w:cs/>
                <w:lang w:val="en-GB"/>
              </w:rPr>
              <w:t>ไทย</w:t>
            </w:r>
          </w:p>
        </w:tc>
        <w:tc>
          <w:tcPr>
            <w:tcW w:w="3150" w:type="dxa"/>
          </w:tcPr>
          <w:p w14:paraId="5B765760" w14:textId="57993F71" w:rsidR="00B51BBE" w:rsidRPr="00B1542B" w:rsidRDefault="00B51BBE"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บริษัทย่อย</w:t>
            </w:r>
          </w:p>
        </w:tc>
      </w:tr>
      <w:tr w:rsidR="00B51BBE" w:rsidRPr="00B1542B" w14:paraId="43566006" w14:textId="77777777" w:rsidTr="008E5F72">
        <w:tc>
          <w:tcPr>
            <w:tcW w:w="3960" w:type="dxa"/>
            <w:shd w:val="clear" w:color="auto" w:fill="auto"/>
          </w:tcPr>
          <w:p w14:paraId="410A4931" w14:textId="04B8DCE0" w:rsidR="00B51BBE" w:rsidRPr="00B1542B" w:rsidRDefault="00B51BBE" w:rsidP="00FD18F7">
            <w:pPr>
              <w:pStyle w:val="BodyText2"/>
              <w:tabs>
                <w:tab w:val="clear" w:pos="227"/>
                <w:tab w:val="clear" w:pos="454"/>
              </w:tabs>
              <w:spacing w:after="0" w:line="380" w:lineRule="exact"/>
              <w:jc w:val="thaiDistribute"/>
              <w:rPr>
                <w:rFonts w:ascii="BrowalliaUPC" w:hAnsi="BrowalliaUPC" w:cs="BrowalliaUPC"/>
                <w:sz w:val="26"/>
                <w:szCs w:val="26"/>
                <w:cs/>
              </w:rPr>
            </w:pPr>
            <w:r w:rsidRPr="00B1542B">
              <w:rPr>
                <w:rFonts w:ascii="BrowalliaUPC" w:hAnsi="BrowalliaUPC" w:cs="BrowalliaUPC"/>
                <w:sz w:val="26"/>
                <w:szCs w:val="26"/>
                <w:cs/>
                <w:lang w:val="en-GB"/>
              </w:rPr>
              <w:t>บริษัท โดมิโน่ เอเ</w:t>
            </w:r>
            <w:r w:rsidR="009A0487" w:rsidRPr="00B1542B">
              <w:rPr>
                <w:rFonts w:ascii="BrowalliaUPC" w:hAnsi="BrowalliaUPC" w:cs="BrowalliaUPC"/>
                <w:sz w:val="26"/>
                <w:szCs w:val="26"/>
                <w:cs/>
                <w:lang w:val="en-GB"/>
              </w:rPr>
              <w:t>ซี</w:t>
            </w:r>
            <w:r w:rsidRPr="00B1542B">
              <w:rPr>
                <w:rFonts w:ascii="BrowalliaUPC" w:hAnsi="BrowalliaUPC" w:cs="BrowalliaUPC"/>
                <w:sz w:val="26"/>
                <w:szCs w:val="26"/>
                <w:cs/>
                <w:lang w:val="en-GB"/>
              </w:rPr>
              <w:t>ย แปซิฟิค</w:t>
            </w:r>
            <w:r w:rsidRPr="00B1542B">
              <w:rPr>
                <w:rFonts w:ascii="BrowalliaUPC" w:hAnsi="BrowalliaUPC" w:cs="BrowalliaUPC"/>
                <w:sz w:val="26"/>
                <w:szCs w:val="26"/>
              </w:rPr>
              <w:t xml:space="preserve"> </w:t>
            </w:r>
            <w:r w:rsidRPr="00B1542B">
              <w:rPr>
                <w:rFonts w:ascii="BrowalliaUPC" w:hAnsi="BrowalliaUPC" w:cs="BrowalliaUPC"/>
                <w:sz w:val="26"/>
                <w:szCs w:val="26"/>
                <w:cs/>
                <w:lang w:val="en-GB"/>
              </w:rPr>
              <w:t>จำกัด</w:t>
            </w:r>
          </w:p>
        </w:tc>
        <w:tc>
          <w:tcPr>
            <w:tcW w:w="1980" w:type="dxa"/>
            <w:shd w:val="clear" w:color="auto" w:fill="auto"/>
          </w:tcPr>
          <w:p w14:paraId="42A6C6D3" w14:textId="00287DAB" w:rsidR="00B51BBE" w:rsidRPr="00B1542B" w:rsidRDefault="00B51BBE"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UPC" w:hAnsi="BrowalliaUPC" w:cs="BrowalliaUPC"/>
                <w:sz w:val="26"/>
                <w:szCs w:val="26"/>
                <w:cs/>
              </w:rPr>
            </w:pPr>
            <w:r w:rsidRPr="00B1542B">
              <w:rPr>
                <w:rFonts w:ascii="BrowalliaUPC" w:hAnsi="BrowalliaUPC" w:cs="BrowalliaUPC"/>
                <w:sz w:val="26"/>
                <w:szCs w:val="26"/>
                <w:cs/>
                <w:lang w:val="en-GB"/>
              </w:rPr>
              <w:t>ไทย</w:t>
            </w:r>
          </w:p>
        </w:tc>
        <w:tc>
          <w:tcPr>
            <w:tcW w:w="3150" w:type="dxa"/>
            <w:shd w:val="clear" w:color="auto" w:fill="auto"/>
          </w:tcPr>
          <w:p w14:paraId="00553CAC" w14:textId="77777777" w:rsidR="00B51BBE" w:rsidRPr="00B1542B" w:rsidRDefault="00B51BBE"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UPC" w:hAnsi="BrowalliaUPC" w:cs="BrowalliaUPC"/>
                <w:sz w:val="26"/>
                <w:szCs w:val="26"/>
                <w:lang w:val="en-GB"/>
              </w:rPr>
            </w:pPr>
            <w:r w:rsidRPr="00B1542B">
              <w:rPr>
                <w:rFonts w:ascii="BrowalliaUPC" w:hAnsi="BrowalliaUPC" w:cs="BrowalliaUPC"/>
                <w:sz w:val="26"/>
                <w:szCs w:val="26"/>
                <w:cs/>
                <w:lang w:val="en-GB"/>
              </w:rPr>
              <w:t>บริษัทย่อย</w:t>
            </w:r>
          </w:p>
          <w:p w14:paraId="13266752" w14:textId="2C874BD5" w:rsidR="0095594B" w:rsidRPr="00B1542B" w:rsidRDefault="0095594B"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UPC" w:hAnsi="BrowalliaUPC" w:cs="BrowalliaUPC"/>
                <w:sz w:val="26"/>
                <w:szCs w:val="26"/>
                <w:lang w:val="en-GB"/>
              </w:rPr>
            </w:pPr>
            <w:r w:rsidRPr="00B1542B">
              <w:rPr>
                <w:rFonts w:ascii="BrowalliaUPC" w:hAnsi="BrowalliaUPC" w:cs="BrowalliaUPC"/>
                <w:sz w:val="26"/>
                <w:szCs w:val="26"/>
                <w:lang w:val="en-GB"/>
              </w:rPr>
              <w:t>(</w:t>
            </w:r>
            <w:r w:rsidR="006464E3" w:rsidRPr="00B1542B">
              <w:rPr>
                <w:rFonts w:ascii="BrowalliaUPC" w:hAnsi="BrowalliaUPC" w:cs="BrowalliaUPC"/>
                <w:sz w:val="26"/>
                <w:szCs w:val="26"/>
                <w:cs/>
              </w:rPr>
              <w:t>สิ้นสุด</w:t>
            </w:r>
            <w:r w:rsidR="0081781A" w:rsidRPr="00B1542B">
              <w:rPr>
                <w:rFonts w:ascii="BrowalliaUPC" w:hAnsi="BrowalliaUPC" w:cs="BrowalliaUPC"/>
                <w:sz w:val="26"/>
                <w:szCs w:val="26"/>
                <w:cs/>
              </w:rPr>
              <w:t xml:space="preserve"> </w:t>
            </w:r>
            <w:r w:rsidR="008C1FDF" w:rsidRPr="00B1542B">
              <w:rPr>
                <w:rFonts w:ascii="BrowalliaUPC" w:hAnsi="BrowalliaUPC" w:cs="BrowalliaUPC"/>
                <w:sz w:val="26"/>
                <w:szCs w:val="26"/>
              </w:rPr>
              <w:t xml:space="preserve">30 </w:t>
            </w:r>
            <w:r w:rsidR="008E5F72" w:rsidRPr="00B1542B">
              <w:rPr>
                <w:rFonts w:ascii="BrowalliaUPC" w:hAnsi="BrowalliaUPC" w:cs="BrowalliaUPC"/>
                <w:sz w:val="26"/>
                <w:szCs w:val="26"/>
                <w:cs/>
              </w:rPr>
              <w:t xml:space="preserve">พฤศจิกายน </w:t>
            </w:r>
            <w:r w:rsidR="008E5F72" w:rsidRPr="00B1542B">
              <w:rPr>
                <w:rFonts w:ascii="BrowalliaUPC" w:hAnsi="BrowalliaUPC" w:cs="BrowalliaUPC"/>
                <w:sz w:val="26"/>
                <w:szCs w:val="26"/>
                <w:lang w:val="en-GB"/>
              </w:rPr>
              <w:t>2565)</w:t>
            </w:r>
          </w:p>
        </w:tc>
      </w:tr>
      <w:tr w:rsidR="00427738" w:rsidRPr="00B1542B" w14:paraId="123408D4" w14:textId="77777777" w:rsidTr="008E5F72">
        <w:tc>
          <w:tcPr>
            <w:tcW w:w="3960" w:type="dxa"/>
            <w:shd w:val="clear" w:color="auto" w:fill="auto"/>
          </w:tcPr>
          <w:p w14:paraId="6FD51F58" w14:textId="1CA983B0" w:rsidR="00427738" w:rsidRPr="00B1542B" w:rsidRDefault="00427738" w:rsidP="00FD18F7">
            <w:pPr>
              <w:pStyle w:val="BodyText2"/>
              <w:tabs>
                <w:tab w:val="clear" w:pos="227"/>
                <w:tab w:val="clear" w:pos="454"/>
              </w:tabs>
              <w:spacing w:after="0" w:line="380" w:lineRule="exact"/>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บริษัท เฟรช เอ็นเนอร์จี ฟิวชั่น จำกัด</w:t>
            </w:r>
          </w:p>
        </w:tc>
        <w:tc>
          <w:tcPr>
            <w:tcW w:w="1980" w:type="dxa"/>
            <w:shd w:val="clear" w:color="auto" w:fill="auto"/>
          </w:tcPr>
          <w:p w14:paraId="5E206502" w14:textId="3A07AFCA" w:rsidR="00427738" w:rsidRPr="00B1542B" w:rsidRDefault="00427738"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UPC" w:hAnsi="BrowalliaUPC" w:cs="BrowalliaUPC"/>
                <w:sz w:val="26"/>
                <w:szCs w:val="26"/>
                <w:cs/>
                <w:lang w:val="en-GB"/>
              </w:rPr>
            </w:pPr>
            <w:r w:rsidRPr="00B1542B">
              <w:rPr>
                <w:rFonts w:ascii="BrowalliaUPC" w:hAnsi="BrowalliaUPC" w:cs="BrowalliaUPC"/>
                <w:sz w:val="26"/>
                <w:szCs w:val="26"/>
                <w:cs/>
                <w:lang w:val="en-GB"/>
              </w:rPr>
              <w:t>ไทย</w:t>
            </w:r>
          </w:p>
        </w:tc>
        <w:tc>
          <w:tcPr>
            <w:tcW w:w="3150" w:type="dxa"/>
            <w:shd w:val="clear" w:color="auto" w:fill="auto"/>
          </w:tcPr>
          <w:p w14:paraId="1BCFE940" w14:textId="76132318" w:rsidR="00427738" w:rsidRPr="00B1542B" w:rsidRDefault="00427738"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บริษัทย่อย</w:t>
            </w:r>
          </w:p>
        </w:tc>
      </w:tr>
      <w:tr w:rsidR="00B51BBE" w:rsidRPr="00B1542B" w14:paraId="04EDB52D" w14:textId="77777777" w:rsidTr="00A56922">
        <w:tc>
          <w:tcPr>
            <w:tcW w:w="3960" w:type="dxa"/>
          </w:tcPr>
          <w:p w14:paraId="7B761F32" w14:textId="607793FC" w:rsidR="00B51BBE" w:rsidRPr="00B1542B" w:rsidRDefault="00B51BBE" w:rsidP="00FD18F7">
            <w:pPr>
              <w:pStyle w:val="BodyText2"/>
              <w:tabs>
                <w:tab w:val="clear" w:pos="227"/>
                <w:tab w:val="clear" w:pos="454"/>
              </w:tabs>
              <w:spacing w:after="0" w:line="380" w:lineRule="exact"/>
              <w:jc w:val="thaiDistribute"/>
              <w:rPr>
                <w:rFonts w:ascii="BrowalliaUPC" w:hAnsi="BrowalliaUPC" w:cs="BrowalliaUPC"/>
                <w:sz w:val="26"/>
                <w:szCs w:val="26"/>
                <w:cs/>
              </w:rPr>
            </w:pPr>
            <w:r w:rsidRPr="00B1542B">
              <w:rPr>
                <w:rFonts w:ascii="BrowalliaUPC" w:hAnsi="BrowalliaUPC" w:cs="BrowalliaUPC"/>
                <w:sz w:val="26"/>
                <w:szCs w:val="26"/>
                <w:cs/>
                <w:lang w:val="en-GB"/>
              </w:rPr>
              <w:t>บริษัท เบค ชีส ทาร์ต (ไทยแลนด์) จำกัด</w:t>
            </w:r>
          </w:p>
        </w:tc>
        <w:tc>
          <w:tcPr>
            <w:tcW w:w="1980" w:type="dxa"/>
          </w:tcPr>
          <w:p w14:paraId="7D97CB2E" w14:textId="66750236" w:rsidR="00B51BBE" w:rsidRPr="00B1542B" w:rsidRDefault="00B51BBE"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UPC" w:hAnsi="BrowalliaUPC" w:cs="BrowalliaUPC"/>
                <w:sz w:val="26"/>
                <w:szCs w:val="26"/>
                <w:cs/>
              </w:rPr>
            </w:pPr>
            <w:r w:rsidRPr="00B1542B">
              <w:rPr>
                <w:rFonts w:ascii="BrowalliaUPC" w:hAnsi="BrowalliaUPC" w:cs="BrowalliaUPC"/>
                <w:sz w:val="26"/>
                <w:szCs w:val="26"/>
                <w:cs/>
                <w:lang w:val="en-GB"/>
              </w:rPr>
              <w:t>ไทย</w:t>
            </w:r>
          </w:p>
        </w:tc>
        <w:tc>
          <w:tcPr>
            <w:tcW w:w="3150" w:type="dxa"/>
          </w:tcPr>
          <w:p w14:paraId="435A9407" w14:textId="31E2BF63" w:rsidR="00B51BBE" w:rsidRPr="00B1542B" w:rsidRDefault="00B51BBE"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บริษัทย่อยทางอ้อม</w:t>
            </w:r>
          </w:p>
        </w:tc>
      </w:tr>
      <w:tr w:rsidR="00B51BBE" w:rsidRPr="00B1542B" w14:paraId="4DC172CB" w14:textId="77777777" w:rsidTr="00A56922">
        <w:tc>
          <w:tcPr>
            <w:tcW w:w="3960" w:type="dxa"/>
          </w:tcPr>
          <w:p w14:paraId="1BBC1259" w14:textId="21A61CA8" w:rsidR="00B51BBE" w:rsidRPr="00B1542B" w:rsidRDefault="00B51BBE" w:rsidP="00FD18F7">
            <w:pPr>
              <w:pStyle w:val="BodyText2"/>
              <w:tabs>
                <w:tab w:val="clear" w:pos="227"/>
                <w:tab w:val="clear" w:pos="454"/>
              </w:tabs>
              <w:spacing w:after="0" w:line="380" w:lineRule="exact"/>
              <w:jc w:val="thaiDistribute"/>
              <w:rPr>
                <w:rFonts w:ascii="BrowalliaUPC" w:hAnsi="BrowalliaUPC" w:cs="BrowalliaUPC"/>
                <w:sz w:val="26"/>
                <w:szCs w:val="26"/>
                <w:cs/>
              </w:rPr>
            </w:pPr>
            <w:r w:rsidRPr="00B1542B">
              <w:rPr>
                <w:rFonts w:ascii="BrowalliaUPC" w:hAnsi="BrowalliaUPC" w:cs="BrowalliaUPC"/>
                <w:sz w:val="26"/>
                <w:szCs w:val="26"/>
                <w:cs/>
                <w:lang w:val="en-GB"/>
              </w:rPr>
              <w:t>บริษัท อีสเทิร์นควีซีน (ประเทศไทย) จำกัด</w:t>
            </w:r>
          </w:p>
        </w:tc>
        <w:tc>
          <w:tcPr>
            <w:tcW w:w="1980" w:type="dxa"/>
          </w:tcPr>
          <w:p w14:paraId="1918A785" w14:textId="3516C9F5" w:rsidR="00B51BBE" w:rsidRPr="00B1542B" w:rsidRDefault="00B51BBE"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UPC" w:hAnsi="BrowalliaUPC" w:cs="BrowalliaUPC"/>
                <w:sz w:val="26"/>
                <w:szCs w:val="26"/>
                <w:cs/>
              </w:rPr>
            </w:pPr>
            <w:r w:rsidRPr="00B1542B">
              <w:rPr>
                <w:rFonts w:ascii="BrowalliaUPC" w:hAnsi="BrowalliaUPC" w:cs="BrowalliaUPC"/>
                <w:sz w:val="26"/>
                <w:szCs w:val="26"/>
                <w:cs/>
                <w:lang w:val="en-GB"/>
              </w:rPr>
              <w:t>ไทย</w:t>
            </w:r>
          </w:p>
        </w:tc>
        <w:tc>
          <w:tcPr>
            <w:tcW w:w="3150" w:type="dxa"/>
          </w:tcPr>
          <w:p w14:paraId="61DF475C" w14:textId="464E9565" w:rsidR="00B51BBE" w:rsidRPr="00B1542B" w:rsidRDefault="00B51BBE"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บริษัทย่อยทางอ้อม</w:t>
            </w:r>
          </w:p>
        </w:tc>
      </w:tr>
      <w:tr w:rsidR="00B51BBE" w:rsidRPr="00B1542B" w14:paraId="21D3F41D" w14:textId="77777777" w:rsidTr="00A56922">
        <w:tc>
          <w:tcPr>
            <w:tcW w:w="3960" w:type="dxa"/>
          </w:tcPr>
          <w:p w14:paraId="433283DB" w14:textId="07D04513" w:rsidR="00B51BBE" w:rsidRPr="00B1542B" w:rsidRDefault="00B51BBE" w:rsidP="00FD18F7">
            <w:pPr>
              <w:pStyle w:val="BodyText2"/>
              <w:tabs>
                <w:tab w:val="clear" w:pos="227"/>
                <w:tab w:val="clear" w:pos="454"/>
              </w:tabs>
              <w:spacing w:after="0" w:line="380" w:lineRule="exact"/>
              <w:jc w:val="thaiDistribute"/>
              <w:rPr>
                <w:rFonts w:ascii="BrowalliaUPC" w:hAnsi="BrowalliaUPC" w:cs="BrowalliaUPC"/>
                <w:sz w:val="26"/>
                <w:szCs w:val="26"/>
                <w:cs/>
              </w:rPr>
            </w:pPr>
            <w:r w:rsidRPr="00B1542B">
              <w:rPr>
                <w:rFonts w:ascii="BrowalliaUPC" w:hAnsi="BrowalliaUPC" w:cs="BrowalliaUPC"/>
                <w:sz w:val="26"/>
                <w:szCs w:val="26"/>
                <w:cs/>
                <w:lang w:val="en-GB"/>
              </w:rPr>
              <w:t>บริษัท เครปส์ แอนด์ โค. ดีเวล๊อปเม้นท์ จำกัด</w:t>
            </w:r>
          </w:p>
        </w:tc>
        <w:tc>
          <w:tcPr>
            <w:tcW w:w="1980" w:type="dxa"/>
          </w:tcPr>
          <w:p w14:paraId="03F93C56" w14:textId="15B78D99" w:rsidR="00B51BBE" w:rsidRPr="00B1542B" w:rsidRDefault="00B51BBE"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UPC" w:hAnsi="BrowalliaUPC" w:cs="BrowalliaUPC"/>
                <w:sz w:val="26"/>
                <w:szCs w:val="26"/>
                <w:cs/>
              </w:rPr>
            </w:pPr>
            <w:r w:rsidRPr="00B1542B">
              <w:rPr>
                <w:rFonts w:ascii="BrowalliaUPC" w:hAnsi="BrowalliaUPC" w:cs="BrowalliaUPC"/>
                <w:sz w:val="26"/>
                <w:szCs w:val="26"/>
                <w:cs/>
                <w:lang w:val="en-GB"/>
              </w:rPr>
              <w:t>ไทย</w:t>
            </w:r>
          </w:p>
        </w:tc>
        <w:tc>
          <w:tcPr>
            <w:tcW w:w="3150" w:type="dxa"/>
          </w:tcPr>
          <w:p w14:paraId="0B8C5635" w14:textId="3DBFF5EE" w:rsidR="00B51BBE" w:rsidRPr="00B1542B" w:rsidRDefault="00B51BBE"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บริษัทย่อยทางอ้อม</w:t>
            </w:r>
          </w:p>
        </w:tc>
      </w:tr>
      <w:tr w:rsidR="002B1221" w:rsidRPr="00B1542B" w14:paraId="0ADA5F4D" w14:textId="77777777" w:rsidTr="00A56922">
        <w:tc>
          <w:tcPr>
            <w:tcW w:w="3960" w:type="dxa"/>
          </w:tcPr>
          <w:p w14:paraId="6975569B" w14:textId="582B697C" w:rsidR="002B1221" w:rsidRPr="00B1542B" w:rsidRDefault="002B1221" w:rsidP="00FD18F7">
            <w:pPr>
              <w:pStyle w:val="BodyText2"/>
              <w:tabs>
                <w:tab w:val="clear" w:pos="227"/>
                <w:tab w:val="clear" w:pos="454"/>
              </w:tabs>
              <w:spacing w:after="0" w:line="380" w:lineRule="exact"/>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บริษัท ดีเค วาว เวนเจอร์ จำกัด</w:t>
            </w:r>
          </w:p>
        </w:tc>
        <w:tc>
          <w:tcPr>
            <w:tcW w:w="1980" w:type="dxa"/>
          </w:tcPr>
          <w:p w14:paraId="5588664D" w14:textId="6C85F359" w:rsidR="002B1221" w:rsidRPr="00B1542B" w:rsidRDefault="002B1221"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UPC" w:hAnsi="BrowalliaUPC" w:cs="BrowalliaUPC"/>
                <w:sz w:val="26"/>
                <w:szCs w:val="26"/>
                <w:cs/>
                <w:lang w:val="en-GB"/>
              </w:rPr>
            </w:pPr>
            <w:r w:rsidRPr="00B1542B">
              <w:rPr>
                <w:rFonts w:ascii="BrowalliaUPC" w:hAnsi="BrowalliaUPC" w:cs="BrowalliaUPC"/>
                <w:sz w:val="26"/>
                <w:szCs w:val="26"/>
                <w:cs/>
                <w:lang w:val="en-GB"/>
              </w:rPr>
              <w:t>ไทย</w:t>
            </w:r>
          </w:p>
        </w:tc>
        <w:tc>
          <w:tcPr>
            <w:tcW w:w="3150" w:type="dxa"/>
          </w:tcPr>
          <w:p w14:paraId="00E0BA9C" w14:textId="6998AF61" w:rsidR="002B1221" w:rsidRPr="00B1542B" w:rsidRDefault="002B1221"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UPC" w:hAnsi="BrowalliaUPC" w:cs="BrowalliaUPC"/>
                <w:sz w:val="26"/>
                <w:szCs w:val="26"/>
              </w:rPr>
            </w:pPr>
            <w:r w:rsidRPr="00B1542B">
              <w:rPr>
                <w:rFonts w:ascii="BrowalliaUPC" w:hAnsi="BrowalliaUPC" w:cs="BrowalliaUPC"/>
                <w:sz w:val="26"/>
                <w:szCs w:val="26"/>
                <w:cs/>
                <w:lang w:val="en-GB"/>
              </w:rPr>
              <w:t>บริษัทย่อย</w:t>
            </w:r>
            <w:r w:rsidRPr="00B1542B">
              <w:rPr>
                <w:rFonts w:ascii="BrowalliaUPC" w:hAnsi="BrowalliaUPC" w:cs="BrowalliaUPC"/>
                <w:sz w:val="26"/>
                <w:szCs w:val="26"/>
                <w:cs/>
              </w:rPr>
              <w:t>ทางอ้อม</w:t>
            </w:r>
          </w:p>
          <w:p w14:paraId="6CC98AAF" w14:textId="4863966A" w:rsidR="002B1221" w:rsidRPr="00B1542B" w:rsidRDefault="002B1221"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UPC" w:hAnsi="BrowalliaUPC" w:cs="BrowalliaUPC"/>
                <w:sz w:val="26"/>
                <w:szCs w:val="26"/>
                <w:cs/>
                <w:lang w:val="en-GB"/>
              </w:rPr>
            </w:pPr>
            <w:r w:rsidRPr="00B1542B">
              <w:rPr>
                <w:rFonts w:ascii="BrowalliaUPC" w:hAnsi="BrowalliaUPC" w:cs="BrowalliaUPC"/>
                <w:sz w:val="26"/>
                <w:szCs w:val="26"/>
                <w:lang w:val="en-GB"/>
              </w:rPr>
              <w:t>(</w:t>
            </w:r>
            <w:r w:rsidRPr="00B1542B">
              <w:rPr>
                <w:rFonts w:ascii="BrowalliaUPC" w:hAnsi="BrowalliaUPC" w:cs="BrowalliaUPC"/>
                <w:sz w:val="26"/>
                <w:szCs w:val="26"/>
                <w:cs/>
              </w:rPr>
              <w:t xml:space="preserve">สิ้นสุด </w:t>
            </w:r>
            <w:r w:rsidRPr="00B1542B">
              <w:rPr>
                <w:rFonts w:ascii="BrowalliaUPC" w:hAnsi="BrowalliaUPC" w:cs="BrowalliaUPC"/>
                <w:sz w:val="26"/>
                <w:szCs w:val="26"/>
              </w:rPr>
              <w:t xml:space="preserve">30 </w:t>
            </w:r>
            <w:r w:rsidRPr="00B1542B">
              <w:rPr>
                <w:rFonts w:ascii="BrowalliaUPC" w:hAnsi="BrowalliaUPC" w:cs="BrowalliaUPC"/>
                <w:sz w:val="26"/>
                <w:szCs w:val="26"/>
                <w:cs/>
              </w:rPr>
              <w:t xml:space="preserve">พฤศจิกายน </w:t>
            </w:r>
            <w:r w:rsidRPr="00B1542B">
              <w:rPr>
                <w:rFonts w:ascii="BrowalliaUPC" w:hAnsi="BrowalliaUPC" w:cs="BrowalliaUPC"/>
                <w:sz w:val="26"/>
                <w:szCs w:val="26"/>
                <w:lang w:val="en-GB"/>
              </w:rPr>
              <w:t>2565)</w:t>
            </w:r>
          </w:p>
        </w:tc>
      </w:tr>
      <w:tr w:rsidR="00442314" w:rsidRPr="00B1542B" w14:paraId="76DF6477" w14:textId="77777777" w:rsidTr="008E5F72">
        <w:tc>
          <w:tcPr>
            <w:tcW w:w="3960" w:type="dxa"/>
            <w:shd w:val="clear" w:color="auto" w:fill="auto"/>
          </w:tcPr>
          <w:p w14:paraId="11DF48D7" w14:textId="219F7065" w:rsidR="00442314" w:rsidRPr="00B1542B" w:rsidRDefault="00820987" w:rsidP="00FD18F7">
            <w:pPr>
              <w:pStyle w:val="BodyText2"/>
              <w:tabs>
                <w:tab w:val="clear" w:pos="227"/>
                <w:tab w:val="clear" w:pos="454"/>
              </w:tabs>
              <w:spacing w:after="0" w:line="380" w:lineRule="exact"/>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บริษัท ดาราเทวี จำกัด</w:t>
            </w:r>
            <w:r w:rsidR="002159D7" w:rsidRPr="00B1542B">
              <w:rPr>
                <w:rFonts w:ascii="BrowalliaUPC" w:hAnsi="BrowalliaUPC" w:cs="BrowalliaUPC"/>
                <w:sz w:val="26"/>
                <w:szCs w:val="26"/>
                <w:lang w:val="en-GB"/>
              </w:rPr>
              <w:t xml:space="preserve"> </w:t>
            </w:r>
          </w:p>
        </w:tc>
        <w:tc>
          <w:tcPr>
            <w:tcW w:w="1980" w:type="dxa"/>
            <w:shd w:val="clear" w:color="auto" w:fill="auto"/>
          </w:tcPr>
          <w:p w14:paraId="3DFA2D35" w14:textId="09346BB7" w:rsidR="00442314" w:rsidRPr="00B1542B" w:rsidRDefault="00541786"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UPC" w:hAnsi="BrowalliaUPC" w:cs="BrowalliaUPC"/>
                <w:sz w:val="26"/>
                <w:szCs w:val="26"/>
                <w:cs/>
                <w:lang w:val="en-GB"/>
              </w:rPr>
            </w:pPr>
            <w:r w:rsidRPr="00B1542B">
              <w:rPr>
                <w:rFonts w:ascii="BrowalliaUPC" w:hAnsi="BrowalliaUPC" w:cs="BrowalliaUPC"/>
                <w:sz w:val="26"/>
                <w:szCs w:val="26"/>
                <w:cs/>
                <w:lang w:val="en-GB"/>
              </w:rPr>
              <w:t>ไทย</w:t>
            </w:r>
          </w:p>
        </w:tc>
        <w:tc>
          <w:tcPr>
            <w:tcW w:w="3150" w:type="dxa"/>
            <w:shd w:val="clear" w:color="auto" w:fill="auto"/>
          </w:tcPr>
          <w:p w14:paraId="41A52092" w14:textId="30AA4A5A" w:rsidR="00442314" w:rsidRPr="00B1542B" w:rsidRDefault="00541786"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กรรมการร่วมกัน</w:t>
            </w:r>
          </w:p>
        </w:tc>
      </w:tr>
      <w:tr w:rsidR="00442314" w:rsidRPr="00B1542B" w14:paraId="36325C1C" w14:textId="77777777" w:rsidTr="008E5F72">
        <w:tc>
          <w:tcPr>
            <w:tcW w:w="3960" w:type="dxa"/>
            <w:shd w:val="clear" w:color="auto" w:fill="auto"/>
          </w:tcPr>
          <w:p w14:paraId="3E570FD9" w14:textId="61285A5C" w:rsidR="00442314" w:rsidRPr="00B1542B" w:rsidRDefault="00541786" w:rsidP="00FD18F7">
            <w:pPr>
              <w:pStyle w:val="BodyText2"/>
              <w:tabs>
                <w:tab w:val="clear" w:pos="227"/>
                <w:tab w:val="clear" w:pos="454"/>
              </w:tabs>
              <w:spacing w:after="0" w:line="380" w:lineRule="exact"/>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บริษัท โรงแรมดาราเทวี จำกัด</w:t>
            </w:r>
          </w:p>
        </w:tc>
        <w:tc>
          <w:tcPr>
            <w:tcW w:w="1980" w:type="dxa"/>
            <w:shd w:val="clear" w:color="auto" w:fill="auto"/>
          </w:tcPr>
          <w:p w14:paraId="2D07D4F8" w14:textId="7896914A" w:rsidR="00442314" w:rsidRPr="00B1542B" w:rsidRDefault="00541786"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UPC" w:hAnsi="BrowalliaUPC" w:cs="BrowalliaUPC"/>
                <w:sz w:val="26"/>
                <w:szCs w:val="26"/>
                <w:cs/>
                <w:lang w:val="en-GB"/>
              </w:rPr>
            </w:pPr>
            <w:r w:rsidRPr="00B1542B">
              <w:rPr>
                <w:rFonts w:ascii="BrowalliaUPC" w:hAnsi="BrowalliaUPC" w:cs="BrowalliaUPC"/>
                <w:sz w:val="26"/>
                <w:szCs w:val="26"/>
                <w:cs/>
                <w:lang w:val="en-GB"/>
              </w:rPr>
              <w:t>ไทย</w:t>
            </w:r>
          </w:p>
        </w:tc>
        <w:tc>
          <w:tcPr>
            <w:tcW w:w="3150" w:type="dxa"/>
            <w:shd w:val="clear" w:color="auto" w:fill="auto"/>
          </w:tcPr>
          <w:p w14:paraId="2081FF78" w14:textId="3D5D2437" w:rsidR="00442314" w:rsidRPr="00B1542B" w:rsidRDefault="00541786"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กรรมการร่วมกัน</w:t>
            </w:r>
          </w:p>
        </w:tc>
      </w:tr>
    </w:tbl>
    <w:p w14:paraId="3CCA4430" w14:textId="6C8EBEE5" w:rsidR="00740182" w:rsidRPr="00B1542B" w:rsidRDefault="00594CE2" w:rsidP="00594CE2">
      <w:pPr>
        <w:tabs>
          <w:tab w:val="clear" w:pos="227"/>
          <w:tab w:val="clear" w:pos="454"/>
          <w:tab w:val="clear" w:pos="680"/>
          <w:tab w:val="left" w:pos="720"/>
        </w:tabs>
        <w:spacing w:line="240" w:lineRule="auto"/>
        <w:jc w:val="thaiDistribute"/>
        <w:rPr>
          <w:rFonts w:ascii="BrowalliaUPC" w:hAnsi="BrowalliaUPC" w:cs="BrowalliaUPC"/>
          <w:sz w:val="26"/>
          <w:szCs w:val="26"/>
        </w:rPr>
      </w:pPr>
      <w:r w:rsidRPr="00B1542B">
        <w:rPr>
          <w:rFonts w:ascii="BrowalliaUPC" w:hAnsi="BrowalliaUPC" w:cs="BrowalliaUPC"/>
          <w:sz w:val="26"/>
          <w:szCs w:val="26"/>
          <w:cs/>
        </w:rPr>
        <w:t xml:space="preserve">     </w:t>
      </w:r>
      <w:r w:rsidR="00740182" w:rsidRPr="00B1542B">
        <w:rPr>
          <w:rFonts w:ascii="BrowalliaUPC" w:hAnsi="BrowalliaUPC" w:cs="BrowalliaUPC"/>
          <w:sz w:val="26"/>
          <w:szCs w:val="26"/>
          <w:cs/>
          <w:lang w:val="en-GB"/>
        </w:rPr>
        <w:t xml:space="preserve">รายการบัญชีที่มีสาระสำคัญกับบุคคลและบริษัทที่เกี่ยวข้องกันสำหรับปีสิ้นสุดวันที่ </w:t>
      </w:r>
      <w:r w:rsidR="00740182" w:rsidRPr="00B1542B">
        <w:rPr>
          <w:rFonts w:ascii="BrowalliaUPC" w:hAnsi="BrowalliaUPC" w:cs="BrowalliaUPC"/>
          <w:sz w:val="26"/>
          <w:szCs w:val="26"/>
        </w:rPr>
        <w:t>31</w:t>
      </w:r>
      <w:r w:rsidR="00740182" w:rsidRPr="00B1542B">
        <w:rPr>
          <w:rFonts w:ascii="BrowalliaUPC" w:hAnsi="BrowalliaUPC" w:cs="BrowalliaUPC"/>
          <w:sz w:val="26"/>
          <w:szCs w:val="26"/>
          <w:cs/>
          <w:lang w:val="en-GB"/>
        </w:rPr>
        <w:t xml:space="preserve"> ธันวาคม </w:t>
      </w:r>
      <w:r w:rsidR="00740182" w:rsidRPr="00B1542B">
        <w:rPr>
          <w:rFonts w:ascii="BrowalliaUPC" w:hAnsi="BrowalliaUPC" w:cs="BrowalliaUPC"/>
          <w:sz w:val="26"/>
          <w:szCs w:val="26"/>
        </w:rPr>
        <w:t>2566</w:t>
      </w:r>
      <w:r w:rsidR="00740182" w:rsidRPr="00B1542B">
        <w:rPr>
          <w:rFonts w:ascii="BrowalliaUPC" w:hAnsi="BrowalliaUPC" w:cs="BrowalliaUPC"/>
          <w:sz w:val="26"/>
          <w:szCs w:val="26"/>
          <w:cs/>
          <w:lang w:val="en-GB"/>
        </w:rPr>
        <w:t xml:space="preserve"> และ </w:t>
      </w:r>
      <w:r w:rsidR="00740182" w:rsidRPr="00B1542B">
        <w:rPr>
          <w:rFonts w:ascii="BrowalliaUPC" w:hAnsi="BrowalliaUPC" w:cs="BrowalliaUPC"/>
          <w:sz w:val="26"/>
          <w:szCs w:val="26"/>
        </w:rPr>
        <w:t xml:space="preserve">2565 </w:t>
      </w:r>
      <w:r w:rsidR="00740182" w:rsidRPr="00B1542B">
        <w:rPr>
          <w:rFonts w:ascii="BrowalliaUPC" w:hAnsi="BrowalliaUPC" w:cs="BrowalliaUPC"/>
          <w:sz w:val="26"/>
          <w:szCs w:val="26"/>
          <w:cs/>
          <w:lang w:val="en-GB"/>
        </w:rPr>
        <w:t>มีดังนี้</w:t>
      </w:r>
    </w:p>
    <w:p w14:paraId="36A6ABF2" w14:textId="77777777" w:rsidR="00740182" w:rsidRPr="00B1542B" w:rsidRDefault="00740182" w:rsidP="00740182">
      <w:pPr>
        <w:tabs>
          <w:tab w:val="clear" w:pos="454"/>
          <w:tab w:val="clear" w:pos="680"/>
          <w:tab w:val="left" w:pos="5220"/>
        </w:tabs>
        <w:spacing w:line="240" w:lineRule="auto"/>
        <w:ind w:left="495" w:firstLine="720"/>
        <w:jc w:val="thaiDistribute"/>
        <w:rPr>
          <w:rFonts w:ascii="BrowalliaUPC" w:hAnsi="BrowalliaUPC" w:cs="BrowalliaUPC"/>
          <w:sz w:val="26"/>
          <w:szCs w:val="26"/>
        </w:rPr>
      </w:pPr>
    </w:p>
    <w:tbl>
      <w:tblPr>
        <w:tblW w:w="9247" w:type="dxa"/>
        <w:tblInd w:w="270" w:type="dxa"/>
        <w:tblBorders>
          <w:bottom w:val="single" w:sz="12" w:space="0" w:color="auto"/>
        </w:tblBorders>
        <w:tblLook w:val="01E0" w:firstRow="1" w:lastRow="1" w:firstColumn="1" w:lastColumn="1" w:noHBand="0" w:noVBand="0"/>
      </w:tblPr>
      <w:tblGrid>
        <w:gridCol w:w="2610"/>
        <w:gridCol w:w="2160"/>
        <w:gridCol w:w="1170"/>
        <w:gridCol w:w="1067"/>
        <w:gridCol w:w="1183"/>
        <w:gridCol w:w="1051"/>
        <w:gridCol w:w="6"/>
      </w:tblGrid>
      <w:tr w:rsidR="00740182" w:rsidRPr="00B1542B" w14:paraId="7C65BFDF" w14:textId="77777777" w:rsidTr="00740182">
        <w:trPr>
          <w:gridAfter w:val="1"/>
          <w:wAfter w:w="6" w:type="dxa"/>
          <w:cantSplit/>
          <w:tblHeader/>
        </w:trPr>
        <w:tc>
          <w:tcPr>
            <w:tcW w:w="2610" w:type="dxa"/>
            <w:tcBorders>
              <w:top w:val="nil"/>
              <w:left w:val="nil"/>
              <w:bottom w:val="nil"/>
              <w:right w:val="nil"/>
            </w:tcBorders>
            <w:hideMark/>
          </w:tcPr>
          <w:p w14:paraId="331F39D5" w14:textId="77777777" w:rsidR="00740182" w:rsidRPr="00B1542B" w:rsidRDefault="00740182">
            <w:pPr>
              <w:tabs>
                <w:tab w:val="clear" w:pos="227"/>
                <w:tab w:val="clear" w:pos="454"/>
                <w:tab w:val="clear" w:pos="680"/>
                <w:tab w:val="left" w:pos="720"/>
              </w:tabs>
              <w:spacing w:line="360" w:lineRule="exac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 xml:space="preserve">หน่วย </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 xml:space="preserve"> บาท)</w:t>
            </w:r>
          </w:p>
        </w:tc>
        <w:tc>
          <w:tcPr>
            <w:tcW w:w="2160" w:type="dxa"/>
            <w:tcBorders>
              <w:top w:val="nil"/>
              <w:left w:val="nil"/>
              <w:bottom w:val="nil"/>
              <w:right w:val="nil"/>
            </w:tcBorders>
          </w:tcPr>
          <w:p w14:paraId="4FFA6ED4" w14:textId="77777777" w:rsidR="00740182" w:rsidRPr="00B1542B" w:rsidRDefault="00740182">
            <w:pPr>
              <w:tabs>
                <w:tab w:val="clear" w:pos="227"/>
                <w:tab w:val="clear" w:pos="454"/>
                <w:tab w:val="clear" w:pos="680"/>
                <w:tab w:val="left" w:pos="720"/>
              </w:tabs>
              <w:spacing w:line="360" w:lineRule="exact"/>
              <w:ind w:left="276" w:hanging="276"/>
              <w:rPr>
                <w:rFonts w:ascii="BrowalliaUPC" w:hAnsi="BrowalliaUPC" w:cs="BrowalliaUPC"/>
                <w:sz w:val="26"/>
                <w:szCs w:val="26"/>
                <w:lang w:val="en-GB" w:eastAsia="en-GB"/>
              </w:rPr>
            </w:pPr>
          </w:p>
        </w:tc>
        <w:tc>
          <w:tcPr>
            <w:tcW w:w="2237" w:type="dxa"/>
            <w:gridSpan w:val="2"/>
            <w:tcBorders>
              <w:top w:val="nil"/>
              <w:left w:val="nil"/>
              <w:bottom w:val="nil"/>
              <w:right w:val="nil"/>
            </w:tcBorders>
            <w:hideMark/>
          </w:tcPr>
          <w:p w14:paraId="557A9BAC" w14:textId="77777777" w:rsidR="00740182" w:rsidRPr="00B1542B" w:rsidRDefault="00740182">
            <w:pPr>
              <w:pBdr>
                <w:bottom w:val="single" w:sz="6" w:space="1" w:color="auto"/>
              </w:pBdr>
              <w:tabs>
                <w:tab w:val="clear" w:pos="227"/>
                <w:tab w:val="clear" w:pos="454"/>
                <w:tab w:val="clear" w:pos="680"/>
                <w:tab w:val="left" w:pos="720"/>
              </w:tabs>
              <w:spacing w:line="360" w:lineRule="exact"/>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งบการเงินรวม</w:t>
            </w:r>
          </w:p>
        </w:tc>
        <w:tc>
          <w:tcPr>
            <w:tcW w:w="2234" w:type="dxa"/>
            <w:gridSpan w:val="2"/>
            <w:tcBorders>
              <w:top w:val="nil"/>
              <w:left w:val="nil"/>
              <w:bottom w:val="nil"/>
              <w:right w:val="nil"/>
            </w:tcBorders>
            <w:hideMark/>
          </w:tcPr>
          <w:p w14:paraId="5BB2FB76" w14:textId="77777777" w:rsidR="00740182" w:rsidRPr="00B1542B" w:rsidRDefault="00740182">
            <w:pPr>
              <w:pBdr>
                <w:bottom w:val="single" w:sz="6" w:space="1" w:color="auto"/>
              </w:pBdr>
              <w:tabs>
                <w:tab w:val="clear" w:pos="227"/>
                <w:tab w:val="clear" w:pos="454"/>
                <w:tab w:val="clear" w:pos="680"/>
                <w:tab w:val="left" w:pos="720"/>
              </w:tabs>
              <w:spacing w:line="360" w:lineRule="exact"/>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งบการเงินเฉพาะกิจการ</w:t>
            </w:r>
          </w:p>
        </w:tc>
      </w:tr>
      <w:tr w:rsidR="00740182" w:rsidRPr="00B1542B" w14:paraId="078BFDC8" w14:textId="77777777" w:rsidTr="00740182">
        <w:trPr>
          <w:cantSplit/>
          <w:tblHeader/>
        </w:trPr>
        <w:tc>
          <w:tcPr>
            <w:tcW w:w="2610" w:type="dxa"/>
            <w:tcBorders>
              <w:top w:val="nil"/>
              <w:left w:val="nil"/>
              <w:bottom w:val="nil"/>
              <w:right w:val="nil"/>
            </w:tcBorders>
          </w:tcPr>
          <w:p w14:paraId="667EBE54" w14:textId="77777777" w:rsidR="00740182" w:rsidRPr="00B1542B" w:rsidRDefault="00740182">
            <w:pPr>
              <w:tabs>
                <w:tab w:val="clear" w:pos="227"/>
                <w:tab w:val="clear" w:pos="454"/>
                <w:tab w:val="clear" w:pos="680"/>
                <w:tab w:val="left" w:pos="720"/>
              </w:tabs>
              <w:spacing w:line="360" w:lineRule="exact"/>
              <w:ind w:left="276" w:hanging="276"/>
              <w:rPr>
                <w:rFonts w:ascii="BrowalliaUPC" w:hAnsi="BrowalliaUPC" w:cs="BrowalliaUPC"/>
                <w:sz w:val="26"/>
                <w:szCs w:val="26"/>
                <w:lang w:val="en-GB" w:eastAsia="en-GB"/>
              </w:rPr>
            </w:pPr>
          </w:p>
        </w:tc>
        <w:tc>
          <w:tcPr>
            <w:tcW w:w="2160" w:type="dxa"/>
            <w:tcBorders>
              <w:top w:val="nil"/>
              <w:left w:val="nil"/>
              <w:bottom w:val="nil"/>
              <w:right w:val="nil"/>
            </w:tcBorders>
            <w:hideMark/>
          </w:tcPr>
          <w:p w14:paraId="27588125" w14:textId="77777777" w:rsidR="00740182" w:rsidRPr="00B1542B" w:rsidRDefault="00740182">
            <w:pPr>
              <w:pBdr>
                <w:bottom w:val="single" w:sz="6" w:space="1" w:color="auto"/>
              </w:pBdr>
              <w:tabs>
                <w:tab w:val="clear" w:pos="227"/>
                <w:tab w:val="clear" w:pos="454"/>
                <w:tab w:val="clear" w:pos="680"/>
                <w:tab w:val="left" w:pos="720"/>
              </w:tabs>
              <w:spacing w:line="360" w:lineRule="exact"/>
              <w:ind w:left="276" w:hanging="276"/>
              <w:jc w:val="center"/>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นโยบายการกำหนดราคา</w:t>
            </w:r>
          </w:p>
        </w:tc>
        <w:tc>
          <w:tcPr>
            <w:tcW w:w="1170" w:type="dxa"/>
            <w:tcBorders>
              <w:top w:val="nil"/>
              <w:left w:val="nil"/>
              <w:bottom w:val="nil"/>
              <w:right w:val="nil"/>
            </w:tcBorders>
            <w:hideMark/>
          </w:tcPr>
          <w:p w14:paraId="095F401C" w14:textId="77777777" w:rsidR="00740182" w:rsidRPr="00B1542B" w:rsidRDefault="00740182">
            <w:pPr>
              <w:pBdr>
                <w:bottom w:val="single" w:sz="6" w:space="1" w:color="auto"/>
              </w:pBdr>
              <w:tabs>
                <w:tab w:val="clear" w:pos="227"/>
                <w:tab w:val="clear" w:pos="454"/>
                <w:tab w:val="clear" w:pos="680"/>
                <w:tab w:val="left" w:pos="720"/>
              </w:tabs>
              <w:spacing w:line="360" w:lineRule="exact"/>
              <w:jc w:val="center"/>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2566</w:t>
            </w:r>
          </w:p>
        </w:tc>
        <w:tc>
          <w:tcPr>
            <w:tcW w:w="1067" w:type="dxa"/>
            <w:tcBorders>
              <w:top w:val="nil"/>
              <w:left w:val="nil"/>
              <w:bottom w:val="nil"/>
              <w:right w:val="nil"/>
            </w:tcBorders>
            <w:hideMark/>
          </w:tcPr>
          <w:p w14:paraId="262B3995" w14:textId="77777777" w:rsidR="00740182" w:rsidRPr="00B1542B" w:rsidRDefault="00740182">
            <w:pPr>
              <w:pBdr>
                <w:bottom w:val="single" w:sz="6" w:space="1" w:color="auto"/>
              </w:pBdr>
              <w:tabs>
                <w:tab w:val="clear" w:pos="227"/>
                <w:tab w:val="clear" w:pos="454"/>
                <w:tab w:val="clear" w:pos="680"/>
                <w:tab w:val="left" w:pos="720"/>
              </w:tabs>
              <w:spacing w:line="36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2565</w:t>
            </w:r>
          </w:p>
        </w:tc>
        <w:tc>
          <w:tcPr>
            <w:tcW w:w="1183" w:type="dxa"/>
            <w:tcBorders>
              <w:top w:val="nil"/>
              <w:left w:val="nil"/>
              <w:bottom w:val="nil"/>
              <w:right w:val="nil"/>
            </w:tcBorders>
            <w:hideMark/>
          </w:tcPr>
          <w:p w14:paraId="634CC093" w14:textId="77777777" w:rsidR="00740182" w:rsidRPr="00B1542B" w:rsidRDefault="00740182">
            <w:pPr>
              <w:pBdr>
                <w:bottom w:val="single" w:sz="6" w:space="1" w:color="auto"/>
              </w:pBdr>
              <w:tabs>
                <w:tab w:val="clear" w:pos="227"/>
                <w:tab w:val="clear" w:pos="454"/>
                <w:tab w:val="clear" w:pos="680"/>
                <w:tab w:val="left" w:pos="720"/>
              </w:tabs>
              <w:spacing w:line="36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2565</w:t>
            </w:r>
          </w:p>
        </w:tc>
        <w:tc>
          <w:tcPr>
            <w:tcW w:w="1057" w:type="dxa"/>
            <w:gridSpan w:val="2"/>
            <w:tcBorders>
              <w:top w:val="nil"/>
              <w:left w:val="nil"/>
              <w:bottom w:val="nil"/>
              <w:right w:val="nil"/>
            </w:tcBorders>
            <w:hideMark/>
          </w:tcPr>
          <w:p w14:paraId="1284B121" w14:textId="77777777" w:rsidR="00740182" w:rsidRPr="00B1542B" w:rsidRDefault="00740182">
            <w:pPr>
              <w:pBdr>
                <w:bottom w:val="single" w:sz="6" w:space="1" w:color="auto"/>
              </w:pBdr>
              <w:tabs>
                <w:tab w:val="clear" w:pos="227"/>
                <w:tab w:val="clear" w:pos="454"/>
                <w:tab w:val="clear" w:pos="680"/>
                <w:tab w:val="clear" w:pos="907"/>
                <w:tab w:val="clear" w:pos="1644"/>
                <w:tab w:val="clear" w:pos="1871"/>
                <w:tab w:val="left" w:pos="2302"/>
              </w:tabs>
              <w:spacing w:line="360" w:lineRule="exact"/>
              <w:jc w:val="center"/>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2565</w:t>
            </w:r>
          </w:p>
        </w:tc>
      </w:tr>
      <w:tr w:rsidR="00740182" w:rsidRPr="00B1542B" w14:paraId="38FCC98F" w14:textId="77777777" w:rsidTr="00740182">
        <w:trPr>
          <w:cantSplit/>
        </w:trPr>
        <w:tc>
          <w:tcPr>
            <w:tcW w:w="2610" w:type="dxa"/>
            <w:tcBorders>
              <w:top w:val="nil"/>
              <w:left w:val="nil"/>
              <w:bottom w:val="nil"/>
              <w:right w:val="nil"/>
            </w:tcBorders>
            <w:vAlign w:val="bottom"/>
            <w:hideMark/>
          </w:tcPr>
          <w:p w14:paraId="20939D60" w14:textId="77777777" w:rsidR="00740182" w:rsidRPr="00B1542B" w:rsidRDefault="00740182">
            <w:pPr>
              <w:tabs>
                <w:tab w:val="clear" w:pos="227"/>
                <w:tab w:val="clear" w:pos="454"/>
                <w:tab w:val="clear" w:pos="680"/>
                <w:tab w:val="left" w:pos="720"/>
              </w:tabs>
              <w:spacing w:line="360" w:lineRule="exact"/>
              <w:ind w:left="312" w:right="28" w:hanging="284"/>
              <w:rPr>
                <w:rFonts w:ascii="BrowalliaUPC" w:hAnsi="BrowalliaUPC" w:cs="BrowalliaUPC"/>
                <w:sz w:val="26"/>
                <w:szCs w:val="26"/>
                <w:u w:val="single"/>
                <w:lang w:val="en-GB" w:eastAsia="en-GB"/>
              </w:rPr>
            </w:pPr>
            <w:r w:rsidRPr="00B1542B">
              <w:rPr>
                <w:rFonts w:ascii="BrowalliaUPC" w:hAnsi="BrowalliaUPC" w:cs="BrowalliaUPC"/>
                <w:sz w:val="26"/>
                <w:szCs w:val="26"/>
                <w:u w:val="single"/>
                <w:cs/>
                <w:lang w:val="en-GB" w:eastAsia="en-GB"/>
              </w:rPr>
              <w:t>บริษัทย่อย</w:t>
            </w:r>
          </w:p>
        </w:tc>
        <w:tc>
          <w:tcPr>
            <w:tcW w:w="2160" w:type="dxa"/>
            <w:tcBorders>
              <w:top w:val="nil"/>
              <w:left w:val="nil"/>
              <w:bottom w:val="nil"/>
              <w:right w:val="nil"/>
            </w:tcBorders>
          </w:tcPr>
          <w:p w14:paraId="5A093CCC"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cs/>
                <w:lang w:val="en-GB" w:eastAsia="en-GB"/>
              </w:rPr>
            </w:pPr>
          </w:p>
        </w:tc>
        <w:tc>
          <w:tcPr>
            <w:tcW w:w="1170" w:type="dxa"/>
            <w:tcBorders>
              <w:top w:val="nil"/>
              <w:left w:val="nil"/>
              <w:bottom w:val="nil"/>
              <w:right w:val="nil"/>
            </w:tcBorders>
            <w:vAlign w:val="bottom"/>
          </w:tcPr>
          <w:p w14:paraId="2F6E3E8B"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lang w:val="en-GB" w:eastAsia="en-GB"/>
              </w:rPr>
            </w:pPr>
          </w:p>
        </w:tc>
        <w:tc>
          <w:tcPr>
            <w:tcW w:w="1067" w:type="dxa"/>
            <w:tcBorders>
              <w:top w:val="nil"/>
              <w:left w:val="nil"/>
              <w:bottom w:val="nil"/>
              <w:right w:val="nil"/>
            </w:tcBorders>
            <w:vAlign w:val="bottom"/>
          </w:tcPr>
          <w:p w14:paraId="33622B92"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lang w:val="en-GB" w:eastAsia="en-GB"/>
              </w:rPr>
            </w:pPr>
          </w:p>
        </w:tc>
        <w:tc>
          <w:tcPr>
            <w:tcW w:w="1183" w:type="dxa"/>
            <w:tcBorders>
              <w:top w:val="nil"/>
              <w:left w:val="nil"/>
              <w:bottom w:val="nil"/>
              <w:right w:val="nil"/>
            </w:tcBorders>
            <w:vAlign w:val="bottom"/>
          </w:tcPr>
          <w:p w14:paraId="582E480B"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lang w:val="en-GB" w:eastAsia="en-GB"/>
              </w:rPr>
            </w:pPr>
          </w:p>
        </w:tc>
        <w:tc>
          <w:tcPr>
            <w:tcW w:w="1057" w:type="dxa"/>
            <w:gridSpan w:val="2"/>
            <w:tcBorders>
              <w:top w:val="nil"/>
              <w:left w:val="nil"/>
              <w:bottom w:val="nil"/>
              <w:right w:val="nil"/>
            </w:tcBorders>
            <w:vAlign w:val="bottom"/>
          </w:tcPr>
          <w:p w14:paraId="028EBD32"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lang w:val="en-GB" w:eastAsia="en-GB"/>
              </w:rPr>
            </w:pPr>
          </w:p>
        </w:tc>
      </w:tr>
      <w:tr w:rsidR="00740182" w:rsidRPr="00B1542B" w14:paraId="795FC672" w14:textId="77777777" w:rsidTr="00740182">
        <w:trPr>
          <w:cantSplit/>
        </w:trPr>
        <w:tc>
          <w:tcPr>
            <w:tcW w:w="2610" w:type="dxa"/>
            <w:tcBorders>
              <w:top w:val="nil"/>
              <w:left w:val="nil"/>
              <w:bottom w:val="nil"/>
              <w:right w:val="nil"/>
            </w:tcBorders>
            <w:vAlign w:val="bottom"/>
            <w:hideMark/>
          </w:tcPr>
          <w:p w14:paraId="54CD34BD" w14:textId="77777777" w:rsidR="00740182" w:rsidRPr="00B1542B" w:rsidRDefault="00740182">
            <w:pPr>
              <w:tabs>
                <w:tab w:val="clear" w:pos="227"/>
                <w:tab w:val="clear" w:pos="454"/>
                <w:tab w:val="clear" w:pos="680"/>
                <w:tab w:val="left" w:pos="720"/>
              </w:tabs>
              <w:spacing w:line="360" w:lineRule="exact"/>
              <w:ind w:left="156" w:right="28" w:firstLine="16"/>
              <w:rPr>
                <w:rFonts w:ascii="BrowalliaUPC" w:hAnsi="BrowalliaUPC" w:cs="BrowalliaUPC"/>
                <w:sz w:val="26"/>
                <w:szCs w:val="26"/>
                <w:u w:val="single"/>
                <w:lang w:val="en-GB" w:eastAsia="en-GB"/>
              </w:rPr>
            </w:pPr>
            <w:r w:rsidRPr="00B1542B">
              <w:rPr>
                <w:rFonts w:ascii="BrowalliaUPC" w:hAnsi="BrowalliaUPC" w:cs="BrowalliaUPC"/>
                <w:sz w:val="26"/>
                <w:szCs w:val="26"/>
                <w:cs/>
                <w:lang w:val="en-GB" w:eastAsia="en-GB"/>
              </w:rPr>
              <w:t>รายได้ค่าบริหารจัดการ</w:t>
            </w:r>
          </w:p>
        </w:tc>
        <w:tc>
          <w:tcPr>
            <w:tcW w:w="2160" w:type="dxa"/>
            <w:tcBorders>
              <w:top w:val="nil"/>
              <w:left w:val="nil"/>
              <w:bottom w:val="nil"/>
              <w:right w:val="nil"/>
            </w:tcBorders>
            <w:hideMark/>
          </w:tcPr>
          <w:p w14:paraId="5F6D1392" w14:textId="77777777" w:rsidR="00740182" w:rsidRPr="00B1542B" w:rsidRDefault="00740182">
            <w:pPr>
              <w:tabs>
                <w:tab w:val="clear" w:pos="227"/>
                <w:tab w:val="clear" w:pos="454"/>
                <w:tab w:val="clear" w:pos="680"/>
                <w:tab w:val="left" w:pos="720"/>
              </w:tabs>
              <w:spacing w:line="360" w:lineRule="exact"/>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ราคาที่ตกลงร่วมกัน</w:t>
            </w:r>
          </w:p>
        </w:tc>
        <w:tc>
          <w:tcPr>
            <w:tcW w:w="1170" w:type="dxa"/>
            <w:tcBorders>
              <w:top w:val="nil"/>
              <w:left w:val="nil"/>
              <w:bottom w:val="nil"/>
              <w:right w:val="nil"/>
            </w:tcBorders>
            <w:hideMark/>
          </w:tcPr>
          <w:p w14:paraId="7694AADE" w14:textId="77777777" w:rsidR="00740182" w:rsidRPr="00B1542B" w:rsidRDefault="00740182">
            <w:pPr>
              <w:tabs>
                <w:tab w:val="clear" w:pos="227"/>
                <w:tab w:val="clear" w:pos="454"/>
                <w:tab w:val="clear" w:pos="680"/>
                <w:tab w:val="decimal" w:pos="756"/>
              </w:tabs>
              <w:spacing w:line="360" w:lineRule="exact"/>
              <w:ind w:left="-33" w:right="-24"/>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067" w:type="dxa"/>
            <w:tcBorders>
              <w:top w:val="nil"/>
              <w:left w:val="nil"/>
              <w:bottom w:val="nil"/>
              <w:right w:val="nil"/>
            </w:tcBorders>
            <w:hideMark/>
          </w:tcPr>
          <w:p w14:paraId="406BF6E4" w14:textId="77777777" w:rsidR="00740182" w:rsidRPr="00B1542B" w:rsidRDefault="00740182">
            <w:pPr>
              <w:tabs>
                <w:tab w:val="clear" w:pos="227"/>
                <w:tab w:val="clear" w:pos="454"/>
                <w:tab w:val="decimal" w:pos="636"/>
              </w:tabs>
              <w:spacing w:line="360" w:lineRule="exact"/>
              <w:ind w:left="-33" w:right="-24"/>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183" w:type="dxa"/>
            <w:tcBorders>
              <w:top w:val="nil"/>
              <w:left w:val="nil"/>
              <w:bottom w:val="nil"/>
              <w:right w:val="nil"/>
            </w:tcBorders>
            <w:vAlign w:val="bottom"/>
            <w:hideMark/>
          </w:tcPr>
          <w:p w14:paraId="08EB6691" w14:textId="77777777" w:rsidR="00740182" w:rsidRPr="00B1542B" w:rsidRDefault="00740182">
            <w:pPr>
              <w:tabs>
                <w:tab w:val="clear" w:pos="227"/>
                <w:tab w:val="clear" w:pos="454"/>
                <w:tab w:val="clear" w:pos="680"/>
                <w:tab w:val="left" w:pos="720"/>
              </w:tabs>
              <w:spacing w:line="360" w:lineRule="exact"/>
              <w:ind w:left="-33"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7,660,800</w:t>
            </w:r>
          </w:p>
        </w:tc>
        <w:tc>
          <w:tcPr>
            <w:tcW w:w="1057" w:type="dxa"/>
            <w:gridSpan w:val="2"/>
            <w:tcBorders>
              <w:top w:val="nil"/>
              <w:left w:val="nil"/>
              <w:bottom w:val="nil"/>
              <w:right w:val="nil"/>
            </w:tcBorders>
            <w:vAlign w:val="bottom"/>
            <w:hideMark/>
          </w:tcPr>
          <w:p w14:paraId="49CA8511" w14:textId="77777777" w:rsidR="00740182" w:rsidRPr="00B1542B" w:rsidRDefault="00740182">
            <w:pPr>
              <w:tabs>
                <w:tab w:val="clear" w:pos="227"/>
                <w:tab w:val="clear" w:pos="454"/>
                <w:tab w:val="clear" w:pos="680"/>
                <w:tab w:val="left" w:pos="720"/>
              </w:tabs>
              <w:spacing w:line="360" w:lineRule="exact"/>
              <w:ind w:left="-33"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11,606,360</w:t>
            </w:r>
          </w:p>
        </w:tc>
      </w:tr>
      <w:tr w:rsidR="00740182" w:rsidRPr="00B1542B" w14:paraId="64E192E4" w14:textId="77777777" w:rsidTr="00740182">
        <w:trPr>
          <w:cantSplit/>
        </w:trPr>
        <w:tc>
          <w:tcPr>
            <w:tcW w:w="2610" w:type="dxa"/>
            <w:tcBorders>
              <w:top w:val="nil"/>
              <w:left w:val="nil"/>
              <w:bottom w:val="nil"/>
              <w:right w:val="nil"/>
            </w:tcBorders>
            <w:vAlign w:val="bottom"/>
            <w:hideMark/>
          </w:tcPr>
          <w:p w14:paraId="6A4D0B7B" w14:textId="77777777" w:rsidR="00740182" w:rsidRPr="00B1542B" w:rsidRDefault="00740182">
            <w:pPr>
              <w:tabs>
                <w:tab w:val="clear" w:pos="227"/>
                <w:tab w:val="clear" w:pos="454"/>
                <w:tab w:val="clear" w:pos="680"/>
                <w:tab w:val="left" w:pos="720"/>
              </w:tabs>
              <w:spacing w:line="360" w:lineRule="exact"/>
              <w:ind w:left="156" w:right="28" w:firstLine="16"/>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ดอกเบี้ยรับ</w:t>
            </w:r>
          </w:p>
        </w:tc>
        <w:tc>
          <w:tcPr>
            <w:tcW w:w="2160" w:type="dxa"/>
            <w:tcBorders>
              <w:top w:val="nil"/>
              <w:left w:val="nil"/>
              <w:bottom w:val="nil"/>
              <w:right w:val="nil"/>
            </w:tcBorders>
            <w:vAlign w:val="bottom"/>
            <w:hideMark/>
          </w:tcPr>
          <w:p w14:paraId="28BE687E" w14:textId="77777777" w:rsidR="00740182" w:rsidRPr="00B1542B" w:rsidRDefault="00740182">
            <w:pPr>
              <w:tabs>
                <w:tab w:val="clear" w:pos="227"/>
                <w:tab w:val="clear" w:pos="454"/>
                <w:tab w:val="clear" w:pos="680"/>
                <w:tab w:val="left" w:pos="720"/>
              </w:tabs>
              <w:spacing w:line="360" w:lineRule="exact"/>
              <w:ind w:left="33" w:right="28"/>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ราคาที่ตกลงร่วมกัน</w:t>
            </w:r>
          </w:p>
        </w:tc>
        <w:tc>
          <w:tcPr>
            <w:tcW w:w="1170" w:type="dxa"/>
            <w:tcBorders>
              <w:top w:val="nil"/>
              <w:left w:val="nil"/>
              <w:bottom w:val="nil"/>
              <w:right w:val="nil"/>
            </w:tcBorders>
            <w:hideMark/>
          </w:tcPr>
          <w:p w14:paraId="2BBB7873" w14:textId="77777777" w:rsidR="00740182" w:rsidRPr="00B1542B" w:rsidRDefault="00740182">
            <w:pPr>
              <w:tabs>
                <w:tab w:val="clear" w:pos="227"/>
                <w:tab w:val="clear" w:pos="454"/>
                <w:tab w:val="clear" w:pos="680"/>
                <w:tab w:val="decimal" w:pos="756"/>
              </w:tabs>
              <w:spacing w:line="360" w:lineRule="exact"/>
              <w:ind w:left="-33" w:right="-24"/>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1067" w:type="dxa"/>
            <w:tcBorders>
              <w:top w:val="nil"/>
              <w:left w:val="nil"/>
              <w:bottom w:val="nil"/>
              <w:right w:val="nil"/>
            </w:tcBorders>
            <w:hideMark/>
          </w:tcPr>
          <w:p w14:paraId="5208A2FA" w14:textId="77777777" w:rsidR="00740182" w:rsidRPr="00B1542B" w:rsidRDefault="00740182">
            <w:pPr>
              <w:tabs>
                <w:tab w:val="clear" w:pos="227"/>
                <w:tab w:val="clear" w:pos="454"/>
                <w:tab w:val="decimal" w:pos="636"/>
              </w:tabs>
              <w:spacing w:line="360" w:lineRule="exact"/>
              <w:ind w:left="-33" w:right="-24"/>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183" w:type="dxa"/>
            <w:tcBorders>
              <w:top w:val="nil"/>
              <w:left w:val="nil"/>
              <w:bottom w:val="nil"/>
              <w:right w:val="nil"/>
            </w:tcBorders>
            <w:vAlign w:val="bottom"/>
            <w:hideMark/>
          </w:tcPr>
          <w:p w14:paraId="30612A70" w14:textId="77777777" w:rsidR="00740182" w:rsidRPr="00B1542B" w:rsidRDefault="00740182">
            <w:pPr>
              <w:tabs>
                <w:tab w:val="clear" w:pos="227"/>
                <w:tab w:val="clear" w:pos="454"/>
                <w:tab w:val="clear" w:pos="680"/>
                <w:tab w:val="left" w:pos="720"/>
              </w:tabs>
              <w:spacing w:line="360" w:lineRule="exact"/>
              <w:ind w:right="-24"/>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14,663,000</w:t>
            </w:r>
          </w:p>
        </w:tc>
        <w:tc>
          <w:tcPr>
            <w:tcW w:w="1057" w:type="dxa"/>
            <w:gridSpan w:val="2"/>
            <w:tcBorders>
              <w:top w:val="nil"/>
              <w:left w:val="nil"/>
              <w:bottom w:val="nil"/>
              <w:right w:val="nil"/>
            </w:tcBorders>
            <w:vAlign w:val="bottom"/>
            <w:hideMark/>
          </w:tcPr>
          <w:p w14:paraId="1AA5C775" w14:textId="77777777" w:rsidR="00740182" w:rsidRPr="00B1542B" w:rsidRDefault="00740182">
            <w:pPr>
              <w:tabs>
                <w:tab w:val="clear" w:pos="227"/>
                <w:tab w:val="clear" w:pos="454"/>
                <w:tab w:val="clear" w:pos="680"/>
                <w:tab w:val="left" w:pos="720"/>
              </w:tabs>
              <w:spacing w:line="360" w:lineRule="exact"/>
              <w:ind w:left="-33"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38,018,589</w:t>
            </w:r>
          </w:p>
        </w:tc>
      </w:tr>
      <w:tr w:rsidR="00740182" w:rsidRPr="00B1542B" w14:paraId="08541BC6" w14:textId="77777777" w:rsidTr="00740182">
        <w:trPr>
          <w:cantSplit/>
        </w:trPr>
        <w:tc>
          <w:tcPr>
            <w:tcW w:w="2610" w:type="dxa"/>
            <w:tcBorders>
              <w:top w:val="nil"/>
              <w:left w:val="nil"/>
              <w:bottom w:val="nil"/>
              <w:right w:val="nil"/>
            </w:tcBorders>
            <w:vAlign w:val="bottom"/>
            <w:hideMark/>
          </w:tcPr>
          <w:p w14:paraId="3CCD284B" w14:textId="77777777" w:rsidR="00740182" w:rsidRPr="00B1542B" w:rsidRDefault="00740182">
            <w:pPr>
              <w:tabs>
                <w:tab w:val="clear" w:pos="227"/>
                <w:tab w:val="clear" w:pos="454"/>
                <w:tab w:val="clear" w:pos="680"/>
                <w:tab w:val="left" w:pos="720"/>
              </w:tabs>
              <w:spacing w:line="360" w:lineRule="exact"/>
              <w:ind w:left="156" w:right="28" w:firstLine="16"/>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ดอกเบี้ยจ่าย</w:t>
            </w:r>
          </w:p>
        </w:tc>
        <w:tc>
          <w:tcPr>
            <w:tcW w:w="2160" w:type="dxa"/>
            <w:tcBorders>
              <w:top w:val="nil"/>
              <w:left w:val="nil"/>
              <w:bottom w:val="nil"/>
              <w:right w:val="nil"/>
            </w:tcBorders>
            <w:vAlign w:val="bottom"/>
            <w:hideMark/>
          </w:tcPr>
          <w:p w14:paraId="258F9B91" w14:textId="77777777" w:rsidR="00740182" w:rsidRPr="00B1542B" w:rsidRDefault="00740182">
            <w:pPr>
              <w:tabs>
                <w:tab w:val="clear" w:pos="227"/>
                <w:tab w:val="clear" w:pos="454"/>
                <w:tab w:val="clear" w:pos="680"/>
                <w:tab w:val="left" w:pos="720"/>
              </w:tabs>
              <w:spacing w:line="360" w:lineRule="exact"/>
              <w:ind w:left="33" w:right="28"/>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ราคาที่ตกลงร่วมกัน</w:t>
            </w:r>
          </w:p>
        </w:tc>
        <w:tc>
          <w:tcPr>
            <w:tcW w:w="1170" w:type="dxa"/>
            <w:tcBorders>
              <w:top w:val="nil"/>
              <w:left w:val="nil"/>
              <w:bottom w:val="nil"/>
              <w:right w:val="nil"/>
            </w:tcBorders>
            <w:hideMark/>
          </w:tcPr>
          <w:p w14:paraId="114FC6BF" w14:textId="77777777" w:rsidR="00740182" w:rsidRPr="00B1542B" w:rsidRDefault="00740182">
            <w:pPr>
              <w:tabs>
                <w:tab w:val="clear" w:pos="227"/>
                <w:tab w:val="clear" w:pos="454"/>
                <w:tab w:val="clear" w:pos="680"/>
                <w:tab w:val="decimal" w:pos="756"/>
              </w:tabs>
              <w:spacing w:line="360" w:lineRule="exact"/>
              <w:ind w:left="-33" w:right="-24"/>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1067" w:type="dxa"/>
            <w:tcBorders>
              <w:top w:val="nil"/>
              <w:left w:val="nil"/>
              <w:bottom w:val="nil"/>
              <w:right w:val="nil"/>
            </w:tcBorders>
            <w:hideMark/>
          </w:tcPr>
          <w:p w14:paraId="3C884249" w14:textId="77777777" w:rsidR="00740182" w:rsidRPr="00B1542B" w:rsidRDefault="00740182">
            <w:pPr>
              <w:tabs>
                <w:tab w:val="clear" w:pos="227"/>
                <w:tab w:val="clear" w:pos="454"/>
                <w:tab w:val="decimal" w:pos="636"/>
              </w:tabs>
              <w:spacing w:line="360" w:lineRule="exact"/>
              <w:ind w:left="-33" w:right="-24"/>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183" w:type="dxa"/>
            <w:tcBorders>
              <w:top w:val="nil"/>
              <w:left w:val="nil"/>
              <w:bottom w:val="nil"/>
              <w:right w:val="nil"/>
            </w:tcBorders>
            <w:vAlign w:val="bottom"/>
            <w:hideMark/>
          </w:tcPr>
          <w:p w14:paraId="5263CD80" w14:textId="77777777" w:rsidR="00740182" w:rsidRPr="00B1542B" w:rsidRDefault="00740182">
            <w:pPr>
              <w:tabs>
                <w:tab w:val="clear" w:pos="227"/>
                <w:tab w:val="clear" w:pos="454"/>
                <w:tab w:val="clear" w:pos="680"/>
                <w:tab w:val="left" w:pos="720"/>
              </w:tabs>
              <w:spacing w:line="360" w:lineRule="exact"/>
              <w:ind w:left="-90" w:right="245"/>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1057" w:type="dxa"/>
            <w:gridSpan w:val="2"/>
            <w:tcBorders>
              <w:top w:val="nil"/>
              <w:left w:val="nil"/>
              <w:bottom w:val="nil"/>
              <w:right w:val="nil"/>
            </w:tcBorders>
            <w:vAlign w:val="bottom"/>
            <w:hideMark/>
          </w:tcPr>
          <w:p w14:paraId="59CF7F51" w14:textId="77777777" w:rsidR="00740182" w:rsidRPr="00B1542B" w:rsidRDefault="00740182">
            <w:pPr>
              <w:tabs>
                <w:tab w:val="clear" w:pos="227"/>
                <w:tab w:val="clear" w:pos="454"/>
                <w:tab w:val="clear" w:pos="680"/>
                <w:tab w:val="left" w:pos="720"/>
              </w:tabs>
              <w:spacing w:line="360" w:lineRule="exact"/>
              <w:ind w:left="-33"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r>
      <w:tr w:rsidR="00740182" w:rsidRPr="00B1542B" w14:paraId="6D1F4798" w14:textId="77777777" w:rsidTr="00740182">
        <w:trPr>
          <w:cantSplit/>
          <w:trHeight w:val="234"/>
        </w:trPr>
        <w:tc>
          <w:tcPr>
            <w:tcW w:w="2610" w:type="dxa"/>
            <w:tcBorders>
              <w:top w:val="nil"/>
              <w:left w:val="nil"/>
              <w:bottom w:val="nil"/>
              <w:right w:val="nil"/>
            </w:tcBorders>
            <w:vAlign w:val="bottom"/>
          </w:tcPr>
          <w:p w14:paraId="1DBA2A23" w14:textId="77777777" w:rsidR="00740182" w:rsidRPr="00B1542B" w:rsidRDefault="00740182">
            <w:pPr>
              <w:tabs>
                <w:tab w:val="clear" w:pos="227"/>
                <w:tab w:val="clear" w:pos="454"/>
                <w:tab w:val="clear" w:pos="680"/>
                <w:tab w:val="left" w:pos="720"/>
              </w:tabs>
              <w:spacing w:line="360" w:lineRule="exact"/>
              <w:ind w:left="312" w:right="28" w:hanging="284"/>
              <w:rPr>
                <w:rFonts w:ascii="BrowalliaUPC" w:hAnsi="BrowalliaUPC" w:cs="BrowalliaUPC"/>
                <w:sz w:val="26"/>
                <w:szCs w:val="26"/>
                <w:u w:val="single"/>
                <w:lang w:val="en-GB" w:eastAsia="en-GB"/>
              </w:rPr>
            </w:pPr>
          </w:p>
        </w:tc>
        <w:tc>
          <w:tcPr>
            <w:tcW w:w="2160" w:type="dxa"/>
            <w:tcBorders>
              <w:top w:val="nil"/>
              <w:left w:val="nil"/>
              <w:bottom w:val="nil"/>
              <w:right w:val="nil"/>
            </w:tcBorders>
            <w:vAlign w:val="bottom"/>
          </w:tcPr>
          <w:p w14:paraId="09EF44D4" w14:textId="77777777" w:rsidR="00740182" w:rsidRPr="00B1542B" w:rsidRDefault="00740182">
            <w:pPr>
              <w:tabs>
                <w:tab w:val="clear" w:pos="227"/>
                <w:tab w:val="clear" w:pos="454"/>
                <w:tab w:val="clear" w:pos="680"/>
                <w:tab w:val="left" w:pos="720"/>
              </w:tabs>
              <w:spacing w:line="360" w:lineRule="exact"/>
              <w:ind w:left="33" w:right="28"/>
              <w:jc w:val="center"/>
              <w:rPr>
                <w:rFonts w:ascii="BrowalliaUPC" w:hAnsi="BrowalliaUPC" w:cs="BrowalliaUPC"/>
                <w:sz w:val="26"/>
                <w:szCs w:val="26"/>
                <w:cs/>
                <w:lang w:val="en-GB" w:eastAsia="en-GB"/>
              </w:rPr>
            </w:pPr>
          </w:p>
        </w:tc>
        <w:tc>
          <w:tcPr>
            <w:tcW w:w="1170" w:type="dxa"/>
            <w:tcBorders>
              <w:top w:val="nil"/>
              <w:left w:val="nil"/>
              <w:bottom w:val="nil"/>
              <w:right w:val="nil"/>
            </w:tcBorders>
          </w:tcPr>
          <w:p w14:paraId="3B3030C3" w14:textId="77777777" w:rsidR="00740182" w:rsidRPr="00B1542B" w:rsidRDefault="00740182">
            <w:pPr>
              <w:tabs>
                <w:tab w:val="clear" w:pos="227"/>
                <w:tab w:val="clear" w:pos="454"/>
                <w:tab w:val="clear" w:pos="680"/>
                <w:tab w:val="decimal" w:pos="756"/>
              </w:tabs>
              <w:spacing w:line="360" w:lineRule="exact"/>
              <w:jc w:val="right"/>
              <w:rPr>
                <w:rFonts w:ascii="BrowalliaUPC" w:hAnsi="BrowalliaUPC" w:cs="BrowalliaUPC"/>
                <w:sz w:val="26"/>
                <w:szCs w:val="26"/>
                <w:cs/>
                <w:lang w:val="en-GB" w:eastAsia="en-GB"/>
              </w:rPr>
            </w:pPr>
          </w:p>
        </w:tc>
        <w:tc>
          <w:tcPr>
            <w:tcW w:w="1067" w:type="dxa"/>
            <w:tcBorders>
              <w:top w:val="nil"/>
              <w:left w:val="nil"/>
              <w:bottom w:val="nil"/>
              <w:right w:val="nil"/>
            </w:tcBorders>
          </w:tcPr>
          <w:p w14:paraId="42CB8813" w14:textId="77777777" w:rsidR="00740182" w:rsidRPr="00B1542B" w:rsidRDefault="00740182">
            <w:pPr>
              <w:tabs>
                <w:tab w:val="clear" w:pos="227"/>
                <w:tab w:val="clear" w:pos="454"/>
                <w:tab w:val="decimal" w:pos="636"/>
              </w:tabs>
              <w:spacing w:line="360" w:lineRule="exact"/>
              <w:ind w:left="-33" w:right="-24"/>
              <w:rPr>
                <w:rFonts w:ascii="BrowalliaUPC" w:hAnsi="BrowalliaUPC" w:cs="BrowalliaUPC"/>
                <w:sz w:val="26"/>
                <w:szCs w:val="26"/>
                <w:lang w:val="en-GB" w:eastAsia="en-GB"/>
              </w:rPr>
            </w:pPr>
          </w:p>
        </w:tc>
        <w:tc>
          <w:tcPr>
            <w:tcW w:w="1183" w:type="dxa"/>
            <w:tcBorders>
              <w:top w:val="nil"/>
              <w:left w:val="nil"/>
              <w:bottom w:val="nil"/>
              <w:right w:val="nil"/>
            </w:tcBorders>
            <w:vAlign w:val="bottom"/>
          </w:tcPr>
          <w:p w14:paraId="15301593" w14:textId="77777777" w:rsidR="00740182" w:rsidRPr="00B1542B" w:rsidRDefault="00740182">
            <w:pPr>
              <w:tabs>
                <w:tab w:val="clear" w:pos="227"/>
                <w:tab w:val="clear" w:pos="454"/>
                <w:tab w:val="clear" w:pos="680"/>
                <w:tab w:val="left" w:pos="720"/>
              </w:tabs>
              <w:spacing w:line="360" w:lineRule="exact"/>
              <w:ind w:left="-90" w:right="245"/>
              <w:jc w:val="right"/>
              <w:rPr>
                <w:rFonts w:ascii="BrowalliaUPC" w:hAnsi="BrowalliaUPC" w:cs="BrowalliaUPC"/>
                <w:sz w:val="26"/>
                <w:szCs w:val="26"/>
                <w:lang w:val="en-GB" w:eastAsia="en-GB"/>
              </w:rPr>
            </w:pPr>
          </w:p>
        </w:tc>
        <w:tc>
          <w:tcPr>
            <w:tcW w:w="1057" w:type="dxa"/>
            <w:gridSpan w:val="2"/>
            <w:tcBorders>
              <w:top w:val="nil"/>
              <w:left w:val="nil"/>
              <w:bottom w:val="nil"/>
              <w:right w:val="nil"/>
            </w:tcBorders>
            <w:vAlign w:val="bottom"/>
          </w:tcPr>
          <w:p w14:paraId="70B8659E" w14:textId="77777777" w:rsidR="00740182" w:rsidRPr="00B1542B" w:rsidRDefault="00740182">
            <w:pPr>
              <w:tabs>
                <w:tab w:val="clear" w:pos="227"/>
                <w:tab w:val="clear" w:pos="454"/>
                <w:tab w:val="decimal" w:pos="636"/>
              </w:tabs>
              <w:spacing w:line="360" w:lineRule="exact"/>
              <w:ind w:left="-24" w:right="-24"/>
              <w:jc w:val="thaiDistribute"/>
              <w:rPr>
                <w:rFonts w:ascii="BrowalliaUPC" w:hAnsi="BrowalliaUPC" w:cs="BrowalliaUPC"/>
                <w:sz w:val="26"/>
                <w:szCs w:val="26"/>
                <w:lang w:val="en-GB" w:eastAsia="en-GB"/>
              </w:rPr>
            </w:pPr>
          </w:p>
        </w:tc>
      </w:tr>
      <w:tr w:rsidR="00740182" w:rsidRPr="00B1542B" w14:paraId="374E598E" w14:textId="77777777" w:rsidTr="00740182">
        <w:trPr>
          <w:cantSplit/>
        </w:trPr>
        <w:tc>
          <w:tcPr>
            <w:tcW w:w="2610" w:type="dxa"/>
            <w:tcBorders>
              <w:top w:val="nil"/>
              <w:left w:val="nil"/>
              <w:bottom w:val="nil"/>
              <w:right w:val="nil"/>
            </w:tcBorders>
            <w:vAlign w:val="bottom"/>
            <w:hideMark/>
          </w:tcPr>
          <w:p w14:paraId="640A9351" w14:textId="77777777" w:rsidR="00740182" w:rsidRPr="00B1542B" w:rsidRDefault="00740182">
            <w:pPr>
              <w:tabs>
                <w:tab w:val="clear" w:pos="227"/>
                <w:tab w:val="clear" w:pos="454"/>
                <w:tab w:val="clear" w:pos="680"/>
                <w:tab w:val="left" w:pos="720"/>
              </w:tabs>
              <w:spacing w:line="360" w:lineRule="exact"/>
              <w:ind w:left="312" w:right="28" w:hanging="284"/>
              <w:rPr>
                <w:rFonts w:ascii="BrowalliaUPC" w:hAnsi="BrowalliaUPC" w:cs="BrowalliaUPC"/>
                <w:sz w:val="26"/>
                <w:szCs w:val="26"/>
                <w:u w:val="single"/>
                <w:lang w:val="en-GB" w:eastAsia="en-GB"/>
              </w:rPr>
            </w:pPr>
            <w:r w:rsidRPr="00B1542B">
              <w:rPr>
                <w:rFonts w:ascii="BrowalliaUPC" w:hAnsi="BrowalliaUPC" w:cs="BrowalliaUPC"/>
                <w:sz w:val="26"/>
                <w:szCs w:val="26"/>
                <w:u w:val="single"/>
                <w:cs/>
                <w:lang w:val="en-GB" w:eastAsia="en-GB"/>
              </w:rPr>
              <w:lastRenderedPageBreak/>
              <w:t>บริษัทที่เกี่ยวข้องกัน</w:t>
            </w:r>
          </w:p>
        </w:tc>
        <w:tc>
          <w:tcPr>
            <w:tcW w:w="2160" w:type="dxa"/>
            <w:tcBorders>
              <w:top w:val="nil"/>
              <w:left w:val="nil"/>
              <w:bottom w:val="nil"/>
              <w:right w:val="nil"/>
            </w:tcBorders>
            <w:vAlign w:val="bottom"/>
          </w:tcPr>
          <w:p w14:paraId="04C2896F" w14:textId="77777777" w:rsidR="00740182" w:rsidRPr="00B1542B" w:rsidRDefault="00740182">
            <w:pPr>
              <w:tabs>
                <w:tab w:val="clear" w:pos="227"/>
                <w:tab w:val="clear" w:pos="454"/>
                <w:tab w:val="clear" w:pos="680"/>
                <w:tab w:val="left" w:pos="720"/>
              </w:tabs>
              <w:spacing w:line="360" w:lineRule="exact"/>
              <w:ind w:right="29"/>
              <w:jc w:val="center"/>
              <w:rPr>
                <w:rFonts w:ascii="BrowalliaUPC" w:hAnsi="BrowalliaUPC" w:cs="BrowalliaUPC"/>
                <w:sz w:val="26"/>
                <w:szCs w:val="26"/>
                <w:cs/>
                <w:lang w:val="en-GB" w:eastAsia="en-GB"/>
              </w:rPr>
            </w:pPr>
          </w:p>
        </w:tc>
        <w:tc>
          <w:tcPr>
            <w:tcW w:w="1170" w:type="dxa"/>
            <w:tcBorders>
              <w:top w:val="nil"/>
              <w:left w:val="nil"/>
              <w:bottom w:val="nil"/>
              <w:right w:val="nil"/>
            </w:tcBorders>
          </w:tcPr>
          <w:p w14:paraId="361F163B" w14:textId="77777777" w:rsidR="00740182" w:rsidRPr="00B1542B" w:rsidRDefault="00740182">
            <w:pPr>
              <w:tabs>
                <w:tab w:val="clear" w:pos="227"/>
                <w:tab w:val="clear" w:pos="454"/>
                <w:tab w:val="clear" w:pos="680"/>
                <w:tab w:val="decimal" w:pos="756"/>
              </w:tabs>
              <w:spacing w:line="360" w:lineRule="exact"/>
              <w:jc w:val="right"/>
              <w:rPr>
                <w:rFonts w:ascii="BrowalliaUPC" w:hAnsi="BrowalliaUPC" w:cs="BrowalliaUPC"/>
                <w:sz w:val="26"/>
                <w:szCs w:val="26"/>
                <w:cs/>
                <w:lang w:val="en-GB" w:eastAsia="en-GB"/>
              </w:rPr>
            </w:pPr>
          </w:p>
        </w:tc>
        <w:tc>
          <w:tcPr>
            <w:tcW w:w="1067" w:type="dxa"/>
            <w:tcBorders>
              <w:top w:val="nil"/>
              <w:left w:val="nil"/>
              <w:bottom w:val="nil"/>
              <w:right w:val="nil"/>
            </w:tcBorders>
          </w:tcPr>
          <w:p w14:paraId="61A4A408" w14:textId="77777777" w:rsidR="00740182" w:rsidRPr="00B1542B" w:rsidRDefault="00740182">
            <w:pPr>
              <w:tabs>
                <w:tab w:val="clear" w:pos="227"/>
                <w:tab w:val="clear" w:pos="454"/>
                <w:tab w:val="decimal" w:pos="636"/>
              </w:tabs>
              <w:spacing w:line="360" w:lineRule="exact"/>
              <w:ind w:left="-33" w:right="-24"/>
              <w:rPr>
                <w:rFonts w:ascii="BrowalliaUPC" w:hAnsi="BrowalliaUPC" w:cs="BrowalliaUPC"/>
                <w:sz w:val="26"/>
                <w:szCs w:val="26"/>
                <w:lang w:val="en-GB" w:eastAsia="en-GB"/>
              </w:rPr>
            </w:pPr>
          </w:p>
        </w:tc>
        <w:tc>
          <w:tcPr>
            <w:tcW w:w="1183" w:type="dxa"/>
            <w:tcBorders>
              <w:top w:val="nil"/>
              <w:left w:val="nil"/>
              <w:bottom w:val="nil"/>
              <w:right w:val="nil"/>
            </w:tcBorders>
            <w:vAlign w:val="bottom"/>
          </w:tcPr>
          <w:p w14:paraId="0435B581" w14:textId="77777777" w:rsidR="00740182" w:rsidRPr="00B1542B" w:rsidRDefault="00740182">
            <w:pPr>
              <w:tabs>
                <w:tab w:val="clear" w:pos="227"/>
                <w:tab w:val="clear" w:pos="454"/>
                <w:tab w:val="clear" w:pos="680"/>
                <w:tab w:val="left" w:pos="720"/>
              </w:tabs>
              <w:spacing w:line="360" w:lineRule="exact"/>
              <w:ind w:left="-90" w:right="245"/>
              <w:jc w:val="right"/>
              <w:rPr>
                <w:rFonts w:ascii="BrowalliaUPC" w:hAnsi="BrowalliaUPC" w:cs="BrowalliaUPC"/>
                <w:sz w:val="26"/>
                <w:szCs w:val="26"/>
                <w:lang w:val="en-GB" w:eastAsia="en-GB"/>
              </w:rPr>
            </w:pPr>
          </w:p>
        </w:tc>
        <w:tc>
          <w:tcPr>
            <w:tcW w:w="1057" w:type="dxa"/>
            <w:gridSpan w:val="2"/>
            <w:tcBorders>
              <w:top w:val="nil"/>
              <w:left w:val="nil"/>
              <w:bottom w:val="nil"/>
              <w:right w:val="nil"/>
            </w:tcBorders>
            <w:vAlign w:val="bottom"/>
          </w:tcPr>
          <w:p w14:paraId="1B80CD3D" w14:textId="77777777" w:rsidR="00740182" w:rsidRPr="00B1542B" w:rsidRDefault="00740182">
            <w:pPr>
              <w:tabs>
                <w:tab w:val="clear" w:pos="227"/>
                <w:tab w:val="clear" w:pos="454"/>
                <w:tab w:val="decimal" w:pos="636"/>
              </w:tabs>
              <w:spacing w:line="360" w:lineRule="exact"/>
              <w:ind w:left="-24" w:right="-24"/>
              <w:jc w:val="thaiDistribute"/>
              <w:rPr>
                <w:rFonts w:ascii="BrowalliaUPC" w:hAnsi="BrowalliaUPC" w:cs="BrowalliaUPC"/>
                <w:sz w:val="26"/>
                <w:szCs w:val="26"/>
                <w:lang w:val="en-GB" w:eastAsia="en-GB"/>
              </w:rPr>
            </w:pPr>
          </w:p>
        </w:tc>
      </w:tr>
      <w:tr w:rsidR="00740182" w:rsidRPr="00B1542B" w14:paraId="5F0879A0" w14:textId="77777777" w:rsidTr="00740182">
        <w:trPr>
          <w:cantSplit/>
        </w:trPr>
        <w:tc>
          <w:tcPr>
            <w:tcW w:w="2610" w:type="dxa"/>
            <w:tcBorders>
              <w:top w:val="nil"/>
              <w:left w:val="nil"/>
              <w:bottom w:val="nil"/>
              <w:right w:val="nil"/>
            </w:tcBorders>
            <w:vAlign w:val="bottom"/>
            <w:hideMark/>
          </w:tcPr>
          <w:p w14:paraId="53CE5F7F" w14:textId="77777777" w:rsidR="00740182" w:rsidRPr="00B1542B" w:rsidRDefault="00740182">
            <w:pPr>
              <w:tabs>
                <w:tab w:val="clear" w:pos="227"/>
                <w:tab w:val="clear" w:pos="454"/>
                <w:tab w:val="clear" w:pos="680"/>
                <w:tab w:val="left" w:pos="720"/>
              </w:tabs>
              <w:spacing w:line="360" w:lineRule="exact"/>
              <w:ind w:left="147" w:right="28"/>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ค่าเช่าและค่าบริการ</w:t>
            </w:r>
          </w:p>
        </w:tc>
        <w:tc>
          <w:tcPr>
            <w:tcW w:w="2160" w:type="dxa"/>
            <w:tcBorders>
              <w:top w:val="nil"/>
              <w:left w:val="nil"/>
              <w:bottom w:val="nil"/>
              <w:right w:val="nil"/>
            </w:tcBorders>
            <w:vAlign w:val="bottom"/>
            <w:hideMark/>
          </w:tcPr>
          <w:p w14:paraId="2F326CD8" w14:textId="77777777" w:rsidR="00740182" w:rsidRPr="00B1542B" w:rsidRDefault="00740182">
            <w:pPr>
              <w:tabs>
                <w:tab w:val="clear" w:pos="227"/>
                <w:tab w:val="clear" w:pos="454"/>
                <w:tab w:val="clear" w:pos="680"/>
                <w:tab w:val="left" w:pos="720"/>
              </w:tabs>
              <w:spacing w:line="360" w:lineRule="exact"/>
              <w:ind w:left="33" w:right="28"/>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ราคาที่ตกลงร่วมกัน</w:t>
            </w:r>
          </w:p>
        </w:tc>
        <w:tc>
          <w:tcPr>
            <w:tcW w:w="1170" w:type="dxa"/>
            <w:tcBorders>
              <w:top w:val="nil"/>
              <w:left w:val="nil"/>
              <w:bottom w:val="nil"/>
              <w:right w:val="nil"/>
            </w:tcBorders>
            <w:hideMark/>
          </w:tcPr>
          <w:p w14:paraId="3C866EEA" w14:textId="77777777" w:rsidR="00740182" w:rsidRPr="00B1542B" w:rsidRDefault="00740182">
            <w:pPr>
              <w:tabs>
                <w:tab w:val="clear" w:pos="227"/>
                <w:tab w:val="clear" w:pos="454"/>
                <w:tab w:val="clear" w:pos="680"/>
                <w:tab w:val="decimal" w:pos="756"/>
              </w:tabs>
              <w:spacing w:line="360" w:lineRule="exact"/>
              <w:ind w:left="-33" w:right="-24"/>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1067" w:type="dxa"/>
            <w:tcBorders>
              <w:top w:val="nil"/>
              <w:left w:val="nil"/>
              <w:bottom w:val="nil"/>
              <w:right w:val="nil"/>
            </w:tcBorders>
            <w:hideMark/>
          </w:tcPr>
          <w:p w14:paraId="0C59D5B0" w14:textId="77777777" w:rsidR="00740182" w:rsidRPr="00B1542B" w:rsidRDefault="00740182">
            <w:pPr>
              <w:tabs>
                <w:tab w:val="clear" w:pos="227"/>
                <w:tab w:val="clear" w:pos="454"/>
                <w:tab w:val="clear" w:pos="680"/>
                <w:tab w:val="left" w:pos="720"/>
              </w:tabs>
              <w:spacing w:line="360" w:lineRule="exact"/>
              <w:ind w:left="-33"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183" w:type="dxa"/>
            <w:tcBorders>
              <w:top w:val="nil"/>
              <w:left w:val="nil"/>
              <w:bottom w:val="nil"/>
              <w:right w:val="nil"/>
            </w:tcBorders>
            <w:vAlign w:val="bottom"/>
            <w:hideMark/>
          </w:tcPr>
          <w:p w14:paraId="6D6769C5" w14:textId="77777777" w:rsidR="00740182" w:rsidRPr="00B1542B" w:rsidRDefault="00740182">
            <w:pPr>
              <w:tabs>
                <w:tab w:val="clear" w:pos="227"/>
                <w:tab w:val="clear" w:pos="454"/>
                <w:tab w:val="clear" w:pos="680"/>
                <w:tab w:val="left" w:pos="720"/>
              </w:tabs>
              <w:spacing w:line="360" w:lineRule="exact"/>
              <w:ind w:left="-90" w:right="245"/>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057" w:type="dxa"/>
            <w:gridSpan w:val="2"/>
            <w:tcBorders>
              <w:top w:val="nil"/>
              <w:left w:val="nil"/>
              <w:bottom w:val="nil"/>
              <w:right w:val="nil"/>
            </w:tcBorders>
            <w:vAlign w:val="bottom"/>
            <w:hideMark/>
          </w:tcPr>
          <w:p w14:paraId="3351AA8C" w14:textId="77777777" w:rsidR="00740182" w:rsidRPr="00B1542B" w:rsidRDefault="00740182">
            <w:pPr>
              <w:tabs>
                <w:tab w:val="clear" w:pos="227"/>
                <w:tab w:val="clear" w:pos="454"/>
                <w:tab w:val="clear" w:pos="680"/>
                <w:tab w:val="left" w:pos="720"/>
              </w:tabs>
              <w:spacing w:line="360" w:lineRule="exact"/>
              <w:ind w:left="-24"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r>
      <w:tr w:rsidR="00740182" w:rsidRPr="00B1542B" w14:paraId="0E9CED1D" w14:textId="77777777" w:rsidTr="00740182">
        <w:trPr>
          <w:cantSplit/>
        </w:trPr>
        <w:tc>
          <w:tcPr>
            <w:tcW w:w="2610" w:type="dxa"/>
            <w:tcBorders>
              <w:top w:val="nil"/>
              <w:left w:val="nil"/>
              <w:bottom w:val="nil"/>
              <w:right w:val="nil"/>
            </w:tcBorders>
            <w:vAlign w:val="bottom"/>
          </w:tcPr>
          <w:p w14:paraId="632ED4E0" w14:textId="77777777" w:rsidR="00740182" w:rsidRPr="00B1542B" w:rsidRDefault="00740182">
            <w:pPr>
              <w:tabs>
                <w:tab w:val="clear" w:pos="227"/>
                <w:tab w:val="clear" w:pos="454"/>
                <w:tab w:val="clear" w:pos="680"/>
                <w:tab w:val="left" w:pos="720"/>
              </w:tabs>
              <w:spacing w:line="360" w:lineRule="exact"/>
              <w:ind w:left="312" w:right="28" w:hanging="284"/>
              <w:rPr>
                <w:rFonts w:ascii="BrowalliaUPC" w:hAnsi="BrowalliaUPC" w:cs="BrowalliaUPC"/>
                <w:sz w:val="26"/>
                <w:szCs w:val="26"/>
                <w:lang w:val="en-GB" w:eastAsia="en-GB"/>
              </w:rPr>
            </w:pPr>
          </w:p>
        </w:tc>
        <w:tc>
          <w:tcPr>
            <w:tcW w:w="2160" w:type="dxa"/>
            <w:tcBorders>
              <w:top w:val="nil"/>
              <w:left w:val="nil"/>
              <w:bottom w:val="nil"/>
              <w:right w:val="nil"/>
            </w:tcBorders>
          </w:tcPr>
          <w:p w14:paraId="16A988D8" w14:textId="77777777" w:rsidR="00740182" w:rsidRPr="00B1542B" w:rsidRDefault="00740182">
            <w:pPr>
              <w:tabs>
                <w:tab w:val="clear" w:pos="227"/>
                <w:tab w:val="clear" w:pos="454"/>
                <w:tab w:val="clear" w:pos="680"/>
                <w:tab w:val="left" w:pos="720"/>
              </w:tabs>
              <w:spacing w:line="360" w:lineRule="exact"/>
              <w:ind w:right="72"/>
              <w:jc w:val="center"/>
              <w:rPr>
                <w:rFonts w:ascii="BrowalliaUPC" w:hAnsi="BrowalliaUPC" w:cs="BrowalliaUPC"/>
                <w:sz w:val="26"/>
                <w:szCs w:val="26"/>
                <w:cs/>
                <w:lang w:val="en-GB" w:eastAsia="en-GB"/>
              </w:rPr>
            </w:pPr>
          </w:p>
        </w:tc>
        <w:tc>
          <w:tcPr>
            <w:tcW w:w="1170" w:type="dxa"/>
            <w:tcBorders>
              <w:top w:val="nil"/>
              <w:left w:val="nil"/>
              <w:bottom w:val="nil"/>
              <w:right w:val="nil"/>
            </w:tcBorders>
          </w:tcPr>
          <w:p w14:paraId="00F3766D"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cs/>
                <w:lang w:val="en-GB" w:eastAsia="en-GB"/>
              </w:rPr>
            </w:pPr>
          </w:p>
        </w:tc>
        <w:tc>
          <w:tcPr>
            <w:tcW w:w="1067" w:type="dxa"/>
            <w:tcBorders>
              <w:top w:val="nil"/>
              <w:left w:val="nil"/>
              <w:bottom w:val="nil"/>
              <w:right w:val="nil"/>
            </w:tcBorders>
          </w:tcPr>
          <w:p w14:paraId="1712F0AB" w14:textId="77777777" w:rsidR="00740182" w:rsidRPr="00B1542B" w:rsidRDefault="00740182">
            <w:pPr>
              <w:tabs>
                <w:tab w:val="clear" w:pos="227"/>
                <w:tab w:val="clear" w:pos="454"/>
                <w:tab w:val="clear" w:pos="680"/>
                <w:tab w:val="left" w:pos="720"/>
              </w:tabs>
              <w:spacing w:line="360" w:lineRule="exact"/>
              <w:ind w:left="-33" w:right="-24"/>
              <w:jc w:val="right"/>
              <w:rPr>
                <w:rFonts w:ascii="BrowalliaUPC" w:hAnsi="BrowalliaUPC" w:cs="BrowalliaUPC"/>
                <w:sz w:val="26"/>
                <w:szCs w:val="26"/>
                <w:lang w:val="en-GB" w:eastAsia="en-GB"/>
              </w:rPr>
            </w:pPr>
          </w:p>
        </w:tc>
        <w:tc>
          <w:tcPr>
            <w:tcW w:w="1183" w:type="dxa"/>
            <w:tcBorders>
              <w:top w:val="nil"/>
              <w:left w:val="nil"/>
              <w:bottom w:val="nil"/>
              <w:right w:val="nil"/>
            </w:tcBorders>
            <w:vAlign w:val="bottom"/>
          </w:tcPr>
          <w:p w14:paraId="4CA78505" w14:textId="77777777" w:rsidR="00740182" w:rsidRPr="00B1542B" w:rsidRDefault="00740182">
            <w:pP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p>
        </w:tc>
        <w:tc>
          <w:tcPr>
            <w:tcW w:w="1057" w:type="dxa"/>
            <w:gridSpan w:val="2"/>
            <w:tcBorders>
              <w:top w:val="nil"/>
              <w:left w:val="nil"/>
              <w:bottom w:val="nil"/>
              <w:right w:val="nil"/>
            </w:tcBorders>
            <w:vAlign w:val="bottom"/>
          </w:tcPr>
          <w:p w14:paraId="51A6FF4C" w14:textId="77777777" w:rsidR="00740182" w:rsidRPr="00B1542B" w:rsidRDefault="00740182">
            <w:pPr>
              <w:tabs>
                <w:tab w:val="clear" w:pos="227"/>
                <w:tab w:val="clear" w:pos="454"/>
                <w:tab w:val="clear" w:pos="680"/>
                <w:tab w:val="left" w:pos="720"/>
              </w:tabs>
              <w:spacing w:line="360" w:lineRule="exact"/>
              <w:ind w:left="-24" w:right="-24"/>
              <w:jc w:val="right"/>
              <w:rPr>
                <w:rFonts w:ascii="BrowalliaUPC" w:hAnsi="BrowalliaUPC" w:cs="BrowalliaUPC"/>
                <w:sz w:val="26"/>
                <w:szCs w:val="26"/>
                <w:lang w:val="en-GB" w:eastAsia="en-GB"/>
              </w:rPr>
            </w:pPr>
          </w:p>
        </w:tc>
      </w:tr>
      <w:tr w:rsidR="00740182" w:rsidRPr="00B1542B" w14:paraId="27EB3BD8" w14:textId="77777777" w:rsidTr="00740182">
        <w:trPr>
          <w:cantSplit/>
        </w:trPr>
        <w:tc>
          <w:tcPr>
            <w:tcW w:w="2610" w:type="dxa"/>
            <w:tcBorders>
              <w:top w:val="nil"/>
              <w:left w:val="nil"/>
              <w:bottom w:val="nil"/>
              <w:right w:val="nil"/>
            </w:tcBorders>
            <w:vAlign w:val="bottom"/>
            <w:hideMark/>
          </w:tcPr>
          <w:p w14:paraId="35413798" w14:textId="77777777" w:rsidR="00740182" w:rsidRPr="00B1542B" w:rsidRDefault="00740182">
            <w:pPr>
              <w:tabs>
                <w:tab w:val="clear" w:pos="227"/>
                <w:tab w:val="clear" w:pos="454"/>
                <w:tab w:val="clear" w:pos="680"/>
                <w:tab w:val="left" w:pos="720"/>
              </w:tabs>
              <w:spacing w:line="360" w:lineRule="exact"/>
              <w:ind w:left="312" w:right="28" w:hanging="284"/>
              <w:rPr>
                <w:rFonts w:ascii="BrowalliaUPC" w:hAnsi="BrowalliaUPC" w:cs="BrowalliaUPC"/>
                <w:sz w:val="26"/>
                <w:szCs w:val="26"/>
                <w:u w:val="single"/>
                <w:lang w:val="en-GB" w:eastAsia="en-GB"/>
              </w:rPr>
            </w:pPr>
            <w:r w:rsidRPr="00B1542B">
              <w:rPr>
                <w:rFonts w:ascii="BrowalliaUPC" w:hAnsi="BrowalliaUPC" w:cs="BrowalliaUPC"/>
                <w:sz w:val="26"/>
                <w:szCs w:val="26"/>
                <w:u w:val="single"/>
                <w:cs/>
                <w:lang w:val="en-GB" w:eastAsia="en-GB"/>
              </w:rPr>
              <w:t xml:space="preserve">บุคคลที่เกี่ยวข้องกัน </w:t>
            </w:r>
            <w:r w:rsidRPr="00B1542B">
              <w:rPr>
                <w:rFonts w:ascii="BrowalliaUPC" w:hAnsi="BrowalliaUPC" w:cs="BrowalliaUPC"/>
                <w:sz w:val="26"/>
                <w:szCs w:val="26"/>
                <w:u w:val="single"/>
                <w:lang w:val="en-GB" w:eastAsia="en-GB"/>
              </w:rPr>
              <w:t xml:space="preserve">- </w:t>
            </w:r>
            <w:r w:rsidRPr="00B1542B">
              <w:rPr>
                <w:rFonts w:ascii="BrowalliaUPC" w:hAnsi="BrowalliaUPC" w:cs="BrowalliaUPC"/>
                <w:sz w:val="26"/>
                <w:szCs w:val="26"/>
                <w:u w:val="single"/>
                <w:cs/>
                <w:lang w:val="en-GB" w:eastAsia="en-GB"/>
              </w:rPr>
              <w:t>กรรมการ</w:t>
            </w:r>
          </w:p>
        </w:tc>
        <w:tc>
          <w:tcPr>
            <w:tcW w:w="2160" w:type="dxa"/>
            <w:tcBorders>
              <w:top w:val="nil"/>
              <w:left w:val="nil"/>
              <w:bottom w:val="nil"/>
              <w:right w:val="nil"/>
            </w:tcBorders>
            <w:vAlign w:val="bottom"/>
          </w:tcPr>
          <w:p w14:paraId="21FE95B1" w14:textId="77777777" w:rsidR="00740182" w:rsidRPr="00B1542B" w:rsidRDefault="00740182">
            <w:pPr>
              <w:tabs>
                <w:tab w:val="clear" w:pos="227"/>
                <w:tab w:val="clear" w:pos="454"/>
                <w:tab w:val="clear" w:pos="680"/>
                <w:tab w:val="left" w:pos="720"/>
              </w:tabs>
              <w:spacing w:line="360" w:lineRule="exact"/>
              <w:ind w:right="29"/>
              <w:jc w:val="center"/>
              <w:rPr>
                <w:rFonts w:ascii="BrowalliaUPC" w:hAnsi="BrowalliaUPC" w:cs="BrowalliaUPC"/>
                <w:sz w:val="26"/>
                <w:szCs w:val="26"/>
                <w:cs/>
                <w:lang w:val="en-GB" w:eastAsia="en-GB"/>
              </w:rPr>
            </w:pPr>
          </w:p>
        </w:tc>
        <w:tc>
          <w:tcPr>
            <w:tcW w:w="1170" w:type="dxa"/>
            <w:tcBorders>
              <w:top w:val="nil"/>
              <w:left w:val="nil"/>
              <w:bottom w:val="nil"/>
              <w:right w:val="nil"/>
            </w:tcBorders>
            <w:vAlign w:val="bottom"/>
          </w:tcPr>
          <w:p w14:paraId="3EC1681D"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cs/>
                <w:lang w:val="en-GB" w:eastAsia="en-GB"/>
              </w:rPr>
            </w:pPr>
          </w:p>
        </w:tc>
        <w:tc>
          <w:tcPr>
            <w:tcW w:w="1067" w:type="dxa"/>
            <w:tcBorders>
              <w:top w:val="nil"/>
              <w:left w:val="nil"/>
              <w:bottom w:val="nil"/>
              <w:right w:val="nil"/>
            </w:tcBorders>
            <w:vAlign w:val="bottom"/>
          </w:tcPr>
          <w:p w14:paraId="1CC3FEF3" w14:textId="77777777" w:rsidR="00740182" w:rsidRPr="00B1542B" w:rsidRDefault="00740182">
            <w:pPr>
              <w:tabs>
                <w:tab w:val="clear" w:pos="227"/>
                <w:tab w:val="clear" w:pos="454"/>
                <w:tab w:val="clear" w:pos="680"/>
                <w:tab w:val="left" w:pos="720"/>
              </w:tabs>
              <w:spacing w:line="360" w:lineRule="exact"/>
              <w:ind w:left="-33" w:right="-24"/>
              <w:jc w:val="right"/>
              <w:rPr>
                <w:rFonts w:ascii="BrowalliaUPC" w:hAnsi="BrowalliaUPC" w:cs="BrowalliaUPC"/>
                <w:sz w:val="26"/>
                <w:szCs w:val="26"/>
                <w:lang w:val="en-GB" w:eastAsia="en-GB"/>
              </w:rPr>
            </w:pPr>
          </w:p>
        </w:tc>
        <w:tc>
          <w:tcPr>
            <w:tcW w:w="1183" w:type="dxa"/>
            <w:tcBorders>
              <w:top w:val="nil"/>
              <w:left w:val="nil"/>
              <w:bottom w:val="nil"/>
              <w:right w:val="nil"/>
            </w:tcBorders>
            <w:vAlign w:val="bottom"/>
          </w:tcPr>
          <w:p w14:paraId="26185EA9" w14:textId="77777777" w:rsidR="00740182" w:rsidRPr="00B1542B" w:rsidRDefault="00740182">
            <w:pP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p>
        </w:tc>
        <w:tc>
          <w:tcPr>
            <w:tcW w:w="1057" w:type="dxa"/>
            <w:gridSpan w:val="2"/>
            <w:tcBorders>
              <w:top w:val="nil"/>
              <w:left w:val="nil"/>
              <w:bottom w:val="nil"/>
              <w:right w:val="nil"/>
            </w:tcBorders>
            <w:vAlign w:val="bottom"/>
          </w:tcPr>
          <w:p w14:paraId="0FF43D95" w14:textId="77777777" w:rsidR="00740182" w:rsidRPr="00B1542B" w:rsidRDefault="00740182">
            <w:pPr>
              <w:tabs>
                <w:tab w:val="clear" w:pos="227"/>
                <w:tab w:val="clear" w:pos="454"/>
                <w:tab w:val="clear" w:pos="680"/>
                <w:tab w:val="left" w:pos="720"/>
              </w:tabs>
              <w:spacing w:line="360" w:lineRule="exact"/>
              <w:ind w:left="-24" w:right="-24"/>
              <w:jc w:val="right"/>
              <w:rPr>
                <w:rFonts w:ascii="BrowalliaUPC" w:hAnsi="BrowalliaUPC" w:cs="BrowalliaUPC"/>
                <w:sz w:val="26"/>
                <w:szCs w:val="26"/>
                <w:lang w:val="en-GB" w:eastAsia="en-GB"/>
              </w:rPr>
            </w:pPr>
          </w:p>
        </w:tc>
      </w:tr>
      <w:tr w:rsidR="00740182" w:rsidRPr="00B1542B" w14:paraId="4FEA5196" w14:textId="77777777" w:rsidTr="00740182">
        <w:trPr>
          <w:cantSplit/>
        </w:trPr>
        <w:tc>
          <w:tcPr>
            <w:tcW w:w="2610" w:type="dxa"/>
            <w:tcBorders>
              <w:top w:val="nil"/>
              <w:left w:val="nil"/>
              <w:bottom w:val="nil"/>
              <w:right w:val="nil"/>
            </w:tcBorders>
            <w:vAlign w:val="bottom"/>
            <w:hideMark/>
          </w:tcPr>
          <w:p w14:paraId="0663A896" w14:textId="77777777" w:rsidR="00740182" w:rsidRPr="00B1542B" w:rsidRDefault="00740182">
            <w:pPr>
              <w:tabs>
                <w:tab w:val="clear" w:pos="227"/>
                <w:tab w:val="clear" w:pos="454"/>
                <w:tab w:val="clear" w:pos="680"/>
                <w:tab w:val="left" w:pos="720"/>
              </w:tabs>
              <w:spacing w:line="360" w:lineRule="exact"/>
              <w:ind w:left="192" w:right="28" w:hanging="15"/>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ดอกเบี้ยจ่าย</w:t>
            </w:r>
          </w:p>
        </w:tc>
        <w:tc>
          <w:tcPr>
            <w:tcW w:w="2160" w:type="dxa"/>
            <w:tcBorders>
              <w:top w:val="nil"/>
              <w:left w:val="nil"/>
              <w:bottom w:val="nil"/>
              <w:right w:val="nil"/>
            </w:tcBorders>
            <w:vAlign w:val="bottom"/>
            <w:hideMark/>
          </w:tcPr>
          <w:p w14:paraId="3847312C" w14:textId="77777777" w:rsidR="00740182" w:rsidRPr="00B1542B" w:rsidRDefault="00740182">
            <w:pPr>
              <w:tabs>
                <w:tab w:val="clear" w:pos="227"/>
                <w:tab w:val="clear" w:pos="454"/>
                <w:tab w:val="clear" w:pos="680"/>
                <w:tab w:val="left" w:pos="720"/>
              </w:tabs>
              <w:spacing w:line="360" w:lineRule="exact"/>
              <w:ind w:left="33" w:right="28"/>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ราคาที่ตกลงร่วมกัน</w:t>
            </w:r>
          </w:p>
        </w:tc>
        <w:tc>
          <w:tcPr>
            <w:tcW w:w="1170" w:type="dxa"/>
            <w:tcBorders>
              <w:top w:val="nil"/>
              <w:left w:val="nil"/>
              <w:bottom w:val="nil"/>
              <w:right w:val="nil"/>
            </w:tcBorders>
            <w:vAlign w:val="bottom"/>
            <w:hideMark/>
          </w:tcPr>
          <w:p w14:paraId="1E36450B" w14:textId="77777777" w:rsidR="00740182" w:rsidRPr="00B1542B" w:rsidRDefault="00740182">
            <w:pPr>
              <w:tabs>
                <w:tab w:val="clear" w:pos="227"/>
                <w:tab w:val="clear" w:pos="454"/>
                <w:tab w:val="clear" w:pos="680"/>
                <w:tab w:val="left" w:pos="782"/>
              </w:tabs>
              <w:spacing w:line="360" w:lineRule="exact"/>
              <w:jc w:val="center"/>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 xml:space="preserve">            -</w:t>
            </w:r>
          </w:p>
        </w:tc>
        <w:tc>
          <w:tcPr>
            <w:tcW w:w="1067" w:type="dxa"/>
            <w:tcBorders>
              <w:top w:val="nil"/>
              <w:left w:val="nil"/>
              <w:bottom w:val="nil"/>
              <w:right w:val="nil"/>
            </w:tcBorders>
            <w:vAlign w:val="bottom"/>
            <w:hideMark/>
          </w:tcPr>
          <w:p w14:paraId="23038B98" w14:textId="77777777" w:rsidR="00740182" w:rsidRPr="00B1542B" w:rsidRDefault="00740182">
            <w:pPr>
              <w:tabs>
                <w:tab w:val="clear" w:pos="227"/>
                <w:tab w:val="clear" w:pos="454"/>
                <w:tab w:val="clear" w:pos="680"/>
                <w:tab w:val="left" w:pos="720"/>
              </w:tabs>
              <w:spacing w:line="360" w:lineRule="exact"/>
              <w:ind w:left="-33"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2,957,533</w:t>
            </w:r>
          </w:p>
        </w:tc>
        <w:tc>
          <w:tcPr>
            <w:tcW w:w="1183" w:type="dxa"/>
            <w:tcBorders>
              <w:top w:val="nil"/>
              <w:left w:val="nil"/>
              <w:bottom w:val="nil"/>
              <w:right w:val="nil"/>
            </w:tcBorders>
            <w:vAlign w:val="bottom"/>
            <w:hideMark/>
          </w:tcPr>
          <w:p w14:paraId="5A0EFC77" w14:textId="77777777" w:rsidR="00740182" w:rsidRPr="00B1542B" w:rsidRDefault="00740182">
            <w:pPr>
              <w:tabs>
                <w:tab w:val="clear" w:pos="227"/>
                <w:tab w:val="clear" w:pos="454"/>
                <w:tab w:val="clear" w:pos="680"/>
                <w:tab w:val="left" w:pos="720"/>
              </w:tabs>
              <w:spacing w:line="360" w:lineRule="exact"/>
              <w:ind w:right="-24"/>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 xml:space="preserve">         -</w:t>
            </w:r>
          </w:p>
        </w:tc>
        <w:tc>
          <w:tcPr>
            <w:tcW w:w="1057" w:type="dxa"/>
            <w:gridSpan w:val="2"/>
            <w:tcBorders>
              <w:top w:val="nil"/>
              <w:left w:val="nil"/>
              <w:bottom w:val="nil"/>
              <w:right w:val="nil"/>
            </w:tcBorders>
            <w:vAlign w:val="bottom"/>
            <w:hideMark/>
          </w:tcPr>
          <w:p w14:paraId="0BF84E8E" w14:textId="77777777" w:rsidR="00740182" w:rsidRPr="00B1542B" w:rsidRDefault="00740182">
            <w:pPr>
              <w:tabs>
                <w:tab w:val="clear" w:pos="227"/>
                <w:tab w:val="clear" w:pos="454"/>
                <w:tab w:val="clear" w:pos="680"/>
                <w:tab w:val="left" w:pos="720"/>
              </w:tabs>
              <w:spacing w:line="360" w:lineRule="exact"/>
              <w:ind w:left="-24"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2,957,533</w:t>
            </w:r>
          </w:p>
        </w:tc>
      </w:tr>
      <w:tr w:rsidR="00740182" w:rsidRPr="00B1542B" w14:paraId="5C9D5E0D" w14:textId="77777777" w:rsidTr="00740182">
        <w:trPr>
          <w:cantSplit/>
        </w:trPr>
        <w:tc>
          <w:tcPr>
            <w:tcW w:w="2610" w:type="dxa"/>
            <w:tcBorders>
              <w:top w:val="nil"/>
              <w:left w:val="nil"/>
              <w:bottom w:val="nil"/>
              <w:right w:val="nil"/>
            </w:tcBorders>
          </w:tcPr>
          <w:p w14:paraId="6B48C394" w14:textId="77777777" w:rsidR="00740182" w:rsidRPr="00B1542B" w:rsidRDefault="00740182">
            <w:pPr>
              <w:tabs>
                <w:tab w:val="clear" w:pos="227"/>
                <w:tab w:val="clear" w:pos="454"/>
                <w:tab w:val="clear" w:pos="680"/>
                <w:tab w:val="left" w:pos="720"/>
              </w:tabs>
              <w:spacing w:line="360" w:lineRule="exact"/>
              <w:ind w:right="28"/>
              <w:rPr>
                <w:rFonts w:ascii="BrowalliaUPC" w:hAnsi="BrowalliaUPC" w:cs="BrowalliaUPC"/>
                <w:sz w:val="26"/>
                <w:szCs w:val="26"/>
                <w:u w:val="single"/>
                <w:lang w:val="en-GB" w:eastAsia="en-GB"/>
              </w:rPr>
            </w:pPr>
          </w:p>
        </w:tc>
        <w:tc>
          <w:tcPr>
            <w:tcW w:w="2160" w:type="dxa"/>
            <w:tcBorders>
              <w:top w:val="nil"/>
              <w:left w:val="nil"/>
              <w:bottom w:val="nil"/>
              <w:right w:val="nil"/>
            </w:tcBorders>
            <w:vAlign w:val="bottom"/>
          </w:tcPr>
          <w:p w14:paraId="6183E7AB" w14:textId="77777777" w:rsidR="00740182" w:rsidRPr="00B1542B" w:rsidRDefault="00740182">
            <w:pPr>
              <w:tabs>
                <w:tab w:val="clear" w:pos="227"/>
                <w:tab w:val="clear" w:pos="454"/>
                <w:tab w:val="clear" w:pos="680"/>
                <w:tab w:val="left" w:pos="720"/>
              </w:tabs>
              <w:spacing w:line="360" w:lineRule="exact"/>
              <w:ind w:right="72"/>
              <w:jc w:val="center"/>
              <w:rPr>
                <w:rFonts w:ascii="BrowalliaUPC" w:hAnsi="BrowalliaUPC" w:cs="BrowalliaUPC"/>
                <w:sz w:val="26"/>
                <w:szCs w:val="26"/>
                <w:cs/>
                <w:lang w:val="en-GB" w:eastAsia="en-GB"/>
              </w:rPr>
            </w:pPr>
          </w:p>
        </w:tc>
        <w:tc>
          <w:tcPr>
            <w:tcW w:w="1170" w:type="dxa"/>
            <w:tcBorders>
              <w:top w:val="nil"/>
              <w:left w:val="nil"/>
              <w:bottom w:val="nil"/>
              <w:right w:val="nil"/>
            </w:tcBorders>
            <w:vAlign w:val="bottom"/>
          </w:tcPr>
          <w:p w14:paraId="1C5B8256"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cs/>
                <w:lang w:val="en-GB" w:eastAsia="en-GB"/>
              </w:rPr>
            </w:pPr>
          </w:p>
        </w:tc>
        <w:tc>
          <w:tcPr>
            <w:tcW w:w="1067" w:type="dxa"/>
            <w:tcBorders>
              <w:top w:val="nil"/>
              <w:left w:val="nil"/>
              <w:bottom w:val="nil"/>
              <w:right w:val="nil"/>
            </w:tcBorders>
            <w:vAlign w:val="bottom"/>
          </w:tcPr>
          <w:p w14:paraId="7DA3D057"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lang w:val="en-GB" w:eastAsia="en-GB"/>
              </w:rPr>
            </w:pPr>
          </w:p>
        </w:tc>
        <w:tc>
          <w:tcPr>
            <w:tcW w:w="1183" w:type="dxa"/>
            <w:tcBorders>
              <w:top w:val="nil"/>
              <w:left w:val="nil"/>
              <w:bottom w:val="nil"/>
              <w:right w:val="nil"/>
            </w:tcBorders>
            <w:vAlign w:val="bottom"/>
          </w:tcPr>
          <w:p w14:paraId="107C952A" w14:textId="77777777" w:rsidR="00740182" w:rsidRPr="00B1542B" w:rsidRDefault="00740182">
            <w:pP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p>
        </w:tc>
        <w:tc>
          <w:tcPr>
            <w:tcW w:w="1057" w:type="dxa"/>
            <w:gridSpan w:val="2"/>
            <w:tcBorders>
              <w:top w:val="nil"/>
              <w:left w:val="nil"/>
              <w:bottom w:val="nil"/>
              <w:right w:val="nil"/>
            </w:tcBorders>
            <w:vAlign w:val="bottom"/>
          </w:tcPr>
          <w:p w14:paraId="167333F8" w14:textId="77777777" w:rsidR="00740182" w:rsidRPr="00B1542B" w:rsidRDefault="00740182">
            <w:pP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p>
        </w:tc>
      </w:tr>
      <w:tr w:rsidR="00F34E47" w:rsidRPr="00B1542B" w14:paraId="1177E497" w14:textId="77777777" w:rsidTr="00740182">
        <w:trPr>
          <w:cantSplit/>
        </w:trPr>
        <w:tc>
          <w:tcPr>
            <w:tcW w:w="2610" w:type="dxa"/>
            <w:tcBorders>
              <w:top w:val="nil"/>
              <w:left w:val="nil"/>
              <w:bottom w:val="nil"/>
              <w:right w:val="nil"/>
            </w:tcBorders>
          </w:tcPr>
          <w:p w14:paraId="2E690420" w14:textId="77777777" w:rsidR="00F34E47" w:rsidRPr="00B1542B" w:rsidRDefault="00F34E47">
            <w:pPr>
              <w:tabs>
                <w:tab w:val="clear" w:pos="227"/>
                <w:tab w:val="clear" w:pos="454"/>
                <w:tab w:val="clear" w:pos="680"/>
                <w:tab w:val="left" w:pos="720"/>
              </w:tabs>
              <w:spacing w:line="360" w:lineRule="exact"/>
              <w:ind w:right="28"/>
              <w:rPr>
                <w:rFonts w:ascii="BrowalliaUPC" w:hAnsi="BrowalliaUPC" w:cs="BrowalliaUPC"/>
                <w:sz w:val="26"/>
                <w:szCs w:val="26"/>
                <w:u w:val="single"/>
                <w:lang w:val="en-GB" w:eastAsia="en-GB"/>
              </w:rPr>
            </w:pPr>
          </w:p>
        </w:tc>
        <w:tc>
          <w:tcPr>
            <w:tcW w:w="2160" w:type="dxa"/>
            <w:tcBorders>
              <w:top w:val="nil"/>
              <w:left w:val="nil"/>
              <w:bottom w:val="nil"/>
              <w:right w:val="nil"/>
            </w:tcBorders>
            <w:vAlign w:val="bottom"/>
          </w:tcPr>
          <w:p w14:paraId="0DD0162C" w14:textId="77777777" w:rsidR="00F34E47" w:rsidRPr="00B1542B" w:rsidRDefault="00F34E47">
            <w:pPr>
              <w:tabs>
                <w:tab w:val="clear" w:pos="227"/>
                <w:tab w:val="clear" w:pos="454"/>
                <w:tab w:val="clear" w:pos="680"/>
                <w:tab w:val="left" w:pos="720"/>
              </w:tabs>
              <w:spacing w:line="360" w:lineRule="exact"/>
              <w:ind w:right="72"/>
              <w:jc w:val="center"/>
              <w:rPr>
                <w:rFonts w:ascii="BrowalliaUPC" w:hAnsi="BrowalliaUPC" w:cs="BrowalliaUPC"/>
                <w:sz w:val="26"/>
                <w:szCs w:val="26"/>
                <w:cs/>
                <w:lang w:val="en-GB" w:eastAsia="en-GB"/>
              </w:rPr>
            </w:pPr>
          </w:p>
        </w:tc>
        <w:tc>
          <w:tcPr>
            <w:tcW w:w="1170" w:type="dxa"/>
            <w:tcBorders>
              <w:top w:val="nil"/>
              <w:left w:val="nil"/>
              <w:bottom w:val="nil"/>
              <w:right w:val="nil"/>
            </w:tcBorders>
            <w:vAlign w:val="bottom"/>
          </w:tcPr>
          <w:p w14:paraId="02EF4199" w14:textId="77777777" w:rsidR="00F34E47" w:rsidRPr="00B1542B" w:rsidRDefault="00F34E47">
            <w:pPr>
              <w:tabs>
                <w:tab w:val="clear" w:pos="227"/>
                <w:tab w:val="clear" w:pos="454"/>
                <w:tab w:val="clear" w:pos="680"/>
                <w:tab w:val="left" w:pos="720"/>
              </w:tabs>
              <w:spacing w:line="360" w:lineRule="exact"/>
              <w:jc w:val="right"/>
              <w:rPr>
                <w:rFonts w:ascii="BrowalliaUPC" w:hAnsi="BrowalliaUPC" w:cs="BrowalliaUPC"/>
                <w:sz w:val="26"/>
                <w:szCs w:val="26"/>
                <w:cs/>
                <w:lang w:val="en-GB" w:eastAsia="en-GB"/>
              </w:rPr>
            </w:pPr>
          </w:p>
        </w:tc>
        <w:tc>
          <w:tcPr>
            <w:tcW w:w="1067" w:type="dxa"/>
            <w:tcBorders>
              <w:top w:val="nil"/>
              <w:left w:val="nil"/>
              <w:bottom w:val="nil"/>
              <w:right w:val="nil"/>
            </w:tcBorders>
            <w:vAlign w:val="bottom"/>
          </w:tcPr>
          <w:p w14:paraId="2FB4331F" w14:textId="77777777" w:rsidR="00F34E47" w:rsidRPr="00B1542B" w:rsidRDefault="00F34E47">
            <w:pPr>
              <w:tabs>
                <w:tab w:val="clear" w:pos="227"/>
                <w:tab w:val="clear" w:pos="454"/>
                <w:tab w:val="clear" w:pos="680"/>
                <w:tab w:val="left" w:pos="720"/>
              </w:tabs>
              <w:spacing w:line="360" w:lineRule="exact"/>
              <w:jc w:val="right"/>
              <w:rPr>
                <w:rFonts w:ascii="BrowalliaUPC" w:hAnsi="BrowalliaUPC" w:cs="BrowalliaUPC"/>
                <w:sz w:val="26"/>
                <w:szCs w:val="26"/>
                <w:lang w:val="en-GB" w:eastAsia="en-GB"/>
              </w:rPr>
            </w:pPr>
          </w:p>
        </w:tc>
        <w:tc>
          <w:tcPr>
            <w:tcW w:w="1183" w:type="dxa"/>
            <w:tcBorders>
              <w:top w:val="nil"/>
              <w:left w:val="nil"/>
              <w:bottom w:val="nil"/>
              <w:right w:val="nil"/>
            </w:tcBorders>
            <w:vAlign w:val="bottom"/>
          </w:tcPr>
          <w:p w14:paraId="2F19EA02" w14:textId="77777777" w:rsidR="00F34E47" w:rsidRPr="00B1542B" w:rsidRDefault="00F34E47">
            <w:pP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p>
        </w:tc>
        <w:tc>
          <w:tcPr>
            <w:tcW w:w="1057" w:type="dxa"/>
            <w:gridSpan w:val="2"/>
            <w:tcBorders>
              <w:top w:val="nil"/>
              <w:left w:val="nil"/>
              <w:bottom w:val="nil"/>
              <w:right w:val="nil"/>
            </w:tcBorders>
            <w:vAlign w:val="bottom"/>
          </w:tcPr>
          <w:p w14:paraId="10330C9F" w14:textId="77777777" w:rsidR="00F34E47" w:rsidRPr="00B1542B" w:rsidRDefault="00F34E47">
            <w:pP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p>
        </w:tc>
      </w:tr>
      <w:tr w:rsidR="00740182" w:rsidRPr="00B1542B" w14:paraId="2D8EB713" w14:textId="77777777" w:rsidTr="00740182">
        <w:trPr>
          <w:cantSplit/>
        </w:trPr>
        <w:tc>
          <w:tcPr>
            <w:tcW w:w="2610" w:type="dxa"/>
            <w:tcBorders>
              <w:top w:val="nil"/>
              <w:left w:val="nil"/>
              <w:bottom w:val="nil"/>
              <w:right w:val="nil"/>
            </w:tcBorders>
            <w:hideMark/>
          </w:tcPr>
          <w:p w14:paraId="1C2DF1F7" w14:textId="77777777" w:rsidR="00740182" w:rsidRPr="00B1542B" w:rsidRDefault="00740182">
            <w:pPr>
              <w:tabs>
                <w:tab w:val="clear" w:pos="227"/>
                <w:tab w:val="clear" w:pos="454"/>
                <w:tab w:val="clear" w:pos="680"/>
                <w:tab w:val="left" w:pos="720"/>
              </w:tabs>
              <w:spacing w:line="360" w:lineRule="exact"/>
              <w:ind w:right="28"/>
              <w:rPr>
                <w:rFonts w:ascii="BrowalliaUPC" w:hAnsi="BrowalliaUPC" w:cs="BrowalliaUPC"/>
                <w:sz w:val="26"/>
                <w:szCs w:val="26"/>
                <w:u w:val="single"/>
                <w:lang w:val="en-GB" w:eastAsia="en-GB"/>
              </w:rPr>
            </w:pPr>
            <w:r w:rsidRPr="00B1542B">
              <w:rPr>
                <w:rFonts w:ascii="BrowalliaUPC" w:hAnsi="BrowalliaUPC" w:cs="BrowalliaUPC"/>
                <w:sz w:val="26"/>
                <w:szCs w:val="26"/>
                <w:u w:val="single"/>
                <w:cs/>
                <w:lang w:val="en-GB" w:eastAsia="en-GB"/>
              </w:rPr>
              <w:t>ค่าตอบแทนกรรมการและผู้บริหาร</w:t>
            </w:r>
          </w:p>
        </w:tc>
        <w:tc>
          <w:tcPr>
            <w:tcW w:w="2160" w:type="dxa"/>
            <w:tcBorders>
              <w:top w:val="nil"/>
              <w:left w:val="nil"/>
              <w:bottom w:val="nil"/>
              <w:right w:val="nil"/>
            </w:tcBorders>
            <w:vAlign w:val="bottom"/>
          </w:tcPr>
          <w:p w14:paraId="29A85105" w14:textId="77777777" w:rsidR="00740182" w:rsidRPr="00B1542B" w:rsidRDefault="00740182">
            <w:pPr>
              <w:tabs>
                <w:tab w:val="clear" w:pos="227"/>
                <w:tab w:val="clear" w:pos="454"/>
                <w:tab w:val="clear" w:pos="680"/>
                <w:tab w:val="left" w:pos="720"/>
              </w:tabs>
              <w:spacing w:line="360" w:lineRule="exact"/>
              <w:ind w:right="72"/>
              <w:jc w:val="center"/>
              <w:rPr>
                <w:rFonts w:ascii="BrowalliaUPC" w:hAnsi="BrowalliaUPC" w:cs="BrowalliaUPC"/>
                <w:sz w:val="26"/>
                <w:szCs w:val="26"/>
                <w:cs/>
                <w:lang w:val="en-GB" w:eastAsia="en-GB"/>
              </w:rPr>
            </w:pPr>
          </w:p>
        </w:tc>
        <w:tc>
          <w:tcPr>
            <w:tcW w:w="1170" w:type="dxa"/>
            <w:tcBorders>
              <w:top w:val="nil"/>
              <w:left w:val="nil"/>
              <w:bottom w:val="nil"/>
              <w:right w:val="nil"/>
            </w:tcBorders>
            <w:vAlign w:val="bottom"/>
          </w:tcPr>
          <w:p w14:paraId="393900D0"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cs/>
                <w:lang w:val="en-GB" w:eastAsia="en-GB"/>
              </w:rPr>
            </w:pPr>
          </w:p>
        </w:tc>
        <w:tc>
          <w:tcPr>
            <w:tcW w:w="1067" w:type="dxa"/>
            <w:tcBorders>
              <w:top w:val="nil"/>
              <w:left w:val="nil"/>
              <w:bottom w:val="nil"/>
              <w:right w:val="nil"/>
            </w:tcBorders>
            <w:vAlign w:val="bottom"/>
          </w:tcPr>
          <w:p w14:paraId="5AE0F6CA"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lang w:val="en-GB" w:eastAsia="en-GB"/>
              </w:rPr>
            </w:pPr>
          </w:p>
        </w:tc>
        <w:tc>
          <w:tcPr>
            <w:tcW w:w="1183" w:type="dxa"/>
            <w:tcBorders>
              <w:top w:val="nil"/>
              <w:left w:val="nil"/>
              <w:bottom w:val="nil"/>
              <w:right w:val="nil"/>
            </w:tcBorders>
            <w:vAlign w:val="bottom"/>
          </w:tcPr>
          <w:p w14:paraId="03688B50" w14:textId="77777777" w:rsidR="00740182" w:rsidRPr="00B1542B" w:rsidRDefault="00740182">
            <w:pP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p>
        </w:tc>
        <w:tc>
          <w:tcPr>
            <w:tcW w:w="1057" w:type="dxa"/>
            <w:gridSpan w:val="2"/>
            <w:tcBorders>
              <w:top w:val="nil"/>
              <w:left w:val="nil"/>
              <w:bottom w:val="nil"/>
              <w:right w:val="nil"/>
            </w:tcBorders>
            <w:vAlign w:val="bottom"/>
          </w:tcPr>
          <w:p w14:paraId="5CB52D10" w14:textId="77777777" w:rsidR="00740182" w:rsidRPr="00B1542B" w:rsidRDefault="00740182">
            <w:pP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p>
        </w:tc>
      </w:tr>
      <w:tr w:rsidR="00740182" w:rsidRPr="00B1542B" w14:paraId="3F259396" w14:textId="77777777" w:rsidTr="00740182">
        <w:trPr>
          <w:cantSplit/>
        </w:trPr>
        <w:tc>
          <w:tcPr>
            <w:tcW w:w="2610" w:type="dxa"/>
            <w:tcBorders>
              <w:top w:val="nil"/>
              <w:left w:val="nil"/>
              <w:bottom w:val="nil"/>
              <w:right w:val="nil"/>
            </w:tcBorders>
            <w:hideMark/>
          </w:tcPr>
          <w:p w14:paraId="57121BD5" w14:textId="77777777" w:rsidR="00740182" w:rsidRPr="00B1542B" w:rsidRDefault="00740182">
            <w:pPr>
              <w:tabs>
                <w:tab w:val="clear" w:pos="227"/>
                <w:tab w:val="clear" w:pos="454"/>
                <w:tab w:val="clear" w:pos="680"/>
                <w:tab w:val="left" w:pos="720"/>
              </w:tabs>
              <w:spacing w:line="360" w:lineRule="exact"/>
              <w:ind w:left="165" w:right="72"/>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ผลประโยชน์ปัจจุบันของพนักงาน</w:t>
            </w:r>
          </w:p>
        </w:tc>
        <w:tc>
          <w:tcPr>
            <w:tcW w:w="2160" w:type="dxa"/>
            <w:tcBorders>
              <w:top w:val="nil"/>
              <w:left w:val="nil"/>
              <w:bottom w:val="nil"/>
              <w:right w:val="nil"/>
            </w:tcBorders>
          </w:tcPr>
          <w:p w14:paraId="6CC2A29A" w14:textId="77777777" w:rsidR="00740182" w:rsidRPr="00B1542B" w:rsidRDefault="00740182">
            <w:pPr>
              <w:tabs>
                <w:tab w:val="clear" w:pos="227"/>
                <w:tab w:val="clear" w:pos="454"/>
                <w:tab w:val="clear" w:pos="680"/>
                <w:tab w:val="left" w:pos="720"/>
              </w:tabs>
              <w:spacing w:line="360" w:lineRule="exact"/>
              <w:ind w:right="72"/>
              <w:jc w:val="center"/>
              <w:rPr>
                <w:rFonts w:ascii="BrowalliaUPC" w:hAnsi="BrowalliaUPC" w:cs="BrowalliaUPC"/>
                <w:sz w:val="26"/>
                <w:szCs w:val="26"/>
                <w:cs/>
                <w:lang w:val="en-GB" w:eastAsia="en-GB"/>
              </w:rPr>
            </w:pPr>
          </w:p>
        </w:tc>
        <w:tc>
          <w:tcPr>
            <w:tcW w:w="1170" w:type="dxa"/>
            <w:tcBorders>
              <w:top w:val="nil"/>
              <w:left w:val="nil"/>
              <w:bottom w:val="nil"/>
              <w:right w:val="nil"/>
            </w:tcBorders>
            <w:hideMark/>
          </w:tcPr>
          <w:p w14:paraId="01E4E130" w14:textId="0A52547B" w:rsidR="00740182" w:rsidRPr="00B1542B" w:rsidRDefault="00BD7A6B">
            <w:pPr>
              <w:tabs>
                <w:tab w:val="clear" w:pos="227"/>
                <w:tab w:val="clear" w:pos="454"/>
                <w:tab w:val="clear" w:pos="680"/>
                <w:tab w:val="left" w:pos="720"/>
              </w:tabs>
              <w:spacing w:line="360" w:lineRule="exact"/>
              <w:ind w:right="-24"/>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9</w:t>
            </w:r>
            <w:r w:rsidR="00740182" w:rsidRPr="00B1542B">
              <w:rPr>
                <w:rFonts w:ascii="BrowalliaUPC" w:hAnsi="BrowalliaUPC" w:cs="BrowalliaUPC"/>
                <w:sz w:val="26"/>
                <w:szCs w:val="26"/>
                <w:lang w:val="en-GB" w:eastAsia="en-GB"/>
              </w:rPr>
              <w:t>,</w:t>
            </w:r>
            <w:r w:rsidRPr="00B1542B">
              <w:rPr>
                <w:rFonts w:ascii="BrowalliaUPC" w:hAnsi="BrowalliaUPC" w:cs="BrowalliaUPC"/>
                <w:sz w:val="26"/>
                <w:szCs w:val="26"/>
                <w:lang w:val="en-GB" w:eastAsia="en-GB"/>
              </w:rPr>
              <w:t>045</w:t>
            </w:r>
            <w:r w:rsidR="00740182" w:rsidRPr="00B1542B">
              <w:rPr>
                <w:rFonts w:ascii="BrowalliaUPC" w:hAnsi="BrowalliaUPC" w:cs="BrowalliaUPC"/>
                <w:sz w:val="26"/>
                <w:szCs w:val="26"/>
                <w:lang w:val="en-GB" w:eastAsia="en-GB"/>
              </w:rPr>
              <w:t>,</w:t>
            </w:r>
            <w:r w:rsidRPr="00B1542B">
              <w:rPr>
                <w:rFonts w:ascii="BrowalliaUPC" w:hAnsi="BrowalliaUPC" w:cs="BrowalliaUPC"/>
                <w:sz w:val="26"/>
                <w:szCs w:val="26"/>
                <w:lang w:val="en-GB" w:eastAsia="en-GB"/>
              </w:rPr>
              <w:t>7</w:t>
            </w:r>
            <w:r w:rsidR="00740182" w:rsidRPr="00B1542B">
              <w:rPr>
                <w:rFonts w:ascii="BrowalliaUPC" w:hAnsi="BrowalliaUPC" w:cs="BrowalliaUPC"/>
                <w:sz w:val="26"/>
                <w:szCs w:val="26"/>
                <w:lang w:val="en-GB" w:eastAsia="en-GB"/>
              </w:rPr>
              <w:t>00</w:t>
            </w:r>
          </w:p>
        </w:tc>
        <w:tc>
          <w:tcPr>
            <w:tcW w:w="1067" w:type="dxa"/>
            <w:tcBorders>
              <w:top w:val="nil"/>
              <w:left w:val="nil"/>
              <w:bottom w:val="nil"/>
              <w:right w:val="nil"/>
            </w:tcBorders>
            <w:hideMark/>
          </w:tcPr>
          <w:p w14:paraId="449FB000"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6,997,800</w:t>
            </w:r>
          </w:p>
        </w:tc>
        <w:tc>
          <w:tcPr>
            <w:tcW w:w="1183" w:type="dxa"/>
            <w:tcBorders>
              <w:top w:val="nil"/>
              <w:left w:val="nil"/>
              <w:bottom w:val="nil"/>
              <w:right w:val="nil"/>
            </w:tcBorders>
            <w:hideMark/>
          </w:tcPr>
          <w:p w14:paraId="3D2FC75F" w14:textId="77777777" w:rsidR="00740182" w:rsidRPr="00B1542B" w:rsidRDefault="00740182">
            <w:pP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9,045,700</w:t>
            </w:r>
          </w:p>
        </w:tc>
        <w:tc>
          <w:tcPr>
            <w:tcW w:w="1057" w:type="dxa"/>
            <w:gridSpan w:val="2"/>
            <w:tcBorders>
              <w:top w:val="nil"/>
              <w:left w:val="nil"/>
              <w:bottom w:val="nil"/>
              <w:right w:val="nil"/>
            </w:tcBorders>
            <w:hideMark/>
          </w:tcPr>
          <w:p w14:paraId="6D004A0C" w14:textId="77777777" w:rsidR="00740182" w:rsidRPr="00B1542B" w:rsidRDefault="00740182">
            <w:pP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6,997,800</w:t>
            </w:r>
          </w:p>
        </w:tc>
      </w:tr>
      <w:tr w:rsidR="00740182" w:rsidRPr="00B1542B" w14:paraId="6DEF8334" w14:textId="77777777" w:rsidTr="00740182">
        <w:trPr>
          <w:cantSplit/>
        </w:trPr>
        <w:tc>
          <w:tcPr>
            <w:tcW w:w="2610" w:type="dxa"/>
            <w:tcBorders>
              <w:top w:val="nil"/>
              <w:left w:val="nil"/>
              <w:bottom w:val="nil"/>
              <w:right w:val="nil"/>
            </w:tcBorders>
            <w:hideMark/>
          </w:tcPr>
          <w:p w14:paraId="1F9BCA9E" w14:textId="77777777" w:rsidR="00740182" w:rsidRPr="00B1542B" w:rsidRDefault="00740182">
            <w:pPr>
              <w:tabs>
                <w:tab w:val="clear" w:pos="227"/>
                <w:tab w:val="clear" w:pos="454"/>
                <w:tab w:val="clear" w:pos="680"/>
                <w:tab w:val="left" w:pos="720"/>
              </w:tabs>
              <w:spacing w:line="360" w:lineRule="exact"/>
              <w:ind w:left="165" w:right="72"/>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ผลประโยชน์หลังออกจากงาน</w:t>
            </w:r>
          </w:p>
        </w:tc>
        <w:tc>
          <w:tcPr>
            <w:tcW w:w="2160" w:type="dxa"/>
            <w:tcBorders>
              <w:top w:val="nil"/>
              <w:left w:val="nil"/>
              <w:bottom w:val="nil"/>
              <w:right w:val="nil"/>
            </w:tcBorders>
          </w:tcPr>
          <w:p w14:paraId="36B8E32B" w14:textId="77777777" w:rsidR="00740182" w:rsidRPr="00B1542B" w:rsidRDefault="00740182">
            <w:pPr>
              <w:tabs>
                <w:tab w:val="clear" w:pos="227"/>
                <w:tab w:val="clear" w:pos="454"/>
                <w:tab w:val="clear" w:pos="680"/>
                <w:tab w:val="left" w:pos="720"/>
              </w:tabs>
              <w:spacing w:line="360" w:lineRule="exact"/>
              <w:ind w:right="72"/>
              <w:jc w:val="center"/>
              <w:rPr>
                <w:rFonts w:ascii="BrowalliaUPC" w:hAnsi="BrowalliaUPC" w:cs="BrowalliaUPC"/>
                <w:sz w:val="26"/>
                <w:szCs w:val="26"/>
                <w:cs/>
                <w:lang w:val="en-GB" w:eastAsia="en-GB"/>
              </w:rPr>
            </w:pPr>
          </w:p>
        </w:tc>
        <w:tc>
          <w:tcPr>
            <w:tcW w:w="1170" w:type="dxa"/>
            <w:tcBorders>
              <w:top w:val="nil"/>
              <w:left w:val="nil"/>
              <w:bottom w:val="nil"/>
              <w:right w:val="nil"/>
            </w:tcBorders>
            <w:hideMark/>
          </w:tcPr>
          <w:p w14:paraId="6DEFC54E"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328,355</w:t>
            </w:r>
          </w:p>
        </w:tc>
        <w:tc>
          <w:tcPr>
            <w:tcW w:w="1067" w:type="dxa"/>
            <w:tcBorders>
              <w:top w:val="nil"/>
              <w:left w:val="nil"/>
              <w:bottom w:val="nil"/>
              <w:right w:val="nil"/>
            </w:tcBorders>
            <w:hideMark/>
          </w:tcPr>
          <w:p w14:paraId="227135A0" w14:textId="77777777" w:rsidR="00740182" w:rsidRPr="00B1542B" w:rsidRDefault="00740182">
            <w:pPr>
              <w:tabs>
                <w:tab w:val="clear" w:pos="227"/>
                <w:tab w:val="clear" w:pos="454"/>
                <w:tab w:val="clear" w:pos="680"/>
                <w:tab w:val="left" w:pos="720"/>
              </w:tabs>
              <w:spacing w:line="36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408,421</w:t>
            </w:r>
          </w:p>
        </w:tc>
        <w:tc>
          <w:tcPr>
            <w:tcW w:w="1183" w:type="dxa"/>
            <w:tcBorders>
              <w:top w:val="nil"/>
              <w:left w:val="nil"/>
              <w:bottom w:val="nil"/>
              <w:right w:val="nil"/>
            </w:tcBorders>
            <w:hideMark/>
          </w:tcPr>
          <w:p w14:paraId="6C23115D" w14:textId="77777777" w:rsidR="00740182" w:rsidRPr="00B1542B" w:rsidRDefault="00740182">
            <w:pP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328,355</w:t>
            </w:r>
          </w:p>
        </w:tc>
        <w:tc>
          <w:tcPr>
            <w:tcW w:w="1057" w:type="dxa"/>
            <w:gridSpan w:val="2"/>
            <w:tcBorders>
              <w:top w:val="nil"/>
              <w:left w:val="nil"/>
              <w:bottom w:val="nil"/>
              <w:right w:val="nil"/>
            </w:tcBorders>
            <w:hideMark/>
          </w:tcPr>
          <w:p w14:paraId="185E1F9D" w14:textId="77777777" w:rsidR="00740182" w:rsidRPr="00B1542B" w:rsidRDefault="00740182">
            <w:pP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408,421</w:t>
            </w:r>
          </w:p>
        </w:tc>
      </w:tr>
      <w:tr w:rsidR="00740182" w:rsidRPr="00B1542B" w14:paraId="5C44C21F" w14:textId="77777777" w:rsidTr="00740182">
        <w:trPr>
          <w:cantSplit/>
        </w:trPr>
        <w:tc>
          <w:tcPr>
            <w:tcW w:w="2610" w:type="dxa"/>
            <w:tcBorders>
              <w:top w:val="nil"/>
              <w:left w:val="nil"/>
              <w:bottom w:val="nil"/>
              <w:right w:val="nil"/>
            </w:tcBorders>
            <w:vAlign w:val="bottom"/>
            <w:hideMark/>
          </w:tcPr>
          <w:p w14:paraId="18895270" w14:textId="77777777" w:rsidR="00740182" w:rsidRPr="00B1542B" w:rsidRDefault="00740182">
            <w:pPr>
              <w:tabs>
                <w:tab w:val="clear" w:pos="227"/>
                <w:tab w:val="clear" w:pos="454"/>
                <w:tab w:val="clear" w:pos="680"/>
                <w:tab w:val="left" w:pos="720"/>
              </w:tabs>
              <w:spacing w:line="360" w:lineRule="exact"/>
              <w:ind w:left="33" w:right="28"/>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รวม</w:t>
            </w:r>
          </w:p>
        </w:tc>
        <w:tc>
          <w:tcPr>
            <w:tcW w:w="2160" w:type="dxa"/>
            <w:tcBorders>
              <w:top w:val="nil"/>
              <w:left w:val="nil"/>
              <w:bottom w:val="nil"/>
              <w:right w:val="nil"/>
            </w:tcBorders>
            <w:vAlign w:val="bottom"/>
          </w:tcPr>
          <w:p w14:paraId="672C3F91" w14:textId="77777777" w:rsidR="00740182" w:rsidRPr="00B1542B" w:rsidRDefault="00740182">
            <w:pPr>
              <w:tabs>
                <w:tab w:val="clear" w:pos="227"/>
                <w:tab w:val="clear" w:pos="454"/>
                <w:tab w:val="clear" w:pos="680"/>
                <w:tab w:val="left" w:pos="720"/>
              </w:tabs>
              <w:spacing w:line="360" w:lineRule="exact"/>
              <w:ind w:right="72"/>
              <w:jc w:val="center"/>
              <w:rPr>
                <w:rFonts w:ascii="BrowalliaUPC" w:hAnsi="BrowalliaUPC" w:cs="BrowalliaUPC"/>
                <w:sz w:val="26"/>
                <w:szCs w:val="26"/>
                <w:cs/>
                <w:lang w:val="en-GB" w:eastAsia="en-GB"/>
              </w:rPr>
            </w:pPr>
          </w:p>
        </w:tc>
        <w:tc>
          <w:tcPr>
            <w:tcW w:w="1170" w:type="dxa"/>
            <w:tcBorders>
              <w:top w:val="nil"/>
              <w:left w:val="nil"/>
              <w:bottom w:val="nil"/>
              <w:right w:val="nil"/>
            </w:tcBorders>
            <w:vAlign w:val="bottom"/>
            <w:hideMark/>
          </w:tcPr>
          <w:p w14:paraId="278F9650" w14:textId="77777777" w:rsidR="00740182" w:rsidRPr="00B1542B" w:rsidRDefault="00740182">
            <w:pPr>
              <w:pBdr>
                <w:top w:val="single" w:sz="6" w:space="1" w:color="auto"/>
                <w:bottom w:val="single" w:sz="12" w:space="1" w:color="auto"/>
              </w:pBdr>
              <w:tabs>
                <w:tab w:val="clear" w:pos="227"/>
                <w:tab w:val="clear" w:pos="454"/>
                <w:tab w:val="clear" w:pos="680"/>
                <w:tab w:val="left" w:pos="720"/>
              </w:tabs>
              <w:spacing w:line="360" w:lineRule="exact"/>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9,374,055</w:t>
            </w:r>
          </w:p>
        </w:tc>
        <w:tc>
          <w:tcPr>
            <w:tcW w:w="1067" w:type="dxa"/>
            <w:tcBorders>
              <w:top w:val="nil"/>
              <w:left w:val="nil"/>
              <w:bottom w:val="nil"/>
              <w:right w:val="nil"/>
            </w:tcBorders>
            <w:vAlign w:val="bottom"/>
            <w:hideMark/>
          </w:tcPr>
          <w:p w14:paraId="4A863F79" w14:textId="77777777" w:rsidR="00740182" w:rsidRPr="00B1542B" w:rsidRDefault="00740182">
            <w:pPr>
              <w:pBdr>
                <w:top w:val="single" w:sz="6" w:space="1" w:color="auto"/>
                <w:bottom w:val="single" w:sz="12" w:space="1" w:color="auto"/>
              </w:pBdr>
              <w:tabs>
                <w:tab w:val="clear" w:pos="227"/>
                <w:tab w:val="clear" w:pos="454"/>
                <w:tab w:val="clear" w:pos="680"/>
                <w:tab w:val="left" w:pos="720"/>
              </w:tabs>
              <w:spacing w:line="360" w:lineRule="exact"/>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7,406,221</w:t>
            </w:r>
          </w:p>
        </w:tc>
        <w:tc>
          <w:tcPr>
            <w:tcW w:w="1183" w:type="dxa"/>
            <w:tcBorders>
              <w:top w:val="nil"/>
              <w:left w:val="nil"/>
              <w:bottom w:val="nil"/>
              <w:right w:val="nil"/>
            </w:tcBorders>
            <w:vAlign w:val="bottom"/>
            <w:hideMark/>
          </w:tcPr>
          <w:p w14:paraId="1B3DD894" w14:textId="77777777" w:rsidR="00740182" w:rsidRPr="00B1542B" w:rsidRDefault="00740182">
            <w:pPr>
              <w:pBdr>
                <w:top w:val="single" w:sz="6" w:space="1" w:color="auto"/>
                <w:bottom w:val="single" w:sz="12" w:space="1" w:color="auto"/>
              </w:pBd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9,374,055</w:t>
            </w:r>
          </w:p>
        </w:tc>
        <w:tc>
          <w:tcPr>
            <w:tcW w:w="1057" w:type="dxa"/>
            <w:gridSpan w:val="2"/>
            <w:tcBorders>
              <w:top w:val="nil"/>
              <w:left w:val="nil"/>
              <w:bottom w:val="nil"/>
              <w:right w:val="nil"/>
            </w:tcBorders>
            <w:vAlign w:val="bottom"/>
            <w:hideMark/>
          </w:tcPr>
          <w:p w14:paraId="2EAA7484" w14:textId="77777777" w:rsidR="00740182" w:rsidRPr="00B1542B" w:rsidRDefault="00740182">
            <w:pPr>
              <w:pBdr>
                <w:top w:val="single" w:sz="6" w:space="1" w:color="auto"/>
                <w:bottom w:val="single" w:sz="12" w:space="1" w:color="auto"/>
              </w:pBdr>
              <w:tabs>
                <w:tab w:val="clear" w:pos="227"/>
                <w:tab w:val="clear" w:pos="454"/>
                <w:tab w:val="clear" w:pos="680"/>
                <w:tab w:val="left" w:pos="720"/>
              </w:tabs>
              <w:spacing w:line="360" w:lineRule="exact"/>
              <w:ind w:right="-24"/>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7,406,221</w:t>
            </w:r>
          </w:p>
        </w:tc>
      </w:tr>
    </w:tbl>
    <w:p w14:paraId="54D7F4C1" w14:textId="5C157A6E" w:rsidR="00740182" w:rsidRPr="00B1542B" w:rsidRDefault="00740182" w:rsidP="00740182">
      <w:pPr>
        <w:tabs>
          <w:tab w:val="clear" w:pos="227"/>
          <w:tab w:val="clear" w:pos="454"/>
          <w:tab w:val="clear" w:pos="680"/>
          <w:tab w:val="left" w:pos="720"/>
        </w:tabs>
        <w:spacing w:line="240" w:lineRule="auto"/>
        <w:ind w:left="504"/>
        <w:jc w:val="thaiDistribute"/>
        <w:rPr>
          <w:rFonts w:ascii="BrowalliaUPC" w:hAnsi="BrowalliaUPC" w:cs="BrowalliaUPC"/>
          <w:sz w:val="26"/>
          <w:szCs w:val="26"/>
          <w:lang w:val="en-GB"/>
        </w:rPr>
      </w:pPr>
    </w:p>
    <w:p w14:paraId="7BD5739D" w14:textId="77777777" w:rsidR="00740182" w:rsidRPr="00B1542B" w:rsidRDefault="00740182" w:rsidP="00740182">
      <w:pPr>
        <w:tabs>
          <w:tab w:val="clear" w:pos="227"/>
          <w:tab w:val="clear" w:pos="454"/>
          <w:tab w:val="clear" w:pos="680"/>
          <w:tab w:val="left" w:pos="720"/>
        </w:tabs>
        <w:spacing w:line="240" w:lineRule="auto"/>
        <w:ind w:left="360"/>
        <w:jc w:val="thaiDistribute"/>
        <w:rPr>
          <w:rFonts w:ascii="BrowalliaUPC" w:hAnsi="BrowalliaUPC" w:cs="BrowalliaUPC"/>
          <w:sz w:val="26"/>
          <w:szCs w:val="26"/>
        </w:rPr>
      </w:pPr>
      <w:r w:rsidRPr="00B1542B">
        <w:rPr>
          <w:rFonts w:ascii="BrowalliaUPC" w:hAnsi="BrowalliaUPC" w:cs="BrowalliaUPC"/>
          <w:sz w:val="26"/>
          <w:szCs w:val="26"/>
          <w:cs/>
          <w:lang w:val="en-GB"/>
        </w:rPr>
        <w:t xml:space="preserve">ยอดคงเหลือระหว่างบุคคลและบริษัทที่เกี่ยวข้องกันที่มีสาระสำคัญ ณ วันที่ </w:t>
      </w:r>
      <w:r w:rsidRPr="00B1542B">
        <w:rPr>
          <w:rFonts w:ascii="BrowalliaUPC" w:hAnsi="BrowalliaUPC" w:cs="BrowalliaUPC"/>
          <w:sz w:val="26"/>
          <w:szCs w:val="26"/>
          <w:lang w:val="en-GB"/>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lang w:val="en-GB"/>
        </w:rPr>
        <w:t xml:space="preserve">2566 </w:t>
      </w:r>
      <w:r w:rsidRPr="00B1542B">
        <w:rPr>
          <w:rFonts w:ascii="BrowalliaUPC" w:hAnsi="BrowalliaUPC" w:cs="BrowalliaUPC"/>
          <w:sz w:val="26"/>
          <w:szCs w:val="26"/>
          <w:cs/>
          <w:lang w:val="en-GB"/>
        </w:rPr>
        <w:t xml:space="preserve">และ </w:t>
      </w:r>
      <w:r w:rsidRPr="00B1542B">
        <w:rPr>
          <w:rFonts w:ascii="BrowalliaUPC" w:hAnsi="BrowalliaUPC" w:cs="BrowalliaUPC"/>
          <w:sz w:val="26"/>
          <w:szCs w:val="26"/>
          <w:lang w:val="en-GB"/>
        </w:rPr>
        <w:t xml:space="preserve">2565 </w:t>
      </w:r>
      <w:r w:rsidRPr="00B1542B">
        <w:rPr>
          <w:rFonts w:ascii="BrowalliaUPC" w:hAnsi="BrowalliaUPC" w:cs="BrowalliaUPC"/>
          <w:sz w:val="26"/>
          <w:szCs w:val="26"/>
          <w:cs/>
          <w:lang w:val="en-GB"/>
        </w:rPr>
        <w:t>มีดังนี้</w:t>
      </w:r>
    </w:p>
    <w:p w14:paraId="46C156A1" w14:textId="77777777" w:rsidR="00740182" w:rsidRPr="00B1542B" w:rsidRDefault="00740182" w:rsidP="00740182">
      <w:pPr>
        <w:tabs>
          <w:tab w:val="clear" w:pos="227"/>
          <w:tab w:val="clear" w:pos="454"/>
          <w:tab w:val="left" w:pos="540"/>
        </w:tabs>
        <w:spacing w:line="240" w:lineRule="auto"/>
        <w:ind w:left="504"/>
        <w:jc w:val="thaiDistribute"/>
        <w:rPr>
          <w:rFonts w:ascii="BrowalliaUPC" w:hAnsi="BrowalliaUPC" w:cs="BrowalliaUPC"/>
          <w:sz w:val="26"/>
          <w:szCs w:val="26"/>
        </w:rPr>
      </w:pPr>
    </w:p>
    <w:tbl>
      <w:tblPr>
        <w:tblW w:w="4900" w:type="pct"/>
        <w:tblInd w:w="252" w:type="dxa"/>
        <w:tblBorders>
          <w:bottom w:val="single" w:sz="4" w:space="0" w:color="auto"/>
        </w:tblBorders>
        <w:tblLook w:val="01E0" w:firstRow="1" w:lastRow="1" w:firstColumn="1" w:lastColumn="1" w:noHBand="0" w:noVBand="0"/>
      </w:tblPr>
      <w:tblGrid>
        <w:gridCol w:w="4056"/>
        <w:gridCol w:w="1267"/>
        <w:gridCol w:w="1236"/>
        <w:gridCol w:w="1302"/>
        <w:gridCol w:w="1256"/>
      </w:tblGrid>
      <w:tr w:rsidR="00740182" w:rsidRPr="00B1542B" w14:paraId="326A5A08" w14:textId="77777777" w:rsidTr="00740182">
        <w:trPr>
          <w:trHeight w:val="64"/>
          <w:tblHeader/>
        </w:trPr>
        <w:tc>
          <w:tcPr>
            <w:tcW w:w="2224" w:type="pct"/>
            <w:tcBorders>
              <w:top w:val="nil"/>
              <w:left w:val="nil"/>
              <w:bottom w:val="nil"/>
              <w:right w:val="nil"/>
            </w:tcBorders>
            <w:vAlign w:val="bottom"/>
            <w:hideMark/>
          </w:tcPr>
          <w:p w14:paraId="02253D6D" w14:textId="77777777" w:rsidR="00740182" w:rsidRPr="00B1542B" w:rsidRDefault="00740182">
            <w:pPr>
              <w:spacing w:line="380" w:lineRule="exact"/>
              <w:ind w:right="28"/>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หน่วย : บาท)</w:t>
            </w:r>
          </w:p>
        </w:tc>
        <w:tc>
          <w:tcPr>
            <w:tcW w:w="1373" w:type="pct"/>
            <w:gridSpan w:val="2"/>
            <w:tcBorders>
              <w:top w:val="nil"/>
              <w:left w:val="nil"/>
              <w:bottom w:val="nil"/>
              <w:right w:val="nil"/>
            </w:tcBorders>
            <w:hideMark/>
          </w:tcPr>
          <w:p w14:paraId="69B23764" w14:textId="77777777" w:rsidR="00740182" w:rsidRPr="00B1542B" w:rsidRDefault="00740182">
            <w:pPr>
              <w:pBdr>
                <w:bottom w:val="single" w:sz="4" w:space="1" w:color="auto"/>
              </w:pBdr>
              <w:tabs>
                <w:tab w:val="clear" w:pos="227"/>
                <w:tab w:val="clear" w:pos="454"/>
                <w:tab w:val="clear" w:pos="680"/>
                <w:tab w:val="left" w:pos="720"/>
              </w:tabs>
              <w:spacing w:line="380" w:lineRule="exact"/>
              <w:ind w:right="29"/>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งบการเงินรวม</w:t>
            </w:r>
          </w:p>
        </w:tc>
        <w:tc>
          <w:tcPr>
            <w:tcW w:w="1403" w:type="pct"/>
            <w:gridSpan w:val="2"/>
            <w:tcBorders>
              <w:top w:val="nil"/>
              <w:left w:val="nil"/>
              <w:bottom w:val="nil"/>
              <w:right w:val="nil"/>
            </w:tcBorders>
            <w:hideMark/>
          </w:tcPr>
          <w:p w14:paraId="7503EB64" w14:textId="77777777" w:rsidR="00740182" w:rsidRPr="00B1542B" w:rsidRDefault="00740182">
            <w:pPr>
              <w:pBdr>
                <w:bottom w:val="single" w:sz="4" w:space="1" w:color="auto"/>
              </w:pBdr>
              <w:spacing w:line="380" w:lineRule="exact"/>
              <w:ind w:right="29"/>
              <w:jc w:val="center"/>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งบการเงินเฉพาะกิจการ</w:t>
            </w:r>
          </w:p>
        </w:tc>
      </w:tr>
      <w:tr w:rsidR="00740182" w:rsidRPr="00B1542B" w14:paraId="1B03B859" w14:textId="77777777" w:rsidTr="00740182">
        <w:trPr>
          <w:trHeight w:val="64"/>
          <w:tblHeader/>
        </w:trPr>
        <w:tc>
          <w:tcPr>
            <w:tcW w:w="2224" w:type="pct"/>
            <w:tcBorders>
              <w:top w:val="nil"/>
              <w:left w:val="nil"/>
              <w:bottom w:val="nil"/>
              <w:right w:val="nil"/>
            </w:tcBorders>
            <w:vAlign w:val="bottom"/>
          </w:tcPr>
          <w:p w14:paraId="350CC4BE" w14:textId="77777777" w:rsidR="00740182" w:rsidRPr="00B1542B" w:rsidRDefault="00740182">
            <w:pPr>
              <w:spacing w:line="380" w:lineRule="exact"/>
              <w:ind w:right="28"/>
              <w:rPr>
                <w:rFonts w:ascii="BrowalliaUPC" w:hAnsi="BrowalliaUPC" w:cs="BrowalliaUPC"/>
                <w:sz w:val="26"/>
                <w:szCs w:val="26"/>
                <w:lang w:val="en-GB" w:eastAsia="en-GB"/>
              </w:rPr>
            </w:pPr>
          </w:p>
        </w:tc>
        <w:tc>
          <w:tcPr>
            <w:tcW w:w="695" w:type="pct"/>
            <w:tcBorders>
              <w:top w:val="nil"/>
              <w:left w:val="nil"/>
              <w:bottom w:val="nil"/>
              <w:right w:val="nil"/>
            </w:tcBorders>
            <w:hideMark/>
          </w:tcPr>
          <w:p w14:paraId="45E46CB6" w14:textId="77777777" w:rsidR="00740182" w:rsidRPr="00B1542B" w:rsidRDefault="00740182">
            <w:pPr>
              <w:pBdr>
                <w:bottom w:val="single" w:sz="4" w:space="1" w:color="auto"/>
              </w:pBdr>
              <w:tabs>
                <w:tab w:val="clear" w:pos="227"/>
                <w:tab w:val="clear" w:pos="454"/>
                <w:tab w:val="clear" w:pos="680"/>
                <w:tab w:val="left" w:pos="720"/>
              </w:tabs>
              <w:spacing w:line="380" w:lineRule="exact"/>
              <w:jc w:val="center"/>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2566</w:t>
            </w:r>
          </w:p>
        </w:tc>
        <w:tc>
          <w:tcPr>
            <w:tcW w:w="678" w:type="pct"/>
            <w:tcBorders>
              <w:top w:val="nil"/>
              <w:left w:val="nil"/>
              <w:bottom w:val="nil"/>
              <w:right w:val="nil"/>
            </w:tcBorders>
            <w:hideMark/>
          </w:tcPr>
          <w:p w14:paraId="672B6B17" w14:textId="77777777" w:rsidR="00740182" w:rsidRPr="00B1542B" w:rsidRDefault="00740182">
            <w:pPr>
              <w:pBdr>
                <w:bottom w:val="single" w:sz="4" w:space="1" w:color="auto"/>
              </w:pBdr>
              <w:tabs>
                <w:tab w:val="clear" w:pos="227"/>
                <w:tab w:val="clear" w:pos="454"/>
                <w:tab w:val="clear" w:pos="680"/>
                <w:tab w:val="left" w:pos="720"/>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2565</w:t>
            </w:r>
          </w:p>
        </w:tc>
        <w:tc>
          <w:tcPr>
            <w:tcW w:w="714" w:type="pct"/>
            <w:tcBorders>
              <w:top w:val="nil"/>
              <w:left w:val="nil"/>
              <w:bottom w:val="nil"/>
              <w:right w:val="nil"/>
            </w:tcBorders>
            <w:hideMark/>
          </w:tcPr>
          <w:p w14:paraId="07B83D8E" w14:textId="77777777" w:rsidR="00740182" w:rsidRPr="00B1542B" w:rsidRDefault="00740182">
            <w:pPr>
              <w:pBdr>
                <w:bottom w:val="single" w:sz="4" w:space="1" w:color="auto"/>
              </w:pBdr>
              <w:tabs>
                <w:tab w:val="clear" w:pos="227"/>
                <w:tab w:val="clear" w:pos="454"/>
                <w:tab w:val="clear" w:pos="680"/>
                <w:tab w:val="left" w:pos="720"/>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2566</w:t>
            </w:r>
          </w:p>
        </w:tc>
        <w:tc>
          <w:tcPr>
            <w:tcW w:w="689" w:type="pct"/>
            <w:tcBorders>
              <w:top w:val="nil"/>
              <w:left w:val="nil"/>
              <w:bottom w:val="nil"/>
              <w:right w:val="nil"/>
            </w:tcBorders>
            <w:hideMark/>
          </w:tcPr>
          <w:p w14:paraId="421E2F27" w14:textId="77777777" w:rsidR="00740182" w:rsidRPr="00B1542B" w:rsidRDefault="00740182">
            <w:pPr>
              <w:pBdr>
                <w:bottom w:val="single" w:sz="4" w:space="1" w:color="auto"/>
              </w:pBdr>
              <w:tabs>
                <w:tab w:val="clear" w:pos="227"/>
                <w:tab w:val="clear" w:pos="454"/>
                <w:tab w:val="clear" w:pos="680"/>
                <w:tab w:val="left" w:pos="720"/>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2565</w:t>
            </w:r>
          </w:p>
        </w:tc>
      </w:tr>
      <w:tr w:rsidR="00740182" w:rsidRPr="00B1542B" w14:paraId="109A0B57" w14:textId="77777777" w:rsidTr="00740182">
        <w:trPr>
          <w:trHeight w:hRule="exact" w:val="360"/>
        </w:trPr>
        <w:tc>
          <w:tcPr>
            <w:tcW w:w="2224" w:type="pct"/>
            <w:tcBorders>
              <w:top w:val="nil"/>
              <w:left w:val="nil"/>
              <w:bottom w:val="nil"/>
              <w:right w:val="nil"/>
            </w:tcBorders>
            <w:vAlign w:val="bottom"/>
          </w:tcPr>
          <w:p w14:paraId="78C3E540" w14:textId="77777777" w:rsidR="00740182" w:rsidRPr="00B1542B" w:rsidRDefault="00740182">
            <w:pPr>
              <w:spacing w:line="380" w:lineRule="exact"/>
              <w:ind w:right="28"/>
              <w:rPr>
                <w:rFonts w:ascii="BrowalliaUPC" w:hAnsi="BrowalliaUPC" w:cs="BrowalliaUPC"/>
                <w:sz w:val="26"/>
                <w:szCs w:val="26"/>
                <w:lang w:val="en-GB" w:eastAsia="en-GB"/>
              </w:rPr>
            </w:pPr>
          </w:p>
        </w:tc>
        <w:tc>
          <w:tcPr>
            <w:tcW w:w="695" w:type="pct"/>
            <w:tcBorders>
              <w:top w:val="nil"/>
              <w:left w:val="nil"/>
              <w:bottom w:val="nil"/>
              <w:right w:val="nil"/>
            </w:tcBorders>
          </w:tcPr>
          <w:p w14:paraId="0E3ECDED" w14:textId="77777777" w:rsidR="00740182" w:rsidRPr="00B1542B" w:rsidRDefault="00740182">
            <w:pPr>
              <w:spacing w:line="380" w:lineRule="exact"/>
              <w:ind w:right="28"/>
              <w:rPr>
                <w:rFonts w:ascii="BrowalliaUPC" w:hAnsi="BrowalliaUPC" w:cs="BrowalliaUPC"/>
                <w:sz w:val="26"/>
                <w:szCs w:val="26"/>
                <w:cs/>
                <w:lang w:val="en-GB" w:eastAsia="en-GB"/>
              </w:rPr>
            </w:pPr>
          </w:p>
        </w:tc>
        <w:tc>
          <w:tcPr>
            <w:tcW w:w="678" w:type="pct"/>
            <w:tcBorders>
              <w:top w:val="nil"/>
              <w:left w:val="nil"/>
              <w:bottom w:val="nil"/>
              <w:right w:val="nil"/>
            </w:tcBorders>
          </w:tcPr>
          <w:p w14:paraId="1A6EB260" w14:textId="77777777" w:rsidR="00740182" w:rsidRPr="00B1542B" w:rsidRDefault="00740182">
            <w:pPr>
              <w:spacing w:line="380" w:lineRule="exact"/>
              <w:ind w:right="28"/>
              <w:rPr>
                <w:rFonts w:ascii="BrowalliaUPC" w:hAnsi="BrowalliaUPC" w:cs="BrowalliaUPC"/>
                <w:sz w:val="26"/>
                <w:szCs w:val="26"/>
                <w:lang w:val="en-GB" w:eastAsia="en-GB"/>
              </w:rPr>
            </w:pPr>
          </w:p>
        </w:tc>
        <w:tc>
          <w:tcPr>
            <w:tcW w:w="714" w:type="pct"/>
            <w:tcBorders>
              <w:top w:val="nil"/>
              <w:left w:val="nil"/>
              <w:bottom w:val="nil"/>
              <w:right w:val="nil"/>
            </w:tcBorders>
          </w:tcPr>
          <w:p w14:paraId="23BDC5F9" w14:textId="77777777" w:rsidR="00740182" w:rsidRPr="00B1542B" w:rsidRDefault="00740182">
            <w:pPr>
              <w:spacing w:line="380" w:lineRule="exact"/>
              <w:ind w:right="28"/>
              <w:rPr>
                <w:rFonts w:ascii="BrowalliaUPC" w:hAnsi="BrowalliaUPC" w:cs="BrowalliaUPC"/>
                <w:sz w:val="26"/>
                <w:szCs w:val="26"/>
                <w:lang w:val="en-GB" w:eastAsia="en-GB"/>
              </w:rPr>
            </w:pPr>
          </w:p>
        </w:tc>
        <w:tc>
          <w:tcPr>
            <w:tcW w:w="689" w:type="pct"/>
            <w:tcBorders>
              <w:top w:val="nil"/>
              <w:left w:val="nil"/>
              <w:bottom w:val="nil"/>
              <w:right w:val="nil"/>
            </w:tcBorders>
          </w:tcPr>
          <w:p w14:paraId="4260A4AB" w14:textId="77777777" w:rsidR="00740182" w:rsidRPr="00B1542B" w:rsidRDefault="00740182">
            <w:pPr>
              <w:spacing w:line="380" w:lineRule="exact"/>
              <w:ind w:right="28"/>
              <w:rPr>
                <w:rFonts w:ascii="BrowalliaUPC" w:hAnsi="BrowalliaUPC" w:cs="BrowalliaUPC"/>
                <w:sz w:val="26"/>
                <w:szCs w:val="26"/>
                <w:lang w:val="en-GB" w:eastAsia="en-GB"/>
              </w:rPr>
            </w:pPr>
          </w:p>
        </w:tc>
      </w:tr>
      <w:tr w:rsidR="00740182" w:rsidRPr="00B1542B" w14:paraId="6D2C303B" w14:textId="77777777" w:rsidTr="00740182">
        <w:tc>
          <w:tcPr>
            <w:tcW w:w="2919" w:type="pct"/>
            <w:gridSpan w:val="2"/>
            <w:tcBorders>
              <w:top w:val="nil"/>
              <w:left w:val="nil"/>
              <w:bottom w:val="nil"/>
              <w:right w:val="nil"/>
            </w:tcBorders>
            <w:vAlign w:val="bottom"/>
            <w:hideMark/>
          </w:tcPr>
          <w:p w14:paraId="00B1CC92" w14:textId="45F091D1" w:rsidR="00740182" w:rsidRPr="00B1542B" w:rsidRDefault="00740182">
            <w:pPr>
              <w:tabs>
                <w:tab w:val="clear" w:pos="227"/>
                <w:tab w:val="clear" w:pos="454"/>
                <w:tab w:val="clear" w:pos="680"/>
                <w:tab w:val="left" w:pos="720"/>
              </w:tabs>
              <w:spacing w:line="380" w:lineRule="exact"/>
              <w:rPr>
                <w:rFonts w:ascii="BrowalliaUPC" w:hAnsi="BrowalliaUPC" w:cs="BrowalliaUPC"/>
                <w:b/>
                <w:bCs/>
                <w:sz w:val="26"/>
                <w:szCs w:val="26"/>
                <w:lang w:val="en-GB" w:eastAsia="en-GB"/>
              </w:rPr>
            </w:pPr>
            <w:r w:rsidRPr="00B1542B">
              <w:rPr>
                <w:rFonts w:ascii="BrowalliaUPC" w:hAnsi="BrowalliaUPC" w:cs="BrowalliaUPC"/>
                <w:b/>
                <w:bCs/>
                <w:sz w:val="26"/>
                <w:szCs w:val="26"/>
                <w:cs/>
                <w:lang w:val="en-GB" w:eastAsia="en-GB"/>
              </w:rPr>
              <w:t>ลูกหนี้</w:t>
            </w:r>
            <w:r w:rsidR="00594CE2" w:rsidRPr="00B1542B">
              <w:rPr>
                <w:rFonts w:ascii="BrowalliaUPC" w:hAnsi="BrowalliaUPC" w:cs="BrowalliaUPC"/>
                <w:b/>
                <w:bCs/>
                <w:sz w:val="26"/>
                <w:szCs w:val="26"/>
                <w:cs/>
                <w:lang w:val="en-GB" w:eastAsia="en-GB"/>
              </w:rPr>
              <w:t>หมุนเวียน</w:t>
            </w:r>
            <w:r w:rsidR="003A55DC" w:rsidRPr="00B1542B">
              <w:rPr>
                <w:rFonts w:ascii="BrowalliaUPC" w:hAnsi="BrowalliaUPC" w:cs="BrowalliaUPC" w:hint="cs"/>
                <w:b/>
                <w:bCs/>
                <w:sz w:val="26"/>
                <w:szCs w:val="26"/>
                <w:cs/>
                <w:lang w:val="en-GB" w:eastAsia="en-GB"/>
              </w:rPr>
              <w:t>อื่น</w:t>
            </w:r>
          </w:p>
        </w:tc>
        <w:tc>
          <w:tcPr>
            <w:tcW w:w="678" w:type="pct"/>
            <w:tcBorders>
              <w:top w:val="nil"/>
              <w:left w:val="nil"/>
              <w:bottom w:val="nil"/>
              <w:right w:val="nil"/>
            </w:tcBorders>
            <w:vAlign w:val="bottom"/>
          </w:tcPr>
          <w:p w14:paraId="4001A6D9" w14:textId="77777777" w:rsidR="00740182" w:rsidRPr="00B1542B" w:rsidRDefault="00740182">
            <w:pPr>
              <w:tabs>
                <w:tab w:val="clear" w:pos="227"/>
                <w:tab w:val="clear" w:pos="454"/>
                <w:tab w:val="clear" w:pos="680"/>
                <w:tab w:val="left" w:pos="720"/>
              </w:tabs>
              <w:spacing w:line="380" w:lineRule="exact"/>
              <w:jc w:val="right"/>
              <w:rPr>
                <w:rFonts w:ascii="BrowalliaUPC" w:hAnsi="BrowalliaUPC" w:cs="BrowalliaUPC"/>
                <w:sz w:val="26"/>
                <w:szCs w:val="26"/>
                <w:cs/>
                <w:lang w:val="en-GB" w:eastAsia="en-GB"/>
              </w:rPr>
            </w:pPr>
          </w:p>
        </w:tc>
        <w:tc>
          <w:tcPr>
            <w:tcW w:w="714" w:type="pct"/>
            <w:tcBorders>
              <w:top w:val="nil"/>
              <w:left w:val="nil"/>
              <w:bottom w:val="nil"/>
              <w:right w:val="nil"/>
            </w:tcBorders>
            <w:vAlign w:val="bottom"/>
          </w:tcPr>
          <w:p w14:paraId="1A6ABA50" w14:textId="77777777" w:rsidR="00740182" w:rsidRPr="00B1542B" w:rsidRDefault="00740182">
            <w:pP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p>
        </w:tc>
        <w:tc>
          <w:tcPr>
            <w:tcW w:w="689" w:type="pct"/>
            <w:tcBorders>
              <w:top w:val="nil"/>
              <w:left w:val="nil"/>
              <w:bottom w:val="nil"/>
              <w:right w:val="nil"/>
            </w:tcBorders>
            <w:vAlign w:val="bottom"/>
          </w:tcPr>
          <w:p w14:paraId="0B7A4816" w14:textId="77777777" w:rsidR="00740182" w:rsidRPr="00B1542B" w:rsidRDefault="00740182">
            <w:pP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p>
        </w:tc>
      </w:tr>
      <w:tr w:rsidR="00740182" w:rsidRPr="00B1542B" w14:paraId="1DA90C68" w14:textId="77777777" w:rsidTr="00594CE2">
        <w:tc>
          <w:tcPr>
            <w:tcW w:w="2224" w:type="pct"/>
            <w:tcBorders>
              <w:top w:val="nil"/>
              <w:left w:val="nil"/>
              <w:bottom w:val="nil"/>
              <w:right w:val="nil"/>
            </w:tcBorders>
            <w:vAlign w:val="bottom"/>
            <w:hideMark/>
          </w:tcPr>
          <w:p w14:paraId="53434922" w14:textId="77777777" w:rsidR="00740182" w:rsidRPr="00B1542B" w:rsidRDefault="00740182">
            <w:pPr>
              <w:tabs>
                <w:tab w:val="clear" w:pos="227"/>
                <w:tab w:val="left" w:pos="276"/>
              </w:tabs>
              <w:spacing w:line="380" w:lineRule="exact"/>
              <w:rPr>
                <w:rFonts w:ascii="BrowalliaUPC" w:hAnsi="BrowalliaUPC" w:cs="BrowalliaUPC"/>
                <w:b/>
                <w:bCs/>
                <w:sz w:val="26"/>
                <w:szCs w:val="26"/>
                <w:lang w:val="en-GB" w:eastAsia="en-GB"/>
              </w:rPr>
            </w:pPr>
            <w:r w:rsidRPr="00B1542B">
              <w:rPr>
                <w:rFonts w:ascii="BrowalliaUPC" w:hAnsi="BrowalliaUPC" w:cs="BrowalliaUPC"/>
                <w:sz w:val="26"/>
                <w:szCs w:val="26"/>
                <w:lang w:val="en-GB" w:eastAsia="en-GB"/>
              </w:rPr>
              <w:t xml:space="preserve">     </w:t>
            </w:r>
            <w:r w:rsidRPr="00B1542B">
              <w:rPr>
                <w:rFonts w:ascii="BrowalliaUPC" w:hAnsi="BrowalliaUPC" w:cs="BrowalliaUPC"/>
                <w:sz w:val="26"/>
                <w:szCs w:val="26"/>
                <w:cs/>
                <w:lang w:val="en-GB" w:eastAsia="en-GB"/>
              </w:rPr>
              <w:t>บริษัทย่อย</w:t>
            </w:r>
          </w:p>
        </w:tc>
        <w:tc>
          <w:tcPr>
            <w:tcW w:w="695" w:type="pct"/>
            <w:tcBorders>
              <w:top w:val="nil"/>
              <w:left w:val="nil"/>
              <w:bottom w:val="nil"/>
              <w:right w:val="nil"/>
            </w:tcBorders>
            <w:hideMark/>
          </w:tcPr>
          <w:p w14:paraId="57598760" w14:textId="77777777" w:rsidR="00740182" w:rsidRPr="00B1542B" w:rsidRDefault="00740182" w:rsidP="003A55DC">
            <w:pPr>
              <w:tabs>
                <w:tab w:val="clear" w:pos="227"/>
                <w:tab w:val="clear" w:pos="454"/>
                <w:tab w:val="clear" w:pos="680"/>
                <w:tab w:val="decimal" w:pos="756"/>
              </w:tabs>
              <w:spacing w:line="380" w:lineRule="exact"/>
              <w:jc w:val="center"/>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678" w:type="pct"/>
            <w:tcBorders>
              <w:top w:val="nil"/>
              <w:left w:val="nil"/>
              <w:bottom w:val="nil"/>
              <w:right w:val="nil"/>
            </w:tcBorders>
            <w:hideMark/>
          </w:tcPr>
          <w:p w14:paraId="20AB488A" w14:textId="77777777" w:rsidR="00740182" w:rsidRPr="00B1542B" w:rsidRDefault="00740182" w:rsidP="003A55DC">
            <w:pPr>
              <w:tabs>
                <w:tab w:val="clear" w:pos="227"/>
                <w:tab w:val="clear" w:pos="454"/>
                <w:tab w:val="clear" w:pos="680"/>
                <w:tab w:val="decimal" w:pos="756"/>
              </w:tabs>
              <w:spacing w:line="380" w:lineRule="exact"/>
              <w:jc w:val="center"/>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714" w:type="pct"/>
            <w:tcBorders>
              <w:top w:val="nil"/>
              <w:left w:val="nil"/>
              <w:bottom w:val="nil"/>
              <w:right w:val="nil"/>
            </w:tcBorders>
            <w:vAlign w:val="bottom"/>
            <w:hideMark/>
          </w:tcPr>
          <w:p w14:paraId="660AA7BA" w14:textId="77777777" w:rsidR="00740182" w:rsidRPr="00B1542B" w:rsidRDefault="00740182">
            <w:pP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30,551,864</w:t>
            </w:r>
          </w:p>
        </w:tc>
        <w:tc>
          <w:tcPr>
            <w:tcW w:w="689" w:type="pct"/>
            <w:tcBorders>
              <w:top w:val="nil"/>
              <w:left w:val="nil"/>
              <w:bottom w:val="nil"/>
              <w:right w:val="nil"/>
            </w:tcBorders>
            <w:vAlign w:val="bottom"/>
            <w:hideMark/>
          </w:tcPr>
          <w:p w14:paraId="41D1835B" w14:textId="77777777" w:rsidR="00740182" w:rsidRPr="00B1542B" w:rsidRDefault="00740182">
            <w:pPr>
              <w:tabs>
                <w:tab w:val="clear" w:pos="227"/>
                <w:tab w:val="clear" w:pos="454"/>
                <w:tab w:val="left" w:pos="603"/>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15,338,664</w:t>
            </w:r>
          </w:p>
        </w:tc>
      </w:tr>
      <w:tr w:rsidR="00740182" w:rsidRPr="00B1542B" w14:paraId="7F301A76" w14:textId="77777777" w:rsidTr="00594CE2">
        <w:tc>
          <w:tcPr>
            <w:tcW w:w="2224" w:type="pct"/>
            <w:tcBorders>
              <w:top w:val="nil"/>
              <w:left w:val="nil"/>
              <w:bottom w:val="nil"/>
              <w:right w:val="nil"/>
            </w:tcBorders>
            <w:vAlign w:val="bottom"/>
            <w:hideMark/>
          </w:tcPr>
          <w:p w14:paraId="794DBD28" w14:textId="77777777" w:rsidR="00740182" w:rsidRPr="00B1542B" w:rsidRDefault="00740182">
            <w:pPr>
              <w:tabs>
                <w:tab w:val="clear" w:pos="227"/>
                <w:tab w:val="clear" w:pos="454"/>
                <w:tab w:val="clear" w:pos="680"/>
                <w:tab w:val="left" w:pos="720"/>
              </w:tabs>
              <w:spacing w:line="380" w:lineRule="exact"/>
              <w:rPr>
                <w:rFonts w:ascii="BrowalliaUPC" w:hAnsi="BrowalliaUPC" w:cs="BrowalliaUPC"/>
                <w:sz w:val="26"/>
                <w:szCs w:val="26"/>
                <w:lang w:val="en-GB" w:eastAsia="en-GB"/>
              </w:rPr>
            </w:pPr>
            <w:r w:rsidRPr="00B1542B">
              <w:rPr>
                <w:rFonts w:ascii="BrowalliaUPC" w:hAnsi="BrowalliaUPC" w:cs="BrowalliaUPC"/>
                <w:sz w:val="26"/>
                <w:szCs w:val="26"/>
                <w:lang w:val="en-GB" w:eastAsia="en-GB"/>
              </w:rPr>
              <w:t xml:space="preserve">     </w:t>
            </w:r>
            <w:r w:rsidRPr="00B1542B">
              <w:rPr>
                <w:rFonts w:ascii="BrowalliaUPC" w:hAnsi="BrowalliaUPC" w:cs="BrowalliaUPC"/>
                <w:sz w:val="26"/>
                <w:szCs w:val="26"/>
                <w:cs/>
                <w:lang w:val="en-GB" w:eastAsia="en-GB"/>
              </w:rPr>
              <w:t>บริษัทที่เกี่ยวข้องกัน</w:t>
            </w:r>
          </w:p>
        </w:tc>
        <w:tc>
          <w:tcPr>
            <w:tcW w:w="695" w:type="pct"/>
            <w:tcBorders>
              <w:top w:val="nil"/>
              <w:left w:val="nil"/>
              <w:bottom w:val="nil"/>
              <w:right w:val="nil"/>
            </w:tcBorders>
            <w:hideMark/>
          </w:tcPr>
          <w:p w14:paraId="365E9D65" w14:textId="77777777" w:rsidR="00740182" w:rsidRPr="00B1542B" w:rsidRDefault="00740182" w:rsidP="00594CE2">
            <w:pPr>
              <w:pBdr>
                <w:bottom w:val="single" w:sz="4" w:space="1" w:color="auto"/>
              </w:pBdr>
              <w:tabs>
                <w:tab w:val="clear" w:pos="227"/>
                <w:tab w:val="clear" w:pos="454"/>
                <w:tab w:val="clear" w:pos="680"/>
                <w:tab w:val="decimal" w:pos="756"/>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7,010,803</w:t>
            </w:r>
          </w:p>
        </w:tc>
        <w:tc>
          <w:tcPr>
            <w:tcW w:w="678" w:type="pct"/>
            <w:tcBorders>
              <w:top w:val="nil"/>
              <w:left w:val="nil"/>
              <w:bottom w:val="nil"/>
              <w:right w:val="nil"/>
            </w:tcBorders>
            <w:hideMark/>
          </w:tcPr>
          <w:p w14:paraId="66C8FAE3" w14:textId="77777777" w:rsidR="00740182" w:rsidRPr="00B1542B" w:rsidRDefault="00740182">
            <w:pPr>
              <w:pBdr>
                <w:bottom w:val="single" w:sz="4" w:space="1" w:color="auto"/>
              </w:pBdr>
              <w:tabs>
                <w:tab w:val="clear" w:pos="227"/>
                <w:tab w:val="clear" w:pos="454"/>
                <w:tab w:val="clear" w:pos="680"/>
                <w:tab w:val="decimal" w:pos="756"/>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6,788,585</w:t>
            </w:r>
          </w:p>
        </w:tc>
        <w:tc>
          <w:tcPr>
            <w:tcW w:w="714" w:type="pct"/>
            <w:tcBorders>
              <w:top w:val="nil"/>
              <w:left w:val="nil"/>
              <w:bottom w:val="nil"/>
              <w:right w:val="nil"/>
            </w:tcBorders>
            <w:vAlign w:val="bottom"/>
            <w:hideMark/>
          </w:tcPr>
          <w:p w14:paraId="474DD671" w14:textId="77777777" w:rsidR="00740182" w:rsidRPr="00B1542B" w:rsidRDefault="00740182" w:rsidP="003A55DC">
            <w:pPr>
              <w:pBdr>
                <w:bottom w:val="single" w:sz="4" w:space="1" w:color="auto"/>
              </w:pBdr>
              <w:tabs>
                <w:tab w:val="clear" w:pos="227"/>
                <w:tab w:val="clear" w:pos="454"/>
                <w:tab w:val="clear" w:pos="680"/>
                <w:tab w:val="decimal" w:pos="756"/>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689" w:type="pct"/>
            <w:tcBorders>
              <w:top w:val="nil"/>
              <w:left w:val="nil"/>
              <w:bottom w:val="nil"/>
              <w:right w:val="nil"/>
            </w:tcBorders>
            <w:vAlign w:val="bottom"/>
            <w:hideMark/>
          </w:tcPr>
          <w:p w14:paraId="1028902F" w14:textId="77777777" w:rsidR="00740182" w:rsidRPr="00B1542B" w:rsidRDefault="00740182" w:rsidP="003A55DC">
            <w:pPr>
              <w:pBdr>
                <w:bottom w:val="single" w:sz="4" w:space="1" w:color="auto"/>
              </w:pBdr>
              <w:tabs>
                <w:tab w:val="clear" w:pos="227"/>
                <w:tab w:val="clear" w:pos="454"/>
                <w:tab w:val="clear" w:pos="680"/>
                <w:tab w:val="decimal" w:pos="756"/>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r>
      <w:tr w:rsidR="00740182" w:rsidRPr="00B1542B" w14:paraId="0A688426" w14:textId="77777777" w:rsidTr="00740182">
        <w:tc>
          <w:tcPr>
            <w:tcW w:w="2224" w:type="pct"/>
            <w:tcBorders>
              <w:top w:val="nil"/>
              <w:left w:val="nil"/>
              <w:bottom w:val="nil"/>
              <w:right w:val="nil"/>
            </w:tcBorders>
            <w:vAlign w:val="bottom"/>
          </w:tcPr>
          <w:p w14:paraId="73741454" w14:textId="77777777" w:rsidR="00740182" w:rsidRPr="00B1542B" w:rsidRDefault="00740182">
            <w:pPr>
              <w:tabs>
                <w:tab w:val="clear" w:pos="227"/>
                <w:tab w:val="clear" w:pos="454"/>
                <w:tab w:val="clear" w:pos="680"/>
                <w:tab w:val="left" w:pos="720"/>
              </w:tabs>
              <w:spacing w:line="380" w:lineRule="exact"/>
              <w:rPr>
                <w:rFonts w:ascii="BrowalliaUPC" w:hAnsi="BrowalliaUPC" w:cs="BrowalliaUPC"/>
                <w:sz w:val="26"/>
                <w:szCs w:val="26"/>
                <w:cs/>
                <w:lang w:val="en-GB" w:eastAsia="en-GB"/>
              </w:rPr>
            </w:pPr>
          </w:p>
        </w:tc>
        <w:tc>
          <w:tcPr>
            <w:tcW w:w="695" w:type="pct"/>
            <w:tcBorders>
              <w:top w:val="nil"/>
              <w:left w:val="nil"/>
              <w:bottom w:val="nil"/>
              <w:right w:val="nil"/>
            </w:tcBorders>
            <w:hideMark/>
          </w:tcPr>
          <w:p w14:paraId="473CD745" w14:textId="77777777" w:rsidR="00740182" w:rsidRPr="00B1542B" w:rsidRDefault="00740182">
            <w:pPr>
              <w:pBdr>
                <w:bottom w:val="single" w:sz="4" w:space="1" w:color="auto"/>
              </w:pBdr>
              <w:tabs>
                <w:tab w:val="clear" w:pos="227"/>
                <w:tab w:val="clear" w:pos="454"/>
                <w:tab w:val="clear" w:pos="680"/>
                <w:tab w:val="left" w:pos="720"/>
              </w:tabs>
              <w:spacing w:line="380" w:lineRule="exact"/>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7,010,803</w:t>
            </w:r>
          </w:p>
        </w:tc>
        <w:tc>
          <w:tcPr>
            <w:tcW w:w="678" w:type="pct"/>
            <w:tcBorders>
              <w:top w:val="nil"/>
              <w:left w:val="nil"/>
              <w:bottom w:val="nil"/>
              <w:right w:val="nil"/>
            </w:tcBorders>
            <w:hideMark/>
          </w:tcPr>
          <w:p w14:paraId="041B5C8B" w14:textId="77777777" w:rsidR="00740182" w:rsidRPr="00B1542B" w:rsidRDefault="00740182">
            <w:pPr>
              <w:pBdr>
                <w:bottom w:val="single" w:sz="4" w:space="1" w:color="auto"/>
              </w:pBdr>
              <w:tabs>
                <w:tab w:val="clear" w:pos="227"/>
                <w:tab w:val="clear" w:pos="454"/>
                <w:tab w:val="clear" w:pos="680"/>
                <w:tab w:val="decimal" w:pos="756"/>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6,788,585</w:t>
            </w:r>
          </w:p>
        </w:tc>
        <w:tc>
          <w:tcPr>
            <w:tcW w:w="714" w:type="pct"/>
            <w:tcBorders>
              <w:top w:val="nil"/>
              <w:left w:val="nil"/>
              <w:bottom w:val="nil"/>
              <w:right w:val="nil"/>
            </w:tcBorders>
            <w:vAlign w:val="bottom"/>
            <w:hideMark/>
          </w:tcPr>
          <w:p w14:paraId="28B9F83F" w14:textId="77777777" w:rsidR="00740182" w:rsidRPr="00B1542B" w:rsidRDefault="00740182">
            <w:pPr>
              <w:pBdr>
                <w:bottom w:val="single" w:sz="4" w:space="1" w:color="auto"/>
              </w:pBd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30,549,014</w:t>
            </w:r>
          </w:p>
        </w:tc>
        <w:tc>
          <w:tcPr>
            <w:tcW w:w="689" w:type="pct"/>
            <w:tcBorders>
              <w:top w:val="nil"/>
              <w:left w:val="nil"/>
              <w:bottom w:val="nil"/>
              <w:right w:val="nil"/>
            </w:tcBorders>
            <w:vAlign w:val="bottom"/>
            <w:hideMark/>
          </w:tcPr>
          <w:p w14:paraId="017541C3" w14:textId="77777777" w:rsidR="00740182" w:rsidRPr="00B1542B" w:rsidRDefault="00740182">
            <w:pPr>
              <w:pBdr>
                <w:bottom w:val="single" w:sz="4" w:space="1" w:color="auto"/>
              </w:pBdr>
              <w:tabs>
                <w:tab w:val="clear" w:pos="227"/>
                <w:tab w:val="clear" w:pos="454"/>
                <w:tab w:val="left" w:pos="603"/>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15,338,664</w:t>
            </w:r>
          </w:p>
        </w:tc>
      </w:tr>
      <w:tr w:rsidR="00962689" w:rsidRPr="00B1542B" w14:paraId="49C8E6F5" w14:textId="77777777" w:rsidTr="00740182">
        <w:tc>
          <w:tcPr>
            <w:tcW w:w="2224" w:type="pct"/>
            <w:tcBorders>
              <w:top w:val="nil"/>
              <w:left w:val="nil"/>
              <w:bottom w:val="nil"/>
              <w:right w:val="nil"/>
            </w:tcBorders>
            <w:hideMark/>
          </w:tcPr>
          <w:p w14:paraId="66A26305" w14:textId="77777777" w:rsidR="00962689" w:rsidRPr="00B1542B" w:rsidRDefault="00962689" w:rsidP="00962689">
            <w:pPr>
              <w:tabs>
                <w:tab w:val="clear" w:pos="227"/>
                <w:tab w:val="clear" w:pos="454"/>
                <w:tab w:val="clear" w:pos="680"/>
                <w:tab w:val="left" w:pos="1588"/>
              </w:tabs>
              <w:spacing w:line="380" w:lineRule="exact"/>
              <w:ind w:right="28" w:firstLine="347"/>
              <w:rPr>
                <w:rFonts w:ascii="BrowalliaUPC" w:hAnsi="BrowalliaUPC" w:cs="BrowalliaUPC"/>
                <w:sz w:val="26"/>
                <w:szCs w:val="26"/>
                <w:cs/>
                <w:lang w:val="en-GB" w:eastAsia="en-GB"/>
              </w:rPr>
            </w:pPr>
            <w:r w:rsidRPr="00B1542B">
              <w:rPr>
                <w:rFonts w:ascii="BrowalliaUPC" w:hAnsi="BrowalliaUPC" w:cs="BrowalliaUPC"/>
                <w:sz w:val="26"/>
                <w:szCs w:val="26"/>
                <w:u w:val="single"/>
                <w:cs/>
                <w:lang w:val="en-GB" w:eastAsia="en-GB"/>
              </w:rPr>
              <w:t>หัก</w:t>
            </w:r>
            <w:r w:rsidRPr="00B1542B">
              <w:rPr>
                <w:rFonts w:ascii="BrowalliaUPC" w:hAnsi="BrowalliaUPC" w:cs="BrowalliaUPC"/>
                <w:sz w:val="26"/>
                <w:szCs w:val="26"/>
                <w:cs/>
                <w:lang w:val="en-GB" w:eastAsia="en-GB"/>
              </w:rPr>
              <w:t xml:space="preserve"> ค่าเผื่อผลขาดทุนด้านเครดิตที่</w:t>
            </w:r>
          </w:p>
          <w:p w14:paraId="7EBDAB84" w14:textId="77777777" w:rsidR="00962689" w:rsidRPr="00B1542B" w:rsidRDefault="00962689" w:rsidP="00962689">
            <w:pPr>
              <w:tabs>
                <w:tab w:val="clear" w:pos="227"/>
                <w:tab w:val="clear" w:pos="454"/>
                <w:tab w:val="clear" w:pos="680"/>
                <w:tab w:val="left" w:pos="720"/>
              </w:tabs>
              <w:spacing w:line="380" w:lineRule="exact"/>
              <w:ind w:firstLine="347"/>
              <w:rPr>
                <w:rFonts w:ascii="BrowalliaUPC" w:hAnsi="BrowalliaUPC" w:cs="BrowalliaUPC"/>
                <w:sz w:val="26"/>
                <w:szCs w:val="26"/>
                <w:lang w:val="en-GB" w:eastAsia="en-GB"/>
              </w:rPr>
            </w:pPr>
            <w:r w:rsidRPr="00B1542B">
              <w:rPr>
                <w:rFonts w:ascii="BrowalliaUPC" w:hAnsi="BrowalliaUPC" w:cs="BrowalliaUPC"/>
                <w:sz w:val="26"/>
                <w:szCs w:val="26"/>
                <w:lang w:val="en-GB" w:eastAsia="en-GB"/>
              </w:rPr>
              <w:t xml:space="preserve">      </w:t>
            </w:r>
            <w:r w:rsidRPr="00B1542B">
              <w:rPr>
                <w:rFonts w:ascii="BrowalliaUPC" w:hAnsi="BrowalliaUPC" w:cs="BrowalliaUPC"/>
                <w:sz w:val="26"/>
                <w:szCs w:val="26"/>
                <w:cs/>
                <w:lang w:val="en-GB" w:eastAsia="en-GB"/>
              </w:rPr>
              <w:t>คาดว่าจะเกิดขึ้น</w:t>
            </w:r>
          </w:p>
        </w:tc>
        <w:tc>
          <w:tcPr>
            <w:tcW w:w="695" w:type="pct"/>
            <w:tcBorders>
              <w:top w:val="nil"/>
              <w:left w:val="nil"/>
              <w:bottom w:val="nil"/>
              <w:right w:val="nil"/>
            </w:tcBorders>
            <w:vAlign w:val="bottom"/>
            <w:hideMark/>
          </w:tcPr>
          <w:p w14:paraId="4D69D04D" w14:textId="75D77AAB" w:rsidR="00962689" w:rsidRPr="00B1542B" w:rsidRDefault="00962689" w:rsidP="003A55DC">
            <w:pPr>
              <w:pBdr>
                <w:bottom w:val="single" w:sz="4" w:space="1" w:color="auto"/>
              </w:pBdr>
              <w:tabs>
                <w:tab w:val="clear" w:pos="227"/>
                <w:tab w:val="clear" w:pos="454"/>
                <w:tab w:val="clear" w:pos="680"/>
                <w:tab w:val="decimal" w:pos="756"/>
              </w:tabs>
              <w:spacing w:line="380" w:lineRule="exact"/>
              <w:jc w:val="center"/>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678" w:type="pct"/>
            <w:tcBorders>
              <w:top w:val="nil"/>
              <w:left w:val="nil"/>
              <w:bottom w:val="nil"/>
              <w:right w:val="nil"/>
            </w:tcBorders>
            <w:vAlign w:val="bottom"/>
            <w:hideMark/>
          </w:tcPr>
          <w:p w14:paraId="6F6902CB" w14:textId="77777777" w:rsidR="00962689" w:rsidRPr="00B1542B" w:rsidRDefault="00962689" w:rsidP="003A55DC">
            <w:pPr>
              <w:pBdr>
                <w:bottom w:val="single" w:sz="4" w:space="1" w:color="auto"/>
              </w:pBdr>
              <w:tabs>
                <w:tab w:val="clear" w:pos="227"/>
                <w:tab w:val="clear" w:pos="454"/>
                <w:tab w:val="clear" w:pos="680"/>
                <w:tab w:val="decimal" w:pos="756"/>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714" w:type="pct"/>
            <w:tcBorders>
              <w:top w:val="nil"/>
              <w:left w:val="nil"/>
              <w:bottom w:val="nil"/>
              <w:right w:val="nil"/>
            </w:tcBorders>
            <w:vAlign w:val="bottom"/>
            <w:hideMark/>
          </w:tcPr>
          <w:p w14:paraId="2A9D2A5F" w14:textId="77777777" w:rsidR="00962689" w:rsidRPr="00B1542B" w:rsidRDefault="00962689" w:rsidP="00962689">
            <w:pPr>
              <w:pBdr>
                <w:bottom w:val="single" w:sz="4" w:space="1" w:color="auto"/>
              </w:pBd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(2,850,480)</w:t>
            </w:r>
          </w:p>
        </w:tc>
        <w:tc>
          <w:tcPr>
            <w:tcW w:w="689" w:type="pct"/>
            <w:tcBorders>
              <w:top w:val="nil"/>
              <w:left w:val="nil"/>
              <w:bottom w:val="nil"/>
              <w:right w:val="nil"/>
            </w:tcBorders>
            <w:vAlign w:val="bottom"/>
            <w:hideMark/>
          </w:tcPr>
          <w:p w14:paraId="6A6F4577" w14:textId="77777777" w:rsidR="00962689" w:rsidRPr="00B1542B" w:rsidRDefault="00962689" w:rsidP="00962689">
            <w:pPr>
              <w:pBdr>
                <w:bottom w:val="single" w:sz="4" w:space="1" w:color="auto"/>
              </w:pBdr>
              <w:tabs>
                <w:tab w:val="clear" w:pos="227"/>
                <w:tab w:val="clear" w:pos="454"/>
                <w:tab w:val="clear" w:pos="680"/>
                <w:tab w:val="decimal" w:pos="756"/>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(2,850,480)</w:t>
            </w:r>
          </w:p>
        </w:tc>
      </w:tr>
      <w:tr w:rsidR="00962689" w:rsidRPr="00B1542B" w14:paraId="24EDB9E9" w14:textId="77777777" w:rsidTr="00740182">
        <w:tc>
          <w:tcPr>
            <w:tcW w:w="2224" w:type="pct"/>
            <w:tcBorders>
              <w:top w:val="nil"/>
              <w:left w:val="nil"/>
              <w:bottom w:val="nil"/>
              <w:right w:val="nil"/>
            </w:tcBorders>
            <w:vAlign w:val="bottom"/>
            <w:hideMark/>
          </w:tcPr>
          <w:p w14:paraId="3B512117" w14:textId="77777777" w:rsidR="00962689" w:rsidRPr="00B1542B" w:rsidRDefault="00962689" w:rsidP="00962689">
            <w:pPr>
              <w:tabs>
                <w:tab w:val="clear" w:pos="227"/>
                <w:tab w:val="clear" w:pos="454"/>
                <w:tab w:val="clear" w:pos="680"/>
                <w:tab w:val="left" w:pos="720"/>
              </w:tabs>
              <w:spacing w:line="380" w:lineRule="exact"/>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สุทธิ</w:t>
            </w:r>
          </w:p>
        </w:tc>
        <w:tc>
          <w:tcPr>
            <w:tcW w:w="695" w:type="pct"/>
            <w:tcBorders>
              <w:top w:val="nil"/>
              <w:left w:val="nil"/>
              <w:bottom w:val="nil"/>
              <w:right w:val="nil"/>
            </w:tcBorders>
            <w:hideMark/>
          </w:tcPr>
          <w:p w14:paraId="326F5243" w14:textId="77777777" w:rsidR="00962689" w:rsidRPr="00B1542B" w:rsidRDefault="00962689" w:rsidP="00962689">
            <w:pPr>
              <w:pBdr>
                <w:bottom w:val="single" w:sz="12" w:space="1" w:color="auto"/>
              </w:pBdr>
              <w:tabs>
                <w:tab w:val="clear" w:pos="227"/>
                <w:tab w:val="clear" w:pos="454"/>
                <w:tab w:val="clear" w:pos="680"/>
                <w:tab w:val="left" w:pos="720"/>
              </w:tabs>
              <w:spacing w:line="380" w:lineRule="exact"/>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7,010,803</w:t>
            </w:r>
          </w:p>
        </w:tc>
        <w:tc>
          <w:tcPr>
            <w:tcW w:w="678" w:type="pct"/>
            <w:tcBorders>
              <w:top w:val="nil"/>
              <w:left w:val="nil"/>
              <w:bottom w:val="nil"/>
              <w:right w:val="nil"/>
            </w:tcBorders>
            <w:hideMark/>
          </w:tcPr>
          <w:p w14:paraId="73B3A52F" w14:textId="77777777" w:rsidR="00962689" w:rsidRPr="00B1542B" w:rsidRDefault="00962689" w:rsidP="00962689">
            <w:pPr>
              <w:pBdr>
                <w:bottom w:val="single" w:sz="12" w:space="1" w:color="auto"/>
              </w:pBdr>
              <w:tabs>
                <w:tab w:val="clear" w:pos="227"/>
                <w:tab w:val="clear" w:pos="454"/>
                <w:tab w:val="clear" w:pos="680"/>
                <w:tab w:val="decimal" w:pos="756"/>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6,788,585</w:t>
            </w:r>
          </w:p>
        </w:tc>
        <w:tc>
          <w:tcPr>
            <w:tcW w:w="714" w:type="pct"/>
            <w:tcBorders>
              <w:top w:val="nil"/>
              <w:left w:val="nil"/>
              <w:bottom w:val="nil"/>
              <w:right w:val="nil"/>
            </w:tcBorders>
            <w:vAlign w:val="bottom"/>
            <w:hideMark/>
          </w:tcPr>
          <w:p w14:paraId="4DD4FBE7" w14:textId="77777777" w:rsidR="00962689" w:rsidRPr="00B1542B" w:rsidRDefault="00962689" w:rsidP="00962689">
            <w:pPr>
              <w:pBdr>
                <w:bottom w:val="single" w:sz="12" w:space="1" w:color="auto"/>
              </w:pBd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27,701,384</w:t>
            </w:r>
          </w:p>
        </w:tc>
        <w:tc>
          <w:tcPr>
            <w:tcW w:w="689" w:type="pct"/>
            <w:tcBorders>
              <w:top w:val="nil"/>
              <w:left w:val="nil"/>
              <w:bottom w:val="nil"/>
              <w:right w:val="nil"/>
            </w:tcBorders>
            <w:vAlign w:val="bottom"/>
            <w:hideMark/>
          </w:tcPr>
          <w:p w14:paraId="7ED0A242" w14:textId="77777777" w:rsidR="00962689" w:rsidRPr="00B1542B" w:rsidRDefault="00962689" w:rsidP="00962689">
            <w:pPr>
              <w:pBdr>
                <w:bottom w:val="single" w:sz="12" w:space="1" w:color="auto"/>
              </w:pBdr>
              <w:tabs>
                <w:tab w:val="clear" w:pos="227"/>
                <w:tab w:val="clear" w:pos="454"/>
                <w:tab w:val="left" w:pos="603"/>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12,488,184</w:t>
            </w:r>
          </w:p>
        </w:tc>
      </w:tr>
      <w:tr w:rsidR="00962689" w:rsidRPr="00B1542B" w14:paraId="10A3B7C0" w14:textId="77777777" w:rsidTr="00740182">
        <w:tc>
          <w:tcPr>
            <w:tcW w:w="2224" w:type="pct"/>
            <w:tcBorders>
              <w:top w:val="nil"/>
              <w:left w:val="nil"/>
              <w:bottom w:val="nil"/>
              <w:right w:val="nil"/>
            </w:tcBorders>
            <w:vAlign w:val="bottom"/>
          </w:tcPr>
          <w:p w14:paraId="4F01E3E7" w14:textId="77777777" w:rsidR="00962689" w:rsidRPr="00B1542B" w:rsidRDefault="00962689" w:rsidP="00962689">
            <w:pPr>
              <w:tabs>
                <w:tab w:val="clear" w:pos="227"/>
                <w:tab w:val="clear" w:pos="454"/>
                <w:tab w:val="clear" w:pos="680"/>
                <w:tab w:val="left" w:pos="720"/>
              </w:tabs>
              <w:spacing w:line="380" w:lineRule="exact"/>
              <w:rPr>
                <w:rFonts w:ascii="BrowalliaUPC" w:hAnsi="BrowalliaUPC" w:cs="BrowalliaUPC"/>
                <w:b/>
                <w:bCs/>
                <w:sz w:val="26"/>
                <w:szCs w:val="26"/>
                <w:cs/>
                <w:lang w:val="en-GB" w:eastAsia="en-GB"/>
              </w:rPr>
            </w:pPr>
          </w:p>
        </w:tc>
        <w:tc>
          <w:tcPr>
            <w:tcW w:w="695" w:type="pct"/>
            <w:tcBorders>
              <w:top w:val="nil"/>
              <w:left w:val="nil"/>
              <w:bottom w:val="nil"/>
              <w:right w:val="nil"/>
            </w:tcBorders>
            <w:vAlign w:val="bottom"/>
          </w:tcPr>
          <w:p w14:paraId="169100F8" w14:textId="77777777" w:rsidR="00962689" w:rsidRPr="00B1542B" w:rsidRDefault="00962689" w:rsidP="00962689">
            <w:pPr>
              <w:tabs>
                <w:tab w:val="clear" w:pos="227"/>
                <w:tab w:val="clear" w:pos="454"/>
                <w:tab w:val="clear" w:pos="680"/>
                <w:tab w:val="left" w:pos="720"/>
              </w:tabs>
              <w:spacing w:line="380" w:lineRule="exact"/>
              <w:rPr>
                <w:rFonts w:ascii="BrowalliaUPC" w:hAnsi="BrowalliaUPC" w:cs="BrowalliaUPC"/>
                <w:b/>
                <w:bCs/>
                <w:sz w:val="26"/>
                <w:szCs w:val="26"/>
                <w:cs/>
                <w:lang w:val="en-GB" w:eastAsia="en-GB"/>
              </w:rPr>
            </w:pPr>
          </w:p>
        </w:tc>
        <w:tc>
          <w:tcPr>
            <w:tcW w:w="678" w:type="pct"/>
            <w:tcBorders>
              <w:top w:val="nil"/>
              <w:left w:val="nil"/>
              <w:bottom w:val="nil"/>
              <w:right w:val="nil"/>
            </w:tcBorders>
            <w:vAlign w:val="bottom"/>
          </w:tcPr>
          <w:p w14:paraId="53DEDAB9" w14:textId="77777777" w:rsidR="00962689" w:rsidRPr="00B1542B" w:rsidRDefault="00962689" w:rsidP="00962689">
            <w:pPr>
              <w:tabs>
                <w:tab w:val="clear" w:pos="227"/>
                <w:tab w:val="clear" w:pos="454"/>
                <w:tab w:val="clear" w:pos="680"/>
                <w:tab w:val="left" w:pos="720"/>
              </w:tabs>
              <w:spacing w:line="380" w:lineRule="exact"/>
              <w:jc w:val="right"/>
              <w:rPr>
                <w:rFonts w:ascii="BrowalliaUPC" w:hAnsi="BrowalliaUPC" w:cs="BrowalliaUPC"/>
                <w:sz w:val="26"/>
                <w:szCs w:val="26"/>
                <w:cs/>
                <w:lang w:val="en-GB" w:eastAsia="en-GB"/>
              </w:rPr>
            </w:pPr>
          </w:p>
        </w:tc>
        <w:tc>
          <w:tcPr>
            <w:tcW w:w="714" w:type="pct"/>
            <w:tcBorders>
              <w:top w:val="nil"/>
              <w:left w:val="nil"/>
              <w:bottom w:val="nil"/>
              <w:right w:val="nil"/>
            </w:tcBorders>
            <w:vAlign w:val="bottom"/>
          </w:tcPr>
          <w:p w14:paraId="2779C0A1" w14:textId="77777777" w:rsidR="00962689" w:rsidRPr="00B1542B" w:rsidRDefault="00962689" w:rsidP="00962689">
            <w:pP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p>
        </w:tc>
        <w:tc>
          <w:tcPr>
            <w:tcW w:w="689" w:type="pct"/>
            <w:tcBorders>
              <w:top w:val="nil"/>
              <w:left w:val="nil"/>
              <w:bottom w:val="nil"/>
              <w:right w:val="nil"/>
            </w:tcBorders>
            <w:vAlign w:val="bottom"/>
          </w:tcPr>
          <w:p w14:paraId="04DF96AA" w14:textId="77777777" w:rsidR="00962689" w:rsidRPr="00B1542B" w:rsidRDefault="00962689" w:rsidP="00962689">
            <w:pPr>
              <w:tabs>
                <w:tab w:val="clear" w:pos="227"/>
                <w:tab w:val="clear" w:pos="454"/>
                <w:tab w:val="clear" w:pos="680"/>
                <w:tab w:val="left" w:pos="720"/>
              </w:tabs>
              <w:spacing w:line="380" w:lineRule="exact"/>
              <w:jc w:val="right"/>
              <w:rPr>
                <w:rFonts w:ascii="BrowalliaUPC" w:hAnsi="BrowalliaUPC" w:cs="BrowalliaUPC"/>
                <w:sz w:val="26"/>
                <w:szCs w:val="26"/>
                <w:cs/>
                <w:lang w:val="en-GB" w:eastAsia="en-GB"/>
              </w:rPr>
            </w:pPr>
          </w:p>
        </w:tc>
      </w:tr>
      <w:tr w:rsidR="00962689" w:rsidRPr="00B1542B" w14:paraId="57A4DAE6" w14:textId="77777777" w:rsidTr="00740182">
        <w:tc>
          <w:tcPr>
            <w:tcW w:w="2224" w:type="pct"/>
            <w:tcBorders>
              <w:top w:val="nil"/>
              <w:left w:val="nil"/>
              <w:bottom w:val="nil"/>
              <w:right w:val="nil"/>
            </w:tcBorders>
            <w:vAlign w:val="bottom"/>
            <w:hideMark/>
          </w:tcPr>
          <w:p w14:paraId="73CCF8DE" w14:textId="77777777" w:rsidR="00962689" w:rsidRPr="00B1542B" w:rsidRDefault="00962689" w:rsidP="00962689">
            <w:pPr>
              <w:tabs>
                <w:tab w:val="clear" w:pos="227"/>
                <w:tab w:val="clear" w:pos="454"/>
                <w:tab w:val="clear" w:pos="680"/>
                <w:tab w:val="left" w:pos="720"/>
              </w:tabs>
              <w:spacing w:line="380" w:lineRule="exact"/>
              <w:rPr>
                <w:rFonts w:ascii="BrowalliaUPC" w:hAnsi="BrowalliaUPC" w:cs="BrowalliaUPC"/>
                <w:b/>
                <w:bCs/>
                <w:sz w:val="26"/>
                <w:szCs w:val="26"/>
                <w:lang w:val="en-GB" w:eastAsia="en-GB"/>
              </w:rPr>
            </w:pPr>
            <w:r w:rsidRPr="00B1542B">
              <w:rPr>
                <w:rFonts w:ascii="BrowalliaUPC" w:hAnsi="BrowalliaUPC" w:cs="BrowalliaUPC"/>
                <w:b/>
                <w:bCs/>
                <w:sz w:val="26"/>
                <w:szCs w:val="26"/>
                <w:cs/>
                <w:lang w:val="en-GB" w:eastAsia="en-GB"/>
              </w:rPr>
              <w:t>เงินให้กู้ยืมระยะสั้นแก่บริษัทที่เกี่ยวข้องกัน</w:t>
            </w:r>
          </w:p>
        </w:tc>
        <w:tc>
          <w:tcPr>
            <w:tcW w:w="695" w:type="pct"/>
            <w:tcBorders>
              <w:top w:val="nil"/>
              <w:left w:val="nil"/>
              <w:bottom w:val="nil"/>
              <w:right w:val="nil"/>
            </w:tcBorders>
            <w:vAlign w:val="bottom"/>
          </w:tcPr>
          <w:p w14:paraId="19745EBA" w14:textId="77777777" w:rsidR="00962689" w:rsidRPr="00B1542B" w:rsidRDefault="00962689" w:rsidP="00962689">
            <w:pPr>
              <w:tabs>
                <w:tab w:val="clear" w:pos="227"/>
                <w:tab w:val="clear" w:pos="454"/>
                <w:tab w:val="clear" w:pos="680"/>
                <w:tab w:val="left" w:pos="720"/>
              </w:tabs>
              <w:spacing w:line="380" w:lineRule="exact"/>
              <w:rPr>
                <w:rFonts w:ascii="BrowalliaUPC" w:hAnsi="BrowalliaUPC" w:cs="BrowalliaUPC"/>
                <w:b/>
                <w:bCs/>
                <w:sz w:val="26"/>
                <w:szCs w:val="26"/>
                <w:cs/>
                <w:lang w:val="en-GB" w:eastAsia="en-GB"/>
              </w:rPr>
            </w:pPr>
          </w:p>
        </w:tc>
        <w:tc>
          <w:tcPr>
            <w:tcW w:w="678" w:type="pct"/>
            <w:tcBorders>
              <w:top w:val="nil"/>
              <w:left w:val="nil"/>
              <w:bottom w:val="nil"/>
              <w:right w:val="nil"/>
            </w:tcBorders>
            <w:vAlign w:val="bottom"/>
          </w:tcPr>
          <w:p w14:paraId="2062C5A3" w14:textId="77777777" w:rsidR="00962689" w:rsidRPr="00B1542B" w:rsidRDefault="00962689" w:rsidP="00962689">
            <w:pPr>
              <w:tabs>
                <w:tab w:val="clear" w:pos="227"/>
                <w:tab w:val="clear" w:pos="454"/>
                <w:tab w:val="clear" w:pos="680"/>
                <w:tab w:val="left" w:pos="720"/>
              </w:tabs>
              <w:spacing w:line="380" w:lineRule="exact"/>
              <w:jc w:val="right"/>
              <w:rPr>
                <w:rFonts w:ascii="BrowalliaUPC" w:hAnsi="BrowalliaUPC" w:cs="BrowalliaUPC"/>
                <w:sz w:val="26"/>
                <w:szCs w:val="26"/>
                <w:cs/>
                <w:lang w:val="en-GB" w:eastAsia="en-GB"/>
              </w:rPr>
            </w:pPr>
          </w:p>
        </w:tc>
        <w:tc>
          <w:tcPr>
            <w:tcW w:w="714" w:type="pct"/>
            <w:tcBorders>
              <w:top w:val="nil"/>
              <w:left w:val="nil"/>
              <w:bottom w:val="nil"/>
              <w:right w:val="nil"/>
            </w:tcBorders>
            <w:vAlign w:val="bottom"/>
          </w:tcPr>
          <w:p w14:paraId="0844BD4F" w14:textId="77777777" w:rsidR="00962689" w:rsidRPr="00B1542B" w:rsidRDefault="00962689" w:rsidP="00962689">
            <w:pP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p>
        </w:tc>
        <w:tc>
          <w:tcPr>
            <w:tcW w:w="689" w:type="pct"/>
            <w:tcBorders>
              <w:top w:val="nil"/>
              <w:left w:val="nil"/>
              <w:bottom w:val="nil"/>
              <w:right w:val="nil"/>
            </w:tcBorders>
            <w:vAlign w:val="bottom"/>
          </w:tcPr>
          <w:p w14:paraId="501F30ED" w14:textId="77777777" w:rsidR="00962689" w:rsidRPr="00B1542B" w:rsidRDefault="00962689" w:rsidP="00962689">
            <w:pPr>
              <w:tabs>
                <w:tab w:val="clear" w:pos="227"/>
                <w:tab w:val="clear" w:pos="454"/>
                <w:tab w:val="clear" w:pos="680"/>
                <w:tab w:val="left" w:pos="720"/>
              </w:tabs>
              <w:spacing w:line="380" w:lineRule="exact"/>
              <w:jc w:val="right"/>
              <w:rPr>
                <w:rFonts w:ascii="BrowalliaUPC" w:hAnsi="BrowalliaUPC" w:cs="BrowalliaUPC"/>
                <w:sz w:val="26"/>
                <w:szCs w:val="26"/>
                <w:cs/>
                <w:lang w:val="en-GB" w:eastAsia="en-GB"/>
              </w:rPr>
            </w:pPr>
          </w:p>
        </w:tc>
      </w:tr>
      <w:tr w:rsidR="00962689" w:rsidRPr="00B1542B" w14:paraId="0CF3FF68" w14:textId="77777777" w:rsidTr="00740182">
        <w:tc>
          <w:tcPr>
            <w:tcW w:w="2224" w:type="pct"/>
            <w:tcBorders>
              <w:top w:val="nil"/>
              <w:left w:val="nil"/>
              <w:bottom w:val="nil"/>
              <w:right w:val="nil"/>
            </w:tcBorders>
            <w:vAlign w:val="bottom"/>
            <w:hideMark/>
          </w:tcPr>
          <w:p w14:paraId="6A6E8B7C" w14:textId="77777777" w:rsidR="00962689" w:rsidRPr="00B1542B" w:rsidRDefault="00962689" w:rsidP="00962689">
            <w:pPr>
              <w:spacing w:line="380" w:lineRule="exact"/>
              <w:ind w:left="312" w:right="28" w:hanging="312"/>
              <w:rPr>
                <w:rFonts w:ascii="BrowalliaUPC" w:hAnsi="BrowalliaUPC" w:cs="BrowalliaUPC"/>
                <w:b/>
                <w:bCs/>
                <w:sz w:val="26"/>
                <w:szCs w:val="26"/>
                <w:lang w:val="en-GB" w:eastAsia="en-GB"/>
              </w:rPr>
            </w:pPr>
            <w:r w:rsidRPr="00B1542B">
              <w:rPr>
                <w:rFonts w:ascii="BrowalliaUPC" w:hAnsi="BrowalliaUPC" w:cs="BrowalliaUPC"/>
                <w:sz w:val="26"/>
                <w:szCs w:val="26"/>
                <w:lang w:val="en-GB" w:eastAsia="en-GB"/>
              </w:rPr>
              <w:t xml:space="preserve">     </w:t>
            </w:r>
            <w:r w:rsidRPr="00B1542B">
              <w:rPr>
                <w:rFonts w:ascii="BrowalliaUPC" w:hAnsi="BrowalliaUPC" w:cs="BrowalliaUPC"/>
                <w:sz w:val="26"/>
                <w:szCs w:val="26"/>
                <w:cs/>
                <w:lang w:val="en-GB" w:eastAsia="en-GB"/>
              </w:rPr>
              <w:t>บริษัทย่อยและบริษัทย่อยทางอ้อม</w:t>
            </w:r>
          </w:p>
        </w:tc>
        <w:tc>
          <w:tcPr>
            <w:tcW w:w="695" w:type="pct"/>
            <w:tcBorders>
              <w:top w:val="nil"/>
              <w:left w:val="nil"/>
              <w:bottom w:val="nil"/>
              <w:right w:val="nil"/>
            </w:tcBorders>
            <w:hideMark/>
          </w:tcPr>
          <w:p w14:paraId="2DE9FD66" w14:textId="77777777" w:rsidR="00962689" w:rsidRPr="00B1542B" w:rsidRDefault="00962689" w:rsidP="003A55DC">
            <w:pPr>
              <w:pBdr>
                <w:bottom w:val="single" w:sz="12" w:space="1" w:color="auto"/>
              </w:pBdr>
              <w:tabs>
                <w:tab w:val="clear" w:pos="227"/>
                <w:tab w:val="clear" w:pos="454"/>
                <w:tab w:val="clear" w:pos="680"/>
                <w:tab w:val="decimal" w:pos="756"/>
              </w:tabs>
              <w:spacing w:line="380" w:lineRule="exact"/>
              <w:jc w:val="center"/>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678" w:type="pct"/>
            <w:tcBorders>
              <w:top w:val="nil"/>
              <w:left w:val="nil"/>
              <w:bottom w:val="nil"/>
              <w:right w:val="nil"/>
            </w:tcBorders>
            <w:hideMark/>
          </w:tcPr>
          <w:p w14:paraId="04AAF45F" w14:textId="77777777" w:rsidR="00962689" w:rsidRPr="00B1542B" w:rsidRDefault="00962689" w:rsidP="003A55DC">
            <w:pPr>
              <w:pBdr>
                <w:bottom w:val="single" w:sz="12" w:space="1" w:color="auto"/>
              </w:pBdr>
              <w:tabs>
                <w:tab w:val="clear" w:pos="227"/>
                <w:tab w:val="clear" w:pos="454"/>
                <w:tab w:val="clear" w:pos="680"/>
                <w:tab w:val="decimal" w:pos="756"/>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714" w:type="pct"/>
            <w:tcBorders>
              <w:top w:val="nil"/>
              <w:left w:val="nil"/>
              <w:bottom w:val="nil"/>
              <w:right w:val="nil"/>
            </w:tcBorders>
            <w:vAlign w:val="bottom"/>
            <w:hideMark/>
          </w:tcPr>
          <w:p w14:paraId="2D6D8A79" w14:textId="77777777" w:rsidR="00962689" w:rsidRPr="00B1542B" w:rsidRDefault="00962689" w:rsidP="00962689">
            <w:pPr>
              <w:pBdr>
                <w:bottom w:val="single" w:sz="12" w:space="1" w:color="auto"/>
              </w:pBd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197,184,987</w:t>
            </w:r>
          </w:p>
        </w:tc>
        <w:tc>
          <w:tcPr>
            <w:tcW w:w="689" w:type="pct"/>
            <w:tcBorders>
              <w:top w:val="nil"/>
              <w:left w:val="nil"/>
              <w:bottom w:val="nil"/>
              <w:right w:val="nil"/>
            </w:tcBorders>
            <w:vAlign w:val="bottom"/>
            <w:hideMark/>
          </w:tcPr>
          <w:p w14:paraId="5E661301" w14:textId="77777777" w:rsidR="00962689" w:rsidRPr="00B1542B" w:rsidRDefault="00962689" w:rsidP="00962689">
            <w:pPr>
              <w:pBdr>
                <w:bottom w:val="single" w:sz="12" w:space="1" w:color="auto"/>
              </w:pBd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254,217,093</w:t>
            </w:r>
          </w:p>
        </w:tc>
      </w:tr>
      <w:tr w:rsidR="00962689" w:rsidRPr="00B1542B" w14:paraId="74B14E36" w14:textId="77777777" w:rsidTr="00740182">
        <w:tc>
          <w:tcPr>
            <w:tcW w:w="2224" w:type="pct"/>
            <w:tcBorders>
              <w:top w:val="nil"/>
              <w:left w:val="nil"/>
              <w:bottom w:val="nil"/>
              <w:right w:val="nil"/>
            </w:tcBorders>
            <w:vAlign w:val="bottom"/>
          </w:tcPr>
          <w:p w14:paraId="0799FDCB" w14:textId="77777777" w:rsidR="00962689" w:rsidRPr="00B1542B" w:rsidRDefault="00962689" w:rsidP="00962689">
            <w:pPr>
              <w:spacing w:line="380" w:lineRule="exact"/>
              <w:ind w:left="312" w:right="28" w:hanging="284"/>
              <w:rPr>
                <w:rFonts w:ascii="BrowalliaUPC" w:hAnsi="BrowalliaUPC" w:cs="BrowalliaUPC"/>
                <w:b/>
                <w:bCs/>
                <w:sz w:val="26"/>
                <w:szCs w:val="26"/>
                <w:lang w:val="en-GB" w:eastAsia="en-GB"/>
              </w:rPr>
            </w:pPr>
          </w:p>
        </w:tc>
        <w:tc>
          <w:tcPr>
            <w:tcW w:w="695" w:type="pct"/>
            <w:tcBorders>
              <w:top w:val="nil"/>
              <w:left w:val="nil"/>
              <w:bottom w:val="nil"/>
              <w:right w:val="nil"/>
            </w:tcBorders>
            <w:vAlign w:val="bottom"/>
          </w:tcPr>
          <w:p w14:paraId="39AA1363" w14:textId="77777777" w:rsidR="00962689" w:rsidRPr="00B1542B" w:rsidRDefault="00962689" w:rsidP="00962689">
            <w:pPr>
              <w:spacing w:line="380" w:lineRule="exact"/>
              <w:ind w:right="29"/>
              <w:jc w:val="right"/>
              <w:rPr>
                <w:rFonts w:ascii="BrowalliaUPC" w:hAnsi="BrowalliaUPC" w:cs="BrowalliaUPC"/>
                <w:sz w:val="26"/>
                <w:szCs w:val="26"/>
                <w:cs/>
                <w:lang w:val="en-GB" w:eastAsia="en-GB"/>
              </w:rPr>
            </w:pPr>
          </w:p>
        </w:tc>
        <w:tc>
          <w:tcPr>
            <w:tcW w:w="678" w:type="pct"/>
            <w:tcBorders>
              <w:top w:val="nil"/>
              <w:left w:val="nil"/>
              <w:bottom w:val="nil"/>
              <w:right w:val="nil"/>
            </w:tcBorders>
            <w:vAlign w:val="bottom"/>
          </w:tcPr>
          <w:p w14:paraId="4CB6911C" w14:textId="77777777" w:rsidR="00962689" w:rsidRPr="00B1542B" w:rsidRDefault="00962689" w:rsidP="00962689">
            <w:pPr>
              <w:spacing w:line="380" w:lineRule="exact"/>
              <w:ind w:right="29"/>
              <w:jc w:val="thaiDistribute"/>
              <w:rPr>
                <w:rFonts w:ascii="BrowalliaUPC" w:hAnsi="BrowalliaUPC" w:cs="BrowalliaUPC"/>
                <w:sz w:val="26"/>
                <w:szCs w:val="26"/>
                <w:lang w:val="en-GB" w:eastAsia="en-GB"/>
              </w:rPr>
            </w:pPr>
          </w:p>
        </w:tc>
        <w:tc>
          <w:tcPr>
            <w:tcW w:w="714" w:type="pct"/>
            <w:tcBorders>
              <w:top w:val="nil"/>
              <w:left w:val="nil"/>
              <w:bottom w:val="nil"/>
              <w:right w:val="nil"/>
            </w:tcBorders>
            <w:vAlign w:val="bottom"/>
          </w:tcPr>
          <w:p w14:paraId="12E9B857" w14:textId="77777777" w:rsidR="00962689" w:rsidRPr="00B1542B" w:rsidRDefault="00962689" w:rsidP="00962689">
            <w:pPr>
              <w:spacing w:line="380" w:lineRule="exact"/>
              <w:ind w:right="29"/>
              <w:jc w:val="right"/>
              <w:rPr>
                <w:rFonts w:ascii="BrowalliaUPC" w:hAnsi="BrowalliaUPC" w:cs="BrowalliaUPC"/>
                <w:sz w:val="26"/>
                <w:szCs w:val="26"/>
                <w:lang w:val="en-GB" w:eastAsia="en-GB"/>
              </w:rPr>
            </w:pPr>
          </w:p>
        </w:tc>
        <w:tc>
          <w:tcPr>
            <w:tcW w:w="689" w:type="pct"/>
            <w:tcBorders>
              <w:top w:val="nil"/>
              <w:left w:val="nil"/>
              <w:bottom w:val="nil"/>
              <w:right w:val="nil"/>
            </w:tcBorders>
            <w:vAlign w:val="bottom"/>
          </w:tcPr>
          <w:p w14:paraId="2B519AED" w14:textId="77777777" w:rsidR="00962689" w:rsidRPr="00B1542B" w:rsidRDefault="00962689" w:rsidP="00962689">
            <w:pPr>
              <w:tabs>
                <w:tab w:val="clear" w:pos="227"/>
                <w:tab w:val="clear" w:pos="454"/>
                <w:tab w:val="clear" w:pos="680"/>
              </w:tabs>
              <w:spacing w:line="380" w:lineRule="exact"/>
              <w:ind w:right="29"/>
              <w:jc w:val="right"/>
              <w:rPr>
                <w:rFonts w:ascii="BrowalliaUPC" w:hAnsi="BrowalliaUPC" w:cs="BrowalliaUPC"/>
                <w:sz w:val="26"/>
                <w:szCs w:val="26"/>
                <w:lang w:val="en-GB" w:eastAsia="en-GB"/>
              </w:rPr>
            </w:pPr>
          </w:p>
        </w:tc>
      </w:tr>
      <w:tr w:rsidR="00962689" w:rsidRPr="00B1542B" w14:paraId="618D4A5E" w14:textId="77777777" w:rsidTr="00740182">
        <w:tc>
          <w:tcPr>
            <w:tcW w:w="2224" w:type="pct"/>
            <w:tcBorders>
              <w:top w:val="nil"/>
              <w:left w:val="nil"/>
              <w:bottom w:val="nil"/>
              <w:right w:val="nil"/>
            </w:tcBorders>
            <w:vAlign w:val="bottom"/>
            <w:hideMark/>
          </w:tcPr>
          <w:p w14:paraId="51125ED5" w14:textId="6D66B482" w:rsidR="00962689" w:rsidRPr="00B1542B" w:rsidRDefault="00962689" w:rsidP="00962689">
            <w:pPr>
              <w:spacing w:line="380" w:lineRule="exact"/>
              <w:ind w:left="312" w:right="28" w:hanging="284"/>
              <w:rPr>
                <w:rFonts w:ascii="BrowalliaUPC" w:hAnsi="BrowalliaUPC" w:cs="BrowalliaUPC"/>
                <w:b/>
                <w:bCs/>
                <w:sz w:val="26"/>
                <w:szCs w:val="26"/>
                <w:lang w:val="en-GB" w:eastAsia="en-GB"/>
              </w:rPr>
            </w:pPr>
            <w:r w:rsidRPr="00B1542B">
              <w:rPr>
                <w:rFonts w:ascii="BrowalliaUPC" w:hAnsi="BrowalliaUPC" w:cs="BrowalliaUPC"/>
                <w:b/>
                <w:bCs/>
                <w:sz w:val="26"/>
                <w:szCs w:val="26"/>
                <w:cs/>
                <w:lang w:val="en-GB" w:eastAsia="en-GB"/>
              </w:rPr>
              <w:t>เจ้าหนี้หมุนเวียน</w:t>
            </w:r>
            <w:r w:rsidR="003A55DC" w:rsidRPr="00B1542B">
              <w:rPr>
                <w:rFonts w:ascii="BrowalliaUPC" w:hAnsi="BrowalliaUPC" w:cs="BrowalliaUPC" w:hint="cs"/>
                <w:b/>
                <w:bCs/>
                <w:sz w:val="26"/>
                <w:szCs w:val="26"/>
                <w:cs/>
                <w:lang w:val="en-GB" w:eastAsia="en-GB"/>
              </w:rPr>
              <w:t>อื่น</w:t>
            </w:r>
          </w:p>
        </w:tc>
        <w:tc>
          <w:tcPr>
            <w:tcW w:w="695" w:type="pct"/>
            <w:tcBorders>
              <w:top w:val="nil"/>
              <w:left w:val="nil"/>
              <w:bottom w:val="nil"/>
              <w:right w:val="nil"/>
            </w:tcBorders>
            <w:vAlign w:val="bottom"/>
          </w:tcPr>
          <w:p w14:paraId="48CCFCE7" w14:textId="77777777" w:rsidR="00962689" w:rsidRPr="00B1542B" w:rsidRDefault="00962689" w:rsidP="00962689">
            <w:pPr>
              <w:tabs>
                <w:tab w:val="clear" w:pos="227"/>
                <w:tab w:val="clear" w:pos="454"/>
                <w:tab w:val="clear" w:pos="680"/>
                <w:tab w:val="left" w:pos="720"/>
              </w:tabs>
              <w:spacing w:line="380" w:lineRule="exact"/>
              <w:jc w:val="right"/>
              <w:rPr>
                <w:rFonts w:ascii="BrowalliaUPC" w:hAnsi="BrowalliaUPC" w:cs="BrowalliaUPC"/>
                <w:sz w:val="26"/>
                <w:szCs w:val="26"/>
                <w:cs/>
                <w:lang w:val="en-GB" w:eastAsia="en-GB"/>
              </w:rPr>
            </w:pPr>
          </w:p>
        </w:tc>
        <w:tc>
          <w:tcPr>
            <w:tcW w:w="678" w:type="pct"/>
            <w:tcBorders>
              <w:top w:val="nil"/>
              <w:left w:val="nil"/>
              <w:bottom w:val="nil"/>
              <w:right w:val="nil"/>
            </w:tcBorders>
            <w:vAlign w:val="bottom"/>
          </w:tcPr>
          <w:p w14:paraId="7B0EF67E" w14:textId="77777777" w:rsidR="00962689" w:rsidRPr="00B1542B" w:rsidRDefault="00962689" w:rsidP="00962689">
            <w:pP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p>
        </w:tc>
        <w:tc>
          <w:tcPr>
            <w:tcW w:w="714" w:type="pct"/>
            <w:tcBorders>
              <w:top w:val="nil"/>
              <w:left w:val="nil"/>
              <w:bottom w:val="nil"/>
              <w:right w:val="nil"/>
            </w:tcBorders>
            <w:vAlign w:val="bottom"/>
          </w:tcPr>
          <w:p w14:paraId="0813320B" w14:textId="77777777" w:rsidR="00962689" w:rsidRPr="00B1542B" w:rsidRDefault="00962689" w:rsidP="00962689">
            <w:pP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p>
        </w:tc>
        <w:tc>
          <w:tcPr>
            <w:tcW w:w="689" w:type="pct"/>
            <w:tcBorders>
              <w:top w:val="nil"/>
              <w:left w:val="nil"/>
              <w:bottom w:val="nil"/>
              <w:right w:val="nil"/>
            </w:tcBorders>
            <w:vAlign w:val="bottom"/>
          </w:tcPr>
          <w:p w14:paraId="6373839F" w14:textId="77777777" w:rsidR="00962689" w:rsidRPr="00B1542B" w:rsidRDefault="00962689" w:rsidP="00962689">
            <w:pP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p>
        </w:tc>
      </w:tr>
      <w:tr w:rsidR="00962689" w:rsidRPr="00B1542B" w14:paraId="5B9BA72D" w14:textId="77777777" w:rsidTr="00740182">
        <w:tc>
          <w:tcPr>
            <w:tcW w:w="2224" w:type="pct"/>
            <w:tcBorders>
              <w:top w:val="nil"/>
              <w:left w:val="nil"/>
              <w:bottom w:val="nil"/>
              <w:right w:val="nil"/>
            </w:tcBorders>
            <w:vAlign w:val="bottom"/>
            <w:hideMark/>
          </w:tcPr>
          <w:p w14:paraId="046AEFAA" w14:textId="77777777" w:rsidR="00962689" w:rsidRPr="00B1542B" w:rsidRDefault="00962689" w:rsidP="00962689">
            <w:pPr>
              <w:tabs>
                <w:tab w:val="clear" w:pos="227"/>
              </w:tabs>
              <w:spacing w:line="380" w:lineRule="exact"/>
              <w:ind w:right="28"/>
              <w:rPr>
                <w:rFonts w:ascii="BrowalliaUPC" w:hAnsi="BrowalliaUPC" w:cs="BrowalliaUPC"/>
                <w:b/>
                <w:bCs/>
                <w:sz w:val="26"/>
                <w:szCs w:val="26"/>
                <w:lang w:val="en-GB" w:eastAsia="en-GB"/>
              </w:rPr>
            </w:pPr>
            <w:r w:rsidRPr="00B1542B">
              <w:rPr>
                <w:rFonts w:ascii="BrowalliaUPC" w:hAnsi="BrowalliaUPC" w:cs="BrowalliaUPC"/>
                <w:sz w:val="26"/>
                <w:szCs w:val="26"/>
                <w:lang w:val="en-GB" w:eastAsia="en-GB"/>
              </w:rPr>
              <w:t xml:space="preserve">     </w:t>
            </w:r>
            <w:r w:rsidRPr="00B1542B">
              <w:rPr>
                <w:rFonts w:ascii="BrowalliaUPC" w:hAnsi="BrowalliaUPC" w:cs="BrowalliaUPC"/>
                <w:sz w:val="26"/>
                <w:szCs w:val="26"/>
                <w:cs/>
                <w:lang w:val="en-GB" w:eastAsia="en-GB"/>
              </w:rPr>
              <w:t>บริษัทย่อย</w:t>
            </w:r>
          </w:p>
        </w:tc>
        <w:tc>
          <w:tcPr>
            <w:tcW w:w="695" w:type="pct"/>
            <w:tcBorders>
              <w:top w:val="nil"/>
              <w:left w:val="nil"/>
              <w:bottom w:val="nil"/>
              <w:right w:val="nil"/>
            </w:tcBorders>
            <w:vAlign w:val="bottom"/>
            <w:hideMark/>
          </w:tcPr>
          <w:p w14:paraId="1578F55F" w14:textId="77777777" w:rsidR="00962689" w:rsidRPr="00B1542B" w:rsidRDefault="00962689" w:rsidP="003A55DC">
            <w:pPr>
              <w:tabs>
                <w:tab w:val="clear" w:pos="227"/>
                <w:tab w:val="clear" w:pos="454"/>
                <w:tab w:val="clear" w:pos="680"/>
                <w:tab w:val="decimal" w:pos="756"/>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678" w:type="pct"/>
            <w:tcBorders>
              <w:top w:val="nil"/>
              <w:left w:val="nil"/>
              <w:bottom w:val="nil"/>
              <w:right w:val="nil"/>
            </w:tcBorders>
            <w:vAlign w:val="bottom"/>
            <w:hideMark/>
          </w:tcPr>
          <w:p w14:paraId="5C6A0238" w14:textId="77777777" w:rsidR="00962689" w:rsidRPr="00B1542B" w:rsidRDefault="00962689" w:rsidP="003A55DC">
            <w:pPr>
              <w:tabs>
                <w:tab w:val="clear" w:pos="227"/>
                <w:tab w:val="clear" w:pos="454"/>
                <w:tab w:val="clear" w:pos="680"/>
                <w:tab w:val="decimal" w:pos="756"/>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714" w:type="pct"/>
            <w:tcBorders>
              <w:top w:val="nil"/>
              <w:left w:val="nil"/>
              <w:bottom w:val="nil"/>
              <w:right w:val="nil"/>
            </w:tcBorders>
            <w:vAlign w:val="bottom"/>
            <w:hideMark/>
          </w:tcPr>
          <w:p w14:paraId="69E40DD6" w14:textId="77777777" w:rsidR="00962689" w:rsidRPr="00B1542B" w:rsidRDefault="00962689" w:rsidP="00962689">
            <w:pP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163,237</w:t>
            </w:r>
          </w:p>
        </w:tc>
        <w:tc>
          <w:tcPr>
            <w:tcW w:w="689" w:type="pct"/>
            <w:tcBorders>
              <w:top w:val="nil"/>
              <w:left w:val="nil"/>
              <w:bottom w:val="nil"/>
              <w:right w:val="nil"/>
            </w:tcBorders>
            <w:vAlign w:val="bottom"/>
            <w:hideMark/>
          </w:tcPr>
          <w:p w14:paraId="6CF3AF5E" w14:textId="77777777" w:rsidR="00962689" w:rsidRPr="00B1542B" w:rsidRDefault="00962689" w:rsidP="00962689">
            <w:pP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1,596,510</w:t>
            </w:r>
          </w:p>
        </w:tc>
      </w:tr>
      <w:tr w:rsidR="00962689" w:rsidRPr="00B1542B" w14:paraId="716D13C5" w14:textId="77777777" w:rsidTr="00740182">
        <w:trPr>
          <w:trHeight w:val="441"/>
        </w:trPr>
        <w:tc>
          <w:tcPr>
            <w:tcW w:w="2224" w:type="pct"/>
            <w:tcBorders>
              <w:top w:val="nil"/>
              <w:left w:val="nil"/>
              <w:bottom w:val="nil"/>
              <w:right w:val="nil"/>
            </w:tcBorders>
            <w:vAlign w:val="bottom"/>
            <w:hideMark/>
          </w:tcPr>
          <w:p w14:paraId="7D695744" w14:textId="77777777" w:rsidR="00962689" w:rsidRPr="00B1542B" w:rsidRDefault="00962689" w:rsidP="00962689">
            <w:pPr>
              <w:spacing w:line="380" w:lineRule="exact"/>
              <w:ind w:right="28"/>
              <w:rPr>
                <w:rFonts w:ascii="BrowalliaUPC" w:hAnsi="BrowalliaUPC" w:cs="BrowalliaUPC"/>
                <w:sz w:val="26"/>
                <w:szCs w:val="26"/>
                <w:lang w:val="en-GB" w:eastAsia="en-GB"/>
              </w:rPr>
            </w:pPr>
            <w:r w:rsidRPr="00B1542B">
              <w:rPr>
                <w:rFonts w:ascii="BrowalliaUPC" w:hAnsi="BrowalliaUPC" w:cs="BrowalliaUPC"/>
                <w:sz w:val="26"/>
                <w:szCs w:val="26"/>
                <w:lang w:val="en-GB" w:eastAsia="en-GB"/>
              </w:rPr>
              <w:t xml:space="preserve">     </w:t>
            </w:r>
            <w:r w:rsidRPr="00B1542B">
              <w:rPr>
                <w:rFonts w:ascii="BrowalliaUPC" w:hAnsi="BrowalliaUPC" w:cs="BrowalliaUPC"/>
                <w:sz w:val="26"/>
                <w:szCs w:val="26"/>
                <w:cs/>
                <w:lang w:val="en-GB" w:eastAsia="en-GB"/>
              </w:rPr>
              <w:t>บริษัทที่เกี่ยวข้องกันและกรรมการ</w:t>
            </w:r>
          </w:p>
        </w:tc>
        <w:tc>
          <w:tcPr>
            <w:tcW w:w="695" w:type="pct"/>
            <w:tcBorders>
              <w:top w:val="nil"/>
              <w:left w:val="nil"/>
              <w:bottom w:val="nil"/>
              <w:right w:val="nil"/>
            </w:tcBorders>
            <w:vAlign w:val="bottom"/>
            <w:hideMark/>
          </w:tcPr>
          <w:p w14:paraId="4D45B773" w14:textId="77777777" w:rsidR="00962689" w:rsidRPr="00B1542B" w:rsidRDefault="00962689" w:rsidP="00962689">
            <w:pPr>
              <w:pBdr>
                <w:bottom w:val="single" w:sz="4" w:space="1" w:color="auto"/>
              </w:pBdr>
              <w:tabs>
                <w:tab w:val="clear" w:pos="227"/>
                <w:tab w:val="clear" w:pos="454"/>
                <w:tab w:val="clear" w:pos="680"/>
                <w:tab w:val="left" w:pos="720"/>
              </w:tabs>
              <w:spacing w:line="380" w:lineRule="exact"/>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8,860,199</w:t>
            </w:r>
          </w:p>
        </w:tc>
        <w:tc>
          <w:tcPr>
            <w:tcW w:w="678" w:type="pct"/>
            <w:tcBorders>
              <w:top w:val="nil"/>
              <w:left w:val="nil"/>
              <w:bottom w:val="nil"/>
              <w:right w:val="nil"/>
            </w:tcBorders>
            <w:vAlign w:val="bottom"/>
            <w:hideMark/>
          </w:tcPr>
          <w:p w14:paraId="069B986A" w14:textId="77777777" w:rsidR="00962689" w:rsidRPr="00B1542B" w:rsidRDefault="00962689" w:rsidP="00962689">
            <w:pPr>
              <w:pBdr>
                <w:bottom w:val="single" w:sz="4" w:space="1" w:color="auto"/>
              </w:pBd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8,860,199</w:t>
            </w:r>
          </w:p>
        </w:tc>
        <w:tc>
          <w:tcPr>
            <w:tcW w:w="714" w:type="pct"/>
            <w:tcBorders>
              <w:top w:val="nil"/>
              <w:left w:val="nil"/>
              <w:bottom w:val="nil"/>
              <w:right w:val="nil"/>
            </w:tcBorders>
            <w:vAlign w:val="bottom"/>
            <w:hideMark/>
          </w:tcPr>
          <w:p w14:paraId="1A32C19F" w14:textId="77777777" w:rsidR="00962689" w:rsidRPr="00B1542B" w:rsidRDefault="00962689" w:rsidP="00962689">
            <w:pPr>
              <w:pBdr>
                <w:bottom w:val="single" w:sz="4" w:space="1" w:color="auto"/>
              </w:pBd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103,295,137</w:t>
            </w:r>
          </w:p>
        </w:tc>
        <w:tc>
          <w:tcPr>
            <w:tcW w:w="689" w:type="pct"/>
            <w:tcBorders>
              <w:top w:val="nil"/>
              <w:left w:val="nil"/>
              <w:bottom w:val="nil"/>
              <w:right w:val="nil"/>
            </w:tcBorders>
            <w:vAlign w:val="bottom"/>
            <w:hideMark/>
          </w:tcPr>
          <w:p w14:paraId="283AC38F" w14:textId="77777777" w:rsidR="00962689" w:rsidRPr="00B1542B" w:rsidRDefault="00962689" w:rsidP="00962689">
            <w:pPr>
              <w:pBdr>
                <w:bottom w:val="single" w:sz="4" w:space="1" w:color="auto"/>
              </w:pBd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360,000</w:t>
            </w:r>
          </w:p>
        </w:tc>
      </w:tr>
      <w:tr w:rsidR="00962689" w:rsidRPr="00B1542B" w14:paraId="586198C9" w14:textId="77777777" w:rsidTr="00740182">
        <w:trPr>
          <w:trHeight w:val="225"/>
        </w:trPr>
        <w:tc>
          <w:tcPr>
            <w:tcW w:w="2224" w:type="pct"/>
            <w:tcBorders>
              <w:top w:val="nil"/>
              <w:left w:val="nil"/>
              <w:bottom w:val="nil"/>
              <w:right w:val="nil"/>
            </w:tcBorders>
            <w:vAlign w:val="bottom"/>
            <w:hideMark/>
          </w:tcPr>
          <w:p w14:paraId="009C7012" w14:textId="77777777" w:rsidR="00962689" w:rsidRPr="00B1542B" w:rsidRDefault="00962689" w:rsidP="00962689">
            <w:pPr>
              <w:tabs>
                <w:tab w:val="clear" w:pos="227"/>
                <w:tab w:val="clear" w:pos="454"/>
                <w:tab w:val="clear" w:pos="680"/>
                <w:tab w:val="left" w:pos="720"/>
              </w:tabs>
              <w:spacing w:line="380" w:lineRule="exact"/>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รวม</w:t>
            </w:r>
          </w:p>
        </w:tc>
        <w:tc>
          <w:tcPr>
            <w:tcW w:w="695" w:type="pct"/>
            <w:tcBorders>
              <w:top w:val="nil"/>
              <w:left w:val="nil"/>
              <w:bottom w:val="nil"/>
              <w:right w:val="nil"/>
            </w:tcBorders>
            <w:vAlign w:val="bottom"/>
            <w:hideMark/>
          </w:tcPr>
          <w:p w14:paraId="0C840DA0" w14:textId="77777777" w:rsidR="00962689" w:rsidRPr="00B1542B" w:rsidRDefault="00962689" w:rsidP="00962689">
            <w:pPr>
              <w:pBdr>
                <w:bottom w:val="single" w:sz="12" w:space="1" w:color="auto"/>
              </w:pBdr>
              <w:tabs>
                <w:tab w:val="clear" w:pos="227"/>
                <w:tab w:val="clear" w:pos="454"/>
                <w:tab w:val="clear" w:pos="680"/>
                <w:tab w:val="left" w:pos="720"/>
              </w:tabs>
              <w:spacing w:line="380" w:lineRule="exact"/>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8,860,199</w:t>
            </w:r>
          </w:p>
        </w:tc>
        <w:tc>
          <w:tcPr>
            <w:tcW w:w="678" w:type="pct"/>
            <w:tcBorders>
              <w:top w:val="nil"/>
              <w:left w:val="nil"/>
              <w:bottom w:val="nil"/>
              <w:right w:val="nil"/>
            </w:tcBorders>
            <w:vAlign w:val="bottom"/>
            <w:hideMark/>
          </w:tcPr>
          <w:p w14:paraId="410B779C" w14:textId="77777777" w:rsidR="00962689" w:rsidRPr="00B1542B" w:rsidRDefault="00962689" w:rsidP="00962689">
            <w:pPr>
              <w:pBdr>
                <w:bottom w:val="single" w:sz="12" w:space="1" w:color="auto"/>
              </w:pBd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8,860,199</w:t>
            </w:r>
          </w:p>
        </w:tc>
        <w:tc>
          <w:tcPr>
            <w:tcW w:w="714" w:type="pct"/>
            <w:tcBorders>
              <w:top w:val="nil"/>
              <w:left w:val="nil"/>
              <w:bottom w:val="nil"/>
              <w:right w:val="nil"/>
            </w:tcBorders>
            <w:vAlign w:val="bottom"/>
            <w:hideMark/>
          </w:tcPr>
          <w:p w14:paraId="6FF881C2" w14:textId="77777777" w:rsidR="00962689" w:rsidRPr="00B1542B" w:rsidRDefault="00962689" w:rsidP="00962689">
            <w:pPr>
              <w:pBdr>
                <w:bottom w:val="single" w:sz="12" w:space="1" w:color="auto"/>
              </w:pBd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103,458,374</w:t>
            </w:r>
          </w:p>
        </w:tc>
        <w:tc>
          <w:tcPr>
            <w:tcW w:w="689" w:type="pct"/>
            <w:tcBorders>
              <w:top w:val="nil"/>
              <w:left w:val="nil"/>
              <w:bottom w:val="nil"/>
              <w:right w:val="nil"/>
            </w:tcBorders>
            <w:vAlign w:val="bottom"/>
            <w:hideMark/>
          </w:tcPr>
          <w:p w14:paraId="2B96EF28" w14:textId="77777777" w:rsidR="00962689" w:rsidRPr="00B1542B" w:rsidRDefault="00962689" w:rsidP="00962689">
            <w:pPr>
              <w:pBdr>
                <w:bottom w:val="single" w:sz="12" w:space="1" w:color="auto"/>
              </w:pBdr>
              <w:tabs>
                <w:tab w:val="clear" w:pos="227"/>
                <w:tab w:val="clear" w:pos="454"/>
                <w:tab w:val="clear" w:pos="680"/>
                <w:tab w:val="left" w:pos="720"/>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1,956,510</w:t>
            </w:r>
          </w:p>
        </w:tc>
      </w:tr>
      <w:tr w:rsidR="00962689" w:rsidRPr="00B1542B" w14:paraId="28DACE38" w14:textId="77777777" w:rsidTr="00740182">
        <w:trPr>
          <w:trHeight w:val="225"/>
        </w:trPr>
        <w:tc>
          <w:tcPr>
            <w:tcW w:w="2224" w:type="pct"/>
            <w:tcBorders>
              <w:top w:val="nil"/>
              <w:left w:val="nil"/>
              <w:bottom w:val="nil"/>
              <w:right w:val="nil"/>
            </w:tcBorders>
            <w:vAlign w:val="bottom"/>
          </w:tcPr>
          <w:p w14:paraId="332F4D42" w14:textId="77777777" w:rsidR="00962689" w:rsidRPr="00B1542B" w:rsidRDefault="00962689" w:rsidP="00962689">
            <w:pPr>
              <w:spacing w:line="380" w:lineRule="exact"/>
              <w:ind w:right="28" w:firstLine="288"/>
              <w:rPr>
                <w:rFonts w:ascii="BrowalliaUPC" w:hAnsi="BrowalliaUPC" w:cs="BrowalliaUPC"/>
                <w:sz w:val="26"/>
                <w:szCs w:val="26"/>
                <w:lang w:val="en-GB" w:eastAsia="en-GB"/>
              </w:rPr>
            </w:pPr>
          </w:p>
        </w:tc>
        <w:tc>
          <w:tcPr>
            <w:tcW w:w="695" w:type="pct"/>
            <w:tcBorders>
              <w:top w:val="nil"/>
              <w:left w:val="nil"/>
              <w:bottom w:val="nil"/>
              <w:right w:val="nil"/>
            </w:tcBorders>
          </w:tcPr>
          <w:p w14:paraId="38B3A894" w14:textId="77777777" w:rsidR="00962689" w:rsidRPr="00B1542B" w:rsidRDefault="00962689" w:rsidP="00962689">
            <w:pPr>
              <w:tabs>
                <w:tab w:val="clear" w:pos="227"/>
                <w:tab w:val="clear" w:pos="454"/>
                <w:tab w:val="clear" w:pos="680"/>
                <w:tab w:val="left" w:pos="720"/>
              </w:tabs>
              <w:spacing w:line="380" w:lineRule="exact"/>
              <w:jc w:val="right"/>
              <w:rPr>
                <w:rFonts w:ascii="BrowalliaUPC" w:hAnsi="BrowalliaUPC" w:cs="BrowalliaUPC"/>
                <w:sz w:val="26"/>
                <w:szCs w:val="26"/>
                <w:cs/>
                <w:lang w:val="en-GB" w:eastAsia="en-GB"/>
              </w:rPr>
            </w:pPr>
          </w:p>
        </w:tc>
        <w:tc>
          <w:tcPr>
            <w:tcW w:w="678" w:type="pct"/>
            <w:tcBorders>
              <w:top w:val="nil"/>
              <w:left w:val="nil"/>
              <w:bottom w:val="nil"/>
              <w:right w:val="nil"/>
            </w:tcBorders>
          </w:tcPr>
          <w:p w14:paraId="5F571A2B" w14:textId="77777777" w:rsidR="00962689" w:rsidRPr="00B1542B" w:rsidRDefault="00962689" w:rsidP="00962689">
            <w:pPr>
              <w:tabs>
                <w:tab w:val="clear" w:pos="227"/>
                <w:tab w:val="clear" w:pos="454"/>
                <w:tab w:val="clear" w:pos="680"/>
                <w:tab w:val="left" w:pos="720"/>
              </w:tabs>
              <w:spacing w:line="380" w:lineRule="exact"/>
              <w:jc w:val="center"/>
              <w:rPr>
                <w:rFonts w:ascii="BrowalliaUPC" w:hAnsi="BrowalliaUPC" w:cs="BrowalliaUPC"/>
                <w:sz w:val="26"/>
                <w:szCs w:val="26"/>
                <w:lang w:val="en-GB" w:eastAsia="en-GB"/>
              </w:rPr>
            </w:pPr>
          </w:p>
        </w:tc>
        <w:tc>
          <w:tcPr>
            <w:tcW w:w="714" w:type="pct"/>
            <w:tcBorders>
              <w:top w:val="nil"/>
              <w:left w:val="nil"/>
              <w:bottom w:val="nil"/>
              <w:right w:val="nil"/>
            </w:tcBorders>
          </w:tcPr>
          <w:p w14:paraId="2B93CCBF" w14:textId="77777777" w:rsidR="00962689" w:rsidRPr="00B1542B" w:rsidRDefault="00962689" w:rsidP="00962689">
            <w:pPr>
              <w:tabs>
                <w:tab w:val="clear" w:pos="227"/>
                <w:tab w:val="clear" w:pos="454"/>
                <w:tab w:val="clear" w:pos="680"/>
                <w:tab w:val="left" w:pos="720"/>
              </w:tabs>
              <w:spacing w:line="380" w:lineRule="exact"/>
              <w:jc w:val="center"/>
              <w:rPr>
                <w:rFonts w:ascii="BrowalliaUPC" w:hAnsi="BrowalliaUPC" w:cs="BrowalliaUPC"/>
                <w:sz w:val="26"/>
                <w:szCs w:val="26"/>
                <w:lang w:val="en-GB" w:eastAsia="en-GB"/>
              </w:rPr>
            </w:pPr>
          </w:p>
        </w:tc>
        <w:tc>
          <w:tcPr>
            <w:tcW w:w="689" w:type="pct"/>
            <w:tcBorders>
              <w:top w:val="nil"/>
              <w:left w:val="nil"/>
              <w:bottom w:val="nil"/>
              <w:right w:val="nil"/>
            </w:tcBorders>
          </w:tcPr>
          <w:p w14:paraId="60228F28" w14:textId="77777777" w:rsidR="00962689" w:rsidRPr="00B1542B" w:rsidRDefault="00962689" w:rsidP="00962689">
            <w:pPr>
              <w:tabs>
                <w:tab w:val="clear" w:pos="227"/>
                <w:tab w:val="clear" w:pos="454"/>
                <w:tab w:val="clear" w:pos="680"/>
                <w:tab w:val="left" w:pos="720"/>
              </w:tabs>
              <w:spacing w:line="380" w:lineRule="exact"/>
              <w:jc w:val="center"/>
              <w:rPr>
                <w:rFonts w:ascii="BrowalliaUPC" w:hAnsi="BrowalliaUPC" w:cs="BrowalliaUPC"/>
                <w:sz w:val="26"/>
                <w:szCs w:val="26"/>
                <w:lang w:val="en-GB" w:eastAsia="en-GB"/>
              </w:rPr>
            </w:pPr>
          </w:p>
        </w:tc>
      </w:tr>
      <w:tr w:rsidR="00962689" w:rsidRPr="00B1542B" w14:paraId="06CD3E5C" w14:textId="77777777" w:rsidTr="00740182">
        <w:trPr>
          <w:trHeight w:val="155"/>
        </w:trPr>
        <w:tc>
          <w:tcPr>
            <w:tcW w:w="2224" w:type="pct"/>
            <w:tcBorders>
              <w:top w:val="nil"/>
              <w:left w:val="nil"/>
              <w:bottom w:val="nil"/>
              <w:right w:val="nil"/>
            </w:tcBorders>
            <w:vAlign w:val="bottom"/>
            <w:hideMark/>
          </w:tcPr>
          <w:p w14:paraId="38C60550" w14:textId="77777777" w:rsidR="00962689" w:rsidRPr="00B1542B" w:rsidRDefault="00962689" w:rsidP="00962689">
            <w:pPr>
              <w:tabs>
                <w:tab w:val="clear" w:pos="227"/>
                <w:tab w:val="clear" w:pos="454"/>
                <w:tab w:val="clear" w:pos="680"/>
              </w:tabs>
              <w:spacing w:line="380" w:lineRule="exact"/>
              <w:ind w:right="28"/>
              <w:rPr>
                <w:rFonts w:ascii="BrowalliaUPC" w:hAnsi="BrowalliaUPC" w:cs="BrowalliaUPC"/>
                <w:b/>
                <w:bCs/>
                <w:sz w:val="26"/>
                <w:szCs w:val="26"/>
                <w:lang w:val="en-GB" w:eastAsia="en-GB"/>
              </w:rPr>
            </w:pPr>
            <w:r w:rsidRPr="00B1542B">
              <w:rPr>
                <w:rFonts w:ascii="BrowalliaUPC" w:hAnsi="BrowalliaUPC" w:cs="BrowalliaUPC"/>
                <w:b/>
                <w:bCs/>
                <w:sz w:val="26"/>
                <w:szCs w:val="26"/>
                <w:cs/>
                <w:lang w:val="en-GB" w:eastAsia="en-GB"/>
              </w:rPr>
              <w:t>ภาระผูกพันผลประโยชน์พนักงาน</w:t>
            </w:r>
          </w:p>
        </w:tc>
        <w:tc>
          <w:tcPr>
            <w:tcW w:w="695" w:type="pct"/>
            <w:tcBorders>
              <w:top w:val="nil"/>
              <w:left w:val="nil"/>
              <w:bottom w:val="nil"/>
              <w:right w:val="nil"/>
            </w:tcBorders>
          </w:tcPr>
          <w:p w14:paraId="1FC69C24" w14:textId="77777777" w:rsidR="00962689" w:rsidRPr="00B1542B" w:rsidRDefault="00962689" w:rsidP="00962689">
            <w:pPr>
              <w:tabs>
                <w:tab w:val="clear" w:pos="227"/>
                <w:tab w:val="clear" w:pos="454"/>
                <w:tab w:val="clear" w:pos="680"/>
                <w:tab w:val="left" w:pos="720"/>
              </w:tabs>
              <w:spacing w:line="380" w:lineRule="exact"/>
              <w:ind w:right="29"/>
              <w:jc w:val="right"/>
              <w:rPr>
                <w:rFonts w:ascii="BrowalliaUPC" w:hAnsi="BrowalliaUPC" w:cs="BrowalliaUPC"/>
                <w:sz w:val="26"/>
                <w:szCs w:val="26"/>
                <w:cs/>
                <w:lang w:val="en-GB" w:eastAsia="en-GB"/>
              </w:rPr>
            </w:pPr>
          </w:p>
        </w:tc>
        <w:tc>
          <w:tcPr>
            <w:tcW w:w="678" w:type="pct"/>
            <w:tcBorders>
              <w:top w:val="nil"/>
              <w:left w:val="nil"/>
              <w:bottom w:val="nil"/>
              <w:right w:val="nil"/>
            </w:tcBorders>
          </w:tcPr>
          <w:p w14:paraId="2160CEE5" w14:textId="77777777" w:rsidR="00962689" w:rsidRPr="00B1542B" w:rsidRDefault="00962689" w:rsidP="00962689">
            <w:pPr>
              <w:tabs>
                <w:tab w:val="clear" w:pos="227"/>
                <w:tab w:val="clear" w:pos="454"/>
                <w:tab w:val="clear" w:pos="680"/>
                <w:tab w:val="left" w:pos="720"/>
              </w:tabs>
              <w:spacing w:line="380" w:lineRule="exact"/>
              <w:ind w:right="29"/>
              <w:jc w:val="right"/>
              <w:rPr>
                <w:rFonts w:ascii="BrowalliaUPC" w:hAnsi="BrowalliaUPC" w:cs="BrowalliaUPC"/>
                <w:sz w:val="26"/>
                <w:szCs w:val="26"/>
                <w:lang w:val="en-GB" w:eastAsia="en-GB"/>
              </w:rPr>
            </w:pPr>
          </w:p>
        </w:tc>
        <w:tc>
          <w:tcPr>
            <w:tcW w:w="714" w:type="pct"/>
            <w:tcBorders>
              <w:top w:val="nil"/>
              <w:left w:val="nil"/>
              <w:bottom w:val="nil"/>
              <w:right w:val="nil"/>
            </w:tcBorders>
            <w:vAlign w:val="bottom"/>
          </w:tcPr>
          <w:p w14:paraId="19EDFB6A" w14:textId="77777777" w:rsidR="00962689" w:rsidRPr="00B1542B" w:rsidRDefault="00962689" w:rsidP="00962689">
            <w:pPr>
              <w:tabs>
                <w:tab w:val="clear" w:pos="227"/>
                <w:tab w:val="clear" w:pos="454"/>
                <w:tab w:val="clear" w:pos="680"/>
                <w:tab w:val="left" w:pos="720"/>
              </w:tabs>
              <w:spacing w:line="380" w:lineRule="exact"/>
              <w:ind w:right="29"/>
              <w:jc w:val="right"/>
              <w:rPr>
                <w:rFonts w:ascii="BrowalliaUPC" w:hAnsi="BrowalliaUPC" w:cs="BrowalliaUPC"/>
                <w:sz w:val="26"/>
                <w:szCs w:val="26"/>
                <w:lang w:val="en-GB" w:eastAsia="en-GB"/>
              </w:rPr>
            </w:pPr>
          </w:p>
        </w:tc>
        <w:tc>
          <w:tcPr>
            <w:tcW w:w="689" w:type="pct"/>
            <w:tcBorders>
              <w:top w:val="nil"/>
              <w:left w:val="nil"/>
              <w:bottom w:val="nil"/>
              <w:right w:val="nil"/>
            </w:tcBorders>
            <w:vAlign w:val="bottom"/>
          </w:tcPr>
          <w:p w14:paraId="59D2CB47" w14:textId="77777777" w:rsidR="00962689" w:rsidRPr="00B1542B" w:rsidRDefault="00962689" w:rsidP="00962689">
            <w:pPr>
              <w:tabs>
                <w:tab w:val="clear" w:pos="227"/>
                <w:tab w:val="clear" w:pos="454"/>
                <w:tab w:val="clear" w:pos="680"/>
                <w:tab w:val="left" w:pos="720"/>
              </w:tabs>
              <w:spacing w:line="380" w:lineRule="exact"/>
              <w:ind w:right="29"/>
              <w:jc w:val="right"/>
              <w:rPr>
                <w:rFonts w:ascii="BrowalliaUPC" w:hAnsi="BrowalliaUPC" w:cs="BrowalliaUPC"/>
                <w:sz w:val="26"/>
                <w:szCs w:val="26"/>
                <w:lang w:val="en-GB" w:eastAsia="en-GB"/>
              </w:rPr>
            </w:pPr>
          </w:p>
        </w:tc>
      </w:tr>
      <w:tr w:rsidR="00962689" w:rsidRPr="00B1542B" w14:paraId="419B4FEA" w14:textId="77777777" w:rsidTr="00740182">
        <w:trPr>
          <w:trHeight w:val="155"/>
        </w:trPr>
        <w:tc>
          <w:tcPr>
            <w:tcW w:w="2224" w:type="pct"/>
            <w:tcBorders>
              <w:top w:val="nil"/>
              <w:left w:val="nil"/>
              <w:bottom w:val="nil"/>
              <w:right w:val="nil"/>
            </w:tcBorders>
            <w:vAlign w:val="bottom"/>
            <w:hideMark/>
          </w:tcPr>
          <w:p w14:paraId="0ADE018D" w14:textId="77777777" w:rsidR="00962689" w:rsidRPr="00B1542B" w:rsidRDefault="00962689" w:rsidP="00962689">
            <w:pPr>
              <w:tabs>
                <w:tab w:val="clear" w:pos="227"/>
                <w:tab w:val="clear" w:pos="454"/>
                <w:tab w:val="clear" w:pos="680"/>
              </w:tabs>
              <w:spacing w:line="380" w:lineRule="exact"/>
              <w:ind w:right="28"/>
              <w:rPr>
                <w:rFonts w:ascii="BrowalliaUPC" w:hAnsi="BrowalliaUPC" w:cs="BrowalliaUPC"/>
                <w:b/>
                <w:bCs/>
                <w:sz w:val="26"/>
                <w:szCs w:val="26"/>
                <w:lang w:val="en-GB" w:eastAsia="en-GB"/>
              </w:rPr>
            </w:pPr>
            <w:r w:rsidRPr="00B1542B">
              <w:rPr>
                <w:rFonts w:ascii="BrowalliaUPC" w:hAnsi="BrowalliaUPC" w:cs="BrowalliaUPC"/>
                <w:sz w:val="26"/>
                <w:szCs w:val="26"/>
                <w:cs/>
                <w:lang w:val="en-GB" w:eastAsia="en-GB"/>
              </w:rPr>
              <w:t>ผู้บริหารคนสำคัญ</w:t>
            </w:r>
          </w:p>
        </w:tc>
        <w:tc>
          <w:tcPr>
            <w:tcW w:w="695" w:type="pct"/>
            <w:tcBorders>
              <w:top w:val="nil"/>
              <w:left w:val="nil"/>
              <w:bottom w:val="nil"/>
              <w:right w:val="nil"/>
            </w:tcBorders>
          </w:tcPr>
          <w:p w14:paraId="01EE458F" w14:textId="77777777" w:rsidR="00962689" w:rsidRPr="00B1542B" w:rsidRDefault="00962689" w:rsidP="00962689">
            <w:pPr>
              <w:tabs>
                <w:tab w:val="clear" w:pos="227"/>
                <w:tab w:val="clear" w:pos="454"/>
                <w:tab w:val="clear" w:pos="680"/>
                <w:tab w:val="left" w:pos="720"/>
              </w:tabs>
              <w:spacing w:line="380" w:lineRule="exact"/>
              <w:ind w:right="29"/>
              <w:jc w:val="right"/>
              <w:rPr>
                <w:rFonts w:ascii="BrowalliaUPC" w:hAnsi="BrowalliaUPC" w:cs="BrowalliaUPC"/>
                <w:sz w:val="26"/>
                <w:szCs w:val="26"/>
                <w:cs/>
                <w:lang w:val="en-GB" w:eastAsia="en-GB"/>
              </w:rPr>
            </w:pPr>
          </w:p>
        </w:tc>
        <w:tc>
          <w:tcPr>
            <w:tcW w:w="678" w:type="pct"/>
            <w:tcBorders>
              <w:top w:val="nil"/>
              <w:left w:val="nil"/>
              <w:bottom w:val="nil"/>
              <w:right w:val="nil"/>
            </w:tcBorders>
          </w:tcPr>
          <w:p w14:paraId="2CEF2F6E" w14:textId="77777777" w:rsidR="00962689" w:rsidRPr="00B1542B" w:rsidRDefault="00962689" w:rsidP="00962689">
            <w:pPr>
              <w:tabs>
                <w:tab w:val="clear" w:pos="227"/>
                <w:tab w:val="clear" w:pos="454"/>
                <w:tab w:val="clear" w:pos="680"/>
                <w:tab w:val="left" w:pos="720"/>
              </w:tabs>
              <w:spacing w:line="380" w:lineRule="exact"/>
              <w:ind w:right="29"/>
              <w:jc w:val="right"/>
              <w:rPr>
                <w:rFonts w:ascii="BrowalliaUPC" w:hAnsi="BrowalliaUPC" w:cs="BrowalliaUPC"/>
                <w:sz w:val="26"/>
                <w:szCs w:val="26"/>
                <w:lang w:val="en-GB" w:eastAsia="en-GB"/>
              </w:rPr>
            </w:pPr>
          </w:p>
        </w:tc>
        <w:tc>
          <w:tcPr>
            <w:tcW w:w="714" w:type="pct"/>
            <w:tcBorders>
              <w:top w:val="nil"/>
              <w:left w:val="nil"/>
              <w:bottom w:val="nil"/>
              <w:right w:val="nil"/>
            </w:tcBorders>
            <w:vAlign w:val="bottom"/>
          </w:tcPr>
          <w:p w14:paraId="6EFB5671" w14:textId="77777777" w:rsidR="00962689" w:rsidRPr="00B1542B" w:rsidRDefault="00962689" w:rsidP="00962689">
            <w:pPr>
              <w:tabs>
                <w:tab w:val="clear" w:pos="227"/>
                <w:tab w:val="clear" w:pos="454"/>
                <w:tab w:val="clear" w:pos="680"/>
                <w:tab w:val="left" w:pos="720"/>
              </w:tabs>
              <w:spacing w:line="380" w:lineRule="exact"/>
              <w:ind w:right="29"/>
              <w:jc w:val="right"/>
              <w:rPr>
                <w:rFonts w:ascii="BrowalliaUPC" w:hAnsi="BrowalliaUPC" w:cs="BrowalliaUPC"/>
                <w:sz w:val="26"/>
                <w:szCs w:val="26"/>
                <w:lang w:val="en-GB" w:eastAsia="en-GB"/>
              </w:rPr>
            </w:pPr>
          </w:p>
        </w:tc>
        <w:tc>
          <w:tcPr>
            <w:tcW w:w="689" w:type="pct"/>
            <w:tcBorders>
              <w:top w:val="nil"/>
              <w:left w:val="nil"/>
              <w:bottom w:val="nil"/>
              <w:right w:val="nil"/>
            </w:tcBorders>
            <w:vAlign w:val="bottom"/>
          </w:tcPr>
          <w:p w14:paraId="3B3028D5" w14:textId="77777777" w:rsidR="00962689" w:rsidRPr="00B1542B" w:rsidRDefault="00962689" w:rsidP="00962689">
            <w:pPr>
              <w:tabs>
                <w:tab w:val="clear" w:pos="227"/>
                <w:tab w:val="clear" w:pos="454"/>
                <w:tab w:val="clear" w:pos="680"/>
                <w:tab w:val="left" w:pos="720"/>
              </w:tabs>
              <w:spacing w:line="380" w:lineRule="exact"/>
              <w:ind w:right="29"/>
              <w:jc w:val="right"/>
              <w:rPr>
                <w:rFonts w:ascii="BrowalliaUPC" w:hAnsi="BrowalliaUPC" w:cs="BrowalliaUPC"/>
                <w:sz w:val="26"/>
                <w:szCs w:val="26"/>
                <w:lang w:val="en-GB" w:eastAsia="en-GB"/>
              </w:rPr>
            </w:pPr>
          </w:p>
        </w:tc>
      </w:tr>
      <w:tr w:rsidR="00962689" w:rsidRPr="00B1542B" w14:paraId="530A687A" w14:textId="77777777" w:rsidTr="00740182">
        <w:trPr>
          <w:trHeight w:val="155"/>
        </w:trPr>
        <w:tc>
          <w:tcPr>
            <w:tcW w:w="2224" w:type="pct"/>
            <w:tcBorders>
              <w:top w:val="nil"/>
              <w:left w:val="nil"/>
              <w:bottom w:val="nil"/>
              <w:right w:val="nil"/>
            </w:tcBorders>
            <w:vAlign w:val="bottom"/>
            <w:hideMark/>
          </w:tcPr>
          <w:p w14:paraId="7E55AA5B" w14:textId="77777777" w:rsidR="00962689" w:rsidRPr="00B1542B" w:rsidRDefault="00962689" w:rsidP="00962689">
            <w:pPr>
              <w:tabs>
                <w:tab w:val="clear" w:pos="227"/>
                <w:tab w:val="clear" w:pos="454"/>
                <w:tab w:val="clear" w:pos="680"/>
              </w:tabs>
              <w:spacing w:line="380" w:lineRule="exact"/>
              <w:ind w:left="151" w:right="28"/>
              <w:rPr>
                <w:rFonts w:ascii="BrowalliaUPC" w:hAnsi="BrowalliaUPC" w:cs="BrowalliaUPC"/>
                <w:b/>
                <w:bCs/>
                <w:sz w:val="26"/>
                <w:szCs w:val="26"/>
                <w:lang w:val="en-GB" w:eastAsia="en-GB"/>
              </w:rPr>
            </w:pPr>
            <w:r w:rsidRPr="00B1542B">
              <w:rPr>
                <w:rFonts w:ascii="BrowalliaUPC" w:hAnsi="BrowalliaUPC" w:cs="BrowalliaUPC"/>
                <w:sz w:val="26"/>
                <w:szCs w:val="26"/>
                <w:cs/>
                <w:lang w:val="en-GB" w:eastAsia="en-GB"/>
              </w:rPr>
              <w:t>ผลประโยชน์หลังออกจากงาน</w:t>
            </w:r>
          </w:p>
        </w:tc>
        <w:tc>
          <w:tcPr>
            <w:tcW w:w="695" w:type="pct"/>
            <w:tcBorders>
              <w:top w:val="nil"/>
              <w:left w:val="nil"/>
              <w:bottom w:val="nil"/>
              <w:right w:val="nil"/>
            </w:tcBorders>
            <w:vAlign w:val="bottom"/>
            <w:hideMark/>
          </w:tcPr>
          <w:p w14:paraId="377569E8" w14:textId="77777777" w:rsidR="00962689" w:rsidRPr="00B1542B" w:rsidRDefault="00962689" w:rsidP="00962689">
            <w:pPr>
              <w:pBdr>
                <w:bottom w:val="single" w:sz="12" w:space="1" w:color="auto"/>
              </w:pBdr>
              <w:tabs>
                <w:tab w:val="clear" w:pos="227"/>
                <w:tab w:val="clear" w:pos="454"/>
                <w:tab w:val="clear" w:pos="680"/>
                <w:tab w:val="left" w:pos="720"/>
              </w:tabs>
              <w:spacing w:line="380" w:lineRule="exact"/>
              <w:ind w:right="29"/>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485,297</w:t>
            </w:r>
          </w:p>
        </w:tc>
        <w:tc>
          <w:tcPr>
            <w:tcW w:w="678" w:type="pct"/>
            <w:tcBorders>
              <w:top w:val="nil"/>
              <w:left w:val="nil"/>
              <w:bottom w:val="nil"/>
              <w:right w:val="nil"/>
            </w:tcBorders>
            <w:vAlign w:val="bottom"/>
            <w:hideMark/>
          </w:tcPr>
          <w:p w14:paraId="2E6CC512" w14:textId="77777777" w:rsidR="00962689" w:rsidRPr="00B1542B" w:rsidRDefault="00962689" w:rsidP="00962689">
            <w:pPr>
              <w:pBdr>
                <w:bottom w:val="single" w:sz="12" w:space="1" w:color="auto"/>
              </w:pBdr>
              <w:tabs>
                <w:tab w:val="clear" w:pos="227"/>
                <w:tab w:val="clear" w:pos="454"/>
                <w:tab w:val="clear" w:pos="680"/>
                <w:tab w:val="left" w:pos="720"/>
              </w:tabs>
              <w:spacing w:line="380" w:lineRule="exact"/>
              <w:ind w:right="29"/>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156,941</w:t>
            </w:r>
          </w:p>
        </w:tc>
        <w:tc>
          <w:tcPr>
            <w:tcW w:w="714" w:type="pct"/>
            <w:tcBorders>
              <w:top w:val="nil"/>
              <w:left w:val="nil"/>
              <w:bottom w:val="nil"/>
              <w:right w:val="nil"/>
            </w:tcBorders>
            <w:vAlign w:val="bottom"/>
            <w:hideMark/>
          </w:tcPr>
          <w:p w14:paraId="1DD10A93" w14:textId="77777777" w:rsidR="00962689" w:rsidRPr="00B1542B" w:rsidRDefault="00962689" w:rsidP="00962689">
            <w:pPr>
              <w:pBdr>
                <w:bottom w:val="single" w:sz="12" w:space="1" w:color="auto"/>
              </w:pBdr>
              <w:tabs>
                <w:tab w:val="clear" w:pos="227"/>
                <w:tab w:val="clear" w:pos="454"/>
                <w:tab w:val="clear" w:pos="680"/>
                <w:tab w:val="left" w:pos="720"/>
              </w:tabs>
              <w:spacing w:line="380" w:lineRule="exact"/>
              <w:ind w:right="29"/>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485,297</w:t>
            </w:r>
          </w:p>
        </w:tc>
        <w:tc>
          <w:tcPr>
            <w:tcW w:w="689" w:type="pct"/>
            <w:tcBorders>
              <w:top w:val="nil"/>
              <w:left w:val="nil"/>
              <w:bottom w:val="nil"/>
              <w:right w:val="nil"/>
            </w:tcBorders>
            <w:vAlign w:val="bottom"/>
            <w:hideMark/>
          </w:tcPr>
          <w:p w14:paraId="778F645E" w14:textId="77777777" w:rsidR="00962689" w:rsidRPr="00B1542B" w:rsidRDefault="00962689" w:rsidP="00962689">
            <w:pPr>
              <w:pBdr>
                <w:bottom w:val="single" w:sz="12" w:space="1" w:color="auto"/>
              </w:pBdr>
              <w:tabs>
                <w:tab w:val="clear" w:pos="227"/>
                <w:tab w:val="clear" w:pos="454"/>
                <w:tab w:val="clear" w:pos="680"/>
                <w:tab w:val="left" w:pos="720"/>
              </w:tabs>
              <w:spacing w:line="380" w:lineRule="exact"/>
              <w:ind w:right="29"/>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156,941</w:t>
            </w:r>
          </w:p>
        </w:tc>
      </w:tr>
    </w:tbl>
    <w:p w14:paraId="29340EF1" w14:textId="77777777" w:rsidR="000D3036" w:rsidRPr="00B1542B" w:rsidRDefault="000D3036" w:rsidP="00FB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val="en-GB"/>
        </w:rPr>
      </w:pPr>
    </w:p>
    <w:p w14:paraId="17664E1C" w14:textId="3B900E99" w:rsidR="00962689" w:rsidRPr="00B1542B" w:rsidRDefault="00E01FCB" w:rsidP="0096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val="en-GB"/>
        </w:rPr>
      </w:pPr>
      <w:r w:rsidRPr="00B1542B">
        <w:rPr>
          <w:rFonts w:ascii="BrowalliaUPC" w:hAnsi="BrowalliaUPC" w:cs="BrowalliaUPC"/>
          <w:sz w:val="26"/>
          <w:szCs w:val="26"/>
          <w:cs/>
          <w:lang w:val="en-GB"/>
        </w:rPr>
        <w:t xml:space="preserve">เงินให้กู้ยืมระยะสั้นแก่บริษัทย่อยและบริษัทย่อยทางอ้อมจำนวนเงิน </w:t>
      </w:r>
      <w:r w:rsidR="00427738" w:rsidRPr="00B1542B">
        <w:rPr>
          <w:rFonts w:ascii="BrowalliaUPC" w:hAnsi="BrowalliaUPC" w:cs="BrowalliaUPC"/>
          <w:sz w:val="26"/>
          <w:szCs w:val="26"/>
        </w:rPr>
        <w:t>197</w:t>
      </w:r>
      <w:r w:rsidR="009762F0" w:rsidRPr="00B1542B">
        <w:rPr>
          <w:rFonts w:ascii="BrowalliaUPC" w:hAnsi="BrowalliaUPC" w:cs="BrowalliaUPC"/>
          <w:sz w:val="26"/>
          <w:szCs w:val="26"/>
          <w:lang w:val="en-GB"/>
        </w:rPr>
        <w:t>.</w:t>
      </w:r>
      <w:r w:rsidR="00427738" w:rsidRPr="00B1542B">
        <w:rPr>
          <w:rFonts w:ascii="BrowalliaUPC" w:hAnsi="BrowalliaUPC" w:cs="BrowalliaUPC"/>
          <w:sz w:val="26"/>
          <w:szCs w:val="26"/>
          <w:cs/>
          <w:lang w:val="en-GB"/>
        </w:rPr>
        <w:t>18</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ล้านบาท </w:t>
      </w:r>
      <w:r w:rsidRPr="00B1542B">
        <w:rPr>
          <w:rFonts w:ascii="BrowalliaUPC" w:hAnsi="BrowalliaUPC" w:cs="BrowalliaUPC"/>
          <w:sz w:val="26"/>
          <w:szCs w:val="26"/>
          <w:lang w:val="en-GB"/>
        </w:rPr>
        <w:t>(256</w:t>
      </w:r>
      <w:r w:rsidR="00427738" w:rsidRPr="00B1542B">
        <w:rPr>
          <w:rFonts w:ascii="BrowalliaUPC" w:hAnsi="BrowalliaUPC" w:cs="BrowalliaUPC"/>
          <w:sz w:val="26"/>
          <w:szCs w:val="26"/>
          <w:cs/>
          <w:lang w:val="en-GB"/>
        </w:rPr>
        <w:t>5</w:t>
      </w:r>
      <w:r w:rsidRPr="00B1542B">
        <w:rPr>
          <w:rFonts w:ascii="BrowalliaUPC" w:hAnsi="BrowalliaUPC" w:cs="BrowalliaUPC"/>
          <w:sz w:val="26"/>
          <w:szCs w:val="26"/>
          <w:lang w:val="en-GB"/>
        </w:rPr>
        <w:t xml:space="preserve">: </w:t>
      </w:r>
      <w:r w:rsidR="00427738" w:rsidRPr="00B1542B">
        <w:rPr>
          <w:rFonts w:ascii="BrowalliaUPC" w:hAnsi="BrowalliaUPC" w:cs="BrowalliaUPC"/>
          <w:sz w:val="26"/>
          <w:szCs w:val="26"/>
          <w:cs/>
          <w:lang w:val="en-GB"/>
        </w:rPr>
        <w:t>254</w:t>
      </w:r>
      <w:r w:rsidR="009762F0" w:rsidRPr="00B1542B">
        <w:rPr>
          <w:rFonts w:ascii="BrowalliaUPC" w:hAnsi="BrowalliaUPC" w:cs="BrowalliaUPC"/>
          <w:sz w:val="26"/>
          <w:szCs w:val="26"/>
        </w:rPr>
        <w:t>.</w:t>
      </w:r>
      <w:r w:rsidR="00427738" w:rsidRPr="00B1542B">
        <w:rPr>
          <w:rFonts w:ascii="BrowalliaUPC" w:hAnsi="BrowalliaUPC" w:cs="BrowalliaUPC"/>
          <w:sz w:val="26"/>
          <w:szCs w:val="26"/>
          <w:cs/>
        </w:rPr>
        <w:t>2</w:t>
      </w:r>
      <w:r w:rsidRPr="00B1542B">
        <w:rPr>
          <w:rFonts w:ascii="BrowalliaUPC" w:hAnsi="BrowalliaUPC" w:cs="BrowalliaUPC"/>
          <w:sz w:val="26"/>
          <w:szCs w:val="26"/>
        </w:rPr>
        <w:t xml:space="preserve"> </w:t>
      </w:r>
      <w:r w:rsidRPr="00B1542B">
        <w:rPr>
          <w:rFonts w:ascii="BrowalliaUPC" w:hAnsi="BrowalliaUPC" w:cs="BrowalliaUPC"/>
          <w:sz w:val="26"/>
          <w:szCs w:val="26"/>
          <w:cs/>
        </w:rPr>
        <w:t>ล้านบาท</w:t>
      </w:r>
      <w:r w:rsidRPr="00B1542B">
        <w:rPr>
          <w:rFonts w:ascii="BrowalliaUPC" w:hAnsi="BrowalliaUPC" w:cs="BrowalliaUPC"/>
          <w:sz w:val="26"/>
          <w:szCs w:val="26"/>
          <w:cs/>
          <w:lang w:val="en-GB"/>
        </w:rPr>
        <w:t xml:space="preserve">) เป็นเงินให้กู้ยืมในสกุลเงินบาทโดยไม่มีหลักประกัน ซึ่งมีกำหนดจ่ายคืนเมื่อทวงถามและคิดดอกเบี้ยในอัตราร้อยละ </w:t>
      </w:r>
      <w:r w:rsidRPr="00B1542B">
        <w:rPr>
          <w:rFonts w:ascii="BrowalliaUPC" w:hAnsi="BrowalliaUPC" w:cs="BrowalliaUPC"/>
          <w:sz w:val="26"/>
          <w:szCs w:val="26"/>
        </w:rPr>
        <w:t>6</w:t>
      </w:r>
      <w:r w:rsidRPr="00B1542B">
        <w:rPr>
          <w:rFonts w:ascii="BrowalliaUPC" w:hAnsi="BrowalliaUPC" w:cs="BrowalliaUPC"/>
          <w:sz w:val="26"/>
          <w:szCs w:val="26"/>
          <w:cs/>
          <w:lang w:val="en-GB"/>
        </w:rPr>
        <w:t xml:space="preserve"> ต่อปี</w:t>
      </w:r>
    </w:p>
    <w:p w14:paraId="58229DE1" w14:textId="77777777" w:rsidR="00962689" w:rsidRPr="00B1542B" w:rsidRDefault="00962689" w:rsidP="0096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val="en-GB"/>
        </w:rPr>
      </w:pPr>
    </w:p>
    <w:p w14:paraId="48A71191" w14:textId="77777777" w:rsidR="00962689" w:rsidRPr="00B1542B" w:rsidRDefault="00962689" w:rsidP="0096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val="en-GB"/>
        </w:rPr>
      </w:pPr>
    </w:p>
    <w:p w14:paraId="11320676" w14:textId="5D97608D" w:rsidR="0033154A" w:rsidRPr="00B1542B" w:rsidRDefault="00962689" w:rsidP="0090303C">
      <w:pPr>
        <w:pStyle w:val="ListParagraph"/>
        <w:numPr>
          <w:ilvl w:val="0"/>
          <w:numId w:val="37"/>
        </w:numPr>
        <w:suppressAutoHyphens/>
        <w:overflowPunct w:val="0"/>
        <w:autoSpaceDE w:val="0"/>
        <w:autoSpaceDN w:val="0"/>
        <w:spacing w:line="240" w:lineRule="auto"/>
        <w:textAlignment w:val="baseline"/>
        <w:outlineLvl w:val="0"/>
        <w:rPr>
          <w:rFonts w:ascii="BrowalliaUPC" w:hAnsi="BrowalliaUPC" w:cs="BrowalliaUPC"/>
          <w:sz w:val="26"/>
          <w:szCs w:val="26"/>
          <w:u w:val="single"/>
        </w:rPr>
      </w:pPr>
      <w:r w:rsidRPr="00B1542B">
        <w:rPr>
          <w:rFonts w:ascii="BrowalliaUPC" w:hAnsi="BrowalliaUPC" w:cs="BrowalliaUPC"/>
          <w:sz w:val="26"/>
          <w:szCs w:val="26"/>
          <w:u w:val="single"/>
          <w:cs/>
        </w:rPr>
        <w:t>เ</w:t>
      </w:r>
      <w:r w:rsidR="0033154A" w:rsidRPr="00B1542B">
        <w:rPr>
          <w:rFonts w:ascii="BrowalliaUPC" w:hAnsi="BrowalliaUPC" w:cs="BrowalliaUPC"/>
          <w:sz w:val="26"/>
          <w:szCs w:val="26"/>
          <w:u w:val="single"/>
          <w:cs/>
        </w:rPr>
        <w:t>งินสดและรายการเทียบเท่าเงินสด</w:t>
      </w:r>
    </w:p>
    <w:tbl>
      <w:tblPr>
        <w:tblStyle w:val="TableGrid"/>
        <w:tblW w:w="915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43"/>
        <w:gridCol w:w="1326"/>
        <w:gridCol w:w="1325"/>
        <w:gridCol w:w="1290"/>
      </w:tblGrid>
      <w:tr w:rsidR="0033154A" w:rsidRPr="00B1542B" w14:paraId="3833C232" w14:textId="77777777" w:rsidTr="00A72F32">
        <w:tc>
          <w:tcPr>
            <w:tcW w:w="3870" w:type="dxa"/>
          </w:tcPr>
          <w:p w14:paraId="5D398236" w14:textId="62E2F4B1" w:rsidR="0033154A" w:rsidRPr="00B1542B" w:rsidRDefault="00CF602A" w:rsidP="00A83B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2669" w:type="dxa"/>
            <w:gridSpan w:val="2"/>
          </w:tcPr>
          <w:p w14:paraId="32871A57" w14:textId="089FF1CD" w:rsidR="0033154A" w:rsidRPr="00B1542B" w:rsidRDefault="00EC290E" w:rsidP="00A83B3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งบการเงินรวม</w:t>
            </w:r>
          </w:p>
        </w:tc>
        <w:tc>
          <w:tcPr>
            <w:tcW w:w="2615" w:type="dxa"/>
            <w:gridSpan w:val="2"/>
          </w:tcPr>
          <w:p w14:paraId="1B3AC211" w14:textId="1A93405F" w:rsidR="0033154A" w:rsidRPr="00B1542B" w:rsidRDefault="007610B4" w:rsidP="00A83B3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งบการเงินเฉพาะกิจการ</w:t>
            </w:r>
          </w:p>
        </w:tc>
      </w:tr>
      <w:tr w:rsidR="00BC0F3F" w:rsidRPr="00B1542B" w14:paraId="06B86B2B" w14:textId="77777777" w:rsidTr="00A72F32">
        <w:tc>
          <w:tcPr>
            <w:tcW w:w="3870" w:type="dxa"/>
          </w:tcPr>
          <w:p w14:paraId="34ADBE99" w14:textId="77777777" w:rsidR="00BC0F3F" w:rsidRPr="00B1542B" w:rsidRDefault="00BC0F3F" w:rsidP="00BC0F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UPC" w:hAnsi="BrowalliaUPC" w:cs="BrowalliaUPC"/>
                <w:sz w:val="26"/>
                <w:szCs w:val="26"/>
              </w:rPr>
            </w:pPr>
          </w:p>
        </w:tc>
        <w:tc>
          <w:tcPr>
            <w:tcW w:w="1343" w:type="dxa"/>
          </w:tcPr>
          <w:p w14:paraId="0875C389" w14:textId="0A413F5A" w:rsidR="00BC0F3F" w:rsidRPr="00B1542B" w:rsidRDefault="00BC0F3F" w:rsidP="00BC0F3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326" w:type="dxa"/>
          </w:tcPr>
          <w:p w14:paraId="28DB0AFB" w14:textId="3C48235E" w:rsidR="00BC0F3F" w:rsidRPr="00B1542B" w:rsidRDefault="00BC0F3F" w:rsidP="00BC0F3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c>
          <w:tcPr>
            <w:tcW w:w="1325" w:type="dxa"/>
          </w:tcPr>
          <w:p w14:paraId="7640F91A" w14:textId="0F9F9A3B" w:rsidR="00BC0F3F" w:rsidRPr="00B1542B" w:rsidRDefault="00BC0F3F" w:rsidP="00BC0F3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290" w:type="dxa"/>
          </w:tcPr>
          <w:p w14:paraId="35A143F2" w14:textId="5DB6797F" w:rsidR="00BC0F3F" w:rsidRPr="00B1542B" w:rsidRDefault="00BC0F3F" w:rsidP="00BC0F3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r>
      <w:tr w:rsidR="00BC0F3F" w:rsidRPr="00B1542B" w14:paraId="1FE47B87" w14:textId="77777777" w:rsidTr="00A72F32">
        <w:tc>
          <w:tcPr>
            <w:tcW w:w="3870" w:type="dxa"/>
          </w:tcPr>
          <w:p w14:paraId="6BF3F256" w14:textId="77777777" w:rsidR="00BC0F3F" w:rsidRPr="00B1542B" w:rsidRDefault="00BC0F3F" w:rsidP="00BC0F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UPC" w:hAnsi="BrowalliaUPC" w:cs="BrowalliaUPC"/>
                <w:sz w:val="26"/>
                <w:szCs w:val="26"/>
              </w:rPr>
            </w:pPr>
          </w:p>
        </w:tc>
        <w:tc>
          <w:tcPr>
            <w:tcW w:w="1343" w:type="dxa"/>
          </w:tcPr>
          <w:p w14:paraId="08A4C368" w14:textId="77777777" w:rsidR="00BC0F3F" w:rsidRPr="00B1542B" w:rsidRDefault="00BC0F3F" w:rsidP="00BC0F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UPC" w:hAnsi="BrowalliaUPC" w:cs="BrowalliaUPC"/>
                <w:sz w:val="26"/>
                <w:szCs w:val="26"/>
              </w:rPr>
            </w:pPr>
          </w:p>
        </w:tc>
        <w:tc>
          <w:tcPr>
            <w:tcW w:w="1326" w:type="dxa"/>
          </w:tcPr>
          <w:p w14:paraId="33E9317E" w14:textId="77777777" w:rsidR="00BC0F3F" w:rsidRPr="00B1542B" w:rsidRDefault="00BC0F3F" w:rsidP="00BC0F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UPC" w:hAnsi="BrowalliaUPC" w:cs="BrowalliaUPC"/>
                <w:sz w:val="26"/>
                <w:szCs w:val="26"/>
              </w:rPr>
            </w:pPr>
          </w:p>
        </w:tc>
        <w:tc>
          <w:tcPr>
            <w:tcW w:w="1325" w:type="dxa"/>
          </w:tcPr>
          <w:p w14:paraId="141C77E8" w14:textId="77777777" w:rsidR="00BC0F3F" w:rsidRPr="00B1542B" w:rsidRDefault="00BC0F3F" w:rsidP="00BC0F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UPC" w:hAnsi="BrowalliaUPC" w:cs="BrowalliaUPC"/>
                <w:sz w:val="26"/>
                <w:szCs w:val="26"/>
              </w:rPr>
            </w:pPr>
          </w:p>
        </w:tc>
        <w:tc>
          <w:tcPr>
            <w:tcW w:w="1290" w:type="dxa"/>
          </w:tcPr>
          <w:p w14:paraId="2330BD8C" w14:textId="77777777" w:rsidR="00BC0F3F" w:rsidRPr="00B1542B" w:rsidRDefault="00BC0F3F" w:rsidP="00BC0F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UPC" w:hAnsi="BrowalliaUPC" w:cs="BrowalliaUPC"/>
                <w:sz w:val="26"/>
                <w:szCs w:val="26"/>
              </w:rPr>
            </w:pPr>
          </w:p>
        </w:tc>
      </w:tr>
      <w:tr w:rsidR="00900A77" w:rsidRPr="00B1542B" w14:paraId="6FE9FA3F" w14:textId="77777777" w:rsidTr="00A72F32">
        <w:tc>
          <w:tcPr>
            <w:tcW w:w="3870" w:type="dxa"/>
          </w:tcPr>
          <w:p w14:paraId="1B63B174" w14:textId="423681B2" w:rsidR="00900A77" w:rsidRPr="00B1542B" w:rsidRDefault="00900A77" w:rsidP="00900A7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UPC" w:hAnsi="BrowalliaUPC" w:cs="BrowalliaUPC"/>
                <w:sz w:val="26"/>
                <w:szCs w:val="26"/>
              </w:rPr>
            </w:pPr>
            <w:r w:rsidRPr="00B1542B">
              <w:rPr>
                <w:rFonts w:ascii="BrowalliaUPC" w:hAnsi="BrowalliaUPC" w:cs="BrowalliaUPC"/>
                <w:sz w:val="26"/>
                <w:szCs w:val="26"/>
                <w:cs/>
                <w:lang w:val="en-GB"/>
              </w:rPr>
              <w:t>เงินสด</w:t>
            </w:r>
          </w:p>
        </w:tc>
        <w:tc>
          <w:tcPr>
            <w:tcW w:w="1343" w:type="dxa"/>
          </w:tcPr>
          <w:p w14:paraId="5A9B6696" w14:textId="423238FD" w:rsidR="00900A77" w:rsidRPr="00B1542B" w:rsidRDefault="00900A77" w:rsidP="00900A7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3</w:t>
            </w:r>
            <w:r w:rsidR="00AF04E2" w:rsidRPr="00B1542B">
              <w:rPr>
                <w:rFonts w:ascii="BrowalliaUPC" w:hAnsi="BrowalliaUPC" w:cs="BrowalliaUPC"/>
                <w:sz w:val="26"/>
                <w:szCs w:val="26"/>
                <w:cs/>
                <w:lang w:val="en-GB" w:eastAsia="en-GB"/>
              </w:rPr>
              <w:t>05</w:t>
            </w:r>
            <w:r w:rsidRPr="00B1542B">
              <w:rPr>
                <w:rFonts w:ascii="BrowalliaUPC" w:hAnsi="BrowalliaUPC" w:cs="BrowalliaUPC"/>
                <w:sz w:val="26"/>
                <w:szCs w:val="26"/>
                <w:lang w:val="en-GB" w:eastAsia="en-GB"/>
              </w:rPr>
              <w:t>,</w:t>
            </w:r>
            <w:r w:rsidR="00AF04E2" w:rsidRPr="00B1542B">
              <w:rPr>
                <w:rFonts w:ascii="BrowalliaUPC" w:hAnsi="BrowalliaUPC" w:cs="BrowalliaUPC"/>
                <w:sz w:val="26"/>
                <w:szCs w:val="26"/>
                <w:cs/>
                <w:lang w:val="en-GB" w:eastAsia="en-GB"/>
              </w:rPr>
              <w:t>693</w:t>
            </w:r>
          </w:p>
        </w:tc>
        <w:tc>
          <w:tcPr>
            <w:tcW w:w="1326" w:type="dxa"/>
          </w:tcPr>
          <w:p w14:paraId="16BB7238" w14:textId="11BE2267" w:rsidR="00900A77" w:rsidRPr="00B1542B" w:rsidRDefault="00900A77" w:rsidP="00900A7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467,365</w:t>
            </w:r>
          </w:p>
        </w:tc>
        <w:tc>
          <w:tcPr>
            <w:tcW w:w="1325" w:type="dxa"/>
          </w:tcPr>
          <w:p w14:paraId="30198D23" w14:textId="4BD09AA2" w:rsidR="00900A77" w:rsidRPr="00B1542B" w:rsidRDefault="00900A77" w:rsidP="00900A7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10,000</w:t>
            </w:r>
          </w:p>
        </w:tc>
        <w:tc>
          <w:tcPr>
            <w:tcW w:w="1290" w:type="dxa"/>
          </w:tcPr>
          <w:p w14:paraId="5F48336E" w14:textId="6783119E" w:rsidR="00900A77" w:rsidRPr="00B1542B" w:rsidRDefault="00900A77" w:rsidP="00900A7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1,056</w:t>
            </w:r>
          </w:p>
        </w:tc>
      </w:tr>
      <w:tr w:rsidR="00900A77" w:rsidRPr="00B1542B" w14:paraId="2C594C8A" w14:textId="77777777" w:rsidTr="00A72F32">
        <w:tc>
          <w:tcPr>
            <w:tcW w:w="3870" w:type="dxa"/>
          </w:tcPr>
          <w:p w14:paraId="7E322351" w14:textId="306D6DAE" w:rsidR="00900A77" w:rsidRPr="00B1542B" w:rsidRDefault="00900A77" w:rsidP="00900A7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UPC" w:hAnsi="BrowalliaUPC" w:cs="BrowalliaUPC"/>
                <w:sz w:val="26"/>
                <w:szCs w:val="26"/>
              </w:rPr>
            </w:pPr>
            <w:r w:rsidRPr="00B1542B">
              <w:rPr>
                <w:rFonts w:ascii="BrowalliaUPC" w:hAnsi="BrowalliaUPC" w:cs="BrowalliaUPC"/>
                <w:sz w:val="26"/>
                <w:szCs w:val="26"/>
                <w:cs/>
                <w:lang w:val="en-GB"/>
              </w:rPr>
              <w:t>เงินฝากธนาคารประเภทจ่ายคืนเมื่อทวงถาม</w:t>
            </w:r>
          </w:p>
        </w:tc>
        <w:tc>
          <w:tcPr>
            <w:tcW w:w="1343" w:type="dxa"/>
          </w:tcPr>
          <w:p w14:paraId="6481D1EF" w14:textId="7AFA13E8" w:rsidR="00900A77" w:rsidRPr="00B1542B" w:rsidRDefault="00900A77" w:rsidP="00900A7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2</w:t>
            </w:r>
            <w:r w:rsidR="00AF04E2" w:rsidRPr="00B1542B">
              <w:rPr>
                <w:rFonts w:ascii="BrowalliaUPC" w:hAnsi="BrowalliaUPC" w:cs="BrowalliaUPC"/>
                <w:sz w:val="26"/>
                <w:szCs w:val="26"/>
                <w:cs/>
                <w:lang w:val="en-GB" w:eastAsia="en-GB"/>
              </w:rPr>
              <w:t>6</w:t>
            </w:r>
            <w:r w:rsidRPr="00B1542B">
              <w:rPr>
                <w:rFonts w:ascii="BrowalliaUPC" w:hAnsi="BrowalliaUPC" w:cs="BrowalliaUPC"/>
                <w:sz w:val="26"/>
                <w:szCs w:val="26"/>
                <w:lang w:val="en-GB" w:eastAsia="en-GB"/>
              </w:rPr>
              <w:t>,</w:t>
            </w:r>
            <w:r w:rsidR="00AF04E2" w:rsidRPr="00B1542B">
              <w:rPr>
                <w:rFonts w:ascii="BrowalliaUPC" w:hAnsi="BrowalliaUPC" w:cs="BrowalliaUPC"/>
                <w:sz w:val="26"/>
                <w:szCs w:val="26"/>
                <w:cs/>
                <w:lang w:val="en-GB" w:eastAsia="en-GB"/>
              </w:rPr>
              <w:t>444</w:t>
            </w:r>
            <w:r w:rsidRPr="00B1542B">
              <w:rPr>
                <w:rFonts w:ascii="BrowalliaUPC" w:hAnsi="BrowalliaUPC" w:cs="BrowalliaUPC"/>
                <w:sz w:val="26"/>
                <w:szCs w:val="26"/>
                <w:lang w:val="en-GB" w:eastAsia="en-GB"/>
              </w:rPr>
              <w:t>,</w:t>
            </w:r>
            <w:r w:rsidR="00AF04E2" w:rsidRPr="00B1542B">
              <w:rPr>
                <w:rFonts w:ascii="BrowalliaUPC" w:hAnsi="BrowalliaUPC" w:cs="BrowalliaUPC"/>
                <w:sz w:val="26"/>
                <w:szCs w:val="26"/>
                <w:cs/>
                <w:lang w:val="en-GB" w:eastAsia="en-GB"/>
              </w:rPr>
              <w:t>176</w:t>
            </w:r>
          </w:p>
        </w:tc>
        <w:tc>
          <w:tcPr>
            <w:tcW w:w="1326" w:type="dxa"/>
          </w:tcPr>
          <w:p w14:paraId="635FB33C" w14:textId="1A349F31" w:rsidR="00900A77" w:rsidRPr="00B1542B" w:rsidRDefault="00900A77" w:rsidP="00900A7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15,688,794</w:t>
            </w:r>
          </w:p>
        </w:tc>
        <w:tc>
          <w:tcPr>
            <w:tcW w:w="1325" w:type="dxa"/>
          </w:tcPr>
          <w:p w14:paraId="696BF6D6" w14:textId="7A4A993A" w:rsidR="00900A77" w:rsidRPr="00B1542B" w:rsidRDefault="00900A77" w:rsidP="00900A7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12,507,971</w:t>
            </w:r>
          </w:p>
        </w:tc>
        <w:tc>
          <w:tcPr>
            <w:tcW w:w="1290" w:type="dxa"/>
          </w:tcPr>
          <w:p w14:paraId="6DE95B1D" w14:textId="67DFC785" w:rsidR="00900A77" w:rsidRPr="00B1542B" w:rsidRDefault="00900A77" w:rsidP="00900A7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1,753,018</w:t>
            </w:r>
          </w:p>
        </w:tc>
      </w:tr>
      <w:tr w:rsidR="00900A77" w:rsidRPr="00B1542B" w14:paraId="57738C7E" w14:textId="77777777" w:rsidTr="00A72F32">
        <w:tc>
          <w:tcPr>
            <w:tcW w:w="3870" w:type="dxa"/>
          </w:tcPr>
          <w:p w14:paraId="78352262" w14:textId="50CB94D9" w:rsidR="00900A77" w:rsidRPr="00B1542B" w:rsidRDefault="00900A77" w:rsidP="00900A7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รวม</w:t>
            </w:r>
          </w:p>
        </w:tc>
        <w:tc>
          <w:tcPr>
            <w:tcW w:w="1343" w:type="dxa"/>
          </w:tcPr>
          <w:p w14:paraId="2974FC3E" w14:textId="15ADA4A4" w:rsidR="00900A77" w:rsidRPr="00B1542B" w:rsidRDefault="00900A77" w:rsidP="00900A77">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26,749,869</w:t>
            </w:r>
          </w:p>
        </w:tc>
        <w:tc>
          <w:tcPr>
            <w:tcW w:w="1326" w:type="dxa"/>
          </w:tcPr>
          <w:p w14:paraId="07FDAD12" w14:textId="13795AAB" w:rsidR="00900A77" w:rsidRPr="00B1542B" w:rsidRDefault="00900A77" w:rsidP="00900A77">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16,156,159</w:t>
            </w:r>
          </w:p>
        </w:tc>
        <w:tc>
          <w:tcPr>
            <w:tcW w:w="1325" w:type="dxa"/>
          </w:tcPr>
          <w:p w14:paraId="29E53726" w14:textId="2E9D4175" w:rsidR="00900A77" w:rsidRPr="00B1542B" w:rsidRDefault="00900A77" w:rsidP="00900A77">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12,517,971</w:t>
            </w:r>
          </w:p>
        </w:tc>
        <w:tc>
          <w:tcPr>
            <w:tcW w:w="1290" w:type="dxa"/>
          </w:tcPr>
          <w:p w14:paraId="59817BB4" w14:textId="24FA349F" w:rsidR="00900A77" w:rsidRPr="00B1542B" w:rsidRDefault="00900A77" w:rsidP="00900A77">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1,754,074</w:t>
            </w:r>
          </w:p>
        </w:tc>
      </w:tr>
    </w:tbl>
    <w:p w14:paraId="60E88BB1" w14:textId="77777777" w:rsidR="0033154A" w:rsidRPr="00B1542B"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UPC" w:hAnsi="BrowalliaUPC" w:cs="BrowalliaUPC"/>
          <w:sz w:val="26"/>
          <w:szCs w:val="26"/>
        </w:rPr>
      </w:pPr>
    </w:p>
    <w:p w14:paraId="43EB868C" w14:textId="6AE86D67" w:rsidR="006C08C8" w:rsidRPr="00B1542B" w:rsidRDefault="00CB5D08" w:rsidP="00A7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BrowalliaUPC" w:hAnsi="BrowalliaUPC" w:cs="BrowalliaUPC"/>
          <w:sz w:val="26"/>
          <w:szCs w:val="26"/>
          <w:lang w:val="en-GB"/>
        </w:rPr>
      </w:pPr>
      <w:r w:rsidRPr="00B1542B">
        <w:rPr>
          <w:rFonts w:ascii="BrowalliaUPC" w:hAnsi="BrowalliaUPC" w:cs="BrowalliaUPC"/>
          <w:sz w:val="26"/>
          <w:szCs w:val="26"/>
          <w:cs/>
          <w:lang w:val="en-GB"/>
        </w:rPr>
        <w:t xml:space="preserve">ณ วันที่ </w:t>
      </w:r>
      <w:r w:rsidR="00252A93"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00252A93" w:rsidRPr="00B1542B">
        <w:rPr>
          <w:rFonts w:ascii="BrowalliaUPC" w:hAnsi="BrowalliaUPC" w:cs="BrowalliaUPC"/>
          <w:sz w:val="26"/>
          <w:szCs w:val="26"/>
        </w:rPr>
        <w:t>256</w:t>
      </w:r>
      <w:r w:rsidR="00BC0F3F" w:rsidRPr="00B1542B">
        <w:rPr>
          <w:rFonts w:ascii="BrowalliaUPC" w:hAnsi="BrowalliaUPC" w:cs="BrowalliaUPC"/>
          <w:sz w:val="26"/>
          <w:szCs w:val="26"/>
        </w:rPr>
        <w:t>6</w:t>
      </w:r>
      <w:r w:rsidRPr="00B1542B">
        <w:rPr>
          <w:rFonts w:ascii="BrowalliaUPC" w:hAnsi="BrowalliaUPC" w:cs="BrowalliaUPC"/>
          <w:sz w:val="26"/>
          <w:szCs w:val="26"/>
          <w:cs/>
          <w:lang w:val="en-GB"/>
        </w:rPr>
        <w:t xml:space="preserve"> และ </w:t>
      </w:r>
      <w:r w:rsidR="00252A93" w:rsidRPr="00B1542B">
        <w:rPr>
          <w:rFonts w:ascii="BrowalliaUPC" w:hAnsi="BrowalliaUPC" w:cs="BrowalliaUPC"/>
          <w:sz w:val="26"/>
          <w:szCs w:val="26"/>
        </w:rPr>
        <w:t>25</w:t>
      </w:r>
      <w:r w:rsidR="00BB62BF" w:rsidRPr="00B1542B">
        <w:rPr>
          <w:rFonts w:ascii="BrowalliaUPC" w:hAnsi="BrowalliaUPC" w:cs="BrowalliaUPC"/>
          <w:sz w:val="26"/>
          <w:szCs w:val="26"/>
        </w:rPr>
        <w:t>6</w:t>
      </w:r>
      <w:r w:rsidR="00BC0F3F" w:rsidRPr="00B1542B">
        <w:rPr>
          <w:rFonts w:ascii="BrowalliaUPC" w:hAnsi="BrowalliaUPC" w:cs="BrowalliaUPC"/>
          <w:sz w:val="26"/>
          <w:szCs w:val="26"/>
        </w:rPr>
        <w:t>5</w:t>
      </w:r>
      <w:r w:rsidRPr="00B1542B">
        <w:rPr>
          <w:rFonts w:ascii="BrowalliaUPC" w:hAnsi="BrowalliaUPC" w:cs="BrowalliaUPC"/>
          <w:sz w:val="26"/>
          <w:szCs w:val="26"/>
          <w:cs/>
          <w:lang w:val="en-GB"/>
        </w:rPr>
        <w:t xml:space="preserve"> เงินฝากธนาคารประเภทจ่ายคืนเมื่อทวงถามมีอัตราดอกเบี้ยร้อยละ </w:t>
      </w:r>
      <w:r w:rsidR="001F7263" w:rsidRPr="00B1542B">
        <w:rPr>
          <w:rFonts w:ascii="BrowalliaUPC" w:hAnsi="BrowalliaUPC" w:cs="BrowalliaUPC"/>
          <w:sz w:val="26"/>
          <w:szCs w:val="26"/>
          <w:lang w:val="en-GB"/>
        </w:rPr>
        <w:br/>
      </w:r>
      <w:r w:rsidR="00252A93" w:rsidRPr="00B1542B">
        <w:rPr>
          <w:rFonts w:ascii="BrowalliaUPC" w:hAnsi="BrowalliaUPC" w:cs="BrowalliaUPC"/>
          <w:sz w:val="26"/>
          <w:szCs w:val="26"/>
        </w:rPr>
        <w:t>0</w:t>
      </w:r>
      <w:r w:rsidR="00D1563E" w:rsidRPr="00B1542B">
        <w:rPr>
          <w:rFonts w:ascii="BrowalliaUPC" w:hAnsi="BrowalliaUPC" w:cs="BrowalliaUPC"/>
          <w:sz w:val="26"/>
          <w:szCs w:val="26"/>
        </w:rPr>
        <w:t>.</w:t>
      </w:r>
      <w:r w:rsidR="00A02CE6" w:rsidRPr="00B1542B">
        <w:rPr>
          <w:rFonts w:ascii="BrowalliaUPC" w:hAnsi="BrowalliaUPC" w:cs="BrowalliaUPC"/>
          <w:sz w:val="26"/>
          <w:szCs w:val="26"/>
        </w:rPr>
        <w:t>0</w:t>
      </w:r>
      <w:r w:rsidR="00864A38" w:rsidRPr="00B1542B">
        <w:rPr>
          <w:rFonts w:ascii="BrowalliaUPC" w:hAnsi="BrowalliaUPC" w:cs="BrowalliaUPC"/>
          <w:sz w:val="26"/>
          <w:szCs w:val="26"/>
        </w:rPr>
        <w:t>5</w:t>
      </w:r>
      <w:r w:rsidR="00D1563E" w:rsidRPr="00B1542B">
        <w:rPr>
          <w:rFonts w:ascii="BrowalliaUPC" w:hAnsi="BrowalliaUPC" w:cs="BrowalliaUPC"/>
          <w:sz w:val="26"/>
          <w:szCs w:val="26"/>
        </w:rPr>
        <w:t xml:space="preserve"> - </w:t>
      </w:r>
      <w:r w:rsidR="00A30839" w:rsidRPr="00B1542B">
        <w:rPr>
          <w:rFonts w:ascii="BrowalliaUPC" w:hAnsi="BrowalliaUPC" w:cs="BrowalliaUPC"/>
          <w:sz w:val="26"/>
          <w:szCs w:val="26"/>
        </w:rPr>
        <w:t>0.</w:t>
      </w:r>
      <w:r w:rsidR="00C33DF3" w:rsidRPr="00B1542B">
        <w:rPr>
          <w:rFonts w:ascii="BrowalliaUPC" w:hAnsi="BrowalliaUPC" w:cs="BrowalliaUPC"/>
          <w:sz w:val="26"/>
          <w:szCs w:val="26"/>
        </w:rPr>
        <w:t>45</w:t>
      </w:r>
      <w:r w:rsidR="003F1323" w:rsidRPr="00B1542B">
        <w:rPr>
          <w:rFonts w:ascii="BrowalliaUPC" w:hAnsi="BrowalliaUPC" w:cs="BrowalliaUPC"/>
          <w:sz w:val="26"/>
          <w:szCs w:val="26"/>
          <w:cs/>
          <w:lang w:val="en-GB"/>
        </w:rPr>
        <w:t xml:space="preserve"> </w:t>
      </w:r>
      <w:r w:rsidRPr="00B1542B">
        <w:rPr>
          <w:rFonts w:ascii="BrowalliaUPC" w:hAnsi="BrowalliaUPC" w:cs="BrowalliaUPC"/>
          <w:sz w:val="26"/>
          <w:szCs w:val="26"/>
          <w:cs/>
          <w:lang w:val="en-GB"/>
        </w:rPr>
        <w:t>ต่อปี</w:t>
      </w:r>
    </w:p>
    <w:p w14:paraId="73507DDB" w14:textId="17719B8D" w:rsidR="00A72F32" w:rsidRPr="00B1542B" w:rsidRDefault="00A72F32" w:rsidP="00006F91">
      <w:pPr>
        <w:pStyle w:val="ListParagraph"/>
        <w:tabs>
          <w:tab w:val="left" w:pos="720"/>
        </w:tabs>
        <w:spacing w:after="0" w:line="240" w:lineRule="auto"/>
        <w:ind w:left="450"/>
        <w:jc w:val="thaiDistribute"/>
        <w:rPr>
          <w:rFonts w:ascii="BrowalliaUPC" w:hAnsi="BrowalliaUPC" w:cs="BrowalliaUPC"/>
          <w:sz w:val="26"/>
          <w:szCs w:val="26"/>
          <w:cs/>
        </w:rPr>
      </w:pPr>
    </w:p>
    <w:p w14:paraId="5CA02244" w14:textId="7BF52AC6" w:rsidR="00BA6485" w:rsidRPr="00B1542B" w:rsidRDefault="000D3B32" w:rsidP="009030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UPC" w:hAnsi="BrowalliaUPC" w:cs="BrowalliaUPC"/>
          <w:sz w:val="26"/>
          <w:szCs w:val="26"/>
          <w:u w:val="single"/>
        </w:rPr>
      </w:pPr>
      <w:r w:rsidRPr="00B1542B">
        <w:rPr>
          <w:rFonts w:ascii="BrowalliaUPC" w:hAnsi="BrowalliaUPC" w:cs="BrowalliaUPC"/>
          <w:sz w:val="26"/>
          <w:szCs w:val="26"/>
          <w:u w:val="single"/>
          <w:cs/>
        </w:rPr>
        <w:t>ลูกหนี้การค้า</w:t>
      </w:r>
      <w:r w:rsidR="00530CE8" w:rsidRPr="00B1542B">
        <w:rPr>
          <w:rFonts w:ascii="BrowalliaUPC" w:hAnsi="BrowalliaUPC" w:cs="BrowalliaUPC"/>
          <w:sz w:val="26"/>
          <w:szCs w:val="26"/>
          <w:u w:val="single"/>
          <w:cs/>
        </w:rPr>
        <w:t>และลูกหนี้</w:t>
      </w:r>
      <w:r w:rsidR="00962689" w:rsidRPr="00B1542B">
        <w:rPr>
          <w:rFonts w:ascii="BrowalliaUPC" w:hAnsi="BrowalliaUPC" w:cs="BrowalliaUPC"/>
          <w:sz w:val="26"/>
          <w:szCs w:val="26"/>
          <w:u w:val="single"/>
          <w:cs/>
        </w:rPr>
        <w:t>หมุนเวียน</w:t>
      </w:r>
      <w:r w:rsidR="00AB2B27" w:rsidRPr="00B1542B">
        <w:rPr>
          <w:rFonts w:ascii="BrowalliaUPC" w:hAnsi="BrowalliaUPC" w:cs="BrowalliaUPC" w:hint="cs"/>
          <w:sz w:val="26"/>
          <w:szCs w:val="26"/>
          <w:u w:val="single"/>
          <w:cs/>
        </w:rPr>
        <w:t>อื่น</w:t>
      </w:r>
    </w:p>
    <w:p w14:paraId="764FE287" w14:textId="71B24941" w:rsidR="00BB2DAA" w:rsidRPr="00B1542B" w:rsidRDefault="00BB2DAA" w:rsidP="00BB2DAA">
      <w:pPr>
        <w:pStyle w:val="ListParagraph"/>
        <w:tabs>
          <w:tab w:val="left" w:pos="720"/>
        </w:tabs>
        <w:spacing w:after="0" w:line="240" w:lineRule="auto"/>
        <w:ind w:left="450"/>
        <w:jc w:val="thaiDistribute"/>
        <w:rPr>
          <w:rFonts w:ascii="BrowalliaUPC" w:hAnsi="BrowalliaUPC" w:cs="BrowalliaUPC"/>
          <w:b/>
          <w:bCs/>
          <w:sz w:val="26"/>
          <w:szCs w:val="26"/>
          <w:cs/>
          <w:lang w:val="en-GB"/>
        </w:rPr>
      </w:pPr>
    </w:p>
    <w:tbl>
      <w:tblPr>
        <w:tblpPr w:leftFromText="180" w:rightFromText="180" w:vertAnchor="text" w:tblpX="270" w:tblpY="1"/>
        <w:tblOverlap w:val="never"/>
        <w:tblW w:w="9090" w:type="dxa"/>
        <w:tblBorders>
          <w:bottom w:val="single" w:sz="4" w:space="0" w:color="auto"/>
        </w:tblBorders>
        <w:tblLook w:val="01E0" w:firstRow="1" w:lastRow="1" w:firstColumn="1" w:lastColumn="1" w:noHBand="0" w:noVBand="0"/>
      </w:tblPr>
      <w:tblGrid>
        <w:gridCol w:w="3870"/>
        <w:gridCol w:w="1350"/>
        <w:gridCol w:w="1350"/>
        <w:gridCol w:w="1350"/>
        <w:gridCol w:w="1170"/>
      </w:tblGrid>
      <w:tr w:rsidR="00BB2DAA" w:rsidRPr="00B1542B" w14:paraId="3571FA76" w14:textId="77777777" w:rsidTr="0068778F">
        <w:trPr>
          <w:tblHeader/>
        </w:trPr>
        <w:tc>
          <w:tcPr>
            <w:tcW w:w="3870" w:type="dxa"/>
          </w:tcPr>
          <w:p w14:paraId="0B4D6CD6" w14:textId="4457DCAC" w:rsidR="00BB2DAA" w:rsidRPr="00B1542B" w:rsidRDefault="00CF602A"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BrowalliaUPC" w:hAnsi="BrowalliaUPC" w:cs="BrowalliaUPC"/>
                <w:sz w:val="26"/>
                <w:szCs w:val="26"/>
                <w:lang w:val="en-GB"/>
              </w:rPr>
            </w:pPr>
            <w:r w:rsidRPr="00B1542B">
              <w:rPr>
                <w:rFonts w:ascii="BrowalliaUPC" w:hAnsi="BrowalliaUPC" w:cs="BrowalliaUPC"/>
                <w:sz w:val="26"/>
                <w:szCs w:val="26"/>
                <w:lang w:val="en-GB"/>
              </w:rPr>
              <w:lastRenderedPageBreak/>
              <w:t>(</w:t>
            </w:r>
            <w:r w:rsidRPr="00B1542B">
              <w:rPr>
                <w:rFonts w:ascii="BrowalliaUPC" w:hAnsi="BrowalliaUPC" w:cs="BrowalliaUPC"/>
                <w:sz w:val="26"/>
                <w:szCs w:val="26"/>
                <w:cs/>
                <w:lang w:val="en-GB"/>
              </w:rPr>
              <w:t>หน่วย : บาท)</w:t>
            </w:r>
          </w:p>
        </w:tc>
        <w:tc>
          <w:tcPr>
            <w:tcW w:w="2700" w:type="dxa"/>
            <w:gridSpan w:val="2"/>
          </w:tcPr>
          <w:p w14:paraId="3454F5D4" w14:textId="77777777" w:rsidR="00BB2DAA" w:rsidRPr="00B1542B" w:rsidRDefault="00BB2DAA" w:rsidP="00687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cs/>
                <w:lang w:val="en-GB"/>
              </w:rPr>
            </w:pPr>
            <w:r w:rsidRPr="00B1542B">
              <w:rPr>
                <w:rFonts w:ascii="BrowalliaUPC" w:hAnsi="BrowalliaUPC" w:cs="BrowalliaUPC"/>
                <w:sz w:val="26"/>
                <w:szCs w:val="26"/>
                <w:cs/>
                <w:lang w:val="en-GB"/>
              </w:rPr>
              <w:t>งบการเงินรวม</w:t>
            </w:r>
          </w:p>
        </w:tc>
        <w:tc>
          <w:tcPr>
            <w:tcW w:w="2520" w:type="dxa"/>
            <w:gridSpan w:val="2"/>
            <w:tcBorders>
              <w:left w:val="nil"/>
              <w:bottom w:val="nil"/>
            </w:tcBorders>
          </w:tcPr>
          <w:p w14:paraId="3A67A6AC" w14:textId="4AFBE46C" w:rsidR="00BB2DAA" w:rsidRPr="00B1542B" w:rsidRDefault="007610B4" w:rsidP="00687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rPr>
            </w:pPr>
            <w:r w:rsidRPr="00B1542B">
              <w:rPr>
                <w:rFonts w:ascii="BrowalliaUPC" w:hAnsi="BrowalliaUPC" w:cs="BrowalliaUPC"/>
                <w:sz w:val="26"/>
                <w:szCs w:val="26"/>
                <w:cs/>
                <w:lang w:val="en-GB"/>
              </w:rPr>
              <w:t>งบการเงินเฉพาะกิจการ</w:t>
            </w:r>
          </w:p>
        </w:tc>
      </w:tr>
      <w:tr w:rsidR="00C32367" w:rsidRPr="00B1542B" w14:paraId="5123A793" w14:textId="77777777" w:rsidTr="0068778F">
        <w:trPr>
          <w:tblHeader/>
        </w:trPr>
        <w:tc>
          <w:tcPr>
            <w:tcW w:w="3870" w:type="dxa"/>
          </w:tcPr>
          <w:p w14:paraId="70A262DF" w14:textId="77777777" w:rsidR="00C32367" w:rsidRPr="00B1542B"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BrowalliaUPC" w:hAnsi="BrowalliaUPC" w:cs="BrowalliaUPC"/>
                <w:sz w:val="26"/>
                <w:szCs w:val="26"/>
              </w:rPr>
            </w:pPr>
          </w:p>
        </w:tc>
        <w:tc>
          <w:tcPr>
            <w:tcW w:w="1350" w:type="dxa"/>
          </w:tcPr>
          <w:p w14:paraId="20B7F555" w14:textId="6BC9844C" w:rsidR="00C32367" w:rsidRPr="00B1542B"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350" w:type="dxa"/>
            <w:tcBorders>
              <w:bottom w:val="nil"/>
            </w:tcBorders>
          </w:tcPr>
          <w:p w14:paraId="4C4B7C25" w14:textId="0D16D85E" w:rsidR="00C32367" w:rsidRPr="00B1542B"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rPr>
            </w:pPr>
            <w:r w:rsidRPr="00B1542B">
              <w:rPr>
                <w:rFonts w:ascii="BrowalliaUPC" w:hAnsi="BrowalliaUPC" w:cs="BrowalliaUPC"/>
                <w:sz w:val="26"/>
                <w:szCs w:val="26"/>
              </w:rPr>
              <w:t>2565</w:t>
            </w:r>
          </w:p>
        </w:tc>
        <w:tc>
          <w:tcPr>
            <w:tcW w:w="1350" w:type="dxa"/>
            <w:tcBorders>
              <w:bottom w:val="nil"/>
            </w:tcBorders>
          </w:tcPr>
          <w:p w14:paraId="06E66F1C" w14:textId="709E0F66" w:rsidR="00C32367" w:rsidRPr="00B1542B"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170" w:type="dxa"/>
            <w:tcBorders>
              <w:bottom w:val="nil"/>
            </w:tcBorders>
          </w:tcPr>
          <w:p w14:paraId="51414C94" w14:textId="3B789C2A" w:rsidR="00C32367" w:rsidRPr="00B1542B"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rPr>
            </w:pPr>
            <w:r w:rsidRPr="00B1542B">
              <w:rPr>
                <w:rFonts w:ascii="BrowalliaUPC" w:hAnsi="BrowalliaUPC" w:cs="BrowalliaUPC"/>
                <w:sz w:val="26"/>
                <w:szCs w:val="26"/>
              </w:rPr>
              <w:t>2565</w:t>
            </w:r>
          </w:p>
        </w:tc>
      </w:tr>
      <w:tr w:rsidR="00C32367" w:rsidRPr="00B1542B" w14:paraId="0C0EBA92" w14:textId="77777777" w:rsidTr="00620E2C">
        <w:trPr>
          <w:trHeight w:val="363"/>
          <w:tblHeader/>
        </w:trPr>
        <w:tc>
          <w:tcPr>
            <w:tcW w:w="3870" w:type="dxa"/>
            <w:tcBorders>
              <w:bottom w:val="nil"/>
            </w:tcBorders>
            <w:vAlign w:val="bottom"/>
          </w:tcPr>
          <w:p w14:paraId="5FE09C20" w14:textId="3FCC5FBD" w:rsidR="00C32367" w:rsidRPr="00B1542B" w:rsidRDefault="00C32367" w:rsidP="00C32367">
            <w:pPr>
              <w:spacing w:line="380" w:lineRule="exact"/>
              <w:ind w:right="28"/>
              <w:rPr>
                <w:rFonts w:ascii="BrowalliaUPC" w:hAnsi="BrowalliaUPC" w:cs="BrowalliaUPC"/>
                <w:b/>
                <w:bCs/>
                <w:sz w:val="26"/>
                <w:szCs w:val="26"/>
                <w:u w:val="single"/>
                <w:cs/>
                <w:lang w:val="en-GB"/>
              </w:rPr>
            </w:pPr>
          </w:p>
        </w:tc>
        <w:tc>
          <w:tcPr>
            <w:tcW w:w="1350" w:type="dxa"/>
            <w:tcBorders>
              <w:bottom w:val="nil"/>
            </w:tcBorders>
          </w:tcPr>
          <w:p w14:paraId="46D25CC7" w14:textId="77777777" w:rsidR="00C32367" w:rsidRPr="00B1542B"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p>
        </w:tc>
        <w:tc>
          <w:tcPr>
            <w:tcW w:w="1350" w:type="dxa"/>
            <w:tcBorders>
              <w:bottom w:val="nil"/>
            </w:tcBorders>
          </w:tcPr>
          <w:p w14:paraId="0F3E2061" w14:textId="77777777" w:rsidR="00C32367" w:rsidRPr="00B1542B"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p>
        </w:tc>
        <w:tc>
          <w:tcPr>
            <w:tcW w:w="1350" w:type="dxa"/>
            <w:tcBorders>
              <w:bottom w:val="nil"/>
            </w:tcBorders>
            <w:vAlign w:val="bottom"/>
          </w:tcPr>
          <w:p w14:paraId="5D6CD3CC" w14:textId="77777777" w:rsidR="00C32367" w:rsidRPr="00B1542B"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p>
        </w:tc>
        <w:tc>
          <w:tcPr>
            <w:tcW w:w="1170" w:type="dxa"/>
            <w:tcBorders>
              <w:bottom w:val="nil"/>
            </w:tcBorders>
            <w:vAlign w:val="bottom"/>
          </w:tcPr>
          <w:p w14:paraId="3306198B" w14:textId="77777777" w:rsidR="00C32367" w:rsidRPr="00B1542B"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p>
        </w:tc>
      </w:tr>
      <w:tr w:rsidR="00900A77" w:rsidRPr="00B1542B" w14:paraId="1B2C2993" w14:textId="77777777" w:rsidTr="0068778F">
        <w:trPr>
          <w:tblHeader/>
        </w:trPr>
        <w:tc>
          <w:tcPr>
            <w:tcW w:w="3870" w:type="dxa"/>
            <w:tcBorders>
              <w:bottom w:val="nil"/>
            </w:tcBorders>
            <w:vAlign w:val="bottom"/>
          </w:tcPr>
          <w:p w14:paraId="2C183B0C" w14:textId="77777777" w:rsidR="00900A77" w:rsidRPr="00B1542B" w:rsidRDefault="00900A77" w:rsidP="00900A77">
            <w:pPr>
              <w:tabs>
                <w:tab w:val="clear" w:pos="454"/>
                <w:tab w:val="clear" w:pos="680"/>
              </w:tabs>
              <w:spacing w:line="380" w:lineRule="exact"/>
              <w:ind w:right="28"/>
              <w:rPr>
                <w:rFonts w:ascii="BrowalliaUPC" w:hAnsi="BrowalliaUPC" w:cs="BrowalliaUPC"/>
                <w:sz w:val="26"/>
                <w:szCs w:val="26"/>
                <w:cs/>
                <w:lang w:val="en-GB"/>
              </w:rPr>
            </w:pPr>
            <w:r w:rsidRPr="00B1542B">
              <w:rPr>
                <w:rFonts w:ascii="BrowalliaUPC" w:hAnsi="BrowalliaUPC" w:cs="BrowalliaUPC"/>
                <w:sz w:val="26"/>
                <w:szCs w:val="26"/>
                <w:cs/>
                <w:lang w:val="en-GB"/>
              </w:rPr>
              <w:t>ลูกหนี้การค้า</w:t>
            </w:r>
          </w:p>
        </w:tc>
        <w:tc>
          <w:tcPr>
            <w:tcW w:w="1350" w:type="dxa"/>
            <w:tcBorders>
              <w:bottom w:val="nil"/>
            </w:tcBorders>
            <w:shd w:val="clear" w:color="auto" w:fill="auto"/>
            <w:vAlign w:val="bottom"/>
          </w:tcPr>
          <w:p w14:paraId="389E0431" w14:textId="59E650A3" w:rsidR="00900A77" w:rsidRPr="00B1542B" w:rsidRDefault="00D62919"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cs/>
                <w:lang w:val="en-GB" w:eastAsia="en-GB"/>
              </w:rPr>
              <w:t>586</w:t>
            </w:r>
            <w:r w:rsidR="00900A77"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999</w:t>
            </w:r>
          </w:p>
        </w:tc>
        <w:tc>
          <w:tcPr>
            <w:tcW w:w="1350" w:type="dxa"/>
            <w:tcBorders>
              <w:bottom w:val="nil"/>
            </w:tcBorders>
            <w:vAlign w:val="bottom"/>
          </w:tcPr>
          <w:p w14:paraId="2113948F" w14:textId="352CCDA0"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3,708,608</w:t>
            </w:r>
          </w:p>
        </w:tc>
        <w:tc>
          <w:tcPr>
            <w:tcW w:w="1350" w:type="dxa"/>
            <w:tcBorders>
              <w:bottom w:val="nil"/>
            </w:tcBorders>
          </w:tcPr>
          <w:p w14:paraId="0736F3BD" w14:textId="3325CB87" w:rsidR="00900A77" w:rsidRPr="00B1542B" w:rsidRDefault="00900A77" w:rsidP="00AB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170" w:type="dxa"/>
            <w:tcBorders>
              <w:bottom w:val="nil"/>
            </w:tcBorders>
          </w:tcPr>
          <w:p w14:paraId="62315F91" w14:textId="61EA6B77" w:rsidR="00900A77" w:rsidRPr="00B1542B" w:rsidRDefault="00900A77" w:rsidP="00AB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r>
      <w:tr w:rsidR="00900A77" w:rsidRPr="00B1542B" w14:paraId="6557E47D" w14:textId="77777777" w:rsidTr="0068778F">
        <w:trPr>
          <w:tblHeader/>
        </w:trPr>
        <w:tc>
          <w:tcPr>
            <w:tcW w:w="3870" w:type="dxa"/>
            <w:tcBorders>
              <w:bottom w:val="nil"/>
            </w:tcBorders>
            <w:vAlign w:val="bottom"/>
          </w:tcPr>
          <w:p w14:paraId="11A65595" w14:textId="77777777" w:rsidR="00900A77" w:rsidRPr="00B1542B" w:rsidRDefault="00900A77" w:rsidP="00900A77">
            <w:pPr>
              <w:tabs>
                <w:tab w:val="clear" w:pos="454"/>
                <w:tab w:val="clear" w:pos="680"/>
              </w:tabs>
              <w:spacing w:line="380" w:lineRule="exact"/>
              <w:ind w:right="28"/>
              <w:rPr>
                <w:rFonts w:ascii="BrowalliaUPC" w:hAnsi="BrowalliaUPC" w:cs="BrowalliaUPC"/>
                <w:sz w:val="26"/>
                <w:szCs w:val="26"/>
                <w:cs/>
                <w:lang w:val="en-GB"/>
              </w:rPr>
            </w:pPr>
          </w:p>
        </w:tc>
        <w:tc>
          <w:tcPr>
            <w:tcW w:w="1350" w:type="dxa"/>
            <w:tcBorders>
              <w:bottom w:val="nil"/>
            </w:tcBorders>
            <w:shd w:val="clear" w:color="auto" w:fill="auto"/>
            <w:vAlign w:val="bottom"/>
          </w:tcPr>
          <w:p w14:paraId="352DFB56" w14:textId="77777777"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p>
        </w:tc>
        <w:tc>
          <w:tcPr>
            <w:tcW w:w="1350" w:type="dxa"/>
            <w:tcBorders>
              <w:bottom w:val="nil"/>
            </w:tcBorders>
            <w:vAlign w:val="bottom"/>
          </w:tcPr>
          <w:p w14:paraId="400FF3A6" w14:textId="77777777"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p>
        </w:tc>
        <w:tc>
          <w:tcPr>
            <w:tcW w:w="1350" w:type="dxa"/>
            <w:tcBorders>
              <w:bottom w:val="nil"/>
            </w:tcBorders>
          </w:tcPr>
          <w:p w14:paraId="3F03063D" w14:textId="77777777"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c>
          <w:tcPr>
            <w:tcW w:w="1170" w:type="dxa"/>
            <w:tcBorders>
              <w:bottom w:val="nil"/>
            </w:tcBorders>
          </w:tcPr>
          <w:p w14:paraId="72133151" w14:textId="77777777"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r>
      <w:tr w:rsidR="00900A77" w:rsidRPr="00B1542B" w14:paraId="62E85CF5" w14:textId="77777777" w:rsidTr="0068778F">
        <w:trPr>
          <w:tblHeader/>
        </w:trPr>
        <w:tc>
          <w:tcPr>
            <w:tcW w:w="3870" w:type="dxa"/>
            <w:tcBorders>
              <w:top w:val="nil"/>
              <w:bottom w:val="nil"/>
            </w:tcBorders>
            <w:vAlign w:val="bottom"/>
          </w:tcPr>
          <w:p w14:paraId="458470AD" w14:textId="090A9BC5" w:rsidR="00900A77" w:rsidRPr="00B1542B" w:rsidRDefault="00900A77" w:rsidP="00900A77">
            <w:pPr>
              <w:tabs>
                <w:tab w:val="clear" w:pos="227"/>
                <w:tab w:val="clear" w:pos="454"/>
                <w:tab w:val="clear" w:pos="680"/>
                <w:tab w:val="left" w:pos="1588"/>
              </w:tabs>
              <w:spacing w:line="380" w:lineRule="exact"/>
              <w:ind w:right="28"/>
              <w:jc w:val="both"/>
              <w:rPr>
                <w:rFonts w:ascii="BrowalliaUPC" w:hAnsi="BrowalliaUPC" w:cs="BrowalliaUPC"/>
                <w:sz w:val="26"/>
                <w:szCs w:val="26"/>
                <w:u w:val="single"/>
                <w:cs/>
                <w:lang w:val="en-GB"/>
              </w:rPr>
            </w:pPr>
            <w:r w:rsidRPr="00B1542B">
              <w:rPr>
                <w:rFonts w:ascii="BrowalliaUPC" w:hAnsi="BrowalliaUPC" w:cs="BrowalliaUPC"/>
                <w:sz w:val="26"/>
                <w:szCs w:val="26"/>
                <w:u w:val="single"/>
                <w:cs/>
                <w:lang w:val="en-GB"/>
              </w:rPr>
              <w:t>ลูกหนี้</w:t>
            </w:r>
            <w:r w:rsidR="00962689" w:rsidRPr="00B1542B">
              <w:rPr>
                <w:rFonts w:ascii="BrowalliaUPC" w:hAnsi="BrowalliaUPC" w:cs="BrowalliaUPC"/>
                <w:sz w:val="26"/>
                <w:szCs w:val="26"/>
                <w:u w:val="single"/>
                <w:cs/>
                <w:lang w:val="en-GB"/>
              </w:rPr>
              <w:t>หมุนเวียน</w:t>
            </w:r>
            <w:r w:rsidR="00AB2B27" w:rsidRPr="00B1542B">
              <w:rPr>
                <w:rFonts w:ascii="BrowalliaUPC" w:hAnsi="BrowalliaUPC" w:cs="BrowalliaUPC" w:hint="cs"/>
                <w:sz w:val="26"/>
                <w:szCs w:val="26"/>
                <w:u w:val="single"/>
                <w:cs/>
                <w:lang w:val="en-GB"/>
              </w:rPr>
              <w:t>อื่น</w:t>
            </w:r>
          </w:p>
        </w:tc>
        <w:tc>
          <w:tcPr>
            <w:tcW w:w="1350" w:type="dxa"/>
            <w:tcBorders>
              <w:top w:val="nil"/>
              <w:bottom w:val="nil"/>
            </w:tcBorders>
            <w:shd w:val="clear" w:color="auto" w:fill="auto"/>
            <w:vAlign w:val="bottom"/>
          </w:tcPr>
          <w:p w14:paraId="04E36588" w14:textId="77777777"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c>
          <w:tcPr>
            <w:tcW w:w="1350" w:type="dxa"/>
            <w:tcBorders>
              <w:top w:val="nil"/>
              <w:bottom w:val="nil"/>
            </w:tcBorders>
            <w:vAlign w:val="bottom"/>
          </w:tcPr>
          <w:p w14:paraId="22BACD3A" w14:textId="77777777"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c>
          <w:tcPr>
            <w:tcW w:w="1350" w:type="dxa"/>
            <w:tcBorders>
              <w:top w:val="nil"/>
              <w:bottom w:val="nil"/>
            </w:tcBorders>
            <w:vAlign w:val="bottom"/>
          </w:tcPr>
          <w:p w14:paraId="735FF419" w14:textId="77777777"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rPr>
            </w:pPr>
          </w:p>
        </w:tc>
        <w:tc>
          <w:tcPr>
            <w:tcW w:w="1170" w:type="dxa"/>
            <w:tcBorders>
              <w:top w:val="nil"/>
              <w:bottom w:val="nil"/>
            </w:tcBorders>
            <w:vAlign w:val="bottom"/>
          </w:tcPr>
          <w:p w14:paraId="43244E9B" w14:textId="77777777"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lang w:val="en-GB"/>
              </w:rPr>
            </w:pPr>
          </w:p>
        </w:tc>
      </w:tr>
      <w:tr w:rsidR="00900A77" w:rsidRPr="00B1542B" w14:paraId="37D8BA62" w14:textId="77777777" w:rsidTr="00620E2C">
        <w:trPr>
          <w:tblHeader/>
        </w:trPr>
        <w:tc>
          <w:tcPr>
            <w:tcW w:w="3870" w:type="dxa"/>
            <w:tcBorders>
              <w:top w:val="nil"/>
              <w:bottom w:val="nil"/>
            </w:tcBorders>
            <w:vAlign w:val="bottom"/>
          </w:tcPr>
          <w:p w14:paraId="12DCAE8B" w14:textId="74AA6DD1" w:rsidR="00900A77" w:rsidRPr="00B1542B" w:rsidRDefault="00900A77" w:rsidP="00900A77">
            <w:pPr>
              <w:tabs>
                <w:tab w:val="clear" w:pos="227"/>
                <w:tab w:val="clear" w:pos="454"/>
                <w:tab w:val="clear" w:pos="680"/>
                <w:tab w:val="left" w:pos="1588"/>
              </w:tabs>
              <w:spacing w:line="380" w:lineRule="exact"/>
              <w:ind w:right="28"/>
              <w:jc w:val="both"/>
              <w:rPr>
                <w:rFonts w:ascii="BrowalliaUPC" w:hAnsi="BrowalliaUPC" w:cs="BrowalliaUPC"/>
                <w:sz w:val="26"/>
                <w:szCs w:val="26"/>
                <w:cs/>
                <w:lang w:val="en-GB"/>
              </w:rPr>
            </w:pPr>
            <w:r w:rsidRPr="00B1542B">
              <w:rPr>
                <w:rFonts w:ascii="BrowalliaUPC" w:hAnsi="BrowalliaUPC" w:cs="BrowalliaUPC"/>
                <w:sz w:val="26"/>
                <w:szCs w:val="26"/>
                <w:cs/>
                <w:lang w:val="en-GB"/>
              </w:rPr>
              <w:t>ค่าบริหารจัดการ</w:t>
            </w:r>
          </w:p>
        </w:tc>
        <w:tc>
          <w:tcPr>
            <w:tcW w:w="1350" w:type="dxa"/>
            <w:tcBorders>
              <w:top w:val="nil"/>
              <w:bottom w:val="nil"/>
            </w:tcBorders>
            <w:shd w:val="clear" w:color="auto" w:fill="auto"/>
          </w:tcPr>
          <w:p w14:paraId="3720BA9A" w14:textId="0776E033" w:rsidR="00900A77" w:rsidRPr="00B1542B" w:rsidRDefault="00900A77" w:rsidP="00AB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350" w:type="dxa"/>
            <w:tcBorders>
              <w:top w:val="nil"/>
              <w:bottom w:val="nil"/>
            </w:tcBorders>
          </w:tcPr>
          <w:p w14:paraId="7DA370F2" w14:textId="7683B826" w:rsidR="00900A77" w:rsidRPr="00B1542B" w:rsidRDefault="00900A77" w:rsidP="00AB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350" w:type="dxa"/>
            <w:tcBorders>
              <w:top w:val="nil"/>
              <w:bottom w:val="nil"/>
            </w:tcBorders>
            <w:vAlign w:val="bottom"/>
          </w:tcPr>
          <w:p w14:paraId="0230ED4D" w14:textId="23593940"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rPr>
            </w:pPr>
            <w:r w:rsidRPr="00B1542B">
              <w:rPr>
                <w:rFonts w:ascii="BrowalliaUPC" w:hAnsi="BrowalliaUPC" w:cs="BrowalliaUPC"/>
                <w:sz w:val="26"/>
                <w:szCs w:val="26"/>
                <w:lang w:val="en-GB" w:eastAsia="en-GB"/>
              </w:rPr>
              <w:t>30,576,082</w:t>
            </w:r>
          </w:p>
        </w:tc>
        <w:tc>
          <w:tcPr>
            <w:tcW w:w="1170" w:type="dxa"/>
            <w:tcBorders>
              <w:top w:val="nil"/>
              <w:bottom w:val="nil"/>
            </w:tcBorders>
            <w:vAlign w:val="bottom"/>
          </w:tcPr>
          <w:p w14:paraId="2A0C6057" w14:textId="6BB32DF6"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lang w:val="en-GB"/>
              </w:rPr>
            </w:pPr>
            <w:r w:rsidRPr="00B1542B">
              <w:rPr>
                <w:rFonts w:ascii="BrowalliaUPC" w:hAnsi="BrowalliaUPC" w:cs="BrowalliaUPC"/>
                <w:sz w:val="26"/>
                <w:szCs w:val="26"/>
                <w:lang w:val="en-GB" w:eastAsia="en-GB"/>
              </w:rPr>
              <w:t>15,338,664</w:t>
            </w:r>
          </w:p>
        </w:tc>
      </w:tr>
      <w:tr w:rsidR="00900A77" w:rsidRPr="00B1542B" w14:paraId="15A8CFD0" w14:textId="77777777" w:rsidTr="00620E2C">
        <w:trPr>
          <w:tblHeader/>
        </w:trPr>
        <w:tc>
          <w:tcPr>
            <w:tcW w:w="3870" w:type="dxa"/>
            <w:tcBorders>
              <w:top w:val="nil"/>
              <w:bottom w:val="nil"/>
            </w:tcBorders>
            <w:vAlign w:val="bottom"/>
          </w:tcPr>
          <w:p w14:paraId="11727EBF" w14:textId="046F2599"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both"/>
              <w:rPr>
                <w:rFonts w:ascii="BrowalliaUPC" w:hAnsi="BrowalliaUPC" w:cs="BrowalliaUPC"/>
                <w:b/>
                <w:bCs/>
                <w:sz w:val="26"/>
                <w:szCs w:val="26"/>
                <w:cs/>
                <w:lang w:val="en-GB"/>
              </w:rPr>
            </w:pPr>
            <w:r w:rsidRPr="00B1542B">
              <w:rPr>
                <w:rFonts w:ascii="BrowalliaUPC" w:hAnsi="BrowalliaUPC" w:cs="BrowalliaUPC"/>
                <w:sz w:val="26"/>
                <w:szCs w:val="26"/>
                <w:cs/>
                <w:lang w:val="en-GB"/>
              </w:rPr>
              <w:t>ภาษีมูลค่าเพิ่มรอเรียกคืน</w:t>
            </w:r>
          </w:p>
        </w:tc>
        <w:tc>
          <w:tcPr>
            <w:tcW w:w="1350" w:type="dxa"/>
            <w:tcBorders>
              <w:top w:val="nil"/>
              <w:bottom w:val="nil"/>
            </w:tcBorders>
            <w:shd w:val="clear" w:color="auto" w:fill="auto"/>
          </w:tcPr>
          <w:p w14:paraId="70751A0F" w14:textId="62AC1B5F"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cs/>
                <w:lang w:val="en-GB" w:eastAsia="en-GB"/>
              </w:rPr>
              <w:t xml:space="preserve"> </w:t>
            </w:r>
            <w:r w:rsidRPr="00B1542B">
              <w:rPr>
                <w:rFonts w:ascii="BrowalliaUPC" w:hAnsi="BrowalliaUPC" w:cs="BrowalliaUPC"/>
                <w:sz w:val="26"/>
                <w:szCs w:val="26"/>
                <w:lang w:val="en-GB" w:eastAsia="en-GB"/>
              </w:rPr>
              <w:t>1</w:t>
            </w:r>
            <w:r w:rsidR="00B5416F" w:rsidRPr="00B1542B">
              <w:rPr>
                <w:rFonts w:ascii="BrowalliaUPC" w:hAnsi="BrowalliaUPC" w:cs="BrowalliaUPC"/>
                <w:sz w:val="26"/>
                <w:szCs w:val="26"/>
                <w:cs/>
                <w:lang w:val="en-GB" w:eastAsia="en-GB"/>
              </w:rPr>
              <w:t>6</w:t>
            </w:r>
            <w:r w:rsidRPr="00B1542B">
              <w:rPr>
                <w:rFonts w:ascii="BrowalliaUPC" w:hAnsi="BrowalliaUPC" w:cs="BrowalliaUPC"/>
                <w:sz w:val="26"/>
                <w:szCs w:val="26"/>
                <w:lang w:val="en-GB" w:eastAsia="en-GB"/>
              </w:rPr>
              <w:t>,</w:t>
            </w:r>
            <w:r w:rsidR="00B5416F" w:rsidRPr="00B1542B">
              <w:rPr>
                <w:rFonts w:ascii="BrowalliaUPC" w:hAnsi="BrowalliaUPC" w:cs="BrowalliaUPC"/>
                <w:sz w:val="26"/>
                <w:szCs w:val="26"/>
                <w:cs/>
                <w:lang w:val="en-GB" w:eastAsia="en-GB"/>
              </w:rPr>
              <w:t>281</w:t>
            </w:r>
            <w:r w:rsidRPr="00B1542B">
              <w:rPr>
                <w:rFonts w:ascii="BrowalliaUPC" w:hAnsi="BrowalliaUPC" w:cs="BrowalliaUPC"/>
                <w:sz w:val="26"/>
                <w:szCs w:val="26"/>
                <w:lang w:val="en-GB" w:eastAsia="en-GB"/>
              </w:rPr>
              <w:t>,</w:t>
            </w:r>
            <w:r w:rsidR="00B5416F" w:rsidRPr="00B1542B">
              <w:rPr>
                <w:rFonts w:ascii="BrowalliaUPC" w:hAnsi="BrowalliaUPC" w:cs="BrowalliaUPC"/>
                <w:sz w:val="26"/>
                <w:szCs w:val="26"/>
                <w:cs/>
                <w:lang w:val="en-GB" w:eastAsia="en-GB"/>
              </w:rPr>
              <w:t>594</w:t>
            </w:r>
          </w:p>
        </w:tc>
        <w:tc>
          <w:tcPr>
            <w:tcW w:w="1350" w:type="dxa"/>
            <w:tcBorders>
              <w:top w:val="nil"/>
              <w:bottom w:val="nil"/>
            </w:tcBorders>
          </w:tcPr>
          <w:p w14:paraId="5775A5E3" w14:textId="07D61267"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 xml:space="preserve"> 8,860,397</w:t>
            </w:r>
          </w:p>
        </w:tc>
        <w:tc>
          <w:tcPr>
            <w:tcW w:w="1350" w:type="dxa"/>
            <w:tcBorders>
              <w:top w:val="nil"/>
              <w:bottom w:val="nil"/>
            </w:tcBorders>
            <w:vAlign w:val="bottom"/>
          </w:tcPr>
          <w:p w14:paraId="5769D9CB" w14:textId="3FC961C6"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lang w:val="en-GB"/>
              </w:rPr>
            </w:pPr>
            <w:r w:rsidRPr="00B1542B">
              <w:rPr>
                <w:rFonts w:ascii="BrowalliaUPC" w:hAnsi="BrowalliaUPC" w:cs="BrowalliaUPC"/>
                <w:sz w:val="26"/>
                <w:szCs w:val="26"/>
                <w:lang w:val="en-GB" w:eastAsia="en-GB"/>
              </w:rPr>
              <w:t>10,054,035</w:t>
            </w:r>
          </w:p>
        </w:tc>
        <w:tc>
          <w:tcPr>
            <w:tcW w:w="1170" w:type="dxa"/>
            <w:tcBorders>
              <w:top w:val="nil"/>
              <w:bottom w:val="nil"/>
            </w:tcBorders>
            <w:vAlign w:val="bottom"/>
          </w:tcPr>
          <w:p w14:paraId="12D522E8" w14:textId="6903BD86"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lang w:val="en-GB"/>
              </w:rPr>
            </w:pPr>
            <w:r w:rsidRPr="00B1542B">
              <w:rPr>
                <w:rFonts w:ascii="BrowalliaUPC" w:hAnsi="BrowalliaUPC" w:cs="BrowalliaUPC"/>
                <w:sz w:val="26"/>
                <w:szCs w:val="26"/>
                <w:lang w:val="en-GB" w:eastAsia="en-GB"/>
              </w:rPr>
              <w:t>8,860,397</w:t>
            </w:r>
          </w:p>
        </w:tc>
      </w:tr>
      <w:tr w:rsidR="00900A77" w:rsidRPr="00B1542B" w14:paraId="097D592E" w14:textId="77777777" w:rsidTr="00620E2C">
        <w:trPr>
          <w:tblHeader/>
        </w:trPr>
        <w:tc>
          <w:tcPr>
            <w:tcW w:w="3870" w:type="dxa"/>
            <w:tcBorders>
              <w:top w:val="nil"/>
              <w:bottom w:val="nil"/>
            </w:tcBorders>
            <w:vAlign w:val="bottom"/>
          </w:tcPr>
          <w:p w14:paraId="40EB5D1D" w14:textId="18093BC7" w:rsidR="00900A77" w:rsidRPr="00B1542B" w:rsidRDefault="00900A77" w:rsidP="00900A77">
            <w:pPr>
              <w:tabs>
                <w:tab w:val="clear" w:pos="227"/>
                <w:tab w:val="clear" w:pos="454"/>
                <w:tab w:val="clear" w:pos="680"/>
                <w:tab w:val="left" w:pos="1588"/>
              </w:tabs>
              <w:spacing w:line="380" w:lineRule="exact"/>
              <w:ind w:right="28"/>
              <w:jc w:val="both"/>
              <w:rPr>
                <w:rFonts w:ascii="BrowalliaUPC" w:hAnsi="BrowalliaUPC" w:cs="BrowalliaUPC"/>
                <w:sz w:val="26"/>
                <w:szCs w:val="26"/>
                <w:cs/>
                <w:lang w:val="en-GB"/>
              </w:rPr>
            </w:pPr>
            <w:r w:rsidRPr="00B1542B">
              <w:rPr>
                <w:rFonts w:ascii="BrowalliaUPC" w:hAnsi="BrowalliaUPC" w:cs="BrowalliaUPC"/>
                <w:sz w:val="26"/>
                <w:szCs w:val="26"/>
                <w:cs/>
                <w:lang w:val="en-GB"/>
              </w:rPr>
              <w:t>ค่าใช้จ่ายจ่ายล่วงหน้า</w:t>
            </w:r>
          </w:p>
        </w:tc>
        <w:tc>
          <w:tcPr>
            <w:tcW w:w="1350" w:type="dxa"/>
            <w:tcBorders>
              <w:top w:val="nil"/>
              <w:bottom w:val="nil"/>
            </w:tcBorders>
            <w:shd w:val="clear" w:color="auto" w:fill="auto"/>
          </w:tcPr>
          <w:p w14:paraId="206001E5" w14:textId="4D9EEE4D"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cs/>
                <w:lang w:val="en-GB" w:eastAsia="en-GB"/>
              </w:rPr>
              <w:t xml:space="preserve"> </w:t>
            </w:r>
            <w:r w:rsidR="00B5416F" w:rsidRPr="00B1542B">
              <w:rPr>
                <w:rFonts w:ascii="BrowalliaUPC" w:hAnsi="BrowalliaUPC" w:cs="BrowalliaUPC"/>
                <w:sz w:val="26"/>
                <w:szCs w:val="26"/>
                <w:lang w:eastAsia="en-GB"/>
              </w:rPr>
              <w:t>1,</w:t>
            </w:r>
            <w:r w:rsidR="00D62919" w:rsidRPr="00B1542B">
              <w:rPr>
                <w:rFonts w:ascii="BrowalliaUPC" w:hAnsi="BrowalliaUPC" w:cs="BrowalliaUPC"/>
                <w:sz w:val="26"/>
                <w:szCs w:val="26"/>
                <w:lang w:eastAsia="en-GB"/>
              </w:rPr>
              <w:t>430</w:t>
            </w:r>
            <w:r w:rsidRPr="00B1542B">
              <w:rPr>
                <w:rFonts w:ascii="BrowalliaUPC" w:hAnsi="BrowalliaUPC" w:cs="BrowalliaUPC"/>
                <w:sz w:val="26"/>
                <w:szCs w:val="26"/>
                <w:lang w:val="en-GB" w:eastAsia="en-GB"/>
              </w:rPr>
              <w:t>,</w:t>
            </w:r>
            <w:r w:rsidR="00B5416F" w:rsidRPr="00B1542B">
              <w:rPr>
                <w:rFonts w:ascii="BrowalliaUPC" w:hAnsi="BrowalliaUPC" w:cs="BrowalliaUPC"/>
                <w:sz w:val="26"/>
                <w:szCs w:val="26"/>
                <w:lang w:val="en-GB" w:eastAsia="en-GB"/>
              </w:rPr>
              <w:t>1</w:t>
            </w:r>
            <w:r w:rsidR="00D62919" w:rsidRPr="00B1542B">
              <w:rPr>
                <w:rFonts w:ascii="BrowalliaUPC" w:hAnsi="BrowalliaUPC" w:cs="BrowalliaUPC"/>
                <w:sz w:val="26"/>
                <w:szCs w:val="26"/>
                <w:lang w:val="en-GB" w:eastAsia="en-GB"/>
              </w:rPr>
              <w:t>0</w:t>
            </w:r>
            <w:r w:rsidR="00B5416F" w:rsidRPr="00B1542B">
              <w:rPr>
                <w:rFonts w:ascii="BrowalliaUPC" w:hAnsi="BrowalliaUPC" w:cs="BrowalliaUPC"/>
                <w:sz w:val="26"/>
                <w:szCs w:val="26"/>
                <w:lang w:val="en-GB" w:eastAsia="en-GB"/>
              </w:rPr>
              <w:t>2</w:t>
            </w:r>
          </w:p>
        </w:tc>
        <w:tc>
          <w:tcPr>
            <w:tcW w:w="1350" w:type="dxa"/>
            <w:tcBorders>
              <w:top w:val="nil"/>
              <w:bottom w:val="nil"/>
            </w:tcBorders>
          </w:tcPr>
          <w:p w14:paraId="1E35784C" w14:textId="0F641D46"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 xml:space="preserve"> 1,537,702</w:t>
            </w:r>
          </w:p>
        </w:tc>
        <w:tc>
          <w:tcPr>
            <w:tcW w:w="1350" w:type="dxa"/>
            <w:tcBorders>
              <w:top w:val="nil"/>
              <w:bottom w:val="nil"/>
            </w:tcBorders>
          </w:tcPr>
          <w:p w14:paraId="0454C7BE" w14:textId="08E1C6E0"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349,133</w:t>
            </w:r>
          </w:p>
        </w:tc>
        <w:tc>
          <w:tcPr>
            <w:tcW w:w="1170" w:type="dxa"/>
            <w:tcBorders>
              <w:top w:val="nil"/>
              <w:bottom w:val="nil"/>
            </w:tcBorders>
          </w:tcPr>
          <w:p w14:paraId="437F661E" w14:textId="3BA085B4"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53,290</w:t>
            </w:r>
          </w:p>
        </w:tc>
      </w:tr>
      <w:tr w:rsidR="00900A77" w:rsidRPr="00B1542B" w14:paraId="18E2B1CE" w14:textId="77777777" w:rsidTr="00620E2C">
        <w:trPr>
          <w:tblHeader/>
        </w:trPr>
        <w:tc>
          <w:tcPr>
            <w:tcW w:w="3870" w:type="dxa"/>
            <w:tcBorders>
              <w:top w:val="nil"/>
              <w:bottom w:val="nil"/>
            </w:tcBorders>
            <w:vAlign w:val="bottom"/>
          </w:tcPr>
          <w:p w14:paraId="2E9B17A6" w14:textId="3AF8D54D" w:rsidR="00900A77" w:rsidRPr="00B1542B" w:rsidRDefault="00900A77" w:rsidP="00900A77">
            <w:pPr>
              <w:tabs>
                <w:tab w:val="clear" w:pos="227"/>
                <w:tab w:val="clear" w:pos="454"/>
                <w:tab w:val="clear" w:pos="680"/>
                <w:tab w:val="left" w:pos="1588"/>
              </w:tabs>
              <w:spacing w:line="380" w:lineRule="exact"/>
              <w:ind w:right="28"/>
              <w:jc w:val="both"/>
              <w:rPr>
                <w:rFonts w:ascii="BrowalliaUPC" w:hAnsi="BrowalliaUPC" w:cs="BrowalliaUPC"/>
                <w:sz w:val="26"/>
                <w:szCs w:val="26"/>
                <w:cs/>
                <w:lang w:val="en-GB"/>
              </w:rPr>
            </w:pPr>
            <w:r w:rsidRPr="00B1542B">
              <w:rPr>
                <w:rFonts w:ascii="BrowalliaUPC" w:hAnsi="BrowalliaUPC" w:cs="BrowalliaUPC"/>
                <w:sz w:val="26"/>
                <w:szCs w:val="26"/>
                <w:cs/>
                <w:lang w:val="en-GB"/>
              </w:rPr>
              <w:t>เงินทดรองจ่าย</w:t>
            </w:r>
          </w:p>
        </w:tc>
        <w:tc>
          <w:tcPr>
            <w:tcW w:w="1350" w:type="dxa"/>
            <w:tcBorders>
              <w:top w:val="nil"/>
              <w:bottom w:val="nil"/>
            </w:tcBorders>
            <w:shd w:val="clear" w:color="auto" w:fill="auto"/>
          </w:tcPr>
          <w:p w14:paraId="0EE712AD" w14:textId="63767427" w:rsidR="00900A77" w:rsidRPr="00B1542B" w:rsidRDefault="00B5416F"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7,</w:t>
            </w:r>
            <w:r w:rsidR="00D62919" w:rsidRPr="00B1542B">
              <w:rPr>
                <w:rFonts w:ascii="BrowalliaUPC" w:hAnsi="BrowalliaUPC" w:cs="BrowalliaUPC"/>
                <w:sz w:val="26"/>
                <w:szCs w:val="26"/>
                <w:lang w:val="en-GB" w:eastAsia="en-GB"/>
              </w:rPr>
              <w:t>0</w:t>
            </w:r>
            <w:r w:rsidRPr="00B1542B">
              <w:rPr>
                <w:rFonts w:ascii="BrowalliaUPC" w:hAnsi="BrowalliaUPC" w:cs="BrowalliaUPC"/>
                <w:sz w:val="26"/>
                <w:szCs w:val="26"/>
                <w:lang w:val="en-GB" w:eastAsia="en-GB"/>
              </w:rPr>
              <w:t>7</w:t>
            </w:r>
            <w:r w:rsidR="00D62919" w:rsidRPr="00B1542B">
              <w:rPr>
                <w:rFonts w:ascii="BrowalliaUPC" w:hAnsi="BrowalliaUPC" w:cs="BrowalliaUPC"/>
                <w:sz w:val="26"/>
                <w:szCs w:val="26"/>
                <w:lang w:val="en-GB" w:eastAsia="en-GB"/>
              </w:rPr>
              <w:t>8</w:t>
            </w:r>
            <w:r w:rsidR="00900A77" w:rsidRPr="00B1542B">
              <w:rPr>
                <w:rFonts w:ascii="BrowalliaUPC" w:hAnsi="BrowalliaUPC" w:cs="BrowalliaUPC"/>
                <w:sz w:val="26"/>
                <w:szCs w:val="26"/>
                <w:lang w:val="en-GB" w:eastAsia="en-GB"/>
              </w:rPr>
              <w:t>,</w:t>
            </w:r>
            <w:r w:rsidRPr="00B1542B">
              <w:rPr>
                <w:rFonts w:ascii="BrowalliaUPC" w:hAnsi="BrowalliaUPC" w:cs="BrowalliaUPC"/>
                <w:sz w:val="26"/>
                <w:szCs w:val="26"/>
                <w:lang w:val="en-GB" w:eastAsia="en-GB"/>
              </w:rPr>
              <w:t>8</w:t>
            </w:r>
            <w:r w:rsidR="00D62919" w:rsidRPr="00B1542B">
              <w:rPr>
                <w:rFonts w:ascii="BrowalliaUPC" w:hAnsi="BrowalliaUPC" w:cs="BrowalliaUPC"/>
                <w:sz w:val="26"/>
                <w:szCs w:val="26"/>
              </w:rPr>
              <w:t>35</w:t>
            </w:r>
          </w:p>
        </w:tc>
        <w:tc>
          <w:tcPr>
            <w:tcW w:w="1350" w:type="dxa"/>
            <w:tcBorders>
              <w:top w:val="nil"/>
              <w:bottom w:val="nil"/>
            </w:tcBorders>
          </w:tcPr>
          <w:p w14:paraId="51C42261" w14:textId="60727AFB"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6,362,102</w:t>
            </w:r>
          </w:p>
        </w:tc>
        <w:tc>
          <w:tcPr>
            <w:tcW w:w="1350" w:type="dxa"/>
            <w:tcBorders>
              <w:top w:val="nil"/>
              <w:bottom w:val="nil"/>
            </w:tcBorders>
          </w:tcPr>
          <w:p w14:paraId="6C67D188" w14:textId="4195B399" w:rsidR="00900A77" w:rsidRPr="00B1542B" w:rsidRDefault="00900A77" w:rsidP="00AB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170" w:type="dxa"/>
            <w:tcBorders>
              <w:top w:val="nil"/>
              <w:bottom w:val="nil"/>
            </w:tcBorders>
          </w:tcPr>
          <w:p w14:paraId="65DE36A1" w14:textId="55BBC966" w:rsidR="00900A77" w:rsidRPr="00B1542B" w:rsidRDefault="00900A77" w:rsidP="0096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2,000</w:t>
            </w:r>
          </w:p>
        </w:tc>
      </w:tr>
      <w:tr w:rsidR="00900A77" w:rsidRPr="00B1542B" w14:paraId="259D23C1" w14:textId="77777777" w:rsidTr="00620E2C">
        <w:trPr>
          <w:tblHeader/>
        </w:trPr>
        <w:tc>
          <w:tcPr>
            <w:tcW w:w="3870" w:type="dxa"/>
            <w:tcBorders>
              <w:top w:val="nil"/>
              <w:bottom w:val="nil"/>
            </w:tcBorders>
            <w:vAlign w:val="bottom"/>
          </w:tcPr>
          <w:p w14:paraId="6C248495" w14:textId="75319D72" w:rsidR="00900A77" w:rsidRPr="00B1542B" w:rsidRDefault="00900A77" w:rsidP="00900A77">
            <w:pPr>
              <w:tabs>
                <w:tab w:val="clear" w:pos="227"/>
                <w:tab w:val="clear" w:pos="454"/>
                <w:tab w:val="clear" w:pos="680"/>
                <w:tab w:val="left" w:pos="1588"/>
              </w:tabs>
              <w:spacing w:line="380" w:lineRule="exact"/>
              <w:ind w:right="28"/>
              <w:jc w:val="both"/>
              <w:rPr>
                <w:rFonts w:ascii="BrowalliaUPC" w:hAnsi="BrowalliaUPC" w:cs="BrowalliaUPC"/>
                <w:sz w:val="26"/>
                <w:szCs w:val="26"/>
                <w:cs/>
                <w:lang w:val="en-GB"/>
              </w:rPr>
            </w:pPr>
            <w:r w:rsidRPr="00B1542B">
              <w:rPr>
                <w:rFonts w:ascii="BrowalliaUPC" w:hAnsi="BrowalliaUPC" w:cs="BrowalliaUPC"/>
                <w:sz w:val="26"/>
                <w:szCs w:val="26"/>
                <w:cs/>
                <w:lang w:val="en-GB"/>
              </w:rPr>
              <w:t>เงินมัดจำค่าเช่ารอรับคืน</w:t>
            </w:r>
          </w:p>
        </w:tc>
        <w:tc>
          <w:tcPr>
            <w:tcW w:w="1350" w:type="dxa"/>
            <w:tcBorders>
              <w:top w:val="nil"/>
              <w:bottom w:val="nil"/>
            </w:tcBorders>
            <w:shd w:val="clear" w:color="auto" w:fill="auto"/>
          </w:tcPr>
          <w:p w14:paraId="4FFF268A" w14:textId="2CE2122F" w:rsidR="00900A77" w:rsidRPr="00B1542B" w:rsidRDefault="00D62919" w:rsidP="00D6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14,800</w:t>
            </w:r>
          </w:p>
        </w:tc>
        <w:tc>
          <w:tcPr>
            <w:tcW w:w="1350" w:type="dxa"/>
            <w:tcBorders>
              <w:top w:val="nil"/>
              <w:bottom w:val="nil"/>
            </w:tcBorders>
          </w:tcPr>
          <w:p w14:paraId="0A7650E1" w14:textId="5245FF5E"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146,000</w:t>
            </w:r>
          </w:p>
        </w:tc>
        <w:tc>
          <w:tcPr>
            <w:tcW w:w="1350" w:type="dxa"/>
            <w:tcBorders>
              <w:top w:val="nil"/>
              <w:bottom w:val="nil"/>
            </w:tcBorders>
          </w:tcPr>
          <w:p w14:paraId="78098BEC" w14:textId="7BD5D842" w:rsidR="00900A77" w:rsidRPr="00B1542B" w:rsidRDefault="00900A77" w:rsidP="00AB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170" w:type="dxa"/>
            <w:tcBorders>
              <w:top w:val="nil"/>
              <w:bottom w:val="nil"/>
            </w:tcBorders>
          </w:tcPr>
          <w:p w14:paraId="2149C1D1" w14:textId="1B2B076E" w:rsidR="00900A77" w:rsidRPr="00B1542B" w:rsidRDefault="00900A77" w:rsidP="0096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146,000</w:t>
            </w:r>
          </w:p>
        </w:tc>
      </w:tr>
      <w:tr w:rsidR="008F5B8C" w:rsidRPr="00B1542B" w14:paraId="29BC124F" w14:textId="77777777" w:rsidTr="00620E2C">
        <w:trPr>
          <w:tblHeader/>
        </w:trPr>
        <w:tc>
          <w:tcPr>
            <w:tcW w:w="3870" w:type="dxa"/>
            <w:tcBorders>
              <w:top w:val="nil"/>
              <w:bottom w:val="nil"/>
            </w:tcBorders>
            <w:vAlign w:val="bottom"/>
          </w:tcPr>
          <w:p w14:paraId="56EE6902" w14:textId="1553B999" w:rsidR="008F5B8C" w:rsidRPr="00B1542B" w:rsidRDefault="008F5B8C" w:rsidP="00900A77">
            <w:pPr>
              <w:tabs>
                <w:tab w:val="clear" w:pos="227"/>
                <w:tab w:val="clear" w:pos="454"/>
                <w:tab w:val="clear" w:pos="680"/>
                <w:tab w:val="left" w:pos="1588"/>
              </w:tabs>
              <w:spacing w:line="380" w:lineRule="exact"/>
              <w:ind w:right="28"/>
              <w:jc w:val="both"/>
              <w:rPr>
                <w:rFonts w:ascii="BrowalliaUPC" w:hAnsi="BrowalliaUPC" w:cs="BrowalliaUPC"/>
                <w:sz w:val="26"/>
                <w:szCs w:val="26"/>
                <w:cs/>
                <w:lang w:val="en-GB"/>
              </w:rPr>
            </w:pPr>
            <w:r w:rsidRPr="00B1542B">
              <w:rPr>
                <w:rFonts w:ascii="BrowalliaUPC" w:hAnsi="BrowalliaUPC" w:cs="BrowalliaUPC"/>
                <w:sz w:val="26"/>
                <w:szCs w:val="26"/>
                <w:cs/>
                <w:lang w:val="en-GB"/>
              </w:rPr>
              <w:t>เงินชดเชยค้างรับจากผู้ให้เช่า</w:t>
            </w:r>
          </w:p>
        </w:tc>
        <w:tc>
          <w:tcPr>
            <w:tcW w:w="1350" w:type="dxa"/>
            <w:tcBorders>
              <w:top w:val="nil"/>
              <w:bottom w:val="nil"/>
            </w:tcBorders>
            <w:shd w:val="clear" w:color="auto" w:fill="auto"/>
          </w:tcPr>
          <w:p w14:paraId="133F4A38" w14:textId="0020AB17" w:rsidR="008F5B8C" w:rsidRPr="00B1542B" w:rsidRDefault="008F5B8C" w:rsidP="00D6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eastAsia="en-GB"/>
              </w:rPr>
            </w:pPr>
            <w:r w:rsidRPr="00B1542B">
              <w:rPr>
                <w:rFonts w:ascii="BrowalliaUPC" w:hAnsi="BrowalliaUPC" w:cs="BrowalliaUPC"/>
                <w:sz w:val="26"/>
                <w:szCs w:val="26"/>
              </w:rPr>
              <w:t>7,927,500</w:t>
            </w:r>
          </w:p>
        </w:tc>
        <w:tc>
          <w:tcPr>
            <w:tcW w:w="1350" w:type="dxa"/>
            <w:tcBorders>
              <w:top w:val="nil"/>
              <w:bottom w:val="nil"/>
            </w:tcBorders>
          </w:tcPr>
          <w:p w14:paraId="7E0F0DAC" w14:textId="57691EFC" w:rsidR="008F5B8C" w:rsidRPr="00B1542B" w:rsidRDefault="008F5B8C" w:rsidP="00AB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350" w:type="dxa"/>
            <w:tcBorders>
              <w:top w:val="nil"/>
              <w:bottom w:val="nil"/>
            </w:tcBorders>
          </w:tcPr>
          <w:p w14:paraId="228C7CB1" w14:textId="76D69212" w:rsidR="008F5B8C" w:rsidRPr="00B1542B" w:rsidRDefault="008F5B8C" w:rsidP="00AB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170" w:type="dxa"/>
            <w:tcBorders>
              <w:top w:val="nil"/>
              <w:bottom w:val="nil"/>
            </w:tcBorders>
          </w:tcPr>
          <w:p w14:paraId="029859DD" w14:textId="062E3AA0" w:rsidR="008F5B8C" w:rsidRPr="00B1542B" w:rsidRDefault="008F5B8C" w:rsidP="00AB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r>
      <w:tr w:rsidR="00900A77" w:rsidRPr="00B1542B" w14:paraId="2CE96363" w14:textId="77777777" w:rsidTr="0068778F">
        <w:trPr>
          <w:tblHeader/>
        </w:trPr>
        <w:tc>
          <w:tcPr>
            <w:tcW w:w="3870" w:type="dxa"/>
            <w:tcBorders>
              <w:top w:val="nil"/>
              <w:bottom w:val="nil"/>
            </w:tcBorders>
            <w:vAlign w:val="bottom"/>
          </w:tcPr>
          <w:p w14:paraId="6A8DC0AD" w14:textId="17CBD68A" w:rsidR="00900A77" w:rsidRPr="00B1542B" w:rsidRDefault="00900A77" w:rsidP="00900A77">
            <w:pPr>
              <w:tabs>
                <w:tab w:val="clear" w:pos="227"/>
                <w:tab w:val="clear" w:pos="454"/>
                <w:tab w:val="clear" w:pos="680"/>
                <w:tab w:val="left" w:pos="1588"/>
              </w:tabs>
              <w:spacing w:line="380" w:lineRule="exact"/>
              <w:ind w:right="28"/>
              <w:jc w:val="both"/>
              <w:rPr>
                <w:rFonts w:ascii="BrowalliaUPC" w:hAnsi="BrowalliaUPC" w:cs="BrowalliaUPC"/>
                <w:b/>
                <w:bCs/>
                <w:sz w:val="26"/>
                <w:szCs w:val="26"/>
                <w:cs/>
                <w:lang w:val="en-GB"/>
              </w:rPr>
            </w:pPr>
            <w:r w:rsidRPr="00B1542B">
              <w:rPr>
                <w:rFonts w:ascii="BrowalliaUPC" w:hAnsi="BrowalliaUPC" w:cs="BrowalliaUPC"/>
                <w:sz w:val="26"/>
                <w:szCs w:val="26"/>
                <w:cs/>
                <w:lang w:val="en-GB"/>
              </w:rPr>
              <w:t>อื่น</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ๆ</w:t>
            </w:r>
          </w:p>
        </w:tc>
        <w:tc>
          <w:tcPr>
            <w:tcW w:w="1350" w:type="dxa"/>
            <w:tcBorders>
              <w:top w:val="nil"/>
              <w:bottom w:val="nil"/>
            </w:tcBorders>
            <w:shd w:val="clear" w:color="auto" w:fill="auto"/>
            <w:vAlign w:val="bottom"/>
          </w:tcPr>
          <w:p w14:paraId="5B25A901" w14:textId="562092AE" w:rsidR="00900A77" w:rsidRPr="00B1542B" w:rsidRDefault="00D62919" w:rsidP="00900A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4</w:t>
            </w:r>
            <w:r w:rsidR="00900A77" w:rsidRPr="00B1542B">
              <w:rPr>
                <w:rFonts w:ascii="BrowalliaUPC" w:hAnsi="BrowalliaUPC" w:cs="BrowalliaUPC"/>
                <w:sz w:val="26"/>
                <w:szCs w:val="26"/>
                <w:lang w:val="en-GB" w:eastAsia="en-GB"/>
              </w:rPr>
              <w:t>,</w:t>
            </w:r>
            <w:r w:rsidR="00B5416F" w:rsidRPr="00B1542B">
              <w:rPr>
                <w:rFonts w:ascii="BrowalliaUPC" w:hAnsi="BrowalliaUPC" w:cs="BrowalliaUPC"/>
                <w:sz w:val="26"/>
                <w:szCs w:val="26"/>
                <w:lang w:val="en-GB" w:eastAsia="en-GB"/>
              </w:rPr>
              <w:t>35</w:t>
            </w:r>
            <w:r w:rsidRPr="00B1542B">
              <w:rPr>
                <w:rFonts w:ascii="BrowalliaUPC" w:hAnsi="BrowalliaUPC" w:cs="BrowalliaUPC"/>
                <w:sz w:val="26"/>
                <w:szCs w:val="26"/>
                <w:lang w:val="en-GB" w:eastAsia="en-GB"/>
              </w:rPr>
              <w:t>4</w:t>
            </w:r>
            <w:r w:rsidR="00900A77" w:rsidRPr="00B1542B">
              <w:rPr>
                <w:rFonts w:ascii="BrowalliaUPC" w:hAnsi="BrowalliaUPC" w:cs="BrowalliaUPC"/>
                <w:sz w:val="26"/>
                <w:szCs w:val="26"/>
                <w:lang w:val="en-GB" w:eastAsia="en-GB"/>
              </w:rPr>
              <w:t>,</w:t>
            </w:r>
            <w:r w:rsidR="00B5416F" w:rsidRPr="00B1542B">
              <w:rPr>
                <w:rFonts w:ascii="BrowalliaUPC" w:hAnsi="BrowalliaUPC" w:cs="BrowalliaUPC"/>
                <w:sz w:val="26"/>
                <w:szCs w:val="26"/>
                <w:lang w:val="en-GB" w:eastAsia="en-GB"/>
              </w:rPr>
              <w:t>0</w:t>
            </w:r>
            <w:r w:rsidRPr="00B1542B">
              <w:rPr>
                <w:rFonts w:ascii="BrowalliaUPC" w:hAnsi="BrowalliaUPC" w:cs="BrowalliaUPC"/>
                <w:sz w:val="26"/>
                <w:szCs w:val="26"/>
                <w:lang w:val="en-GB" w:eastAsia="en-GB"/>
              </w:rPr>
              <w:t>47</w:t>
            </w:r>
          </w:p>
        </w:tc>
        <w:tc>
          <w:tcPr>
            <w:tcW w:w="1350" w:type="dxa"/>
            <w:tcBorders>
              <w:top w:val="nil"/>
              <w:bottom w:val="nil"/>
            </w:tcBorders>
            <w:vAlign w:val="bottom"/>
          </w:tcPr>
          <w:p w14:paraId="4ED16461" w14:textId="0E30E23E" w:rsidR="00900A77" w:rsidRPr="00B1542B" w:rsidRDefault="00900A77" w:rsidP="00900A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5,256,940</w:t>
            </w:r>
          </w:p>
        </w:tc>
        <w:tc>
          <w:tcPr>
            <w:tcW w:w="1350" w:type="dxa"/>
            <w:tcBorders>
              <w:top w:val="nil"/>
              <w:bottom w:val="nil"/>
            </w:tcBorders>
            <w:vAlign w:val="bottom"/>
          </w:tcPr>
          <w:p w14:paraId="5204AEFC" w14:textId="42C5F99B" w:rsidR="00900A77" w:rsidRPr="00B1542B" w:rsidRDefault="00900A77" w:rsidP="005F28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lang w:val="en-GB"/>
              </w:rPr>
            </w:pPr>
            <w:r w:rsidRPr="00B1542B">
              <w:rPr>
                <w:rFonts w:ascii="BrowalliaUPC" w:hAnsi="BrowalliaUPC" w:cs="BrowalliaUPC"/>
                <w:sz w:val="26"/>
                <w:szCs w:val="26"/>
                <w:lang w:val="en-GB" w:eastAsia="en-GB"/>
              </w:rPr>
              <w:t>1,415,24</w:t>
            </w:r>
            <w:r w:rsidR="005F28A6" w:rsidRPr="00B1542B">
              <w:rPr>
                <w:rFonts w:ascii="BrowalliaUPC" w:hAnsi="BrowalliaUPC" w:cs="BrowalliaUPC"/>
                <w:sz w:val="26"/>
                <w:szCs w:val="26"/>
                <w:lang w:val="en-GB" w:eastAsia="en-GB"/>
              </w:rPr>
              <w:t>3</w:t>
            </w:r>
          </w:p>
        </w:tc>
        <w:tc>
          <w:tcPr>
            <w:tcW w:w="1170" w:type="dxa"/>
            <w:tcBorders>
              <w:top w:val="nil"/>
              <w:bottom w:val="nil"/>
            </w:tcBorders>
            <w:vAlign w:val="bottom"/>
          </w:tcPr>
          <w:p w14:paraId="18B9D9E8" w14:textId="3E828099" w:rsidR="00900A77" w:rsidRPr="00B1542B" w:rsidRDefault="00900A77" w:rsidP="00900A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lang w:val="en-GB"/>
              </w:rPr>
            </w:pPr>
            <w:r w:rsidRPr="00B1542B">
              <w:rPr>
                <w:rFonts w:ascii="BrowalliaUPC" w:hAnsi="BrowalliaUPC" w:cs="BrowalliaUPC"/>
                <w:sz w:val="26"/>
                <w:szCs w:val="26"/>
                <w:lang w:val="en-GB" w:eastAsia="en-GB"/>
              </w:rPr>
              <w:t>647,407</w:t>
            </w:r>
          </w:p>
        </w:tc>
      </w:tr>
      <w:tr w:rsidR="00900A77" w:rsidRPr="00B1542B" w14:paraId="2B9C71E4" w14:textId="77777777" w:rsidTr="0068778F">
        <w:trPr>
          <w:tblHeader/>
        </w:trPr>
        <w:tc>
          <w:tcPr>
            <w:tcW w:w="3870" w:type="dxa"/>
            <w:tcBorders>
              <w:top w:val="nil"/>
              <w:bottom w:val="nil"/>
            </w:tcBorders>
            <w:vAlign w:val="bottom"/>
          </w:tcPr>
          <w:p w14:paraId="16170E23" w14:textId="38721876" w:rsidR="00900A77" w:rsidRPr="00B1542B" w:rsidRDefault="00900A77" w:rsidP="00900A77">
            <w:pPr>
              <w:tabs>
                <w:tab w:val="clear" w:pos="227"/>
                <w:tab w:val="clear" w:pos="454"/>
                <w:tab w:val="clear" w:pos="680"/>
                <w:tab w:val="left" w:pos="1588"/>
              </w:tabs>
              <w:spacing w:line="380" w:lineRule="exact"/>
              <w:ind w:right="28"/>
              <w:jc w:val="both"/>
              <w:rPr>
                <w:rFonts w:ascii="BrowalliaUPC" w:hAnsi="BrowalliaUPC" w:cs="BrowalliaUPC"/>
                <w:sz w:val="26"/>
                <w:szCs w:val="26"/>
                <w:cs/>
                <w:lang w:val="en-GB"/>
              </w:rPr>
            </w:pPr>
            <w:r w:rsidRPr="00B1542B">
              <w:rPr>
                <w:rFonts w:ascii="BrowalliaUPC" w:hAnsi="BrowalliaUPC" w:cs="BrowalliaUPC"/>
                <w:sz w:val="26"/>
                <w:szCs w:val="26"/>
                <w:cs/>
                <w:lang w:val="en-GB"/>
              </w:rPr>
              <w:t>รวมลูกหนี้</w:t>
            </w:r>
            <w:r w:rsidR="00962689" w:rsidRPr="00B1542B">
              <w:rPr>
                <w:rFonts w:ascii="BrowalliaUPC" w:hAnsi="BrowalliaUPC" w:cs="BrowalliaUPC"/>
                <w:sz w:val="26"/>
                <w:szCs w:val="26"/>
                <w:cs/>
                <w:lang w:val="en-GB"/>
              </w:rPr>
              <w:t>หมุนเวียน</w:t>
            </w:r>
            <w:r w:rsidR="00AB2B27" w:rsidRPr="00B1542B">
              <w:rPr>
                <w:rFonts w:ascii="BrowalliaUPC" w:hAnsi="BrowalliaUPC" w:cs="BrowalliaUPC" w:hint="cs"/>
                <w:sz w:val="26"/>
                <w:szCs w:val="26"/>
                <w:cs/>
                <w:lang w:val="en-GB"/>
              </w:rPr>
              <w:t>อื่น</w:t>
            </w:r>
          </w:p>
        </w:tc>
        <w:tc>
          <w:tcPr>
            <w:tcW w:w="1350" w:type="dxa"/>
            <w:tcBorders>
              <w:top w:val="nil"/>
              <w:bottom w:val="nil"/>
            </w:tcBorders>
            <w:shd w:val="clear" w:color="auto" w:fill="auto"/>
            <w:vAlign w:val="bottom"/>
          </w:tcPr>
          <w:p w14:paraId="0D862065" w14:textId="3FE71986" w:rsidR="00900A77" w:rsidRPr="00B1542B" w:rsidRDefault="00D62919"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37</w:t>
            </w:r>
            <w:r w:rsidR="00900A77" w:rsidRPr="00B1542B">
              <w:rPr>
                <w:rFonts w:ascii="BrowalliaUPC" w:hAnsi="BrowalliaUPC" w:cs="BrowalliaUPC"/>
                <w:sz w:val="26"/>
                <w:szCs w:val="26"/>
                <w:lang w:val="en-GB" w:eastAsia="en-GB"/>
              </w:rPr>
              <w:t>,</w:t>
            </w:r>
            <w:r w:rsidRPr="00B1542B">
              <w:rPr>
                <w:rFonts w:ascii="BrowalliaUPC" w:hAnsi="BrowalliaUPC" w:cs="BrowalliaUPC"/>
                <w:sz w:val="26"/>
                <w:szCs w:val="26"/>
                <w:lang w:val="en-GB" w:eastAsia="en-GB"/>
              </w:rPr>
              <w:t>086</w:t>
            </w:r>
            <w:r w:rsidR="00900A77" w:rsidRPr="00B1542B">
              <w:rPr>
                <w:rFonts w:ascii="BrowalliaUPC" w:hAnsi="BrowalliaUPC" w:cs="BrowalliaUPC"/>
                <w:sz w:val="26"/>
                <w:szCs w:val="26"/>
                <w:lang w:val="en-GB" w:eastAsia="en-GB"/>
              </w:rPr>
              <w:t>,</w:t>
            </w:r>
            <w:r w:rsidRPr="00B1542B">
              <w:rPr>
                <w:rFonts w:ascii="BrowalliaUPC" w:hAnsi="BrowalliaUPC" w:cs="BrowalliaUPC"/>
                <w:sz w:val="26"/>
                <w:szCs w:val="26"/>
                <w:lang w:val="en-GB" w:eastAsia="en-GB"/>
              </w:rPr>
              <w:t>87</w:t>
            </w:r>
            <w:r w:rsidR="008F5B8C" w:rsidRPr="00B1542B">
              <w:rPr>
                <w:rFonts w:ascii="BrowalliaUPC" w:hAnsi="BrowalliaUPC" w:cs="BrowalliaUPC"/>
                <w:sz w:val="26"/>
                <w:szCs w:val="26"/>
                <w:lang w:val="en-GB" w:eastAsia="en-GB"/>
              </w:rPr>
              <w:t>8</w:t>
            </w:r>
          </w:p>
        </w:tc>
        <w:tc>
          <w:tcPr>
            <w:tcW w:w="1350" w:type="dxa"/>
            <w:tcBorders>
              <w:top w:val="nil"/>
              <w:bottom w:val="nil"/>
            </w:tcBorders>
            <w:vAlign w:val="bottom"/>
          </w:tcPr>
          <w:p w14:paraId="6D9587B3" w14:textId="074FBD6A"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22,163,141</w:t>
            </w:r>
          </w:p>
        </w:tc>
        <w:tc>
          <w:tcPr>
            <w:tcW w:w="1350" w:type="dxa"/>
            <w:tcBorders>
              <w:top w:val="nil"/>
              <w:bottom w:val="nil"/>
            </w:tcBorders>
            <w:vAlign w:val="bottom"/>
          </w:tcPr>
          <w:p w14:paraId="1C83C308" w14:textId="510544A9"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lang w:val="en-GB"/>
              </w:rPr>
            </w:pPr>
            <w:r w:rsidRPr="00B1542B">
              <w:rPr>
                <w:rFonts w:ascii="BrowalliaUPC" w:hAnsi="BrowalliaUPC" w:cs="BrowalliaUPC"/>
                <w:sz w:val="26"/>
                <w:szCs w:val="26"/>
                <w:lang w:val="en-GB" w:eastAsia="en-GB"/>
              </w:rPr>
              <w:t>42,394,</w:t>
            </w:r>
            <w:r w:rsidRPr="00B1542B">
              <w:rPr>
                <w:rFonts w:ascii="BrowalliaUPC" w:hAnsi="BrowalliaUPC" w:cs="BrowalliaUPC"/>
                <w:sz w:val="26"/>
                <w:szCs w:val="26"/>
                <w:cs/>
                <w:lang w:val="en-GB" w:eastAsia="en-GB"/>
              </w:rPr>
              <w:t>492</w:t>
            </w:r>
          </w:p>
        </w:tc>
        <w:tc>
          <w:tcPr>
            <w:tcW w:w="1170" w:type="dxa"/>
            <w:tcBorders>
              <w:top w:val="nil"/>
              <w:bottom w:val="nil"/>
            </w:tcBorders>
            <w:vAlign w:val="bottom"/>
          </w:tcPr>
          <w:p w14:paraId="05DDDE0E" w14:textId="5DFE77B8"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lang w:val="en-GB"/>
              </w:rPr>
            </w:pPr>
            <w:r w:rsidRPr="00B1542B">
              <w:rPr>
                <w:rFonts w:ascii="BrowalliaUPC" w:hAnsi="BrowalliaUPC" w:cs="BrowalliaUPC"/>
                <w:sz w:val="26"/>
                <w:szCs w:val="26"/>
                <w:lang w:val="en-GB" w:eastAsia="en-GB"/>
              </w:rPr>
              <w:t>25,047,758</w:t>
            </w:r>
          </w:p>
        </w:tc>
      </w:tr>
      <w:tr w:rsidR="00900A77" w:rsidRPr="00B1542B" w14:paraId="333E2DAB" w14:textId="77777777" w:rsidTr="0068778F">
        <w:trPr>
          <w:tblHeader/>
        </w:trPr>
        <w:tc>
          <w:tcPr>
            <w:tcW w:w="3870" w:type="dxa"/>
            <w:tcBorders>
              <w:top w:val="nil"/>
              <w:bottom w:val="nil"/>
            </w:tcBorders>
          </w:tcPr>
          <w:p w14:paraId="2942CFF4" w14:textId="5CB4C235" w:rsidR="00900A77" w:rsidRPr="00B1542B" w:rsidRDefault="00900A77" w:rsidP="00900A77">
            <w:pPr>
              <w:tabs>
                <w:tab w:val="clear" w:pos="227"/>
                <w:tab w:val="clear" w:pos="454"/>
                <w:tab w:val="clear" w:pos="680"/>
                <w:tab w:val="left" w:pos="1588"/>
              </w:tabs>
              <w:spacing w:line="380" w:lineRule="exact"/>
              <w:ind w:right="28"/>
              <w:jc w:val="both"/>
              <w:rPr>
                <w:rFonts w:ascii="BrowalliaUPC" w:hAnsi="BrowalliaUPC" w:cs="BrowalliaUPC"/>
                <w:sz w:val="26"/>
                <w:szCs w:val="26"/>
                <w:cs/>
                <w:lang w:val="en-GB"/>
              </w:rPr>
            </w:pPr>
          </w:p>
        </w:tc>
        <w:tc>
          <w:tcPr>
            <w:tcW w:w="1350" w:type="dxa"/>
            <w:tcBorders>
              <w:top w:val="nil"/>
              <w:bottom w:val="nil"/>
            </w:tcBorders>
            <w:shd w:val="clear" w:color="auto" w:fill="auto"/>
            <w:vAlign w:val="bottom"/>
          </w:tcPr>
          <w:p w14:paraId="0330879B" w14:textId="1D8B4B77"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p>
        </w:tc>
        <w:tc>
          <w:tcPr>
            <w:tcW w:w="1350" w:type="dxa"/>
            <w:tcBorders>
              <w:top w:val="nil"/>
              <w:bottom w:val="nil"/>
            </w:tcBorders>
            <w:vAlign w:val="bottom"/>
          </w:tcPr>
          <w:p w14:paraId="77CEEF1E" w14:textId="03DAD067"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c>
          <w:tcPr>
            <w:tcW w:w="1350" w:type="dxa"/>
            <w:tcBorders>
              <w:top w:val="nil"/>
              <w:bottom w:val="nil"/>
            </w:tcBorders>
            <w:vAlign w:val="bottom"/>
          </w:tcPr>
          <w:p w14:paraId="58B83960" w14:textId="7C79AD6C"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c>
          <w:tcPr>
            <w:tcW w:w="1170" w:type="dxa"/>
            <w:tcBorders>
              <w:top w:val="nil"/>
              <w:bottom w:val="nil"/>
            </w:tcBorders>
            <w:vAlign w:val="bottom"/>
          </w:tcPr>
          <w:p w14:paraId="2E7E02CD" w14:textId="62FEF64D" w:rsidR="00900A77" w:rsidRPr="00B1542B" w:rsidRDefault="00900A77" w:rsidP="0090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r>
      <w:tr w:rsidR="00900A77" w:rsidRPr="00B1542B" w14:paraId="0461F6B0" w14:textId="77777777" w:rsidTr="0068778F">
        <w:trPr>
          <w:tblHeader/>
        </w:trPr>
        <w:tc>
          <w:tcPr>
            <w:tcW w:w="3870" w:type="dxa"/>
            <w:tcBorders>
              <w:top w:val="nil"/>
              <w:bottom w:val="nil"/>
            </w:tcBorders>
          </w:tcPr>
          <w:p w14:paraId="42C41803" w14:textId="77777777" w:rsidR="00900A77" w:rsidRPr="00B1542B" w:rsidRDefault="00900A77" w:rsidP="00900A77">
            <w:pPr>
              <w:tabs>
                <w:tab w:val="clear" w:pos="227"/>
                <w:tab w:val="clear" w:pos="454"/>
                <w:tab w:val="clear" w:pos="680"/>
                <w:tab w:val="left" w:pos="1588"/>
              </w:tabs>
              <w:spacing w:line="380" w:lineRule="exact"/>
              <w:ind w:right="28"/>
              <w:rPr>
                <w:rFonts w:ascii="BrowalliaUPC" w:hAnsi="BrowalliaUPC" w:cs="BrowalliaUPC"/>
                <w:sz w:val="26"/>
                <w:szCs w:val="26"/>
                <w:lang w:val="en-GB"/>
              </w:rPr>
            </w:pPr>
            <w:r w:rsidRPr="00B1542B">
              <w:rPr>
                <w:rFonts w:ascii="BrowalliaUPC" w:hAnsi="BrowalliaUPC" w:cs="BrowalliaUPC"/>
                <w:sz w:val="26"/>
                <w:szCs w:val="26"/>
                <w:u w:val="single"/>
                <w:cs/>
                <w:lang w:val="en-GB"/>
              </w:rPr>
              <w:t>หัก</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ค่าเผื่อผลขาดทุนด้านเครดิตที่</w:t>
            </w:r>
          </w:p>
          <w:p w14:paraId="10F324C5" w14:textId="0B7D6B6A" w:rsidR="00900A77" w:rsidRPr="00B1542B" w:rsidRDefault="00900A77" w:rsidP="00900A77">
            <w:pPr>
              <w:tabs>
                <w:tab w:val="clear" w:pos="227"/>
                <w:tab w:val="clear" w:pos="454"/>
                <w:tab w:val="clear" w:pos="680"/>
                <w:tab w:val="left" w:pos="1588"/>
              </w:tabs>
              <w:spacing w:line="380" w:lineRule="exact"/>
              <w:ind w:right="28"/>
              <w:rPr>
                <w:rFonts w:ascii="BrowalliaUPC" w:hAnsi="BrowalliaUPC" w:cs="BrowalliaUPC"/>
                <w:sz w:val="26"/>
                <w:szCs w:val="26"/>
                <w:cs/>
                <w:lang w:val="en-GB"/>
              </w:rPr>
            </w:pP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คาดว่าจะเกิดขึ้น</w:t>
            </w:r>
          </w:p>
        </w:tc>
        <w:tc>
          <w:tcPr>
            <w:tcW w:w="1350" w:type="dxa"/>
            <w:tcBorders>
              <w:top w:val="nil"/>
              <w:bottom w:val="nil"/>
            </w:tcBorders>
            <w:shd w:val="clear" w:color="auto" w:fill="auto"/>
            <w:vAlign w:val="bottom"/>
          </w:tcPr>
          <w:p w14:paraId="5AD646BF" w14:textId="6E704021" w:rsidR="00900A77" w:rsidRPr="00B1542B" w:rsidRDefault="00900A77" w:rsidP="00900A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80" w:lineRule="exact"/>
              <w:jc w:val="thaiDistribute"/>
              <w:rPr>
                <w:rFonts w:ascii="BrowalliaUPC" w:hAnsi="BrowalliaUPC" w:cs="BrowalliaUPC"/>
                <w:sz w:val="26"/>
                <w:szCs w:val="26"/>
              </w:rPr>
            </w:pPr>
            <w:r w:rsidRPr="00B1542B">
              <w:rPr>
                <w:rFonts w:ascii="BrowalliaUPC" w:hAnsi="BrowalliaUPC" w:cs="BrowalliaUPC"/>
                <w:sz w:val="26"/>
                <w:szCs w:val="26"/>
                <w:lang w:val="en-GB" w:eastAsia="en-GB"/>
              </w:rPr>
              <w:t>-</w:t>
            </w:r>
          </w:p>
        </w:tc>
        <w:tc>
          <w:tcPr>
            <w:tcW w:w="1350" w:type="dxa"/>
            <w:tcBorders>
              <w:top w:val="nil"/>
              <w:bottom w:val="nil"/>
            </w:tcBorders>
            <w:vAlign w:val="bottom"/>
          </w:tcPr>
          <w:p w14:paraId="6964FB87" w14:textId="6DB6CCB0" w:rsidR="00900A77" w:rsidRPr="00B1542B" w:rsidRDefault="00900A77" w:rsidP="00900A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80" w:lineRule="exact"/>
              <w:jc w:val="thaiDistribute"/>
              <w:rPr>
                <w:rFonts w:ascii="BrowalliaUPC" w:hAnsi="BrowalliaUPC" w:cs="BrowalliaUPC"/>
                <w:sz w:val="26"/>
                <w:szCs w:val="26"/>
              </w:rPr>
            </w:pPr>
            <w:r w:rsidRPr="00B1542B">
              <w:rPr>
                <w:rFonts w:ascii="BrowalliaUPC" w:hAnsi="BrowalliaUPC" w:cs="BrowalliaUPC"/>
                <w:sz w:val="26"/>
                <w:szCs w:val="26"/>
                <w:lang w:val="en-GB" w:eastAsia="en-GB"/>
              </w:rPr>
              <w:t>-</w:t>
            </w:r>
          </w:p>
        </w:tc>
        <w:tc>
          <w:tcPr>
            <w:tcW w:w="1350" w:type="dxa"/>
            <w:tcBorders>
              <w:top w:val="nil"/>
              <w:bottom w:val="nil"/>
            </w:tcBorders>
            <w:vAlign w:val="bottom"/>
          </w:tcPr>
          <w:p w14:paraId="62126AB1" w14:textId="1D63672C" w:rsidR="00900A77" w:rsidRPr="00B1542B" w:rsidRDefault="00900A77" w:rsidP="00900A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lang w:val="en-GB" w:eastAsia="en-GB"/>
              </w:rPr>
              <w:t>(2,850,480)</w:t>
            </w:r>
          </w:p>
        </w:tc>
        <w:tc>
          <w:tcPr>
            <w:tcW w:w="1170" w:type="dxa"/>
            <w:tcBorders>
              <w:top w:val="nil"/>
              <w:bottom w:val="nil"/>
            </w:tcBorders>
            <w:vAlign w:val="bottom"/>
          </w:tcPr>
          <w:p w14:paraId="779403C8" w14:textId="1CC14565" w:rsidR="00900A77" w:rsidRPr="00B1542B" w:rsidRDefault="00900A77" w:rsidP="00900A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80" w:lineRule="exact"/>
              <w:jc w:val="thaiDistribute"/>
              <w:rPr>
                <w:rFonts w:ascii="BrowalliaUPC" w:hAnsi="BrowalliaUPC" w:cs="BrowalliaUPC"/>
                <w:sz w:val="26"/>
                <w:szCs w:val="26"/>
              </w:rPr>
            </w:pPr>
            <w:r w:rsidRPr="00B1542B">
              <w:rPr>
                <w:rFonts w:ascii="BrowalliaUPC" w:hAnsi="BrowalliaUPC" w:cs="BrowalliaUPC"/>
                <w:sz w:val="26"/>
                <w:szCs w:val="26"/>
                <w:lang w:val="en-GB" w:eastAsia="en-GB"/>
              </w:rPr>
              <w:t>(2,850,480)</w:t>
            </w:r>
          </w:p>
        </w:tc>
      </w:tr>
      <w:tr w:rsidR="00900A77" w:rsidRPr="00B1542B" w14:paraId="355CB80D" w14:textId="77777777" w:rsidTr="0068778F">
        <w:trPr>
          <w:tblHeader/>
        </w:trPr>
        <w:tc>
          <w:tcPr>
            <w:tcW w:w="3870" w:type="dxa"/>
            <w:tcBorders>
              <w:top w:val="nil"/>
              <w:bottom w:val="nil"/>
            </w:tcBorders>
            <w:vAlign w:val="bottom"/>
          </w:tcPr>
          <w:p w14:paraId="3403A027" w14:textId="5E81B648" w:rsidR="00900A77" w:rsidRPr="00B1542B" w:rsidRDefault="00900A77" w:rsidP="00900A77">
            <w:pPr>
              <w:tabs>
                <w:tab w:val="clear" w:pos="227"/>
                <w:tab w:val="clear" w:pos="454"/>
                <w:tab w:val="clear" w:pos="680"/>
                <w:tab w:val="left" w:pos="1588"/>
              </w:tabs>
              <w:spacing w:line="380" w:lineRule="exact"/>
              <w:ind w:right="28"/>
              <w:jc w:val="both"/>
              <w:rPr>
                <w:rFonts w:ascii="BrowalliaUPC" w:hAnsi="BrowalliaUPC" w:cs="BrowalliaUPC"/>
                <w:sz w:val="26"/>
                <w:szCs w:val="26"/>
                <w:lang w:val="en-GB"/>
              </w:rPr>
            </w:pPr>
            <w:r w:rsidRPr="00B1542B">
              <w:rPr>
                <w:rFonts w:ascii="BrowalliaUPC" w:hAnsi="BrowalliaUPC" w:cs="BrowalliaUPC"/>
                <w:sz w:val="26"/>
                <w:szCs w:val="26"/>
                <w:cs/>
              </w:rPr>
              <w:t>สุทธิ</w:t>
            </w:r>
          </w:p>
        </w:tc>
        <w:tc>
          <w:tcPr>
            <w:tcW w:w="1350" w:type="dxa"/>
            <w:tcBorders>
              <w:top w:val="nil"/>
              <w:bottom w:val="nil"/>
            </w:tcBorders>
            <w:shd w:val="clear" w:color="auto" w:fill="auto"/>
            <w:vAlign w:val="bottom"/>
          </w:tcPr>
          <w:p w14:paraId="0A23BF0E" w14:textId="52B3879E" w:rsidR="00900A77" w:rsidRPr="00B1542B" w:rsidRDefault="0052534A" w:rsidP="00900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cs/>
                <w:lang w:val="en-GB" w:eastAsia="en-GB"/>
              </w:rPr>
              <w:t>37</w:t>
            </w:r>
            <w:r w:rsidR="00900A77"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673</w:t>
            </w:r>
            <w:r w:rsidR="00900A77"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877</w:t>
            </w:r>
          </w:p>
        </w:tc>
        <w:tc>
          <w:tcPr>
            <w:tcW w:w="1350" w:type="dxa"/>
            <w:tcBorders>
              <w:top w:val="nil"/>
              <w:bottom w:val="nil"/>
            </w:tcBorders>
            <w:vAlign w:val="bottom"/>
          </w:tcPr>
          <w:p w14:paraId="1865291F" w14:textId="0210AE36" w:rsidR="00900A77" w:rsidRPr="00B1542B" w:rsidRDefault="00900A77" w:rsidP="00900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25,871,749</w:t>
            </w:r>
          </w:p>
        </w:tc>
        <w:tc>
          <w:tcPr>
            <w:tcW w:w="1350" w:type="dxa"/>
            <w:tcBorders>
              <w:top w:val="nil"/>
              <w:bottom w:val="nil"/>
            </w:tcBorders>
            <w:vAlign w:val="bottom"/>
          </w:tcPr>
          <w:p w14:paraId="7BE7441A" w14:textId="0C98F81C" w:rsidR="00900A77" w:rsidRPr="00B1542B" w:rsidRDefault="00900A77" w:rsidP="005F28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39,544,01</w:t>
            </w:r>
            <w:r w:rsidR="005F28A6" w:rsidRPr="00B1542B">
              <w:rPr>
                <w:rFonts w:ascii="BrowalliaUPC" w:hAnsi="BrowalliaUPC" w:cs="BrowalliaUPC"/>
                <w:sz w:val="26"/>
                <w:szCs w:val="26"/>
                <w:lang w:val="en-GB" w:eastAsia="en-GB"/>
              </w:rPr>
              <w:t>2</w:t>
            </w:r>
          </w:p>
        </w:tc>
        <w:tc>
          <w:tcPr>
            <w:tcW w:w="1170" w:type="dxa"/>
            <w:tcBorders>
              <w:top w:val="nil"/>
              <w:bottom w:val="nil"/>
            </w:tcBorders>
            <w:vAlign w:val="bottom"/>
          </w:tcPr>
          <w:p w14:paraId="722CA256" w14:textId="1F659F65" w:rsidR="00900A77" w:rsidRPr="00B1542B" w:rsidRDefault="00900A77" w:rsidP="00900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eastAsia="en-GB"/>
              </w:rPr>
              <w:t>22,197,278</w:t>
            </w:r>
          </w:p>
        </w:tc>
      </w:tr>
    </w:tbl>
    <w:p w14:paraId="151E5A22" w14:textId="2CB96F89" w:rsidR="00745D69" w:rsidRPr="00B1542B" w:rsidRDefault="00745D69"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lang w:val="en-GB"/>
        </w:rPr>
      </w:pPr>
    </w:p>
    <w:p w14:paraId="46A63758" w14:textId="227CABFE" w:rsidR="0070056F" w:rsidRPr="00B1542B" w:rsidRDefault="0070056F"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lang w:val="en-GB"/>
        </w:rPr>
      </w:pPr>
    </w:p>
    <w:p w14:paraId="23DEF688" w14:textId="3C4A637B" w:rsidR="00D5026F" w:rsidRPr="00B1542B" w:rsidRDefault="00D5026F"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cs/>
          <w:lang w:val="en-GB"/>
        </w:rPr>
      </w:pPr>
      <w:r w:rsidRPr="00B1542B">
        <w:rPr>
          <w:rFonts w:ascii="BrowalliaUPC" w:hAnsi="BrowalliaUPC" w:cs="BrowalliaUPC"/>
          <w:sz w:val="26"/>
          <w:szCs w:val="26"/>
          <w:cs/>
          <w:lang w:val="en-GB"/>
        </w:rPr>
        <w:br w:type="page"/>
      </w:r>
    </w:p>
    <w:p w14:paraId="1E9089BC" w14:textId="660361BC" w:rsidR="00765F62" w:rsidRPr="00B1542B" w:rsidRDefault="00490CF7" w:rsidP="00C6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UPC" w:hAnsi="BrowalliaUPC" w:cs="BrowalliaUPC"/>
          <w:sz w:val="26"/>
          <w:szCs w:val="26"/>
        </w:rPr>
      </w:pPr>
      <w:r w:rsidRPr="00B1542B">
        <w:rPr>
          <w:rFonts w:ascii="BrowalliaUPC" w:hAnsi="BrowalliaUPC" w:cs="BrowalliaUPC"/>
          <w:sz w:val="26"/>
          <w:szCs w:val="26"/>
          <w:cs/>
          <w:lang w:val="en-GB"/>
        </w:rPr>
        <w:lastRenderedPageBreak/>
        <w:t xml:space="preserve">ณ วันที่ </w:t>
      </w:r>
      <w:r w:rsidR="000326E7" w:rsidRPr="00B1542B">
        <w:rPr>
          <w:rFonts w:ascii="BrowalliaUPC" w:hAnsi="BrowalliaUPC" w:cs="BrowalliaUPC"/>
          <w:sz w:val="26"/>
          <w:szCs w:val="26"/>
          <w:lang w:val="en-GB"/>
        </w:rPr>
        <w:t>31</w:t>
      </w:r>
      <w:r w:rsidR="000326E7" w:rsidRPr="00B1542B">
        <w:rPr>
          <w:rFonts w:ascii="BrowalliaUPC" w:hAnsi="BrowalliaUPC" w:cs="BrowalliaUPC"/>
          <w:sz w:val="26"/>
          <w:szCs w:val="26"/>
          <w:cs/>
          <w:lang w:val="en-GB"/>
        </w:rPr>
        <w:t xml:space="preserve"> ธันวาคม </w:t>
      </w:r>
      <w:r w:rsidR="000326E7" w:rsidRPr="00B1542B">
        <w:rPr>
          <w:rFonts w:ascii="BrowalliaUPC" w:hAnsi="BrowalliaUPC" w:cs="BrowalliaUPC"/>
          <w:sz w:val="26"/>
          <w:szCs w:val="26"/>
          <w:lang w:val="en-GB"/>
        </w:rPr>
        <w:t>256</w:t>
      </w:r>
      <w:r w:rsidR="00C32367" w:rsidRPr="00B1542B">
        <w:rPr>
          <w:rFonts w:ascii="BrowalliaUPC" w:hAnsi="BrowalliaUPC" w:cs="BrowalliaUPC"/>
          <w:sz w:val="26"/>
          <w:szCs w:val="26"/>
          <w:lang w:val="en-GB"/>
        </w:rPr>
        <w:t>6</w:t>
      </w:r>
      <w:r w:rsidR="000326E7" w:rsidRPr="00B1542B">
        <w:rPr>
          <w:rFonts w:ascii="BrowalliaUPC" w:hAnsi="BrowalliaUPC" w:cs="BrowalliaUPC"/>
          <w:sz w:val="26"/>
          <w:szCs w:val="26"/>
          <w:cs/>
          <w:lang w:val="en-GB"/>
        </w:rPr>
        <w:t xml:space="preserve"> </w:t>
      </w:r>
      <w:r w:rsidRPr="00B1542B">
        <w:rPr>
          <w:rFonts w:ascii="BrowalliaUPC" w:hAnsi="BrowalliaUPC" w:cs="BrowalliaUPC"/>
          <w:sz w:val="26"/>
          <w:szCs w:val="26"/>
          <w:cs/>
          <w:lang w:val="en-GB"/>
        </w:rPr>
        <w:t xml:space="preserve">และ </w:t>
      </w:r>
      <w:r w:rsidR="009A238D" w:rsidRPr="00B1542B">
        <w:rPr>
          <w:rFonts w:ascii="BrowalliaUPC" w:hAnsi="BrowalliaUPC" w:cs="BrowalliaUPC"/>
          <w:sz w:val="26"/>
          <w:szCs w:val="26"/>
          <w:lang w:val="en-GB"/>
        </w:rPr>
        <w:t>25</w:t>
      </w:r>
      <w:r w:rsidR="00FD132F" w:rsidRPr="00B1542B">
        <w:rPr>
          <w:rFonts w:ascii="BrowalliaUPC" w:hAnsi="BrowalliaUPC" w:cs="BrowalliaUPC"/>
          <w:sz w:val="26"/>
          <w:szCs w:val="26"/>
          <w:lang w:val="en-GB"/>
        </w:rPr>
        <w:t>6</w:t>
      </w:r>
      <w:r w:rsidR="00C32367" w:rsidRPr="00B1542B">
        <w:rPr>
          <w:rFonts w:ascii="BrowalliaUPC" w:hAnsi="BrowalliaUPC" w:cs="BrowalliaUPC"/>
          <w:sz w:val="26"/>
          <w:szCs w:val="26"/>
          <w:lang w:val="en-GB"/>
        </w:rPr>
        <w:t>5</w:t>
      </w:r>
      <w:r w:rsidRPr="00B1542B">
        <w:rPr>
          <w:rFonts w:ascii="BrowalliaUPC" w:hAnsi="BrowalliaUPC" w:cs="BrowalliaUPC"/>
          <w:sz w:val="26"/>
          <w:szCs w:val="26"/>
          <w:cs/>
          <w:lang w:val="en-GB"/>
        </w:rPr>
        <w:t xml:space="preserve"> </w:t>
      </w:r>
      <w:r w:rsidR="000D3B32" w:rsidRPr="00B1542B">
        <w:rPr>
          <w:rFonts w:ascii="BrowalliaUPC" w:hAnsi="BrowalliaUPC" w:cs="BrowalliaUPC"/>
          <w:sz w:val="26"/>
          <w:szCs w:val="26"/>
          <w:cs/>
          <w:lang w:val="en-GB"/>
        </w:rPr>
        <w:t>ลูกหนี้การค้าแยกตามอายุหนี้ที่ค้างชำระมีดังนี้</w:t>
      </w:r>
    </w:p>
    <w:p w14:paraId="5FF7608E" w14:textId="77777777" w:rsidR="00674F2E" w:rsidRPr="00B1542B" w:rsidRDefault="00674F2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UPC" w:hAnsi="BrowalliaUPC" w:cs="BrowalliaUPC"/>
          <w:sz w:val="26"/>
          <w:szCs w:val="26"/>
        </w:rPr>
      </w:pPr>
    </w:p>
    <w:tbl>
      <w:tblPr>
        <w:tblW w:w="9090" w:type="dxa"/>
        <w:tblInd w:w="270" w:type="dxa"/>
        <w:tblBorders>
          <w:bottom w:val="single" w:sz="4" w:space="0" w:color="auto"/>
        </w:tblBorders>
        <w:tblLayout w:type="fixed"/>
        <w:tblLook w:val="01E0" w:firstRow="1" w:lastRow="1" w:firstColumn="1" w:lastColumn="1" w:noHBand="0" w:noVBand="0"/>
      </w:tblPr>
      <w:tblGrid>
        <w:gridCol w:w="3870"/>
        <w:gridCol w:w="1350"/>
        <w:gridCol w:w="1350"/>
        <w:gridCol w:w="1350"/>
        <w:gridCol w:w="1170"/>
      </w:tblGrid>
      <w:tr w:rsidR="000D3B32" w:rsidRPr="00B1542B" w14:paraId="714A6283" w14:textId="77777777" w:rsidTr="009422BE">
        <w:trPr>
          <w:tblHeader/>
        </w:trPr>
        <w:tc>
          <w:tcPr>
            <w:tcW w:w="3870" w:type="dxa"/>
          </w:tcPr>
          <w:p w14:paraId="25B93DDB" w14:textId="06AD04AD" w:rsidR="000D3B32" w:rsidRPr="00B1542B" w:rsidRDefault="00CF602A"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BrowalliaUPC" w:hAnsi="BrowalliaUPC" w:cs="BrowalliaUPC"/>
                <w:sz w:val="26"/>
                <w:szCs w:val="26"/>
                <w:lang w:val="en-GB"/>
              </w:rPr>
            </w:pPr>
            <w:r w:rsidRPr="00B1542B">
              <w:rPr>
                <w:rFonts w:ascii="BrowalliaUPC" w:hAnsi="BrowalliaUPC" w:cs="BrowalliaUPC"/>
                <w:sz w:val="26"/>
                <w:szCs w:val="26"/>
                <w:lang w:val="en-GB"/>
              </w:rPr>
              <w:t>(</w:t>
            </w:r>
            <w:r w:rsidRPr="00B1542B">
              <w:rPr>
                <w:rFonts w:ascii="BrowalliaUPC" w:hAnsi="BrowalliaUPC" w:cs="BrowalliaUPC"/>
                <w:sz w:val="26"/>
                <w:szCs w:val="26"/>
                <w:cs/>
                <w:lang w:val="en-GB"/>
              </w:rPr>
              <w:t>หน่วย : บาท)</w:t>
            </w:r>
          </w:p>
        </w:tc>
        <w:tc>
          <w:tcPr>
            <w:tcW w:w="2700" w:type="dxa"/>
            <w:gridSpan w:val="2"/>
          </w:tcPr>
          <w:p w14:paraId="4E86C184" w14:textId="77777777" w:rsidR="000D3B32" w:rsidRPr="00B1542B" w:rsidRDefault="000D3B32"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lang w:val="en-GB"/>
              </w:rPr>
            </w:pPr>
            <w:r w:rsidRPr="00B1542B">
              <w:rPr>
                <w:rFonts w:ascii="BrowalliaUPC" w:hAnsi="BrowalliaUPC" w:cs="BrowalliaUPC"/>
                <w:sz w:val="26"/>
                <w:szCs w:val="26"/>
                <w:cs/>
                <w:lang w:val="en-GB"/>
              </w:rPr>
              <w:t>งบการเงินรวม</w:t>
            </w:r>
          </w:p>
        </w:tc>
        <w:tc>
          <w:tcPr>
            <w:tcW w:w="2520" w:type="dxa"/>
            <w:gridSpan w:val="2"/>
            <w:tcBorders>
              <w:left w:val="nil"/>
              <w:bottom w:val="nil"/>
            </w:tcBorders>
          </w:tcPr>
          <w:p w14:paraId="22BABF52" w14:textId="36DDF5A5" w:rsidR="000D3B32" w:rsidRPr="00B1542B" w:rsidRDefault="007610B4"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lang w:val="en-GB"/>
              </w:rPr>
            </w:pPr>
            <w:r w:rsidRPr="00B1542B">
              <w:rPr>
                <w:rFonts w:ascii="BrowalliaUPC" w:hAnsi="BrowalliaUPC" w:cs="BrowalliaUPC"/>
                <w:sz w:val="26"/>
                <w:szCs w:val="26"/>
                <w:cs/>
                <w:lang w:val="en-GB"/>
              </w:rPr>
              <w:t>งบการเงินเฉพาะกิจการ</w:t>
            </w:r>
          </w:p>
        </w:tc>
      </w:tr>
      <w:tr w:rsidR="00C32367" w:rsidRPr="00B1542B" w14:paraId="4A103385" w14:textId="77777777" w:rsidTr="009422BE">
        <w:trPr>
          <w:tblHeader/>
        </w:trPr>
        <w:tc>
          <w:tcPr>
            <w:tcW w:w="3870" w:type="dxa"/>
          </w:tcPr>
          <w:p w14:paraId="4DB21E7F" w14:textId="77777777" w:rsidR="00C32367" w:rsidRPr="00B1542B"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BrowalliaUPC" w:hAnsi="BrowalliaUPC" w:cs="BrowalliaUPC"/>
                <w:sz w:val="26"/>
                <w:szCs w:val="26"/>
                <w:lang w:val="en-GB"/>
              </w:rPr>
            </w:pPr>
          </w:p>
        </w:tc>
        <w:tc>
          <w:tcPr>
            <w:tcW w:w="1350" w:type="dxa"/>
          </w:tcPr>
          <w:p w14:paraId="4548BEFC" w14:textId="2AEE585D" w:rsidR="00C32367" w:rsidRPr="00B1542B"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350" w:type="dxa"/>
            <w:tcBorders>
              <w:bottom w:val="nil"/>
            </w:tcBorders>
          </w:tcPr>
          <w:p w14:paraId="12D3A304" w14:textId="206C5ACC" w:rsidR="00C32367" w:rsidRPr="00B1542B"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lang w:val="en-GB"/>
              </w:rPr>
            </w:pPr>
            <w:r w:rsidRPr="00B1542B">
              <w:rPr>
                <w:rFonts w:ascii="BrowalliaUPC" w:hAnsi="BrowalliaUPC" w:cs="BrowalliaUPC"/>
                <w:sz w:val="26"/>
                <w:szCs w:val="26"/>
              </w:rPr>
              <w:t>2565</w:t>
            </w:r>
          </w:p>
        </w:tc>
        <w:tc>
          <w:tcPr>
            <w:tcW w:w="1350" w:type="dxa"/>
            <w:tcBorders>
              <w:bottom w:val="nil"/>
            </w:tcBorders>
          </w:tcPr>
          <w:p w14:paraId="5C217F48" w14:textId="1E7AA157" w:rsidR="00C32367" w:rsidRPr="00B1542B"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170" w:type="dxa"/>
            <w:tcBorders>
              <w:bottom w:val="nil"/>
            </w:tcBorders>
          </w:tcPr>
          <w:p w14:paraId="0C1CDB28" w14:textId="5FAABA9D" w:rsidR="00C32367" w:rsidRPr="00B1542B"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lang w:val="en-GB"/>
              </w:rPr>
            </w:pPr>
            <w:r w:rsidRPr="00B1542B">
              <w:rPr>
                <w:rFonts w:ascii="BrowalliaUPC" w:hAnsi="BrowalliaUPC" w:cs="BrowalliaUPC"/>
                <w:sz w:val="26"/>
                <w:szCs w:val="26"/>
              </w:rPr>
              <w:t>2565</w:t>
            </w:r>
          </w:p>
        </w:tc>
      </w:tr>
      <w:tr w:rsidR="00C32367" w:rsidRPr="00B1542B" w14:paraId="2AC0EBE0" w14:textId="77777777" w:rsidTr="00620E2C">
        <w:trPr>
          <w:tblHeader/>
        </w:trPr>
        <w:tc>
          <w:tcPr>
            <w:tcW w:w="3870" w:type="dxa"/>
            <w:tcBorders>
              <w:bottom w:val="nil"/>
            </w:tcBorders>
          </w:tcPr>
          <w:p w14:paraId="4DB48F52" w14:textId="076B677D" w:rsidR="00C32367" w:rsidRPr="00B1542B" w:rsidRDefault="00C32367" w:rsidP="00C32367">
            <w:pPr>
              <w:pStyle w:val="3"/>
              <w:tabs>
                <w:tab w:val="clear" w:pos="360"/>
                <w:tab w:val="clear" w:pos="720"/>
              </w:tabs>
              <w:spacing w:line="360" w:lineRule="exact"/>
              <w:rPr>
                <w:rFonts w:ascii="BrowalliaUPC" w:hAnsi="BrowalliaUPC" w:cs="BrowalliaUPC"/>
                <w:sz w:val="26"/>
                <w:szCs w:val="26"/>
                <w:u w:val="single"/>
                <w:cs/>
                <w:lang w:val="en-GB"/>
              </w:rPr>
            </w:pPr>
            <w:r w:rsidRPr="00B1542B">
              <w:rPr>
                <w:rFonts w:ascii="BrowalliaUPC" w:hAnsi="BrowalliaUPC" w:cs="BrowalliaUPC"/>
                <w:sz w:val="26"/>
                <w:szCs w:val="26"/>
                <w:u w:val="single"/>
                <w:cs/>
                <w:lang w:val="en-GB"/>
              </w:rPr>
              <w:t>ลูกหนี้การค้า</w:t>
            </w:r>
          </w:p>
        </w:tc>
        <w:tc>
          <w:tcPr>
            <w:tcW w:w="1350" w:type="dxa"/>
            <w:tcBorders>
              <w:bottom w:val="nil"/>
            </w:tcBorders>
          </w:tcPr>
          <w:p w14:paraId="22EB08C5" w14:textId="77777777" w:rsidR="00C32367" w:rsidRPr="00B1542B"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lang w:val="en-GB"/>
              </w:rPr>
            </w:pPr>
          </w:p>
        </w:tc>
        <w:tc>
          <w:tcPr>
            <w:tcW w:w="1350" w:type="dxa"/>
            <w:tcBorders>
              <w:bottom w:val="nil"/>
            </w:tcBorders>
          </w:tcPr>
          <w:p w14:paraId="2DBC2816" w14:textId="77777777" w:rsidR="00C32367" w:rsidRPr="00B1542B"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lang w:val="en-GB"/>
              </w:rPr>
            </w:pPr>
          </w:p>
        </w:tc>
        <w:tc>
          <w:tcPr>
            <w:tcW w:w="1350" w:type="dxa"/>
            <w:tcBorders>
              <w:bottom w:val="nil"/>
            </w:tcBorders>
            <w:vAlign w:val="bottom"/>
          </w:tcPr>
          <w:p w14:paraId="265AA883" w14:textId="77777777" w:rsidR="00C32367" w:rsidRPr="00B1542B"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lang w:val="en-GB"/>
              </w:rPr>
            </w:pPr>
          </w:p>
        </w:tc>
        <w:tc>
          <w:tcPr>
            <w:tcW w:w="1170" w:type="dxa"/>
            <w:tcBorders>
              <w:bottom w:val="nil"/>
            </w:tcBorders>
          </w:tcPr>
          <w:p w14:paraId="7EFF7F3B" w14:textId="77777777" w:rsidR="00C32367" w:rsidRPr="00B1542B"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lang w:val="en-GB"/>
              </w:rPr>
            </w:pPr>
          </w:p>
        </w:tc>
      </w:tr>
      <w:tr w:rsidR="00A13667" w:rsidRPr="00B1542B" w14:paraId="1F0D2424" w14:textId="77777777" w:rsidTr="009422BE">
        <w:trPr>
          <w:tblHeader/>
        </w:trPr>
        <w:tc>
          <w:tcPr>
            <w:tcW w:w="3870" w:type="dxa"/>
            <w:tcBorders>
              <w:bottom w:val="nil"/>
            </w:tcBorders>
          </w:tcPr>
          <w:p w14:paraId="7D4F8A68" w14:textId="77777777" w:rsidR="00A13667" w:rsidRPr="00B1542B" w:rsidRDefault="00A13667" w:rsidP="00A13667">
            <w:pPr>
              <w:pStyle w:val="AAheadingwocontents"/>
              <w:spacing w:line="360" w:lineRule="exact"/>
              <w:rPr>
                <w:rFonts w:ascii="BrowalliaUPC" w:hAnsi="BrowalliaUPC" w:cs="BrowalliaUPC"/>
                <w:b w:val="0"/>
                <w:bCs w:val="0"/>
                <w:sz w:val="26"/>
                <w:szCs w:val="26"/>
              </w:rPr>
            </w:pPr>
            <w:r w:rsidRPr="00B1542B">
              <w:rPr>
                <w:rFonts w:ascii="BrowalliaUPC" w:hAnsi="BrowalliaUPC" w:cs="BrowalliaUPC"/>
                <w:b w:val="0"/>
                <w:bCs w:val="0"/>
                <w:sz w:val="26"/>
                <w:szCs w:val="26"/>
                <w:cs/>
                <w:lang w:val="en-GB"/>
              </w:rPr>
              <w:t>ยังไม่ถึงกำหนดชำระ</w:t>
            </w:r>
          </w:p>
        </w:tc>
        <w:tc>
          <w:tcPr>
            <w:tcW w:w="1350" w:type="dxa"/>
            <w:tcBorders>
              <w:bottom w:val="nil"/>
            </w:tcBorders>
            <w:vAlign w:val="bottom"/>
          </w:tcPr>
          <w:p w14:paraId="6F7DC312" w14:textId="1DCC1CAD"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lang w:val="en-GB" w:eastAsia="en-GB"/>
              </w:rPr>
              <w:t>375,135</w:t>
            </w:r>
          </w:p>
        </w:tc>
        <w:tc>
          <w:tcPr>
            <w:tcW w:w="1350" w:type="dxa"/>
            <w:tcBorders>
              <w:bottom w:val="nil"/>
            </w:tcBorders>
            <w:vAlign w:val="bottom"/>
          </w:tcPr>
          <w:p w14:paraId="46B17D27" w14:textId="02A06482"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UPC" w:hAnsi="BrowalliaUPC" w:cs="BrowalliaUPC"/>
                <w:sz w:val="26"/>
                <w:szCs w:val="26"/>
              </w:rPr>
            </w:pPr>
            <w:r w:rsidRPr="00B1542B">
              <w:rPr>
                <w:rFonts w:ascii="BrowalliaUPC" w:hAnsi="BrowalliaUPC" w:cs="BrowalliaUPC"/>
                <w:sz w:val="26"/>
                <w:szCs w:val="26"/>
              </w:rPr>
              <w:t>2,290,202</w:t>
            </w:r>
          </w:p>
        </w:tc>
        <w:tc>
          <w:tcPr>
            <w:tcW w:w="1350" w:type="dxa"/>
            <w:tcBorders>
              <w:bottom w:val="nil"/>
            </w:tcBorders>
          </w:tcPr>
          <w:p w14:paraId="221B2580" w14:textId="069A168B"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w:t>
            </w:r>
          </w:p>
        </w:tc>
        <w:tc>
          <w:tcPr>
            <w:tcW w:w="1170" w:type="dxa"/>
            <w:tcBorders>
              <w:bottom w:val="nil"/>
            </w:tcBorders>
          </w:tcPr>
          <w:p w14:paraId="067A5B4C" w14:textId="1618176E"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w:t>
            </w:r>
          </w:p>
        </w:tc>
      </w:tr>
      <w:tr w:rsidR="00A13667" w:rsidRPr="00B1542B" w14:paraId="34601C61" w14:textId="77777777" w:rsidTr="009422BE">
        <w:trPr>
          <w:tblHeader/>
        </w:trPr>
        <w:tc>
          <w:tcPr>
            <w:tcW w:w="3870" w:type="dxa"/>
            <w:tcBorders>
              <w:bottom w:val="nil"/>
            </w:tcBorders>
          </w:tcPr>
          <w:p w14:paraId="56302F07" w14:textId="77777777" w:rsidR="00A13667" w:rsidRPr="00B1542B" w:rsidRDefault="00A13667" w:rsidP="00A13667">
            <w:pPr>
              <w:pStyle w:val="AAheadingwocontents"/>
              <w:spacing w:line="360" w:lineRule="exact"/>
              <w:rPr>
                <w:rFonts w:ascii="BrowalliaUPC" w:hAnsi="BrowalliaUPC" w:cs="BrowalliaUPC"/>
                <w:b w:val="0"/>
                <w:bCs w:val="0"/>
                <w:sz w:val="26"/>
                <w:szCs w:val="26"/>
              </w:rPr>
            </w:pPr>
            <w:r w:rsidRPr="00B1542B">
              <w:rPr>
                <w:rFonts w:ascii="BrowalliaUPC" w:hAnsi="BrowalliaUPC" w:cs="BrowalliaUPC"/>
                <w:b w:val="0"/>
                <w:bCs w:val="0"/>
                <w:sz w:val="26"/>
                <w:szCs w:val="26"/>
                <w:cs/>
                <w:lang w:val="en-GB"/>
              </w:rPr>
              <w:t xml:space="preserve">เกินกำหนดชำระ </w:t>
            </w:r>
            <w:r w:rsidRPr="00B1542B">
              <w:rPr>
                <w:rFonts w:ascii="BrowalliaUPC" w:hAnsi="BrowalliaUPC" w:cs="BrowalliaUPC"/>
                <w:b w:val="0"/>
                <w:bCs w:val="0"/>
                <w:sz w:val="26"/>
                <w:szCs w:val="26"/>
              </w:rPr>
              <w:t>:</w:t>
            </w:r>
          </w:p>
        </w:tc>
        <w:tc>
          <w:tcPr>
            <w:tcW w:w="1350" w:type="dxa"/>
            <w:tcBorders>
              <w:bottom w:val="nil"/>
            </w:tcBorders>
            <w:vAlign w:val="bottom"/>
          </w:tcPr>
          <w:p w14:paraId="1188F0FE" w14:textId="77777777"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lang w:val="en-GB"/>
              </w:rPr>
            </w:pPr>
          </w:p>
        </w:tc>
        <w:tc>
          <w:tcPr>
            <w:tcW w:w="1350" w:type="dxa"/>
            <w:tcBorders>
              <w:bottom w:val="nil"/>
            </w:tcBorders>
            <w:vAlign w:val="bottom"/>
          </w:tcPr>
          <w:p w14:paraId="4D9204C2" w14:textId="77777777"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UPC" w:hAnsi="BrowalliaUPC" w:cs="BrowalliaUPC"/>
                <w:sz w:val="26"/>
                <w:szCs w:val="26"/>
              </w:rPr>
            </w:pPr>
          </w:p>
        </w:tc>
        <w:tc>
          <w:tcPr>
            <w:tcW w:w="1350" w:type="dxa"/>
            <w:tcBorders>
              <w:bottom w:val="nil"/>
            </w:tcBorders>
            <w:vAlign w:val="bottom"/>
          </w:tcPr>
          <w:p w14:paraId="75CD6110" w14:textId="77777777"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BrowalliaUPC" w:hAnsi="BrowalliaUPC" w:cs="BrowalliaUPC"/>
                <w:sz w:val="26"/>
                <w:szCs w:val="26"/>
                <w:lang w:val="en-GB"/>
              </w:rPr>
            </w:pPr>
          </w:p>
        </w:tc>
        <w:tc>
          <w:tcPr>
            <w:tcW w:w="1170" w:type="dxa"/>
            <w:tcBorders>
              <w:bottom w:val="nil"/>
            </w:tcBorders>
            <w:vAlign w:val="bottom"/>
          </w:tcPr>
          <w:p w14:paraId="631193CD" w14:textId="77777777"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BrowalliaUPC" w:hAnsi="BrowalliaUPC" w:cs="BrowalliaUPC"/>
                <w:sz w:val="26"/>
                <w:szCs w:val="26"/>
                <w:lang w:val="en-GB"/>
              </w:rPr>
            </w:pPr>
          </w:p>
        </w:tc>
      </w:tr>
      <w:tr w:rsidR="00A13667" w:rsidRPr="00B1542B" w14:paraId="0C42A97F" w14:textId="77777777" w:rsidTr="009422BE">
        <w:trPr>
          <w:tblHeader/>
        </w:trPr>
        <w:tc>
          <w:tcPr>
            <w:tcW w:w="3870" w:type="dxa"/>
            <w:tcBorders>
              <w:bottom w:val="nil"/>
            </w:tcBorders>
          </w:tcPr>
          <w:p w14:paraId="662D8735" w14:textId="229C2891" w:rsidR="00A13667" w:rsidRPr="00B1542B" w:rsidRDefault="00A13667" w:rsidP="00A13667">
            <w:pPr>
              <w:pStyle w:val="AAheadingwocontents"/>
              <w:spacing w:line="360" w:lineRule="exact"/>
              <w:ind w:left="317"/>
              <w:rPr>
                <w:rFonts w:ascii="BrowalliaUPC" w:hAnsi="BrowalliaUPC" w:cs="BrowalliaUPC"/>
                <w:b w:val="0"/>
                <w:bCs w:val="0"/>
                <w:sz w:val="26"/>
                <w:szCs w:val="26"/>
                <w:cs/>
                <w:lang w:val="en-GB"/>
              </w:rPr>
            </w:pPr>
            <w:r w:rsidRPr="00B1542B">
              <w:rPr>
                <w:rFonts w:ascii="BrowalliaUPC" w:hAnsi="BrowalliaUPC" w:cs="BrowalliaUPC"/>
                <w:b w:val="0"/>
                <w:bCs w:val="0"/>
                <w:sz w:val="26"/>
                <w:szCs w:val="26"/>
                <w:cs/>
                <w:lang w:val="en-GB"/>
              </w:rPr>
              <w:t xml:space="preserve">น้อยกว่า </w:t>
            </w:r>
            <w:r w:rsidRPr="00B1542B">
              <w:rPr>
                <w:rFonts w:ascii="BrowalliaUPC" w:hAnsi="BrowalliaUPC" w:cs="BrowalliaUPC"/>
                <w:b w:val="0"/>
                <w:bCs w:val="0"/>
                <w:sz w:val="26"/>
                <w:szCs w:val="26"/>
                <w:lang w:val="en-GB"/>
              </w:rPr>
              <w:t>3</w:t>
            </w:r>
            <w:r w:rsidRPr="00B1542B">
              <w:rPr>
                <w:rFonts w:ascii="BrowalliaUPC" w:hAnsi="BrowalliaUPC" w:cs="BrowalliaUPC"/>
                <w:b w:val="0"/>
                <w:bCs w:val="0"/>
                <w:sz w:val="26"/>
                <w:szCs w:val="26"/>
                <w:cs/>
                <w:lang w:val="en-GB"/>
              </w:rPr>
              <w:t xml:space="preserve"> เดือน</w:t>
            </w:r>
          </w:p>
        </w:tc>
        <w:tc>
          <w:tcPr>
            <w:tcW w:w="1350" w:type="dxa"/>
            <w:tcBorders>
              <w:bottom w:val="nil"/>
            </w:tcBorders>
            <w:vAlign w:val="bottom"/>
          </w:tcPr>
          <w:p w14:paraId="7BA8F183" w14:textId="30C35BD0"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cs/>
                <w:lang w:val="en-GB"/>
              </w:rPr>
            </w:pPr>
            <w:r w:rsidRPr="00B1542B">
              <w:rPr>
                <w:rFonts w:ascii="BrowalliaUPC" w:hAnsi="BrowalliaUPC" w:cs="BrowalliaUPC"/>
                <w:sz w:val="26"/>
                <w:szCs w:val="26"/>
                <w:lang w:val="en-GB" w:eastAsia="en-GB"/>
              </w:rPr>
              <w:t>16,761</w:t>
            </w:r>
          </w:p>
        </w:tc>
        <w:tc>
          <w:tcPr>
            <w:tcW w:w="1350" w:type="dxa"/>
            <w:tcBorders>
              <w:bottom w:val="nil"/>
            </w:tcBorders>
            <w:vAlign w:val="bottom"/>
          </w:tcPr>
          <w:p w14:paraId="1B46390F" w14:textId="5399F79D"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UPC" w:hAnsi="BrowalliaUPC" w:cs="BrowalliaUPC"/>
                <w:sz w:val="26"/>
                <w:szCs w:val="26"/>
              </w:rPr>
            </w:pPr>
            <w:r w:rsidRPr="00B1542B">
              <w:rPr>
                <w:rFonts w:ascii="BrowalliaUPC" w:hAnsi="BrowalliaUPC" w:cs="BrowalliaUPC"/>
                <w:sz w:val="26"/>
                <w:szCs w:val="26"/>
                <w:lang w:val="en-GB"/>
              </w:rPr>
              <w:t>1,157,061</w:t>
            </w:r>
          </w:p>
        </w:tc>
        <w:tc>
          <w:tcPr>
            <w:tcW w:w="1350" w:type="dxa"/>
            <w:tcBorders>
              <w:bottom w:val="nil"/>
            </w:tcBorders>
          </w:tcPr>
          <w:p w14:paraId="7007C1B3" w14:textId="605F867F"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w:t>
            </w:r>
          </w:p>
        </w:tc>
        <w:tc>
          <w:tcPr>
            <w:tcW w:w="1170" w:type="dxa"/>
            <w:tcBorders>
              <w:bottom w:val="nil"/>
            </w:tcBorders>
          </w:tcPr>
          <w:p w14:paraId="749ED447" w14:textId="55F5928D"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w:t>
            </w:r>
          </w:p>
        </w:tc>
      </w:tr>
      <w:tr w:rsidR="00A13667" w:rsidRPr="00B1542B" w14:paraId="6EED868C" w14:textId="77777777" w:rsidTr="009422BE">
        <w:trPr>
          <w:tblHeader/>
        </w:trPr>
        <w:tc>
          <w:tcPr>
            <w:tcW w:w="3870" w:type="dxa"/>
            <w:tcBorders>
              <w:bottom w:val="nil"/>
            </w:tcBorders>
          </w:tcPr>
          <w:p w14:paraId="746D30CB" w14:textId="64C12721"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360" w:lineRule="exact"/>
              <w:ind w:left="317"/>
              <w:rPr>
                <w:rFonts w:ascii="BrowalliaUPC" w:hAnsi="BrowalliaUPC" w:cs="BrowalliaUPC"/>
                <w:sz w:val="26"/>
                <w:szCs w:val="26"/>
                <w:cs/>
                <w:lang w:val="en-GB"/>
              </w:rPr>
            </w:pPr>
            <w:r w:rsidRPr="00B1542B">
              <w:rPr>
                <w:rFonts w:ascii="BrowalliaUPC" w:hAnsi="BrowalliaUPC" w:cs="BrowalliaUPC"/>
                <w:sz w:val="26"/>
                <w:szCs w:val="26"/>
                <w:lang w:val="en-GB"/>
              </w:rPr>
              <w:t xml:space="preserve">3 </w:t>
            </w:r>
            <w:r w:rsidRPr="00B1542B">
              <w:rPr>
                <w:rFonts w:ascii="BrowalliaUPC" w:hAnsi="BrowalliaUPC" w:cs="BrowalliaUPC"/>
                <w:sz w:val="26"/>
                <w:szCs w:val="26"/>
                <w:cs/>
              </w:rPr>
              <w:t>-</w:t>
            </w:r>
            <w:r w:rsidRPr="00B1542B">
              <w:rPr>
                <w:rFonts w:ascii="BrowalliaUPC" w:hAnsi="BrowalliaUPC" w:cs="BrowalliaUPC"/>
                <w:sz w:val="26"/>
                <w:szCs w:val="26"/>
              </w:rPr>
              <w:t xml:space="preserve"> </w:t>
            </w:r>
            <w:r w:rsidRPr="00B1542B">
              <w:rPr>
                <w:rFonts w:ascii="BrowalliaUPC" w:hAnsi="BrowalliaUPC" w:cs="BrowalliaUPC"/>
                <w:sz w:val="26"/>
                <w:szCs w:val="26"/>
                <w:lang w:val="en-GB"/>
              </w:rPr>
              <w:t>6</w:t>
            </w:r>
            <w:r w:rsidRPr="00B1542B">
              <w:rPr>
                <w:rFonts w:ascii="BrowalliaUPC" w:hAnsi="BrowalliaUPC" w:cs="BrowalliaUPC"/>
                <w:sz w:val="26"/>
                <w:szCs w:val="26"/>
                <w:cs/>
                <w:lang w:val="en-GB"/>
              </w:rPr>
              <w:t xml:space="preserve"> เดือน</w:t>
            </w:r>
          </w:p>
        </w:tc>
        <w:tc>
          <w:tcPr>
            <w:tcW w:w="1350" w:type="dxa"/>
            <w:tcBorders>
              <w:bottom w:val="nil"/>
            </w:tcBorders>
            <w:vAlign w:val="bottom"/>
          </w:tcPr>
          <w:p w14:paraId="1BF5DCC6" w14:textId="69E5768C"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lang w:val="en-GB"/>
              </w:rPr>
            </w:pPr>
            <w:r w:rsidRPr="00B1542B">
              <w:rPr>
                <w:rFonts w:ascii="BrowalliaUPC" w:hAnsi="BrowalliaUPC" w:cs="BrowalliaUPC"/>
                <w:sz w:val="26"/>
                <w:szCs w:val="26"/>
                <w:lang w:val="en-GB" w:eastAsia="en-GB"/>
              </w:rPr>
              <w:t>24,228</w:t>
            </w:r>
          </w:p>
        </w:tc>
        <w:tc>
          <w:tcPr>
            <w:tcW w:w="1350" w:type="dxa"/>
            <w:tcBorders>
              <w:bottom w:val="nil"/>
            </w:tcBorders>
            <w:vAlign w:val="bottom"/>
          </w:tcPr>
          <w:p w14:paraId="422369AD" w14:textId="7847767F"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UPC" w:hAnsi="BrowalliaUPC" w:cs="BrowalliaUPC"/>
                <w:sz w:val="26"/>
                <w:szCs w:val="26"/>
              </w:rPr>
            </w:pPr>
            <w:r w:rsidRPr="00B1542B">
              <w:rPr>
                <w:rFonts w:ascii="BrowalliaUPC" w:hAnsi="BrowalliaUPC" w:cs="BrowalliaUPC"/>
                <w:sz w:val="26"/>
                <w:szCs w:val="26"/>
                <w:lang w:val="en-GB"/>
              </w:rPr>
              <w:t>5,708</w:t>
            </w:r>
          </w:p>
        </w:tc>
        <w:tc>
          <w:tcPr>
            <w:tcW w:w="1350" w:type="dxa"/>
            <w:tcBorders>
              <w:bottom w:val="nil"/>
            </w:tcBorders>
          </w:tcPr>
          <w:p w14:paraId="6399F234" w14:textId="4BB79239"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BrowalliaUPC" w:hAnsi="BrowalliaUPC" w:cs="BrowalliaUPC"/>
                <w:sz w:val="26"/>
                <w:szCs w:val="26"/>
                <w:cs/>
                <w:lang w:val="en-GB"/>
              </w:rPr>
            </w:pPr>
            <w:r w:rsidRPr="00B1542B">
              <w:rPr>
                <w:rFonts w:ascii="BrowalliaUPC" w:hAnsi="BrowalliaUPC" w:cs="BrowalliaUPC"/>
                <w:sz w:val="26"/>
                <w:szCs w:val="26"/>
                <w:lang w:val="en-GB"/>
              </w:rPr>
              <w:t>-</w:t>
            </w:r>
          </w:p>
        </w:tc>
        <w:tc>
          <w:tcPr>
            <w:tcW w:w="1170" w:type="dxa"/>
            <w:tcBorders>
              <w:bottom w:val="nil"/>
            </w:tcBorders>
          </w:tcPr>
          <w:p w14:paraId="23EDA55C" w14:textId="3D95E234"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w:t>
            </w:r>
          </w:p>
        </w:tc>
      </w:tr>
      <w:tr w:rsidR="00A13667" w:rsidRPr="00B1542B" w14:paraId="5BA441AC" w14:textId="77777777" w:rsidTr="009422BE">
        <w:trPr>
          <w:tblHeader/>
        </w:trPr>
        <w:tc>
          <w:tcPr>
            <w:tcW w:w="3870" w:type="dxa"/>
            <w:tcBorders>
              <w:bottom w:val="nil"/>
            </w:tcBorders>
          </w:tcPr>
          <w:p w14:paraId="294F97AE" w14:textId="660297F7"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rPr>
                <w:rFonts w:ascii="BrowalliaUPC" w:hAnsi="BrowalliaUPC" w:cs="BrowalliaUPC"/>
                <w:sz w:val="26"/>
                <w:szCs w:val="26"/>
                <w:cs/>
                <w:lang w:val="en-GB"/>
              </w:rPr>
            </w:pPr>
            <w:r w:rsidRPr="00B1542B">
              <w:rPr>
                <w:rFonts w:ascii="BrowalliaUPC" w:hAnsi="BrowalliaUPC" w:cs="BrowalliaUPC"/>
                <w:sz w:val="26"/>
                <w:szCs w:val="26"/>
                <w:lang w:val="en-GB"/>
              </w:rPr>
              <w:t xml:space="preserve">6 </w:t>
            </w:r>
            <w:r w:rsidRPr="00B1542B">
              <w:rPr>
                <w:rFonts w:ascii="BrowalliaUPC" w:hAnsi="BrowalliaUPC" w:cs="BrowalliaUPC"/>
                <w:sz w:val="26"/>
                <w:szCs w:val="26"/>
                <w:cs/>
              </w:rPr>
              <w:t>-</w:t>
            </w:r>
            <w:r w:rsidRPr="00B1542B">
              <w:rPr>
                <w:rFonts w:ascii="BrowalliaUPC" w:hAnsi="BrowalliaUPC" w:cs="BrowalliaUPC"/>
                <w:sz w:val="26"/>
                <w:szCs w:val="26"/>
              </w:rPr>
              <w:t xml:space="preserve"> </w:t>
            </w:r>
            <w:r w:rsidRPr="00B1542B">
              <w:rPr>
                <w:rFonts w:ascii="BrowalliaUPC" w:hAnsi="BrowalliaUPC" w:cs="BrowalliaUPC"/>
                <w:sz w:val="26"/>
                <w:szCs w:val="26"/>
                <w:lang w:val="en-GB"/>
              </w:rPr>
              <w:t>12</w:t>
            </w:r>
            <w:r w:rsidRPr="00B1542B">
              <w:rPr>
                <w:rFonts w:ascii="BrowalliaUPC" w:hAnsi="BrowalliaUPC" w:cs="BrowalliaUPC"/>
                <w:sz w:val="26"/>
                <w:szCs w:val="26"/>
                <w:cs/>
                <w:lang w:val="en-GB"/>
              </w:rPr>
              <w:t xml:space="preserve"> เดือน</w:t>
            </w:r>
          </w:p>
        </w:tc>
        <w:tc>
          <w:tcPr>
            <w:tcW w:w="1350" w:type="dxa"/>
            <w:tcBorders>
              <w:bottom w:val="nil"/>
            </w:tcBorders>
            <w:vAlign w:val="bottom"/>
          </w:tcPr>
          <w:p w14:paraId="6D7ABA8F" w14:textId="1602CE3E"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lang w:val="en-GB"/>
              </w:rPr>
            </w:pPr>
            <w:r w:rsidRPr="00B1542B">
              <w:rPr>
                <w:rFonts w:ascii="BrowalliaUPC" w:hAnsi="BrowalliaUPC" w:cs="BrowalliaUPC"/>
                <w:sz w:val="26"/>
                <w:szCs w:val="26"/>
                <w:lang w:val="en-GB" w:eastAsia="en-GB"/>
              </w:rPr>
              <w:t>12,150</w:t>
            </w:r>
          </w:p>
        </w:tc>
        <w:tc>
          <w:tcPr>
            <w:tcW w:w="1350" w:type="dxa"/>
            <w:tcBorders>
              <w:bottom w:val="nil"/>
            </w:tcBorders>
            <w:vAlign w:val="bottom"/>
          </w:tcPr>
          <w:p w14:paraId="185403AD" w14:textId="73C48250"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exact"/>
              <w:ind w:right="60"/>
              <w:jc w:val="right"/>
              <w:rPr>
                <w:rFonts w:ascii="BrowalliaUPC" w:hAnsi="BrowalliaUPC" w:cs="BrowalliaUPC"/>
                <w:sz w:val="26"/>
                <w:szCs w:val="26"/>
              </w:rPr>
            </w:pPr>
            <w:r w:rsidRPr="00B1542B">
              <w:rPr>
                <w:rFonts w:ascii="BrowalliaUPC" w:hAnsi="BrowalliaUPC" w:cs="BrowalliaUPC"/>
                <w:sz w:val="26"/>
                <w:szCs w:val="26"/>
                <w:lang w:val="en-GB"/>
              </w:rPr>
              <w:t>13,244</w:t>
            </w:r>
          </w:p>
        </w:tc>
        <w:tc>
          <w:tcPr>
            <w:tcW w:w="1350" w:type="dxa"/>
            <w:tcBorders>
              <w:bottom w:val="nil"/>
            </w:tcBorders>
          </w:tcPr>
          <w:p w14:paraId="6A1DC3E9" w14:textId="5C71779C"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w:t>
            </w:r>
          </w:p>
        </w:tc>
        <w:tc>
          <w:tcPr>
            <w:tcW w:w="1170" w:type="dxa"/>
            <w:tcBorders>
              <w:bottom w:val="nil"/>
            </w:tcBorders>
          </w:tcPr>
          <w:p w14:paraId="12F1A71A" w14:textId="23A290EF"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w:t>
            </w:r>
          </w:p>
        </w:tc>
      </w:tr>
      <w:tr w:rsidR="00A13667" w:rsidRPr="00B1542B" w14:paraId="5FC7B970" w14:textId="77777777" w:rsidTr="009422BE">
        <w:trPr>
          <w:tblHeader/>
        </w:trPr>
        <w:tc>
          <w:tcPr>
            <w:tcW w:w="3870" w:type="dxa"/>
            <w:tcBorders>
              <w:bottom w:val="nil"/>
            </w:tcBorders>
          </w:tcPr>
          <w:p w14:paraId="47784A49" w14:textId="49DC1C8A"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rPr>
                <w:rFonts w:ascii="BrowalliaUPC" w:hAnsi="BrowalliaUPC" w:cs="BrowalliaUPC"/>
                <w:sz w:val="26"/>
                <w:szCs w:val="26"/>
              </w:rPr>
            </w:pPr>
            <w:r w:rsidRPr="00B1542B">
              <w:rPr>
                <w:rFonts w:ascii="BrowalliaUPC" w:hAnsi="BrowalliaUPC" w:cs="BrowalliaUPC"/>
                <w:sz w:val="26"/>
                <w:szCs w:val="26"/>
                <w:cs/>
                <w:lang w:val="en-GB"/>
              </w:rPr>
              <w:t xml:space="preserve">มากกว่า </w:t>
            </w:r>
            <w:r w:rsidRPr="00B1542B">
              <w:rPr>
                <w:rFonts w:ascii="BrowalliaUPC" w:hAnsi="BrowalliaUPC" w:cs="BrowalliaUPC"/>
                <w:sz w:val="26"/>
                <w:szCs w:val="26"/>
                <w:lang w:val="en-GB"/>
              </w:rPr>
              <w:t>12</w:t>
            </w:r>
            <w:r w:rsidRPr="00B1542B">
              <w:rPr>
                <w:rFonts w:ascii="BrowalliaUPC" w:hAnsi="BrowalliaUPC" w:cs="BrowalliaUPC"/>
                <w:sz w:val="26"/>
                <w:szCs w:val="26"/>
                <w:cs/>
                <w:lang w:val="en-GB"/>
              </w:rPr>
              <w:t xml:space="preserve"> เดือน</w:t>
            </w:r>
          </w:p>
        </w:tc>
        <w:tc>
          <w:tcPr>
            <w:tcW w:w="1350" w:type="dxa"/>
            <w:tcBorders>
              <w:bottom w:val="nil"/>
            </w:tcBorders>
            <w:vAlign w:val="bottom"/>
          </w:tcPr>
          <w:p w14:paraId="6CC6B473" w14:textId="422D33FE" w:rsidR="00A13667" w:rsidRPr="00B1542B" w:rsidRDefault="00A13667" w:rsidP="00A136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lang w:val="en-GB"/>
              </w:rPr>
            </w:pPr>
            <w:r w:rsidRPr="00B1542B">
              <w:rPr>
                <w:rFonts w:ascii="BrowalliaUPC" w:hAnsi="BrowalliaUPC" w:cs="BrowalliaUPC"/>
                <w:sz w:val="26"/>
                <w:szCs w:val="26"/>
                <w:lang w:val="en-GB" w:eastAsia="en-GB"/>
              </w:rPr>
              <w:t>158,725</w:t>
            </w:r>
          </w:p>
        </w:tc>
        <w:tc>
          <w:tcPr>
            <w:tcW w:w="1350" w:type="dxa"/>
            <w:tcBorders>
              <w:bottom w:val="nil"/>
            </w:tcBorders>
            <w:vAlign w:val="bottom"/>
          </w:tcPr>
          <w:p w14:paraId="1E058921" w14:textId="1CC9C263" w:rsidR="00A13667" w:rsidRPr="00B1542B" w:rsidRDefault="00A13667" w:rsidP="00A136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UPC" w:hAnsi="BrowalliaUPC" w:cs="BrowalliaUPC"/>
                <w:sz w:val="26"/>
                <w:szCs w:val="26"/>
              </w:rPr>
            </w:pPr>
            <w:r w:rsidRPr="00B1542B">
              <w:rPr>
                <w:rFonts w:ascii="BrowalliaUPC" w:hAnsi="BrowalliaUPC" w:cs="BrowalliaUPC"/>
                <w:sz w:val="26"/>
                <w:szCs w:val="26"/>
                <w:lang w:val="en-GB"/>
              </w:rPr>
              <w:t>242,393</w:t>
            </w:r>
          </w:p>
        </w:tc>
        <w:tc>
          <w:tcPr>
            <w:tcW w:w="1350" w:type="dxa"/>
            <w:tcBorders>
              <w:bottom w:val="nil"/>
            </w:tcBorders>
          </w:tcPr>
          <w:p w14:paraId="556A7973" w14:textId="080692E3" w:rsidR="00A13667" w:rsidRPr="00B1542B" w:rsidRDefault="00A13667" w:rsidP="00A136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w:t>
            </w:r>
          </w:p>
        </w:tc>
        <w:tc>
          <w:tcPr>
            <w:tcW w:w="1170" w:type="dxa"/>
            <w:tcBorders>
              <w:bottom w:val="nil"/>
            </w:tcBorders>
          </w:tcPr>
          <w:p w14:paraId="70C20F09" w14:textId="20E9C120" w:rsidR="00A13667" w:rsidRPr="00B1542B" w:rsidRDefault="00A13667" w:rsidP="00A136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w:t>
            </w:r>
          </w:p>
        </w:tc>
      </w:tr>
      <w:tr w:rsidR="00A13667" w:rsidRPr="00B1542B" w14:paraId="19C159BF" w14:textId="77777777" w:rsidTr="009422BE">
        <w:trPr>
          <w:tblHeader/>
        </w:trPr>
        <w:tc>
          <w:tcPr>
            <w:tcW w:w="3870" w:type="dxa"/>
            <w:tcBorders>
              <w:bottom w:val="nil"/>
            </w:tcBorders>
          </w:tcPr>
          <w:p w14:paraId="0A3E0E46" w14:textId="6ABCE107" w:rsidR="00A13667" w:rsidRPr="00B1542B" w:rsidRDefault="00A13667" w:rsidP="00A1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r w:rsidRPr="00B1542B">
              <w:rPr>
                <w:rFonts w:ascii="BrowalliaUPC" w:hAnsi="BrowalliaUPC" w:cs="BrowalliaUPC"/>
                <w:sz w:val="26"/>
                <w:szCs w:val="26"/>
                <w:cs/>
                <w:lang w:val="en-GB"/>
              </w:rPr>
              <w:t>รวม</w:t>
            </w:r>
          </w:p>
        </w:tc>
        <w:tc>
          <w:tcPr>
            <w:tcW w:w="1350" w:type="dxa"/>
            <w:tcBorders>
              <w:bottom w:val="nil"/>
            </w:tcBorders>
            <w:vAlign w:val="bottom"/>
          </w:tcPr>
          <w:p w14:paraId="09B64E8D" w14:textId="6A17723C" w:rsidR="00A13667" w:rsidRPr="00B1542B" w:rsidRDefault="00A13667" w:rsidP="00A136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lang w:val="en-GB"/>
              </w:rPr>
            </w:pPr>
            <w:r w:rsidRPr="00B1542B">
              <w:rPr>
                <w:rFonts w:ascii="BrowalliaUPC" w:hAnsi="BrowalliaUPC" w:cs="BrowalliaUPC"/>
                <w:sz w:val="26"/>
                <w:szCs w:val="26"/>
                <w:lang w:val="en-GB" w:eastAsia="en-GB"/>
              </w:rPr>
              <w:t>586,999</w:t>
            </w:r>
          </w:p>
        </w:tc>
        <w:tc>
          <w:tcPr>
            <w:tcW w:w="1350" w:type="dxa"/>
            <w:tcBorders>
              <w:bottom w:val="nil"/>
            </w:tcBorders>
            <w:vAlign w:val="bottom"/>
          </w:tcPr>
          <w:p w14:paraId="31F036C3" w14:textId="56E6F9EC" w:rsidR="00A13667" w:rsidRPr="00B1542B" w:rsidRDefault="00A13667" w:rsidP="00A136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UPC" w:hAnsi="BrowalliaUPC" w:cs="BrowalliaUPC"/>
                <w:sz w:val="26"/>
                <w:szCs w:val="26"/>
              </w:rPr>
            </w:pPr>
            <w:r w:rsidRPr="00B1542B">
              <w:rPr>
                <w:rFonts w:ascii="BrowalliaUPC" w:hAnsi="BrowalliaUPC" w:cs="BrowalliaUPC"/>
                <w:sz w:val="26"/>
                <w:szCs w:val="26"/>
                <w:lang w:val="en-GB"/>
              </w:rPr>
              <w:t>3,708,608</w:t>
            </w:r>
          </w:p>
        </w:tc>
        <w:tc>
          <w:tcPr>
            <w:tcW w:w="1350" w:type="dxa"/>
            <w:tcBorders>
              <w:bottom w:val="nil"/>
            </w:tcBorders>
          </w:tcPr>
          <w:p w14:paraId="6771B1E0" w14:textId="7F3DC190" w:rsidR="00A13667" w:rsidRPr="00B1542B" w:rsidRDefault="00A13667" w:rsidP="00A136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BrowalliaUPC" w:hAnsi="BrowalliaUPC" w:cs="BrowalliaUPC"/>
                <w:sz w:val="26"/>
                <w:szCs w:val="26"/>
                <w:cs/>
                <w:lang w:val="en-GB"/>
              </w:rPr>
            </w:pPr>
            <w:r w:rsidRPr="00B1542B">
              <w:rPr>
                <w:rFonts w:ascii="BrowalliaUPC" w:hAnsi="BrowalliaUPC" w:cs="BrowalliaUPC"/>
                <w:sz w:val="26"/>
                <w:szCs w:val="26"/>
                <w:lang w:val="en-GB"/>
              </w:rPr>
              <w:t>-</w:t>
            </w:r>
          </w:p>
        </w:tc>
        <w:tc>
          <w:tcPr>
            <w:tcW w:w="1170" w:type="dxa"/>
            <w:tcBorders>
              <w:bottom w:val="nil"/>
            </w:tcBorders>
          </w:tcPr>
          <w:p w14:paraId="0FC1D2D1" w14:textId="76F478F4" w:rsidR="00A13667" w:rsidRPr="00B1542B" w:rsidRDefault="00A13667" w:rsidP="00A136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w:t>
            </w:r>
          </w:p>
        </w:tc>
      </w:tr>
    </w:tbl>
    <w:p w14:paraId="6A722C52" w14:textId="71A5F72B" w:rsidR="00FD147F" w:rsidRPr="00B1542B" w:rsidRDefault="00FD147F" w:rsidP="00006F91">
      <w:pPr>
        <w:rPr>
          <w:rFonts w:ascii="BrowalliaUPC" w:hAnsi="BrowalliaUPC" w:cs="BrowalliaUPC"/>
          <w:sz w:val="26"/>
          <w:szCs w:val="26"/>
        </w:rPr>
      </w:pPr>
    </w:p>
    <w:p w14:paraId="4BC9C0C1" w14:textId="3EE0760F" w:rsidR="004A61F5" w:rsidRPr="00B1542B" w:rsidRDefault="000D3B32" w:rsidP="009030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UPC" w:hAnsi="BrowalliaUPC" w:cs="BrowalliaUPC"/>
          <w:sz w:val="26"/>
          <w:szCs w:val="26"/>
          <w:u w:val="single"/>
        </w:rPr>
      </w:pPr>
      <w:r w:rsidRPr="00B1542B">
        <w:rPr>
          <w:rFonts w:ascii="BrowalliaUPC" w:hAnsi="BrowalliaUPC" w:cs="BrowalliaUPC"/>
          <w:sz w:val="26"/>
          <w:szCs w:val="26"/>
          <w:u w:val="single"/>
          <w:cs/>
        </w:rPr>
        <w:t xml:space="preserve">สินค้าคงเหลือ </w:t>
      </w:r>
    </w:p>
    <w:p w14:paraId="441E05AD" w14:textId="77777777" w:rsidR="00B80471" w:rsidRPr="00B1542B" w:rsidRDefault="00B804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UPC" w:hAnsi="BrowalliaUPC" w:cs="BrowalliaUPC"/>
          <w:sz w:val="26"/>
          <w:szCs w:val="26"/>
          <w:u w:val="single"/>
        </w:rPr>
      </w:pPr>
    </w:p>
    <w:tbl>
      <w:tblPr>
        <w:tblW w:w="9100" w:type="dxa"/>
        <w:tblInd w:w="270" w:type="dxa"/>
        <w:tblLayout w:type="fixed"/>
        <w:tblLook w:val="01E0" w:firstRow="1" w:lastRow="1" w:firstColumn="1" w:lastColumn="1" w:noHBand="0" w:noVBand="0"/>
      </w:tblPr>
      <w:tblGrid>
        <w:gridCol w:w="3870"/>
        <w:gridCol w:w="1350"/>
        <w:gridCol w:w="1350"/>
        <w:gridCol w:w="1350"/>
        <w:gridCol w:w="1180"/>
      </w:tblGrid>
      <w:tr w:rsidR="000D3B32" w:rsidRPr="00B1542B" w14:paraId="2F4E0826" w14:textId="77777777" w:rsidTr="009422BE">
        <w:trPr>
          <w:tblHeader/>
        </w:trPr>
        <w:tc>
          <w:tcPr>
            <w:tcW w:w="3870" w:type="dxa"/>
          </w:tcPr>
          <w:p w14:paraId="1E70C87E" w14:textId="1D2A65D5" w:rsidR="000D3B32" w:rsidRPr="00B1542B" w:rsidRDefault="00CF602A"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BrowalliaUPC" w:hAnsi="BrowalliaUPC" w:cs="BrowalliaUPC"/>
                <w:sz w:val="26"/>
                <w:szCs w:val="26"/>
                <w:lang w:val="en-GB"/>
              </w:rPr>
            </w:pPr>
            <w:r w:rsidRPr="00B1542B">
              <w:rPr>
                <w:rFonts w:ascii="BrowalliaUPC" w:hAnsi="BrowalliaUPC" w:cs="BrowalliaUPC"/>
                <w:sz w:val="26"/>
                <w:szCs w:val="26"/>
                <w:lang w:val="en-GB"/>
              </w:rPr>
              <w:t>(</w:t>
            </w:r>
            <w:r w:rsidRPr="00B1542B">
              <w:rPr>
                <w:rFonts w:ascii="BrowalliaUPC" w:hAnsi="BrowalliaUPC" w:cs="BrowalliaUPC"/>
                <w:sz w:val="26"/>
                <w:szCs w:val="26"/>
                <w:cs/>
                <w:lang w:val="en-GB"/>
              </w:rPr>
              <w:t>หน่วย : บาท)</w:t>
            </w:r>
          </w:p>
        </w:tc>
        <w:tc>
          <w:tcPr>
            <w:tcW w:w="2700" w:type="dxa"/>
            <w:gridSpan w:val="2"/>
          </w:tcPr>
          <w:p w14:paraId="67C84C4F" w14:textId="77777777" w:rsidR="000D3B32" w:rsidRPr="00B1542B" w:rsidRDefault="000D3B32"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lang w:val="en-GB"/>
              </w:rPr>
            </w:pPr>
            <w:r w:rsidRPr="00B1542B">
              <w:rPr>
                <w:rFonts w:ascii="BrowalliaUPC" w:hAnsi="BrowalliaUPC" w:cs="BrowalliaUPC"/>
                <w:sz w:val="26"/>
                <w:szCs w:val="26"/>
                <w:cs/>
                <w:lang w:val="en-GB"/>
              </w:rPr>
              <w:t>งบการเงินรวม</w:t>
            </w:r>
          </w:p>
        </w:tc>
        <w:tc>
          <w:tcPr>
            <w:tcW w:w="2530" w:type="dxa"/>
            <w:gridSpan w:val="2"/>
          </w:tcPr>
          <w:p w14:paraId="0A2457EE" w14:textId="471A61BA" w:rsidR="000D3B32" w:rsidRPr="00B1542B" w:rsidRDefault="007610B4"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cs/>
                <w:lang w:val="en-GB"/>
              </w:rPr>
            </w:pPr>
            <w:r w:rsidRPr="00B1542B">
              <w:rPr>
                <w:rFonts w:ascii="BrowalliaUPC" w:hAnsi="BrowalliaUPC" w:cs="BrowalliaUPC"/>
                <w:sz w:val="26"/>
                <w:szCs w:val="26"/>
                <w:cs/>
                <w:lang w:val="en-GB"/>
              </w:rPr>
              <w:t>งบการเงินเฉพาะกิจการ</w:t>
            </w:r>
          </w:p>
        </w:tc>
      </w:tr>
      <w:tr w:rsidR="00AF4E58" w:rsidRPr="00B1542B" w14:paraId="52D7B71D" w14:textId="77777777" w:rsidTr="009422BE">
        <w:trPr>
          <w:tblHeader/>
        </w:trPr>
        <w:tc>
          <w:tcPr>
            <w:tcW w:w="3870" w:type="dxa"/>
          </w:tcPr>
          <w:p w14:paraId="5F9B669B" w14:textId="77777777"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BrowalliaUPC" w:hAnsi="BrowalliaUPC" w:cs="BrowalliaUPC"/>
                <w:sz w:val="26"/>
                <w:szCs w:val="26"/>
              </w:rPr>
            </w:pPr>
          </w:p>
        </w:tc>
        <w:tc>
          <w:tcPr>
            <w:tcW w:w="1350" w:type="dxa"/>
          </w:tcPr>
          <w:p w14:paraId="67BC291D" w14:textId="2C6AA544" w:rsidR="00AF4E58" w:rsidRPr="00B1542B" w:rsidRDefault="00AF4E58" w:rsidP="00AF4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350" w:type="dxa"/>
          </w:tcPr>
          <w:p w14:paraId="38823173" w14:textId="676A0846" w:rsidR="00AF4E58" w:rsidRPr="00B1542B" w:rsidRDefault="00AF4E58" w:rsidP="00AF4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lang w:val="en-GB"/>
              </w:rPr>
            </w:pPr>
            <w:r w:rsidRPr="00B1542B">
              <w:rPr>
                <w:rFonts w:ascii="BrowalliaUPC" w:hAnsi="BrowalliaUPC" w:cs="BrowalliaUPC"/>
                <w:sz w:val="26"/>
                <w:szCs w:val="26"/>
              </w:rPr>
              <w:t>2565</w:t>
            </w:r>
          </w:p>
        </w:tc>
        <w:tc>
          <w:tcPr>
            <w:tcW w:w="1350" w:type="dxa"/>
          </w:tcPr>
          <w:p w14:paraId="75AFE28A" w14:textId="0360F01B" w:rsidR="00AF4E58" w:rsidRPr="00B1542B" w:rsidRDefault="00AF4E58" w:rsidP="00AF4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180" w:type="dxa"/>
          </w:tcPr>
          <w:p w14:paraId="7792B932" w14:textId="32B16DC4" w:rsidR="00AF4E58" w:rsidRPr="00B1542B" w:rsidRDefault="00AF4E58" w:rsidP="00AF4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rPr>
              <w:t>2565</w:t>
            </w:r>
          </w:p>
        </w:tc>
      </w:tr>
      <w:tr w:rsidR="00AF4E58" w:rsidRPr="00B1542B" w14:paraId="6EE9B70D" w14:textId="77777777" w:rsidTr="00620E2C">
        <w:trPr>
          <w:trHeight w:val="369"/>
          <w:tblHeader/>
        </w:trPr>
        <w:tc>
          <w:tcPr>
            <w:tcW w:w="3870" w:type="dxa"/>
          </w:tcPr>
          <w:p w14:paraId="3898A86E" w14:textId="77777777" w:rsidR="00AF4E58" w:rsidRPr="00B1542B" w:rsidRDefault="00AF4E58" w:rsidP="00AF4E58">
            <w:pPr>
              <w:pStyle w:val="3"/>
              <w:tabs>
                <w:tab w:val="clear" w:pos="360"/>
                <w:tab w:val="clear" w:pos="720"/>
              </w:tabs>
              <w:spacing w:line="360" w:lineRule="exact"/>
              <w:rPr>
                <w:rFonts w:ascii="BrowalliaUPC" w:hAnsi="BrowalliaUPC" w:cs="BrowalliaUPC"/>
                <w:sz w:val="26"/>
                <w:szCs w:val="26"/>
                <w:cs/>
                <w:lang w:val="en-GB"/>
              </w:rPr>
            </w:pPr>
          </w:p>
        </w:tc>
        <w:tc>
          <w:tcPr>
            <w:tcW w:w="1350" w:type="dxa"/>
          </w:tcPr>
          <w:p w14:paraId="53825615" w14:textId="77777777"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
              <w:jc w:val="right"/>
              <w:rPr>
                <w:rFonts w:ascii="BrowalliaUPC" w:hAnsi="BrowalliaUPC" w:cs="BrowalliaUPC"/>
                <w:sz w:val="26"/>
                <w:szCs w:val="26"/>
                <w:lang w:val="en-GB"/>
              </w:rPr>
            </w:pPr>
          </w:p>
        </w:tc>
        <w:tc>
          <w:tcPr>
            <w:tcW w:w="1350" w:type="dxa"/>
          </w:tcPr>
          <w:p w14:paraId="4A2D4077" w14:textId="77777777"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cs/>
                <w:lang w:val="en-GB"/>
              </w:rPr>
            </w:pPr>
          </w:p>
        </w:tc>
        <w:tc>
          <w:tcPr>
            <w:tcW w:w="1350" w:type="dxa"/>
            <w:vAlign w:val="bottom"/>
          </w:tcPr>
          <w:p w14:paraId="450EF118" w14:textId="77777777"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lang w:val="en-GB"/>
              </w:rPr>
            </w:pPr>
          </w:p>
        </w:tc>
        <w:tc>
          <w:tcPr>
            <w:tcW w:w="1180" w:type="dxa"/>
          </w:tcPr>
          <w:p w14:paraId="6943F3B8" w14:textId="77777777"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lang w:val="en-GB"/>
              </w:rPr>
            </w:pPr>
          </w:p>
        </w:tc>
      </w:tr>
      <w:tr w:rsidR="00AF4E58" w:rsidRPr="00B1542B" w14:paraId="59D84287" w14:textId="77777777" w:rsidTr="009422BE">
        <w:trPr>
          <w:tblHeader/>
        </w:trPr>
        <w:tc>
          <w:tcPr>
            <w:tcW w:w="3870" w:type="dxa"/>
          </w:tcPr>
          <w:p w14:paraId="17206C6E" w14:textId="77777777" w:rsidR="00AF4E58" w:rsidRPr="00B1542B" w:rsidRDefault="00AF4E58" w:rsidP="00AF4E58">
            <w:pPr>
              <w:pStyle w:val="3"/>
              <w:tabs>
                <w:tab w:val="clear" w:pos="360"/>
                <w:tab w:val="clear" w:pos="720"/>
              </w:tabs>
              <w:spacing w:line="360" w:lineRule="exact"/>
              <w:rPr>
                <w:rFonts w:ascii="BrowalliaUPC" w:hAnsi="BrowalliaUPC" w:cs="BrowalliaUPC"/>
                <w:sz w:val="26"/>
                <w:szCs w:val="26"/>
                <w:lang w:val="en-GB"/>
              </w:rPr>
            </w:pPr>
            <w:r w:rsidRPr="00B1542B">
              <w:rPr>
                <w:rFonts w:ascii="BrowalliaUPC" w:hAnsi="BrowalliaUPC" w:cs="BrowalliaUPC"/>
                <w:sz w:val="26"/>
                <w:szCs w:val="26"/>
                <w:cs/>
                <w:lang w:val="en-GB"/>
              </w:rPr>
              <w:t>สินค้าสำเร็จรูป</w:t>
            </w:r>
          </w:p>
        </w:tc>
        <w:tc>
          <w:tcPr>
            <w:tcW w:w="1350" w:type="dxa"/>
            <w:shd w:val="clear" w:color="auto" w:fill="auto"/>
            <w:vAlign w:val="bottom"/>
          </w:tcPr>
          <w:p w14:paraId="51EC716E" w14:textId="7DE9E0D8" w:rsidR="00AF4E58" w:rsidRPr="00B1542B" w:rsidRDefault="004A5F06"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lang w:val="en-GB"/>
              </w:rPr>
              <w:t>1</w:t>
            </w:r>
            <w:r w:rsidR="00AF4E58" w:rsidRPr="00B1542B">
              <w:rPr>
                <w:rFonts w:ascii="BrowalliaUPC" w:hAnsi="BrowalliaUPC" w:cs="BrowalliaUPC"/>
                <w:sz w:val="26"/>
                <w:szCs w:val="26"/>
                <w:lang w:val="en-GB"/>
              </w:rPr>
              <w:t>,</w:t>
            </w:r>
            <w:r w:rsidRPr="00B1542B">
              <w:rPr>
                <w:rFonts w:ascii="BrowalliaUPC" w:hAnsi="BrowalliaUPC" w:cs="BrowalliaUPC"/>
                <w:sz w:val="26"/>
                <w:szCs w:val="26"/>
                <w:lang w:val="en-GB"/>
              </w:rPr>
              <w:t>841</w:t>
            </w:r>
            <w:r w:rsidR="00AF4E58" w:rsidRPr="00B1542B">
              <w:rPr>
                <w:rFonts w:ascii="BrowalliaUPC" w:hAnsi="BrowalliaUPC" w:cs="BrowalliaUPC"/>
                <w:sz w:val="26"/>
                <w:szCs w:val="26"/>
                <w:lang w:val="en-GB"/>
              </w:rPr>
              <w:t>,</w:t>
            </w:r>
            <w:r w:rsidRPr="00B1542B">
              <w:rPr>
                <w:rFonts w:ascii="BrowalliaUPC" w:hAnsi="BrowalliaUPC" w:cs="BrowalliaUPC"/>
                <w:sz w:val="26"/>
                <w:szCs w:val="26"/>
                <w:lang w:val="en-GB"/>
              </w:rPr>
              <w:t>311</w:t>
            </w:r>
          </w:p>
        </w:tc>
        <w:tc>
          <w:tcPr>
            <w:tcW w:w="1350" w:type="dxa"/>
            <w:vAlign w:val="bottom"/>
          </w:tcPr>
          <w:p w14:paraId="76C86F03" w14:textId="5F0544CF"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cs/>
                <w:lang w:val="en-GB"/>
              </w:rPr>
              <w:t>6</w:t>
            </w:r>
            <w:r w:rsidRPr="00B1542B">
              <w:rPr>
                <w:rFonts w:ascii="BrowalliaUPC" w:hAnsi="BrowalliaUPC" w:cs="BrowalliaUPC"/>
                <w:sz w:val="26"/>
                <w:szCs w:val="26"/>
                <w:lang w:val="en-GB"/>
              </w:rPr>
              <w:t>,1</w:t>
            </w:r>
            <w:r w:rsidRPr="00B1542B">
              <w:rPr>
                <w:rFonts w:ascii="BrowalliaUPC" w:hAnsi="BrowalliaUPC" w:cs="BrowalliaUPC"/>
                <w:sz w:val="26"/>
                <w:szCs w:val="26"/>
                <w:cs/>
                <w:lang w:val="en-GB"/>
              </w:rPr>
              <w:t>4</w:t>
            </w:r>
            <w:r w:rsidRPr="00B1542B">
              <w:rPr>
                <w:rFonts w:ascii="BrowalliaUPC" w:hAnsi="BrowalliaUPC" w:cs="BrowalliaUPC"/>
                <w:sz w:val="26"/>
                <w:szCs w:val="26"/>
                <w:lang w:val="en-GB"/>
              </w:rPr>
              <w:t>1,</w:t>
            </w:r>
            <w:r w:rsidRPr="00B1542B">
              <w:rPr>
                <w:rFonts w:ascii="BrowalliaUPC" w:hAnsi="BrowalliaUPC" w:cs="BrowalliaUPC"/>
                <w:sz w:val="26"/>
                <w:szCs w:val="26"/>
                <w:cs/>
                <w:lang w:val="en-GB"/>
              </w:rPr>
              <w:t>140</w:t>
            </w:r>
          </w:p>
        </w:tc>
        <w:tc>
          <w:tcPr>
            <w:tcW w:w="1350" w:type="dxa"/>
          </w:tcPr>
          <w:p w14:paraId="0257AF12" w14:textId="2D8D0C8E"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 xml:space="preserve">     -</w:t>
            </w:r>
          </w:p>
        </w:tc>
        <w:tc>
          <w:tcPr>
            <w:tcW w:w="1180" w:type="dxa"/>
          </w:tcPr>
          <w:p w14:paraId="78E3E515" w14:textId="51BEB909"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BrowalliaUPC" w:hAnsi="BrowalliaUPC" w:cs="BrowalliaUPC"/>
                <w:sz w:val="26"/>
                <w:szCs w:val="26"/>
              </w:rPr>
            </w:pPr>
            <w:r w:rsidRPr="00B1542B">
              <w:rPr>
                <w:rFonts w:ascii="BrowalliaUPC" w:hAnsi="BrowalliaUPC" w:cs="BrowalliaUPC"/>
                <w:sz w:val="26"/>
                <w:szCs w:val="26"/>
                <w:lang w:val="en-GB"/>
              </w:rPr>
              <w:t xml:space="preserve">     </w:t>
            </w:r>
            <w:r w:rsidRPr="00B1542B">
              <w:rPr>
                <w:rFonts w:ascii="BrowalliaUPC" w:hAnsi="BrowalliaUPC" w:cs="BrowalliaUPC"/>
                <w:sz w:val="26"/>
                <w:szCs w:val="26"/>
              </w:rPr>
              <w:t>-</w:t>
            </w:r>
          </w:p>
        </w:tc>
      </w:tr>
      <w:tr w:rsidR="00AF4E58" w:rsidRPr="00B1542B" w14:paraId="2C988EA1" w14:textId="77777777" w:rsidTr="009422BE">
        <w:trPr>
          <w:tblHeader/>
        </w:trPr>
        <w:tc>
          <w:tcPr>
            <w:tcW w:w="3870" w:type="dxa"/>
          </w:tcPr>
          <w:p w14:paraId="11AE25F7" w14:textId="5590D32F" w:rsidR="00AF4E58" w:rsidRPr="00B1542B" w:rsidRDefault="00AF4E58" w:rsidP="00AF4E58">
            <w:pPr>
              <w:pStyle w:val="3"/>
              <w:tabs>
                <w:tab w:val="clear" w:pos="360"/>
                <w:tab w:val="clear" w:pos="720"/>
              </w:tabs>
              <w:spacing w:line="360" w:lineRule="exact"/>
              <w:rPr>
                <w:rFonts w:ascii="BrowalliaUPC" w:hAnsi="BrowalliaUPC" w:cs="BrowalliaUPC"/>
                <w:sz w:val="26"/>
                <w:szCs w:val="26"/>
                <w:cs/>
                <w:lang w:val="en-GB"/>
              </w:rPr>
            </w:pPr>
            <w:r w:rsidRPr="00B1542B">
              <w:rPr>
                <w:rFonts w:ascii="BrowalliaUPC" w:hAnsi="BrowalliaUPC" w:cs="BrowalliaUPC"/>
                <w:sz w:val="26"/>
                <w:szCs w:val="26"/>
                <w:cs/>
                <w:lang w:val="en-GB"/>
              </w:rPr>
              <w:t>วัตถุดิบ</w:t>
            </w:r>
          </w:p>
        </w:tc>
        <w:tc>
          <w:tcPr>
            <w:tcW w:w="1350" w:type="dxa"/>
            <w:shd w:val="clear" w:color="auto" w:fill="auto"/>
            <w:vAlign w:val="bottom"/>
          </w:tcPr>
          <w:p w14:paraId="60F340B5" w14:textId="2E7AC1FE" w:rsidR="00AF4E58" w:rsidRPr="00B1542B" w:rsidRDefault="004A5F06"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lang w:val="en-GB"/>
              </w:rPr>
              <w:t>4,087,007</w:t>
            </w:r>
          </w:p>
        </w:tc>
        <w:tc>
          <w:tcPr>
            <w:tcW w:w="1350" w:type="dxa"/>
            <w:vAlign w:val="bottom"/>
          </w:tcPr>
          <w:p w14:paraId="6F0640A2" w14:textId="3B31ACFB"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cs/>
                <w:lang w:val="en-GB"/>
              </w:rPr>
              <w:t>5</w:t>
            </w:r>
            <w:r w:rsidRPr="00B1542B">
              <w:rPr>
                <w:rFonts w:ascii="BrowalliaUPC" w:hAnsi="BrowalliaUPC" w:cs="BrowalliaUPC"/>
                <w:sz w:val="26"/>
                <w:szCs w:val="26"/>
                <w:lang w:val="en-GB"/>
              </w:rPr>
              <w:t>,</w:t>
            </w:r>
            <w:r w:rsidRPr="00B1542B">
              <w:rPr>
                <w:rFonts w:ascii="BrowalliaUPC" w:hAnsi="BrowalliaUPC" w:cs="BrowalliaUPC"/>
                <w:sz w:val="26"/>
                <w:szCs w:val="26"/>
                <w:cs/>
                <w:lang w:val="en-GB"/>
              </w:rPr>
              <w:t>541</w:t>
            </w:r>
            <w:r w:rsidRPr="00B1542B">
              <w:rPr>
                <w:rFonts w:ascii="BrowalliaUPC" w:hAnsi="BrowalliaUPC" w:cs="BrowalliaUPC"/>
                <w:sz w:val="26"/>
                <w:szCs w:val="26"/>
                <w:lang w:val="en-GB"/>
              </w:rPr>
              <w:t>,</w:t>
            </w:r>
            <w:r w:rsidRPr="00B1542B">
              <w:rPr>
                <w:rFonts w:ascii="BrowalliaUPC" w:hAnsi="BrowalliaUPC" w:cs="BrowalliaUPC"/>
                <w:sz w:val="26"/>
                <w:szCs w:val="26"/>
                <w:cs/>
                <w:lang w:val="en-GB"/>
              </w:rPr>
              <w:t>130</w:t>
            </w:r>
          </w:p>
        </w:tc>
        <w:tc>
          <w:tcPr>
            <w:tcW w:w="1350" w:type="dxa"/>
          </w:tcPr>
          <w:p w14:paraId="5DEA81BC" w14:textId="5E576F0C"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 xml:space="preserve">     -</w:t>
            </w:r>
          </w:p>
        </w:tc>
        <w:tc>
          <w:tcPr>
            <w:tcW w:w="1180" w:type="dxa"/>
          </w:tcPr>
          <w:p w14:paraId="087FDEF2" w14:textId="2D2FDAE1"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BrowalliaUPC" w:hAnsi="BrowalliaUPC" w:cs="BrowalliaUPC"/>
                <w:sz w:val="26"/>
                <w:szCs w:val="26"/>
              </w:rPr>
            </w:pPr>
            <w:r w:rsidRPr="00B1542B">
              <w:rPr>
                <w:rFonts w:ascii="BrowalliaUPC" w:hAnsi="BrowalliaUPC" w:cs="BrowalliaUPC"/>
                <w:sz w:val="26"/>
                <w:szCs w:val="26"/>
                <w:lang w:val="en-GB"/>
              </w:rPr>
              <w:t xml:space="preserve">     </w:t>
            </w:r>
            <w:r w:rsidRPr="00B1542B">
              <w:rPr>
                <w:rFonts w:ascii="BrowalliaUPC" w:hAnsi="BrowalliaUPC" w:cs="BrowalliaUPC"/>
                <w:sz w:val="26"/>
                <w:szCs w:val="26"/>
              </w:rPr>
              <w:t>-</w:t>
            </w:r>
          </w:p>
        </w:tc>
      </w:tr>
      <w:tr w:rsidR="00AF4E58" w:rsidRPr="00B1542B" w14:paraId="0CD8B88F" w14:textId="77777777" w:rsidTr="009422BE">
        <w:trPr>
          <w:tblHeader/>
        </w:trPr>
        <w:tc>
          <w:tcPr>
            <w:tcW w:w="3870" w:type="dxa"/>
          </w:tcPr>
          <w:p w14:paraId="225A294B" w14:textId="68DAB9D0" w:rsidR="00AF4E58" w:rsidRPr="00B1542B" w:rsidRDefault="00AF4E58" w:rsidP="00AF4E58">
            <w:pPr>
              <w:pStyle w:val="3"/>
              <w:tabs>
                <w:tab w:val="clear" w:pos="360"/>
                <w:tab w:val="clear" w:pos="720"/>
              </w:tabs>
              <w:spacing w:line="360" w:lineRule="exact"/>
              <w:rPr>
                <w:rFonts w:ascii="BrowalliaUPC" w:hAnsi="BrowalliaUPC" w:cs="BrowalliaUPC"/>
                <w:sz w:val="26"/>
                <w:szCs w:val="26"/>
                <w:cs/>
                <w:lang w:val="en-GB"/>
              </w:rPr>
            </w:pPr>
            <w:r w:rsidRPr="00B1542B">
              <w:rPr>
                <w:rFonts w:ascii="BrowalliaUPC" w:hAnsi="BrowalliaUPC" w:cs="BrowalliaUPC"/>
                <w:sz w:val="26"/>
                <w:szCs w:val="26"/>
                <w:cs/>
                <w:lang w:val="en-GB"/>
              </w:rPr>
              <w:t>วัสดุสิ้นเปลือง</w:t>
            </w:r>
          </w:p>
        </w:tc>
        <w:tc>
          <w:tcPr>
            <w:tcW w:w="1350" w:type="dxa"/>
            <w:shd w:val="clear" w:color="auto" w:fill="auto"/>
            <w:vAlign w:val="bottom"/>
          </w:tcPr>
          <w:p w14:paraId="77EEE17C" w14:textId="4E57F22D" w:rsidR="00AF4E58" w:rsidRPr="00B1542B" w:rsidRDefault="004A5F06" w:rsidP="00AF4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lang w:val="en-GB"/>
              </w:rPr>
              <w:t>836</w:t>
            </w:r>
            <w:r w:rsidR="00AF4E58" w:rsidRPr="00B1542B">
              <w:rPr>
                <w:rFonts w:ascii="BrowalliaUPC" w:hAnsi="BrowalliaUPC" w:cs="BrowalliaUPC"/>
                <w:sz w:val="26"/>
                <w:szCs w:val="26"/>
                <w:lang w:val="en-GB"/>
              </w:rPr>
              <w:t>,</w:t>
            </w:r>
            <w:r w:rsidRPr="00B1542B">
              <w:rPr>
                <w:rFonts w:ascii="BrowalliaUPC" w:hAnsi="BrowalliaUPC" w:cs="BrowalliaUPC"/>
                <w:sz w:val="26"/>
                <w:szCs w:val="26"/>
                <w:lang w:val="en-GB"/>
              </w:rPr>
              <w:t>674</w:t>
            </w:r>
          </w:p>
        </w:tc>
        <w:tc>
          <w:tcPr>
            <w:tcW w:w="1350" w:type="dxa"/>
            <w:vAlign w:val="bottom"/>
          </w:tcPr>
          <w:p w14:paraId="224D3794" w14:textId="0028DADF" w:rsidR="00AF4E58" w:rsidRPr="00B1542B" w:rsidRDefault="00AF4E58" w:rsidP="00AF4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cs/>
                <w:lang w:val="en-GB"/>
              </w:rPr>
              <w:t>1</w:t>
            </w:r>
            <w:r w:rsidRPr="00B1542B">
              <w:rPr>
                <w:rFonts w:ascii="BrowalliaUPC" w:hAnsi="BrowalliaUPC" w:cs="BrowalliaUPC"/>
                <w:sz w:val="26"/>
                <w:szCs w:val="26"/>
                <w:lang w:val="en-GB"/>
              </w:rPr>
              <w:t>,</w:t>
            </w:r>
            <w:r w:rsidRPr="00B1542B">
              <w:rPr>
                <w:rFonts w:ascii="BrowalliaUPC" w:hAnsi="BrowalliaUPC" w:cs="BrowalliaUPC"/>
                <w:sz w:val="26"/>
                <w:szCs w:val="26"/>
                <w:cs/>
                <w:lang w:val="en-GB"/>
              </w:rPr>
              <w:t>408</w:t>
            </w:r>
            <w:r w:rsidRPr="00B1542B">
              <w:rPr>
                <w:rFonts w:ascii="BrowalliaUPC" w:hAnsi="BrowalliaUPC" w:cs="BrowalliaUPC"/>
                <w:sz w:val="26"/>
                <w:szCs w:val="26"/>
                <w:lang w:val="en-GB"/>
              </w:rPr>
              <w:t>,</w:t>
            </w:r>
            <w:r w:rsidRPr="00B1542B">
              <w:rPr>
                <w:rFonts w:ascii="BrowalliaUPC" w:hAnsi="BrowalliaUPC" w:cs="BrowalliaUPC"/>
                <w:sz w:val="26"/>
                <w:szCs w:val="26"/>
                <w:cs/>
                <w:lang w:val="en-GB"/>
              </w:rPr>
              <w:t>283</w:t>
            </w:r>
          </w:p>
        </w:tc>
        <w:tc>
          <w:tcPr>
            <w:tcW w:w="1350" w:type="dxa"/>
          </w:tcPr>
          <w:p w14:paraId="0759E10A" w14:textId="0FD44679" w:rsidR="00AF4E58" w:rsidRPr="00B1542B" w:rsidRDefault="00AF4E58" w:rsidP="00AF4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 xml:space="preserve">     -</w:t>
            </w:r>
          </w:p>
        </w:tc>
        <w:tc>
          <w:tcPr>
            <w:tcW w:w="1180" w:type="dxa"/>
          </w:tcPr>
          <w:p w14:paraId="1E1AFFEC" w14:textId="0E485D4B" w:rsidR="00AF4E58" w:rsidRPr="00B1542B" w:rsidRDefault="00AF4E58" w:rsidP="00AF4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BrowalliaUPC" w:hAnsi="BrowalliaUPC" w:cs="BrowalliaUPC"/>
                <w:sz w:val="26"/>
                <w:szCs w:val="26"/>
              </w:rPr>
            </w:pPr>
            <w:r w:rsidRPr="00B1542B">
              <w:rPr>
                <w:rFonts w:ascii="BrowalliaUPC" w:hAnsi="BrowalliaUPC" w:cs="BrowalliaUPC"/>
                <w:sz w:val="26"/>
                <w:szCs w:val="26"/>
                <w:lang w:val="en-GB"/>
              </w:rPr>
              <w:t xml:space="preserve">     </w:t>
            </w:r>
            <w:r w:rsidRPr="00B1542B">
              <w:rPr>
                <w:rFonts w:ascii="BrowalliaUPC" w:hAnsi="BrowalliaUPC" w:cs="BrowalliaUPC"/>
                <w:sz w:val="26"/>
                <w:szCs w:val="26"/>
              </w:rPr>
              <w:t>-</w:t>
            </w:r>
          </w:p>
        </w:tc>
      </w:tr>
      <w:tr w:rsidR="00AF4E58" w:rsidRPr="00B1542B" w14:paraId="4C887862" w14:textId="77777777" w:rsidTr="009422BE">
        <w:trPr>
          <w:tblHeader/>
        </w:trPr>
        <w:tc>
          <w:tcPr>
            <w:tcW w:w="3870" w:type="dxa"/>
          </w:tcPr>
          <w:p w14:paraId="08593A9E" w14:textId="5CEC3136"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lang w:val="en-GB"/>
              </w:rPr>
            </w:pPr>
            <w:r w:rsidRPr="00B1542B">
              <w:rPr>
                <w:rFonts w:ascii="BrowalliaUPC" w:hAnsi="BrowalliaUPC" w:cs="BrowalliaUPC"/>
                <w:sz w:val="26"/>
                <w:szCs w:val="26"/>
                <w:cs/>
                <w:lang w:val="en-GB"/>
              </w:rPr>
              <w:t>รวม</w:t>
            </w:r>
          </w:p>
        </w:tc>
        <w:tc>
          <w:tcPr>
            <w:tcW w:w="1350" w:type="dxa"/>
            <w:shd w:val="clear" w:color="auto" w:fill="auto"/>
            <w:vAlign w:val="bottom"/>
          </w:tcPr>
          <w:p w14:paraId="622A6EFA" w14:textId="1A24CA8A" w:rsidR="00AF4E58" w:rsidRPr="00B1542B" w:rsidRDefault="004A5F06" w:rsidP="00AF4E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cs/>
              </w:rPr>
            </w:pPr>
            <w:r w:rsidRPr="00B1542B">
              <w:rPr>
                <w:rFonts w:ascii="BrowalliaUPC" w:hAnsi="BrowalliaUPC" w:cs="BrowalliaUPC"/>
                <w:sz w:val="26"/>
                <w:szCs w:val="26"/>
                <w:lang w:val="en-GB"/>
              </w:rPr>
              <w:t>6</w:t>
            </w:r>
            <w:r w:rsidR="00AF4E58" w:rsidRPr="00B1542B">
              <w:rPr>
                <w:rFonts w:ascii="BrowalliaUPC" w:hAnsi="BrowalliaUPC" w:cs="BrowalliaUPC"/>
                <w:sz w:val="26"/>
                <w:szCs w:val="26"/>
                <w:lang w:val="en-GB"/>
              </w:rPr>
              <w:t>,</w:t>
            </w:r>
            <w:r w:rsidRPr="00B1542B">
              <w:rPr>
                <w:rFonts w:ascii="BrowalliaUPC" w:hAnsi="BrowalliaUPC" w:cs="BrowalliaUPC"/>
                <w:sz w:val="26"/>
                <w:szCs w:val="26"/>
                <w:lang w:val="en-GB"/>
              </w:rPr>
              <w:t>764</w:t>
            </w:r>
            <w:r w:rsidR="00AF4E58" w:rsidRPr="00B1542B">
              <w:rPr>
                <w:rFonts w:ascii="BrowalliaUPC" w:hAnsi="BrowalliaUPC" w:cs="BrowalliaUPC"/>
                <w:sz w:val="26"/>
                <w:szCs w:val="26"/>
                <w:lang w:val="en-GB"/>
              </w:rPr>
              <w:t>,</w:t>
            </w:r>
            <w:r w:rsidRPr="00B1542B">
              <w:rPr>
                <w:rFonts w:ascii="BrowalliaUPC" w:hAnsi="BrowalliaUPC" w:cs="BrowalliaUPC"/>
                <w:sz w:val="26"/>
                <w:szCs w:val="26"/>
                <w:lang w:val="en-GB"/>
              </w:rPr>
              <w:t>992</w:t>
            </w:r>
          </w:p>
        </w:tc>
        <w:tc>
          <w:tcPr>
            <w:tcW w:w="1350" w:type="dxa"/>
            <w:vAlign w:val="bottom"/>
          </w:tcPr>
          <w:p w14:paraId="10F053C6" w14:textId="40235690" w:rsidR="00AF4E58" w:rsidRPr="00B1542B" w:rsidRDefault="00AF4E58" w:rsidP="00AF4E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cs/>
                <w:lang w:val="en-GB"/>
              </w:rPr>
            </w:pPr>
            <w:r w:rsidRPr="00B1542B">
              <w:rPr>
                <w:rFonts w:ascii="BrowalliaUPC" w:hAnsi="BrowalliaUPC" w:cs="BrowalliaUPC"/>
                <w:sz w:val="26"/>
                <w:szCs w:val="26"/>
                <w:cs/>
                <w:lang w:val="en-GB"/>
              </w:rPr>
              <w:t>13</w:t>
            </w:r>
            <w:r w:rsidRPr="00B1542B">
              <w:rPr>
                <w:rFonts w:ascii="BrowalliaUPC" w:hAnsi="BrowalliaUPC" w:cs="BrowalliaUPC"/>
                <w:sz w:val="26"/>
                <w:szCs w:val="26"/>
                <w:lang w:val="en-GB"/>
              </w:rPr>
              <w:t>,</w:t>
            </w:r>
            <w:r w:rsidRPr="00B1542B">
              <w:rPr>
                <w:rFonts w:ascii="BrowalliaUPC" w:hAnsi="BrowalliaUPC" w:cs="BrowalliaUPC"/>
                <w:sz w:val="26"/>
                <w:szCs w:val="26"/>
                <w:cs/>
                <w:lang w:val="en-GB"/>
              </w:rPr>
              <w:t>090</w:t>
            </w:r>
            <w:r w:rsidRPr="00B1542B">
              <w:rPr>
                <w:rFonts w:ascii="BrowalliaUPC" w:hAnsi="BrowalliaUPC" w:cs="BrowalliaUPC"/>
                <w:sz w:val="26"/>
                <w:szCs w:val="26"/>
                <w:lang w:val="en-GB"/>
              </w:rPr>
              <w:t>,</w:t>
            </w:r>
            <w:r w:rsidRPr="00B1542B">
              <w:rPr>
                <w:rFonts w:ascii="BrowalliaUPC" w:hAnsi="BrowalliaUPC" w:cs="BrowalliaUPC"/>
                <w:sz w:val="26"/>
                <w:szCs w:val="26"/>
                <w:cs/>
                <w:lang w:val="en-GB"/>
              </w:rPr>
              <w:t>553</w:t>
            </w:r>
          </w:p>
        </w:tc>
        <w:tc>
          <w:tcPr>
            <w:tcW w:w="1350" w:type="dxa"/>
          </w:tcPr>
          <w:p w14:paraId="6ECA9C6F" w14:textId="5DA055DD" w:rsidR="00AF4E58" w:rsidRPr="00B1542B" w:rsidRDefault="00AF4E58" w:rsidP="00AF4E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 xml:space="preserve">     -</w:t>
            </w:r>
          </w:p>
        </w:tc>
        <w:tc>
          <w:tcPr>
            <w:tcW w:w="1180" w:type="dxa"/>
          </w:tcPr>
          <w:p w14:paraId="6DE02F6E" w14:textId="3F59E777" w:rsidR="00AF4E58" w:rsidRPr="00B1542B" w:rsidRDefault="00AF4E58" w:rsidP="00AF4E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BrowalliaUPC" w:hAnsi="BrowalliaUPC" w:cs="BrowalliaUPC"/>
                <w:sz w:val="26"/>
                <w:szCs w:val="26"/>
              </w:rPr>
            </w:pPr>
            <w:r w:rsidRPr="00B1542B">
              <w:rPr>
                <w:rFonts w:ascii="BrowalliaUPC" w:hAnsi="BrowalliaUPC" w:cs="BrowalliaUPC"/>
                <w:sz w:val="26"/>
                <w:szCs w:val="26"/>
                <w:lang w:val="en-GB"/>
              </w:rPr>
              <w:t xml:space="preserve">     </w:t>
            </w:r>
            <w:r w:rsidRPr="00B1542B">
              <w:rPr>
                <w:rFonts w:ascii="BrowalliaUPC" w:hAnsi="BrowalliaUPC" w:cs="BrowalliaUPC"/>
                <w:sz w:val="26"/>
                <w:szCs w:val="26"/>
              </w:rPr>
              <w:t>-</w:t>
            </w:r>
          </w:p>
        </w:tc>
      </w:tr>
    </w:tbl>
    <w:p w14:paraId="3B3ABC8F" w14:textId="18953024" w:rsidR="00725D74" w:rsidRPr="00B1542B" w:rsidRDefault="00725D7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6"/>
          <w:szCs w:val="26"/>
          <w:cs/>
          <w:lang w:val="en-GB"/>
        </w:rPr>
      </w:pPr>
    </w:p>
    <w:p w14:paraId="2816E25A" w14:textId="022E03F8" w:rsidR="000E5206" w:rsidRPr="00B1542B" w:rsidRDefault="00F87A10" w:rsidP="009030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UPC" w:hAnsi="BrowalliaUPC" w:cs="BrowalliaUPC"/>
          <w:sz w:val="26"/>
          <w:szCs w:val="26"/>
          <w:u w:val="single"/>
        </w:rPr>
      </w:pPr>
      <w:bookmarkStart w:id="2" w:name="_Hlk95703797"/>
      <w:r w:rsidRPr="00B1542B">
        <w:rPr>
          <w:rFonts w:ascii="BrowalliaUPC" w:hAnsi="BrowalliaUPC" w:cs="BrowalliaUPC"/>
          <w:sz w:val="26"/>
          <w:szCs w:val="26"/>
          <w:u w:val="single"/>
          <w:cs/>
        </w:rPr>
        <w:t>เงินจ่ายล่วงหน้าค่าหุ้น</w:t>
      </w:r>
    </w:p>
    <w:p w14:paraId="1E5CDD98" w14:textId="6DB9128A" w:rsidR="00D368F0" w:rsidRPr="00B1542B" w:rsidRDefault="00D368F0" w:rsidP="00006F91">
      <w:pPr>
        <w:pStyle w:val="ListParagraph"/>
        <w:spacing w:after="0" w:line="240" w:lineRule="auto"/>
        <w:ind w:left="432"/>
        <w:jc w:val="thaiDistribute"/>
        <w:rPr>
          <w:rFonts w:ascii="BrowalliaUPC" w:hAnsi="BrowalliaUPC" w:cs="BrowalliaUPC"/>
          <w:b/>
          <w:bCs/>
          <w:sz w:val="26"/>
          <w:szCs w:val="26"/>
        </w:rPr>
      </w:pPr>
    </w:p>
    <w:tbl>
      <w:tblPr>
        <w:tblW w:w="9090" w:type="dxa"/>
        <w:tblInd w:w="270" w:type="dxa"/>
        <w:tblLayout w:type="fixed"/>
        <w:tblLook w:val="0000" w:firstRow="0" w:lastRow="0" w:firstColumn="0" w:lastColumn="0" w:noHBand="0" w:noVBand="0"/>
      </w:tblPr>
      <w:tblGrid>
        <w:gridCol w:w="5310"/>
        <w:gridCol w:w="1890"/>
        <w:gridCol w:w="1890"/>
      </w:tblGrid>
      <w:tr w:rsidR="00026BCA" w:rsidRPr="00B1542B" w14:paraId="001CDF75" w14:textId="77777777" w:rsidTr="00CF602A">
        <w:trPr>
          <w:tblHeader/>
        </w:trPr>
        <w:tc>
          <w:tcPr>
            <w:tcW w:w="5310" w:type="dxa"/>
          </w:tcPr>
          <w:p w14:paraId="30C11128" w14:textId="50E26409" w:rsidR="00026BCA" w:rsidRPr="00B1542B" w:rsidRDefault="00CF602A"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napToGrid w:val="0"/>
                <w:sz w:val="26"/>
                <w:szCs w:val="26"/>
                <w:cs/>
                <w:lang w:val="en-GB" w:eastAsia="th-TH"/>
              </w:rPr>
            </w:pPr>
            <w:r w:rsidRPr="00B1542B">
              <w:rPr>
                <w:rFonts w:ascii="BrowalliaUPC" w:hAnsi="BrowalliaUPC" w:cs="BrowalliaUPC"/>
                <w:snapToGrid w:val="0"/>
                <w:sz w:val="26"/>
                <w:szCs w:val="26"/>
                <w:lang w:val="en-GB" w:eastAsia="th-TH"/>
              </w:rPr>
              <w:t>(</w:t>
            </w:r>
            <w:r w:rsidRPr="00B1542B">
              <w:rPr>
                <w:rFonts w:ascii="BrowalliaUPC" w:hAnsi="BrowalliaUPC" w:cs="BrowalliaUPC"/>
                <w:snapToGrid w:val="0"/>
                <w:sz w:val="26"/>
                <w:szCs w:val="26"/>
                <w:cs/>
                <w:lang w:val="en-GB" w:eastAsia="th-TH"/>
              </w:rPr>
              <w:t>หน่วย : บาท)</w:t>
            </w:r>
          </w:p>
        </w:tc>
        <w:tc>
          <w:tcPr>
            <w:tcW w:w="3780" w:type="dxa"/>
            <w:gridSpan w:val="2"/>
          </w:tcPr>
          <w:p w14:paraId="3A7D9DD6" w14:textId="3B79AAD5" w:rsidR="00026BCA" w:rsidRPr="00B1542B" w:rsidRDefault="00F36720"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jc w:val="center"/>
              <w:rPr>
                <w:rFonts w:ascii="BrowalliaUPC" w:hAnsi="BrowalliaUPC" w:cs="BrowalliaUPC"/>
                <w:snapToGrid w:val="0"/>
                <w:sz w:val="26"/>
                <w:szCs w:val="26"/>
                <w:cs/>
                <w:lang w:val="en-GB" w:eastAsia="th-TH"/>
              </w:rPr>
            </w:pPr>
            <w:r w:rsidRPr="00B1542B">
              <w:rPr>
                <w:rFonts w:ascii="BrowalliaUPC" w:hAnsi="BrowalliaUPC" w:cs="BrowalliaUPC"/>
                <w:snapToGrid w:val="0"/>
                <w:sz w:val="26"/>
                <w:szCs w:val="26"/>
                <w:cs/>
                <w:lang w:val="en-GB" w:eastAsia="th-TH"/>
              </w:rPr>
              <w:t>งบการเงินรวม</w:t>
            </w:r>
            <w:r w:rsidR="008602E7" w:rsidRPr="00B1542B">
              <w:rPr>
                <w:rFonts w:ascii="BrowalliaUPC" w:hAnsi="BrowalliaUPC" w:cs="BrowalliaUPC"/>
                <w:snapToGrid w:val="0"/>
                <w:sz w:val="26"/>
                <w:szCs w:val="26"/>
                <w:cs/>
                <w:lang w:val="en-GB" w:eastAsia="th-TH"/>
              </w:rPr>
              <w:t>และ</w:t>
            </w:r>
            <w:r w:rsidR="007610B4" w:rsidRPr="00B1542B">
              <w:rPr>
                <w:rFonts w:ascii="BrowalliaUPC" w:hAnsi="BrowalliaUPC" w:cs="BrowalliaUPC"/>
                <w:snapToGrid w:val="0"/>
                <w:sz w:val="26"/>
                <w:szCs w:val="26"/>
                <w:cs/>
                <w:lang w:val="en-GB" w:eastAsia="th-TH"/>
              </w:rPr>
              <w:t>เฉพาะกิจการ</w:t>
            </w:r>
          </w:p>
        </w:tc>
      </w:tr>
      <w:tr w:rsidR="00AF4E58" w:rsidRPr="00B1542B" w14:paraId="687D7853" w14:textId="77777777" w:rsidTr="00CF602A">
        <w:trPr>
          <w:trHeight w:val="360"/>
          <w:tblHeader/>
        </w:trPr>
        <w:tc>
          <w:tcPr>
            <w:tcW w:w="5310" w:type="dxa"/>
          </w:tcPr>
          <w:p w14:paraId="6EB52E45" w14:textId="77777777"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napToGrid w:val="0"/>
                <w:sz w:val="26"/>
                <w:szCs w:val="26"/>
                <w:cs/>
                <w:lang w:val="en-GB" w:eastAsia="th-TH"/>
              </w:rPr>
            </w:pPr>
          </w:p>
        </w:tc>
        <w:tc>
          <w:tcPr>
            <w:tcW w:w="1890" w:type="dxa"/>
          </w:tcPr>
          <w:p w14:paraId="37BCF1B3" w14:textId="19294481" w:rsidR="00AF4E58" w:rsidRPr="00B1542B" w:rsidRDefault="00AF4E58" w:rsidP="00AF4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napToGrid w:val="0"/>
                <w:sz w:val="26"/>
                <w:szCs w:val="26"/>
                <w:cs/>
                <w:lang w:val="en-GB" w:eastAsia="th-TH"/>
              </w:rPr>
            </w:pPr>
            <w:r w:rsidRPr="00B1542B">
              <w:rPr>
                <w:rFonts w:ascii="BrowalliaUPC" w:hAnsi="BrowalliaUPC" w:cs="BrowalliaUPC"/>
                <w:sz w:val="26"/>
                <w:szCs w:val="26"/>
              </w:rPr>
              <w:t>2566</w:t>
            </w:r>
          </w:p>
        </w:tc>
        <w:tc>
          <w:tcPr>
            <w:tcW w:w="1890" w:type="dxa"/>
          </w:tcPr>
          <w:p w14:paraId="66911FCA" w14:textId="5BFDDE99" w:rsidR="00AF4E58" w:rsidRPr="00B1542B" w:rsidRDefault="00AF4E58" w:rsidP="00AF4E58">
            <w:pPr>
              <w:pBdr>
                <w:bottom w:val="single" w:sz="4" w:space="1" w:color="auto"/>
              </w:pBdr>
              <w:tabs>
                <w:tab w:val="left" w:pos="3090"/>
                <w:tab w:val="left" w:pos="4860"/>
              </w:tabs>
              <w:spacing w:line="360" w:lineRule="exact"/>
              <w:jc w:val="center"/>
              <w:rPr>
                <w:rFonts w:ascii="BrowalliaUPC" w:hAnsi="BrowalliaUPC" w:cs="BrowalliaUPC"/>
                <w:snapToGrid w:val="0"/>
                <w:sz w:val="26"/>
                <w:szCs w:val="26"/>
                <w:cs/>
                <w:lang w:val="en-GB" w:eastAsia="th-TH"/>
              </w:rPr>
            </w:pPr>
            <w:r w:rsidRPr="00B1542B">
              <w:rPr>
                <w:rFonts w:ascii="BrowalliaUPC" w:hAnsi="BrowalliaUPC" w:cs="BrowalliaUPC"/>
                <w:sz w:val="26"/>
                <w:szCs w:val="26"/>
              </w:rPr>
              <w:t>2565</w:t>
            </w:r>
          </w:p>
        </w:tc>
      </w:tr>
      <w:tr w:rsidR="00AF4E58" w:rsidRPr="00B1542B" w14:paraId="0FA370A2" w14:textId="77777777" w:rsidTr="00CF602A">
        <w:tc>
          <w:tcPr>
            <w:tcW w:w="5310" w:type="dxa"/>
            <w:vAlign w:val="bottom"/>
          </w:tcPr>
          <w:p w14:paraId="5726D92C" w14:textId="3B7E5109"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BrowalliaUPC" w:hAnsi="BrowalliaUPC" w:cs="BrowalliaUPC"/>
                <w:b/>
                <w:bCs/>
                <w:sz w:val="26"/>
                <w:szCs w:val="26"/>
                <w:lang w:val="en-GB"/>
              </w:rPr>
            </w:pPr>
          </w:p>
        </w:tc>
        <w:tc>
          <w:tcPr>
            <w:tcW w:w="1890" w:type="dxa"/>
          </w:tcPr>
          <w:p w14:paraId="08665D61" w14:textId="77777777"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BrowalliaUPC" w:hAnsi="BrowalliaUPC" w:cs="BrowalliaUPC"/>
                <w:sz w:val="26"/>
                <w:szCs w:val="26"/>
                <w:lang w:val="en-GB"/>
              </w:rPr>
            </w:pPr>
          </w:p>
        </w:tc>
        <w:tc>
          <w:tcPr>
            <w:tcW w:w="1890" w:type="dxa"/>
          </w:tcPr>
          <w:p w14:paraId="5A191765" w14:textId="55DD0487" w:rsidR="00AF4E58" w:rsidRPr="00B1542B" w:rsidRDefault="00AF4E58" w:rsidP="00AF4E58">
            <w:pPr>
              <w:tabs>
                <w:tab w:val="clear" w:pos="907"/>
              </w:tabs>
              <w:spacing w:line="360" w:lineRule="exact"/>
              <w:ind w:left="-108"/>
              <w:jc w:val="right"/>
              <w:rPr>
                <w:rFonts w:ascii="BrowalliaUPC" w:hAnsi="BrowalliaUPC" w:cs="BrowalliaUPC"/>
                <w:sz w:val="26"/>
                <w:szCs w:val="26"/>
                <w:lang w:val="en-GB"/>
              </w:rPr>
            </w:pPr>
          </w:p>
        </w:tc>
      </w:tr>
      <w:tr w:rsidR="00AF4E58" w:rsidRPr="00B1542B" w14:paraId="3E60516B" w14:textId="77777777" w:rsidTr="00CF602A">
        <w:tc>
          <w:tcPr>
            <w:tcW w:w="5310" w:type="dxa"/>
            <w:vAlign w:val="bottom"/>
          </w:tcPr>
          <w:p w14:paraId="0C24C2C2" w14:textId="77F796BD"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BrowalliaUPC" w:hAnsi="BrowalliaUPC" w:cs="BrowalliaUPC"/>
                <w:sz w:val="26"/>
                <w:szCs w:val="26"/>
                <w:cs/>
                <w:lang w:val="en-GB"/>
              </w:rPr>
            </w:pPr>
            <w:r w:rsidRPr="00B1542B">
              <w:rPr>
                <w:rFonts w:ascii="BrowalliaUPC" w:hAnsi="BrowalliaUPC" w:cs="BrowalliaUPC"/>
                <w:sz w:val="26"/>
                <w:szCs w:val="26"/>
                <w:cs/>
                <w:lang w:val="en-GB"/>
              </w:rPr>
              <w:t>เงินจ่ายล่วงหน้าค่าหุ้น</w:t>
            </w:r>
          </w:p>
        </w:tc>
        <w:tc>
          <w:tcPr>
            <w:tcW w:w="1890" w:type="dxa"/>
          </w:tcPr>
          <w:p w14:paraId="79504006" w14:textId="67215CED"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lang w:val="en-GB"/>
              </w:rPr>
            </w:pPr>
            <w:r w:rsidRPr="00B1542B">
              <w:rPr>
                <w:rFonts w:ascii="BrowalliaUPC" w:hAnsi="BrowalliaUPC" w:cs="BrowalliaUPC"/>
                <w:sz w:val="26"/>
                <w:szCs w:val="26"/>
                <w:lang w:val="en-GB"/>
              </w:rPr>
              <w:t>48,126,986</w:t>
            </w:r>
          </w:p>
        </w:tc>
        <w:tc>
          <w:tcPr>
            <w:tcW w:w="1890" w:type="dxa"/>
          </w:tcPr>
          <w:p w14:paraId="16B52530" w14:textId="114CA97C"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BrowalliaUPC" w:hAnsi="BrowalliaUPC" w:cs="BrowalliaUPC"/>
                <w:sz w:val="26"/>
                <w:szCs w:val="26"/>
                <w:lang w:val="en-GB"/>
              </w:rPr>
            </w:pPr>
            <w:r w:rsidRPr="00B1542B">
              <w:rPr>
                <w:rFonts w:ascii="BrowalliaUPC" w:hAnsi="BrowalliaUPC" w:cs="BrowalliaUPC"/>
                <w:sz w:val="26"/>
                <w:szCs w:val="26"/>
                <w:lang w:val="en-GB"/>
              </w:rPr>
              <w:t>48,126,986</w:t>
            </w:r>
          </w:p>
        </w:tc>
      </w:tr>
      <w:tr w:rsidR="00AF4E58" w:rsidRPr="00B1542B" w14:paraId="16DDE7AA" w14:textId="77777777" w:rsidTr="00CF602A">
        <w:tc>
          <w:tcPr>
            <w:tcW w:w="5310" w:type="dxa"/>
            <w:vAlign w:val="bottom"/>
          </w:tcPr>
          <w:p w14:paraId="57C6F265" w14:textId="5C0A6369"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BrowalliaUPC" w:hAnsi="BrowalliaUPC" w:cs="BrowalliaUPC"/>
                <w:sz w:val="26"/>
                <w:szCs w:val="26"/>
                <w:cs/>
                <w:lang w:val="en-GB"/>
              </w:rPr>
            </w:pPr>
            <w:r w:rsidRPr="00B1542B">
              <w:rPr>
                <w:rFonts w:ascii="BrowalliaUPC" w:hAnsi="BrowalliaUPC" w:cs="BrowalliaUPC"/>
                <w:sz w:val="26"/>
                <w:szCs w:val="26"/>
                <w:cs/>
                <w:lang w:val="en-GB"/>
              </w:rPr>
              <w:t>ค่าเผื่อหนี้สงสัยจะสูญ</w:t>
            </w:r>
          </w:p>
        </w:tc>
        <w:tc>
          <w:tcPr>
            <w:tcW w:w="1890" w:type="dxa"/>
          </w:tcPr>
          <w:p w14:paraId="064DF020" w14:textId="53157485" w:rsidR="00AF4E58" w:rsidRPr="00B1542B" w:rsidRDefault="00AF4E58" w:rsidP="00221A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47"/>
              <w:jc w:val="right"/>
              <w:rPr>
                <w:rFonts w:ascii="BrowalliaUPC" w:hAnsi="BrowalliaUPC" w:cs="BrowalliaUPC"/>
                <w:sz w:val="26"/>
                <w:szCs w:val="26"/>
                <w:lang w:val="en-GB"/>
              </w:rPr>
            </w:pPr>
            <w:r w:rsidRPr="00B1542B">
              <w:rPr>
                <w:rFonts w:ascii="BrowalliaUPC" w:hAnsi="BrowalliaUPC" w:cs="BrowalliaUPC"/>
                <w:sz w:val="26"/>
                <w:szCs w:val="26"/>
                <w:lang w:val="en-GB"/>
              </w:rPr>
              <w:t>(48,126,986)</w:t>
            </w:r>
          </w:p>
        </w:tc>
        <w:tc>
          <w:tcPr>
            <w:tcW w:w="1890" w:type="dxa"/>
          </w:tcPr>
          <w:p w14:paraId="7701B085" w14:textId="61208876" w:rsidR="00AF4E58" w:rsidRPr="00B1542B" w:rsidRDefault="00AF4E58" w:rsidP="00221A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45"/>
              <w:jc w:val="right"/>
              <w:rPr>
                <w:rFonts w:ascii="BrowalliaUPC" w:hAnsi="BrowalliaUPC" w:cs="BrowalliaUPC"/>
                <w:sz w:val="26"/>
                <w:szCs w:val="26"/>
                <w:cs/>
                <w:lang w:val="en-GB"/>
              </w:rPr>
            </w:pPr>
            <w:r w:rsidRPr="00B1542B">
              <w:rPr>
                <w:rFonts w:ascii="BrowalliaUPC" w:hAnsi="BrowalliaUPC" w:cs="BrowalliaUPC"/>
                <w:sz w:val="26"/>
                <w:szCs w:val="26"/>
                <w:lang w:val="en-GB"/>
              </w:rPr>
              <w:t>(48,126,986)</w:t>
            </w:r>
          </w:p>
        </w:tc>
      </w:tr>
      <w:tr w:rsidR="00AF4E58" w:rsidRPr="00B1542B" w14:paraId="6FB260B7" w14:textId="77777777" w:rsidTr="00CF602A">
        <w:trPr>
          <w:trHeight w:val="243"/>
        </w:trPr>
        <w:tc>
          <w:tcPr>
            <w:tcW w:w="5310" w:type="dxa"/>
            <w:vAlign w:val="bottom"/>
          </w:tcPr>
          <w:p w14:paraId="32B7A841" w14:textId="0C8CD259"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BrowalliaUPC" w:hAnsi="BrowalliaUPC" w:cs="BrowalliaUPC"/>
                <w:sz w:val="26"/>
                <w:szCs w:val="26"/>
              </w:rPr>
            </w:pPr>
            <w:r w:rsidRPr="00B1542B">
              <w:rPr>
                <w:rFonts w:ascii="BrowalliaUPC" w:hAnsi="BrowalliaUPC" w:cs="BrowalliaUPC"/>
                <w:sz w:val="26"/>
                <w:szCs w:val="26"/>
                <w:cs/>
                <w:lang w:val="en-GB"/>
              </w:rPr>
              <w:t xml:space="preserve">เงินจ่ายล่วงหน้าค่าหุ้น </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สุทธิ</w:t>
            </w:r>
          </w:p>
        </w:tc>
        <w:tc>
          <w:tcPr>
            <w:tcW w:w="1890" w:type="dxa"/>
          </w:tcPr>
          <w:p w14:paraId="4ABE82D4" w14:textId="7DA8CBEE" w:rsidR="00AF4E58" w:rsidRPr="00B1542B" w:rsidRDefault="00AF4E58" w:rsidP="00AF4E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60" w:lineRule="exact"/>
              <w:ind w:left="-18"/>
              <w:jc w:val="both"/>
              <w:rPr>
                <w:rFonts w:ascii="BrowalliaUPC" w:hAnsi="BrowalliaUPC" w:cs="BrowalliaUPC"/>
                <w:sz w:val="26"/>
                <w:szCs w:val="26"/>
              </w:rPr>
            </w:pPr>
            <w:r w:rsidRPr="00B1542B">
              <w:rPr>
                <w:rFonts w:ascii="BrowalliaUPC" w:hAnsi="BrowalliaUPC" w:cs="BrowalliaUPC"/>
                <w:sz w:val="26"/>
                <w:szCs w:val="26"/>
              </w:rPr>
              <w:t>-</w:t>
            </w:r>
          </w:p>
        </w:tc>
        <w:tc>
          <w:tcPr>
            <w:tcW w:w="1890" w:type="dxa"/>
          </w:tcPr>
          <w:p w14:paraId="09ADE838" w14:textId="3C3CC31C" w:rsidR="00AF4E58" w:rsidRPr="00B1542B" w:rsidRDefault="00AF4E58" w:rsidP="00AF4E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360" w:lineRule="exact"/>
              <w:ind w:left="-24"/>
              <w:jc w:val="thaiDistribute"/>
              <w:rPr>
                <w:rFonts w:ascii="BrowalliaUPC" w:hAnsi="BrowalliaUPC" w:cs="BrowalliaUPC"/>
                <w:sz w:val="26"/>
                <w:szCs w:val="26"/>
              </w:rPr>
            </w:pPr>
            <w:r w:rsidRPr="00B1542B">
              <w:rPr>
                <w:rFonts w:ascii="BrowalliaUPC" w:hAnsi="BrowalliaUPC" w:cs="BrowalliaUPC"/>
                <w:sz w:val="26"/>
                <w:szCs w:val="26"/>
              </w:rPr>
              <w:t>-</w:t>
            </w:r>
          </w:p>
        </w:tc>
      </w:tr>
    </w:tbl>
    <w:p w14:paraId="3C6F5AC9" w14:textId="77777777" w:rsidR="00A37627" w:rsidRPr="00B1542B" w:rsidRDefault="00A37627" w:rsidP="00B15C59">
      <w:pPr>
        <w:pStyle w:val="ListParagraph"/>
        <w:spacing w:after="0" w:line="360" w:lineRule="exact"/>
        <w:ind w:left="450"/>
        <w:jc w:val="thaiDistribute"/>
        <w:rPr>
          <w:rStyle w:val="normaltextrun"/>
          <w:rFonts w:ascii="BrowalliaUPC" w:hAnsi="BrowalliaUPC" w:cs="BrowalliaUPC"/>
          <w:color w:val="000000"/>
          <w:sz w:val="26"/>
          <w:szCs w:val="26"/>
          <w:shd w:val="clear" w:color="auto" w:fill="FFFFFF"/>
        </w:rPr>
      </w:pPr>
    </w:p>
    <w:p w14:paraId="283C148D" w14:textId="77777777" w:rsidR="00534267" w:rsidRPr="00B1542B" w:rsidRDefault="00534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UPC" w:hAnsi="BrowalliaUPC" w:cs="BrowalliaUPC"/>
          <w:color w:val="000000"/>
          <w:sz w:val="26"/>
          <w:szCs w:val="26"/>
          <w:shd w:val="clear" w:color="auto" w:fill="FFFFFF"/>
          <w:cs/>
        </w:rPr>
      </w:pPr>
      <w:r w:rsidRPr="00B1542B">
        <w:rPr>
          <w:rStyle w:val="normaltextrun"/>
          <w:rFonts w:ascii="BrowalliaUPC" w:hAnsi="BrowalliaUPC" w:cs="BrowalliaUPC"/>
          <w:color w:val="000000"/>
          <w:sz w:val="26"/>
          <w:szCs w:val="26"/>
          <w:shd w:val="clear" w:color="auto" w:fill="FFFFFF"/>
          <w:cs/>
        </w:rPr>
        <w:br w:type="page"/>
      </w:r>
    </w:p>
    <w:p w14:paraId="2CCFCF13" w14:textId="5CDD1359" w:rsidR="006C2ACF" w:rsidRPr="00B1542B" w:rsidRDefault="00F3439E" w:rsidP="00B15C59">
      <w:pPr>
        <w:pStyle w:val="ListParagraph"/>
        <w:spacing w:after="0" w:line="360" w:lineRule="exact"/>
        <w:ind w:left="360"/>
        <w:jc w:val="thaiDistribute"/>
        <w:rPr>
          <w:rStyle w:val="normaltextrun"/>
          <w:rFonts w:ascii="BrowalliaUPC" w:hAnsi="BrowalliaUPC" w:cs="BrowalliaUPC"/>
          <w:color w:val="000000"/>
          <w:sz w:val="26"/>
          <w:szCs w:val="26"/>
          <w:shd w:val="clear" w:color="auto" w:fill="FFFFFF"/>
        </w:rPr>
      </w:pPr>
      <w:r w:rsidRPr="00B1542B">
        <w:rPr>
          <w:rStyle w:val="normaltextrun"/>
          <w:rFonts w:ascii="BrowalliaUPC" w:hAnsi="BrowalliaUPC" w:cs="BrowalliaUPC"/>
          <w:color w:val="000000"/>
          <w:sz w:val="26"/>
          <w:szCs w:val="26"/>
          <w:shd w:val="clear" w:color="auto" w:fill="FFFFFF"/>
          <w:cs/>
        </w:rPr>
        <w:lastRenderedPageBreak/>
        <w:t xml:space="preserve">ในปี </w:t>
      </w:r>
      <w:r w:rsidR="005E1A69" w:rsidRPr="00B1542B">
        <w:rPr>
          <w:rStyle w:val="normaltextrun"/>
          <w:rFonts w:ascii="BrowalliaUPC" w:hAnsi="BrowalliaUPC" w:cs="BrowalliaUPC"/>
          <w:color w:val="000000"/>
          <w:sz w:val="26"/>
          <w:szCs w:val="26"/>
          <w:shd w:val="clear" w:color="auto" w:fill="FFFFFF"/>
        </w:rPr>
        <w:t>2561</w:t>
      </w:r>
      <w:r w:rsidRPr="00B1542B">
        <w:rPr>
          <w:rStyle w:val="normaltextrun"/>
          <w:rFonts w:ascii="BrowalliaUPC" w:hAnsi="BrowalliaUPC" w:cs="BrowalliaUPC"/>
          <w:color w:val="000000"/>
          <w:sz w:val="26"/>
          <w:szCs w:val="26"/>
          <w:shd w:val="clear" w:color="auto" w:fill="FFFFFF"/>
          <w:cs/>
        </w:rPr>
        <w:t xml:space="preserve"> บริษัทได้ยื่นฟ้องผู้ที่รับเงินจ่ายล่วงหน้าค่าหุ้นในคดีล้มละลาย เมื่อวันที่ </w:t>
      </w:r>
      <w:r w:rsidR="005E1A69" w:rsidRPr="00B1542B">
        <w:rPr>
          <w:rStyle w:val="normaltextrun"/>
          <w:rFonts w:ascii="BrowalliaUPC" w:hAnsi="BrowalliaUPC" w:cs="BrowalliaUPC"/>
          <w:color w:val="000000"/>
          <w:sz w:val="26"/>
          <w:szCs w:val="26"/>
          <w:shd w:val="clear" w:color="auto" w:fill="FFFFFF"/>
        </w:rPr>
        <w:t xml:space="preserve">4 </w:t>
      </w:r>
      <w:r w:rsidRPr="00B1542B">
        <w:rPr>
          <w:rStyle w:val="normaltextrun"/>
          <w:rFonts w:ascii="BrowalliaUPC" w:hAnsi="BrowalliaUPC" w:cs="BrowalliaUPC"/>
          <w:color w:val="000000"/>
          <w:sz w:val="26"/>
          <w:szCs w:val="26"/>
          <w:shd w:val="clear" w:color="auto" w:fill="FFFFFF"/>
          <w:cs/>
        </w:rPr>
        <w:t xml:space="preserve">พฤศจิกายน </w:t>
      </w:r>
      <w:r w:rsidR="005E1A69" w:rsidRPr="00B1542B">
        <w:rPr>
          <w:rStyle w:val="normaltextrun"/>
          <w:rFonts w:ascii="BrowalliaUPC" w:hAnsi="BrowalliaUPC" w:cs="BrowalliaUPC"/>
          <w:color w:val="000000"/>
          <w:sz w:val="26"/>
          <w:szCs w:val="26"/>
          <w:shd w:val="clear" w:color="auto" w:fill="FFFFFF"/>
        </w:rPr>
        <w:t>2562</w:t>
      </w:r>
      <w:r w:rsidRPr="00B1542B">
        <w:rPr>
          <w:rStyle w:val="normaltextrun"/>
          <w:rFonts w:ascii="BrowalliaUPC" w:hAnsi="BrowalliaUPC" w:cs="BrowalliaUPC"/>
          <w:color w:val="000000"/>
          <w:sz w:val="26"/>
          <w:szCs w:val="26"/>
          <w:shd w:val="clear" w:color="auto" w:fill="FFFFFF"/>
          <w:cs/>
        </w:rPr>
        <w:t xml:space="preserve"> ศาลได้มีคำสั่งให้พิทักษ์ทรัพย์เด็ดขาดของจำเลย ทั้งนี้ บริษัทได้ยื่นขอรับชำระหนี้ในฐานะเจ้าหนี้แล้ว และในเดือนกุมภาพันธ์ </w:t>
      </w:r>
      <w:r w:rsidR="005E1A69" w:rsidRPr="00B1542B">
        <w:rPr>
          <w:rStyle w:val="normaltextrun"/>
          <w:rFonts w:ascii="BrowalliaUPC" w:hAnsi="BrowalliaUPC" w:cs="BrowalliaUPC"/>
          <w:color w:val="000000"/>
          <w:sz w:val="26"/>
          <w:szCs w:val="26"/>
          <w:shd w:val="clear" w:color="auto" w:fill="FFFFFF"/>
        </w:rPr>
        <w:t>2565</w:t>
      </w:r>
      <w:r w:rsidRPr="00B1542B">
        <w:rPr>
          <w:rStyle w:val="normaltextrun"/>
          <w:rFonts w:ascii="BrowalliaUPC" w:hAnsi="BrowalliaUPC" w:cs="BrowalliaUPC"/>
          <w:color w:val="000000"/>
          <w:sz w:val="26"/>
          <w:szCs w:val="26"/>
          <w:shd w:val="clear" w:color="auto" w:fill="FFFFFF"/>
          <w:cs/>
        </w:rPr>
        <w:t xml:space="preserve"> บริษัทได้นำส่งเอกสารตามที่เจ้าพนักงานพิทักษ์ทรัพย์ร้องขอเพิ่มเติม ปัจจุบัน คดีอยู่ระหว่างการตรวจคำขอรับชำระหนี้</w:t>
      </w:r>
    </w:p>
    <w:p w14:paraId="78E19A37" w14:textId="77777777" w:rsidR="00F3439E" w:rsidRPr="00B1542B" w:rsidRDefault="00F3439E" w:rsidP="00B15C59">
      <w:pPr>
        <w:pStyle w:val="ListParagraph"/>
        <w:spacing w:after="0" w:line="360" w:lineRule="exact"/>
        <w:ind w:left="360"/>
        <w:jc w:val="thaiDistribute"/>
        <w:rPr>
          <w:rFonts w:ascii="BrowalliaUPC" w:hAnsi="BrowalliaUPC" w:cs="BrowalliaUPC"/>
          <w:sz w:val="26"/>
          <w:szCs w:val="26"/>
        </w:rPr>
      </w:pPr>
    </w:p>
    <w:p w14:paraId="5C51C03F" w14:textId="77777777" w:rsidR="00534267" w:rsidRPr="00B1542B" w:rsidRDefault="001C3AFE" w:rsidP="00B15C59">
      <w:pPr>
        <w:pStyle w:val="ListParagraph"/>
        <w:spacing w:after="0" w:line="360" w:lineRule="exact"/>
        <w:ind w:left="360"/>
        <w:jc w:val="thaiDistribute"/>
        <w:rPr>
          <w:rFonts w:ascii="BrowalliaUPC" w:hAnsi="BrowalliaUPC" w:cs="BrowalliaUPC"/>
          <w:sz w:val="26"/>
          <w:szCs w:val="26"/>
        </w:rPr>
      </w:pPr>
      <w:r w:rsidRPr="00B1542B">
        <w:rPr>
          <w:rFonts w:ascii="BrowalliaUPC" w:hAnsi="BrowalliaUPC" w:cs="BrowalliaUPC"/>
          <w:sz w:val="26"/>
          <w:szCs w:val="26"/>
          <w:cs/>
        </w:rPr>
        <w:t>ทั้งนี้</w:t>
      </w:r>
      <w:r w:rsidRPr="00B1542B">
        <w:rPr>
          <w:rFonts w:ascii="BrowalliaUPC" w:hAnsi="BrowalliaUPC" w:cs="BrowalliaUPC"/>
          <w:sz w:val="26"/>
          <w:szCs w:val="26"/>
        </w:rPr>
        <w:t xml:space="preserve"> </w:t>
      </w:r>
      <w:r w:rsidRPr="00B1542B">
        <w:rPr>
          <w:rFonts w:ascii="BrowalliaUPC" w:hAnsi="BrowalliaUPC" w:cs="BrowalliaUPC"/>
          <w:sz w:val="26"/>
          <w:szCs w:val="26"/>
          <w:cs/>
        </w:rPr>
        <w:t>บริษัทได้บันทึกค่าเผื่อหนี้สงสัยจะสูญสำหรับเงินจ่ายล่วงหน้าค่าหุ้นดังกล่าวเต็มจำนวนแล้ว</w:t>
      </w:r>
    </w:p>
    <w:p w14:paraId="328AC623" w14:textId="77777777" w:rsidR="00534267" w:rsidRPr="00B1542B" w:rsidRDefault="00534267" w:rsidP="00B15C59">
      <w:pPr>
        <w:pStyle w:val="ListParagraph"/>
        <w:spacing w:after="0" w:line="360" w:lineRule="exact"/>
        <w:ind w:left="360"/>
        <w:jc w:val="thaiDistribute"/>
        <w:rPr>
          <w:rFonts w:ascii="BrowalliaUPC" w:hAnsi="BrowalliaUPC" w:cs="BrowalliaUPC"/>
          <w:sz w:val="26"/>
          <w:szCs w:val="26"/>
        </w:rPr>
      </w:pPr>
    </w:p>
    <w:bookmarkEnd w:id="2"/>
    <w:p w14:paraId="47AAAA43" w14:textId="5AB2AFD4" w:rsidR="00E60613" w:rsidRPr="00B1542B" w:rsidRDefault="00B66E2E" w:rsidP="009030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UPC" w:hAnsi="BrowalliaUPC" w:cs="BrowalliaUPC"/>
          <w:sz w:val="26"/>
          <w:szCs w:val="26"/>
          <w:u w:val="single"/>
        </w:rPr>
      </w:pPr>
      <w:r w:rsidRPr="00B1542B">
        <w:rPr>
          <w:rFonts w:ascii="BrowalliaUPC" w:hAnsi="BrowalliaUPC" w:cs="BrowalliaUPC"/>
          <w:sz w:val="26"/>
          <w:szCs w:val="26"/>
          <w:u w:val="single"/>
          <w:cs/>
        </w:rPr>
        <w:t>เงินฝาก</w:t>
      </w:r>
      <w:r w:rsidR="00EC48AA" w:rsidRPr="00B1542B">
        <w:rPr>
          <w:rFonts w:ascii="BrowalliaUPC" w:hAnsi="BrowalliaUPC" w:cs="BrowalliaUPC" w:hint="cs"/>
          <w:sz w:val="26"/>
          <w:szCs w:val="26"/>
          <w:u w:val="single"/>
          <w:cs/>
        </w:rPr>
        <w:t>ธนาคารที่มีข้อจำกัดในการใช้</w:t>
      </w:r>
    </w:p>
    <w:p w14:paraId="0CEECBB7" w14:textId="4009EB2B" w:rsidR="00A8570F" w:rsidRPr="00B1542B" w:rsidRDefault="00A8570F" w:rsidP="00E50CB3">
      <w:pPr>
        <w:pStyle w:val="ListParagraph"/>
        <w:spacing w:after="0" w:line="240" w:lineRule="auto"/>
        <w:ind w:left="446"/>
        <w:jc w:val="thaiDistribute"/>
        <w:rPr>
          <w:rFonts w:ascii="BrowalliaUPC" w:hAnsi="BrowalliaUPC" w:cs="BrowalliaUPC"/>
          <w:sz w:val="26"/>
          <w:szCs w:val="26"/>
          <w:cs/>
        </w:rPr>
      </w:pPr>
    </w:p>
    <w:p w14:paraId="3FCFE86A" w14:textId="59E23928" w:rsidR="00A8570F" w:rsidRPr="00B1542B" w:rsidRDefault="00A8570F" w:rsidP="00E50CB3">
      <w:pPr>
        <w:pStyle w:val="ListParagraph"/>
        <w:spacing w:after="0" w:line="240" w:lineRule="auto"/>
        <w:ind w:left="360"/>
        <w:jc w:val="thaiDistribute"/>
        <w:rPr>
          <w:rFonts w:ascii="BrowalliaUPC" w:hAnsi="BrowalliaUPC" w:cs="BrowalliaUPC"/>
          <w:sz w:val="26"/>
          <w:szCs w:val="26"/>
        </w:rPr>
      </w:pPr>
      <w:r w:rsidRPr="00B1542B">
        <w:rPr>
          <w:rFonts w:ascii="BrowalliaUPC" w:hAnsi="BrowalliaUPC" w:cs="BrowalliaUPC"/>
          <w:sz w:val="26"/>
          <w:szCs w:val="26"/>
          <w:cs/>
        </w:rPr>
        <w:t>ณ</w:t>
      </w:r>
      <w:r w:rsidR="004D5DCA" w:rsidRPr="00B1542B">
        <w:rPr>
          <w:rFonts w:ascii="BrowalliaUPC" w:hAnsi="BrowalliaUPC" w:cs="BrowalliaUPC"/>
          <w:sz w:val="26"/>
          <w:szCs w:val="26"/>
          <w:cs/>
        </w:rPr>
        <w:t xml:space="preserve"> วันที่</w:t>
      </w:r>
      <w:r w:rsidRPr="00B1542B">
        <w:rPr>
          <w:rFonts w:ascii="BrowalliaUPC" w:hAnsi="BrowalliaUPC" w:cs="BrowalliaUPC"/>
          <w:sz w:val="26"/>
          <w:szCs w:val="26"/>
          <w:cs/>
        </w:rPr>
        <w:t xml:space="preserve"> </w:t>
      </w:r>
      <w:r w:rsidRPr="00B1542B">
        <w:rPr>
          <w:rFonts w:ascii="BrowalliaUPC" w:hAnsi="BrowalliaUPC" w:cs="BrowalliaUPC"/>
          <w:sz w:val="26"/>
          <w:szCs w:val="26"/>
        </w:rPr>
        <w:t xml:space="preserve">31 </w:t>
      </w:r>
      <w:r w:rsidRPr="00B1542B">
        <w:rPr>
          <w:rFonts w:ascii="BrowalliaUPC" w:hAnsi="BrowalliaUPC" w:cs="BrowalliaUPC"/>
          <w:sz w:val="26"/>
          <w:szCs w:val="26"/>
          <w:cs/>
        </w:rPr>
        <w:t xml:space="preserve">ธันวาคม </w:t>
      </w:r>
      <w:r w:rsidRPr="00B1542B">
        <w:rPr>
          <w:rFonts w:ascii="BrowalliaUPC" w:hAnsi="BrowalliaUPC" w:cs="BrowalliaUPC"/>
          <w:sz w:val="26"/>
          <w:szCs w:val="26"/>
        </w:rPr>
        <w:t>256</w:t>
      </w:r>
      <w:r w:rsidR="00AF4E58" w:rsidRPr="00B1542B">
        <w:rPr>
          <w:rFonts w:ascii="BrowalliaUPC" w:hAnsi="BrowalliaUPC" w:cs="BrowalliaUPC"/>
          <w:sz w:val="26"/>
          <w:szCs w:val="26"/>
        </w:rPr>
        <w:t>6</w:t>
      </w:r>
      <w:r w:rsidRPr="00B1542B">
        <w:rPr>
          <w:rFonts w:ascii="BrowalliaUPC" w:hAnsi="BrowalliaUPC" w:cs="BrowalliaUPC"/>
          <w:sz w:val="26"/>
          <w:szCs w:val="26"/>
          <w:cs/>
        </w:rPr>
        <w:t xml:space="preserve"> </w:t>
      </w:r>
      <w:r w:rsidR="008757C1" w:rsidRPr="00B1542B">
        <w:rPr>
          <w:rFonts w:ascii="BrowalliaUPC" w:hAnsi="BrowalliaUPC" w:cs="BrowalliaUPC"/>
          <w:sz w:val="26"/>
          <w:szCs w:val="26"/>
          <w:cs/>
        </w:rPr>
        <w:t xml:space="preserve">และ </w:t>
      </w:r>
      <w:r w:rsidR="008757C1" w:rsidRPr="00B1542B">
        <w:rPr>
          <w:rFonts w:ascii="BrowalliaUPC" w:hAnsi="BrowalliaUPC" w:cs="BrowalliaUPC"/>
          <w:sz w:val="26"/>
          <w:szCs w:val="26"/>
        </w:rPr>
        <w:t>256</w:t>
      </w:r>
      <w:r w:rsidR="00AF4E58" w:rsidRPr="00B1542B">
        <w:rPr>
          <w:rFonts w:ascii="BrowalliaUPC" w:hAnsi="BrowalliaUPC" w:cs="BrowalliaUPC"/>
          <w:sz w:val="26"/>
          <w:szCs w:val="26"/>
        </w:rPr>
        <w:t>5</w:t>
      </w:r>
      <w:r w:rsidR="008757C1" w:rsidRPr="00B1542B">
        <w:rPr>
          <w:rFonts w:ascii="BrowalliaUPC" w:hAnsi="BrowalliaUPC" w:cs="BrowalliaUPC"/>
          <w:sz w:val="26"/>
          <w:szCs w:val="26"/>
        </w:rPr>
        <w:t xml:space="preserve"> </w:t>
      </w:r>
      <w:r w:rsidRPr="00B1542B">
        <w:rPr>
          <w:rFonts w:ascii="BrowalliaUPC" w:hAnsi="BrowalliaUPC" w:cs="BrowalliaUPC"/>
          <w:sz w:val="26"/>
          <w:szCs w:val="26"/>
          <w:cs/>
        </w:rPr>
        <w:t>บริษัทย่อยและบริษัทย่อยทางอ้อมมีเงินฝากธนาคารซึ่งใช้เป็นหลักทรัพย์</w:t>
      </w:r>
      <w:r w:rsidR="00CE17A8" w:rsidRPr="00B1542B">
        <w:rPr>
          <w:rFonts w:ascii="BrowalliaUPC" w:hAnsi="BrowalliaUPC" w:cs="BrowalliaUPC"/>
          <w:sz w:val="26"/>
          <w:szCs w:val="26"/>
          <w:cs/>
        </w:rPr>
        <w:br/>
      </w:r>
      <w:r w:rsidRPr="00B1542B">
        <w:rPr>
          <w:rFonts w:ascii="BrowalliaUPC" w:hAnsi="BrowalliaUPC" w:cs="BrowalliaUPC"/>
          <w:sz w:val="26"/>
          <w:szCs w:val="26"/>
          <w:cs/>
        </w:rPr>
        <w:t>ค้ำประกันบัตรเครดิตองค์กร จำนวน</w:t>
      </w:r>
      <w:r w:rsidR="003F6F5A" w:rsidRPr="00B1542B">
        <w:rPr>
          <w:rFonts w:ascii="BrowalliaUPC" w:hAnsi="BrowalliaUPC" w:cs="BrowalliaUPC"/>
          <w:sz w:val="26"/>
          <w:szCs w:val="26"/>
          <w:cs/>
        </w:rPr>
        <w:t xml:space="preserve"> </w:t>
      </w:r>
      <w:r w:rsidR="008E7B16" w:rsidRPr="00B1542B">
        <w:rPr>
          <w:rFonts w:ascii="BrowalliaUPC" w:hAnsi="BrowalliaUPC" w:cs="BrowalliaUPC"/>
          <w:sz w:val="26"/>
          <w:szCs w:val="26"/>
        </w:rPr>
        <w:t>0.4</w:t>
      </w:r>
      <w:r w:rsidRPr="00B1542B">
        <w:rPr>
          <w:rFonts w:ascii="BrowalliaUPC" w:hAnsi="BrowalliaUPC" w:cs="BrowalliaUPC"/>
          <w:sz w:val="26"/>
          <w:szCs w:val="26"/>
        </w:rPr>
        <w:t xml:space="preserve"> </w:t>
      </w:r>
      <w:r w:rsidRPr="00B1542B">
        <w:rPr>
          <w:rFonts w:ascii="BrowalliaUPC" w:hAnsi="BrowalliaUPC" w:cs="BrowalliaUPC"/>
          <w:sz w:val="26"/>
          <w:szCs w:val="26"/>
          <w:cs/>
        </w:rPr>
        <w:t>ล้านบาท</w:t>
      </w:r>
      <w:r w:rsidRPr="00B1542B">
        <w:rPr>
          <w:rFonts w:ascii="BrowalliaUPC" w:hAnsi="BrowalliaUPC" w:cs="BrowalliaUPC"/>
          <w:sz w:val="26"/>
          <w:szCs w:val="26"/>
        </w:rPr>
        <w:t xml:space="preserve"> </w:t>
      </w:r>
      <w:r w:rsidR="005D71C8" w:rsidRPr="00B1542B">
        <w:rPr>
          <w:rFonts w:ascii="BrowalliaUPC" w:hAnsi="BrowalliaUPC" w:cs="BrowalliaUPC"/>
          <w:sz w:val="26"/>
          <w:szCs w:val="26"/>
          <w:cs/>
        </w:rPr>
        <w:t xml:space="preserve">และ </w:t>
      </w:r>
      <w:r w:rsidR="005D71C8" w:rsidRPr="00B1542B">
        <w:rPr>
          <w:rFonts w:ascii="BrowalliaUPC" w:hAnsi="BrowalliaUPC" w:cs="BrowalliaUPC"/>
          <w:sz w:val="26"/>
          <w:szCs w:val="26"/>
        </w:rPr>
        <w:t>0.</w:t>
      </w:r>
      <w:r w:rsidR="00AF4E58" w:rsidRPr="00B1542B">
        <w:rPr>
          <w:rFonts w:ascii="BrowalliaUPC" w:hAnsi="BrowalliaUPC" w:cs="BrowalliaUPC"/>
          <w:sz w:val="26"/>
          <w:szCs w:val="26"/>
        </w:rPr>
        <w:t>4</w:t>
      </w:r>
      <w:r w:rsidR="005D71C8" w:rsidRPr="00B1542B">
        <w:rPr>
          <w:rFonts w:ascii="BrowalliaUPC" w:hAnsi="BrowalliaUPC" w:cs="BrowalliaUPC"/>
          <w:sz w:val="26"/>
          <w:szCs w:val="26"/>
        </w:rPr>
        <w:t xml:space="preserve"> </w:t>
      </w:r>
      <w:r w:rsidR="005D71C8" w:rsidRPr="00B1542B">
        <w:rPr>
          <w:rFonts w:ascii="BrowalliaUPC" w:hAnsi="BrowalliaUPC" w:cs="BrowalliaUPC"/>
          <w:sz w:val="26"/>
          <w:szCs w:val="26"/>
          <w:cs/>
        </w:rPr>
        <w:t>ล้านบาท ตามลำดับ</w:t>
      </w:r>
    </w:p>
    <w:p w14:paraId="7F5CE9E3" w14:textId="77777777" w:rsidR="001541CC" w:rsidRPr="00B1542B" w:rsidRDefault="001541CC" w:rsidP="00E50CB3">
      <w:pPr>
        <w:pStyle w:val="ListParagraph"/>
        <w:spacing w:after="0" w:line="240" w:lineRule="auto"/>
        <w:ind w:left="360"/>
        <w:jc w:val="thaiDistribute"/>
        <w:rPr>
          <w:rFonts w:ascii="BrowalliaUPC" w:hAnsi="BrowalliaUPC" w:cs="BrowalliaUPC"/>
          <w:sz w:val="26"/>
          <w:szCs w:val="26"/>
        </w:rPr>
      </w:pPr>
    </w:p>
    <w:p w14:paraId="336F51A9" w14:textId="14F7C60D" w:rsidR="008853D0" w:rsidRPr="00B1542B" w:rsidRDefault="008853D0" w:rsidP="009030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UPC" w:hAnsi="BrowalliaUPC" w:cs="BrowalliaUPC"/>
          <w:sz w:val="26"/>
          <w:szCs w:val="26"/>
          <w:u w:val="single"/>
        </w:rPr>
      </w:pPr>
      <w:r w:rsidRPr="00B1542B">
        <w:rPr>
          <w:rFonts w:ascii="BrowalliaUPC" w:hAnsi="BrowalliaUPC" w:cs="BrowalliaUPC"/>
          <w:sz w:val="26"/>
          <w:szCs w:val="26"/>
          <w:u w:val="single"/>
          <w:cs/>
        </w:rPr>
        <w:t>สินทรัพย์ทางการเงินไม่หมุนเวียนอื่น</w:t>
      </w:r>
    </w:p>
    <w:p w14:paraId="0E33BB3C" w14:textId="77777777" w:rsidR="0088368E" w:rsidRPr="00B1542B" w:rsidRDefault="0088368E" w:rsidP="0088368E">
      <w:pPr>
        <w:spacing w:line="240" w:lineRule="auto"/>
        <w:jc w:val="thaiDistribute"/>
        <w:rPr>
          <w:rFonts w:ascii="BrowalliaUPC" w:hAnsi="BrowalliaUPC" w:cs="BrowalliaUPC"/>
          <w:b/>
          <w:bCs/>
          <w:sz w:val="26"/>
          <w:szCs w:val="26"/>
          <w:lang w:val="en-GB"/>
        </w:rPr>
      </w:pPr>
    </w:p>
    <w:p w14:paraId="317A5F01" w14:textId="77777777" w:rsidR="00B274BA" w:rsidRPr="00B1542B" w:rsidRDefault="00B274BA" w:rsidP="00B2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overflowPunct w:val="0"/>
        <w:autoSpaceDE w:val="0"/>
        <w:autoSpaceDN w:val="0"/>
        <w:adjustRightInd w:val="0"/>
        <w:spacing w:line="240" w:lineRule="auto"/>
        <w:ind w:left="360" w:right="-43"/>
        <w:jc w:val="thaiDistribute"/>
        <w:textAlignment w:val="baseline"/>
        <w:rPr>
          <w:rFonts w:ascii="BrowalliaUPC" w:hAnsi="BrowalliaUPC" w:cs="BrowalliaUPC"/>
          <w:sz w:val="26"/>
          <w:szCs w:val="26"/>
        </w:rPr>
      </w:pPr>
      <w:r w:rsidRPr="00B1542B">
        <w:rPr>
          <w:rFonts w:ascii="BrowalliaUPC" w:hAnsi="BrowalliaUPC" w:cs="BrowalliaUPC"/>
          <w:sz w:val="26"/>
          <w:szCs w:val="26"/>
          <w:cs/>
        </w:rPr>
        <w:t>สินทรัพย์ทางการเงินไม่หมุนเวียนอื่น คือ เงินลงทุนในตราสารทุนที่ไม่อยู่ในความต้องการของตลาด กลุ่มบริษัทเลือกแสดงการเปลี่ยนแปลงมูลค่ายุติธรรมในภายหลังของเงินลงทุนดังกล่าวผ่านกำไรขาดทุนเบ็ดเสร็จอื่น</w:t>
      </w:r>
    </w:p>
    <w:p w14:paraId="3E9B75CA" w14:textId="77777777" w:rsidR="00B274BA" w:rsidRPr="00B1542B" w:rsidRDefault="00B274BA" w:rsidP="00B2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overflowPunct w:val="0"/>
        <w:autoSpaceDE w:val="0"/>
        <w:autoSpaceDN w:val="0"/>
        <w:adjustRightInd w:val="0"/>
        <w:spacing w:line="240" w:lineRule="auto"/>
        <w:ind w:left="360" w:right="-43"/>
        <w:jc w:val="thaiDistribute"/>
        <w:textAlignment w:val="baseline"/>
        <w:rPr>
          <w:rFonts w:ascii="BrowalliaUPC" w:hAnsi="BrowalliaUPC" w:cs="BrowalliaUPC"/>
          <w:sz w:val="26"/>
          <w:szCs w:val="26"/>
        </w:rPr>
      </w:pPr>
    </w:p>
    <w:p w14:paraId="6D02AAB6" w14:textId="3B3EA921" w:rsidR="00B274BA" w:rsidRPr="00B1542B" w:rsidRDefault="00B274BA" w:rsidP="00B2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overflowPunct w:val="0"/>
        <w:autoSpaceDE w:val="0"/>
        <w:autoSpaceDN w:val="0"/>
        <w:adjustRightInd w:val="0"/>
        <w:spacing w:line="240" w:lineRule="auto"/>
        <w:ind w:left="360" w:right="-43"/>
        <w:jc w:val="thaiDistribute"/>
        <w:textAlignment w:val="baseline"/>
        <w:rPr>
          <w:rFonts w:ascii="BrowalliaUPC" w:hAnsi="BrowalliaUPC" w:cs="BrowalliaUPC"/>
          <w:sz w:val="26"/>
          <w:szCs w:val="26"/>
          <w:cs/>
        </w:rPr>
      </w:pPr>
      <w:r w:rsidRPr="00B1542B">
        <w:rPr>
          <w:rFonts w:ascii="BrowalliaUPC" w:hAnsi="BrowalliaUPC" w:cs="BrowalliaUPC"/>
          <w:sz w:val="26"/>
          <w:szCs w:val="26"/>
          <w:cs/>
        </w:rPr>
        <w:t xml:space="preserve">ตามที่เปิดเผยในหมายเหตุประกอบงบการเงินข้อ </w:t>
      </w:r>
      <w:r w:rsidRPr="00B1542B">
        <w:rPr>
          <w:rFonts w:ascii="BrowalliaUPC" w:hAnsi="BrowalliaUPC" w:cs="BrowalliaUPC"/>
          <w:sz w:val="26"/>
          <w:szCs w:val="26"/>
        </w:rPr>
        <w:t>1</w:t>
      </w:r>
      <w:r w:rsidR="00193925" w:rsidRPr="00B1542B">
        <w:rPr>
          <w:rFonts w:ascii="BrowalliaUPC" w:hAnsi="BrowalliaUPC" w:cs="BrowalliaUPC" w:hint="cs"/>
          <w:sz w:val="26"/>
          <w:szCs w:val="26"/>
          <w:cs/>
        </w:rPr>
        <w:t>-</w:t>
      </w:r>
      <w:r w:rsidRPr="00B1542B">
        <w:rPr>
          <w:rFonts w:ascii="BrowalliaUPC" w:hAnsi="BrowalliaUPC" w:cs="BrowalliaUPC"/>
          <w:sz w:val="26"/>
          <w:szCs w:val="26"/>
        </w:rPr>
        <w:t xml:space="preserve"> </w:t>
      </w:r>
      <w:r w:rsidRPr="00B1542B">
        <w:rPr>
          <w:rFonts w:ascii="BrowalliaUPC" w:hAnsi="BrowalliaUPC" w:cs="BrowalliaUPC"/>
          <w:sz w:val="26"/>
          <w:szCs w:val="26"/>
          <w:cs/>
        </w:rPr>
        <w:t>บริษัทได้จัดประเภทเงินลงทุนที่เหลืออยู่ในบริษัทย่อยเดิม ณ วันที่บริษัทสูญเสียการควบคุม</w:t>
      </w:r>
      <w:r w:rsidRPr="00B1542B">
        <w:rPr>
          <w:rFonts w:ascii="BrowalliaUPC" w:hAnsi="BrowalliaUPC" w:cs="BrowalliaUPC"/>
          <w:sz w:val="26"/>
          <w:szCs w:val="26"/>
        </w:rPr>
        <w:t xml:space="preserve"> </w:t>
      </w:r>
      <w:r w:rsidRPr="00B1542B">
        <w:rPr>
          <w:rFonts w:ascii="BrowalliaUPC" w:hAnsi="BrowalliaUPC" w:cs="BrowalliaUPC"/>
          <w:sz w:val="26"/>
          <w:szCs w:val="26"/>
          <w:cs/>
        </w:rPr>
        <w:t>เป็นสินทรัพย์ทางการเงินไม่หมุนเวียนอื่น ซึ่งวัดมูลค่ายุติธรรมของเงินลงทุนดังกล่าวตามข้อมูลระดับ</w:t>
      </w:r>
      <w:r w:rsidR="00B5764C" w:rsidRPr="00B1542B">
        <w:rPr>
          <w:rFonts w:ascii="BrowalliaUPC" w:hAnsi="BrowalliaUPC" w:cs="BrowalliaUPC"/>
          <w:sz w:val="26"/>
          <w:szCs w:val="26"/>
        </w:rPr>
        <w:t xml:space="preserve"> </w:t>
      </w:r>
      <w:r w:rsidR="003B6694" w:rsidRPr="00B1542B">
        <w:rPr>
          <w:rFonts w:ascii="BrowalliaUPC" w:hAnsi="BrowalliaUPC" w:cs="BrowalliaUPC"/>
          <w:sz w:val="26"/>
          <w:szCs w:val="26"/>
        </w:rPr>
        <w:t>3</w:t>
      </w:r>
      <w:r w:rsidRPr="00B1542B">
        <w:rPr>
          <w:rFonts w:ascii="BrowalliaUPC" w:hAnsi="BrowalliaUPC" w:cs="BrowalliaUPC"/>
          <w:sz w:val="26"/>
          <w:szCs w:val="26"/>
          <w:cs/>
        </w:rPr>
        <w:t xml:space="preserve"> </w:t>
      </w:r>
      <w:r w:rsidR="00F17FBB" w:rsidRPr="00B1542B">
        <w:rPr>
          <w:rFonts w:ascii="BrowalliaUPC" w:hAnsi="BrowalliaUPC" w:cs="BrowalliaUPC"/>
          <w:sz w:val="26"/>
          <w:szCs w:val="26"/>
          <w:cs/>
        </w:rPr>
        <w:t>ในลำดับ</w:t>
      </w:r>
      <w:r w:rsidR="00D82CD9" w:rsidRPr="00B1542B">
        <w:rPr>
          <w:rFonts w:ascii="BrowalliaUPC" w:hAnsi="BrowalliaUPC" w:cs="BrowalliaUPC"/>
          <w:sz w:val="26"/>
          <w:szCs w:val="26"/>
          <w:cs/>
        </w:rPr>
        <w:t>ชั้น</w:t>
      </w:r>
      <w:r w:rsidR="00F17FBB" w:rsidRPr="00B1542B">
        <w:rPr>
          <w:rFonts w:ascii="BrowalliaUPC" w:hAnsi="BrowalliaUPC" w:cs="BrowalliaUPC"/>
          <w:sz w:val="26"/>
          <w:szCs w:val="26"/>
          <w:cs/>
        </w:rPr>
        <w:t>ของมูลค่ายุติธรรม</w:t>
      </w:r>
    </w:p>
    <w:p w14:paraId="0D37D1DA" w14:textId="77777777" w:rsidR="00B274BA" w:rsidRPr="00B1542B" w:rsidRDefault="00B274BA" w:rsidP="0088368E">
      <w:pPr>
        <w:spacing w:line="240" w:lineRule="auto"/>
        <w:jc w:val="thaiDistribute"/>
        <w:rPr>
          <w:rFonts w:ascii="BrowalliaUPC" w:hAnsi="BrowalliaUPC" w:cs="BrowalliaUPC"/>
          <w:b/>
          <w:bCs/>
          <w:sz w:val="26"/>
          <w:szCs w:val="26"/>
          <w:lang w:val="en-GB"/>
        </w:rPr>
      </w:pPr>
    </w:p>
    <w:tbl>
      <w:tblPr>
        <w:tblW w:w="9228" w:type="dxa"/>
        <w:tblInd w:w="270" w:type="dxa"/>
        <w:tblLayout w:type="fixed"/>
        <w:tblLook w:val="0000" w:firstRow="0" w:lastRow="0" w:firstColumn="0" w:lastColumn="0" w:noHBand="0" w:noVBand="0"/>
      </w:tblPr>
      <w:tblGrid>
        <w:gridCol w:w="2707"/>
        <w:gridCol w:w="1843"/>
        <w:gridCol w:w="1276"/>
        <w:gridCol w:w="1134"/>
        <w:gridCol w:w="1134"/>
        <w:gridCol w:w="1134"/>
      </w:tblGrid>
      <w:tr w:rsidR="0088368E" w:rsidRPr="00B1542B" w14:paraId="3525C9AD" w14:textId="77777777" w:rsidTr="001D5280">
        <w:trPr>
          <w:tblHeader/>
        </w:trPr>
        <w:tc>
          <w:tcPr>
            <w:tcW w:w="2707" w:type="dxa"/>
          </w:tcPr>
          <w:p w14:paraId="2464B57F" w14:textId="687E4EBE" w:rsidR="0088368E" w:rsidRPr="00B1542B" w:rsidRDefault="007934AA"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BrowalliaUPC" w:hAnsi="BrowalliaUPC" w:cs="BrowalliaUPC"/>
                <w:sz w:val="26"/>
                <w:szCs w:val="26"/>
              </w:rPr>
            </w:pPr>
            <w:r w:rsidRPr="00B1542B">
              <w:rPr>
                <w:rFonts w:ascii="BrowalliaUPC" w:hAnsi="BrowalliaUPC" w:cs="BrowalliaUPC"/>
                <w:color w:val="000000" w:themeColor="text1"/>
                <w:sz w:val="26"/>
                <w:szCs w:val="26"/>
              </w:rPr>
              <w:t>(</w:t>
            </w:r>
            <w:r w:rsidRPr="00B1542B">
              <w:rPr>
                <w:rFonts w:ascii="BrowalliaUPC" w:hAnsi="BrowalliaUPC" w:cs="BrowalliaUPC"/>
                <w:color w:val="000000" w:themeColor="text1"/>
                <w:sz w:val="26"/>
                <w:szCs w:val="26"/>
                <w:cs/>
              </w:rPr>
              <w:t>หน่วย : บาท)</w:t>
            </w:r>
          </w:p>
        </w:tc>
        <w:tc>
          <w:tcPr>
            <w:tcW w:w="1843" w:type="dxa"/>
          </w:tcPr>
          <w:p w14:paraId="4693999C"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UPC" w:hAnsi="BrowalliaUPC" w:cs="BrowalliaUPC"/>
                <w:sz w:val="26"/>
                <w:szCs w:val="26"/>
                <w:u w:val="single"/>
              </w:rPr>
            </w:pPr>
          </w:p>
        </w:tc>
        <w:tc>
          <w:tcPr>
            <w:tcW w:w="2410" w:type="dxa"/>
            <w:gridSpan w:val="2"/>
          </w:tcPr>
          <w:p w14:paraId="613660D4" w14:textId="77777777" w:rsidR="0088368E" w:rsidRPr="00B1542B"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9" w:right="-36"/>
              <w:jc w:val="center"/>
              <w:textAlignment w:val="baseline"/>
              <w:rPr>
                <w:rFonts w:ascii="BrowalliaUPC" w:hAnsi="BrowalliaUPC" w:cs="BrowalliaUPC"/>
                <w:sz w:val="26"/>
                <w:szCs w:val="26"/>
              </w:rPr>
            </w:pPr>
            <w:r w:rsidRPr="00B1542B">
              <w:rPr>
                <w:rFonts w:ascii="BrowalliaUPC" w:hAnsi="BrowalliaUPC" w:cs="BrowalliaUPC"/>
                <w:sz w:val="26"/>
                <w:szCs w:val="26"/>
                <w:cs/>
              </w:rPr>
              <w:t>อัตราส่วนการถือหุ้น</w:t>
            </w:r>
          </w:p>
        </w:tc>
        <w:tc>
          <w:tcPr>
            <w:tcW w:w="2268" w:type="dxa"/>
            <w:gridSpan w:val="2"/>
          </w:tcPr>
          <w:p w14:paraId="7E2D9122" w14:textId="01BCBBA8" w:rsidR="0088368E" w:rsidRPr="00B1542B"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UPC" w:hAnsi="BrowalliaUPC" w:cs="BrowalliaUPC"/>
                <w:sz w:val="26"/>
                <w:szCs w:val="26"/>
                <w:cs/>
              </w:rPr>
            </w:pPr>
            <w:r w:rsidRPr="00B1542B">
              <w:rPr>
                <w:rFonts w:ascii="BrowalliaUPC" w:hAnsi="BrowalliaUPC" w:cs="BrowalliaUPC"/>
                <w:sz w:val="26"/>
                <w:szCs w:val="26"/>
                <w:cs/>
              </w:rPr>
              <w:t>งบการเงินรวมและเฉพาะกิจการ</w:t>
            </w:r>
          </w:p>
        </w:tc>
      </w:tr>
      <w:tr w:rsidR="001D5280" w:rsidRPr="00B1542B" w14:paraId="3CB52508" w14:textId="77777777" w:rsidTr="001D5280">
        <w:trPr>
          <w:tblHeader/>
        </w:trPr>
        <w:tc>
          <w:tcPr>
            <w:tcW w:w="2707" w:type="dxa"/>
          </w:tcPr>
          <w:p w14:paraId="05B6C34C"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BrowalliaUPC" w:hAnsi="BrowalliaUPC" w:cs="BrowalliaUPC"/>
                <w:sz w:val="26"/>
                <w:szCs w:val="26"/>
              </w:rPr>
            </w:pPr>
          </w:p>
        </w:tc>
        <w:tc>
          <w:tcPr>
            <w:tcW w:w="1843" w:type="dxa"/>
            <w:vAlign w:val="bottom"/>
          </w:tcPr>
          <w:p w14:paraId="4F6EFF18" w14:textId="77777777" w:rsidR="0088368E" w:rsidRPr="00B1542B"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UPC" w:hAnsi="BrowalliaUPC" w:cs="BrowalliaUPC"/>
                <w:sz w:val="26"/>
                <w:szCs w:val="26"/>
              </w:rPr>
            </w:pPr>
            <w:r w:rsidRPr="00B1542B">
              <w:rPr>
                <w:rFonts w:ascii="BrowalliaUPC" w:hAnsi="BrowalliaUPC" w:cs="BrowalliaUPC"/>
                <w:sz w:val="26"/>
                <w:szCs w:val="26"/>
                <w:cs/>
              </w:rPr>
              <w:t>ลักษณะของธุรกิจ</w:t>
            </w:r>
          </w:p>
        </w:tc>
        <w:tc>
          <w:tcPr>
            <w:tcW w:w="1276" w:type="dxa"/>
            <w:vAlign w:val="bottom"/>
          </w:tcPr>
          <w:p w14:paraId="728D9F53" w14:textId="1D69EB4F" w:rsidR="0088368E" w:rsidRPr="00B1542B"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UPC" w:hAnsi="BrowalliaUPC" w:cs="BrowalliaUPC"/>
                <w:sz w:val="26"/>
                <w:szCs w:val="26"/>
              </w:rPr>
            </w:pPr>
            <w:r w:rsidRPr="00B1542B">
              <w:rPr>
                <w:rFonts w:ascii="BrowalliaUPC" w:hAnsi="BrowalliaUPC" w:cs="BrowalliaUPC"/>
                <w:color w:val="000000" w:themeColor="text1"/>
                <w:sz w:val="26"/>
                <w:szCs w:val="26"/>
              </w:rPr>
              <w:t>256</w:t>
            </w:r>
            <w:r w:rsidR="00AF4E58" w:rsidRPr="00B1542B">
              <w:rPr>
                <w:rFonts w:ascii="BrowalliaUPC" w:hAnsi="BrowalliaUPC" w:cs="BrowalliaUPC"/>
                <w:color w:val="000000" w:themeColor="text1"/>
                <w:sz w:val="26"/>
                <w:szCs w:val="26"/>
              </w:rPr>
              <w:t>6</w:t>
            </w:r>
          </w:p>
        </w:tc>
        <w:tc>
          <w:tcPr>
            <w:tcW w:w="1134" w:type="dxa"/>
            <w:vAlign w:val="bottom"/>
          </w:tcPr>
          <w:p w14:paraId="3E26300F" w14:textId="3BD97EB4" w:rsidR="0088368E" w:rsidRPr="00B1542B"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UPC" w:hAnsi="BrowalliaUPC" w:cs="BrowalliaUPC"/>
                <w:sz w:val="26"/>
                <w:szCs w:val="26"/>
              </w:rPr>
            </w:pPr>
            <w:r w:rsidRPr="00B1542B">
              <w:rPr>
                <w:rFonts w:ascii="BrowalliaUPC" w:hAnsi="BrowalliaUPC" w:cs="BrowalliaUPC"/>
                <w:color w:val="000000" w:themeColor="text1"/>
                <w:sz w:val="26"/>
                <w:szCs w:val="26"/>
              </w:rPr>
              <w:t>256</w:t>
            </w:r>
            <w:r w:rsidR="00AF4E58" w:rsidRPr="00B1542B">
              <w:rPr>
                <w:rFonts w:ascii="BrowalliaUPC" w:hAnsi="BrowalliaUPC" w:cs="BrowalliaUPC"/>
                <w:color w:val="000000" w:themeColor="text1"/>
                <w:sz w:val="26"/>
                <w:szCs w:val="26"/>
              </w:rPr>
              <w:t>5</w:t>
            </w:r>
          </w:p>
        </w:tc>
        <w:tc>
          <w:tcPr>
            <w:tcW w:w="1134" w:type="dxa"/>
            <w:vAlign w:val="bottom"/>
          </w:tcPr>
          <w:p w14:paraId="798ABB00" w14:textId="72EB86A3" w:rsidR="0088368E" w:rsidRPr="00B1542B"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UPC" w:hAnsi="BrowalliaUPC" w:cs="BrowalliaUPC"/>
                <w:sz w:val="26"/>
                <w:szCs w:val="26"/>
              </w:rPr>
            </w:pPr>
            <w:r w:rsidRPr="00B1542B">
              <w:rPr>
                <w:rFonts w:ascii="BrowalliaUPC" w:hAnsi="BrowalliaUPC" w:cs="BrowalliaUPC"/>
                <w:color w:val="000000" w:themeColor="text1"/>
                <w:sz w:val="26"/>
                <w:szCs w:val="26"/>
              </w:rPr>
              <w:t>256</w:t>
            </w:r>
            <w:r w:rsidR="00AF4E58" w:rsidRPr="00B1542B">
              <w:rPr>
                <w:rFonts w:ascii="BrowalliaUPC" w:hAnsi="BrowalliaUPC" w:cs="BrowalliaUPC"/>
                <w:color w:val="000000" w:themeColor="text1"/>
                <w:sz w:val="26"/>
                <w:szCs w:val="26"/>
              </w:rPr>
              <w:t>6</w:t>
            </w:r>
          </w:p>
        </w:tc>
        <w:tc>
          <w:tcPr>
            <w:tcW w:w="1134" w:type="dxa"/>
            <w:vAlign w:val="bottom"/>
          </w:tcPr>
          <w:p w14:paraId="5A34F558" w14:textId="1D30A473" w:rsidR="0088368E" w:rsidRPr="00B1542B"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UPC" w:hAnsi="BrowalliaUPC" w:cs="BrowalliaUPC"/>
                <w:sz w:val="26"/>
                <w:szCs w:val="26"/>
              </w:rPr>
            </w:pPr>
            <w:r w:rsidRPr="00B1542B">
              <w:rPr>
                <w:rFonts w:ascii="BrowalliaUPC" w:hAnsi="BrowalliaUPC" w:cs="BrowalliaUPC"/>
                <w:color w:val="000000" w:themeColor="text1"/>
                <w:sz w:val="26"/>
                <w:szCs w:val="26"/>
              </w:rPr>
              <w:t>256</w:t>
            </w:r>
            <w:r w:rsidR="00AF4E58" w:rsidRPr="00B1542B">
              <w:rPr>
                <w:rFonts w:ascii="BrowalliaUPC" w:hAnsi="BrowalliaUPC" w:cs="BrowalliaUPC"/>
                <w:color w:val="000000" w:themeColor="text1"/>
                <w:sz w:val="26"/>
                <w:szCs w:val="26"/>
              </w:rPr>
              <w:t>5</w:t>
            </w:r>
          </w:p>
        </w:tc>
      </w:tr>
      <w:tr w:rsidR="001D5280" w:rsidRPr="00B1542B" w14:paraId="610E5C79" w14:textId="77777777" w:rsidTr="001D5280">
        <w:trPr>
          <w:tblHeader/>
        </w:trPr>
        <w:tc>
          <w:tcPr>
            <w:tcW w:w="2707" w:type="dxa"/>
          </w:tcPr>
          <w:p w14:paraId="0C5A8B9C"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BrowalliaUPC" w:hAnsi="BrowalliaUPC" w:cs="BrowalliaUPC"/>
                <w:sz w:val="26"/>
                <w:szCs w:val="26"/>
              </w:rPr>
            </w:pPr>
          </w:p>
        </w:tc>
        <w:tc>
          <w:tcPr>
            <w:tcW w:w="1843" w:type="dxa"/>
          </w:tcPr>
          <w:p w14:paraId="08AAA223"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UPC" w:hAnsi="BrowalliaUPC" w:cs="BrowalliaUPC"/>
                <w:sz w:val="26"/>
                <w:szCs w:val="26"/>
                <w:u w:val="single"/>
              </w:rPr>
            </w:pPr>
          </w:p>
        </w:tc>
        <w:tc>
          <w:tcPr>
            <w:tcW w:w="1276" w:type="dxa"/>
          </w:tcPr>
          <w:p w14:paraId="151AD09D"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UPC" w:hAnsi="BrowalliaUPC" w:cs="BrowalliaUPC"/>
                <w:sz w:val="26"/>
                <w:szCs w:val="26"/>
              </w:rPr>
            </w:pPr>
            <w:r w:rsidRPr="00B1542B">
              <w:rPr>
                <w:rFonts w:ascii="BrowalliaUPC" w:hAnsi="BrowalliaUPC" w:cs="BrowalliaUPC"/>
                <w:sz w:val="26"/>
                <w:szCs w:val="26"/>
                <w:cs/>
              </w:rPr>
              <w:t>ร้อยละ</w:t>
            </w:r>
          </w:p>
        </w:tc>
        <w:tc>
          <w:tcPr>
            <w:tcW w:w="1134" w:type="dxa"/>
          </w:tcPr>
          <w:p w14:paraId="40C1DDD8"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UPC" w:hAnsi="BrowalliaUPC" w:cs="BrowalliaUPC"/>
                <w:sz w:val="26"/>
                <w:szCs w:val="26"/>
              </w:rPr>
            </w:pPr>
            <w:r w:rsidRPr="00B1542B">
              <w:rPr>
                <w:rFonts w:ascii="BrowalliaUPC" w:hAnsi="BrowalliaUPC" w:cs="BrowalliaUPC"/>
                <w:sz w:val="26"/>
                <w:szCs w:val="26"/>
                <w:cs/>
              </w:rPr>
              <w:t>ร้อยละ</w:t>
            </w:r>
          </w:p>
        </w:tc>
        <w:tc>
          <w:tcPr>
            <w:tcW w:w="1134" w:type="dxa"/>
          </w:tcPr>
          <w:p w14:paraId="686873E5"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UPC" w:hAnsi="BrowalliaUPC" w:cs="BrowalliaUPC"/>
                <w:sz w:val="26"/>
                <w:szCs w:val="26"/>
              </w:rPr>
            </w:pPr>
          </w:p>
        </w:tc>
        <w:tc>
          <w:tcPr>
            <w:tcW w:w="1134" w:type="dxa"/>
          </w:tcPr>
          <w:p w14:paraId="0A32FC86"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UPC" w:hAnsi="BrowalliaUPC" w:cs="BrowalliaUPC"/>
                <w:sz w:val="26"/>
                <w:szCs w:val="26"/>
              </w:rPr>
            </w:pPr>
          </w:p>
        </w:tc>
      </w:tr>
      <w:tr w:rsidR="009A411E" w:rsidRPr="00B1542B" w14:paraId="631B554D" w14:textId="77777777" w:rsidTr="001D5280">
        <w:tc>
          <w:tcPr>
            <w:tcW w:w="2707" w:type="dxa"/>
          </w:tcPr>
          <w:p w14:paraId="7EFE65D8"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62" w:right="-36" w:hanging="162"/>
              <w:textAlignment w:val="baseline"/>
              <w:rPr>
                <w:rFonts w:ascii="BrowalliaUPC" w:hAnsi="BrowalliaUPC" w:cs="BrowalliaUPC"/>
                <w:sz w:val="26"/>
                <w:szCs w:val="26"/>
              </w:rPr>
            </w:pPr>
          </w:p>
        </w:tc>
        <w:tc>
          <w:tcPr>
            <w:tcW w:w="1843" w:type="dxa"/>
          </w:tcPr>
          <w:p w14:paraId="00961226"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BrowalliaUPC" w:hAnsi="BrowalliaUPC" w:cs="BrowalliaUPC"/>
                <w:sz w:val="26"/>
                <w:szCs w:val="26"/>
                <w:lang w:val="en-GB"/>
              </w:rPr>
            </w:pPr>
          </w:p>
        </w:tc>
        <w:tc>
          <w:tcPr>
            <w:tcW w:w="1276" w:type="dxa"/>
          </w:tcPr>
          <w:p w14:paraId="1842E6E4"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BrowalliaUPC" w:hAnsi="BrowalliaUPC" w:cs="BrowalliaUPC"/>
                <w:sz w:val="26"/>
                <w:szCs w:val="26"/>
              </w:rPr>
            </w:pPr>
          </w:p>
        </w:tc>
        <w:tc>
          <w:tcPr>
            <w:tcW w:w="1134" w:type="dxa"/>
          </w:tcPr>
          <w:p w14:paraId="59A07D50"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BrowalliaUPC" w:hAnsi="BrowalliaUPC" w:cs="BrowalliaUPC"/>
                <w:sz w:val="26"/>
                <w:szCs w:val="26"/>
              </w:rPr>
            </w:pPr>
          </w:p>
        </w:tc>
        <w:tc>
          <w:tcPr>
            <w:tcW w:w="1134" w:type="dxa"/>
          </w:tcPr>
          <w:p w14:paraId="7CF44C26"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BrowalliaUPC" w:hAnsi="BrowalliaUPC" w:cs="BrowalliaUPC"/>
                <w:sz w:val="26"/>
                <w:szCs w:val="26"/>
              </w:rPr>
            </w:pPr>
          </w:p>
        </w:tc>
        <w:tc>
          <w:tcPr>
            <w:tcW w:w="1134" w:type="dxa"/>
          </w:tcPr>
          <w:p w14:paraId="431A4D7C" w14:textId="77777777"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BrowalliaUPC" w:hAnsi="BrowalliaUPC" w:cs="BrowalliaUPC"/>
                <w:sz w:val="26"/>
                <w:szCs w:val="26"/>
              </w:rPr>
            </w:pPr>
          </w:p>
        </w:tc>
      </w:tr>
      <w:tr w:rsidR="009A411E" w:rsidRPr="00B1542B" w14:paraId="058F3B1A" w14:textId="77777777" w:rsidTr="001D5280">
        <w:tc>
          <w:tcPr>
            <w:tcW w:w="2707" w:type="dxa"/>
          </w:tcPr>
          <w:p w14:paraId="2AA46136" w14:textId="03E016D6" w:rsidR="0088368E" w:rsidRPr="00B1542B"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BrowalliaUPC" w:hAnsi="BrowalliaUPC" w:cs="BrowalliaUPC"/>
                <w:sz w:val="26"/>
                <w:szCs w:val="26"/>
              </w:rPr>
            </w:pPr>
            <w:r w:rsidRPr="00B1542B">
              <w:rPr>
                <w:rFonts w:ascii="BrowalliaUPC" w:hAnsi="BrowalliaUPC" w:cs="BrowalliaUPC"/>
                <w:sz w:val="26"/>
                <w:szCs w:val="26"/>
                <w:cs/>
              </w:rPr>
              <w:t>บริษัท โดมิโน่ เอเซีย แปซิฟิค จำกัด</w:t>
            </w:r>
          </w:p>
        </w:tc>
        <w:tc>
          <w:tcPr>
            <w:tcW w:w="1843" w:type="dxa"/>
          </w:tcPr>
          <w:p w14:paraId="7F322037" w14:textId="1EB4B9E1" w:rsidR="0088368E" w:rsidRPr="00B1542B" w:rsidRDefault="001E41A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51" w:right="-36"/>
              <w:textAlignment w:val="baseline"/>
              <w:rPr>
                <w:rFonts w:ascii="BrowalliaUPC" w:hAnsi="BrowalliaUPC" w:cs="BrowalliaUPC"/>
                <w:sz w:val="26"/>
                <w:szCs w:val="26"/>
                <w:cs/>
              </w:rPr>
            </w:pPr>
            <w:r w:rsidRPr="00B1542B">
              <w:rPr>
                <w:rFonts w:ascii="BrowalliaUPC" w:hAnsi="BrowalliaUPC" w:cs="BrowalliaUPC"/>
                <w:sz w:val="26"/>
                <w:szCs w:val="26"/>
                <w:cs/>
              </w:rPr>
              <w:t>ขายอาหารและเครื่อง</w:t>
            </w:r>
            <w:r w:rsidR="00601469" w:rsidRPr="00B1542B">
              <w:rPr>
                <w:rFonts w:ascii="BrowalliaUPC" w:hAnsi="BrowalliaUPC" w:cs="BrowalliaUPC"/>
                <w:sz w:val="26"/>
                <w:szCs w:val="26"/>
                <w:cs/>
              </w:rPr>
              <w:t>ด</w:t>
            </w:r>
            <w:r w:rsidR="00335B80" w:rsidRPr="00B1542B">
              <w:rPr>
                <w:rFonts w:ascii="BrowalliaUPC" w:hAnsi="BrowalliaUPC" w:cs="BrowalliaUPC"/>
                <w:sz w:val="26"/>
                <w:szCs w:val="26"/>
                <w:cs/>
              </w:rPr>
              <w:t>ื่ม</w:t>
            </w:r>
          </w:p>
        </w:tc>
        <w:tc>
          <w:tcPr>
            <w:tcW w:w="1276" w:type="dxa"/>
            <w:vAlign w:val="bottom"/>
          </w:tcPr>
          <w:p w14:paraId="410AE8BF" w14:textId="7CEBAEDD" w:rsidR="0088368E" w:rsidRPr="00B1542B" w:rsidRDefault="007934AA" w:rsidP="0055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8"/>
              <w:jc w:val="center"/>
              <w:rPr>
                <w:rFonts w:ascii="BrowalliaUPC" w:hAnsi="BrowalliaUPC" w:cs="BrowalliaUPC"/>
                <w:sz w:val="26"/>
                <w:szCs w:val="26"/>
              </w:rPr>
            </w:pPr>
            <w:r w:rsidRPr="00B1542B">
              <w:rPr>
                <w:rFonts w:ascii="BrowalliaUPC" w:hAnsi="BrowalliaUPC" w:cs="BrowalliaUPC"/>
                <w:sz w:val="26"/>
                <w:szCs w:val="26"/>
              </w:rPr>
              <w:t>9.9</w:t>
            </w:r>
          </w:p>
        </w:tc>
        <w:tc>
          <w:tcPr>
            <w:tcW w:w="1134" w:type="dxa"/>
            <w:vAlign w:val="bottom"/>
          </w:tcPr>
          <w:p w14:paraId="5A8FD083" w14:textId="780136AD" w:rsidR="0088368E" w:rsidRPr="00B1542B" w:rsidRDefault="00862291" w:rsidP="0055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8"/>
              <w:jc w:val="center"/>
              <w:rPr>
                <w:rFonts w:ascii="BrowalliaUPC" w:hAnsi="BrowalliaUPC" w:cs="BrowalliaUPC"/>
                <w:sz w:val="26"/>
                <w:szCs w:val="26"/>
                <w:lang w:val="en-GB"/>
              </w:rPr>
            </w:pPr>
            <w:r w:rsidRPr="00B1542B">
              <w:rPr>
                <w:rFonts w:ascii="BrowalliaUPC" w:hAnsi="BrowalliaUPC" w:cs="BrowalliaUPC"/>
                <w:sz w:val="26"/>
                <w:szCs w:val="26"/>
              </w:rPr>
              <w:t>9.9</w:t>
            </w:r>
          </w:p>
        </w:tc>
        <w:tc>
          <w:tcPr>
            <w:tcW w:w="1134" w:type="dxa"/>
            <w:vAlign w:val="bottom"/>
          </w:tcPr>
          <w:p w14:paraId="5A3F055C" w14:textId="701F7A76" w:rsidR="0088368E" w:rsidRPr="00B1542B" w:rsidRDefault="0088368E" w:rsidP="001D5280">
            <w:pPr>
              <w:pBdr>
                <w:bottom w:val="single" w:sz="12" w:space="1" w:color="auto"/>
              </w:pBdr>
              <w:tabs>
                <w:tab w:val="decimal" w:pos="1065"/>
              </w:tabs>
              <w:spacing w:line="380" w:lineRule="exact"/>
              <w:ind w:left="-18" w:right="-18"/>
              <w:jc w:val="right"/>
              <w:rPr>
                <w:rFonts w:ascii="BrowalliaUPC" w:hAnsi="BrowalliaUPC" w:cs="BrowalliaUPC"/>
                <w:sz w:val="26"/>
                <w:szCs w:val="26"/>
              </w:rPr>
            </w:pPr>
            <w:r w:rsidRPr="00B1542B">
              <w:rPr>
                <w:rFonts w:ascii="BrowalliaUPC" w:hAnsi="BrowalliaUPC" w:cs="BrowalliaUPC"/>
                <w:sz w:val="26"/>
                <w:szCs w:val="26"/>
              </w:rPr>
              <w:t>27,245,995</w:t>
            </w:r>
          </w:p>
        </w:tc>
        <w:tc>
          <w:tcPr>
            <w:tcW w:w="1134" w:type="dxa"/>
            <w:vAlign w:val="bottom"/>
          </w:tcPr>
          <w:p w14:paraId="3EBD771C" w14:textId="3EA9B517" w:rsidR="0088368E" w:rsidRPr="00B1542B" w:rsidRDefault="00AF4E58" w:rsidP="001D52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ind w:left="-18" w:right="-18"/>
              <w:jc w:val="both"/>
              <w:rPr>
                <w:rFonts w:ascii="BrowalliaUPC" w:hAnsi="BrowalliaUPC" w:cs="BrowalliaUPC"/>
                <w:sz w:val="26"/>
                <w:szCs w:val="26"/>
                <w:lang w:val="en-GB"/>
              </w:rPr>
            </w:pPr>
            <w:r w:rsidRPr="00B1542B">
              <w:rPr>
                <w:rFonts w:ascii="BrowalliaUPC" w:hAnsi="BrowalliaUPC" w:cs="BrowalliaUPC"/>
                <w:sz w:val="26"/>
                <w:szCs w:val="26"/>
              </w:rPr>
              <w:t>27,245,995</w:t>
            </w:r>
          </w:p>
        </w:tc>
      </w:tr>
    </w:tbl>
    <w:p w14:paraId="1DBE30D9" w14:textId="77777777" w:rsidR="0088368E" w:rsidRPr="00B1542B" w:rsidRDefault="0088368E" w:rsidP="0088368E">
      <w:pPr>
        <w:spacing w:line="240" w:lineRule="auto"/>
        <w:jc w:val="thaiDistribute"/>
        <w:rPr>
          <w:rFonts w:ascii="BrowalliaUPC" w:hAnsi="BrowalliaUPC" w:cs="BrowalliaUPC"/>
          <w:b/>
          <w:bCs/>
          <w:sz w:val="26"/>
          <w:szCs w:val="26"/>
          <w:lang w:val="en-GB"/>
        </w:rPr>
      </w:pPr>
    </w:p>
    <w:p w14:paraId="6AB75961" w14:textId="77777777" w:rsidR="00310AFF" w:rsidRPr="00B1542B" w:rsidRDefault="00310AFF" w:rsidP="0031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overflowPunct w:val="0"/>
        <w:autoSpaceDE w:val="0"/>
        <w:autoSpaceDN w:val="0"/>
        <w:adjustRightInd w:val="0"/>
        <w:spacing w:line="240" w:lineRule="auto"/>
        <w:ind w:left="426" w:right="-43"/>
        <w:jc w:val="thaiDistribute"/>
        <w:textAlignment w:val="baseline"/>
        <w:rPr>
          <w:rFonts w:ascii="BrowalliaUPC" w:hAnsi="BrowalliaUPC" w:cs="BrowalliaUPC"/>
          <w:sz w:val="26"/>
          <w:szCs w:val="26"/>
        </w:rPr>
      </w:pPr>
    </w:p>
    <w:p w14:paraId="7F449A87" w14:textId="784F334C" w:rsidR="00A17B58" w:rsidRPr="00B1542B" w:rsidRDefault="00A17B58" w:rsidP="00C64A32">
      <w:pPr>
        <w:pStyle w:val="ListParagraph"/>
        <w:spacing w:after="0" w:line="240" w:lineRule="auto"/>
        <w:ind w:left="360"/>
        <w:jc w:val="thaiDistribute"/>
        <w:rPr>
          <w:rFonts w:ascii="BrowalliaUPC" w:hAnsi="BrowalliaUPC" w:cs="BrowalliaUPC"/>
          <w:sz w:val="26"/>
          <w:szCs w:val="26"/>
          <w:cs/>
        </w:rPr>
      </w:pPr>
      <w:r w:rsidRPr="00B1542B">
        <w:rPr>
          <w:rFonts w:ascii="BrowalliaUPC" w:hAnsi="BrowalliaUPC" w:cs="BrowalliaUPC"/>
          <w:sz w:val="26"/>
          <w:szCs w:val="26"/>
          <w:cs/>
        </w:rPr>
        <w:br w:type="page"/>
      </w:r>
    </w:p>
    <w:p w14:paraId="2D894F6E" w14:textId="77777777" w:rsidR="00AF4E58" w:rsidRPr="00B1542B" w:rsidRDefault="00AF4E58" w:rsidP="009030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UPC" w:hAnsi="BrowalliaUPC" w:cs="BrowalliaUPC"/>
          <w:sz w:val="26"/>
          <w:szCs w:val="26"/>
          <w:u w:val="single"/>
        </w:rPr>
      </w:pPr>
      <w:r w:rsidRPr="00B1542B">
        <w:rPr>
          <w:rFonts w:ascii="BrowalliaUPC" w:hAnsi="BrowalliaUPC" w:cs="BrowalliaUPC"/>
          <w:sz w:val="26"/>
          <w:szCs w:val="26"/>
          <w:u w:val="single"/>
          <w:cs/>
        </w:rPr>
        <w:lastRenderedPageBreak/>
        <w:t xml:space="preserve">เงินลงทุนในบริษัทย่อย </w:t>
      </w:r>
    </w:p>
    <w:p w14:paraId="07B8ED88" w14:textId="77777777" w:rsidR="00AF4E58" w:rsidRPr="00B1542B" w:rsidRDefault="00AF4E58" w:rsidP="00AF4E58">
      <w:pPr>
        <w:pStyle w:val="ListParagraph"/>
        <w:spacing w:after="0" w:line="240" w:lineRule="auto"/>
        <w:ind w:left="450"/>
        <w:jc w:val="thaiDistribute"/>
        <w:rPr>
          <w:rFonts w:ascii="BrowalliaUPC" w:hAnsi="BrowalliaUPC" w:cs="BrowalliaUPC"/>
          <w:sz w:val="26"/>
          <w:szCs w:val="26"/>
          <w:u w:val="single"/>
        </w:rPr>
      </w:pPr>
    </w:p>
    <w:tbl>
      <w:tblPr>
        <w:tblW w:w="9090" w:type="dxa"/>
        <w:tblInd w:w="270" w:type="dxa"/>
        <w:tblLayout w:type="fixed"/>
        <w:tblLook w:val="0000" w:firstRow="0" w:lastRow="0" w:firstColumn="0" w:lastColumn="0" w:noHBand="0" w:noVBand="0"/>
      </w:tblPr>
      <w:tblGrid>
        <w:gridCol w:w="6030"/>
        <w:gridCol w:w="1530"/>
        <w:gridCol w:w="1530"/>
      </w:tblGrid>
      <w:tr w:rsidR="00AF4E58" w:rsidRPr="00B1542B" w14:paraId="381F85CC" w14:textId="77777777" w:rsidTr="00620E2C">
        <w:tc>
          <w:tcPr>
            <w:tcW w:w="6030" w:type="dxa"/>
          </w:tcPr>
          <w:p w14:paraId="5C7D2138" w14:textId="77777777" w:rsidR="00AF4E58" w:rsidRPr="00B1542B" w:rsidRDefault="00AF4E5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napToGrid w:val="0"/>
                <w:sz w:val="26"/>
                <w:szCs w:val="26"/>
                <w:cs/>
                <w:lang w:val="en-GB" w:eastAsia="th-TH"/>
              </w:rPr>
            </w:pPr>
            <w:r w:rsidRPr="00B1542B">
              <w:rPr>
                <w:rFonts w:ascii="BrowalliaUPC" w:hAnsi="BrowalliaUPC" w:cs="BrowalliaUPC"/>
                <w:snapToGrid w:val="0"/>
                <w:sz w:val="26"/>
                <w:szCs w:val="26"/>
                <w:lang w:val="en-GB" w:eastAsia="th-TH"/>
              </w:rPr>
              <w:t>(</w:t>
            </w:r>
            <w:r w:rsidRPr="00B1542B">
              <w:rPr>
                <w:rFonts w:ascii="BrowalliaUPC" w:hAnsi="BrowalliaUPC" w:cs="BrowalliaUPC"/>
                <w:snapToGrid w:val="0"/>
                <w:sz w:val="26"/>
                <w:szCs w:val="26"/>
                <w:cs/>
                <w:lang w:val="en-GB" w:eastAsia="th-TH"/>
              </w:rPr>
              <w:t>หน่วย : บาท)</w:t>
            </w:r>
          </w:p>
        </w:tc>
        <w:tc>
          <w:tcPr>
            <w:tcW w:w="3060" w:type="dxa"/>
            <w:gridSpan w:val="2"/>
          </w:tcPr>
          <w:p w14:paraId="47703EA1" w14:textId="77777777" w:rsidR="00AF4E58" w:rsidRPr="00B1542B" w:rsidRDefault="00AF4E5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napToGrid w:val="0"/>
                <w:sz w:val="26"/>
                <w:szCs w:val="26"/>
                <w:cs/>
                <w:lang w:val="en-GB" w:eastAsia="th-TH"/>
              </w:rPr>
            </w:pPr>
            <w:r w:rsidRPr="00B1542B">
              <w:rPr>
                <w:rFonts w:ascii="BrowalliaUPC" w:hAnsi="BrowalliaUPC" w:cs="BrowalliaUPC"/>
                <w:snapToGrid w:val="0"/>
                <w:sz w:val="26"/>
                <w:szCs w:val="26"/>
                <w:cs/>
                <w:lang w:val="en-GB" w:eastAsia="th-TH"/>
              </w:rPr>
              <w:t>งบการเงินเฉพาะกิจการ</w:t>
            </w:r>
          </w:p>
        </w:tc>
      </w:tr>
      <w:tr w:rsidR="00AF4E58" w:rsidRPr="00B1542B" w14:paraId="170B494A" w14:textId="77777777" w:rsidTr="00620E2C">
        <w:trPr>
          <w:trHeight w:val="360"/>
        </w:trPr>
        <w:tc>
          <w:tcPr>
            <w:tcW w:w="6030" w:type="dxa"/>
          </w:tcPr>
          <w:p w14:paraId="2C5CBEC0" w14:textId="77777777" w:rsidR="00AF4E58" w:rsidRPr="00B1542B" w:rsidRDefault="00AF4E5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napToGrid w:val="0"/>
                <w:sz w:val="26"/>
                <w:szCs w:val="26"/>
                <w:cs/>
                <w:lang w:val="en-GB" w:eastAsia="th-TH"/>
              </w:rPr>
            </w:pPr>
          </w:p>
        </w:tc>
        <w:tc>
          <w:tcPr>
            <w:tcW w:w="1530" w:type="dxa"/>
          </w:tcPr>
          <w:p w14:paraId="7D0E84D8" w14:textId="04618DAB" w:rsidR="00AF4E58" w:rsidRPr="00B1542B" w:rsidRDefault="00AF4E5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napToGrid w:val="0"/>
                <w:sz w:val="26"/>
                <w:szCs w:val="26"/>
                <w:cs/>
                <w:lang w:val="en-GB" w:eastAsia="th-TH"/>
              </w:rPr>
            </w:pPr>
            <w:r w:rsidRPr="00B1542B">
              <w:rPr>
                <w:rFonts w:ascii="BrowalliaUPC" w:hAnsi="BrowalliaUPC" w:cs="BrowalliaUPC"/>
                <w:sz w:val="26"/>
                <w:szCs w:val="26"/>
              </w:rPr>
              <w:t>256</w:t>
            </w:r>
            <w:r w:rsidR="005A4B29" w:rsidRPr="00B1542B">
              <w:rPr>
                <w:rFonts w:ascii="BrowalliaUPC" w:hAnsi="BrowalliaUPC" w:cs="BrowalliaUPC"/>
                <w:sz w:val="26"/>
                <w:szCs w:val="26"/>
              </w:rPr>
              <w:t>6</w:t>
            </w:r>
          </w:p>
        </w:tc>
        <w:tc>
          <w:tcPr>
            <w:tcW w:w="1530" w:type="dxa"/>
          </w:tcPr>
          <w:p w14:paraId="310B3C0B" w14:textId="77777777" w:rsidR="00AF4E58" w:rsidRPr="00B1542B" w:rsidRDefault="00AF4E5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napToGrid w:val="0"/>
                <w:sz w:val="26"/>
                <w:szCs w:val="26"/>
                <w:cs/>
                <w:lang w:val="en-GB" w:eastAsia="th-TH"/>
              </w:rPr>
            </w:pPr>
            <w:r w:rsidRPr="00B1542B">
              <w:rPr>
                <w:rFonts w:ascii="BrowalliaUPC" w:hAnsi="BrowalliaUPC" w:cs="BrowalliaUPC"/>
                <w:sz w:val="26"/>
                <w:szCs w:val="26"/>
              </w:rPr>
              <w:t>2565</w:t>
            </w:r>
          </w:p>
        </w:tc>
      </w:tr>
      <w:tr w:rsidR="00AF4E58" w:rsidRPr="00B1542B" w14:paraId="1073B7DE" w14:textId="77777777" w:rsidTr="00620E2C">
        <w:trPr>
          <w:trHeight w:hRule="exact" w:val="356"/>
        </w:trPr>
        <w:tc>
          <w:tcPr>
            <w:tcW w:w="6030" w:type="dxa"/>
          </w:tcPr>
          <w:p w14:paraId="270766D0" w14:textId="77777777" w:rsidR="00AF4E58" w:rsidRPr="00B1542B" w:rsidRDefault="00AF4E5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napToGrid w:val="0"/>
                <w:sz w:val="26"/>
                <w:szCs w:val="26"/>
                <w:cs/>
                <w:lang w:eastAsia="th-TH"/>
              </w:rPr>
            </w:pPr>
          </w:p>
        </w:tc>
        <w:tc>
          <w:tcPr>
            <w:tcW w:w="1530" w:type="dxa"/>
          </w:tcPr>
          <w:p w14:paraId="6200059D" w14:textId="77777777" w:rsidR="00AF4E58" w:rsidRPr="00B1542B" w:rsidRDefault="00AF4E5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napToGrid w:val="0"/>
                <w:sz w:val="26"/>
                <w:szCs w:val="26"/>
                <w:cs/>
                <w:lang w:eastAsia="th-TH"/>
              </w:rPr>
            </w:pPr>
          </w:p>
        </w:tc>
        <w:tc>
          <w:tcPr>
            <w:tcW w:w="1530" w:type="dxa"/>
          </w:tcPr>
          <w:p w14:paraId="35E43FE3" w14:textId="77777777" w:rsidR="00AF4E58" w:rsidRPr="00B1542B" w:rsidRDefault="00AF4E5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napToGrid w:val="0"/>
                <w:sz w:val="26"/>
                <w:szCs w:val="26"/>
                <w:cs/>
                <w:lang w:val="en-GB" w:eastAsia="th-TH"/>
              </w:rPr>
            </w:pPr>
          </w:p>
        </w:tc>
      </w:tr>
      <w:tr w:rsidR="00AF4E58" w:rsidRPr="00B1542B" w14:paraId="7F3180E1" w14:textId="77777777" w:rsidTr="00620E2C">
        <w:tc>
          <w:tcPr>
            <w:tcW w:w="6030" w:type="dxa"/>
            <w:vAlign w:val="bottom"/>
          </w:tcPr>
          <w:p w14:paraId="42616F4E" w14:textId="77777777" w:rsidR="00AF4E58" w:rsidRPr="00B1542B" w:rsidRDefault="00AF4E5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BrowalliaUPC" w:hAnsi="BrowalliaUPC" w:cs="BrowalliaUPC"/>
                <w:sz w:val="26"/>
                <w:szCs w:val="26"/>
                <w:lang w:val="en-GB"/>
              </w:rPr>
            </w:pPr>
            <w:r w:rsidRPr="00B1542B">
              <w:rPr>
                <w:rFonts w:ascii="BrowalliaUPC" w:hAnsi="BrowalliaUPC" w:cs="BrowalliaUPC"/>
                <w:sz w:val="26"/>
                <w:szCs w:val="26"/>
                <w:cs/>
                <w:lang w:val="en-GB"/>
              </w:rPr>
              <w:t>ราคาทุน</w:t>
            </w:r>
          </w:p>
        </w:tc>
        <w:tc>
          <w:tcPr>
            <w:tcW w:w="1530" w:type="dxa"/>
          </w:tcPr>
          <w:p w14:paraId="2EF7CAE5" w14:textId="6D2BA2CC" w:rsidR="00AF4E58" w:rsidRPr="00B1542B" w:rsidRDefault="00742485"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UPC" w:hAnsi="BrowalliaUPC" w:cs="BrowalliaUPC"/>
                <w:sz w:val="26"/>
                <w:szCs w:val="26"/>
              </w:rPr>
            </w:pPr>
            <w:r w:rsidRPr="00B1542B">
              <w:rPr>
                <w:rFonts w:ascii="BrowalliaUPC" w:hAnsi="BrowalliaUPC" w:cs="BrowalliaUPC"/>
                <w:sz w:val="26"/>
                <w:szCs w:val="26"/>
              </w:rPr>
              <w:t>738</w:t>
            </w:r>
            <w:r w:rsidR="00AF4E58" w:rsidRPr="00B1542B">
              <w:rPr>
                <w:rFonts w:ascii="BrowalliaUPC" w:hAnsi="BrowalliaUPC" w:cs="BrowalliaUPC"/>
                <w:sz w:val="26"/>
                <w:szCs w:val="26"/>
              </w:rPr>
              <w:t>,</w:t>
            </w:r>
            <w:r w:rsidRPr="00B1542B">
              <w:rPr>
                <w:rFonts w:ascii="BrowalliaUPC" w:hAnsi="BrowalliaUPC" w:cs="BrowalliaUPC"/>
                <w:sz w:val="26"/>
                <w:szCs w:val="26"/>
              </w:rPr>
              <w:t>499</w:t>
            </w:r>
            <w:r w:rsidR="00AF4E58" w:rsidRPr="00B1542B">
              <w:rPr>
                <w:rFonts w:ascii="BrowalliaUPC" w:hAnsi="BrowalliaUPC" w:cs="BrowalliaUPC"/>
                <w:sz w:val="26"/>
                <w:szCs w:val="26"/>
              </w:rPr>
              <w:t>,700</w:t>
            </w:r>
          </w:p>
        </w:tc>
        <w:tc>
          <w:tcPr>
            <w:tcW w:w="1530" w:type="dxa"/>
          </w:tcPr>
          <w:p w14:paraId="732F7892" w14:textId="77777777" w:rsidR="00AF4E58" w:rsidRPr="00B1542B" w:rsidRDefault="00AF4E5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UPC" w:hAnsi="BrowalliaUPC" w:cs="BrowalliaUPC"/>
                <w:sz w:val="26"/>
                <w:szCs w:val="26"/>
                <w:lang w:val="en-GB"/>
              </w:rPr>
            </w:pPr>
            <w:r w:rsidRPr="00B1542B">
              <w:rPr>
                <w:rFonts w:ascii="BrowalliaUPC" w:hAnsi="BrowalliaUPC" w:cs="BrowalliaUPC"/>
                <w:sz w:val="26"/>
                <w:szCs w:val="26"/>
              </w:rPr>
              <w:t>599,999,700</w:t>
            </w:r>
          </w:p>
        </w:tc>
      </w:tr>
      <w:tr w:rsidR="00AF4E58" w:rsidRPr="00B1542B" w14:paraId="0BE8C60D" w14:textId="77777777" w:rsidTr="00620E2C">
        <w:trPr>
          <w:trHeight w:val="333"/>
        </w:trPr>
        <w:tc>
          <w:tcPr>
            <w:tcW w:w="6030" w:type="dxa"/>
            <w:vAlign w:val="bottom"/>
          </w:tcPr>
          <w:p w14:paraId="292A4415" w14:textId="77777777" w:rsidR="00AF4E58" w:rsidRPr="00B1542B" w:rsidRDefault="00AF4E5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BrowalliaUPC" w:hAnsi="BrowalliaUPC" w:cs="BrowalliaUPC"/>
                <w:sz w:val="26"/>
                <w:szCs w:val="26"/>
                <w:cs/>
                <w:lang w:val="en-GB"/>
              </w:rPr>
            </w:pPr>
            <w:r w:rsidRPr="00B1542B">
              <w:rPr>
                <w:rFonts w:ascii="BrowalliaUPC" w:hAnsi="BrowalliaUPC" w:cs="BrowalliaUPC"/>
                <w:sz w:val="26"/>
                <w:szCs w:val="26"/>
                <w:u w:val="single"/>
                <w:cs/>
                <w:lang w:val="en-GB"/>
              </w:rPr>
              <w:t>หัก</w:t>
            </w:r>
            <w:r w:rsidRPr="00B1542B">
              <w:rPr>
                <w:rFonts w:ascii="BrowalliaUPC" w:hAnsi="BrowalliaUPC" w:cs="BrowalliaUPC"/>
                <w:sz w:val="26"/>
                <w:szCs w:val="26"/>
                <w:cs/>
                <w:lang w:val="en-GB"/>
              </w:rPr>
              <w:t xml:space="preserve"> ค่าเผื่อกา</w:t>
            </w:r>
            <w:r w:rsidRPr="00B1542B">
              <w:rPr>
                <w:rFonts w:ascii="BrowalliaUPC" w:hAnsi="BrowalliaUPC" w:cs="BrowalliaUPC"/>
                <w:sz w:val="26"/>
                <w:szCs w:val="26"/>
                <w:cs/>
              </w:rPr>
              <w:t>รด้อยค่า</w:t>
            </w:r>
            <w:r w:rsidRPr="00B1542B">
              <w:rPr>
                <w:rFonts w:ascii="BrowalliaUPC" w:hAnsi="BrowalliaUPC" w:cs="BrowalliaUPC"/>
                <w:sz w:val="26"/>
                <w:szCs w:val="26"/>
                <w:cs/>
                <w:lang w:val="en-GB"/>
              </w:rPr>
              <w:t>ของเงินลงทุน</w:t>
            </w:r>
          </w:p>
        </w:tc>
        <w:tc>
          <w:tcPr>
            <w:tcW w:w="1530" w:type="dxa"/>
          </w:tcPr>
          <w:p w14:paraId="55829559" w14:textId="1D381068" w:rsidR="00AF4E58" w:rsidRPr="00B1542B" w:rsidRDefault="00AF4E58" w:rsidP="00757F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69"/>
              <w:jc w:val="right"/>
              <w:rPr>
                <w:rFonts w:ascii="BrowalliaUPC" w:hAnsi="BrowalliaUPC" w:cs="BrowalliaUPC"/>
                <w:sz w:val="26"/>
                <w:szCs w:val="26"/>
              </w:rPr>
            </w:pPr>
            <w:r w:rsidRPr="00B1542B">
              <w:rPr>
                <w:rFonts w:ascii="BrowalliaUPC" w:hAnsi="BrowalliaUPC" w:cs="BrowalliaUPC"/>
                <w:sz w:val="26"/>
                <w:szCs w:val="26"/>
              </w:rPr>
              <w:t>(</w:t>
            </w:r>
            <w:r w:rsidR="00742485" w:rsidRPr="00B1542B">
              <w:rPr>
                <w:rFonts w:ascii="BrowalliaUPC" w:hAnsi="BrowalliaUPC" w:cs="BrowalliaUPC"/>
                <w:sz w:val="26"/>
                <w:szCs w:val="26"/>
              </w:rPr>
              <w:t>317</w:t>
            </w:r>
            <w:r w:rsidRPr="00B1542B">
              <w:rPr>
                <w:rFonts w:ascii="BrowalliaUPC" w:hAnsi="BrowalliaUPC" w:cs="BrowalliaUPC"/>
                <w:sz w:val="26"/>
                <w:szCs w:val="26"/>
              </w:rPr>
              <w:t>,</w:t>
            </w:r>
            <w:r w:rsidR="00757F44" w:rsidRPr="00B1542B">
              <w:rPr>
                <w:rFonts w:ascii="BrowalliaUPC" w:hAnsi="BrowalliaUPC" w:cs="BrowalliaUPC"/>
                <w:sz w:val="26"/>
                <w:szCs w:val="26"/>
                <w:cs/>
              </w:rPr>
              <w:t>060</w:t>
            </w:r>
            <w:r w:rsidRPr="00B1542B">
              <w:rPr>
                <w:rFonts w:ascii="BrowalliaUPC" w:hAnsi="BrowalliaUPC" w:cs="BrowalliaUPC"/>
                <w:sz w:val="26"/>
                <w:szCs w:val="26"/>
              </w:rPr>
              <w:t>,</w:t>
            </w:r>
            <w:r w:rsidR="00757F44" w:rsidRPr="00B1542B">
              <w:rPr>
                <w:rFonts w:ascii="BrowalliaUPC" w:hAnsi="BrowalliaUPC" w:cs="BrowalliaUPC"/>
                <w:sz w:val="26"/>
                <w:szCs w:val="26"/>
                <w:cs/>
              </w:rPr>
              <w:t>95</w:t>
            </w:r>
            <w:r w:rsidR="00842B07" w:rsidRPr="00B1542B">
              <w:rPr>
                <w:rFonts w:ascii="BrowalliaUPC" w:hAnsi="BrowalliaUPC" w:cs="BrowalliaUPC"/>
                <w:sz w:val="26"/>
                <w:szCs w:val="26"/>
                <w:cs/>
              </w:rPr>
              <w:t>3</w:t>
            </w:r>
            <w:r w:rsidRPr="00B1542B">
              <w:rPr>
                <w:rFonts w:ascii="BrowalliaUPC" w:hAnsi="BrowalliaUPC" w:cs="BrowalliaUPC"/>
                <w:sz w:val="26"/>
                <w:szCs w:val="26"/>
              </w:rPr>
              <w:t>)</w:t>
            </w:r>
          </w:p>
        </w:tc>
        <w:tc>
          <w:tcPr>
            <w:tcW w:w="1530" w:type="dxa"/>
          </w:tcPr>
          <w:p w14:paraId="0DA84842" w14:textId="77777777" w:rsidR="00AF4E58" w:rsidRPr="00B1542B" w:rsidRDefault="00AF4E5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right"/>
              <w:rPr>
                <w:rFonts w:ascii="BrowalliaUPC" w:hAnsi="BrowalliaUPC" w:cs="BrowalliaUPC"/>
                <w:sz w:val="26"/>
                <w:szCs w:val="26"/>
                <w:cs/>
                <w:lang w:val="en-GB"/>
              </w:rPr>
            </w:pPr>
            <w:r w:rsidRPr="00B1542B">
              <w:rPr>
                <w:rFonts w:ascii="BrowalliaUPC" w:hAnsi="BrowalliaUPC" w:cs="BrowalliaUPC"/>
                <w:sz w:val="26"/>
                <w:szCs w:val="26"/>
              </w:rPr>
              <w:t>(297,345,336)</w:t>
            </w:r>
          </w:p>
        </w:tc>
      </w:tr>
      <w:tr w:rsidR="00AF4E58" w:rsidRPr="00B1542B" w14:paraId="4E2D30BE" w14:textId="77777777" w:rsidTr="00620E2C">
        <w:tc>
          <w:tcPr>
            <w:tcW w:w="6030" w:type="dxa"/>
            <w:vAlign w:val="bottom"/>
          </w:tcPr>
          <w:p w14:paraId="7C028B6E" w14:textId="77777777" w:rsidR="00AF4E58" w:rsidRPr="00B1542B" w:rsidRDefault="00AF4E5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BrowalliaUPC" w:hAnsi="BrowalliaUPC" w:cs="BrowalliaUPC"/>
                <w:sz w:val="26"/>
                <w:szCs w:val="26"/>
                <w:cs/>
                <w:lang w:val="en-GB"/>
              </w:rPr>
            </w:pPr>
            <w:r w:rsidRPr="00B1542B">
              <w:rPr>
                <w:rFonts w:ascii="BrowalliaUPC" w:hAnsi="BrowalliaUPC" w:cs="BrowalliaUPC"/>
                <w:sz w:val="26"/>
                <w:szCs w:val="26"/>
                <w:cs/>
                <w:lang w:val="en-GB"/>
              </w:rPr>
              <w:t>มูลค่าตามบัญชี</w:t>
            </w:r>
          </w:p>
        </w:tc>
        <w:tc>
          <w:tcPr>
            <w:tcW w:w="1530" w:type="dxa"/>
          </w:tcPr>
          <w:p w14:paraId="08ABE956" w14:textId="6D3B5CCF" w:rsidR="00AF4E58" w:rsidRPr="00B1542B" w:rsidRDefault="00742485"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UPC" w:hAnsi="BrowalliaUPC" w:cs="BrowalliaUPC"/>
                <w:sz w:val="26"/>
                <w:szCs w:val="26"/>
              </w:rPr>
            </w:pPr>
            <w:r w:rsidRPr="00B1542B">
              <w:rPr>
                <w:rFonts w:ascii="BrowalliaUPC" w:hAnsi="BrowalliaUPC" w:cs="BrowalliaUPC"/>
                <w:sz w:val="26"/>
                <w:szCs w:val="26"/>
              </w:rPr>
              <w:t>421,4</w:t>
            </w:r>
            <w:r w:rsidR="00757F44" w:rsidRPr="00B1542B">
              <w:rPr>
                <w:rFonts w:ascii="BrowalliaUPC" w:hAnsi="BrowalliaUPC" w:cs="BrowalliaUPC"/>
                <w:sz w:val="26"/>
                <w:szCs w:val="26"/>
                <w:cs/>
              </w:rPr>
              <w:t>38</w:t>
            </w:r>
            <w:r w:rsidRPr="00B1542B">
              <w:rPr>
                <w:rFonts w:ascii="BrowalliaUPC" w:hAnsi="BrowalliaUPC" w:cs="BrowalliaUPC"/>
                <w:sz w:val="26"/>
                <w:szCs w:val="26"/>
              </w:rPr>
              <w:t>,</w:t>
            </w:r>
            <w:r w:rsidR="00757F44" w:rsidRPr="00B1542B">
              <w:rPr>
                <w:rFonts w:ascii="BrowalliaUPC" w:hAnsi="BrowalliaUPC" w:cs="BrowalliaUPC"/>
                <w:sz w:val="26"/>
                <w:szCs w:val="26"/>
                <w:cs/>
              </w:rPr>
              <w:t>74</w:t>
            </w:r>
            <w:r w:rsidR="00842B07" w:rsidRPr="00B1542B">
              <w:rPr>
                <w:rFonts w:ascii="BrowalliaUPC" w:hAnsi="BrowalliaUPC" w:cs="BrowalliaUPC"/>
                <w:sz w:val="26"/>
                <w:szCs w:val="26"/>
                <w:cs/>
              </w:rPr>
              <w:t>7</w:t>
            </w:r>
          </w:p>
        </w:tc>
        <w:tc>
          <w:tcPr>
            <w:tcW w:w="1530" w:type="dxa"/>
          </w:tcPr>
          <w:p w14:paraId="46232AC9" w14:textId="77777777" w:rsidR="00AF4E58" w:rsidRPr="00B1542B" w:rsidRDefault="00AF4E58"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right"/>
              <w:rPr>
                <w:rFonts w:ascii="BrowalliaUPC" w:hAnsi="BrowalliaUPC" w:cs="BrowalliaUPC"/>
                <w:sz w:val="26"/>
                <w:szCs w:val="26"/>
                <w:lang w:val="en-GB"/>
              </w:rPr>
            </w:pPr>
            <w:r w:rsidRPr="00B1542B">
              <w:rPr>
                <w:rFonts w:ascii="BrowalliaUPC" w:hAnsi="BrowalliaUPC" w:cs="BrowalliaUPC"/>
                <w:sz w:val="26"/>
                <w:szCs w:val="26"/>
              </w:rPr>
              <w:t>302,654,364</w:t>
            </w:r>
          </w:p>
        </w:tc>
      </w:tr>
    </w:tbl>
    <w:p w14:paraId="36B3CD0E" w14:textId="77777777" w:rsidR="00AF4E58" w:rsidRPr="00B1542B" w:rsidRDefault="00AF4E58" w:rsidP="00AF4E58">
      <w:pPr>
        <w:tabs>
          <w:tab w:val="clear" w:pos="227"/>
          <w:tab w:val="left" w:pos="540"/>
        </w:tabs>
        <w:spacing w:line="240" w:lineRule="auto"/>
        <w:ind w:left="432"/>
        <w:jc w:val="thaiDistribute"/>
        <w:rPr>
          <w:rFonts w:ascii="BrowalliaUPC" w:hAnsi="BrowalliaUPC" w:cs="BrowalliaUPC"/>
          <w:sz w:val="26"/>
          <w:szCs w:val="26"/>
          <w:lang w:val="en-GB"/>
        </w:rPr>
      </w:pPr>
    </w:p>
    <w:p w14:paraId="2ACE585F" w14:textId="77777777" w:rsidR="00AF4E58" w:rsidRPr="00B1542B"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cs/>
        </w:rPr>
      </w:pPr>
      <w:r w:rsidRPr="00B1542B">
        <w:rPr>
          <w:rFonts w:ascii="BrowalliaUPC" w:hAnsi="BrowalliaUPC" w:cs="BrowalliaUPC"/>
          <w:sz w:val="26"/>
          <w:szCs w:val="26"/>
          <w:cs/>
        </w:rPr>
        <w:t xml:space="preserve">รายการเคลื่อนไหวของเงินลงทุนในบริษัทย่อย ในระหว่างปีสิ้นสุดวันที่ </w:t>
      </w:r>
      <w:r w:rsidRPr="00B1542B">
        <w:rPr>
          <w:rFonts w:ascii="BrowalliaUPC" w:hAnsi="BrowalliaUPC" w:cs="BrowalliaUPC"/>
          <w:sz w:val="26"/>
          <w:szCs w:val="26"/>
          <w:lang w:val="en-GB"/>
        </w:rPr>
        <w:t xml:space="preserve">31 </w:t>
      </w:r>
      <w:r w:rsidRPr="00B1542B">
        <w:rPr>
          <w:rFonts w:ascii="BrowalliaUPC" w:hAnsi="BrowalliaUPC" w:cs="BrowalliaUPC"/>
          <w:sz w:val="26"/>
          <w:szCs w:val="26"/>
          <w:cs/>
        </w:rPr>
        <w:t xml:space="preserve">ธันวาคม </w:t>
      </w:r>
      <w:r w:rsidRPr="00B1542B">
        <w:rPr>
          <w:rFonts w:ascii="BrowalliaUPC" w:hAnsi="BrowalliaUPC" w:cs="BrowalliaUPC"/>
          <w:sz w:val="26"/>
          <w:szCs w:val="26"/>
          <w:lang w:val="en-GB"/>
        </w:rPr>
        <w:t>256</w:t>
      </w:r>
      <w:r w:rsidRPr="00B1542B">
        <w:rPr>
          <w:rFonts w:ascii="BrowalliaUPC" w:hAnsi="BrowalliaUPC" w:cs="BrowalliaUPC"/>
          <w:sz w:val="26"/>
          <w:szCs w:val="26"/>
          <w:cs/>
          <w:lang w:val="en-GB"/>
        </w:rPr>
        <w:t>6</w:t>
      </w:r>
      <w:r w:rsidRPr="00B1542B">
        <w:rPr>
          <w:rFonts w:ascii="BrowalliaUPC" w:hAnsi="BrowalliaUPC" w:cs="BrowalliaUPC"/>
          <w:sz w:val="26"/>
          <w:szCs w:val="26"/>
          <w:lang w:val="en-GB"/>
        </w:rPr>
        <w:t xml:space="preserve"> </w:t>
      </w:r>
      <w:r w:rsidRPr="00B1542B">
        <w:rPr>
          <w:rFonts w:ascii="BrowalliaUPC" w:hAnsi="BrowalliaUPC" w:cs="BrowalliaUPC"/>
          <w:sz w:val="26"/>
          <w:szCs w:val="26"/>
          <w:cs/>
        </w:rPr>
        <w:t xml:space="preserve">และ </w:t>
      </w:r>
      <w:r w:rsidRPr="00B1542B">
        <w:rPr>
          <w:rFonts w:ascii="BrowalliaUPC" w:hAnsi="BrowalliaUPC" w:cs="BrowalliaUPC"/>
          <w:sz w:val="26"/>
          <w:szCs w:val="26"/>
          <w:lang w:val="en-GB"/>
        </w:rPr>
        <w:t>256</w:t>
      </w:r>
      <w:r w:rsidRPr="00B1542B">
        <w:rPr>
          <w:rFonts w:ascii="BrowalliaUPC" w:hAnsi="BrowalliaUPC" w:cs="BrowalliaUPC"/>
          <w:sz w:val="26"/>
          <w:szCs w:val="26"/>
          <w:cs/>
          <w:lang w:val="en-GB"/>
        </w:rPr>
        <w:t>5</w:t>
      </w:r>
      <w:r w:rsidRPr="00B1542B">
        <w:rPr>
          <w:rFonts w:ascii="BrowalliaUPC" w:hAnsi="BrowalliaUPC" w:cs="BrowalliaUPC"/>
          <w:sz w:val="26"/>
          <w:szCs w:val="26"/>
          <w:lang w:val="en-GB"/>
        </w:rPr>
        <w:t xml:space="preserve"> </w:t>
      </w:r>
      <w:r w:rsidRPr="00B1542B">
        <w:rPr>
          <w:rFonts w:ascii="BrowalliaUPC" w:hAnsi="BrowalliaUPC" w:cs="BrowalliaUPC"/>
          <w:sz w:val="26"/>
          <w:szCs w:val="26"/>
          <w:cs/>
        </w:rPr>
        <w:t>มีดังนี้</w:t>
      </w:r>
    </w:p>
    <w:p w14:paraId="65A7C641" w14:textId="77777777" w:rsidR="00EA04BE" w:rsidRPr="00B1542B" w:rsidRDefault="00EA04BE" w:rsidP="00006F91">
      <w:pPr>
        <w:tabs>
          <w:tab w:val="clear" w:pos="227"/>
          <w:tab w:val="left" w:pos="540"/>
        </w:tabs>
        <w:spacing w:line="240" w:lineRule="auto"/>
        <w:ind w:left="432"/>
        <w:jc w:val="thaiDistribute"/>
        <w:rPr>
          <w:rFonts w:ascii="BrowalliaUPC" w:hAnsi="BrowalliaUPC" w:cs="BrowalliaUPC"/>
          <w:sz w:val="26"/>
          <w:szCs w:val="26"/>
          <w:lang w:val="en-GB"/>
        </w:rPr>
      </w:pPr>
    </w:p>
    <w:tbl>
      <w:tblPr>
        <w:tblW w:w="9090" w:type="dxa"/>
        <w:tblInd w:w="270" w:type="dxa"/>
        <w:tblLayout w:type="fixed"/>
        <w:tblLook w:val="0000" w:firstRow="0" w:lastRow="0" w:firstColumn="0" w:lastColumn="0" w:noHBand="0" w:noVBand="0"/>
      </w:tblPr>
      <w:tblGrid>
        <w:gridCol w:w="6030"/>
        <w:gridCol w:w="1530"/>
        <w:gridCol w:w="1530"/>
      </w:tblGrid>
      <w:tr w:rsidR="00C502CD" w:rsidRPr="00B1542B" w14:paraId="1A0ED46A" w14:textId="77777777">
        <w:tc>
          <w:tcPr>
            <w:tcW w:w="6030" w:type="dxa"/>
          </w:tcPr>
          <w:p w14:paraId="51E6E7CE" w14:textId="77777777" w:rsidR="00C502CD" w:rsidRPr="00B1542B"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napToGrid w:val="0"/>
                <w:sz w:val="26"/>
                <w:szCs w:val="26"/>
                <w:cs/>
                <w:lang w:val="en-GB" w:eastAsia="th-TH"/>
              </w:rPr>
            </w:pPr>
            <w:r w:rsidRPr="00B1542B">
              <w:rPr>
                <w:rFonts w:ascii="BrowalliaUPC" w:hAnsi="BrowalliaUPC" w:cs="BrowalliaUPC"/>
                <w:snapToGrid w:val="0"/>
                <w:sz w:val="26"/>
                <w:szCs w:val="26"/>
                <w:lang w:val="en-GB" w:eastAsia="th-TH"/>
              </w:rPr>
              <w:t>(</w:t>
            </w:r>
            <w:r w:rsidRPr="00B1542B">
              <w:rPr>
                <w:rFonts w:ascii="BrowalliaUPC" w:hAnsi="BrowalliaUPC" w:cs="BrowalliaUPC"/>
                <w:snapToGrid w:val="0"/>
                <w:sz w:val="26"/>
                <w:szCs w:val="26"/>
                <w:cs/>
                <w:lang w:val="en-GB" w:eastAsia="th-TH"/>
              </w:rPr>
              <w:t>หน่วย : บาท)</w:t>
            </w:r>
          </w:p>
        </w:tc>
        <w:tc>
          <w:tcPr>
            <w:tcW w:w="3060" w:type="dxa"/>
            <w:gridSpan w:val="2"/>
          </w:tcPr>
          <w:p w14:paraId="2257B6DC" w14:textId="77777777" w:rsidR="00C502CD" w:rsidRPr="00B1542B" w:rsidRDefault="00C50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napToGrid w:val="0"/>
                <w:sz w:val="26"/>
                <w:szCs w:val="26"/>
                <w:cs/>
                <w:lang w:val="en-GB" w:eastAsia="th-TH"/>
              </w:rPr>
            </w:pPr>
            <w:r w:rsidRPr="00B1542B">
              <w:rPr>
                <w:rFonts w:ascii="BrowalliaUPC" w:hAnsi="BrowalliaUPC" w:cs="BrowalliaUPC"/>
                <w:snapToGrid w:val="0"/>
                <w:sz w:val="26"/>
                <w:szCs w:val="26"/>
                <w:cs/>
                <w:lang w:val="en-GB" w:eastAsia="th-TH"/>
              </w:rPr>
              <w:t>งบการเงินเฉพาะกิจการ</w:t>
            </w:r>
          </w:p>
        </w:tc>
      </w:tr>
      <w:tr w:rsidR="005A4B29" w:rsidRPr="00B1542B" w14:paraId="178A7037" w14:textId="77777777">
        <w:trPr>
          <w:trHeight w:val="360"/>
        </w:trPr>
        <w:tc>
          <w:tcPr>
            <w:tcW w:w="6030" w:type="dxa"/>
          </w:tcPr>
          <w:p w14:paraId="45F7ACB7" w14:textId="7777777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napToGrid w:val="0"/>
                <w:sz w:val="26"/>
                <w:szCs w:val="26"/>
                <w:cs/>
                <w:lang w:val="en-GB" w:eastAsia="th-TH"/>
              </w:rPr>
            </w:pPr>
          </w:p>
        </w:tc>
        <w:tc>
          <w:tcPr>
            <w:tcW w:w="1530" w:type="dxa"/>
          </w:tcPr>
          <w:p w14:paraId="49A9C9E3" w14:textId="29006B31" w:rsidR="005A4B29" w:rsidRPr="00B1542B" w:rsidRDefault="005A4B29" w:rsidP="005A4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napToGrid w:val="0"/>
                <w:sz w:val="26"/>
                <w:szCs w:val="26"/>
                <w:cs/>
                <w:lang w:val="en-GB" w:eastAsia="th-TH"/>
              </w:rPr>
            </w:pPr>
            <w:r w:rsidRPr="00B1542B">
              <w:rPr>
                <w:rFonts w:ascii="BrowalliaUPC" w:hAnsi="BrowalliaUPC" w:cs="BrowalliaUPC"/>
                <w:sz w:val="26"/>
                <w:szCs w:val="26"/>
              </w:rPr>
              <w:t>256</w:t>
            </w:r>
            <w:r w:rsidRPr="00B1542B">
              <w:rPr>
                <w:rFonts w:ascii="BrowalliaUPC" w:hAnsi="BrowalliaUPC" w:cs="BrowalliaUPC"/>
                <w:sz w:val="26"/>
                <w:szCs w:val="26"/>
                <w:cs/>
              </w:rPr>
              <w:t>6</w:t>
            </w:r>
          </w:p>
        </w:tc>
        <w:tc>
          <w:tcPr>
            <w:tcW w:w="1530" w:type="dxa"/>
          </w:tcPr>
          <w:p w14:paraId="11B2E867" w14:textId="44B2A528" w:rsidR="005A4B29" w:rsidRPr="00B1542B" w:rsidRDefault="005A4B29" w:rsidP="005A4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napToGrid w:val="0"/>
                <w:sz w:val="26"/>
                <w:szCs w:val="26"/>
                <w:cs/>
                <w:lang w:val="en-GB" w:eastAsia="th-TH"/>
              </w:rPr>
            </w:pPr>
            <w:r w:rsidRPr="00B1542B">
              <w:rPr>
                <w:rFonts w:ascii="BrowalliaUPC" w:hAnsi="BrowalliaUPC" w:cs="BrowalliaUPC"/>
                <w:sz w:val="26"/>
                <w:szCs w:val="26"/>
              </w:rPr>
              <w:t>2565</w:t>
            </w:r>
          </w:p>
        </w:tc>
      </w:tr>
      <w:tr w:rsidR="005A4B29" w:rsidRPr="00B1542B" w14:paraId="28BCC27E" w14:textId="77777777">
        <w:tc>
          <w:tcPr>
            <w:tcW w:w="6030" w:type="dxa"/>
            <w:vAlign w:val="bottom"/>
          </w:tcPr>
          <w:p w14:paraId="20A05F44" w14:textId="7777777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6" w:right="28"/>
              <w:rPr>
                <w:rFonts w:ascii="BrowalliaUPC" w:hAnsi="BrowalliaUPC" w:cs="BrowalliaUPC"/>
                <w:sz w:val="26"/>
                <w:szCs w:val="26"/>
                <w:cs/>
                <w:lang w:val="en-GB"/>
              </w:rPr>
            </w:pPr>
          </w:p>
        </w:tc>
        <w:tc>
          <w:tcPr>
            <w:tcW w:w="1530" w:type="dxa"/>
          </w:tcPr>
          <w:p w14:paraId="43736994" w14:textId="7777777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UPC" w:hAnsi="BrowalliaUPC" w:cs="BrowalliaUPC"/>
                <w:sz w:val="26"/>
                <w:szCs w:val="26"/>
                <w:lang w:val="en-GB"/>
              </w:rPr>
            </w:pPr>
          </w:p>
        </w:tc>
        <w:tc>
          <w:tcPr>
            <w:tcW w:w="1530" w:type="dxa"/>
          </w:tcPr>
          <w:p w14:paraId="3DA61D3F" w14:textId="7777777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UPC" w:hAnsi="BrowalliaUPC" w:cs="BrowalliaUPC"/>
                <w:sz w:val="26"/>
                <w:szCs w:val="26"/>
                <w:cs/>
              </w:rPr>
            </w:pPr>
          </w:p>
        </w:tc>
      </w:tr>
      <w:tr w:rsidR="005A4B29" w:rsidRPr="00B1542B" w14:paraId="5375D3AD" w14:textId="77777777">
        <w:tc>
          <w:tcPr>
            <w:tcW w:w="6030" w:type="dxa"/>
            <w:vAlign w:val="bottom"/>
          </w:tcPr>
          <w:p w14:paraId="23FC76FD" w14:textId="7777777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BrowalliaUPC" w:hAnsi="BrowalliaUPC" w:cs="BrowalliaUPC"/>
                <w:sz w:val="26"/>
                <w:szCs w:val="26"/>
                <w:cs/>
                <w:lang w:val="en-GB"/>
              </w:rPr>
            </w:pPr>
            <w:r w:rsidRPr="00B1542B">
              <w:rPr>
                <w:rFonts w:ascii="BrowalliaUPC" w:hAnsi="BrowalliaUPC" w:cs="BrowalliaUPC"/>
                <w:sz w:val="26"/>
                <w:szCs w:val="26"/>
                <w:cs/>
                <w:lang w:val="en-GB"/>
              </w:rPr>
              <w:t xml:space="preserve">ยอดคงเหลือ ณ วันที่ </w:t>
            </w:r>
            <w:r w:rsidRPr="00B1542B">
              <w:rPr>
                <w:rFonts w:ascii="BrowalliaUPC" w:hAnsi="BrowalliaUPC" w:cs="BrowalliaUPC"/>
                <w:sz w:val="26"/>
                <w:szCs w:val="26"/>
              </w:rPr>
              <w:t>1</w:t>
            </w:r>
            <w:r w:rsidRPr="00B1542B">
              <w:rPr>
                <w:rFonts w:ascii="BrowalliaUPC" w:hAnsi="BrowalliaUPC" w:cs="BrowalliaUPC"/>
                <w:sz w:val="26"/>
                <w:szCs w:val="26"/>
                <w:cs/>
                <w:lang w:val="en-GB"/>
              </w:rPr>
              <w:t xml:space="preserve"> มกราคม</w:t>
            </w:r>
          </w:p>
        </w:tc>
        <w:tc>
          <w:tcPr>
            <w:tcW w:w="1530" w:type="dxa"/>
          </w:tcPr>
          <w:p w14:paraId="276D8C79" w14:textId="2D4025DD"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UPC" w:hAnsi="BrowalliaUPC" w:cs="BrowalliaUPC"/>
                <w:sz w:val="26"/>
                <w:szCs w:val="26"/>
                <w:lang w:val="en-GB"/>
              </w:rPr>
            </w:pPr>
            <w:r w:rsidRPr="00B1542B">
              <w:rPr>
                <w:rFonts w:ascii="BrowalliaUPC" w:hAnsi="BrowalliaUPC" w:cs="BrowalliaUPC"/>
                <w:sz w:val="26"/>
                <w:szCs w:val="26"/>
              </w:rPr>
              <w:t>302,654,364</w:t>
            </w:r>
          </w:p>
        </w:tc>
        <w:tc>
          <w:tcPr>
            <w:tcW w:w="1530" w:type="dxa"/>
          </w:tcPr>
          <w:p w14:paraId="30B2B927" w14:textId="4AD2A75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UPC" w:hAnsi="BrowalliaUPC" w:cs="BrowalliaUPC"/>
                <w:sz w:val="26"/>
                <w:szCs w:val="26"/>
                <w:cs/>
                <w:lang w:val="en-GB"/>
              </w:rPr>
            </w:pPr>
            <w:r w:rsidRPr="00B1542B">
              <w:rPr>
                <w:rFonts w:ascii="BrowalliaUPC" w:hAnsi="BrowalliaUPC" w:cs="BrowalliaUPC"/>
                <w:sz w:val="26"/>
                <w:szCs w:val="26"/>
                <w:lang w:val="en-GB"/>
              </w:rPr>
              <w:t>771,204,289</w:t>
            </w:r>
          </w:p>
        </w:tc>
      </w:tr>
      <w:tr w:rsidR="005A4B29" w:rsidRPr="00B1542B" w14:paraId="16AEA822" w14:textId="77777777">
        <w:tc>
          <w:tcPr>
            <w:tcW w:w="6030" w:type="dxa"/>
            <w:vAlign w:val="bottom"/>
          </w:tcPr>
          <w:p w14:paraId="6A466AC3" w14:textId="7777777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BrowalliaUPC" w:hAnsi="BrowalliaUPC" w:cs="BrowalliaUPC"/>
                <w:sz w:val="26"/>
                <w:szCs w:val="26"/>
                <w:cs/>
                <w:lang w:val="en-GB"/>
              </w:rPr>
            </w:pPr>
            <w:r w:rsidRPr="00B1542B">
              <w:rPr>
                <w:rFonts w:ascii="BrowalliaUPC" w:hAnsi="BrowalliaUPC" w:cs="BrowalliaUPC"/>
                <w:sz w:val="26"/>
                <w:szCs w:val="26"/>
                <w:cs/>
                <w:lang w:val="en-GB"/>
              </w:rPr>
              <w:t>ลงทุนเพิ่ม</w:t>
            </w:r>
          </w:p>
        </w:tc>
        <w:tc>
          <w:tcPr>
            <w:tcW w:w="1530" w:type="dxa"/>
          </w:tcPr>
          <w:p w14:paraId="2A7AAFA8" w14:textId="1A7624D6" w:rsidR="005A4B29" w:rsidRPr="00B1542B" w:rsidRDefault="00742485"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UPC" w:hAnsi="BrowalliaUPC" w:cs="BrowalliaUPC"/>
                <w:sz w:val="26"/>
                <w:szCs w:val="26"/>
              </w:rPr>
            </w:pPr>
            <w:r w:rsidRPr="00B1542B">
              <w:rPr>
                <w:rFonts w:ascii="BrowalliaUPC" w:hAnsi="BrowalliaUPC" w:cs="BrowalliaUPC"/>
                <w:sz w:val="26"/>
                <w:szCs w:val="26"/>
              </w:rPr>
              <w:t>138</w:t>
            </w:r>
            <w:r w:rsidR="005A4B29" w:rsidRPr="00B1542B">
              <w:rPr>
                <w:rFonts w:ascii="BrowalliaUPC" w:hAnsi="BrowalliaUPC" w:cs="BrowalliaUPC"/>
                <w:sz w:val="26"/>
                <w:szCs w:val="26"/>
              </w:rPr>
              <w:t>,</w:t>
            </w:r>
            <w:r w:rsidRPr="00B1542B">
              <w:rPr>
                <w:rFonts w:ascii="BrowalliaUPC" w:hAnsi="BrowalliaUPC" w:cs="BrowalliaUPC"/>
                <w:sz w:val="26"/>
                <w:szCs w:val="26"/>
              </w:rPr>
              <w:t>500</w:t>
            </w:r>
            <w:r w:rsidR="005A4B29" w:rsidRPr="00B1542B">
              <w:rPr>
                <w:rFonts w:ascii="BrowalliaUPC" w:hAnsi="BrowalliaUPC" w:cs="BrowalliaUPC"/>
                <w:sz w:val="26"/>
                <w:szCs w:val="26"/>
              </w:rPr>
              <w:t>,000</w:t>
            </w:r>
          </w:p>
        </w:tc>
        <w:tc>
          <w:tcPr>
            <w:tcW w:w="1530" w:type="dxa"/>
          </w:tcPr>
          <w:p w14:paraId="3FB17A53" w14:textId="49A1964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ind w:left="-18"/>
              <w:jc w:val="right"/>
              <w:rPr>
                <w:rFonts w:ascii="BrowalliaUPC" w:hAnsi="BrowalliaUPC" w:cs="BrowalliaUPC"/>
                <w:sz w:val="26"/>
                <w:szCs w:val="26"/>
                <w:cs/>
                <w:lang w:val="en-GB"/>
              </w:rPr>
            </w:pPr>
            <w:r w:rsidRPr="00B1542B">
              <w:rPr>
                <w:rFonts w:ascii="BrowalliaUPC" w:hAnsi="BrowalliaUPC" w:cs="BrowalliaUPC"/>
                <w:sz w:val="26"/>
                <w:szCs w:val="26"/>
              </w:rPr>
              <w:t>576,636,000</w:t>
            </w:r>
          </w:p>
        </w:tc>
      </w:tr>
      <w:tr w:rsidR="005A4B29" w:rsidRPr="00B1542B" w14:paraId="662D24D7" w14:textId="77777777">
        <w:tc>
          <w:tcPr>
            <w:tcW w:w="6030" w:type="dxa"/>
            <w:vAlign w:val="bottom"/>
          </w:tcPr>
          <w:p w14:paraId="4574DBFF" w14:textId="7777777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BrowalliaUPC" w:hAnsi="BrowalliaUPC" w:cs="BrowalliaUPC"/>
                <w:sz w:val="26"/>
                <w:szCs w:val="26"/>
                <w:cs/>
                <w:lang w:val="en-GB"/>
              </w:rPr>
            </w:pPr>
            <w:r w:rsidRPr="00B1542B">
              <w:rPr>
                <w:rFonts w:ascii="BrowalliaUPC" w:hAnsi="BrowalliaUPC" w:cs="BrowalliaUPC"/>
                <w:sz w:val="26"/>
                <w:szCs w:val="26"/>
                <w:cs/>
                <w:lang w:val="en-GB"/>
              </w:rPr>
              <w:t>จำหน่ายเงินลงทุน</w:t>
            </w:r>
          </w:p>
        </w:tc>
        <w:tc>
          <w:tcPr>
            <w:tcW w:w="1530" w:type="dxa"/>
          </w:tcPr>
          <w:p w14:paraId="2F288F98" w14:textId="7673550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center"/>
              <w:rPr>
                <w:rFonts w:ascii="BrowalliaUPC" w:hAnsi="BrowalliaUPC" w:cs="BrowalliaUPC"/>
                <w:sz w:val="26"/>
                <w:szCs w:val="26"/>
                <w:lang w:val="en-GB"/>
              </w:rPr>
            </w:pPr>
            <w:r w:rsidRPr="00B1542B">
              <w:rPr>
                <w:rFonts w:ascii="BrowalliaUPC" w:hAnsi="BrowalliaUPC" w:cs="BrowalliaUPC"/>
                <w:sz w:val="26"/>
                <w:szCs w:val="26"/>
                <w:cs/>
                <w:lang w:val="en-GB"/>
              </w:rPr>
              <w:t>-</w:t>
            </w:r>
          </w:p>
        </w:tc>
        <w:tc>
          <w:tcPr>
            <w:tcW w:w="1530" w:type="dxa"/>
          </w:tcPr>
          <w:p w14:paraId="42197869" w14:textId="143582C3"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ind w:left="-18"/>
              <w:jc w:val="right"/>
              <w:rPr>
                <w:rFonts w:ascii="BrowalliaUPC" w:hAnsi="BrowalliaUPC" w:cs="BrowalliaUPC"/>
                <w:sz w:val="26"/>
                <w:szCs w:val="26"/>
                <w:lang w:val="en-GB"/>
              </w:rPr>
            </w:pPr>
            <w:r w:rsidRPr="00B1542B">
              <w:rPr>
                <w:rFonts w:ascii="BrowalliaUPC" w:hAnsi="BrowalliaUPC" w:cs="BrowalliaUPC"/>
                <w:sz w:val="26"/>
                <w:szCs w:val="26"/>
                <w:lang w:val="en-GB"/>
              </w:rPr>
              <w:t>(810,346,725)</w:t>
            </w:r>
          </w:p>
        </w:tc>
      </w:tr>
      <w:tr w:rsidR="005A4B29" w:rsidRPr="00B1542B" w14:paraId="6D937A48" w14:textId="77777777">
        <w:tc>
          <w:tcPr>
            <w:tcW w:w="6030" w:type="dxa"/>
            <w:vAlign w:val="bottom"/>
          </w:tcPr>
          <w:p w14:paraId="6CEB3DFE" w14:textId="7777777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BrowalliaUPC" w:hAnsi="BrowalliaUPC" w:cs="BrowalliaUPC"/>
                <w:sz w:val="26"/>
                <w:szCs w:val="26"/>
                <w:cs/>
              </w:rPr>
            </w:pPr>
            <w:r w:rsidRPr="00B1542B">
              <w:rPr>
                <w:rFonts w:ascii="BrowalliaUPC" w:hAnsi="BrowalliaUPC" w:cs="BrowalliaUPC"/>
                <w:sz w:val="26"/>
                <w:szCs w:val="26"/>
                <w:cs/>
              </w:rPr>
              <w:t>ขาดทุนจากการด้อยค่าเงินลงทุนในบริษัทย่อย</w:t>
            </w:r>
          </w:p>
        </w:tc>
        <w:tc>
          <w:tcPr>
            <w:tcW w:w="1530" w:type="dxa"/>
          </w:tcPr>
          <w:p w14:paraId="17B63D13" w14:textId="3A76CF96"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lang w:val="en-GB"/>
              </w:rPr>
              <w:t>(</w:t>
            </w:r>
            <w:r w:rsidR="00757F44" w:rsidRPr="00B1542B">
              <w:rPr>
                <w:rFonts w:ascii="BrowalliaUPC" w:hAnsi="BrowalliaUPC" w:cs="BrowalliaUPC"/>
                <w:sz w:val="26"/>
                <w:szCs w:val="26"/>
                <w:cs/>
                <w:lang w:val="en-GB"/>
              </w:rPr>
              <w:t>19</w:t>
            </w:r>
            <w:r w:rsidRPr="00B1542B">
              <w:rPr>
                <w:rFonts w:ascii="BrowalliaUPC" w:hAnsi="BrowalliaUPC" w:cs="BrowalliaUPC"/>
                <w:sz w:val="26"/>
                <w:szCs w:val="26"/>
                <w:lang w:val="en-GB"/>
              </w:rPr>
              <w:t>,</w:t>
            </w:r>
            <w:r w:rsidR="00757F44" w:rsidRPr="00B1542B">
              <w:rPr>
                <w:rFonts w:ascii="BrowalliaUPC" w:hAnsi="BrowalliaUPC" w:cs="BrowalliaUPC"/>
                <w:sz w:val="26"/>
                <w:szCs w:val="26"/>
                <w:cs/>
                <w:lang w:val="en-GB"/>
              </w:rPr>
              <w:t>715</w:t>
            </w:r>
            <w:r w:rsidRPr="00B1542B">
              <w:rPr>
                <w:rFonts w:ascii="BrowalliaUPC" w:hAnsi="BrowalliaUPC" w:cs="BrowalliaUPC"/>
                <w:sz w:val="26"/>
                <w:szCs w:val="26"/>
                <w:lang w:val="en-GB"/>
              </w:rPr>
              <w:t>,</w:t>
            </w:r>
            <w:r w:rsidR="00757F44" w:rsidRPr="00B1542B">
              <w:rPr>
                <w:rFonts w:ascii="BrowalliaUPC" w:hAnsi="BrowalliaUPC" w:cs="BrowalliaUPC"/>
                <w:sz w:val="26"/>
                <w:szCs w:val="26"/>
                <w:cs/>
                <w:lang w:val="en-GB"/>
              </w:rPr>
              <w:t>61</w:t>
            </w:r>
            <w:r w:rsidR="00842B07" w:rsidRPr="00B1542B">
              <w:rPr>
                <w:rFonts w:ascii="BrowalliaUPC" w:hAnsi="BrowalliaUPC" w:cs="BrowalliaUPC"/>
                <w:sz w:val="26"/>
                <w:szCs w:val="26"/>
                <w:cs/>
                <w:lang w:val="en-GB"/>
              </w:rPr>
              <w:t>7</w:t>
            </w:r>
            <w:r w:rsidRPr="00B1542B">
              <w:rPr>
                <w:rFonts w:ascii="BrowalliaUPC" w:hAnsi="BrowalliaUPC" w:cs="BrowalliaUPC"/>
                <w:sz w:val="26"/>
                <w:szCs w:val="26"/>
                <w:lang w:val="en-GB"/>
              </w:rPr>
              <w:t>)</w:t>
            </w:r>
          </w:p>
        </w:tc>
        <w:tc>
          <w:tcPr>
            <w:tcW w:w="1530" w:type="dxa"/>
          </w:tcPr>
          <w:p w14:paraId="4551C8DC" w14:textId="4E9367B3"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rPr>
              <w:t>(145,800,000)</w:t>
            </w:r>
          </w:p>
        </w:tc>
      </w:tr>
      <w:tr w:rsidR="005A4B29" w:rsidRPr="00B1542B" w14:paraId="6A44795E" w14:textId="77777777">
        <w:tc>
          <w:tcPr>
            <w:tcW w:w="6030" w:type="dxa"/>
            <w:vAlign w:val="bottom"/>
          </w:tcPr>
          <w:p w14:paraId="4DC71E9B" w14:textId="7777777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BrowalliaUPC" w:hAnsi="BrowalliaUPC" w:cs="BrowalliaUPC"/>
                <w:sz w:val="26"/>
                <w:szCs w:val="26"/>
                <w:cs/>
              </w:rPr>
            </w:pPr>
            <w:r w:rsidRPr="00B1542B">
              <w:rPr>
                <w:rFonts w:ascii="BrowalliaUPC" w:hAnsi="BrowalliaUPC" w:cs="BrowalliaUPC"/>
                <w:sz w:val="26"/>
                <w:szCs w:val="26"/>
                <w:cs/>
              </w:rPr>
              <w:t>ขาดทุนจากการสูญเสียอำนาจควบคุมในบริษัทย่อย</w:t>
            </w:r>
          </w:p>
        </w:tc>
        <w:tc>
          <w:tcPr>
            <w:tcW w:w="1530" w:type="dxa"/>
          </w:tcPr>
          <w:p w14:paraId="6AEE0349" w14:textId="39177AA2"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rPr>
            </w:pPr>
            <w:r w:rsidRPr="00B1542B">
              <w:rPr>
                <w:rFonts w:ascii="BrowalliaUPC" w:hAnsi="BrowalliaUPC" w:cs="BrowalliaUPC"/>
                <w:sz w:val="26"/>
                <w:szCs w:val="26"/>
                <w:cs/>
                <w:lang w:val="en-GB"/>
              </w:rPr>
              <w:t>-</w:t>
            </w:r>
          </w:p>
        </w:tc>
        <w:tc>
          <w:tcPr>
            <w:tcW w:w="1530" w:type="dxa"/>
          </w:tcPr>
          <w:p w14:paraId="480105B3" w14:textId="274C945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lang w:val="en-GB"/>
              </w:rPr>
              <w:t>(61,793,205)</w:t>
            </w:r>
          </w:p>
        </w:tc>
      </w:tr>
      <w:tr w:rsidR="005A4B29" w:rsidRPr="00B1542B" w14:paraId="5DF0E8CC" w14:textId="77777777">
        <w:tc>
          <w:tcPr>
            <w:tcW w:w="6030" w:type="dxa"/>
            <w:vAlign w:val="bottom"/>
          </w:tcPr>
          <w:p w14:paraId="5FF10714" w14:textId="7777777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BrowalliaUPC" w:hAnsi="BrowalliaUPC" w:cs="BrowalliaUPC"/>
                <w:sz w:val="26"/>
                <w:szCs w:val="26"/>
                <w:cs/>
              </w:rPr>
            </w:pPr>
            <w:r w:rsidRPr="00B1542B">
              <w:rPr>
                <w:rFonts w:ascii="BrowalliaUPC" w:hAnsi="BrowalliaUPC" w:cs="BrowalliaUPC"/>
                <w:sz w:val="26"/>
                <w:szCs w:val="26"/>
                <w:cs/>
              </w:rPr>
              <w:t>โอนประเภทเงินลงทุนจากการสูญเสียอำนาจการควบคุม</w:t>
            </w:r>
          </w:p>
        </w:tc>
        <w:tc>
          <w:tcPr>
            <w:tcW w:w="1530" w:type="dxa"/>
          </w:tcPr>
          <w:p w14:paraId="3CA974BD" w14:textId="17404444" w:rsidR="005A4B29" w:rsidRPr="00B1542B" w:rsidRDefault="005A4B29" w:rsidP="005A4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rPr>
            </w:pPr>
            <w:r w:rsidRPr="00B1542B">
              <w:rPr>
                <w:rFonts w:ascii="BrowalliaUPC" w:hAnsi="BrowalliaUPC" w:cs="BrowalliaUPC"/>
                <w:sz w:val="26"/>
                <w:szCs w:val="26"/>
                <w:cs/>
                <w:lang w:val="en-GB"/>
              </w:rPr>
              <w:t>-</w:t>
            </w:r>
          </w:p>
        </w:tc>
        <w:tc>
          <w:tcPr>
            <w:tcW w:w="1530" w:type="dxa"/>
          </w:tcPr>
          <w:p w14:paraId="4BF054C5" w14:textId="4BBD0227" w:rsidR="005A4B29" w:rsidRPr="00B1542B" w:rsidRDefault="005A4B29" w:rsidP="005A4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lang w:val="en-GB"/>
              </w:rPr>
              <w:t>(27,245,995)</w:t>
            </w:r>
          </w:p>
        </w:tc>
      </w:tr>
      <w:tr w:rsidR="005A4B29" w:rsidRPr="00B1542B" w14:paraId="7BBC410A" w14:textId="77777777">
        <w:tc>
          <w:tcPr>
            <w:tcW w:w="6030" w:type="dxa"/>
            <w:vAlign w:val="bottom"/>
          </w:tcPr>
          <w:p w14:paraId="7E1FD523" w14:textId="77777777" w:rsidR="005A4B29" w:rsidRPr="00B1542B" w:rsidRDefault="005A4B29" w:rsidP="005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BrowalliaUPC" w:hAnsi="BrowalliaUPC" w:cs="BrowalliaUPC"/>
                <w:sz w:val="26"/>
                <w:szCs w:val="26"/>
                <w:lang w:val="en-GB"/>
              </w:rPr>
            </w:pPr>
            <w:r w:rsidRPr="00B1542B">
              <w:rPr>
                <w:rFonts w:ascii="BrowalliaUPC" w:hAnsi="BrowalliaUPC" w:cs="BrowalliaUPC"/>
                <w:sz w:val="26"/>
                <w:szCs w:val="26"/>
                <w:cs/>
                <w:lang w:val="en-GB"/>
              </w:rPr>
              <w:t xml:space="preserve">ยอดคงเหลือ ณ วันที่ </w:t>
            </w:r>
            <w:r w:rsidRPr="00B1542B">
              <w:rPr>
                <w:rFonts w:ascii="BrowalliaUPC" w:hAnsi="BrowalliaUPC" w:cs="BrowalliaUPC"/>
                <w:sz w:val="26"/>
                <w:szCs w:val="26"/>
                <w:lang w:val="en-GB"/>
              </w:rPr>
              <w:t xml:space="preserve">31 </w:t>
            </w:r>
            <w:r w:rsidRPr="00B1542B">
              <w:rPr>
                <w:rFonts w:ascii="BrowalliaUPC" w:hAnsi="BrowalliaUPC" w:cs="BrowalliaUPC"/>
                <w:sz w:val="26"/>
                <w:szCs w:val="26"/>
                <w:cs/>
                <w:lang w:val="en-GB"/>
              </w:rPr>
              <w:t>ธันวาคม</w:t>
            </w:r>
          </w:p>
        </w:tc>
        <w:tc>
          <w:tcPr>
            <w:tcW w:w="1530" w:type="dxa"/>
          </w:tcPr>
          <w:p w14:paraId="2640A9A9" w14:textId="5D256A68" w:rsidR="005A4B29" w:rsidRPr="00B1542B" w:rsidRDefault="00742485" w:rsidP="005A4B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380" w:lineRule="exact"/>
              <w:jc w:val="right"/>
              <w:rPr>
                <w:rFonts w:ascii="BrowalliaUPC" w:hAnsi="BrowalliaUPC" w:cs="BrowalliaUPC"/>
                <w:sz w:val="26"/>
                <w:szCs w:val="26"/>
              </w:rPr>
            </w:pPr>
            <w:r w:rsidRPr="00B1542B">
              <w:rPr>
                <w:rFonts w:ascii="BrowalliaUPC" w:hAnsi="BrowalliaUPC" w:cs="BrowalliaUPC"/>
                <w:sz w:val="26"/>
                <w:szCs w:val="26"/>
              </w:rPr>
              <w:t>421</w:t>
            </w:r>
            <w:r w:rsidR="005A4B29" w:rsidRPr="00B1542B">
              <w:rPr>
                <w:rFonts w:ascii="BrowalliaUPC" w:hAnsi="BrowalliaUPC" w:cs="BrowalliaUPC"/>
                <w:sz w:val="26"/>
                <w:szCs w:val="26"/>
              </w:rPr>
              <w:t>,4</w:t>
            </w:r>
            <w:r w:rsidR="00757F44" w:rsidRPr="00B1542B">
              <w:rPr>
                <w:rFonts w:ascii="BrowalliaUPC" w:hAnsi="BrowalliaUPC" w:cs="BrowalliaUPC"/>
                <w:sz w:val="26"/>
                <w:szCs w:val="26"/>
                <w:cs/>
              </w:rPr>
              <w:t>38</w:t>
            </w:r>
            <w:r w:rsidR="005A4B29" w:rsidRPr="00B1542B">
              <w:rPr>
                <w:rFonts w:ascii="BrowalliaUPC" w:hAnsi="BrowalliaUPC" w:cs="BrowalliaUPC"/>
                <w:sz w:val="26"/>
                <w:szCs w:val="26"/>
              </w:rPr>
              <w:t>,</w:t>
            </w:r>
            <w:r w:rsidR="00757F44" w:rsidRPr="00B1542B">
              <w:rPr>
                <w:rFonts w:ascii="BrowalliaUPC" w:hAnsi="BrowalliaUPC" w:cs="BrowalliaUPC"/>
                <w:sz w:val="26"/>
                <w:szCs w:val="26"/>
                <w:cs/>
              </w:rPr>
              <w:t>74</w:t>
            </w:r>
            <w:r w:rsidR="00AC296B" w:rsidRPr="00B1542B">
              <w:rPr>
                <w:rFonts w:ascii="BrowalliaUPC" w:hAnsi="BrowalliaUPC" w:cs="BrowalliaUPC"/>
                <w:sz w:val="26"/>
                <w:szCs w:val="26"/>
                <w:cs/>
              </w:rPr>
              <w:t>7</w:t>
            </w:r>
          </w:p>
        </w:tc>
        <w:tc>
          <w:tcPr>
            <w:tcW w:w="1530" w:type="dxa"/>
          </w:tcPr>
          <w:p w14:paraId="19B97B4F" w14:textId="0F870199" w:rsidR="005A4B29" w:rsidRPr="00B1542B" w:rsidRDefault="005A4B29" w:rsidP="005A4B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380" w:lineRule="exact"/>
              <w:jc w:val="right"/>
              <w:rPr>
                <w:rFonts w:ascii="BrowalliaUPC" w:eastAsiaTheme="minorHAnsi" w:hAnsi="BrowalliaUPC" w:cs="BrowalliaUPC"/>
                <w:color w:val="000000" w:themeColor="text1"/>
                <w:sz w:val="26"/>
                <w:szCs w:val="26"/>
              </w:rPr>
            </w:pPr>
            <w:r w:rsidRPr="00B1542B">
              <w:rPr>
                <w:rFonts w:ascii="BrowalliaUPC" w:hAnsi="BrowalliaUPC" w:cs="BrowalliaUPC"/>
                <w:sz w:val="26"/>
                <w:szCs w:val="26"/>
              </w:rPr>
              <w:t>302,654,364</w:t>
            </w:r>
          </w:p>
        </w:tc>
      </w:tr>
    </w:tbl>
    <w:p w14:paraId="1AD07F48" w14:textId="4500084A" w:rsidR="0018334B" w:rsidRPr="00B1542B" w:rsidRDefault="0018334B" w:rsidP="00006F91">
      <w:pPr>
        <w:tabs>
          <w:tab w:val="clear" w:pos="227"/>
          <w:tab w:val="left" w:pos="540"/>
        </w:tabs>
        <w:spacing w:line="240" w:lineRule="auto"/>
        <w:ind w:left="432"/>
        <w:jc w:val="thaiDistribute"/>
        <w:rPr>
          <w:rFonts w:ascii="BrowalliaUPC" w:hAnsi="BrowalliaUPC" w:cs="BrowalliaUPC"/>
          <w:sz w:val="26"/>
          <w:szCs w:val="26"/>
          <w:lang w:val="en-GB"/>
        </w:rPr>
        <w:sectPr w:rsidR="0018334B" w:rsidRPr="00B1542B" w:rsidSect="004E4A9F">
          <w:headerReference w:type="even" r:id="rId11"/>
          <w:headerReference w:type="default" r:id="rId12"/>
          <w:footerReference w:type="default" r:id="rId13"/>
          <w:type w:val="continuous"/>
          <w:pgSz w:w="11909" w:h="16834" w:code="9"/>
          <w:pgMar w:top="1440" w:right="1195" w:bottom="432" w:left="1411" w:header="706" w:footer="562" w:gutter="0"/>
          <w:pgNumType w:start="15"/>
          <w:cols w:space="720"/>
        </w:sectPr>
      </w:pPr>
    </w:p>
    <w:p w14:paraId="6FA0FEBE" w14:textId="77777777" w:rsidR="005A4B29" w:rsidRPr="00B1542B" w:rsidRDefault="005A4B29" w:rsidP="005A4B29">
      <w:pPr>
        <w:pStyle w:val="ListParagraph"/>
        <w:spacing w:after="0" w:line="240" w:lineRule="auto"/>
        <w:ind w:left="360"/>
        <w:jc w:val="thaiDistribute"/>
        <w:rPr>
          <w:rFonts w:ascii="BrowalliaUPC" w:hAnsi="BrowalliaUPC" w:cs="BrowalliaUPC"/>
          <w:sz w:val="26"/>
          <w:szCs w:val="26"/>
          <w:lang w:val="en-GB"/>
        </w:rPr>
      </w:pPr>
      <w:r w:rsidRPr="00B1542B">
        <w:rPr>
          <w:rFonts w:ascii="BrowalliaUPC" w:hAnsi="BrowalliaUPC" w:cs="BrowalliaUPC"/>
          <w:sz w:val="26"/>
          <w:szCs w:val="26"/>
          <w:cs/>
          <w:lang w:val="en-GB"/>
        </w:rPr>
        <w:lastRenderedPageBreak/>
        <w:t xml:space="preserve">รายละเอียดของเงินลงทุนในบริษัทย่อย ณ วันที่ </w:t>
      </w:r>
      <w:r w:rsidRPr="00B1542B">
        <w:rPr>
          <w:rFonts w:ascii="BrowalliaUPC" w:hAnsi="BrowalliaUPC" w:cs="BrowalliaUPC"/>
          <w:sz w:val="26"/>
          <w:szCs w:val="26"/>
        </w:rPr>
        <w:t xml:space="preserve">31 </w:t>
      </w:r>
      <w:r w:rsidRPr="00B1542B">
        <w:rPr>
          <w:rFonts w:ascii="BrowalliaUPC" w:hAnsi="BrowalliaUPC" w:cs="BrowalliaUPC"/>
          <w:sz w:val="26"/>
          <w:szCs w:val="26"/>
          <w:cs/>
          <w:lang w:val="en-GB"/>
        </w:rPr>
        <w:t xml:space="preserve">ธันวาคม </w:t>
      </w:r>
      <w:r w:rsidRPr="00B1542B">
        <w:rPr>
          <w:rFonts w:ascii="BrowalliaUPC" w:hAnsi="BrowalliaUPC" w:cs="BrowalliaUPC"/>
          <w:sz w:val="26"/>
          <w:szCs w:val="26"/>
          <w:lang w:val="en-GB"/>
        </w:rPr>
        <w:t>2566</w:t>
      </w:r>
      <w:r w:rsidRPr="00B1542B">
        <w:rPr>
          <w:rFonts w:ascii="BrowalliaUPC" w:hAnsi="BrowalliaUPC" w:cs="BrowalliaUPC"/>
          <w:sz w:val="26"/>
          <w:szCs w:val="26"/>
        </w:rPr>
        <w:t xml:space="preserve"> </w:t>
      </w:r>
      <w:r w:rsidRPr="00B1542B">
        <w:rPr>
          <w:rFonts w:ascii="BrowalliaUPC" w:hAnsi="BrowalliaUPC" w:cs="BrowalliaUPC"/>
          <w:sz w:val="26"/>
          <w:szCs w:val="26"/>
          <w:cs/>
          <w:lang w:val="en-GB"/>
        </w:rPr>
        <w:t xml:space="preserve">และ </w:t>
      </w:r>
      <w:r w:rsidRPr="00B1542B">
        <w:rPr>
          <w:rFonts w:ascii="BrowalliaUPC" w:hAnsi="BrowalliaUPC" w:cs="BrowalliaUPC"/>
          <w:sz w:val="26"/>
          <w:szCs w:val="26"/>
        </w:rPr>
        <w:t xml:space="preserve">2565 </w:t>
      </w:r>
      <w:r w:rsidRPr="00B1542B">
        <w:rPr>
          <w:rFonts w:ascii="BrowalliaUPC" w:hAnsi="BrowalliaUPC" w:cs="BrowalliaUPC"/>
          <w:sz w:val="26"/>
          <w:szCs w:val="26"/>
          <w:cs/>
          <w:lang w:val="en-GB"/>
        </w:rPr>
        <w:t>มีดังต่อไปนี้</w:t>
      </w:r>
    </w:p>
    <w:tbl>
      <w:tblPr>
        <w:tblStyle w:val="TableGrid"/>
        <w:tblW w:w="15376"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3"/>
        <w:gridCol w:w="1350"/>
        <w:gridCol w:w="900"/>
        <w:gridCol w:w="1160"/>
        <w:gridCol w:w="1134"/>
        <w:gridCol w:w="724"/>
        <w:gridCol w:w="762"/>
        <w:gridCol w:w="1147"/>
        <w:gridCol w:w="1117"/>
        <w:gridCol w:w="1250"/>
        <w:gridCol w:w="1224"/>
        <w:gridCol w:w="1161"/>
        <w:gridCol w:w="1134"/>
      </w:tblGrid>
      <w:tr w:rsidR="005A4B29" w:rsidRPr="00B1542B" w14:paraId="474949F5" w14:textId="77777777" w:rsidTr="00620E2C">
        <w:tc>
          <w:tcPr>
            <w:tcW w:w="2313" w:type="dxa"/>
          </w:tcPr>
          <w:p w14:paraId="0E59C4EC" w14:textId="77777777" w:rsidR="005A4B29" w:rsidRPr="00B1542B" w:rsidRDefault="005A4B29" w:rsidP="00620E2C">
            <w:pPr>
              <w:spacing w:line="320" w:lineRule="exac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r w:rsidRPr="00B1542B">
              <w:rPr>
                <w:rFonts w:ascii="BrowalliaUPC" w:hAnsi="BrowalliaUPC" w:cs="BrowalliaUPC"/>
                <w:color w:val="000000" w:themeColor="text1"/>
                <w:sz w:val="24"/>
                <w:szCs w:val="24"/>
                <w:cs/>
              </w:rPr>
              <w:t>หน่วย : บาท)</w:t>
            </w:r>
          </w:p>
        </w:tc>
        <w:tc>
          <w:tcPr>
            <w:tcW w:w="1350" w:type="dxa"/>
          </w:tcPr>
          <w:p w14:paraId="24E45BFE" w14:textId="77777777" w:rsidR="005A4B29" w:rsidRPr="00B1542B" w:rsidRDefault="005A4B29" w:rsidP="00620E2C">
            <w:pPr>
              <w:spacing w:line="320" w:lineRule="exact"/>
              <w:ind w:left="-29"/>
              <w:jc w:val="center"/>
              <w:rPr>
                <w:rFonts w:ascii="BrowalliaUPC" w:hAnsi="BrowalliaUPC" w:cs="BrowalliaUPC"/>
                <w:b/>
                <w:bCs/>
                <w:color w:val="000000" w:themeColor="text1"/>
                <w:sz w:val="24"/>
                <w:szCs w:val="24"/>
                <w:cs/>
              </w:rPr>
            </w:pPr>
          </w:p>
        </w:tc>
        <w:tc>
          <w:tcPr>
            <w:tcW w:w="900" w:type="dxa"/>
          </w:tcPr>
          <w:p w14:paraId="67A9D2F9" w14:textId="77777777" w:rsidR="005A4B29" w:rsidRPr="00B1542B" w:rsidRDefault="005A4B29" w:rsidP="00620E2C">
            <w:pPr>
              <w:spacing w:line="320" w:lineRule="exact"/>
              <w:ind w:left="-29"/>
              <w:jc w:val="center"/>
              <w:rPr>
                <w:rFonts w:ascii="BrowalliaUPC" w:hAnsi="BrowalliaUPC" w:cs="BrowalliaUPC"/>
                <w:b/>
                <w:bCs/>
                <w:color w:val="000000" w:themeColor="text1"/>
                <w:sz w:val="24"/>
                <w:szCs w:val="24"/>
                <w:cs/>
              </w:rPr>
            </w:pPr>
          </w:p>
        </w:tc>
        <w:tc>
          <w:tcPr>
            <w:tcW w:w="2294" w:type="dxa"/>
            <w:gridSpan w:val="2"/>
          </w:tcPr>
          <w:p w14:paraId="790F8108" w14:textId="77777777" w:rsidR="005A4B29" w:rsidRPr="00B1542B" w:rsidRDefault="005A4B29" w:rsidP="00620E2C">
            <w:pPr>
              <w:spacing w:line="320" w:lineRule="exact"/>
              <w:ind w:left="-29"/>
              <w:jc w:val="center"/>
              <w:rPr>
                <w:rFonts w:ascii="BrowalliaUPC" w:hAnsi="BrowalliaUPC" w:cs="BrowalliaUPC"/>
                <w:b/>
                <w:bCs/>
                <w:color w:val="000000" w:themeColor="text1"/>
                <w:sz w:val="24"/>
                <w:szCs w:val="24"/>
                <w:cs/>
              </w:rPr>
            </w:pPr>
          </w:p>
        </w:tc>
        <w:tc>
          <w:tcPr>
            <w:tcW w:w="8519" w:type="dxa"/>
            <w:gridSpan w:val="8"/>
            <w:vAlign w:val="bottom"/>
          </w:tcPr>
          <w:p w14:paraId="62D6034B" w14:textId="77777777" w:rsidR="005A4B29" w:rsidRPr="00B1542B" w:rsidRDefault="005A4B29" w:rsidP="00620E2C">
            <w:pPr>
              <w:pBdr>
                <w:bottom w:val="single" w:sz="4" w:space="1" w:color="auto"/>
              </w:pBdr>
              <w:spacing w:line="320" w:lineRule="exact"/>
              <w:ind w:left="-29"/>
              <w:jc w:val="center"/>
              <w:rPr>
                <w:rFonts w:ascii="BrowalliaUPC" w:eastAsiaTheme="minorHAnsi" w:hAnsi="BrowalliaUPC" w:cs="BrowalliaUPC"/>
                <w:color w:val="000000" w:themeColor="text1"/>
                <w:sz w:val="24"/>
                <w:szCs w:val="24"/>
                <w:cs/>
                <w:lang w:val="en-GB"/>
              </w:rPr>
            </w:pPr>
            <w:r w:rsidRPr="00B1542B">
              <w:rPr>
                <w:rFonts w:ascii="BrowalliaUPC" w:hAnsi="BrowalliaUPC" w:cs="BrowalliaUPC"/>
                <w:color w:val="000000" w:themeColor="text1"/>
                <w:sz w:val="24"/>
                <w:szCs w:val="24"/>
                <w:cs/>
                <w:lang w:val="en-GB"/>
              </w:rPr>
              <w:t>งบการเงินเฉพาะกิจการ</w:t>
            </w:r>
          </w:p>
        </w:tc>
      </w:tr>
      <w:tr w:rsidR="005A4B29" w:rsidRPr="00B1542B" w14:paraId="1E164A05" w14:textId="77777777" w:rsidTr="00620E2C">
        <w:tc>
          <w:tcPr>
            <w:tcW w:w="2313" w:type="dxa"/>
            <w:vAlign w:val="bottom"/>
          </w:tcPr>
          <w:p w14:paraId="61A7238E" w14:textId="77777777" w:rsidR="005A4B29" w:rsidRPr="00B1542B" w:rsidRDefault="005A4B29" w:rsidP="00620E2C">
            <w:pPr>
              <w:spacing w:line="320" w:lineRule="exact"/>
              <w:jc w:val="center"/>
              <w:rPr>
                <w:rFonts w:ascii="BrowalliaUPC" w:hAnsi="BrowalliaUPC" w:cs="BrowalliaUPC"/>
                <w:b/>
                <w:bCs/>
                <w:color w:val="000000" w:themeColor="text1"/>
                <w:sz w:val="24"/>
                <w:szCs w:val="24"/>
                <w:cs/>
              </w:rPr>
            </w:pPr>
          </w:p>
        </w:tc>
        <w:tc>
          <w:tcPr>
            <w:tcW w:w="1350" w:type="dxa"/>
          </w:tcPr>
          <w:p w14:paraId="640BD979" w14:textId="77777777" w:rsidR="005A4B29" w:rsidRPr="00B1542B" w:rsidRDefault="005A4B29" w:rsidP="00620E2C">
            <w:pPr>
              <w:spacing w:line="320" w:lineRule="exact"/>
              <w:ind w:left="-29"/>
              <w:jc w:val="center"/>
              <w:rPr>
                <w:rFonts w:ascii="BrowalliaUPC" w:hAnsi="BrowalliaUPC" w:cs="BrowalliaUPC"/>
                <w:b/>
                <w:bCs/>
                <w:color w:val="000000" w:themeColor="text1"/>
                <w:sz w:val="24"/>
                <w:szCs w:val="24"/>
                <w:cs/>
              </w:rPr>
            </w:pPr>
          </w:p>
        </w:tc>
        <w:tc>
          <w:tcPr>
            <w:tcW w:w="900" w:type="dxa"/>
          </w:tcPr>
          <w:p w14:paraId="35A2DD76" w14:textId="77777777" w:rsidR="005A4B29" w:rsidRPr="00B1542B" w:rsidRDefault="005A4B29" w:rsidP="00620E2C">
            <w:pPr>
              <w:spacing w:line="320" w:lineRule="exact"/>
              <w:ind w:left="-29"/>
              <w:jc w:val="center"/>
              <w:rPr>
                <w:rFonts w:ascii="BrowalliaUPC" w:hAnsi="BrowalliaUPC" w:cs="BrowalliaUPC"/>
                <w:b/>
                <w:bCs/>
                <w:color w:val="000000" w:themeColor="text1"/>
                <w:sz w:val="24"/>
                <w:szCs w:val="24"/>
                <w:cs/>
              </w:rPr>
            </w:pPr>
          </w:p>
        </w:tc>
        <w:tc>
          <w:tcPr>
            <w:tcW w:w="2294" w:type="dxa"/>
            <w:gridSpan w:val="2"/>
            <w:shd w:val="clear" w:color="auto" w:fill="auto"/>
            <w:vAlign w:val="bottom"/>
          </w:tcPr>
          <w:p w14:paraId="4416BDED" w14:textId="77777777" w:rsidR="005A4B29" w:rsidRPr="00B1542B" w:rsidRDefault="005A4B29" w:rsidP="00620E2C">
            <w:pPr>
              <w:pBdr>
                <w:bottom w:val="single" w:sz="4" w:space="1" w:color="auto"/>
              </w:pBdr>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lang w:val="en-GB"/>
              </w:rPr>
              <w:t>ทุนรับชำระแล้ว</w:t>
            </w:r>
          </w:p>
        </w:tc>
        <w:tc>
          <w:tcPr>
            <w:tcW w:w="1486" w:type="dxa"/>
            <w:gridSpan w:val="2"/>
            <w:vAlign w:val="bottom"/>
          </w:tcPr>
          <w:p w14:paraId="37810092" w14:textId="77777777" w:rsidR="005A4B29" w:rsidRPr="00B1542B" w:rsidRDefault="005A4B29" w:rsidP="00620E2C">
            <w:pPr>
              <w:pBdr>
                <w:bottom w:val="single" w:sz="4" w:space="1" w:color="auto"/>
              </w:pBdr>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lang w:val="en-GB"/>
              </w:rPr>
              <w:t>สัดส่วนการลงทุนและ</w:t>
            </w:r>
          </w:p>
          <w:p w14:paraId="6AFFA1DA" w14:textId="77777777" w:rsidR="005A4B29" w:rsidRPr="00B1542B" w:rsidRDefault="005A4B29" w:rsidP="00620E2C">
            <w:pPr>
              <w:pBdr>
                <w:bottom w:val="single" w:sz="4" w:space="1" w:color="auto"/>
              </w:pBdr>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lang w:val="en-GB"/>
              </w:rPr>
              <w:t>สิทธิออกเสียง</w:t>
            </w:r>
          </w:p>
        </w:tc>
        <w:tc>
          <w:tcPr>
            <w:tcW w:w="2264" w:type="dxa"/>
            <w:gridSpan w:val="2"/>
            <w:vAlign w:val="bottom"/>
          </w:tcPr>
          <w:p w14:paraId="6BF1069A" w14:textId="77777777" w:rsidR="005A4B29" w:rsidRPr="00B1542B" w:rsidRDefault="005A4B29" w:rsidP="00620E2C">
            <w:pPr>
              <w:pBdr>
                <w:bottom w:val="single" w:sz="4" w:space="1" w:color="auto"/>
              </w:pBdr>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lang w:val="en-GB"/>
              </w:rPr>
              <w:t>เงินลงทุนตามวิธีราคาทุน</w:t>
            </w:r>
          </w:p>
        </w:tc>
        <w:tc>
          <w:tcPr>
            <w:tcW w:w="2474" w:type="dxa"/>
            <w:gridSpan w:val="2"/>
            <w:vAlign w:val="bottom"/>
          </w:tcPr>
          <w:p w14:paraId="18973D0E" w14:textId="77777777" w:rsidR="005A4B29" w:rsidRPr="00B1542B" w:rsidRDefault="005A4B29" w:rsidP="00620E2C">
            <w:pPr>
              <w:pBdr>
                <w:bottom w:val="single" w:sz="4" w:space="1" w:color="auto"/>
              </w:pBdr>
              <w:spacing w:line="320" w:lineRule="exact"/>
              <w:jc w:val="center"/>
              <w:rPr>
                <w:rFonts w:ascii="BrowalliaUPC" w:hAnsi="BrowalliaUPC" w:cs="BrowalliaUPC"/>
                <w:color w:val="000000" w:themeColor="text1"/>
                <w:sz w:val="24"/>
                <w:szCs w:val="24"/>
                <w:cs/>
              </w:rPr>
            </w:pPr>
            <w:r w:rsidRPr="00B1542B">
              <w:rPr>
                <w:rFonts w:ascii="BrowalliaUPC" w:hAnsi="BrowalliaUPC" w:cs="BrowalliaUPC"/>
                <w:color w:val="000000" w:themeColor="text1"/>
                <w:sz w:val="24"/>
                <w:szCs w:val="24"/>
                <w:cs/>
                <w:lang w:val="en-GB"/>
              </w:rPr>
              <w:t>ค่าเผื่อการ</w:t>
            </w:r>
            <w:r w:rsidRPr="00B1542B">
              <w:rPr>
                <w:rFonts w:ascii="BrowalliaUPC" w:hAnsi="BrowalliaUPC" w:cs="BrowalliaUPC"/>
                <w:color w:val="000000" w:themeColor="text1"/>
                <w:sz w:val="24"/>
                <w:szCs w:val="24"/>
                <w:cs/>
              </w:rPr>
              <w:t>ด้อยค่า</w:t>
            </w:r>
          </w:p>
        </w:tc>
        <w:tc>
          <w:tcPr>
            <w:tcW w:w="2295" w:type="dxa"/>
            <w:gridSpan w:val="2"/>
            <w:vAlign w:val="bottom"/>
          </w:tcPr>
          <w:p w14:paraId="7D0E0658" w14:textId="77777777" w:rsidR="005A4B29" w:rsidRPr="00B1542B" w:rsidRDefault="005A4B29" w:rsidP="00620E2C">
            <w:pPr>
              <w:pBdr>
                <w:bottom w:val="single" w:sz="4" w:space="1" w:color="auto"/>
              </w:pBdr>
              <w:spacing w:line="320" w:lineRule="exact"/>
              <w:jc w:val="center"/>
              <w:rPr>
                <w:rFonts w:ascii="BrowalliaUPC" w:hAnsi="BrowalliaUPC" w:cs="BrowalliaUPC"/>
                <w:color w:val="000000" w:themeColor="text1"/>
                <w:sz w:val="24"/>
                <w:szCs w:val="24"/>
                <w:cs/>
                <w:lang w:val="en-GB"/>
              </w:rPr>
            </w:pPr>
            <w:r w:rsidRPr="00B1542B">
              <w:rPr>
                <w:rFonts w:ascii="BrowalliaUPC" w:hAnsi="BrowalliaUPC" w:cs="BrowalliaUPC"/>
                <w:color w:val="000000" w:themeColor="text1"/>
                <w:sz w:val="24"/>
                <w:szCs w:val="24"/>
                <w:cs/>
                <w:lang w:val="en-GB"/>
              </w:rPr>
              <w:t xml:space="preserve">สุทธิ </w:t>
            </w:r>
          </w:p>
        </w:tc>
      </w:tr>
      <w:tr w:rsidR="005A4B29" w:rsidRPr="00B1542B" w14:paraId="192F8D6E" w14:textId="77777777" w:rsidTr="00620E2C">
        <w:tc>
          <w:tcPr>
            <w:tcW w:w="2313" w:type="dxa"/>
            <w:vAlign w:val="bottom"/>
          </w:tcPr>
          <w:p w14:paraId="58225298" w14:textId="77777777" w:rsidR="005A4B29" w:rsidRPr="00B1542B" w:rsidRDefault="005A4B29" w:rsidP="00620E2C">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BrowalliaUPC" w:hAnsi="BrowalliaUPC" w:cs="BrowalliaUPC"/>
                <w:color w:val="000000" w:themeColor="text1"/>
                <w:sz w:val="24"/>
                <w:szCs w:val="24"/>
                <w:cs/>
              </w:rPr>
            </w:pPr>
            <w:r w:rsidRPr="00B1542B">
              <w:rPr>
                <w:rFonts w:ascii="BrowalliaUPC" w:hAnsi="BrowalliaUPC" w:cs="BrowalliaUPC"/>
                <w:color w:val="000000" w:themeColor="text1"/>
                <w:sz w:val="24"/>
                <w:szCs w:val="24"/>
                <w:cs/>
                <w:lang w:val="en-GB"/>
              </w:rPr>
              <w:t>ชื่อบริษัท</w:t>
            </w:r>
          </w:p>
        </w:tc>
        <w:tc>
          <w:tcPr>
            <w:tcW w:w="1350" w:type="dxa"/>
            <w:vAlign w:val="bottom"/>
          </w:tcPr>
          <w:p w14:paraId="37C77493" w14:textId="77777777" w:rsidR="005A4B29" w:rsidRPr="00B1542B" w:rsidRDefault="005A4B29" w:rsidP="00620E2C">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BrowalliaUPC" w:hAnsi="BrowalliaUPC" w:cs="BrowalliaUPC"/>
                <w:color w:val="000000" w:themeColor="text1"/>
                <w:sz w:val="24"/>
                <w:szCs w:val="24"/>
                <w:cs/>
              </w:rPr>
            </w:pPr>
            <w:r w:rsidRPr="00B1542B">
              <w:rPr>
                <w:rFonts w:ascii="BrowalliaUPC" w:hAnsi="BrowalliaUPC" w:cs="BrowalliaUPC"/>
                <w:color w:val="000000" w:themeColor="text1"/>
                <w:sz w:val="24"/>
                <w:szCs w:val="24"/>
                <w:cs/>
                <w:lang w:val="en-GB"/>
              </w:rPr>
              <w:t>ประเภทธุรกิจ</w:t>
            </w:r>
          </w:p>
        </w:tc>
        <w:tc>
          <w:tcPr>
            <w:tcW w:w="900" w:type="dxa"/>
            <w:vAlign w:val="bottom"/>
          </w:tcPr>
          <w:p w14:paraId="79CFFFB2" w14:textId="77777777" w:rsidR="005A4B29" w:rsidRPr="00B1542B" w:rsidRDefault="005A4B29" w:rsidP="00620E2C">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BrowalliaUPC" w:hAnsi="BrowalliaUPC" w:cs="BrowalliaUPC"/>
                <w:color w:val="000000" w:themeColor="text1"/>
                <w:sz w:val="24"/>
                <w:szCs w:val="24"/>
                <w:cs/>
                <w:lang w:val="en-GB"/>
              </w:rPr>
            </w:pPr>
            <w:r w:rsidRPr="00B1542B">
              <w:rPr>
                <w:rFonts w:ascii="BrowalliaUPC" w:hAnsi="BrowalliaUPC" w:cs="BrowalliaUPC"/>
                <w:color w:val="000000" w:themeColor="text1"/>
                <w:sz w:val="24"/>
                <w:szCs w:val="24"/>
                <w:cs/>
                <w:lang w:val="en-GB"/>
              </w:rPr>
              <w:t>ประเทศที่ตั้ง</w:t>
            </w:r>
          </w:p>
        </w:tc>
        <w:tc>
          <w:tcPr>
            <w:tcW w:w="1160" w:type="dxa"/>
            <w:vAlign w:val="bottom"/>
          </w:tcPr>
          <w:p w14:paraId="3B9136C4" w14:textId="77777777" w:rsidR="005A4B29" w:rsidRPr="00B1542B" w:rsidRDefault="005A4B29" w:rsidP="00620E2C">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256</w:t>
            </w:r>
            <w:r w:rsidRPr="00B1542B">
              <w:rPr>
                <w:rFonts w:ascii="BrowalliaUPC" w:hAnsi="BrowalliaUPC" w:cs="BrowalliaUPC"/>
                <w:color w:val="000000" w:themeColor="text1"/>
                <w:sz w:val="24"/>
                <w:szCs w:val="24"/>
                <w:cs/>
              </w:rPr>
              <w:t>6</w:t>
            </w:r>
          </w:p>
        </w:tc>
        <w:tc>
          <w:tcPr>
            <w:tcW w:w="1134" w:type="dxa"/>
            <w:vAlign w:val="bottom"/>
          </w:tcPr>
          <w:p w14:paraId="4CEED4A5" w14:textId="77777777" w:rsidR="005A4B29" w:rsidRPr="00B1542B" w:rsidRDefault="005A4B29" w:rsidP="00620E2C">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256</w:t>
            </w:r>
            <w:r w:rsidRPr="00B1542B">
              <w:rPr>
                <w:rFonts w:ascii="BrowalliaUPC" w:hAnsi="BrowalliaUPC" w:cs="BrowalliaUPC"/>
                <w:color w:val="000000" w:themeColor="text1"/>
                <w:sz w:val="24"/>
                <w:szCs w:val="24"/>
                <w:cs/>
              </w:rPr>
              <w:t>5</w:t>
            </w:r>
          </w:p>
        </w:tc>
        <w:tc>
          <w:tcPr>
            <w:tcW w:w="724" w:type="dxa"/>
            <w:vAlign w:val="bottom"/>
          </w:tcPr>
          <w:p w14:paraId="016096CF" w14:textId="77777777" w:rsidR="005A4B29" w:rsidRPr="00B1542B" w:rsidRDefault="005A4B29" w:rsidP="00620E2C">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256</w:t>
            </w:r>
            <w:r w:rsidRPr="00B1542B">
              <w:rPr>
                <w:rFonts w:ascii="BrowalliaUPC" w:hAnsi="BrowalliaUPC" w:cs="BrowalliaUPC"/>
                <w:color w:val="000000" w:themeColor="text1"/>
                <w:sz w:val="24"/>
                <w:szCs w:val="24"/>
                <w:cs/>
              </w:rPr>
              <w:t>6</w:t>
            </w:r>
          </w:p>
        </w:tc>
        <w:tc>
          <w:tcPr>
            <w:tcW w:w="762" w:type="dxa"/>
            <w:vAlign w:val="bottom"/>
          </w:tcPr>
          <w:p w14:paraId="71864702" w14:textId="77777777" w:rsidR="005A4B29" w:rsidRPr="00B1542B" w:rsidRDefault="005A4B29" w:rsidP="00620E2C">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256</w:t>
            </w:r>
            <w:r w:rsidRPr="00B1542B">
              <w:rPr>
                <w:rFonts w:ascii="BrowalliaUPC" w:hAnsi="BrowalliaUPC" w:cs="BrowalliaUPC"/>
                <w:color w:val="000000" w:themeColor="text1"/>
                <w:sz w:val="24"/>
                <w:szCs w:val="24"/>
                <w:cs/>
              </w:rPr>
              <w:t>5</w:t>
            </w:r>
          </w:p>
        </w:tc>
        <w:tc>
          <w:tcPr>
            <w:tcW w:w="1147" w:type="dxa"/>
            <w:vAlign w:val="bottom"/>
          </w:tcPr>
          <w:p w14:paraId="475F0054" w14:textId="77777777" w:rsidR="005A4B29" w:rsidRPr="00B1542B" w:rsidRDefault="005A4B29" w:rsidP="00620E2C">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256</w:t>
            </w:r>
            <w:r w:rsidRPr="00B1542B">
              <w:rPr>
                <w:rFonts w:ascii="BrowalliaUPC" w:hAnsi="BrowalliaUPC" w:cs="BrowalliaUPC"/>
                <w:color w:val="000000" w:themeColor="text1"/>
                <w:sz w:val="24"/>
                <w:szCs w:val="24"/>
                <w:cs/>
              </w:rPr>
              <w:t>6</w:t>
            </w:r>
          </w:p>
        </w:tc>
        <w:tc>
          <w:tcPr>
            <w:tcW w:w="1117" w:type="dxa"/>
            <w:vAlign w:val="bottom"/>
          </w:tcPr>
          <w:p w14:paraId="229C6B69" w14:textId="77777777" w:rsidR="005A4B29" w:rsidRPr="00B1542B" w:rsidRDefault="005A4B29" w:rsidP="00620E2C">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256</w:t>
            </w:r>
            <w:r w:rsidRPr="00B1542B">
              <w:rPr>
                <w:rFonts w:ascii="BrowalliaUPC" w:hAnsi="BrowalliaUPC" w:cs="BrowalliaUPC"/>
                <w:color w:val="000000" w:themeColor="text1"/>
                <w:sz w:val="24"/>
                <w:szCs w:val="24"/>
                <w:cs/>
              </w:rPr>
              <w:t>5</w:t>
            </w:r>
          </w:p>
        </w:tc>
        <w:tc>
          <w:tcPr>
            <w:tcW w:w="1250" w:type="dxa"/>
            <w:vAlign w:val="bottom"/>
          </w:tcPr>
          <w:p w14:paraId="65D16D44" w14:textId="77777777" w:rsidR="005A4B29" w:rsidRPr="00B1542B" w:rsidRDefault="005A4B29" w:rsidP="00620E2C">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256</w:t>
            </w:r>
            <w:r w:rsidRPr="00B1542B">
              <w:rPr>
                <w:rFonts w:ascii="BrowalliaUPC" w:hAnsi="BrowalliaUPC" w:cs="BrowalliaUPC"/>
                <w:color w:val="000000" w:themeColor="text1"/>
                <w:sz w:val="24"/>
                <w:szCs w:val="24"/>
                <w:cs/>
              </w:rPr>
              <w:t>6</w:t>
            </w:r>
          </w:p>
        </w:tc>
        <w:tc>
          <w:tcPr>
            <w:tcW w:w="1224" w:type="dxa"/>
            <w:vAlign w:val="bottom"/>
          </w:tcPr>
          <w:p w14:paraId="2E59A68A" w14:textId="77777777" w:rsidR="005A4B29" w:rsidRPr="00B1542B" w:rsidRDefault="005A4B29" w:rsidP="00620E2C">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256</w:t>
            </w:r>
            <w:r w:rsidRPr="00B1542B">
              <w:rPr>
                <w:rFonts w:ascii="BrowalliaUPC" w:hAnsi="BrowalliaUPC" w:cs="BrowalliaUPC"/>
                <w:color w:val="000000" w:themeColor="text1"/>
                <w:sz w:val="24"/>
                <w:szCs w:val="24"/>
                <w:cs/>
              </w:rPr>
              <w:t>5</w:t>
            </w:r>
          </w:p>
        </w:tc>
        <w:tc>
          <w:tcPr>
            <w:tcW w:w="1161" w:type="dxa"/>
            <w:vAlign w:val="bottom"/>
          </w:tcPr>
          <w:p w14:paraId="4056D7FF" w14:textId="77777777" w:rsidR="005A4B29" w:rsidRPr="00B1542B" w:rsidRDefault="005A4B29" w:rsidP="00620E2C">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256</w:t>
            </w:r>
            <w:r w:rsidRPr="00B1542B">
              <w:rPr>
                <w:rFonts w:ascii="BrowalliaUPC" w:hAnsi="BrowalliaUPC" w:cs="BrowalliaUPC"/>
                <w:color w:val="000000" w:themeColor="text1"/>
                <w:sz w:val="24"/>
                <w:szCs w:val="24"/>
                <w:cs/>
              </w:rPr>
              <w:t>6</w:t>
            </w:r>
          </w:p>
        </w:tc>
        <w:tc>
          <w:tcPr>
            <w:tcW w:w="1134" w:type="dxa"/>
            <w:vAlign w:val="bottom"/>
          </w:tcPr>
          <w:p w14:paraId="5EA91FA3" w14:textId="77777777" w:rsidR="005A4B29" w:rsidRPr="00B1542B" w:rsidRDefault="005A4B29" w:rsidP="00620E2C">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256</w:t>
            </w:r>
            <w:r w:rsidRPr="00B1542B">
              <w:rPr>
                <w:rFonts w:ascii="BrowalliaUPC" w:hAnsi="BrowalliaUPC" w:cs="BrowalliaUPC"/>
                <w:color w:val="000000" w:themeColor="text1"/>
                <w:sz w:val="24"/>
                <w:szCs w:val="24"/>
                <w:cs/>
              </w:rPr>
              <w:t>5</w:t>
            </w:r>
          </w:p>
        </w:tc>
      </w:tr>
      <w:tr w:rsidR="005A4B29" w:rsidRPr="00B1542B" w14:paraId="52E7C374" w14:textId="77777777" w:rsidTr="00620E2C">
        <w:tc>
          <w:tcPr>
            <w:tcW w:w="2313" w:type="dxa"/>
          </w:tcPr>
          <w:p w14:paraId="505166F0"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color w:val="000000" w:themeColor="text1"/>
                <w:sz w:val="24"/>
                <w:szCs w:val="24"/>
              </w:rPr>
            </w:pPr>
          </w:p>
        </w:tc>
        <w:tc>
          <w:tcPr>
            <w:tcW w:w="1350" w:type="dxa"/>
          </w:tcPr>
          <w:p w14:paraId="5DE6E4F2"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color w:val="000000" w:themeColor="text1"/>
                <w:sz w:val="24"/>
                <w:szCs w:val="24"/>
              </w:rPr>
            </w:pPr>
          </w:p>
        </w:tc>
        <w:tc>
          <w:tcPr>
            <w:tcW w:w="900" w:type="dxa"/>
          </w:tcPr>
          <w:p w14:paraId="7DE9F6FF"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color w:val="000000" w:themeColor="text1"/>
                <w:sz w:val="24"/>
                <w:szCs w:val="24"/>
              </w:rPr>
            </w:pPr>
          </w:p>
        </w:tc>
        <w:tc>
          <w:tcPr>
            <w:tcW w:w="1160" w:type="dxa"/>
          </w:tcPr>
          <w:p w14:paraId="13B581BC"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color w:val="000000" w:themeColor="text1"/>
                <w:sz w:val="24"/>
                <w:szCs w:val="24"/>
              </w:rPr>
            </w:pPr>
          </w:p>
        </w:tc>
        <w:tc>
          <w:tcPr>
            <w:tcW w:w="1134" w:type="dxa"/>
          </w:tcPr>
          <w:p w14:paraId="353ECEC2"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color w:val="000000" w:themeColor="text1"/>
                <w:sz w:val="24"/>
                <w:szCs w:val="24"/>
              </w:rPr>
            </w:pPr>
          </w:p>
        </w:tc>
        <w:tc>
          <w:tcPr>
            <w:tcW w:w="724" w:type="dxa"/>
          </w:tcPr>
          <w:p w14:paraId="458EAA90"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51"/>
              <w:jc w:val="center"/>
              <w:rPr>
                <w:rFonts w:ascii="BrowalliaUPC" w:hAnsi="BrowalliaUPC" w:cs="BrowalliaUPC"/>
                <w:color w:val="000000" w:themeColor="text1"/>
                <w:sz w:val="24"/>
                <w:szCs w:val="24"/>
                <w:cs/>
                <w:lang w:val="en-GB"/>
              </w:rPr>
            </w:pPr>
            <w:r w:rsidRPr="00B1542B">
              <w:rPr>
                <w:rFonts w:ascii="BrowalliaUPC" w:hAnsi="BrowalliaUPC" w:cs="BrowalliaUPC"/>
                <w:color w:val="000000" w:themeColor="text1"/>
                <w:sz w:val="24"/>
                <w:szCs w:val="24"/>
              </w:rPr>
              <w:t>(</w:t>
            </w:r>
            <w:r w:rsidRPr="00B1542B">
              <w:rPr>
                <w:rFonts w:ascii="BrowalliaUPC" w:hAnsi="BrowalliaUPC" w:cs="BrowalliaUPC"/>
                <w:color w:val="000000" w:themeColor="text1"/>
                <w:sz w:val="24"/>
                <w:szCs w:val="24"/>
                <w:cs/>
                <w:lang w:val="en-GB"/>
              </w:rPr>
              <w:t>ร้อยละ)</w:t>
            </w:r>
          </w:p>
        </w:tc>
        <w:tc>
          <w:tcPr>
            <w:tcW w:w="762" w:type="dxa"/>
          </w:tcPr>
          <w:p w14:paraId="0D323819"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51"/>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r w:rsidRPr="00B1542B">
              <w:rPr>
                <w:rFonts w:ascii="BrowalliaUPC" w:hAnsi="BrowalliaUPC" w:cs="BrowalliaUPC"/>
                <w:color w:val="000000" w:themeColor="text1"/>
                <w:sz w:val="24"/>
                <w:szCs w:val="24"/>
                <w:cs/>
                <w:lang w:val="en-GB"/>
              </w:rPr>
              <w:t>ร้อยละ)</w:t>
            </w:r>
          </w:p>
        </w:tc>
        <w:tc>
          <w:tcPr>
            <w:tcW w:w="1147" w:type="dxa"/>
          </w:tcPr>
          <w:p w14:paraId="5A9ECC21"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color w:val="000000" w:themeColor="text1"/>
                <w:sz w:val="24"/>
                <w:szCs w:val="24"/>
              </w:rPr>
            </w:pPr>
          </w:p>
        </w:tc>
        <w:tc>
          <w:tcPr>
            <w:tcW w:w="1117" w:type="dxa"/>
          </w:tcPr>
          <w:p w14:paraId="1909FEE8"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color w:val="000000" w:themeColor="text1"/>
                <w:sz w:val="24"/>
                <w:szCs w:val="24"/>
              </w:rPr>
            </w:pPr>
          </w:p>
        </w:tc>
        <w:tc>
          <w:tcPr>
            <w:tcW w:w="1250" w:type="dxa"/>
          </w:tcPr>
          <w:p w14:paraId="2F84D9DB"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color w:val="000000" w:themeColor="text1"/>
                <w:sz w:val="24"/>
                <w:szCs w:val="24"/>
              </w:rPr>
            </w:pPr>
          </w:p>
        </w:tc>
        <w:tc>
          <w:tcPr>
            <w:tcW w:w="1224" w:type="dxa"/>
          </w:tcPr>
          <w:p w14:paraId="16A67CA7"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color w:val="000000" w:themeColor="text1"/>
                <w:sz w:val="24"/>
                <w:szCs w:val="24"/>
              </w:rPr>
            </w:pPr>
          </w:p>
        </w:tc>
        <w:tc>
          <w:tcPr>
            <w:tcW w:w="1161" w:type="dxa"/>
          </w:tcPr>
          <w:p w14:paraId="0C08E132"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color w:val="000000" w:themeColor="text1"/>
                <w:sz w:val="24"/>
                <w:szCs w:val="24"/>
              </w:rPr>
            </w:pPr>
          </w:p>
        </w:tc>
        <w:tc>
          <w:tcPr>
            <w:tcW w:w="1134" w:type="dxa"/>
          </w:tcPr>
          <w:p w14:paraId="4BB3FC6D"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color w:val="000000" w:themeColor="text1"/>
                <w:sz w:val="24"/>
                <w:szCs w:val="24"/>
              </w:rPr>
            </w:pPr>
          </w:p>
        </w:tc>
      </w:tr>
      <w:tr w:rsidR="005A4B29" w:rsidRPr="00B1542B" w14:paraId="3652EBE2" w14:textId="77777777" w:rsidTr="00620E2C">
        <w:tc>
          <w:tcPr>
            <w:tcW w:w="2313" w:type="dxa"/>
          </w:tcPr>
          <w:p w14:paraId="20421B86"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hanging="90"/>
              <w:rPr>
                <w:rFonts w:ascii="BrowalliaUPC" w:hAnsi="BrowalliaUPC" w:cs="BrowalliaUPC"/>
                <w:b/>
                <w:bCs/>
                <w:color w:val="000000" w:themeColor="text1"/>
                <w:sz w:val="24"/>
                <w:szCs w:val="24"/>
                <w:u w:val="single"/>
                <w:cs/>
              </w:rPr>
            </w:pPr>
            <w:r w:rsidRPr="00B1542B">
              <w:rPr>
                <w:rFonts w:ascii="BrowalliaUPC" w:hAnsi="BrowalliaUPC" w:cs="BrowalliaUPC"/>
                <w:b/>
                <w:bCs/>
                <w:color w:val="000000" w:themeColor="text1"/>
                <w:sz w:val="24"/>
                <w:szCs w:val="24"/>
                <w:u w:val="single"/>
                <w:cs/>
                <w:lang w:val="en-GB"/>
              </w:rPr>
              <w:t>บริษัทย่อยทางตรง</w:t>
            </w:r>
          </w:p>
        </w:tc>
        <w:tc>
          <w:tcPr>
            <w:tcW w:w="1350" w:type="dxa"/>
          </w:tcPr>
          <w:p w14:paraId="2326AA1D"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BrowalliaUPC" w:hAnsi="BrowalliaUPC" w:cs="BrowalliaUPC"/>
                <w:color w:val="000000" w:themeColor="text1"/>
                <w:sz w:val="24"/>
                <w:szCs w:val="24"/>
                <w:cs/>
              </w:rPr>
            </w:pPr>
          </w:p>
        </w:tc>
        <w:tc>
          <w:tcPr>
            <w:tcW w:w="900" w:type="dxa"/>
          </w:tcPr>
          <w:p w14:paraId="1D58EA7C"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UPC" w:hAnsi="BrowalliaUPC" w:cs="BrowalliaUPC"/>
                <w:color w:val="000000" w:themeColor="text1"/>
                <w:sz w:val="24"/>
                <w:szCs w:val="24"/>
                <w:cs/>
                <w:lang w:val="en-GB"/>
              </w:rPr>
            </w:pPr>
          </w:p>
        </w:tc>
        <w:tc>
          <w:tcPr>
            <w:tcW w:w="1160" w:type="dxa"/>
          </w:tcPr>
          <w:p w14:paraId="7728699D"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134" w:type="dxa"/>
          </w:tcPr>
          <w:p w14:paraId="6468B2AE"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724" w:type="dxa"/>
          </w:tcPr>
          <w:p w14:paraId="1F9BA6CA"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762" w:type="dxa"/>
          </w:tcPr>
          <w:p w14:paraId="315A443D"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p>
        </w:tc>
        <w:tc>
          <w:tcPr>
            <w:tcW w:w="1147" w:type="dxa"/>
          </w:tcPr>
          <w:p w14:paraId="6EF89C1E"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117" w:type="dxa"/>
          </w:tcPr>
          <w:p w14:paraId="528A216F"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250" w:type="dxa"/>
          </w:tcPr>
          <w:p w14:paraId="183186F4"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224" w:type="dxa"/>
          </w:tcPr>
          <w:p w14:paraId="3F12FA22"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161" w:type="dxa"/>
          </w:tcPr>
          <w:p w14:paraId="5612CCBB"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134" w:type="dxa"/>
          </w:tcPr>
          <w:p w14:paraId="2A450EBB"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r>
      <w:tr w:rsidR="005A4B29" w:rsidRPr="00B1542B" w14:paraId="6A93B0F3" w14:textId="77777777" w:rsidTr="00620E2C">
        <w:tc>
          <w:tcPr>
            <w:tcW w:w="2313" w:type="dxa"/>
          </w:tcPr>
          <w:p w14:paraId="1D4891D7"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BrowalliaUPC" w:hAnsi="BrowalliaUPC" w:cs="BrowalliaUPC"/>
                <w:color w:val="000000" w:themeColor="text1"/>
                <w:sz w:val="24"/>
                <w:szCs w:val="24"/>
                <w:cs/>
              </w:rPr>
            </w:pPr>
            <w:r w:rsidRPr="00B1542B">
              <w:rPr>
                <w:rFonts w:ascii="BrowalliaUPC" w:hAnsi="BrowalliaUPC" w:cs="BrowalliaUPC"/>
                <w:color w:val="000000" w:themeColor="text1"/>
                <w:sz w:val="24"/>
                <w:szCs w:val="24"/>
                <w:cs/>
                <w:lang w:val="en-GB"/>
              </w:rPr>
              <w:t>บริษัท ฟู้ดโฮลดิ้ง จำกัด</w:t>
            </w:r>
          </w:p>
        </w:tc>
        <w:tc>
          <w:tcPr>
            <w:tcW w:w="1350" w:type="dxa"/>
            <w:vAlign w:val="bottom"/>
          </w:tcPr>
          <w:p w14:paraId="040FAF83"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UPC" w:hAnsi="BrowalliaUPC" w:cs="BrowalliaUPC"/>
                <w:color w:val="000000" w:themeColor="text1"/>
                <w:sz w:val="24"/>
                <w:szCs w:val="24"/>
                <w:cs/>
              </w:rPr>
            </w:pPr>
            <w:r w:rsidRPr="00B1542B">
              <w:rPr>
                <w:rFonts w:ascii="BrowalliaUPC" w:hAnsi="BrowalliaUPC" w:cs="BrowalliaUPC"/>
                <w:color w:val="000000" w:themeColor="text1"/>
                <w:sz w:val="24"/>
                <w:szCs w:val="24"/>
                <w:cs/>
                <w:lang w:val="en-GB"/>
              </w:rPr>
              <w:t>ลงทุนในธุรกิจอาหารและเครื่องดื่ม</w:t>
            </w:r>
          </w:p>
        </w:tc>
        <w:tc>
          <w:tcPr>
            <w:tcW w:w="900" w:type="dxa"/>
            <w:vAlign w:val="bottom"/>
          </w:tcPr>
          <w:p w14:paraId="68CCF63A"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UPC" w:hAnsi="BrowalliaUPC" w:cs="BrowalliaUPC"/>
                <w:color w:val="000000" w:themeColor="text1"/>
                <w:sz w:val="24"/>
                <w:szCs w:val="24"/>
                <w:lang w:val="en-GB"/>
              </w:rPr>
            </w:pPr>
          </w:p>
          <w:p w14:paraId="1A0EED68"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UPC" w:hAnsi="BrowalliaUPC" w:cs="BrowalliaUPC"/>
                <w:color w:val="000000" w:themeColor="text1"/>
                <w:sz w:val="24"/>
                <w:szCs w:val="24"/>
                <w:cs/>
                <w:lang w:val="en-GB"/>
              </w:rPr>
            </w:pPr>
            <w:r w:rsidRPr="00B1542B">
              <w:rPr>
                <w:rFonts w:ascii="BrowalliaUPC" w:hAnsi="BrowalliaUPC" w:cs="BrowalliaUPC"/>
                <w:color w:val="000000" w:themeColor="text1"/>
                <w:sz w:val="24"/>
                <w:szCs w:val="24"/>
                <w:cs/>
                <w:lang w:val="en-GB"/>
              </w:rPr>
              <w:t>ไทย</w:t>
            </w:r>
          </w:p>
        </w:tc>
        <w:tc>
          <w:tcPr>
            <w:tcW w:w="1160" w:type="dxa"/>
            <w:vAlign w:val="bottom"/>
          </w:tcPr>
          <w:p w14:paraId="49B67C8E"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rPr>
              <w:t>736</w:t>
            </w:r>
            <w:r w:rsidRPr="00B1542B">
              <w:rPr>
                <w:rFonts w:ascii="BrowalliaUPC" w:hAnsi="BrowalliaUPC" w:cs="BrowalliaUPC"/>
                <w:color w:val="000000" w:themeColor="text1"/>
                <w:sz w:val="24"/>
                <w:szCs w:val="24"/>
              </w:rPr>
              <w:t>,000,000</w:t>
            </w:r>
          </w:p>
        </w:tc>
        <w:tc>
          <w:tcPr>
            <w:tcW w:w="1134" w:type="dxa"/>
            <w:vAlign w:val="bottom"/>
          </w:tcPr>
          <w:p w14:paraId="78D54240"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600,000,000</w:t>
            </w:r>
          </w:p>
        </w:tc>
        <w:tc>
          <w:tcPr>
            <w:tcW w:w="724" w:type="dxa"/>
            <w:vAlign w:val="bottom"/>
          </w:tcPr>
          <w:p w14:paraId="285B9C52"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99.</w:t>
            </w:r>
            <w:r w:rsidRPr="00B1542B">
              <w:rPr>
                <w:rFonts w:ascii="BrowalliaUPC" w:hAnsi="BrowalliaUPC" w:cs="BrowalliaUPC"/>
                <w:color w:val="000000" w:themeColor="text1"/>
                <w:sz w:val="24"/>
                <w:szCs w:val="24"/>
                <w:cs/>
              </w:rPr>
              <w:t>99</w:t>
            </w:r>
          </w:p>
        </w:tc>
        <w:tc>
          <w:tcPr>
            <w:tcW w:w="762" w:type="dxa"/>
            <w:vAlign w:val="bottom"/>
          </w:tcPr>
          <w:p w14:paraId="5D88AE0F"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99.80</w:t>
            </w:r>
          </w:p>
        </w:tc>
        <w:tc>
          <w:tcPr>
            <w:tcW w:w="1147" w:type="dxa"/>
            <w:vAlign w:val="bottom"/>
          </w:tcPr>
          <w:p w14:paraId="5F8A5F19"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rPr>
              <w:t>735</w:t>
            </w:r>
            <w:r w:rsidRPr="00B1542B">
              <w:rPr>
                <w:rFonts w:ascii="BrowalliaUPC" w:hAnsi="BrowalliaUPC" w:cs="BrowalliaUPC"/>
                <w:color w:val="000000" w:themeColor="text1"/>
                <w:sz w:val="24"/>
                <w:szCs w:val="24"/>
              </w:rPr>
              <w:t>,</w:t>
            </w:r>
            <w:r w:rsidRPr="00B1542B">
              <w:rPr>
                <w:rFonts w:ascii="BrowalliaUPC" w:hAnsi="BrowalliaUPC" w:cs="BrowalliaUPC"/>
                <w:color w:val="000000" w:themeColor="text1"/>
                <w:sz w:val="24"/>
                <w:szCs w:val="24"/>
                <w:cs/>
              </w:rPr>
              <w:t>9</w:t>
            </w:r>
            <w:r w:rsidRPr="00B1542B">
              <w:rPr>
                <w:rFonts w:ascii="BrowalliaUPC" w:hAnsi="BrowalliaUPC" w:cs="BrowalliaUPC"/>
                <w:color w:val="000000" w:themeColor="text1"/>
                <w:sz w:val="24"/>
                <w:szCs w:val="24"/>
              </w:rPr>
              <w:t>99,700</w:t>
            </w:r>
          </w:p>
        </w:tc>
        <w:tc>
          <w:tcPr>
            <w:tcW w:w="1117" w:type="dxa"/>
            <w:vAlign w:val="bottom"/>
          </w:tcPr>
          <w:p w14:paraId="5A6F2044"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599,999,700</w:t>
            </w:r>
          </w:p>
        </w:tc>
        <w:tc>
          <w:tcPr>
            <w:tcW w:w="1250" w:type="dxa"/>
            <w:shd w:val="clear" w:color="auto" w:fill="auto"/>
            <w:vAlign w:val="bottom"/>
          </w:tcPr>
          <w:p w14:paraId="7435B6E7" w14:textId="064FDE85"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r w:rsidR="00757F44" w:rsidRPr="00B1542B">
              <w:rPr>
                <w:rFonts w:ascii="BrowalliaUPC" w:hAnsi="BrowalliaUPC" w:cs="BrowalliaUPC"/>
                <w:sz w:val="24"/>
                <w:szCs w:val="24"/>
              </w:rPr>
              <w:t>317,</w:t>
            </w:r>
            <w:r w:rsidR="00757F44" w:rsidRPr="00B1542B">
              <w:rPr>
                <w:rFonts w:ascii="BrowalliaUPC" w:hAnsi="BrowalliaUPC" w:cs="BrowalliaUPC"/>
                <w:sz w:val="24"/>
                <w:szCs w:val="24"/>
                <w:cs/>
              </w:rPr>
              <w:t>060</w:t>
            </w:r>
            <w:r w:rsidR="00757F44" w:rsidRPr="00B1542B">
              <w:rPr>
                <w:rFonts w:ascii="BrowalliaUPC" w:hAnsi="BrowalliaUPC" w:cs="BrowalliaUPC"/>
                <w:sz w:val="24"/>
                <w:szCs w:val="24"/>
              </w:rPr>
              <w:t>,</w:t>
            </w:r>
            <w:r w:rsidR="00757F44" w:rsidRPr="00B1542B">
              <w:rPr>
                <w:rFonts w:ascii="BrowalliaUPC" w:hAnsi="BrowalliaUPC" w:cs="BrowalliaUPC"/>
                <w:sz w:val="24"/>
                <w:szCs w:val="24"/>
                <w:cs/>
              </w:rPr>
              <w:t>95</w:t>
            </w:r>
            <w:r w:rsidR="00AC296B" w:rsidRPr="00B1542B">
              <w:rPr>
                <w:rFonts w:ascii="BrowalliaUPC" w:hAnsi="BrowalliaUPC" w:cs="BrowalliaUPC"/>
                <w:sz w:val="24"/>
                <w:szCs w:val="24"/>
                <w:cs/>
              </w:rPr>
              <w:t>3</w:t>
            </w:r>
            <w:r w:rsidRPr="00B1542B">
              <w:rPr>
                <w:rFonts w:ascii="BrowalliaUPC" w:hAnsi="BrowalliaUPC" w:cs="BrowalliaUPC"/>
                <w:color w:val="000000" w:themeColor="text1"/>
                <w:sz w:val="24"/>
                <w:szCs w:val="24"/>
              </w:rPr>
              <w:t>)</w:t>
            </w:r>
          </w:p>
        </w:tc>
        <w:tc>
          <w:tcPr>
            <w:tcW w:w="1224" w:type="dxa"/>
            <w:shd w:val="clear" w:color="auto" w:fill="auto"/>
            <w:vAlign w:val="bottom"/>
          </w:tcPr>
          <w:p w14:paraId="4BB6B2D4"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(297,345,336)</w:t>
            </w:r>
          </w:p>
        </w:tc>
        <w:tc>
          <w:tcPr>
            <w:tcW w:w="1161" w:type="dxa"/>
            <w:vAlign w:val="bottom"/>
          </w:tcPr>
          <w:p w14:paraId="3AF7530C" w14:textId="3405A8CC"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rPr>
              <w:t>418</w:t>
            </w:r>
            <w:r w:rsidRPr="00B1542B">
              <w:rPr>
                <w:rFonts w:ascii="BrowalliaUPC" w:hAnsi="BrowalliaUPC" w:cs="BrowalliaUPC"/>
                <w:color w:val="000000" w:themeColor="text1"/>
                <w:sz w:val="24"/>
                <w:szCs w:val="24"/>
              </w:rPr>
              <w:t>,</w:t>
            </w:r>
            <w:r w:rsidR="00757F44" w:rsidRPr="00B1542B">
              <w:rPr>
                <w:rFonts w:ascii="BrowalliaUPC" w:hAnsi="BrowalliaUPC" w:cs="BrowalliaUPC"/>
                <w:color w:val="000000" w:themeColor="text1"/>
                <w:sz w:val="24"/>
                <w:szCs w:val="24"/>
                <w:cs/>
              </w:rPr>
              <w:t>938</w:t>
            </w:r>
            <w:r w:rsidRPr="00B1542B">
              <w:rPr>
                <w:rFonts w:ascii="BrowalliaUPC" w:hAnsi="BrowalliaUPC" w:cs="BrowalliaUPC"/>
                <w:color w:val="000000" w:themeColor="text1"/>
                <w:sz w:val="24"/>
                <w:szCs w:val="24"/>
              </w:rPr>
              <w:t>,</w:t>
            </w:r>
            <w:r w:rsidR="00757F44" w:rsidRPr="00B1542B">
              <w:rPr>
                <w:rFonts w:ascii="BrowalliaUPC" w:hAnsi="BrowalliaUPC" w:cs="BrowalliaUPC"/>
                <w:color w:val="000000" w:themeColor="text1"/>
                <w:sz w:val="24"/>
                <w:szCs w:val="24"/>
                <w:cs/>
              </w:rPr>
              <w:t>74</w:t>
            </w:r>
            <w:r w:rsidR="00AC296B" w:rsidRPr="00B1542B">
              <w:rPr>
                <w:rFonts w:ascii="BrowalliaUPC" w:hAnsi="BrowalliaUPC" w:cs="BrowalliaUPC"/>
                <w:color w:val="000000" w:themeColor="text1"/>
                <w:sz w:val="24"/>
                <w:szCs w:val="24"/>
                <w:cs/>
              </w:rPr>
              <w:t>7</w:t>
            </w:r>
          </w:p>
        </w:tc>
        <w:tc>
          <w:tcPr>
            <w:tcW w:w="1134" w:type="dxa"/>
            <w:vAlign w:val="bottom"/>
          </w:tcPr>
          <w:p w14:paraId="3D39B9A5"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302,654,364</w:t>
            </w:r>
          </w:p>
        </w:tc>
      </w:tr>
      <w:tr w:rsidR="005A4B29" w:rsidRPr="00B1542B" w14:paraId="289BC7CA" w14:textId="77777777" w:rsidTr="00620E2C">
        <w:tc>
          <w:tcPr>
            <w:tcW w:w="2313" w:type="dxa"/>
          </w:tcPr>
          <w:p w14:paraId="3EF85B74"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BrowalliaUPC" w:hAnsi="BrowalliaUPC" w:cs="BrowalliaUPC"/>
                <w:color w:val="000000" w:themeColor="text1"/>
                <w:sz w:val="24"/>
                <w:szCs w:val="24"/>
                <w:cs/>
                <w:lang w:val="en-GB"/>
              </w:rPr>
            </w:pPr>
            <w:r w:rsidRPr="00B1542B">
              <w:rPr>
                <w:rFonts w:ascii="BrowalliaUPC" w:hAnsi="BrowalliaUPC" w:cs="BrowalliaUPC"/>
                <w:color w:val="000000" w:themeColor="text1"/>
                <w:sz w:val="24"/>
                <w:szCs w:val="24"/>
                <w:cs/>
                <w:lang w:val="en-GB"/>
              </w:rPr>
              <w:t xml:space="preserve">บริษัท เฟรช เอ็นเนอจี </w:t>
            </w:r>
            <w:r w:rsidRPr="00B1542B">
              <w:rPr>
                <w:rFonts w:ascii="BrowalliaUPC" w:hAnsi="BrowalliaUPC" w:cs="BrowalliaUPC"/>
                <w:color w:val="000000" w:themeColor="text1"/>
                <w:sz w:val="24"/>
                <w:szCs w:val="24"/>
                <w:cs/>
                <w:lang w:val="en-GB"/>
              </w:rPr>
              <w:br/>
              <w:t>ฟิวชั่น จำกัด</w:t>
            </w:r>
          </w:p>
        </w:tc>
        <w:tc>
          <w:tcPr>
            <w:tcW w:w="1350" w:type="dxa"/>
            <w:vAlign w:val="bottom"/>
          </w:tcPr>
          <w:p w14:paraId="58D950AC"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UPC" w:hAnsi="BrowalliaUPC" w:cs="BrowalliaUPC"/>
                <w:color w:val="000000" w:themeColor="text1"/>
                <w:sz w:val="24"/>
                <w:szCs w:val="24"/>
                <w:cs/>
                <w:lang w:val="en-GB"/>
              </w:rPr>
            </w:pPr>
            <w:r w:rsidRPr="00B1542B">
              <w:rPr>
                <w:rFonts w:ascii="BrowalliaUPC" w:hAnsi="BrowalliaUPC" w:cs="BrowalliaUPC"/>
                <w:color w:val="000000" w:themeColor="text1"/>
                <w:sz w:val="24"/>
                <w:szCs w:val="24"/>
                <w:cs/>
                <w:lang w:val="en-GB"/>
              </w:rPr>
              <w:t>พลังงาน</w:t>
            </w:r>
          </w:p>
        </w:tc>
        <w:tc>
          <w:tcPr>
            <w:tcW w:w="900" w:type="dxa"/>
            <w:vAlign w:val="bottom"/>
          </w:tcPr>
          <w:p w14:paraId="23F8C707"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UPC" w:hAnsi="BrowalliaUPC" w:cs="BrowalliaUPC"/>
                <w:color w:val="000000" w:themeColor="text1"/>
                <w:sz w:val="24"/>
                <w:szCs w:val="24"/>
                <w:lang w:val="en-GB"/>
              </w:rPr>
            </w:pPr>
            <w:r w:rsidRPr="00B1542B">
              <w:rPr>
                <w:rFonts w:ascii="BrowalliaUPC" w:hAnsi="BrowalliaUPC" w:cs="BrowalliaUPC"/>
                <w:color w:val="000000" w:themeColor="text1"/>
                <w:sz w:val="24"/>
                <w:szCs w:val="24"/>
                <w:cs/>
                <w:lang w:val="en-GB"/>
              </w:rPr>
              <w:t>ไทย</w:t>
            </w:r>
          </w:p>
        </w:tc>
        <w:tc>
          <w:tcPr>
            <w:tcW w:w="1160" w:type="dxa"/>
            <w:vAlign w:val="bottom"/>
          </w:tcPr>
          <w:p w14:paraId="19F82AA4"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rPr>
              <w:t>2</w:t>
            </w:r>
            <w:r w:rsidRPr="00B1542B">
              <w:rPr>
                <w:rFonts w:ascii="BrowalliaUPC" w:hAnsi="BrowalliaUPC" w:cs="BrowalliaUPC"/>
                <w:color w:val="000000" w:themeColor="text1"/>
                <w:sz w:val="24"/>
                <w:szCs w:val="24"/>
              </w:rPr>
              <w:t>,</w:t>
            </w:r>
            <w:r w:rsidRPr="00B1542B">
              <w:rPr>
                <w:rFonts w:ascii="BrowalliaUPC" w:hAnsi="BrowalliaUPC" w:cs="BrowalliaUPC"/>
                <w:color w:val="000000" w:themeColor="text1"/>
                <w:sz w:val="24"/>
                <w:szCs w:val="24"/>
                <w:cs/>
              </w:rPr>
              <w:t>5</w:t>
            </w:r>
            <w:r w:rsidRPr="00B1542B">
              <w:rPr>
                <w:rFonts w:ascii="BrowalliaUPC" w:hAnsi="BrowalliaUPC" w:cs="BrowalliaUPC"/>
                <w:color w:val="000000" w:themeColor="text1"/>
                <w:sz w:val="24"/>
                <w:szCs w:val="24"/>
              </w:rPr>
              <w:t>00,000</w:t>
            </w:r>
          </w:p>
        </w:tc>
        <w:tc>
          <w:tcPr>
            <w:tcW w:w="1134" w:type="dxa"/>
            <w:vAlign w:val="bottom"/>
          </w:tcPr>
          <w:p w14:paraId="608899E9" w14:textId="77777777"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rPr>
              <w:t>-</w:t>
            </w:r>
          </w:p>
        </w:tc>
        <w:tc>
          <w:tcPr>
            <w:tcW w:w="724" w:type="dxa"/>
            <w:vAlign w:val="bottom"/>
          </w:tcPr>
          <w:p w14:paraId="738572A8"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99.</w:t>
            </w:r>
            <w:r w:rsidRPr="00B1542B">
              <w:rPr>
                <w:rFonts w:ascii="BrowalliaUPC" w:hAnsi="BrowalliaUPC" w:cs="BrowalliaUPC"/>
                <w:color w:val="000000" w:themeColor="text1"/>
                <w:sz w:val="24"/>
                <w:szCs w:val="24"/>
                <w:cs/>
              </w:rPr>
              <w:t>99</w:t>
            </w:r>
          </w:p>
        </w:tc>
        <w:tc>
          <w:tcPr>
            <w:tcW w:w="762" w:type="dxa"/>
            <w:vAlign w:val="bottom"/>
          </w:tcPr>
          <w:p w14:paraId="618C9043" w14:textId="77777777"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rPr>
              <w:t>-</w:t>
            </w:r>
          </w:p>
        </w:tc>
        <w:tc>
          <w:tcPr>
            <w:tcW w:w="1147" w:type="dxa"/>
            <w:vAlign w:val="bottom"/>
          </w:tcPr>
          <w:p w14:paraId="688756A5"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rPr>
              <w:t>2</w:t>
            </w:r>
            <w:r w:rsidRPr="00B1542B">
              <w:rPr>
                <w:rFonts w:ascii="BrowalliaUPC" w:hAnsi="BrowalliaUPC" w:cs="BrowalliaUPC"/>
                <w:color w:val="000000" w:themeColor="text1"/>
                <w:sz w:val="24"/>
                <w:szCs w:val="24"/>
              </w:rPr>
              <w:t>,</w:t>
            </w:r>
            <w:r w:rsidRPr="00B1542B">
              <w:rPr>
                <w:rFonts w:ascii="BrowalliaUPC" w:hAnsi="BrowalliaUPC" w:cs="BrowalliaUPC"/>
                <w:color w:val="000000" w:themeColor="text1"/>
                <w:sz w:val="24"/>
                <w:szCs w:val="24"/>
                <w:cs/>
              </w:rPr>
              <w:t>500</w:t>
            </w:r>
            <w:r w:rsidRPr="00B1542B">
              <w:rPr>
                <w:rFonts w:ascii="BrowalliaUPC" w:hAnsi="BrowalliaUPC" w:cs="BrowalliaUPC"/>
                <w:color w:val="000000" w:themeColor="text1"/>
                <w:sz w:val="24"/>
                <w:szCs w:val="24"/>
              </w:rPr>
              <w:t>,</w:t>
            </w:r>
            <w:r w:rsidRPr="00B1542B">
              <w:rPr>
                <w:rFonts w:ascii="BrowalliaUPC" w:hAnsi="BrowalliaUPC" w:cs="BrowalliaUPC"/>
                <w:color w:val="000000" w:themeColor="text1"/>
                <w:sz w:val="24"/>
                <w:szCs w:val="24"/>
                <w:cs/>
              </w:rPr>
              <w:t>0</w:t>
            </w:r>
            <w:r w:rsidRPr="00B1542B">
              <w:rPr>
                <w:rFonts w:ascii="BrowalliaUPC" w:hAnsi="BrowalliaUPC" w:cs="BrowalliaUPC"/>
                <w:color w:val="000000" w:themeColor="text1"/>
                <w:sz w:val="24"/>
                <w:szCs w:val="24"/>
              </w:rPr>
              <w:t>00</w:t>
            </w:r>
          </w:p>
        </w:tc>
        <w:tc>
          <w:tcPr>
            <w:tcW w:w="1117" w:type="dxa"/>
            <w:vAlign w:val="bottom"/>
          </w:tcPr>
          <w:p w14:paraId="2B13DEE5" w14:textId="77777777"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rPr>
              <w:t>-</w:t>
            </w:r>
          </w:p>
        </w:tc>
        <w:tc>
          <w:tcPr>
            <w:tcW w:w="1250" w:type="dxa"/>
            <w:shd w:val="clear" w:color="auto" w:fill="auto"/>
            <w:vAlign w:val="bottom"/>
          </w:tcPr>
          <w:p w14:paraId="345AC0B2" w14:textId="7C5DB403"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224" w:type="dxa"/>
            <w:shd w:val="clear" w:color="auto" w:fill="auto"/>
            <w:vAlign w:val="bottom"/>
          </w:tcPr>
          <w:p w14:paraId="189F4DC6" w14:textId="31CFC589"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161" w:type="dxa"/>
            <w:vAlign w:val="bottom"/>
          </w:tcPr>
          <w:p w14:paraId="327767FE"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rPr>
              <w:t>2</w:t>
            </w:r>
            <w:r w:rsidRPr="00B1542B">
              <w:rPr>
                <w:rFonts w:ascii="BrowalliaUPC" w:hAnsi="BrowalliaUPC" w:cs="BrowalliaUPC"/>
                <w:color w:val="000000" w:themeColor="text1"/>
                <w:sz w:val="24"/>
                <w:szCs w:val="24"/>
              </w:rPr>
              <w:t>,</w:t>
            </w:r>
            <w:r w:rsidRPr="00B1542B">
              <w:rPr>
                <w:rFonts w:ascii="BrowalliaUPC" w:hAnsi="BrowalliaUPC" w:cs="BrowalliaUPC"/>
                <w:color w:val="000000" w:themeColor="text1"/>
                <w:sz w:val="24"/>
                <w:szCs w:val="24"/>
                <w:cs/>
              </w:rPr>
              <w:t>500</w:t>
            </w:r>
            <w:r w:rsidRPr="00B1542B">
              <w:rPr>
                <w:rFonts w:ascii="BrowalliaUPC" w:hAnsi="BrowalliaUPC" w:cs="BrowalliaUPC"/>
                <w:color w:val="000000" w:themeColor="text1"/>
                <w:sz w:val="24"/>
                <w:szCs w:val="24"/>
              </w:rPr>
              <w:t>,</w:t>
            </w:r>
            <w:r w:rsidRPr="00B1542B">
              <w:rPr>
                <w:rFonts w:ascii="BrowalliaUPC" w:hAnsi="BrowalliaUPC" w:cs="BrowalliaUPC"/>
                <w:color w:val="000000" w:themeColor="text1"/>
                <w:sz w:val="24"/>
                <w:szCs w:val="24"/>
                <w:cs/>
              </w:rPr>
              <w:t>0</w:t>
            </w:r>
            <w:r w:rsidRPr="00B1542B">
              <w:rPr>
                <w:rFonts w:ascii="BrowalliaUPC" w:hAnsi="BrowalliaUPC" w:cs="BrowalliaUPC"/>
                <w:color w:val="000000" w:themeColor="text1"/>
                <w:sz w:val="24"/>
                <w:szCs w:val="24"/>
              </w:rPr>
              <w:t>00</w:t>
            </w:r>
          </w:p>
        </w:tc>
        <w:tc>
          <w:tcPr>
            <w:tcW w:w="1134" w:type="dxa"/>
            <w:vAlign w:val="bottom"/>
          </w:tcPr>
          <w:p w14:paraId="29DD448E" w14:textId="3A28D2C5"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rPr>
              <w:t>-</w:t>
            </w:r>
          </w:p>
        </w:tc>
      </w:tr>
      <w:tr w:rsidR="005A4B29" w:rsidRPr="00B1542B" w14:paraId="7BAE3005" w14:textId="77777777" w:rsidTr="00620E2C">
        <w:tc>
          <w:tcPr>
            <w:tcW w:w="2313" w:type="dxa"/>
          </w:tcPr>
          <w:p w14:paraId="7B4C5FCE"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hanging="108"/>
              <w:rPr>
                <w:rFonts w:ascii="BrowalliaUPC" w:hAnsi="BrowalliaUPC" w:cs="BrowalliaUPC"/>
                <w:color w:val="000000" w:themeColor="text1"/>
                <w:sz w:val="24"/>
                <w:szCs w:val="24"/>
                <w:cs/>
              </w:rPr>
            </w:pPr>
          </w:p>
        </w:tc>
        <w:tc>
          <w:tcPr>
            <w:tcW w:w="1350" w:type="dxa"/>
            <w:vAlign w:val="bottom"/>
          </w:tcPr>
          <w:p w14:paraId="3C04505B"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UPC" w:hAnsi="BrowalliaUPC" w:cs="BrowalliaUPC"/>
                <w:color w:val="000000" w:themeColor="text1"/>
                <w:sz w:val="24"/>
                <w:szCs w:val="24"/>
                <w:cs/>
              </w:rPr>
            </w:pPr>
          </w:p>
        </w:tc>
        <w:tc>
          <w:tcPr>
            <w:tcW w:w="900" w:type="dxa"/>
            <w:vAlign w:val="bottom"/>
          </w:tcPr>
          <w:p w14:paraId="0C8B89E7"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UPC" w:hAnsi="BrowalliaUPC" w:cs="BrowalliaUPC"/>
                <w:color w:val="000000" w:themeColor="text1"/>
                <w:sz w:val="24"/>
                <w:szCs w:val="24"/>
                <w:cs/>
                <w:lang w:val="en-GB"/>
              </w:rPr>
            </w:pPr>
          </w:p>
        </w:tc>
        <w:tc>
          <w:tcPr>
            <w:tcW w:w="1160" w:type="dxa"/>
            <w:vAlign w:val="bottom"/>
          </w:tcPr>
          <w:p w14:paraId="60362A66"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134" w:type="dxa"/>
            <w:vAlign w:val="bottom"/>
          </w:tcPr>
          <w:p w14:paraId="19056FD6"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724" w:type="dxa"/>
            <w:vAlign w:val="bottom"/>
          </w:tcPr>
          <w:p w14:paraId="00A023FC"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p>
        </w:tc>
        <w:tc>
          <w:tcPr>
            <w:tcW w:w="762" w:type="dxa"/>
            <w:vAlign w:val="bottom"/>
          </w:tcPr>
          <w:p w14:paraId="1A9139B7"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color w:val="000000" w:themeColor="text1"/>
                <w:sz w:val="24"/>
                <w:szCs w:val="24"/>
              </w:rPr>
            </w:pPr>
          </w:p>
        </w:tc>
        <w:tc>
          <w:tcPr>
            <w:tcW w:w="1147" w:type="dxa"/>
          </w:tcPr>
          <w:p w14:paraId="505FD9AD"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117" w:type="dxa"/>
          </w:tcPr>
          <w:p w14:paraId="082EB009"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250" w:type="dxa"/>
            <w:shd w:val="clear" w:color="auto" w:fill="auto"/>
          </w:tcPr>
          <w:p w14:paraId="0223ED8A"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224" w:type="dxa"/>
            <w:shd w:val="clear" w:color="auto" w:fill="auto"/>
          </w:tcPr>
          <w:p w14:paraId="375C7750"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161" w:type="dxa"/>
          </w:tcPr>
          <w:p w14:paraId="715A0A09"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134" w:type="dxa"/>
          </w:tcPr>
          <w:p w14:paraId="263FE12D"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r>
      <w:tr w:rsidR="005A4B29" w:rsidRPr="00B1542B" w14:paraId="6AE9B344" w14:textId="77777777" w:rsidTr="00620E2C">
        <w:tc>
          <w:tcPr>
            <w:tcW w:w="2313" w:type="dxa"/>
          </w:tcPr>
          <w:p w14:paraId="64752441"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hanging="108"/>
              <w:rPr>
                <w:rFonts w:ascii="BrowalliaUPC" w:hAnsi="BrowalliaUPC" w:cs="BrowalliaUPC"/>
                <w:b/>
                <w:bCs/>
                <w:color w:val="000000" w:themeColor="text1"/>
                <w:sz w:val="24"/>
                <w:szCs w:val="24"/>
                <w:u w:val="single"/>
                <w:cs/>
              </w:rPr>
            </w:pPr>
            <w:r w:rsidRPr="00B1542B">
              <w:rPr>
                <w:rFonts w:ascii="BrowalliaUPC" w:hAnsi="BrowalliaUPC" w:cs="BrowalliaUPC"/>
                <w:b/>
                <w:bCs/>
                <w:color w:val="000000" w:themeColor="text1"/>
                <w:sz w:val="24"/>
                <w:szCs w:val="24"/>
                <w:u w:val="single"/>
                <w:cs/>
                <w:lang w:val="en-GB"/>
              </w:rPr>
              <w:t>บริษัทย่อยทางอ้อม</w:t>
            </w:r>
          </w:p>
        </w:tc>
        <w:tc>
          <w:tcPr>
            <w:tcW w:w="1350" w:type="dxa"/>
            <w:vAlign w:val="bottom"/>
          </w:tcPr>
          <w:p w14:paraId="7CFCB5F0"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UPC" w:hAnsi="BrowalliaUPC" w:cs="BrowalliaUPC"/>
                <w:color w:val="000000" w:themeColor="text1"/>
                <w:sz w:val="24"/>
                <w:szCs w:val="24"/>
                <w:cs/>
              </w:rPr>
            </w:pPr>
          </w:p>
        </w:tc>
        <w:tc>
          <w:tcPr>
            <w:tcW w:w="900" w:type="dxa"/>
            <w:vAlign w:val="bottom"/>
          </w:tcPr>
          <w:p w14:paraId="05DCC0B6"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UPC" w:hAnsi="BrowalliaUPC" w:cs="BrowalliaUPC"/>
                <w:color w:val="000000" w:themeColor="text1"/>
                <w:sz w:val="24"/>
                <w:szCs w:val="24"/>
                <w:cs/>
                <w:lang w:val="en-GB"/>
              </w:rPr>
            </w:pPr>
          </w:p>
        </w:tc>
        <w:tc>
          <w:tcPr>
            <w:tcW w:w="1160" w:type="dxa"/>
            <w:vAlign w:val="bottom"/>
          </w:tcPr>
          <w:p w14:paraId="00D9B7CD"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134" w:type="dxa"/>
            <w:vAlign w:val="bottom"/>
          </w:tcPr>
          <w:p w14:paraId="3B6CD0FF"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724" w:type="dxa"/>
            <w:vAlign w:val="bottom"/>
          </w:tcPr>
          <w:p w14:paraId="589A8FD7"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p>
        </w:tc>
        <w:tc>
          <w:tcPr>
            <w:tcW w:w="762" w:type="dxa"/>
            <w:vAlign w:val="bottom"/>
          </w:tcPr>
          <w:p w14:paraId="3C8D222B"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color w:val="000000" w:themeColor="text1"/>
                <w:sz w:val="24"/>
                <w:szCs w:val="24"/>
              </w:rPr>
            </w:pPr>
          </w:p>
        </w:tc>
        <w:tc>
          <w:tcPr>
            <w:tcW w:w="1147" w:type="dxa"/>
          </w:tcPr>
          <w:p w14:paraId="0D649727"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117" w:type="dxa"/>
          </w:tcPr>
          <w:p w14:paraId="67076A3D"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250" w:type="dxa"/>
            <w:shd w:val="clear" w:color="auto" w:fill="auto"/>
          </w:tcPr>
          <w:p w14:paraId="22839368"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224" w:type="dxa"/>
            <w:shd w:val="clear" w:color="auto" w:fill="auto"/>
          </w:tcPr>
          <w:p w14:paraId="2CBAD02E"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161" w:type="dxa"/>
          </w:tcPr>
          <w:p w14:paraId="15D12E8F"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c>
          <w:tcPr>
            <w:tcW w:w="1134" w:type="dxa"/>
          </w:tcPr>
          <w:p w14:paraId="14F3E01F"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UPC" w:hAnsi="BrowalliaUPC" w:cs="BrowalliaUPC"/>
                <w:color w:val="000000" w:themeColor="text1"/>
                <w:sz w:val="24"/>
                <w:szCs w:val="24"/>
              </w:rPr>
            </w:pPr>
          </w:p>
        </w:tc>
      </w:tr>
      <w:tr w:rsidR="005A4B29" w:rsidRPr="00B1542B" w14:paraId="2C9FAF08" w14:textId="77777777" w:rsidTr="00620E2C">
        <w:tc>
          <w:tcPr>
            <w:tcW w:w="2313" w:type="dxa"/>
          </w:tcPr>
          <w:p w14:paraId="228F25C6"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BrowalliaUPC" w:hAnsi="BrowalliaUPC" w:cs="BrowalliaUPC"/>
                <w:color w:val="000000" w:themeColor="text1"/>
                <w:sz w:val="24"/>
                <w:szCs w:val="24"/>
                <w:cs/>
                <w:lang w:val="en-GB"/>
              </w:rPr>
            </w:pPr>
            <w:r w:rsidRPr="00B1542B">
              <w:rPr>
                <w:rFonts w:ascii="BrowalliaUPC" w:hAnsi="BrowalliaUPC" w:cs="BrowalliaUPC"/>
                <w:color w:val="000000" w:themeColor="text1"/>
                <w:sz w:val="24"/>
                <w:szCs w:val="24"/>
                <w:cs/>
                <w:lang w:val="en-GB"/>
              </w:rPr>
              <w:t xml:space="preserve">บริษัท เบค ชีส ทาร์ต </w:t>
            </w:r>
            <w:r w:rsidRPr="00B1542B">
              <w:rPr>
                <w:rFonts w:ascii="BrowalliaUPC" w:hAnsi="BrowalliaUPC" w:cs="BrowalliaUPC"/>
                <w:color w:val="000000" w:themeColor="text1"/>
                <w:sz w:val="24"/>
                <w:szCs w:val="24"/>
                <w:cs/>
                <w:lang w:val="en-GB"/>
              </w:rPr>
              <w:br/>
              <w:t>(ไทยแลนด์) จำกัด</w:t>
            </w:r>
          </w:p>
        </w:tc>
        <w:tc>
          <w:tcPr>
            <w:tcW w:w="1350" w:type="dxa"/>
            <w:vAlign w:val="bottom"/>
          </w:tcPr>
          <w:p w14:paraId="68A8F053"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UPC" w:hAnsi="BrowalliaUPC" w:cs="BrowalliaUPC"/>
                <w:color w:val="000000" w:themeColor="text1"/>
                <w:sz w:val="24"/>
                <w:szCs w:val="24"/>
                <w:cs/>
              </w:rPr>
            </w:pPr>
            <w:r w:rsidRPr="00B1542B">
              <w:rPr>
                <w:rFonts w:ascii="BrowalliaUPC" w:hAnsi="BrowalliaUPC" w:cs="BrowalliaUPC"/>
                <w:color w:val="000000" w:themeColor="text1"/>
                <w:sz w:val="24"/>
                <w:szCs w:val="24"/>
                <w:cs/>
                <w:lang w:val="en-GB"/>
              </w:rPr>
              <w:t>ขายอาหารและเครื่องดื่ม</w:t>
            </w:r>
          </w:p>
        </w:tc>
        <w:tc>
          <w:tcPr>
            <w:tcW w:w="900" w:type="dxa"/>
            <w:vAlign w:val="bottom"/>
          </w:tcPr>
          <w:p w14:paraId="3418805C"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right="-108"/>
              <w:jc w:val="center"/>
              <w:rPr>
                <w:rFonts w:ascii="BrowalliaUPC" w:hAnsi="BrowalliaUPC" w:cs="BrowalliaUPC"/>
                <w:color w:val="000000" w:themeColor="text1"/>
                <w:sz w:val="24"/>
                <w:szCs w:val="24"/>
                <w:cs/>
                <w:lang w:val="en-GB"/>
              </w:rPr>
            </w:pPr>
            <w:r w:rsidRPr="00B1542B">
              <w:rPr>
                <w:rFonts w:ascii="BrowalliaUPC" w:hAnsi="BrowalliaUPC" w:cs="BrowalliaUPC"/>
                <w:color w:val="000000" w:themeColor="text1"/>
                <w:sz w:val="24"/>
                <w:szCs w:val="24"/>
                <w:cs/>
                <w:lang w:val="en-GB"/>
              </w:rPr>
              <w:t>ไทย</w:t>
            </w:r>
          </w:p>
        </w:tc>
        <w:tc>
          <w:tcPr>
            <w:tcW w:w="1160" w:type="dxa"/>
            <w:vAlign w:val="bottom"/>
          </w:tcPr>
          <w:p w14:paraId="2B012BF4"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1,000,000</w:t>
            </w:r>
          </w:p>
        </w:tc>
        <w:tc>
          <w:tcPr>
            <w:tcW w:w="1134" w:type="dxa"/>
            <w:vAlign w:val="bottom"/>
          </w:tcPr>
          <w:p w14:paraId="67000402"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1,000,000</w:t>
            </w:r>
          </w:p>
        </w:tc>
        <w:tc>
          <w:tcPr>
            <w:tcW w:w="724" w:type="dxa"/>
            <w:vAlign w:val="bottom"/>
          </w:tcPr>
          <w:p w14:paraId="06A6AECD"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99.99</w:t>
            </w:r>
          </w:p>
        </w:tc>
        <w:tc>
          <w:tcPr>
            <w:tcW w:w="762" w:type="dxa"/>
            <w:vAlign w:val="bottom"/>
          </w:tcPr>
          <w:p w14:paraId="438C9B6E"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99.99</w:t>
            </w:r>
          </w:p>
        </w:tc>
        <w:tc>
          <w:tcPr>
            <w:tcW w:w="1147" w:type="dxa"/>
            <w:vAlign w:val="bottom"/>
          </w:tcPr>
          <w:p w14:paraId="0433A434" w14:textId="21EAD814"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117" w:type="dxa"/>
            <w:vAlign w:val="bottom"/>
          </w:tcPr>
          <w:p w14:paraId="4C2F1F2E" w14:textId="49702EA3"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250" w:type="dxa"/>
            <w:shd w:val="clear" w:color="auto" w:fill="auto"/>
            <w:vAlign w:val="bottom"/>
          </w:tcPr>
          <w:p w14:paraId="46CBFBB5" w14:textId="6FBA05F8"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224" w:type="dxa"/>
            <w:shd w:val="clear" w:color="auto" w:fill="auto"/>
            <w:vAlign w:val="bottom"/>
          </w:tcPr>
          <w:p w14:paraId="1A8419FC" w14:textId="4E83E45E"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161" w:type="dxa"/>
            <w:vAlign w:val="bottom"/>
          </w:tcPr>
          <w:p w14:paraId="58E59A1C" w14:textId="34DCCBEE"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134" w:type="dxa"/>
            <w:vAlign w:val="bottom"/>
          </w:tcPr>
          <w:p w14:paraId="7B55FB89" w14:textId="158844E0"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r>
      <w:tr w:rsidR="005A4B29" w:rsidRPr="00B1542B" w14:paraId="124B54DE" w14:textId="77777777" w:rsidTr="00620E2C">
        <w:tc>
          <w:tcPr>
            <w:tcW w:w="2313" w:type="dxa"/>
          </w:tcPr>
          <w:p w14:paraId="050A8DEB"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BrowalliaUPC" w:hAnsi="BrowalliaUPC" w:cs="BrowalliaUPC"/>
                <w:color w:val="000000" w:themeColor="text1"/>
                <w:sz w:val="24"/>
                <w:szCs w:val="24"/>
                <w:cs/>
                <w:lang w:val="en-GB"/>
              </w:rPr>
            </w:pPr>
            <w:r w:rsidRPr="00B1542B">
              <w:rPr>
                <w:rFonts w:ascii="BrowalliaUPC" w:hAnsi="BrowalliaUPC" w:cs="BrowalliaUPC"/>
                <w:color w:val="000000" w:themeColor="text1"/>
                <w:sz w:val="24"/>
                <w:szCs w:val="24"/>
                <w:cs/>
                <w:lang w:val="en-GB"/>
              </w:rPr>
              <w:t>บริษัท อีสเทิร์นควีซีน (ประเทศไทย) จำกัด</w:t>
            </w:r>
          </w:p>
        </w:tc>
        <w:tc>
          <w:tcPr>
            <w:tcW w:w="1350" w:type="dxa"/>
            <w:vAlign w:val="bottom"/>
          </w:tcPr>
          <w:p w14:paraId="00F312D8"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lang w:val="en-GB"/>
              </w:rPr>
              <w:t>ขายอาหารและเครื่องดื่ม</w:t>
            </w:r>
          </w:p>
        </w:tc>
        <w:tc>
          <w:tcPr>
            <w:tcW w:w="900" w:type="dxa"/>
            <w:vAlign w:val="bottom"/>
          </w:tcPr>
          <w:p w14:paraId="08268ADD"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lang w:val="en-GB"/>
              </w:rPr>
              <w:t>ไทย</w:t>
            </w:r>
          </w:p>
        </w:tc>
        <w:tc>
          <w:tcPr>
            <w:tcW w:w="1160" w:type="dxa"/>
            <w:vAlign w:val="bottom"/>
          </w:tcPr>
          <w:p w14:paraId="49AA0213"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rPr>
              <w:t>1</w:t>
            </w:r>
            <w:r w:rsidRPr="00B1542B">
              <w:rPr>
                <w:rFonts w:ascii="BrowalliaUPC" w:hAnsi="BrowalliaUPC" w:cs="BrowalliaUPC"/>
                <w:color w:val="000000" w:themeColor="text1"/>
                <w:sz w:val="24"/>
                <w:szCs w:val="24"/>
              </w:rPr>
              <w:t>4</w:t>
            </w:r>
            <w:r w:rsidRPr="00B1542B">
              <w:rPr>
                <w:rFonts w:ascii="BrowalliaUPC" w:hAnsi="BrowalliaUPC" w:cs="BrowalliaUPC"/>
                <w:color w:val="000000" w:themeColor="text1"/>
                <w:sz w:val="24"/>
                <w:szCs w:val="24"/>
                <w:cs/>
              </w:rPr>
              <w:t>0</w:t>
            </w:r>
            <w:r w:rsidRPr="00B1542B">
              <w:rPr>
                <w:rFonts w:ascii="BrowalliaUPC" w:hAnsi="BrowalliaUPC" w:cs="BrowalliaUPC"/>
                <w:color w:val="000000" w:themeColor="text1"/>
                <w:sz w:val="24"/>
                <w:szCs w:val="24"/>
              </w:rPr>
              <w:t>,000,000</w:t>
            </w:r>
          </w:p>
        </w:tc>
        <w:tc>
          <w:tcPr>
            <w:tcW w:w="1134" w:type="dxa"/>
            <w:vAlign w:val="bottom"/>
          </w:tcPr>
          <w:p w14:paraId="1A1E6451"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74,000,000</w:t>
            </w:r>
          </w:p>
        </w:tc>
        <w:tc>
          <w:tcPr>
            <w:tcW w:w="724" w:type="dxa"/>
            <w:vAlign w:val="bottom"/>
          </w:tcPr>
          <w:p w14:paraId="1AFB2549"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99.99</w:t>
            </w:r>
          </w:p>
        </w:tc>
        <w:tc>
          <w:tcPr>
            <w:tcW w:w="762" w:type="dxa"/>
            <w:vAlign w:val="bottom"/>
          </w:tcPr>
          <w:p w14:paraId="2FD21B4A"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99.99</w:t>
            </w:r>
          </w:p>
        </w:tc>
        <w:tc>
          <w:tcPr>
            <w:tcW w:w="1147" w:type="dxa"/>
            <w:vAlign w:val="bottom"/>
          </w:tcPr>
          <w:p w14:paraId="2A6DC172" w14:textId="27C70FEE"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117" w:type="dxa"/>
            <w:vAlign w:val="bottom"/>
          </w:tcPr>
          <w:p w14:paraId="4FA30AE7" w14:textId="1ABAED0A"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250" w:type="dxa"/>
            <w:shd w:val="clear" w:color="auto" w:fill="auto"/>
            <w:vAlign w:val="bottom"/>
          </w:tcPr>
          <w:p w14:paraId="3CE62D9D" w14:textId="1024485E"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224" w:type="dxa"/>
            <w:shd w:val="clear" w:color="auto" w:fill="auto"/>
            <w:vAlign w:val="bottom"/>
          </w:tcPr>
          <w:p w14:paraId="6570B6E0" w14:textId="5AF8E64F"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161" w:type="dxa"/>
            <w:vAlign w:val="bottom"/>
          </w:tcPr>
          <w:p w14:paraId="30249D39" w14:textId="19A84C54"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134" w:type="dxa"/>
            <w:vAlign w:val="bottom"/>
          </w:tcPr>
          <w:p w14:paraId="07B05220" w14:textId="6884EE02"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r>
      <w:tr w:rsidR="005A4B29" w:rsidRPr="00B1542B" w14:paraId="56BDA613" w14:textId="77777777" w:rsidTr="00620E2C">
        <w:tc>
          <w:tcPr>
            <w:tcW w:w="2313" w:type="dxa"/>
          </w:tcPr>
          <w:p w14:paraId="6F0387CF"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BrowalliaUPC" w:hAnsi="BrowalliaUPC" w:cs="BrowalliaUPC"/>
                <w:color w:val="000000" w:themeColor="text1"/>
                <w:sz w:val="24"/>
                <w:szCs w:val="24"/>
                <w:cs/>
                <w:lang w:val="en-GB"/>
              </w:rPr>
            </w:pPr>
            <w:r w:rsidRPr="00B1542B">
              <w:rPr>
                <w:rFonts w:ascii="BrowalliaUPC" w:hAnsi="BrowalliaUPC" w:cs="BrowalliaUPC"/>
                <w:color w:val="000000" w:themeColor="text1"/>
                <w:sz w:val="24"/>
                <w:szCs w:val="24"/>
                <w:cs/>
                <w:lang w:val="en-GB"/>
              </w:rPr>
              <w:t>บริษัท เครปส์ แอนด์ โค. ดีเวล๊อปเม้นท์ จำกัด</w:t>
            </w:r>
          </w:p>
        </w:tc>
        <w:tc>
          <w:tcPr>
            <w:tcW w:w="1350" w:type="dxa"/>
            <w:vAlign w:val="bottom"/>
          </w:tcPr>
          <w:p w14:paraId="757E151E"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lang w:val="en-GB"/>
              </w:rPr>
              <w:t>ขายอาหารและเครื่องดื่ม</w:t>
            </w:r>
          </w:p>
        </w:tc>
        <w:tc>
          <w:tcPr>
            <w:tcW w:w="900" w:type="dxa"/>
            <w:vAlign w:val="bottom"/>
          </w:tcPr>
          <w:p w14:paraId="00FD2919"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lang w:val="en-GB"/>
              </w:rPr>
              <w:t>ไทย</w:t>
            </w:r>
          </w:p>
        </w:tc>
        <w:tc>
          <w:tcPr>
            <w:tcW w:w="1160" w:type="dxa"/>
            <w:vAlign w:val="bottom"/>
          </w:tcPr>
          <w:p w14:paraId="0B1E47AD"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rPr>
              <w:t>7</w:t>
            </w:r>
            <w:r w:rsidRPr="00B1542B">
              <w:rPr>
                <w:rFonts w:ascii="BrowalliaUPC" w:hAnsi="BrowalliaUPC" w:cs="BrowalliaUPC"/>
                <w:color w:val="000000" w:themeColor="text1"/>
                <w:sz w:val="24"/>
                <w:szCs w:val="24"/>
              </w:rPr>
              <w:t>8,163,300</w:t>
            </w:r>
          </w:p>
        </w:tc>
        <w:tc>
          <w:tcPr>
            <w:tcW w:w="1134" w:type="dxa"/>
            <w:vAlign w:val="bottom"/>
          </w:tcPr>
          <w:p w14:paraId="23B0760B"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8,163,300</w:t>
            </w:r>
          </w:p>
        </w:tc>
        <w:tc>
          <w:tcPr>
            <w:tcW w:w="724" w:type="dxa"/>
            <w:vAlign w:val="bottom"/>
          </w:tcPr>
          <w:p w14:paraId="43AD39D5"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99.99</w:t>
            </w:r>
          </w:p>
        </w:tc>
        <w:tc>
          <w:tcPr>
            <w:tcW w:w="762" w:type="dxa"/>
            <w:vAlign w:val="bottom"/>
          </w:tcPr>
          <w:p w14:paraId="67907A8E"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99.99</w:t>
            </w:r>
          </w:p>
        </w:tc>
        <w:tc>
          <w:tcPr>
            <w:tcW w:w="1147" w:type="dxa"/>
            <w:vAlign w:val="bottom"/>
          </w:tcPr>
          <w:p w14:paraId="2CBA7766" w14:textId="4EABA51B"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117" w:type="dxa"/>
            <w:vAlign w:val="bottom"/>
          </w:tcPr>
          <w:p w14:paraId="0883476B" w14:textId="29E9E99B"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250" w:type="dxa"/>
            <w:shd w:val="clear" w:color="auto" w:fill="auto"/>
            <w:vAlign w:val="bottom"/>
          </w:tcPr>
          <w:p w14:paraId="2F5792AA" w14:textId="0DB3AF43"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224" w:type="dxa"/>
            <w:shd w:val="clear" w:color="auto" w:fill="auto"/>
            <w:vAlign w:val="bottom"/>
          </w:tcPr>
          <w:p w14:paraId="4DA23F7A" w14:textId="4157498C"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161" w:type="dxa"/>
            <w:vAlign w:val="bottom"/>
          </w:tcPr>
          <w:p w14:paraId="6469FC3E" w14:textId="4CAD6024"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c>
          <w:tcPr>
            <w:tcW w:w="1134" w:type="dxa"/>
            <w:vAlign w:val="bottom"/>
          </w:tcPr>
          <w:p w14:paraId="50FEB6F5" w14:textId="324E2E94" w:rsidR="005A4B29" w:rsidRPr="00B1542B" w:rsidRDefault="005A4B29" w:rsidP="0019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p>
        </w:tc>
      </w:tr>
      <w:tr w:rsidR="005A4B29" w:rsidRPr="00B1542B" w14:paraId="77AA2B31" w14:textId="77777777" w:rsidTr="00620E2C">
        <w:tc>
          <w:tcPr>
            <w:tcW w:w="2313" w:type="dxa"/>
          </w:tcPr>
          <w:p w14:paraId="59B56044"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color w:val="000000" w:themeColor="text1"/>
                <w:sz w:val="24"/>
                <w:szCs w:val="24"/>
                <w:cs/>
                <w:lang w:val="en-GB"/>
              </w:rPr>
            </w:pPr>
            <w:r w:rsidRPr="00B1542B">
              <w:rPr>
                <w:rFonts w:ascii="BrowalliaUPC" w:hAnsi="BrowalliaUPC" w:cs="BrowalliaUPC"/>
                <w:color w:val="000000" w:themeColor="text1"/>
                <w:sz w:val="24"/>
                <w:szCs w:val="24"/>
                <w:cs/>
                <w:lang w:val="en-GB"/>
              </w:rPr>
              <w:t>สุทธิ</w:t>
            </w:r>
          </w:p>
        </w:tc>
        <w:tc>
          <w:tcPr>
            <w:tcW w:w="1350" w:type="dxa"/>
          </w:tcPr>
          <w:p w14:paraId="1E3AECA4"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b/>
                <w:bCs/>
                <w:color w:val="000000" w:themeColor="text1"/>
                <w:sz w:val="24"/>
                <w:szCs w:val="24"/>
              </w:rPr>
            </w:pPr>
          </w:p>
        </w:tc>
        <w:tc>
          <w:tcPr>
            <w:tcW w:w="900" w:type="dxa"/>
          </w:tcPr>
          <w:p w14:paraId="5595248C"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b/>
                <w:bCs/>
                <w:color w:val="000000" w:themeColor="text1"/>
                <w:sz w:val="24"/>
                <w:szCs w:val="24"/>
              </w:rPr>
            </w:pPr>
          </w:p>
        </w:tc>
        <w:tc>
          <w:tcPr>
            <w:tcW w:w="1160" w:type="dxa"/>
          </w:tcPr>
          <w:p w14:paraId="55A7E7F3"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b/>
                <w:bCs/>
                <w:color w:val="000000" w:themeColor="text1"/>
                <w:sz w:val="24"/>
                <w:szCs w:val="24"/>
              </w:rPr>
            </w:pPr>
          </w:p>
        </w:tc>
        <w:tc>
          <w:tcPr>
            <w:tcW w:w="1134" w:type="dxa"/>
          </w:tcPr>
          <w:p w14:paraId="257A2DFF"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b/>
                <w:bCs/>
                <w:color w:val="000000" w:themeColor="text1"/>
                <w:sz w:val="24"/>
                <w:szCs w:val="24"/>
              </w:rPr>
            </w:pPr>
          </w:p>
        </w:tc>
        <w:tc>
          <w:tcPr>
            <w:tcW w:w="724" w:type="dxa"/>
          </w:tcPr>
          <w:p w14:paraId="5B434582"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b/>
                <w:bCs/>
                <w:color w:val="000000" w:themeColor="text1"/>
                <w:sz w:val="24"/>
                <w:szCs w:val="24"/>
              </w:rPr>
            </w:pPr>
          </w:p>
        </w:tc>
        <w:tc>
          <w:tcPr>
            <w:tcW w:w="762" w:type="dxa"/>
          </w:tcPr>
          <w:p w14:paraId="3ECE7D12" w14:textId="77777777" w:rsidR="005A4B29" w:rsidRPr="00B1542B" w:rsidRDefault="005A4B2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b/>
                <w:bCs/>
                <w:color w:val="000000" w:themeColor="text1"/>
                <w:sz w:val="24"/>
                <w:szCs w:val="24"/>
              </w:rPr>
            </w:pPr>
          </w:p>
        </w:tc>
        <w:tc>
          <w:tcPr>
            <w:tcW w:w="1147" w:type="dxa"/>
            <w:vAlign w:val="bottom"/>
          </w:tcPr>
          <w:p w14:paraId="12A0E426" w14:textId="77777777" w:rsidR="005A4B29" w:rsidRPr="00B1542B" w:rsidRDefault="005A4B29"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cs/>
              </w:rPr>
              <w:t>738</w:t>
            </w:r>
            <w:r w:rsidRPr="00B1542B">
              <w:rPr>
                <w:rFonts w:ascii="BrowalliaUPC" w:hAnsi="BrowalliaUPC" w:cs="BrowalliaUPC"/>
                <w:color w:val="000000" w:themeColor="text1"/>
                <w:sz w:val="24"/>
                <w:szCs w:val="24"/>
              </w:rPr>
              <w:t>,</w:t>
            </w:r>
            <w:r w:rsidRPr="00B1542B">
              <w:rPr>
                <w:rFonts w:ascii="BrowalliaUPC" w:hAnsi="BrowalliaUPC" w:cs="BrowalliaUPC"/>
                <w:color w:val="000000" w:themeColor="text1"/>
                <w:sz w:val="24"/>
                <w:szCs w:val="24"/>
                <w:cs/>
              </w:rPr>
              <w:t>4</w:t>
            </w:r>
            <w:r w:rsidRPr="00B1542B">
              <w:rPr>
                <w:rFonts w:ascii="BrowalliaUPC" w:hAnsi="BrowalliaUPC" w:cs="BrowalliaUPC"/>
                <w:color w:val="000000" w:themeColor="text1"/>
                <w:sz w:val="24"/>
                <w:szCs w:val="24"/>
              </w:rPr>
              <w:t>99,700</w:t>
            </w:r>
          </w:p>
        </w:tc>
        <w:tc>
          <w:tcPr>
            <w:tcW w:w="1117" w:type="dxa"/>
            <w:vAlign w:val="bottom"/>
          </w:tcPr>
          <w:p w14:paraId="415D39A8" w14:textId="77777777" w:rsidR="005A4B29" w:rsidRPr="00B1542B" w:rsidRDefault="005A4B29"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599,999,700</w:t>
            </w:r>
          </w:p>
        </w:tc>
        <w:tc>
          <w:tcPr>
            <w:tcW w:w="1250" w:type="dxa"/>
            <w:shd w:val="clear" w:color="auto" w:fill="auto"/>
          </w:tcPr>
          <w:p w14:paraId="3079B02F" w14:textId="5E166AEE" w:rsidR="005A4B29" w:rsidRPr="00B1542B" w:rsidRDefault="00757F44"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w:t>
            </w:r>
            <w:r w:rsidRPr="00B1542B">
              <w:rPr>
                <w:rFonts w:ascii="BrowalliaUPC" w:hAnsi="BrowalliaUPC" w:cs="BrowalliaUPC"/>
                <w:sz w:val="24"/>
                <w:szCs w:val="24"/>
              </w:rPr>
              <w:t>317,</w:t>
            </w:r>
            <w:r w:rsidRPr="00B1542B">
              <w:rPr>
                <w:rFonts w:ascii="BrowalliaUPC" w:hAnsi="BrowalliaUPC" w:cs="BrowalliaUPC"/>
                <w:sz w:val="24"/>
                <w:szCs w:val="24"/>
                <w:cs/>
              </w:rPr>
              <w:t>060</w:t>
            </w:r>
            <w:r w:rsidRPr="00B1542B">
              <w:rPr>
                <w:rFonts w:ascii="BrowalliaUPC" w:hAnsi="BrowalliaUPC" w:cs="BrowalliaUPC"/>
                <w:sz w:val="24"/>
                <w:szCs w:val="24"/>
              </w:rPr>
              <w:t>,</w:t>
            </w:r>
            <w:r w:rsidRPr="00B1542B">
              <w:rPr>
                <w:rFonts w:ascii="BrowalliaUPC" w:hAnsi="BrowalliaUPC" w:cs="BrowalliaUPC"/>
                <w:sz w:val="24"/>
                <w:szCs w:val="24"/>
                <w:cs/>
              </w:rPr>
              <w:t>95</w:t>
            </w:r>
            <w:r w:rsidR="00AC296B" w:rsidRPr="00B1542B">
              <w:rPr>
                <w:rFonts w:ascii="BrowalliaUPC" w:hAnsi="BrowalliaUPC" w:cs="BrowalliaUPC"/>
                <w:sz w:val="24"/>
                <w:szCs w:val="24"/>
                <w:cs/>
              </w:rPr>
              <w:t>3</w:t>
            </w:r>
            <w:r w:rsidRPr="00B1542B">
              <w:rPr>
                <w:rFonts w:ascii="BrowalliaUPC" w:hAnsi="BrowalliaUPC" w:cs="BrowalliaUPC"/>
                <w:color w:val="000000" w:themeColor="text1"/>
                <w:sz w:val="24"/>
                <w:szCs w:val="24"/>
              </w:rPr>
              <w:t>)</w:t>
            </w:r>
          </w:p>
        </w:tc>
        <w:tc>
          <w:tcPr>
            <w:tcW w:w="1224" w:type="dxa"/>
            <w:shd w:val="clear" w:color="auto" w:fill="auto"/>
          </w:tcPr>
          <w:p w14:paraId="4768BFDC" w14:textId="77777777" w:rsidR="005A4B29" w:rsidRPr="00B1542B" w:rsidRDefault="005A4B29"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themeColor="text1"/>
                <w:sz w:val="24"/>
                <w:szCs w:val="24"/>
              </w:rPr>
            </w:pPr>
            <w:r w:rsidRPr="00B1542B">
              <w:rPr>
                <w:rFonts w:ascii="BrowalliaUPC" w:hAnsi="BrowalliaUPC" w:cs="BrowalliaUPC"/>
                <w:color w:val="000000" w:themeColor="text1"/>
                <w:sz w:val="24"/>
                <w:szCs w:val="24"/>
              </w:rPr>
              <w:t>(297,345,336)</w:t>
            </w:r>
          </w:p>
        </w:tc>
        <w:tc>
          <w:tcPr>
            <w:tcW w:w="1161" w:type="dxa"/>
          </w:tcPr>
          <w:p w14:paraId="18952B06" w14:textId="479D169B" w:rsidR="005A4B29" w:rsidRPr="00B1542B" w:rsidRDefault="005A4B29"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color w:val="000000" w:themeColor="text1"/>
                <w:sz w:val="24"/>
                <w:szCs w:val="24"/>
                <w:cs/>
                <w:lang w:val="en-GB"/>
              </w:rPr>
            </w:pPr>
            <w:r w:rsidRPr="00B1542B">
              <w:rPr>
                <w:rFonts w:ascii="BrowalliaUPC" w:hAnsi="BrowalliaUPC" w:cs="BrowalliaUPC"/>
                <w:color w:val="000000" w:themeColor="text1"/>
                <w:sz w:val="24"/>
                <w:szCs w:val="24"/>
                <w:cs/>
              </w:rPr>
              <w:t>4</w:t>
            </w:r>
            <w:r w:rsidR="00757F44" w:rsidRPr="00B1542B">
              <w:rPr>
                <w:rFonts w:ascii="BrowalliaUPC" w:hAnsi="BrowalliaUPC" w:cs="BrowalliaUPC"/>
                <w:color w:val="000000" w:themeColor="text1"/>
                <w:sz w:val="24"/>
                <w:szCs w:val="24"/>
                <w:cs/>
              </w:rPr>
              <w:t>21</w:t>
            </w:r>
            <w:r w:rsidRPr="00B1542B">
              <w:rPr>
                <w:rFonts w:ascii="BrowalliaUPC" w:hAnsi="BrowalliaUPC" w:cs="BrowalliaUPC"/>
                <w:color w:val="000000" w:themeColor="text1"/>
                <w:sz w:val="24"/>
                <w:szCs w:val="24"/>
              </w:rPr>
              <w:t>,</w:t>
            </w:r>
            <w:r w:rsidR="00757F44" w:rsidRPr="00B1542B">
              <w:rPr>
                <w:rFonts w:ascii="BrowalliaUPC" w:hAnsi="BrowalliaUPC" w:cs="BrowalliaUPC"/>
                <w:color w:val="000000" w:themeColor="text1"/>
                <w:sz w:val="24"/>
                <w:szCs w:val="24"/>
                <w:cs/>
              </w:rPr>
              <w:t>438</w:t>
            </w:r>
            <w:r w:rsidRPr="00B1542B">
              <w:rPr>
                <w:rFonts w:ascii="BrowalliaUPC" w:hAnsi="BrowalliaUPC" w:cs="BrowalliaUPC"/>
                <w:color w:val="000000" w:themeColor="text1"/>
                <w:sz w:val="24"/>
                <w:szCs w:val="24"/>
              </w:rPr>
              <w:t>,</w:t>
            </w:r>
            <w:r w:rsidR="00757F44" w:rsidRPr="00B1542B">
              <w:rPr>
                <w:rFonts w:ascii="BrowalliaUPC" w:hAnsi="BrowalliaUPC" w:cs="BrowalliaUPC"/>
                <w:color w:val="000000" w:themeColor="text1"/>
                <w:sz w:val="24"/>
                <w:szCs w:val="24"/>
                <w:cs/>
              </w:rPr>
              <w:t>74</w:t>
            </w:r>
            <w:r w:rsidR="00AC296B" w:rsidRPr="00B1542B">
              <w:rPr>
                <w:rFonts w:ascii="BrowalliaUPC" w:hAnsi="BrowalliaUPC" w:cs="BrowalliaUPC"/>
                <w:color w:val="000000" w:themeColor="text1"/>
                <w:sz w:val="24"/>
                <w:szCs w:val="24"/>
                <w:cs/>
              </w:rPr>
              <w:t>7</w:t>
            </w:r>
          </w:p>
        </w:tc>
        <w:tc>
          <w:tcPr>
            <w:tcW w:w="1134" w:type="dxa"/>
          </w:tcPr>
          <w:p w14:paraId="2DA03F53" w14:textId="77777777" w:rsidR="005A4B29" w:rsidRPr="00B1542B" w:rsidRDefault="005A4B29"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themeColor="text1"/>
                <w:sz w:val="24"/>
                <w:szCs w:val="24"/>
                <w:cs/>
              </w:rPr>
            </w:pPr>
            <w:r w:rsidRPr="00B1542B">
              <w:rPr>
                <w:rFonts w:ascii="BrowalliaUPC" w:hAnsi="BrowalliaUPC" w:cs="BrowalliaUPC"/>
                <w:color w:val="000000" w:themeColor="text1"/>
                <w:sz w:val="24"/>
                <w:szCs w:val="24"/>
              </w:rPr>
              <w:t>302,654,364</w:t>
            </w:r>
          </w:p>
        </w:tc>
      </w:tr>
    </w:tbl>
    <w:p w14:paraId="5647E10C" w14:textId="77777777" w:rsidR="005A4B29" w:rsidRPr="00B1542B" w:rsidRDefault="005A4B29" w:rsidP="005A4B29">
      <w:pPr>
        <w:spacing w:line="240" w:lineRule="auto"/>
        <w:jc w:val="thaiDistribute"/>
        <w:rPr>
          <w:rFonts w:ascii="BrowalliaUPC" w:hAnsi="BrowalliaUPC" w:cs="BrowalliaUPC"/>
          <w:sz w:val="26"/>
          <w:szCs w:val="26"/>
          <w:u w:val="single"/>
        </w:rPr>
        <w:sectPr w:rsidR="005A4B29" w:rsidRPr="00B1542B" w:rsidSect="004E4A9F">
          <w:pgSz w:w="16834" w:h="11909" w:orient="landscape" w:code="9"/>
          <w:pgMar w:top="1440" w:right="720" w:bottom="432" w:left="576" w:header="475" w:footer="504" w:gutter="0"/>
          <w:cols w:space="720"/>
        </w:sectPr>
      </w:pPr>
    </w:p>
    <w:p w14:paraId="2FF0E10A" w14:textId="77777777" w:rsidR="00E55CF9" w:rsidRPr="00B1542B" w:rsidRDefault="00E55CF9" w:rsidP="00E55CF9">
      <w:pPr>
        <w:pStyle w:val="ListParagraph"/>
        <w:spacing w:after="0" w:line="360" w:lineRule="exact"/>
        <w:ind w:left="360"/>
        <w:jc w:val="thaiDistribute"/>
        <w:rPr>
          <w:rFonts w:ascii="BrowalliaUPC" w:hAnsi="BrowalliaUPC" w:cs="BrowalliaUPC"/>
          <w:b/>
          <w:bCs/>
          <w:sz w:val="26"/>
          <w:szCs w:val="26"/>
          <w:lang w:val="en-GB"/>
        </w:rPr>
      </w:pPr>
      <w:r w:rsidRPr="00B1542B">
        <w:rPr>
          <w:rFonts w:ascii="BrowalliaUPC" w:hAnsi="BrowalliaUPC" w:cs="BrowalliaUPC"/>
          <w:b/>
          <w:bCs/>
          <w:sz w:val="26"/>
          <w:szCs w:val="26"/>
          <w:cs/>
          <w:lang w:val="en-GB"/>
        </w:rPr>
        <w:lastRenderedPageBreak/>
        <w:t>การขายบริษัทย่อย และการดำเนินงานที่ยกเลิก</w:t>
      </w:r>
    </w:p>
    <w:p w14:paraId="46F60636" w14:textId="77777777" w:rsidR="00E55CF9" w:rsidRPr="00B1542B" w:rsidRDefault="00E55CF9" w:rsidP="00E55CF9">
      <w:pPr>
        <w:pStyle w:val="ListParagraph"/>
        <w:spacing w:after="0" w:line="360" w:lineRule="exact"/>
        <w:ind w:left="360"/>
        <w:jc w:val="thaiDistribute"/>
        <w:rPr>
          <w:rFonts w:ascii="BrowalliaUPC" w:hAnsi="BrowalliaUPC" w:cs="BrowalliaUPC"/>
          <w:b/>
          <w:bCs/>
          <w:sz w:val="26"/>
          <w:szCs w:val="26"/>
          <w:lang w:val="en-GB"/>
        </w:rPr>
      </w:pPr>
    </w:p>
    <w:p w14:paraId="67592DB1" w14:textId="77777777" w:rsidR="00E55CF9" w:rsidRPr="00B1542B" w:rsidRDefault="00E55CF9" w:rsidP="00E55CF9">
      <w:pPr>
        <w:pStyle w:val="ListParagraph"/>
        <w:spacing w:line="360" w:lineRule="exact"/>
        <w:ind w:left="360"/>
        <w:jc w:val="thaiDistribute"/>
        <w:rPr>
          <w:rFonts w:ascii="BrowalliaUPC" w:hAnsi="BrowalliaUPC" w:cs="BrowalliaUPC"/>
          <w:sz w:val="26"/>
          <w:szCs w:val="26"/>
        </w:rPr>
      </w:pPr>
      <w:r w:rsidRPr="00B1542B">
        <w:rPr>
          <w:rFonts w:ascii="BrowalliaUPC" w:hAnsi="BrowalliaUPC" w:cs="BrowalliaUPC"/>
          <w:sz w:val="26"/>
          <w:szCs w:val="26"/>
          <w:cs/>
        </w:rPr>
        <w:t>ตามมติที่ประชุมคณะกรรมการบริษัทครั้งพิเศษที่</w:t>
      </w:r>
      <w:r w:rsidRPr="00B1542B">
        <w:rPr>
          <w:rFonts w:ascii="BrowalliaUPC" w:hAnsi="BrowalliaUPC" w:cs="BrowalliaUPC"/>
          <w:sz w:val="26"/>
          <w:szCs w:val="26"/>
        </w:rPr>
        <w:t> </w:t>
      </w:r>
      <w:r w:rsidRPr="00B1542B">
        <w:rPr>
          <w:rFonts w:ascii="BrowalliaUPC" w:hAnsi="BrowalliaUPC" w:cs="BrowalliaUPC"/>
          <w:sz w:val="26"/>
          <w:szCs w:val="26"/>
          <w:cs/>
        </w:rPr>
        <w:t>2/2565</w:t>
      </w:r>
      <w:r w:rsidRPr="00B1542B">
        <w:rPr>
          <w:rFonts w:ascii="BrowalliaUPC" w:hAnsi="BrowalliaUPC" w:cs="BrowalliaUPC"/>
          <w:sz w:val="26"/>
          <w:szCs w:val="26"/>
        </w:rPr>
        <w:t> </w:t>
      </w:r>
      <w:r w:rsidRPr="00B1542B">
        <w:rPr>
          <w:rFonts w:ascii="BrowalliaUPC" w:hAnsi="BrowalliaUPC" w:cs="BrowalliaUPC"/>
          <w:sz w:val="26"/>
          <w:szCs w:val="26"/>
          <w:cs/>
        </w:rPr>
        <w:t>เมื่อวันที่</w:t>
      </w:r>
      <w:r w:rsidRPr="00B1542B">
        <w:rPr>
          <w:rFonts w:ascii="BrowalliaUPC" w:hAnsi="BrowalliaUPC" w:cs="BrowalliaUPC"/>
          <w:sz w:val="26"/>
          <w:szCs w:val="26"/>
        </w:rPr>
        <w:t> </w:t>
      </w:r>
      <w:r w:rsidRPr="00B1542B">
        <w:rPr>
          <w:rFonts w:ascii="BrowalliaUPC" w:hAnsi="BrowalliaUPC" w:cs="BrowalliaUPC"/>
          <w:sz w:val="26"/>
          <w:szCs w:val="26"/>
          <w:lang w:val="en-GB"/>
        </w:rPr>
        <w:t>17</w:t>
      </w:r>
      <w:r w:rsidRPr="00B1542B">
        <w:rPr>
          <w:rFonts w:ascii="BrowalliaUPC" w:hAnsi="BrowalliaUPC" w:cs="BrowalliaUPC"/>
          <w:sz w:val="26"/>
          <w:szCs w:val="26"/>
          <w:cs/>
        </w:rPr>
        <w:t xml:space="preserve"> พฤศจิกายน</w:t>
      </w:r>
      <w:r w:rsidRPr="00B1542B">
        <w:rPr>
          <w:rFonts w:ascii="BrowalliaUPC" w:hAnsi="BrowalliaUPC" w:cs="BrowalliaUPC"/>
          <w:sz w:val="26"/>
          <w:szCs w:val="26"/>
        </w:rPr>
        <w:t> 2565</w:t>
      </w:r>
      <w:r w:rsidRPr="00B1542B">
        <w:rPr>
          <w:rFonts w:ascii="BrowalliaUPC" w:hAnsi="BrowalliaUPC" w:cs="BrowalliaUPC"/>
          <w:sz w:val="26"/>
          <w:szCs w:val="26"/>
          <w:cs/>
        </w:rPr>
        <w:t xml:space="preserve"> คณะกรรมการบริษัทมีมติอนุมัติให้บริษัทจำหน่ายสินทรัพย์จำนวน </w:t>
      </w:r>
      <w:r w:rsidRPr="00B1542B">
        <w:rPr>
          <w:rFonts w:ascii="BrowalliaUPC" w:hAnsi="BrowalliaUPC" w:cs="BrowalliaUPC"/>
          <w:sz w:val="26"/>
          <w:szCs w:val="26"/>
        </w:rPr>
        <w:t>3</w:t>
      </w:r>
      <w:r w:rsidRPr="00B1542B">
        <w:rPr>
          <w:rFonts w:ascii="BrowalliaUPC" w:hAnsi="BrowalliaUPC" w:cs="BrowalliaUPC"/>
          <w:sz w:val="26"/>
          <w:szCs w:val="26"/>
          <w:cs/>
        </w:rPr>
        <w:t xml:space="preserve"> รายการ ได้แก่</w:t>
      </w:r>
      <w:r w:rsidRPr="00B1542B">
        <w:rPr>
          <w:rFonts w:ascii="BrowalliaUPC" w:hAnsi="BrowalliaUPC" w:cs="BrowalliaUPC"/>
          <w:sz w:val="26"/>
          <w:szCs w:val="26"/>
        </w:rPr>
        <w:t> 1</w:t>
      </w:r>
      <w:r w:rsidRPr="00B1542B">
        <w:rPr>
          <w:rFonts w:ascii="BrowalliaUPC" w:hAnsi="BrowalliaUPC" w:cs="BrowalliaUPC"/>
          <w:sz w:val="26"/>
          <w:szCs w:val="26"/>
          <w:cs/>
        </w:rPr>
        <w:t>) หุ้นในบริษัท โดมิโน่ เอเซีย แปซิฟิค จำกัด</w:t>
      </w:r>
      <w:r w:rsidRPr="00B1542B">
        <w:rPr>
          <w:rFonts w:ascii="BrowalliaUPC" w:hAnsi="BrowalliaUPC" w:cs="BrowalliaUPC"/>
          <w:sz w:val="26"/>
          <w:szCs w:val="26"/>
        </w:rPr>
        <w:t> 2</w:t>
      </w:r>
      <w:r w:rsidRPr="00B1542B">
        <w:rPr>
          <w:rFonts w:ascii="BrowalliaUPC" w:hAnsi="BrowalliaUPC" w:cs="BrowalliaUPC"/>
          <w:sz w:val="26"/>
          <w:szCs w:val="26"/>
          <w:cs/>
        </w:rPr>
        <w:t>) หุ้นในบริษัท ดีเค วาว เวนเจอร์ จำกัด และ</w:t>
      </w:r>
      <w:r w:rsidRPr="00B1542B">
        <w:rPr>
          <w:rFonts w:ascii="BrowalliaUPC" w:hAnsi="BrowalliaUPC" w:cs="BrowalliaUPC"/>
          <w:sz w:val="26"/>
          <w:szCs w:val="26"/>
        </w:rPr>
        <w:t> 3</w:t>
      </w:r>
      <w:r w:rsidRPr="00B1542B">
        <w:rPr>
          <w:rFonts w:ascii="BrowalliaUPC" w:hAnsi="BrowalliaUPC" w:cs="BrowalliaUPC"/>
          <w:sz w:val="26"/>
          <w:szCs w:val="26"/>
          <w:cs/>
        </w:rPr>
        <w:t>) ทรัพย์สินในหน่วยธุรกิจขนมหวานประเภทมาการอง ภายใต้แบรนด์</w:t>
      </w:r>
      <w:r w:rsidRPr="00B1542B">
        <w:rPr>
          <w:rFonts w:ascii="BrowalliaUPC" w:hAnsi="BrowalliaUPC" w:cs="BrowalliaUPC"/>
          <w:sz w:val="26"/>
          <w:szCs w:val="26"/>
        </w:rPr>
        <w:t xml:space="preserve"> La Lune </w:t>
      </w:r>
      <w:r w:rsidRPr="00B1542B">
        <w:rPr>
          <w:rFonts w:ascii="BrowalliaUPC" w:hAnsi="BrowalliaUPC" w:cs="BrowalliaUPC"/>
          <w:sz w:val="26"/>
          <w:szCs w:val="26"/>
          <w:cs/>
        </w:rPr>
        <w:t xml:space="preserve">และเครื่องหมายการค้าที่ เกี่ยวข้อง ทั้งนี้ บริษัทได้ลงนามในสัญญาซื้อหุ้น และสัญญาซื้อขายทรัพย์สินกับบุคคลภายนอกเป็นที่เรียบร้อยเมื่อวันที่ </w:t>
      </w:r>
      <w:r w:rsidRPr="00B1542B">
        <w:rPr>
          <w:rFonts w:ascii="BrowalliaUPC" w:hAnsi="BrowalliaUPC" w:cs="BrowalliaUPC"/>
          <w:sz w:val="26"/>
          <w:szCs w:val="26"/>
        </w:rPr>
        <w:t>30</w:t>
      </w:r>
      <w:r w:rsidRPr="00B1542B">
        <w:rPr>
          <w:rFonts w:ascii="BrowalliaUPC" w:hAnsi="BrowalliaUPC" w:cs="BrowalliaUPC"/>
          <w:sz w:val="26"/>
          <w:szCs w:val="26"/>
          <w:cs/>
        </w:rPr>
        <w:t xml:space="preserve"> พฤศจิกายน</w:t>
      </w:r>
      <w:r w:rsidRPr="00B1542B">
        <w:rPr>
          <w:rFonts w:ascii="BrowalliaUPC" w:hAnsi="BrowalliaUPC" w:cs="BrowalliaUPC"/>
          <w:sz w:val="26"/>
          <w:szCs w:val="26"/>
        </w:rPr>
        <w:t> 2565</w:t>
      </w:r>
    </w:p>
    <w:p w14:paraId="633AC49A" w14:textId="77777777" w:rsidR="00E55CF9" w:rsidRPr="00B1542B" w:rsidRDefault="00E55CF9" w:rsidP="00E55CF9">
      <w:pPr>
        <w:pStyle w:val="ListParagraph"/>
        <w:spacing w:line="360" w:lineRule="exact"/>
        <w:ind w:left="360"/>
        <w:jc w:val="thaiDistribute"/>
        <w:rPr>
          <w:rFonts w:ascii="BrowalliaUPC" w:hAnsi="BrowalliaUPC" w:cs="BrowalliaUPC"/>
          <w:sz w:val="26"/>
          <w:szCs w:val="26"/>
        </w:rPr>
      </w:pPr>
    </w:p>
    <w:p w14:paraId="609537F6" w14:textId="77777777" w:rsidR="00E55CF9" w:rsidRPr="00B1542B" w:rsidRDefault="00E55CF9" w:rsidP="00E55CF9">
      <w:pPr>
        <w:pStyle w:val="ListParagraph"/>
        <w:spacing w:after="0" w:line="360" w:lineRule="exact"/>
        <w:ind w:left="360"/>
        <w:jc w:val="thaiDistribute"/>
        <w:rPr>
          <w:rFonts w:ascii="BrowalliaUPC" w:hAnsi="BrowalliaUPC" w:cs="BrowalliaUPC"/>
          <w:sz w:val="26"/>
          <w:szCs w:val="26"/>
        </w:rPr>
      </w:pPr>
      <w:r w:rsidRPr="00B1542B">
        <w:rPr>
          <w:rFonts w:ascii="BrowalliaUPC" w:hAnsi="BrowalliaUPC" w:cs="BrowalliaUPC"/>
          <w:sz w:val="26"/>
          <w:szCs w:val="26"/>
          <w:cs/>
        </w:rPr>
        <w:t xml:space="preserve">กลุ่มบริษัทได้แสดงผลการดำเนินงานของส่วนการดำเนินงานที่ยกเลิกแยกออกจากผลการดำเนินงานปกติ และแสดงเป็นกำไร (ขาดทุน) จากการดำเนินงานที่ยกเลิก - สุทธิจากภาษีเงินได้ในงบกำไรขาดทุนเบ็ดเสร็จ </w:t>
      </w:r>
    </w:p>
    <w:p w14:paraId="5790C769" w14:textId="77777777" w:rsidR="00E55CF9" w:rsidRPr="00B1542B" w:rsidRDefault="00E55CF9" w:rsidP="00E5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rPr>
          <w:rFonts w:ascii="BrowalliaUPC" w:hAnsi="BrowalliaUPC" w:cs="BrowalliaUPC"/>
          <w:sz w:val="26"/>
          <w:szCs w:val="26"/>
        </w:rPr>
      </w:pPr>
    </w:p>
    <w:tbl>
      <w:tblPr>
        <w:tblW w:w="8661" w:type="dxa"/>
        <w:tblInd w:w="270" w:type="dxa"/>
        <w:tblLayout w:type="fixed"/>
        <w:tblLook w:val="0000" w:firstRow="0" w:lastRow="0" w:firstColumn="0" w:lastColumn="0" w:noHBand="0" w:noVBand="0"/>
      </w:tblPr>
      <w:tblGrid>
        <w:gridCol w:w="5040"/>
        <w:gridCol w:w="3621"/>
      </w:tblGrid>
      <w:tr w:rsidR="00E55CF9" w:rsidRPr="00B1542B" w14:paraId="1A45C805" w14:textId="77777777" w:rsidTr="00620E2C">
        <w:trPr>
          <w:tblHeader/>
        </w:trPr>
        <w:tc>
          <w:tcPr>
            <w:tcW w:w="5040" w:type="dxa"/>
          </w:tcPr>
          <w:p w14:paraId="683EE853"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3621" w:type="dxa"/>
            <w:vMerge w:val="restart"/>
          </w:tcPr>
          <w:p w14:paraId="5063A88B" w14:textId="77777777" w:rsidR="00E55CF9" w:rsidRPr="00B1542B" w:rsidRDefault="00E55CF9"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22"/>
              <w:jc w:val="center"/>
              <w:rPr>
                <w:rFonts w:ascii="BrowalliaUPC" w:hAnsi="BrowalliaUPC" w:cs="BrowalliaUPC"/>
                <w:sz w:val="26"/>
                <w:szCs w:val="26"/>
              </w:rPr>
            </w:pPr>
            <w:r w:rsidRPr="00B1542B">
              <w:rPr>
                <w:rFonts w:ascii="BrowalliaUPC" w:hAnsi="BrowalliaUPC" w:cs="BrowalliaUPC"/>
                <w:sz w:val="26"/>
                <w:szCs w:val="26"/>
                <w:cs/>
              </w:rPr>
              <w:t xml:space="preserve">สำหรับงวดตั้งแต่วันที่ </w:t>
            </w:r>
            <w:r w:rsidRPr="00B1542B">
              <w:rPr>
                <w:rFonts w:ascii="BrowalliaUPC" w:hAnsi="BrowalliaUPC" w:cs="BrowalliaUPC"/>
                <w:sz w:val="26"/>
                <w:szCs w:val="26"/>
              </w:rPr>
              <w:t xml:space="preserve">1 </w:t>
            </w:r>
            <w:r w:rsidRPr="00B1542B">
              <w:rPr>
                <w:rFonts w:ascii="BrowalliaUPC" w:hAnsi="BrowalliaUPC" w:cs="BrowalliaUPC"/>
                <w:sz w:val="26"/>
                <w:szCs w:val="26"/>
                <w:cs/>
              </w:rPr>
              <w:t xml:space="preserve">มกราคม </w:t>
            </w:r>
            <w:r w:rsidRPr="00B1542B">
              <w:rPr>
                <w:rFonts w:ascii="BrowalliaUPC" w:hAnsi="BrowalliaUPC" w:cs="BrowalliaUPC"/>
                <w:sz w:val="26"/>
                <w:szCs w:val="26"/>
              </w:rPr>
              <w:t xml:space="preserve">2565 </w:t>
            </w:r>
            <w:r w:rsidRPr="00B1542B">
              <w:rPr>
                <w:rFonts w:ascii="BrowalliaUPC" w:hAnsi="BrowalliaUPC" w:cs="BrowalliaUPC"/>
                <w:sz w:val="26"/>
                <w:szCs w:val="26"/>
                <w:cs/>
              </w:rPr>
              <w:t xml:space="preserve">ถึง </w:t>
            </w:r>
            <w:r w:rsidRPr="00B1542B">
              <w:rPr>
                <w:rFonts w:ascii="BrowalliaUPC" w:hAnsi="BrowalliaUPC" w:cs="BrowalliaUPC"/>
                <w:sz w:val="26"/>
                <w:szCs w:val="26"/>
              </w:rPr>
              <w:t xml:space="preserve">30 </w:t>
            </w:r>
            <w:r w:rsidRPr="00B1542B">
              <w:rPr>
                <w:rFonts w:ascii="BrowalliaUPC" w:hAnsi="BrowalliaUPC" w:cs="BrowalliaUPC"/>
                <w:sz w:val="26"/>
                <w:szCs w:val="26"/>
                <w:cs/>
              </w:rPr>
              <w:t xml:space="preserve">พฤศจิกายน </w:t>
            </w:r>
            <w:r w:rsidRPr="00B1542B">
              <w:rPr>
                <w:rFonts w:ascii="BrowalliaUPC" w:hAnsi="BrowalliaUPC" w:cs="BrowalliaUPC"/>
                <w:sz w:val="26"/>
                <w:szCs w:val="26"/>
              </w:rPr>
              <w:t>2565</w:t>
            </w:r>
          </w:p>
        </w:tc>
      </w:tr>
      <w:tr w:rsidR="00E55CF9" w:rsidRPr="00B1542B" w14:paraId="2B38EB23" w14:textId="77777777" w:rsidTr="00620E2C">
        <w:trPr>
          <w:tblHeader/>
        </w:trPr>
        <w:tc>
          <w:tcPr>
            <w:tcW w:w="5040" w:type="dxa"/>
          </w:tcPr>
          <w:p w14:paraId="02173466"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p>
        </w:tc>
        <w:tc>
          <w:tcPr>
            <w:tcW w:w="3621" w:type="dxa"/>
            <w:vMerge/>
          </w:tcPr>
          <w:p w14:paraId="4F41D298" w14:textId="77777777" w:rsidR="00E55CF9" w:rsidRPr="00B1542B" w:rsidRDefault="00E55CF9"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22"/>
              <w:rPr>
                <w:rFonts w:ascii="BrowalliaUPC" w:hAnsi="BrowalliaUPC" w:cs="BrowalliaUPC"/>
                <w:sz w:val="26"/>
                <w:szCs w:val="26"/>
              </w:rPr>
            </w:pPr>
          </w:p>
        </w:tc>
      </w:tr>
      <w:tr w:rsidR="00E55CF9" w:rsidRPr="00B1542B" w14:paraId="5907D787" w14:textId="77777777" w:rsidTr="00620E2C">
        <w:tc>
          <w:tcPr>
            <w:tcW w:w="5040" w:type="dxa"/>
          </w:tcPr>
          <w:p w14:paraId="41A166FF"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p>
        </w:tc>
        <w:tc>
          <w:tcPr>
            <w:tcW w:w="3621" w:type="dxa"/>
          </w:tcPr>
          <w:p w14:paraId="67F910D6"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22"/>
              <w:rPr>
                <w:rFonts w:ascii="BrowalliaUPC" w:hAnsi="BrowalliaUPC" w:cs="BrowalliaUPC"/>
                <w:sz w:val="26"/>
                <w:szCs w:val="26"/>
              </w:rPr>
            </w:pPr>
          </w:p>
        </w:tc>
      </w:tr>
      <w:tr w:rsidR="00E55CF9" w:rsidRPr="00B1542B" w14:paraId="03E02925" w14:textId="77777777" w:rsidTr="00620E2C">
        <w:tc>
          <w:tcPr>
            <w:tcW w:w="5040" w:type="dxa"/>
          </w:tcPr>
          <w:p w14:paraId="1CE44491"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b/>
                <w:bCs/>
                <w:sz w:val="26"/>
                <w:szCs w:val="26"/>
                <w:cs/>
              </w:rPr>
            </w:pPr>
            <w:r w:rsidRPr="00B1542B">
              <w:rPr>
                <w:rFonts w:ascii="BrowalliaUPC" w:hAnsi="BrowalliaUPC" w:cs="BrowalliaUPC"/>
                <w:b/>
                <w:bCs/>
                <w:sz w:val="26"/>
                <w:szCs w:val="26"/>
                <w:cs/>
              </w:rPr>
              <w:t>งบกำไรขาดทุนเบ็ดเสร็จ</w:t>
            </w:r>
          </w:p>
        </w:tc>
        <w:tc>
          <w:tcPr>
            <w:tcW w:w="3621" w:type="dxa"/>
          </w:tcPr>
          <w:p w14:paraId="7C271F13" w14:textId="77777777" w:rsidR="00E55CF9" w:rsidRPr="00B1542B" w:rsidRDefault="00E55CF9" w:rsidP="00620E2C">
            <w:pPr>
              <w:tabs>
                <w:tab w:val="decimal" w:pos="972"/>
              </w:tabs>
              <w:spacing w:line="360" w:lineRule="exact"/>
              <w:ind w:left="1522" w:right="-14"/>
              <w:contextualSpacing/>
              <w:rPr>
                <w:rFonts w:ascii="BrowalliaUPC" w:hAnsi="BrowalliaUPC" w:cs="BrowalliaUPC"/>
                <w:sz w:val="26"/>
                <w:szCs w:val="26"/>
              </w:rPr>
            </w:pPr>
          </w:p>
        </w:tc>
      </w:tr>
      <w:tr w:rsidR="00E55CF9" w:rsidRPr="00B1542B" w14:paraId="19E8CD4D" w14:textId="77777777" w:rsidTr="00620E2C">
        <w:tc>
          <w:tcPr>
            <w:tcW w:w="5040" w:type="dxa"/>
          </w:tcPr>
          <w:p w14:paraId="4997330D"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rPr>
              <w:t>รายได้จากการขาย</w:t>
            </w:r>
          </w:p>
        </w:tc>
        <w:tc>
          <w:tcPr>
            <w:tcW w:w="3621" w:type="dxa"/>
          </w:tcPr>
          <w:p w14:paraId="488E65EB" w14:textId="77777777" w:rsidR="00E55CF9" w:rsidRPr="00B1542B" w:rsidRDefault="00E55CF9" w:rsidP="00620E2C">
            <w:pP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272,476,235</w:t>
            </w:r>
          </w:p>
        </w:tc>
      </w:tr>
      <w:tr w:rsidR="00E55CF9" w:rsidRPr="00B1542B" w14:paraId="321394AA" w14:textId="77777777" w:rsidTr="00620E2C">
        <w:tc>
          <w:tcPr>
            <w:tcW w:w="5040" w:type="dxa"/>
          </w:tcPr>
          <w:p w14:paraId="1318D027"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rPr>
              <w:t>ต้นทุนขาย</w:t>
            </w:r>
          </w:p>
        </w:tc>
        <w:tc>
          <w:tcPr>
            <w:tcW w:w="3621" w:type="dxa"/>
          </w:tcPr>
          <w:p w14:paraId="39F61F17" w14:textId="77777777" w:rsidR="00E55CF9" w:rsidRPr="00B1542B" w:rsidRDefault="00E55CF9" w:rsidP="00620E2C">
            <w:pPr>
              <w:pBdr>
                <w:bottom w:val="single" w:sz="4" w:space="1" w:color="auto"/>
              </w:pBd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(159,445,738)</w:t>
            </w:r>
          </w:p>
        </w:tc>
      </w:tr>
      <w:tr w:rsidR="00E55CF9" w:rsidRPr="00B1542B" w14:paraId="6766F660" w14:textId="77777777" w:rsidTr="00620E2C">
        <w:tc>
          <w:tcPr>
            <w:tcW w:w="5040" w:type="dxa"/>
          </w:tcPr>
          <w:p w14:paraId="343B1965"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r w:rsidRPr="00B1542B">
              <w:rPr>
                <w:rFonts w:ascii="BrowalliaUPC" w:hAnsi="BrowalliaUPC" w:cs="BrowalliaUPC"/>
                <w:sz w:val="26"/>
                <w:szCs w:val="26"/>
                <w:cs/>
              </w:rPr>
              <w:t>กำไรขั้นต้น</w:t>
            </w:r>
          </w:p>
        </w:tc>
        <w:tc>
          <w:tcPr>
            <w:tcW w:w="3621" w:type="dxa"/>
          </w:tcPr>
          <w:p w14:paraId="5A4A1726" w14:textId="77777777" w:rsidR="00E55CF9" w:rsidRPr="00B1542B" w:rsidRDefault="00E55CF9" w:rsidP="00620E2C">
            <w:pP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113,030,497</w:t>
            </w:r>
          </w:p>
        </w:tc>
      </w:tr>
      <w:tr w:rsidR="00E55CF9" w:rsidRPr="00B1542B" w14:paraId="49F96F7A" w14:textId="77777777" w:rsidTr="00620E2C">
        <w:tc>
          <w:tcPr>
            <w:tcW w:w="5040" w:type="dxa"/>
          </w:tcPr>
          <w:p w14:paraId="7406BE74"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rPr>
              <w:t>รายได้ดอกเบี้ย</w:t>
            </w:r>
          </w:p>
        </w:tc>
        <w:tc>
          <w:tcPr>
            <w:tcW w:w="3621" w:type="dxa"/>
          </w:tcPr>
          <w:p w14:paraId="41C55277" w14:textId="77777777" w:rsidR="00E55CF9" w:rsidRPr="00B1542B" w:rsidRDefault="00E55CF9" w:rsidP="00620E2C">
            <w:pP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1,659</w:t>
            </w:r>
          </w:p>
        </w:tc>
      </w:tr>
      <w:tr w:rsidR="00E55CF9" w:rsidRPr="00B1542B" w14:paraId="2A508F00" w14:textId="77777777" w:rsidTr="00620E2C">
        <w:tc>
          <w:tcPr>
            <w:tcW w:w="5040" w:type="dxa"/>
          </w:tcPr>
          <w:p w14:paraId="013689C5"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rPr>
              <w:t>รายได้อื่น</w:t>
            </w:r>
          </w:p>
        </w:tc>
        <w:tc>
          <w:tcPr>
            <w:tcW w:w="3621" w:type="dxa"/>
          </w:tcPr>
          <w:p w14:paraId="244FF401" w14:textId="77777777" w:rsidR="00E55CF9" w:rsidRPr="00B1542B" w:rsidRDefault="00E55CF9" w:rsidP="00620E2C">
            <w:pPr>
              <w:pBdr>
                <w:bottom w:val="single" w:sz="2" w:space="1" w:color="auto"/>
              </w:pBd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4,642,045</w:t>
            </w:r>
          </w:p>
        </w:tc>
      </w:tr>
      <w:tr w:rsidR="00E55CF9" w:rsidRPr="00B1542B" w14:paraId="6AC0E57C" w14:textId="77777777" w:rsidTr="00620E2C">
        <w:tc>
          <w:tcPr>
            <w:tcW w:w="5040" w:type="dxa"/>
          </w:tcPr>
          <w:p w14:paraId="6F8AC0A9"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r w:rsidRPr="00B1542B">
              <w:rPr>
                <w:rFonts w:ascii="BrowalliaUPC" w:hAnsi="BrowalliaUPC" w:cs="BrowalliaUPC"/>
                <w:sz w:val="26"/>
                <w:szCs w:val="26"/>
                <w:cs/>
              </w:rPr>
              <w:t>กำไรก่อนค่าใช้จ่าย</w:t>
            </w:r>
          </w:p>
        </w:tc>
        <w:tc>
          <w:tcPr>
            <w:tcW w:w="3621" w:type="dxa"/>
          </w:tcPr>
          <w:p w14:paraId="390E0ACB" w14:textId="77777777" w:rsidR="00E55CF9" w:rsidRPr="00B1542B" w:rsidRDefault="00E55CF9" w:rsidP="00620E2C">
            <w:pP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117,674,201</w:t>
            </w:r>
          </w:p>
        </w:tc>
      </w:tr>
      <w:tr w:rsidR="00E55CF9" w:rsidRPr="00B1542B" w14:paraId="2D282BDB" w14:textId="77777777" w:rsidTr="00620E2C">
        <w:tc>
          <w:tcPr>
            <w:tcW w:w="5040" w:type="dxa"/>
          </w:tcPr>
          <w:p w14:paraId="0530BACA"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p>
        </w:tc>
        <w:tc>
          <w:tcPr>
            <w:tcW w:w="3621" w:type="dxa"/>
          </w:tcPr>
          <w:p w14:paraId="397A8AB6" w14:textId="77777777" w:rsidR="00E55CF9" w:rsidRPr="00B1542B" w:rsidRDefault="00E55CF9" w:rsidP="00620E2C">
            <w:pPr>
              <w:tabs>
                <w:tab w:val="decimal" w:pos="1155"/>
              </w:tabs>
              <w:spacing w:line="360" w:lineRule="exact"/>
              <w:ind w:left="1522" w:right="-14"/>
              <w:contextualSpacing/>
              <w:jc w:val="right"/>
              <w:rPr>
                <w:rFonts w:ascii="BrowalliaUPC" w:hAnsi="BrowalliaUPC" w:cs="BrowalliaUPC"/>
                <w:sz w:val="26"/>
                <w:szCs w:val="26"/>
              </w:rPr>
            </w:pPr>
          </w:p>
        </w:tc>
      </w:tr>
      <w:tr w:rsidR="00E55CF9" w:rsidRPr="00B1542B" w14:paraId="377C81B8" w14:textId="77777777" w:rsidTr="00620E2C">
        <w:tc>
          <w:tcPr>
            <w:tcW w:w="5040" w:type="dxa"/>
          </w:tcPr>
          <w:p w14:paraId="79272BD3"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rPr>
              <w:t>ค่าใช้จ่ายในการขาย</w:t>
            </w:r>
          </w:p>
        </w:tc>
        <w:tc>
          <w:tcPr>
            <w:tcW w:w="3621" w:type="dxa"/>
          </w:tcPr>
          <w:p w14:paraId="6EC9317D" w14:textId="77777777" w:rsidR="00E55CF9" w:rsidRPr="00B1542B" w:rsidRDefault="00E55CF9" w:rsidP="00620E2C">
            <w:pP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(247,306,273)</w:t>
            </w:r>
          </w:p>
        </w:tc>
      </w:tr>
      <w:tr w:rsidR="00E55CF9" w:rsidRPr="00B1542B" w14:paraId="6A9725E7" w14:textId="77777777" w:rsidTr="00620E2C">
        <w:tc>
          <w:tcPr>
            <w:tcW w:w="5040" w:type="dxa"/>
          </w:tcPr>
          <w:p w14:paraId="3E894CAE"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r w:rsidRPr="00B1542B">
              <w:rPr>
                <w:rFonts w:ascii="BrowalliaUPC" w:hAnsi="BrowalliaUPC" w:cs="BrowalliaUPC"/>
                <w:sz w:val="26"/>
                <w:szCs w:val="26"/>
                <w:cs/>
              </w:rPr>
              <w:t>ค่าใช้จ่ายในการบริหาร</w:t>
            </w:r>
          </w:p>
        </w:tc>
        <w:tc>
          <w:tcPr>
            <w:tcW w:w="3621" w:type="dxa"/>
          </w:tcPr>
          <w:p w14:paraId="344F8B13" w14:textId="77777777" w:rsidR="00E55CF9" w:rsidRPr="00B1542B" w:rsidRDefault="00E55CF9" w:rsidP="00620E2C">
            <w:pP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(107,957,857)</w:t>
            </w:r>
          </w:p>
        </w:tc>
      </w:tr>
      <w:tr w:rsidR="00E55CF9" w:rsidRPr="00B1542B" w14:paraId="687E2446" w14:textId="77777777" w:rsidTr="00620E2C">
        <w:tc>
          <w:tcPr>
            <w:tcW w:w="5040" w:type="dxa"/>
          </w:tcPr>
          <w:p w14:paraId="4395EC21"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rPr>
              <w:t>ค่าตอบแทนกรรมการและผู้บริหาร</w:t>
            </w:r>
          </w:p>
        </w:tc>
        <w:tc>
          <w:tcPr>
            <w:tcW w:w="3621" w:type="dxa"/>
          </w:tcPr>
          <w:p w14:paraId="69908654" w14:textId="77777777" w:rsidR="00E55CF9" w:rsidRPr="00B1542B" w:rsidRDefault="00E55CF9" w:rsidP="00620E2C">
            <w:pP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(2,800,954)</w:t>
            </w:r>
          </w:p>
        </w:tc>
      </w:tr>
      <w:tr w:rsidR="00E55CF9" w:rsidRPr="00B1542B" w14:paraId="35E8AB66" w14:textId="77777777" w:rsidTr="00620E2C">
        <w:tc>
          <w:tcPr>
            <w:tcW w:w="5040" w:type="dxa"/>
          </w:tcPr>
          <w:p w14:paraId="4A427083"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r w:rsidRPr="00B1542B">
              <w:rPr>
                <w:rFonts w:ascii="BrowalliaUPC" w:hAnsi="BrowalliaUPC" w:cs="BrowalliaUPC"/>
                <w:sz w:val="26"/>
                <w:szCs w:val="26"/>
                <w:cs/>
              </w:rPr>
              <w:t>รวมค่าใช้จ่าย</w:t>
            </w:r>
          </w:p>
        </w:tc>
        <w:tc>
          <w:tcPr>
            <w:tcW w:w="3621" w:type="dxa"/>
          </w:tcPr>
          <w:p w14:paraId="71E33EAF" w14:textId="77777777" w:rsidR="00E55CF9" w:rsidRPr="00B1542B" w:rsidRDefault="00E55CF9" w:rsidP="00620E2C">
            <w:pPr>
              <w:pBdr>
                <w:top w:val="single" w:sz="4" w:space="1" w:color="auto"/>
                <w:bottom w:val="single" w:sz="4" w:space="1" w:color="auto"/>
              </w:pBd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(358,065,084)</w:t>
            </w:r>
          </w:p>
        </w:tc>
      </w:tr>
      <w:tr w:rsidR="00E55CF9" w:rsidRPr="00B1542B" w14:paraId="0BC2A53B" w14:textId="77777777" w:rsidTr="00620E2C">
        <w:tc>
          <w:tcPr>
            <w:tcW w:w="5040" w:type="dxa"/>
          </w:tcPr>
          <w:p w14:paraId="3A042A38"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rPr>
              <w:t>ขาดทุนจากการดำเนินงาน</w:t>
            </w:r>
          </w:p>
        </w:tc>
        <w:tc>
          <w:tcPr>
            <w:tcW w:w="3621" w:type="dxa"/>
          </w:tcPr>
          <w:p w14:paraId="4CD468BB" w14:textId="77777777" w:rsidR="00E55CF9" w:rsidRPr="00B1542B" w:rsidRDefault="00E55CF9" w:rsidP="00620E2C">
            <w:pP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(240,390,883)</w:t>
            </w:r>
          </w:p>
        </w:tc>
      </w:tr>
      <w:tr w:rsidR="00E55CF9" w:rsidRPr="00B1542B" w14:paraId="441C8B93" w14:textId="77777777" w:rsidTr="00620E2C">
        <w:tc>
          <w:tcPr>
            <w:tcW w:w="5040" w:type="dxa"/>
          </w:tcPr>
          <w:p w14:paraId="45496D00"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rPr>
              <w:t>ต้นทุนทางการเงิน</w:t>
            </w:r>
          </w:p>
        </w:tc>
        <w:tc>
          <w:tcPr>
            <w:tcW w:w="3621" w:type="dxa"/>
          </w:tcPr>
          <w:p w14:paraId="2CE7650E" w14:textId="77777777" w:rsidR="00E55CF9" w:rsidRPr="00B1542B" w:rsidRDefault="00E55CF9" w:rsidP="00620E2C">
            <w:pP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(4,830,807)</w:t>
            </w:r>
          </w:p>
        </w:tc>
      </w:tr>
      <w:tr w:rsidR="00E55CF9" w:rsidRPr="00B1542B" w14:paraId="1342C555" w14:textId="77777777" w:rsidTr="00620E2C">
        <w:tc>
          <w:tcPr>
            <w:tcW w:w="5040" w:type="dxa"/>
          </w:tcPr>
          <w:p w14:paraId="162356CE" w14:textId="29FBEAFE" w:rsidR="00E55CF9" w:rsidRPr="00B1542B" w:rsidRDefault="00E55CF9" w:rsidP="00620E2C">
            <w:pPr>
              <w:spacing w:line="360" w:lineRule="exact"/>
              <w:contextualSpacing/>
              <w:rPr>
                <w:rFonts w:ascii="BrowalliaUPC" w:hAnsi="BrowalliaUPC" w:cs="BrowalliaUPC"/>
                <w:b/>
                <w:bCs/>
                <w:sz w:val="26"/>
                <w:szCs w:val="26"/>
                <w:cs/>
              </w:rPr>
            </w:pPr>
            <w:r w:rsidRPr="00B1542B">
              <w:rPr>
                <w:rFonts w:ascii="BrowalliaUPC" w:hAnsi="BrowalliaUPC" w:cs="BrowalliaUPC"/>
                <w:b/>
                <w:bCs/>
                <w:sz w:val="26"/>
                <w:szCs w:val="26"/>
                <w:cs/>
              </w:rPr>
              <w:t>ขาดทุนสำหรับงวดจากการดำเนินงานที่ยกเลิก</w:t>
            </w:r>
          </w:p>
        </w:tc>
        <w:tc>
          <w:tcPr>
            <w:tcW w:w="3621" w:type="dxa"/>
          </w:tcPr>
          <w:p w14:paraId="64C5CC7D" w14:textId="77777777" w:rsidR="00E55CF9" w:rsidRPr="00B1542B" w:rsidRDefault="00E55CF9" w:rsidP="00620E2C">
            <w:pPr>
              <w:pBdr>
                <w:top w:val="single" w:sz="4" w:space="1" w:color="auto"/>
                <w:bottom w:val="single" w:sz="12" w:space="1" w:color="auto"/>
              </w:pBd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(245,221,690)</w:t>
            </w:r>
          </w:p>
        </w:tc>
      </w:tr>
      <w:tr w:rsidR="00E55CF9" w:rsidRPr="00B1542B" w14:paraId="5C98A831" w14:textId="77777777" w:rsidTr="00620E2C">
        <w:tc>
          <w:tcPr>
            <w:tcW w:w="5040" w:type="dxa"/>
          </w:tcPr>
          <w:p w14:paraId="03991344"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p>
        </w:tc>
        <w:tc>
          <w:tcPr>
            <w:tcW w:w="3621" w:type="dxa"/>
          </w:tcPr>
          <w:p w14:paraId="2284D2D3"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p>
        </w:tc>
      </w:tr>
      <w:tr w:rsidR="00E55CF9" w:rsidRPr="00B1542B" w14:paraId="2D5380E4" w14:textId="77777777" w:rsidTr="00620E2C">
        <w:tc>
          <w:tcPr>
            <w:tcW w:w="5040" w:type="dxa"/>
          </w:tcPr>
          <w:p w14:paraId="67793AD6" w14:textId="1ACA9BD3"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b/>
                <w:bCs/>
                <w:sz w:val="26"/>
                <w:szCs w:val="26"/>
                <w:cs/>
              </w:rPr>
              <w:t>กำไร</w:t>
            </w:r>
            <w:r w:rsidR="00917E42" w:rsidRPr="00B1542B">
              <w:rPr>
                <w:rFonts w:ascii="BrowalliaUPC" w:hAnsi="BrowalliaUPC" w:cs="BrowalliaUPC"/>
                <w:b/>
                <w:bCs/>
                <w:sz w:val="26"/>
                <w:szCs w:val="26"/>
                <w:cs/>
              </w:rPr>
              <w:t>(ขาดทุน)</w:t>
            </w:r>
            <w:r w:rsidRPr="00B1542B">
              <w:rPr>
                <w:rFonts w:ascii="BrowalliaUPC" w:hAnsi="BrowalliaUPC" w:cs="BrowalliaUPC"/>
                <w:b/>
                <w:bCs/>
                <w:sz w:val="26"/>
                <w:szCs w:val="26"/>
                <w:cs/>
              </w:rPr>
              <w:t>ต่อหุ้นจากการดำเนินงานที่ยกเลิก</w:t>
            </w:r>
          </w:p>
        </w:tc>
        <w:tc>
          <w:tcPr>
            <w:tcW w:w="3621" w:type="dxa"/>
          </w:tcPr>
          <w:p w14:paraId="30D3182F"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p>
        </w:tc>
      </w:tr>
      <w:tr w:rsidR="00E55CF9" w:rsidRPr="00B1542B" w14:paraId="06C6F06A" w14:textId="77777777" w:rsidTr="00620E2C">
        <w:tc>
          <w:tcPr>
            <w:tcW w:w="5040" w:type="dxa"/>
          </w:tcPr>
          <w:p w14:paraId="77847F0B" w14:textId="1726DC1F"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b/>
                <w:bCs/>
                <w:sz w:val="26"/>
                <w:szCs w:val="26"/>
                <w:cs/>
              </w:rPr>
              <w:t>กำไร</w:t>
            </w:r>
            <w:r w:rsidR="00917E42" w:rsidRPr="00B1542B">
              <w:rPr>
                <w:rFonts w:ascii="BrowalliaUPC" w:hAnsi="BrowalliaUPC" w:cs="BrowalliaUPC"/>
                <w:b/>
                <w:bCs/>
                <w:sz w:val="26"/>
                <w:szCs w:val="26"/>
                <w:cs/>
              </w:rPr>
              <w:t>(ขาดทุน)</w:t>
            </w:r>
            <w:r w:rsidRPr="00B1542B">
              <w:rPr>
                <w:rFonts w:ascii="BrowalliaUPC" w:hAnsi="BrowalliaUPC" w:cs="BrowalliaUPC"/>
                <w:b/>
                <w:bCs/>
                <w:sz w:val="26"/>
                <w:szCs w:val="26"/>
                <w:cs/>
              </w:rPr>
              <w:t xml:space="preserve">ต่อหุ้นขั้นพื้นฐาน </w:t>
            </w:r>
            <w:r w:rsidRPr="00B1542B">
              <w:rPr>
                <w:rFonts w:ascii="BrowalliaUPC" w:hAnsi="BrowalliaUPC" w:cs="BrowalliaUPC"/>
                <w:b/>
                <w:bCs/>
                <w:sz w:val="26"/>
                <w:szCs w:val="26"/>
              </w:rPr>
              <w:t>:</w:t>
            </w:r>
          </w:p>
        </w:tc>
        <w:tc>
          <w:tcPr>
            <w:tcW w:w="3621" w:type="dxa"/>
          </w:tcPr>
          <w:p w14:paraId="310ACF7E"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p>
        </w:tc>
      </w:tr>
      <w:tr w:rsidR="00E55CF9" w:rsidRPr="00B1542B" w14:paraId="39091189" w14:textId="77777777" w:rsidTr="00620E2C">
        <w:tc>
          <w:tcPr>
            <w:tcW w:w="5040" w:type="dxa"/>
          </w:tcPr>
          <w:p w14:paraId="1901CB9B"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rPr>
              <w:t>ขาดทุนต่อหุ้นขั้นพื้นฐาน (บาทต่อหุ้น)</w:t>
            </w:r>
          </w:p>
        </w:tc>
        <w:tc>
          <w:tcPr>
            <w:tcW w:w="3621" w:type="dxa"/>
            <w:vAlign w:val="bottom"/>
          </w:tcPr>
          <w:p w14:paraId="74ECBC84"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r w:rsidRPr="00B1542B">
              <w:rPr>
                <w:rFonts w:ascii="BrowalliaUPC" w:hAnsi="BrowalliaUPC" w:cs="BrowalliaUPC"/>
                <w:sz w:val="26"/>
                <w:szCs w:val="26"/>
              </w:rPr>
              <w:t>(0.299)</w:t>
            </w:r>
          </w:p>
        </w:tc>
      </w:tr>
      <w:tr w:rsidR="00E55CF9" w:rsidRPr="00B1542B" w14:paraId="14A2E94A" w14:textId="77777777" w:rsidTr="00620E2C">
        <w:tc>
          <w:tcPr>
            <w:tcW w:w="5040" w:type="dxa"/>
          </w:tcPr>
          <w:p w14:paraId="2BF278BB"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rPr>
              <w:t>จำนวนหุ้นสามัญถัวเฉลี่ยถ่วงน้ำหนัก (หน่วย</w:t>
            </w:r>
            <w:r w:rsidRPr="00B1542B">
              <w:rPr>
                <w:rFonts w:ascii="BrowalliaUPC" w:hAnsi="BrowalliaUPC" w:cs="BrowalliaUPC"/>
                <w:sz w:val="26"/>
                <w:szCs w:val="26"/>
              </w:rPr>
              <w:t xml:space="preserve">: </w:t>
            </w:r>
            <w:r w:rsidRPr="00B1542B">
              <w:rPr>
                <w:rFonts w:ascii="BrowalliaUPC" w:hAnsi="BrowalliaUPC" w:cs="BrowalliaUPC"/>
                <w:sz w:val="26"/>
                <w:szCs w:val="26"/>
                <w:cs/>
              </w:rPr>
              <w:t>หุ้น)</w:t>
            </w:r>
          </w:p>
        </w:tc>
        <w:tc>
          <w:tcPr>
            <w:tcW w:w="3621" w:type="dxa"/>
            <w:vAlign w:val="bottom"/>
          </w:tcPr>
          <w:p w14:paraId="100E6E1C"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r w:rsidRPr="00B1542B">
              <w:rPr>
                <w:rFonts w:ascii="BrowalliaUPC" w:hAnsi="BrowalliaUPC" w:cs="BrowalliaUPC"/>
                <w:sz w:val="26"/>
                <w:szCs w:val="26"/>
              </w:rPr>
              <w:t>813,913,390</w:t>
            </w:r>
          </w:p>
        </w:tc>
      </w:tr>
      <w:tr w:rsidR="00E55CF9" w:rsidRPr="00B1542B" w14:paraId="23083ABF" w14:textId="77777777" w:rsidTr="00620E2C">
        <w:tc>
          <w:tcPr>
            <w:tcW w:w="5040" w:type="dxa"/>
          </w:tcPr>
          <w:p w14:paraId="48DC6970"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p>
        </w:tc>
        <w:tc>
          <w:tcPr>
            <w:tcW w:w="3621" w:type="dxa"/>
          </w:tcPr>
          <w:p w14:paraId="4AC5D84F"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p>
        </w:tc>
      </w:tr>
      <w:tr w:rsidR="00E55CF9" w:rsidRPr="00B1542B" w14:paraId="604B8B3E" w14:textId="77777777" w:rsidTr="00620E2C">
        <w:tc>
          <w:tcPr>
            <w:tcW w:w="5040" w:type="dxa"/>
          </w:tcPr>
          <w:p w14:paraId="1A8F36E7"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p>
        </w:tc>
        <w:tc>
          <w:tcPr>
            <w:tcW w:w="3621" w:type="dxa"/>
          </w:tcPr>
          <w:p w14:paraId="0339ED26"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p>
        </w:tc>
      </w:tr>
      <w:tr w:rsidR="00E55CF9" w:rsidRPr="00B1542B" w14:paraId="65AB9E61" w14:textId="77777777" w:rsidTr="00620E2C">
        <w:tc>
          <w:tcPr>
            <w:tcW w:w="5040" w:type="dxa"/>
          </w:tcPr>
          <w:p w14:paraId="4D29AB75" w14:textId="286215A2"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b/>
                <w:bCs/>
                <w:sz w:val="26"/>
                <w:szCs w:val="26"/>
                <w:cs/>
              </w:rPr>
              <w:lastRenderedPageBreak/>
              <w:t>กำไร</w:t>
            </w:r>
            <w:r w:rsidR="00917E42" w:rsidRPr="00B1542B">
              <w:rPr>
                <w:rFonts w:ascii="BrowalliaUPC" w:hAnsi="BrowalliaUPC" w:cs="BrowalliaUPC"/>
                <w:b/>
                <w:bCs/>
                <w:sz w:val="26"/>
                <w:szCs w:val="26"/>
                <w:cs/>
              </w:rPr>
              <w:t>(ขาดทุน)</w:t>
            </w:r>
            <w:r w:rsidRPr="00B1542B">
              <w:rPr>
                <w:rFonts w:ascii="BrowalliaUPC" w:hAnsi="BrowalliaUPC" w:cs="BrowalliaUPC"/>
                <w:b/>
                <w:bCs/>
                <w:sz w:val="26"/>
                <w:szCs w:val="26"/>
                <w:cs/>
              </w:rPr>
              <w:t xml:space="preserve">ต่อหุ้นปรับลด </w:t>
            </w:r>
            <w:r w:rsidRPr="00B1542B">
              <w:rPr>
                <w:rFonts w:ascii="BrowalliaUPC" w:hAnsi="BrowalliaUPC" w:cs="BrowalliaUPC"/>
                <w:b/>
                <w:bCs/>
                <w:sz w:val="26"/>
                <w:szCs w:val="26"/>
              </w:rPr>
              <w:t>:</w:t>
            </w:r>
          </w:p>
        </w:tc>
        <w:tc>
          <w:tcPr>
            <w:tcW w:w="3621" w:type="dxa"/>
          </w:tcPr>
          <w:p w14:paraId="52A3817E"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p>
        </w:tc>
      </w:tr>
      <w:tr w:rsidR="00E55CF9" w:rsidRPr="00B1542B" w14:paraId="051CFE49" w14:textId="77777777" w:rsidTr="00620E2C">
        <w:tc>
          <w:tcPr>
            <w:tcW w:w="5040" w:type="dxa"/>
          </w:tcPr>
          <w:p w14:paraId="03E7E6C1"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rPr>
              <w:t>ขาดทุนต่อหุ้นปรับลด (บาทต่อหุ้น)</w:t>
            </w:r>
          </w:p>
        </w:tc>
        <w:tc>
          <w:tcPr>
            <w:tcW w:w="3621" w:type="dxa"/>
          </w:tcPr>
          <w:p w14:paraId="728C22B9"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r w:rsidRPr="00B1542B">
              <w:rPr>
                <w:rFonts w:ascii="BrowalliaUPC" w:hAnsi="BrowalliaUPC" w:cs="BrowalliaUPC"/>
                <w:sz w:val="26"/>
                <w:szCs w:val="26"/>
              </w:rPr>
              <w:t>(0.293)</w:t>
            </w:r>
          </w:p>
        </w:tc>
      </w:tr>
      <w:tr w:rsidR="00E55CF9" w:rsidRPr="00B1542B" w14:paraId="5EA9B55C" w14:textId="77777777" w:rsidTr="00620E2C">
        <w:tc>
          <w:tcPr>
            <w:tcW w:w="5040" w:type="dxa"/>
          </w:tcPr>
          <w:p w14:paraId="4453D95C"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rPr>
              <w:t>จำนวนหุ้นสามัญถัวเฉลี่ยถ่วงน้ำหนัก (หน่วย</w:t>
            </w:r>
            <w:r w:rsidRPr="00B1542B">
              <w:rPr>
                <w:rFonts w:ascii="BrowalliaUPC" w:hAnsi="BrowalliaUPC" w:cs="BrowalliaUPC"/>
                <w:sz w:val="26"/>
                <w:szCs w:val="26"/>
              </w:rPr>
              <w:t xml:space="preserve">: </w:t>
            </w:r>
            <w:r w:rsidRPr="00B1542B">
              <w:rPr>
                <w:rFonts w:ascii="BrowalliaUPC" w:hAnsi="BrowalliaUPC" w:cs="BrowalliaUPC"/>
                <w:sz w:val="26"/>
                <w:szCs w:val="26"/>
                <w:cs/>
              </w:rPr>
              <w:t>หุ้น)</w:t>
            </w:r>
          </w:p>
        </w:tc>
        <w:tc>
          <w:tcPr>
            <w:tcW w:w="3621" w:type="dxa"/>
            <w:vAlign w:val="bottom"/>
          </w:tcPr>
          <w:p w14:paraId="5FC68A04"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r w:rsidRPr="00B1542B">
              <w:rPr>
                <w:rFonts w:ascii="BrowalliaUPC" w:hAnsi="BrowalliaUPC" w:cs="BrowalliaUPC"/>
                <w:sz w:val="26"/>
                <w:szCs w:val="26"/>
              </w:rPr>
              <w:t>830,842,784</w:t>
            </w:r>
          </w:p>
        </w:tc>
      </w:tr>
    </w:tbl>
    <w:p w14:paraId="2F9F7891" w14:textId="77777777" w:rsidR="00E55CF9" w:rsidRPr="00B1542B" w:rsidRDefault="00E55CF9" w:rsidP="00E55CF9">
      <w:pPr>
        <w:pStyle w:val="ListParagraph"/>
        <w:spacing w:after="0" w:line="240" w:lineRule="auto"/>
        <w:ind w:left="360"/>
        <w:jc w:val="thaiDistribute"/>
        <w:rPr>
          <w:rFonts w:ascii="BrowalliaUPC" w:hAnsi="BrowalliaUPC" w:cs="BrowalliaUPC"/>
          <w:sz w:val="26"/>
          <w:szCs w:val="26"/>
        </w:rPr>
      </w:pPr>
    </w:p>
    <w:p w14:paraId="13E12CF8" w14:textId="77777777" w:rsidR="00E55CF9" w:rsidRPr="00B1542B" w:rsidRDefault="00E55CF9" w:rsidP="00E55CF9">
      <w:pPr>
        <w:pStyle w:val="ListParagraph"/>
        <w:spacing w:after="0" w:line="240" w:lineRule="auto"/>
        <w:ind w:left="360"/>
        <w:jc w:val="thaiDistribute"/>
        <w:rPr>
          <w:rFonts w:ascii="BrowalliaUPC" w:hAnsi="BrowalliaUPC" w:cs="BrowalliaUPC"/>
          <w:sz w:val="26"/>
          <w:szCs w:val="26"/>
        </w:rPr>
      </w:pPr>
      <w:r w:rsidRPr="00B1542B">
        <w:rPr>
          <w:rFonts w:ascii="BrowalliaUPC" w:hAnsi="BrowalliaUPC" w:cs="BrowalliaUPC"/>
          <w:sz w:val="26"/>
          <w:szCs w:val="26"/>
          <w:cs/>
        </w:rPr>
        <w:t>กระแสเงินสดสุทธิจากการดำเนินงานที่ยกเลิก มีดังต่อไปนี้</w:t>
      </w:r>
    </w:p>
    <w:p w14:paraId="4086D4D9" w14:textId="77777777" w:rsidR="00E55CF9" w:rsidRPr="00B1542B" w:rsidRDefault="00E55CF9" w:rsidP="00E55CF9">
      <w:pPr>
        <w:pStyle w:val="ListParagraph"/>
        <w:spacing w:after="0" w:line="240" w:lineRule="auto"/>
        <w:ind w:left="360"/>
        <w:jc w:val="thaiDistribute"/>
        <w:rPr>
          <w:rFonts w:ascii="BrowalliaUPC" w:hAnsi="BrowalliaUPC" w:cs="BrowalliaUPC"/>
          <w:sz w:val="26"/>
          <w:szCs w:val="26"/>
          <w:cs/>
        </w:rPr>
      </w:pPr>
    </w:p>
    <w:tbl>
      <w:tblPr>
        <w:tblW w:w="8661" w:type="dxa"/>
        <w:tblInd w:w="270" w:type="dxa"/>
        <w:tblLayout w:type="fixed"/>
        <w:tblLook w:val="0000" w:firstRow="0" w:lastRow="0" w:firstColumn="0" w:lastColumn="0" w:noHBand="0" w:noVBand="0"/>
      </w:tblPr>
      <w:tblGrid>
        <w:gridCol w:w="5040"/>
        <w:gridCol w:w="3621"/>
      </w:tblGrid>
      <w:tr w:rsidR="00E55CF9" w:rsidRPr="00B1542B" w14:paraId="4E57CEAD" w14:textId="77777777" w:rsidTr="00620E2C">
        <w:tc>
          <w:tcPr>
            <w:tcW w:w="5040" w:type="dxa"/>
          </w:tcPr>
          <w:p w14:paraId="0FA06FDD" w14:textId="77777777" w:rsidR="00E55CF9" w:rsidRPr="00B1542B" w:rsidRDefault="00E55CF9" w:rsidP="00620E2C">
            <w:pPr>
              <w:tabs>
                <w:tab w:val="clear" w:pos="227"/>
                <w:tab w:val="decimal" w:pos="252"/>
              </w:tabs>
              <w:spacing w:line="380" w:lineRule="exact"/>
              <w:ind w:right="-353"/>
              <w:rPr>
                <w:rFonts w:ascii="BrowalliaUPC" w:hAnsi="BrowalliaUPC" w:cs="BrowalliaUPC"/>
                <w:sz w:val="26"/>
                <w:szCs w:val="26"/>
                <w:cs/>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3621" w:type="dxa"/>
          </w:tcPr>
          <w:p w14:paraId="18F01B66" w14:textId="77777777" w:rsidR="00E55CF9" w:rsidRPr="00B1542B" w:rsidRDefault="00E55CF9" w:rsidP="00620E2C">
            <w:pPr>
              <w:pBdr>
                <w:bottom w:val="single" w:sz="4" w:space="1" w:color="auto"/>
              </w:pBdr>
              <w:spacing w:line="380" w:lineRule="exact"/>
              <w:ind w:left="1522"/>
              <w:jc w:val="center"/>
              <w:rPr>
                <w:rFonts w:ascii="BrowalliaUPC" w:hAnsi="BrowalliaUPC" w:cs="BrowalliaUPC"/>
                <w:sz w:val="26"/>
                <w:szCs w:val="26"/>
              </w:rPr>
            </w:pPr>
            <w:r w:rsidRPr="00B1542B">
              <w:rPr>
                <w:rFonts w:ascii="BrowalliaUPC" w:hAnsi="BrowalliaUPC" w:cs="BrowalliaUPC"/>
                <w:sz w:val="26"/>
                <w:szCs w:val="26"/>
                <w:cs/>
              </w:rPr>
              <w:t xml:space="preserve">สำหรับงวดตั้งแต่วันที่ </w:t>
            </w:r>
            <w:r w:rsidRPr="00B1542B">
              <w:rPr>
                <w:rFonts w:ascii="BrowalliaUPC" w:hAnsi="BrowalliaUPC" w:cs="BrowalliaUPC"/>
                <w:sz w:val="26"/>
                <w:szCs w:val="26"/>
              </w:rPr>
              <w:t xml:space="preserve">1 </w:t>
            </w:r>
            <w:r w:rsidRPr="00B1542B">
              <w:rPr>
                <w:rFonts w:ascii="BrowalliaUPC" w:hAnsi="BrowalliaUPC" w:cs="BrowalliaUPC"/>
                <w:sz w:val="26"/>
                <w:szCs w:val="26"/>
                <w:cs/>
              </w:rPr>
              <w:t xml:space="preserve">มกราคม </w:t>
            </w:r>
            <w:r w:rsidRPr="00B1542B">
              <w:rPr>
                <w:rFonts w:ascii="BrowalliaUPC" w:hAnsi="BrowalliaUPC" w:cs="BrowalliaUPC"/>
                <w:sz w:val="26"/>
                <w:szCs w:val="26"/>
              </w:rPr>
              <w:t xml:space="preserve">2565 </w:t>
            </w:r>
            <w:r w:rsidRPr="00B1542B">
              <w:rPr>
                <w:rFonts w:ascii="BrowalliaUPC" w:hAnsi="BrowalliaUPC" w:cs="BrowalliaUPC"/>
                <w:sz w:val="26"/>
                <w:szCs w:val="26"/>
                <w:cs/>
              </w:rPr>
              <w:t xml:space="preserve">ถึง </w:t>
            </w:r>
            <w:r w:rsidRPr="00B1542B">
              <w:rPr>
                <w:rFonts w:ascii="BrowalliaUPC" w:hAnsi="BrowalliaUPC" w:cs="BrowalliaUPC"/>
                <w:sz w:val="26"/>
                <w:szCs w:val="26"/>
              </w:rPr>
              <w:t xml:space="preserve">30 </w:t>
            </w:r>
            <w:r w:rsidRPr="00B1542B">
              <w:rPr>
                <w:rFonts w:ascii="BrowalliaUPC" w:hAnsi="BrowalliaUPC" w:cs="BrowalliaUPC"/>
                <w:sz w:val="26"/>
                <w:szCs w:val="26"/>
                <w:cs/>
              </w:rPr>
              <w:t xml:space="preserve">พฤศจิกายน </w:t>
            </w:r>
            <w:r w:rsidRPr="00B1542B">
              <w:rPr>
                <w:rFonts w:ascii="BrowalliaUPC" w:hAnsi="BrowalliaUPC" w:cs="BrowalliaUPC"/>
                <w:sz w:val="26"/>
                <w:szCs w:val="26"/>
              </w:rPr>
              <w:t>2565</w:t>
            </w:r>
          </w:p>
        </w:tc>
      </w:tr>
      <w:tr w:rsidR="00E55CF9" w:rsidRPr="00B1542B" w14:paraId="20839DC6" w14:textId="77777777" w:rsidTr="00620E2C">
        <w:tc>
          <w:tcPr>
            <w:tcW w:w="5040" w:type="dxa"/>
          </w:tcPr>
          <w:p w14:paraId="19A0ACA6" w14:textId="77777777" w:rsidR="00E55CF9" w:rsidRPr="00B1542B" w:rsidRDefault="00E55CF9" w:rsidP="00620E2C">
            <w:pPr>
              <w:tabs>
                <w:tab w:val="clear" w:pos="227"/>
                <w:tab w:val="decimal" w:pos="252"/>
              </w:tabs>
              <w:spacing w:line="380" w:lineRule="exact"/>
              <w:ind w:right="-353"/>
              <w:jc w:val="both"/>
              <w:rPr>
                <w:rFonts w:ascii="BrowalliaUPC" w:hAnsi="BrowalliaUPC" w:cs="BrowalliaUPC"/>
                <w:sz w:val="26"/>
                <w:szCs w:val="26"/>
              </w:rPr>
            </w:pPr>
          </w:p>
        </w:tc>
        <w:tc>
          <w:tcPr>
            <w:tcW w:w="3621" w:type="dxa"/>
          </w:tcPr>
          <w:p w14:paraId="440C2210" w14:textId="77777777" w:rsidR="00E55CF9" w:rsidRPr="00B1542B" w:rsidRDefault="00E55CF9" w:rsidP="00620E2C">
            <w:pPr>
              <w:spacing w:line="380" w:lineRule="exact"/>
              <w:ind w:left="1522"/>
              <w:jc w:val="center"/>
              <w:rPr>
                <w:rFonts w:ascii="BrowalliaUPC" w:hAnsi="BrowalliaUPC" w:cs="BrowalliaUPC"/>
                <w:sz w:val="26"/>
                <w:szCs w:val="26"/>
                <w:cs/>
              </w:rPr>
            </w:pPr>
          </w:p>
        </w:tc>
      </w:tr>
      <w:tr w:rsidR="00E55CF9" w:rsidRPr="00B1542B" w14:paraId="76D3EF03" w14:textId="77777777" w:rsidTr="00620E2C">
        <w:tc>
          <w:tcPr>
            <w:tcW w:w="5040" w:type="dxa"/>
            <w:vAlign w:val="center"/>
          </w:tcPr>
          <w:p w14:paraId="74488639"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rPr>
            </w:pPr>
            <w:r w:rsidRPr="00B1542B">
              <w:rPr>
                <w:rFonts w:ascii="BrowalliaUPC" w:hAnsi="BrowalliaUPC" w:cs="BrowalliaUPC"/>
                <w:sz w:val="26"/>
                <w:szCs w:val="26"/>
                <w:cs/>
              </w:rPr>
              <w:t>เงินสดสุทธิใช้ไปในกิจกรรมดำเนินงาน</w:t>
            </w:r>
          </w:p>
        </w:tc>
        <w:tc>
          <w:tcPr>
            <w:tcW w:w="3621" w:type="dxa"/>
          </w:tcPr>
          <w:p w14:paraId="1D523BFC" w14:textId="77777777" w:rsidR="00E55CF9" w:rsidRPr="00B1542B" w:rsidRDefault="00E55CF9" w:rsidP="00620E2C">
            <w:pP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(122,775,161)</w:t>
            </w:r>
          </w:p>
        </w:tc>
      </w:tr>
      <w:tr w:rsidR="00E55CF9" w:rsidRPr="00B1542B" w14:paraId="1EC2C1CB" w14:textId="77777777" w:rsidTr="00620E2C">
        <w:tc>
          <w:tcPr>
            <w:tcW w:w="5040" w:type="dxa"/>
            <w:vAlign w:val="center"/>
          </w:tcPr>
          <w:p w14:paraId="3B853655"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rPr>
            </w:pPr>
            <w:r w:rsidRPr="00B1542B">
              <w:rPr>
                <w:rFonts w:ascii="BrowalliaUPC" w:hAnsi="BrowalliaUPC" w:cs="BrowalliaUPC"/>
                <w:sz w:val="26"/>
                <w:szCs w:val="26"/>
                <w:cs/>
              </w:rPr>
              <w:t>เงินสดสุทธิใช้ไปในกิจกรรมลงทุน</w:t>
            </w:r>
          </w:p>
        </w:tc>
        <w:tc>
          <w:tcPr>
            <w:tcW w:w="3621" w:type="dxa"/>
          </w:tcPr>
          <w:p w14:paraId="0082389E" w14:textId="77777777" w:rsidR="00E55CF9" w:rsidRPr="00B1542B" w:rsidRDefault="00E55CF9" w:rsidP="00620E2C">
            <w:pP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(30,529,710)</w:t>
            </w:r>
          </w:p>
        </w:tc>
      </w:tr>
      <w:tr w:rsidR="00E55CF9" w:rsidRPr="00B1542B" w14:paraId="7B3C5C40" w14:textId="77777777" w:rsidTr="00620E2C">
        <w:tc>
          <w:tcPr>
            <w:tcW w:w="5040" w:type="dxa"/>
            <w:vAlign w:val="center"/>
          </w:tcPr>
          <w:p w14:paraId="30914BA9" w14:textId="404F2D3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rPr>
            </w:pPr>
            <w:r w:rsidRPr="00B1542B">
              <w:rPr>
                <w:rFonts w:ascii="BrowalliaUPC" w:hAnsi="BrowalliaUPC" w:cs="BrowalliaUPC"/>
                <w:sz w:val="26"/>
                <w:szCs w:val="26"/>
                <w:cs/>
              </w:rPr>
              <w:t>เงินสดสุทธิได้มาจาก</w:t>
            </w:r>
            <w:r w:rsidR="00917E42" w:rsidRPr="00B1542B">
              <w:rPr>
                <w:rFonts w:ascii="BrowalliaUPC" w:hAnsi="BrowalliaUPC" w:cs="BrowalliaUPC"/>
                <w:sz w:val="26"/>
                <w:szCs w:val="26"/>
                <w:cs/>
              </w:rPr>
              <w:t>กิจกรรม</w:t>
            </w:r>
            <w:r w:rsidRPr="00B1542B">
              <w:rPr>
                <w:rFonts w:ascii="BrowalliaUPC" w:hAnsi="BrowalliaUPC" w:cs="BrowalliaUPC"/>
                <w:sz w:val="26"/>
                <w:szCs w:val="26"/>
                <w:cs/>
              </w:rPr>
              <w:t>จัดหาเงิน</w:t>
            </w:r>
          </w:p>
        </w:tc>
        <w:tc>
          <w:tcPr>
            <w:tcW w:w="3621" w:type="dxa"/>
            <w:vAlign w:val="bottom"/>
          </w:tcPr>
          <w:p w14:paraId="5110593D" w14:textId="77777777" w:rsidR="00E55CF9" w:rsidRPr="00B1542B" w:rsidRDefault="00E55CF9" w:rsidP="00620E2C">
            <w:pPr>
              <w:pBdr>
                <w:bottom w:val="single" w:sz="6" w:space="1" w:color="auto"/>
              </w:pBd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275,518,335</w:t>
            </w:r>
          </w:p>
        </w:tc>
      </w:tr>
      <w:tr w:rsidR="00E55CF9" w:rsidRPr="00B1542B" w14:paraId="56A6C096" w14:textId="77777777" w:rsidTr="00620E2C">
        <w:tc>
          <w:tcPr>
            <w:tcW w:w="5040" w:type="dxa"/>
            <w:vAlign w:val="center"/>
          </w:tcPr>
          <w:p w14:paraId="55ABF8BD" w14:textId="77777777" w:rsidR="00E55CF9" w:rsidRPr="00B1542B" w:rsidRDefault="00E55CF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r w:rsidRPr="00B1542B">
              <w:rPr>
                <w:rFonts w:ascii="BrowalliaUPC" w:hAnsi="BrowalliaUPC" w:cs="BrowalliaUPC"/>
                <w:sz w:val="26"/>
                <w:szCs w:val="26"/>
                <w:cs/>
              </w:rPr>
              <w:t>กระแสเงินสดสุทธิได้มาจากการดำเนินงานที่ยกเลิก</w:t>
            </w:r>
          </w:p>
        </w:tc>
        <w:tc>
          <w:tcPr>
            <w:tcW w:w="3621" w:type="dxa"/>
          </w:tcPr>
          <w:p w14:paraId="41723D4E" w14:textId="77777777" w:rsidR="00E55CF9" w:rsidRPr="00B1542B" w:rsidRDefault="00E55CF9" w:rsidP="00620E2C">
            <w:pPr>
              <w:pBdr>
                <w:bottom w:val="single" w:sz="12" w:space="1" w:color="auto"/>
              </w:pBdr>
              <w:tabs>
                <w:tab w:val="decimal" w:pos="1155"/>
              </w:tabs>
              <w:spacing w:line="360" w:lineRule="exact"/>
              <w:ind w:left="1522" w:right="-14"/>
              <w:contextualSpacing/>
              <w:jc w:val="right"/>
              <w:rPr>
                <w:rFonts w:ascii="BrowalliaUPC" w:hAnsi="BrowalliaUPC" w:cs="BrowalliaUPC"/>
                <w:sz w:val="26"/>
                <w:szCs w:val="26"/>
              </w:rPr>
            </w:pPr>
            <w:r w:rsidRPr="00B1542B">
              <w:rPr>
                <w:rFonts w:ascii="BrowalliaUPC" w:hAnsi="BrowalliaUPC" w:cs="BrowalliaUPC"/>
                <w:sz w:val="26"/>
                <w:szCs w:val="26"/>
              </w:rPr>
              <w:t>122,213,464</w:t>
            </w:r>
          </w:p>
        </w:tc>
      </w:tr>
    </w:tbl>
    <w:p w14:paraId="13EEC182" w14:textId="77777777" w:rsidR="005B16C0" w:rsidRPr="00B1542B" w:rsidRDefault="005B16C0" w:rsidP="00E5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eastAsia="MS Mincho" w:hAnsi="BrowalliaUPC" w:cs="BrowalliaUPC"/>
          <w:sz w:val="26"/>
          <w:szCs w:val="26"/>
          <w:lang w:val="en-GB"/>
        </w:rPr>
        <w:sectPr w:rsidR="005B16C0" w:rsidRPr="00B1542B" w:rsidSect="004E4A9F">
          <w:footerReference w:type="even" r:id="rId14"/>
          <w:footerReference w:type="default" r:id="rId15"/>
          <w:footerReference w:type="first" r:id="rId16"/>
          <w:pgSz w:w="11909" w:h="16834" w:code="9"/>
          <w:pgMar w:top="1440" w:right="1195" w:bottom="432" w:left="1800" w:header="706" w:footer="562" w:gutter="0"/>
          <w:cols w:space="720"/>
          <w:docGrid w:linePitch="245"/>
        </w:sectPr>
      </w:pPr>
    </w:p>
    <w:p w14:paraId="1BCE7EA3" w14:textId="77777777" w:rsidR="00E55CF9" w:rsidRPr="00B1542B" w:rsidRDefault="00E55CF9" w:rsidP="00E55CF9">
      <w:pPr>
        <w:pStyle w:val="ListParagraph"/>
        <w:spacing w:after="0" w:line="240" w:lineRule="auto"/>
        <w:ind w:left="360"/>
        <w:jc w:val="thaiDistribute"/>
        <w:rPr>
          <w:rFonts w:ascii="BrowalliaUPC" w:hAnsi="BrowalliaUPC" w:cs="BrowalliaUPC"/>
          <w:spacing w:val="-4"/>
          <w:sz w:val="26"/>
          <w:szCs w:val="26"/>
        </w:rPr>
      </w:pPr>
      <w:r w:rsidRPr="00B1542B">
        <w:rPr>
          <w:rFonts w:ascii="BrowalliaUPC" w:hAnsi="BrowalliaUPC" w:cs="BrowalliaUPC"/>
          <w:spacing w:val="-4"/>
          <w:sz w:val="26"/>
          <w:szCs w:val="26"/>
          <w:cs/>
        </w:rPr>
        <w:lastRenderedPageBreak/>
        <w:t xml:space="preserve">มูลค่าตามบัญชีของสินทรัพย์และหนี้สินของบริษัทย่อยและบริษัทย่อยทางอ้อม ณ วันที่ </w:t>
      </w:r>
      <w:r w:rsidRPr="00B1542B">
        <w:rPr>
          <w:rFonts w:ascii="BrowalliaUPC" w:hAnsi="BrowalliaUPC" w:cs="BrowalliaUPC"/>
          <w:spacing w:val="-4"/>
          <w:sz w:val="26"/>
          <w:szCs w:val="26"/>
          <w:lang w:val="en-GB"/>
        </w:rPr>
        <w:t>3</w:t>
      </w:r>
      <w:r w:rsidRPr="00B1542B">
        <w:rPr>
          <w:rFonts w:ascii="BrowalliaUPC" w:hAnsi="BrowalliaUPC" w:cs="BrowalliaUPC"/>
          <w:spacing w:val="-4"/>
          <w:sz w:val="26"/>
          <w:szCs w:val="26"/>
        </w:rPr>
        <w:t xml:space="preserve">0 </w:t>
      </w:r>
      <w:r w:rsidRPr="00B1542B">
        <w:rPr>
          <w:rFonts w:ascii="BrowalliaUPC" w:hAnsi="BrowalliaUPC" w:cs="BrowalliaUPC"/>
          <w:spacing w:val="-4"/>
          <w:sz w:val="26"/>
          <w:szCs w:val="26"/>
          <w:cs/>
        </w:rPr>
        <w:t xml:space="preserve">พฤศจิกายน </w:t>
      </w:r>
      <w:r w:rsidRPr="00B1542B">
        <w:rPr>
          <w:rFonts w:ascii="BrowalliaUPC" w:hAnsi="BrowalliaUPC" w:cs="BrowalliaUPC"/>
          <w:spacing w:val="-4"/>
          <w:sz w:val="26"/>
          <w:szCs w:val="26"/>
        </w:rPr>
        <w:t>256</w:t>
      </w:r>
      <w:r w:rsidRPr="00B1542B">
        <w:rPr>
          <w:rFonts w:ascii="BrowalliaUPC" w:hAnsi="BrowalliaUPC" w:cs="BrowalliaUPC"/>
          <w:spacing w:val="-4"/>
          <w:sz w:val="26"/>
          <w:szCs w:val="26"/>
          <w:lang w:val="en-GB"/>
        </w:rPr>
        <w:t>5</w:t>
      </w:r>
      <w:r w:rsidRPr="00B1542B">
        <w:rPr>
          <w:rFonts w:ascii="BrowalliaUPC" w:hAnsi="BrowalliaUPC" w:cs="BrowalliaUPC"/>
          <w:spacing w:val="-4"/>
          <w:sz w:val="26"/>
          <w:szCs w:val="26"/>
        </w:rPr>
        <w:t xml:space="preserve"> </w:t>
      </w:r>
      <w:r w:rsidRPr="00B1542B">
        <w:rPr>
          <w:rFonts w:ascii="BrowalliaUPC" w:hAnsi="BrowalliaUPC" w:cs="BrowalliaUPC"/>
          <w:spacing w:val="-4"/>
          <w:sz w:val="26"/>
          <w:szCs w:val="26"/>
          <w:cs/>
        </w:rPr>
        <w:t>มีดังต่อไปนี้</w:t>
      </w:r>
    </w:p>
    <w:p w14:paraId="5BDCF7C6" w14:textId="77777777" w:rsidR="00E55CF9" w:rsidRPr="00B1542B" w:rsidRDefault="00E55CF9" w:rsidP="00E55CF9">
      <w:pPr>
        <w:pStyle w:val="ListParagraph"/>
        <w:spacing w:after="0" w:line="240" w:lineRule="auto"/>
        <w:ind w:left="360"/>
        <w:jc w:val="thaiDistribute"/>
        <w:rPr>
          <w:rFonts w:ascii="BrowalliaUPC" w:hAnsi="BrowalliaUPC" w:cs="BrowalliaUPC"/>
          <w:spacing w:val="-4"/>
          <w:sz w:val="26"/>
          <w:szCs w:val="26"/>
        </w:rPr>
      </w:pPr>
    </w:p>
    <w:tbl>
      <w:tblPr>
        <w:tblW w:w="8773" w:type="dxa"/>
        <w:tblInd w:w="284" w:type="dxa"/>
        <w:tblCellMar>
          <w:left w:w="0" w:type="dxa"/>
          <w:right w:w="0" w:type="dxa"/>
        </w:tblCellMar>
        <w:tblLook w:val="04A0" w:firstRow="1" w:lastRow="0" w:firstColumn="1" w:lastColumn="0" w:noHBand="0" w:noVBand="1"/>
      </w:tblPr>
      <w:tblGrid>
        <w:gridCol w:w="6646"/>
        <w:gridCol w:w="2127"/>
      </w:tblGrid>
      <w:tr w:rsidR="00E55CF9" w:rsidRPr="00B1542B" w14:paraId="1592734A" w14:textId="77777777" w:rsidTr="00620E2C">
        <w:trPr>
          <w:tblHeader/>
        </w:trPr>
        <w:tc>
          <w:tcPr>
            <w:tcW w:w="6646" w:type="dxa"/>
            <w:tcMar>
              <w:top w:w="0" w:type="dxa"/>
              <w:left w:w="108" w:type="dxa"/>
              <w:bottom w:w="0" w:type="dxa"/>
              <w:right w:w="108" w:type="dxa"/>
            </w:tcMar>
            <w:vAlign w:val="bottom"/>
          </w:tcPr>
          <w:p w14:paraId="471A487C" w14:textId="77777777" w:rsidR="00E55CF9" w:rsidRPr="00B1542B" w:rsidRDefault="00E55CF9" w:rsidP="00620E2C">
            <w:pPr>
              <w:pStyle w:val="ListParagraph"/>
              <w:spacing w:after="0" w:line="240" w:lineRule="auto"/>
              <w:ind w:left="-30"/>
              <w:jc w:val="both"/>
              <w:rPr>
                <w:rFonts w:ascii="BrowalliaUPC" w:hAnsi="BrowalliaUPC" w:cs="BrowalliaUPC"/>
                <w:sz w:val="26"/>
                <w:szCs w:val="26"/>
              </w:rPr>
            </w:pPr>
            <w:r w:rsidRPr="00B1542B">
              <w:rPr>
                <w:rFonts w:ascii="BrowalliaUPC" w:hAnsi="BrowalliaUPC" w:cs="BrowalliaUPC"/>
                <w:sz w:val="26"/>
                <w:szCs w:val="26"/>
                <w:cs/>
              </w:rPr>
              <w:t>(หน่วย: บาท)</w:t>
            </w:r>
          </w:p>
        </w:tc>
        <w:tc>
          <w:tcPr>
            <w:tcW w:w="2127" w:type="dxa"/>
            <w:tcMar>
              <w:top w:w="0" w:type="dxa"/>
              <w:left w:w="108" w:type="dxa"/>
              <w:bottom w:w="0" w:type="dxa"/>
              <w:right w:w="108" w:type="dxa"/>
            </w:tcMar>
            <w:vAlign w:val="bottom"/>
            <w:hideMark/>
          </w:tcPr>
          <w:p w14:paraId="565BA9EB" w14:textId="77777777" w:rsidR="00E55CF9" w:rsidRPr="00B1542B" w:rsidRDefault="00E55CF9" w:rsidP="00620E2C">
            <w:pPr>
              <w:pStyle w:val="ListParagraph"/>
              <w:spacing w:after="0" w:line="240" w:lineRule="auto"/>
              <w:ind w:left="360"/>
              <w:jc w:val="right"/>
              <w:rPr>
                <w:rFonts w:ascii="BrowalliaUPC" w:hAnsi="BrowalliaUPC" w:cs="BrowalliaUPC"/>
                <w:sz w:val="26"/>
                <w:szCs w:val="26"/>
              </w:rPr>
            </w:pPr>
          </w:p>
        </w:tc>
      </w:tr>
      <w:tr w:rsidR="00E55CF9" w:rsidRPr="00B1542B" w14:paraId="244582C0" w14:textId="77777777" w:rsidTr="00620E2C">
        <w:trPr>
          <w:tblHeader/>
        </w:trPr>
        <w:tc>
          <w:tcPr>
            <w:tcW w:w="6646" w:type="dxa"/>
            <w:tcMar>
              <w:top w:w="0" w:type="dxa"/>
              <w:left w:w="108" w:type="dxa"/>
              <w:bottom w:w="0" w:type="dxa"/>
              <w:right w:w="108" w:type="dxa"/>
            </w:tcMar>
            <w:vAlign w:val="bottom"/>
          </w:tcPr>
          <w:p w14:paraId="2E5DAC56" w14:textId="77777777" w:rsidR="00E55CF9" w:rsidRPr="00B1542B" w:rsidRDefault="00E55CF9" w:rsidP="00620E2C">
            <w:pPr>
              <w:pStyle w:val="ListParagraph"/>
              <w:spacing w:after="0" w:line="240" w:lineRule="auto"/>
              <w:ind w:left="-30"/>
              <w:jc w:val="both"/>
              <w:rPr>
                <w:rFonts w:ascii="BrowalliaUPC" w:hAnsi="BrowalliaUPC" w:cs="BrowalliaUPC"/>
                <w:sz w:val="26"/>
                <w:szCs w:val="26"/>
                <w:cs/>
              </w:rPr>
            </w:pPr>
          </w:p>
        </w:tc>
        <w:tc>
          <w:tcPr>
            <w:tcW w:w="2127" w:type="dxa"/>
            <w:tcMar>
              <w:top w:w="0" w:type="dxa"/>
              <w:left w:w="108" w:type="dxa"/>
              <w:bottom w:w="0" w:type="dxa"/>
              <w:right w:w="108" w:type="dxa"/>
            </w:tcMar>
            <w:vAlign w:val="bottom"/>
          </w:tcPr>
          <w:p w14:paraId="5AA91989" w14:textId="77777777" w:rsidR="00E55CF9" w:rsidRPr="00B1542B" w:rsidRDefault="00E55CF9" w:rsidP="00620E2C">
            <w:pPr>
              <w:pStyle w:val="ListParagraph"/>
              <w:spacing w:after="0" w:line="240" w:lineRule="auto"/>
              <w:ind w:left="360"/>
              <w:jc w:val="right"/>
              <w:rPr>
                <w:rFonts w:ascii="BrowalliaUPC" w:hAnsi="BrowalliaUPC" w:cs="BrowalliaUPC"/>
                <w:sz w:val="26"/>
                <w:szCs w:val="26"/>
              </w:rPr>
            </w:pPr>
          </w:p>
        </w:tc>
      </w:tr>
      <w:tr w:rsidR="00E55CF9" w:rsidRPr="00B1542B" w14:paraId="79112D7E" w14:textId="77777777" w:rsidTr="00620E2C">
        <w:tc>
          <w:tcPr>
            <w:tcW w:w="6646" w:type="dxa"/>
            <w:tcMar>
              <w:top w:w="0" w:type="dxa"/>
              <w:left w:w="108" w:type="dxa"/>
              <w:bottom w:w="0" w:type="dxa"/>
              <w:right w:w="108" w:type="dxa"/>
            </w:tcMar>
            <w:vAlign w:val="bottom"/>
            <w:hideMark/>
          </w:tcPr>
          <w:p w14:paraId="19B5BB65" w14:textId="77777777" w:rsidR="00E55CF9" w:rsidRPr="00B1542B" w:rsidRDefault="00E55CF9" w:rsidP="00620E2C">
            <w:pPr>
              <w:pStyle w:val="ListParagraph"/>
              <w:spacing w:after="0" w:line="240" w:lineRule="auto"/>
              <w:ind w:left="3"/>
              <w:rPr>
                <w:rFonts w:ascii="BrowalliaUPC" w:hAnsi="BrowalliaUPC" w:cs="BrowalliaUPC"/>
                <w:b/>
                <w:bCs/>
                <w:sz w:val="26"/>
                <w:szCs w:val="26"/>
                <w:cs/>
              </w:rPr>
            </w:pPr>
            <w:r w:rsidRPr="00B1542B">
              <w:rPr>
                <w:rFonts w:ascii="BrowalliaUPC" w:hAnsi="BrowalliaUPC" w:cs="BrowalliaUPC"/>
                <w:b/>
                <w:bCs/>
                <w:sz w:val="26"/>
                <w:szCs w:val="26"/>
                <w:cs/>
              </w:rPr>
              <w:t>สินทรัพย์</w:t>
            </w:r>
          </w:p>
        </w:tc>
        <w:tc>
          <w:tcPr>
            <w:tcW w:w="2127" w:type="dxa"/>
            <w:tcMar>
              <w:top w:w="0" w:type="dxa"/>
              <w:left w:w="108" w:type="dxa"/>
              <w:bottom w:w="0" w:type="dxa"/>
              <w:right w:w="108" w:type="dxa"/>
            </w:tcMar>
            <w:vAlign w:val="bottom"/>
          </w:tcPr>
          <w:p w14:paraId="6BE2DBA5" w14:textId="77777777" w:rsidR="00E55CF9" w:rsidRPr="00B1542B" w:rsidRDefault="00E55CF9" w:rsidP="00620E2C">
            <w:pPr>
              <w:pStyle w:val="ListParagraph"/>
              <w:spacing w:after="0" w:line="240" w:lineRule="auto"/>
              <w:ind w:left="360"/>
              <w:jc w:val="thaiDistribute"/>
              <w:rPr>
                <w:rFonts w:ascii="BrowalliaUPC" w:hAnsi="BrowalliaUPC" w:cs="BrowalliaUPC"/>
                <w:sz w:val="26"/>
                <w:szCs w:val="26"/>
                <w:cs/>
              </w:rPr>
            </w:pPr>
          </w:p>
        </w:tc>
      </w:tr>
      <w:tr w:rsidR="00E55CF9" w:rsidRPr="00B1542B" w14:paraId="55B7AA27" w14:textId="77777777" w:rsidTr="00620E2C">
        <w:tc>
          <w:tcPr>
            <w:tcW w:w="6646" w:type="dxa"/>
            <w:tcMar>
              <w:top w:w="0" w:type="dxa"/>
              <w:left w:w="108" w:type="dxa"/>
              <w:bottom w:w="0" w:type="dxa"/>
              <w:right w:w="108" w:type="dxa"/>
            </w:tcMar>
            <w:hideMark/>
          </w:tcPr>
          <w:p w14:paraId="230B31FD" w14:textId="77777777" w:rsidR="00E55CF9" w:rsidRPr="00B1542B" w:rsidRDefault="00E55CF9" w:rsidP="00620E2C">
            <w:pPr>
              <w:pStyle w:val="ListParagraph"/>
              <w:spacing w:after="0" w:line="240" w:lineRule="auto"/>
              <w:ind w:left="3"/>
              <w:rPr>
                <w:rFonts w:ascii="BrowalliaUPC" w:hAnsi="BrowalliaUPC" w:cs="BrowalliaUPC"/>
                <w:sz w:val="26"/>
                <w:szCs w:val="26"/>
                <w:cs/>
              </w:rPr>
            </w:pPr>
            <w:r w:rsidRPr="00B1542B">
              <w:rPr>
                <w:rFonts w:ascii="BrowalliaUPC" w:hAnsi="BrowalliaUPC" w:cs="BrowalliaUPC"/>
                <w:sz w:val="26"/>
                <w:szCs w:val="26"/>
                <w:cs/>
              </w:rPr>
              <w:t>เงินสดและรายการเทียบเท่าเงินสด</w:t>
            </w:r>
          </w:p>
        </w:tc>
        <w:tc>
          <w:tcPr>
            <w:tcW w:w="2127" w:type="dxa"/>
            <w:tcMar>
              <w:top w:w="0" w:type="dxa"/>
              <w:left w:w="108" w:type="dxa"/>
              <w:bottom w:w="0" w:type="dxa"/>
              <w:right w:w="108" w:type="dxa"/>
            </w:tcMar>
            <w:vAlign w:val="bottom"/>
          </w:tcPr>
          <w:p w14:paraId="7F896A15"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cs/>
              </w:rPr>
            </w:pPr>
            <w:r w:rsidRPr="00B1542B">
              <w:rPr>
                <w:rFonts w:ascii="BrowalliaUPC" w:hAnsi="BrowalliaUPC" w:cs="BrowalliaUPC"/>
                <w:sz w:val="26"/>
                <w:szCs w:val="26"/>
              </w:rPr>
              <w:t>4,259,456</w:t>
            </w:r>
          </w:p>
        </w:tc>
      </w:tr>
      <w:tr w:rsidR="00E55CF9" w:rsidRPr="00B1542B" w14:paraId="113B74D5" w14:textId="77777777" w:rsidTr="00620E2C">
        <w:tc>
          <w:tcPr>
            <w:tcW w:w="6646" w:type="dxa"/>
            <w:tcMar>
              <w:top w:w="0" w:type="dxa"/>
              <w:left w:w="108" w:type="dxa"/>
              <w:bottom w:w="0" w:type="dxa"/>
              <w:right w:w="108" w:type="dxa"/>
            </w:tcMar>
            <w:hideMark/>
          </w:tcPr>
          <w:p w14:paraId="02078432" w14:textId="60292987" w:rsidR="00E55CF9" w:rsidRPr="00B1542B" w:rsidRDefault="00E55CF9" w:rsidP="00620E2C">
            <w:pPr>
              <w:pStyle w:val="ListParagraph"/>
              <w:spacing w:after="0" w:line="240" w:lineRule="auto"/>
              <w:ind w:left="3"/>
              <w:rPr>
                <w:rFonts w:ascii="BrowalliaUPC" w:hAnsi="BrowalliaUPC" w:cs="BrowalliaUPC"/>
                <w:sz w:val="26"/>
                <w:szCs w:val="26"/>
                <w:cs/>
              </w:rPr>
            </w:pPr>
            <w:r w:rsidRPr="00B1542B">
              <w:rPr>
                <w:rFonts w:ascii="BrowalliaUPC" w:hAnsi="BrowalliaUPC" w:cs="BrowalliaUPC"/>
                <w:sz w:val="26"/>
                <w:szCs w:val="26"/>
                <w:cs/>
              </w:rPr>
              <w:t>ลูกหนี้การค้าและลูกหนี้</w:t>
            </w:r>
            <w:r w:rsidR="00917E42" w:rsidRPr="00B1542B">
              <w:rPr>
                <w:rFonts w:ascii="BrowalliaUPC" w:hAnsi="BrowalliaUPC" w:cs="BrowalliaUPC"/>
                <w:sz w:val="26"/>
                <w:szCs w:val="26"/>
                <w:cs/>
              </w:rPr>
              <w:t>หมุนเวียน</w:t>
            </w:r>
            <w:r w:rsidR="00A61BF9" w:rsidRPr="00B1542B">
              <w:rPr>
                <w:rFonts w:ascii="BrowalliaUPC" w:hAnsi="BrowalliaUPC" w:cs="BrowalliaUPC" w:hint="cs"/>
                <w:sz w:val="26"/>
                <w:szCs w:val="26"/>
                <w:cs/>
              </w:rPr>
              <w:t>อื่น</w:t>
            </w:r>
          </w:p>
        </w:tc>
        <w:tc>
          <w:tcPr>
            <w:tcW w:w="2127" w:type="dxa"/>
            <w:tcMar>
              <w:top w:w="0" w:type="dxa"/>
              <w:left w:w="108" w:type="dxa"/>
              <w:bottom w:w="0" w:type="dxa"/>
              <w:right w:w="108" w:type="dxa"/>
            </w:tcMar>
            <w:vAlign w:val="bottom"/>
          </w:tcPr>
          <w:p w14:paraId="75672676"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cs/>
              </w:rPr>
            </w:pPr>
            <w:r w:rsidRPr="00B1542B">
              <w:rPr>
                <w:rFonts w:ascii="BrowalliaUPC" w:hAnsi="BrowalliaUPC" w:cs="BrowalliaUPC"/>
                <w:sz w:val="26"/>
                <w:szCs w:val="26"/>
              </w:rPr>
              <w:t>20,371,336</w:t>
            </w:r>
          </w:p>
        </w:tc>
      </w:tr>
      <w:tr w:rsidR="00E55CF9" w:rsidRPr="00B1542B" w14:paraId="67894314" w14:textId="77777777" w:rsidTr="00620E2C">
        <w:tc>
          <w:tcPr>
            <w:tcW w:w="6646" w:type="dxa"/>
            <w:tcMar>
              <w:top w:w="0" w:type="dxa"/>
              <w:left w:w="108" w:type="dxa"/>
              <w:bottom w:w="0" w:type="dxa"/>
              <w:right w:w="108" w:type="dxa"/>
            </w:tcMar>
          </w:tcPr>
          <w:p w14:paraId="30FDD271" w14:textId="77777777" w:rsidR="00E55CF9" w:rsidRPr="00B1542B" w:rsidRDefault="00E55CF9" w:rsidP="00620E2C">
            <w:pPr>
              <w:pStyle w:val="ListParagraph"/>
              <w:spacing w:after="0" w:line="240" w:lineRule="auto"/>
              <w:ind w:left="3"/>
              <w:rPr>
                <w:rFonts w:ascii="BrowalliaUPC" w:hAnsi="BrowalliaUPC" w:cs="BrowalliaUPC"/>
                <w:sz w:val="26"/>
                <w:szCs w:val="26"/>
              </w:rPr>
            </w:pPr>
            <w:r w:rsidRPr="00B1542B">
              <w:rPr>
                <w:rFonts w:ascii="BrowalliaUPC" w:hAnsi="BrowalliaUPC" w:cs="BrowalliaUPC"/>
                <w:sz w:val="26"/>
                <w:szCs w:val="26"/>
                <w:cs/>
              </w:rPr>
              <w:t>สินค้าคงเหลือ</w:t>
            </w:r>
          </w:p>
        </w:tc>
        <w:tc>
          <w:tcPr>
            <w:tcW w:w="2127" w:type="dxa"/>
            <w:tcMar>
              <w:top w:w="0" w:type="dxa"/>
              <w:left w:w="108" w:type="dxa"/>
              <w:bottom w:w="0" w:type="dxa"/>
              <w:right w:w="108" w:type="dxa"/>
            </w:tcMar>
            <w:vAlign w:val="bottom"/>
          </w:tcPr>
          <w:p w14:paraId="147F0255"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r w:rsidRPr="00B1542B">
              <w:rPr>
                <w:rFonts w:ascii="BrowalliaUPC" w:hAnsi="BrowalliaUPC" w:cs="BrowalliaUPC"/>
                <w:sz w:val="26"/>
                <w:szCs w:val="26"/>
              </w:rPr>
              <w:t>29,329,470</w:t>
            </w:r>
          </w:p>
        </w:tc>
      </w:tr>
      <w:tr w:rsidR="00E55CF9" w:rsidRPr="00B1542B" w14:paraId="72528A4A" w14:textId="77777777" w:rsidTr="00620E2C">
        <w:tc>
          <w:tcPr>
            <w:tcW w:w="6646" w:type="dxa"/>
            <w:tcMar>
              <w:top w:w="0" w:type="dxa"/>
              <w:left w:w="108" w:type="dxa"/>
              <w:bottom w:w="0" w:type="dxa"/>
              <w:right w:w="108" w:type="dxa"/>
            </w:tcMar>
          </w:tcPr>
          <w:p w14:paraId="17DF4C0E" w14:textId="77777777" w:rsidR="00E55CF9" w:rsidRPr="00B1542B" w:rsidRDefault="00E55CF9" w:rsidP="00620E2C">
            <w:pPr>
              <w:pStyle w:val="ListParagraph"/>
              <w:spacing w:after="0" w:line="240" w:lineRule="auto"/>
              <w:ind w:left="3"/>
              <w:rPr>
                <w:rFonts w:ascii="BrowalliaUPC" w:hAnsi="BrowalliaUPC" w:cs="BrowalliaUPC"/>
                <w:sz w:val="26"/>
                <w:szCs w:val="26"/>
              </w:rPr>
            </w:pPr>
            <w:r w:rsidRPr="00B1542B">
              <w:rPr>
                <w:rFonts w:ascii="BrowalliaUPC" w:hAnsi="BrowalliaUPC" w:cs="BrowalliaUPC"/>
                <w:sz w:val="26"/>
                <w:szCs w:val="26"/>
                <w:cs/>
              </w:rPr>
              <w:t>เงินฝากสถาบันการเงินที่มีภาระค้ำประกัน</w:t>
            </w:r>
          </w:p>
        </w:tc>
        <w:tc>
          <w:tcPr>
            <w:tcW w:w="2127" w:type="dxa"/>
            <w:tcMar>
              <w:top w:w="0" w:type="dxa"/>
              <w:left w:w="108" w:type="dxa"/>
              <w:bottom w:w="0" w:type="dxa"/>
              <w:right w:w="108" w:type="dxa"/>
            </w:tcMar>
            <w:vAlign w:val="bottom"/>
          </w:tcPr>
          <w:p w14:paraId="6C757D3D"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cs/>
              </w:rPr>
            </w:pPr>
            <w:r w:rsidRPr="00B1542B">
              <w:rPr>
                <w:rFonts w:ascii="BrowalliaUPC" w:hAnsi="BrowalliaUPC" w:cs="BrowalliaUPC"/>
                <w:sz w:val="26"/>
                <w:szCs w:val="26"/>
              </w:rPr>
              <w:t>600,000</w:t>
            </w:r>
          </w:p>
        </w:tc>
      </w:tr>
      <w:tr w:rsidR="00E55CF9" w:rsidRPr="00B1542B" w14:paraId="453881C1" w14:textId="77777777" w:rsidTr="00620E2C">
        <w:tc>
          <w:tcPr>
            <w:tcW w:w="6646" w:type="dxa"/>
            <w:tcMar>
              <w:top w:w="0" w:type="dxa"/>
              <w:left w:w="108" w:type="dxa"/>
              <w:bottom w:w="0" w:type="dxa"/>
              <w:right w:w="108" w:type="dxa"/>
            </w:tcMar>
          </w:tcPr>
          <w:p w14:paraId="63901FE8" w14:textId="77777777" w:rsidR="00E55CF9" w:rsidRPr="00B1542B" w:rsidRDefault="00E55CF9" w:rsidP="00620E2C">
            <w:pPr>
              <w:pStyle w:val="ListParagraph"/>
              <w:spacing w:after="0" w:line="240" w:lineRule="auto"/>
              <w:ind w:left="3"/>
              <w:rPr>
                <w:rFonts w:ascii="BrowalliaUPC" w:hAnsi="BrowalliaUPC" w:cs="BrowalliaUPC"/>
                <w:sz w:val="26"/>
                <w:szCs w:val="26"/>
                <w:cs/>
              </w:rPr>
            </w:pPr>
            <w:r w:rsidRPr="00B1542B">
              <w:rPr>
                <w:rFonts w:ascii="BrowalliaUPC" w:hAnsi="BrowalliaUPC" w:cs="BrowalliaUPC"/>
                <w:sz w:val="26"/>
                <w:szCs w:val="26"/>
                <w:cs/>
              </w:rPr>
              <w:t xml:space="preserve">ส่วนปรับปรุงอาคารและอุปกรณ์ </w:t>
            </w:r>
          </w:p>
        </w:tc>
        <w:tc>
          <w:tcPr>
            <w:tcW w:w="2127" w:type="dxa"/>
            <w:tcMar>
              <w:top w:w="0" w:type="dxa"/>
              <w:left w:w="108" w:type="dxa"/>
              <w:bottom w:w="0" w:type="dxa"/>
              <w:right w:w="108" w:type="dxa"/>
            </w:tcMar>
            <w:vAlign w:val="bottom"/>
          </w:tcPr>
          <w:p w14:paraId="2B24FE32"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cs/>
              </w:rPr>
            </w:pPr>
            <w:r w:rsidRPr="00B1542B">
              <w:rPr>
                <w:rFonts w:ascii="BrowalliaUPC" w:hAnsi="BrowalliaUPC" w:cs="BrowalliaUPC"/>
                <w:sz w:val="26"/>
                <w:szCs w:val="26"/>
              </w:rPr>
              <w:t>156,899,800</w:t>
            </w:r>
          </w:p>
        </w:tc>
      </w:tr>
      <w:tr w:rsidR="00E55CF9" w:rsidRPr="00B1542B" w14:paraId="5729FD2D" w14:textId="77777777" w:rsidTr="00620E2C">
        <w:tc>
          <w:tcPr>
            <w:tcW w:w="6646" w:type="dxa"/>
            <w:tcMar>
              <w:top w:w="0" w:type="dxa"/>
              <w:left w:w="108" w:type="dxa"/>
              <w:bottom w:w="0" w:type="dxa"/>
              <w:right w:w="108" w:type="dxa"/>
            </w:tcMar>
          </w:tcPr>
          <w:p w14:paraId="23D6AECB" w14:textId="77777777" w:rsidR="00E55CF9" w:rsidRPr="00B1542B" w:rsidRDefault="00E55CF9" w:rsidP="00620E2C">
            <w:pPr>
              <w:pStyle w:val="ListParagraph"/>
              <w:spacing w:after="0" w:line="240" w:lineRule="auto"/>
              <w:ind w:left="3"/>
              <w:rPr>
                <w:rFonts w:ascii="BrowalliaUPC" w:hAnsi="BrowalliaUPC" w:cs="BrowalliaUPC"/>
                <w:sz w:val="26"/>
                <w:szCs w:val="26"/>
                <w:cs/>
              </w:rPr>
            </w:pPr>
            <w:r w:rsidRPr="00B1542B">
              <w:rPr>
                <w:rFonts w:ascii="BrowalliaUPC" w:hAnsi="BrowalliaUPC" w:cs="BrowalliaUPC"/>
                <w:sz w:val="26"/>
                <w:szCs w:val="26"/>
                <w:cs/>
              </w:rPr>
              <w:t>สินทรัพย์สิทธิการใช้</w:t>
            </w:r>
          </w:p>
        </w:tc>
        <w:tc>
          <w:tcPr>
            <w:tcW w:w="2127" w:type="dxa"/>
            <w:tcMar>
              <w:top w:w="0" w:type="dxa"/>
              <w:left w:w="108" w:type="dxa"/>
              <w:bottom w:w="0" w:type="dxa"/>
              <w:right w:w="108" w:type="dxa"/>
            </w:tcMar>
            <w:vAlign w:val="bottom"/>
          </w:tcPr>
          <w:p w14:paraId="7DFC67E0"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r w:rsidRPr="00B1542B">
              <w:rPr>
                <w:rFonts w:ascii="BrowalliaUPC" w:hAnsi="BrowalliaUPC" w:cs="BrowalliaUPC"/>
                <w:sz w:val="26"/>
                <w:szCs w:val="26"/>
              </w:rPr>
              <w:t>121,903,125</w:t>
            </w:r>
          </w:p>
        </w:tc>
      </w:tr>
      <w:tr w:rsidR="00E55CF9" w:rsidRPr="00B1542B" w14:paraId="7DF7B600" w14:textId="77777777" w:rsidTr="00620E2C">
        <w:tc>
          <w:tcPr>
            <w:tcW w:w="6646" w:type="dxa"/>
            <w:tcMar>
              <w:top w:w="0" w:type="dxa"/>
              <w:left w:w="108" w:type="dxa"/>
              <w:bottom w:w="0" w:type="dxa"/>
              <w:right w:w="108" w:type="dxa"/>
            </w:tcMar>
          </w:tcPr>
          <w:p w14:paraId="00E28A7B" w14:textId="77777777" w:rsidR="00E55CF9" w:rsidRPr="00B1542B" w:rsidRDefault="00E55CF9" w:rsidP="00620E2C">
            <w:pPr>
              <w:pStyle w:val="ListParagraph"/>
              <w:spacing w:after="0" w:line="240" w:lineRule="auto"/>
              <w:ind w:left="3"/>
              <w:rPr>
                <w:rFonts w:ascii="BrowalliaUPC" w:hAnsi="BrowalliaUPC" w:cs="BrowalliaUPC"/>
                <w:sz w:val="26"/>
                <w:szCs w:val="26"/>
                <w:cs/>
              </w:rPr>
            </w:pPr>
            <w:r w:rsidRPr="00B1542B">
              <w:rPr>
                <w:rFonts w:ascii="BrowalliaUPC" w:hAnsi="BrowalliaUPC" w:cs="BrowalliaUPC"/>
                <w:sz w:val="26"/>
                <w:szCs w:val="26"/>
                <w:cs/>
              </w:rPr>
              <w:t xml:space="preserve">ค่าความนิยม </w:t>
            </w:r>
          </w:p>
        </w:tc>
        <w:tc>
          <w:tcPr>
            <w:tcW w:w="2127" w:type="dxa"/>
            <w:tcMar>
              <w:top w:w="0" w:type="dxa"/>
              <w:left w:w="108" w:type="dxa"/>
              <w:bottom w:w="0" w:type="dxa"/>
              <w:right w:w="108" w:type="dxa"/>
            </w:tcMar>
            <w:vAlign w:val="bottom"/>
          </w:tcPr>
          <w:p w14:paraId="0DE75014"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r w:rsidRPr="00B1542B">
              <w:rPr>
                <w:rFonts w:ascii="BrowalliaUPC" w:hAnsi="BrowalliaUPC" w:cs="BrowalliaUPC"/>
                <w:sz w:val="26"/>
                <w:szCs w:val="26"/>
              </w:rPr>
              <w:t>168,058,190</w:t>
            </w:r>
          </w:p>
        </w:tc>
      </w:tr>
      <w:tr w:rsidR="00E55CF9" w:rsidRPr="00B1542B" w14:paraId="354F24FE" w14:textId="77777777" w:rsidTr="00620E2C">
        <w:tc>
          <w:tcPr>
            <w:tcW w:w="6646" w:type="dxa"/>
            <w:tcMar>
              <w:top w:w="0" w:type="dxa"/>
              <w:left w:w="108" w:type="dxa"/>
              <w:bottom w:w="0" w:type="dxa"/>
              <w:right w:w="108" w:type="dxa"/>
            </w:tcMar>
          </w:tcPr>
          <w:p w14:paraId="230E262F" w14:textId="77777777" w:rsidR="00E55CF9" w:rsidRPr="00B1542B" w:rsidRDefault="00E55CF9" w:rsidP="00620E2C">
            <w:pPr>
              <w:pStyle w:val="ListParagraph"/>
              <w:spacing w:after="0" w:line="240" w:lineRule="auto"/>
              <w:ind w:left="3"/>
              <w:rPr>
                <w:rFonts w:ascii="BrowalliaUPC" w:hAnsi="BrowalliaUPC" w:cs="BrowalliaUPC"/>
                <w:sz w:val="26"/>
                <w:szCs w:val="26"/>
                <w:cs/>
              </w:rPr>
            </w:pPr>
            <w:r w:rsidRPr="00B1542B">
              <w:rPr>
                <w:rFonts w:ascii="BrowalliaUPC" w:hAnsi="BrowalliaUPC" w:cs="BrowalliaUPC"/>
                <w:sz w:val="26"/>
                <w:szCs w:val="26"/>
                <w:cs/>
              </w:rPr>
              <w:t xml:space="preserve">สินทรัพย์ไม่มีตัวตน </w:t>
            </w:r>
          </w:p>
        </w:tc>
        <w:tc>
          <w:tcPr>
            <w:tcW w:w="2127" w:type="dxa"/>
            <w:tcMar>
              <w:top w:w="0" w:type="dxa"/>
              <w:left w:w="108" w:type="dxa"/>
              <w:bottom w:w="0" w:type="dxa"/>
              <w:right w:w="108" w:type="dxa"/>
            </w:tcMar>
            <w:vAlign w:val="bottom"/>
          </w:tcPr>
          <w:p w14:paraId="70DBA4D3" w14:textId="77777777" w:rsidR="00E55CF9" w:rsidRPr="00B1542B" w:rsidRDefault="00E55CF9" w:rsidP="00620E2C">
            <w:pPr>
              <w:tabs>
                <w:tab w:val="decimal" w:pos="1155"/>
              </w:tabs>
              <w:spacing w:line="360" w:lineRule="exact"/>
              <w:ind w:right="-14"/>
              <w:contextualSpacing/>
              <w:jc w:val="right"/>
              <w:rPr>
                <w:rFonts w:ascii="BrowalliaUPC" w:hAnsi="BrowalliaUPC" w:cs="BrowalliaUPC"/>
                <w:sz w:val="26"/>
                <w:szCs w:val="26"/>
              </w:rPr>
            </w:pPr>
            <w:r w:rsidRPr="00B1542B">
              <w:rPr>
                <w:rFonts w:ascii="BrowalliaUPC" w:hAnsi="BrowalliaUPC" w:cs="BrowalliaUPC"/>
                <w:sz w:val="26"/>
                <w:szCs w:val="26"/>
              </w:rPr>
              <w:t>172,374,877</w:t>
            </w:r>
          </w:p>
        </w:tc>
      </w:tr>
      <w:tr w:rsidR="00E55CF9" w:rsidRPr="00B1542B" w14:paraId="695C3025" w14:textId="77777777" w:rsidTr="00620E2C">
        <w:tc>
          <w:tcPr>
            <w:tcW w:w="6646" w:type="dxa"/>
            <w:tcMar>
              <w:top w:w="0" w:type="dxa"/>
              <w:left w:w="108" w:type="dxa"/>
              <w:bottom w:w="0" w:type="dxa"/>
              <w:right w:w="108" w:type="dxa"/>
            </w:tcMar>
          </w:tcPr>
          <w:p w14:paraId="384B054E" w14:textId="77777777" w:rsidR="00E55CF9" w:rsidRPr="00B1542B" w:rsidRDefault="00E55CF9" w:rsidP="00620E2C">
            <w:pPr>
              <w:pStyle w:val="ListParagraph"/>
              <w:spacing w:after="0" w:line="240" w:lineRule="auto"/>
              <w:ind w:left="3"/>
              <w:rPr>
                <w:rFonts w:ascii="BrowalliaUPC" w:hAnsi="BrowalliaUPC" w:cs="BrowalliaUPC"/>
                <w:sz w:val="26"/>
                <w:szCs w:val="26"/>
                <w:cs/>
              </w:rPr>
            </w:pPr>
            <w:r w:rsidRPr="00B1542B">
              <w:rPr>
                <w:rFonts w:ascii="BrowalliaUPC" w:hAnsi="BrowalliaUPC" w:cs="BrowalliaUPC"/>
                <w:sz w:val="26"/>
                <w:szCs w:val="26"/>
                <w:cs/>
              </w:rPr>
              <w:t>สินทรัพย์ไม่หมุนเวียนอื่น</w:t>
            </w:r>
          </w:p>
        </w:tc>
        <w:tc>
          <w:tcPr>
            <w:tcW w:w="2127" w:type="dxa"/>
            <w:tcMar>
              <w:top w:w="0" w:type="dxa"/>
              <w:left w:w="108" w:type="dxa"/>
              <w:bottom w:w="0" w:type="dxa"/>
              <w:right w:w="108" w:type="dxa"/>
            </w:tcMar>
            <w:vAlign w:val="bottom"/>
          </w:tcPr>
          <w:p w14:paraId="311763CB" w14:textId="77777777" w:rsidR="00E55CF9" w:rsidRPr="00B1542B" w:rsidRDefault="00E55CF9" w:rsidP="00620E2C">
            <w:pPr>
              <w:pBdr>
                <w:bottom w:val="single" w:sz="4" w:space="1" w:color="auto"/>
              </w:pBdr>
              <w:tabs>
                <w:tab w:val="decimal" w:pos="1155"/>
              </w:tabs>
              <w:spacing w:line="360" w:lineRule="exact"/>
              <w:ind w:right="-14"/>
              <w:contextualSpacing/>
              <w:jc w:val="right"/>
              <w:rPr>
                <w:rFonts w:ascii="BrowalliaUPC" w:hAnsi="BrowalliaUPC" w:cs="BrowalliaUPC"/>
                <w:sz w:val="26"/>
                <w:szCs w:val="26"/>
              </w:rPr>
            </w:pPr>
            <w:r w:rsidRPr="00B1542B">
              <w:rPr>
                <w:rFonts w:ascii="BrowalliaUPC" w:hAnsi="BrowalliaUPC" w:cs="BrowalliaUPC"/>
                <w:sz w:val="26"/>
                <w:szCs w:val="26"/>
              </w:rPr>
              <w:t>19,526,124</w:t>
            </w:r>
          </w:p>
        </w:tc>
      </w:tr>
      <w:tr w:rsidR="00E55CF9" w:rsidRPr="00B1542B" w14:paraId="487598DF" w14:textId="77777777" w:rsidTr="00620E2C">
        <w:tc>
          <w:tcPr>
            <w:tcW w:w="6646" w:type="dxa"/>
            <w:tcMar>
              <w:top w:w="0" w:type="dxa"/>
              <w:left w:w="108" w:type="dxa"/>
              <w:bottom w:w="0" w:type="dxa"/>
              <w:right w:w="108" w:type="dxa"/>
            </w:tcMar>
          </w:tcPr>
          <w:p w14:paraId="10AFEDA3" w14:textId="77777777" w:rsidR="00E55CF9" w:rsidRPr="00B1542B" w:rsidRDefault="00E55CF9" w:rsidP="00620E2C">
            <w:pPr>
              <w:spacing w:line="240" w:lineRule="auto"/>
              <w:rPr>
                <w:rFonts w:ascii="BrowalliaUPC" w:hAnsi="BrowalliaUPC" w:cs="BrowalliaUPC"/>
                <w:b/>
                <w:bCs/>
                <w:sz w:val="26"/>
                <w:szCs w:val="26"/>
                <w:cs/>
              </w:rPr>
            </w:pPr>
            <w:r w:rsidRPr="00B1542B">
              <w:rPr>
                <w:rFonts w:ascii="BrowalliaUPC" w:hAnsi="BrowalliaUPC" w:cs="BrowalliaUPC"/>
                <w:b/>
                <w:bCs/>
                <w:sz w:val="26"/>
                <w:szCs w:val="26"/>
                <w:cs/>
              </w:rPr>
              <w:t>รวมสินทรัพย์</w:t>
            </w:r>
          </w:p>
        </w:tc>
        <w:tc>
          <w:tcPr>
            <w:tcW w:w="2127" w:type="dxa"/>
            <w:tcMar>
              <w:top w:w="0" w:type="dxa"/>
              <w:left w:w="108" w:type="dxa"/>
              <w:bottom w:w="0" w:type="dxa"/>
              <w:right w:w="108" w:type="dxa"/>
            </w:tcMar>
            <w:vAlign w:val="bottom"/>
          </w:tcPr>
          <w:p w14:paraId="483C32CC" w14:textId="77777777" w:rsidR="00E55CF9" w:rsidRPr="00B1542B" w:rsidRDefault="00E55CF9" w:rsidP="00620E2C">
            <w:pPr>
              <w:pBdr>
                <w:bottom w:val="single" w:sz="4" w:space="1" w:color="auto"/>
              </w:pBdr>
              <w:tabs>
                <w:tab w:val="decimal" w:pos="1155"/>
              </w:tabs>
              <w:spacing w:line="360" w:lineRule="exact"/>
              <w:ind w:right="-14"/>
              <w:contextualSpacing/>
              <w:jc w:val="right"/>
              <w:rPr>
                <w:rFonts w:ascii="BrowalliaUPC" w:hAnsi="BrowalliaUPC" w:cs="BrowalliaUPC"/>
                <w:sz w:val="26"/>
                <w:szCs w:val="26"/>
              </w:rPr>
            </w:pPr>
            <w:r w:rsidRPr="00B1542B">
              <w:rPr>
                <w:rFonts w:ascii="BrowalliaUPC" w:hAnsi="BrowalliaUPC" w:cs="BrowalliaUPC"/>
                <w:sz w:val="26"/>
                <w:szCs w:val="26"/>
              </w:rPr>
              <w:t>693,322,378</w:t>
            </w:r>
          </w:p>
        </w:tc>
      </w:tr>
      <w:tr w:rsidR="00E55CF9" w:rsidRPr="00B1542B" w14:paraId="19883942" w14:textId="77777777" w:rsidTr="00620E2C">
        <w:tc>
          <w:tcPr>
            <w:tcW w:w="6646" w:type="dxa"/>
            <w:tcMar>
              <w:top w:w="0" w:type="dxa"/>
              <w:left w:w="108" w:type="dxa"/>
              <w:bottom w:w="0" w:type="dxa"/>
              <w:right w:w="108" w:type="dxa"/>
            </w:tcMar>
          </w:tcPr>
          <w:p w14:paraId="627677E7" w14:textId="77777777" w:rsidR="00E55CF9" w:rsidRPr="00B1542B" w:rsidRDefault="00E55CF9" w:rsidP="00620E2C">
            <w:pPr>
              <w:spacing w:line="240" w:lineRule="auto"/>
              <w:rPr>
                <w:rFonts w:ascii="BrowalliaUPC" w:hAnsi="BrowalliaUPC" w:cs="BrowalliaUPC"/>
                <w:b/>
                <w:bCs/>
                <w:sz w:val="26"/>
                <w:szCs w:val="26"/>
                <w:cs/>
              </w:rPr>
            </w:pPr>
          </w:p>
        </w:tc>
        <w:tc>
          <w:tcPr>
            <w:tcW w:w="2127" w:type="dxa"/>
            <w:tcMar>
              <w:top w:w="0" w:type="dxa"/>
              <w:left w:w="108" w:type="dxa"/>
              <w:bottom w:w="0" w:type="dxa"/>
              <w:right w:w="108" w:type="dxa"/>
            </w:tcMar>
            <w:vAlign w:val="bottom"/>
          </w:tcPr>
          <w:p w14:paraId="75E2D166" w14:textId="77777777" w:rsidR="00E55CF9" w:rsidRPr="00B1542B" w:rsidRDefault="00E55CF9" w:rsidP="00620E2C">
            <w:pPr>
              <w:pStyle w:val="ListParagraph"/>
              <w:spacing w:after="0" w:line="240" w:lineRule="auto"/>
              <w:ind w:left="0"/>
              <w:jc w:val="right"/>
              <w:rPr>
                <w:rFonts w:ascii="BrowalliaUPC" w:hAnsi="BrowalliaUPC" w:cs="BrowalliaUPC"/>
                <w:sz w:val="26"/>
                <w:szCs w:val="26"/>
              </w:rPr>
            </w:pPr>
          </w:p>
        </w:tc>
      </w:tr>
      <w:tr w:rsidR="00E55CF9" w:rsidRPr="00B1542B" w14:paraId="6C0B1F9E" w14:textId="77777777" w:rsidTr="00620E2C">
        <w:tc>
          <w:tcPr>
            <w:tcW w:w="6646" w:type="dxa"/>
            <w:tcMar>
              <w:top w:w="0" w:type="dxa"/>
              <w:left w:w="108" w:type="dxa"/>
              <w:bottom w:w="0" w:type="dxa"/>
              <w:right w:w="108" w:type="dxa"/>
            </w:tcMar>
          </w:tcPr>
          <w:p w14:paraId="72174C30" w14:textId="77777777" w:rsidR="00E55CF9" w:rsidRPr="00B1542B" w:rsidRDefault="00E55CF9" w:rsidP="00620E2C">
            <w:pPr>
              <w:spacing w:line="240" w:lineRule="auto"/>
              <w:rPr>
                <w:rFonts w:ascii="BrowalliaUPC" w:hAnsi="BrowalliaUPC" w:cs="BrowalliaUPC"/>
                <w:b/>
                <w:bCs/>
                <w:sz w:val="26"/>
                <w:szCs w:val="26"/>
                <w:cs/>
              </w:rPr>
            </w:pPr>
          </w:p>
        </w:tc>
        <w:tc>
          <w:tcPr>
            <w:tcW w:w="2127" w:type="dxa"/>
            <w:tcMar>
              <w:top w:w="0" w:type="dxa"/>
              <w:left w:w="108" w:type="dxa"/>
              <w:bottom w:w="0" w:type="dxa"/>
              <w:right w:w="108" w:type="dxa"/>
            </w:tcMar>
            <w:vAlign w:val="bottom"/>
          </w:tcPr>
          <w:p w14:paraId="02D2CCE5" w14:textId="77777777" w:rsidR="00E55CF9" w:rsidRPr="00B1542B" w:rsidRDefault="00E55CF9" w:rsidP="00620E2C">
            <w:pPr>
              <w:pStyle w:val="ListParagraph"/>
              <w:spacing w:after="0" w:line="240" w:lineRule="auto"/>
              <w:ind w:left="0"/>
              <w:jc w:val="right"/>
              <w:rPr>
                <w:rFonts w:ascii="BrowalliaUPC" w:hAnsi="BrowalliaUPC" w:cs="BrowalliaUPC"/>
                <w:sz w:val="26"/>
                <w:szCs w:val="26"/>
              </w:rPr>
            </w:pPr>
          </w:p>
        </w:tc>
      </w:tr>
      <w:tr w:rsidR="00E55CF9" w:rsidRPr="00B1542B" w14:paraId="6A246C45" w14:textId="77777777" w:rsidTr="00620E2C">
        <w:tc>
          <w:tcPr>
            <w:tcW w:w="6646" w:type="dxa"/>
            <w:tcMar>
              <w:top w:w="0" w:type="dxa"/>
              <w:left w:w="108" w:type="dxa"/>
              <w:bottom w:w="0" w:type="dxa"/>
              <w:right w:w="108" w:type="dxa"/>
            </w:tcMar>
            <w:vAlign w:val="bottom"/>
            <w:hideMark/>
          </w:tcPr>
          <w:p w14:paraId="01C8D39C" w14:textId="77777777" w:rsidR="00E55CF9" w:rsidRPr="00B1542B" w:rsidRDefault="00E55CF9" w:rsidP="00620E2C">
            <w:pPr>
              <w:pStyle w:val="ListParagraph"/>
              <w:spacing w:after="0" w:line="380" w:lineRule="exact"/>
              <w:ind w:left="3"/>
              <w:rPr>
                <w:rFonts w:ascii="BrowalliaUPC" w:hAnsi="BrowalliaUPC" w:cs="BrowalliaUPC"/>
                <w:b/>
                <w:bCs/>
                <w:sz w:val="26"/>
                <w:szCs w:val="26"/>
              </w:rPr>
            </w:pPr>
            <w:r w:rsidRPr="00B1542B">
              <w:rPr>
                <w:rFonts w:ascii="BrowalliaUPC" w:hAnsi="BrowalliaUPC" w:cs="BrowalliaUPC"/>
                <w:b/>
                <w:bCs/>
                <w:sz w:val="26"/>
                <w:szCs w:val="26"/>
                <w:cs/>
              </w:rPr>
              <w:t>หนี้สิน</w:t>
            </w:r>
          </w:p>
        </w:tc>
        <w:tc>
          <w:tcPr>
            <w:tcW w:w="2127" w:type="dxa"/>
            <w:tcMar>
              <w:top w:w="0" w:type="dxa"/>
              <w:left w:w="108" w:type="dxa"/>
              <w:bottom w:w="0" w:type="dxa"/>
              <w:right w:w="108" w:type="dxa"/>
            </w:tcMar>
            <w:vAlign w:val="bottom"/>
          </w:tcPr>
          <w:p w14:paraId="106ABEBF" w14:textId="77777777" w:rsidR="00E55CF9" w:rsidRPr="00B1542B" w:rsidRDefault="00E55CF9" w:rsidP="00620E2C">
            <w:pPr>
              <w:pStyle w:val="ListParagraph"/>
              <w:spacing w:after="0" w:line="380" w:lineRule="exact"/>
              <w:ind w:left="0"/>
              <w:jc w:val="thaiDistribute"/>
              <w:rPr>
                <w:rFonts w:ascii="BrowalliaUPC" w:hAnsi="BrowalliaUPC" w:cs="BrowalliaUPC"/>
                <w:sz w:val="26"/>
                <w:szCs w:val="26"/>
              </w:rPr>
            </w:pPr>
          </w:p>
        </w:tc>
      </w:tr>
      <w:tr w:rsidR="00E55CF9" w:rsidRPr="00B1542B" w14:paraId="7D1CC0DD" w14:textId="77777777" w:rsidTr="00620E2C">
        <w:tc>
          <w:tcPr>
            <w:tcW w:w="6646" w:type="dxa"/>
            <w:tcMar>
              <w:top w:w="0" w:type="dxa"/>
              <w:left w:w="108" w:type="dxa"/>
              <w:bottom w:w="0" w:type="dxa"/>
              <w:right w:w="108" w:type="dxa"/>
            </w:tcMar>
            <w:vAlign w:val="bottom"/>
            <w:hideMark/>
          </w:tcPr>
          <w:p w14:paraId="125A7D78" w14:textId="4C1EC8E5" w:rsidR="00E55CF9" w:rsidRPr="00B1542B" w:rsidRDefault="00E55CF9" w:rsidP="00620E2C">
            <w:pPr>
              <w:pStyle w:val="ListParagraph"/>
              <w:spacing w:after="0" w:line="380" w:lineRule="exact"/>
              <w:ind w:left="3"/>
              <w:rPr>
                <w:rFonts w:ascii="BrowalliaUPC" w:hAnsi="BrowalliaUPC" w:cs="BrowalliaUPC"/>
                <w:sz w:val="26"/>
                <w:szCs w:val="26"/>
              </w:rPr>
            </w:pPr>
            <w:r w:rsidRPr="00B1542B">
              <w:rPr>
                <w:rFonts w:ascii="BrowalliaUPC" w:hAnsi="BrowalliaUPC" w:cs="BrowalliaUPC"/>
                <w:sz w:val="26"/>
                <w:szCs w:val="26"/>
                <w:cs/>
              </w:rPr>
              <w:t>เจ้าหนี้การค้าและเจ้าหนี้</w:t>
            </w:r>
            <w:r w:rsidR="00917E42" w:rsidRPr="00B1542B">
              <w:rPr>
                <w:rFonts w:ascii="BrowalliaUPC" w:hAnsi="BrowalliaUPC" w:cs="BrowalliaUPC"/>
                <w:sz w:val="26"/>
                <w:szCs w:val="26"/>
                <w:cs/>
              </w:rPr>
              <w:t>หมุนเวียน</w:t>
            </w:r>
          </w:p>
        </w:tc>
        <w:tc>
          <w:tcPr>
            <w:tcW w:w="2127" w:type="dxa"/>
            <w:tcMar>
              <w:top w:w="0" w:type="dxa"/>
              <w:left w:w="108" w:type="dxa"/>
              <w:bottom w:w="0" w:type="dxa"/>
              <w:right w:w="108" w:type="dxa"/>
            </w:tcMar>
            <w:vAlign w:val="bottom"/>
          </w:tcPr>
          <w:p w14:paraId="348C1560" w14:textId="77777777" w:rsidR="00E55CF9" w:rsidRPr="00B1542B" w:rsidRDefault="00E55CF9" w:rsidP="00620E2C">
            <w:pPr>
              <w:tabs>
                <w:tab w:val="decimal" w:pos="1155"/>
              </w:tabs>
              <w:spacing w:line="380" w:lineRule="exact"/>
              <w:ind w:right="-14"/>
              <w:contextualSpacing/>
              <w:jc w:val="right"/>
              <w:rPr>
                <w:rFonts w:ascii="BrowalliaUPC" w:hAnsi="BrowalliaUPC" w:cs="BrowalliaUPC"/>
                <w:sz w:val="26"/>
                <w:szCs w:val="26"/>
                <w:cs/>
              </w:rPr>
            </w:pPr>
            <w:r w:rsidRPr="00B1542B">
              <w:rPr>
                <w:rFonts w:ascii="BrowalliaUPC" w:hAnsi="BrowalliaUPC" w:cs="BrowalliaUPC"/>
                <w:sz w:val="26"/>
                <w:szCs w:val="26"/>
              </w:rPr>
              <w:t>(120,356,624)</w:t>
            </w:r>
          </w:p>
        </w:tc>
      </w:tr>
      <w:tr w:rsidR="00E55CF9" w:rsidRPr="00B1542B" w14:paraId="3107C9FB" w14:textId="77777777" w:rsidTr="00620E2C">
        <w:tc>
          <w:tcPr>
            <w:tcW w:w="6646" w:type="dxa"/>
            <w:tcMar>
              <w:top w:w="0" w:type="dxa"/>
              <w:left w:w="108" w:type="dxa"/>
              <w:bottom w:w="0" w:type="dxa"/>
              <w:right w:w="108" w:type="dxa"/>
            </w:tcMar>
            <w:vAlign w:val="bottom"/>
          </w:tcPr>
          <w:p w14:paraId="531FD8F1" w14:textId="77777777" w:rsidR="00E55CF9" w:rsidRPr="00B1542B" w:rsidRDefault="00E55CF9" w:rsidP="00620E2C">
            <w:pPr>
              <w:pStyle w:val="ListParagraph"/>
              <w:spacing w:after="0" w:line="380" w:lineRule="exact"/>
              <w:ind w:left="3"/>
              <w:rPr>
                <w:rFonts w:ascii="BrowalliaUPC" w:hAnsi="BrowalliaUPC" w:cs="BrowalliaUPC"/>
                <w:sz w:val="26"/>
                <w:szCs w:val="26"/>
                <w:cs/>
              </w:rPr>
            </w:pPr>
            <w:r w:rsidRPr="00B1542B">
              <w:rPr>
                <w:rFonts w:ascii="BrowalliaUPC" w:hAnsi="BrowalliaUPC" w:cs="BrowalliaUPC"/>
                <w:sz w:val="26"/>
                <w:szCs w:val="26"/>
                <w:cs/>
              </w:rPr>
              <w:t>เงินกู้ยืมระยะสั้นจากบุคคลที่เกี่ยวข้องกัน</w:t>
            </w:r>
          </w:p>
        </w:tc>
        <w:tc>
          <w:tcPr>
            <w:tcW w:w="2127" w:type="dxa"/>
            <w:tcMar>
              <w:top w:w="0" w:type="dxa"/>
              <w:left w:w="108" w:type="dxa"/>
              <w:bottom w:w="0" w:type="dxa"/>
              <w:right w:w="108" w:type="dxa"/>
            </w:tcMar>
            <w:vAlign w:val="bottom"/>
          </w:tcPr>
          <w:p w14:paraId="07D27CBB" w14:textId="77777777" w:rsidR="00E55CF9" w:rsidRPr="00B1542B" w:rsidRDefault="00E55CF9" w:rsidP="00620E2C">
            <w:pPr>
              <w:tabs>
                <w:tab w:val="decimal" w:pos="1155"/>
              </w:tabs>
              <w:spacing w:line="380" w:lineRule="exact"/>
              <w:ind w:right="-14"/>
              <w:contextualSpacing/>
              <w:jc w:val="right"/>
              <w:rPr>
                <w:rFonts w:ascii="BrowalliaUPC" w:hAnsi="BrowalliaUPC" w:cs="BrowalliaUPC"/>
                <w:sz w:val="26"/>
                <w:szCs w:val="26"/>
                <w:cs/>
              </w:rPr>
            </w:pPr>
            <w:r w:rsidRPr="00B1542B">
              <w:rPr>
                <w:rFonts w:ascii="BrowalliaUPC" w:hAnsi="BrowalliaUPC" w:cs="BrowalliaUPC"/>
                <w:sz w:val="26"/>
                <w:szCs w:val="26"/>
              </w:rPr>
              <w:t>(21,550,000)</w:t>
            </w:r>
          </w:p>
        </w:tc>
      </w:tr>
      <w:tr w:rsidR="00E55CF9" w:rsidRPr="00B1542B" w14:paraId="48483B05" w14:textId="77777777" w:rsidTr="00620E2C">
        <w:tc>
          <w:tcPr>
            <w:tcW w:w="6646" w:type="dxa"/>
            <w:tcMar>
              <w:top w:w="0" w:type="dxa"/>
              <w:left w:w="108" w:type="dxa"/>
              <w:bottom w:w="0" w:type="dxa"/>
              <w:right w:w="108" w:type="dxa"/>
            </w:tcMar>
            <w:vAlign w:val="bottom"/>
          </w:tcPr>
          <w:p w14:paraId="12DC76EE" w14:textId="77777777" w:rsidR="00E55CF9" w:rsidRPr="00B1542B" w:rsidRDefault="00E55CF9" w:rsidP="00620E2C">
            <w:pPr>
              <w:pStyle w:val="ListParagraph"/>
              <w:spacing w:after="0" w:line="380" w:lineRule="exact"/>
              <w:ind w:left="3"/>
              <w:rPr>
                <w:rFonts w:ascii="BrowalliaUPC" w:hAnsi="BrowalliaUPC" w:cs="BrowalliaUPC"/>
                <w:sz w:val="26"/>
                <w:szCs w:val="26"/>
                <w:cs/>
              </w:rPr>
            </w:pPr>
            <w:r w:rsidRPr="00B1542B">
              <w:rPr>
                <w:rFonts w:ascii="BrowalliaUPC" w:hAnsi="BrowalliaUPC" w:cs="BrowalliaUPC"/>
                <w:sz w:val="26"/>
                <w:szCs w:val="26"/>
                <w:cs/>
              </w:rPr>
              <w:t>หนี้สินตามสัญญาเช่า</w:t>
            </w:r>
          </w:p>
        </w:tc>
        <w:tc>
          <w:tcPr>
            <w:tcW w:w="2127" w:type="dxa"/>
            <w:tcMar>
              <w:top w:w="0" w:type="dxa"/>
              <w:left w:w="108" w:type="dxa"/>
              <w:bottom w:w="0" w:type="dxa"/>
              <w:right w:w="108" w:type="dxa"/>
            </w:tcMar>
            <w:vAlign w:val="bottom"/>
          </w:tcPr>
          <w:p w14:paraId="2ECB4CA6" w14:textId="77777777" w:rsidR="00E55CF9" w:rsidRPr="00B1542B" w:rsidRDefault="00E55CF9" w:rsidP="00620E2C">
            <w:pPr>
              <w:tabs>
                <w:tab w:val="decimal" w:pos="1155"/>
              </w:tabs>
              <w:spacing w:line="380" w:lineRule="exact"/>
              <w:ind w:right="-14"/>
              <w:contextualSpacing/>
              <w:jc w:val="right"/>
              <w:rPr>
                <w:rFonts w:ascii="BrowalliaUPC" w:hAnsi="BrowalliaUPC" w:cs="BrowalliaUPC"/>
                <w:sz w:val="26"/>
                <w:szCs w:val="26"/>
                <w:cs/>
              </w:rPr>
            </w:pPr>
            <w:r w:rsidRPr="00B1542B">
              <w:rPr>
                <w:rFonts w:ascii="BrowalliaUPC" w:hAnsi="BrowalliaUPC" w:cs="BrowalliaUPC"/>
                <w:sz w:val="26"/>
                <w:szCs w:val="26"/>
              </w:rPr>
              <w:t>(126,588,708)</w:t>
            </w:r>
          </w:p>
        </w:tc>
      </w:tr>
      <w:tr w:rsidR="00E55CF9" w:rsidRPr="00B1542B" w14:paraId="557968EC" w14:textId="77777777" w:rsidTr="00620E2C">
        <w:tc>
          <w:tcPr>
            <w:tcW w:w="6646" w:type="dxa"/>
            <w:tcMar>
              <w:top w:w="0" w:type="dxa"/>
              <w:left w:w="108" w:type="dxa"/>
              <w:bottom w:w="0" w:type="dxa"/>
              <w:right w:w="108" w:type="dxa"/>
            </w:tcMar>
            <w:vAlign w:val="bottom"/>
          </w:tcPr>
          <w:p w14:paraId="160D09EF" w14:textId="77777777" w:rsidR="00E55CF9" w:rsidRPr="00B1542B" w:rsidRDefault="00E55CF9" w:rsidP="00620E2C">
            <w:pPr>
              <w:pStyle w:val="ListParagraph"/>
              <w:spacing w:after="0" w:line="380" w:lineRule="exact"/>
              <w:ind w:left="3"/>
              <w:rPr>
                <w:rFonts w:ascii="BrowalliaUPC" w:hAnsi="BrowalliaUPC" w:cs="BrowalliaUPC"/>
                <w:sz w:val="26"/>
                <w:szCs w:val="26"/>
                <w:cs/>
              </w:rPr>
            </w:pPr>
            <w:r w:rsidRPr="00B1542B">
              <w:rPr>
                <w:rFonts w:ascii="BrowalliaUPC" w:hAnsi="BrowalliaUPC" w:cs="BrowalliaUPC"/>
                <w:sz w:val="26"/>
                <w:szCs w:val="26"/>
                <w:cs/>
              </w:rPr>
              <w:t>ภาระผูกพันผลประโยชน์พนักงาน</w:t>
            </w:r>
          </w:p>
        </w:tc>
        <w:tc>
          <w:tcPr>
            <w:tcW w:w="2127" w:type="dxa"/>
            <w:tcMar>
              <w:top w:w="0" w:type="dxa"/>
              <w:left w:w="108" w:type="dxa"/>
              <w:bottom w:w="0" w:type="dxa"/>
              <w:right w:w="108" w:type="dxa"/>
            </w:tcMar>
            <w:vAlign w:val="bottom"/>
          </w:tcPr>
          <w:p w14:paraId="0D42C482" w14:textId="77777777" w:rsidR="00E55CF9" w:rsidRPr="00B1542B" w:rsidRDefault="00E55CF9" w:rsidP="00620E2C">
            <w:pPr>
              <w:tabs>
                <w:tab w:val="decimal" w:pos="1155"/>
              </w:tabs>
              <w:spacing w:line="380" w:lineRule="exact"/>
              <w:ind w:right="-14"/>
              <w:contextualSpacing/>
              <w:jc w:val="right"/>
              <w:rPr>
                <w:rFonts w:ascii="BrowalliaUPC" w:hAnsi="BrowalliaUPC" w:cs="BrowalliaUPC"/>
                <w:sz w:val="26"/>
                <w:szCs w:val="26"/>
                <w:cs/>
              </w:rPr>
            </w:pPr>
            <w:r w:rsidRPr="00B1542B">
              <w:rPr>
                <w:rFonts w:ascii="BrowalliaUPC" w:hAnsi="BrowalliaUPC" w:cs="BrowalliaUPC"/>
                <w:sz w:val="26"/>
                <w:szCs w:val="26"/>
              </w:rPr>
              <w:t>(3,854,571)</w:t>
            </w:r>
          </w:p>
        </w:tc>
      </w:tr>
      <w:tr w:rsidR="00E55CF9" w:rsidRPr="00B1542B" w14:paraId="32C2C9F2" w14:textId="77777777" w:rsidTr="00620E2C">
        <w:tc>
          <w:tcPr>
            <w:tcW w:w="6646" w:type="dxa"/>
            <w:tcMar>
              <w:top w:w="0" w:type="dxa"/>
              <w:left w:w="108" w:type="dxa"/>
              <w:bottom w:w="0" w:type="dxa"/>
              <w:right w:w="108" w:type="dxa"/>
            </w:tcMar>
            <w:vAlign w:val="bottom"/>
          </w:tcPr>
          <w:p w14:paraId="2DBAFA54" w14:textId="77777777" w:rsidR="00E55CF9" w:rsidRPr="00B1542B" w:rsidRDefault="00E55CF9" w:rsidP="00620E2C">
            <w:pPr>
              <w:pStyle w:val="ListParagraph"/>
              <w:spacing w:after="0" w:line="380" w:lineRule="exact"/>
              <w:ind w:left="3"/>
              <w:rPr>
                <w:rFonts w:ascii="BrowalliaUPC" w:hAnsi="BrowalliaUPC" w:cs="BrowalliaUPC"/>
                <w:sz w:val="26"/>
                <w:szCs w:val="26"/>
                <w:cs/>
              </w:rPr>
            </w:pPr>
            <w:r w:rsidRPr="00B1542B">
              <w:rPr>
                <w:rFonts w:ascii="BrowalliaUPC" w:hAnsi="BrowalliaUPC" w:cs="BrowalliaUPC"/>
                <w:sz w:val="26"/>
                <w:szCs w:val="26"/>
                <w:cs/>
              </w:rPr>
              <w:t>ประมาณการหนี้สินในการรื้อถอนสินทรัพย์</w:t>
            </w:r>
          </w:p>
        </w:tc>
        <w:tc>
          <w:tcPr>
            <w:tcW w:w="2127" w:type="dxa"/>
            <w:tcMar>
              <w:top w:w="0" w:type="dxa"/>
              <w:left w:w="108" w:type="dxa"/>
              <w:bottom w:w="0" w:type="dxa"/>
              <w:right w:w="108" w:type="dxa"/>
            </w:tcMar>
            <w:vAlign w:val="bottom"/>
          </w:tcPr>
          <w:p w14:paraId="79224520" w14:textId="77777777" w:rsidR="00E55CF9" w:rsidRPr="00B1542B" w:rsidRDefault="00E55CF9" w:rsidP="00620E2C">
            <w:pPr>
              <w:pBdr>
                <w:bottom w:val="single" w:sz="4" w:space="1" w:color="auto"/>
              </w:pBdr>
              <w:tabs>
                <w:tab w:val="decimal" w:pos="1155"/>
              </w:tabs>
              <w:spacing w:line="380" w:lineRule="exact"/>
              <w:ind w:right="-14"/>
              <w:contextualSpacing/>
              <w:jc w:val="right"/>
              <w:rPr>
                <w:rFonts w:ascii="BrowalliaUPC" w:hAnsi="BrowalliaUPC" w:cs="BrowalliaUPC"/>
                <w:sz w:val="26"/>
                <w:szCs w:val="26"/>
                <w:cs/>
              </w:rPr>
            </w:pPr>
            <w:r w:rsidRPr="00B1542B">
              <w:rPr>
                <w:rFonts w:ascii="BrowalliaUPC" w:hAnsi="BrowalliaUPC" w:cs="BrowalliaUPC"/>
                <w:sz w:val="26"/>
                <w:szCs w:val="26"/>
              </w:rPr>
              <w:t>(16,744,763)</w:t>
            </w:r>
          </w:p>
        </w:tc>
      </w:tr>
      <w:tr w:rsidR="00E55CF9" w:rsidRPr="00B1542B" w14:paraId="3264A2AF" w14:textId="77777777" w:rsidTr="00620E2C">
        <w:tc>
          <w:tcPr>
            <w:tcW w:w="6646" w:type="dxa"/>
            <w:tcMar>
              <w:top w:w="0" w:type="dxa"/>
              <w:left w:w="108" w:type="dxa"/>
              <w:bottom w:w="0" w:type="dxa"/>
              <w:right w:w="108" w:type="dxa"/>
            </w:tcMar>
            <w:vAlign w:val="bottom"/>
          </w:tcPr>
          <w:p w14:paraId="75CA2359" w14:textId="77777777" w:rsidR="00E55CF9" w:rsidRPr="00B1542B" w:rsidRDefault="00E55CF9" w:rsidP="00620E2C">
            <w:pPr>
              <w:pStyle w:val="ListParagraph"/>
              <w:spacing w:after="0" w:line="380" w:lineRule="exact"/>
              <w:ind w:left="3"/>
              <w:rPr>
                <w:rFonts w:ascii="BrowalliaUPC" w:hAnsi="BrowalliaUPC" w:cs="BrowalliaUPC"/>
                <w:b/>
                <w:bCs/>
                <w:sz w:val="26"/>
                <w:szCs w:val="26"/>
                <w:cs/>
              </w:rPr>
            </w:pPr>
            <w:r w:rsidRPr="00B1542B">
              <w:rPr>
                <w:rFonts w:ascii="BrowalliaUPC" w:hAnsi="BrowalliaUPC" w:cs="BrowalliaUPC"/>
                <w:b/>
                <w:bCs/>
                <w:sz w:val="26"/>
                <w:szCs w:val="26"/>
                <w:cs/>
              </w:rPr>
              <w:t>รวมหนี้สิน</w:t>
            </w:r>
          </w:p>
        </w:tc>
        <w:tc>
          <w:tcPr>
            <w:tcW w:w="2127" w:type="dxa"/>
            <w:tcMar>
              <w:top w:w="0" w:type="dxa"/>
              <w:left w:w="108" w:type="dxa"/>
              <w:bottom w:w="0" w:type="dxa"/>
              <w:right w:w="108" w:type="dxa"/>
            </w:tcMar>
            <w:vAlign w:val="bottom"/>
          </w:tcPr>
          <w:p w14:paraId="66BB16C0" w14:textId="77777777" w:rsidR="00E55CF9" w:rsidRPr="00B1542B" w:rsidRDefault="00E55CF9" w:rsidP="00620E2C">
            <w:pPr>
              <w:tabs>
                <w:tab w:val="decimal" w:pos="1155"/>
              </w:tabs>
              <w:spacing w:line="380" w:lineRule="exact"/>
              <w:ind w:right="-14"/>
              <w:contextualSpacing/>
              <w:jc w:val="right"/>
              <w:rPr>
                <w:rFonts w:ascii="BrowalliaUPC" w:hAnsi="BrowalliaUPC" w:cs="BrowalliaUPC"/>
                <w:sz w:val="26"/>
                <w:szCs w:val="26"/>
                <w:lang w:val="en-GB"/>
              </w:rPr>
            </w:pPr>
            <w:r w:rsidRPr="00B1542B">
              <w:rPr>
                <w:rFonts w:ascii="BrowalliaUPC" w:hAnsi="BrowalliaUPC" w:cs="BrowalliaUPC"/>
                <w:sz w:val="26"/>
                <w:szCs w:val="26"/>
              </w:rPr>
              <w:t>(289,094,666</w:t>
            </w:r>
            <w:r w:rsidRPr="00B1542B">
              <w:rPr>
                <w:rFonts w:ascii="BrowalliaUPC" w:hAnsi="BrowalliaUPC" w:cs="BrowalliaUPC"/>
                <w:sz w:val="26"/>
                <w:szCs w:val="26"/>
                <w:lang w:val="en-GB"/>
              </w:rPr>
              <w:t>)</w:t>
            </w:r>
          </w:p>
        </w:tc>
      </w:tr>
      <w:tr w:rsidR="00E55CF9" w:rsidRPr="00B1542B" w14:paraId="44FC9556" w14:textId="77777777" w:rsidTr="00620E2C">
        <w:tc>
          <w:tcPr>
            <w:tcW w:w="6646" w:type="dxa"/>
            <w:tcMar>
              <w:top w:w="0" w:type="dxa"/>
              <w:left w:w="108" w:type="dxa"/>
              <w:bottom w:w="0" w:type="dxa"/>
              <w:right w:w="108" w:type="dxa"/>
            </w:tcMar>
            <w:vAlign w:val="bottom"/>
          </w:tcPr>
          <w:p w14:paraId="59C1F2BB" w14:textId="77777777" w:rsidR="00E55CF9" w:rsidRPr="00B1542B" w:rsidRDefault="00E55CF9" w:rsidP="00620E2C">
            <w:pPr>
              <w:pStyle w:val="ListParagraph"/>
              <w:spacing w:after="0" w:line="380" w:lineRule="exact"/>
              <w:ind w:left="3"/>
              <w:rPr>
                <w:rFonts w:ascii="BrowalliaUPC" w:hAnsi="BrowalliaUPC" w:cs="BrowalliaUPC"/>
                <w:b/>
                <w:bCs/>
                <w:sz w:val="26"/>
                <w:szCs w:val="26"/>
                <w:cs/>
              </w:rPr>
            </w:pPr>
            <w:r w:rsidRPr="00B1542B">
              <w:rPr>
                <w:rFonts w:ascii="BrowalliaUPC" w:hAnsi="BrowalliaUPC" w:cs="BrowalliaUPC"/>
                <w:b/>
                <w:bCs/>
                <w:sz w:val="26"/>
                <w:szCs w:val="26"/>
                <w:cs/>
              </w:rPr>
              <w:t>ส่วนของผู้มีส่วนได้เสียที่ไม่มีอำนาจควบคุมของบริษัทย่อย</w:t>
            </w:r>
          </w:p>
        </w:tc>
        <w:tc>
          <w:tcPr>
            <w:tcW w:w="2127" w:type="dxa"/>
            <w:tcMar>
              <w:top w:w="0" w:type="dxa"/>
              <w:left w:w="108" w:type="dxa"/>
              <w:bottom w:w="0" w:type="dxa"/>
              <w:right w:w="108" w:type="dxa"/>
            </w:tcMar>
            <w:vAlign w:val="bottom"/>
          </w:tcPr>
          <w:p w14:paraId="0089E400" w14:textId="77777777" w:rsidR="00E55CF9" w:rsidRPr="00B1542B" w:rsidRDefault="00E55CF9" w:rsidP="00620E2C">
            <w:pPr>
              <w:pBdr>
                <w:bottom w:val="single" w:sz="4" w:space="1" w:color="auto"/>
              </w:pBdr>
              <w:tabs>
                <w:tab w:val="decimal" w:pos="1155"/>
              </w:tabs>
              <w:spacing w:line="380" w:lineRule="exact"/>
              <w:ind w:right="-14"/>
              <w:contextualSpacing/>
              <w:jc w:val="right"/>
              <w:rPr>
                <w:rFonts w:ascii="BrowalliaUPC" w:hAnsi="BrowalliaUPC" w:cs="BrowalliaUPC"/>
                <w:sz w:val="26"/>
                <w:szCs w:val="26"/>
              </w:rPr>
            </w:pPr>
            <w:r w:rsidRPr="00B1542B">
              <w:rPr>
                <w:rFonts w:ascii="BrowalliaUPC" w:hAnsi="BrowalliaUPC" w:cs="BrowalliaUPC"/>
                <w:sz w:val="26"/>
                <w:szCs w:val="26"/>
                <w:cs/>
              </w:rPr>
              <w:t>(4</w:t>
            </w:r>
            <w:r w:rsidRPr="00B1542B">
              <w:rPr>
                <w:rFonts w:ascii="BrowalliaUPC" w:hAnsi="BrowalliaUPC" w:cs="BrowalliaUPC"/>
                <w:sz w:val="26"/>
                <w:szCs w:val="26"/>
              </w:rPr>
              <w:t>,</w:t>
            </w:r>
            <w:r w:rsidRPr="00B1542B">
              <w:rPr>
                <w:rFonts w:ascii="BrowalliaUPC" w:hAnsi="BrowalliaUPC" w:cs="BrowalliaUPC"/>
                <w:sz w:val="26"/>
                <w:szCs w:val="26"/>
                <w:cs/>
              </w:rPr>
              <w:t>951</w:t>
            </w:r>
            <w:r w:rsidRPr="00B1542B">
              <w:rPr>
                <w:rFonts w:ascii="BrowalliaUPC" w:hAnsi="BrowalliaUPC" w:cs="BrowalliaUPC"/>
                <w:sz w:val="26"/>
                <w:szCs w:val="26"/>
              </w:rPr>
              <w:t>,</w:t>
            </w:r>
            <w:r w:rsidRPr="00B1542B">
              <w:rPr>
                <w:rFonts w:ascii="BrowalliaUPC" w:hAnsi="BrowalliaUPC" w:cs="BrowalliaUPC"/>
                <w:sz w:val="26"/>
                <w:szCs w:val="26"/>
                <w:cs/>
              </w:rPr>
              <w:t>172)</w:t>
            </w:r>
          </w:p>
        </w:tc>
      </w:tr>
      <w:tr w:rsidR="00E55CF9" w:rsidRPr="00B1542B" w14:paraId="3E5EF2B5" w14:textId="77777777" w:rsidTr="00620E2C">
        <w:tc>
          <w:tcPr>
            <w:tcW w:w="6646" w:type="dxa"/>
            <w:tcMar>
              <w:top w:w="0" w:type="dxa"/>
              <w:left w:w="108" w:type="dxa"/>
              <w:bottom w:w="0" w:type="dxa"/>
              <w:right w:w="108" w:type="dxa"/>
            </w:tcMar>
            <w:vAlign w:val="bottom"/>
            <w:hideMark/>
          </w:tcPr>
          <w:p w14:paraId="28F9ED12" w14:textId="77777777" w:rsidR="00E55CF9" w:rsidRPr="00B1542B" w:rsidRDefault="00E55CF9" w:rsidP="00620E2C">
            <w:pPr>
              <w:pStyle w:val="ListParagraph"/>
              <w:spacing w:after="0" w:line="380" w:lineRule="exact"/>
              <w:ind w:left="3"/>
              <w:rPr>
                <w:rFonts w:ascii="BrowalliaUPC" w:hAnsi="BrowalliaUPC" w:cs="BrowalliaUPC"/>
                <w:b/>
                <w:bCs/>
                <w:sz w:val="26"/>
                <w:szCs w:val="26"/>
              </w:rPr>
            </w:pPr>
            <w:r w:rsidRPr="00B1542B">
              <w:rPr>
                <w:rFonts w:ascii="BrowalliaUPC" w:hAnsi="BrowalliaUPC" w:cs="BrowalliaUPC"/>
                <w:b/>
                <w:bCs/>
                <w:sz w:val="26"/>
                <w:szCs w:val="26"/>
                <w:cs/>
              </w:rPr>
              <w:t>สินทรัพย์สุทธิ</w:t>
            </w:r>
          </w:p>
        </w:tc>
        <w:tc>
          <w:tcPr>
            <w:tcW w:w="2127" w:type="dxa"/>
            <w:tcMar>
              <w:top w:w="0" w:type="dxa"/>
              <w:left w:w="108" w:type="dxa"/>
              <w:bottom w:w="0" w:type="dxa"/>
              <w:right w:w="108" w:type="dxa"/>
            </w:tcMar>
            <w:vAlign w:val="bottom"/>
          </w:tcPr>
          <w:p w14:paraId="17088EE7" w14:textId="77777777" w:rsidR="00E55CF9" w:rsidRPr="00B1542B" w:rsidRDefault="00E55CF9" w:rsidP="00620E2C">
            <w:pPr>
              <w:pBdr>
                <w:bottom w:val="single" w:sz="12" w:space="1" w:color="auto"/>
              </w:pBdr>
              <w:tabs>
                <w:tab w:val="decimal" w:pos="1155"/>
              </w:tabs>
              <w:spacing w:line="380" w:lineRule="exact"/>
              <w:ind w:right="-14"/>
              <w:contextualSpacing/>
              <w:jc w:val="right"/>
              <w:rPr>
                <w:rFonts w:ascii="BrowalliaUPC" w:hAnsi="BrowalliaUPC" w:cs="BrowalliaUPC"/>
                <w:sz w:val="26"/>
                <w:szCs w:val="26"/>
                <w:cs/>
              </w:rPr>
            </w:pPr>
            <w:r w:rsidRPr="00B1542B">
              <w:rPr>
                <w:rFonts w:ascii="BrowalliaUPC" w:hAnsi="BrowalliaUPC" w:cs="BrowalliaUPC"/>
                <w:sz w:val="26"/>
                <w:szCs w:val="26"/>
              </w:rPr>
              <w:t>399,276,540</w:t>
            </w:r>
          </w:p>
        </w:tc>
      </w:tr>
      <w:tr w:rsidR="00E55CF9" w:rsidRPr="00B1542B" w14:paraId="1910F731" w14:textId="77777777" w:rsidTr="00620E2C">
        <w:tc>
          <w:tcPr>
            <w:tcW w:w="6646" w:type="dxa"/>
            <w:tcMar>
              <w:top w:w="0" w:type="dxa"/>
              <w:left w:w="108" w:type="dxa"/>
              <w:bottom w:w="0" w:type="dxa"/>
              <w:right w:w="108" w:type="dxa"/>
            </w:tcMar>
            <w:vAlign w:val="bottom"/>
          </w:tcPr>
          <w:p w14:paraId="5B91EBD5" w14:textId="77777777" w:rsidR="00E55CF9" w:rsidRPr="00B1542B" w:rsidRDefault="00E55CF9" w:rsidP="00620E2C">
            <w:pPr>
              <w:pStyle w:val="ListParagraph"/>
              <w:spacing w:after="0" w:line="380" w:lineRule="exact"/>
              <w:ind w:left="3"/>
              <w:rPr>
                <w:rFonts w:ascii="BrowalliaUPC" w:hAnsi="BrowalliaUPC" w:cs="BrowalliaUPC"/>
                <w:sz w:val="26"/>
                <w:szCs w:val="26"/>
                <w:cs/>
              </w:rPr>
            </w:pPr>
          </w:p>
        </w:tc>
        <w:tc>
          <w:tcPr>
            <w:tcW w:w="2127" w:type="dxa"/>
            <w:tcMar>
              <w:top w:w="0" w:type="dxa"/>
              <w:left w:w="108" w:type="dxa"/>
              <w:bottom w:w="0" w:type="dxa"/>
              <w:right w:w="108" w:type="dxa"/>
            </w:tcMar>
            <w:vAlign w:val="bottom"/>
          </w:tcPr>
          <w:p w14:paraId="081141AB" w14:textId="77777777" w:rsidR="00E55CF9" w:rsidRPr="00B1542B" w:rsidRDefault="00E55CF9" w:rsidP="00620E2C">
            <w:pPr>
              <w:tabs>
                <w:tab w:val="decimal" w:pos="1155"/>
              </w:tabs>
              <w:spacing w:line="380" w:lineRule="exact"/>
              <w:ind w:right="-14"/>
              <w:contextualSpacing/>
              <w:jc w:val="right"/>
              <w:rPr>
                <w:rFonts w:ascii="BrowalliaUPC" w:hAnsi="BrowalliaUPC" w:cs="BrowalliaUPC"/>
                <w:sz w:val="26"/>
                <w:szCs w:val="26"/>
              </w:rPr>
            </w:pPr>
          </w:p>
        </w:tc>
      </w:tr>
      <w:tr w:rsidR="00E55CF9" w:rsidRPr="00B1542B" w14:paraId="2BD0086F" w14:textId="77777777" w:rsidTr="00620E2C">
        <w:tc>
          <w:tcPr>
            <w:tcW w:w="6646" w:type="dxa"/>
            <w:tcMar>
              <w:top w:w="0" w:type="dxa"/>
              <w:left w:w="108" w:type="dxa"/>
              <w:bottom w:w="0" w:type="dxa"/>
              <w:right w:w="108" w:type="dxa"/>
            </w:tcMar>
            <w:vAlign w:val="bottom"/>
            <w:hideMark/>
          </w:tcPr>
          <w:p w14:paraId="3AE7E3E0" w14:textId="77777777" w:rsidR="00E55CF9" w:rsidRPr="00B1542B" w:rsidRDefault="00E55CF9" w:rsidP="00620E2C">
            <w:pPr>
              <w:pStyle w:val="ListParagraph"/>
              <w:spacing w:after="0" w:line="380" w:lineRule="exact"/>
              <w:ind w:left="3"/>
              <w:rPr>
                <w:rFonts w:ascii="BrowalliaUPC" w:hAnsi="BrowalliaUPC" w:cs="BrowalliaUPC"/>
                <w:sz w:val="26"/>
                <w:szCs w:val="26"/>
                <w:cs/>
              </w:rPr>
            </w:pPr>
            <w:r w:rsidRPr="00B1542B">
              <w:rPr>
                <w:rFonts w:ascii="BrowalliaUPC" w:hAnsi="BrowalliaUPC" w:cs="BrowalliaUPC"/>
                <w:sz w:val="26"/>
                <w:szCs w:val="26"/>
                <w:cs/>
              </w:rPr>
              <w:t>เงินสดรับจากการขายเงินลงทุนในบริษัทย่อย</w:t>
            </w:r>
          </w:p>
        </w:tc>
        <w:tc>
          <w:tcPr>
            <w:tcW w:w="2127" w:type="dxa"/>
            <w:tcMar>
              <w:top w:w="0" w:type="dxa"/>
              <w:left w:w="108" w:type="dxa"/>
              <w:bottom w:w="0" w:type="dxa"/>
              <w:right w:w="108" w:type="dxa"/>
            </w:tcMar>
            <w:vAlign w:val="bottom"/>
          </w:tcPr>
          <w:p w14:paraId="6D1DD061" w14:textId="77777777" w:rsidR="00E55CF9" w:rsidRPr="00B1542B" w:rsidRDefault="00E55CF9" w:rsidP="00620E2C">
            <w:pPr>
              <w:tabs>
                <w:tab w:val="decimal" w:pos="1155"/>
              </w:tabs>
              <w:spacing w:line="380" w:lineRule="exact"/>
              <w:ind w:right="-14"/>
              <w:contextualSpacing/>
              <w:jc w:val="right"/>
              <w:rPr>
                <w:rFonts w:ascii="BrowalliaUPC" w:hAnsi="BrowalliaUPC" w:cs="BrowalliaUPC"/>
                <w:sz w:val="26"/>
                <w:szCs w:val="26"/>
                <w:cs/>
              </w:rPr>
            </w:pPr>
            <w:r w:rsidRPr="00B1542B">
              <w:rPr>
                <w:rFonts w:ascii="BrowalliaUPC" w:hAnsi="BrowalliaUPC" w:cs="BrowalliaUPC"/>
                <w:sz w:val="26"/>
                <w:szCs w:val="26"/>
              </w:rPr>
              <w:t>271,319,087</w:t>
            </w:r>
          </w:p>
        </w:tc>
      </w:tr>
      <w:tr w:rsidR="00E55CF9" w:rsidRPr="00B1542B" w14:paraId="1C95E4C8" w14:textId="77777777" w:rsidTr="00620E2C">
        <w:tc>
          <w:tcPr>
            <w:tcW w:w="6646" w:type="dxa"/>
            <w:tcMar>
              <w:top w:w="0" w:type="dxa"/>
              <w:left w:w="108" w:type="dxa"/>
              <w:bottom w:w="0" w:type="dxa"/>
              <w:right w:w="108" w:type="dxa"/>
            </w:tcMar>
            <w:vAlign w:val="bottom"/>
            <w:hideMark/>
          </w:tcPr>
          <w:p w14:paraId="66E05314" w14:textId="77777777" w:rsidR="00E55CF9" w:rsidRPr="00B1542B" w:rsidRDefault="00E55CF9" w:rsidP="00620E2C">
            <w:pPr>
              <w:pStyle w:val="ListParagraph"/>
              <w:spacing w:after="0" w:line="380" w:lineRule="exact"/>
              <w:ind w:left="3"/>
              <w:rPr>
                <w:rFonts w:ascii="BrowalliaUPC" w:hAnsi="BrowalliaUPC" w:cs="BrowalliaUPC"/>
                <w:sz w:val="26"/>
                <w:szCs w:val="26"/>
              </w:rPr>
            </w:pPr>
            <w:r w:rsidRPr="00B1542B">
              <w:rPr>
                <w:rFonts w:ascii="BrowalliaUPC" w:hAnsi="BrowalliaUPC" w:cs="BrowalliaUPC"/>
                <w:sz w:val="26"/>
                <w:szCs w:val="26"/>
                <w:cs/>
              </w:rPr>
              <w:t>หัก</w:t>
            </w:r>
            <w:r w:rsidRPr="00B1542B">
              <w:rPr>
                <w:rFonts w:ascii="BrowalliaUPC" w:hAnsi="BrowalliaUPC" w:cs="BrowalliaUPC"/>
                <w:sz w:val="26"/>
                <w:szCs w:val="26"/>
              </w:rPr>
              <w:t xml:space="preserve">: </w:t>
            </w:r>
            <w:r w:rsidRPr="00B1542B">
              <w:rPr>
                <w:rFonts w:ascii="BrowalliaUPC" w:hAnsi="BrowalliaUPC" w:cs="BrowalliaUPC"/>
                <w:sz w:val="26"/>
                <w:szCs w:val="26"/>
                <w:cs/>
              </w:rPr>
              <w:t>เงินสดและรายการเทียบเท่าเงินสดของบริษัทย่อย</w:t>
            </w:r>
          </w:p>
        </w:tc>
        <w:tc>
          <w:tcPr>
            <w:tcW w:w="2127" w:type="dxa"/>
            <w:tcMar>
              <w:top w:w="0" w:type="dxa"/>
              <w:left w:w="108" w:type="dxa"/>
              <w:bottom w:w="0" w:type="dxa"/>
              <w:right w:w="108" w:type="dxa"/>
            </w:tcMar>
            <w:vAlign w:val="bottom"/>
          </w:tcPr>
          <w:p w14:paraId="46E00E6A" w14:textId="77777777" w:rsidR="00E55CF9" w:rsidRPr="00B1542B" w:rsidRDefault="00E55CF9" w:rsidP="00620E2C">
            <w:pPr>
              <w:pBdr>
                <w:bottom w:val="single" w:sz="4" w:space="1" w:color="auto"/>
              </w:pBdr>
              <w:tabs>
                <w:tab w:val="decimal" w:pos="1155"/>
              </w:tabs>
              <w:spacing w:line="380" w:lineRule="exact"/>
              <w:ind w:right="-14"/>
              <w:contextualSpacing/>
              <w:jc w:val="right"/>
              <w:rPr>
                <w:rFonts w:ascii="BrowalliaUPC" w:hAnsi="BrowalliaUPC" w:cs="BrowalliaUPC"/>
                <w:sz w:val="26"/>
                <w:szCs w:val="26"/>
                <w:cs/>
              </w:rPr>
            </w:pPr>
            <w:r w:rsidRPr="00B1542B">
              <w:rPr>
                <w:rFonts w:ascii="BrowalliaUPC" w:hAnsi="BrowalliaUPC" w:cs="BrowalliaUPC"/>
                <w:sz w:val="26"/>
                <w:szCs w:val="26"/>
              </w:rPr>
              <w:t>(4,259,456)</w:t>
            </w:r>
          </w:p>
        </w:tc>
      </w:tr>
      <w:tr w:rsidR="00E55CF9" w:rsidRPr="00B1542B" w14:paraId="281FF139" w14:textId="77777777" w:rsidTr="00620E2C">
        <w:tc>
          <w:tcPr>
            <w:tcW w:w="6646" w:type="dxa"/>
            <w:tcMar>
              <w:top w:w="0" w:type="dxa"/>
              <w:left w:w="108" w:type="dxa"/>
              <w:bottom w:w="0" w:type="dxa"/>
              <w:right w:w="108" w:type="dxa"/>
            </w:tcMar>
            <w:vAlign w:val="bottom"/>
            <w:hideMark/>
          </w:tcPr>
          <w:p w14:paraId="3D769231" w14:textId="77777777" w:rsidR="00E55CF9" w:rsidRPr="00B1542B" w:rsidRDefault="00E55CF9" w:rsidP="00620E2C">
            <w:pPr>
              <w:pStyle w:val="ListParagraph"/>
              <w:spacing w:after="0" w:line="380" w:lineRule="exact"/>
              <w:ind w:left="3"/>
              <w:rPr>
                <w:rFonts w:ascii="BrowalliaUPC" w:hAnsi="BrowalliaUPC" w:cs="BrowalliaUPC"/>
                <w:sz w:val="26"/>
                <w:szCs w:val="26"/>
                <w:cs/>
              </w:rPr>
            </w:pPr>
            <w:r w:rsidRPr="00B1542B">
              <w:rPr>
                <w:rFonts w:ascii="BrowalliaUPC" w:hAnsi="BrowalliaUPC" w:cs="BrowalliaUPC"/>
                <w:sz w:val="26"/>
                <w:szCs w:val="26"/>
                <w:cs/>
              </w:rPr>
              <w:t>เงินสดรับสุทธิจากการขายเงินลงทุนในบริษัทย่อย</w:t>
            </w:r>
          </w:p>
        </w:tc>
        <w:tc>
          <w:tcPr>
            <w:tcW w:w="2127" w:type="dxa"/>
            <w:tcMar>
              <w:top w:w="0" w:type="dxa"/>
              <w:left w:w="108" w:type="dxa"/>
              <w:bottom w:w="0" w:type="dxa"/>
              <w:right w:w="108" w:type="dxa"/>
            </w:tcMar>
            <w:vAlign w:val="bottom"/>
          </w:tcPr>
          <w:p w14:paraId="08D32ADC" w14:textId="77777777" w:rsidR="00E55CF9" w:rsidRPr="00B1542B" w:rsidRDefault="00E55CF9" w:rsidP="00620E2C">
            <w:pPr>
              <w:pBdr>
                <w:bottom w:val="single" w:sz="12" w:space="1" w:color="auto"/>
              </w:pBdr>
              <w:tabs>
                <w:tab w:val="decimal" w:pos="1155"/>
              </w:tabs>
              <w:spacing w:line="380" w:lineRule="exact"/>
              <w:ind w:right="-14"/>
              <w:contextualSpacing/>
              <w:jc w:val="right"/>
              <w:rPr>
                <w:rFonts w:ascii="BrowalliaUPC" w:hAnsi="BrowalliaUPC" w:cs="BrowalliaUPC"/>
                <w:sz w:val="26"/>
                <w:szCs w:val="26"/>
              </w:rPr>
            </w:pPr>
            <w:r w:rsidRPr="00B1542B">
              <w:rPr>
                <w:rFonts w:ascii="BrowalliaUPC" w:hAnsi="BrowalliaUPC" w:cs="BrowalliaUPC"/>
                <w:sz w:val="26"/>
                <w:szCs w:val="26"/>
              </w:rPr>
              <w:t>267,059,631</w:t>
            </w:r>
          </w:p>
        </w:tc>
      </w:tr>
    </w:tbl>
    <w:p w14:paraId="6C75CD21" w14:textId="77777777" w:rsidR="00E55CF9" w:rsidRPr="00B1542B" w:rsidRDefault="00E55CF9" w:rsidP="00E55CF9">
      <w:pPr>
        <w:pStyle w:val="ListParagraph"/>
        <w:spacing w:after="0" w:line="240" w:lineRule="auto"/>
        <w:ind w:left="360"/>
        <w:jc w:val="thaiDistribute"/>
        <w:rPr>
          <w:rFonts w:ascii="BrowalliaUPC" w:hAnsi="BrowalliaUPC" w:cs="BrowalliaUPC"/>
          <w:sz w:val="26"/>
          <w:szCs w:val="26"/>
        </w:rPr>
      </w:pPr>
    </w:p>
    <w:p w14:paraId="7F302F41" w14:textId="659AB970" w:rsidR="00335D4F" w:rsidRPr="00B1542B" w:rsidRDefault="0033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cs/>
        </w:rPr>
      </w:pPr>
      <w:r w:rsidRPr="00B1542B">
        <w:rPr>
          <w:rFonts w:ascii="BrowalliaUPC" w:hAnsi="BrowalliaUPC" w:cs="BrowalliaUPC"/>
          <w:sz w:val="26"/>
          <w:szCs w:val="26"/>
          <w:cs/>
        </w:rPr>
        <w:br w:type="page"/>
      </w:r>
    </w:p>
    <w:p w14:paraId="7BC8F1AC" w14:textId="77777777" w:rsidR="005B16C0" w:rsidRPr="00B1542B" w:rsidRDefault="005B16C0" w:rsidP="00E55CF9">
      <w:pPr>
        <w:pStyle w:val="ListParagraph"/>
        <w:spacing w:after="0" w:line="240" w:lineRule="auto"/>
        <w:ind w:left="360"/>
        <w:jc w:val="thaiDistribute"/>
        <w:rPr>
          <w:rFonts w:ascii="BrowalliaUPC" w:hAnsi="BrowalliaUPC" w:cs="BrowalliaUPC"/>
          <w:sz w:val="26"/>
          <w:szCs w:val="26"/>
        </w:rPr>
      </w:pPr>
    </w:p>
    <w:p w14:paraId="7E4B5861" w14:textId="77777777" w:rsidR="00E55CF9" w:rsidRPr="00B1542B" w:rsidRDefault="00E55CF9" w:rsidP="00E55CF9">
      <w:pPr>
        <w:pStyle w:val="ListParagraph"/>
        <w:spacing w:after="0" w:line="240" w:lineRule="auto"/>
        <w:ind w:left="360"/>
        <w:jc w:val="thaiDistribute"/>
        <w:rPr>
          <w:rFonts w:ascii="BrowalliaUPC" w:hAnsi="BrowalliaUPC" w:cs="BrowalliaUPC"/>
          <w:sz w:val="26"/>
          <w:szCs w:val="26"/>
        </w:rPr>
      </w:pPr>
      <w:r w:rsidRPr="00B1542B">
        <w:rPr>
          <w:rFonts w:ascii="BrowalliaUPC" w:hAnsi="BrowalliaUPC" w:cs="BrowalliaUPC"/>
          <w:sz w:val="26"/>
          <w:szCs w:val="26"/>
          <w:cs/>
        </w:rPr>
        <w:t xml:space="preserve">กลุ่มบริษัทได้บันทึกขาดทุนจากการจำหน่ายเงินลงทุนและสินทรัพย์ดังกล่าวในงบกำไรขาดทุนสำหรับปี </w:t>
      </w:r>
      <w:r w:rsidRPr="00B1542B">
        <w:rPr>
          <w:rFonts w:ascii="BrowalliaUPC" w:hAnsi="BrowalliaUPC" w:cs="BrowalliaUPC"/>
          <w:sz w:val="26"/>
          <w:szCs w:val="26"/>
        </w:rPr>
        <w:t>2565</w:t>
      </w:r>
      <w:r w:rsidRPr="00B1542B">
        <w:rPr>
          <w:rFonts w:ascii="BrowalliaUPC" w:hAnsi="BrowalliaUPC" w:cs="BrowalliaUPC"/>
          <w:sz w:val="26"/>
          <w:szCs w:val="26"/>
          <w:cs/>
        </w:rPr>
        <w:t xml:space="preserve"> โดยมีรายละเอียดดังนี้</w:t>
      </w:r>
    </w:p>
    <w:p w14:paraId="2B8A88EF" w14:textId="77777777" w:rsidR="00E55CF9" w:rsidRPr="00B1542B" w:rsidRDefault="00E55CF9" w:rsidP="00E55CF9">
      <w:pPr>
        <w:pStyle w:val="ListParagraph"/>
        <w:spacing w:after="0" w:line="240" w:lineRule="auto"/>
        <w:ind w:left="360"/>
        <w:jc w:val="thaiDistribute"/>
        <w:rPr>
          <w:rFonts w:ascii="BrowalliaUPC" w:hAnsi="BrowalliaUPC" w:cs="BrowalliaUPC"/>
          <w:sz w:val="26"/>
          <w:szCs w:val="26"/>
          <w:cs/>
        </w:rPr>
      </w:pPr>
    </w:p>
    <w:tbl>
      <w:tblPr>
        <w:tblW w:w="8784" w:type="dxa"/>
        <w:tblInd w:w="270" w:type="dxa"/>
        <w:tblCellMar>
          <w:left w:w="0" w:type="dxa"/>
          <w:right w:w="0" w:type="dxa"/>
        </w:tblCellMar>
        <w:tblLook w:val="04A0" w:firstRow="1" w:lastRow="0" w:firstColumn="1" w:lastColumn="0" w:noHBand="0" w:noVBand="1"/>
      </w:tblPr>
      <w:tblGrid>
        <w:gridCol w:w="4590"/>
        <w:gridCol w:w="2097"/>
        <w:gridCol w:w="2097"/>
      </w:tblGrid>
      <w:tr w:rsidR="00E55CF9" w:rsidRPr="00B1542B" w14:paraId="22F7D889" w14:textId="77777777" w:rsidTr="00620E2C">
        <w:trPr>
          <w:cantSplit/>
          <w:trHeight w:val="351"/>
        </w:trPr>
        <w:tc>
          <w:tcPr>
            <w:tcW w:w="8779" w:type="dxa"/>
            <w:gridSpan w:val="3"/>
            <w:tcMar>
              <w:top w:w="0" w:type="dxa"/>
              <w:left w:w="108" w:type="dxa"/>
              <w:bottom w:w="0" w:type="dxa"/>
              <w:right w:w="108" w:type="dxa"/>
            </w:tcMar>
            <w:vAlign w:val="bottom"/>
            <w:hideMark/>
          </w:tcPr>
          <w:p w14:paraId="7CB410DD" w14:textId="77777777" w:rsidR="00E55CF9" w:rsidRPr="00B1542B" w:rsidRDefault="00E55CF9" w:rsidP="00620E2C">
            <w:pPr>
              <w:pStyle w:val="ListParagraph"/>
              <w:spacing w:after="0" w:line="240" w:lineRule="auto"/>
              <w:ind w:left="360"/>
              <w:jc w:val="right"/>
              <w:rPr>
                <w:rFonts w:ascii="BrowalliaUPC" w:hAnsi="BrowalliaUPC" w:cs="BrowalliaUPC"/>
                <w:sz w:val="26"/>
                <w:szCs w:val="26"/>
                <w:cs/>
              </w:rPr>
            </w:pPr>
          </w:p>
        </w:tc>
      </w:tr>
      <w:tr w:rsidR="00E55CF9" w:rsidRPr="00B1542B" w14:paraId="24546F1E" w14:textId="77777777" w:rsidTr="00620E2C">
        <w:trPr>
          <w:cantSplit/>
          <w:trHeight w:val="378"/>
        </w:trPr>
        <w:tc>
          <w:tcPr>
            <w:tcW w:w="4590" w:type="dxa"/>
            <w:tcMar>
              <w:top w:w="0" w:type="dxa"/>
              <w:left w:w="108" w:type="dxa"/>
              <w:bottom w:w="0" w:type="dxa"/>
              <w:right w:w="108" w:type="dxa"/>
            </w:tcMar>
          </w:tcPr>
          <w:p w14:paraId="193AC921" w14:textId="77777777" w:rsidR="00E55CF9" w:rsidRPr="00B1542B" w:rsidRDefault="00E55CF9" w:rsidP="00620E2C">
            <w:pPr>
              <w:pStyle w:val="ListParagraph"/>
              <w:spacing w:after="0" w:line="380" w:lineRule="exact"/>
              <w:ind w:left="-33"/>
              <w:jc w:val="thaiDistribute"/>
              <w:rPr>
                <w:rFonts w:ascii="BrowalliaUPC" w:hAnsi="BrowalliaUPC" w:cs="BrowalliaUPC"/>
                <w:sz w:val="26"/>
                <w:szCs w:val="26"/>
                <w:cs/>
              </w:rPr>
            </w:pPr>
            <w:r w:rsidRPr="00B1542B">
              <w:rPr>
                <w:rFonts w:ascii="BrowalliaUPC" w:hAnsi="BrowalliaUPC" w:cs="BrowalliaUPC"/>
                <w:sz w:val="26"/>
                <w:szCs w:val="26"/>
                <w:cs/>
              </w:rPr>
              <w:t>(หน่วย: บาท)</w:t>
            </w:r>
          </w:p>
        </w:tc>
        <w:tc>
          <w:tcPr>
            <w:tcW w:w="2097" w:type="dxa"/>
            <w:tcMar>
              <w:top w:w="0" w:type="dxa"/>
              <w:left w:w="108" w:type="dxa"/>
              <w:bottom w:w="0" w:type="dxa"/>
              <w:right w:w="108" w:type="dxa"/>
            </w:tcMar>
            <w:vAlign w:val="bottom"/>
            <w:hideMark/>
          </w:tcPr>
          <w:p w14:paraId="7F42A3CB" w14:textId="77777777" w:rsidR="00E55CF9" w:rsidRPr="00B1542B" w:rsidRDefault="00E55CF9" w:rsidP="00620E2C">
            <w:pPr>
              <w:pStyle w:val="ListParagraph"/>
              <w:pBdr>
                <w:bottom w:val="single" w:sz="4" w:space="1" w:color="auto"/>
              </w:pBdr>
              <w:spacing w:after="0" w:line="380" w:lineRule="exact"/>
              <w:ind w:left="0"/>
              <w:jc w:val="center"/>
              <w:rPr>
                <w:rFonts w:ascii="BrowalliaUPC" w:hAnsi="BrowalliaUPC" w:cs="BrowalliaUPC"/>
                <w:spacing w:val="-4"/>
                <w:sz w:val="26"/>
                <w:szCs w:val="26"/>
              </w:rPr>
            </w:pPr>
            <w:r w:rsidRPr="00B1542B">
              <w:rPr>
                <w:rFonts w:ascii="BrowalliaUPC" w:hAnsi="BrowalliaUPC" w:cs="BrowalliaUPC"/>
                <w:spacing w:val="-4"/>
                <w:sz w:val="26"/>
                <w:szCs w:val="26"/>
                <w:cs/>
                <w:lang w:val="en-GB"/>
              </w:rPr>
              <w:t>งบการเงินรวม</w:t>
            </w:r>
          </w:p>
        </w:tc>
        <w:tc>
          <w:tcPr>
            <w:tcW w:w="2097" w:type="dxa"/>
            <w:tcMar>
              <w:top w:w="0" w:type="dxa"/>
              <w:left w:w="108" w:type="dxa"/>
              <w:bottom w:w="0" w:type="dxa"/>
              <w:right w:w="108" w:type="dxa"/>
            </w:tcMar>
            <w:vAlign w:val="bottom"/>
            <w:hideMark/>
          </w:tcPr>
          <w:p w14:paraId="3A92946A" w14:textId="77777777" w:rsidR="00E55CF9" w:rsidRPr="00B1542B" w:rsidRDefault="00E55CF9" w:rsidP="00620E2C">
            <w:pPr>
              <w:pStyle w:val="ListParagraph"/>
              <w:pBdr>
                <w:bottom w:val="single" w:sz="4" w:space="1" w:color="auto"/>
              </w:pBdr>
              <w:spacing w:after="0" w:line="380" w:lineRule="exact"/>
              <w:ind w:left="0"/>
              <w:jc w:val="center"/>
              <w:rPr>
                <w:rFonts w:ascii="BrowalliaUPC" w:hAnsi="BrowalliaUPC" w:cs="BrowalliaUPC"/>
                <w:spacing w:val="-4"/>
                <w:sz w:val="26"/>
                <w:szCs w:val="26"/>
                <w:cs/>
              </w:rPr>
            </w:pPr>
            <w:r w:rsidRPr="00B1542B">
              <w:rPr>
                <w:rFonts w:ascii="BrowalliaUPC" w:hAnsi="BrowalliaUPC" w:cs="BrowalliaUPC"/>
                <w:spacing w:val="-4"/>
                <w:sz w:val="26"/>
                <w:szCs w:val="26"/>
                <w:cs/>
                <w:lang w:val="en-GB"/>
              </w:rPr>
              <w:t>งบการเงินเฉพา</w:t>
            </w:r>
            <w:r w:rsidRPr="00B1542B">
              <w:rPr>
                <w:rFonts w:ascii="BrowalliaUPC" w:hAnsi="BrowalliaUPC" w:cs="BrowalliaUPC"/>
                <w:spacing w:val="-4"/>
                <w:sz w:val="26"/>
                <w:szCs w:val="26"/>
                <w:cs/>
              </w:rPr>
              <w:t>ะ</w:t>
            </w:r>
            <w:r w:rsidRPr="00B1542B">
              <w:rPr>
                <w:rFonts w:ascii="BrowalliaUPC" w:hAnsi="BrowalliaUPC" w:cs="BrowalliaUPC"/>
                <w:spacing w:val="-4"/>
                <w:sz w:val="26"/>
                <w:szCs w:val="26"/>
                <w:cs/>
                <w:lang w:val="en-GB"/>
              </w:rPr>
              <w:t>กิจการ</w:t>
            </w:r>
          </w:p>
        </w:tc>
      </w:tr>
      <w:tr w:rsidR="00E55CF9" w:rsidRPr="00B1542B" w14:paraId="6413677D" w14:textId="77777777" w:rsidTr="00620E2C">
        <w:trPr>
          <w:cantSplit/>
          <w:trHeight w:val="378"/>
        </w:trPr>
        <w:tc>
          <w:tcPr>
            <w:tcW w:w="4590" w:type="dxa"/>
            <w:tcMar>
              <w:top w:w="0" w:type="dxa"/>
              <w:left w:w="108" w:type="dxa"/>
              <w:bottom w:w="0" w:type="dxa"/>
              <w:right w:w="108" w:type="dxa"/>
            </w:tcMar>
          </w:tcPr>
          <w:p w14:paraId="563785BF" w14:textId="77777777" w:rsidR="00E55CF9" w:rsidRPr="00B1542B" w:rsidRDefault="00E55CF9" w:rsidP="00620E2C">
            <w:pPr>
              <w:pStyle w:val="ListParagraph"/>
              <w:spacing w:after="0" w:line="380" w:lineRule="exact"/>
              <w:ind w:left="360"/>
              <w:jc w:val="thaiDistribute"/>
              <w:rPr>
                <w:rFonts w:ascii="BrowalliaUPC" w:hAnsi="BrowalliaUPC" w:cs="BrowalliaUPC"/>
                <w:sz w:val="26"/>
                <w:szCs w:val="26"/>
                <w:cs/>
              </w:rPr>
            </w:pPr>
          </w:p>
        </w:tc>
        <w:tc>
          <w:tcPr>
            <w:tcW w:w="2097" w:type="dxa"/>
            <w:tcMar>
              <w:top w:w="0" w:type="dxa"/>
              <w:left w:w="108" w:type="dxa"/>
              <w:bottom w:w="0" w:type="dxa"/>
              <w:right w:w="108" w:type="dxa"/>
            </w:tcMar>
            <w:vAlign w:val="bottom"/>
          </w:tcPr>
          <w:p w14:paraId="2B12E4E7" w14:textId="77777777" w:rsidR="00E55CF9" w:rsidRPr="00B1542B" w:rsidRDefault="00E55CF9" w:rsidP="00620E2C">
            <w:pPr>
              <w:pStyle w:val="ListParagraph"/>
              <w:spacing w:after="0" w:line="380" w:lineRule="exact"/>
              <w:ind w:left="0"/>
              <w:jc w:val="center"/>
              <w:rPr>
                <w:rFonts w:ascii="BrowalliaUPC" w:hAnsi="BrowalliaUPC" w:cs="BrowalliaUPC"/>
                <w:spacing w:val="-4"/>
                <w:sz w:val="26"/>
                <w:szCs w:val="26"/>
                <w:cs/>
                <w:lang w:val="en-GB"/>
              </w:rPr>
            </w:pPr>
          </w:p>
        </w:tc>
        <w:tc>
          <w:tcPr>
            <w:tcW w:w="2097" w:type="dxa"/>
            <w:tcMar>
              <w:top w:w="0" w:type="dxa"/>
              <w:left w:w="108" w:type="dxa"/>
              <w:bottom w:w="0" w:type="dxa"/>
              <w:right w:w="108" w:type="dxa"/>
            </w:tcMar>
            <w:vAlign w:val="bottom"/>
          </w:tcPr>
          <w:p w14:paraId="0EE436B5" w14:textId="77777777" w:rsidR="00E55CF9" w:rsidRPr="00B1542B" w:rsidRDefault="00E55CF9" w:rsidP="00620E2C">
            <w:pPr>
              <w:pStyle w:val="ListParagraph"/>
              <w:spacing w:after="0" w:line="380" w:lineRule="exact"/>
              <w:ind w:left="0"/>
              <w:jc w:val="center"/>
              <w:rPr>
                <w:rFonts w:ascii="BrowalliaUPC" w:hAnsi="BrowalliaUPC" w:cs="BrowalliaUPC"/>
                <w:spacing w:val="-4"/>
                <w:sz w:val="26"/>
                <w:szCs w:val="26"/>
                <w:cs/>
                <w:lang w:val="en-GB"/>
              </w:rPr>
            </w:pPr>
          </w:p>
        </w:tc>
      </w:tr>
      <w:tr w:rsidR="00E55CF9" w:rsidRPr="00B1542B" w14:paraId="15F51EE6" w14:textId="77777777" w:rsidTr="00620E2C">
        <w:trPr>
          <w:trHeight w:val="369"/>
        </w:trPr>
        <w:tc>
          <w:tcPr>
            <w:tcW w:w="4590" w:type="dxa"/>
            <w:tcMar>
              <w:top w:w="0" w:type="dxa"/>
              <w:left w:w="108" w:type="dxa"/>
              <w:bottom w:w="0" w:type="dxa"/>
              <w:right w:w="108" w:type="dxa"/>
            </w:tcMar>
            <w:vAlign w:val="bottom"/>
            <w:hideMark/>
          </w:tcPr>
          <w:p w14:paraId="577606EB" w14:textId="77777777" w:rsidR="00E55CF9" w:rsidRPr="00B1542B" w:rsidRDefault="00E55CF9" w:rsidP="00620E2C">
            <w:pPr>
              <w:pStyle w:val="ListParagraph"/>
              <w:spacing w:after="0" w:line="380" w:lineRule="exact"/>
              <w:ind w:left="3"/>
              <w:jc w:val="thaiDistribute"/>
              <w:rPr>
                <w:rFonts w:ascii="BrowalliaUPC" w:hAnsi="BrowalliaUPC" w:cs="BrowalliaUPC"/>
                <w:sz w:val="26"/>
                <w:szCs w:val="26"/>
                <w:cs/>
              </w:rPr>
            </w:pPr>
            <w:r w:rsidRPr="00B1542B">
              <w:rPr>
                <w:rFonts w:ascii="BrowalliaUPC" w:hAnsi="BrowalliaUPC" w:cs="BrowalliaUPC"/>
                <w:sz w:val="26"/>
                <w:szCs w:val="26"/>
                <w:cs/>
              </w:rPr>
              <w:t>ราคาขายเงินลงทุนในบริษัทย่อยและสินทรัพย์</w:t>
            </w:r>
          </w:p>
        </w:tc>
        <w:tc>
          <w:tcPr>
            <w:tcW w:w="2097" w:type="dxa"/>
            <w:tcMar>
              <w:top w:w="0" w:type="dxa"/>
              <w:left w:w="108" w:type="dxa"/>
              <w:bottom w:w="0" w:type="dxa"/>
              <w:right w:w="108" w:type="dxa"/>
            </w:tcMar>
            <w:vAlign w:val="bottom"/>
          </w:tcPr>
          <w:p w14:paraId="65F43D69" w14:textId="77777777" w:rsidR="00E55CF9" w:rsidRPr="00B1542B" w:rsidRDefault="00E55CF9" w:rsidP="00620E2C">
            <w:pPr>
              <w:pStyle w:val="ListParagraph"/>
              <w:spacing w:after="0" w:line="380" w:lineRule="exact"/>
              <w:ind w:left="0"/>
              <w:jc w:val="right"/>
              <w:rPr>
                <w:rFonts w:ascii="BrowalliaUPC" w:hAnsi="BrowalliaUPC" w:cs="BrowalliaUPC"/>
                <w:sz w:val="26"/>
                <w:szCs w:val="26"/>
              </w:rPr>
            </w:pPr>
            <w:r w:rsidRPr="00B1542B">
              <w:rPr>
                <w:rFonts w:ascii="BrowalliaUPC" w:hAnsi="BrowalliaUPC" w:cs="BrowalliaUPC"/>
                <w:sz w:val="26"/>
                <w:szCs w:val="26"/>
              </w:rPr>
              <w:t>271,319,087</w:t>
            </w:r>
          </w:p>
        </w:tc>
        <w:tc>
          <w:tcPr>
            <w:tcW w:w="2097" w:type="dxa"/>
            <w:tcMar>
              <w:top w:w="0" w:type="dxa"/>
              <w:left w:w="108" w:type="dxa"/>
              <w:bottom w:w="0" w:type="dxa"/>
              <w:right w:w="108" w:type="dxa"/>
            </w:tcMar>
            <w:vAlign w:val="bottom"/>
          </w:tcPr>
          <w:p w14:paraId="65E4CF64" w14:textId="77777777" w:rsidR="00E55CF9" w:rsidRPr="00B1542B" w:rsidRDefault="00E55CF9" w:rsidP="00620E2C">
            <w:pPr>
              <w:pStyle w:val="ListParagraph"/>
              <w:spacing w:after="0" w:line="380" w:lineRule="exact"/>
              <w:ind w:left="0"/>
              <w:jc w:val="right"/>
              <w:rPr>
                <w:rFonts w:ascii="BrowalliaUPC" w:hAnsi="BrowalliaUPC" w:cs="BrowalliaUPC"/>
                <w:sz w:val="26"/>
                <w:szCs w:val="26"/>
              </w:rPr>
            </w:pPr>
            <w:r w:rsidRPr="00B1542B">
              <w:rPr>
                <w:rFonts w:ascii="BrowalliaUPC" w:hAnsi="BrowalliaUPC" w:cs="BrowalliaUPC"/>
                <w:sz w:val="26"/>
                <w:szCs w:val="26"/>
              </w:rPr>
              <w:t>248,000,000</w:t>
            </w:r>
          </w:p>
        </w:tc>
      </w:tr>
      <w:tr w:rsidR="00E55CF9" w:rsidRPr="00B1542B" w14:paraId="6927F0AE" w14:textId="77777777" w:rsidTr="00620E2C">
        <w:trPr>
          <w:trHeight w:val="369"/>
        </w:trPr>
        <w:tc>
          <w:tcPr>
            <w:tcW w:w="4590" w:type="dxa"/>
            <w:tcMar>
              <w:top w:w="0" w:type="dxa"/>
              <w:left w:w="108" w:type="dxa"/>
              <w:bottom w:w="0" w:type="dxa"/>
              <w:right w:w="108" w:type="dxa"/>
            </w:tcMar>
            <w:vAlign w:val="bottom"/>
          </w:tcPr>
          <w:p w14:paraId="77AF22C9" w14:textId="77777777" w:rsidR="00E55CF9" w:rsidRPr="00B1542B" w:rsidRDefault="00E55CF9" w:rsidP="00620E2C">
            <w:pPr>
              <w:pStyle w:val="ListParagraph"/>
              <w:spacing w:after="0" w:line="380" w:lineRule="exact"/>
              <w:ind w:left="3"/>
              <w:jc w:val="thaiDistribute"/>
              <w:rPr>
                <w:rFonts w:ascii="BrowalliaUPC" w:hAnsi="BrowalliaUPC" w:cs="BrowalliaUPC"/>
                <w:sz w:val="26"/>
                <w:szCs w:val="26"/>
                <w:cs/>
              </w:rPr>
            </w:pPr>
            <w:r w:rsidRPr="00B1542B">
              <w:rPr>
                <w:rFonts w:ascii="BrowalliaUPC" w:hAnsi="BrowalliaUPC" w:cs="BrowalliaUPC"/>
                <w:sz w:val="26"/>
                <w:szCs w:val="26"/>
                <w:cs/>
              </w:rPr>
              <w:t>โอนเปลี่ยนประเภทเป็นเงินลงทุนทั่วไป</w:t>
            </w:r>
          </w:p>
        </w:tc>
        <w:tc>
          <w:tcPr>
            <w:tcW w:w="2097" w:type="dxa"/>
            <w:tcMar>
              <w:top w:w="0" w:type="dxa"/>
              <w:left w:w="108" w:type="dxa"/>
              <w:bottom w:w="0" w:type="dxa"/>
              <w:right w:w="108" w:type="dxa"/>
            </w:tcMar>
            <w:vAlign w:val="bottom"/>
          </w:tcPr>
          <w:p w14:paraId="14D672EE" w14:textId="77777777" w:rsidR="00E55CF9" w:rsidRPr="00B1542B" w:rsidRDefault="00E55CF9" w:rsidP="00620E2C">
            <w:pPr>
              <w:pStyle w:val="ListParagraph"/>
              <w:spacing w:after="0" w:line="380" w:lineRule="exact"/>
              <w:ind w:left="0"/>
              <w:jc w:val="right"/>
              <w:rPr>
                <w:rFonts w:ascii="BrowalliaUPC" w:hAnsi="BrowalliaUPC" w:cs="BrowalliaUPC"/>
                <w:sz w:val="26"/>
                <w:szCs w:val="26"/>
              </w:rPr>
            </w:pPr>
            <w:r w:rsidRPr="00B1542B">
              <w:rPr>
                <w:rFonts w:ascii="BrowalliaUPC" w:hAnsi="BrowalliaUPC" w:cs="BrowalliaUPC"/>
                <w:sz w:val="26"/>
                <w:szCs w:val="26"/>
              </w:rPr>
              <w:t>27,245,995</w:t>
            </w:r>
          </w:p>
        </w:tc>
        <w:tc>
          <w:tcPr>
            <w:tcW w:w="2097" w:type="dxa"/>
            <w:tcMar>
              <w:top w:w="0" w:type="dxa"/>
              <w:left w:w="108" w:type="dxa"/>
              <w:bottom w:w="0" w:type="dxa"/>
              <w:right w:w="108" w:type="dxa"/>
            </w:tcMar>
            <w:vAlign w:val="bottom"/>
          </w:tcPr>
          <w:p w14:paraId="0203DC52" w14:textId="77777777" w:rsidR="00E55CF9" w:rsidRPr="00B1542B" w:rsidRDefault="00E55CF9" w:rsidP="00620E2C">
            <w:pPr>
              <w:pStyle w:val="ListParagraph"/>
              <w:spacing w:after="0" w:line="380" w:lineRule="exact"/>
              <w:ind w:left="0" w:right="226"/>
              <w:jc w:val="right"/>
              <w:rPr>
                <w:rFonts w:ascii="BrowalliaUPC" w:hAnsi="BrowalliaUPC" w:cs="BrowalliaUPC"/>
                <w:sz w:val="26"/>
                <w:szCs w:val="26"/>
              </w:rPr>
            </w:pPr>
            <w:r w:rsidRPr="00B1542B">
              <w:rPr>
                <w:rFonts w:ascii="BrowalliaUPC" w:hAnsi="BrowalliaUPC" w:cs="BrowalliaUPC"/>
                <w:sz w:val="26"/>
                <w:szCs w:val="26"/>
              </w:rPr>
              <w:t>-</w:t>
            </w:r>
          </w:p>
        </w:tc>
      </w:tr>
      <w:tr w:rsidR="00E55CF9" w:rsidRPr="00B1542B" w14:paraId="4AE4E6F2" w14:textId="77777777" w:rsidTr="00620E2C">
        <w:trPr>
          <w:trHeight w:val="369"/>
        </w:trPr>
        <w:tc>
          <w:tcPr>
            <w:tcW w:w="4590" w:type="dxa"/>
            <w:tcMar>
              <w:top w:w="0" w:type="dxa"/>
              <w:left w:w="108" w:type="dxa"/>
              <w:bottom w:w="0" w:type="dxa"/>
              <w:right w:w="108" w:type="dxa"/>
            </w:tcMar>
            <w:vAlign w:val="bottom"/>
            <w:hideMark/>
          </w:tcPr>
          <w:p w14:paraId="3C493A93" w14:textId="77777777" w:rsidR="00E55CF9" w:rsidRPr="00B1542B" w:rsidRDefault="00E55CF9" w:rsidP="00620E2C">
            <w:pPr>
              <w:pStyle w:val="ListParagraph"/>
              <w:spacing w:after="0" w:line="380" w:lineRule="exact"/>
              <w:ind w:left="0"/>
              <w:jc w:val="thaiDistribute"/>
              <w:rPr>
                <w:rFonts w:ascii="BrowalliaUPC" w:hAnsi="BrowalliaUPC" w:cs="BrowalliaUPC"/>
                <w:sz w:val="26"/>
                <w:szCs w:val="26"/>
              </w:rPr>
            </w:pPr>
            <w:r w:rsidRPr="00B1542B">
              <w:rPr>
                <w:rFonts w:ascii="BrowalliaUPC" w:hAnsi="BrowalliaUPC" w:cs="BrowalliaUPC"/>
                <w:sz w:val="26"/>
                <w:szCs w:val="26"/>
                <w:cs/>
              </w:rPr>
              <w:t>หัก</w:t>
            </w:r>
            <w:r w:rsidRPr="00B1542B">
              <w:rPr>
                <w:rFonts w:ascii="BrowalliaUPC" w:hAnsi="BrowalliaUPC" w:cs="BrowalliaUPC"/>
                <w:sz w:val="26"/>
                <w:szCs w:val="26"/>
              </w:rPr>
              <w:t>:</w:t>
            </w:r>
            <w:r w:rsidRPr="00B1542B">
              <w:rPr>
                <w:rFonts w:ascii="BrowalliaUPC" w:hAnsi="BrowalliaUPC" w:cs="BrowalliaUPC"/>
                <w:sz w:val="26"/>
                <w:szCs w:val="26"/>
                <w:cs/>
              </w:rPr>
              <w:t xml:space="preserve"> มูลค่าตามบัญชีของสินทรัพย์สุทธิของ</w:t>
            </w:r>
          </w:p>
          <w:p w14:paraId="6058F171" w14:textId="77777777" w:rsidR="00E55CF9" w:rsidRPr="00B1542B" w:rsidRDefault="00E55CF9" w:rsidP="00620E2C">
            <w:pPr>
              <w:pStyle w:val="ListParagraph"/>
              <w:spacing w:after="0" w:line="380" w:lineRule="exact"/>
              <w:ind w:left="0"/>
              <w:jc w:val="thaiDistribute"/>
              <w:rPr>
                <w:rFonts w:ascii="BrowalliaUPC" w:hAnsi="BrowalliaUPC" w:cs="BrowalliaUPC"/>
                <w:sz w:val="26"/>
                <w:szCs w:val="26"/>
                <w:cs/>
              </w:rPr>
            </w:pPr>
            <w:r w:rsidRPr="00B1542B">
              <w:rPr>
                <w:rFonts w:ascii="BrowalliaUPC" w:hAnsi="BrowalliaUPC" w:cs="BrowalliaUPC"/>
                <w:sz w:val="26"/>
                <w:szCs w:val="26"/>
                <w:cs/>
              </w:rPr>
              <w:t xml:space="preserve">       บริษัทย่อย</w:t>
            </w:r>
            <w:r w:rsidRPr="00B1542B">
              <w:rPr>
                <w:rFonts w:ascii="BrowalliaUPC" w:hAnsi="BrowalliaUPC" w:cs="BrowalliaUPC"/>
                <w:sz w:val="26"/>
                <w:szCs w:val="26"/>
              </w:rPr>
              <w:t>/</w:t>
            </w:r>
            <w:r w:rsidRPr="00B1542B">
              <w:rPr>
                <w:rFonts w:ascii="BrowalliaUPC" w:hAnsi="BrowalliaUPC" w:cs="BrowalliaUPC"/>
                <w:sz w:val="26"/>
                <w:szCs w:val="26"/>
                <w:cs/>
              </w:rPr>
              <w:t>เงินลงทุนในบริษัทย่อย ณ วันขาย</w:t>
            </w:r>
          </w:p>
        </w:tc>
        <w:tc>
          <w:tcPr>
            <w:tcW w:w="2097" w:type="dxa"/>
            <w:tcMar>
              <w:top w:w="0" w:type="dxa"/>
              <w:left w:w="108" w:type="dxa"/>
              <w:bottom w:w="0" w:type="dxa"/>
              <w:right w:w="108" w:type="dxa"/>
            </w:tcMar>
            <w:vAlign w:val="bottom"/>
          </w:tcPr>
          <w:p w14:paraId="4F33664C" w14:textId="77777777" w:rsidR="00E55CF9" w:rsidRPr="00B1542B" w:rsidRDefault="00E55CF9" w:rsidP="00620E2C">
            <w:pPr>
              <w:pStyle w:val="ListParagraph"/>
              <w:spacing w:after="0" w:line="380" w:lineRule="exact"/>
              <w:ind w:left="0"/>
              <w:jc w:val="right"/>
              <w:rPr>
                <w:rFonts w:ascii="BrowalliaUPC" w:hAnsi="BrowalliaUPC" w:cs="BrowalliaUPC"/>
                <w:sz w:val="26"/>
                <w:szCs w:val="26"/>
              </w:rPr>
            </w:pPr>
            <w:r w:rsidRPr="00B1542B">
              <w:rPr>
                <w:rFonts w:ascii="BrowalliaUPC" w:hAnsi="BrowalliaUPC" w:cs="BrowalliaUPC"/>
                <w:sz w:val="26"/>
                <w:szCs w:val="26"/>
              </w:rPr>
              <w:t>(399,276,540)</w:t>
            </w:r>
          </w:p>
        </w:tc>
        <w:tc>
          <w:tcPr>
            <w:tcW w:w="2097" w:type="dxa"/>
            <w:tcMar>
              <w:top w:w="0" w:type="dxa"/>
              <w:left w:w="108" w:type="dxa"/>
              <w:bottom w:w="0" w:type="dxa"/>
              <w:right w:w="108" w:type="dxa"/>
            </w:tcMar>
            <w:vAlign w:val="bottom"/>
          </w:tcPr>
          <w:p w14:paraId="01E8612F" w14:textId="77777777" w:rsidR="00E55CF9" w:rsidRPr="00B1542B" w:rsidRDefault="00E55CF9" w:rsidP="00620E2C">
            <w:pPr>
              <w:pStyle w:val="ListParagraph"/>
              <w:spacing w:after="0" w:line="380" w:lineRule="exact"/>
              <w:ind w:left="0"/>
              <w:jc w:val="right"/>
              <w:rPr>
                <w:rFonts w:ascii="BrowalliaUPC" w:hAnsi="BrowalliaUPC" w:cs="BrowalliaUPC"/>
                <w:sz w:val="26"/>
                <w:szCs w:val="26"/>
              </w:rPr>
            </w:pPr>
            <w:r w:rsidRPr="00B1542B">
              <w:rPr>
                <w:rFonts w:ascii="BrowalliaUPC" w:hAnsi="BrowalliaUPC" w:cs="BrowalliaUPC"/>
                <w:sz w:val="26"/>
                <w:szCs w:val="26"/>
              </w:rPr>
              <w:t>(810,346,725)</w:t>
            </w:r>
          </w:p>
        </w:tc>
      </w:tr>
      <w:tr w:rsidR="00E55CF9" w:rsidRPr="00B1542B" w14:paraId="34AA8D23" w14:textId="77777777" w:rsidTr="00620E2C">
        <w:trPr>
          <w:trHeight w:val="369"/>
        </w:trPr>
        <w:tc>
          <w:tcPr>
            <w:tcW w:w="4590" w:type="dxa"/>
            <w:tcMar>
              <w:top w:w="0" w:type="dxa"/>
              <w:left w:w="108" w:type="dxa"/>
              <w:bottom w:w="0" w:type="dxa"/>
              <w:right w:w="108" w:type="dxa"/>
            </w:tcMar>
            <w:vAlign w:val="bottom"/>
            <w:hideMark/>
          </w:tcPr>
          <w:p w14:paraId="4A7CA576" w14:textId="77777777" w:rsidR="00E55CF9" w:rsidRPr="00B1542B" w:rsidRDefault="00E55CF9" w:rsidP="00620E2C">
            <w:pPr>
              <w:pStyle w:val="ListParagraph"/>
              <w:spacing w:after="0" w:line="380" w:lineRule="exact"/>
              <w:ind w:left="0"/>
              <w:jc w:val="thaiDistribute"/>
              <w:rPr>
                <w:rFonts w:ascii="BrowalliaUPC" w:hAnsi="BrowalliaUPC" w:cs="BrowalliaUPC"/>
                <w:sz w:val="26"/>
                <w:szCs w:val="26"/>
              </w:rPr>
            </w:pPr>
            <w:r w:rsidRPr="00B1542B">
              <w:rPr>
                <w:rFonts w:ascii="BrowalliaUPC" w:hAnsi="BrowalliaUPC" w:cs="BrowalliaUPC"/>
                <w:sz w:val="26"/>
                <w:szCs w:val="26"/>
                <w:cs/>
              </w:rPr>
              <w:t>ขาดทุนจากการจำหน่ายเงินลงทุนในบริษัทย่อย</w:t>
            </w:r>
          </w:p>
          <w:p w14:paraId="2AE47EA7" w14:textId="77777777" w:rsidR="00E55CF9" w:rsidRPr="00B1542B" w:rsidRDefault="00E55CF9" w:rsidP="00620E2C">
            <w:pPr>
              <w:pStyle w:val="ListParagraph"/>
              <w:spacing w:after="0" w:line="380" w:lineRule="exact"/>
              <w:ind w:left="0" w:firstLine="327"/>
              <w:jc w:val="thaiDistribute"/>
              <w:rPr>
                <w:rFonts w:ascii="BrowalliaUPC" w:hAnsi="BrowalliaUPC" w:cs="BrowalliaUPC"/>
                <w:sz w:val="26"/>
                <w:szCs w:val="26"/>
              </w:rPr>
            </w:pPr>
            <w:r w:rsidRPr="00B1542B">
              <w:rPr>
                <w:rFonts w:ascii="BrowalliaUPC" w:hAnsi="BrowalliaUPC" w:cs="BrowalliaUPC"/>
                <w:sz w:val="26"/>
                <w:szCs w:val="26"/>
                <w:cs/>
              </w:rPr>
              <w:t>และสินทรัพย์</w:t>
            </w:r>
          </w:p>
        </w:tc>
        <w:tc>
          <w:tcPr>
            <w:tcW w:w="2097" w:type="dxa"/>
            <w:tcMar>
              <w:top w:w="0" w:type="dxa"/>
              <w:left w:w="108" w:type="dxa"/>
              <w:bottom w:w="0" w:type="dxa"/>
              <w:right w:w="108" w:type="dxa"/>
            </w:tcMar>
            <w:vAlign w:val="bottom"/>
          </w:tcPr>
          <w:p w14:paraId="1ADB9DE5" w14:textId="77777777" w:rsidR="00E55CF9" w:rsidRPr="00B1542B" w:rsidRDefault="00E55CF9" w:rsidP="00620E2C">
            <w:pPr>
              <w:pStyle w:val="ListParagraph"/>
              <w:pBdr>
                <w:top w:val="single" w:sz="4" w:space="1" w:color="auto"/>
                <w:bottom w:val="single" w:sz="12" w:space="1" w:color="auto"/>
              </w:pBdr>
              <w:spacing w:after="0" w:line="380" w:lineRule="exact"/>
              <w:ind w:left="0"/>
              <w:jc w:val="right"/>
              <w:rPr>
                <w:rFonts w:ascii="BrowalliaUPC" w:hAnsi="BrowalliaUPC" w:cs="BrowalliaUPC"/>
                <w:sz w:val="26"/>
                <w:szCs w:val="26"/>
              </w:rPr>
            </w:pPr>
          </w:p>
          <w:p w14:paraId="764509C5" w14:textId="77777777" w:rsidR="00E55CF9" w:rsidRPr="00B1542B" w:rsidRDefault="00E55CF9" w:rsidP="00620E2C">
            <w:pPr>
              <w:pStyle w:val="ListParagraph"/>
              <w:pBdr>
                <w:top w:val="single" w:sz="4" w:space="1" w:color="auto"/>
                <w:bottom w:val="single" w:sz="12" w:space="1" w:color="auto"/>
              </w:pBdr>
              <w:spacing w:after="0" w:line="380" w:lineRule="exact"/>
              <w:ind w:left="0"/>
              <w:jc w:val="right"/>
              <w:rPr>
                <w:rFonts w:ascii="BrowalliaUPC" w:hAnsi="BrowalliaUPC" w:cs="BrowalliaUPC"/>
                <w:sz w:val="26"/>
                <w:szCs w:val="26"/>
                <w:cs/>
              </w:rPr>
            </w:pPr>
            <w:r w:rsidRPr="00B1542B">
              <w:rPr>
                <w:rFonts w:ascii="BrowalliaUPC" w:hAnsi="BrowalliaUPC" w:cs="BrowalliaUPC"/>
                <w:sz w:val="26"/>
                <w:szCs w:val="26"/>
              </w:rPr>
              <w:t>(100,711,458)</w:t>
            </w:r>
          </w:p>
        </w:tc>
        <w:tc>
          <w:tcPr>
            <w:tcW w:w="2097" w:type="dxa"/>
            <w:tcMar>
              <w:top w:w="0" w:type="dxa"/>
              <w:left w:w="108" w:type="dxa"/>
              <w:bottom w:w="0" w:type="dxa"/>
              <w:right w:w="108" w:type="dxa"/>
            </w:tcMar>
            <w:vAlign w:val="bottom"/>
          </w:tcPr>
          <w:p w14:paraId="5194B184" w14:textId="77777777" w:rsidR="00E55CF9" w:rsidRPr="00B1542B" w:rsidRDefault="00E55CF9" w:rsidP="00620E2C">
            <w:pPr>
              <w:pStyle w:val="ListParagraph"/>
              <w:pBdr>
                <w:top w:val="single" w:sz="4" w:space="1" w:color="auto"/>
                <w:bottom w:val="single" w:sz="12" w:space="1" w:color="auto"/>
              </w:pBdr>
              <w:spacing w:after="0" w:line="380" w:lineRule="exact"/>
              <w:ind w:left="0"/>
              <w:jc w:val="right"/>
              <w:rPr>
                <w:rFonts w:ascii="BrowalliaUPC" w:hAnsi="BrowalliaUPC" w:cs="BrowalliaUPC"/>
                <w:sz w:val="26"/>
                <w:szCs w:val="26"/>
              </w:rPr>
            </w:pPr>
          </w:p>
          <w:p w14:paraId="506B04F8" w14:textId="77777777" w:rsidR="00E55CF9" w:rsidRPr="00B1542B" w:rsidRDefault="00E55CF9" w:rsidP="00620E2C">
            <w:pPr>
              <w:pStyle w:val="ListParagraph"/>
              <w:pBdr>
                <w:top w:val="single" w:sz="4" w:space="1" w:color="auto"/>
                <w:bottom w:val="single" w:sz="12" w:space="1" w:color="auto"/>
              </w:pBdr>
              <w:spacing w:after="0" w:line="380" w:lineRule="exact"/>
              <w:ind w:left="0"/>
              <w:jc w:val="right"/>
              <w:rPr>
                <w:rFonts w:ascii="BrowalliaUPC" w:hAnsi="BrowalliaUPC" w:cs="BrowalliaUPC"/>
                <w:sz w:val="26"/>
                <w:szCs w:val="26"/>
              </w:rPr>
            </w:pPr>
            <w:r w:rsidRPr="00B1542B">
              <w:rPr>
                <w:rFonts w:ascii="BrowalliaUPC" w:hAnsi="BrowalliaUPC" w:cs="BrowalliaUPC"/>
                <w:sz w:val="26"/>
                <w:szCs w:val="26"/>
              </w:rPr>
              <w:t>(562,346,725)</w:t>
            </w:r>
          </w:p>
        </w:tc>
      </w:tr>
    </w:tbl>
    <w:p w14:paraId="3F0C02D7" w14:textId="77777777" w:rsidR="00D21B28" w:rsidRPr="00B1542B" w:rsidRDefault="00D21B28" w:rsidP="00B75B7C">
      <w:pPr>
        <w:pStyle w:val="ListParagraph"/>
        <w:spacing w:after="0" w:line="240" w:lineRule="auto"/>
        <w:ind w:left="360"/>
        <w:jc w:val="thaiDistribute"/>
        <w:rPr>
          <w:rFonts w:ascii="BrowalliaUPC" w:hAnsi="BrowalliaUPC" w:cs="BrowalliaUPC"/>
          <w:sz w:val="26"/>
          <w:szCs w:val="26"/>
        </w:rPr>
      </w:pPr>
    </w:p>
    <w:p w14:paraId="5444915C" w14:textId="77777777" w:rsidR="001A152A" w:rsidRPr="00B1542B" w:rsidRDefault="001A152A" w:rsidP="00B75B7C">
      <w:pPr>
        <w:pStyle w:val="ListParagraph"/>
        <w:spacing w:after="0" w:line="240" w:lineRule="auto"/>
        <w:ind w:left="360"/>
        <w:jc w:val="thaiDistribute"/>
        <w:rPr>
          <w:rFonts w:ascii="BrowalliaUPC" w:hAnsi="BrowalliaUPC" w:cs="BrowalliaUPC"/>
          <w:sz w:val="26"/>
          <w:szCs w:val="26"/>
        </w:rPr>
      </w:pPr>
    </w:p>
    <w:p w14:paraId="2AC61E96" w14:textId="291636E4" w:rsidR="001A152A" w:rsidRPr="00B1542B" w:rsidRDefault="001A152A" w:rsidP="001A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eastAsia="MS Mincho" w:hAnsi="BrowalliaUPC" w:cs="BrowalliaUPC"/>
          <w:b/>
          <w:bCs/>
          <w:sz w:val="26"/>
          <w:szCs w:val="26"/>
          <w:cs/>
          <w:lang w:val="en-GB"/>
        </w:rPr>
        <w:sectPr w:rsidR="001A152A" w:rsidRPr="00B1542B" w:rsidSect="004E4A9F">
          <w:pgSz w:w="11909" w:h="16834" w:code="9"/>
          <w:pgMar w:top="1440" w:right="1195" w:bottom="432" w:left="1800" w:header="706" w:footer="562" w:gutter="0"/>
          <w:cols w:space="720"/>
          <w:docGrid w:linePitch="245"/>
        </w:sectPr>
      </w:pPr>
    </w:p>
    <w:p w14:paraId="59B50E42" w14:textId="7C1D541D" w:rsidR="00D6096F" w:rsidRPr="00B1542B" w:rsidRDefault="00452B4D" w:rsidP="009030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UPC" w:hAnsi="BrowalliaUPC" w:cs="BrowalliaUPC"/>
          <w:sz w:val="26"/>
          <w:szCs w:val="26"/>
          <w:u w:val="single"/>
        </w:rPr>
      </w:pPr>
      <w:r w:rsidRPr="00B1542B">
        <w:rPr>
          <w:rFonts w:ascii="BrowalliaUPC" w:hAnsi="BrowalliaUPC" w:cs="BrowalliaUPC"/>
          <w:sz w:val="26"/>
          <w:szCs w:val="26"/>
          <w:u w:val="single"/>
          <w:cs/>
        </w:rPr>
        <w:lastRenderedPageBreak/>
        <w:t>ส่วนปรับปรุง</w:t>
      </w:r>
      <w:r w:rsidR="00E96F12" w:rsidRPr="00B1542B">
        <w:rPr>
          <w:rFonts w:ascii="BrowalliaUPC" w:hAnsi="BrowalliaUPC" w:cs="BrowalliaUPC"/>
          <w:sz w:val="26"/>
          <w:szCs w:val="26"/>
          <w:u w:val="single"/>
          <w:cs/>
        </w:rPr>
        <w:t>อาคารและอุปกรณ์</w:t>
      </w:r>
      <w:r w:rsidR="00C87EFD" w:rsidRPr="00B1542B">
        <w:rPr>
          <w:rFonts w:ascii="BrowalliaUPC" w:hAnsi="BrowalliaUPC" w:cs="BrowalliaUPC"/>
          <w:sz w:val="26"/>
          <w:szCs w:val="26"/>
          <w:u w:val="single"/>
          <w:cs/>
        </w:rPr>
        <w:t xml:space="preserve"> </w:t>
      </w:r>
    </w:p>
    <w:p w14:paraId="6B631147" w14:textId="77777777" w:rsidR="00F33CE1" w:rsidRPr="00B1542B" w:rsidRDefault="00F33CE1" w:rsidP="00006F91">
      <w:pPr>
        <w:pStyle w:val="ListParagraph"/>
        <w:tabs>
          <w:tab w:val="left" w:pos="426"/>
          <w:tab w:val="left" w:pos="900"/>
        </w:tabs>
        <w:spacing w:after="0" w:line="240" w:lineRule="auto"/>
        <w:ind w:left="1260"/>
        <w:jc w:val="thaiDistribute"/>
        <w:rPr>
          <w:rFonts w:ascii="BrowalliaUPC" w:hAnsi="BrowalliaUPC" w:cs="BrowalliaUPC"/>
          <w:b/>
          <w:bCs/>
          <w:sz w:val="26"/>
          <w:szCs w:val="26"/>
          <w:lang w:val="en-GB"/>
        </w:rPr>
      </w:pPr>
      <w:bookmarkStart w:id="3" w:name="_Hlk95807752"/>
    </w:p>
    <w:tbl>
      <w:tblPr>
        <w:tblStyle w:val="TableGrid"/>
        <w:tblW w:w="137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800"/>
        <w:gridCol w:w="1800"/>
        <w:gridCol w:w="1800"/>
        <w:gridCol w:w="1800"/>
        <w:gridCol w:w="1800"/>
      </w:tblGrid>
      <w:tr w:rsidR="00663596" w:rsidRPr="00B1542B" w14:paraId="1880AE88" w14:textId="77777777" w:rsidTr="0038459D">
        <w:trPr>
          <w:tblHeader/>
        </w:trPr>
        <w:tc>
          <w:tcPr>
            <w:tcW w:w="4770" w:type="dxa"/>
          </w:tcPr>
          <w:bookmarkEnd w:id="3"/>
          <w:p w14:paraId="172B98F4" w14:textId="4CF703E4" w:rsidR="00663596" w:rsidRPr="00B1542B" w:rsidRDefault="00663596" w:rsidP="00775C26">
            <w:pPr>
              <w:pStyle w:val="ListParagraph"/>
              <w:tabs>
                <w:tab w:val="left" w:pos="426"/>
                <w:tab w:val="left" w:pos="900"/>
              </w:tabs>
              <w:spacing w:after="0" w:line="320" w:lineRule="exact"/>
              <w:ind w:left="0"/>
              <w:jc w:val="thaiDistribute"/>
              <w:rPr>
                <w:rFonts w:ascii="BrowalliaUPC" w:hAnsi="BrowalliaUPC" w:cs="BrowalliaUPC"/>
                <w:sz w:val="26"/>
                <w:szCs w:val="26"/>
                <w:lang w:val="en-GB"/>
              </w:rPr>
            </w:pPr>
            <w:r w:rsidRPr="00B1542B">
              <w:rPr>
                <w:rFonts w:ascii="BrowalliaUPC" w:hAnsi="BrowalliaUPC" w:cs="BrowalliaUPC"/>
                <w:sz w:val="26"/>
                <w:szCs w:val="26"/>
                <w:lang w:val="en-GB"/>
              </w:rPr>
              <w:t>(</w:t>
            </w:r>
            <w:r w:rsidRPr="00B1542B">
              <w:rPr>
                <w:rFonts w:ascii="BrowalliaUPC" w:hAnsi="BrowalliaUPC" w:cs="BrowalliaUPC"/>
                <w:sz w:val="26"/>
                <w:szCs w:val="26"/>
                <w:cs/>
                <w:lang w:val="en-GB"/>
              </w:rPr>
              <w:t xml:space="preserve">หน่วย </w:t>
            </w:r>
            <w:r w:rsidRPr="00B1542B">
              <w:rPr>
                <w:rFonts w:ascii="BrowalliaUPC" w:hAnsi="BrowalliaUPC" w:cs="BrowalliaUPC"/>
                <w:sz w:val="26"/>
                <w:szCs w:val="26"/>
                <w:lang w:val="en-GB"/>
              </w:rPr>
              <w:t>:</w:t>
            </w:r>
            <w:r w:rsidRPr="00B1542B">
              <w:rPr>
                <w:rFonts w:ascii="BrowalliaUPC" w:hAnsi="BrowalliaUPC" w:cs="BrowalliaUPC"/>
                <w:sz w:val="26"/>
                <w:szCs w:val="26"/>
                <w:cs/>
                <w:lang w:val="en-GB"/>
              </w:rPr>
              <w:t xml:space="preserve"> บาท)</w:t>
            </w:r>
          </w:p>
        </w:tc>
        <w:tc>
          <w:tcPr>
            <w:tcW w:w="9000" w:type="dxa"/>
            <w:gridSpan w:val="5"/>
          </w:tcPr>
          <w:p w14:paraId="00B55198" w14:textId="219E8A69" w:rsidR="00663596" w:rsidRPr="00B1542B" w:rsidRDefault="00663596" w:rsidP="00775C26">
            <w:pPr>
              <w:pStyle w:val="ListParagraph"/>
              <w:pBdr>
                <w:bottom w:val="single" w:sz="4" w:space="1" w:color="auto"/>
              </w:pBdr>
              <w:tabs>
                <w:tab w:val="left" w:pos="426"/>
                <w:tab w:val="left" w:pos="900"/>
              </w:tabs>
              <w:spacing w:after="0" w:line="320" w:lineRule="exact"/>
              <w:ind w:left="0"/>
              <w:jc w:val="center"/>
              <w:rPr>
                <w:rFonts w:ascii="BrowalliaUPC" w:hAnsi="BrowalliaUPC" w:cs="BrowalliaUPC"/>
                <w:sz w:val="26"/>
                <w:szCs w:val="26"/>
                <w:cs/>
                <w:lang w:val="en-GB"/>
              </w:rPr>
            </w:pPr>
            <w:r w:rsidRPr="00B1542B">
              <w:rPr>
                <w:rFonts w:ascii="BrowalliaUPC" w:hAnsi="BrowalliaUPC" w:cs="BrowalliaUPC"/>
                <w:sz w:val="26"/>
                <w:szCs w:val="26"/>
                <w:cs/>
                <w:lang w:val="en-GB"/>
              </w:rPr>
              <w:t>งบการเงินรวม</w:t>
            </w:r>
          </w:p>
        </w:tc>
      </w:tr>
      <w:tr w:rsidR="00375882" w:rsidRPr="00B1542B" w14:paraId="0D36872E" w14:textId="77777777" w:rsidTr="0038459D">
        <w:trPr>
          <w:tblHeader/>
        </w:trPr>
        <w:tc>
          <w:tcPr>
            <w:tcW w:w="4770" w:type="dxa"/>
          </w:tcPr>
          <w:p w14:paraId="1BB467A8" w14:textId="77777777" w:rsidR="00375882" w:rsidRPr="00B1542B" w:rsidRDefault="00375882" w:rsidP="00775C26">
            <w:pPr>
              <w:pStyle w:val="ListParagraph"/>
              <w:tabs>
                <w:tab w:val="left" w:pos="426"/>
                <w:tab w:val="left" w:pos="900"/>
              </w:tabs>
              <w:spacing w:after="0" w:line="320" w:lineRule="exact"/>
              <w:ind w:left="0"/>
              <w:jc w:val="thaiDistribute"/>
              <w:rPr>
                <w:rFonts w:ascii="BrowalliaUPC" w:hAnsi="BrowalliaUPC" w:cs="BrowalliaUPC"/>
                <w:sz w:val="26"/>
                <w:szCs w:val="26"/>
                <w:lang w:val="en-GB"/>
              </w:rPr>
            </w:pPr>
          </w:p>
        </w:tc>
        <w:tc>
          <w:tcPr>
            <w:tcW w:w="1800" w:type="dxa"/>
          </w:tcPr>
          <w:p w14:paraId="23BF6E78" w14:textId="77777777" w:rsidR="00375882" w:rsidRPr="00B1542B" w:rsidRDefault="00375882" w:rsidP="00775C26">
            <w:pPr>
              <w:pStyle w:val="ListParagraph"/>
              <w:pBdr>
                <w:bottom w:val="single" w:sz="4" w:space="1" w:color="auto"/>
              </w:pBdr>
              <w:tabs>
                <w:tab w:val="left" w:pos="426"/>
              </w:tabs>
              <w:spacing w:after="0" w:line="320" w:lineRule="exact"/>
              <w:ind w:left="-39"/>
              <w:jc w:val="center"/>
              <w:rPr>
                <w:rFonts w:ascii="BrowalliaUPC" w:hAnsi="BrowalliaUPC" w:cs="BrowalliaUPC"/>
                <w:sz w:val="26"/>
                <w:szCs w:val="26"/>
                <w:lang w:val="en-GB"/>
              </w:rPr>
            </w:pPr>
            <w:r w:rsidRPr="00B1542B">
              <w:rPr>
                <w:rFonts w:ascii="BrowalliaUPC" w:hAnsi="BrowalliaUPC" w:cs="BrowalliaUPC"/>
                <w:sz w:val="26"/>
                <w:szCs w:val="26"/>
                <w:cs/>
                <w:lang w:val="en-GB"/>
              </w:rPr>
              <w:t>ส่วนปรับปรุง</w:t>
            </w:r>
          </w:p>
          <w:p w14:paraId="372C4CC6" w14:textId="540DE35D" w:rsidR="00375882" w:rsidRPr="00B1542B" w:rsidRDefault="00375882" w:rsidP="00775C26">
            <w:pPr>
              <w:pStyle w:val="ListParagraph"/>
              <w:pBdr>
                <w:bottom w:val="single" w:sz="4" w:space="1" w:color="auto"/>
              </w:pBdr>
              <w:tabs>
                <w:tab w:val="left" w:pos="426"/>
              </w:tabs>
              <w:spacing w:after="0" w:line="320" w:lineRule="exact"/>
              <w:ind w:left="-39"/>
              <w:jc w:val="center"/>
              <w:rPr>
                <w:rFonts w:ascii="BrowalliaUPC" w:hAnsi="BrowalliaUPC" w:cs="BrowalliaUPC"/>
                <w:sz w:val="26"/>
                <w:szCs w:val="26"/>
                <w:lang w:val="en-GB"/>
              </w:rPr>
            </w:pPr>
            <w:r w:rsidRPr="00B1542B">
              <w:rPr>
                <w:rFonts w:ascii="BrowalliaUPC" w:hAnsi="BrowalliaUPC" w:cs="BrowalliaUPC"/>
                <w:sz w:val="26"/>
                <w:szCs w:val="26"/>
                <w:cs/>
                <w:lang w:val="en-GB"/>
              </w:rPr>
              <w:t>อาคาร</w:t>
            </w:r>
          </w:p>
        </w:tc>
        <w:tc>
          <w:tcPr>
            <w:tcW w:w="1800" w:type="dxa"/>
          </w:tcPr>
          <w:p w14:paraId="2E9E5C96" w14:textId="77777777" w:rsidR="00245DFA" w:rsidRPr="00B1542B" w:rsidRDefault="00245DFA" w:rsidP="00775C26">
            <w:pPr>
              <w:pStyle w:val="ListParagraph"/>
              <w:pBdr>
                <w:bottom w:val="single" w:sz="4" w:space="1" w:color="auto"/>
              </w:pBdr>
              <w:tabs>
                <w:tab w:val="left" w:pos="426"/>
              </w:tabs>
              <w:spacing w:after="0" w:line="320" w:lineRule="exact"/>
              <w:ind w:left="-12"/>
              <w:jc w:val="center"/>
              <w:rPr>
                <w:rFonts w:ascii="BrowalliaUPC" w:hAnsi="BrowalliaUPC" w:cs="BrowalliaUPC"/>
                <w:sz w:val="26"/>
                <w:szCs w:val="26"/>
                <w:lang w:val="en-GB"/>
              </w:rPr>
            </w:pPr>
          </w:p>
          <w:p w14:paraId="399D6B9C" w14:textId="088E7FFE" w:rsidR="00375882" w:rsidRPr="00B1542B" w:rsidRDefault="00375882" w:rsidP="00775C26">
            <w:pPr>
              <w:pStyle w:val="ListParagraph"/>
              <w:pBdr>
                <w:bottom w:val="single" w:sz="4" w:space="1" w:color="auto"/>
              </w:pBdr>
              <w:tabs>
                <w:tab w:val="left" w:pos="426"/>
              </w:tabs>
              <w:spacing w:after="0" w:line="320" w:lineRule="exact"/>
              <w:ind w:left="-12"/>
              <w:jc w:val="center"/>
              <w:rPr>
                <w:rFonts w:ascii="BrowalliaUPC" w:hAnsi="BrowalliaUPC" w:cs="BrowalliaUPC"/>
                <w:sz w:val="26"/>
                <w:szCs w:val="26"/>
              </w:rPr>
            </w:pPr>
            <w:r w:rsidRPr="00B1542B">
              <w:rPr>
                <w:rFonts w:ascii="BrowalliaUPC" w:hAnsi="BrowalliaUPC" w:cs="BrowalliaUPC"/>
                <w:sz w:val="26"/>
                <w:szCs w:val="26"/>
                <w:cs/>
                <w:lang w:val="en-GB"/>
              </w:rPr>
              <w:t>อุปกรณ์</w:t>
            </w:r>
          </w:p>
        </w:tc>
        <w:tc>
          <w:tcPr>
            <w:tcW w:w="1800" w:type="dxa"/>
          </w:tcPr>
          <w:p w14:paraId="17AF5546" w14:textId="77777777" w:rsidR="00375882" w:rsidRPr="00B1542B" w:rsidRDefault="00375882" w:rsidP="00775C26">
            <w:pPr>
              <w:pStyle w:val="ListParagraph"/>
              <w:pBdr>
                <w:bottom w:val="single" w:sz="4" w:space="1" w:color="auto"/>
              </w:pBdr>
              <w:tabs>
                <w:tab w:val="left" w:pos="426"/>
                <w:tab w:val="left" w:pos="900"/>
              </w:tabs>
              <w:spacing w:after="0" w:line="320" w:lineRule="exact"/>
              <w:ind w:left="0"/>
              <w:jc w:val="center"/>
              <w:rPr>
                <w:rFonts w:ascii="BrowalliaUPC" w:hAnsi="BrowalliaUPC" w:cs="BrowalliaUPC"/>
                <w:sz w:val="26"/>
                <w:szCs w:val="26"/>
                <w:lang w:val="en-GB"/>
              </w:rPr>
            </w:pPr>
          </w:p>
          <w:p w14:paraId="4249013C" w14:textId="73790F13" w:rsidR="00375882" w:rsidRPr="00B1542B" w:rsidRDefault="00375882" w:rsidP="00775C26">
            <w:pPr>
              <w:pStyle w:val="ListParagraph"/>
              <w:pBdr>
                <w:bottom w:val="single" w:sz="4" w:space="1" w:color="auto"/>
              </w:pBdr>
              <w:tabs>
                <w:tab w:val="left" w:pos="426"/>
                <w:tab w:val="left" w:pos="900"/>
              </w:tabs>
              <w:spacing w:after="0" w:line="320" w:lineRule="exact"/>
              <w:ind w:left="0"/>
              <w:jc w:val="center"/>
              <w:rPr>
                <w:rFonts w:ascii="BrowalliaUPC" w:hAnsi="BrowalliaUPC" w:cs="BrowalliaUPC"/>
                <w:sz w:val="26"/>
                <w:szCs w:val="26"/>
                <w:lang w:val="en-GB"/>
              </w:rPr>
            </w:pPr>
            <w:r w:rsidRPr="00B1542B">
              <w:rPr>
                <w:rFonts w:ascii="BrowalliaUPC" w:hAnsi="BrowalliaUPC" w:cs="BrowalliaUPC"/>
                <w:sz w:val="26"/>
                <w:szCs w:val="26"/>
                <w:cs/>
                <w:lang w:val="en-GB"/>
              </w:rPr>
              <w:t>ยานพาหนะ</w:t>
            </w:r>
          </w:p>
        </w:tc>
        <w:tc>
          <w:tcPr>
            <w:tcW w:w="1800" w:type="dxa"/>
          </w:tcPr>
          <w:p w14:paraId="01AD04DF" w14:textId="77777777" w:rsidR="00375882" w:rsidRPr="00B1542B" w:rsidRDefault="00375882" w:rsidP="00775C26">
            <w:pPr>
              <w:pStyle w:val="ListParagraph"/>
              <w:pBdr>
                <w:bottom w:val="single" w:sz="4" w:space="1" w:color="auto"/>
              </w:pBdr>
              <w:tabs>
                <w:tab w:val="left" w:pos="426"/>
              </w:tabs>
              <w:spacing w:after="0" w:line="320" w:lineRule="exact"/>
              <w:ind w:left="-63"/>
              <w:jc w:val="center"/>
              <w:rPr>
                <w:rFonts w:ascii="BrowalliaUPC" w:hAnsi="BrowalliaUPC" w:cs="BrowalliaUPC"/>
                <w:sz w:val="26"/>
                <w:szCs w:val="26"/>
                <w:lang w:val="en-GB"/>
              </w:rPr>
            </w:pPr>
            <w:r w:rsidRPr="00B1542B">
              <w:rPr>
                <w:rFonts w:ascii="BrowalliaUPC" w:hAnsi="BrowalliaUPC" w:cs="BrowalliaUPC"/>
                <w:sz w:val="26"/>
                <w:szCs w:val="26"/>
                <w:cs/>
                <w:lang w:val="en-GB"/>
              </w:rPr>
              <w:t>สินทรัพย์</w:t>
            </w:r>
          </w:p>
          <w:p w14:paraId="65A08AC5" w14:textId="77777777" w:rsidR="00375882" w:rsidRPr="00B1542B" w:rsidRDefault="00375882" w:rsidP="00775C26">
            <w:pPr>
              <w:pStyle w:val="ListParagraph"/>
              <w:pBdr>
                <w:bottom w:val="single" w:sz="4" w:space="1" w:color="auto"/>
              </w:pBdr>
              <w:tabs>
                <w:tab w:val="left" w:pos="426"/>
                <w:tab w:val="left" w:pos="900"/>
              </w:tabs>
              <w:spacing w:after="0" w:line="320" w:lineRule="exact"/>
              <w:ind w:left="-63"/>
              <w:jc w:val="center"/>
              <w:rPr>
                <w:rFonts w:ascii="BrowalliaUPC" w:hAnsi="BrowalliaUPC" w:cs="BrowalliaUPC"/>
                <w:sz w:val="26"/>
                <w:szCs w:val="26"/>
                <w:lang w:val="en-GB"/>
              </w:rPr>
            </w:pPr>
            <w:r w:rsidRPr="00B1542B">
              <w:rPr>
                <w:rFonts w:ascii="BrowalliaUPC" w:hAnsi="BrowalliaUPC" w:cs="BrowalliaUPC"/>
                <w:sz w:val="26"/>
                <w:szCs w:val="26"/>
                <w:cs/>
                <w:lang w:val="en-GB"/>
              </w:rPr>
              <w:t>ระหว่างทำ</w:t>
            </w:r>
          </w:p>
        </w:tc>
        <w:tc>
          <w:tcPr>
            <w:tcW w:w="1800" w:type="dxa"/>
          </w:tcPr>
          <w:p w14:paraId="0AFC5649" w14:textId="77777777" w:rsidR="00375882" w:rsidRPr="00B1542B" w:rsidRDefault="00375882" w:rsidP="00775C26">
            <w:pPr>
              <w:pStyle w:val="ListParagraph"/>
              <w:pBdr>
                <w:bottom w:val="single" w:sz="4" w:space="1" w:color="auto"/>
              </w:pBdr>
              <w:tabs>
                <w:tab w:val="left" w:pos="426"/>
                <w:tab w:val="left" w:pos="900"/>
              </w:tabs>
              <w:spacing w:after="0" w:line="320" w:lineRule="exact"/>
              <w:ind w:left="0"/>
              <w:jc w:val="center"/>
              <w:rPr>
                <w:rFonts w:ascii="BrowalliaUPC" w:hAnsi="BrowalliaUPC" w:cs="BrowalliaUPC"/>
                <w:sz w:val="26"/>
                <w:szCs w:val="26"/>
                <w:lang w:val="en-GB"/>
              </w:rPr>
            </w:pPr>
          </w:p>
          <w:p w14:paraId="0D86F375" w14:textId="77777777" w:rsidR="00375882" w:rsidRPr="00B1542B" w:rsidRDefault="00375882" w:rsidP="00775C26">
            <w:pPr>
              <w:pStyle w:val="ListParagraph"/>
              <w:pBdr>
                <w:bottom w:val="single" w:sz="4" w:space="1" w:color="auto"/>
              </w:pBdr>
              <w:tabs>
                <w:tab w:val="left" w:pos="426"/>
                <w:tab w:val="left" w:pos="900"/>
              </w:tabs>
              <w:spacing w:after="0" w:line="320" w:lineRule="exact"/>
              <w:ind w:left="0"/>
              <w:jc w:val="center"/>
              <w:rPr>
                <w:rFonts w:ascii="BrowalliaUPC" w:hAnsi="BrowalliaUPC" w:cs="BrowalliaUPC"/>
                <w:sz w:val="26"/>
                <w:szCs w:val="26"/>
                <w:lang w:val="en-GB"/>
              </w:rPr>
            </w:pPr>
            <w:r w:rsidRPr="00B1542B">
              <w:rPr>
                <w:rFonts w:ascii="BrowalliaUPC" w:hAnsi="BrowalliaUPC" w:cs="BrowalliaUPC"/>
                <w:sz w:val="26"/>
                <w:szCs w:val="26"/>
                <w:cs/>
                <w:lang w:val="en-GB"/>
              </w:rPr>
              <w:t>รวม</w:t>
            </w:r>
          </w:p>
        </w:tc>
      </w:tr>
      <w:tr w:rsidR="00375882" w:rsidRPr="00B1542B" w14:paraId="4616DF70" w14:textId="77777777" w:rsidTr="0038459D">
        <w:trPr>
          <w:trHeight w:val="171"/>
        </w:trPr>
        <w:tc>
          <w:tcPr>
            <w:tcW w:w="4770" w:type="dxa"/>
          </w:tcPr>
          <w:p w14:paraId="093F6232" w14:textId="77777777" w:rsidR="00375882" w:rsidRPr="00B1542B" w:rsidRDefault="00375882" w:rsidP="00775C26">
            <w:pPr>
              <w:pStyle w:val="ListParagraph"/>
              <w:tabs>
                <w:tab w:val="left" w:pos="426"/>
                <w:tab w:val="left" w:pos="900"/>
              </w:tabs>
              <w:spacing w:after="0" w:line="320" w:lineRule="exact"/>
              <w:ind w:left="0"/>
              <w:jc w:val="thaiDistribute"/>
              <w:rPr>
                <w:rFonts w:ascii="BrowalliaUPC" w:hAnsi="BrowalliaUPC" w:cs="BrowalliaUPC"/>
                <w:b/>
                <w:bCs/>
                <w:sz w:val="26"/>
                <w:szCs w:val="26"/>
                <w:u w:val="single"/>
                <w:lang w:val="en-GB"/>
              </w:rPr>
            </w:pPr>
            <w:r w:rsidRPr="00B1542B">
              <w:rPr>
                <w:rFonts w:ascii="BrowalliaUPC" w:hAnsi="BrowalliaUPC" w:cs="BrowalliaUPC"/>
                <w:b/>
                <w:bCs/>
                <w:sz w:val="26"/>
                <w:szCs w:val="26"/>
                <w:u w:val="single"/>
                <w:cs/>
                <w:lang w:val="en-GB"/>
              </w:rPr>
              <w:t>ราคาทุน</w:t>
            </w:r>
          </w:p>
        </w:tc>
        <w:tc>
          <w:tcPr>
            <w:tcW w:w="1800" w:type="dxa"/>
          </w:tcPr>
          <w:p w14:paraId="1F09EB4B" w14:textId="77777777" w:rsidR="00375882" w:rsidRPr="00B1542B" w:rsidRDefault="00375882" w:rsidP="00775C26">
            <w:pPr>
              <w:pStyle w:val="ListParagraph"/>
              <w:tabs>
                <w:tab w:val="left" w:pos="426"/>
                <w:tab w:val="left" w:pos="900"/>
              </w:tabs>
              <w:spacing w:after="0" w:line="320" w:lineRule="exact"/>
              <w:ind w:left="0"/>
              <w:jc w:val="thaiDistribute"/>
              <w:rPr>
                <w:rFonts w:ascii="BrowalliaUPC" w:hAnsi="BrowalliaUPC" w:cs="BrowalliaUPC"/>
                <w:sz w:val="26"/>
                <w:szCs w:val="26"/>
                <w:lang w:val="en-GB"/>
              </w:rPr>
            </w:pPr>
          </w:p>
        </w:tc>
        <w:tc>
          <w:tcPr>
            <w:tcW w:w="1800" w:type="dxa"/>
          </w:tcPr>
          <w:p w14:paraId="083BCCF1" w14:textId="77777777" w:rsidR="00375882" w:rsidRPr="00B1542B" w:rsidRDefault="00375882" w:rsidP="00775C26">
            <w:pPr>
              <w:pStyle w:val="ListParagraph"/>
              <w:tabs>
                <w:tab w:val="left" w:pos="426"/>
                <w:tab w:val="left" w:pos="900"/>
              </w:tabs>
              <w:spacing w:after="0" w:line="320" w:lineRule="exact"/>
              <w:ind w:left="0"/>
              <w:jc w:val="thaiDistribute"/>
              <w:rPr>
                <w:rFonts w:ascii="BrowalliaUPC" w:hAnsi="BrowalliaUPC" w:cs="BrowalliaUPC"/>
                <w:sz w:val="26"/>
                <w:szCs w:val="26"/>
                <w:lang w:val="en-GB"/>
              </w:rPr>
            </w:pPr>
          </w:p>
        </w:tc>
        <w:tc>
          <w:tcPr>
            <w:tcW w:w="1800" w:type="dxa"/>
          </w:tcPr>
          <w:p w14:paraId="7931E9CD" w14:textId="77777777" w:rsidR="00375882" w:rsidRPr="00B1542B" w:rsidRDefault="00375882" w:rsidP="00775C26">
            <w:pPr>
              <w:pStyle w:val="ListParagraph"/>
              <w:tabs>
                <w:tab w:val="left" w:pos="426"/>
                <w:tab w:val="left" w:pos="900"/>
              </w:tabs>
              <w:spacing w:after="0" w:line="320" w:lineRule="exact"/>
              <w:ind w:left="0"/>
              <w:jc w:val="thaiDistribute"/>
              <w:rPr>
                <w:rFonts w:ascii="BrowalliaUPC" w:hAnsi="BrowalliaUPC" w:cs="BrowalliaUPC"/>
                <w:sz w:val="26"/>
                <w:szCs w:val="26"/>
                <w:lang w:val="en-GB"/>
              </w:rPr>
            </w:pPr>
          </w:p>
        </w:tc>
        <w:tc>
          <w:tcPr>
            <w:tcW w:w="1800" w:type="dxa"/>
          </w:tcPr>
          <w:p w14:paraId="4F6B0925" w14:textId="77777777" w:rsidR="00375882" w:rsidRPr="00B1542B" w:rsidRDefault="00375882" w:rsidP="00775C26">
            <w:pPr>
              <w:pStyle w:val="ListParagraph"/>
              <w:tabs>
                <w:tab w:val="left" w:pos="426"/>
                <w:tab w:val="left" w:pos="900"/>
              </w:tabs>
              <w:spacing w:after="0" w:line="320" w:lineRule="exact"/>
              <w:ind w:left="0"/>
              <w:jc w:val="thaiDistribute"/>
              <w:rPr>
                <w:rFonts w:ascii="BrowalliaUPC" w:hAnsi="BrowalliaUPC" w:cs="BrowalliaUPC"/>
                <w:sz w:val="26"/>
                <w:szCs w:val="26"/>
                <w:lang w:val="en-GB"/>
              </w:rPr>
            </w:pPr>
          </w:p>
        </w:tc>
        <w:tc>
          <w:tcPr>
            <w:tcW w:w="1800" w:type="dxa"/>
          </w:tcPr>
          <w:p w14:paraId="584ABBE3" w14:textId="77777777" w:rsidR="00375882" w:rsidRPr="00B1542B" w:rsidRDefault="00375882" w:rsidP="00775C26">
            <w:pPr>
              <w:pStyle w:val="ListParagraph"/>
              <w:tabs>
                <w:tab w:val="left" w:pos="426"/>
                <w:tab w:val="left" w:pos="900"/>
              </w:tabs>
              <w:spacing w:after="0" w:line="320" w:lineRule="exact"/>
              <w:ind w:left="0"/>
              <w:jc w:val="thaiDistribute"/>
              <w:rPr>
                <w:rFonts w:ascii="BrowalliaUPC" w:hAnsi="BrowalliaUPC" w:cs="BrowalliaUPC"/>
                <w:sz w:val="26"/>
                <w:szCs w:val="26"/>
                <w:lang w:val="en-GB"/>
              </w:rPr>
            </w:pPr>
          </w:p>
        </w:tc>
      </w:tr>
      <w:tr w:rsidR="000103DD" w:rsidRPr="00B1542B" w14:paraId="2E72DBDF" w14:textId="77777777" w:rsidTr="00620E2C">
        <w:tc>
          <w:tcPr>
            <w:tcW w:w="4770" w:type="dxa"/>
          </w:tcPr>
          <w:p w14:paraId="5BD93D4C" w14:textId="5F13B6C6" w:rsidR="000103DD" w:rsidRPr="00B1542B" w:rsidRDefault="000103DD" w:rsidP="000103DD">
            <w:pPr>
              <w:pStyle w:val="ListParagraph"/>
              <w:tabs>
                <w:tab w:val="left" w:pos="426"/>
                <w:tab w:val="left" w:pos="900"/>
              </w:tabs>
              <w:spacing w:after="0" w:line="320" w:lineRule="exact"/>
              <w:ind w:left="0"/>
              <w:jc w:val="thaiDistribute"/>
              <w:rPr>
                <w:rFonts w:ascii="BrowalliaUPC" w:hAnsi="BrowalliaUPC" w:cs="BrowalliaUPC"/>
                <w:sz w:val="26"/>
                <w:szCs w:val="26"/>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1</w:t>
            </w:r>
            <w:r w:rsidRPr="00B1542B">
              <w:rPr>
                <w:rFonts w:ascii="BrowalliaUPC" w:hAnsi="BrowalliaUPC" w:cs="BrowalliaUPC"/>
                <w:sz w:val="26"/>
                <w:szCs w:val="26"/>
                <w:cs/>
                <w:lang w:val="en-GB"/>
              </w:rPr>
              <w:t xml:space="preserve"> </w:t>
            </w:r>
            <w:r w:rsidR="009408A0" w:rsidRPr="00B1542B">
              <w:rPr>
                <w:rFonts w:ascii="BrowalliaUPC" w:hAnsi="BrowalliaUPC" w:cs="BrowalliaUPC"/>
                <w:sz w:val="26"/>
                <w:szCs w:val="26"/>
                <w:cs/>
                <w:lang w:val="en-GB"/>
              </w:rPr>
              <w:t>มกร</w:t>
            </w:r>
            <w:r w:rsidRPr="00B1542B">
              <w:rPr>
                <w:rFonts w:ascii="BrowalliaUPC" w:hAnsi="BrowalliaUPC" w:cs="BrowalliaUPC"/>
                <w:sz w:val="26"/>
                <w:szCs w:val="26"/>
                <w:cs/>
                <w:lang w:val="en-GB"/>
              </w:rPr>
              <w:t xml:space="preserve">าคม </w:t>
            </w:r>
            <w:r w:rsidRPr="00B1542B">
              <w:rPr>
                <w:rFonts w:ascii="BrowalliaUPC" w:hAnsi="BrowalliaUPC" w:cs="BrowalliaUPC"/>
                <w:sz w:val="26"/>
                <w:szCs w:val="26"/>
              </w:rPr>
              <w:t>256</w:t>
            </w:r>
            <w:r w:rsidR="008127FE" w:rsidRPr="00B1542B">
              <w:rPr>
                <w:rFonts w:ascii="BrowalliaUPC" w:hAnsi="BrowalliaUPC" w:cs="BrowalliaUPC"/>
                <w:sz w:val="26"/>
                <w:szCs w:val="26"/>
                <w:cs/>
              </w:rPr>
              <w:t>5</w:t>
            </w:r>
          </w:p>
        </w:tc>
        <w:tc>
          <w:tcPr>
            <w:tcW w:w="1800" w:type="dxa"/>
          </w:tcPr>
          <w:p w14:paraId="0DF60291" w14:textId="71497B98" w:rsidR="000103DD" w:rsidRPr="00B1542B" w:rsidRDefault="000103DD" w:rsidP="000103DD">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124,187,955</w:t>
            </w:r>
          </w:p>
        </w:tc>
        <w:tc>
          <w:tcPr>
            <w:tcW w:w="1800" w:type="dxa"/>
          </w:tcPr>
          <w:p w14:paraId="25F1D8B2" w14:textId="7F4FB5F6" w:rsidR="000103DD" w:rsidRPr="00B1542B" w:rsidRDefault="000103DD" w:rsidP="000103DD">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120,850,206</w:t>
            </w:r>
          </w:p>
        </w:tc>
        <w:tc>
          <w:tcPr>
            <w:tcW w:w="1800" w:type="dxa"/>
            <w:vAlign w:val="bottom"/>
          </w:tcPr>
          <w:p w14:paraId="4A12F24A" w14:textId="57A34755" w:rsidR="000103DD" w:rsidRPr="00B1542B" w:rsidRDefault="000103DD" w:rsidP="000103DD">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2,610,238</w:t>
            </w:r>
          </w:p>
        </w:tc>
        <w:tc>
          <w:tcPr>
            <w:tcW w:w="1800" w:type="dxa"/>
            <w:vAlign w:val="bottom"/>
          </w:tcPr>
          <w:p w14:paraId="350D30FB" w14:textId="16D9590A" w:rsidR="000103DD" w:rsidRPr="00B1542B" w:rsidRDefault="000103DD" w:rsidP="000103DD">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11,077,453</w:t>
            </w:r>
          </w:p>
        </w:tc>
        <w:tc>
          <w:tcPr>
            <w:tcW w:w="1800" w:type="dxa"/>
            <w:vAlign w:val="bottom"/>
          </w:tcPr>
          <w:p w14:paraId="561CEB11" w14:textId="5B40F3A9" w:rsidR="000103DD" w:rsidRPr="00B1542B" w:rsidRDefault="000103DD" w:rsidP="000103DD">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258,725,852</w:t>
            </w:r>
          </w:p>
        </w:tc>
      </w:tr>
      <w:tr w:rsidR="000103DD" w:rsidRPr="00B1542B" w14:paraId="6B507517" w14:textId="77777777" w:rsidTr="00620E2C">
        <w:tc>
          <w:tcPr>
            <w:tcW w:w="4770" w:type="dxa"/>
          </w:tcPr>
          <w:p w14:paraId="12323EA0" w14:textId="5BCE866C" w:rsidR="000103DD" w:rsidRPr="00B1542B" w:rsidRDefault="000103DD" w:rsidP="000103DD">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เพิ่มขึ้น</w:t>
            </w:r>
          </w:p>
        </w:tc>
        <w:tc>
          <w:tcPr>
            <w:tcW w:w="1800" w:type="dxa"/>
          </w:tcPr>
          <w:p w14:paraId="0D51C1A1" w14:textId="3B4F9FC7" w:rsidR="000103DD" w:rsidRPr="00B1542B" w:rsidRDefault="000103DD" w:rsidP="000103DD">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10,996,534</w:t>
            </w:r>
          </w:p>
        </w:tc>
        <w:tc>
          <w:tcPr>
            <w:tcW w:w="1800" w:type="dxa"/>
          </w:tcPr>
          <w:p w14:paraId="3DC02ED8" w14:textId="39DCF476" w:rsidR="000103DD" w:rsidRPr="00B1542B" w:rsidRDefault="000103DD" w:rsidP="000103DD">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25,222,689</w:t>
            </w:r>
          </w:p>
        </w:tc>
        <w:tc>
          <w:tcPr>
            <w:tcW w:w="1800" w:type="dxa"/>
          </w:tcPr>
          <w:p w14:paraId="10D1E7CB" w14:textId="3EDB73D5" w:rsidR="000103DD" w:rsidRPr="00B1542B" w:rsidRDefault="000103DD" w:rsidP="000103DD">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75,000</w:t>
            </w:r>
          </w:p>
        </w:tc>
        <w:tc>
          <w:tcPr>
            <w:tcW w:w="1800" w:type="dxa"/>
            <w:vAlign w:val="bottom"/>
          </w:tcPr>
          <w:p w14:paraId="659BFF69" w14:textId="4DC8C740" w:rsidR="000103DD" w:rsidRPr="00B1542B" w:rsidRDefault="000103DD" w:rsidP="000103DD">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84,104,781</w:t>
            </w:r>
          </w:p>
        </w:tc>
        <w:tc>
          <w:tcPr>
            <w:tcW w:w="1800" w:type="dxa"/>
            <w:vAlign w:val="bottom"/>
          </w:tcPr>
          <w:p w14:paraId="2CA25981" w14:textId="0CB4F9BB" w:rsidR="000103DD" w:rsidRPr="00B1542B" w:rsidRDefault="000103DD" w:rsidP="000103DD">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120,399,004</w:t>
            </w:r>
          </w:p>
        </w:tc>
      </w:tr>
      <w:tr w:rsidR="007F17F1" w:rsidRPr="00B1542B" w14:paraId="0B194842" w14:textId="77777777" w:rsidTr="00620E2C">
        <w:tc>
          <w:tcPr>
            <w:tcW w:w="4770" w:type="dxa"/>
          </w:tcPr>
          <w:p w14:paraId="659B2CEE" w14:textId="444E7E1B" w:rsidR="007F17F1" w:rsidRPr="00B1542B" w:rsidRDefault="007F17F1" w:rsidP="007F17F1">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จำหน่าย</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ตัดจำหน่าย</w:t>
            </w:r>
          </w:p>
        </w:tc>
        <w:tc>
          <w:tcPr>
            <w:tcW w:w="1800" w:type="dxa"/>
          </w:tcPr>
          <w:p w14:paraId="5B87A5C9" w14:textId="474C7C31" w:rsidR="007F17F1" w:rsidRPr="00B1542B" w:rsidRDefault="007F17F1" w:rsidP="007F17F1">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(13,039,904)</w:t>
            </w:r>
          </w:p>
        </w:tc>
        <w:tc>
          <w:tcPr>
            <w:tcW w:w="1800" w:type="dxa"/>
          </w:tcPr>
          <w:p w14:paraId="7CB6D75E" w14:textId="18F7C2F4" w:rsidR="007F17F1" w:rsidRPr="00B1542B" w:rsidRDefault="007F17F1" w:rsidP="007F17F1">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(8,987,973)</w:t>
            </w:r>
          </w:p>
        </w:tc>
        <w:tc>
          <w:tcPr>
            <w:tcW w:w="1800" w:type="dxa"/>
          </w:tcPr>
          <w:p w14:paraId="0D713600" w14:textId="4A156436" w:rsidR="007F17F1" w:rsidRPr="00B1542B" w:rsidRDefault="007F17F1" w:rsidP="007F17F1">
            <w:pPr>
              <w:pStyle w:val="ListParagraph"/>
              <w:tabs>
                <w:tab w:val="decimal" w:pos="1305"/>
              </w:tabs>
              <w:spacing w:after="0" w:line="320" w:lineRule="exact"/>
              <w:ind w:left="0"/>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800" w:type="dxa"/>
            <w:vAlign w:val="bottom"/>
          </w:tcPr>
          <w:p w14:paraId="3E5A43A1" w14:textId="1A394DB9" w:rsidR="007F17F1" w:rsidRPr="00B1542B" w:rsidRDefault="007F17F1" w:rsidP="007F17F1">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(116,000)</w:t>
            </w:r>
          </w:p>
        </w:tc>
        <w:tc>
          <w:tcPr>
            <w:tcW w:w="1800" w:type="dxa"/>
            <w:vAlign w:val="bottom"/>
          </w:tcPr>
          <w:p w14:paraId="27E158D2" w14:textId="2E9EF901" w:rsidR="007F17F1" w:rsidRPr="00B1542B" w:rsidRDefault="007F17F1" w:rsidP="007F17F1">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(22,143,877)</w:t>
            </w:r>
          </w:p>
        </w:tc>
      </w:tr>
      <w:tr w:rsidR="007F17F1" w:rsidRPr="00B1542B" w14:paraId="2148026F" w14:textId="77777777" w:rsidTr="00620E2C">
        <w:trPr>
          <w:trHeight w:val="68"/>
        </w:trPr>
        <w:tc>
          <w:tcPr>
            <w:tcW w:w="4770" w:type="dxa"/>
          </w:tcPr>
          <w:p w14:paraId="4DEBDC6A" w14:textId="4A49972A" w:rsidR="007F17F1" w:rsidRPr="00B1542B" w:rsidRDefault="007F17F1" w:rsidP="007F17F1">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โอนเข้า (ออก)</w:t>
            </w:r>
          </w:p>
        </w:tc>
        <w:tc>
          <w:tcPr>
            <w:tcW w:w="1800" w:type="dxa"/>
          </w:tcPr>
          <w:p w14:paraId="2C30AE74" w14:textId="66A85644" w:rsidR="007F17F1" w:rsidRPr="00B1542B" w:rsidRDefault="007F17F1" w:rsidP="007F17F1">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58,198,715</w:t>
            </w:r>
          </w:p>
        </w:tc>
        <w:tc>
          <w:tcPr>
            <w:tcW w:w="1800" w:type="dxa"/>
          </w:tcPr>
          <w:p w14:paraId="64E98F83" w14:textId="1079C36F" w:rsidR="007F17F1" w:rsidRPr="00B1542B" w:rsidRDefault="007F17F1" w:rsidP="007F17F1">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20,156,312</w:t>
            </w:r>
          </w:p>
        </w:tc>
        <w:tc>
          <w:tcPr>
            <w:tcW w:w="1800" w:type="dxa"/>
          </w:tcPr>
          <w:p w14:paraId="6F337A91" w14:textId="31B24B3A" w:rsidR="007F17F1" w:rsidRPr="00B1542B" w:rsidRDefault="007F17F1" w:rsidP="007F17F1">
            <w:pPr>
              <w:pStyle w:val="ListParagraph"/>
              <w:tabs>
                <w:tab w:val="decimal" w:pos="1305"/>
              </w:tabs>
              <w:spacing w:after="0" w:line="320" w:lineRule="exact"/>
              <w:ind w:left="0"/>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800" w:type="dxa"/>
          </w:tcPr>
          <w:p w14:paraId="705E7987" w14:textId="70CA4F4A" w:rsidR="007F17F1" w:rsidRPr="00B1542B" w:rsidRDefault="007F17F1" w:rsidP="007F17F1">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(78,355,027)</w:t>
            </w:r>
          </w:p>
        </w:tc>
        <w:tc>
          <w:tcPr>
            <w:tcW w:w="1800" w:type="dxa"/>
          </w:tcPr>
          <w:p w14:paraId="73691498" w14:textId="18131001" w:rsidR="007F17F1" w:rsidRPr="00B1542B" w:rsidRDefault="007F17F1" w:rsidP="007F17F1">
            <w:pPr>
              <w:pStyle w:val="ListParagraph"/>
              <w:tabs>
                <w:tab w:val="decimal" w:pos="1305"/>
              </w:tabs>
              <w:spacing w:after="0" w:line="320" w:lineRule="exact"/>
              <w:ind w:left="0"/>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r>
      <w:tr w:rsidR="007F17F1" w:rsidRPr="00B1542B" w14:paraId="05FD7FC5" w14:textId="77777777" w:rsidTr="00620E2C">
        <w:tc>
          <w:tcPr>
            <w:tcW w:w="4770" w:type="dxa"/>
          </w:tcPr>
          <w:p w14:paraId="60BBEFBA" w14:textId="589CF70D" w:rsidR="007F17F1" w:rsidRPr="00B1542B" w:rsidRDefault="007F17F1" w:rsidP="007F17F1">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ลดลงจากการขายบริษัทย่อย</w:t>
            </w:r>
          </w:p>
        </w:tc>
        <w:tc>
          <w:tcPr>
            <w:tcW w:w="1800" w:type="dxa"/>
          </w:tcPr>
          <w:p w14:paraId="09901C1D" w14:textId="6D60233B" w:rsidR="007F17F1" w:rsidRPr="00B1542B" w:rsidRDefault="007F17F1" w:rsidP="007F17F1">
            <w:pPr>
              <w:pStyle w:val="ListParagraph"/>
              <w:pBdr>
                <w:bottom w:val="single" w:sz="4"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(112,828,943)</w:t>
            </w:r>
          </w:p>
        </w:tc>
        <w:tc>
          <w:tcPr>
            <w:tcW w:w="1800" w:type="dxa"/>
          </w:tcPr>
          <w:p w14:paraId="408E3725" w14:textId="218C7FF0" w:rsidR="007F17F1" w:rsidRPr="00B1542B" w:rsidRDefault="007F17F1" w:rsidP="007F17F1">
            <w:pPr>
              <w:pStyle w:val="ListParagraph"/>
              <w:pBdr>
                <w:bottom w:val="single" w:sz="4"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(87,483,011)</w:t>
            </w:r>
          </w:p>
        </w:tc>
        <w:tc>
          <w:tcPr>
            <w:tcW w:w="1800" w:type="dxa"/>
          </w:tcPr>
          <w:p w14:paraId="2AE65CAF" w14:textId="1FFCC138" w:rsidR="007F17F1" w:rsidRPr="00B1542B" w:rsidRDefault="007F17F1" w:rsidP="007F17F1">
            <w:pPr>
              <w:pStyle w:val="ListParagraph"/>
              <w:pBdr>
                <w:bottom w:val="single" w:sz="4" w:space="1" w:color="auto"/>
              </w:pBdr>
              <w:tabs>
                <w:tab w:val="decimal" w:pos="1305"/>
              </w:tabs>
              <w:spacing w:after="0" w:line="320" w:lineRule="exact"/>
              <w:ind w:left="0"/>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800" w:type="dxa"/>
          </w:tcPr>
          <w:p w14:paraId="2A4F72A8" w14:textId="285B012E" w:rsidR="007F17F1" w:rsidRPr="00B1542B" w:rsidRDefault="007F17F1" w:rsidP="007F17F1">
            <w:pPr>
              <w:pStyle w:val="ListParagraph"/>
              <w:pBdr>
                <w:bottom w:val="single" w:sz="4"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(14,414,300)</w:t>
            </w:r>
          </w:p>
        </w:tc>
        <w:tc>
          <w:tcPr>
            <w:tcW w:w="1800" w:type="dxa"/>
          </w:tcPr>
          <w:p w14:paraId="44EE5346" w14:textId="4028F68A" w:rsidR="007F17F1" w:rsidRPr="00B1542B" w:rsidRDefault="007F17F1" w:rsidP="007F17F1">
            <w:pPr>
              <w:pStyle w:val="ListParagraph"/>
              <w:pBdr>
                <w:bottom w:val="single" w:sz="4"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(214,726,254)</w:t>
            </w:r>
          </w:p>
        </w:tc>
      </w:tr>
      <w:tr w:rsidR="009408A0" w:rsidRPr="00B1542B" w14:paraId="2099DA31" w14:textId="77777777" w:rsidTr="00620E2C">
        <w:tc>
          <w:tcPr>
            <w:tcW w:w="4770" w:type="dxa"/>
          </w:tcPr>
          <w:p w14:paraId="242EB8F2" w14:textId="38ABB47C"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Pr="00B1542B">
              <w:rPr>
                <w:rFonts w:ascii="BrowalliaUPC" w:hAnsi="BrowalliaUPC" w:cs="BrowalliaUPC"/>
                <w:sz w:val="26"/>
                <w:szCs w:val="26"/>
                <w:cs/>
              </w:rPr>
              <w:t>5</w:t>
            </w:r>
          </w:p>
        </w:tc>
        <w:tc>
          <w:tcPr>
            <w:tcW w:w="1800" w:type="dxa"/>
            <w:vAlign w:val="bottom"/>
          </w:tcPr>
          <w:p w14:paraId="70329432" w14:textId="2E37BE95"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67,514,357</w:t>
            </w:r>
          </w:p>
        </w:tc>
        <w:tc>
          <w:tcPr>
            <w:tcW w:w="1800" w:type="dxa"/>
            <w:vAlign w:val="bottom"/>
          </w:tcPr>
          <w:p w14:paraId="53836CA0" w14:textId="2B972330"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69,758,223</w:t>
            </w:r>
          </w:p>
        </w:tc>
        <w:tc>
          <w:tcPr>
            <w:tcW w:w="1800" w:type="dxa"/>
            <w:vAlign w:val="bottom"/>
          </w:tcPr>
          <w:p w14:paraId="73EB24DE" w14:textId="602D9FBC"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2,685,238</w:t>
            </w:r>
          </w:p>
        </w:tc>
        <w:tc>
          <w:tcPr>
            <w:tcW w:w="1800" w:type="dxa"/>
            <w:vAlign w:val="bottom"/>
          </w:tcPr>
          <w:p w14:paraId="4F33D860" w14:textId="5155CB15"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2,296,907</w:t>
            </w:r>
          </w:p>
        </w:tc>
        <w:tc>
          <w:tcPr>
            <w:tcW w:w="1800" w:type="dxa"/>
            <w:vAlign w:val="bottom"/>
          </w:tcPr>
          <w:p w14:paraId="1300CBDF" w14:textId="635CD206"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142,254,725</w:t>
            </w:r>
          </w:p>
        </w:tc>
      </w:tr>
      <w:tr w:rsidR="009408A0" w:rsidRPr="00B1542B" w14:paraId="2B79BFEB" w14:textId="77777777" w:rsidTr="00620E2C">
        <w:tc>
          <w:tcPr>
            <w:tcW w:w="4770" w:type="dxa"/>
          </w:tcPr>
          <w:p w14:paraId="55343523" w14:textId="1B0B57BF"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เพิ่มขึ้น</w:t>
            </w:r>
          </w:p>
        </w:tc>
        <w:tc>
          <w:tcPr>
            <w:tcW w:w="1800" w:type="dxa"/>
          </w:tcPr>
          <w:p w14:paraId="4EE751FC" w14:textId="074B9D9D" w:rsidR="009408A0" w:rsidRPr="00B1542B" w:rsidRDefault="00DB54D8" w:rsidP="004D5024">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8</w:t>
            </w:r>
            <w:r w:rsidR="009408A0" w:rsidRPr="00B1542B">
              <w:rPr>
                <w:rFonts w:ascii="BrowalliaUPC" w:hAnsi="BrowalliaUPC" w:cs="BrowalliaUPC"/>
                <w:sz w:val="26"/>
                <w:szCs w:val="26"/>
                <w:lang w:val="en-GB"/>
              </w:rPr>
              <w:t>,</w:t>
            </w:r>
            <w:r w:rsidRPr="00B1542B">
              <w:rPr>
                <w:rFonts w:ascii="BrowalliaUPC" w:hAnsi="BrowalliaUPC" w:cs="BrowalliaUPC"/>
                <w:sz w:val="26"/>
                <w:szCs w:val="26"/>
                <w:lang w:val="en-GB"/>
              </w:rPr>
              <w:t>755</w:t>
            </w:r>
            <w:r w:rsidR="009408A0" w:rsidRPr="00B1542B">
              <w:rPr>
                <w:rFonts w:ascii="BrowalliaUPC" w:hAnsi="BrowalliaUPC" w:cs="BrowalliaUPC"/>
                <w:sz w:val="26"/>
                <w:szCs w:val="26"/>
                <w:lang w:val="en-GB"/>
              </w:rPr>
              <w:t>,</w:t>
            </w:r>
            <w:r w:rsidRPr="00B1542B">
              <w:rPr>
                <w:rFonts w:ascii="BrowalliaUPC" w:hAnsi="BrowalliaUPC" w:cs="BrowalliaUPC"/>
                <w:sz w:val="26"/>
                <w:szCs w:val="26"/>
                <w:lang w:val="en-GB"/>
              </w:rPr>
              <w:t>30</w:t>
            </w:r>
            <w:r w:rsidR="004D5024" w:rsidRPr="00B1542B">
              <w:rPr>
                <w:rFonts w:ascii="BrowalliaUPC" w:hAnsi="BrowalliaUPC" w:cs="BrowalliaUPC"/>
                <w:sz w:val="26"/>
                <w:szCs w:val="26"/>
                <w:lang w:val="en-GB"/>
              </w:rPr>
              <w:t>3</w:t>
            </w:r>
          </w:p>
        </w:tc>
        <w:tc>
          <w:tcPr>
            <w:tcW w:w="1800" w:type="dxa"/>
          </w:tcPr>
          <w:p w14:paraId="1B411B52" w14:textId="09C7D7C6" w:rsidR="009408A0" w:rsidRPr="00B1542B" w:rsidRDefault="004D5024" w:rsidP="004D5024">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4</w:t>
            </w:r>
            <w:r w:rsidR="009408A0" w:rsidRPr="00B1542B">
              <w:rPr>
                <w:rFonts w:ascii="BrowalliaUPC" w:hAnsi="BrowalliaUPC" w:cs="BrowalliaUPC"/>
                <w:sz w:val="26"/>
                <w:szCs w:val="26"/>
                <w:lang w:val="en-GB"/>
              </w:rPr>
              <w:t>,</w:t>
            </w:r>
            <w:r w:rsidRPr="00B1542B">
              <w:rPr>
                <w:rFonts w:ascii="BrowalliaUPC" w:hAnsi="BrowalliaUPC" w:cs="BrowalliaUPC"/>
                <w:sz w:val="26"/>
                <w:szCs w:val="26"/>
                <w:lang w:val="en-GB"/>
              </w:rPr>
              <w:t>946</w:t>
            </w:r>
            <w:r w:rsidR="009408A0" w:rsidRPr="00B1542B">
              <w:rPr>
                <w:rFonts w:ascii="BrowalliaUPC" w:hAnsi="BrowalliaUPC" w:cs="BrowalliaUPC"/>
                <w:sz w:val="26"/>
                <w:szCs w:val="26"/>
                <w:lang w:val="en-GB"/>
              </w:rPr>
              <w:t>,6</w:t>
            </w:r>
            <w:r w:rsidRPr="00B1542B">
              <w:rPr>
                <w:rFonts w:ascii="BrowalliaUPC" w:hAnsi="BrowalliaUPC" w:cs="BrowalliaUPC"/>
                <w:sz w:val="26"/>
                <w:szCs w:val="26"/>
                <w:lang w:val="en-GB"/>
              </w:rPr>
              <w:t>03</w:t>
            </w:r>
          </w:p>
        </w:tc>
        <w:tc>
          <w:tcPr>
            <w:tcW w:w="1800" w:type="dxa"/>
          </w:tcPr>
          <w:p w14:paraId="2BC1EC69" w14:textId="6BA16C1C" w:rsidR="009408A0" w:rsidRPr="00B1542B" w:rsidRDefault="00BF7928"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cs/>
                <w:lang w:val="en-GB"/>
              </w:rPr>
              <w:t>-</w:t>
            </w:r>
          </w:p>
        </w:tc>
        <w:tc>
          <w:tcPr>
            <w:tcW w:w="1800" w:type="dxa"/>
            <w:vAlign w:val="bottom"/>
          </w:tcPr>
          <w:p w14:paraId="499746E5" w14:textId="39A35D11" w:rsidR="009408A0" w:rsidRPr="00B1542B" w:rsidRDefault="00DB54D8" w:rsidP="00DB54D8">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61</w:t>
            </w:r>
            <w:r w:rsidR="009408A0" w:rsidRPr="00B1542B">
              <w:rPr>
                <w:rFonts w:ascii="BrowalliaUPC" w:hAnsi="BrowalliaUPC" w:cs="BrowalliaUPC"/>
                <w:sz w:val="26"/>
                <w:szCs w:val="26"/>
                <w:lang w:val="en-GB"/>
              </w:rPr>
              <w:t>,</w:t>
            </w:r>
            <w:r w:rsidRPr="00B1542B">
              <w:rPr>
                <w:rFonts w:ascii="BrowalliaUPC" w:hAnsi="BrowalliaUPC" w:cs="BrowalliaUPC"/>
                <w:sz w:val="26"/>
                <w:szCs w:val="26"/>
                <w:lang w:val="en-GB"/>
              </w:rPr>
              <w:t>756</w:t>
            </w:r>
            <w:r w:rsidR="009408A0" w:rsidRPr="00B1542B">
              <w:rPr>
                <w:rFonts w:ascii="BrowalliaUPC" w:hAnsi="BrowalliaUPC" w:cs="BrowalliaUPC"/>
                <w:sz w:val="26"/>
                <w:szCs w:val="26"/>
                <w:lang w:val="en-GB"/>
              </w:rPr>
              <w:t>,</w:t>
            </w:r>
            <w:r w:rsidRPr="00B1542B">
              <w:rPr>
                <w:rFonts w:ascii="BrowalliaUPC" w:hAnsi="BrowalliaUPC" w:cs="BrowalliaUPC"/>
                <w:sz w:val="26"/>
                <w:szCs w:val="26"/>
                <w:lang w:val="en-GB"/>
              </w:rPr>
              <w:t>256</w:t>
            </w:r>
          </w:p>
        </w:tc>
        <w:tc>
          <w:tcPr>
            <w:tcW w:w="1800" w:type="dxa"/>
            <w:vAlign w:val="bottom"/>
          </w:tcPr>
          <w:p w14:paraId="4B87955C" w14:textId="3EE8CD0B" w:rsidR="009408A0" w:rsidRPr="00B1542B" w:rsidRDefault="00DB54D8" w:rsidP="00561CC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75</w:t>
            </w:r>
            <w:r w:rsidR="009408A0" w:rsidRPr="00B1542B">
              <w:rPr>
                <w:rFonts w:ascii="BrowalliaUPC" w:hAnsi="BrowalliaUPC" w:cs="BrowalliaUPC"/>
                <w:sz w:val="26"/>
                <w:szCs w:val="26"/>
                <w:lang w:val="en-GB"/>
              </w:rPr>
              <w:t>,</w:t>
            </w:r>
            <w:r w:rsidRPr="00B1542B">
              <w:rPr>
                <w:rFonts w:ascii="BrowalliaUPC" w:hAnsi="BrowalliaUPC" w:cs="BrowalliaUPC"/>
                <w:sz w:val="26"/>
                <w:szCs w:val="26"/>
                <w:lang w:val="en-GB"/>
              </w:rPr>
              <w:t>458</w:t>
            </w:r>
            <w:r w:rsidR="009408A0" w:rsidRPr="00B1542B">
              <w:rPr>
                <w:rFonts w:ascii="BrowalliaUPC" w:hAnsi="BrowalliaUPC" w:cs="BrowalliaUPC"/>
                <w:sz w:val="26"/>
                <w:szCs w:val="26"/>
                <w:lang w:val="en-GB"/>
              </w:rPr>
              <w:t>,</w:t>
            </w:r>
            <w:r w:rsidRPr="00B1542B">
              <w:rPr>
                <w:rFonts w:ascii="BrowalliaUPC" w:hAnsi="BrowalliaUPC" w:cs="BrowalliaUPC"/>
                <w:sz w:val="26"/>
                <w:szCs w:val="26"/>
                <w:lang w:val="en-GB"/>
              </w:rPr>
              <w:t>16</w:t>
            </w:r>
            <w:r w:rsidR="00561CC0" w:rsidRPr="00B1542B">
              <w:rPr>
                <w:rFonts w:ascii="BrowalliaUPC" w:hAnsi="BrowalliaUPC" w:cs="BrowalliaUPC"/>
                <w:sz w:val="26"/>
                <w:szCs w:val="26"/>
                <w:lang w:val="en-GB"/>
              </w:rPr>
              <w:t>2</w:t>
            </w:r>
          </w:p>
        </w:tc>
      </w:tr>
      <w:tr w:rsidR="009A3EB4" w:rsidRPr="00B1542B" w14:paraId="7D94E71E" w14:textId="77777777" w:rsidTr="009408A0">
        <w:tc>
          <w:tcPr>
            <w:tcW w:w="4770" w:type="dxa"/>
          </w:tcPr>
          <w:p w14:paraId="71F263C6" w14:textId="7438694B" w:rsidR="009A3EB4" w:rsidRPr="00B1542B" w:rsidRDefault="009A3EB4"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จำหน่าย/ตัดจำหน่าย</w:t>
            </w:r>
          </w:p>
        </w:tc>
        <w:tc>
          <w:tcPr>
            <w:tcW w:w="1800" w:type="dxa"/>
          </w:tcPr>
          <w:p w14:paraId="7AEA8FA6" w14:textId="56BDD94E" w:rsidR="009A3EB4" w:rsidRPr="00B1542B" w:rsidRDefault="009A3EB4" w:rsidP="004D5024">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(11,101,</w:t>
            </w:r>
            <w:r w:rsidR="004D5024" w:rsidRPr="00B1542B">
              <w:rPr>
                <w:rFonts w:ascii="BrowalliaUPC" w:hAnsi="BrowalliaUPC" w:cs="BrowalliaUPC"/>
                <w:sz w:val="26"/>
                <w:szCs w:val="26"/>
                <w:lang w:val="en-GB"/>
              </w:rPr>
              <w:t>199</w:t>
            </w:r>
            <w:r w:rsidRPr="00B1542B">
              <w:rPr>
                <w:rFonts w:ascii="BrowalliaUPC" w:hAnsi="BrowalliaUPC" w:cs="BrowalliaUPC"/>
                <w:sz w:val="26"/>
                <w:szCs w:val="26"/>
                <w:lang w:val="en-GB"/>
              </w:rPr>
              <w:t>)</w:t>
            </w:r>
          </w:p>
        </w:tc>
        <w:tc>
          <w:tcPr>
            <w:tcW w:w="1800" w:type="dxa"/>
          </w:tcPr>
          <w:p w14:paraId="1395C2BA" w14:textId="6D9DC27A" w:rsidR="009A3EB4" w:rsidRPr="00B1542B" w:rsidRDefault="009A3EB4" w:rsidP="00C7065E">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w:t>
            </w:r>
            <w:r w:rsidR="00C7065E" w:rsidRPr="00B1542B">
              <w:rPr>
                <w:rFonts w:ascii="BrowalliaUPC" w:hAnsi="BrowalliaUPC" w:cs="BrowalliaUPC"/>
                <w:sz w:val="26"/>
                <w:szCs w:val="26"/>
                <w:lang w:val="en-GB"/>
              </w:rPr>
              <w:t>10</w:t>
            </w:r>
            <w:r w:rsidRPr="00B1542B">
              <w:rPr>
                <w:rFonts w:ascii="BrowalliaUPC" w:hAnsi="BrowalliaUPC" w:cs="BrowalliaUPC"/>
                <w:sz w:val="26"/>
                <w:szCs w:val="26"/>
                <w:lang w:val="en-GB"/>
              </w:rPr>
              <w:t>,</w:t>
            </w:r>
            <w:r w:rsidR="00C7065E" w:rsidRPr="00B1542B">
              <w:rPr>
                <w:rFonts w:ascii="BrowalliaUPC" w:hAnsi="BrowalliaUPC" w:cs="BrowalliaUPC"/>
                <w:sz w:val="26"/>
                <w:szCs w:val="26"/>
                <w:lang w:val="en-GB"/>
              </w:rPr>
              <w:t>888</w:t>
            </w:r>
            <w:r w:rsidRPr="00B1542B">
              <w:rPr>
                <w:rFonts w:ascii="BrowalliaUPC" w:hAnsi="BrowalliaUPC" w:cs="BrowalliaUPC"/>
                <w:sz w:val="26"/>
                <w:szCs w:val="26"/>
                <w:lang w:val="en-GB"/>
              </w:rPr>
              <w:t>,</w:t>
            </w:r>
            <w:r w:rsidR="00C7065E" w:rsidRPr="00B1542B">
              <w:rPr>
                <w:rFonts w:ascii="BrowalliaUPC" w:hAnsi="BrowalliaUPC" w:cs="BrowalliaUPC"/>
                <w:sz w:val="26"/>
                <w:szCs w:val="26"/>
                <w:lang w:val="en-GB"/>
              </w:rPr>
              <w:t>886</w:t>
            </w:r>
            <w:r w:rsidRPr="00B1542B">
              <w:rPr>
                <w:rFonts w:ascii="BrowalliaUPC" w:hAnsi="BrowalliaUPC" w:cs="BrowalliaUPC"/>
                <w:sz w:val="26"/>
                <w:szCs w:val="26"/>
                <w:lang w:val="en-GB"/>
              </w:rPr>
              <w:t>)</w:t>
            </w:r>
          </w:p>
        </w:tc>
        <w:tc>
          <w:tcPr>
            <w:tcW w:w="1800" w:type="dxa"/>
          </w:tcPr>
          <w:p w14:paraId="735C10F1" w14:textId="46A33774" w:rsidR="009A3EB4" w:rsidRPr="00B1542B" w:rsidRDefault="009A3EB4"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rPr>
              <w:t>-</w:t>
            </w:r>
          </w:p>
        </w:tc>
        <w:tc>
          <w:tcPr>
            <w:tcW w:w="1800" w:type="dxa"/>
            <w:vAlign w:val="bottom"/>
          </w:tcPr>
          <w:p w14:paraId="2E02D04F" w14:textId="046FC8D8" w:rsidR="009A3EB4" w:rsidRPr="00B1542B" w:rsidRDefault="009A3EB4"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cs/>
                <w:lang w:val="en-GB"/>
              </w:rPr>
              <w:t>-</w:t>
            </w:r>
          </w:p>
        </w:tc>
        <w:tc>
          <w:tcPr>
            <w:tcW w:w="1800" w:type="dxa"/>
            <w:vAlign w:val="bottom"/>
          </w:tcPr>
          <w:p w14:paraId="3CFE29C3" w14:textId="4D77C444" w:rsidR="009A3EB4" w:rsidRPr="00B1542B" w:rsidRDefault="009A3EB4" w:rsidP="00561CC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w:t>
            </w:r>
            <w:r w:rsidR="00DB54D8" w:rsidRPr="00B1542B">
              <w:rPr>
                <w:rFonts w:ascii="BrowalliaUPC" w:hAnsi="BrowalliaUPC" w:cs="BrowalliaUPC"/>
                <w:sz w:val="26"/>
                <w:szCs w:val="26"/>
                <w:lang w:val="en-GB"/>
              </w:rPr>
              <w:t>21</w:t>
            </w:r>
            <w:r w:rsidRPr="00B1542B">
              <w:rPr>
                <w:rFonts w:ascii="BrowalliaUPC" w:hAnsi="BrowalliaUPC" w:cs="BrowalliaUPC"/>
                <w:sz w:val="26"/>
                <w:szCs w:val="26"/>
                <w:lang w:val="en-GB"/>
              </w:rPr>
              <w:t>,</w:t>
            </w:r>
            <w:r w:rsidR="00DB54D8" w:rsidRPr="00B1542B">
              <w:rPr>
                <w:rFonts w:ascii="BrowalliaUPC" w:hAnsi="BrowalliaUPC" w:cs="BrowalliaUPC"/>
                <w:sz w:val="26"/>
                <w:szCs w:val="26"/>
                <w:lang w:val="en-GB"/>
              </w:rPr>
              <w:t>990</w:t>
            </w:r>
            <w:r w:rsidRPr="00B1542B">
              <w:rPr>
                <w:rFonts w:ascii="BrowalliaUPC" w:hAnsi="BrowalliaUPC" w:cs="BrowalliaUPC"/>
                <w:sz w:val="26"/>
                <w:szCs w:val="26"/>
                <w:lang w:val="en-GB"/>
              </w:rPr>
              <w:t>,</w:t>
            </w:r>
            <w:r w:rsidR="00DB54D8" w:rsidRPr="00B1542B">
              <w:rPr>
                <w:rFonts w:ascii="BrowalliaUPC" w:hAnsi="BrowalliaUPC" w:cs="BrowalliaUPC"/>
                <w:sz w:val="26"/>
                <w:szCs w:val="26"/>
                <w:lang w:val="en-GB"/>
              </w:rPr>
              <w:t>08</w:t>
            </w:r>
            <w:r w:rsidR="00561CC0" w:rsidRPr="00B1542B">
              <w:rPr>
                <w:rFonts w:ascii="BrowalliaUPC" w:hAnsi="BrowalliaUPC" w:cs="BrowalliaUPC"/>
                <w:sz w:val="26"/>
                <w:szCs w:val="26"/>
                <w:lang w:val="en-GB"/>
              </w:rPr>
              <w:t>5</w:t>
            </w:r>
            <w:r w:rsidRPr="00B1542B">
              <w:rPr>
                <w:rFonts w:ascii="BrowalliaUPC" w:hAnsi="BrowalliaUPC" w:cs="BrowalliaUPC"/>
                <w:sz w:val="26"/>
                <w:szCs w:val="26"/>
                <w:lang w:val="en-GB"/>
              </w:rPr>
              <w:t>)</w:t>
            </w:r>
          </w:p>
        </w:tc>
      </w:tr>
      <w:tr w:rsidR="009408A0" w:rsidRPr="00B1542B" w14:paraId="1B45C47A" w14:textId="77777777" w:rsidTr="009408A0">
        <w:tc>
          <w:tcPr>
            <w:tcW w:w="4770" w:type="dxa"/>
          </w:tcPr>
          <w:p w14:paraId="74A77127" w14:textId="171CC9F4"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โอนเข้า (ออก)</w:t>
            </w:r>
          </w:p>
        </w:tc>
        <w:tc>
          <w:tcPr>
            <w:tcW w:w="1800" w:type="dxa"/>
            <w:tcBorders>
              <w:bottom w:val="single" w:sz="4" w:space="0" w:color="auto"/>
            </w:tcBorders>
          </w:tcPr>
          <w:p w14:paraId="56ACCCB8" w14:textId="5BA91D12" w:rsidR="009408A0" w:rsidRPr="00B1542B" w:rsidRDefault="00DB54D8" w:rsidP="00DB54D8">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43</w:t>
            </w:r>
            <w:r w:rsidR="009408A0" w:rsidRPr="00B1542B">
              <w:rPr>
                <w:rFonts w:ascii="BrowalliaUPC" w:hAnsi="BrowalliaUPC" w:cs="BrowalliaUPC"/>
                <w:sz w:val="26"/>
                <w:szCs w:val="26"/>
                <w:lang w:val="en-GB"/>
              </w:rPr>
              <w:t>,</w:t>
            </w:r>
            <w:r w:rsidRPr="00B1542B">
              <w:rPr>
                <w:rFonts w:ascii="BrowalliaUPC" w:hAnsi="BrowalliaUPC" w:cs="BrowalliaUPC"/>
                <w:sz w:val="26"/>
                <w:szCs w:val="26"/>
                <w:lang w:val="en-GB"/>
              </w:rPr>
              <w:t>717</w:t>
            </w:r>
            <w:r w:rsidR="009408A0" w:rsidRPr="00B1542B">
              <w:rPr>
                <w:rFonts w:ascii="BrowalliaUPC" w:hAnsi="BrowalliaUPC" w:cs="BrowalliaUPC"/>
                <w:sz w:val="26"/>
                <w:szCs w:val="26"/>
                <w:lang w:val="en-GB"/>
              </w:rPr>
              <w:t>,</w:t>
            </w:r>
            <w:r w:rsidRPr="00B1542B">
              <w:rPr>
                <w:rFonts w:ascii="BrowalliaUPC" w:hAnsi="BrowalliaUPC" w:cs="BrowalliaUPC"/>
                <w:sz w:val="26"/>
                <w:szCs w:val="26"/>
                <w:lang w:val="en-GB"/>
              </w:rPr>
              <w:t>268</w:t>
            </w:r>
          </w:p>
        </w:tc>
        <w:tc>
          <w:tcPr>
            <w:tcW w:w="1800" w:type="dxa"/>
            <w:tcBorders>
              <w:bottom w:val="single" w:sz="4" w:space="0" w:color="auto"/>
            </w:tcBorders>
          </w:tcPr>
          <w:p w14:paraId="3E3689E2" w14:textId="65E1DD07" w:rsidR="009408A0" w:rsidRPr="00B1542B" w:rsidRDefault="000474C9" w:rsidP="000474C9">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3</w:t>
            </w:r>
            <w:r w:rsidR="009408A0" w:rsidRPr="00B1542B">
              <w:rPr>
                <w:rFonts w:ascii="BrowalliaUPC" w:hAnsi="BrowalliaUPC" w:cs="BrowalliaUPC"/>
                <w:sz w:val="26"/>
                <w:szCs w:val="26"/>
                <w:lang w:val="en-GB"/>
              </w:rPr>
              <w:t>,</w:t>
            </w:r>
            <w:r w:rsidRPr="00B1542B">
              <w:rPr>
                <w:rFonts w:ascii="BrowalliaUPC" w:hAnsi="BrowalliaUPC" w:cs="BrowalliaUPC"/>
                <w:sz w:val="26"/>
                <w:szCs w:val="26"/>
                <w:lang w:val="en-GB"/>
              </w:rPr>
              <w:t>827</w:t>
            </w:r>
            <w:r w:rsidR="009408A0" w:rsidRPr="00B1542B">
              <w:rPr>
                <w:rFonts w:ascii="BrowalliaUPC" w:hAnsi="BrowalliaUPC" w:cs="BrowalliaUPC"/>
                <w:sz w:val="26"/>
                <w:szCs w:val="26"/>
                <w:lang w:val="en-GB"/>
              </w:rPr>
              <w:t>,</w:t>
            </w:r>
            <w:r w:rsidRPr="00B1542B">
              <w:rPr>
                <w:rFonts w:ascii="BrowalliaUPC" w:hAnsi="BrowalliaUPC" w:cs="BrowalliaUPC"/>
                <w:sz w:val="26"/>
                <w:szCs w:val="26"/>
                <w:lang w:val="en-GB"/>
              </w:rPr>
              <w:t>736</w:t>
            </w:r>
          </w:p>
        </w:tc>
        <w:tc>
          <w:tcPr>
            <w:tcW w:w="1800" w:type="dxa"/>
            <w:tcBorders>
              <w:bottom w:val="single" w:sz="4" w:space="0" w:color="auto"/>
            </w:tcBorders>
          </w:tcPr>
          <w:p w14:paraId="4D54712D" w14:textId="61F01EEF"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rPr>
              <w:t>-</w:t>
            </w:r>
          </w:p>
        </w:tc>
        <w:tc>
          <w:tcPr>
            <w:tcW w:w="1800" w:type="dxa"/>
            <w:tcBorders>
              <w:bottom w:val="single" w:sz="4" w:space="0" w:color="auto"/>
            </w:tcBorders>
          </w:tcPr>
          <w:p w14:paraId="3B86AF87" w14:textId="1A7BAFC7" w:rsidR="009408A0" w:rsidRPr="00B1542B" w:rsidRDefault="009408A0" w:rsidP="000474C9">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w:t>
            </w:r>
            <w:r w:rsidR="000474C9" w:rsidRPr="00B1542B">
              <w:rPr>
                <w:rFonts w:ascii="BrowalliaUPC" w:hAnsi="BrowalliaUPC" w:cs="BrowalliaUPC"/>
                <w:sz w:val="26"/>
                <w:szCs w:val="26"/>
                <w:lang w:val="en-GB"/>
              </w:rPr>
              <w:t>47</w:t>
            </w:r>
            <w:r w:rsidRPr="00B1542B">
              <w:rPr>
                <w:rFonts w:ascii="BrowalliaUPC" w:hAnsi="BrowalliaUPC" w:cs="BrowalliaUPC"/>
                <w:sz w:val="26"/>
                <w:szCs w:val="26"/>
                <w:lang w:val="en-GB"/>
              </w:rPr>
              <w:t>,</w:t>
            </w:r>
            <w:r w:rsidR="000474C9" w:rsidRPr="00B1542B">
              <w:rPr>
                <w:rFonts w:ascii="BrowalliaUPC" w:hAnsi="BrowalliaUPC" w:cs="BrowalliaUPC"/>
                <w:sz w:val="26"/>
                <w:szCs w:val="26"/>
                <w:lang w:val="en-GB"/>
              </w:rPr>
              <w:t>545</w:t>
            </w:r>
            <w:r w:rsidRPr="00B1542B">
              <w:rPr>
                <w:rFonts w:ascii="BrowalliaUPC" w:hAnsi="BrowalliaUPC" w:cs="BrowalliaUPC"/>
                <w:sz w:val="26"/>
                <w:szCs w:val="26"/>
                <w:lang w:val="en-GB"/>
              </w:rPr>
              <w:t>,</w:t>
            </w:r>
            <w:r w:rsidR="000474C9" w:rsidRPr="00B1542B">
              <w:rPr>
                <w:rFonts w:ascii="BrowalliaUPC" w:hAnsi="BrowalliaUPC" w:cs="BrowalliaUPC"/>
                <w:sz w:val="26"/>
                <w:szCs w:val="26"/>
                <w:lang w:val="en-GB"/>
              </w:rPr>
              <w:t>004</w:t>
            </w:r>
            <w:r w:rsidRPr="00B1542B">
              <w:rPr>
                <w:rFonts w:ascii="BrowalliaUPC" w:hAnsi="BrowalliaUPC" w:cs="BrowalliaUPC"/>
                <w:sz w:val="26"/>
                <w:szCs w:val="26"/>
                <w:lang w:val="en-GB"/>
              </w:rPr>
              <w:t>)</w:t>
            </w:r>
          </w:p>
        </w:tc>
        <w:tc>
          <w:tcPr>
            <w:tcW w:w="1800" w:type="dxa"/>
            <w:tcBorders>
              <w:bottom w:val="single" w:sz="4" w:space="0" w:color="auto"/>
            </w:tcBorders>
          </w:tcPr>
          <w:p w14:paraId="3908A243" w14:textId="74FD5124" w:rsidR="009408A0" w:rsidRPr="00B1542B" w:rsidRDefault="001070F0" w:rsidP="001070F0">
            <w:pPr>
              <w:pStyle w:val="ListParagraph"/>
              <w:spacing w:after="0" w:line="320" w:lineRule="exact"/>
              <w:ind w:left="0"/>
              <w:jc w:val="center"/>
              <w:rPr>
                <w:rFonts w:ascii="BrowalliaUPC" w:hAnsi="BrowalliaUPC" w:cs="BrowalliaUPC"/>
                <w:sz w:val="26"/>
                <w:szCs w:val="26"/>
                <w:lang w:val="en-GB"/>
              </w:rPr>
            </w:pPr>
            <w:r w:rsidRPr="00B1542B">
              <w:rPr>
                <w:rFonts w:ascii="BrowalliaUPC" w:hAnsi="BrowalliaUPC" w:cs="BrowalliaUPC"/>
                <w:sz w:val="26"/>
                <w:szCs w:val="26"/>
                <w:cs/>
                <w:lang w:val="en-GB"/>
              </w:rPr>
              <w:t xml:space="preserve">                      -</w:t>
            </w:r>
          </w:p>
        </w:tc>
      </w:tr>
      <w:tr w:rsidR="009A3EB4" w:rsidRPr="00B1542B" w14:paraId="6F4A87E6" w14:textId="77777777" w:rsidTr="009408A0">
        <w:tc>
          <w:tcPr>
            <w:tcW w:w="4770" w:type="dxa"/>
          </w:tcPr>
          <w:p w14:paraId="4109A3A7" w14:textId="47DEA1AD" w:rsidR="009A3EB4" w:rsidRPr="00B1542B" w:rsidRDefault="009A3EB4"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Pr="00B1542B">
              <w:rPr>
                <w:rFonts w:ascii="BrowalliaUPC" w:hAnsi="BrowalliaUPC" w:cs="BrowalliaUPC"/>
                <w:sz w:val="26"/>
                <w:szCs w:val="26"/>
                <w:cs/>
              </w:rPr>
              <w:t>6</w:t>
            </w:r>
          </w:p>
        </w:tc>
        <w:tc>
          <w:tcPr>
            <w:tcW w:w="1800" w:type="dxa"/>
            <w:tcBorders>
              <w:top w:val="single" w:sz="4" w:space="0" w:color="auto"/>
              <w:bottom w:val="single" w:sz="4" w:space="0" w:color="auto"/>
            </w:tcBorders>
            <w:vAlign w:val="bottom"/>
          </w:tcPr>
          <w:p w14:paraId="29D80FDE" w14:textId="74D44E88" w:rsidR="009A3EB4" w:rsidRPr="00B1542B" w:rsidRDefault="009A3EB4"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108,885,729</w:t>
            </w:r>
          </w:p>
        </w:tc>
        <w:tc>
          <w:tcPr>
            <w:tcW w:w="1800" w:type="dxa"/>
            <w:tcBorders>
              <w:top w:val="single" w:sz="4" w:space="0" w:color="auto"/>
              <w:bottom w:val="single" w:sz="4" w:space="0" w:color="auto"/>
            </w:tcBorders>
            <w:vAlign w:val="bottom"/>
          </w:tcPr>
          <w:p w14:paraId="60E57517" w14:textId="10CE135E" w:rsidR="009A3EB4" w:rsidRPr="00B1542B" w:rsidRDefault="009A3EB4" w:rsidP="004D5024">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6</w:t>
            </w:r>
            <w:r w:rsidR="000474C9" w:rsidRPr="00B1542B">
              <w:rPr>
                <w:rFonts w:ascii="BrowalliaUPC" w:hAnsi="BrowalliaUPC" w:cs="BrowalliaUPC"/>
                <w:sz w:val="26"/>
                <w:szCs w:val="26"/>
                <w:lang w:val="en-GB"/>
              </w:rPr>
              <w:t>7</w:t>
            </w:r>
            <w:r w:rsidRPr="00B1542B">
              <w:rPr>
                <w:rFonts w:ascii="BrowalliaUPC" w:hAnsi="BrowalliaUPC" w:cs="BrowalliaUPC"/>
                <w:sz w:val="26"/>
                <w:szCs w:val="26"/>
                <w:lang w:val="en-GB"/>
              </w:rPr>
              <w:t>,</w:t>
            </w:r>
            <w:r w:rsidR="000474C9" w:rsidRPr="00B1542B">
              <w:rPr>
                <w:rFonts w:ascii="BrowalliaUPC" w:hAnsi="BrowalliaUPC" w:cs="BrowalliaUPC"/>
                <w:sz w:val="26"/>
                <w:szCs w:val="26"/>
                <w:lang w:val="en-GB"/>
              </w:rPr>
              <w:t>643</w:t>
            </w:r>
            <w:r w:rsidRPr="00B1542B">
              <w:rPr>
                <w:rFonts w:ascii="BrowalliaUPC" w:hAnsi="BrowalliaUPC" w:cs="BrowalliaUPC"/>
                <w:sz w:val="26"/>
                <w:szCs w:val="26"/>
                <w:lang w:val="en-GB"/>
              </w:rPr>
              <w:t>,</w:t>
            </w:r>
            <w:r w:rsidR="000474C9" w:rsidRPr="00B1542B">
              <w:rPr>
                <w:rFonts w:ascii="BrowalliaUPC" w:hAnsi="BrowalliaUPC" w:cs="BrowalliaUPC"/>
                <w:sz w:val="26"/>
                <w:szCs w:val="26"/>
                <w:lang w:val="en-GB"/>
              </w:rPr>
              <w:t>67</w:t>
            </w:r>
            <w:r w:rsidR="004D5024" w:rsidRPr="00B1542B">
              <w:rPr>
                <w:rFonts w:ascii="BrowalliaUPC" w:hAnsi="BrowalliaUPC" w:cs="BrowalliaUPC"/>
                <w:sz w:val="26"/>
                <w:szCs w:val="26"/>
                <w:lang w:val="en-GB"/>
              </w:rPr>
              <w:t>6</w:t>
            </w:r>
          </w:p>
        </w:tc>
        <w:tc>
          <w:tcPr>
            <w:tcW w:w="1800" w:type="dxa"/>
            <w:tcBorders>
              <w:top w:val="single" w:sz="4" w:space="0" w:color="auto"/>
              <w:bottom w:val="single" w:sz="4" w:space="0" w:color="auto"/>
            </w:tcBorders>
            <w:vAlign w:val="bottom"/>
          </w:tcPr>
          <w:p w14:paraId="5DC9CB18" w14:textId="1E10F52B" w:rsidR="009A3EB4" w:rsidRPr="00B1542B" w:rsidRDefault="009A3EB4"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2,685,238</w:t>
            </w:r>
          </w:p>
        </w:tc>
        <w:tc>
          <w:tcPr>
            <w:tcW w:w="1800" w:type="dxa"/>
            <w:tcBorders>
              <w:top w:val="single" w:sz="4" w:space="0" w:color="auto"/>
              <w:bottom w:val="single" w:sz="4" w:space="0" w:color="auto"/>
            </w:tcBorders>
            <w:vAlign w:val="bottom"/>
          </w:tcPr>
          <w:p w14:paraId="21814C76" w14:textId="03F1DF09" w:rsidR="009A3EB4" w:rsidRPr="00B1542B" w:rsidRDefault="000474C9" w:rsidP="000474C9">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16</w:t>
            </w:r>
            <w:r w:rsidR="009A3EB4" w:rsidRPr="00B1542B">
              <w:rPr>
                <w:rFonts w:ascii="BrowalliaUPC" w:hAnsi="BrowalliaUPC" w:cs="BrowalliaUPC"/>
                <w:sz w:val="26"/>
                <w:szCs w:val="26"/>
                <w:lang w:val="en-GB"/>
              </w:rPr>
              <w:t>,</w:t>
            </w:r>
            <w:r w:rsidRPr="00B1542B">
              <w:rPr>
                <w:rFonts w:ascii="BrowalliaUPC" w:hAnsi="BrowalliaUPC" w:cs="BrowalliaUPC"/>
                <w:sz w:val="26"/>
                <w:szCs w:val="26"/>
                <w:lang w:val="en-GB"/>
              </w:rPr>
              <w:t>508,159</w:t>
            </w:r>
          </w:p>
        </w:tc>
        <w:tc>
          <w:tcPr>
            <w:tcW w:w="1800" w:type="dxa"/>
            <w:tcBorders>
              <w:top w:val="single" w:sz="4" w:space="0" w:color="auto"/>
              <w:bottom w:val="single" w:sz="4" w:space="0" w:color="auto"/>
            </w:tcBorders>
            <w:vAlign w:val="bottom"/>
          </w:tcPr>
          <w:p w14:paraId="785EFE31" w14:textId="74D46060" w:rsidR="009A3EB4" w:rsidRPr="00B1542B" w:rsidRDefault="009A3EB4"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195,722,802</w:t>
            </w:r>
          </w:p>
        </w:tc>
      </w:tr>
      <w:tr w:rsidR="009408A0" w:rsidRPr="00B1542B" w14:paraId="5AD8BB60" w14:textId="77777777" w:rsidTr="009408A0">
        <w:tc>
          <w:tcPr>
            <w:tcW w:w="4770" w:type="dxa"/>
          </w:tcPr>
          <w:p w14:paraId="6DF76C0B" w14:textId="77777777"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p>
        </w:tc>
        <w:tc>
          <w:tcPr>
            <w:tcW w:w="1800" w:type="dxa"/>
            <w:tcBorders>
              <w:top w:val="single" w:sz="4" w:space="0" w:color="auto"/>
            </w:tcBorders>
          </w:tcPr>
          <w:p w14:paraId="47F8D8C2"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Borders>
              <w:top w:val="single" w:sz="4" w:space="0" w:color="auto"/>
            </w:tcBorders>
          </w:tcPr>
          <w:p w14:paraId="30A06092"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Borders>
              <w:top w:val="single" w:sz="4" w:space="0" w:color="auto"/>
            </w:tcBorders>
          </w:tcPr>
          <w:p w14:paraId="13A58F91"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Borders>
              <w:top w:val="single" w:sz="4" w:space="0" w:color="auto"/>
            </w:tcBorders>
          </w:tcPr>
          <w:p w14:paraId="51816EF0"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Borders>
              <w:top w:val="single" w:sz="4" w:space="0" w:color="auto"/>
            </w:tcBorders>
          </w:tcPr>
          <w:p w14:paraId="6D89CF0B"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r>
      <w:tr w:rsidR="009408A0" w:rsidRPr="00B1542B" w14:paraId="20ED2571" w14:textId="77777777" w:rsidTr="0038459D">
        <w:tc>
          <w:tcPr>
            <w:tcW w:w="4770" w:type="dxa"/>
          </w:tcPr>
          <w:p w14:paraId="20F7933A" w14:textId="77777777"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b/>
                <w:bCs/>
                <w:sz w:val="26"/>
                <w:szCs w:val="26"/>
                <w:u w:val="single"/>
                <w:cs/>
                <w:lang w:val="en-GB"/>
              </w:rPr>
            </w:pPr>
            <w:r w:rsidRPr="00B1542B">
              <w:rPr>
                <w:rFonts w:ascii="BrowalliaUPC" w:hAnsi="BrowalliaUPC" w:cs="BrowalliaUPC"/>
                <w:b/>
                <w:bCs/>
                <w:sz w:val="26"/>
                <w:szCs w:val="26"/>
                <w:u w:val="single"/>
                <w:cs/>
                <w:lang w:val="en-GB"/>
              </w:rPr>
              <w:t>ค่าเสื่อมราคาสะสม</w:t>
            </w:r>
          </w:p>
        </w:tc>
        <w:tc>
          <w:tcPr>
            <w:tcW w:w="1800" w:type="dxa"/>
          </w:tcPr>
          <w:p w14:paraId="75D0C9B8"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Pr>
          <w:p w14:paraId="17F9F840"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Pr>
          <w:p w14:paraId="6BB57707"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Pr>
          <w:p w14:paraId="58727B5B"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Pr>
          <w:p w14:paraId="3AF3400E"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r>
      <w:tr w:rsidR="009408A0" w:rsidRPr="00B1542B" w14:paraId="49CC9FD7" w14:textId="77777777" w:rsidTr="00620E2C">
        <w:tc>
          <w:tcPr>
            <w:tcW w:w="4770" w:type="dxa"/>
          </w:tcPr>
          <w:p w14:paraId="43C12920" w14:textId="56327105"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1</w:t>
            </w:r>
            <w:r w:rsidRPr="00B1542B">
              <w:rPr>
                <w:rFonts w:ascii="BrowalliaUPC" w:hAnsi="BrowalliaUPC" w:cs="BrowalliaUPC"/>
                <w:sz w:val="26"/>
                <w:szCs w:val="26"/>
                <w:cs/>
                <w:lang w:val="en-GB"/>
              </w:rPr>
              <w:t xml:space="preserve"> มกราคม </w:t>
            </w:r>
            <w:r w:rsidRPr="00B1542B">
              <w:rPr>
                <w:rFonts w:ascii="BrowalliaUPC" w:hAnsi="BrowalliaUPC" w:cs="BrowalliaUPC"/>
                <w:sz w:val="26"/>
                <w:szCs w:val="26"/>
              </w:rPr>
              <w:t>256</w:t>
            </w:r>
            <w:r w:rsidRPr="00B1542B">
              <w:rPr>
                <w:rFonts w:ascii="BrowalliaUPC" w:hAnsi="BrowalliaUPC" w:cs="BrowalliaUPC"/>
                <w:sz w:val="26"/>
                <w:szCs w:val="26"/>
                <w:cs/>
              </w:rPr>
              <w:t>5</w:t>
            </w:r>
          </w:p>
        </w:tc>
        <w:tc>
          <w:tcPr>
            <w:tcW w:w="1800" w:type="dxa"/>
            <w:vAlign w:val="bottom"/>
          </w:tcPr>
          <w:p w14:paraId="7186E4D6" w14:textId="704A89D1"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(44,017,366)</w:t>
            </w:r>
          </w:p>
        </w:tc>
        <w:tc>
          <w:tcPr>
            <w:tcW w:w="1800" w:type="dxa"/>
          </w:tcPr>
          <w:p w14:paraId="7BAD3C33" w14:textId="0C3EE2CA"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(65,442,068)</w:t>
            </w:r>
          </w:p>
        </w:tc>
        <w:tc>
          <w:tcPr>
            <w:tcW w:w="1800" w:type="dxa"/>
            <w:vAlign w:val="bottom"/>
          </w:tcPr>
          <w:p w14:paraId="3FEB6305" w14:textId="7F1731A5"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(2,586,714)</w:t>
            </w:r>
          </w:p>
        </w:tc>
        <w:tc>
          <w:tcPr>
            <w:tcW w:w="1800" w:type="dxa"/>
          </w:tcPr>
          <w:p w14:paraId="46196CB5" w14:textId="0A26F85C" w:rsidR="009408A0" w:rsidRPr="00B1542B" w:rsidRDefault="009408A0" w:rsidP="009408A0">
            <w:pPr>
              <w:pStyle w:val="ListParagraph"/>
              <w:tabs>
                <w:tab w:val="decimal" w:pos="1242"/>
              </w:tabs>
              <w:spacing w:after="0" w:line="320" w:lineRule="exact"/>
              <w:ind w:left="0"/>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w:t>
            </w:r>
          </w:p>
        </w:tc>
        <w:tc>
          <w:tcPr>
            <w:tcW w:w="1800" w:type="dxa"/>
            <w:vAlign w:val="bottom"/>
          </w:tcPr>
          <w:p w14:paraId="586C3225" w14:textId="28B3240C" w:rsidR="009408A0" w:rsidRPr="00B1542B" w:rsidRDefault="009408A0" w:rsidP="009408A0">
            <w:pPr>
              <w:pStyle w:val="ListParagraph"/>
              <w:spacing w:after="0" w:line="320" w:lineRule="exact"/>
              <w:ind w:left="0"/>
              <w:jc w:val="right"/>
              <w:rPr>
                <w:rFonts w:ascii="BrowalliaUPC" w:hAnsi="BrowalliaUPC" w:cs="BrowalliaUPC"/>
                <w:sz w:val="26"/>
                <w:szCs w:val="26"/>
                <w:cs/>
                <w:lang w:val="en-GB"/>
              </w:rPr>
            </w:pPr>
            <w:r w:rsidRPr="00B1542B">
              <w:rPr>
                <w:rFonts w:ascii="BrowalliaUPC" w:hAnsi="BrowalliaUPC" w:cs="BrowalliaUPC"/>
                <w:sz w:val="26"/>
                <w:szCs w:val="26"/>
                <w:lang w:val="en-GB"/>
              </w:rPr>
              <w:t>(112,046,148)</w:t>
            </w:r>
          </w:p>
        </w:tc>
      </w:tr>
      <w:tr w:rsidR="009408A0" w:rsidRPr="00B1542B" w14:paraId="02B55829" w14:textId="77777777" w:rsidTr="00620E2C">
        <w:tc>
          <w:tcPr>
            <w:tcW w:w="4770" w:type="dxa"/>
          </w:tcPr>
          <w:p w14:paraId="15A64908" w14:textId="083E0129"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ค่าเสื่อมราคาสำหรับปี</w:t>
            </w:r>
          </w:p>
        </w:tc>
        <w:tc>
          <w:tcPr>
            <w:tcW w:w="1800" w:type="dxa"/>
          </w:tcPr>
          <w:p w14:paraId="39C62004" w14:textId="736A481E"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(26,311,588)</w:t>
            </w:r>
          </w:p>
        </w:tc>
        <w:tc>
          <w:tcPr>
            <w:tcW w:w="1800" w:type="dxa"/>
          </w:tcPr>
          <w:p w14:paraId="6EEE84EB" w14:textId="0140E5B4"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(19,050,377)</w:t>
            </w:r>
          </w:p>
        </w:tc>
        <w:tc>
          <w:tcPr>
            <w:tcW w:w="1800" w:type="dxa"/>
          </w:tcPr>
          <w:p w14:paraId="4F6E1672" w14:textId="591463C2"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(25,741)</w:t>
            </w:r>
          </w:p>
        </w:tc>
        <w:tc>
          <w:tcPr>
            <w:tcW w:w="1800" w:type="dxa"/>
          </w:tcPr>
          <w:p w14:paraId="735A3114" w14:textId="0CF5F1CB" w:rsidR="009408A0" w:rsidRPr="00B1542B" w:rsidRDefault="009408A0" w:rsidP="009408A0">
            <w:pPr>
              <w:pStyle w:val="ListParagraph"/>
              <w:tabs>
                <w:tab w:val="decimal" w:pos="1242"/>
              </w:tabs>
              <w:spacing w:after="0" w:line="320" w:lineRule="exact"/>
              <w:ind w:left="0"/>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800" w:type="dxa"/>
            <w:vAlign w:val="bottom"/>
          </w:tcPr>
          <w:p w14:paraId="6619B158" w14:textId="6DC2EB00"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(45,387,706)</w:t>
            </w:r>
          </w:p>
        </w:tc>
      </w:tr>
      <w:tr w:rsidR="009408A0" w:rsidRPr="00B1542B" w14:paraId="7E2B209A" w14:textId="77777777" w:rsidTr="00620E2C">
        <w:tc>
          <w:tcPr>
            <w:tcW w:w="4770" w:type="dxa"/>
          </w:tcPr>
          <w:p w14:paraId="2ED7B461" w14:textId="5E9728A4"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จำหน่าย</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ตัดจำหน่าย</w:t>
            </w:r>
          </w:p>
        </w:tc>
        <w:tc>
          <w:tcPr>
            <w:tcW w:w="1800" w:type="dxa"/>
            <w:vAlign w:val="bottom"/>
          </w:tcPr>
          <w:p w14:paraId="57F23C11" w14:textId="54458032"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7,173,717</w:t>
            </w:r>
          </w:p>
        </w:tc>
        <w:tc>
          <w:tcPr>
            <w:tcW w:w="1800" w:type="dxa"/>
          </w:tcPr>
          <w:p w14:paraId="60D36EC9" w14:textId="1C4C9D83" w:rsidR="009408A0" w:rsidRPr="00B1542B" w:rsidRDefault="009408A0" w:rsidP="009408A0">
            <w:pPr>
              <w:pStyle w:val="ListParagraph"/>
              <w:spacing w:after="0" w:line="320" w:lineRule="exact"/>
              <w:ind w:left="0"/>
              <w:jc w:val="right"/>
              <w:rPr>
                <w:rFonts w:ascii="BrowalliaUPC" w:hAnsi="BrowalliaUPC" w:cs="BrowalliaUPC"/>
                <w:sz w:val="26"/>
                <w:szCs w:val="26"/>
                <w:cs/>
                <w:lang w:val="en-GB"/>
              </w:rPr>
            </w:pPr>
            <w:r w:rsidRPr="00B1542B">
              <w:rPr>
                <w:rFonts w:ascii="BrowalliaUPC" w:hAnsi="BrowalliaUPC" w:cs="BrowalliaUPC"/>
                <w:sz w:val="26"/>
                <w:szCs w:val="26"/>
                <w:lang w:val="en-GB"/>
              </w:rPr>
              <w:t>7,525,594</w:t>
            </w:r>
          </w:p>
        </w:tc>
        <w:tc>
          <w:tcPr>
            <w:tcW w:w="1800" w:type="dxa"/>
          </w:tcPr>
          <w:p w14:paraId="2A4E0AA9" w14:textId="61707786" w:rsidR="009408A0" w:rsidRPr="00B1542B" w:rsidRDefault="009408A0" w:rsidP="009408A0">
            <w:pPr>
              <w:pStyle w:val="ListParagraph"/>
              <w:tabs>
                <w:tab w:val="decimal" w:pos="1242"/>
              </w:tabs>
              <w:spacing w:after="0" w:line="320" w:lineRule="exact"/>
              <w:ind w:left="0"/>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800" w:type="dxa"/>
          </w:tcPr>
          <w:p w14:paraId="6BFF7157" w14:textId="2BFE0034" w:rsidR="009408A0" w:rsidRPr="00B1542B" w:rsidRDefault="009408A0" w:rsidP="009408A0">
            <w:pPr>
              <w:pStyle w:val="ListParagraph"/>
              <w:tabs>
                <w:tab w:val="decimal" w:pos="1242"/>
              </w:tabs>
              <w:spacing w:after="0" w:line="320" w:lineRule="exact"/>
              <w:ind w:left="0"/>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800" w:type="dxa"/>
            <w:vAlign w:val="bottom"/>
          </w:tcPr>
          <w:p w14:paraId="41ABFD8F" w14:textId="49299552"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14,699,311</w:t>
            </w:r>
          </w:p>
        </w:tc>
      </w:tr>
      <w:tr w:rsidR="009408A0" w:rsidRPr="00B1542B" w14:paraId="5343B2B2" w14:textId="77777777" w:rsidTr="00620E2C">
        <w:tc>
          <w:tcPr>
            <w:tcW w:w="4770" w:type="dxa"/>
          </w:tcPr>
          <w:p w14:paraId="6A5D43D5" w14:textId="118A507D"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ลดลงจากการขายบริษัทย่อย</w:t>
            </w:r>
          </w:p>
        </w:tc>
        <w:tc>
          <w:tcPr>
            <w:tcW w:w="1800" w:type="dxa"/>
            <w:vAlign w:val="bottom"/>
          </w:tcPr>
          <w:p w14:paraId="7F1E6147" w14:textId="711989F4" w:rsidR="009408A0" w:rsidRPr="00B1542B" w:rsidRDefault="009408A0" w:rsidP="009408A0">
            <w:pPr>
              <w:pStyle w:val="ListParagraph"/>
              <w:pBdr>
                <w:bottom w:val="single" w:sz="4"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27,704,858</w:t>
            </w:r>
          </w:p>
        </w:tc>
        <w:tc>
          <w:tcPr>
            <w:tcW w:w="1800" w:type="dxa"/>
          </w:tcPr>
          <w:p w14:paraId="0D4D8C99" w14:textId="31FE9FED" w:rsidR="009408A0" w:rsidRPr="00B1542B" w:rsidRDefault="009408A0" w:rsidP="009408A0">
            <w:pPr>
              <w:pStyle w:val="ListParagraph"/>
              <w:pBdr>
                <w:bottom w:val="single" w:sz="4" w:space="1" w:color="auto"/>
              </w:pBdr>
              <w:spacing w:after="0" w:line="320" w:lineRule="exact"/>
              <w:ind w:left="0"/>
              <w:jc w:val="right"/>
              <w:rPr>
                <w:rFonts w:ascii="BrowalliaUPC" w:hAnsi="BrowalliaUPC" w:cs="BrowalliaUPC"/>
                <w:sz w:val="26"/>
                <w:szCs w:val="26"/>
                <w:cs/>
                <w:lang w:val="en-GB"/>
              </w:rPr>
            </w:pPr>
            <w:r w:rsidRPr="00B1542B">
              <w:rPr>
                <w:rFonts w:ascii="BrowalliaUPC" w:hAnsi="BrowalliaUPC" w:cs="BrowalliaUPC"/>
                <w:sz w:val="26"/>
                <w:szCs w:val="26"/>
                <w:lang w:val="en-GB"/>
              </w:rPr>
              <w:t>30,121,596</w:t>
            </w:r>
          </w:p>
        </w:tc>
        <w:tc>
          <w:tcPr>
            <w:tcW w:w="1800" w:type="dxa"/>
            <w:vAlign w:val="bottom"/>
          </w:tcPr>
          <w:p w14:paraId="73178692" w14:textId="4A260014" w:rsidR="009408A0" w:rsidRPr="00B1542B" w:rsidRDefault="009408A0" w:rsidP="009408A0">
            <w:pPr>
              <w:pStyle w:val="ListParagraph"/>
              <w:pBdr>
                <w:bottom w:val="single" w:sz="4" w:space="1" w:color="auto"/>
              </w:pBdr>
              <w:tabs>
                <w:tab w:val="decimal" w:pos="1242"/>
              </w:tabs>
              <w:spacing w:after="0" w:line="320" w:lineRule="exact"/>
              <w:ind w:left="0"/>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800" w:type="dxa"/>
          </w:tcPr>
          <w:p w14:paraId="58B958D7" w14:textId="0FC7B385" w:rsidR="009408A0" w:rsidRPr="00B1542B" w:rsidRDefault="009408A0" w:rsidP="009408A0">
            <w:pPr>
              <w:pStyle w:val="ListParagraph"/>
              <w:pBdr>
                <w:bottom w:val="single" w:sz="4" w:space="1" w:color="auto"/>
              </w:pBdr>
              <w:tabs>
                <w:tab w:val="decimal" w:pos="1242"/>
              </w:tabs>
              <w:spacing w:after="0" w:line="320" w:lineRule="exact"/>
              <w:ind w:left="0"/>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800" w:type="dxa"/>
            <w:vAlign w:val="bottom"/>
          </w:tcPr>
          <w:p w14:paraId="59920E84" w14:textId="011F23A2" w:rsidR="009408A0" w:rsidRPr="00B1542B" w:rsidRDefault="009408A0" w:rsidP="009408A0">
            <w:pPr>
              <w:pStyle w:val="ListParagraph"/>
              <w:pBdr>
                <w:bottom w:val="single" w:sz="4"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57,826,454</w:t>
            </w:r>
          </w:p>
        </w:tc>
      </w:tr>
      <w:tr w:rsidR="009408A0" w:rsidRPr="00B1542B" w14:paraId="5F6CC09A" w14:textId="77777777">
        <w:tc>
          <w:tcPr>
            <w:tcW w:w="4770" w:type="dxa"/>
          </w:tcPr>
          <w:p w14:paraId="578EA2FD" w14:textId="0E2F1960"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Pr="00B1542B">
              <w:rPr>
                <w:rFonts w:ascii="BrowalliaUPC" w:hAnsi="BrowalliaUPC" w:cs="BrowalliaUPC"/>
                <w:sz w:val="26"/>
                <w:szCs w:val="26"/>
                <w:cs/>
              </w:rPr>
              <w:t>5</w:t>
            </w:r>
          </w:p>
        </w:tc>
        <w:tc>
          <w:tcPr>
            <w:tcW w:w="1800" w:type="dxa"/>
            <w:vAlign w:val="bottom"/>
          </w:tcPr>
          <w:p w14:paraId="7143137D" w14:textId="5455AFC0" w:rsidR="009408A0" w:rsidRPr="00B1542B" w:rsidRDefault="009408A0" w:rsidP="009408A0">
            <w:pPr>
              <w:pStyle w:val="ListParagraph"/>
              <w:pBdr>
                <w:bottom w:val="single" w:sz="4"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(35,450,379)</w:t>
            </w:r>
          </w:p>
        </w:tc>
        <w:tc>
          <w:tcPr>
            <w:tcW w:w="1800" w:type="dxa"/>
            <w:vAlign w:val="bottom"/>
          </w:tcPr>
          <w:p w14:paraId="46C8A4B4" w14:textId="3024EA3D" w:rsidR="009408A0" w:rsidRPr="00B1542B" w:rsidRDefault="009408A0" w:rsidP="009408A0">
            <w:pPr>
              <w:pStyle w:val="ListParagraph"/>
              <w:pBdr>
                <w:bottom w:val="single" w:sz="4"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(46,845,255)</w:t>
            </w:r>
          </w:p>
        </w:tc>
        <w:tc>
          <w:tcPr>
            <w:tcW w:w="1800" w:type="dxa"/>
            <w:vAlign w:val="bottom"/>
          </w:tcPr>
          <w:p w14:paraId="1A635938" w14:textId="21D43C5C" w:rsidR="009408A0" w:rsidRPr="00B1542B" w:rsidRDefault="009408A0" w:rsidP="009408A0">
            <w:pPr>
              <w:pStyle w:val="ListParagraph"/>
              <w:pBdr>
                <w:bottom w:val="single" w:sz="4"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(2,612,455)</w:t>
            </w:r>
          </w:p>
        </w:tc>
        <w:tc>
          <w:tcPr>
            <w:tcW w:w="1800" w:type="dxa"/>
            <w:vAlign w:val="bottom"/>
          </w:tcPr>
          <w:p w14:paraId="0FACCFA6" w14:textId="2EEFFAB7" w:rsidR="009408A0" w:rsidRPr="00B1542B" w:rsidRDefault="009408A0" w:rsidP="009408A0">
            <w:pPr>
              <w:pStyle w:val="ListParagraph"/>
              <w:pBdr>
                <w:bottom w:val="single" w:sz="4" w:space="1" w:color="auto"/>
              </w:pBdr>
              <w:tabs>
                <w:tab w:val="decimal" w:pos="1242"/>
              </w:tabs>
              <w:spacing w:after="0" w:line="320" w:lineRule="exact"/>
              <w:ind w:left="0"/>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w:t>
            </w:r>
          </w:p>
        </w:tc>
        <w:tc>
          <w:tcPr>
            <w:tcW w:w="1800" w:type="dxa"/>
            <w:vAlign w:val="bottom"/>
          </w:tcPr>
          <w:p w14:paraId="73A6C1FB" w14:textId="7F2752F1" w:rsidR="009408A0" w:rsidRPr="00B1542B" w:rsidRDefault="009408A0" w:rsidP="009408A0">
            <w:pPr>
              <w:pStyle w:val="ListParagraph"/>
              <w:pBdr>
                <w:bottom w:val="single" w:sz="4"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(84,908,089)</w:t>
            </w:r>
          </w:p>
        </w:tc>
      </w:tr>
      <w:tr w:rsidR="009408A0" w:rsidRPr="00B1542B" w14:paraId="224D2AFB" w14:textId="77777777" w:rsidTr="00A53E74">
        <w:tc>
          <w:tcPr>
            <w:tcW w:w="4770" w:type="dxa"/>
          </w:tcPr>
          <w:p w14:paraId="6A25CF0D" w14:textId="0AF38E7A"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ค่าเสื่อมราคาสำหรับปี</w:t>
            </w:r>
          </w:p>
        </w:tc>
        <w:tc>
          <w:tcPr>
            <w:tcW w:w="1800" w:type="dxa"/>
            <w:vAlign w:val="bottom"/>
          </w:tcPr>
          <w:p w14:paraId="56CE0C25" w14:textId="7DDAAA98"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w:t>
            </w:r>
            <w:r w:rsidR="00812349" w:rsidRPr="00B1542B">
              <w:rPr>
                <w:rFonts w:ascii="BrowalliaUPC" w:hAnsi="BrowalliaUPC" w:cs="BrowalliaUPC"/>
                <w:sz w:val="26"/>
                <w:szCs w:val="26"/>
                <w:cs/>
                <w:lang w:val="en-GB"/>
              </w:rPr>
              <w:t>9</w:t>
            </w:r>
            <w:r w:rsidRPr="00B1542B">
              <w:rPr>
                <w:rFonts w:ascii="BrowalliaUPC" w:hAnsi="BrowalliaUPC" w:cs="BrowalliaUPC"/>
                <w:sz w:val="26"/>
                <w:szCs w:val="26"/>
                <w:lang w:val="en-GB"/>
              </w:rPr>
              <w:t>,</w:t>
            </w:r>
            <w:r w:rsidR="00812349" w:rsidRPr="00B1542B">
              <w:rPr>
                <w:rFonts w:ascii="BrowalliaUPC" w:hAnsi="BrowalliaUPC" w:cs="BrowalliaUPC"/>
                <w:sz w:val="26"/>
                <w:szCs w:val="26"/>
                <w:cs/>
                <w:lang w:val="en-GB"/>
              </w:rPr>
              <w:t>108</w:t>
            </w:r>
            <w:r w:rsidRPr="00B1542B">
              <w:rPr>
                <w:rFonts w:ascii="BrowalliaUPC" w:hAnsi="BrowalliaUPC" w:cs="BrowalliaUPC"/>
                <w:sz w:val="26"/>
                <w:szCs w:val="26"/>
                <w:lang w:val="en-GB"/>
              </w:rPr>
              <w:t>,</w:t>
            </w:r>
            <w:r w:rsidR="00812349" w:rsidRPr="00B1542B">
              <w:rPr>
                <w:rFonts w:ascii="BrowalliaUPC" w:hAnsi="BrowalliaUPC" w:cs="BrowalliaUPC"/>
                <w:sz w:val="26"/>
                <w:szCs w:val="26"/>
                <w:cs/>
                <w:lang w:val="en-GB"/>
              </w:rPr>
              <w:t>829</w:t>
            </w:r>
            <w:r w:rsidRPr="00B1542B">
              <w:rPr>
                <w:rFonts w:ascii="BrowalliaUPC" w:hAnsi="BrowalliaUPC" w:cs="BrowalliaUPC"/>
                <w:sz w:val="26"/>
                <w:szCs w:val="26"/>
                <w:lang w:val="en-GB"/>
              </w:rPr>
              <w:t>)</w:t>
            </w:r>
          </w:p>
        </w:tc>
        <w:tc>
          <w:tcPr>
            <w:tcW w:w="1800" w:type="dxa"/>
          </w:tcPr>
          <w:p w14:paraId="669896A1" w14:textId="0C91466D"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w:t>
            </w:r>
            <w:r w:rsidR="00B3318B" w:rsidRPr="00B1542B">
              <w:rPr>
                <w:rFonts w:ascii="BrowalliaUPC" w:hAnsi="BrowalliaUPC" w:cs="BrowalliaUPC"/>
                <w:sz w:val="26"/>
                <w:szCs w:val="26"/>
                <w:cs/>
                <w:lang w:val="en-GB"/>
              </w:rPr>
              <w:t>7</w:t>
            </w:r>
            <w:r w:rsidRPr="00B1542B">
              <w:rPr>
                <w:rFonts w:ascii="BrowalliaUPC" w:hAnsi="BrowalliaUPC" w:cs="BrowalliaUPC"/>
                <w:sz w:val="26"/>
                <w:szCs w:val="26"/>
                <w:lang w:val="en-GB"/>
              </w:rPr>
              <w:t>,</w:t>
            </w:r>
            <w:r w:rsidR="00B3318B" w:rsidRPr="00B1542B">
              <w:rPr>
                <w:rFonts w:ascii="BrowalliaUPC" w:hAnsi="BrowalliaUPC" w:cs="BrowalliaUPC"/>
                <w:sz w:val="26"/>
                <w:szCs w:val="26"/>
                <w:cs/>
                <w:lang w:val="en-GB"/>
              </w:rPr>
              <w:t>704</w:t>
            </w:r>
            <w:r w:rsidRPr="00B1542B">
              <w:rPr>
                <w:rFonts w:ascii="BrowalliaUPC" w:hAnsi="BrowalliaUPC" w:cs="BrowalliaUPC"/>
                <w:sz w:val="26"/>
                <w:szCs w:val="26"/>
                <w:lang w:val="en-GB"/>
              </w:rPr>
              <w:t>,</w:t>
            </w:r>
            <w:r w:rsidR="00B3318B" w:rsidRPr="00B1542B">
              <w:rPr>
                <w:rFonts w:ascii="BrowalliaUPC" w:hAnsi="BrowalliaUPC" w:cs="BrowalliaUPC"/>
                <w:sz w:val="26"/>
                <w:szCs w:val="26"/>
                <w:cs/>
                <w:lang w:val="en-GB"/>
              </w:rPr>
              <w:t>535</w:t>
            </w:r>
            <w:r w:rsidRPr="00B1542B">
              <w:rPr>
                <w:rFonts w:ascii="BrowalliaUPC" w:hAnsi="BrowalliaUPC" w:cs="BrowalliaUPC"/>
                <w:sz w:val="26"/>
                <w:szCs w:val="26"/>
                <w:lang w:val="en-GB"/>
              </w:rPr>
              <w:t>)</w:t>
            </w:r>
          </w:p>
        </w:tc>
        <w:tc>
          <w:tcPr>
            <w:tcW w:w="1800" w:type="dxa"/>
            <w:vAlign w:val="bottom"/>
          </w:tcPr>
          <w:p w14:paraId="06D77E8D" w14:textId="7313AFD1"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w:t>
            </w:r>
            <w:r w:rsidR="00A53E74" w:rsidRPr="00B1542B">
              <w:rPr>
                <w:rFonts w:ascii="BrowalliaUPC" w:hAnsi="BrowalliaUPC" w:cs="BrowalliaUPC"/>
                <w:sz w:val="26"/>
                <w:szCs w:val="26"/>
                <w:cs/>
                <w:lang w:val="en-GB"/>
              </w:rPr>
              <w:t>18</w:t>
            </w:r>
            <w:r w:rsidRPr="00B1542B">
              <w:rPr>
                <w:rFonts w:ascii="BrowalliaUPC" w:hAnsi="BrowalliaUPC" w:cs="BrowalliaUPC"/>
                <w:sz w:val="26"/>
                <w:szCs w:val="26"/>
                <w:lang w:val="en-GB"/>
              </w:rPr>
              <w:t>,7</w:t>
            </w:r>
            <w:r w:rsidR="00A53E74" w:rsidRPr="00B1542B">
              <w:rPr>
                <w:rFonts w:ascii="BrowalliaUPC" w:hAnsi="BrowalliaUPC" w:cs="BrowalliaUPC"/>
                <w:sz w:val="26"/>
                <w:szCs w:val="26"/>
                <w:cs/>
                <w:lang w:val="en-GB"/>
              </w:rPr>
              <w:t>81</w:t>
            </w:r>
            <w:r w:rsidRPr="00B1542B">
              <w:rPr>
                <w:rFonts w:ascii="BrowalliaUPC" w:hAnsi="BrowalliaUPC" w:cs="BrowalliaUPC"/>
                <w:sz w:val="26"/>
                <w:szCs w:val="26"/>
                <w:lang w:val="en-GB"/>
              </w:rPr>
              <w:t>)</w:t>
            </w:r>
          </w:p>
        </w:tc>
        <w:tc>
          <w:tcPr>
            <w:tcW w:w="1800" w:type="dxa"/>
          </w:tcPr>
          <w:p w14:paraId="74585FC0" w14:textId="63E6328E"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rPr>
              <w:t xml:space="preserve">             -</w:t>
            </w:r>
          </w:p>
        </w:tc>
        <w:tc>
          <w:tcPr>
            <w:tcW w:w="1800" w:type="dxa"/>
            <w:vAlign w:val="bottom"/>
          </w:tcPr>
          <w:p w14:paraId="7D5E3611" w14:textId="1FCD9BC5"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w:t>
            </w:r>
            <w:r w:rsidR="00A53E74" w:rsidRPr="00B1542B">
              <w:rPr>
                <w:rFonts w:ascii="BrowalliaUPC" w:hAnsi="BrowalliaUPC" w:cs="BrowalliaUPC"/>
                <w:sz w:val="26"/>
                <w:szCs w:val="26"/>
                <w:cs/>
                <w:lang w:val="en-GB"/>
              </w:rPr>
              <w:t>6</w:t>
            </w:r>
            <w:r w:rsidRPr="00B1542B">
              <w:rPr>
                <w:rFonts w:ascii="BrowalliaUPC" w:hAnsi="BrowalliaUPC" w:cs="BrowalliaUPC"/>
                <w:sz w:val="26"/>
                <w:szCs w:val="26"/>
                <w:lang w:val="en-GB"/>
              </w:rPr>
              <w:t>,</w:t>
            </w:r>
            <w:r w:rsidR="00A53E74" w:rsidRPr="00B1542B">
              <w:rPr>
                <w:rFonts w:ascii="BrowalliaUPC" w:hAnsi="BrowalliaUPC" w:cs="BrowalliaUPC"/>
                <w:sz w:val="26"/>
                <w:szCs w:val="26"/>
                <w:cs/>
                <w:lang w:val="en-GB"/>
              </w:rPr>
              <w:t>832</w:t>
            </w:r>
            <w:r w:rsidRPr="00B1542B">
              <w:rPr>
                <w:rFonts w:ascii="BrowalliaUPC" w:hAnsi="BrowalliaUPC" w:cs="BrowalliaUPC"/>
                <w:sz w:val="26"/>
                <w:szCs w:val="26"/>
                <w:lang w:val="en-GB"/>
              </w:rPr>
              <w:t>,14</w:t>
            </w:r>
            <w:r w:rsidR="00A53E74" w:rsidRPr="00B1542B">
              <w:rPr>
                <w:rFonts w:ascii="BrowalliaUPC" w:hAnsi="BrowalliaUPC" w:cs="BrowalliaUPC"/>
                <w:sz w:val="26"/>
                <w:szCs w:val="26"/>
                <w:cs/>
                <w:lang w:val="en-GB"/>
              </w:rPr>
              <w:t>5</w:t>
            </w:r>
            <w:r w:rsidRPr="00B1542B">
              <w:rPr>
                <w:rFonts w:ascii="BrowalliaUPC" w:hAnsi="BrowalliaUPC" w:cs="BrowalliaUPC"/>
                <w:sz w:val="26"/>
                <w:szCs w:val="26"/>
                <w:lang w:val="en-GB"/>
              </w:rPr>
              <w:t>)</w:t>
            </w:r>
          </w:p>
        </w:tc>
      </w:tr>
      <w:tr w:rsidR="009A3EB4" w:rsidRPr="00B1542B" w14:paraId="49B81A17" w14:textId="77777777" w:rsidTr="00A53E74">
        <w:tc>
          <w:tcPr>
            <w:tcW w:w="4770" w:type="dxa"/>
          </w:tcPr>
          <w:p w14:paraId="5E668EAE" w14:textId="473CA26D" w:rsidR="009A3EB4" w:rsidRPr="00B1542B" w:rsidRDefault="009A3EB4"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จำหน่าย</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ตัดจำหน่าย</w:t>
            </w:r>
          </w:p>
        </w:tc>
        <w:tc>
          <w:tcPr>
            <w:tcW w:w="1800" w:type="dxa"/>
            <w:tcBorders>
              <w:bottom w:val="single" w:sz="4" w:space="0" w:color="auto"/>
            </w:tcBorders>
          </w:tcPr>
          <w:p w14:paraId="095FDD02" w14:textId="20009807" w:rsidR="009A3EB4" w:rsidRPr="00B1542B" w:rsidRDefault="009A3EB4"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3,693,654</w:t>
            </w:r>
          </w:p>
        </w:tc>
        <w:tc>
          <w:tcPr>
            <w:tcW w:w="1800" w:type="dxa"/>
            <w:tcBorders>
              <w:bottom w:val="single" w:sz="4" w:space="0" w:color="auto"/>
            </w:tcBorders>
          </w:tcPr>
          <w:p w14:paraId="60C29281" w14:textId="798C4325" w:rsidR="009A3EB4" w:rsidRPr="00B1542B" w:rsidRDefault="00B43064" w:rsidP="00B43064">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7</w:t>
            </w:r>
            <w:r w:rsidR="009A3EB4" w:rsidRPr="00B1542B">
              <w:rPr>
                <w:rFonts w:ascii="BrowalliaUPC" w:hAnsi="BrowalliaUPC" w:cs="BrowalliaUPC"/>
                <w:sz w:val="26"/>
                <w:szCs w:val="26"/>
                <w:lang w:val="en-GB"/>
              </w:rPr>
              <w:t>,</w:t>
            </w:r>
            <w:r w:rsidRPr="00B1542B">
              <w:rPr>
                <w:rFonts w:ascii="BrowalliaUPC" w:hAnsi="BrowalliaUPC" w:cs="BrowalliaUPC"/>
                <w:sz w:val="26"/>
                <w:szCs w:val="26"/>
                <w:lang w:val="en-GB"/>
              </w:rPr>
              <w:t>557</w:t>
            </w:r>
            <w:r w:rsidR="009A3EB4" w:rsidRPr="00B1542B">
              <w:rPr>
                <w:rFonts w:ascii="BrowalliaUPC" w:hAnsi="BrowalliaUPC" w:cs="BrowalliaUPC"/>
                <w:sz w:val="26"/>
                <w:szCs w:val="26"/>
                <w:lang w:val="en-GB"/>
              </w:rPr>
              <w:t>,</w:t>
            </w:r>
            <w:r w:rsidRPr="00B1542B">
              <w:rPr>
                <w:rFonts w:ascii="BrowalliaUPC" w:hAnsi="BrowalliaUPC" w:cs="BrowalliaUPC"/>
                <w:sz w:val="26"/>
                <w:szCs w:val="26"/>
                <w:lang w:val="en-GB"/>
              </w:rPr>
              <w:t>900</w:t>
            </w:r>
          </w:p>
        </w:tc>
        <w:tc>
          <w:tcPr>
            <w:tcW w:w="1800" w:type="dxa"/>
            <w:tcBorders>
              <w:bottom w:val="single" w:sz="4" w:space="0" w:color="auto"/>
            </w:tcBorders>
          </w:tcPr>
          <w:p w14:paraId="237B3B07" w14:textId="7D67F780" w:rsidR="009A3EB4" w:rsidRPr="00B1542B" w:rsidRDefault="009A3EB4"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cs/>
                <w:lang w:val="en-GB"/>
              </w:rPr>
              <w:t>-</w:t>
            </w:r>
          </w:p>
        </w:tc>
        <w:tc>
          <w:tcPr>
            <w:tcW w:w="1800" w:type="dxa"/>
            <w:tcBorders>
              <w:bottom w:val="single" w:sz="4" w:space="0" w:color="auto"/>
            </w:tcBorders>
          </w:tcPr>
          <w:p w14:paraId="5743C8D0" w14:textId="03094944" w:rsidR="009A3EB4" w:rsidRPr="00B1542B" w:rsidRDefault="009A3EB4"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rPr>
              <w:t>-</w:t>
            </w:r>
          </w:p>
        </w:tc>
        <w:tc>
          <w:tcPr>
            <w:tcW w:w="1800" w:type="dxa"/>
            <w:tcBorders>
              <w:bottom w:val="single" w:sz="4" w:space="0" w:color="auto"/>
            </w:tcBorders>
            <w:vAlign w:val="bottom"/>
          </w:tcPr>
          <w:p w14:paraId="5E7BAD66" w14:textId="1393D6FF" w:rsidR="009A3EB4" w:rsidRPr="00B1542B" w:rsidRDefault="00BF244E"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11,251,554</w:t>
            </w:r>
          </w:p>
        </w:tc>
      </w:tr>
      <w:tr w:rsidR="009A3EB4" w:rsidRPr="00B1542B" w14:paraId="6521B7F5" w14:textId="77777777" w:rsidTr="00A53E74">
        <w:tc>
          <w:tcPr>
            <w:tcW w:w="4770" w:type="dxa"/>
          </w:tcPr>
          <w:p w14:paraId="4C08170A" w14:textId="6370428B" w:rsidR="009A3EB4" w:rsidRPr="00B1542B" w:rsidRDefault="009A3EB4"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Pr="00B1542B">
              <w:rPr>
                <w:rFonts w:ascii="BrowalliaUPC" w:hAnsi="BrowalliaUPC" w:cs="BrowalliaUPC"/>
                <w:sz w:val="26"/>
                <w:szCs w:val="26"/>
                <w:cs/>
              </w:rPr>
              <w:t>6</w:t>
            </w:r>
          </w:p>
        </w:tc>
        <w:tc>
          <w:tcPr>
            <w:tcW w:w="1800" w:type="dxa"/>
            <w:tcBorders>
              <w:top w:val="single" w:sz="4" w:space="0" w:color="auto"/>
            </w:tcBorders>
            <w:vAlign w:val="bottom"/>
          </w:tcPr>
          <w:p w14:paraId="6D68B97D" w14:textId="733B7DFA" w:rsidR="009A3EB4" w:rsidRPr="00B1542B" w:rsidRDefault="009A3EB4"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cs/>
                <w:lang w:val="en-GB"/>
              </w:rPr>
              <w:t>(</w:t>
            </w:r>
            <w:r w:rsidRPr="00B1542B">
              <w:rPr>
                <w:rFonts w:ascii="BrowalliaUPC" w:hAnsi="BrowalliaUPC" w:cs="BrowalliaUPC"/>
                <w:sz w:val="26"/>
                <w:szCs w:val="26"/>
                <w:lang w:val="en-GB"/>
              </w:rPr>
              <w:t>40,865,554</w:t>
            </w:r>
            <w:r w:rsidRPr="00B1542B">
              <w:rPr>
                <w:rFonts w:ascii="BrowalliaUPC" w:hAnsi="BrowalliaUPC" w:cs="BrowalliaUPC"/>
                <w:sz w:val="26"/>
                <w:szCs w:val="26"/>
                <w:cs/>
                <w:lang w:val="en-GB"/>
              </w:rPr>
              <w:t>)</w:t>
            </w:r>
          </w:p>
        </w:tc>
        <w:tc>
          <w:tcPr>
            <w:tcW w:w="1800" w:type="dxa"/>
            <w:tcBorders>
              <w:top w:val="single" w:sz="4" w:space="0" w:color="auto"/>
            </w:tcBorders>
          </w:tcPr>
          <w:p w14:paraId="65A0EEF6" w14:textId="154C9981" w:rsidR="009A3EB4" w:rsidRPr="00B1542B" w:rsidRDefault="009A3EB4"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cs/>
                <w:lang w:val="en-GB"/>
              </w:rPr>
              <w:t>(46</w:t>
            </w:r>
            <w:r w:rsidRPr="00B1542B">
              <w:rPr>
                <w:rFonts w:ascii="BrowalliaUPC" w:hAnsi="BrowalliaUPC" w:cs="BrowalliaUPC"/>
                <w:sz w:val="26"/>
                <w:szCs w:val="26"/>
                <w:lang w:val="en-GB"/>
              </w:rPr>
              <w:t>,</w:t>
            </w:r>
            <w:r w:rsidRPr="00B1542B">
              <w:rPr>
                <w:rFonts w:ascii="BrowalliaUPC" w:hAnsi="BrowalliaUPC" w:cs="BrowalliaUPC"/>
                <w:sz w:val="26"/>
                <w:szCs w:val="26"/>
                <w:cs/>
                <w:lang w:val="en-GB"/>
              </w:rPr>
              <w:t>991</w:t>
            </w:r>
            <w:r w:rsidRPr="00B1542B">
              <w:rPr>
                <w:rFonts w:ascii="BrowalliaUPC" w:hAnsi="BrowalliaUPC" w:cs="BrowalliaUPC"/>
                <w:sz w:val="26"/>
                <w:szCs w:val="26"/>
                <w:lang w:val="en-GB"/>
              </w:rPr>
              <w:t>,</w:t>
            </w:r>
            <w:r w:rsidRPr="00B1542B">
              <w:rPr>
                <w:rFonts w:ascii="BrowalliaUPC" w:hAnsi="BrowalliaUPC" w:cs="BrowalliaUPC"/>
                <w:sz w:val="26"/>
                <w:szCs w:val="26"/>
                <w:cs/>
                <w:lang w:val="en-GB"/>
              </w:rPr>
              <w:t>890)</w:t>
            </w:r>
          </w:p>
        </w:tc>
        <w:tc>
          <w:tcPr>
            <w:tcW w:w="1800" w:type="dxa"/>
            <w:tcBorders>
              <w:top w:val="single" w:sz="4" w:space="0" w:color="auto"/>
            </w:tcBorders>
          </w:tcPr>
          <w:p w14:paraId="69FC4BA0" w14:textId="3D3D2A8D" w:rsidR="009A3EB4" w:rsidRPr="00B1542B" w:rsidRDefault="009A3EB4"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(2,6</w:t>
            </w:r>
            <w:r w:rsidRPr="00B1542B">
              <w:rPr>
                <w:rFonts w:ascii="BrowalliaUPC" w:hAnsi="BrowalliaUPC" w:cs="BrowalliaUPC"/>
                <w:sz w:val="26"/>
                <w:szCs w:val="26"/>
                <w:cs/>
                <w:lang w:val="en-GB"/>
              </w:rPr>
              <w:t>31</w:t>
            </w:r>
            <w:r w:rsidRPr="00B1542B">
              <w:rPr>
                <w:rFonts w:ascii="BrowalliaUPC" w:hAnsi="BrowalliaUPC" w:cs="BrowalliaUPC"/>
                <w:sz w:val="26"/>
                <w:szCs w:val="26"/>
                <w:lang w:val="en-GB"/>
              </w:rPr>
              <w:t>,</w:t>
            </w:r>
            <w:r w:rsidRPr="00B1542B">
              <w:rPr>
                <w:rFonts w:ascii="BrowalliaUPC" w:hAnsi="BrowalliaUPC" w:cs="BrowalliaUPC"/>
                <w:sz w:val="26"/>
                <w:szCs w:val="26"/>
                <w:cs/>
                <w:lang w:val="en-GB"/>
              </w:rPr>
              <w:t>236</w:t>
            </w:r>
            <w:r w:rsidRPr="00B1542B">
              <w:rPr>
                <w:rFonts w:ascii="BrowalliaUPC" w:hAnsi="BrowalliaUPC" w:cs="BrowalliaUPC"/>
                <w:sz w:val="26"/>
                <w:szCs w:val="26"/>
                <w:lang w:val="en-GB"/>
              </w:rPr>
              <w:t>)</w:t>
            </w:r>
          </w:p>
        </w:tc>
        <w:tc>
          <w:tcPr>
            <w:tcW w:w="1800" w:type="dxa"/>
            <w:tcBorders>
              <w:top w:val="single" w:sz="4" w:space="0" w:color="auto"/>
            </w:tcBorders>
          </w:tcPr>
          <w:p w14:paraId="0EEE276C" w14:textId="1631016F" w:rsidR="009A3EB4" w:rsidRPr="00B1542B" w:rsidRDefault="009A3EB4"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w:t>
            </w:r>
          </w:p>
        </w:tc>
        <w:tc>
          <w:tcPr>
            <w:tcW w:w="1800" w:type="dxa"/>
            <w:tcBorders>
              <w:top w:val="single" w:sz="4" w:space="0" w:color="auto"/>
            </w:tcBorders>
            <w:vAlign w:val="bottom"/>
          </w:tcPr>
          <w:p w14:paraId="616B1C18" w14:textId="4D68D530" w:rsidR="009A3EB4" w:rsidRPr="00B1542B" w:rsidRDefault="009A3EB4" w:rsidP="009408A0">
            <w:pPr>
              <w:pStyle w:val="ListParagraph"/>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cs/>
                <w:lang w:val="en-GB"/>
              </w:rPr>
              <w:t>(</w:t>
            </w:r>
            <w:r w:rsidRPr="00B1542B">
              <w:rPr>
                <w:rFonts w:ascii="BrowalliaUPC" w:hAnsi="BrowalliaUPC" w:cs="BrowalliaUPC"/>
                <w:sz w:val="26"/>
                <w:szCs w:val="26"/>
                <w:lang w:val="en-GB"/>
              </w:rPr>
              <w:t>90</w:t>
            </w:r>
            <w:r w:rsidRPr="00B1542B">
              <w:rPr>
                <w:rFonts w:ascii="BrowalliaUPC" w:hAnsi="BrowalliaUPC" w:cs="BrowalliaUPC"/>
                <w:sz w:val="26"/>
                <w:szCs w:val="26"/>
                <w:cs/>
                <w:lang w:val="en-GB"/>
              </w:rPr>
              <w:t>,</w:t>
            </w:r>
            <w:r w:rsidRPr="00B1542B">
              <w:rPr>
                <w:rFonts w:ascii="BrowalliaUPC" w:hAnsi="BrowalliaUPC" w:cs="BrowalliaUPC"/>
                <w:sz w:val="26"/>
                <w:szCs w:val="26"/>
                <w:lang w:val="en-GB"/>
              </w:rPr>
              <w:t>488,680</w:t>
            </w:r>
            <w:r w:rsidRPr="00B1542B">
              <w:rPr>
                <w:rFonts w:ascii="BrowalliaUPC" w:hAnsi="BrowalliaUPC" w:cs="BrowalliaUPC"/>
                <w:sz w:val="26"/>
                <w:szCs w:val="26"/>
                <w:cs/>
                <w:lang w:val="en-GB"/>
              </w:rPr>
              <w:t>)</w:t>
            </w:r>
          </w:p>
        </w:tc>
      </w:tr>
      <w:tr w:rsidR="009408A0" w:rsidRPr="00B1542B" w14:paraId="361A266B" w14:textId="77777777" w:rsidTr="009408A0">
        <w:tc>
          <w:tcPr>
            <w:tcW w:w="4770" w:type="dxa"/>
          </w:tcPr>
          <w:p w14:paraId="2C85892F" w14:textId="77777777"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lang w:val="en-GB"/>
              </w:rPr>
            </w:pPr>
          </w:p>
          <w:p w14:paraId="275C0663" w14:textId="77777777"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lang w:val="en-GB"/>
              </w:rPr>
            </w:pPr>
          </w:p>
          <w:p w14:paraId="1B21ACDE" w14:textId="77777777"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p>
        </w:tc>
        <w:tc>
          <w:tcPr>
            <w:tcW w:w="1800" w:type="dxa"/>
            <w:tcBorders>
              <w:bottom w:val="dotted" w:sz="4" w:space="0" w:color="auto"/>
            </w:tcBorders>
          </w:tcPr>
          <w:p w14:paraId="4C42B2D0"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Borders>
              <w:bottom w:val="dotted" w:sz="4" w:space="0" w:color="auto"/>
            </w:tcBorders>
          </w:tcPr>
          <w:p w14:paraId="6E6656AC"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Borders>
              <w:bottom w:val="dotted" w:sz="4" w:space="0" w:color="auto"/>
            </w:tcBorders>
          </w:tcPr>
          <w:p w14:paraId="671809EE"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Borders>
              <w:bottom w:val="dotted" w:sz="4" w:space="0" w:color="auto"/>
            </w:tcBorders>
          </w:tcPr>
          <w:p w14:paraId="19B9FF48"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Pr>
          <w:p w14:paraId="0F832B20"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r>
      <w:tr w:rsidR="009408A0" w:rsidRPr="00B1542B" w14:paraId="50A427F3" w14:textId="77777777" w:rsidTr="009408A0">
        <w:tc>
          <w:tcPr>
            <w:tcW w:w="4770" w:type="dxa"/>
          </w:tcPr>
          <w:p w14:paraId="05769BF4" w14:textId="77777777"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b/>
                <w:bCs/>
                <w:sz w:val="26"/>
                <w:szCs w:val="26"/>
                <w:u w:val="single"/>
                <w:lang w:val="en-GB"/>
              </w:rPr>
            </w:pPr>
            <w:r w:rsidRPr="00B1542B">
              <w:rPr>
                <w:rFonts w:ascii="BrowalliaUPC" w:hAnsi="BrowalliaUPC" w:cs="BrowalliaUPC"/>
                <w:b/>
                <w:bCs/>
                <w:sz w:val="26"/>
                <w:szCs w:val="26"/>
                <w:u w:val="single"/>
                <w:cs/>
                <w:lang w:val="en-GB"/>
              </w:rPr>
              <w:t>มูลค่าสุทธิตามบัญชี</w:t>
            </w:r>
          </w:p>
        </w:tc>
        <w:tc>
          <w:tcPr>
            <w:tcW w:w="1800" w:type="dxa"/>
            <w:tcBorders>
              <w:top w:val="dotted" w:sz="4" w:space="0" w:color="auto"/>
            </w:tcBorders>
          </w:tcPr>
          <w:p w14:paraId="4D66C302"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Borders>
              <w:top w:val="dotted" w:sz="4" w:space="0" w:color="auto"/>
            </w:tcBorders>
          </w:tcPr>
          <w:p w14:paraId="02AC5B6E"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Borders>
              <w:top w:val="dotted" w:sz="4" w:space="0" w:color="auto"/>
            </w:tcBorders>
          </w:tcPr>
          <w:p w14:paraId="293C3FF0"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Borders>
              <w:top w:val="dotted" w:sz="4" w:space="0" w:color="auto"/>
            </w:tcBorders>
          </w:tcPr>
          <w:p w14:paraId="134A9FA1"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c>
          <w:tcPr>
            <w:tcW w:w="1800" w:type="dxa"/>
          </w:tcPr>
          <w:p w14:paraId="30DAB024" w14:textId="77777777" w:rsidR="009408A0" w:rsidRPr="00B1542B" w:rsidRDefault="009408A0" w:rsidP="009408A0">
            <w:pPr>
              <w:pStyle w:val="ListParagraph"/>
              <w:spacing w:after="0" w:line="320" w:lineRule="exact"/>
              <w:ind w:left="0"/>
              <w:jc w:val="right"/>
              <w:rPr>
                <w:rFonts w:ascii="BrowalliaUPC" w:hAnsi="BrowalliaUPC" w:cs="BrowalliaUPC"/>
                <w:sz w:val="26"/>
                <w:szCs w:val="26"/>
                <w:lang w:val="en-GB"/>
              </w:rPr>
            </w:pPr>
          </w:p>
        </w:tc>
      </w:tr>
      <w:tr w:rsidR="009408A0" w:rsidRPr="00B1542B" w14:paraId="6A07FBE4" w14:textId="77777777" w:rsidTr="00620E2C">
        <w:tc>
          <w:tcPr>
            <w:tcW w:w="4770" w:type="dxa"/>
          </w:tcPr>
          <w:p w14:paraId="449D6B12" w14:textId="6375FB19" w:rsidR="009408A0" w:rsidRPr="00B1542B" w:rsidRDefault="009408A0" w:rsidP="009408A0">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Pr="00B1542B">
              <w:rPr>
                <w:rFonts w:ascii="BrowalliaUPC" w:hAnsi="BrowalliaUPC" w:cs="BrowalliaUPC"/>
                <w:sz w:val="26"/>
                <w:szCs w:val="26"/>
                <w:cs/>
              </w:rPr>
              <w:t>5</w:t>
            </w:r>
          </w:p>
        </w:tc>
        <w:tc>
          <w:tcPr>
            <w:tcW w:w="1800" w:type="dxa"/>
            <w:vAlign w:val="bottom"/>
          </w:tcPr>
          <w:p w14:paraId="2B019B56" w14:textId="64520763" w:rsidR="009408A0" w:rsidRPr="00B1542B" w:rsidRDefault="009408A0" w:rsidP="009408A0">
            <w:pPr>
              <w:pStyle w:val="ListParagraph"/>
              <w:pBdr>
                <w:bottom w:val="single" w:sz="12"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lang w:val="en-GB"/>
              </w:rPr>
              <w:t>32,063,978</w:t>
            </w:r>
          </w:p>
        </w:tc>
        <w:tc>
          <w:tcPr>
            <w:tcW w:w="1800" w:type="dxa"/>
            <w:vAlign w:val="bottom"/>
          </w:tcPr>
          <w:p w14:paraId="5963AA43" w14:textId="21DFC7CC" w:rsidR="009408A0" w:rsidRPr="00B1542B" w:rsidRDefault="009408A0" w:rsidP="009408A0">
            <w:pPr>
              <w:pStyle w:val="ListParagraph"/>
              <w:pBdr>
                <w:bottom w:val="single" w:sz="12"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lang w:val="en-GB"/>
              </w:rPr>
              <w:t>22,912,968</w:t>
            </w:r>
          </w:p>
        </w:tc>
        <w:tc>
          <w:tcPr>
            <w:tcW w:w="1800" w:type="dxa"/>
            <w:vAlign w:val="bottom"/>
          </w:tcPr>
          <w:p w14:paraId="5F87BEE7" w14:textId="2EF98DAE" w:rsidR="009408A0" w:rsidRPr="00B1542B" w:rsidRDefault="009408A0" w:rsidP="009408A0">
            <w:pPr>
              <w:pStyle w:val="ListParagraph"/>
              <w:pBdr>
                <w:bottom w:val="single" w:sz="12"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lang w:val="en-GB"/>
              </w:rPr>
              <w:t>72,783</w:t>
            </w:r>
          </w:p>
        </w:tc>
        <w:tc>
          <w:tcPr>
            <w:tcW w:w="1800" w:type="dxa"/>
            <w:vAlign w:val="bottom"/>
          </w:tcPr>
          <w:p w14:paraId="061C7CEA" w14:textId="112A553E" w:rsidR="009408A0" w:rsidRPr="00B1542B" w:rsidRDefault="009408A0" w:rsidP="009408A0">
            <w:pPr>
              <w:pStyle w:val="ListParagraph"/>
              <w:pBdr>
                <w:bottom w:val="single" w:sz="12"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lang w:val="en-GB"/>
              </w:rPr>
              <w:t>2,296,907</w:t>
            </w:r>
          </w:p>
        </w:tc>
        <w:tc>
          <w:tcPr>
            <w:tcW w:w="1800" w:type="dxa"/>
            <w:vAlign w:val="bottom"/>
          </w:tcPr>
          <w:p w14:paraId="0DF0CD7D" w14:textId="5DC13D64" w:rsidR="009408A0" w:rsidRPr="00B1542B" w:rsidRDefault="009408A0" w:rsidP="009408A0">
            <w:pPr>
              <w:pStyle w:val="ListParagraph"/>
              <w:pBdr>
                <w:bottom w:val="single" w:sz="12"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lang w:val="en-GB"/>
              </w:rPr>
              <w:t>57,346,636</w:t>
            </w:r>
          </w:p>
        </w:tc>
      </w:tr>
      <w:tr w:rsidR="009A3EB4" w:rsidRPr="00B1542B" w14:paraId="37F48BF4" w14:textId="77777777">
        <w:tc>
          <w:tcPr>
            <w:tcW w:w="4770" w:type="dxa"/>
          </w:tcPr>
          <w:p w14:paraId="4F573E9B" w14:textId="17076DF1" w:rsidR="009A3EB4" w:rsidRPr="00B1542B" w:rsidRDefault="009A3EB4" w:rsidP="00A53E74">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Pr="00B1542B">
              <w:rPr>
                <w:rFonts w:ascii="BrowalliaUPC" w:hAnsi="BrowalliaUPC" w:cs="BrowalliaUPC"/>
                <w:sz w:val="26"/>
                <w:szCs w:val="26"/>
                <w:cs/>
              </w:rPr>
              <w:t>6</w:t>
            </w:r>
          </w:p>
        </w:tc>
        <w:tc>
          <w:tcPr>
            <w:tcW w:w="1800" w:type="dxa"/>
            <w:vAlign w:val="bottom"/>
          </w:tcPr>
          <w:p w14:paraId="4A2EC12C" w14:textId="0E221E89" w:rsidR="009A3EB4" w:rsidRPr="00B1542B" w:rsidRDefault="00E22788" w:rsidP="00E22788">
            <w:pPr>
              <w:pStyle w:val="ListParagraph"/>
              <w:pBdr>
                <w:bottom w:val="single" w:sz="12" w:space="1" w:color="auto"/>
              </w:pBdr>
              <w:spacing w:after="0" w:line="320" w:lineRule="exact"/>
              <w:ind w:left="0"/>
              <w:jc w:val="right"/>
              <w:rPr>
                <w:rFonts w:ascii="BrowalliaUPC" w:hAnsi="BrowalliaUPC" w:cs="BrowalliaUPC"/>
                <w:color w:val="000000" w:themeColor="text1"/>
                <w:spacing w:val="-4"/>
                <w:sz w:val="26"/>
                <w:szCs w:val="26"/>
                <w:lang w:val="en-GB"/>
              </w:rPr>
            </w:pPr>
            <w:r w:rsidRPr="00B1542B">
              <w:rPr>
                <w:rFonts w:ascii="BrowalliaUPC" w:hAnsi="BrowalliaUPC" w:cs="BrowalliaUPC"/>
                <w:sz w:val="26"/>
                <w:szCs w:val="26"/>
                <w:lang w:val="en-GB"/>
              </w:rPr>
              <w:t>68</w:t>
            </w:r>
            <w:r w:rsidR="009A3EB4" w:rsidRPr="00B1542B">
              <w:rPr>
                <w:rFonts w:ascii="BrowalliaUPC" w:hAnsi="BrowalliaUPC" w:cs="BrowalliaUPC"/>
                <w:sz w:val="26"/>
                <w:szCs w:val="26"/>
                <w:cs/>
                <w:lang w:val="en-GB"/>
              </w:rPr>
              <w:t>,</w:t>
            </w:r>
            <w:r w:rsidRPr="00B1542B">
              <w:rPr>
                <w:rFonts w:ascii="BrowalliaUPC" w:hAnsi="BrowalliaUPC" w:cs="BrowalliaUPC"/>
                <w:sz w:val="26"/>
                <w:szCs w:val="26"/>
                <w:lang w:val="en-GB"/>
              </w:rPr>
              <w:t>020</w:t>
            </w:r>
            <w:r w:rsidR="009A3EB4" w:rsidRPr="00B1542B">
              <w:rPr>
                <w:rFonts w:ascii="BrowalliaUPC" w:hAnsi="BrowalliaUPC" w:cs="BrowalliaUPC"/>
                <w:sz w:val="26"/>
                <w:szCs w:val="26"/>
                <w:lang w:val="en-GB"/>
              </w:rPr>
              <w:t>,</w:t>
            </w:r>
            <w:r w:rsidRPr="00B1542B">
              <w:rPr>
                <w:rFonts w:ascii="BrowalliaUPC" w:hAnsi="BrowalliaUPC" w:cs="BrowalliaUPC"/>
                <w:sz w:val="26"/>
                <w:szCs w:val="26"/>
                <w:lang w:val="en-GB"/>
              </w:rPr>
              <w:t>175</w:t>
            </w:r>
          </w:p>
        </w:tc>
        <w:tc>
          <w:tcPr>
            <w:tcW w:w="1800" w:type="dxa"/>
            <w:vAlign w:val="bottom"/>
          </w:tcPr>
          <w:p w14:paraId="16EA1E2E" w14:textId="46286BEC" w:rsidR="009A3EB4" w:rsidRPr="00B1542B" w:rsidRDefault="009A3EB4" w:rsidP="00A50F31">
            <w:pPr>
              <w:pStyle w:val="ListParagraph"/>
              <w:pBdr>
                <w:bottom w:val="single" w:sz="12" w:space="1" w:color="auto"/>
              </w:pBdr>
              <w:spacing w:after="0" w:line="320" w:lineRule="exact"/>
              <w:ind w:left="0"/>
              <w:jc w:val="right"/>
              <w:rPr>
                <w:rFonts w:ascii="BrowalliaUPC" w:hAnsi="BrowalliaUPC" w:cs="BrowalliaUPC"/>
                <w:color w:val="000000" w:themeColor="text1"/>
                <w:spacing w:val="-4"/>
                <w:sz w:val="26"/>
                <w:szCs w:val="26"/>
                <w:lang w:val="en-GB"/>
              </w:rPr>
            </w:pPr>
            <w:r w:rsidRPr="00B1542B">
              <w:rPr>
                <w:rFonts w:ascii="BrowalliaUPC" w:hAnsi="BrowalliaUPC" w:cs="BrowalliaUPC"/>
                <w:color w:val="000000" w:themeColor="text1"/>
                <w:spacing w:val="-4"/>
                <w:sz w:val="26"/>
                <w:szCs w:val="26"/>
                <w:lang w:val="en-GB"/>
              </w:rPr>
              <w:t>2</w:t>
            </w:r>
            <w:r w:rsidR="00A50F31" w:rsidRPr="00B1542B">
              <w:rPr>
                <w:rFonts w:ascii="BrowalliaUPC" w:hAnsi="BrowalliaUPC" w:cs="BrowalliaUPC"/>
                <w:color w:val="000000" w:themeColor="text1"/>
                <w:spacing w:val="-4"/>
                <w:sz w:val="26"/>
                <w:szCs w:val="26"/>
                <w:lang w:val="en-GB"/>
              </w:rPr>
              <w:t>0</w:t>
            </w:r>
            <w:r w:rsidRPr="00B1542B">
              <w:rPr>
                <w:rFonts w:ascii="BrowalliaUPC" w:hAnsi="BrowalliaUPC" w:cs="BrowalliaUPC"/>
                <w:color w:val="000000" w:themeColor="text1"/>
                <w:spacing w:val="-4"/>
                <w:sz w:val="26"/>
                <w:szCs w:val="26"/>
                <w:lang w:val="en-GB"/>
              </w:rPr>
              <w:t>,</w:t>
            </w:r>
            <w:r w:rsidR="00A50F31" w:rsidRPr="00B1542B">
              <w:rPr>
                <w:rFonts w:ascii="BrowalliaUPC" w:hAnsi="BrowalliaUPC" w:cs="BrowalliaUPC"/>
                <w:color w:val="000000" w:themeColor="text1"/>
                <w:spacing w:val="-4"/>
                <w:sz w:val="26"/>
                <w:szCs w:val="26"/>
                <w:lang w:val="en-GB"/>
              </w:rPr>
              <w:t>651</w:t>
            </w:r>
            <w:r w:rsidRPr="00B1542B">
              <w:rPr>
                <w:rFonts w:ascii="BrowalliaUPC" w:hAnsi="BrowalliaUPC" w:cs="BrowalliaUPC"/>
                <w:color w:val="000000" w:themeColor="text1"/>
                <w:spacing w:val="-4"/>
                <w:sz w:val="26"/>
                <w:szCs w:val="26"/>
                <w:lang w:val="en-GB"/>
              </w:rPr>
              <w:t>,</w:t>
            </w:r>
            <w:r w:rsidR="00A50F31" w:rsidRPr="00B1542B">
              <w:rPr>
                <w:rFonts w:ascii="BrowalliaUPC" w:hAnsi="BrowalliaUPC" w:cs="BrowalliaUPC"/>
                <w:color w:val="000000" w:themeColor="text1"/>
                <w:spacing w:val="-4"/>
                <w:sz w:val="26"/>
                <w:szCs w:val="26"/>
                <w:lang w:val="en-GB"/>
              </w:rPr>
              <w:t>786</w:t>
            </w:r>
          </w:p>
        </w:tc>
        <w:tc>
          <w:tcPr>
            <w:tcW w:w="1800" w:type="dxa"/>
            <w:vAlign w:val="bottom"/>
          </w:tcPr>
          <w:p w14:paraId="2E9486BB" w14:textId="31793FDF" w:rsidR="009A3EB4" w:rsidRPr="00B1542B" w:rsidRDefault="009A3EB4" w:rsidP="00A53E74">
            <w:pPr>
              <w:pStyle w:val="ListParagraph"/>
              <w:pBdr>
                <w:bottom w:val="single" w:sz="12" w:space="1" w:color="auto"/>
              </w:pBdr>
              <w:spacing w:after="0" w:line="320" w:lineRule="exact"/>
              <w:ind w:left="0"/>
              <w:jc w:val="right"/>
              <w:rPr>
                <w:rFonts w:ascii="BrowalliaUPC" w:hAnsi="BrowalliaUPC" w:cs="BrowalliaUPC"/>
                <w:color w:val="000000" w:themeColor="text1"/>
                <w:spacing w:val="-4"/>
                <w:sz w:val="26"/>
                <w:szCs w:val="26"/>
                <w:lang w:val="en-GB"/>
              </w:rPr>
            </w:pPr>
            <w:r w:rsidRPr="00B1542B">
              <w:rPr>
                <w:rFonts w:ascii="BrowalliaUPC" w:hAnsi="BrowalliaUPC" w:cs="BrowalliaUPC"/>
                <w:color w:val="000000" w:themeColor="text1"/>
                <w:spacing w:val="-4"/>
                <w:sz w:val="26"/>
                <w:szCs w:val="26"/>
                <w:cs/>
                <w:lang w:val="en-GB"/>
              </w:rPr>
              <w:t>54</w:t>
            </w:r>
            <w:r w:rsidRPr="00B1542B">
              <w:rPr>
                <w:rFonts w:ascii="BrowalliaUPC" w:hAnsi="BrowalliaUPC" w:cs="BrowalliaUPC"/>
                <w:color w:val="000000" w:themeColor="text1"/>
                <w:spacing w:val="-4"/>
                <w:sz w:val="26"/>
                <w:szCs w:val="26"/>
                <w:lang w:val="en-GB"/>
              </w:rPr>
              <w:t>,</w:t>
            </w:r>
            <w:r w:rsidRPr="00B1542B">
              <w:rPr>
                <w:rFonts w:ascii="BrowalliaUPC" w:hAnsi="BrowalliaUPC" w:cs="BrowalliaUPC"/>
                <w:color w:val="000000" w:themeColor="text1"/>
                <w:spacing w:val="-4"/>
                <w:sz w:val="26"/>
                <w:szCs w:val="26"/>
                <w:cs/>
                <w:lang w:val="en-GB"/>
              </w:rPr>
              <w:t>002</w:t>
            </w:r>
          </w:p>
        </w:tc>
        <w:tc>
          <w:tcPr>
            <w:tcW w:w="1800" w:type="dxa"/>
            <w:vAlign w:val="bottom"/>
          </w:tcPr>
          <w:p w14:paraId="3AC03819" w14:textId="2FAEEBE2" w:rsidR="009A3EB4" w:rsidRPr="00B1542B" w:rsidRDefault="00E22788" w:rsidP="00E22788">
            <w:pPr>
              <w:pStyle w:val="ListParagraph"/>
              <w:pBdr>
                <w:bottom w:val="single" w:sz="12" w:space="1" w:color="auto"/>
              </w:pBdr>
              <w:spacing w:after="0" w:line="320" w:lineRule="exact"/>
              <w:ind w:left="0"/>
              <w:jc w:val="right"/>
              <w:rPr>
                <w:rFonts w:ascii="BrowalliaUPC" w:hAnsi="BrowalliaUPC" w:cs="BrowalliaUPC"/>
                <w:color w:val="000000" w:themeColor="text1"/>
                <w:spacing w:val="-4"/>
                <w:sz w:val="26"/>
                <w:szCs w:val="26"/>
                <w:lang w:val="en-GB"/>
              </w:rPr>
            </w:pPr>
            <w:r w:rsidRPr="00B1542B">
              <w:rPr>
                <w:rFonts w:ascii="BrowalliaUPC" w:hAnsi="BrowalliaUPC" w:cs="BrowalliaUPC"/>
                <w:sz w:val="26"/>
                <w:szCs w:val="26"/>
                <w:lang w:val="en-GB"/>
              </w:rPr>
              <w:t>16</w:t>
            </w:r>
            <w:r w:rsidR="009A3EB4" w:rsidRPr="00B1542B">
              <w:rPr>
                <w:rFonts w:ascii="BrowalliaUPC" w:hAnsi="BrowalliaUPC" w:cs="BrowalliaUPC"/>
                <w:sz w:val="26"/>
                <w:szCs w:val="26"/>
                <w:lang w:val="en-GB"/>
              </w:rPr>
              <w:t>,</w:t>
            </w:r>
            <w:r w:rsidRPr="00B1542B">
              <w:rPr>
                <w:rFonts w:ascii="BrowalliaUPC" w:hAnsi="BrowalliaUPC" w:cs="BrowalliaUPC"/>
                <w:sz w:val="26"/>
                <w:szCs w:val="26"/>
                <w:lang w:val="en-GB"/>
              </w:rPr>
              <w:t>508</w:t>
            </w:r>
            <w:r w:rsidR="009A3EB4" w:rsidRPr="00B1542B">
              <w:rPr>
                <w:rFonts w:ascii="BrowalliaUPC" w:hAnsi="BrowalliaUPC" w:cs="BrowalliaUPC"/>
                <w:sz w:val="26"/>
                <w:szCs w:val="26"/>
                <w:lang w:val="en-GB"/>
              </w:rPr>
              <w:t>,</w:t>
            </w:r>
            <w:r w:rsidRPr="00B1542B">
              <w:rPr>
                <w:rFonts w:ascii="BrowalliaUPC" w:hAnsi="BrowalliaUPC" w:cs="BrowalliaUPC"/>
                <w:sz w:val="26"/>
                <w:szCs w:val="26"/>
                <w:lang w:val="en-GB"/>
              </w:rPr>
              <w:t>159</w:t>
            </w:r>
          </w:p>
        </w:tc>
        <w:tc>
          <w:tcPr>
            <w:tcW w:w="1800" w:type="dxa"/>
            <w:vAlign w:val="bottom"/>
          </w:tcPr>
          <w:p w14:paraId="7B34E9A6" w14:textId="330E66F6" w:rsidR="009A3EB4" w:rsidRPr="00B1542B" w:rsidRDefault="009A3EB4" w:rsidP="00A53E74">
            <w:pPr>
              <w:pStyle w:val="ListParagraph"/>
              <w:pBdr>
                <w:bottom w:val="single" w:sz="12" w:space="1" w:color="auto"/>
              </w:pBdr>
              <w:spacing w:after="0" w:line="320" w:lineRule="exact"/>
              <w:ind w:left="0"/>
              <w:jc w:val="right"/>
              <w:rPr>
                <w:rFonts w:ascii="BrowalliaUPC" w:hAnsi="BrowalliaUPC" w:cs="BrowalliaUPC"/>
                <w:color w:val="000000" w:themeColor="text1"/>
                <w:spacing w:val="-4"/>
                <w:sz w:val="26"/>
                <w:szCs w:val="26"/>
                <w:lang w:val="en-GB"/>
              </w:rPr>
            </w:pPr>
            <w:r w:rsidRPr="00B1542B">
              <w:rPr>
                <w:rFonts w:ascii="BrowalliaUPC" w:hAnsi="BrowalliaUPC" w:cs="BrowalliaUPC"/>
                <w:color w:val="000000" w:themeColor="text1"/>
                <w:spacing w:val="-4"/>
                <w:sz w:val="26"/>
                <w:szCs w:val="26"/>
                <w:lang w:val="en-GB"/>
              </w:rPr>
              <w:t>105,234,122</w:t>
            </w:r>
          </w:p>
        </w:tc>
      </w:tr>
      <w:tr w:rsidR="009A3EB4" w:rsidRPr="00B1542B" w14:paraId="6808E650" w14:textId="77777777" w:rsidTr="0038459D">
        <w:tc>
          <w:tcPr>
            <w:tcW w:w="4770" w:type="dxa"/>
          </w:tcPr>
          <w:p w14:paraId="3BA9D2DA" w14:textId="77777777" w:rsidR="009A3EB4" w:rsidRPr="00B1542B" w:rsidRDefault="009A3EB4" w:rsidP="00A53E74">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p>
        </w:tc>
        <w:tc>
          <w:tcPr>
            <w:tcW w:w="1800" w:type="dxa"/>
          </w:tcPr>
          <w:p w14:paraId="2250C278"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5621378C"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535CEC05"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18902217"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6C788EBD"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r>
      <w:tr w:rsidR="009A3EB4" w:rsidRPr="00B1542B" w14:paraId="07DBED9D" w14:textId="77777777" w:rsidTr="0038459D">
        <w:tc>
          <w:tcPr>
            <w:tcW w:w="4770" w:type="dxa"/>
          </w:tcPr>
          <w:p w14:paraId="37F5B927" w14:textId="41BF2F53" w:rsidR="009A3EB4" w:rsidRPr="00B1542B" w:rsidRDefault="009A3EB4" w:rsidP="00A53E74">
            <w:pPr>
              <w:pStyle w:val="ListParagraph"/>
              <w:tabs>
                <w:tab w:val="left" w:pos="426"/>
                <w:tab w:val="left" w:pos="900"/>
              </w:tabs>
              <w:spacing w:after="0" w:line="320" w:lineRule="exact"/>
              <w:ind w:left="0"/>
              <w:jc w:val="thaiDistribute"/>
              <w:rPr>
                <w:rFonts w:ascii="BrowalliaUPC" w:hAnsi="BrowalliaUPC" w:cs="BrowalliaUPC"/>
                <w:sz w:val="26"/>
                <w:szCs w:val="26"/>
                <w:u w:val="single"/>
                <w:cs/>
                <w:lang w:val="en-GB"/>
              </w:rPr>
            </w:pPr>
            <w:r w:rsidRPr="00B1542B">
              <w:rPr>
                <w:rFonts w:ascii="BrowalliaUPC" w:hAnsi="BrowalliaUPC" w:cs="BrowalliaUPC"/>
                <w:b/>
                <w:bCs/>
                <w:sz w:val="26"/>
                <w:szCs w:val="26"/>
                <w:u w:val="single"/>
                <w:cs/>
                <w:lang w:val="en-GB"/>
              </w:rPr>
              <w:t>ค่าเสื่อมราคาสำหรับปี</w:t>
            </w:r>
          </w:p>
        </w:tc>
        <w:tc>
          <w:tcPr>
            <w:tcW w:w="1800" w:type="dxa"/>
          </w:tcPr>
          <w:p w14:paraId="144351E1"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6CFF3F2C"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172762EA"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717B90DB"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2C710BBC"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r>
      <w:tr w:rsidR="009A3EB4" w:rsidRPr="00B1542B" w14:paraId="5171615B" w14:textId="77777777" w:rsidTr="0038459D">
        <w:tc>
          <w:tcPr>
            <w:tcW w:w="4770" w:type="dxa"/>
          </w:tcPr>
          <w:p w14:paraId="39E1C628" w14:textId="2D25463B" w:rsidR="009A3EB4" w:rsidRPr="00B1542B" w:rsidRDefault="009A3EB4" w:rsidP="00A53E74">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rPr>
              <w:t>256</w:t>
            </w:r>
            <w:r w:rsidRPr="00B1542B">
              <w:rPr>
                <w:rFonts w:ascii="BrowalliaUPC" w:hAnsi="BrowalliaUPC" w:cs="BrowalliaUPC"/>
                <w:sz w:val="26"/>
                <w:szCs w:val="26"/>
                <w:cs/>
              </w:rPr>
              <w:t>5</w:t>
            </w:r>
          </w:p>
        </w:tc>
        <w:tc>
          <w:tcPr>
            <w:tcW w:w="1800" w:type="dxa"/>
          </w:tcPr>
          <w:p w14:paraId="1781A72E"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2088B239"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3729F8E5"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4B8DCA65"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199A59BD" w14:textId="37E2CD89" w:rsidR="009A3EB4" w:rsidRPr="00B1542B" w:rsidRDefault="009A3EB4" w:rsidP="00A53E74">
            <w:pPr>
              <w:pStyle w:val="ListParagraph"/>
              <w:pBdr>
                <w:bottom w:val="single" w:sz="12"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45,387,706</w:t>
            </w:r>
          </w:p>
        </w:tc>
      </w:tr>
      <w:tr w:rsidR="009A3EB4" w:rsidRPr="00B1542B" w14:paraId="3511C0B4" w14:textId="77777777" w:rsidTr="0038459D">
        <w:tc>
          <w:tcPr>
            <w:tcW w:w="4770" w:type="dxa"/>
          </w:tcPr>
          <w:p w14:paraId="05B0B4A8" w14:textId="56344B85" w:rsidR="009A3EB4" w:rsidRPr="00B1542B" w:rsidRDefault="009A3EB4" w:rsidP="00A53E74">
            <w:pPr>
              <w:pStyle w:val="ListParagraph"/>
              <w:tabs>
                <w:tab w:val="left" w:pos="426"/>
                <w:tab w:val="left" w:pos="900"/>
              </w:tabs>
              <w:spacing w:after="0" w:line="32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rPr>
              <w:t>256</w:t>
            </w:r>
            <w:r w:rsidRPr="00B1542B">
              <w:rPr>
                <w:rFonts w:ascii="BrowalliaUPC" w:hAnsi="BrowalliaUPC" w:cs="BrowalliaUPC"/>
                <w:sz w:val="26"/>
                <w:szCs w:val="26"/>
                <w:cs/>
              </w:rPr>
              <w:t>6</w:t>
            </w:r>
          </w:p>
        </w:tc>
        <w:tc>
          <w:tcPr>
            <w:tcW w:w="1800" w:type="dxa"/>
          </w:tcPr>
          <w:p w14:paraId="502E5C1D"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502CB9A4"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5EDAAB7B"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1D841EA9" w14:textId="77777777" w:rsidR="009A3EB4" w:rsidRPr="00B1542B" w:rsidRDefault="009A3EB4" w:rsidP="00A53E74">
            <w:pPr>
              <w:pStyle w:val="ListParagraph"/>
              <w:spacing w:after="0" w:line="320" w:lineRule="exact"/>
              <w:ind w:left="0"/>
              <w:jc w:val="right"/>
              <w:rPr>
                <w:rFonts w:ascii="BrowalliaUPC" w:hAnsi="BrowalliaUPC" w:cs="BrowalliaUPC"/>
                <w:sz w:val="26"/>
                <w:szCs w:val="26"/>
                <w:lang w:val="en-GB"/>
              </w:rPr>
            </w:pPr>
          </w:p>
        </w:tc>
        <w:tc>
          <w:tcPr>
            <w:tcW w:w="1800" w:type="dxa"/>
          </w:tcPr>
          <w:p w14:paraId="7098E839" w14:textId="3C3F0E9B" w:rsidR="009A3EB4" w:rsidRPr="00B1542B" w:rsidRDefault="009A3EB4" w:rsidP="00A53E74">
            <w:pPr>
              <w:pStyle w:val="ListParagraph"/>
              <w:pBdr>
                <w:bottom w:val="single" w:sz="12"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w:t>
            </w:r>
            <w:r w:rsidRPr="00B1542B">
              <w:rPr>
                <w:rFonts w:ascii="BrowalliaUPC" w:hAnsi="BrowalliaUPC" w:cs="BrowalliaUPC"/>
                <w:sz w:val="26"/>
                <w:szCs w:val="26"/>
                <w:cs/>
                <w:lang w:val="en-GB"/>
              </w:rPr>
              <w:t>6</w:t>
            </w:r>
            <w:r w:rsidRPr="00B1542B">
              <w:rPr>
                <w:rFonts w:ascii="BrowalliaUPC" w:hAnsi="BrowalliaUPC" w:cs="BrowalliaUPC"/>
                <w:sz w:val="26"/>
                <w:szCs w:val="26"/>
                <w:lang w:val="en-GB"/>
              </w:rPr>
              <w:t>,</w:t>
            </w:r>
            <w:r w:rsidRPr="00B1542B">
              <w:rPr>
                <w:rFonts w:ascii="BrowalliaUPC" w:hAnsi="BrowalliaUPC" w:cs="BrowalliaUPC"/>
                <w:sz w:val="26"/>
                <w:szCs w:val="26"/>
                <w:cs/>
                <w:lang w:val="en-GB"/>
              </w:rPr>
              <w:t>832</w:t>
            </w:r>
            <w:r w:rsidRPr="00B1542B">
              <w:rPr>
                <w:rFonts w:ascii="BrowalliaUPC" w:hAnsi="BrowalliaUPC" w:cs="BrowalliaUPC"/>
                <w:sz w:val="26"/>
                <w:szCs w:val="26"/>
                <w:lang w:val="en-GB"/>
              </w:rPr>
              <w:t>,14</w:t>
            </w:r>
            <w:r w:rsidRPr="00B1542B">
              <w:rPr>
                <w:rFonts w:ascii="BrowalliaUPC" w:hAnsi="BrowalliaUPC" w:cs="BrowalliaUPC"/>
                <w:sz w:val="26"/>
                <w:szCs w:val="26"/>
                <w:cs/>
                <w:lang w:val="en-GB"/>
              </w:rPr>
              <w:t>5</w:t>
            </w:r>
          </w:p>
        </w:tc>
      </w:tr>
      <w:tr w:rsidR="009A3EB4" w:rsidRPr="00B1542B" w14:paraId="694AD355" w14:textId="77777777" w:rsidTr="0038459D">
        <w:tc>
          <w:tcPr>
            <w:tcW w:w="4770" w:type="dxa"/>
          </w:tcPr>
          <w:p w14:paraId="5A9763E8" w14:textId="77777777" w:rsidR="009A3EB4" w:rsidRPr="00B1542B" w:rsidRDefault="009A3EB4" w:rsidP="00A53E74">
            <w:pPr>
              <w:pStyle w:val="ListParagraph"/>
              <w:tabs>
                <w:tab w:val="left" w:pos="426"/>
                <w:tab w:val="left" w:pos="900"/>
              </w:tabs>
              <w:spacing w:after="0" w:line="310" w:lineRule="exact"/>
              <w:ind w:left="0"/>
              <w:jc w:val="thaiDistribute"/>
              <w:rPr>
                <w:rFonts w:ascii="BrowalliaUPC" w:hAnsi="BrowalliaUPC" w:cs="BrowalliaUPC"/>
                <w:sz w:val="26"/>
                <w:szCs w:val="26"/>
              </w:rPr>
            </w:pPr>
          </w:p>
        </w:tc>
        <w:tc>
          <w:tcPr>
            <w:tcW w:w="1800" w:type="dxa"/>
          </w:tcPr>
          <w:p w14:paraId="7CE0A095" w14:textId="77777777" w:rsidR="009A3EB4" w:rsidRPr="00B1542B" w:rsidRDefault="009A3EB4" w:rsidP="00A53E74">
            <w:pPr>
              <w:pStyle w:val="ListParagraph"/>
              <w:spacing w:after="0" w:line="310" w:lineRule="exact"/>
              <w:ind w:left="0"/>
              <w:jc w:val="right"/>
              <w:rPr>
                <w:rFonts w:ascii="BrowalliaUPC" w:hAnsi="BrowalliaUPC" w:cs="BrowalliaUPC"/>
                <w:sz w:val="26"/>
                <w:szCs w:val="26"/>
                <w:lang w:val="en-GB"/>
              </w:rPr>
            </w:pPr>
          </w:p>
        </w:tc>
        <w:tc>
          <w:tcPr>
            <w:tcW w:w="1800" w:type="dxa"/>
          </w:tcPr>
          <w:p w14:paraId="507D6425" w14:textId="77777777" w:rsidR="009A3EB4" w:rsidRPr="00B1542B" w:rsidRDefault="009A3EB4" w:rsidP="00A53E74">
            <w:pPr>
              <w:pStyle w:val="ListParagraph"/>
              <w:spacing w:after="0" w:line="310" w:lineRule="exact"/>
              <w:ind w:left="0"/>
              <w:jc w:val="right"/>
              <w:rPr>
                <w:rFonts w:ascii="BrowalliaUPC" w:hAnsi="BrowalliaUPC" w:cs="BrowalliaUPC"/>
                <w:sz w:val="26"/>
                <w:szCs w:val="26"/>
                <w:lang w:val="en-GB"/>
              </w:rPr>
            </w:pPr>
          </w:p>
        </w:tc>
        <w:tc>
          <w:tcPr>
            <w:tcW w:w="1800" w:type="dxa"/>
          </w:tcPr>
          <w:p w14:paraId="7577CE8F" w14:textId="77777777" w:rsidR="009A3EB4" w:rsidRPr="00B1542B" w:rsidRDefault="009A3EB4" w:rsidP="00A53E74">
            <w:pPr>
              <w:pStyle w:val="ListParagraph"/>
              <w:spacing w:after="0" w:line="310" w:lineRule="exact"/>
              <w:ind w:left="0"/>
              <w:jc w:val="right"/>
              <w:rPr>
                <w:rFonts w:ascii="BrowalliaUPC" w:hAnsi="BrowalliaUPC" w:cs="BrowalliaUPC"/>
                <w:sz w:val="26"/>
                <w:szCs w:val="26"/>
                <w:lang w:val="en-GB"/>
              </w:rPr>
            </w:pPr>
          </w:p>
        </w:tc>
        <w:tc>
          <w:tcPr>
            <w:tcW w:w="1800" w:type="dxa"/>
          </w:tcPr>
          <w:p w14:paraId="103C2C1A" w14:textId="77777777" w:rsidR="009A3EB4" w:rsidRPr="00B1542B" w:rsidRDefault="009A3EB4" w:rsidP="00A53E74">
            <w:pPr>
              <w:pStyle w:val="ListParagraph"/>
              <w:spacing w:after="0" w:line="310" w:lineRule="exact"/>
              <w:ind w:left="0"/>
              <w:jc w:val="right"/>
              <w:rPr>
                <w:rFonts w:ascii="BrowalliaUPC" w:hAnsi="BrowalliaUPC" w:cs="BrowalliaUPC"/>
                <w:sz w:val="26"/>
                <w:szCs w:val="26"/>
                <w:lang w:val="en-GB"/>
              </w:rPr>
            </w:pPr>
          </w:p>
        </w:tc>
        <w:tc>
          <w:tcPr>
            <w:tcW w:w="1800" w:type="dxa"/>
          </w:tcPr>
          <w:p w14:paraId="6F74A780" w14:textId="77777777" w:rsidR="009A3EB4" w:rsidRPr="00B1542B" w:rsidRDefault="009A3EB4" w:rsidP="00A53E74">
            <w:pPr>
              <w:pStyle w:val="ListParagraph"/>
              <w:spacing w:after="0" w:line="310" w:lineRule="exact"/>
              <w:ind w:left="0"/>
              <w:jc w:val="right"/>
              <w:rPr>
                <w:rFonts w:ascii="BrowalliaUPC" w:hAnsi="BrowalliaUPC" w:cs="BrowalliaUPC"/>
                <w:sz w:val="26"/>
                <w:szCs w:val="26"/>
                <w:lang w:val="en-GB"/>
              </w:rPr>
            </w:pPr>
          </w:p>
        </w:tc>
      </w:tr>
    </w:tbl>
    <w:p w14:paraId="3F78DEAD" w14:textId="77777777" w:rsidR="00F33CE1" w:rsidRPr="00B1542B" w:rsidRDefault="00F33CE1" w:rsidP="000D7577">
      <w:pPr>
        <w:pStyle w:val="ListParagraph"/>
        <w:numPr>
          <w:ilvl w:val="0"/>
          <w:numId w:val="11"/>
        </w:numPr>
        <w:tabs>
          <w:tab w:val="left" w:pos="426"/>
        </w:tabs>
        <w:spacing w:line="240" w:lineRule="auto"/>
        <w:jc w:val="thaiDistribute"/>
        <w:rPr>
          <w:rFonts w:ascii="BrowalliaUPC" w:hAnsi="BrowalliaUPC" w:cs="BrowalliaUPC"/>
          <w:sz w:val="26"/>
          <w:szCs w:val="26"/>
          <w:lang w:val="en-GB"/>
        </w:rPr>
        <w:sectPr w:rsidR="00F33CE1" w:rsidRPr="00B1542B" w:rsidSect="004E4A9F">
          <w:pgSz w:w="16834" w:h="11909" w:orient="landscape" w:code="9"/>
          <w:pgMar w:top="1152" w:right="1440" w:bottom="432" w:left="1440" w:header="706" w:footer="562" w:gutter="0"/>
          <w:cols w:space="720"/>
          <w:docGrid w:linePitch="245"/>
        </w:sectPr>
      </w:pPr>
    </w:p>
    <w:tbl>
      <w:tblPr>
        <w:tblStyle w:val="TableGrid"/>
        <w:tblW w:w="88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985"/>
        <w:gridCol w:w="1842"/>
        <w:gridCol w:w="1843"/>
      </w:tblGrid>
      <w:tr w:rsidR="00BA1342" w:rsidRPr="00B1542B" w14:paraId="54D42C8E" w14:textId="77777777" w:rsidTr="007C6B28">
        <w:tc>
          <w:tcPr>
            <w:tcW w:w="3150" w:type="dxa"/>
          </w:tcPr>
          <w:p w14:paraId="0CEA6279" w14:textId="1975B03A" w:rsidR="00BA1342" w:rsidRPr="00B1542B" w:rsidRDefault="00CF602A" w:rsidP="005D1448">
            <w:pPr>
              <w:pStyle w:val="ListParagraph"/>
              <w:tabs>
                <w:tab w:val="left" w:pos="426"/>
                <w:tab w:val="left" w:pos="900"/>
              </w:tabs>
              <w:spacing w:after="0" w:line="380" w:lineRule="exact"/>
              <w:ind w:left="0"/>
              <w:jc w:val="thaiDistribute"/>
              <w:rPr>
                <w:rFonts w:ascii="BrowalliaUPC" w:hAnsi="BrowalliaUPC" w:cs="BrowalliaUPC"/>
                <w:sz w:val="26"/>
                <w:szCs w:val="26"/>
                <w:lang w:val="en-GB"/>
              </w:rPr>
            </w:pPr>
            <w:r w:rsidRPr="00B1542B">
              <w:rPr>
                <w:rFonts w:ascii="BrowalliaUPC" w:hAnsi="BrowalliaUPC" w:cs="BrowalliaUPC"/>
                <w:sz w:val="26"/>
                <w:szCs w:val="26"/>
                <w:lang w:val="en-GB"/>
              </w:rPr>
              <w:lastRenderedPageBreak/>
              <w:t>(</w:t>
            </w:r>
            <w:r w:rsidRPr="00B1542B">
              <w:rPr>
                <w:rFonts w:ascii="BrowalliaUPC" w:hAnsi="BrowalliaUPC" w:cs="BrowalliaUPC"/>
                <w:sz w:val="26"/>
                <w:szCs w:val="26"/>
                <w:cs/>
                <w:lang w:val="en-GB"/>
              </w:rPr>
              <w:t>หน่วย : บาท)</w:t>
            </w:r>
          </w:p>
        </w:tc>
        <w:tc>
          <w:tcPr>
            <w:tcW w:w="5670" w:type="dxa"/>
            <w:gridSpan w:val="3"/>
          </w:tcPr>
          <w:p w14:paraId="16D06C37" w14:textId="7A943005" w:rsidR="00BA1342" w:rsidRPr="00B1542B" w:rsidRDefault="007610B4" w:rsidP="005D1448">
            <w:pPr>
              <w:pStyle w:val="ListParagraph"/>
              <w:pBdr>
                <w:bottom w:val="single" w:sz="4" w:space="1" w:color="auto"/>
              </w:pBdr>
              <w:tabs>
                <w:tab w:val="left" w:pos="426"/>
                <w:tab w:val="left" w:pos="900"/>
              </w:tabs>
              <w:spacing w:after="0" w:line="380" w:lineRule="exact"/>
              <w:ind w:left="0"/>
              <w:jc w:val="center"/>
              <w:rPr>
                <w:rFonts w:ascii="BrowalliaUPC" w:hAnsi="BrowalliaUPC" w:cs="BrowalliaUPC"/>
                <w:sz w:val="26"/>
                <w:szCs w:val="26"/>
                <w:cs/>
                <w:lang w:val="en-GB"/>
              </w:rPr>
            </w:pPr>
            <w:r w:rsidRPr="00B1542B">
              <w:rPr>
                <w:rFonts w:ascii="BrowalliaUPC" w:hAnsi="BrowalliaUPC" w:cs="BrowalliaUPC"/>
                <w:sz w:val="26"/>
                <w:szCs w:val="26"/>
                <w:cs/>
                <w:lang w:val="en-GB"/>
              </w:rPr>
              <w:t>งบการเงินเฉพาะกิจการ</w:t>
            </w:r>
          </w:p>
        </w:tc>
      </w:tr>
      <w:tr w:rsidR="00BA1342" w:rsidRPr="00B1542B" w14:paraId="0EFEF16C" w14:textId="77777777" w:rsidTr="007C6B28">
        <w:tc>
          <w:tcPr>
            <w:tcW w:w="3150" w:type="dxa"/>
          </w:tcPr>
          <w:p w14:paraId="35E80121" w14:textId="77777777" w:rsidR="00BA1342" w:rsidRPr="00B1542B" w:rsidRDefault="00BA1342" w:rsidP="005D1448">
            <w:pPr>
              <w:pStyle w:val="ListParagraph"/>
              <w:tabs>
                <w:tab w:val="left" w:pos="426"/>
                <w:tab w:val="left" w:pos="900"/>
              </w:tabs>
              <w:spacing w:after="0" w:line="380" w:lineRule="exact"/>
              <w:ind w:left="0"/>
              <w:jc w:val="thaiDistribute"/>
              <w:rPr>
                <w:rFonts w:ascii="BrowalliaUPC" w:hAnsi="BrowalliaUPC" w:cs="BrowalliaUPC"/>
                <w:sz w:val="26"/>
                <w:szCs w:val="26"/>
                <w:lang w:val="en-GB"/>
              </w:rPr>
            </w:pPr>
          </w:p>
        </w:tc>
        <w:tc>
          <w:tcPr>
            <w:tcW w:w="1985" w:type="dxa"/>
          </w:tcPr>
          <w:p w14:paraId="20802588" w14:textId="53DB7AD0" w:rsidR="00BA1342" w:rsidRPr="00B1542B" w:rsidRDefault="00BA1342" w:rsidP="005D1448">
            <w:pPr>
              <w:pStyle w:val="ListParagraph"/>
              <w:pBdr>
                <w:bottom w:val="single" w:sz="4" w:space="1" w:color="auto"/>
              </w:pBdr>
              <w:tabs>
                <w:tab w:val="left" w:pos="426"/>
              </w:tabs>
              <w:spacing w:after="0" w:line="380" w:lineRule="exact"/>
              <w:ind w:left="-39"/>
              <w:jc w:val="center"/>
              <w:rPr>
                <w:rFonts w:ascii="BrowalliaUPC" w:hAnsi="BrowalliaUPC" w:cs="BrowalliaUPC"/>
                <w:sz w:val="26"/>
                <w:szCs w:val="26"/>
                <w:lang w:val="en-GB"/>
              </w:rPr>
            </w:pPr>
            <w:r w:rsidRPr="00B1542B">
              <w:rPr>
                <w:rFonts w:ascii="BrowalliaUPC" w:hAnsi="BrowalliaUPC" w:cs="BrowalliaUPC"/>
                <w:sz w:val="26"/>
                <w:szCs w:val="26"/>
                <w:cs/>
                <w:lang w:val="en-GB"/>
              </w:rPr>
              <w:t>ส่วนปรับปรุง</w:t>
            </w:r>
            <w:r w:rsidR="00F04B95" w:rsidRPr="00B1542B">
              <w:rPr>
                <w:rFonts w:ascii="BrowalliaUPC" w:hAnsi="BrowalliaUPC" w:cs="BrowalliaUPC"/>
                <w:sz w:val="26"/>
                <w:szCs w:val="26"/>
                <w:cs/>
                <w:lang w:val="en-GB"/>
              </w:rPr>
              <w:t>อาคาร</w:t>
            </w:r>
          </w:p>
        </w:tc>
        <w:tc>
          <w:tcPr>
            <w:tcW w:w="1842" w:type="dxa"/>
          </w:tcPr>
          <w:p w14:paraId="1E31DEE5" w14:textId="3DBBC3CE" w:rsidR="00504F4F" w:rsidRPr="00B1542B" w:rsidRDefault="00BA1342" w:rsidP="00504F4F">
            <w:pPr>
              <w:pStyle w:val="ListParagraph"/>
              <w:pBdr>
                <w:bottom w:val="single" w:sz="4" w:space="1" w:color="auto"/>
              </w:pBdr>
              <w:tabs>
                <w:tab w:val="left" w:pos="426"/>
              </w:tabs>
              <w:spacing w:after="0" w:line="380" w:lineRule="exact"/>
              <w:ind w:left="-12"/>
              <w:jc w:val="center"/>
              <w:rPr>
                <w:rFonts w:ascii="BrowalliaUPC" w:hAnsi="BrowalliaUPC" w:cs="BrowalliaUPC"/>
                <w:sz w:val="26"/>
                <w:szCs w:val="26"/>
              </w:rPr>
            </w:pPr>
            <w:r w:rsidRPr="00B1542B">
              <w:rPr>
                <w:rFonts w:ascii="BrowalliaUPC" w:hAnsi="BrowalliaUPC" w:cs="BrowalliaUPC"/>
                <w:sz w:val="26"/>
                <w:szCs w:val="26"/>
                <w:cs/>
                <w:lang w:val="en-GB"/>
              </w:rPr>
              <w:t>อุปกรณ์</w:t>
            </w:r>
          </w:p>
        </w:tc>
        <w:tc>
          <w:tcPr>
            <w:tcW w:w="1843" w:type="dxa"/>
          </w:tcPr>
          <w:p w14:paraId="7B628E6D" w14:textId="77777777" w:rsidR="00BA1342" w:rsidRPr="00B1542B" w:rsidRDefault="00BA1342" w:rsidP="005D1448">
            <w:pPr>
              <w:pStyle w:val="ListParagraph"/>
              <w:pBdr>
                <w:bottom w:val="single" w:sz="4" w:space="1" w:color="auto"/>
              </w:pBdr>
              <w:tabs>
                <w:tab w:val="left" w:pos="426"/>
                <w:tab w:val="left" w:pos="900"/>
              </w:tabs>
              <w:spacing w:after="0" w:line="380" w:lineRule="exact"/>
              <w:ind w:left="0"/>
              <w:jc w:val="center"/>
              <w:rPr>
                <w:rFonts w:ascii="BrowalliaUPC" w:hAnsi="BrowalliaUPC" w:cs="BrowalliaUPC"/>
                <w:sz w:val="26"/>
                <w:szCs w:val="26"/>
                <w:lang w:val="en-GB"/>
              </w:rPr>
            </w:pPr>
            <w:r w:rsidRPr="00B1542B">
              <w:rPr>
                <w:rFonts w:ascii="BrowalliaUPC" w:hAnsi="BrowalliaUPC" w:cs="BrowalliaUPC"/>
                <w:sz w:val="26"/>
                <w:szCs w:val="26"/>
                <w:cs/>
                <w:lang w:val="en-GB"/>
              </w:rPr>
              <w:t>รวม</w:t>
            </w:r>
          </w:p>
        </w:tc>
      </w:tr>
      <w:tr w:rsidR="00BA1342" w:rsidRPr="00B1542B" w14:paraId="0A141684" w14:textId="77777777" w:rsidTr="007C6B28">
        <w:tc>
          <w:tcPr>
            <w:tcW w:w="3150" w:type="dxa"/>
          </w:tcPr>
          <w:p w14:paraId="65807F98" w14:textId="77777777" w:rsidR="00BA1342" w:rsidRPr="00B1542B" w:rsidRDefault="00BA1342" w:rsidP="005D1448">
            <w:pPr>
              <w:pStyle w:val="ListParagraph"/>
              <w:tabs>
                <w:tab w:val="left" w:pos="426"/>
                <w:tab w:val="left" w:pos="900"/>
              </w:tabs>
              <w:spacing w:after="0" w:line="380" w:lineRule="exact"/>
              <w:ind w:left="0"/>
              <w:jc w:val="thaiDistribute"/>
              <w:rPr>
                <w:rFonts w:ascii="BrowalliaUPC" w:hAnsi="BrowalliaUPC" w:cs="BrowalliaUPC"/>
                <w:b/>
                <w:bCs/>
                <w:sz w:val="26"/>
                <w:szCs w:val="26"/>
                <w:u w:val="single"/>
                <w:lang w:val="en-GB"/>
              </w:rPr>
            </w:pPr>
            <w:r w:rsidRPr="00B1542B">
              <w:rPr>
                <w:rFonts w:ascii="BrowalliaUPC" w:hAnsi="BrowalliaUPC" w:cs="BrowalliaUPC"/>
                <w:b/>
                <w:bCs/>
                <w:sz w:val="26"/>
                <w:szCs w:val="26"/>
                <w:u w:val="single"/>
                <w:cs/>
                <w:lang w:val="en-GB"/>
              </w:rPr>
              <w:t>ราคาทุน</w:t>
            </w:r>
          </w:p>
        </w:tc>
        <w:tc>
          <w:tcPr>
            <w:tcW w:w="1985" w:type="dxa"/>
          </w:tcPr>
          <w:p w14:paraId="0DABCF60" w14:textId="77777777" w:rsidR="00BA1342" w:rsidRPr="00B1542B" w:rsidRDefault="00BA1342" w:rsidP="005D1448">
            <w:pPr>
              <w:pStyle w:val="ListParagraph"/>
              <w:tabs>
                <w:tab w:val="left" w:pos="426"/>
                <w:tab w:val="left" w:pos="900"/>
              </w:tabs>
              <w:spacing w:after="0" w:line="380" w:lineRule="exact"/>
              <w:ind w:left="0"/>
              <w:jc w:val="thaiDistribute"/>
              <w:rPr>
                <w:rFonts w:ascii="BrowalliaUPC" w:hAnsi="BrowalliaUPC" w:cs="BrowalliaUPC"/>
                <w:sz w:val="26"/>
                <w:szCs w:val="26"/>
                <w:lang w:val="en-GB"/>
              </w:rPr>
            </w:pPr>
          </w:p>
        </w:tc>
        <w:tc>
          <w:tcPr>
            <w:tcW w:w="1842" w:type="dxa"/>
          </w:tcPr>
          <w:p w14:paraId="133F5199" w14:textId="77777777" w:rsidR="00BA1342" w:rsidRPr="00B1542B" w:rsidRDefault="00BA1342" w:rsidP="005D1448">
            <w:pPr>
              <w:pStyle w:val="ListParagraph"/>
              <w:tabs>
                <w:tab w:val="left" w:pos="426"/>
                <w:tab w:val="left" w:pos="900"/>
              </w:tabs>
              <w:spacing w:after="0" w:line="380" w:lineRule="exact"/>
              <w:ind w:left="0"/>
              <w:jc w:val="thaiDistribute"/>
              <w:rPr>
                <w:rFonts w:ascii="BrowalliaUPC" w:hAnsi="BrowalliaUPC" w:cs="BrowalliaUPC"/>
                <w:sz w:val="26"/>
                <w:szCs w:val="26"/>
                <w:lang w:val="en-GB"/>
              </w:rPr>
            </w:pPr>
          </w:p>
        </w:tc>
        <w:tc>
          <w:tcPr>
            <w:tcW w:w="1843" w:type="dxa"/>
          </w:tcPr>
          <w:p w14:paraId="7F2A0523" w14:textId="77777777" w:rsidR="00BA1342" w:rsidRPr="00B1542B" w:rsidRDefault="00BA1342" w:rsidP="005D1448">
            <w:pPr>
              <w:pStyle w:val="ListParagraph"/>
              <w:tabs>
                <w:tab w:val="left" w:pos="426"/>
                <w:tab w:val="left" w:pos="900"/>
              </w:tabs>
              <w:spacing w:after="0" w:line="380" w:lineRule="exact"/>
              <w:ind w:left="0"/>
              <w:jc w:val="thaiDistribute"/>
              <w:rPr>
                <w:rFonts w:ascii="BrowalliaUPC" w:hAnsi="BrowalliaUPC" w:cs="BrowalliaUPC"/>
                <w:sz w:val="26"/>
                <w:szCs w:val="26"/>
                <w:lang w:val="en-GB"/>
              </w:rPr>
            </w:pPr>
          </w:p>
        </w:tc>
      </w:tr>
      <w:tr w:rsidR="00AC3912" w:rsidRPr="00B1542B" w14:paraId="5423FC92" w14:textId="77777777" w:rsidTr="007C6B28">
        <w:tc>
          <w:tcPr>
            <w:tcW w:w="3150" w:type="dxa"/>
          </w:tcPr>
          <w:p w14:paraId="3FB070BD" w14:textId="5BE65C7C" w:rsidR="00AC3912" w:rsidRPr="00B1542B" w:rsidRDefault="00AC3912" w:rsidP="00AC3912">
            <w:pPr>
              <w:pStyle w:val="ListParagraph"/>
              <w:tabs>
                <w:tab w:val="left" w:pos="426"/>
                <w:tab w:val="left" w:pos="900"/>
              </w:tabs>
              <w:spacing w:after="0" w:line="380" w:lineRule="exact"/>
              <w:ind w:left="0"/>
              <w:jc w:val="thaiDistribute"/>
              <w:rPr>
                <w:rFonts w:ascii="BrowalliaUPC" w:hAnsi="BrowalliaUPC" w:cs="BrowalliaUPC"/>
                <w:sz w:val="26"/>
                <w:szCs w:val="26"/>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1</w:t>
            </w:r>
            <w:r w:rsidRPr="00B1542B">
              <w:rPr>
                <w:rFonts w:ascii="BrowalliaUPC" w:hAnsi="BrowalliaUPC" w:cs="BrowalliaUPC"/>
                <w:sz w:val="26"/>
                <w:szCs w:val="26"/>
                <w:cs/>
                <w:lang w:val="en-GB"/>
              </w:rPr>
              <w:t xml:space="preserve"> มกราคม </w:t>
            </w:r>
            <w:r w:rsidRPr="00B1542B">
              <w:rPr>
                <w:rFonts w:ascii="BrowalliaUPC" w:hAnsi="BrowalliaUPC" w:cs="BrowalliaUPC"/>
                <w:sz w:val="26"/>
                <w:szCs w:val="26"/>
              </w:rPr>
              <w:t>256</w:t>
            </w:r>
            <w:r w:rsidRPr="00B1542B">
              <w:rPr>
                <w:rFonts w:ascii="BrowalliaUPC" w:hAnsi="BrowalliaUPC" w:cs="BrowalliaUPC"/>
                <w:sz w:val="26"/>
                <w:szCs w:val="26"/>
                <w:cs/>
              </w:rPr>
              <w:t>5</w:t>
            </w:r>
          </w:p>
        </w:tc>
        <w:tc>
          <w:tcPr>
            <w:tcW w:w="1985" w:type="dxa"/>
          </w:tcPr>
          <w:p w14:paraId="6EE1D1A2" w14:textId="0AC842C5" w:rsidR="00AC3912" w:rsidRPr="00B1542B" w:rsidRDefault="00AC3912" w:rsidP="00B1566D">
            <w:pPr>
              <w:pStyle w:val="ListParagraph"/>
              <w:tabs>
                <w:tab w:val="decimal" w:pos="1428"/>
              </w:tabs>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 xml:space="preserve">209,610 </w:t>
            </w:r>
          </w:p>
        </w:tc>
        <w:tc>
          <w:tcPr>
            <w:tcW w:w="1842" w:type="dxa"/>
          </w:tcPr>
          <w:p w14:paraId="68341EEC" w14:textId="05F29CEE" w:rsidR="00AC3912" w:rsidRPr="00B1542B" w:rsidRDefault="00AC3912" w:rsidP="00AC3912">
            <w:pPr>
              <w:pStyle w:val="ListParagraph"/>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 xml:space="preserve">2,132,378 </w:t>
            </w:r>
          </w:p>
        </w:tc>
        <w:tc>
          <w:tcPr>
            <w:tcW w:w="1843" w:type="dxa"/>
          </w:tcPr>
          <w:p w14:paraId="3293334E" w14:textId="4550DDB3" w:rsidR="00AC3912" w:rsidRPr="00B1542B" w:rsidRDefault="00AC3912" w:rsidP="00AC3912">
            <w:pPr>
              <w:pStyle w:val="ListParagraph"/>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 xml:space="preserve">2,341,988 </w:t>
            </w:r>
          </w:p>
        </w:tc>
      </w:tr>
      <w:tr w:rsidR="00AC3912" w:rsidRPr="00B1542B" w14:paraId="5EF03334" w14:textId="77777777" w:rsidTr="007C6B28">
        <w:tc>
          <w:tcPr>
            <w:tcW w:w="3150" w:type="dxa"/>
          </w:tcPr>
          <w:p w14:paraId="3537680B" w14:textId="2FFA5862" w:rsidR="00AC3912" w:rsidRPr="00B1542B" w:rsidRDefault="00AC3912" w:rsidP="00AC3912">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เพิ่มขึ้น</w:t>
            </w:r>
          </w:p>
        </w:tc>
        <w:tc>
          <w:tcPr>
            <w:tcW w:w="1985" w:type="dxa"/>
          </w:tcPr>
          <w:p w14:paraId="299F4DE8" w14:textId="4ABFEAF4" w:rsidR="00AC3912" w:rsidRPr="00B1542B" w:rsidRDefault="00AC3912" w:rsidP="00B1566D">
            <w:pPr>
              <w:pStyle w:val="ListParagraph"/>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842" w:type="dxa"/>
          </w:tcPr>
          <w:p w14:paraId="5F7C83F0" w14:textId="55B4D3CF" w:rsidR="00AC3912" w:rsidRPr="00B1542B" w:rsidRDefault="00AC3912" w:rsidP="00AC3912">
            <w:pPr>
              <w:pStyle w:val="ListParagraph"/>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92,700</w:t>
            </w:r>
          </w:p>
        </w:tc>
        <w:tc>
          <w:tcPr>
            <w:tcW w:w="1843" w:type="dxa"/>
          </w:tcPr>
          <w:p w14:paraId="46DE730A" w14:textId="5F055479" w:rsidR="00AC3912" w:rsidRPr="00B1542B" w:rsidRDefault="00AC3912" w:rsidP="00AC3912">
            <w:pPr>
              <w:pStyle w:val="ListParagraph"/>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92,700</w:t>
            </w:r>
          </w:p>
        </w:tc>
      </w:tr>
      <w:tr w:rsidR="00AC3912" w:rsidRPr="00B1542B" w14:paraId="5D4B709A" w14:textId="77777777" w:rsidTr="007C6B28">
        <w:trPr>
          <w:trHeight w:val="135"/>
        </w:trPr>
        <w:tc>
          <w:tcPr>
            <w:tcW w:w="3150" w:type="dxa"/>
          </w:tcPr>
          <w:p w14:paraId="4263DB2A" w14:textId="5CF7B32A" w:rsidR="00AC3912" w:rsidRPr="00B1542B" w:rsidRDefault="00AC3912" w:rsidP="00AC3912">
            <w:pPr>
              <w:pStyle w:val="ListParagraph"/>
              <w:tabs>
                <w:tab w:val="left" w:pos="426"/>
                <w:tab w:val="left" w:pos="900"/>
              </w:tabs>
              <w:spacing w:after="0" w:line="380" w:lineRule="exact"/>
              <w:ind w:left="0"/>
              <w:jc w:val="thaiDistribute"/>
              <w:rPr>
                <w:rFonts w:ascii="BrowalliaUPC" w:hAnsi="BrowalliaUPC" w:cs="BrowalliaUPC"/>
                <w:sz w:val="26"/>
                <w:szCs w:val="26"/>
                <w:cs/>
              </w:rPr>
            </w:pPr>
            <w:r w:rsidRPr="00B1542B">
              <w:rPr>
                <w:rFonts w:ascii="BrowalliaUPC" w:hAnsi="BrowalliaUPC" w:cs="BrowalliaUPC"/>
                <w:sz w:val="26"/>
                <w:szCs w:val="26"/>
                <w:cs/>
                <w:lang w:val="en-GB"/>
              </w:rPr>
              <w:t>จำหน่าย</w:t>
            </w:r>
            <w:r w:rsidRPr="00B1542B">
              <w:rPr>
                <w:rFonts w:ascii="BrowalliaUPC" w:hAnsi="BrowalliaUPC" w:cs="BrowalliaUPC"/>
                <w:sz w:val="26"/>
                <w:szCs w:val="26"/>
                <w:lang w:val="en-GB"/>
              </w:rPr>
              <w:t xml:space="preserve"> </w:t>
            </w:r>
            <w:r w:rsidRPr="00B1542B">
              <w:rPr>
                <w:rFonts w:ascii="BrowalliaUPC" w:hAnsi="BrowalliaUPC" w:cs="BrowalliaUPC"/>
                <w:sz w:val="26"/>
                <w:szCs w:val="26"/>
              </w:rPr>
              <w:t xml:space="preserve">/ </w:t>
            </w:r>
            <w:r w:rsidRPr="00B1542B">
              <w:rPr>
                <w:rFonts w:ascii="BrowalliaUPC" w:hAnsi="BrowalliaUPC" w:cs="BrowalliaUPC"/>
                <w:sz w:val="26"/>
                <w:szCs w:val="26"/>
                <w:cs/>
              </w:rPr>
              <w:t>ตัดจำหน่าย</w:t>
            </w:r>
          </w:p>
        </w:tc>
        <w:tc>
          <w:tcPr>
            <w:tcW w:w="1985" w:type="dxa"/>
          </w:tcPr>
          <w:p w14:paraId="0BDBB73F" w14:textId="495C0F8D" w:rsidR="00AC3912" w:rsidRPr="00B1542B" w:rsidRDefault="00AC3912" w:rsidP="00B1566D">
            <w:pPr>
              <w:pStyle w:val="ListParagraph"/>
              <w:pBdr>
                <w:bottom w:val="single" w:sz="4" w:space="1" w:color="auto"/>
              </w:pBdr>
              <w:tabs>
                <w:tab w:val="decimal" w:pos="1428"/>
              </w:tabs>
              <w:spacing w:after="0" w:line="380" w:lineRule="exact"/>
              <w:ind w:left="0"/>
              <w:jc w:val="right"/>
              <w:rPr>
                <w:rFonts w:ascii="BrowalliaUPC" w:hAnsi="BrowalliaUPC" w:cs="BrowalliaUPC"/>
                <w:sz w:val="26"/>
                <w:szCs w:val="26"/>
              </w:rPr>
            </w:pPr>
            <w:r w:rsidRPr="00B1542B">
              <w:rPr>
                <w:rFonts w:ascii="BrowalliaUPC" w:hAnsi="BrowalliaUPC" w:cs="BrowalliaUPC"/>
                <w:sz w:val="26"/>
                <w:szCs w:val="26"/>
                <w:lang w:val="en-GB"/>
              </w:rPr>
              <w:t>(209,610)</w:t>
            </w:r>
          </w:p>
        </w:tc>
        <w:tc>
          <w:tcPr>
            <w:tcW w:w="1842" w:type="dxa"/>
          </w:tcPr>
          <w:p w14:paraId="0711AF53" w14:textId="347183F6" w:rsidR="00AC3912" w:rsidRPr="00B1542B" w:rsidRDefault="00AC3912" w:rsidP="00AC3912">
            <w:pPr>
              <w:pStyle w:val="ListParagraph"/>
              <w:pBdr>
                <w:bottom w:val="single" w:sz="4" w:space="1" w:color="auto"/>
              </w:pBdr>
              <w:spacing w:after="0" w:line="380" w:lineRule="exact"/>
              <w:ind w:left="0"/>
              <w:jc w:val="right"/>
              <w:rPr>
                <w:rFonts w:ascii="BrowalliaUPC" w:hAnsi="BrowalliaUPC" w:cs="BrowalliaUPC"/>
                <w:sz w:val="26"/>
                <w:szCs w:val="26"/>
              </w:rPr>
            </w:pPr>
            <w:r w:rsidRPr="00B1542B">
              <w:rPr>
                <w:rFonts w:ascii="BrowalliaUPC" w:hAnsi="BrowalliaUPC" w:cs="BrowalliaUPC"/>
                <w:sz w:val="26"/>
                <w:szCs w:val="26"/>
                <w:lang w:val="en-GB"/>
              </w:rPr>
              <w:t>(647,267)</w:t>
            </w:r>
          </w:p>
        </w:tc>
        <w:tc>
          <w:tcPr>
            <w:tcW w:w="1843" w:type="dxa"/>
          </w:tcPr>
          <w:p w14:paraId="4C7FC8E9" w14:textId="48795D66" w:rsidR="00AC3912" w:rsidRPr="00B1542B" w:rsidRDefault="00AC3912" w:rsidP="00AC3912">
            <w:pPr>
              <w:pStyle w:val="ListParagraph"/>
              <w:pBdr>
                <w:bottom w:val="single" w:sz="4" w:space="1" w:color="auto"/>
              </w:pBdr>
              <w:spacing w:after="0" w:line="380" w:lineRule="exact"/>
              <w:ind w:left="0"/>
              <w:jc w:val="right"/>
              <w:rPr>
                <w:rFonts w:ascii="BrowalliaUPC" w:hAnsi="BrowalliaUPC" w:cs="BrowalliaUPC"/>
                <w:sz w:val="26"/>
                <w:szCs w:val="26"/>
                <w:cs/>
                <w:lang w:val="en-GB"/>
              </w:rPr>
            </w:pPr>
            <w:r w:rsidRPr="00B1542B">
              <w:rPr>
                <w:rFonts w:ascii="BrowalliaUPC" w:hAnsi="BrowalliaUPC" w:cs="BrowalliaUPC"/>
                <w:sz w:val="26"/>
                <w:szCs w:val="26"/>
                <w:lang w:val="en-GB"/>
              </w:rPr>
              <w:t>(856,877)</w:t>
            </w:r>
          </w:p>
        </w:tc>
      </w:tr>
      <w:tr w:rsidR="00AC3912" w:rsidRPr="00B1542B" w14:paraId="661AD3A7" w14:textId="77777777" w:rsidTr="007C6B28">
        <w:tc>
          <w:tcPr>
            <w:tcW w:w="3150" w:type="dxa"/>
          </w:tcPr>
          <w:p w14:paraId="322BBB9B" w14:textId="7FEE4EA8" w:rsidR="00AC3912" w:rsidRPr="00B1542B" w:rsidRDefault="00AC3912" w:rsidP="00AC3912">
            <w:pPr>
              <w:pStyle w:val="ListParagraph"/>
              <w:tabs>
                <w:tab w:val="left" w:pos="426"/>
                <w:tab w:val="left" w:pos="900"/>
              </w:tabs>
              <w:spacing w:after="0" w:line="380" w:lineRule="exact"/>
              <w:ind w:left="0"/>
              <w:jc w:val="thaiDistribute"/>
              <w:rPr>
                <w:rFonts w:ascii="BrowalliaUPC" w:hAnsi="BrowalliaUPC" w:cs="BrowalliaUPC"/>
                <w:sz w:val="26"/>
                <w:szCs w:val="26"/>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Pr="00B1542B">
              <w:rPr>
                <w:rFonts w:ascii="BrowalliaUPC" w:hAnsi="BrowalliaUPC" w:cs="BrowalliaUPC"/>
                <w:sz w:val="26"/>
                <w:szCs w:val="26"/>
                <w:cs/>
              </w:rPr>
              <w:t>5</w:t>
            </w:r>
          </w:p>
        </w:tc>
        <w:tc>
          <w:tcPr>
            <w:tcW w:w="1985" w:type="dxa"/>
          </w:tcPr>
          <w:p w14:paraId="52C90638" w14:textId="2C89734F" w:rsidR="00AC3912" w:rsidRPr="00B1542B" w:rsidRDefault="00AC3912" w:rsidP="00B1566D">
            <w:pPr>
              <w:pStyle w:val="ListParagraph"/>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cs/>
                <w:lang w:val="en-GB"/>
              </w:rPr>
              <w:t>-</w:t>
            </w:r>
          </w:p>
        </w:tc>
        <w:tc>
          <w:tcPr>
            <w:tcW w:w="1842" w:type="dxa"/>
          </w:tcPr>
          <w:p w14:paraId="0500752E" w14:textId="14506280" w:rsidR="00AC3912" w:rsidRPr="00B1542B" w:rsidRDefault="00AC3912" w:rsidP="00AC3912">
            <w:pPr>
              <w:pStyle w:val="ListParagraph"/>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1,577,811</w:t>
            </w:r>
          </w:p>
        </w:tc>
        <w:tc>
          <w:tcPr>
            <w:tcW w:w="1843" w:type="dxa"/>
          </w:tcPr>
          <w:p w14:paraId="7D9C0939" w14:textId="032D5B79" w:rsidR="00AC3912" w:rsidRPr="00B1542B" w:rsidRDefault="00AC3912" w:rsidP="00AC3912">
            <w:pPr>
              <w:pStyle w:val="ListParagraph"/>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1,577,811</w:t>
            </w:r>
          </w:p>
        </w:tc>
      </w:tr>
      <w:tr w:rsidR="00A276DD" w:rsidRPr="00B1542B" w14:paraId="38D58B68" w14:textId="77777777" w:rsidTr="007C6B28">
        <w:tc>
          <w:tcPr>
            <w:tcW w:w="3150" w:type="dxa"/>
          </w:tcPr>
          <w:p w14:paraId="2E36A8ED" w14:textId="6E571249" w:rsidR="00A276DD" w:rsidRPr="00B1542B" w:rsidRDefault="00A276DD" w:rsidP="00A276DD">
            <w:pPr>
              <w:pStyle w:val="ListParagraph"/>
              <w:tabs>
                <w:tab w:val="left" w:pos="426"/>
                <w:tab w:val="left" w:pos="900"/>
              </w:tabs>
              <w:spacing w:after="0" w:line="380" w:lineRule="exact"/>
              <w:ind w:left="0"/>
              <w:jc w:val="thaiDistribute"/>
              <w:rPr>
                <w:rFonts w:ascii="BrowalliaUPC" w:hAnsi="BrowalliaUPC" w:cs="BrowalliaUPC"/>
                <w:sz w:val="26"/>
                <w:szCs w:val="26"/>
                <w:lang w:val="en-GB"/>
              </w:rPr>
            </w:pPr>
            <w:r w:rsidRPr="00B1542B">
              <w:rPr>
                <w:rFonts w:ascii="BrowalliaUPC" w:hAnsi="BrowalliaUPC" w:cs="BrowalliaUPC"/>
                <w:sz w:val="26"/>
                <w:szCs w:val="26"/>
                <w:cs/>
                <w:lang w:val="en-GB"/>
              </w:rPr>
              <w:t>เพิ่มขึ้น</w:t>
            </w:r>
          </w:p>
        </w:tc>
        <w:tc>
          <w:tcPr>
            <w:tcW w:w="1985" w:type="dxa"/>
          </w:tcPr>
          <w:p w14:paraId="01FB5E39" w14:textId="0E998DAD" w:rsidR="00A276DD" w:rsidRPr="00B1542B" w:rsidRDefault="00B1566D" w:rsidP="00B1566D">
            <w:pPr>
              <w:pStyle w:val="ListParagraph"/>
              <w:tabs>
                <w:tab w:val="decimal" w:pos="1440"/>
              </w:tabs>
              <w:spacing w:after="0" w:line="380" w:lineRule="exact"/>
              <w:ind w:left="0"/>
              <w:jc w:val="right"/>
              <w:rPr>
                <w:rFonts w:ascii="BrowalliaUPC" w:hAnsi="BrowalliaUPC" w:cs="BrowalliaUPC"/>
                <w:sz w:val="26"/>
                <w:szCs w:val="26"/>
              </w:rPr>
            </w:pPr>
            <w:r w:rsidRPr="00B1542B">
              <w:rPr>
                <w:rFonts w:ascii="BrowalliaUPC" w:hAnsi="BrowalliaUPC" w:cs="BrowalliaUPC"/>
                <w:sz w:val="26"/>
                <w:szCs w:val="26"/>
              </w:rPr>
              <w:t>16,578,213</w:t>
            </w:r>
          </w:p>
        </w:tc>
        <w:tc>
          <w:tcPr>
            <w:tcW w:w="1842" w:type="dxa"/>
          </w:tcPr>
          <w:p w14:paraId="235A672F" w14:textId="7B96E7D0" w:rsidR="00A276DD" w:rsidRPr="00B1542B" w:rsidRDefault="00B1566D" w:rsidP="00A276DD">
            <w:pPr>
              <w:pStyle w:val="ListParagraph"/>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2,137</w:t>
            </w:r>
            <w:r w:rsidR="00A276DD" w:rsidRPr="00B1542B">
              <w:rPr>
                <w:rFonts w:ascii="BrowalliaUPC" w:hAnsi="BrowalliaUPC" w:cs="BrowalliaUPC"/>
                <w:sz w:val="26"/>
                <w:szCs w:val="26"/>
                <w:lang w:val="en-GB"/>
              </w:rPr>
              <w:t>,</w:t>
            </w:r>
            <w:r w:rsidRPr="00B1542B">
              <w:rPr>
                <w:rFonts w:ascii="BrowalliaUPC" w:hAnsi="BrowalliaUPC" w:cs="BrowalliaUPC"/>
                <w:sz w:val="26"/>
                <w:szCs w:val="26"/>
                <w:lang w:val="en-GB"/>
              </w:rPr>
              <w:t>551</w:t>
            </w:r>
          </w:p>
        </w:tc>
        <w:tc>
          <w:tcPr>
            <w:tcW w:w="1843" w:type="dxa"/>
          </w:tcPr>
          <w:p w14:paraId="5E352B93" w14:textId="4E223090" w:rsidR="00A276DD" w:rsidRPr="00B1542B" w:rsidRDefault="001C45FC" w:rsidP="00A276DD">
            <w:pPr>
              <w:pStyle w:val="ListParagraph"/>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18</w:t>
            </w:r>
            <w:r w:rsidR="00B1566D" w:rsidRPr="00B1542B">
              <w:rPr>
                <w:rFonts w:ascii="BrowalliaUPC" w:hAnsi="BrowalliaUPC" w:cs="BrowalliaUPC"/>
                <w:sz w:val="26"/>
                <w:szCs w:val="26"/>
                <w:lang w:val="en-GB"/>
              </w:rPr>
              <w:t>,</w:t>
            </w:r>
            <w:r w:rsidRPr="00B1542B">
              <w:rPr>
                <w:rFonts w:ascii="BrowalliaUPC" w:hAnsi="BrowalliaUPC" w:cs="BrowalliaUPC"/>
                <w:sz w:val="26"/>
                <w:szCs w:val="26"/>
                <w:lang w:val="en-GB"/>
              </w:rPr>
              <w:t>715</w:t>
            </w:r>
            <w:r w:rsidR="00A276DD" w:rsidRPr="00B1542B">
              <w:rPr>
                <w:rFonts w:ascii="BrowalliaUPC" w:hAnsi="BrowalliaUPC" w:cs="BrowalliaUPC"/>
                <w:sz w:val="26"/>
                <w:szCs w:val="26"/>
                <w:lang w:val="en-GB"/>
              </w:rPr>
              <w:t>,</w:t>
            </w:r>
            <w:r w:rsidRPr="00B1542B">
              <w:rPr>
                <w:rFonts w:ascii="BrowalliaUPC" w:hAnsi="BrowalliaUPC" w:cs="BrowalliaUPC"/>
                <w:sz w:val="26"/>
                <w:szCs w:val="26"/>
                <w:lang w:val="en-GB"/>
              </w:rPr>
              <w:t>764</w:t>
            </w:r>
          </w:p>
        </w:tc>
      </w:tr>
      <w:tr w:rsidR="00B1566D" w:rsidRPr="00B1542B" w14:paraId="77010340" w14:textId="77777777" w:rsidTr="007C6B28">
        <w:tc>
          <w:tcPr>
            <w:tcW w:w="3150" w:type="dxa"/>
          </w:tcPr>
          <w:p w14:paraId="0CD38CE6" w14:textId="69AB36C2"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จำหน่าย</w:t>
            </w:r>
            <w:r w:rsidRPr="00B1542B">
              <w:rPr>
                <w:rFonts w:ascii="BrowalliaUPC" w:hAnsi="BrowalliaUPC" w:cs="BrowalliaUPC"/>
                <w:sz w:val="26"/>
                <w:szCs w:val="26"/>
                <w:lang w:val="en-GB"/>
              </w:rPr>
              <w:t xml:space="preserve"> </w:t>
            </w:r>
            <w:r w:rsidRPr="00B1542B">
              <w:rPr>
                <w:rFonts w:ascii="BrowalliaUPC" w:hAnsi="BrowalliaUPC" w:cs="BrowalliaUPC"/>
                <w:sz w:val="26"/>
                <w:szCs w:val="26"/>
              </w:rPr>
              <w:t xml:space="preserve">/ </w:t>
            </w:r>
            <w:r w:rsidRPr="00B1542B">
              <w:rPr>
                <w:rFonts w:ascii="BrowalliaUPC" w:hAnsi="BrowalliaUPC" w:cs="BrowalliaUPC"/>
                <w:sz w:val="26"/>
                <w:szCs w:val="26"/>
                <w:cs/>
              </w:rPr>
              <w:t>ตัดจำหน่าย</w:t>
            </w:r>
          </w:p>
        </w:tc>
        <w:tc>
          <w:tcPr>
            <w:tcW w:w="1985" w:type="dxa"/>
          </w:tcPr>
          <w:p w14:paraId="2AD11485" w14:textId="0E1AF263" w:rsidR="00B1566D" w:rsidRPr="00B1542B" w:rsidRDefault="00B1566D" w:rsidP="00B1566D">
            <w:pPr>
              <w:pStyle w:val="ListParagraph"/>
              <w:pBdr>
                <w:bottom w:val="single" w:sz="4" w:space="1" w:color="auto"/>
              </w:pBdr>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w:t>
            </w:r>
          </w:p>
        </w:tc>
        <w:tc>
          <w:tcPr>
            <w:tcW w:w="1842" w:type="dxa"/>
          </w:tcPr>
          <w:p w14:paraId="320CF84D" w14:textId="3ACFBA36" w:rsidR="00B1566D" w:rsidRPr="00B1542B" w:rsidRDefault="00B1566D" w:rsidP="00B1566D">
            <w:pPr>
              <w:pStyle w:val="ListParagraph"/>
              <w:pBdr>
                <w:bottom w:val="single" w:sz="4" w:space="1" w:color="auto"/>
              </w:pBdr>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(203,717)</w:t>
            </w:r>
          </w:p>
        </w:tc>
        <w:tc>
          <w:tcPr>
            <w:tcW w:w="1843" w:type="dxa"/>
          </w:tcPr>
          <w:p w14:paraId="369E6E7A" w14:textId="7389EC06" w:rsidR="00B1566D" w:rsidRPr="00B1542B" w:rsidRDefault="00B1566D" w:rsidP="00B1566D">
            <w:pPr>
              <w:pStyle w:val="ListParagraph"/>
              <w:pBdr>
                <w:bottom w:val="single" w:sz="4" w:space="1" w:color="auto"/>
              </w:pBdr>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(203,717)</w:t>
            </w:r>
          </w:p>
        </w:tc>
      </w:tr>
      <w:tr w:rsidR="00B1566D" w:rsidRPr="00B1542B" w14:paraId="32C1E607" w14:textId="77777777" w:rsidTr="007C6B28">
        <w:tc>
          <w:tcPr>
            <w:tcW w:w="3150" w:type="dxa"/>
          </w:tcPr>
          <w:p w14:paraId="62C165B8" w14:textId="35539221"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Pr="00B1542B">
              <w:rPr>
                <w:rFonts w:ascii="BrowalliaUPC" w:hAnsi="BrowalliaUPC" w:cs="BrowalliaUPC"/>
                <w:sz w:val="26"/>
                <w:szCs w:val="26"/>
                <w:cs/>
              </w:rPr>
              <w:t>6</w:t>
            </w:r>
          </w:p>
        </w:tc>
        <w:tc>
          <w:tcPr>
            <w:tcW w:w="1985" w:type="dxa"/>
          </w:tcPr>
          <w:p w14:paraId="306828C6" w14:textId="5B914821" w:rsidR="00B1566D" w:rsidRPr="00B1542B" w:rsidRDefault="00B1566D" w:rsidP="00B1566D">
            <w:pPr>
              <w:pStyle w:val="ListParagraph"/>
              <w:pBdr>
                <w:bottom w:val="single" w:sz="4" w:space="1" w:color="auto"/>
              </w:pBdr>
              <w:tabs>
                <w:tab w:val="decimal" w:pos="1428"/>
              </w:tabs>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rPr>
              <w:t>16,578,213</w:t>
            </w:r>
          </w:p>
        </w:tc>
        <w:tc>
          <w:tcPr>
            <w:tcW w:w="1842" w:type="dxa"/>
          </w:tcPr>
          <w:p w14:paraId="26F1011C" w14:textId="25FF93E8" w:rsidR="00B1566D" w:rsidRPr="00B1542B" w:rsidRDefault="00B1566D" w:rsidP="00B1566D">
            <w:pPr>
              <w:pStyle w:val="ListParagraph"/>
              <w:pBdr>
                <w:bottom w:val="single" w:sz="4" w:space="1" w:color="auto"/>
              </w:pBdr>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3,511,645</w:t>
            </w:r>
          </w:p>
        </w:tc>
        <w:tc>
          <w:tcPr>
            <w:tcW w:w="1843" w:type="dxa"/>
          </w:tcPr>
          <w:p w14:paraId="06C44619" w14:textId="5E21C118" w:rsidR="00B1566D" w:rsidRPr="00B1542B" w:rsidRDefault="001C45FC" w:rsidP="00B1566D">
            <w:pPr>
              <w:pStyle w:val="ListParagraph"/>
              <w:pBdr>
                <w:bottom w:val="single" w:sz="4" w:space="1" w:color="auto"/>
              </w:pBdr>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20</w:t>
            </w:r>
            <w:r w:rsidR="00B1566D" w:rsidRPr="00B1542B">
              <w:rPr>
                <w:rFonts w:ascii="BrowalliaUPC" w:hAnsi="BrowalliaUPC" w:cs="BrowalliaUPC"/>
                <w:sz w:val="26"/>
                <w:szCs w:val="26"/>
                <w:lang w:val="en-GB"/>
              </w:rPr>
              <w:t>,</w:t>
            </w:r>
            <w:r w:rsidRPr="00B1542B">
              <w:rPr>
                <w:rFonts w:ascii="BrowalliaUPC" w:hAnsi="BrowalliaUPC" w:cs="BrowalliaUPC"/>
                <w:sz w:val="26"/>
                <w:szCs w:val="26"/>
                <w:lang w:val="en-GB"/>
              </w:rPr>
              <w:t>089</w:t>
            </w:r>
            <w:r w:rsidR="00B1566D" w:rsidRPr="00B1542B">
              <w:rPr>
                <w:rFonts w:ascii="BrowalliaUPC" w:hAnsi="BrowalliaUPC" w:cs="BrowalliaUPC"/>
                <w:sz w:val="26"/>
                <w:szCs w:val="26"/>
                <w:lang w:val="en-GB"/>
              </w:rPr>
              <w:t>,</w:t>
            </w:r>
            <w:r w:rsidRPr="00B1542B">
              <w:rPr>
                <w:rFonts w:ascii="BrowalliaUPC" w:hAnsi="BrowalliaUPC" w:cs="BrowalliaUPC"/>
                <w:sz w:val="26"/>
                <w:szCs w:val="26"/>
                <w:lang w:val="en-GB"/>
              </w:rPr>
              <w:t>858</w:t>
            </w:r>
          </w:p>
        </w:tc>
      </w:tr>
      <w:tr w:rsidR="00B1566D" w:rsidRPr="00B1542B" w14:paraId="511CF190" w14:textId="77777777" w:rsidTr="007C6B28">
        <w:tc>
          <w:tcPr>
            <w:tcW w:w="3150" w:type="dxa"/>
          </w:tcPr>
          <w:p w14:paraId="53A2762E" w14:textId="77777777"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p>
        </w:tc>
        <w:tc>
          <w:tcPr>
            <w:tcW w:w="1985" w:type="dxa"/>
          </w:tcPr>
          <w:p w14:paraId="1A9CA22C" w14:textId="77777777" w:rsidR="00B1566D" w:rsidRPr="00B1542B" w:rsidRDefault="00B1566D" w:rsidP="00B1566D">
            <w:pPr>
              <w:pStyle w:val="ListParagraph"/>
              <w:spacing w:after="0" w:line="380" w:lineRule="exact"/>
              <w:ind w:left="0"/>
              <w:jc w:val="right"/>
              <w:rPr>
                <w:rFonts w:ascii="BrowalliaUPC" w:hAnsi="BrowalliaUPC" w:cs="BrowalliaUPC"/>
                <w:sz w:val="26"/>
                <w:szCs w:val="26"/>
                <w:lang w:val="en-GB"/>
              </w:rPr>
            </w:pPr>
          </w:p>
        </w:tc>
        <w:tc>
          <w:tcPr>
            <w:tcW w:w="1842" w:type="dxa"/>
          </w:tcPr>
          <w:p w14:paraId="06063533" w14:textId="77777777" w:rsidR="00B1566D" w:rsidRPr="00B1542B" w:rsidRDefault="00B1566D" w:rsidP="00B1566D">
            <w:pPr>
              <w:pStyle w:val="ListParagraph"/>
              <w:spacing w:after="0" w:line="380" w:lineRule="exact"/>
              <w:ind w:left="0"/>
              <w:jc w:val="right"/>
              <w:rPr>
                <w:rFonts w:ascii="BrowalliaUPC" w:hAnsi="BrowalliaUPC" w:cs="BrowalliaUPC"/>
                <w:sz w:val="26"/>
                <w:szCs w:val="26"/>
                <w:lang w:val="en-GB"/>
              </w:rPr>
            </w:pPr>
          </w:p>
        </w:tc>
        <w:tc>
          <w:tcPr>
            <w:tcW w:w="1843" w:type="dxa"/>
          </w:tcPr>
          <w:p w14:paraId="37339662" w14:textId="77777777" w:rsidR="00B1566D" w:rsidRPr="00B1542B" w:rsidRDefault="00B1566D" w:rsidP="00B1566D">
            <w:pPr>
              <w:pStyle w:val="ListParagraph"/>
              <w:spacing w:after="0" w:line="380" w:lineRule="exact"/>
              <w:ind w:left="0"/>
              <w:jc w:val="right"/>
              <w:rPr>
                <w:rFonts w:ascii="BrowalliaUPC" w:hAnsi="BrowalliaUPC" w:cs="BrowalliaUPC"/>
                <w:sz w:val="26"/>
                <w:szCs w:val="26"/>
                <w:lang w:val="en-GB"/>
              </w:rPr>
            </w:pPr>
          </w:p>
        </w:tc>
      </w:tr>
      <w:tr w:rsidR="00B1566D" w:rsidRPr="00B1542B" w14:paraId="71DC83EF" w14:textId="77777777" w:rsidTr="007C6B28">
        <w:tc>
          <w:tcPr>
            <w:tcW w:w="3150" w:type="dxa"/>
          </w:tcPr>
          <w:p w14:paraId="5E6BF17C" w14:textId="77777777"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b/>
                <w:bCs/>
                <w:sz w:val="26"/>
                <w:szCs w:val="26"/>
                <w:u w:val="single"/>
                <w:cs/>
                <w:lang w:val="en-GB"/>
              </w:rPr>
            </w:pPr>
            <w:r w:rsidRPr="00B1542B">
              <w:rPr>
                <w:rFonts w:ascii="BrowalliaUPC" w:hAnsi="BrowalliaUPC" w:cs="BrowalliaUPC"/>
                <w:b/>
                <w:bCs/>
                <w:sz w:val="26"/>
                <w:szCs w:val="26"/>
                <w:u w:val="single"/>
                <w:cs/>
                <w:lang w:val="en-GB"/>
              </w:rPr>
              <w:t>ค่าเสื่อมราคาสะสม</w:t>
            </w:r>
          </w:p>
        </w:tc>
        <w:tc>
          <w:tcPr>
            <w:tcW w:w="1985" w:type="dxa"/>
          </w:tcPr>
          <w:p w14:paraId="6E1C0985" w14:textId="77777777" w:rsidR="00B1566D" w:rsidRPr="00B1542B" w:rsidRDefault="00B1566D" w:rsidP="00B1566D">
            <w:pPr>
              <w:pStyle w:val="ListParagraph"/>
              <w:spacing w:after="0" w:line="380" w:lineRule="exact"/>
              <w:ind w:left="0"/>
              <w:jc w:val="right"/>
              <w:rPr>
                <w:rFonts w:ascii="BrowalliaUPC" w:hAnsi="BrowalliaUPC" w:cs="BrowalliaUPC"/>
                <w:sz w:val="26"/>
                <w:szCs w:val="26"/>
                <w:lang w:val="en-GB"/>
              </w:rPr>
            </w:pPr>
          </w:p>
        </w:tc>
        <w:tc>
          <w:tcPr>
            <w:tcW w:w="1842" w:type="dxa"/>
          </w:tcPr>
          <w:p w14:paraId="44A62D99" w14:textId="77777777" w:rsidR="00B1566D" w:rsidRPr="00B1542B" w:rsidRDefault="00B1566D" w:rsidP="00B1566D">
            <w:pPr>
              <w:pStyle w:val="ListParagraph"/>
              <w:spacing w:after="0" w:line="380" w:lineRule="exact"/>
              <w:ind w:left="0"/>
              <w:jc w:val="right"/>
              <w:rPr>
                <w:rFonts w:ascii="BrowalliaUPC" w:hAnsi="BrowalliaUPC" w:cs="BrowalliaUPC"/>
                <w:sz w:val="26"/>
                <w:szCs w:val="26"/>
                <w:lang w:val="en-GB"/>
              </w:rPr>
            </w:pPr>
          </w:p>
        </w:tc>
        <w:tc>
          <w:tcPr>
            <w:tcW w:w="1843" w:type="dxa"/>
          </w:tcPr>
          <w:p w14:paraId="36303135" w14:textId="77777777" w:rsidR="00B1566D" w:rsidRPr="00B1542B" w:rsidRDefault="00B1566D" w:rsidP="00B1566D">
            <w:pPr>
              <w:pStyle w:val="ListParagraph"/>
              <w:spacing w:after="0" w:line="380" w:lineRule="exact"/>
              <w:ind w:left="0"/>
              <w:jc w:val="right"/>
              <w:rPr>
                <w:rFonts w:ascii="BrowalliaUPC" w:hAnsi="BrowalliaUPC" w:cs="BrowalliaUPC"/>
                <w:sz w:val="26"/>
                <w:szCs w:val="26"/>
                <w:lang w:val="en-GB"/>
              </w:rPr>
            </w:pPr>
          </w:p>
        </w:tc>
      </w:tr>
      <w:tr w:rsidR="00B1566D" w:rsidRPr="00B1542B" w14:paraId="2E6E65AB" w14:textId="77777777" w:rsidTr="007C6B28">
        <w:tc>
          <w:tcPr>
            <w:tcW w:w="3150" w:type="dxa"/>
          </w:tcPr>
          <w:p w14:paraId="33BE652E" w14:textId="682EC8CC"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1</w:t>
            </w:r>
            <w:r w:rsidRPr="00B1542B">
              <w:rPr>
                <w:rFonts w:ascii="BrowalliaUPC" w:hAnsi="BrowalliaUPC" w:cs="BrowalliaUPC"/>
                <w:sz w:val="26"/>
                <w:szCs w:val="26"/>
                <w:cs/>
                <w:lang w:val="en-GB"/>
              </w:rPr>
              <w:t xml:space="preserve"> มกราคม </w:t>
            </w:r>
            <w:r w:rsidRPr="00B1542B">
              <w:rPr>
                <w:rFonts w:ascii="BrowalliaUPC" w:hAnsi="BrowalliaUPC" w:cs="BrowalliaUPC"/>
                <w:sz w:val="26"/>
                <w:szCs w:val="26"/>
              </w:rPr>
              <w:t>256</w:t>
            </w:r>
            <w:r w:rsidRPr="00B1542B">
              <w:rPr>
                <w:rFonts w:ascii="BrowalliaUPC" w:hAnsi="BrowalliaUPC" w:cs="BrowalliaUPC"/>
                <w:sz w:val="26"/>
                <w:szCs w:val="26"/>
                <w:cs/>
              </w:rPr>
              <w:t>5</w:t>
            </w:r>
          </w:p>
        </w:tc>
        <w:tc>
          <w:tcPr>
            <w:tcW w:w="1985" w:type="dxa"/>
          </w:tcPr>
          <w:p w14:paraId="2A3C6B35" w14:textId="4D9FEBC0" w:rsidR="00B1566D" w:rsidRPr="00B1542B" w:rsidRDefault="00B1566D" w:rsidP="00B1566D">
            <w:pPr>
              <w:pStyle w:val="ListParagraph"/>
              <w:tabs>
                <w:tab w:val="decimal" w:pos="1440"/>
              </w:tabs>
              <w:spacing w:after="0" w:line="38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rPr>
              <w:t>(70,252)</w:t>
            </w:r>
          </w:p>
        </w:tc>
        <w:tc>
          <w:tcPr>
            <w:tcW w:w="1842" w:type="dxa"/>
          </w:tcPr>
          <w:p w14:paraId="6AE98D65" w14:textId="5DC2B11D" w:rsidR="00B1566D" w:rsidRPr="00B1542B" w:rsidRDefault="00B1566D" w:rsidP="00B1566D">
            <w:pPr>
              <w:pStyle w:val="ListParagraph"/>
              <w:spacing w:after="0" w:line="38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rPr>
              <w:t>(1,454,106)</w:t>
            </w:r>
          </w:p>
        </w:tc>
        <w:tc>
          <w:tcPr>
            <w:tcW w:w="1843" w:type="dxa"/>
          </w:tcPr>
          <w:p w14:paraId="1CE23DED" w14:textId="6C6C1276" w:rsidR="00B1566D" w:rsidRPr="00B1542B" w:rsidRDefault="00B1566D" w:rsidP="00B1566D">
            <w:pPr>
              <w:pStyle w:val="ListParagraph"/>
              <w:spacing w:after="0" w:line="38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rPr>
              <w:t>(1,524,358)</w:t>
            </w:r>
          </w:p>
        </w:tc>
      </w:tr>
      <w:tr w:rsidR="00B1566D" w:rsidRPr="00B1542B" w14:paraId="7ED9606B" w14:textId="77777777" w:rsidTr="007C6B28">
        <w:tc>
          <w:tcPr>
            <w:tcW w:w="3150" w:type="dxa"/>
          </w:tcPr>
          <w:p w14:paraId="4CCCBDCF" w14:textId="67A8BE0B"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ค่าเสื่อมราคา</w:t>
            </w:r>
          </w:p>
        </w:tc>
        <w:tc>
          <w:tcPr>
            <w:tcW w:w="1985" w:type="dxa"/>
          </w:tcPr>
          <w:p w14:paraId="659A9E71" w14:textId="7E581F1F" w:rsidR="00B1566D" w:rsidRPr="00B1542B" w:rsidRDefault="00B1566D" w:rsidP="00B1566D">
            <w:pPr>
              <w:pStyle w:val="ListParagraph"/>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(92,778)</w:t>
            </w:r>
          </w:p>
        </w:tc>
        <w:tc>
          <w:tcPr>
            <w:tcW w:w="1842" w:type="dxa"/>
          </w:tcPr>
          <w:p w14:paraId="77BD32A2" w14:textId="682ACDB7" w:rsidR="00B1566D" w:rsidRPr="00B1542B" w:rsidRDefault="00B1566D" w:rsidP="00B1566D">
            <w:pPr>
              <w:pStyle w:val="ListParagraph"/>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(188,903)</w:t>
            </w:r>
          </w:p>
        </w:tc>
        <w:tc>
          <w:tcPr>
            <w:tcW w:w="1843" w:type="dxa"/>
          </w:tcPr>
          <w:p w14:paraId="304C6C09" w14:textId="584B1C34" w:rsidR="00B1566D" w:rsidRPr="00B1542B" w:rsidRDefault="00B1566D" w:rsidP="00B1566D">
            <w:pPr>
              <w:pStyle w:val="ListParagraph"/>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(281,681)</w:t>
            </w:r>
          </w:p>
        </w:tc>
      </w:tr>
      <w:tr w:rsidR="00B1566D" w:rsidRPr="00B1542B" w14:paraId="0382F46C" w14:textId="77777777" w:rsidTr="007C6B28">
        <w:tc>
          <w:tcPr>
            <w:tcW w:w="3150" w:type="dxa"/>
          </w:tcPr>
          <w:p w14:paraId="64F3F11A" w14:textId="5F97DE31"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จำหน่าย</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ตัดจำหน่าย</w:t>
            </w:r>
          </w:p>
        </w:tc>
        <w:tc>
          <w:tcPr>
            <w:tcW w:w="1985" w:type="dxa"/>
          </w:tcPr>
          <w:p w14:paraId="7D75653B" w14:textId="6F08325B" w:rsidR="00B1566D" w:rsidRPr="00B1542B" w:rsidRDefault="00B1566D" w:rsidP="00B1566D">
            <w:pPr>
              <w:pStyle w:val="ListParagraph"/>
              <w:pBdr>
                <w:bottom w:val="single" w:sz="4" w:space="1" w:color="auto"/>
              </w:pBdr>
              <w:tabs>
                <w:tab w:val="decimal" w:pos="1440"/>
              </w:tabs>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163,030</w:t>
            </w:r>
          </w:p>
        </w:tc>
        <w:tc>
          <w:tcPr>
            <w:tcW w:w="1842" w:type="dxa"/>
          </w:tcPr>
          <w:p w14:paraId="1BB99321" w14:textId="4DCF87E3" w:rsidR="00B1566D" w:rsidRPr="00B1542B" w:rsidRDefault="00B1566D" w:rsidP="00B1566D">
            <w:pPr>
              <w:pStyle w:val="ListParagraph"/>
              <w:pBdr>
                <w:bottom w:val="single" w:sz="4" w:space="1" w:color="auto"/>
              </w:pBdr>
              <w:tabs>
                <w:tab w:val="left" w:pos="1128"/>
              </w:tabs>
              <w:spacing w:after="0" w:line="38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rPr>
              <w:t>297,479</w:t>
            </w:r>
          </w:p>
        </w:tc>
        <w:tc>
          <w:tcPr>
            <w:tcW w:w="1843" w:type="dxa"/>
          </w:tcPr>
          <w:p w14:paraId="394E14DB" w14:textId="2DA53C19" w:rsidR="00B1566D" w:rsidRPr="00B1542B" w:rsidRDefault="00B1566D" w:rsidP="00B1566D">
            <w:pPr>
              <w:pStyle w:val="ListParagraph"/>
              <w:pBdr>
                <w:bottom w:val="single" w:sz="4" w:space="1" w:color="auto"/>
              </w:pBdr>
              <w:spacing w:after="0" w:line="38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rPr>
              <w:t>460,509</w:t>
            </w:r>
          </w:p>
        </w:tc>
      </w:tr>
      <w:tr w:rsidR="00B1566D" w:rsidRPr="00B1542B" w14:paraId="557A012A" w14:textId="77777777" w:rsidTr="007C6B28">
        <w:tc>
          <w:tcPr>
            <w:tcW w:w="3150" w:type="dxa"/>
          </w:tcPr>
          <w:p w14:paraId="51E78510" w14:textId="7D471FE6"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Pr="00B1542B">
              <w:rPr>
                <w:rFonts w:ascii="BrowalliaUPC" w:hAnsi="BrowalliaUPC" w:cs="BrowalliaUPC"/>
                <w:sz w:val="26"/>
                <w:szCs w:val="26"/>
                <w:cs/>
              </w:rPr>
              <w:t>5</w:t>
            </w:r>
          </w:p>
        </w:tc>
        <w:tc>
          <w:tcPr>
            <w:tcW w:w="1985" w:type="dxa"/>
          </w:tcPr>
          <w:p w14:paraId="39E888A3" w14:textId="1B20AD44" w:rsidR="00B1566D" w:rsidRPr="00B1542B" w:rsidRDefault="00B1566D" w:rsidP="001C45FC">
            <w:pPr>
              <w:pStyle w:val="ListParagraph"/>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sz w:val="26"/>
                <w:szCs w:val="26"/>
                <w:lang w:val="en-GB"/>
              </w:rPr>
              <w:t>-</w:t>
            </w:r>
          </w:p>
        </w:tc>
        <w:tc>
          <w:tcPr>
            <w:tcW w:w="1842" w:type="dxa"/>
          </w:tcPr>
          <w:p w14:paraId="28CE962E" w14:textId="75B53DC4" w:rsidR="00B1566D" w:rsidRPr="00B1542B" w:rsidRDefault="00B1566D" w:rsidP="00B1566D">
            <w:pPr>
              <w:pStyle w:val="ListParagraph"/>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(1,345,530)</w:t>
            </w:r>
          </w:p>
        </w:tc>
        <w:tc>
          <w:tcPr>
            <w:tcW w:w="1843" w:type="dxa"/>
          </w:tcPr>
          <w:p w14:paraId="186428B2" w14:textId="7B85494C" w:rsidR="00B1566D" w:rsidRPr="00B1542B" w:rsidRDefault="00B1566D" w:rsidP="00B1566D">
            <w:pPr>
              <w:pStyle w:val="ListParagraph"/>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(1,345,530)</w:t>
            </w:r>
          </w:p>
        </w:tc>
      </w:tr>
      <w:tr w:rsidR="00B1566D" w:rsidRPr="00B1542B" w14:paraId="07319237" w14:textId="77777777" w:rsidTr="007C6B28">
        <w:tc>
          <w:tcPr>
            <w:tcW w:w="3150" w:type="dxa"/>
          </w:tcPr>
          <w:p w14:paraId="21CA2587" w14:textId="773F6A96"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ค่าเสื่อมราคา</w:t>
            </w:r>
          </w:p>
        </w:tc>
        <w:tc>
          <w:tcPr>
            <w:tcW w:w="1985" w:type="dxa"/>
          </w:tcPr>
          <w:p w14:paraId="630E5FE4" w14:textId="33112125" w:rsidR="00B1566D" w:rsidRPr="00B1542B" w:rsidRDefault="00B1566D" w:rsidP="00B1566D">
            <w:pPr>
              <w:pStyle w:val="ListParagraph"/>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r w:rsidR="001C45FC" w:rsidRPr="00B1542B">
              <w:rPr>
                <w:rFonts w:ascii="BrowalliaUPC" w:hAnsi="BrowalliaUPC" w:cs="BrowalliaUPC"/>
                <w:color w:val="000000" w:themeColor="text1"/>
                <w:spacing w:val="-4"/>
                <w:sz w:val="26"/>
                <w:szCs w:val="26"/>
              </w:rPr>
              <w:t>900</w:t>
            </w:r>
            <w:r w:rsidRPr="00B1542B">
              <w:rPr>
                <w:rFonts w:ascii="BrowalliaUPC" w:hAnsi="BrowalliaUPC" w:cs="BrowalliaUPC"/>
                <w:color w:val="000000" w:themeColor="text1"/>
                <w:spacing w:val="-4"/>
                <w:sz w:val="26"/>
                <w:szCs w:val="26"/>
              </w:rPr>
              <w:t>,7</w:t>
            </w:r>
            <w:r w:rsidR="009107B7" w:rsidRPr="00B1542B">
              <w:rPr>
                <w:rFonts w:ascii="BrowalliaUPC" w:hAnsi="BrowalliaUPC" w:cs="BrowalliaUPC"/>
                <w:color w:val="000000" w:themeColor="text1"/>
                <w:spacing w:val="-4"/>
                <w:sz w:val="26"/>
                <w:szCs w:val="26"/>
              </w:rPr>
              <w:t>6</w:t>
            </w:r>
            <w:r w:rsidR="001C45FC" w:rsidRPr="00B1542B">
              <w:rPr>
                <w:rFonts w:ascii="BrowalliaUPC" w:hAnsi="BrowalliaUPC" w:cs="BrowalliaUPC"/>
                <w:color w:val="000000" w:themeColor="text1"/>
                <w:spacing w:val="-4"/>
                <w:sz w:val="26"/>
                <w:szCs w:val="26"/>
              </w:rPr>
              <w:t>6</w:t>
            </w:r>
            <w:r w:rsidRPr="00B1542B">
              <w:rPr>
                <w:rFonts w:ascii="BrowalliaUPC" w:hAnsi="BrowalliaUPC" w:cs="BrowalliaUPC"/>
                <w:color w:val="000000" w:themeColor="text1"/>
                <w:spacing w:val="-4"/>
                <w:sz w:val="26"/>
                <w:szCs w:val="26"/>
              </w:rPr>
              <w:t>)</w:t>
            </w:r>
          </w:p>
        </w:tc>
        <w:tc>
          <w:tcPr>
            <w:tcW w:w="1842" w:type="dxa"/>
          </w:tcPr>
          <w:p w14:paraId="3981A258" w14:textId="664634C3" w:rsidR="00B1566D" w:rsidRPr="00B1542B" w:rsidRDefault="00B1566D" w:rsidP="00B1566D">
            <w:pPr>
              <w:pStyle w:val="ListParagraph"/>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r w:rsidR="001C45FC" w:rsidRPr="00B1542B">
              <w:rPr>
                <w:rFonts w:ascii="BrowalliaUPC" w:hAnsi="BrowalliaUPC" w:cs="BrowalliaUPC"/>
                <w:color w:val="000000" w:themeColor="text1"/>
                <w:spacing w:val="-4"/>
                <w:sz w:val="26"/>
                <w:szCs w:val="26"/>
              </w:rPr>
              <w:t>353</w:t>
            </w:r>
            <w:r w:rsidRPr="00B1542B">
              <w:rPr>
                <w:rFonts w:ascii="BrowalliaUPC" w:hAnsi="BrowalliaUPC" w:cs="BrowalliaUPC"/>
                <w:color w:val="000000" w:themeColor="text1"/>
                <w:spacing w:val="-4"/>
                <w:sz w:val="26"/>
                <w:szCs w:val="26"/>
              </w:rPr>
              <w:t>,</w:t>
            </w:r>
            <w:r w:rsidR="001C45FC" w:rsidRPr="00B1542B">
              <w:rPr>
                <w:rFonts w:ascii="BrowalliaUPC" w:hAnsi="BrowalliaUPC" w:cs="BrowalliaUPC"/>
                <w:color w:val="000000" w:themeColor="text1"/>
                <w:spacing w:val="-4"/>
                <w:sz w:val="26"/>
                <w:szCs w:val="26"/>
              </w:rPr>
              <w:t>282</w:t>
            </w:r>
            <w:r w:rsidRPr="00B1542B">
              <w:rPr>
                <w:rFonts w:ascii="BrowalliaUPC" w:hAnsi="BrowalliaUPC" w:cs="BrowalliaUPC"/>
                <w:color w:val="000000" w:themeColor="text1"/>
                <w:spacing w:val="-4"/>
                <w:sz w:val="26"/>
                <w:szCs w:val="26"/>
              </w:rPr>
              <w:t>)</w:t>
            </w:r>
          </w:p>
        </w:tc>
        <w:tc>
          <w:tcPr>
            <w:tcW w:w="1843" w:type="dxa"/>
          </w:tcPr>
          <w:p w14:paraId="3D3DCEC1" w14:textId="552FADAB" w:rsidR="00B1566D" w:rsidRPr="00B1542B" w:rsidRDefault="00B1566D" w:rsidP="00B1566D">
            <w:pPr>
              <w:pStyle w:val="ListParagraph"/>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r w:rsidR="001C45FC" w:rsidRPr="00B1542B">
              <w:rPr>
                <w:rFonts w:ascii="BrowalliaUPC" w:hAnsi="BrowalliaUPC" w:cs="BrowalliaUPC"/>
                <w:color w:val="000000" w:themeColor="text1"/>
                <w:spacing w:val="-4"/>
                <w:sz w:val="26"/>
                <w:szCs w:val="26"/>
              </w:rPr>
              <w:t>1,254</w:t>
            </w:r>
            <w:r w:rsidRPr="00B1542B">
              <w:rPr>
                <w:rFonts w:ascii="BrowalliaUPC" w:hAnsi="BrowalliaUPC" w:cs="BrowalliaUPC"/>
                <w:color w:val="000000" w:themeColor="text1"/>
                <w:spacing w:val="-4"/>
                <w:sz w:val="26"/>
                <w:szCs w:val="26"/>
              </w:rPr>
              <w:t>,</w:t>
            </w:r>
            <w:r w:rsidR="001C45FC" w:rsidRPr="00B1542B">
              <w:rPr>
                <w:rFonts w:ascii="BrowalliaUPC" w:hAnsi="BrowalliaUPC" w:cs="BrowalliaUPC"/>
                <w:color w:val="000000" w:themeColor="text1"/>
                <w:spacing w:val="-4"/>
                <w:sz w:val="26"/>
                <w:szCs w:val="26"/>
              </w:rPr>
              <w:t>048</w:t>
            </w:r>
            <w:r w:rsidRPr="00B1542B">
              <w:rPr>
                <w:rFonts w:ascii="BrowalliaUPC" w:hAnsi="BrowalliaUPC" w:cs="BrowalliaUPC"/>
                <w:color w:val="000000" w:themeColor="text1"/>
                <w:spacing w:val="-4"/>
                <w:sz w:val="26"/>
                <w:szCs w:val="26"/>
              </w:rPr>
              <w:t>)</w:t>
            </w:r>
          </w:p>
        </w:tc>
      </w:tr>
      <w:tr w:rsidR="00B1566D" w:rsidRPr="00B1542B" w14:paraId="35E8A170" w14:textId="77777777" w:rsidTr="007C6B28">
        <w:tc>
          <w:tcPr>
            <w:tcW w:w="3150" w:type="dxa"/>
          </w:tcPr>
          <w:p w14:paraId="711EA759" w14:textId="440C1066"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จำหน่าย</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ตัดจำหน่าย</w:t>
            </w:r>
          </w:p>
        </w:tc>
        <w:tc>
          <w:tcPr>
            <w:tcW w:w="1985" w:type="dxa"/>
          </w:tcPr>
          <w:p w14:paraId="4006F0AD" w14:textId="4261AF9D" w:rsidR="00B1566D" w:rsidRPr="00B1542B" w:rsidRDefault="001C45FC" w:rsidP="00B1566D">
            <w:pPr>
              <w:pStyle w:val="ListParagraph"/>
              <w:pBdr>
                <w:bottom w:val="single" w:sz="4" w:space="1" w:color="auto"/>
              </w:pBdr>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842" w:type="dxa"/>
          </w:tcPr>
          <w:p w14:paraId="654BF3B0" w14:textId="54D1166D" w:rsidR="00B1566D" w:rsidRPr="00B1542B" w:rsidRDefault="001C45FC" w:rsidP="00B1566D">
            <w:pPr>
              <w:pStyle w:val="ListParagraph"/>
              <w:pBdr>
                <w:bottom w:val="single" w:sz="4" w:space="1" w:color="auto"/>
              </w:pBdr>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157</w:t>
            </w:r>
            <w:r w:rsidR="00B1566D" w:rsidRPr="00B1542B">
              <w:rPr>
                <w:rFonts w:ascii="BrowalliaUPC" w:hAnsi="BrowalliaUPC" w:cs="BrowalliaUPC"/>
                <w:color w:val="000000" w:themeColor="text1"/>
                <w:spacing w:val="-4"/>
                <w:sz w:val="26"/>
                <w:szCs w:val="26"/>
              </w:rPr>
              <w:t>,</w:t>
            </w:r>
            <w:r w:rsidRPr="00B1542B">
              <w:rPr>
                <w:rFonts w:ascii="BrowalliaUPC" w:hAnsi="BrowalliaUPC" w:cs="BrowalliaUPC"/>
                <w:color w:val="000000" w:themeColor="text1"/>
                <w:spacing w:val="-4"/>
                <w:sz w:val="26"/>
                <w:szCs w:val="26"/>
              </w:rPr>
              <w:t>387</w:t>
            </w:r>
          </w:p>
        </w:tc>
        <w:tc>
          <w:tcPr>
            <w:tcW w:w="1843" w:type="dxa"/>
          </w:tcPr>
          <w:p w14:paraId="2DD094C9" w14:textId="341BB520" w:rsidR="00B1566D" w:rsidRPr="00B1542B" w:rsidRDefault="001C45FC" w:rsidP="00B1566D">
            <w:pPr>
              <w:pStyle w:val="ListParagraph"/>
              <w:pBdr>
                <w:bottom w:val="single" w:sz="4" w:space="1" w:color="auto"/>
              </w:pBdr>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157</w:t>
            </w:r>
            <w:r w:rsidR="00B1566D" w:rsidRPr="00B1542B">
              <w:rPr>
                <w:rFonts w:ascii="BrowalliaUPC" w:hAnsi="BrowalliaUPC" w:cs="BrowalliaUPC"/>
                <w:color w:val="000000" w:themeColor="text1"/>
                <w:spacing w:val="-4"/>
                <w:sz w:val="26"/>
                <w:szCs w:val="26"/>
              </w:rPr>
              <w:t>,</w:t>
            </w:r>
            <w:r w:rsidRPr="00B1542B">
              <w:rPr>
                <w:rFonts w:ascii="BrowalliaUPC" w:hAnsi="BrowalliaUPC" w:cs="BrowalliaUPC"/>
                <w:color w:val="000000" w:themeColor="text1"/>
                <w:spacing w:val="-4"/>
                <w:sz w:val="26"/>
                <w:szCs w:val="26"/>
              </w:rPr>
              <w:t>387</w:t>
            </w:r>
          </w:p>
        </w:tc>
      </w:tr>
      <w:tr w:rsidR="00B1566D" w:rsidRPr="00B1542B" w14:paraId="67D8B4FE" w14:textId="77777777" w:rsidTr="007C6B28">
        <w:tc>
          <w:tcPr>
            <w:tcW w:w="3150" w:type="dxa"/>
          </w:tcPr>
          <w:p w14:paraId="388604EE" w14:textId="06175E4D"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Pr="00B1542B">
              <w:rPr>
                <w:rFonts w:ascii="BrowalliaUPC" w:hAnsi="BrowalliaUPC" w:cs="BrowalliaUPC"/>
                <w:sz w:val="26"/>
                <w:szCs w:val="26"/>
                <w:cs/>
              </w:rPr>
              <w:t>6</w:t>
            </w:r>
          </w:p>
        </w:tc>
        <w:tc>
          <w:tcPr>
            <w:tcW w:w="1985" w:type="dxa"/>
          </w:tcPr>
          <w:p w14:paraId="0877DDA1" w14:textId="09ADE928" w:rsidR="00B1566D" w:rsidRPr="00B1542B" w:rsidRDefault="001C45FC" w:rsidP="001C45FC">
            <w:pPr>
              <w:pStyle w:val="ListParagraph"/>
              <w:pBdr>
                <w:bottom w:val="single" w:sz="4" w:space="1" w:color="auto"/>
              </w:pBdr>
              <w:tabs>
                <w:tab w:val="decimal" w:pos="1452"/>
              </w:tabs>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(900,7</w:t>
            </w:r>
            <w:r w:rsidR="009107B7" w:rsidRPr="00B1542B">
              <w:rPr>
                <w:rFonts w:ascii="BrowalliaUPC" w:hAnsi="BrowalliaUPC" w:cs="BrowalliaUPC"/>
                <w:color w:val="000000" w:themeColor="text1"/>
                <w:spacing w:val="-4"/>
                <w:sz w:val="26"/>
                <w:szCs w:val="26"/>
              </w:rPr>
              <w:t>6</w:t>
            </w:r>
            <w:r w:rsidRPr="00B1542B">
              <w:rPr>
                <w:rFonts w:ascii="BrowalliaUPC" w:hAnsi="BrowalliaUPC" w:cs="BrowalliaUPC"/>
                <w:color w:val="000000" w:themeColor="text1"/>
                <w:spacing w:val="-4"/>
                <w:sz w:val="26"/>
                <w:szCs w:val="26"/>
              </w:rPr>
              <w:t>6)</w:t>
            </w:r>
          </w:p>
        </w:tc>
        <w:tc>
          <w:tcPr>
            <w:tcW w:w="1842" w:type="dxa"/>
          </w:tcPr>
          <w:p w14:paraId="797E21AE" w14:textId="6F34342B" w:rsidR="00B1566D" w:rsidRPr="00B1542B" w:rsidRDefault="00B1566D" w:rsidP="00B1566D">
            <w:pPr>
              <w:pStyle w:val="ListParagraph"/>
              <w:pBdr>
                <w:bottom w:val="single" w:sz="4" w:space="1" w:color="auto"/>
              </w:pBdr>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(1,5</w:t>
            </w:r>
            <w:r w:rsidR="001C45FC" w:rsidRPr="00B1542B">
              <w:rPr>
                <w:rFonts w:ascii="BrowalliaUPC" w:hAnsi="BrowalliaUPC" w:cs="BrowalliaUPC"/>
                <w:color w:val="000000" w:themeColor="text1"/>
                <w:spacing w:val="-4"/>
                <w:sz w:val="26"/>
                <w:szCs w:val="26"/>
              </w:rPr>
              <w:t>41</w:t>
            </w:r>
            <w:r w:rsidRPr="00B1542B">
              <w:rPr>
                <w:rFonts w:ascii="BrowalliaUPC" w:hAnsi="BrowalliaUPC" w:cs="BrowalliaUPC"/>
                <w:color w:val="000000" w:themeColor="text1"/>
                <w:spacing w:val="-4"/>
                <w:sz w:val="26"/>
                <w:szCs w:val="26"/>
              </w:rPr>
              <w:t>,</w:t>
            </w:r>
            <w:r w:rsidR="001C45FC" w:rsidRPr="00B1542B">
              <w:rPr>
                <w:rFonts w:ascii="BrowalliaUPC" w:hAnsi="BrowalliaUPC" w:cs="BrowalliaUPC"/>
                <w:color w:val="000000" w:themeColor="text1"/>
                <w:spacing w:val="-4"/>
                <w:sz w:val="26"/>
                <w:szCs w:val="26"/>
              </w:rPr>
              <w:t>425</w:t>
            </w:r>
            <w:r w:rsidRPr="00B1542B">
              <w:rPr>
                <w:rFonts w:ascii="BrowalliaUPC" w:hAnsi="BrowalliaUPC" w:cs="BrowalliaUPC"/>
                <w:color w:val="000000" w:themeColor="text1"/>
                <w:spacing w:val="-4"/>
                <w:sz w:val="26"/>
                <w:szCs w:val="26"/>
              </w:rPr>
              <w:t>)</w:t>
            </w:r>
          </w:p>
        </w:tc>
        <w:tc>
          <w:tcPr>
            <w:tcW w:w="1843" w:type="dxa"/>
          </w:tcPr>
          <w:p w14:paraId="76DF1940" w14:textId="216CA893" w:rsidR="00B1566D" w:rsidRPr="00B1542B" w:rsidRDefault="00B1566D" w:rsidP="00B1566D">
            <w:pPr>
              <w:pStyle w:val="ListParagraph"/>
              <w:pBdr>
                <w:bottom w:val="single" w:sz="4" w:space="1" w:color="auto"/>
              </w:pBdr>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r w:rsidR="001C45FC" w:rsidRPr="00B1542B">
              <w:rPr>
                <w:rFonts w:ascii="BrowalliaUPC" w:hAnsi="BrowalliaUPC" w:cs="BrowalliaUPC"/>
                <w:color w:val="000000" w:themeColor="text1"/>
                <w:spacing w:val="-4"/>
                <w:sz w:val="26"/>
                <w:szCs w:val="26"/>
              </w:rPr>
              <w:t>2</w:t>
            </w:r>
            <w:r w:rsidRPr="00B1542B">
              <w:rPr>
                <w:rFonts w:ascii="BrowalliaUPC" w:hAnsi="BrowalliaUPC" w:cs="BrowalliaUPC"/>
                <w:color w:val="000000" w:themeColor="text1"/>
                <w:spacing w:val="-4"/>
                <w:sz w:val="26"/>
                <w:szCs w:val="26"/>
              </w:rPr>
              <w:t>,</w:t>
            </w:r>
            <w:r w:rsidR="001C45FC" w:rsidRPr="00B1542B">
              <w:rPr>
                <w:rFonts w:ascii="BrowalliaUPC" w:hAnsi="BrowalliaUPC" w:cs="BrowalliaUPC"/>
                <w:color w:val="000000" w:themeColor="text1"/>
                <w:spacing w:val="-4"/>
                <w:sz w:val="26"/>
                <w:szCs w:val="26"/>
              </w:rPr>
              <w:t>442</w:t>
            </w:r>
            <w:r w:rsidRPr="00B1542B">
              <w:rPr>
                <w:rFonts w:ascii="BrowalliaUPC" w:hAnsi="BrowalliaUPC" w:cs="BrowalliaUPC"/>
                <w:color w:val="000000" w:themeColor="text1"/>
                <w:spacing w:val="-4"/>
                <w:sz w:val="26"/>
                <w:szCs w:val="26"/>
              </w:rPr>
              <w:t>,</w:t>
            </w:r>
            <w:r w:rsidR="001C45FC" w:rsidRPr="00B1542B">
              <w:rPr>
                <w:rFonts w:ascii="BrowalliaUPC" w:hAnsi="BrowalliaUPC" w:cs="BrowalliaUPC"/>
                <w:color w:val="000000" w:themeColor="text1"/>
                <w:spacing w:val="-4"/>
                <w:sz w:val="26"/>
                <w:szCs w:val="26"/>
              </w:rPr>
              <w:t>191</w:t>
            </w:r>
            <w:r w:rsidRPr="00B1542B">
              <w:rPr>
                <w:rFonts w:ascii="BrowalliaUPC" w:hAnsi="BrowalliaUPC" w:cs="BrowalliaUPC"/>
                <w:color w:val="000000" w:themeColor="text1"/>
                <w:spacing w:val="-4"/>
                <w:sz w:val="26"/>
                <w:szCs w:val="26"/>
              </w:rPr>
              <w:t>)</w:t>
            </w:r>
          </w:p>
        </w:tc>
      </w:tr>
      <w:tr w:rsidR="00B1566D" w:rsidRPr="00B1542B" w14:paraId="0E9B6F1A" w14:textId="77777777" w:rsidTr="007C6B28">
        <w:tc>
          <w:tcPr>
            <w:tcW w:w="3150" w:type="dxa"/>
          </w:tcPr>
          <w:p w14:paraId="7FA46124" w14:textId="77777777"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p>
        </w:tc>
        <w:tc>
          <w:tcPr>
            <w:tcW w:w="1985" w:type="dxa"/>
          </w:tcPr>
          <w:p w14:paraId="602F9F5B"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c>
          <w:tcPr>
            <w:tcW w:w="1842" w:type="dxa"/>
          </w:tcPr>
          <w:p w14:paraId="1E015AE0"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c>
          <w:tcPr>
            <w:tcW w:w="1843" w:type="dxa"/>
          </w:tcPr>
          <w:p w14:paraId="3507FDAC"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r>
      <w:tr w:rsidR="00B1566D" w:rsidRPr="00B1542B" w14:paraId="7816DB59" w14:textId="77777777" w:rsidTr="007C6B28">
        <w:tc>
          <w:tcPr>
            <w:tcW w:w="3150" w:type="dxa"/>
          </w:tcPr>
          <w:p w14:paraId="7C01F416" w14:textId="77777777"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b/>
                <w:bCs/>
                <w:sz w:val="26"/>
                <w:szCs w:val="26"/>
                <w:u w:val="single"/>
                <w:lang w:val="en-GB"/>
              </w:rPr>
            </w:pPr>
            <w:r w:rsidRPr="00B1542B">
              <w:rPr>
                <w:rFonts w:ascii="BrowalliaUPC" w:hAnsi="BrowalliaUPC" w:cs="BrowalliaUPC"/>
                <w:b/>
                <w:bCs/>
                <w:sz w:val="26"/>
                <w:szCs w:val="26"/>
                <w:u w:val="single"/>
                <w:cs/>
                <w:lang w:val="en-GB"/>
              </w:rPr>
              <w:t>มูลค่าสุทธิตามบัญชี</w:t>
            </w:r>
          </w:p>
        </w:tc>
        <w:tc>
          <w:tcPr>
            <w:tcW w:w="1985" w:type="dxa"/>
          </w:tcPr>
          <w:p w14:paraId="71FDE04F" w14:textId="77777777" w:rsidR="00B1566D" w:rsidRPr="00B1542B" w:rsidRDefault="00B1566D" w:rsidP="00B1566D">
            <w:pPr>
              <w:pStyle w:val="ListParagraph"/>
              <w:spacing w:after="0" w:line="380" w:lineRule="exact"/>
              <w:ind w:left="0"/>
              <w:jc w:val="right"/>
              <w:rPr>
                <w:rFonts w:ascii="BrowalliaUPC" w:hAnsi="BrowalliaUPC" w:cs="BrowalliaUPC"/>
                <w:sz w:val="26"/>
                <w:szCs w:val="26"/>
                <w:lang w:val="en-GB"/>
              </w:rPr>
            </w:pPr>
          </w:p>
        </w:tc>
        <w:tc>
          <w:tcPr>
            <w:tcW w:w="1842" w:type="dxa"/>
          </w:tcPr>
          <w:p w14:paraId="33931B54"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c>
          <w:tcPr>
            <w:tcW w:w="1843" w:type="dxa"/>
          </w:tcPr>
          <w:p w14:paraId="2D8C3D42"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r>
      <w:tr w:rsidR="00B1566D" w:rsidRPr="00B1542B" w14:paraId="0D4D7403" w14:textId="77777777" w:rsidTr="007C6B28">
        <w:tc>
          <w:tcPr>
            <w:tcW w:w="3150" w:type="dxa"/>
          </w:tcPr>
          <w:p w14:paraId="1FE9E563" w14:textId="1B27B906"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2565</w:t>
            </w:r>
          </w:p>
        </w:tc>
        <w:tc>
          <w:tcPr>
            <w:tcW w:w="1985" w:type="dxa"/>
          </w:tcPr>
          <w:p w14:paraId="6B11CAC6" w14:textId="20D111DC" w:rsidR="00B1566D" w:rsidRPr="00B1542B" w:rsidRDefault="00B1566D" w:rsidP="00B1566D">
            <w:pPr>
              <w:pStyle w:val="ListParagraph"/>
              <w:pBdr>
                <w:bottom w:val="single" w:sz="12" w:space="1" w:color="auto"/>
              </w:pBdr>
              <w:spacing w:after="0" w:line="380" w:lineRule="exact"/>
              <w:ind w:left="0"/>
              <w:jc w:val="right"/>
              <w:rPr>
                <w:rFonts w:ascii="BrowalliaUPC" w:hAnsi="BrowalliaUPC" w:cs="BrowalliaUPC"/>
                <w:spacing w:val="-4"/>
                <w:sz w:val="26"/>
                <w:szCs w:val="26"/>
              </w:rPr>
            </w:pPr>
            <w:r w:rsidRPr="00B1542B">
              <w:rPr>
                <w:rFonts w:ascii="BrowalliaUPC" w:hAnsi="BrowalliaUPC" w:cs="BrowalliaUPC"/>
                <w:color w:val="000000" w:themeColor="text1"/>
                <w:spacing w:val="-4"/>
                <w:sz w:val="26"/>
                <w:szCs w:val="26"/>
              </w:rPr>
              <w:t>-</w:t>
            </w:r>
          </w:p>
        </w:tc>
        <w:tc>
          <w:tcPr>
            <w:tcW w:w="1842" w:type="dxa"/>
          </w:tcPr>
          <w:p w14:paraId="249CF688" w14:textId="12606958" w:rsidR="00B1566D" w:rsidRPr="00B1542B" w:rsidRDefault="00B1566D" w:rsidP="00B1566D">
            <w:pPr>
              <w:pStyle w:val="ListParagraph"/>
              <w:pBdr>
                <w:bottom w:val="single" w:sz="12" w:space="1" w:color="auto"/>
              </w:pBdr>
              <w:tabs>
                <w:tab w:val="left" w:pos="426"/>
                <w:tab w:val="left" w:pos="900"/>
              </w:tabs>
              <w:spacing w:after="0" w:line="38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rPr>
              <w:t>232,281</w:t>
            </w:r>
          </w:p>
        </w:tc>
        <w:tc>
          <w:tcPr>
            <w:tcW w:w="1843" w:type="dxa"/>
          </w:tcPr>
          <w:p w14:paraId="34AA88C3" w14:textId="40F5667A" w:rsidR="00B1566D" w:rsidRPr="00B1542B" w:rsidRDefault="00B1566D" w:rsidP="00B1566D">
            <w:pPr>
              <w:pStyle w:val="ListParagraph"/>
              <w:pBdr>
                <w:bottom w:val="single" w:sz="12" w:space="1" w:color="auto"/>
              </w:pBdr>
              <w:tabs>
                <w:tab w:val="left" w:pos="426"/>
                <w:tab w:val="left" w:pos="900"/>
              </w:tabs>
              <w:spacing w:after="0" w:line="380" w:lineRule="exact"/>
              <w:ind w:left="0"/>
              <w:jc w:val="right"/>
              <w:rPr>
                <w:rFonts w:ascii="BrowalliaUPC" w:hAnsi="BrowalliaUPC" w:cs="BrowalliaUPC"/>
                <w:sz w:val="26"/>
                <w:szCs w:val="26"/>
                <w:lang w:val="en-GB"/>
              </w:rPr>
            </w:pPr>
            <w:r w:rsidRPr="00B1542B">
              <w:rPr>
                <w:rFonts w:ascii="BrowalliaUPC" w:hAnsi="BrowalliaUPC" w:cs="BrowalliaUPC"/>
                <w:color w:val="000000" w:themeColor="text1"/>
                <w:spacing w:val="-4"/>
                <w:sz w:val="26"/>
                <w:szCs w:val="26"/>
              </w:rPr>
              <w:t>232,281</w:t>
            </w:r>
          </w:p>
        </w:tc>
      </w:tr>
      <w:tr w:rsidR="00B1566D" w:rsidRPr="00B1542B" w14:paraId="78E50D6A" w14:textId="77777777" w:rsidTr="007C6B28">
        <w:tc>
          <w:tcPr>
            <w:tcW w:w="3150" w:type="dxa"/>
          </w:tcPr>
          <w:p w14:paraId="6F686264" w14:textId="5CE4D57E"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Pr="00B1542B">
              <w:rPr>
                <w:rFonts w:ascii="BrowalliaUPC" w:hAnsi="BrowalliaUPC" w:cs="BrowalliaUPC"/>
                <w:sz w:val="26"/>
                <w:szCs w:val="26"/>
                <w:cs/>
              </w:rPr>
              <w:t>6</w:t>
            </w:r>
          </w:p>
        </w:tc>
        <w:tc>
          <w:tcPr>
            <w:tcW w:w="1985" w:type="dxa"/>
          </w:tcPr>
          <w:p w14:paraId="1293853A" w14:textId="0F7B1AE1" w:rsidR="00B1566D" w:rsidRPr="00B1542B" w:rsidRDefault="009107B7" w:rsidP="009107B7">
            <w:pPr>
              <w:pStyle w:val="ListParagraph"/>
              <w:pBdr>
                <w:bottom w:val="single" w:sz="12" w:space="1" w:color="auto"/>
              </w:pBdr>
              <w:tabs>
                <w:tab w:val="decimal" w:pos="1422"/>
              </w:tabs>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15,677,447</w:t>
            </w:r>
          </w:p>
        </w:tc>
        <w:tc>
          <w:tcPr>
            <w:tcW w:w="1842" w:type="dxa"/>
          </w:tcPr>
          <w:p w14:paraId="406AAEF4" w14:textId="5B62FD94" w:rsidR="00B1566D" w:rsidRPr="00B1542B" w:rsidRDefault="009107B7" w:rsidP="00B1566D">
            <w:pPr>
              <w:pStyle w:val="ListParagraph"/>
              <w:pBdr>
                <w:bottom w:val="single" w:sz="12" w:space="1" w:color="auto"/>
              </w:pBdr>
              <w:tabs>
                <w:tab w:val="left" w:pos="426"/>
                <w:tab w:val="left" w:pos="900"/>
              </w:tabs>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1,970</w:t>
            </w:r>
            <w:r w:rsidR="00B1566D" w:rsidRPr="00B1542B">
              <w:rPr>
                <w:rFonts w:ascii="BrowalliaUPC" w:hAnsi="BrowalliaUPC" w:cs="BrowalliaUPC"/>
                <w:color w:val="000000" w:themeColor="text1"/>
                <w:spacing w:val="-4"/>
                <w:sz w:val="26"/>
                <w:szCs w:val="26"/>
              </w:rPr>
              <w:t>,2</w:t>
            </w:r>
            <w:r w:rsidRPr="00B1542B">
              <w:rPr>
                <w:rFonts w:ascii="BrowalliaUPC" w:hAnsi="BrowalliaUPC" w:cs="BrowalliaUPC"/>
                <w:color w:val="000000" w:themeColor="text1"/>
                <w:spacing w:val="-4"/>
                <w:sz w:val="26"/>
                <w:szCs w:val="26"/>
              </w:rPr>
              <w:t>20</w:t>
            </w:r>
          </w:p>
        </w:tc>
        <w:tc>
          <w:tcPr>
            <w:tcW w:w="1843" w:type="dxa"/>
          </w:tcPr>
          <w:p w14:paraId="57C698E9" w14:textId="1E52F101" w:rsidR="00B1566D" w:rsidRPr="00B1542B" w:rsidRDefault="009107B7" w:rsidP="00B1566D">
            <w:pPr>
              <w:pStyle w:val="ListParagraph"/>
              <w:pBdr>
                <w:bottom w:val="single" w:sz="12" w:space="1" w:color="auto"/>
              </w:pBdr>
              <w:tabs>
                <w:tab w:val="left" w:pos="426"/>
                <w:tab w:val="left" w:pos="900"/>
              </w:tabs>
              <w:spacing w:after="0" w:line="380" w:lineRule="exact"/>
              <w:ind w:left="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17,647</w:t>
            </w:r>
            <w:r w:rsidR="00B1566D" w:rsidRPr="00B1542B">
              <w:rPr>
                <w:rFonts w:ascii="BrowalliaUPC" w:hAnsi="BrowalliaUPC" w:cs="BrowalliaUPC"/>
                <w:color w:val="000000" w:themeColor="text1"/>
                <w:spacing w:val="-4"/>
                <w:sz w:val="26"/>
                <w:szCs w:val="26"/>
              </w:rPr>
              <w:t>,</w:t>
            </w:r>
            <w:r w:rsidRPr="00B1542B">
              <w:rPr>
                <w:rFonts w:ascii="BrowalliaUPC" w:hAnsi="BrowalliaUPC" w:cs="BrowalliaUPC"/>
                <w:color w:val="000000" w:themeColor="text1"/>
                <w:spacing w:val="-4"/>
                <w:sz w:val="26"/>
                <w:szCs w:val="26"/>
              </w:rPr>
              <w:t>667</w:t>
            </w:r>
          </w:p>
        </w:tc>
      </w:tr>
      <w:tr w:rsidR="00B1566D" w:rsidRPr="00B1542B" w14:paraId="75599478" w14:textId="77777777" w:rsidTr="007C6B28">
        <w:tc>
          <w:tcPr>
            <w:tcW w:w="3150" w:type="dxa"/>
          </w:tcPr>
          <w:p w14:paraId="0640957F" w14:textId="77777777"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p>
        </w:tc>
        <w:tc>
          <w:tcPr>
            <w:tcW w:w="1985" w:type="dxa"/>
          </w:tcPr>
          <w:p w14:paraId="76B3D185"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c>
          <w:tcPr>
            <w:tcW w:w="1842" w:type="dxa"/>
          </w:tcPr>
          <w:p w14:paraId="6B79D7D8"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c>
          <w:tcPr>
            <w:tcW w:w="1843" w:type="dxa"/>
          </w:tcPr>
          <w:p w14:paraId="3C5A757A"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r>
      <w:tr w:rsidR="00B1566D" w:rsidRPr="00B1542B" w14:paraId="34431607" w14:textId="77777777" w:rsidTr="007C6B28">
        <w:tc>
          <w:tcPr>
            <w:tcW w:w="3150" w:type="dxa"/>
          </w:tcPr>
          <w:p w14:paraId="4BA4A503" w14:textId="75B29DC0"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u w:val="single"/>
                <w:cs/>
                <w:lang w:val="en-GB"/>
              </w:rPr>
            </w:pPr>
            <w:r w:rsidRPr="00B1542B">
              <w:rPr>
                <w:rFonts w:ascii="BrowalliaUPC" w:hAnsi="BrowalliaUPC" w:cs="BrowalliaUPC"/>
                <w:b/>
                <w:bCs/>
                <w:sz w:val="26"/>
                <w:szCs w:val="26"/>
                <w:u w:val="single"/>
                <w:cs/>
                <w:lang w:val="en-GB"/>
              </w:rPr>
              <w:t>ค่าเสื่อมราคาสำหรับปี</w:t>
            </w:r>
          </w:p>
        </w:tc>
        <w:tc>
          <w:tcPr>
            <w:tcW w:w="1985" w:type="dxa"/>
          </w:tcPr>
          <w:p w14:paraId="065B33D1"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c>
          <w:tcPr>
            <w:tcW w:w="1842" w:type="dxa"/>
          </w:tcPr>
          <w:p w14:paraId="73DF9697"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c>
          <w:tcPr>
            <w:tcW w:w="1843" w:type="dxa"/>
          </w:tcPr>
          <w:p w14:paraId="63A10B80"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r>
      <w:tr w:rsidR="00B1566D" w:rsidRPr="00B1542B" w14:paraId="3C5584B5" w14:textId="77777777" w:rsidTr="007C6B28">
        <w:trPr>
          <w:trHeight w:val="288"/>
        </w:trPr>
        <w:tc>
          <w:tcPr>
            <w:tcW w:w="3150" w:type="dxa"/>
          </w:tcPr>
          <w:p w14:paraId="08A1C6EB" w14:textId="7BFF8F2A"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rPr>
              <w:t>256</w:t>
            </w:r>
            <w:r w:rsidRPr="00B1542B">
              <w:rPr>
                <w:rFonts w:ascii="BrowalliaUPC" w:hAnsi="BrowalliaUPC" w:cs="BrowalliaUPC"/>
                <w:sz w:val="26"/>
                <w:szCs w:val="26"/>
                <w:cs/>
              </w:rPr>
              <w:t>5</w:t>
            </w:r>
          </w:p>
        </w:tc>
        <w:tc>
          <w:tcPr>
            <w:tcW w:w="1985" w:type="dxa"/>
          </w:tcPr>
          <w:p w14:paraId="4158DAA5"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c>
          <w:tcPr>
            <w:tcW w:w="1842" w:type="dxa"/>
          </w:tcPr>
          <w:p w14:paraId="08C8CB67"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c>
          <w:tcPr>
            <w:tcW w:w="1843" w:type="dxa"/>
          </w:tcPr>
          <w:p w14:paraId="1A2FF1A2" w14:textId="164C90F5" w:rsidR="00B1566D" w:rsidRPr="00B1542B" w:rsidRDefault="00B1566D" w:rsidP="00B1566D">
            <w:pPr>
              <w:pStyle w:val="ListParagraph"/>
              <w:pBdr>
                <w:bottom w:val="single" w:sz="12" w:space="1" w:color="auto"/>
              </w:pBdr>
              <w:tabs>
                <w:tab w:val="left" w:pos="426"/>
                <w:tab w:val="left" w:pos="900"/>
              </w:tabs>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281,681</w:t>
            </w:r>
          </w:p>
        </w:tc>
      </w:tr>
      <w:tr w:rsidR="00B1566D" w:rsidRPr="00B1542B" w14:paraId="7108C80B" w14:textId="77777777" w:rsidTr="007C6B28">
        <w:tc>
          <w:tcPr>
            <w:tcW w:w="3150" w:type="dxa"/>
          </w:tcPr>
          <w:p w14:paraId="37D0D7B7" w14:textId="04B426B1" w:rsidR="00B1566D" w:rsidRPr="00B1542B" w:rsidRDefault="00B1566D" w:rsidP="00B1566D">
            <w:pPr>
              <w:pStyle w:val="ListParagraph"/>
              <w:tabs>
                <w:tab w:val="left" w:pos="426"/>
                <w:tab w:val="left" w:pos="900"/>
              </w:tabs>
              <w:spacing w:after="0" w:line="380" w:lineRule="exact"/>
              <w:ind w:left="0"/>
              <w:jc w:val="thaiDistribute"/>
              <w:rPr>
                <w:rFonts w:ascii="BrowalliaUPC" w:hAnsi="BrowalliaUPC" w:cs="BrowalliaUPC"/>
                <w:sz w:val="26"/>
                <w:szCs w:val="26"/>
                <w:cs/>
                <w:lang w:val="en-GB"/>
              </w:rPr>
            </w:pPr>
            <w:r w:rsidRPr="00B1542B">
              <w:rPr>
                <w:rFonts w:ascii="BrowalliaUPC" w:hAnsi="BrowalliaUPC" w:cs="BrowalliaUPC"/>
                <w:sz w:val="26"/>
                <w:szCs w:val="26"/>
              </w:rPr>
              <w:t>256</w:t>
            </w:r>
            <w:r w:rsidRPr="00B1542B">
              <w:rPr>
                <w:rFonts w:ascii="BrowalliaUPC" w:hAnsi="BrowalliaUPC" w:cs="BrowalliaUPC"/>
                <w:sz w:val="26"/>
                <w:szCs w:val="26"/>
                <w:cs/>
              </w:rPr>
              <w:t>6</w:t>
            </w:r>
          </w:p>
        </w:tc>
        <w:tc>
          <w:tcPr>
            <w:tcW w:w="1985" w:type="dxa"/>
          </w:tcPr>
          <w:p w14:paraId="61F057A7"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c>
          <w:tcPr>
            <w:tcW w:w="1842" w:type="dxa"/>
          </w:tcPr>
          <w:p w14:paraId="5C5F8924" w14:textId="77777777" w:rsidR="00B1566D" w:rsidRPr="00B1542B" w:rsidRDefault="00B1566D" w:rsidP="00B1566D">
            <w:pPr>
              <w:pStyle w:val="ListParagraph"/>
              <w:tabs>
                <w:tab w:val="left" w:pos="426"/>
                <w:tab w:val="left" w:pos="900"/>
              </w:tabs>
              <w:spacing w:after="0" w:line="380" w:lineRule="exact"/>
              <w:ind w:left="0"/>
              <w:jc w:val="right"/>
              <w:rPr>
                <w:rFonts w:ascii="BrowalliaUPC" w:hAnsi="BrowalliaUPC" w:cs="BrowalliaUPC"/>
                <w:sz w:val="26"/>
                <w:szCs w:val="26"/>
                <w:lang w:val="en-GB"/>
              </w:rPr>
            </w:pPr>
          </w:p>
        </w:tc>
        <w:tc>
          <w:tcPr>
            <w:tcW w:w="1843" w:type="dxa"/>
          </w:tcPr>
          <w:p w14:paraId="581D245C" w14:textId="2D2E48B6" w:rsidR="00B1566D" w:rsidRPr="00B1542B" w:rsidRDefault="009107B7" w:rsidP="00B1566D">
            <w:pPr>
              <w:pStyle w:val="ListParagraph"/>
              <w:pBdr>
                <w:bottom w:val="single" w:sz="12" w:space="1" w:color="auto"/>
              </w:pBdr>
              <w:tabs>
                <w:tab w:val="left" w:pos="426"/>
                <w:tab w:val="left" w:pos="900"/>
              </w:tabs>
              <w:spacing w:after="0" w:line="380" w:lineRule="exact"/>
              <w:ind w:left="0"/>
              <w:jc w:val="right"/>
              <w:rPr>
                <w:rFonts w:ascii="BrowalliaUPC" w:hAnsi="BrowalliaUPC" w:cs="BrowalliaUPC"/>
                <w:sz w:val="26"/>
                <w:szCs w:val="26"/>
                <w:lang w:val="en-GB"/>
              </w:rPr>
            </w:pPr>
            <w:r w:rsidRPr="00B1542B">
              <w:rPr>
                <w:rFonts w:ascii="BrowalliaUPC" w:hAnsi="BrowalliaUPC" w:cs="BrowalliaUPC"/>
                <w:sz w:val="26"/>
                <w:szCs w:val="26"/>
                <w:lang w:val="en-GB"/>
              </w:rPr>
              <w:t>1,</w:t>
            </w:r>
            <w:r w:rsidR="00B1566D" w:rsidRPr="00B1542B">
              <w:rPr>
                <w:rFonts w:ascii="BrowalliaUPC" w:hAnsi="BrowalliaUPC" w:cs="BrowalliaUPC"/>
                <w:sz w:val="26"/>
                <w:szCs w:val="26"/>
                <w:lang w:val="en-GB"/>
              </w:rPr>
              <w:t>2</w:t>
            </w:r>
            <w:r w:rsidRPr="00B1542B">
              <w:rPr>
                <w:rFonts w:ascii="BrowalliaUPC" w:hAnsi="BrowalliaUPC" w:cs="BrowalliaUPC"/>
                <w:sz w:val="26"/>
                <w:szCs w:val="26"/>
                <w:lang w:val="en-GB"/>
              </w:rPr>
              <w:t>54</w:t>
            </w:r>
            <w:r w:rsidR="00B1566D" w:rsidRPr="00B1542B">
              <w:rPr>
                <w:rFonts w:ascii="BrowalliaUPC" w:hAnsi="BrowalliaUPC" w:cs="BrowalliaUPC"/>
                <w:sz w:val="26"/>
                <w:szCs w:val="26"/>
                <w:lang w:val="en-GB"/>
              </w:rPr>
              <w:t>,</w:t>
            </w:r>
            <w:r w:rsidRPr="00B1542B">
              <w:rPr>
                <w:rFonts w:ascii="BrowalliaUPC" w:hAnsi="BrowalliaUPC" w:cs="BrowalliaUPC"/>
                <w:sz w:val="26"/>
                <w:szCs w:val="26"/>
                <w:lang w:val="en-GB"/>
              </w:rPr>
              <w:t>048</w:t>
            </w:r>
          </w:p>
        </w:tc>
      </w:tr>
    </w:tbl>
    <w:p w14:paraId="7A3E99D8" w14:textId="77777777" w:rsidR="005C3C53" w:rsidRPr="00B1542B" w:rsidRDefault="005C3C5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UPC" w:hAnsi="BrowalliaUPC" w:cs="BrowalliaUPC"/>
          <w:sz w:val="26"/>
          <w:szCs w:val="26"/>
          <w:lang w:val="en-GB"/>
        </w:rPr>
      </w:pPr>
    </w:p>
    <w:p w14:paraId="19AC0582" w14:textId="77777777" w:rsidR="006C5D9C" w:rsidRPr="00B1542B" w:rsidRDefault="006C5D9C" w:rsidP="00C6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val="en-GB"/>
        </w:rPr>
      </w:pPr>
    </w:p>
    <w:p w14:paraId="419F7876" w14:textId="77777777" w:rsidR="006C5D9C" w:rsidRPr="00B1542B" w:rsidRDefault="006C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color w:val="000000" w:themeColor="text1"/>
          <w:sz w:val="26"/>
          <w:szCs w:val="26"/>
          <w:cs/>
        </w:rPr>
      </w:pPr>
      <w:r w:rsidRPr="00B1542B">
        <w:rPr>
          <w:rFonts w:ascii="BrowalliaUPC" w:hAnsi="BrowalliaUPC" w:cs="BrowalliaUPC"/>
          <w:color w:val="000000" w:themeColor="text1"/>
          <w:sz w:val="26"/>
          <w:szCs w:val="26"/>
          <w:cs/>
        </w:rPr>
        <w:br w:type="page"/>
      </w:r>
    </w:p>
    <w:p w14:paraId="6C93669C" w14:textId="2C3AB688" w:rsidR="006C5D9C" w:rsidRPr="00B1542B" w:rsidRDefault="006C5D9C" w:rsidP="006C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cs/>
        </w:rPr>
        <w:lastRenderedPageBreak/>
        <w:t xml:space="preserve">การเปลี่ยนแปลงในส่วนปรับปรุงอาคาร และอุปกรณ์ </w:t>
      </w:r>
      <w:r w:rsidR="003718D9" w:rsidRPr="00B1542B">
        <w:rPr>
          <w:rFonts w:ascii="BrowalliaUPC" w:hAnsi="BrowalliaUPC" w:cs="BrowalliaUPC"/>
          <w:color w:val="000000" w:themeColor="text1"/>
          <w:sz w:val="26"/>
          <w:szCs w:val="26"/>
          <w:cs/>
        </w:rPr>
        <w:t xml:space="preserve">และสินทรัพย์ไม่มีตัวตน </w:t>
      </w:r>
      <w:r w:rsidRPr="00B1542B">
        <w:rPr>
          <w:rFonts w:ascii="BrowalliaUPC" w:hAnsi="BrowalliaUPC" w:cs="BrowalliaUPC"/>
          <w:color w:val="000000" w:themeColor="text1"/>
          <w:sz w:val="26"/>
          <w:szCs w:val="26"/>
          <w:cs/>
        </w:rPr>
        <w:t xml:space="preserve">ที่เกิดจากการจ่ายชำระเป็นเงินสดในระหว่างปีสิ้นสุดวันที่ </w:t>
      </w:r>
      <w:r w:rsidRPr="00B1542B">
        <w:rPr>
          <w:rFonts w:ascii="BrowalliaUPC" w:hAnsi="BrowalliaUPC" w:cs="BrowalliaUPC"/>
          <w:color w:val="000000" w:themeColor="text1"/>
          <w:sz w:val="26"/>
          <w:szCs w:val="26"/>
        </w:rPr>
        <w:t xml:space="preserve">31 </w:t>
      </w:r>
      <w:r w:rsidRPr="00B1542B">
        <w:rPr>
          <w:rFonts w:ascii="BrowalliaUPC" w:hAnsi="BrowalliaUPC" w:cs="BrowalliaUPC"/>
          <w:color w:val="000000" w:themeColor="text1"/>
          <w:sz w:val="26"/>
          <w:szCs w:val="26"/>
          <w:cs/>
        </w:rPr>
        <w:t xml:space="preserve">ธันวาคม </w:t>
      </w:r>
      <w:r w:rsidRPr="00B1542B">
        <w:rPr>
          <w:rFonts w:ascii="BrowalliaUPC" w:hAnsi="BrowalliaUPC" w:cs="BrowalliaUPC"/>
          <w:color w:val="000000" w:themeColor="text1"/>
          <w:sz w:val="26"/>
          <w:szCs w:val="26"/>
        </w:rPr>
        <w:t>256</w:t>
      </w:r>
      <w:r w:rsidR="006D7F70" w:rsidRPr="00B1542B">
        <w:rPr>
          <w:rFonts w:ascii="BrowalliaUPC" w:hAnsi="BrowalliaUPC" w:cs="BrowalliaUPC"/>
          <w:color w:val="000000" w:themeColor="text1"/>
          <w:sz w:val="26"/>
          <w:szCs w:val="26"/>
        </w:rPr>
        <w:t>6</w:t>
      </w:r>
      <w:r w:rsidRPr="00B1542B">
        <w:rPr>
          <w:rFonts w:ascii="BrowalliaUPC" w:hAnsi="BrowalliaUPC" w:cs="BrowalliaUPC"/>
          <w:color w:val="000000" w:themeColor="text1"/>
          <w:sz w:val="26"/>
          <w:szCs w:val="26"/>
        </w:rPr>
        <w:t xml:space="preserve"> </w:t>
      </w:r>
      <w:r w:rsidRPr="00B1542B">
        <w:rPr>
          <w:rFonts w:ascii="BrowalliaUPC" w:hAnsi="BrowalliaUPC" w:cs="BrowalliaUPC"/>
          <w:color w:val="000000" w:themeColor="text1"/>
          <w:sz w:val="26"/>
          <w:szCs w:val="26"/>
          <w:cs/>
        </w:rPr>
        <w:t xml:space="preserve">และ </w:t>
      </w:r>
      <w:r w:rsidRPr="00B1542B">
        <w:rPr>
          <w:rFonts w:ascii="BrowalliaUPC" w:hAnsi="BrowalliaUPC" w:cs="BrowalliaUPC"/>
          <w:color w:val="000000" w:themeColor="text1"/>
          <w:sz w:val="26"/>
          <w:szCs w:val="26"/>
        </w:rPr>
        <w:t>256</w:t>
      </w:r>
      <w:r w:rsidR="006D7F70" w:rsidRPr="00B1542B">
        <w:rPr>
          <w:rFonts w:ascii="BrowalliaUPC" w:hAnsi="BrowalliaUPC" w:cs="BrowalliaUPC"/>
          <w:color w:val="000000" w:themeColor="text1"/>
          <w:sz w:val="26"/>
          <w:szCs w:val="26"/>
        </w:rPr>
        <w:t>5</w:t>
      </w:r>
      <w:r w:rsidRPr="00B1542B">
        <w:rPr>
          <w:rFonts w:ascii="BrowalliaUPC" w:hAnsi="BrowalliaUPC" w:cs="BrowalliaUPC"/>
          <w:color w:val="000000" w:themeColor="text1"/>
          <w:sz w:val="26"/>
          <w:szCs w:val="26"/>
        </w:rPr>
        <w:t xml:space="preserve"> </w:t>
      </w:r>
      <w:r w:rsidRPr="00B1542B">
        <w:rPr>
          <w:rFonts w:ascii="BrowalliaUPC" w:hAnsi="BrowalliaUPC" w:cs="BrowalliaUPC"/>
          <w:color w:val="000000" w:themeColor="text1"/>
          <w:sz w:val="26"/>
          <w:szCs w:val="26"/>
          <w:cs/>
        </w:rPr>
        <w:t xml:space="preserve">มีรายละเอียดดังนี้ </w:t>
      </w:r>
    </w:p>
    <w:p w14:paraId="6DD454B9" w14:textId="77777777" w:rsidR="006C5D9C" w:rsidRPr="00B1542B" w:rsidRDefault="006C5D9C" w:rsidP="006C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color w:val="000000" w:themeColor="text1"/>
          <w:sz w:val="26"/>
          <w:szCs w:val="26"/>
          <w:cs/>
        </w:rPr>
      </w:pPr>
    </w:p>
    <w:tbl>
      <w:tblPr>
        <w:tblW w:w="8726" w:type="dxa"/>
        <w:tblInd w:w="270" w:type="dxa"/>
        <w:tblLayout w:type="fixed"/>
        <w:tblLook w:val="0000" w:firstRow="0" w:lastRow="0" w:firstColumn="0" w:lastColumn="0" w:noHBand="0" w:noVBand="0"/>
      </w:tblPr>
      <w:tblGrid>
        <w:gridCol w:w="5886"/>
        <w:gridCol w:w="1418"/>
        <w:gridCol w:w="1422"/>
      </w:tblGrid>
      <w:tr w:rsidR="006C5D9C" w:rsidRPr="00B1542B" w14:paraId="3218C2DD" w14:textId="77777777" w:rsidTr="003F0B56">
        <w:trPr>
          <w:cantSplit/>
          <w:trHeight w:val="335"/>
        </w:trPr>
        <w:tc>
          <w:tcPr>
            <w:tcW w:w="5886" w:type="dxa"/>
          </w:tcPr>
          <w:p w14:paraId="05C32656" w14:textId="77777777" w:rsidR="006C5D9C" w:rsidRPr="00B1542B" w:rsidRDefault="006C5D9C" w:rsidP="00243BF2">
            <w:pPr>
              <w:pStyle w:val="3"/>
              <w:tabs>
                <w:tab w:val="clear" w:pos="360"/>
                <w:tab w:val="clear" w:pos="720"/>
              </w:tabs>
              <w:spacing w:line="380" w:lineRule="exact"/>
              <w:rPr>
                <w:rFonts w:ascii="BrowalliaUPC" w:hAnsi="BrowalliaUPC" w:cs="BrowalliaUPC"/>
                <w:sz w:val="26"/>
                <w:szCs w:val="26"/>
                <w:cs/>
              </w:rPr>
            </w:pPr>
            <w:r w:rsidRPr="00B1542B">
              <w:rPr>
                <w:rFonts w:ascii="BrowalliaUPC" w:hAnsi="BrowalliaUPC" w:cs="BrowalliaUPC"/>
                <w:sz w:val="26"/>
                <w:szCs w:val="26"/>
                <w:cs/>
              </w:rPr>
              <w:t>(หน่วย : บาท)</w:t>
            </w:r>
          </w:p>
        </w:tc>
        <w:tc>
          <w:tcPr>
            <w:tcW w:w="2840" w:type="dxa"/>
            <w:gridSpan w:val="2"/>
            <w:tcBorders>
              <w:left w:val="nil"/>
            </w:tcBorders>
          </w:tcPr>
          <w:p w14:paraId="2AA25EBA" w14:textId="77777777" w:rsidR="006C5D9C" w:rsidRPr="00B1542B" w:rsidRDefault="006C5D9C" w:rsidP="00243BF2">
            <w:pPr>
              <w:pBdr>
                <w:bottom w:val="single" w:sz="4" w:space="1" w:color="auto"/>
              </w:pBdr>
              <w:spacing w:line="380" w:lineRule="exact"/>
              <w:jc w:val="center"/>
              <w:rPr>
                <w:rFonts w:ascii="BrowalliaUPC" w:hAnsi="BrowalliaUPC" w:cs="BrowalliaUPC"/>
                <w:sz w:val="26"/>
                <w:szCs w:val="26"/>
                <w:cs/>
              </w:rPr>
            </w:pPr>
            <w:r w:rsidRPr="00B1542B">
              <w:rPr>
                <w:rFonts w:ascii="BrowalliaUPC" w:hAnsi="BrowalliaUPC" w:cs="BrowalliaUPC"/>
                <w:sz w:val="26"/>
                <w:szCs w:val="26"/>
                <w:cs/>
              </w:rPr>
              <w:t>งบการเงินรวม</w:t>
            </w:r>
          </w:p>
        </w:tc>
      </w:tr>
      <w:tr w:rsidR="006D7F70" w:rsidRPr="00B1542B" w14:paraId="24C56AD6" w14:textId="77777777" w:rsidTr="003F0B56">
        <w:trPr>
          <w:cantSplit/>
        </w:trPr>
        <w:tc>
          <w:tcPr>
            <w:tcW w:w="5886" w:type="dxa"/>
          </w:tcPr>
          <w:p w14:paraId="7AF86216" w14:textId="77777777" w:rsidR="006D7F70" w:rsidRPr="00B1542B" w:rsidRDefault="006D7F70" w:rsidP="006D7F70">
            <w:pPr>
              <w:pStyle w:val="3"/>
              <w:tabs>
                <w:tab w:val="clear" w:pos="360"/>
                <w:tab w:val="clear" w:pos="720"/>
              </w:tabs>
              <w:spacing w:line="380" w:lineRule="exact"/>
              <w:rPr>
                <w:rFonts w:ascii="BrowalliaUPC" w:hAnsi="BrowalliaUPC" w:cs="BrowalliaUPC"/>
                <w:sz w:val="26"/>
                <w:szCs w:val="26"/>
                <w:cs/>
              </w:rPr>
            </w:pPr>
          </w:p>
        </w:tc>
        <w:tc>
          <w:tcPr>
            <w:tcW w:w="1418" w:type="dxa"/>
            <w:tcBorders>
              <w:left w:val="nil"/>
            </w:tcBorders>
            <w:vAlign w:val="bottom"/>
          </w:tcPr>
          <w:p w14:paraId="25D7E2F9" w14:textId="711A2A27" w:rsidR="006D7F70" w:rsidRPr="00B1542B" w:rsidRDefault="006D7F70" w:rsidP="006D7F70">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422" w:type="dxa"/>
            <w:vAlign w:val="bottom"/>
          </w:tcPr>
          <w:p w14:paraId="662B4365" w14:textId="1C5B0A63" w:rsidR="006D7F70" w:rsidRPr="00B1542B" w:rsidRDefault="006D7F70" w:rsidP="006D7F70">
            <w:pPr>
              <w:pBdr>
                <w:bottom w:val="single" w:sz="4" w:space="1" w:color="auto"/>
              </w:pBdr>
              <w:spacing w:line="380" w:lineRule="exact"/>
              <w:jc w:val="center"/>
              <w:rPr>
                <w:rFonts w:ascii="BrowalliaUPC" w:hAnsi="BrowalliaUPC" w:cs="BrowalliaUPC"/>
                <w:sz w:val="26"/>
                <w:szCs w:val="26"/>
                <w:cs/>
              </w:rPr>
            </w:pPr>
            <w:r w:rsidRPr="00B1542B">
              <w:rPr>
                <w:rFonts w:ascii="BrowalliaUPC" w:hAnsi="BrowalliaUPC" w:cs="BrowalliaUPC"/>
                <w:sz w:val="26"/>
                <w:szCs w:val="26"/>
              </w:rPr>
              <w:t>2565</w:t>
            </w:r>
          </w:p>
        </w:tc>
      </w:tr>
      <w:tr w:rsidR="006D7F70" w:rsidRPr="00B1542B" w14:paraId="0C6EDC7D" w14:textId="77777777" w:rsidTr="003F0B56">
        <w:trPr>
          <w:cantSplit/>
          <w:trHeight w:hRule="exact" w:val="410"/>
        </w:trPr>
        <w:tc>
          <w:tcPr>
            <w:tcW w:w="5886" w:type="dxa"/>
          </w:tcPr>
          <w:p w14:paraId="44A051DC" w14:textId="77777777" w:rsidR="006D7F70" w:rsidRPr="00B1542B" w:rsidRDefault="006D7F70" w:rsidP="006D7F70">
            <w:pPr>
              <w:pStyle w:val="ListParagraph"/>
              <w:tabs>
                <w:tab w:val="left" w:pos="426"/>
                <w:tab w:val="left" w:pos="900"/>
              </w:tabs>
              <w:spacing w:after="0" w:line="380" w:lineRule="exact"/>
              <w:ind w:left="0"/>
              <w:jc w:val="thaiDistribute"/>
              <w:rPr>
                <w:rFonts w:ascii="BrowalliaUPC" w:hAnsi="BrowalliaUPC" w:cs="BrowalliaUPC"/>
                <w:sz w:val="26"/>
                <w:szCs w:val="26"/>
                <w:u w:val="single"/>
                <w:cs/>
              </w:rPr>
            </w:pPr>
          </w:p>
        </w:tc>
        <w:tc>
          <w:tcPr>
            <w:tcW w:w="1418" w:type="dxa"/>
            <w:tcBorders>
              <w:left w:val="nil"/>
            </w:tcBorders>
          </w:tcPr>
          <w:p w14:paraId="55712EA6" w14:textId="77777777" w:rsidR="006D7F70" w:rsidRPr="00B1542B" w:rsidRDefault="006D7F70" w:rsidP="006D7F70">
            <w:pPr>
              <w:pStyle w:val="3"/>
              <w:tabs>
                <w:tab w:val="clear" w:pos="360"/>
                <w:tab w:val="clear" w:pos="720"/>
              </w:tabs>
              <w:spacing w:line="380" w:lineRule="exact"/>
              <w:rPr>
                <w:rFonts w:ascii="BrowalliaUPC" w:hAnsi="BrowalliaUPC" w:cs="BrowalliaUPC"/>
                <w:sz w:val="26"/>
                <w:szCs w:val="26"/>
                <w:cs/>
              </w:rPr>
            </w:pPr>
          </w:p>
        </w:tc>
        <w:tc>
          <w:tcPr>
            <w:tcW w:w="1422" w:type="dxa"/>
          </w:tcPr>
          <w:p w14:paraId="72178C50" w14:textId="77777777" w:rsidR="006D7F70" w:rsidRPr="00B1542B" w:rsidRDefault="006D7F70" w:rsidP="006D7F70">
            <w:pPr>
              <w:pStyle w:val="3"/>
              <w:tabs>
                <w:tab w:val="clear" w:pos="360"/>
                <w:tab w:val="clear" w:pos="720"/>
              </w:tabs>
              <w:spacing w:line="380" w:lineRule="exact"/>
              <w:jc w:val="center"/>
              <w:rPr>
                <w:rFonts w:ascii="BrowalliaUPC" w:hAnsi="BrowalliaUPC" w:cs="BrowalliaUPC"/>
                <w:sz w:val="26"/>
                <w:szCs w:val="26"/>
                <w:lang w:val="en-GB"/>
              </w:rPr>
            </w:pPr>
          </w:p>
        </w:tc>
      </w:tr>
      <w:tr w:rsidR="006D7F70" w:rsidRPr="00B1542B" w14:paraId="2E5AD87D" w14:textId="77777777" w:rsidTr="003F0B56">
        <w:trPr>
          <w:cantSplit/>
        </w:trPr>
        <w:tc>
          <w:tcPr>
            <w:tcW w:w="5886" w:type="dxa"/>
          </w:tcPr>
          <w:p w14:paraId="140D71F8" w14:textId="77777777" w:rsidR="006D7F70" w:rsidRPr="00B1542B" w:rsidRDefault="006D7F70" w:rsidP="006D7F70">
            <w:pPr>
              <w:tabs>
                <w:tab w:val="left" w:pos="540"/>
              </w:tabs>
              <w:spacing w:line="380" w:lineRule="exact"/>
              <w:jc w:val="thaiDistribute"/>
              <w:rPr>
                <w:rFonts w:ascii="BrowalliaUPC" w:hAnsi="BrowalliaUPC" w:cs="BrowalliaUPC"/>
                <w:sz w:val="26"/>
                <w:szCs w:val="26"/>
                <w:lang w:val="en-GB"/>
              </w:rPr>
            </w:pPr>
            <w:r w:rsidRPr="00B1542B">
              <w:rPr>
                <w:rFonts w:ascii="BrowalliaUPC" w:hAnsi="BrowalliaUPC" w:cs="BrowalliaUPC"/>
                <w:sz w:val="26"/>
                <w:szCs w:val="26"/>
                <w:cs/>
              </w:rPr>
              <w:t>ซื้อสินทรัพย์</w:t>
            </w:r>
          </w:p>
        </w:tc>
        <w:tc>
          <w:tcPr>
            <w:tcW w:w="1418" w:type="dxa"/>
            <w:tcBorders>
              <w:left w:val="nil"/>
            </w:tcBorders>
            <w:vAlign w:val="bottom"/>
          </w:tcPr>
          <w:p w14:paraId="62D9E04D" w14:textId="3F8D7E94" w:rsidR="006D7F70" w:rsidRPr="00B1542B" w:rsidRDefault="009B7CF9" w:rsidP="006D7F70">
            <w:pPr>
              <w:spacing w:line="380" w:lineRule="exact"/>
              <w:jc w:val="right"/>
              <w:rPr>
                <w:rFonts w:ascii="BrowalliaUPC" w:hAnsi="BrowalliaUPC" w:cs="BrowalliaUPC"/>
                <w:sz w:val="26"/>
                <w:szCs w:val="26"/>
              </w:rPr>
            </w:pPr>
            <w:r w:rsidRPr="00B1542B">
              <w:rPr>
                <w:rFonts w:ascii="BrowalliaUPC" w:hAnsi="BrowalliaUPC" w:cs="BrowalliaUPC"/>
                <w:sz w:val="26"/>
                <w:szCs w:val="26"/>
                <w:cs/>
              </w:rPr>
              <w:t>7</w:t>
            </w:r>
            <w:r w:rsidR="002217F8" w:rsidRPr="00B1542B">
              <w:rPr>
                <w:rFonts w:ascii="BrowalliaUPC" w:hAnsi="BrowalliaUPC" w:cs="BrowalliaUPC"/>
                <w:sz w:val="26"/>
                <w:szCs w:val="26"/>
                <w:cs/>
              </w:rPr>
              <w:t>5</w:t>
            </w:r>
            <w:r w:rsidR="006D7F70" w:rsidRPr="00B1542B">
              <w:rPr>
                <w:rFonts w:ascii="BrowalliaUPC" w:hAnsi="BrowalliaUPC" w:cs="BrowalliaUPC"/>
                <w:sz w:val="26"/>
                <w:szCs w:val="26"/>
              </w:rPr>
              <w:t>,</w:t>
            </w:r>
            <w:r w:rsidR="002217F8" w:rsidRPr="00B1542B">
              <w:rPr>
                <w:rFonts w:ascii="BrowalliaUPC" w:hAnsi="BrowalliaUPC" w:cs="BrowalliaUPC"/>
                <w:sz w:val="26"/>
                <w:szCs w:val="26"/>
                <w:cs/>
              </w:rPr>
              <w:t>458</w:t>
            </w:r>
            <w:r w:rsidR="006D7F70" w:rsidRPr="00B1542B">
              <w:rPr>
                <w:rFonts w:ascii="BrowalliaUPC" w:hAnsi="BrowalliaUPC" w:cs="BrowalliaUPC"/>
                <w:sz w:val="26"/>
                <w:szCs w:val="26"/>
              </w:rPr>
              <w:t>,</w:t>
            </w:r>
            <w:r w:rsidR="002217F8" w:rsidRPr="00B1542B">
              <w:rPr>
                <w:rFonts w:ascii="BrowalliaUPC" w:hAnsi="BrowalliaUPC" w:cs="BrowalliaUPC"/>
                <w:sz w:val="26"/>
                <w:szCs w:val="26"/>
                <w:cs/>
              </w:rPr>
              <w:t>165</w:t>
            </w:r>
          </w:p>
        </w:tc>
        <w:tc>
          <w:tcPr>
            <w:tcW w:w="1422" w:type="dxa"/>
            <w:vAlign w:val="bottom"/>
          </w:tcPr>
          <w:p w14:paraId="5B7EE66D" w14:textId="7EF76A2E" w:rsidR="006D7F70" w:rsidRPr="00B1542B" w:rsidRDefault="006D7F70" w:rsidP="006D7F70">
            <w:pPr>
              <w:spacing w:line="380" w:lineRule="exact"/>
              <w:jc w:val="right"/>
              <w:rPr>
                <w:rFonts w:ascii="BrowalliaUPC" w:hAnsi="BrowalliaUPC" w:cs="BrowalliaUPC"/>
                <w:sz w:val="26"/>
                <w:szCs w:val="26"/>
              </w:rPr>
            </w:pPr>
            <w:r w:rsidRPr="00B1542B">
              <w:rPr>
                <w:rFonts w:ascii="BrowalliaUPC" w:hAnsi="BrowalliaUPC" w:cs="BrowalliaUPC"/>
                <w:sz w:val="26"/>
                <w:szCs w:val="26"/>
              </w:rPr>
              <w:t>128,642,768</w:t>
            </w:r>
          </w:p>
        </w:tc>
      </w:tr>
      <w:tr w:rsidR="006D7F70" w:rsidRPr="00B1542B" w14:paraId="39767B16" w14:textId="77777777" w:rsidTr="003F0B56">
        <w:trPr>
          <w:cantSplit/>
        </w:trPr>
        <w:tc>
          <w:tcPr>
            <w:tcW w:w="5886" w:type="dxa"/>
          </w:tcPr>
          <w:p w14:paraId="6E2FF4AC" w14:textId="77777777" w:rsidR="006D7F70" w:rsidRPr="00B1542B" w:rsidRDefault="006D7F70" w:rsidP="006D7F70">
            <w:pPr>
              <w:tabs>
                <w:tab w:val="left" w:pos="540"/>
              </w:tabs>
              <w:spacing w:line="380" w:lineRule="exact"/>
              <w:jc w:val="thaiDistribute"/>
              <w:rPr>
                <w:rFonts w:ascii="BrowalliaUPC" w:hAnsi="BrowalliaUPC" w:cs="BrowalliaUPC"/>
                <w:sz w:val="26"/>
                <w:szCs w:val="26"/>
                <w:cs/>
                <w:lang w:val="en-GB"/>
              </w:rPr>
            </w:pPr>
            <w:r w:rsidRPr="00B1542B">
              <w:rPr>
                <w:rFonts w:ascii="BrowalliaUPC" w:hAnsi="BrowalliaUPC" w:cs="BrowalliaUPC"/>
                <w:sz w:val="26"/>
                <w:szCs w:val="26"/>
                <w:cs/>
              </w:rPr>
              <w:t>การเปลี่ยนแปลงในเจ้าหนี้ค่าซื้อสินทรัพย์</w:t>
            </w:r>
          </w:p>
        </w:tc>
        <w:tc>
          <w:tcPr>
            <w:tcW w:w="1418" w:type="dxa"/>
            <w:tcBorders>
              <w:left w:val="nil"/>
            </w:tcBorders>
            <w:vAlign w:val="bottom"/>
          </w:tcPr>
          <w:p w14:paraId="40CA4C57" w14:textId="5C80C5B5" w:rsidR="006D7F70" w:rsidRPr="00B1542B" w:rsidRDefault="002217F8" w:rsidP="002217F8">
            <w:pPr>
              <w:pBdr>
                <w:bottom w:val="single" w:sz="4" w:space="1" w:color="auto"/>
              </w:pBdr>
              <w:spacing w:line="380" w:lineRule="exact"/>
              <w:ind w:right="-49"/>
              <w:jc w:val="right"/>
              <w:rPr>
                <w:rFonts w:ascii="BrowalliaUPC" w:hAnsi="BrowalliaUPC" w:cs="BrowalliaUPC"/>
                <w:sz w:val="26"/>
                <w:szCs w:val="26"/>
              </w:rPr>
            </w:pPr>
            <w:r w:rsidRPr="00B1542B">
              <w:rPr>
                <w:rFonts w:ascii="BrowalliaUPC" w:hAnsi="BrowalliaUPC" w:cs="BrowalliaUPC"/>
                <w:sz w:val="26"/>
                <w:szCs w:val="26"/>
              </w:rPr>
              <w:t>(21,773</w:t>
            </w:r>
            <w:r w:rsidR="002F0B81" w:rsidRPr="00B1542B">
              <w:rPr>
                <w:rFonts w:ascii="BrowalliaUPC" w:hAnsi="BrowalliaUPC" w:cs="BrowalliaUPC"/>
                <w:sz w:val="26"/>
                <w:szCs w:val="26"/>
                <w:cs/>
              </w:rPr>
              <w:t>,</w:t>
            </w:r>
            <w:r w:rsidRPr="00B1542B">
              <w:rPr>
                <w:rFonts w:ascii="BrowalliaUPC" w:hAnsi="BrowalliaUPC" w:cs="BrowalliaUPC"/>
                <w:sz w:val="26"/>
                <w:szCs w:val="26"/>
              </w:rPr>
              <w:t>810)</w:t>
            </w:r>
          </w:p>
        </w:tc>
        <w:tc>
          <w:tcPr>
            <w:tcW w:w="1422" w:type="dxa"/>
            <w:vAlign w:val="bottom"/>
          </w:tcPr>
          <w:p w14:paraId="2BDF8823" w14:textId="51FD10D4" w:rsidR="006D7F70" w:rsidRPr="00B1542B" w:rsidRDefault="006D7F70" w:rsidP="006D7F70">
            <w:pPr>
              <w:pBdr>
                <w:bottom w:val="single" w:sz="4" w:space="1" w:color="auto"/>
              </w:pBdr>
              <w:spacing w:line="380" w:lineRule="exact"/>
              <w:jc w:val="right"/>
              <w:rPr>
                <w:rFonts w:ascii="BrowalliaUPC" w:hAnsi="BrowalliaUPC" w:cs="BrowalliaUPC"/>
                <w:sz w:val="26"/>
                <w:szCs w:val="26"/>
              </w:rPr>
            </w:pPr>
            <w:r w:rsidRPr="00B1542B">
              <w:rPr>
                <w:rFonts w:ascii="BrowalliaUPC" w:hAnsi="BrowalliaUPC" w:cs="BrowalliaUPC"/>
                <w:sz w:val="26"/>
                <w:szCs w:val="26"/>
              </w:rPr>
              <w:t>10,172,031</w:t>
            </w:r>
          </w:p>
        </w:tc>
      </w:tr>
      <w:tr w:rsidR="006D7F70" w:rsidRPr="00B1542B" w14:paraId="7CAEFAB0" w14:textId="77777777" w:rsidTr="003F0B56">
        <w:trPr>
          <w:cantSplit/>
          <w:trHeight w:val="119"/>
        </w:trPr>
        <w:tc>
          <w:tcPr>
            <w:tcW w:w="5886" w:type="dxa"/>
          </w:tcPr>
          <w:p w14:paraId="115CC2B4" w14:textId="77777777" w:rsidR="006D7F70" w:rsidRPr="00B1542B" w:rsidRDefault="006D7F70" w:rsidP="006D7F70">
            <w:pPr>
              <w:tabs>
                <w:tab w:val="left" w:pos="540"/>
              </w:tabs>
              <w:spacing w:line="380" w:lineRule="exact"/>
              <w:jc w:val="thaiDistribute"/>
              <w:rPr>
                <w:rFonts w:ascii="BrowalliaUPC" w:hAnsi="BrowalliaUPC" w:cs="BrowalliaUPC"/>
                <w:sz w:val="26"/>
                <w:szCs w:val="26"/>
                <w:cs/>
              </w:rPr>
            </w:pPr>
            <w:r w:rsidRPr="00B1542B">
              <w:rPr>
                <w:rFonts w:ascii="BrowalliaUPC" w:hAnsi="BrowalliaUPC" w:cs="BrowalliaUPC"/>
                <w:sz w:val="26"/>
                <w:szCs w:val="26"/>
                <w:cs/>
              </w:rPr>
              <w:t xml:space="preserve">จ่ายชำระเป็นเงินสด </w:t>
            </w:r>
          </w:p>
        </w:tc>
        <w:tc>
          <w:tcPr>
            <w:tcW w:w="1418" w:type="dxa"/>
            <w:tcBorders>
              <w:left w:val="nil"/>
            </w:tcBorders>
            <w:vAlign w:val="bottom"/>
          </w:tcPr>
          <w:p w14:paraId="2EA62059" w14:textId="75477969" w:rsidR="006D7F70" w:rsidRPr="00B1542B" w:rsidRDefault="002217F8" w:rsidP="006D7F70">
            <w:pPr>
              <w:pBdr>
                <w:bottom w:val="single" w:sz="12" w:space="1" w:color="auto"/>
              </w:pBdr>
              <w:spacing w:line="380" w:lineRule="exact"/>
              <w:jc w:val="right"/>
              <w:rPr>
                <w:rFonts w:ascii="BrowalliaUPC" w:hAnsi="BrowalliaUPC" w:cs="BrowalliaUPC"/>
                <w:sz w:val="26"/>
                <w:szCs w:val="26"/>
              </w:rPr>
            </w:pPr>
            <w:r w:rsidRPr="00B1542B">
              <w:rPr>
                <w:rFonts w:ascii="BrowalliaUPC" w:hAnsi="BrowalliaUPC" w:cs="BrowalliaUPC"/>
                <w:sz w:val="26"/>
                <w:szCs w:val="26"/>
                <w:cs/>
              </w:rPr>
              <w:t>53</w:t>
            </w:r>
            <w:r w:rsidR="006D7F70" w:rsidRPr="00B1542B">
              <w:rPr>
                <w:rFonts w:ascii="BrowalliaUPC" w:hAnsi="BrowalliaUPC" w:cs="BrowalliaUPC"/>
                <w:sz w:val="26"/>
                <w:szCs w:val="26"/>
              </w:rPr>
              <w:t>,</w:t>
            </w:r>
            <w:r w:rsidRPr="00B1542B">
              <w:rPr>
                <w:rFonts w:ascii="BrowalliaUPC" w:hAnsi="BrowalliaUPC" w:cs="BrowalliaUPC"/>
                <w:sz w:val="26"/>
                <w:szCs w:val="26"/>
                <w:cs/>
              </w:rPr>
              <w:t>684</w:t>
            </w:r>
            <w:r w:rsidR="006D7F70" w:rsidRPr="00B1542B">
              <w:rPr>
                <w:rFonts w:ascii="BrowalliaUPC" w:hAnsi="BrowalliaUPC" w:cs="BrowalliaUPC"/>
                <w:sz w:val="26"/>
                <w:szCs w:val="26"/>
              </w:rPr>
              <w:t>,</w:t>
            </w:r>
            <w:r w:rsidRPr="00B1542B">
              <w:rPr>
                <w:rFonts w:ascii="BrowalliaUPC" w:hAnsi="BrowalliaUPC" w:cs="BrowalliaUPC"/>
                <w:sz w:val="26"/>
                <w:szCs w:val="26"/>
                <w:cs/>
              </w:rPr>
              <w:t>35</w:t>
            </w:r>
            <w:r w:rsidR="009B7CF9" w:rsidRPr="00B1542B">
              <w:rPr>
                <w:rFonts w:ascii="BrowalliaUPC" w:hAnsi="BrowalliaUPC" w:cs="BrowalliaUPC"/>
                <w:sz w:val="26"/>
                <w:szCs w:val="26"/>
                <w:cs/>
              </w:rPr>
              <w:t>5</w:t>
            </w:r>
          </w:p>
        </w:tc>
        <w:tc>
          <w:tcPr>
            <w:tcW w:w="1422" w:type="dxa"/>
            <w:vAlign w:val="bottom"/>
          </w:tcPr>
          <w:p w14:paraId="3633CF93" w14:textId="3D44A5A5" w:rsidR="006D7F70" w:rsidRPr="00B1542B" w:rsidRDefault="006D7F70" w:rsidP="006D7F70">
            <w:pPr>
              <w:pBdr>
                <w:bottom w:val="single" w:sz="12" w:space="1" w:color="auto"/>
              </w:pBdr>
              <w:spacing w:line="380" w:lineRule="exact"/>
              <w:jc w:val="right"/>
              <w:rPr>
                <w:rFonts w:ascii="BrowalliaUPC" w:hAnsi="BrowalliaUPC" w:cs="BrowalliaUPC"/>
                <w:sz w:val="26"/>
                <w:szCs w:val="26"/>
              </w:rPr>
            </w:pPr>
            <w:r w:rsidRPr="00B1542B">
              <w:rPr>
                <w:rFonts w:ascii="BrowalliaUPC" w:hAnsi="BrowalliaUPC" w:cs="BrowalliaUPC"/>
                <w:sz w:val="26"/>
                <w:szCs w:val="26"/>
              </w:rPr>
              <w:t>138,814,799</w:t>
            </w:r>
          </w:p>
        </w:tc>
      </w:tr>
    </w:tbl>
    <w:p w14:paraId="21FFC774" w14:textId="77777777" w:rsidR="006C5D9C" w:rsidRPr="00B1542B" w:rsidRDefault="006C5D9C" w:rsidP="00C6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rPr>
      </w:pPr>
    </w:p>
    <w:p w14:paraId="1A104FF2" w14:textId="0BD01404" w:rsidR="00CB10BF" w:rsidRPr="00B1542B" w:rsidRDefault="00742826" w:rsidP="009030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UPC" w:hAnsi="BrowalliaUPC" w:cs="BrowalliaUPC"/>
          <w:sz w:val="26"/>
          <w:szCs w:val="26"/>
          <w:u w:val="single"/>
        </w:rPr>
      </w:pPr>
      <w:r>
        <w:rPr>
          <w:rFonts w:ascii="BrowalliaUPC" w:hAnsi="BrowalliaUPC" w:cs="BrowalliaUPC" w:hint="cs"/>
          <w:sz w:val="26"/>
          <w:szCs w:val="26"/>
          <w:u w:val="single"/>
          <w:cs/>
        </w:rPr>
        <w:t>สัญญาเช่า</w:t>
      </w:r>
    </w:p>
    <w:p w14:paraId="7ED7B421" w14:textId="77777777" w:rsidR="00CB10BF" w:rsidRDefault="00CB10BF" w:rsidP="00CB10BF">
      <w:pPr>
        <w:tabs>
          <w:tab w:val="clear" w:pos="227"/>
          <w:tab w:val="clear" w:pos="454"/>
          <w:tab w:val="clear" w:pos="680"/>
          <w:tab w:val="left" w:pos="720"/>
        </w:tabs>
        <w:spacing w:line="240" w:lineRule="auto"/>
        <w:ind w:left="468"/>
        <w:jc w:val="thaiDistribute"/>
        <w:rPr>
          <w:rFonts w:ascii="BrowalliaUPC" w:eastAsia="MS Mincho" w:hAnsi="BrowalliaUPC" w:cs="BrowalliaUPC"/>
          <w:b/>
          <w:bCs/>
          <w:sz w:val="26"/>
          <w:szCs w:val="26"/>
        </w:rPr>
      </w:pPr>
    </w:p>
    <w:p w14:paraId="6945D5D3" w14:textId="77777777" w:rsidR="00742826" w:rsidRPr="00742826" w:rsidRDefault="00742826" w:rsidP="0074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textAlignment w:val="baseline"/>
        <w:outlineLvl w:val="0"/>
        <w:rPr>
          <w:rFonts w:ascii="BrowalliaUPC" w:hAnsi="BrowalliaUPC" w:cs="BrowalliaUPC"/>
          <w:i/>
          <w:iCs/>
          <w:sz w:val="26"/>
          <w:szCs w:val="26"/>
        </w:rPr>
      </w:pPr>
      <w:r w:rsidRPr="00742826">
        <w:rPr>
          <w:rFonts w:ascii="BrowalliaUPC" w:hAnsi="BrowalliaUPC" w:cs="BrowalliaUPC"/>
          <w:i/>
          <w:iCs/>
          <w:sz w:val="26"/>
          <w:szCs w:val="26"/>
          <w:cs/>
        </w:rPr>
        <w:t>สินทรัพย์สิทธิการใช้</w:t>
      </w:r>
    </w:p>
    <w:p w14:paraId="429FDA4B" w14:textId="77777777" w:rsidR="00742826" w:rsidRDefault="00742826" w:rsidP="00CB10BF">
      <w:pPr>
        <w:tabs>
          <w:tab w:val="clear" w:pos="227"/>
          <w:tab w:val="clear" w:pos="454"/>
          <w:tab w:val="clear" w:pos="680"/>
          <w:tab w:val="left" w:pos="720"/>
        </w:tabs>
        <w:spacing w:line="240" w:lineRule="auto"/>
        <w:ind w:left="468"/>
        <w:jc w:val="thaiDistribute"/>
        <w:rPr>
          <w:rFonts w:ascii="BrowalliaUPC" w:eastAsia="MS Mincho" w:hAnsi="BrowalliaUPC" w:cs="BrowalliaUPC"/>
          <w:b/>
          <w:bCs/>
          <w:sz w:val="26"/>
          <w:szCs w:val="26"/>
        </w:rPr>
      </w:pPr>
    </w:p>
    <w:p w14:paraId="01DF2973" w14:textId="77777777" w:rsidR="00742826" w:rsidRPr="00B1542B" w:rsidRDefault="00742826" w:rsidP="00CB10BF">
      <w:pPr>
        <w:tabs>
          <w:tab w:val="clear" w:pos="227"/>
          <w:tab w:val="clear" w:pos="454"/>
          <w:tab w:val="clear" w:pos="680"/>
          <w:tab w:val="left" w:pos="720"/>
        </w:tabs>
        <w:spacing w:line="240" w:lineRule="auto"/>
        <w:ind w:left="468"/>
        <w:jc w:val="thaiDistribute"/>
        <w:rPr>
          <w:rFonts w:ascii="BrowalliaUPC" w:eastAsia="MS Mincho" w:hAnsi="BrowalliaUPC" w:cs="BrowalliaUPC"/>
          <w:b/>
          <w:bCs/>
          <w:sz w:val="26"/>
          <w:szCs w:val="26"/>
        </w:rPr>
      </w:pPr>
    </w:p>
    <w:tbl>
      <w:tblPr>
        <w:tblW w:w="8460" w:type="dxa"/>
        <w:tblInd w:w="810" w:type="dxa"/>
        <w:tblLayout w:type="fixed"/>
        <w:tblLook w:val="04A0" w:firstRow="1" w:lastRow="0" w:firstColumn="1" w:lastColumn="0" w:noHBand="0" w:noVBand="1"/>
      </w:tblPr>
      <w:tblGrid>
        <w:gridCol w:w="2070"/>
        <w:gridCol w:w="1260"/>
        <w:gridCol w:w="1350"/>
        <w:gridCol w:w="1260"/>
        <w:gridCol w:w="1260"/>
        <w:gridCol w:w="1254"/>
        <w:gridCol w:w="6"/>
      </w:tblGrid>
      <w:tr w:rsidR="00CB10BF" w:rsidRPr="00B1542B" w14:paraId="1AAE69EA" w14:textId="77777777" w:rsidTr="00CB10BF">
        <w:trPr>
          <w:gridAfter w:val="1"/>
          <w:wAfter w:w="6" w:type="dxa"/>
          <w:trHeight w:val="320"/>
          <w:tblHeader/>
        </w:trPr>
        <w:tc>
          <w:tcPr>
            <w:tcW w:w="2070" w:type="dxa"/>
            <w:vAlign w:val="bottom"/>
            <w:hideMark/>
          </w:tcPr>
          <w:p w14:paraId="34263F30"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lang w:val="en-GB" w:eastAsia="th-TH"/>
              </w:rPr>
              <w:t>(</w:t>
            </w:r>
            <w:r w:rsidRPr="00B1542B">
              <w:rPr>
                <w:rFonts w:ascii="BrowalliaUPC" w:hAnsi="BrowalliaUPC" w:cs="BrowalliaUPC"/>
                <w:snapToGrid w:val="0"/>
                <w:sz w:val="26"/>
                <w:szCs w:val="26"/>
                <w:cs/>
                <w:lang w:val="en-GB" w:eastAsia="th-TH"/>
              </w:rPr>
              <w:t>หน่วย : บาท)</w:t>
            </w:r>
          </w:p>
        </w:tc>
        <w:tc>
          <w:tcPr>
            <w:tcW w:w="6384" w:type="dxa"/>
            <w:gridSpan w:val="5"/>
            <w:vAlign w:val="bottom"/>
            <w:hideMark/>
          </w:tcPr>
          <w:p w14:paraId="3A52EF2D" w14:textId="77777777" w:rsidR="00CB10BF" w:rsidRPr="00B1542B" w:rsidRDefault="00CB10BF">
            <w:pPr>
              <w:pBdr>
                <w:bottom w:val="single" w:sz="4" w:space="1" w:color="auto"/>
              </w:pBdr>
              <w:tabs>
                <w:tab w:val="clear" w:pos="227"/>
                <w:tab w:val="clear" w:pos="454"/>
                <w:tab w:val="clear" w:pos="680"/>
                <w:tab w:val="left" w:pos="720"/>
              </w:tabs>
              <w:spacing w:line="320" w:lineRule="exact"/>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งบการเงินรวม</w:t>
            </w:r>
          </w:p>
        </w:tc>
      </w:tr>
      <w:tr w:rsidR="00CB10BF" w:rsidRPr="00B1542B" w14:paraId="5C4A0B74" w14:textId="77777777" w:rsidTr="00CB10BF">
        <w:trPr>
          <w:trHeight w:val="655"/>
          <w:tblHeader/>
        </w:trPr>
        <w:tc>
          <w:tcPr>
            <w:tcW w:w="2070" w:type="dxa"/>
            <w:vAlign w:val="bottom"/>
          </w:tcPr>
          <w:p w14:paraId="3022044F"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p>
        </w:tc>
        <w:tc>
          <w:tcPr>
            <w:tcW w:w="1260" w:type="dxa"/>
            <w:vAlign w:val="bottom"/>
            <w:hideMark/>
          </w:tcPr>
          <w:p w14:paraId="240C1D6C" w14:textId="77777777" w:rsidR="00CB10BF" w:rsidRPr="00B1542B" w:rsidRDefault="00CB10BF">
            <w:pPr>
              <w:pBdr>
                <w:bottom w:val="single" w:sz="4" w:space="1" w:color="auto"/>
              </w:pBdr>
              <w:tabs>
                <w:tab w:val="clear" w:pos="227"/>
                <w:tab w:val="clear" w:pos="454"/>
                <w:tab w:val="clear" w:pos="680"/>
                <w:tab w:val="left" w:pos="720"/>
              </w:tabs>
              <w:spacing w:line="320" w:lineRule="exact"/>
              <w:ind w:right="28"/>
              <w:jc w:val="center"/>
              <w:rPr>
                <w:rFonts w:ascii="BrowalliaUPC" w:hAnsi="BrowalliaUPC" w:cs="BrowalliaUPC"/>
                <w:sz w:val="26"/>
                <w:szCs w:val="26"/>
                <w:cs/>
                <w:lang w:val="en-GB" w:eastAsia="en-GB"/>
              </w:rPr>
            </w:pPr>
            <w:bookmarkStart w:id="4" w:name="OLE_LINK1"/>
            <w:r w:rsidRPr="00B1542B">
              <w:rPr>
                <w:rFonts w:ascii="BrowalliaUPC" w:hAnsi="BrowalliaUPC" w:cs="BrowalliaUPC"/>
                <w:sz w:val="26"/>
                <w:szCs w:val="26"/>
                <w:cs/>
                <w:lang w:val="en-GB" w:eastAsia="en-GB"/>
              </w:rPr>
              <w:t>สิทธิการใช้ที่ดิน</w:t>
            </w:r>
            <w:bookmarkEnd w:id="4"/>
          </w:p>
        </w:tc>
        <w:tc>
          <w:tcPr>
            <w:tcW w:w="1350" w:type="dxa"/>
            <w:vAlign w:val="bottom"/>
            <w:hideMark/>
          </w:tcPr>
          <w:p w14:paraId="7FD18016" w14:textId="77777777" w:rsidR="00CB10BF" w:rsidRPr="00B1542B" w:rsidRDefault="00CB10BF">
            <w:pPr>
              <w:pBdr>
                <w:bottom w:val="single" w:sz="4" w:space="1" w:color="auto"/>
              </w:pBdr>
              <w:tabs>
                <w:tab w:val="clear" w:pos="227"/>
                <w:tab w:val="clear" w:pos="454"/>
                <w:tab w:val="clear" w:pos="680"/>
                <w:tab w:val="left" w:pos="720"/>
              </w:tabs>
              <w:spacing w:line="320" w:lineRule="exact"/>
              <w:ind w:right="28"/>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อาคารและส่วนปรับปรุงอาคาร</w:t>
            </w:r>
          </w:p>
        </w:tc>
        <w:tc>
          <w:tcPr>
            <w:tcW w:w="1260" w:type="dxa"/>
            <w:vAlign w:val="bottom"/>
            <w:hideMark/>
          </w:tcPr>
          <w:p w14:paraId="232BD39D" w14:textId="77777777" w:rsidR="00CB10BF" w:rsidRPr="00B1542B" w:rsidRDefault="00CB10BF">
            <w:pPr>
              <w:pBdr>
                <w:bottom w:val="single" w:sz="4" w:space="1" w:color="auto"/>
              </w:pBdr>
              <w:tabs>
                <w:tab w:val="clear" w:pos="227"/>
                <w:tab w:val="clear" w:pos="454"/>
                <w:tab w:val="clear" w:pos="680"/>
                <w:tab w:val="left" w:pos="720"/>
              </w:tabs>
              <w:spacing w:line="320" w:lineRule="exact"/>
              <w:ind w:right="28"/>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เครื่องจักรและอุปกรณ์</w:t>
            </w:r>
          </w:p>
        </w:tc>
        <w:tc>
          <w:tcPr>
            <w:tcW w:w="1260" w:type="dxa"/>
            <w:vAlign w:val="bottom"/>
          </w:tcPr>
          <w:p w14:paraId="6361FF2E" w14:textId="77777777" w:rsidR="00CB10BF" w:rsidRPr="00B1542B" w:rsidRDefault="00CB10BF">
            <w:pPr>
              <w:pBdr>
                <w:bottom w:val="single" w:sz="4" w:space="1" w:color="auto"/>
              </w:pBdr>
              <w:tabs>
                <w:tab w:val="clear" w:pos="227"/>
                <w:tab w:val="clear" w:pos="454"/>
                <w:tab w:val="clear" w:pos="680"/>
                <w:tab w:val="left" w:pos="720"/>
              </w:tabs>
              <w:spacing w:line="320" w:lineRule="exact"/>
              <w:ind w:right="28"/>
              <w:rPr>
                <w:rFonts w:ascii="BrowalliaUPC" w:hAnsi="BrowalliaUPC" w:cs="BrowalliaUPC"/>
                <w:sz w:val="26"/>
                <w:szCs w:val="26"/>
                <w:cs/>
                <w:lang w:val="en-GB" w:eastAsia="en-GB"/>
              </w:rPr>
            </w:pPr>
          </w:p>
          <w:p w14:paraId="41877D0D" w14:textId="77777777" w:rsidR="00CB10BF" w:rsidRPr="00B1542B" w:rsidRDefault="00CB10BF">
            <w:pPr>
              <w:pBdr>
                <w:bottom w:val="single" w:sz="4" w:space="1" w:color="auto"/>
              </w:pBdr>
              <w:tabs>
                <w:tab w:val="clear" w:pos="227"/>
                <w:tab w:val="clear" w:pos="454"/>
                <w:tab w:val="clear" w:pos="680"/>
                <w:tab w:val="left" w:pos="720"/>
              </w:tabs>
              <w:spacing w:line="320" w:lineRule="exact"/>
              <w:ind w:right="28"/>
              <w:jc w:val="center"/>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ยานพาหนะ</w:t>
            </w:r>
          </w:p>
        </w:tc>
        <w:tc>
          <w:tcPr>
            <w:tcW w:w="1260" w:type="dxa"/>
            <w:gridSpan w:val="2"/>
            <w:vAlign w:val="bottom"/>
            <w:hideMark/>
          </w:tcPr>
          <w:p w14:paraId="05D52070" w14:textId="77777777" w:rsidR="00CB10BF" w:rsidRPr="00B1542B" w:rsidRDefault="00CB10BF">
            <w:pPr>
              <w:pBdr>
                <w:bottom w:val="single" w:sz="4" w:space="1" w:color="auto"/>
              </w:pBdr>
              <w:tabs>
                <w:tab w:val="clear" w:pos="227"/>
                <w:tab w:val="clear" w:pos="454"/>
                <w:tab w:val="clear" w:pos="680"/>
                <w:tab w:val="left" w:pos="720"/>
              </w:tabs>
              <w:spacing w:line="320" w:lineRule="exact"/>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รวม</w:t>
            </w:r>
          </w:p>
        </w:tc>
      </w:tr>
      <w:tr w:rsidR="00CB10BF" w:rsidRPr="00B1542B" w14:paraId="370DD126" w14:textId="77777777" w:rsidTr="00CB10BF">
        <w:trPr>
          <w:trHeight w:val="67"/>
        </w:trPr>
        <w:tc>
          <w:tcPr>
            <w:tcW w:w="2070" w:type="dxa"/>
            <w:vAlign w:val="bottom"/>
          </w:tcPr>
          <w:p w14:paraId="1FA645C6"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cs/>
                <w:lang w:val="en-GB" w:eastAsia="th-TH"/>
              </w:rPr>
            </w:pPr>
          </w:p>
        </w:tc>
        <w:tc>
          <w:tcPr>
            <w:tcW w:w="1260" w:type="dxa"/>
            <w:vAlign w:val="bottom"/>
          </w:tcPr>
          <w:p w14:paraId="48CF6E3B" w14:textId="77777777" w:rsidR="00CB10BF" w:rsidRPr="00B1542B" w:rsidRDefault="00CB10BF">
            <w:pPr>
              <w:pStyle w:val="ListParagraph"/>
              <w:tabs>
                <w:tab w:val="decimal" w:pos="786"/>
              </w:tabs>
              <w:spacing w:after="0" w:line="320" w:lineRule="exact"/>
              <w:ind w:left="0"/>
              <w:jc w:val="thaiDistribute"/>
              <w:rPr>
                <w:rFonts w:ascii="BrowalliaUPC" w:hAnsi="BrowalliaUPC" w:cs="BrowalliaUPC"/>
                <w:color w:val="000000" w:themeColor="text1"/>
                <w:spacing w:val="-4"/>
                <w:sz w:val="26"/>
                <w:szCs w:val="26"/>
                <w:cs/>
                <w:lang w:val="en-GB" w:eastAsia="en-GB"/>
              </w:rPr>
            </w:pPr>
          </w:p>
        </w:tc>
        <w:tc>
          <w:tcPr>
            <w:tcW w:w="1350" w:type="dxa"/>
            <w:vAlign w:val="bottom"/>
          </w:tcPr>
          <w:p w14:paraId="58C4BB34"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p>
        </w:tc>
        <w:tc>
          <w:tcPr>
            <w:tcW w:w="1260" w:type="dxa"/>
            <w:vAlign w:val="bottom"/>
          </w:tcPr>
          <w:p w14:paraId="0E4E97B4"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p>
        </w:tc>
        <w:tc>
          <w:tcPr>
            <w:tcW w:w="1260" w:type="dxa"/>
            <w:vAlign w:val="bottom"/>
          </w:tcPr>
          <w:p w14:paraId="781E97C0"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p>
        </w:tc>
        <w:tc>
          <w:tcPr>
            <w:tcW w:w="1260" w:type="dxa"/>
            <w:gridSpan w:val="2"/>
            <w:vAlign w:val="bottom"/>
          </w:tcPr>
          <w:p w14:paraId="48B085E7"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p>
        </w:tc>
      </w:tr>
      <w:tr w:rsidR="00CB10BF" w:rsidRPr="00B1542B" w14:paraId="68E12AB5" w14:textId="77777777" w:rsidTr="00CB10BF">
        <w:trPr>
          <w:trHeight w:val="67"/>
        </w:trPr>
        <w:tc>
          <w:tcPr>
            <w:tcW w:w="2070" w:type="dxa"/>
            <w:hideMark/>
          </w:tcPr>
          <w:p w14:paraId="281D7DAA"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 xml:space="preserve">ณ วันที่ </w:t>
            </w:r>
            <w:r w:rsidRPr="00B1542B">
              <w:rPr>
                <w:rFonts w:ascii="BrowalliaUPC" w:hAnsi="BrowalliaUPC" w:cs="BrowalliaUPC"/>
                <w:snapToGrid w:val="0"/>
                <w:sz w:val="26"/>
                <w:szCs w:val="26"/>
                <w:lang w:val="en-GB" w:eastAsia="th-TH"/>
              </w:rPr>
              <w:t>1</w:t>
            </w:r>
            <w:r w:rsidRPr="00B1542B">
              <w:rPr>
                <w:rFonts w:ascii="BrowalliaUPC" w:hAnsi="BrowalliaUPC" w:cs="BrowalliaUPC"/>
                <w:snapToGrid w:val="0"/>
                <w:sz w:val="26"/>
                <w:szCs w:val="26"/>
                <w:cs/>
                <w:lang w:val="en-GB" w:eastAsia="th-TH"/>
              </w:rPr>
              <w:t xml:space="preserve"> มกราคม </w:t>
            </w:r>
            <w:r w:rsidRPr="00B1542B">
              <w:rPr>
                <w:rFonts w:ascii="BrowalliaUPC" w:hAnsi="BrowalliaUPC" w:cs="BrowalliaUPC"/>
                <w:snapToGrid w:val="0"/>
                <w:sz w:val="26"/>
                <w:szCs w:val="26"/>
                <w:lang w:val="en-GB" w:eastAsia="th-TH"/>
              </w:rPr>
              <w:t>2565</w:t>
            </w:r>
          </w:p>
        </w:tc>
        <w:tc>
          <w:tcPr>
            <w:tcW w:w="1260" w:type="dxa"/>
            <w:hideMark/>
          </w:tcPr>
          <w:p w14:paraId="0E6ABAF4"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455,170</w:t>
            </w:r>
          </w:p>
        </w:tc>
        <w:tc>
          <w:tcPr>
            <w:tcW w:w="1350" w:type="dxa"/>
            <w:hideMark/>
          </w:tcPr>
          <w:p w14:paraId="2F92CE1A"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138,728,901</w:t>
            </w:r>
          </w:p>
        </w:tc>
        <w:tc>
          <w:tcPr>
            <w:tcW w:w="1260" w:type="dxa"/>
            <w:hideMark/>
          </w:tcPr>
          <w:p w14:paraId="2DF97C69"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6,471,230</w:t>
            </w:r>
          </w:p>
        </w:tc>
        <w:tc>
          <w:tcPr>
            <w:tcW w:w="1260" w:type="dxa"/>
            <w:hideMark/>
          </w:tcPr>
          <w:p w14:paraId="57268E20"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2,289,387</w:t>
            </w:r>
          </w:p>
        </w:tc>
        <w:tc>
          <w:tcPr>
            <w:tcW w:w="1260" w:type="dxa"/>
            <w:gridSpan w:val="2"/>
            <w:hideMark/>
          </w:tcPr>
          <w:p w14:paraId="7D27547D"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147,944,688</w:t>
            </w:r>
          </w:p>
        </w:tc>
      </w:tr>
      <w:tr w:rsidR="00CB10BF" w:rsidRPr="00B1542B" w14:paraId="1C7662BE" w14:textId="77777777" w:rsidTr="00CB10BF">
        <w:trPr>
          <w:trHeight w:val="291"/>
        </w:trPr>
        <w:tc>
          <w:tcPr>
            <w:tcW w:w="2070" w:type="dxa"/>
            <w:vAlign w:val="bottom"/>
            <w:hideMark/>
          </w:tcPr>
          <w:p w14:paraId="21303FCB"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เพิ่มขึ้น</w:t>
            </w:r>
          </w:p>
        </w:tc>
        <w:tc>
          <w:tcPr>
            <w:tcW w:w="1260" w:type="dxa"/>
            <w:hideMark/>
          </w:tcPr>
          <w:p w14:paraId="530C00A6"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4,226,666</w:t>
            </w:r>
          </w:p>
        </w:tc>
        <w:tc>
          <w:tcPr>
            <w:tcW w:w="1350" w:type="dxa"/>
            <w:hideMark/>
          </w:tcPr>
          <w:p w14:paraId="0E81B919"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121</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326</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00</w:t>
            </w:r>
            <w:r w:rsidRPr="00B1542B">
              <w:rPr>
                <w:rFonts w:ascii="BrowalliaUPC" w:hAnsi="BrowalliaUPC" w:cs="BrowalliaUPC"/>
                <w:sz w:val="26"/>
                <w:szCs w:val="26"/>
                <w:lang w:val="en-GB" w:eastAsia="en-GB"/>
              </w:rPr>
              <w:t>4</w:t>
            </w:r>
          </w:p>
        </w:tc>
        <w:tc>
          <w:tcPr>
            <w:tcW w:w="1260" w:type="dxa"/>
            <w:hideMark/>
          </w:tcPr>
          <w:p w14:paraId="21A6B0ED"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12</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586</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997</w:t>
            </w:r>
          </w:p>
        </w:tc>
        <w:tc>
          <w:tcPr>
            <w:tcW w:w="1260" w:type="dxa"/>
            <w:hideMark/>
          </w:tcPr>
          <w:p w14:paraId="12DE3A75"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3,903,673</w:t>
            </w:r>
          </w:p>
        </w:tc>
        <w:tc>
          <w:tcPr>
            <w:tcW w:w="1260" w:type="dxa"/>
            <w:gridSpan w:val="2"/>
            <w:hideMark/>
          </w:tcPr>
          <w:p w14:paraId="7275637B"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142,043,340</w:t>
            </w:r>
          </w:p>
        </w:tc>
      </w:tr>
      <w:tr w:rsidR="00CB10BF" w:rsidRPr="00B1542B" w14:paraId="3366479D" w14:textId="77777777" w:rsidTr="00CB10BF">
        <w:trPr>
          <w:trHeight w:val="291"/>
        </w:trPr>
        <w:tc>
          <w:tcPr>
            <w:tcW w:w="2070" w:type="dxa"/>
            <w:vAlign w:val="bottom"/>
            <w:hideMark/>
          </w:tcPr>
          <w:p w14:paraId="04B6CCA6"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ค่าตัดจำหน่าย</w:t>
            </w:r>
          </w:p>
        </w:tc>
        <w:tc>
          <w:tcPr>
            <w:tcW w:w="1260" w:type="dxa"/>
            <w:hideMark/>
          </w:tcPr>
          <w:p w14:paraId="73D5A390" w14:textId="77777777" w:rsidR="00CB10BF" w:rsidRPr="00B1542B" w:rsidRDefault="00CB10BF">
            <w:pPr>
              <w:pStyle w:val="ListParagraph"/>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(924,799)</w:t>
            </w:r>
          </w:p>
        </w:tc>
        <w:tc>
          <w:tcPr>
            <w:tcW w:w="1350" w:type="dxa"/>
            <w:hideMark/>
          </w:tcPr>
          <w:p w14:paraId="65F0D268"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(43,854,314)</w:t>
            </w:r>
          </w:p>
        </w:tc>
        <w:tc>
          <w:tcPr>
            <w:tcW w:w="1260" w:type="dxa"/>
            <w:hideMark/>
          </w:tcPr>
          <w:p w14:paraId="62C4CCCD" w14:textId="77777777" w:rsidR="00CB10BF" w:rsidRPr="00B1542B" w:rsidRDefault="00CB10BF">
            <w:pPr>
              <w:pStyle w:val="ListParagraph"/>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(4,043,444)</w:t>
            </w:r>
          </w:p>
        </w:tc>
        <w:tc>
          <w:tcPr>
            <w:tcW w:w="1260" w:type="dxa"/>
            <w:hideMark/>
          </w:tcPr>
          <w:p w14:paraId="32F1B954" w14:textId="77777777" w:rsidR="00CB10BF" w:rsidRPr="00B1542B" w:rsidRDefault="00CB10BF">
            <w:pPr>
              <w:pStyle w:val="ListParagraph"/>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(1,334,794)</w:t>
            </w:r>
          </w:p>
        </w:tc>
        <w:tc>
          <w:tcPr>
            <w:tcW w:w="1260" w:type="dxa"/>
            <w:gridSpan w:val="2"/>
            <w:hideMark/>
          </w:tcPr>
          <w:p w14:paraId="7E5F91B8" w14:textId="77777777" w:rsidR="00CB10BF" w:rsidRPr="00B1542B" w:rsidRDefault="00CB10BF">
            <w:pPr>
              <w:pStyle w:val="ListParagraph"/>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(50,157,351)</w:t>
            </w:r>
          </w:p>
        </w:tc>
      </w:tr>
      <w:tr w:rsidR="00CB10BF" w:rsidRPr="00B1542B" w14:paraId="3B8AEA3C" w14:textId="77777777" w:rsidTr="00CB10BF">
        <w:trPr>
          <w:trHeight w:val="291"/>
        </w:trPr>
        <w:tc>
          <w:tcPr>
            <w:tcW w:w="2070" w:type="dxa"/>
            <w:vAlign w:val="bottom"/>
            <w:hideMark/>
          </w:tcPr>
          <w:p w14:paraId="75D630F7"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จำหน่าย / ตัดจำหน่าย</w:t>
            </w:r>
          </w:p>
        </w:tc>
        <w:tc>
          <w:tcPr>
            <w:tcW w:w="1260" w:type="dxa"/>
            <w:hideMark/>
          </w:tcPr>
          <w:p w14:paraId="35217941" w14:textId="77777777" w:rsidR="00CB10BF" w:rsidRPr="00B1542B" w:rsidRDefault="00CB10BF" w:rsidP="001149CD">
            <w:pPr>
              <w:pStyle w:val="ListParagraph"/>
              <w:spacing w:after="0" w:line="320" w:lineRule="exact"/>
              <w:ind w:left="0"/>
              <w:jc w:val="right"/>
              <w:rPr>
                <w:rFonts w:ascii="BrowalliaUPC" w:hAnsi="BrowalliaUPC" w:cs="BrowalliaUPC"/>
                <w:color w:val="000000" w:themeColor="text1"/>
                <w:spacing w:val="-4"/>
                <w:sz w:val="26"/>
                <w:szCs w:val="26"/>
                <w:cs/>
                <w:lang w:val="en-GB" w:eastAsia="en-GB"/>
              </w:rPr>
            </w:pPr>
            <w:r w:rsidRPr="00B1542B">
              <w:rPr>
                <w:rFonts w:ascii="BrowalliaUPC" w:hAnsi="BrowalliaUPC" w:cs="BrowalliaUPC"/>
                <w:sz w:val="26"/>
                <w:szCs w:val="26"/>
                <w:lang w:val="en-GB" w:eastAsia="en-GB"/>
              </w:rPr>
              <w:t>-</w:t>
            </w:r>
          </w:p>
        </w:tc>
        <w:tc>
          <w:tcPr>
            <w:tcW w:w="1350" w:type="dxa"/>
            <w:hideMark/>
          </w:tcPr>
          <w:p w14:paraId="60358076"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(1,157,029)</w:t>
            </w:r>
          </w:p>
        </w:tc>
        <w:tc>
          <w:tcPr>
            <w:tcW w:w="1260" w:type="dxa"/>
            <w:hideMark/>
          </w:tcPr>
          <w:p w14:paraId="7F8E2480" w14:textId="77777777" w:rsidR="00CB10BF" w:rsidRPr="00B1542B" w:rsidRDefault="00CB10BF" w:rsidP="001149CD">
            <w:pPr>
              <w:pStyle w:val="ListParagraph"/>
              <w:spacing w:after="0" w:line="320" w:lineRule="exact"/>
              <w:ind w:left="0"/>
              <w:jc w:val="right"/>
              <w:rPr>
                <w:rFonts w:ascii="BrowalliaUPC" w:hAnsi="BrowalliaUPC" w:cs="BrowalliaUPC"/>
                <w:color w:val="000000" w:themeColor="text1"/>
                <w:spacing w:val="-4"/>
                <w:sz w:val="26"/>
                <w:szCs w:val="26"/>
                <w:cs/>
                <w:lang w:val="en-GB" w:eastAsia="en-GB"/>
              </w:rPr>
            </w:pPr>
            <w:r w:rsidRPr="00B1542B">
              <w:rPr>
                <w:rFonts w:ascii="BrowalliaUPC" w:hAnsi="BrowalliaUPC" w:cs="BrowalliaUPC"/>
                <w:sz w:val="26"/>
                <w:szCs w:val="26"/>
                <w:lang w:val="en-GB" w:eastAsia="en-GB"/>
              </w:rPr>
              <w:t>-</w:t>
            </w:r>
          </w:p>
        </w:tc>
        <w:tc>
          <w:tcPr>
            <w:tcW w:w="1260" w:type="dxa"/>
            <w:hideMark/>
          </w:tcPr>
          <w:p w14:paraId="0B1B4973" w14:textId="77777777" w:rsidR="00CB10BF" w:rsidRPr="00B1542B" w:rsidRDefault="00CB10BF">
            <w:pPr>
              <w:pStyle w:val="ListParagraph"/>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(559,485)</w:t>
            </w:r>
          </w:p>
        </w:tc>
        <w:tc>
          <w:tcPr>
            <w:tcW w:w="1260" w:type="dxa"/>
            <w:gridSpan w:val="2"/>
            <w:hideMark/>
          </w:tcPr>
          <w:p w14:paraId="30DD7980" w14:textId="77777777" w:rsidR="00CB10BF" w:rsidRPr="00B1542B" w:rsidRDefault="00CB10BF">
            <w:pPr>
              <w:pStyle w:val="ListParagraph"/>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(1,716,514)</w:t>
            </w:r>
          </w:p>
        </w:tc>
      </w:tr>
      <w:tr w:rsidR="00CB10BF" w:rsidRPr="00B1542B" w14:paraId="76678F26" w14:textId="77777777" w:rsidTr="00CB10BF">
        <w:trPr>
          <w:trHeight w:val="291"/>
        </w:trPr>
        <w:tc>
          <w:tcPr>
            <w:tcW w:w="2070" w:type="dxa"/>
            <w:vAlign w:val="bottom"/>
            <w:hideMark/>
          </w:tcPr>
          <w:p w14:paraId="5B48C541"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ลดลงจากการขายบริษัทย่อย</w:t>
            </w:r>
          </w:p>
        </w:tc>
        <w:tc>
          <w:tcPr>
            <w:tcW w:w="1260" w:type="dxa"/>
            <w:hideMark/>
          </w:tcPr>
          <w:p w14:paraId="11C43711" w14:textId="77777777" w:rsidR="00CB10BF" w:rsidRPr="00B1542B" w:rsidRDefault="00CB10BF">
            <w:pPr>
              <w:pStyle w:val="ListParagraph"/>
              <w:pBdr>
                <w:bottom w:val="single" w:sz="4" w:space="1" w:color="auto"/>
              </w:pBdr>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(3,757,037)</w:t>
            </w:r>
          </w:p>
        </w:tc>
        <w:tc>
          <w:tcPr>
            <w:tcW w:w="1350" w:type="dxa"/>
            <w:hideMark/>
          </w:tcPr>
          <w:p w14:paraId="2F814298" w14:textId="77777777" w:rsidR="00CB10BF" w:rsidRPr="00B1542B" w:rsidRDefault="00CB10BF">
            <w:pPr>
              <w:pStyle w:val="ListParagraph"/>
              <w:pBdr>
                <w:bottom w:val="single" w:sz="4"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108</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780</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184</w:t>
            </w:r>
            <w:r w:rsidRPr="00B1542B">
              <w:rPr>
                <w:rFonts w:ascii="BrowalliaUPC" w:hAnsi="BrowalliaUPC" w:cs="BrowalliaUPC"/>
                <w:sz w:val="26"/>
                <w:szCs w:val="26"/>
                <w:lang w:val="en-GB" w:eastAsia="en-GB"/>
              </w:rPr>
              <w:t>)</w:t>
            </w:r>
          </w:p>
        </w:tc>
        <w:tc>
          <w:tcPr>
            <w:tcW w:w="1260" w:type="dxa"/>
            <w:hideMark/>
          </w:tcPr>
          <w:p w14:paraId="0CE49CA2" w14:textId="77777777" w:rsidR="00CB10BF" w:rsidRPr="00B1542B" w:rsidRDefault="00CB10BF">
            <w:pPr>
              <w:pStyle w:val="ListParagraph"/>
              <w:pBdr>
                <w:bottom w:val="single" w:sz="4"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8</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396</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700</w:t>
            </w:r>
            <w:r w:rsidRPr="00B1542B">
              <w:rPr>
                <w:rFonts w:ascii="BrowalliaUPC" w:hAnsi="BrowalliaUPC" w:cs="BrowalliaUPC"/>
                <w:sz w:val="26"/>
                <w:szCs w:val="26"/>
                <w:lang w:val="en-GB" w:eastAsia="en-GB"/>
              </w:rPr>
              <w:t>)</w:t>
            </w:r>
          </w:p>
        </w:tc>
        <w:tc>
          <w:tcPr>
            <w:tcW w:w="1260" w:type="dxa"/>
            <w:hideMark/>
          </w:tcPr>
          <w:p w14:paraId="3959BD68" w14:textId="77777777" w:rsidR="00CB10BF" w:rsidRPr="00B1542B" w:rsidRDefault="00CB10BF">
            <w:pPr>
              <w:pStyle w:val="ListParagraph"/>
              <w:pBdr>
                <w:bottom w:val="single" w:sz="4"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(969,204)</w:t>
            </w:r>
          </w:p>
        </w:tc>
        <w:tc>
          <w:tcPr>
            <w:tcW w:w="1260" w:type="dxa"/>
            <w:gridSpan w:val="2"/>
            <w:hideMark/>
          </w:tcPr>
          <w:p w14:paraId="42C40E5B" w14:textId="77777777" w:rsidR="00CB10BF" w:rsidRPr="00B1542B" w:rsidRDefault="00CB10BF">
            <w:pPr>
              <w:pStyle w:val="ListParagraph"/>
              <w:pBdr>
                <w:bottom w:val="single" w:sz="4"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(121,903,125)</w:t>
            </w:r>
          </w:p>
        </w:tc>
      </w:tr>
      <w:tr w:rsidR="00CE17C9" w:rsidRPr="00B1542B" w14:paraId="2A792776" w14:textId="77777777" w:rsidTr="00CB10BF">
        <w:trPr>
          <w:trHeight w:val="291"/>
        </w:trPr>
        <w:tc>
          <w:tcPr>
            <w:tcW w:w="2070" w:type="dxa"/>
            <w:vAlign w:val="bottom"/>
            <w:hideMark/>
          </w:tcPr>
          <w:p w14:paraId="3B57982A" w14:textId="34508D2E" w:rsidR="00CE17C9" w:rsidRPr="00B1542B" w:rsidRDefault="00CE17C9" w:rsidP="00CE17C9">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 xml:space="preserve">ณ วันที่ </w:t>
            </w:r>
            <w:r w:rsidRPr="00B1542B">
              <w:rPr>
                <w:rFonts w:ascii="BrowalliaUPC" w:hAnsi="BrowalliaUPC" w:cs="BrowalliaUPC"/>
                <w:snapToGrid w:val="0"/>
                <w:sz w:val="26"/>
                <w:szCs w:val="26"/>
                <w:lang w:val="en-GB" w:eastAsia="th-TH"/>
              </w:rPr>
              <w:t>31</w:t>
            </w:r>
            <w:r w:rsidRPr="00B1542B">
              <w:rPr>
                <w:rFonts w:ascii="BrowalliaUPC" w:hAnsi="BrowalliaUPC" w:cs="BrowalliaUPC"/>
                <w:snapToGrid w:val="0"/>
                <w:sz w:val="26"/>
                <w:szCs w:val="26"/>
                <w:cs/>
                <w:lang w:val="en-GB" w:eastAsia="th-TH"/>
              </w:rPr>
              <w:t xml:space="preserve"> ธันวาคม </w:t>
            </w:r>
            <w:r w:rsidRPr="00B1542B">
              <w:rPr>
                <w:rFonts w:ascii="BrowalliaUPC" w:hAnsi="BrowalliaUPC" w:cs="BrowalliaUPC"/>
                <w:snapToGrid w:val="0"/>
                <w:sz w:val="26"/>
                <w:szCs w:val="26"/>
                <w:lang w:val="en-GB" w:eastAsia="th-TH"/>
              </w:rPr>
              <w:t>2565</w:t>
            </w:r>
          </w:p>
        </w:tc>
        <w:tc>
          <w:tcPr>
            <w:tcW w:w="1260" w:type="dxa"/>
          </w:tcPr>
          <w:p w14:paraId="2A754F3D" w14:textId="1144E951" w:rsidR="00CE17C9" w:rsidRPr="00B1542B" w:rsidRDefault="00CE17C9" w:rsidP="00CE17C9">
            <w:pPr>
              <w:pStyle w:val="ListParagraph"/>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1350" w:type="dxa"/>
            <w:hideMark/>
          </w:tcPr>
          <w:p w14:paraId="716D91AD" w14:textId="6AAE6C5A" w:rsidR="00CE17C9" w:rsidRPr="00B1542B" w:rsidRDefault="00CE17C9" w:rsidP="00CE17C9">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106,263,378</w:t>
            </w:r>
          </w:p>
        </w:tc>
        <w:tc>
          <w:tcPr>
            <w:tcW w:w="1260" w:type="dxa"/>
            <w:hideMark/>
          </w:tcPr>
          <w:p w14:paraId="137A94BC" w14:textId="7DFC4BB3" w:rsidR="00CE17C9" w:rsidRPr="00B1542B" w:rsidRDefault="00CE17C9" w:rsidP="00CE17C9">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6,618,083</w:t>
            </w:r>
          </w:p>
        </w:tc>
        <w:tc>
          <w:tcPr>
            <w:tcW w:w="1260" w:type="dxa"/>
            <w:hideMark/>
          </w:tcPr>
          <w:p w14:paraId="60A89F93" w14:textId="038C27AC" w:rsidR="00CE17C9" w:rsidRPr="00B1542B" w:rsidRDefault="00CE17C9" w:rsidP="00CE17C9">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3,329,577</w:t>
            </w:r>
          </w:p>
        </w:tc>
        <w:tc>
          <w:tcPr>
            <w:tcW w:w="1260" w:type="dxa"/>
            <w:gridSpan w:val="2"/>
            <w:hideMark/>
          </w:tcPr>
          <w:p w14:paraId="3FFEBBD8" w14:textId="095BDE84" w:rsidR="00CE17C9" w:rsidRPr="00B1542B" w:rsidRDefault="00CE17C9" w:rsidP="00CE17C9">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116,211,038</w:t>
            </w:r>
          </w:p>
        </w:tc>
      </w:tr>
      <w:tr w:rsidR="00CE17C9" w:rsidRPr="00B1542B" w14:paraId="5FD8D48B" w14:textId="77777777" w:rsidTr="00CB10BF">
        <w:trPr>
          <w:trHeight w:val="291"/>
        </w:trPr>
        <w:tc>
          <w:tcPr>
            <w:tcW w:w="2070" w:type="dxa"/>
            <w:vAlign w:val="bottom"/>
          </w:tcPr>
          <w:p w14:paraId="0C31D0DD" w14:textId="28A95208" w:rsidR="00CE17C9" w:rsidRPr="00B1542B" w:rsidRDefault="00CE17C9" w:rsidP="00CE17C9">
            <w:pPr>
              <w:tabs>
                <w:tab w:val="clear" w:pos="227"/>
                <w:tab w:val="clear" w:pos="454"/>
                <w:tab w:val="clear" w:pos="680"/>
                <w:tab w:val="left" w:pos="720"/>
              </w:tabs>
              <w:spacing w:line="320" w:lineRule="exact"/>
              <w:rPr>
                <w:rFonts w:ascii="BrowalliaUPC" w:hAnsi="BrowalliaUPC" w:cs="BrowalliaUPC"/>
                <w:snapToGrid w:val="0"/>
                <w:sz w:val="26"/>
                <w:szCs w:val="26"/>
                <w:cs/>
                <w:lang w:val="en-GB" w:eastAsia="th-TH"/>
              </w:rPr>
            </w:pPr>
            <w:r w:rsidRPr="00B1542B">
              <w:rPr>
                <w:rFonts w:ascii="BrowalliaUPC" w:hAnsi="BrowalliaUPC" w:cs="BrowalliaUPC"/>
                <w:snapToGrid w:val="0"/>
                <w:sz w:val="26"/>
                <w:szCs w:val="26"/>
                <w:cs/>
                <w:lang w:val="en-GB" w:eastAsia="th-TH"/>
              </w:rPr>
              <w:t>เพิ่มขึ้น</w:t>
            </w:r>
          </w:p>
        </w:tc>
        <w:tc>
          <w:tcPr>
            <w:tcW w:w="1260" w:type="dxa"/>
          </w:tcPr>
          <w:p w14:paraId="6E266C53" w14:textId="6AFBA0F3" w:rsidR="00CE17C9" w:rsidRPr="00B1542B" w:rsidRDefault="00CE17C9" w:rsidP="00CE17C9">
            <w:pPr>
              <w:pStyle w:val="ListParagraph"/>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1350" w:type="dxa"/>
          </w:tcPr>
          <w:p w14:paraId="53169547" w14:textId="02BCD5C6" w:rsidR="00CE17C9" w:rsidRPr="00B1542B" w:rsidRDefault="00CE17C9" w:rsidP="00CE17C9">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39,673,311</w:t>
            </w:r>
          </w:p>
        </w:tc>
        <w:tc>
          <w:tcPr>
            <w:tcW w:w="1260" w:type="dxa"/>
          </w:tcPr>
          <w:p w14:paraId="246998A4" w14:textId="2161D0BE" w:rsidR="00CE17C9" w:rsidRPr="00B1542B" w:rsidRDefault="00CE17C9" w:rsidP="00CE17C9">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260" w:type="dxa"/>
          </w:tcPr>
          <w:p w14:paraId="021188E0" w14:textId="4091CB43" w:rsidR="00CE17C9" w:rsidRPr="00B1542B" w:rsidRDefault="00CE17C9" w:rsidP="00CE17C9">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260" w:type="dxa"/>
            <w:gridSpan w:val="2"/>
          </w:tcPr>
          <w:p w14:paraId="75BC9CD0" w14:textId="5B1087CD" w:rsidR="00CE17C9" w:rsidRPr="00B1542B" w:rsidRDefault="00CE17C9" w:rsidP="00CE17C9">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39,637,31</w:t>
            </w:r>
            <w:r w:rsidR="00424373">
              <w:rPr>
                <w:rFonts w:ascii="BrowalliaUPC" w:hAnsi="BrowalliaUPC" w:cs="BrowalliaUPC"/>
                <w:sz w:val="26"/>
                <w:szCs w:val="26"/>
                <w:lang w:val="en-GB" w:eastAsia="en-GB"/>
              </w:rPr>
              <w:t>1</w:t>
            </w:r>
          </w:p>
        </w:tc>
      </w:tr>
      <w:tr w:rsidR="00CE17C9" w:rsidRPr="00B1542B" w14:paraId="0BE78BA0" w14:textId="77777777" w:rsidTr="00CB10BF">
        <w:trPr>
          <w:trHeight w:val="291"/>
        </w:trPr>
        <w:tc>
          <w:tcPr>
            <w:tcW w:w="2070" w:type="dxa"/>
            <w:vAlign w:val="bottom"/>
            <w:hideMark/>
          </w:tcPr>
          <w:p w14:paraId="04EB931E" w14:textId="77777777" w:rsidR="00CE17C9" w:rsidRPr="00B1542B" w:rsidRDefault="00CE17C9" w:rsidP="00CE17C9">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ค่าตัดจำหน่าย</w:t>
            </w:r>
          </w:p>
        </w:tc>
        <w:tc>
          <w:tcPr>
            <w:tcW w:w="1260" w:type="dxa"/>
          </w:tcPr>
          <w:p w14:paraId="5C7790AE" w14:textId="525A6B02" w:rsidR="00CE17C9" w:rsidRPr="00B1542B" w:rsidRDefault="00CE17C9" w:rsidP="00CE17C9">
            <w:pPr>
              <w:pStyle w:val="ListParagraph"/>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1350" w:type="dxa"/>
            <w:hideMark/>
          </w:tcPr>
          <w:p w14:paraId="71F6588C" w14:textId="77777777" w:rsidR="00CE17C9" w:rsidRPr="00B1542B" w:rsidRDefault="00CE17C9" w:rsidP="00CE17C9">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(25,545,686)</w:t>
            </w:r>
          </w:p>
        </w:tc>
        <w:tc>
          <w:tcPr>
            <w:tcW w:w="1260" w:type="dxa"/>
            <w:hideMark/>
          </w:tcPr>
          <w:p w14:paraId="12AFDDEF" w14:textId="77777777" w:rsidR="00CE17C9" w:rsidRPr="00B1542B" w:rsidRDefault="00CE17C9" w:rsidP="00CE17C9">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(2,654,353)</w:t>
            </w:r>
          </w:p>
        </w:tc>
        <w:tc>
          <w:tcPr>
            <w:tcW w:w="1260" w:type="dxa"/>
            <w:hideMark/>
          </w:tcPr>
          <w:p w14:paraId="7FE1E307" w14:textId="77777777" w:rsidR="00CE17C9" w:rsidRPr="00B1542B" w:rsidRDefault="00CE17C9" w:rsidP="00CE17C9">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(102,673)</w:t>
            </w:r>
          </w:p>
        </w:tc>
        <w:tc>
          <w:tcPr>
            <w:tcW w:w="1260" w:type="dxa"/>
            <w:gridSpan w:val="2"/>
            <w:hideMark/>
          </w:tcPr>
          <w:p w14:paraId="17CF6F25" w14:textId="77777777" w:rsidR="00CE17C9" w:rsidRPr="00B1542B" w:rsidRDefault="00CE17C9" w:rsidP="00CE17C9">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(28,302,712)</w:t>
            </w:r>
          </w:p>
        </w:tc>
      </w:tr>
      <w:tr w:rsidR="00CE17C9" w:rsidRPr="00B1542B" w14:paraId="4151ED25" w14:textId="77777777" w:rsidTr="00CB10BF">
        <w:trPr>
          <w:trHeight w:val="291"/>
        </w:trPr>
        <w:tc>
          <w:tcPr>
            <w:tcW w:w="2070" w:type="dxa"/>
            <w:vAlign w:val="bottom"/>
            <w:hideMark/>
          </w:tcPr>
          <w:p w14:paraId="4CE440E8" w14:textId="77777777" w:rsidR="00CE17C9" w:rsidRPr="00B1542B" w:rsidRDefault="00CE17C9" w:rsidP="00CE17C9">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จำหน่าย/ตัดจำหน่าย</w:t>
            </w:r>
          </w:p>
        </w:tc>
        <w:tc>
          <w:tcPr>
            <w:tcW w:w="1260" w:type="dxa"/>
          </w:tcPr>
          <w:p w14:paraId="6B9ADE91" w14:textId="71C818BF" w:rsidR="00CE17C9" w:rsidRPr="00B1542B" w:rsidRDefault="00CE17C9" w:rsidP="00CE17C9">
            <w:pPr>
              <w:pStyle w:val="ListParagraph"/>
              <w:pBdr>
                <w:bottom w:val="single" w:sz="4" w:space="1" w:color="auto"/>
              </w:pBdr>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1350" w:type="dxa"/>
            <w:hideMark/>
          </w:tcPr>
          <w:p w14:paraId="2F595C29" w14:textId="77777777" w:rsidR="00CE17C9" w:rsidRPr="00B1542B" w:rsidRDefault="00CE17C9" w:rsidP="00CE17C9">
            <w:pPr>
              <w:pStyle w:val="ListParagraph"/>
              <w:pBdr>
                <w:bottom w:val="single" w:sz="4"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(15,717,863)</w:t>
            </w:r>
          </w:p>
        </w:tc>
        <w:tc>
          <w:tcPr>
            <w:tcW w:w="1260" w:type="dxa"/>
            <w:hideMark/>
          </w:tcPr>
          <w:p w14:paraId="12315190" w14:textId="77777777" w:rsidR="00CE17C9" w:rsidRPr="00B1542B" w:rsidRDefault="00CE17C9" w:rsidP="00CE17C9">
            <w:pPr>
              <w:pStyle w:val="ListParagraph"/>
              <w:pBdr>
                <w:bottom w:val="single" w:sz="4"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260" w:type="dxa"/>
            <w:hideMark/>
          </w:tcPr>
          <w:p w14:paraId="0912AB6D" w14:textId="77777777" w:rsidR="00CE17C9" w:rsidRPr="00B1542B" w:rsidRDefault="00CE17C9" w:rsidP="00CE17C9">
            <w:pPr>
              <w:pStyle w:val="ListParagraph"/>
              <w:pBdr>
                <w:bottom w:val="single" w:sz="4"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(3,226,904)</w:t>
            </w:r>
          </w:p>
        </w:tc>
        <w:tc>
          <w:tcPr>
            <w:tcW w:w="1260" w:type="dxa"/>
            <w:gridSpan w:val="2"/>
            <w:hideMark/>
          </w:tcPr>
          <w:p w14:paraId="2C472B39" w14:textId="77777777" w:rsidR="00CE17C9" w:rsidRPr="00B1542B" w:rsidRDefault="00CE17C9" w:rsidP="00CE17C9">
            <w:pPr>
              <w:pStyle w:val="ListParagraph"/>
              <w:pBdr>
                <w:bottom w:val="single" w:sz="4"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(18,944,767)</w:t>
            </w:r>
          </w:p>
        </w:tc>
      </w:tr>
      <w:tr w:rsidR="00CE17C9" w:rsidRPr="00B1542B" w14:paraId="18B5629F" w14:textId="77777777" w:rsidTr="00CB10BF">
        <w:trPr>
          <w:trHeight w:val="291"/>
        </w:trPr>
        <w:tc>
          <w:tcPr>
            <w:tcW w:w="2070" w:type="dxa"/>
            <w:vAlign w:val="bottom"/>
            <w:hideMark/>
          </w:tcPr>
          <w:p w14:paraId="7F036A32" w14:textId="77777777" w:rsidR="00CE17C9" w:rsidRPr="00B1542B" w:rsidRDefault="00CE17C9" w:rsidP="00CE17C9">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 xml:space="preserve">ณ วันที่ </w:t>
            </w:r>
            <w:r w:rsidRPr="00B1542B">
              <w:rPr>
                <w:rFonts w:ascii="BrowalliaUPC" w:hAnsi="BrowalliaUPC" w:cs="BrowalliaUPC"/>
                <w:snapToGrid w:val="0"/>
                <w:sz w:val="26"/>
                <w:szCs w:val="26"/>
                <w:lang w:val="en-GB" w:eastAsia="th-TH"/>
              </w:rPr>
              <w:t xml:space="preserve">31 </w:t>
            </w:r>
            <w:r w:rsidRPr="00B1542B">
              <w:rPr>
                <w:rFonts w:ascii="BrowalliaUPC" w:hAnsi="BrowalliaUPC" w:cs="BrowalliaUPC"/>
                <w:snapToGrid w:val="0"/>
                <w:sz w:val="26"/>
                <w:szCs w:val="26"/>
                <w:cs/>
                <w:lang w:val="en-GB" w:eastAsia="th-TH"/>
              </w:rPr>
              <w:t xml:space="preserve">ธันวาคม </w:t>
            </w:r>
            <w:r w:rsidRPr="00B1542B">
              <w:rPr>
                <w:rFonts w:ascii="BrowalliaUPC" w:hAnsi="BrowalliaUPC" w:cs="BrowalliaUPC"/>
                <w:snapToGrid w:val="0"/>
                <w:sz w:val="26"/>
                <w:szCs w:val="26"/>
                <w:lang w:val="en-GB" w:eastAsia="th-TH"/>
              </w:rPr>
              <w:t>2566</w:t>
            </w:r>
          </w:p>
        </w:tc>
        <w:tc>
          <w:tcPr>
            <w:tcW w:w="1260" w:type="dxa"/>
          </w:tcPr>
          <w:p w14:paraId="410E047D" w14:textId="246A3C3E" w:rsidR="00CE17C9" w:rsidRPr="00B1542B" w:rsidRDefault="00CE17C9" w:rsidP="00CE17C9">
            <w:pPr>
              <w:pStyle w:val="ListParagraph"/>
              <w:pBdr>
                <w:bottom w:val="single" w:sz="12" w:space="1" w:color="auto"/>
              </w:pBdr>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1350" w:type="dxa"/>
            <w:hideMark/>
          </w:tcPr>
          <w:p w14:paraId="51CF00DB" w14:textId="77777777" w:rsidR="00CE17C9" w:rsidRPr="00B1542B" w:rsidRDefault="00CE17C9" w:rsidP="00CE17C9">
            <w:pPr>
              <w:pStyle w:val="ListParagraph"/>
              <w:pBdr>
                <w:bottom w:val="single" w:sz="12"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104,673,140</w:t>
            </w:r>
          </w:p>
        </w:tc>
        <w:tc>
          <w:tcPr>
            <w:tcW w:w="1260" w:type="dxa"/>
            <w:hideMark/>
          </w:tcPr>
          <w:p w14:paraId="0D60BC69" w14:textId="77777777" w:rsidR="00CE17C9" w:rsidRPr="00B1542B" w:rsidRDefault="00CE17C9" w:rsidP="00CE17C9">
            <w:pPr>
              <w:pStyle w:val="ListParagraph"/>
              <w:pBdr>
                <w:bottom w:val="single" w:sz="12"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3,963,730</w:t>
            </w:r>
          </w:p>
        </w:tc>
        <w:tc>
          <w:tcPr>
            <w:tcW w:w="1260" w:type="dxa"/>
            <w:hideMark/>
          </w:tcPr>
          <w:p w14:paraId="5328BC5E" w14:textId="77777777" w:rsidR="00CE17C9" w:rsidRPr="00B1542B" w:rsidRDefault="00CE17C9" w:rsidP="00CE17C9">
            <w:pPr>
              <w:pStyle w:val="ListParagraph"/>
              <w:pBdr>
                <w:bottom w:val="single" w:sz="12"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260" w:type="dxa"/>
            <w:gridSpan w:val="2"/>
            <w:hideMark/>
          </w:tcPr>
          <w:p w14:paraId="5CCF5324" w14:textId="048713E2" w:rsidR="00CE17C9" w:rsidRPr="00B1542B" w:rsidRDefault="00CE17C9" w:rsidP="00CE17C9">
            <w:pPr>
              <w:pStyle w:val="ListParagraph"/>
              <w:pBdr>
                <w:bottom w:val="single" w:sz="12"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108,636,87</w:t>
            </w:r>
            <w:r w:rsidR="00424373">
              <w:rPr>
                <w:rFonts w:ascii="BrowalliaUPC" w:hAnsi="BrowalliaUPC" w:cs="BrowalliaUPC"/>
                <w:sz w:val="26"/>
                <w:szCs w:val="26"/>
                <w:lang w:val="en-GB" w:eastAsia="en-GB"/>
              </w:rPr>
              <w:t>0</w:t>
            </w:r>
          </w:p>
        </w:tc>
      </w:tr>
    </w:tbl>
    <w:p w14:paraId="01953FBD" w14:textId="77777777" w:rsidR="00CB10BF" w:rsidRPr="00B1542B" w:rsidRDefault="00CB10BF" w:rsidP="00CB10BF">
      <w:pPr>
        <w:tabs>
          <w:tab w:val="clear" w:pos="227"/>
          <w:tab w:val="clear" w:pos="454"/>
          <w:tab w:val="clear" w:pos="680"/>
          <w:tab w:val="left" w:pos="720"/>
        </w:tabs>
        <w:spacing w:line="240" w:lineRule="auto"/>
        <w:jc w:val="thaiDistribute"/>
        <w:rPr>
          <w:rFonts w:ascii="BrowalliaUPC" w:eastAsia="MS Mincho" w:hAnsi="BrowalliaUPC" w:cs="BrowalliaUPC"/>
          <w:b/>
          <w:bCs/>
          <w:sz w:val="26"/>
          <w:szCs w:val="26"/>
        </w:rPr>
      </w:pPr>
    </w:p>
    <w:p w14:paraId="55BADE32" w14:textId="77777777" w:rsidR="00CB10BF" w:rsidRPr="00B1542B" w:rsidRDefault="00CB10BF" w:rsidP="00CB10BF">
      <w:pPr>
        <w:tabs>
          <w:tab w:val="clear" w:pos="227"/>
          <w:tab w:val="clear" w:pos="454"/>
          <w:tab w:val="clear" w:pos="680"/>
          <w:tab w:val="left" w:pos="720"/>
        </w:tabs>
        <w:spacing w:line="240" w:lineRule="auto"/>
        <w:rPr>
          <w:rFonts w:ascii="BrowalliaUPC" w:eastAsia="MS Mincho" w:hAnsi="BrowalliaUPC" w:cs="BrowalliaUPC"/>
          <w:b/>
          <w:bCs/>
          <w:sz w:val="26"/>
          <w:szCs w:val="26"/>
        </w:rPr>
      </w:pPr>
      <w:r w:rsidRPr="00B1542B">
        <w:rPr>
          <w:rFonts w:ascii="BrowalliaUPC" w:eastAsia="MS Mincho" w:hAnsi="BrowalliaUPC" w:cs="BrowalliaUPC"/>
          <w:b/>
          <w:bCs/>
          <w:sz w:val="26"/>
          <w:szCs w:val="26"/>
        </w:rPr>
        <w:br w:type="page"/>
      </w:r>
    </w:p>
    <w:tbl>
      <w:tblPr>
        <w:tblW w:w="8430" w:type="dxa"/>
        <w:tblInd w:w="810" w:type="dxa"/>
        <w:tblLayout w:type="fixed"/>
        <w:tblLook w:val="04A0" w:firstRow="1" w:lastRow="0" w:firstColumn="1" w:lastColumn="0" w:noHBand="0" w:noVBand="1"/>
      </w:tblPr>
      <w:tblGrid>
        <w:gridCol w:w="2967"/>
        <w:gridCol w:w="1799"/>
        <w:gridCol w:w="1779"/>
        <w:gridCol w:w="1885"/>
      </w:tblGrid>
      <w:tr w:rsidR="00CB10BF" w:rsidRPr="00B1542B" w14:paraId="75022FE4" w14:textId="77777777" w:rsidTr="00CB10BF">
        <w:trPr>
          <w:trHeight w:val="280"/>
          <w:tblHeader/>
        </w:trPr>
        <w:tc>
          <w:tcPr>
            <w:tcW w:w="2970" w:type="dxa"/>
            <w:vAlign w:val="bottom"/>
            <w:hideMark/>
          </w:tcPr>
          <w:p w14:paraId="7CEB0844"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lang w:val="en-GB" w:eastAsia="th-TH"/>
              </w:rPr>
              <w:lastRenderedPageBreak/>
              <w:t>(</w:t>
            </w:r>
            <w:r w:rsidRPr="00B1542B">
              <w:rPr>
                <w:rFonts w:ascii="BrowalliaUPC" w:hAnsi="BrowalliaUPC" w:cs="BrowalliaUPC"/>
                <w:snapToGrid w:val="0"/>
                <w:sz w:val="26"/>
                <w:szCs w:val="26"/>
                <w:cs/>
                <w:lang w:val="en-GB" w:eastAsia="th-TH"/>
              </w:rPr>
              <w:t>หน่วย : บาท)</w:t>
            </w:r>
          </w:p>
        </w:tc>
        <w:tc>
          <w:tcPr>
            <w:tcW w:w="5466" w:type="dxa"/>
            <w:gridSpan w:val="3"/>
            <w:vAlign w:val="bottom"/>
            <w:hideMark/>
          </w:tcPr>
          <w:p w14:paraId="5FA917C8" w14:textId="77777777" w:rsidR="00CB10BF" w:rsidRPr="00B1542B" w:rsidRDefault="00CB10BF">
            <w:pPr>
              <w:pBdr>
                <w:bottom w:val="single" w:sz="4" w:space="1" w:color="auto"/>
              </w:pBdr>
              <w:tabs>
                <w:tab w:val="clear" w:pos="227"/>
                <w:tab w:val="clear" w:pos="454"/>
                <w:tab w:val="clear" w:pos="680"/>
                <w:tab w:val="left" w:pos="720"/>
              </w:tabs>
              <w:spacing w:line="320" w:lineRule="exact"/>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งบการเงินเฉพาะกิจการ</w:t>
            </w:r>
          </w:p>
        </w:tc>
      </w:tr>
      <w:tr w:rsidR="00CB10BF" w:rsidRPr="00B1542B" w14:paraId="76C2BEE1" w14:textId="77777777" w:rsidTr="00CB10BF">
        <w:trPr>
          <w:trHeight w:val="221"/>
          <w:tblHeader/>
        </w:trPr>
        <w:tc>
          <w:tcPr>
            <w:tcW w:w="2970" w:type="dxa"/>
            <w:vAlign w:val="bottom"/>
          </w:tcPr>
          <w:p w14:paraId="6FF42EAB"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p>
        </w:tc>
        <w:tc>
          <w:tcPr>
            <w:tcW w:w="1800" w:type="dxa"/>
            <w:vAlign w:val="bottom"/>
            <w:hideMark/>
          </w:tcPr>
          <w:p w14:paraId="05AF453E" w14:textId="77777777" w:rsidR="00CB10BF" w:rsidRPr="00B1542B" w:rsidRDefault="00CB10BF">
            <w:pPr>
              <w:pBdr>
                <w:bottom w:val="single" w:sz="4" w:space="1" w:color="auto"/>
              </w:pBdr>
              <w:tabs>
                <w:tab w:val="clear" w:pos="227"/>
                <w:tab w:val="clear" w:pos="454"/>
                <w:tab w:val="clear" w:pos="680"/>
                <w:tab w:val="left" w:pos="720"/>
              </w:tabs>
              <w:spacing w:line="320" w:lineRule="exact"/>
              <w:ind w:right="28"/>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สิทธิการใช้ที่ดิน</w:t>
            </w:r>
          </w:p>
        </w:tc>
        <w:tc>
          <w:tcPr>
            <w:tcW w:w="1780" w:type="dxa"/>
            <w:vAlign w:val="bottom"/>
            <w:hideMark/>
          </w:tcPr>
          <w:p w14:paraId="30001D63" w14:textId="77777777" w:rsidR="00CB10BF" w:rsidRPr="00B1542B" w:rsidRDefault="00CB10BF">
            <w:pPr>
              <w:pBdr>
                <w:bottom w:val="single" w:sz="4" w:space="1" w:color="auto"/>
              </w:pBdr>
              <w:tabs>
                <w:tab w:val="clear" w:pos="227"/>
                <w:tab w:val="clear" w:pos="454"/>
                <w:tab w:val="clear" w:pos="680"/>
                <w:tab w:val="left" w:pos="720"/>
              </w:tabs>
              <w:spacing w:line="320" w:lineRule="exact"/>
              <w:ind w:right="28"/>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ยานพาหนะ</w:t>
            </w:r>
          </w:p>
        </w:tc>
        <w:tc>
          <w:tcPr>
            <w:tcW w:w="1886" w:type="dxa"/>
            <w:vAlign w:val="bottom"/>
            <w:hideMark/>
          </w:tcPr>
          <w:p w14:paraId="0F742BD8" w14:textId="77777777" w:rsidR="00CB10BF" w:rsidRPr="00B1542B" w:rsidRDefault="00CB10BF">
            <w:pPr>
              <w:pBdr>
                <w:bottom w:val="single" w:sz="4" w:space="1" w:color="auto"/>
              </w:pBdr>
              <w:tabs>
                <w:tab w:val="clear" w:pos="227"/>
                <w:tab w:val="clear" w:pos="454"/>
                <w:tab w:val="clear" w:pos="680"/>
                <w:tab w:val="left" w:pos="720"/>
              </w:tabs>
              <w:spacing w:line="320" w:lineRule="exact"/>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รวม</w:t>
            </w:r>
          </w:p>
        </w:tc>
      </w:tr>
      <w:tr w:rsidR="00CB10BF" w:rsidRPr="00B1542B" w14:paraId="1A5419A5" w14:textId="77777777" w:rsidTr="00CB10BF">
        <w:trPr>
          <w:trHeight w:val="65"/>
        </w:trPr>
        <w:tc>
          <w:tcPr>
            <w:tcW w:w="2970" w:type="dxa"/>
            <w:vAlign w:val="bottom"/>
          </w:tcPr>
          <w:p w14:paraId="2821AD88"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cs/>
                <w:lang w:val="en-GB" w:eastAsia="th-TH"/>
              </w:rPr>
            </w:pPr>
          </w:p>
        </w:tc>
        <w:tc>
          <w:tcPr>
            <w:tcW w:w="1800" w:type="dxa"/>
          </w:tcPr>
          <w:p w14:paraId="2F0B148C" w14:textId="77777777" w:rsidR="00CB10BF" w:rsidRPr="00B1542B" w:rsidRDefault="00CB10BF">
            <w:pPr>
              <w:tabs>
                <w:tab w:val="clear" w:pos="227"/>
                <w:tab w:val="clear" w:pos="454"/>
                <w:tab w:val="clear" w:pos="680"/>
                <w:tab w:val="clear" w:pos="907"/>
                <w:tab w:val="decimal" w:pos="1236"/>
              </w:tabs>
              <w:spacing w:line="320" w:lineRule="exact"/>
              <w:jc w:val="thaiDistribute"/>
              <w:rPr>
                <w:rFonts w:ascii="BrowalliaUPC" w:hAnsi="BrowalliaUPC" w:cs="BrowalliaUPC"/>
                <w:color w:val="000000" w:themeColor="text1"/>
                <w:spacing w:val="-4"/>
                <w:sz w:val="26"/>
                <w:szCs w:val="26"/>
                <w:cs/>
                <w:lang w:val="en-GB" w:eastAsia="en-GB"/>
              </w:rPr>
            </w:pPr>
          </w:p>
        </w:tc>
        <w:tc>
          <w:tcPr>
            <w:tcW w:w="1780" w:type="dxa"/>
            <w:vAlign w:val="bottom"/>
          </w:tcPr>
          <w:p w14:paraId="5720060A"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p>
        </w:tc>
        <w:tc>
          <w:tcPr>
            <w:tcW w:w="1886" w:type="dxa"/>
            <w:vAlign w:val="bottom"/>
          </w:tcPr>
          <w:p w14:paraId="02949CE8"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p>
        </w:tc>
      </w:tr>
      <w:tr w:rsidR="00CB10BF" w:rsidRPr="00B1542B" w14:paraId="5DF66D8F" w14:textId="77777777" w:rsidTr="00CB10BF">
        <w:trPr>
          <w:trHeight w:val="65"/>
        </w:trPr>
        <w:tc>
          <w:tcPr>
            <w:tcW w:w="2970" w:type="dxa"/>
            <w:hideMark/>
          </w:tcPr>
          <w:p w14:paraId="27688C9D"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 xml:space="preserve">ณ วันที่ </w:t>
            </w:r>
            <w:r w:rsidRPr="00B1542B">
              <w:rPr>
                <w:rFonts w:ascii="BrowalliaUPC" w:hAnsi="BrowalliaUPC" w:cs="BrowalliaUPC"/>
                <w:snapToGrid w:val="0"/>
                <w:sz w:val="26"/>
                <w:szCs w:val="26"/>
                <w:lang w:val="en-GB" w:eastAsia="th-TH"/>
              </w:rPr>
              <w:t>1</w:t>
            </w:r>
            <w:r w:rsidRPr="00B1542B">
              <w:rPr>
                <w:rFonts w:ascii="BrowalliaUPC" w:hAnsi="BrowalliaUPC" w:cs="BrowalliaUPC"/>
                <w:snapToGrid w:val="0"/>
                <w:sz w:val="26"/>
                <w:szCs w:val="26"/>
                <w:cs/>
                <w:lang w:val="en-GB" w:eastAsia="th-TH"/>
              </w:rPr>
              <w:t xml:space="preserve"> มกราคม </w:t>
            </w:r>
            <w:r w:rsidRPr="00B1542B">
              <w:rPr>
                <w:rFonts w:ascii="BrowalliaUPC" w:hAnsi="BrowalliaUPC" w:cs="BrowalliaUPC"/>
                <w:snapToGrid w:val="0"/>
                <w:sz w:val="26"/>
                <w:szCs w:val="26"/>
                <w:lang w:val="en-GB" w:eastAsia="th-TH"/>
              </w:rPr>
              <w:t>2565</w:t>
            </w:r>
          </w:p>
        </w:tc>
        <w:tc>
          <w:tcPr>
            <w:tcW w:w="1800" w:type="dxa"/>
            <w:hideMark/>
          </w:tcPr>
          <w:p w14:paraId="70E719F4" w14:textId="77777777" w:rsidR="00CB10BF" w:rsidRPr="00B1542B" w:rsidRDefault="00CB10BF">
            <w:pPr>
              <w:pStyle w:val="ListParagraph"/>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455,170</w:t>
            </w:r>
          </w:p>
        </w:tc>
        <w:tc>
          <w:tcPr>
            <w:tcW w:w="1780" w:type="dxa"/>
            <w:hideMark/>
          </w:tcPr>
          <w:p w14:paraId="6CDBAB4F"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1,595,502</w:t>
            </w:r>
          </w:p>
        </w:tc>
        <w:tc>
          <w:tcPr>
            <w:tcW w:w="1886" w:type="dxa"/>
            <w:hideMark/>
          </w:tcPr>
          <w:p w14:paraId="4247F7B3"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2,050,672</w:t>
            </w:r>
          </w:p>
        </w:tc>
      </w:tr>
      <w:tr w:rsidR="00CB10BF" w:rsidRPr="00B1542B" w14:paraId="4401026B" w14:textId="77777777" w:rsidTr="00CB10BF">
        <w:trPr>
          <w:trHeight w:val="65"/>
        </w:trPr>
        <w:tc>
          <w:tcPr>
            <w:tcW w:w="2970" w:type="dxa"/>
            <w:hideMark/>
          </w:tcPr>
          <w:p w14:paraId="51D5F77E"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เพิ่มขึ้น</w:t>
            </w:r>
          </w:p>
        </w:tc>
        <w:tc>
          <w:tcPr>
            <w:tcW w:w="1800" w:type="dxa"/>
            <w:hideMark/>
          </w:tcPr>
          <w:p w14:paraId="18846FDF" w14:textId="77777777" w:rsidR="00CB10BF" w:rsidRPr="00B1542B" w:rsidRDefault="00CB10BF" w:rsidP="00CE17C9">
            <w:pPr>
              <w:pStyle w:val="ListParagraph"/>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1780" w:type="dxa"/>
            <w:hideMark/>
          </w:tcPr>
          <w:p w14:paraId="2BC48259"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3,903,673</w:t>
            </w:r>
          </w:p>
        </w:tc>
        <w:tc>
          <w:tcPr>
            <w:tcW w:w="1886" w:type="dxa"/>
            <w:hideMark/>
          </w:tcPr>
          <w:p w14:paraId="2CC95CFC"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3,903,673</w:t>
            </w:r>
          </w:p>
        </w:tc>
      </w:tr>
      <w:tr w:rsidR="00CB10BF" w:rsidRPr="00B1542B" w14:paraId="4C5A0B5C" w14:textId="77777777" w:rsidTr="00CB10BF">
        <w:trPr>
          <w:trHeight w:val="65"/>
        </w:trPr>
        <w:tc>
          <w:tcPr>
            <w:tcW w:w="2970" w:type="dxa"/>
            <w:vAlign w:val="bottom"/>
            <w:hideMark/>
          </w:tcPr>
          <w:p w14:paraId="75C698A9"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ค่าตัดจำหน่าย</w:t>
            </w:r>
          </w:p>
        </w:tc>
        <w:tc>
          <w:tcPr>
            <w:tcW w:w="1800" w:type="dxa"/>
            <w:hideMark/>
          </w:tcPr>
          <w:p w14:paraId="5EDB8AC5" w14:textId="77777777" w:rsidR="00CB10BF" w:rsidRPr="00B1542B" w:rsidRDefault="00CB10BF">
            <w:pPr>
              <w:pStyle w:val="ListParagraph"/>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(455,170)</w:t>
            </w:r>
          </w:p>
        </w:tc>
        <w:tc>
          <w:tcPr>
            <w:tcW w:w="1780" w:type="dxa"/>
            <w:hideMark/>
          </w:tcPr>
          <w:p w14:paraId="27679FAE"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(1,126,385)</w:t>
            </w:r>
          </w:p>
        </w:tc>
        <w:tc>
          <w:tcPr>
            <w:tcW w:w="1886" w:type="dxa"/>
            <w:hideMark/>
          </w:tcPr>
          <w:p w14:paraId="4D659034" w14:textId="77777777" w:rsidR="00CB10BF" w:rsidRPr="00B1542B" w:rsidRDefault="00CB10BF">
            <w:pPr>
              <w:pStyle w:val="ListParagraph"/>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1</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581</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555</w:t>
            </w:r>
            <w:r w:rsidRPr="00B1542B">
              <w:rPr>
                <w:rFonts w:ascii="BrowalliaUPC" w:hAnsi="BrowalliaUPC" w:cs="BrowalliaUPC"/>
                <w:sz w:val="26"/>
                <w:szCs w:val="26"/>
                <w:lang w:val="en-GB" w:eastAsia="en-GB"/>
              </w:rPr>
              <w:t>)</w:t>
            </w:r>
          </w:p>
        </w:tc>
      </w:tr>
      <w:tr w:rsidR="00CB10BF" w:rsidRPr="00B1542B" w14:paraId="5719C7F2" w14:textId="77777777" w:rsidTr="00CB10BF">
        <w:trPr>
          <w:trHeight w:val="280"/>
        </w:trPr>
        <w:tc>
          <w:tcPr>
            <w:tcW w:w="2970" w:type="dxa"/>
            <w:vAlign w:val="bottom"/>
            <w:hideMark/>
          </w:tcPr>
          <w:p w14:paraId="3572948D"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 xml:space="preserve">จำหน่าย </w:t>
            </w:r>
            <w:r w:rsidRPr="00B1542B">
              <w:rPr>
                <w:rFonts w:ascii="BrowalliaUPC" w:hAnsi="BrowalliaUPC" w:cs="BrowalliaUPC"/>
                <w:snapToGrid w:val="0"/>
                <w:sz w:val="26"/>
                <w:szCs w:val="26"/>
                <w:lang w:val="en-GB" w:eastAsia="th-TH"/>
              </w:rPr>
              <w:t xml:space="preserve">/ </w:t>
            </w:r>
            <w:r w:rsidRPr="00B1542B">
              <w:rPr>
                <w:rFonts w:ascii="BrowalliaUPC" w:hAnsi="BrowalliaUPC" w:cs="BrowalliaUPC"/>
                <w:snapToGrid w:val="0"/>
                <w:sz w:val="26"/>
                <w:szCs w:val="26"/>
                <w:cs/>
                <w:lang w:val="en-GB" w:eastAsia="th-TH"/>
              </w:rPr>
              <w:t>ตัดจำหน่าย</w:t>
            </w:r>
          </w:p>
        </w:tc>
        <w:tc>
          <w:tcPr>
            <w:tcW w:w="1800" w:type="dxa"/>
            <w:hideMark/>
          </w:tcPr>
          <w:p w14:paraId="07B9ADAF" w14:textId="77777777" w:rsidR="00CB10BF" w:rsidRPr="00B1542B" w:rsidRDefault="00CB10BF" w:rsidP="00CE17C9">
            <w:pPr>
              <w:pStyle w:val="ListParagraph"/>
              <w:pBdr>
                <w:bottom w:val="single" w:sz="4" w:space="1" w:color="auto"/>
              </w:pBdr>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1780" w:type="dxa"/>
            <w:hideMark/>
          </w:tcPr>
          <w:p w14:paraId="7948B87C" w14:textId="77777777" w:rsidR="00CB10BF" w:rsidRPr="00B1542B" w:rsidRDefault="00CB10BF">
            <w:pPr>
              <w:pStyle w:val="ListParagraph"/>
              <w:pBdr>
                <w:bottom w:val="single" w:sz="4"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(1,043,213)</w:t>
            </w:r>
          </w:p>
        </w:tc>
        <w:tc>
          <w:tcPr>
            <w:tcW w:w="1886" w:type="dxa"/>
            <w:hideMark/>
          </w:tcPr>
          <w:p w14:paraId="75DA69CD" w14:textId="77777777" w:rsidR="00CB10BF" w:rsidRPr="00B1542B" w:rsidRDefault="00CB10BF">
            <w:pPr>
              <w:pStyle w:val="ListParagraph"/>
              <w:pBdr>
                <w:bottom w:val="single" w:sz="4"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(1,043,213)</w:t>
            </w:r>
          </w:p>
        </w:tc>
      </w:tr>
      <w:tr w:rsidR="00CB10BF" w:rsidRPr="00B1542B" w14:paraId="1A7846AB" w14:textId="77777777" w:rsidTr="00CB10BF">
        <w:trPr>
          <w:trHeight w:val="308"/>
        </w:trPr>
        <w:tc>
          <w:tcPr>
            <w:tcW w:w="2970" w:type="dxa"/>
            <w:vAlign w:val="bottom"/>
            <w:hideMark/>
          </w:tcPr>
          <w:p w14:paraId="13186D1A"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 xml:space="preserve">ณ วันที่ </w:t>
            </w:r>
            <w:r w:rsidRPr="00B1542B">
              <w:rPr>
                <w:rFonts w:ascii="BrowalliaUPC" w:hAnsi="BrowalliaUPC" w:cs="BrowalliaUPC"/>
                <w:snapToGrid w:val="0"/>
                <w:sz w:val="26"/>
                <w:szCs w:val="26"/>
                <w:lang w:val="en-GB" w:eastAsia="th-TH"/>
              </w:rPr>
              <w:t>31</w:t>
            </w:r>
            <w:r w:rsidRPr="00B1542B">
              <w:rPr>
                <w:rFonts w:ascii="BrowalliaUPC" w:hAnsi="BrowalliaUPC" w:cs="BrowalliaUPC"/>
                <w:snapToGrid w:val="0"/>
                <w:sz w:val="26"/>
                <w:szCs w:val="26"/>
                <w:cs/>
                <w:lang w:val="en-GB" w:eastAsia="th-TH"/>
              </w:rPr>
              <w:t xml:space="preserve"> ธันวาคม </w:t>
            </w:r>
            <w:r w:rsidRPr="00B1542B">
              <w:rPr>
                <w:rFonts w:ascii="BrowalliaUPC" w:hAnsi="BrowalliaUPC" w:cs="BrowalliaUPC"/>
                <w:snapToGrid w:val="0"/>
                <w:sz w:val="26"/>
                <w:szCs w:val="26"/>
                <w:lang w:val="en-GB" w:eastAsia="th-TH"/>
              </w:rPr>
              <w:t>256</w:t>
            </w:r>
            <w:r w:rsidRPr="00B1542B">
              <w:rPr>
                <w:rFonts w:ascii="BrowalliaUPC" w:hAnsi="BrowalliaUPC" w:cs="BrowalliaUPC"/>
                <w:snapToGrid w:val="0"/>
                <w:sz w:val="26"/>
                <w:szCs w:val="26"/>
                <w:cs/>
                <w:lang w:val="en-GB" w:eastAsia="th-TH"/>
              </w:rPr>
              <w:t>5</w:t>
            </w:r>
          </w:p>
        </w:tc>
        <w:tc>
          <w:tcPr>
            <w:tcW w:w="1800" w:type="dxa"/>
            <w:hideMark/>
          </w:tcPr>
          <w:p w14:paraId="2B1E3E49" w14:textId="77777777" w:rsidR="00CB10BF" w:rsidRPr="00B1542B" w:rsidRDefault="00CB10BF" w:rsidP="00CE17C9">
            <w:pPr>
              <w:pStyle w:val="ListParagraph"/>
              <w:pBdr>
                <w:bottom w:val="single" w:sz="12" w:space="1" w:color="auto"/>
              </w:pBdr>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1780" w:type="dxa"/>
            <w:hideMark/>
          </w:tcPr>
          <w:p w14:paraId="42484711" w14:textId="77777777" w:rsidR="00CB10BF" w:rsidRPr="00B1542B" w:rsidRDefault="00CB10BF">
            <w:pPr>
              <w:pStyle w:val="ListParagraph"/>
              <w:pBdr>
                <w:bottom w:val="single" w:sz="12"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3,329,577</w:t>
            </w:r>
          </w:p>
        </w:tc>
        <w:tc>
          <w:tcPr>
            <w:tcW w:w="1886" w:type="dxa"/>
            <w:hideMark/>
          </w:tcPr>
          <w:p w14:paraId="69DB3B21" w14:textId="77777777" w:rsidR="00CB10BF" w:rsidRPr="00B1542B" w:rsidRDefault="00CB10BF">
            <w:pPr>
              <w:pStyle w:val="ListParagraph"/>
              <w:pBdr>
                <w:bottom w:val="single" w:sz="12"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3,329,577</w:t>
            </w:r>
          </w:p>
        </w:tc>
      </w:tr>
      <w:tr w:rsidR="00CB10BF" w:rsidRPr="00B1542B" w14:paraId="2919263B" w14:textId="77777777" w:rsidTr="00CB10BF">
        <w:trPr>
          <w:trHeight w:val="308"/>
        </w:trPr>
        <w:tc>
          <w:tcPr>
            <w:tcW w:w="2970" w:type="dxa"/>
            <w:vAlign w:val="bottom"/>
            <w:hideMark/>
          </w:tcPr>
          <w:p w14:paraId="133BD442"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เพิ่มขึ้น</w:t>
            </w:r>
          </w:p>
        </w:tc>
        <w:tc>
          <w:tcPr>
            <w:tcW w:w="1800" w:type="dxa"/>
            <w:hideMark/>
          </w:tcPr>
          <w:p w14:paraId="794A9C0C" w14:textId="77777777" w:rsidR="00CB10BF" w:rsidRPr="00B1542B" w:rsidRDefault="00CB10BF">
            <w:pPr>
              <w:tabs>
                <w:tab w:val="clear" w:pos="227"/>
                <w:tab w:val="clear" w:pos="454"/>
                <w:tab w:val="clear" w:pos="680"/>
                <w:tab w:val="clear" w:pos="907"/>
                <w:tab w:val="decimal" w:pos="1236"/>
              </w:tabs>
              <w:spacing w:line="320" w:lineRule="exact"/>
              <w:jc w:val="right"/>
              <w:rPr>
                <w:rFonts w:ascii="BrowalliaUPC" w:hAnsi="BrowalliaUPC" w:cs="BrowalliaUPC"/>
                <w:color w:val="000000" w:themeColor="text1"/>
                <w:spacing w:val="-4"/>
                <w:sz w:val="26"/>
                <w:szCs w:val="26"/>
                <w:cs/>
                <w:lang w:val="en-GB" w:eastAsia="en-GB"/>
              </w:rPr>
            </w:pPr>
            <w:r w:rsidRPr="00B1542B">
              <w:rPr>
                <w:rFonts w:ascii="BrowalliaUPC" w:hAnsi="BrowalliaUPC" w:cs="BrowalliaUPC"/>
                <w:color w:val="000000" w:themeColor="text1"/>
                <w:spacing w:val="-4"/>
                <w:sz w:val="26"/>
                <w:szCs w:val="26"/>
                <w:lang w:val="en-GB" w:eastAsia="en-GB"/>
              </w:rPr>
              <w:t>14,776,734</w:t>
            </w:r>
          </w:p>
        </w:tc>
        <w:tc>
          <w:tcPr>
            <w:tcW w:w="1780" w:type="dxa"/>
            <w:hideMark/>
          </w:tcPr>
          <w:p w14:paraId="3E5181C7"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886" w:type="dxa"/>
            <w:hideMark/>
          </w:tcPr>
          <w:p w14:paraId="57EC8E3A"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14,776,734</w:t>
            </w:r>
          </w:p>
        </w:tc>
      </w:tr>
      <w:tr w:rsidR="00CB10BF" w:rsidRPr="00B1542B" w14:paraId="79851711" w14:textId="77777777" w:rsidTr="00CB10BF">
        <w:trPr>
          <w:trHeight w:val="308"/>
        </w:trPr>
        <w:tc>
          <w:tcPr>
            <w:tcW w:w="2970" w:type="dxa"/>
            <w:vAlign w:val="bottom"/>
            <w:hideMark/>
          </w:tcPr>
          <w:p w14:paraId="44DC7322"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ค่าตัดจำหน่าย</w:t>
            </w:r>
          </w:p>
        </w:tc>
        <w:tc>
          <w:tcPr>
            <w:tcW w:w="1800" w:type="dxa"/>
            <w:hideMark/>
          </w:tcPr>
          <w:p w14:paraId="5839C70D" w14:textId="77777777" w:rsidR="00CB10BF" w:rsidRPr="00B1542B" w:rsidRDefault="00CB10BF">
            <w:pPr>
              <w:tabs>
                <w:tab w:val="clear" w:pos="227"/>
                <w:tab w:val="clear" w:pos="454"/>
                <w:tab w:val="clear" w:pos="680"/>
                <w:tab w:val="clear" w:pos="907"/>
                <w:tab w:val="decimal" w:pos="1236"/>
              </w:tabs>
              <w:spacing w:line="320" w:lineRule="exact"/>
              <w:jc w:val="right"/>
              <w:rPr>
                <w:rFonts w:ascii="BrowalliaUPC" w:hAnsi="BrowalliaUPC" w:cs="BrowalliaUPC"/>
                <w:color w:val="000000" w:themeColor="text1"/>
                <w:spacing w:val="-4"/>
                <w:sz w:val="26"/>
                <w:szCs w:val="26"/>
                <w:cs/>
                <w:lang w:val="en-GB" w:eastAsia="en-GB"/>
              </w:rPr>
            </w:pPr>
            <w:r w:rsidRPr="00B1542B">
              <w:rPr>
                <w:rFonts w:ascii="BrowalliaUPC" w:hAnsi="BrowalliaUPC" w:cs="BrowalliaUPC"/>
                <w:color w:val="000000" w:themeColor="text1"/>
                <w:spacing w:val="-4"/>
                <w:sz w:val="26"/>
                <w:szCs w:val="26"/>
                <w:lang w:val="en-GB" w:eastAsia="en-GB"/>
              </w:rPr>
              <w:t>(2,052,324)</w:t>
            </w:r>
          </w:p>
        </w:tc>
        <w:tc>
          <w:tcPr>
            <w:tcW w:w="1780" w:type="dxa"/>
            <w:hideMark/>
          </w:tcPr>
          <w:p w14:paraId="3B96268C" w14:textId="3D3981A9" w:rsidR="00CB10BF" w:rsidRPr="00B1542B" w:rsidRDefault="00441F68">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r w:rsidR="00CB10BF" w:rsidRPr="00B1542B">
              <w:rPr>
                <w:rFonts w:ascii="BrowalliaUPC" w:hAnsi="BrowalliaUPC" w:cs="BrowalliaUPC"/>
                <w:sz w:val="26"/>
                <w:szCs w:val="26"/>
                <w:lang w:val="en-GB" w:eastAsia="en-GB"/>
              </w:rPr>
              <w:t>102,673</w:t>
            </w:r>
            <w:r w:rsidRPr="00B1542B">
              <w:rPr>
                <w:rFonts w:ascii="BrowalliaUPC" w:hAnsi="BrowalliaUPC" w:cs="BrowalliaUPC"/>
                <w:sz w:val="26"/>
                <w:szCs w:val="26"/>
                <w:lang w:val="en-GB" w:eastAsia="en-GB"/>
              </w:rPr>
              <w:t>)</w:t>
            </w:r>
          </w:p>
        </w:tc>
        <w:tc>
          <w:tcPr>
            <w:tcW w:w="1886" w:type="dxa"/>
            <w:hideMark/>
          </w:tcPr>
          <w:p w14:paraId="0A51A71F" w14:textId="77777777" w:rsidR="00CB10BF" w:rsidRPr="00B1542B" w:rsidRDefault="00CB10BF">
            <w:pPr>
              <w:pStyle w:val="ListParagraph"/>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(2,154,997)</w:t>
            </w:r>
          </w:p>
        </w:tc>
      </w:tr>
      <w:tr w:rsidR="00CB10BF" w:rsidRPr="00B1542B" w14:paraId="0E371D24" w14:textId="77777777" w:rsidTr="00CB10BF">
        <w:trPr>
          <w:trHeight w:val="308"/>
        </w:trPr>
        <w:tc>
          <w:tcPr>
            <w:tcW w:w="2970" w:type="dxa"/>
            <w:vAlign w:val="bottom"/>
            <w:hideMark/>
          </w:tcPr>
          <w:p w14:paraId="01D2D9F8"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จำหน่าย / ตัดจำหน่าย</w:t>
            </w:r>
          </w:p>
        </w:tc>
        <w:tc>
          <w:tcPr>
            <w:tcW w:w="1800" w:type="dxa"/>
            <w:hideMark/>
          </w:tcPr>
          <w:p w14:paraId="1100BD10" w14:textId="77777777" w:rsidR="00CB10BF" w:rsidRPr="00B1542B" w:rsidRDefault="00CB10BF" w:rsidP="00CE17C9">
            <w:pPr>
              <w:pStyle w:val="ListParagraph"/>
              <w:pBdr>
                <w:bottom w:val="single" w:sz="4" w:space="1" w:color="auto"/>
              </w:pBdr>
              <w:spacing w:after="0" w:line="320" w:lineRule="exact"/>
              <w:ind w:left="0"/>
              <w:jc w:val="right"/>
              <w:rPr>
                <w:rFonts w:ascii="BrowalliaUPC" w:hAnsi="BrowalliaUPC" w:cs="BrowalliaUPC"/>
                <w:sz w:val="26"/>
                <w:szCs w:val="26"/>
                <w:cs/>
                <w:lang w:val="en-GB" w:eastAsia="en-GB"/>
              </w:rPr>
            </w:pPr>
            <w:r w:rsidRPr="00B1542B">
              <w:rPr>
                <w:rFonts w:ascii="BrowalliaUPC" w:hAnsi="BrowalliaUPC" w:cs="BrowalliaUPC"/>
                <w:sz w:val="26"/>
                <w:szCs w:val="26"/>
                <w:lang w:val="en-GB" w:eastAsia="en-GB"/>
              </w:rPr>
              <w:t>-</w:t>
            </w:r>
          </w:p>
        </w:tc>
        <w:tc>
          <w:tcPr>
            <w:tcW w:w="1780" w:type="dxa"/>
            <w:hideMark/>
          </w:tcPr>
          <w:p w14:paraId="6461CA9B" w14:textId="77777777" w:rsidR="00CB10BF" w:rsidRPr="00B1542B" w:rsidRDefault="00CB10BF">
            <w:pPr>
              <w:pStyle w:val="ListParagraph"/>
              <w:pBdr>
                <w:bottom w:val="single" w:sz="4"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(3,226,904)</w:t>
            </w:r>
          </w:p>
        </w:tc>
        <w:tc>
          <w:tcPr>
            <w:tcW w:w="1886" w:type="dxa"/>
            <w:hideMark/>
          </w:tcPr>
          <w:p w14:paraId="16A68B35" w14:textId="77777777" w:rsidR="00CB10BF" w:rsidRPr="00B1542B" w:rsidRDefault="00CB10BF">
            <w:pPr>
              <w:pStyle w:val="ListParagraph"/>
              <w:pBdr>
                <w:bottom w:val="single" w:sz="4"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(3,226,904)</w:t>
            </w:r>
          </w:p>
        </w:tc>
      </w:tr>
      <w:tr w:rsidR="00CB10BF" w:rsidRPr="00B1542B" w14:paraId="53DEC740" w14:textId="77777777" w:rsidTr="00CB10BF">
        <w:trPr>
          <w:trHeight w:val="308"/>
        </w:trPr>
        <w:tc>
          <w:tcPr>
            <w:tcW w:w="2970" w:type="dxa"/>
            <w:vAlign w:val="bottom"/>
            <w:hideMark/>
          </w:tcPr>
          <w:p w14:paraId="736599FC" w14:textId="77777777" w:rsidR="00CB10BF" w:rsidRPr="00B1542B" w:rsidRDefault="00CB10BF">
            <w:pPr>
              <w:tabs>
                <w:tab w:val="clear" w:pos="227"/>
                <w:tab w:val="clear" w:pos="454"/>
                <w:tab w:val="clear" w:pos="680"/>
                <w:tab w:val="left" w:pos="720"/>
              </w:tabs>
              <w:spacing w:line="320" w:lineRule="exact"/>
              <w:rPr>
                <w:rFonts w:ascii="BrowalliaUPC" w:hAnsi="BrowalliaUPC" w:cs="BrowalliaUPC"/>
                <w:snapToGrid w:val="0"/>
                <w:sz w:val="26"/>
                <w:szCs w:val="26"/>
                <w:lang w:val="en-GB" w:eastAsia="th-TH"/>
              </w:rPr>
            </w:pPr>
            <w:r w:rsidRPr="00B1542B">
              <w:rPr>
                <w:rFonts w:ascii="BrowalliaUPC" w:hAnsi="BrowalliaUPC" w:cs="BrowalliaUPC"/>
                <w:snapToGrid w:val="0"/>
                <w:sz w:val="26"/>
                <w:szCs w:val="26"/>
                <w:cs/>
                <w:lang w:val="en-GB" w:eastAsia="th-TH"/>
              </w:rPr>
              <w:t xml:space="preserve">ณ วันที่ </w:t>
            </w:r>
            <w:r w:rsidRPr="00B1542B">
              <w:rPr>
                <w:rFonts w:ascii="BrowalliaUPC" w:hAnsi="BrowalliaUPC" w:cs="BrowalliaUPC"/>
                <w:snapToGrid w:val="0"/>
                <w:sz w:val="26"/>
                <w:szCs w:val="26"/>
                <w:lang w:val="en-GB" w:eastAsia="th-TH"/>
              </w:rPr>
              <w:t xml:space="preserve">31 </w:t>
            </w:r>
            <w:r w:rsidRPr="00B1542B">
              <w:rPr>
                <w:rFonts w:ascii="BrowalliaUPC" w:hAnsi="BrowalliaUPC" w:cs="BrowalliaUPC"/>
                <w:snapToGrid w:val="0"/>
                <w:sz w:val="26"/>
                <w:szCs w:val="26"/>
                <w:cs/>
                <w:lang w:val="en-GB" w:eastAsia="th-TH"/>
              </w:rPr>
              <w:t xml:space="preserve">ธันวาคม </w:t>
            </w:r>
            <w:r w:rsidRPr="00B1542B">
              <w:rPr>
                <w:rFonts w:ascii="BrowalliaUPC" w:hAnsi="BrowalliaUPC" w:cs="BrowalliaUPC"/>
                <w:snapToGrid w:val="0"/>
                <w:sz w:val="26"/>
                <w:szCs w:val="26"/>
                <w:lang w:val="en-GB" w:eastAsia="th-TH"/>
              </w:rPr>
              <w:t>2566</w:t>
            </w:r>
          </w:p>
        </w:tc>
        <w:tc>
          <w:tcPr>
            <w:tcW w:w="1800" w:type="dxa"/>
            <w:hideMark/>
          </w:tcPr>
          <w:p w14:paraId="1BD14352" w14:textId="77777777" w:rsidR="00CB10BF" w:rsidRPr="00B1542B" w:rsidRDefault="00CB10BF">
            <w:pPr>
              <w:pBdr>
                <w:bottom w:val="single" w:sz="12" w:space="1" w:color="auto"/>
              </w:pBdr>
              <w:tabs>
                <w:tab w:val="clear" w:pos="227"/>
                <w:tab w:val="clear" w:pos="454"/>
                <w:tab w:val="clear" w:pos="680"/>
                <w:tab w:val="clear" w:pos="907"/>
                <w:tab w:val="decimal" w:pos="1236"/>
              </w:tabs>
              <w:spacing w:line="320" w:lineRule="exact"/>
              <w:jc w:val="right"/>
              <w:rPr>
                <w:rFonts w:ascii="BrowalliaUPC" w:hAnsi="BrowalliaUPC" w:cs="BrowalliaUPC"/>
                <w:color w:val="000000" w:themeColor="text1"/>
                <w:spacing w:val="-4"/>
                <w:sz w:val="26"/>
                <w:szCs w:val="26"/>
                <w:cs/>
                <w:lang w:val="en-GB" w:eastAsia="en-GB"/>
              </w:rPr>
            </w:pPr>
            <w:r w:rsidRPr="00B1542B">
              <w:rPr>
                <w:rFonts w:ascii="BrowalliaUPC" w:hAnsi="BrowalliaUPC" w:cs="BrowalliaUPC"/>
                <w:color w:val="000000" w:themeColor="text1"/>
                <w:spacing w:val="-4"/>
                <w:sz w:val="26"/>
                <w:szCs w:val="26"/>
                <w:lang w:val="en-GB" w:eastAsia="en-GB"/>
              </w:rPr>
              <w:t>12,724,410</w:t>
            </w:r>
          </w:p>
        </w:tc>
        <w:tc>
          <w:tcPr>
            <w:tcW w:w="1780" w:type="dxa"/>
            <w:hideMark/>
          </w:tcPr>
          <w:p w14:paraId="4610747C" w14:textId="77777777" w:rsidR="00CB10BF" w:rsidRPr="00B1542B" w:rsidRDefault="00CB10BF">
            <w:pPr>
              <w:pStyle w:val="ListParagraph"/>
              <w:pBdr>
                <w:bottom w:val="single" w:sz="12"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p>
        </w:tc>
        <w:tc>
          <w:tcPr>
            <w:tcW w:w="1886" w:type="dxa"/>
            <w:hideMark/>
          </w:tcPr>
          <w:p w14:paraId="00518EC5" w14:textId="77777777" w:rsidR="00CB10BF" w:rsidRPr="00B1542B" w:rsidRDefault="00CB10BF">
            <w:pPr>
              <w:pStyle w:val="ListParagraph"/>
              <w:pBdr>
                <w:bottom w:val="single" w:sz="12" w:space="1" w:color="auto"/>
              </w:pBdr>
              <w:spacing w:after="0" w:line="320" w:lineRule="exact"/>
              <w:ind w:left="0"/>
              <w:jc w:val="right"/>
              <w:rPr>
                <w:rFonts w:ascii="BrowalliaUPC" w:hAnsi="BrowalliaUPC" w:cs="BrowalliaUPC"/>
                <w:sz w:val="26"/>
                <w:szCs w:val="26"/>
                <w:lang w:val="en-GB" w:eastAsia="en-GB"/>
              </w:rPr>
            </w:pPr>
            <w:r w:rsidRPr="00B1542B">
              <w:rPr>
                <w:rFonts w:ascii="BrowalliaUPC" w:hAnsi="BrowalliaUPC" w:cs="BrowalliaUPC"/>
                <w:sz w:val="26"/>
                <w:szCs w:val="26"/>
                <w:lang w:val="en-GB" w:eastAsia="en-GB"/>
              </w:rPr>
              <w:t>12,724,410</w:t>
            </w:r>
          </w:p>
        </w:tc>
      </w:tr>
      <w:tr w:rsidR="00CB10BF" w:rsidRPr="00B1542B" w14:paraId="36D8AEDA" w14:textId="77777777" w:rsidTr="00CB10BF">
        <w:trPr>
          <w:trHeight w:hRule="exact" w:val="231"/>
        </w:trPr>
        <w:tc>
          <w:tcPr>
            <w:tcW w:w="2970" w:type="dxa"/>
            <w:vAlign w:val="bottom"/>
          </w:tcPr>
          <w:p w14:paraId="248EB81F" w14:textId="77777777" w:rsidR="00CB10BF" w:rsidRPr="00B1542B" w:rsidRDefault="00CB10BF">
            <w:pPr>
              <w:tabs>
                <w:tab w:val="clear" w:pos="227"/>
                <w:tab w:val="clear" w:pos="454"/>
                <w:tab w:val="clear" w:pos="680"/>
                <w:tab w:val="left" w:pos="720"/>
              </w:tabs>
              <w:spacing w:line="380" w:lineRule="exact"/>
              <w:rPr>
                <w:rFonts w:ascii="BrowalliaUPC" w:hAnsi="BrowalliaUPC" w:cs="BrowalliaUPC"/>
                <w:snapToGrid w:val="0"/>
                <w:sz w:val="26"/>
                <w:szCs w:val="26"/>
                <w:lang w:val="en-GB" w:eastAsia="th-TH"/>
              </w:rPr>
            </w:pPr>
          </w:p>
        </w:tc>
        <w:tc>
          <w:tcPr>
            <w:tcW w:w="1800" w:type="dxa"/>
            <w:vAlign w:val="bottom"/>
          </w:tcPr>
          <w:p w14:paraId="123A4545" w14:textId="77777777" w:rsidR="00CB10BF" w:rsidRPr="00B1542B" w:rsidRDefault="00CB10BF">
            <w:pPr>
              <w:tabs>
                <w:tab w:val="clear" w:pos="227"/>
                <w:tab w:val="clear" w:pos="454"/>
                <w:tab w:val="clear" w:pos="680"/>
                <w:tab w:val="left" w:pos="720"/>
              </w:tabs>
              <w:spacing w:line="380" w:lineRule="exact"/>
              <w:jc w:val="right"/>
              <w:rPr>
                <w:rFonts w:ascii="BrowalliaUPC" w:hAnsi="BrowalliaUPC" w:cs="BrowalliaUPC"/>
                <w:color w:val="000000" w:themeColor="text1"/>
                <w:spacing w:val="-4"/>
                <w:sz w:val="26"/>
                <w:szCs w:val="26"/>
                <w:lang w:val="en-GB" w:eastAsia="en-GB"/>
              </w:rPr>
            </w:pPr>
          </w:p>
        </w:tc>
        <w:tc>
          <w:tcPr>
            <w:tcW w:w="1780" w:type="dxa"/>
            <w:vAlign w:val="bottom"/>
          </w:tcPr>
          <w:p w14:paraId="608030E5" w14:textId="77777777" w:rsidR="00CB10BF" w:rsidRPr="00B1542B" w:rsidRDefault="00CB10BF">
            <w:pPr>
              <w:tabs>
                <w:tab w:val="clear" w:pos="227"/>
                <w:tab w:val="clear" w:pos="454"/>
                <w:tab w:val="clear" w:pos="680"/>
                <w:tab w:val="left" w:pos="720"/>
              </w:tabs>
              <w:spacing w:line="380" w:lineRule="exact"/>
              <w:jc w:val="right"/>
              <w:rPr>
                <w:rFonts w:ascii="BrowalliaUPC" w:hAnsi="BrowalliaUPC" w:cs="BrowalliaUPC"/>
                <w:color w:val="000000" w:themeColor="text1"/>
                <w:spacing w:val="-4"/>
                <w:sz w:val="26"/>
                <w:szCs w:val="26"/>
                <w:lang w:val="en-GB" w:eastAsia="en-GB"/>
              </w:rPr>
            </w:pPr>
          </w:p>
        </w:tc>
        <w:tc>
          <w:tcPr>
            <w:tcW w:w="1886" w:type="dxa"/>
            <w:vAlign w:val="bottom"/>
          </w:tcPr>
          <w:p w14:paraId="30E0B050" w14:textId="77777777" w:rsidR="00CB10BF" w:rsidRPr="00B1542B" w:rsidRDefault="00CB10BF">
            <w:pPr>
              <w:tabs>
                <w:tab w:val="clear" w:pos="227"/>
                <w:tab w:val="clear" w:pos="454"/>
                <w:tab w:val="clear" w:pos="680"/>
                <w:tab w:val="left" w:pos="720"/>
              </w:tabs>
              <w:spacing w:line="380" w:lineRule="exact"/>
              <w:jc w:val="right"/>
              <w:rPr>
                <w:rFonts w:ascii="BrowalliaUPC" w:hAnsi="BrowalliaUPC" w:cs="BrowalliaUPC"/>
                <w:color w:val="000000" w:themeColor="text1"/>
                <w:spacing w:val="-4"/>
                <w:sz w:val="26"/>
                <w:szCs w:val="26"/>
                <w:lang w:val="en-GB" w:eastAsia="en-GB"/>
              </w:rPr>
            </w:pPr>
          </w:p>
        </w:tc>
      </w:tr>
    </w:tbl>
    <w:p w14:paraId="31B8A71B" w14:textId="77777777" w:rsidR="00CB10BF" w:rsidRPr="00B1542B" w:rsidRDefault="00CB10BF" w:rsidP="00CB10BF">
      <w:pPr>
        <w:tabs>
          <w:tab w:val="clear" w:pos="227"/>
          <w:tab w:val="clear" w:pos="454"/>
          <w:tab w:val="clear" w:pos="680"/>
          <w:tab w:val="left" w:pos="720"/>
        </w:tabs>
        <w:spacing w:line="240" w:lineRule="auto"/>
        <w:jc w:val="thaiDistribute"/>
        <w:rPr>
          <w:rFonts w:ascii="BrowalliaUPC" w:eastAsia="MS Mincho" w:hAnsi="BrowalliaUPC" w:cs="BrowalliaUPC"/>
          <w:b/>
          <w:bCs/>
          <w:sz w:val="26"/>
          <w:szCs w:val="26"/>
        </w:rPr>
      </w:pPr>
    </w:p>
    <w:p w14:paraId="13EF7C58" w14:textId="77777777" w:rsidR="00CB10BF" w:rsidRPr="00742826" w:rsidRDefault="00CB10BF" w:rsidP="000E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textAlignment w:val="baseline"/>
        <w:outlineLvl w:val="0"/>
        <w:rPr>
          <w:rFonts w:ascii="BrowalliaUPC" w:hAnsi="BrowalliaUPC" w:cs="BrowalliaUPC"/>
          <w:i/>
          <w:iCs/>
          <w:sz w:val="26"/>
          <w:szCs w:val="26"/>
        </w:rPr>
      </w:pPr>
      <w:r w:rsidRPr="00742826">
        <w:rPr>
          <w:rFonts w:ascii="BrowalliaUPC" w:hAnsi="BrowalliaUPC" w:cs="BrowalliaUPC"/>
          <w:i/>
          <w:iCs/>
          <w:sz w:val="26"/>
          <w:szCs w:val="26"/>
          <w:cs/>
        </w:rPr>
        <w:t xml:space="preserve">หนี้สินตามสัญญาเช่า </w:t>
      </w:r>
    </w:p>
    <w:p w14:paraId="65820506" w14:textId="77777777" w:rsidR="00CB10BF" w:rsidRPr="00B1542B" w:rsidRDefault="00CB10BF" w:rsidP="00CB10BF">
      <w:pPr>
        <w:tabs>
          <w:tab w:val="clear" w:pos="227"/>
          <w:tab w:val="clear" w:pos="454"/>
          <w:tab w:val="clear" w:pos="680"/>
          <w:tab w:val="left" w:pos="720"/>
        </w:tabs>
        <w:spacing w:line="360" w:lineRule="exact"/>
        <w:rPr>
          <w:rFonts w:ascii="BrowalliaUPC" w:hAnsi="BrowalliaUPC" w:cs="BrowalliaUPC"/>
          <w:b/>
          <w:bCs/>
          <w:color w:val="000000" w:themeColor="text1"/>
          <w:sz w:val="26"/>
          <w:szCs w:val="26"/>
          <w:lang w:val="en-GB"/>
        </w:rPr>
      </w:pPr>
    </w:p>
    <w:tbl>
      <w:tblPr>
        <w:tblW w:w="4900" w:type="pct"/>
        <w:tblInd w:w="810" w:type="dxa"/>
        <w:tblLook w:val="04A0" w:firstRow="1" w:lastRow="0" w:firstColumn="1" w:lastColumn="0" w:noHBand="0" w:noVBand="1"/>
      </w:tblPr>
      <w:tblGrid>
        <w:gridCol w:w="3282"/>
        <w:gridCol w:w="1380"/>
        <w:gridCol w:w="1394"/>
        <w:gridCol w:w="1343"/>
        <w:gridCol w:w="1337"/>
      </w:tblGrid>
      <w:tr w:rsidR="00CB10BF" w:rsidRPr="00B1542B" w14:paraId="12F1F30B" w14:textId="77777777" w:rsidTr="00CB10BF">
        <w:trPr>
          <w:tblHeader/>
        </w:trPr>
        <w:tc>
          <w:tcPr>
            <w:tcW w:w="1891" w:type="pct"/>
            <w:hideMark/>
          </w:tcPr>
          <w:p w14:paraId="480794D7" w14:textId="77777777" w:rsidR="00CB10BF" w:rsidRPr="00B1542B" w:rsidRDefault="00CB10BF">
            <w:pPr>
              <w:spacing w:line="320" w:lineRule="exact"/>
              <w:ind w:left="-24" w:firstLine="17"/>
              <w:rPr>
                <w:rFonts w:ascii="BrowalliaUPC" w:hAnsi="BrowalliaUPC" w:cs="BrowalliaUPC"/>
                <w:sz w:val="26"/>
                <w:szCs w:val="26"/>
                <w:lang w:val="en-GB" w:eastAsia="en-GB"/>
              </w:rPr>
            </w:pP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หน่วย : บาท)</w:t>
            </w:r>
          </w:p>
        </w:tc>
        <w:tc>
          <w:tcPr>
            <w:tcW w:w="1551" w:type="pct"/>
            <w:gridSpan w:val="2"/>
            <w:hideMark/>
          </w:tcPr>
          <w:p w14:paraId="65E5D7E4" w14:textId="77777777" w:rsidR="00CB10BF" w:rsidRPr="00B1542B" w:rsidRDefault="00CB10BF">
            <w:pPr>
              <w:pStyle w:val="Heading4"/>
              <w:framePr w:wrap="auto"/>
              <w:pBdr>
                <w:bottom w:val="single" w:sz="4" w:space="1" w:color="auto"/>
              </w:pBdr>
              <w:tabs>
                <w:tab w:val="clear" w:pos="227"/>
                <w:tab w:val="clear" w:pos="454"/>
                <w:tab w:val="clear" w:pos="680"/>
                <w:tab w:val="left" w:pos="720"/>
              </w:tabs>
              <w:spacing w:line="320" w:lineRule="exact"/>
              <w:ind w:right="1"/>
              <w:jc w:val="center"/>
              <w:rPr>
                <w:rFonts w:ascii="BrowalliaUPC" w:hAnsi="BrowalliaUPC" w:cs="BrowalliaUPC"/>
                <w:b w:val="0"/>
                <w:bCs w:val="0"/>
                <w:sz w:val="26"/>
                <w:szCs w:val="26"/>
                <w:lang w:val="en-GB" w:eastAsia="en-GB"/>
              </w:rPr>
            </w:pPr>
            <w:r w:rsidRPr="00B1542B">
              <w:rPr>
                <w:rFonts w:ascii="BrowalliaUPC" w:hAnsi="BrowalliaUPC" w:cs="BrowalliaUPC"/>
                <w:b w:val="0"/>
                <w:bCs w:val="0"/>
                <w:color w:val="000000" w:themeColor="text1"/>
                <w:spacing w:val="-4"/>
                <w:sz w:val="26"/>
                <w:szCs w:val="26"/>
                <w:cs/>
                <w:lang w:val="en-GB" w:eastAsia="en-GB"/>
              </w:rPr>
              <w:t>งบการเงินรวม</w:t>
            </w:r>
          </w:p>
        </w:tc>
        <w:tc>
          <w:tcPr>
            <w:tcW w:w="1558" w:type="pct"/>
            <w:gridSpan w:val="2"/>
            <w:hideMark/>
          </w:tcPr>
          <w:p w14:paraId="3D983339" w14:textId="77777777" w:rsidR="00CB10BF" w:rsidRPr="00B1542B" w:rsidRDefault="00CB10BF">
            <w:pPr>
              <w:pStyle w:val="Heading4"/>
              <w:framePr w:wrap="auto"/>
              <w:pBdr>
                <w:bottom w:val="single" w:sz="4" w:space="1" w:color="auto"/>
              </w:pBdr>
              <w:tabs>
                <w:tab w:val="clear" w:pos="227"/>
                <w:tab w:val="clear" w:pos="454"/>
                <w:tab w:val="clear" w:pos="680"/>
                <w:tab w:val="left" w:pos="720"/>
              </w:tabs>
              <w:spacing w:line="320" w:lineRule="exact"/>
              <w:ind w:right="1"/>
              <w:jc w:val="center"/>
              <w:rPr>
                <w:rFonts w:ascii="BrowalliaUPC" w:hAnsi="BrowalliaUPC" w:cs="BrowalliaUPC"/>
                <w:b w:val="0"/>
                <w:bCs w:val="0"/>
                <w:sz w:val="26"/>
                <w:szCs w:val="26"/>
                <w:cs/>
                <w:lang w:val="en-GB" w:eastAsia="en-GB"/>
              </w:rPr>
            </w:pPr>
            <w:r w:rsidRPr="00B1542B">
              <w:rPr>
                <w:rFonts w:ascii="BrowalliaUPC" w:hAnsi="BrowalliaUPC" w:cs="BrowalliaUPC"/>
                <w:b w:val="0"/>
                <w:bCs w:val="0"/>
                <w:sz w:val="26"/>
                <w:szCs w:val="26"/>
                <w:cs/>
                <w:lang w:val="en-GB" w:eastAsia="en-GB"/>
              </w:rPr>
              <w:t>งบการเงินเฉพาะกิจการ</w:t>
            </w:r>
          </w:p>
        </w:tc>
      </w:tr>
      <w:tr w:rsidR="00CB10BF" w:rsidRPr="00B1542B" w14:paraId="18ABD85E" w14:textId="77777777" w:rsidTr="00CB10BF">
        <w:trPr>
          <w:tblHeader/>
        </w:trPr>
        <w:tc>
          <w:tcPr>
            <w:tcW w:w="1891" w:type="pct"/>
          </w:tcPr>
          <w:p w14:paraId="67059E99" w14:textId="77777777" w:rsidR="00CB10BF" w:rsidRPr="00B1542B" w:rsidRDefault="00CB10BF">
            <w:pPr>
              <w:spacing w:line="320" w:lineRule="exact"/>
              <w:ind w:left="-24" w:firstLine="17"/>
              <w:rPr>
                <w:rFonts w:ascii="BrowalliaUPC" w:hAnsi="BrowalliaUPC" w:cs="BrowalliaUPC"/>
                <w:sz w:val="26"/>
                <w:szCs w:val="26"/>
                <w:cs/>
                <w:lang w:val="en-GB" w:eastAsia="en-GB"/>
              </w:rPr>
            </w:pPr>
          </w:p>
        </w:tc>
        <w:tc>
          <w:tcPr>
            <w:tcW w:w="769" w:type="pct"/>
            <w:hideMark/>
          </w:tcPr>
          <w:p w14:paraId="5DA236DC" w14:textId="77777777" w:rsidR="00CB10BF" w:rsidRPr="00B1542B" w:rsidRDefault="00CB10BF">
            <w:pPr>
              <w:pStyle w:val="Heading4"/>
              <w:framePr w:w="0" w:h="0" w:hSpace="0" w:wrap="auto" w:vAnchor="margin" w:hAnchor="text" w:xAlign="left" w:yAlign="inline"/>
              <w:pBdr>
                <w:bottom w:val="single" w:sz="4" w:space="1" w:color="auto"/>
              </w:pBdr>
              <w:tabs>
                <w:tab w:val="clear" w:pos="227"/>
                <w:tab w:val="clear" w:pos="454"/>
                <w:tab w:val="clear" w:pos="680"/>
                <w:tab w:val="left" w:pos="720"/>
              </w:tabs>
              <w:spacing w:line="320" w:lineRule="exact"/>
              <w:ind w:right="1"/>
              <w:jc w:val="center"/>
              <w:rPr>
                <w:rFonts w:ascii="BrowalliaUPC" w:hAnsi="BrowalliaUPC" w:cs="BrowalliaUPC"/>
                <w:b w:val="0"/>
                <w:bCs w:val="0"/>
                <w:color w:val="000000" w:themeColor="text1"/>
                <w:spacing w:val="-4"/>
                <w:sz w:val="26"/>
                <w:szCs w:val="26"/>
                <w:lang w:val="en-GB" w:eastAsia="en-GB"/>
              </w:rPr>
            </w:pPr>
            <w:r w:rsidRPr="00B1542B">
              <w:rPr>
                <w:rFonts w:ascii="BrowalliaUPC" w:hAnsi="BrowalliaUPC" w:cs="BrowalliaUPC"/>
                <w:b w:val="0"/>
                <w:bCs w:val="0"/>
                <w:sz w:val="26"/>
                <w:szCs w:val="26"/>
                <w:lang w:val="en-GB" w:eastAsia="en-GB"/>
              </w:rPr>
              <w:t>2566</w:t>
            </w:r>
          </w:p>
        </w:tc>
        <w:tc>
          <w:tcPr>
            <w:tcW w:w="782" w:type="pct"/>
            <w:hideMark/>
          </w:tcPr>
          <w:p w14:paraId="331F899D" w14:textId="77777777" w:rsidR="00CB10BF" w:rsidRPr="00B1542B" w:rsidRDefault="00CB10BF">
            <w:pPr>
              <w:pStyle w:val="Heading4"/>
              <w:framePr w:w="0" w:h="0" w:hSpace="0" w:wrap="auto" w:vAnchor="margin" w:hAnchor="text" w:xAlign="left" w:yAlign="inline"/>
              <w:pBdr>
                <w:bottom w:val="single" w:sz="4" w:space="1" w:color="auto"/>
              </w:pBdr>
              <w:tabs>
                <w:tab w:val="clear" w:pos="227"/>
                <w:tab w:val="clear" w:pos="454"/>
                <w:tab w:val="clear" w:pos="680"/>
                <w:tab w:val="left" w:pos="720"/>
              </w:tabs>
              <w:spacing w:line="320" w:lineRule="exact"/>
              <w:ind w:right="1"/>
              <w:jc w:val="center"/>
              <w:rPr>
                <w:rFonts w:ascii="BrowalliaUPC" w:hAnsi="BrowalliaUPC" w:cs="BrowalliaUPC"/>
                <w:b w:val="0"/>
                <w:bCs w:val="0"/>
                <w:sz w:val="26"/>
                <w:szCs w:val="26"/>
                <w:cs/>
                <w:lang w:val="en-GB" w:eastAsia="en-GB"/>
              </w:rPr>
            </w:pPr>
            <w:r w:rsidRPr="00B1542B">
              <w:rPr>
                <w:rFonts w:ascii="BrowalliaUPC" w:hAnsi="BrowalliaUPC" w:cs="BrowalliaUPC"/>
                <w:b w:val="0"/>
                <w:bCs w:val="0"/>
                <w:sz w:val="26"/>
                <w:szCs w:val="26"/>
                <w:lang w:val="en-GB" w:eastAsia="en-GB"/>
              </w:rPr>
              <w:t>2565</w:t>
            </w:r>
          </w:p>
        </w:tc>
        <w:tc>
          <w:tcPr>
            <w:tcW w:w="781" w:type="pct"/>
            <w:hideMark/>
          </w:tcPr>
          <w:p w14:paraId="5BEF10E5" w14:textId="77777777" w:rsidR="00CB10BF" w:rsidRPr="00B1542B" w:rsidRDefault="00CB10BF">
            <w:pPr>
              <w:pStyle w:val="Heading4"/>
              <w:framePr w:w="0" w:h="0" w:hSpace="0" w:wrap="auto" w:vAnchor="margin" w:hAnchor="text" w:xAlign="left" w:yAlign="inline"/>
              <w:pBdr>
                <w:bottom w:val="single" w:sz="4" w:space="1" w:color="auto"/>
              </w:pBdr>
              <w:tabs>
                <w:tab w:val="clear" w:pos="227"/>
                <w:tab w:val="clear" w:pos="454"/>
                <w:tab w:val="clear" w:pos="680"/>
                <w:tab w:val="left" w:pos="720"/>
              </w:tabs>
              <w:spacing w:line="320" w:lineRule="exact"/>
              <w:ind w:right="1"/>
              <w:jc w:val="center"/>
              <w:rPr>
                <w:rFonts w:ascii="BrowalliaUPC" w:hAnsi="BrowalliaUPC" w:cs="BrowalliaUPC"/>
                <w:b w:val="0"/>
                <w:bCs w:val="0"/>
                <w:sz w:val="26"/>
                <w:szCs w:val="26"/>
                <w:cs/>
                <w:lang w:val="en-GB" w:eastAsia="en-GB"/>
              </w:rPr>
            </w:pPr>
            <w:r w:rsidRPr="00B1542B">
              <w:rPr>
                <w:rFonts w:ascii="BrowalliaUPC" w:hAnsi="BrowalliaUPC" w:cs="BrowalliaUPC"/>
                <w:b w:val="0"/>
                <w:bCs w:val="0"/>
                <w:sz w:val="26"/>
                <w:szCs w:val="26"/>
                <w:lang w:val="en-GB" w:eastAsia="en-GB"/>
              </w:rPr>
              <w:t>2566</w:t>
            </w:r>
          </w:p>
        </w:tc>
        <w:tc>
          <w:tcPr>
            <w:tcW w:w="777" w:type="pct"/>
            <w:hideMark/>
          </w:tcPr>
          <w:p w14:paraId="7D67F841" w14:textId="77777777" w:rsidR="00CB10BF" w:rsidRPr="00B1542B" w:rsidRDefault="00CB10BF">
            <w:pPr>
              <w:pStyle w:val="Heading4"/>
              <w:framePr w:w="0" w:h="0" w:hSpace="0" w:wrap="auto" w:vAnchor="margin" w:hAnchor="text" w:xAlign="left" w:yAlign="inline"/>
              <w:pBdr>
                <w:bottom w:val="single" w:sz="4" w:space="1" w:color="auto"/>
              </w:pBdr>
              <w:tabs>
                <w:tab w:val="clear" w:pos="227"/>
                <w:tab w:val="clear" w:pos="454"/>
                <w:tab w:val="clear" w:pos="680"/>
                <w:tab w:val="left" w:pos="720"/>
              </w:tabs>
              <w:spacing w:line="320" w:lineRule="exact"/>
              <w:ind w:right="1"/>
              <w:jc w:val="center"/>
              <w:rPr>
                <w:rFonts w:ascii="BrowalliaUPC" w:hAnsi="BrowalliaUPC" w:cs="BrowalliaUPC"/>
                <w:b w:val="0"/>
                <w:bCs w:val="0"/>
                <w:sz w:val="26"/>
                <w:szCs w:val="26"/>
                <w:cs/>
                <w:lang w:val="en-GB" w:eastAsia="en-GB"/>
              </w:rPr>
            </w:pPr>
            <w:r w:rsidRPr="00B1542B">
              <w:rPr>
                <w:rFonts w:ascii="BrowalliaUPC" w:hAnsi="BrowalliaUPC" w:cs="BrowalliaUPC"/>
                <w:b w:val="0"/>
                <w:bCs w:val="0"/>
                <w:sz w:val="26"/>
                <w:szCs w:val="26"/>
                <w:lang w:val="en-GB" w:eastAsia="en-GB"/>
              </w:rPr>
              <w:t>2565</w:t>
            </w:r>
          </w:p>
        </w:tc>
      </w:tr>
      <w:tr w:rsidR="00CB10BF" w:rsidRPr="00B1542B" w14:paraId="7517418D" w14:textId="77777777" w:rsidTr="00CB10BF">
        <w:trPr>
          <w:trHeight w:val="162"/>
          <w:tblHeader/>
        </w:trPr>
        <w:tc>
          <w:tcPr>
            <w:tcW w:w="1891" w:type="pct"/>
            <w:vAlign w:val="bottom"/>
          </w:tcPr>
          <w:p w14:paraId="13984047" w14:textId="77777777" w:rsidR="00CB10BF" w:rsidRPr="00B1542B" w:rsidRDefault="00CB10BF">
            <w:pPr>
              <w:pStyle w:val="Heading1"/>
              <w:spacing w:line="320" w:lineRule="exact"/>
              <w:ind w:left="547"/>
              <w:rPr>
                <w:rFonts w:ascii="BrowalliaUPC" w:hAnsi="BrowalliaUPC" w:cs="BrowalliaUPC"/>
                <w:b w:val="0"/>
                <w:bCs w:val="0"/>
                <w:color w:val="000000" w:themeColor="text1"/>
                <w:sz w:val="26"/>
                <w:szCs w:val="26"/>
                <w:u w:val="none"/>
                <w:cs/>
                <w:lang w:val="th-TH" w:eastAsia="en-GB"/>
              </w:rPr>
            </w:pPr>
          </w:p>
        </w:tc>
        <w:tc>
          <w:tcPr>
            <w:tcW w:w="769" w:type="pct"/>
            <w:vAlign w:val="bottom"/>
          </w:tcPr>
          <w:p w14:paraId="52E6AB20" w14:textId="77777777" w:rsidR="00CB10BF" w:rsidRPr="00B1542B" w:rsidRDefault="00CB10BF">
            <w:pPr>
              <w:pStyle w:val="Heading1"/>
              <w:spacing w:line="320" w:lineRule="exact"/>
              <w:ind w:left="547"/>
              <w:jc w:val="thaiDistribute"/>
              <w:rPr>
                <w:rFonts w:ascii="BrowalliaUPC" w:hAnsi="BrowalliaUPC" w:cs="BrowalliaUPC"/>
                <w:b w:val="0"/>
                <w:bCs w:val="0"/>
                <w:color w:val="000000" w:themeColor="text1"/>
                <w:sz w:val="26"/>
                <w:szCs w:val="26"/>
                <w:rtl/>
                <w:cs/>
                <w:lang w:val="th-TH" w:eastAsia="en-GB"/>
              </w:rPr>
            </w:pPr>
          </w:p>
        </w:tc>
        <w:tc>
          <w:tcPr>
            <w:tcW w:w="782" w:type="pct"/>
            <w:vAlign w:val="bottom"/>
          </w:tcPr>
          <w:p w14:paraId="763FC177" w14:textId="77777777" w:rsidR="00CB10BF" w:rsidRPr="00B1542B" w:rsidRDefault="00CB10BF">
            <w:pPr>
              <w:pStyle w:val="Heading1"/>
              <w:spacing w:line="320" w:lineRule="exact"/>
              <w:ind w:left="547"/>
              <w:jc w:val="thaiDistribute"/>
              <w:rPr>
                <w:rFonts w:ascii="BrowalliaUPC" w:hAnsi="BrowalliaUPC" w:cs="BrowalliaUPC"/>
                <w:b w:val="0"/>
                <w:bCs w:val="0"/>
                <w:color w:val="000000" w:themeColor="text1"/>
                <w:sz w:val="26"/>
                <w:szCs w:val="26"/>
                <w:cs/>
                <w:lang w:val="th-TH" w:eastAsia="en-GB"/>
              </w:rPr>
            </w:pPr>
          </w:p>
        </w:tc>
        <w:tc>
          <w:tcPr>
            <w:tcW w:w="781" w:type="pct"/>
            <w:vAlign w:val="bottom"/>
          </w:tcPr>
          <w:p w14:paraId="06EDE014" w14:textId="77777777" w:rsidR="00CB10BF" w:rsidRPr="00B1542B" w:rsidRDefault="00CB10BF">
            <w:pPr>
              <w:pStyle w:val="Heading1"/>
              <w:spacing w:line="320" w:lineRule="exact"/>
              <w:ind w:left="547"/>
              <w:jc w:val="thaiDistribute"/>
              <w:rPr>
                <w:rFonts w:ascii="BrowalliaUPC" w:hAnsi="BrowalliaUPC" w:cs="BrowalliaUPC"/>
                <w:b w:val="0"/>
                <w:bCs w:val="0"/>
                <w:color w:val="000000" w:themeColor="text1"/>
                <w:sz w:val="26"/>
                <w:szCs w:val="26"/>
                <w:cs/>
                <w:lang w:val="th-TH" w:eastAsia="en-GB"/>
              </w:rPr>
            </w:pPr>
          </w:p>
        </w:tc>
        <w:tc>
          <w:tcPr>
            <w:tcW w:w="777" w:type="pct"/>
            <w:vAlign w:val="bottom"/>
          </w:tcPr>
          <w:p w14:paraId="6EBA1DD4" w14:textId="77777777" w:rsidR="00CB10BF" w:rsidRPr="00B1542B" w:rsidRDefault="00CB10BF">
            <w:pPr>
              <w:pStyle w:val="Heading1"/>
              <w:spacing w:line="320" w:lineRule="exact"/>
              <w:ind w:left="547"/>
              <w:jc w:val="thaiDistribute"/>
              <w:rPr>
                <w:rFonts w:ascii="BrowalliaUPC" w:hAnsi="BrowalliaUPC" w:cs="BrowalliaUPC"/>
                <w:b w:val="0"/>
                <w:bCs w:val="0"/>
                <w:color w:val="000000" w:themeColor="text1"/>
                <w:sz w:val="26"/>
                <w:szCs w:val="26"/>
                <w:cs/>
                <w:lang w:val="th-TH" w:eastAsia="en-GB"/>
              </w:rPr>
            </w:pPr>
          </w:p>
        </w:tc>
      </w:tr>
      <w:tr w:rsidR="00CB10BF" w:rsidRPr="00B1542B" w14:paraId="2479AECC" w14:textId="77777777" w:rsidTr="00CB10BF">
        <w:trPr>
          <w:trHeight w:val="162"/>
        </w:trPr>
        <w:tc>
          <w:tcPr>
            <w:tcW w:w="1891" w:type="pct"/>
            <w:hideMark/>
          </w:tcPr>
          <w:p w14:paraId="183AC206" w14:textId="77777777" w:rsidR="00CB10BF" w:rsidRPr="00B1542B" w:rsidRDefault="00CB10BF">
            <w:pPr>
              <w:pStyle w:val="Heading1"/>
              <w:tabs>
                <w:tab w:val="left" w:pos="60"/>
              </w:tabs>
              <w:spacing w:line="320" w:lineRule="exact"/>
              <w:jc w:val="thaiDistribute"/>
              <w:rPr>
                <w:rFonts w:ascii="BrowalliaUPC" w:hAnsi="BrowalliaUPC" w:cs="BrowalliaUPC"/>
                <w:b w:val="0"/>
                <w:bCs w:val="0"/>
                <w:color w:val="000000" w:themeColor="text1"/>
                <w:sz w:val="26"/>
                <w:szCs w:val="26"/>
                <w:u w:val="none"/>
                <w:cs/>
                <w:lang w:val="th-TH" w:eastAsia="en-GB"/>
              </w:rPr>
            </w:pPr>
            <w:r w:rsidRPr="00B1542B">
              <w:rPr>
                <w:rFonts w:ascii="BrowalliaUPC" w:hAnsi="BrowalliaUPC" w:cs="BrowalliaUPC"/>
                <w:b w:val="0"/>
                <w:bCs w:val="0"/>
                <w:color w:val="000000" w:themeColor="text1"/>
                <w:sz w:val="26"/>
                <w:szCs w:val="26"/>
                <w:u w:val="none"/>
                <w:cs/>
                <w:lang w:val="th-TH" w:eastAsia="en-GB"/>
              </w:rPr>
              <w:t xml:space="preserve">หนี้สินตามสัญญาเช่า ณ วันที่ </w:t>
            </w:r>
            <w:r w:rsidRPr="00B1542B">
              <w:rPr>
                <w:rFonts w:ascii="BrowalliaUPC" w:hAnsi="BrowalliaUPC" w:cs="BrowalliaUPC"/>
                <w:b w:val="0"/>
                <w:bCs w:val="0"/>
                <w:color w:val="000000" w:themeColor="text1"/>
                <w:sz w:val="26"/>
                <w:szCs w:val="26"/>
                <w:u w:val="none"/>
                <w:lang w:val="en-GB" w:eastAsia="en-GB"/>
              </w:rPr>
              <w:t>1</w:t>
            </w:r>
            <w:r w:rsidRPr="00B1542B">
              <w:rPr>
                <w:rFonts w:ascii="BrowalliaUPC" w:hAnsi="BrowalliaUPC" w:cs="BrowalliaUPC"/>
                <w:b w:val="0"/>
                <w:bCs w:val="0"/>
                <w:color w:val="000000" w:themeColor="text1"/>
                <w:sz w:val="26"/>
                <w:szCs w:val="26"/>
                <w:u w:val="none"/>
                <w:cs/>
                <w:lang w:val="th-TH" w:eastAsia="en-GB"/>
              </w:rPr>
              <w:t xml:space="preserve"> มกราคม </w:t>
            </w:r>
          </w:p>
        </w:tc>
        <w:tc>
          <w:tcPr>
            <w:tcW w:w="769" w:type="pct"/>
            <w:vAlign w:val="center"/>
            <w:hideMark/>
          </w:tcPr>
          <w:p w14:paraId="21322724" w14:textId="77777777" w:rsidR="00CB10BF" w:rsidRPr="00B1542B" w:rsidRDefault="00CB10BF">
            <w:pPr>
              <w:pStyle w:val="Heading1"/>
              <w:spacing w:line="320" w:lineRule="exact"/>
              <w:ind w:left="547"/>
              <w:jc w:val="right"/>
              <w:rPr>
                <w:rFonts w:ascii="BrowalliaUPC" w:hAnsi="BrowalliaUPC" w:cs="BrowalliaUPC"/>
                <w:b w:val="0"/>
                <w:bCs w:val="0"/>
                <w:color w:val="000000" w:themeColor="text1"/>
                <w:sz w:val="26"/>
                <w:szCs w:val="26"/>
                <w:u w:val="none"/>
                <w:rtl/>
                <w:cs/>
                <w:lang w:val="th-TH" w:eastAsia="en-GB"/>
              </w:rPr>
            </w:pPr>
            <w:r w:rsidRPr="00B1542B">
              <w:rPr>
                <w:rFonts w:ascii="BrowalliaUPC" w:hAnsi="BrowalliaUPC" w:cs="BrowalliaUPC"/>
                <w:b w:val="0"/>
                <w:bCs w:val="0"/>
                <w:spacing w:val="-4"/>
                <w:sz w:val="26"/>
                <w:szCs w:val="26"/>
                <w:u w:val="none"/>
                <w:lang w:val="en-GB" w:eastAsia="en-GB"/>
              </w:rPr>
              <w:t>118,748,358</w:t>
            </w:r>
          </w:p>
        </w:tc>
        <w:tc>
          <w:tcPr>
            <w:tcW w:w="782" w:type="pct"/>
            <w:vAlign w:val="center"/>
            <w:hideMark/>
          </w:tcPr>
          <w:p w14:paraId="1C144415"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151,167,420</w:t>
            </w:r>
          </w:p>
        </w:tc>
        <w:tc>
          <w:tcPr>
            <w:tcW w:w="781" w:type="pct"/>
            <w:vAlign w:val="center"/>
            <w:hideMark/>
          </w:tcPr>
          <w:p w14:paraId="50848F5A" w14:textId="77777777" w:rsidR="00CB10BF" w:rsidRPr="00B1542B" w:rsidRDefault="00CB10BF">
            <w:pPr>
              <w:pStyle w:val="Heading1"/>
              <w:spacing w:line="320" w:lineRule="exact"/>
              <w:ind w:left="0" w:firstLine="0"/>
              <w:jc w:val="right"/>
              <w:rPr>
                <w:rFonts w:ascii="BrowalliaUPC" w:hAnsi="BrowalliaUPC" w:cs="BrowalliaUPC"/>
                <w:b w:val="0"/>
                <w:bCs w:val="0"/>
                <w:color w:val="000000" w:themeColor="text1"/>
                <w:sz w:val="26"/>
                <w:szCs w:val="26"/>
                <w:u w:val="none"/>
                <w:lang w:val="en-GB" w:eastAsia="en-GB"/>
              </w:rPr>
            </w:pPr>
            <w:r w:rsidRPr="00B1542B">
              <w:rPr>
                <w:rFonts w:ascii="BrowalliaUPC" w:hAnsi="BrowalliaUPC" w:cs="BrowalliaUPC"/>
                <w:b w:val="0"/>
                <w:bCs w:val="0"/>
                <w:color w:val="000000" w:themeColor="text1"/>
                <w:sz w:val="26"/>
                <w:szCs w:val="26"/>
                <w:u w:val="none"/>
                <w:lang w:val="en-GB" w:eastAsia="en-GB"/>
              </w:rPr>
              <w:t>2,734,994</w:t>
            </w:r>
          </w:p>
        </w:tc>
        <w:tc>
          <w:tcPr>
            <w:tcW w:w="777" w:type="pct"/>
            <w:vAlign w:val="center"/>
            <w:hideMark/>
          </w:tcPr>
          <w:p w14:paraId="087C529B"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2,106,032</w:t>
            </w:r>
          </w:p>
        </w:tc>
      </w:tr>
      <w:tr w:rsidR="00CB10BF" w:rsidRPr="00B1542B" w14:paraId="1A08889F" w14:textId="77777777" w:rsidTr="00CB10BF">
        <w:trPr>
          <w:trHeight w:val="162"/>
        </w:trPr>
        <w:tc>
          <w:tcPr>
            <w:tcW w:w="1891" w:type="pct"/>
            <w:hideMark/>
          </w:tcPr>
          <w:p w14:paraId="6B337B35" w14:textId="77777777" w:rsidR="00CB10BF" w:rsidRPr="00B1542B" w:rsidRDefault="00CB10BF">
            <w:pPr>
              <w:pStyle w:val="Heading1"/>
              <w:spacing w:line="320" w:lineRule="exact"/>
              <w:jc w:val="thaiDistribute"/>
              <w:rPr>
                <w:rFonts w:ascii="BrowalliaUPC" w:hAnsi="BrowalliaUPC" w:cs="BrowalliaUPC"/>
                <w:b w:val="0"/>
                <w:bCs w:val="0"/>
                <w:color w:val="000000" w:themeColor="text1"/>
                <w:sz w:val="26"/>
                <w:szCs w:val="26"/>
                <w:u w:val="none"/>
                <w:lang w:val="en-GB" w:eastAsia="en-GB"/>
              </w:rPr>
            </w:pPr>
            <w:r w:rsidRPr="00B1542B">
              <w:rPr>
                <w:rFonts w:ascii="BrowalliaUPC" w:hAnsi="BrowalliaUPC" w:cs="BrowalliaUPC"/>
                <w:b w:val="0"/>
                <w:bCs w:val="0"/>
                <w:color w:val="000000" w:themeColor="text1"/>
                <w:sz w:val="26"/>
                <w:szCs w:val="26"/>
                <w:cs/>
                <w:lang w:val="th-TH" w:eastAsia="en-GB"/>
              </w:rPr>
              <w:t>บวก</w:t>
            </w:r>
            <w:r w:rsidRPr="00B1542B">
              <w:rPr>
                <w:rFonts w:ascii="BrowalliaUPC" w:hAnsi="BrowalliaUPC" w:cs="BrowalliaUPC"/>
                <w:b w:val="0"/>
                <w:bCs w:val="0"/>
                <w:color w:val="000000" w:themeColor="text1"/>
                <w:sz w:val="26"/>
                <w:szCs w:val="26"/>
                <w:u w:val="none"/>
                <w:cs/>
                <w:lang w:val="th-TH" w:eastAsia="en-GB"/>
              </w:rPr>
              <w:t xml:space="preserve"> เพิ่มขึ้นระหว่างปี</w:t>
            </w:r>
          </w:p>
        </w:tc>
        <w:tc>
          <w:tcPr>
            <w:tcW w:w="769" w:type="pct"/>
            <w:hideMark/>
          </w:tcPr>
          <w:p w14:paraId="310A9BD0"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39,640,108</w:t>
            </w:r>
          </w:p>
        </w:tc>
        <w:tc>
          <w:tcPr>
            <w:tcW w:w="782" w:type="pct"/>
            <w:hideMark/>
          </w:tcPr>
          <w:p w14:paraId="7F084244"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lang w:val="en-GB" w:eastAsia="en-GB"/>
              </w:rPr>
              <w:t>142,001,116</w:t>
            </w:r>
          </w:p>
        </w:tc>
        <w:tc>
          <w:tcPr>
            <w:tcW w:w="781" w:type="pct"/>
            <w:hideMark/>
          </w:tcPr>
          <w:p w14:paraId="7AE32462" w14:textId="77777777" w:rsidR="00CB10BF" w:rsidRPr="00B1542B" w:rsidRDefault="00CB10BF">
            <w:pPr>
              <w:tabs>
                <w:tab w:val="clear" w:pos="227"/>
                <w:tab w:val="clear" w:pos="454"/>
                <w:tab w:val="clear" w:pos="680"/>
                <w:tab w:val="left" w:pos="720"/>
              </w:tabs>
              <w:spacing w:line="320" w:lineRule="exact"/>
              <w:jc w:val="right"/>
              <w:rPr>
                <w:rFonts w:ascii="BrowalliaUPC" w:hAnsi="BrowalliaUPC" w:cs="BrowalliaUPC"/>
                <w:spacing w:val="-4"/>
                <w:sz w:val="26"/>
                <w:szCs w:val="26"/>
                <w:lang w:val="en-GB" w:eastAsia="en-GB"/>
              </w:rPr>
            </w:pPr>
            <w:r w:rsidRPr="00B1542B">
              <w:rPr>
                <w:rFonts w:ascii="BrowalliaUPC" w:hAnsi="BrowalliaUPC" w:cs="BrowalliaUPC"/>
                <w:spacing w:val="-4"/>
                <w:sz w:val="26"/>
                <w:szCs w:val="26"/>
                <w:lang w:val="en-GB" w:eastAsia="en-GB"/>
              </w:rPr>
              <w:t>14,776,734</w:t>
            </w:r>
          </w:p>
        </w:tc>
        <w:tc>
          <w:tcPr>
            <w:tcW w:w="777" w:type="pct"/>
            <w:hideMark/>
          </w:tcPr>
          <w:p w14:paraId="76F7C334"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lang w:val="en-GB" w:eastAsia="en-GB"/>
              </w:rPr>
              <w:t>3,903,673</w:t>
            </w:r>
          </w:p>
        </w:tc>
      </w:tr>
      <w:tr w:rsidR="00CB10BF" w:rsidRPr="00B1542B" w14:paraId="61AD6AFB" w14:textId="77777777" w:rsidTr="00CB10BF">
        <w:trPr>
          <w:trHeight w:val="162"/>
        </w:trPr>
        <w:tc>
          <w:tcPr>
            <w:tcW w:w="1891" w:type="pct"/>
            <w:hideMark/>
          </w:tcPr>
          <w:p w14:paraId="546DF06F" w14:textId="77777777" w:rsidR="00CB10BF" w:rsidRPr="00B1542B" w:rsidRDefault="00CB10BF">
            <w:pPr>
              <w:pStyle w:val="Heading1"/>
              <w:spacing w:line="320" w:lineRule="exact"/>
              <w:ind w:left="0" w:firstLine="0"/>
              <w:jc w:val="thaiDistribute"/>
              <w:rPr>
                <w:rFonts w:ascii="BrowalliaUPC" w:hAnsi="BrowalliaUPC" w:cs="BrowalliaUPC"/>
                <w:b w:val="0"/>
                <w:bCs w:val="0"/>
                <w:color w:val="000000" w:themeColor="text1"/>
                <w:sz w:val="26"/>
                <w:szCs w:val="26"/>
                <w:u w:val="none"/>
                <w:cs/>
                <w:lang w:val="th-TH" w:eastAsia="en-GB"/>
              </w:rPr>
            </w:pPr>
            <w:r w:rsidRPr="00B1542B">
              <w:rPr>
                <w:rFonts w:ascii="BrowalliaUPC" w:hAnsi="BrowalliaUPC" w:cs="BrowalliaUPC"/>
                <w:b w:val="0"/>
                <w:bCs w:val="0"/>
                <w:color w:val="000000" w:themeColor="text1"/>
                <w:sz w:val="26"/>
                <w:szCs w:val="26"/>
                <w:u w:val="none"/>
                <w:cs/>
                <w:lang w:val="th-TH" w:eastAsia="en-GB"/>
              </w:rPr>
              <w:t xml:space="preserve">       รับรู้ดอกเบี้ยรอตัดบัญชี</w:t>
            </w:r>
          </w:p>
        </w:tc>
        <w:tc>
          <w:tcPr>
            <w:tcW w:w="769" w:type="pct"/>
            <w:vAlign w:val="center"/>
            <w:hideMark/>
          </w:tcPr>
          <w:p w14:paraId="18ADC6C4"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5,808,270</w:t>
            </w:r>
          </w:p>
        </w:tc>
        <w:tc>
          <w:tcPr>
            <w:tcW w:w="782" w:type="pct"/>
            <w:vAlign w:val="center"/>
            <w:hideMark/>
          </w:tcPr>
          <w:p w14:paraId="5DAF0B04"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9,991,767</w:t>
            </w:r>
          </w:p>
        </w:tc>
        <w:tc>
          <w:tcPr>
            <w:tcW w:w="781" w:type="pct"/>
            <w:vAlign w:val="center"/>
            <w:hideMark/>
          </w:tcPr>
          <w:p w14:paraId="1F46930A" w14:textId="77777777" w:rsidR="00CB10BF" w:rsidRPr="00B1542B" w:rsidRDefault="00CB10BF">
            <w:pPr>
              <w:spacing w:line="320" w:lineRule="exact"/>
              <w:ind w:right="35"/>
              <w:jc w:val="right"/>
              <w:rPr>
                <w:rFonts w:ascii="BrowalliaUPC" w:hAnsi="BrowalliaUPC" w:cs="BrowalliaUPC"/>
                <w:spacing w:val="-4"/>
                <w:sz w:val="26"/>
                <w:szCs w:val="26"/>
                <w:lang w:val="en-GB" w:eastAsia="en-GB"/>
              </w:rPr>
            </w:pPr>
            <w:r w:rsidRPr="00B1542B">
              <w:rPr>
                <w:rFonts w:ascii="BrowalliaUPC" w:hAnsi="BrowalliaUPC" w:cs="BrowalliaUPC"/>
                <w:spacing w:val="-4"/>
                <w:sz w:val="26"/>
                <w:szCs w:val="26"/>
                <w:lang w:val="en-GB" w:eastAsia="en-GB"/>
              </w:rPr>
              <w:t>790,339</w:t>
            </w:r>
          </w:p>
        </w:tc>
        <w:tc>
          <w:tcPr>
            <w:tcW w:w="777" w:type="pct"/>
            <w:vAlign w:val="center"/>
            <w:hideMark/>
          </w:tcPr>
          <w:p w14:paraId="7183A066"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201,464</w:t>
            </w:r>
          </w:p>
        </w:tc>
      </w:tr>
      <w:tr w:rsidR="00CB10BF" w:rsidRPr="00B1542B" w14:paraId="023BB90F" w14:textId="77777777" w:rsidTr="00CB10BF">
        <w:trPr>
          <w:trHeight w:val="162"/>
        </w:trPr>
        <w:tc>
          <w:tcPr>
            <w:tcW w:w="1891" w:type="pct"/>
            <w:hideMark/>
          </w:tcPr>
          <w:p w14:paraId="54EDF7D3" w14:textId="77777777" w:rsidR="00CB10BF" w:rsidRPr="00B1542B" w:rsidRDefault="00CB10BF">
            <w:pPr>
              <w:pStyle w:val="Heading1"/>
              <w:spacing w:line="320" w:lineRule="exact"/>
              <w:ind w:left="0" w:firstLine="0"/>
              <w:jc w:val="thaiDistribute"/>
              <w:rPr>
                <w:rFonts w:ascii="BrowalliaUPC" w:hAnsi="BrowalliaUPC" w:cs="BrowalliaUPC"/>
                <w:b w:val="0"/>
                <w:bCs w:val="0"/>
                <w:color w:val="000000" w:themeColor="text1"/>
                <w:sz w:val="26"/>
                <w:szCs w:val="26"/>
                <w:u w:val="none"/>
                <w:lang w:val="en-GB" w:eastAsia="en-GB"/>
              </w:rPr>
            </w:pPr>
            <w:r w:rsidRPr="00B1542B">
              <w:rPr>
                <w:rFonts w:ascii="BrowalliaUPC" w:hAnsi="BrowalliaUPC" w:cs="BrowalliaUPC"/>
                <w:b w:val="0"/>
                <w:bCs w:val="0"/>
                <w:color w:val="000000" w:themeColor="text1"/>
                <w:sz w:val="26"/>
                <w:szCs w:val="26"/>
                <w:cs/>
                <w:lang w:val="th-TH" w:eastAsia="en-GB"/>
              </w:rPr>
              <w:t>หัก</w:t>
            </w:r>
            <w:r w:rsidRPr="00B1542B">
              <w:rPr>
                <w:rFonts w:ascii="BrowalliaUPC" w:hAnsi="BrowalliaUPC" w:cs="BrowalliaUPC"/>
                <w:b w:val="0"/>
                <w:bCs w:val="0"/>
                <w:color w:val="000000" w:themeColor="text1"/>
                <w:sz w:val="26"/>
                <w:szCs w:val="26"/>
                <w:u w:val="none"/>
                <w:cs/>
                <w:lang w:val="th-TH" w:eastAsia="en-GB"/>
              </w:rPr>
              <w:t xml:space="preserve">   จ่ายชำระระหว่าง</w:t>
            </w:r>
            <w:r w:rsidRPr="00B1542B">
              <w:rPr>
                <w:rFonts w:ascii="BrowalliaUPC" w:hAnsi="BrowalliaUPC" w:cs="BrowalliaUPC"/>
                <w:b w:val="0"/>
                <w:bCs w:val="0"/>
                <w:color w:val="000000" w:themeColor="text1"/>
                <w:sz w:val="26"/>
                <w:szCs w:val="26"/>
                <w:u w:val="none"/>
                <w:cs/>
                <w:lang w:val="en-GB" w:eastAsia="en-GB"/>
              </w:rPr>
              <w:t>ปี</w:t>
            </w:r>
          </w:p>
        </w:tc>
        <w:tc>
          <w:tcPr>
            <w:tcW w:w="769" w:type="pct"/>
            <w:vAlign w:val="center"/>
            <w:hideMark/>
          </w:tcPr>
          <w:p w14:paraId="48492EEC" w14:textId="77777777" w:rsidR="00CB10BF" w:rsidRPr="00B1542B" w:rsidRDefault="00CB10BF">
            <w:pPr>
              <w:pStyle w:val="Heading1"/>
              <w:spacing w:line="320" w:lineRule="exact"/>
              <w:ind w:left="547" w:hanging="547"/>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(34,374,276)</w:t>
            </w:r>
          </w:p>
        </w:tc>
        <w:tc>
          <w:tcPr>
            <w:tcW w:w="782" w:type="pct"/>
            <w:vAlign w:val="center"/>
            <w:hideMark/>
          </w:tcPr>
          <w:p w14:paraId="3A99E256"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lang w:val="en-GB" w:eastAsia="en-GB"/>
              </w:rPr>
              <w:t>(56,614,870)</w:t>
            </w:r>
          </w:p>
        </w:tc>
        <w:tc>
          <w:tcPr>
            <w:tcW w:w="781" w:type="pct"/>
            <w:vAlign w:val="center"/>
            <w:hideMark/>
          </w:tcPr>
          <w:p w14:paraId="3C8CC579" w14:textId="77777777" w:rsidR="00CB10BF" w:rsidRPr="00B1542B" w:rsidRDefault="00CB10BF">
            <w:pPr>
              <w:spacing w:line="320" w:lineRule="exact"/>
              <w:ind w:right="35"/>
              <w:jc w:val="right"/>
              <w:rPr>
                <w:rFonts w:ascii="BrowalliaUPC" w:hAnsi="BrowalliaUPC" w:cs="BrowalliaUPC"/>
                <w:spacing w:val="-4"/>
                <w:sz w:val="26"/>
                <w:szCs w:val="26"/>
                <w:lang w:val="en-GB" w:eastAsia="en-GB"/>
              </w:rPr>
            </w:pPr>
            <w:r w:rsidRPr="00B1542B">
              <w:rPr>
                <w:rFonts w:ascii="BrowalliaUPC" w:hAnsi="BrowalliaUPC" w:cs="BrowalliaUPC"/>
                <w:spacing w:val="-4"/>
                <w:sz w:val="26"/>
                <w:szCs w:val="26"/>
                <w:lang w:val="en-GB" w:eastAsia="en-GB"/>
              </w:rPr>
              <w:t>(2,589,120)</w:t>
            </w:r>
          </w:p>
        </w:tc>
        <w:tc>
          <w:tcPr>
            <w:tcW w:w="777" w:type="pct"/>
            <w:vAlign w:val="center"/>
            <w:hideMark/>
          </w:tcPr>
          <w:p w14:paraId="7F8090B0"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lang w:val="en-GB" w:eastAsia="en-GB"/>
              </w:rPr>
              <w:t>(2,381,239)</w:t>
            </w:r>
          </w:p>
        </w:tc>
      </w:tr>
      <w:tr w:rsidR="00CB10BF" w:rsidRPr="00B1542B" w14:paraId="516E8234" w14:textId="77777777" w:rsidTr="00CB10BF">
        <w:trPr>
          <w:trHeight w:val="162"/>
        </w:trPr>
        <w:tc>
          <w:tcPr>
            <w:tcW w:w="1891" w:type="pct"/>
            <w:hideMark/>
          </w:tcPr>
          <w:p w14:paraId="48373783" w14:textId="77777777" w:rsidR="00CB10BF" w:rsidRPr="00B1542B" w:rsidRDefault="00CB10BF">
            <w:pPr>
              <w:pStyle w:val="Heading1"/>
              <w:spacing w:line="320" w:lineRule="exact"/>
              <w:ind w:left="0" w:firstLine="0"/>
              <w:jc w:val="thaiDistribute"/>
              <w:rPr>
                <w:rFonts w:ascii="BrowalliaUPC" w:hAnsi="BrowalliaUPC" w:cs="BrowalliaUPC"/>
                <w:b w:val="0"/>
                <w:bCs w:val="0"/>
                <w:color w:val="000000" w:themeColor="text1"/>
                <w:sz w:val="26"/>
                <w:szCs w:val="26"/>
                <w:u w:val="none"/>
                <w:cs/>
                <w:lang w:val="th-TH" w:eastAsia="en-GB"/>
              </w:rPr>
            </w:pPr>
            <w:r w:rsidRPr="00B1542B">
              <w:rPr>
                <w:rFonts w:ascii="BrowalliaUPC" w:hAnsi="BrowalliaUPC" w:cs="BrowalliaUPC"/>
                <w:b w:val="0"/>
                <w:bCs w:val="0"/>
                <w:color w:val="000000" w:themeColor="text1"/>
                <w:sz w:val="26"/>
                <w:szCs w:val="26"/>
                <w:u w:val="none"/>
                <w:cs/>
                <w:lang w:val="th-TH" w:eastAsia="en-GB"/>
              </w:rPr>
              <w:t xml:space="preserve">         ลดลงจากการยกเลิกสัญญาเช่า</w:t>
            </w:r>
          </w:p>
        </w:tc>
        <w:tc>
          <w:tcPr>
            <w:tcW w:w="769" w:type="pct"/>
            <w:vAlign w:val="center"/>
            <w:hideMark/>
          </w:tcPr>
          <w:p w14:paraId="095965E0" w14:textId="77777777" w:rsidR="00CB10BF" w:rsidRPr="00B1542B" w:rsidRDefault="00CB10BF">
            <w:pPr>
              <w:pStyle w:val="Heading1"/>
              <w:spacing w:line="320" w:lineRule="exact"/>
              <w:ind w:left="547" w:hanging="547"/>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(19,364,540)</w:t>
            </w:r>
          </w:p>
        </w:tc>
        <w:tc>
          <w:tcPr>
            <w:tcW w:w="782" w:type="pct"/>
            <w:vAlign w:val="center"/>
            <w:hideMark/>
          </w:tcPr>
          <w:p w14:paraId="45A5FF37" w14:textId="77777777" w:rsidR="00CB10BF" w:rsidRPr="00B1542B" w:rsidRDefault="00CB10BF">
            <w:pPr>
              <w:tabs>
                <w:tab w:val="clear" w:pos="227"/>
                <w:tab w:val="clear" w:pos="454"/>
                <w:tab w:val="clear" w:pos="680"/>
                <w:tab w:val="clear" w:pos="907"/>
                <w:tab w:val="decimal" w:pos="885"/>
              </w:tabs>
              <w:spacing w:line="320" w:lineRule="exact"/>
              <w:ind w:left="-15" w:right="-21"/>
              <w:jc w:val="right"/>
              <w:rPr>
                <w:rFonts w:ascii="BrowalliaUPC" w:hAnsi="BrowalliaUPC" w:cs="BrowalliaUPC"/>
                <w:sz w:val="26"/>
                <w:szCs w:val="26"/>
                <w:lang w:val="en-GB" w:eastAsia="en-GB"/>
              </w:rPr>
            </w:pPr>
            <w:r w:rsidRPr="00B1542B">
              <w:rPr>
                <w:rFonts w:ascii="BrowalliaUPC" w:hAnsi="BrowalliaUPC" w:cs="BrowalliaUPC"/>
                <w:spacing w:val="-4"/>
                <w:sz w:val="26"/>
                <w:szCs w:val="26"/>
                <w:lang w:val="en-GB" w:eastAsia="en-GB"/>
              </w:rPr>
              <w:t>(1,208,362)</w:t>
            </w:r>
          </w:p>
        </w:tc>
        <w:tc>
          <w:tcPr>
            <w:tcW w:w="781" w:type="pct"/>
            <w:vAlign w:val="center"/>
            <w:hideMark/>
          </w:tcPr>
          <w:p w14:paraId="0C3CCDB4" w14:textId="77777777" w:rsidR="00CB10BF" w:rsidRPr="00B1542B" w:rsidRDefault="00CB10BF">
            <w:pPr>
              <w:spacing w:line="320" w:lineRule="exact"/>
              <w:ind w:right="35"/>
              <w:jc w:val="right"/>
              <w:rPr>
                <w:rFonts w:ascii="BrowalliaUPC" w:hAnsi="BrowalliaUPC" w:cs="BrowalliaUPC"/>
                <w:spacing w:val="-4"/>
                <w:sz w:val="26"/>
                <w:szCs w:val="26"/>
                <w:lang w:val="en-GB" w:eastAsia="en-GB"/>
              </w:rPr>
            </w:pPr>
            <w:r w:rsidRPr="00B1542B">
              <w:rPr>
                <w:rFonts w:ascii="BrowalliaUPC" w:hAnsi="BrowalliaUPC" w:cs="BrowalliaUPC"/>
                <w:spacing w:val="-4"/>
                <w:sz w:val="26"/>
                <w:szCs w:val="26"/>
                <w:lang w:val="en-GB" w:eastAsia="en-GB"/>
              </w:rPr>
              <w:t>(2,661,205)</w:t>
            </w:r>
          </w:p>
        </w:tc>
        <w:tc>
          <w:tcPr>
            <w:tcW w:w="777" w:type="pct"/>
            <w:vAlign w:val="center"/>
            <w:hideMark/>
          </w:tcPr>
          <w:p w14:paraId="13AC3B60"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lang w:val="en-GB" w:eastAsia="en-GB"/>
              </w:rPr>
              <w:t>(1,091,936)</w:t>
            </w:r>
          </w:p>
        </w:tc>
      </w:tr>
      <w:tr w:rsidR="00CB10BF" w:rsidRPr="00B1542B" w14:paraId="3A51A78C" w14:textId="77777777" w:rsidTr="00CB10BF">
        <w:trPr>
          <w:trHeight w:val="162"/>
        </w:trPr>
        <w:tc>
          <w:tcPr>
            <w:tcW w:w="1891" w:type="pct"/>
            <w:hideMark/>
          </w:tcPr>
          <w:p w14:paraId="1785E4CD" w14:textId="77777777" w:rsidR="00CB10BF" w:rsidRPr="00B1542B" w:rsidRDefault="00CB10BF">
            <w:pPr>
              <w:pStyle w:val="Heading1"/>
              <w:spacing w:line="320" w:lineRule="exact"/>
              <w:ind w:left="0" w:firstLine="0"/>
              <w:jc w:val="thaiDistribute"/>
              <w:rPr>
                <w:rFonts w:ascii="BrowalliaUPC" w:hAnsi="BrowalliaUPC" w:cs="BrowalliaUPC"/>
                <w:b w:val="0"/>
                <w:bCs w:val="0"/>
                <w:color w:val="000000" w:themeColor="text1"/>
                <w:sz w:val="26"/>
                <w:szCs w:val="26"/>
                <w:u w:val="none"/>
                <w:cs/>
                <w:lang w:val="th-TH" w:eastAsia="en-GB"/>
              </w:rPr>
            </w:pPr>
            <w:r w:rsidRPr="00B1542B">
              <w:rPr>
                <w:rFonts w:ascii="BrowalliaUPC" w:hAnsi="BrowalliaUPC" w:cs="BrowalliaUPC"/>
                <w:b w:val="0"/>
                <w:bCs w:val="0"/>
                <w:color w:val="000000" w:themeColor="text1"/>
                <w:sz w:val="26"/>
                <w:szCs w:val="26"/>
                <w:u w:val="none"/>
                <w:cs/>
                <w:lang w:val="th-TH" w:eastAsia="en-GB"/>
              </w:rPr>
              <w:t xml:space="preserve">         ลดลงจากการขายบริษัทย่อย</w:t>
            </w:r>
          </w:p>
        </w:tc>
        <w:tc>
          <w:tcPr>
            <w:tcW w:w="769" w:type="pct"/>
            <w:vAlign w:val="center"/>
            <w:hideMark/>
          </w:tcPr>
          <w:p w14:paraId="06A75322" w14:textId="77777777" w:rsidR="00CB10BF" w:rsidRPr="00B1542B" w:rsidRDefault="00CB10BF">
            <w:pPr>
              <w:pStyle w:val="Heading1"/>
              <w:pBdr>
                <w:bottom w:val="single" w:sz="4" w:space="1" w:color="auto"/>
              </w:pBdr>
              <w:spacing w:line="320" w:lineRule="exact"/>
              <w:ind w:left="547" w:hanging="547"/>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w:t>
            </w:r>
          </w:p>
        </w:tc>
        <w:tc>
          <w:tcPr>
            <w:tcW w:w="782" w:type="pct"/>
            <w:vAlign w:val="center"/>
            <w:hideMark/>
          </w:tcPr>
          <w:p w14:paraId="5C2CFDD7" w14:textId="77777777" w:rsidR="00CB10BF" w:rsidRPr="00B1542B" w:rsidRDefault="00CB10BF">
            <w:pPr>
              <w:pBdr>
                <w:bottom w:val="single" w:sz="4" w:space="1" w:color="auto"/>
              </w:pBdr>
              <w:tabs>
                <w:tab w:val="clear" w:pos="227"/>
                <w:tab w:val="clear" w:pos="454"/>
                <w:tab w:val="clear" w:pos="680"/>
                <w:tab w:val="clear" w:pos="907"/>
                <w:tab w:val="decimal" w:pos="885"/>
              </w:tabs>
              <w:spacing w:line="320" w:lineRule="exact"/>
              <w:ind w:left="-15" w:right="-21"/>
              <w:jc w:val="right"/>
              <w:rPr>
                <w:rFonts w:ascii="BrowalliaUPC" w:hAnsi="BrowalliaUPC" w:cs="BrowalliaUPC"/>
                <w:sz w:val="26"/>
                <w:szCs w:val="26"/>
                <w:lang w:val="en-GB" w:eastAsia="en-GB"/>
              </w:rPr>
            </w:pPr>
            <w:r w:rsidRPr="00B1542B">
              <w:rPr>
                <w:rFonts w:ascii="BrowalliaUPC" w:hAnsi="BrowalliaUPC" w:cs="BrowalliaUPC"/>
                <w:spacing w:val="-4"/>
                <w:sz w:val="26"/>
                <w:szCs w:val="26"/>
                <w:lang w:val="en-GB" w:eastAsia="en-GB"/>
              </w:rPr>
              <w:t>(126,588,708)</w:t>
            </w:r>
          </w:p>
        </w:tc>
        <w:tc>
          <w:tcPr>
            <w:tcW w:w="781" w:type="pct"/>
            <w:vAlign w:val="center"/>
            <w:hideMark/>
          </w:tcPr>
          <w:p w14:paraId="45130DAD" w14:textId="77777777" w:rsidR="00CB10BF" w:rsidRPr="00B1542B" w:rsidRDefault="00CB10BF" w:rsidP="000E5B38">
            <w:pPr>
              <w:pStyle w:val="Heading1"/>
              <w:pBdr>
                <w:bottom w:val="single" w:sz="4" w:space="1" w:color="auto"/>
              </w:pBdr>
              <w:spacing w:line="320" w:lineRule="exact"/>
              <w:ind w:left="547" w:hanging="547"/>
              <w:jc w:val="right"/>
              <w:rPr>
                <w:rFonts w:ascii="BrowalliaUPC" w:hAnsi="BrowalliaUPC" w:cs="BrowalliaUPC"/>
                <w:spacing w:val="-4"/>
                <w:sz w:val="26"/>
                <w:szCs w:val="26"/>
                <w:lang w:val="en-GB" w:eastAsia="en-GB"/>
              </w:rPr>
            </w:pPr>
            <w:r w:rsidRPr="00B1542B">
              <w:rPr>
                <w:rFonts w:ascii="BrowalliaUPC" w:hAnsi="BrowalliaUPC" w:cs="BrowalliaUPC"/>
                <w:b w:val="0"/>
                <w:bCs w:val="0"/>
                <w:spacing w:val="-4"/>
                <w:sz w:val="26"/>
                <w:szCs w:val="26"/>
                <w:u w:val="none"/>
                <w:lang w:val="en-GB" w:eastAsia="en-GB"/>
              </w:rPr>
              <w:t>-</w:t>
            </w:r>
          </w:p>
        </w:tc>
        <w:tc>
          <w:tcPr>
            <w:tcW w:w="777" w:type="pct"/>
            <w:vAlign w:val="center"/>
            <w:hideMark/>
          </w:tcPr>
          <w:p w14:paraId="07008742" w14:textId="77777777" w:rsidR="00CB10BF" w:rsidRPr="00B1542B" w:rsidRDefault="00CB10BF">
            <w:pPr>
              <w:pStyle w:val="Heading1"/>
              <w:pBdr>
                <w:bottom w:val="single" w:sz="4" w:space="1" w:color="auto"/>
              </w:pBdr>
              <w:spacing w:line="320" w:lineRule="exact"/>
              <w:ind w:left="547"/>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lang w:val="en-GB" w:eastAsia="en-GB"/>
              </w:rPr>
              <w:t>-</w:t>
            </w:r>
          </w:p>
        </w:tc>
      </w:tr>
      <w:tr w:rsidR="00CB10BF" w:rsidRPr="00B1542B" w14:paraId="39940FF3" w14:textId="77777777" w:rsidTr="00CB10BF">
        <w:trPr>
          <w:trHeight w:val="162"/>
        </w:trPr>
        <w:tc>
          <w:tcPr>
            <w:tcW w:w="1891" w:type="pct"/>
            <w:hideMark/>
          </w:tcPr>
          <w:p w14:paraId="69958504" w14:textId="77777777" w:rsidR="00CB10BF" w:rsidRPr="00B1542B" w:rsidRDefault="00CB10BF">
            <w:pPr>
              <w:pStyle w:val="Heading1"/>
              <w:spacing w:line="320" w:lineRule="exact"/>
              <w:ind w:left="0" w:firstLine="0"/>
              <w:jc w:val="thaiDistribute"/>
              <w:rPr>
                <w:rFonts w:ascii="BrowalliaUPC" w:hAnsi="BrowalliaUPC" w:cs="BrowalliaUPC"/>
                <w:b w:val="0"/>
                <w:bCs w:val="0"/>
                <w:color w:val="000000" w:themeColor="text1"/>
                <w:sz w:val="26"/>
                <w:szCs w:val="26"/>
                <w:u w:val="none"/>
                <w:cs/>
                <w:lang w:val="th-TH" w:eastAsia="en-GB"/>
              </w:rPr>
            </w:pPr>
            <w:r w:rsidRPr="00B1542B">
              <w:rPr>
                <w:rFonts w:ascii="BrowalliaUPC" w:hAnsi="BrowalliaUPC" w:cs="BrowalliaUPC"/>
                <w:b w:val="0"/>
                <w:bCs w:val="0"/>
                <w:color w:val="000000" w:themeColor="text1"/>
                <w:sz w:val="26"/>
                <w:szCs w:val="26"/>
                <w:u w:val="none"/>
                <w:cs/>
                <w:lang w:val="th-TH" w:eastAsia="en-GB"/>
              </w:rPr>
              <w:t xml:space="preserve">หนี้สินตามสัญญาเช่า ณ วันที่ </w:t>
            </w:r>
            <w:r w:rsidRPr="00B1542B">
              <w:rPr>
                <w:rFonts w:ascii="BrowalliaUPC" w:hAnsi="BrowalliaUPC" w:cs="BrowalliaUPC"/>
                <w:b w:val="0"/>
                <w:bCs w:val="0"/>
                <w:sz w:val="26"/>
                <w:szCs w:val="26"/>
                <w:u w:val="none"/>
                <w:lang w:val="en-GB" w:eastAsia="en-GB"/>
              </w:rPr>
              <w:t>31</w:t>
            </w:r>
            <w:r w:rsidRPr="00B1542B">
              <w:rPr>
                <w:rFonts w:ascii="BrowalliaUPC" w:hAnsi="BrowalliaUPC" w:cs="BrowalliaUPC"/>
                <w:b w:val="0"/>
                <w:bCs w:val="0"/>
                <w:sz w:val="26"/>
                <w:szCs w:val="26"/>
                <w:u w:val="none"/>
                <w:cs/>
                <w:lang w:val="en-GB" w:eastAsia="en-GB"/>
              </w:rPr>
              <w:t xml:space="preserve"> ธันวาคม</w:t>
            </w:r>
            <w:r w:rsidRPr="00B1542B">
              <w:rPr>
                <w:rFonts w:ascii="BrowalliaUPC" w:hAnsi="BrowalliaUPC" w:cs="BrowalliaUPC"/>
                <w:b w:val="0"/>
                <w:bCs w:val="0"/>
                <w:spacing w:val="-4"/>
                <w:sz w:val="26"/>
                <w:szCs w:val="26"/>
                <w:u w:val="none"/>
                <w:cs/>
                <w:lang w:val="en-GB" w:eastAsia="en-GB"/>
              </w:rPr>
              <w:t xml:space="preserve"> </w:t>
            </w:r>
          </w:p>
        </w:tc>
        <w:tc>
          <w:tcPr>
            <w:tcW w:w="769" w:type="pct"/>
            <w:vAlign w:val="center"/>
            <w:hideMark/>
          </w:tcPr>
          <w:p w14:paraId="281CDE85" w14:textId="77777777" w:rsidR="00CB10BF" w:rsidRPr="00B1542B" w:rsidRDefault="00CB10BF">
            <w:pPr>
              <w:pStyle w:val="Heading1"/>
              <w:pBdr>
                <w:bottom w:val="single" w:sz="12" w:space="1" w:color="auto"/>
              </w:pBdr>
              <w:spacing w:line="320" w:lineRule="exact"/>
              <w:ind w:left="290"/>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110,457,920</w:t>
            </w:r>
          </w:p>
        </w:tc>
        <w:tc>
          <w:tcPr>
            <w:tcW w:w="782" w:type="pct"/>
            <w:vAlign w:val="center"/>
            <w:hideMark/>
          </w:tcPr>
          <w:p w14:paraId="769155A7" w14:textId="77777777" w:rsidR="00CB10BF" w:rsidRPr="00B1542B" w:rsidRDefault="00CB10BF">
            <w:pPr>
              <w:pStyle w:val="Heading1"/>
              <w:pBdr>
                <w:bottom w:val="single" w:sz="12" w:space="1" w:color="auto"/>
              </w:pBdr>
              <w:spacing w:line="320" w:lineRule="exact"/>
              <w:ind w:left="-15" w:firstLine="0"/>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cs/>
                <w:lang w:val="en-GB" w:eastAsia="en-GB"/>
              </w:rPr>
              <w:t>118</w:t>
            </w:r>
            <w:r w:rsidRPr="00B1542B">
              <w:rPr>
                <w:rFonts w:ascii="BrowalliaUPC" w:hAnsi="BrowalliaUPC" w:cs="BrowalliaUPC"/>
                <w:b w:val="0"/>
                <w:bCs w:val="0"/>
                <w:spacing w:val="-4"/>
                <w:sz w:val="26"/>
                <w:szCs w:val="26"/>
                <w:u w:val="none"/>
                <w:lang w:val="en-GB" w:eastAsia="en-GB"/>
              </w:rPr>
              <w:t>,</w:t>
            </w:r>
            <w:r w:rsidRPr="00B1542B">
              <w:rPr>
                <w:rFonts w:ascii="BrowalliaUPC" w:hAnsi="BrowalliaUPC" w:cs="BrowalliaUPC"/>
                <w:b w:val="0"/>
                <w:bCs w:val="0"/>
                <w:spacing w:val="-4"/>
                <w:sz w:val="26"/>
                <w:szCs w:val="26"/>
                <w:u w:val="none"/>
                <w:cs/>
                <w:lang w:val="en-GB" w:eastAsia="en-GB"/>
              </w:rPr>
              <w:t>748</w:t>
            </w:r>
            <w:r w:rsidRPr="00B1542B">
              <w:rPr>
                <w:rFonts w:ascii="BrowalliaUPC" w:hAnsi="BrowalliaUPC" w:cs="BrowalliaUPC"/>
                <w:b w:val="0"/>
                <w:bCs w:val="0"/>
                <w:spacing w:val="-4"/>
                <w:sz w:val="26"/>
                <w:szCs w:val="26"/>
                <w:u w:val="none"/>
                <w:lang w:val="en-GB" w:eastAsia="en-GB"/>
              </w:rPr>
              <w:t>,</w:t>
            </w:r>
            <w:r w:rsidRPr="00B1542B">
              <w:rPr>
                <w:rFonts w:ascii="BrowalliaUPC" w:hAnsi="BrowalliaUPC" w:cs="BrowalliaUPC"/>
                <w:b w:val="0"/>
                <w:bCs w:val="0"/>
                <w:spacing w:val="-4"/>
                <w:sz w:val="26"/>
                <w:szCs w:val="26"/>
                <w:u w:val="none"/>
                <w:cs/>
                <w:lang w:val="en-GB" w:eastAsia="en-GB"/>
              </w:rPr>
              <w:t>363</w:t>
            </w:r>
          </w:p>
        </w:tc>
        <w:tc>
          <w:tcPr>
            <w:tcW w:w="781" w:type="pct"/>
            <w:vAlign w:val="center"/>
            <w:hideMark/>
          </w:tcPr>
          <w:p w14:paraId="408FD07E" w14:textId="77777777" w:rsidR="00CB10BF" w:rsidRPr="00B1542B" w:rsidRDefault="00CB10BF">
            <w:pPr>
              <w:pStyle w:val="Heading1"/>
              <w:pBdr>
                <w:bottom w:val="single" w:sz="12" w:space="1" w:color="auto"/>
              </w:pBdr>
              <w:spacing w:line="320" w:lineRule="exact"/>
              <w:ind w:left="-15" w:firstLine="0"/>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13,054,742</w:t>
            </w:r>
          </w:p>
        </w:tc>
        <w:tc>
          <w:tcPr>
            <w:tcW w:w="777" w:type="pct"/>
            <w:vAlign w:val="center"/>
            <w:hideMark/>
          </w:tcPr>
          <w:p w14:paraId="683E501B" w14:textId="77777777" w:rsidR="00CB10BF" w:rsidRPr="00B1542B" w:rsidRDefault="00CB10BF">
            <w:pPr>
              <w:pStyle w:val="Heading1"/>
              <w:pBdr>
                <w:bottom w:val="single" w:sz="12" w:space="1" w:color="auto"/>
              </w:pBdr>
              <w:spacing w:line="320" w:lineRule="exact"/>
              <w:ind w:left="547"/>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cs/>
                <w:lang w:val="en-GB" w:eastAsia="en-GB"/>
              </w:rPr>
              <w:t>2</w:t>
            </w:r>
            <w:r w:rsidRPr="00B1542B">
              <w:rPr>
                <w:rFonts w:ascii="BrowalliaUPC" w:hAnsi="BrowalliaUPC" w:cs="BrowalliaUPC"/>
                <w:b w:val="0"/>
                <w:bCs w:val="0"/>
                <w:spacing w:val="-4"/>
                <w:sz w:val="26"/>
                <w:szCs w:val="26"/>
                <w:u w:val="none"/>
                <w:lang w:val="en-GB" w:eastAsia="en-GB"/>
              </w:rPr>
              <w:t>,</w:t>
            </w:r>
            <w:r w:rsidRPr="00B1542B">
              <w:rPr>
                <w:rFonts w:ascii="BrowalliaUPC" w:hAnsi="BrowalliaUPC" w:cs="BrowalliaUPC"/>
                <w:b w:val="0"/>
                <w:bCs w:val="0"/>
                <w:spacing w:val="-4"/>
                <w:sz w:val="26"/>
                <w:szCs w:val="26"/>
                <w:u w:val="none"/>
                <w:cs/>
                <w:lang w:val="en-GB" w:eastAsia="en-GB"/>
              </w:rPr>
              <w:t>737</w:t>
            </w:r>
            <w:r w:rsidRPr="00B1542B">
              <w:rPr>
                <w:rFonts w:ascii="BrowalliaUPC" w:hAnsi="BrowalliaUPC" w:cs="BrowalliaUPC"/>
                <w:b w:val="0"/>
                <w:bCs w:val="0"/>
                <w:spacing w:val="-4"/>
                <w:sz w:val="26"/>
                <w:szCs w:val="26"/>
                <w:u w:val="none"/>
                <w:lang w:val="en-GB" w:eastAsia="en-GB"/>
              </w:rPr>
              <w:t>,</w:t>
            </w:r>
            <w:r w:rsidRPr="00B1542B">
              <w:rPr>
                <w:rFonts w:ascii="BrowalliaUPC" w:hAnsi="BrowalliaUPC" w:cs="BrowalliaUPC"/>
                <w:b w:val="0"/>
                <w:bCs w:val="0"/>
                <w:spacing w:val="-4"/>
                <w:sz w:val="26"/>
                <w:szCs w:val="26"/>
                <w:u w:val="none"/>
                <w:cs/>
                <w:lang w:val="en-GB" w:eastAsia="en-GB"/>
              </w:rPr>
              <w:t>994</w:t>
            </w:r>
          </w:p>
        </w:tc>
      </w:tr>
      <w:tr w:rsidR="00CB10BF" w:rsidRPr="00B1542B" w14:paraId="4EA43091" w14:textId="77777777" w:rsidTr="00CB10BF">
        <w:trPr>
          <w:trHeight w:val="162"/>
        </w:trPr>
        <w:tc>
          <w:tcPr>
            <w:tcW w:w="1891" w:type="pct"/>
          </w:tcPr>
          <w:p w14:paraId="0034A596" w14:textId="77777777" w:rsidR="00CB10BF" w:rsidRPr="00B1542B" w:rsidRDefault="00CB10BF">
            <w:pPr>
              <w:pStyle w:val="Heading1"/>
              <w:spacing w:line="320" w:lineRule="exact"/>
              <w:ind w:left="0" w:firstLine="0"/>
              <w:jc w:val="thaiDistribute"/>
              <w:rPr>
                <w:rFonts w:ascii="BrowalliaUPC" w:hAnsi="BrowalliaUPC" w:cs="BrowalliaUPC"/>
                <w:b w:val="0"/>
                <w:bCs w:val="0"/>
                <w:color w:val="000000" w:themeColor="text1"/>
                <w:sz w:val="26"/>
                <w:szCs w:val="26"/>
                <w:cs/>
                <w:lang w:val="th-TH" w:eastAsia="en-GB"/>
              </w:rPr>
            </w:pPr>
          </w:p>
        </w:tc>
        <w:tc>
          <w:tcPr>
            <w:tcW w:w="769" w:type="pct"/>
            <w:vAlign w:val="bottom"/>
          </w:tcPr>
          <w:p w14:paraId="7EC129D4" w14:textId="77777777" w:rsidR="00CB10BF" w:rsidRPr="00B1542B" w:rsidRDefault="00CB10BF">
            <w:pPr>
              <w:pStyle w:val="Heading1"/>
              <w:spacing w:line="320" w:lineRule="exact"/>
              <w:ind w:left="547"/>
              <w:jc w:val="right"/>
              <w:rPr>
                <w:rFonts w:ascii="BrowalliaUPC" w:hAnsi="BrowalliaUPC" w:cs="BrowalliaUPC"/>
                <w:b w:val="0"/>
                <w:bCs w:val="0"/>
                <w:color w:val="000000" w:themeColor="text1"/>
                <w:sz w:val="26"/>
                <w:szCs w:val="26"/>
                <w:u w:val="none"/>
                <w:cs/>
                <w:lang w:val="en-GB" w:eastAsia="en-GB"/>
              </w:rPr>
            </w:pPr>
          </w:p>
        </w:tc>
        <w:tc>
          <w:tcPr>
            <w:tcW w:w="782" w:type="pct"/>
            <w:vAlign w:val="bottom"/>
          </w:tcPr>
          <w:p w14:paraId="536EAF04" w14:textId="77777777" w:rsidR="00CB10BF" w:rsidRPr="00B1542B" w:rsidRDefault="00CB10BF">
            <w:pPr>
              <w:pStyle w:val="Heading1"/>
              <w:spacing w:line="320" w:lineRule="exact"/>
              <w:ind w:left="-15" w:firstLine="0"/>
              <w:jc w:val="center"/>
              <w:rPr>
                <w:rFonts w:ascii="BrowalliaUPC" w:hAnsi="BrowalliaUPC" w:cs="BrowalliaUPC"/>
                <w:b w:val="0"/>
                <w:bCs w:val="0"/>
                <w:color w:val="000000" w:themeColor="text1"/>
                <w:sz w:val="26"/>
                <w:szCs w:val="26"/>
                <w:u w:val="none"/>
                <w:cs/>
                <w:lang w:val="en-GB" w:eastAsia="en-GB"/>
              </w:rPr>
            </w:pPr>
          </w:p>
        </w:tc>
        <w:tc>
          <w:tcPr>
            <w:tcW w:w="781" w:type="pct"/>
            <w:vAlign w:val="bottom"/>
          </w:tcPr>
          <w:p w14:paraId="583CFE33" w14:textId="77777777" w:rsidR="00CB10BF" w:rsidRPr="00B1542B" w:rsidRDefault="00CB10BF">
            <w:pPr>
              <w:pStyle w:val="Heading1"/>
              <w:spacing w:line="320" w:lineRule="exact"/>
              <w:ind w:left="-15" w:firstLine="0"/>
              <w:jc w:val="center"/>
              <w:rPr>
                <w:rFonts w:ascii="BrowalliaUPC" w:hAnsi="BrowalliaUPC" w:cs="BrowalliaUPC"/>
                <w:b w:val="0"/>
                <w:bCs w:val="0"/>
                <w:color w:val="000000" w:themeColor="text1"/>
                <w:sz w:val="26"/>
                <w:szCs w:val="26"/>
                <w:u w:val="none"/>
                <w:lang w:val="en-GB" w:eastAsia="en-GB"/>
              </w:rPr>
            </w:pPr>
          </w:p>
        </w:tc>
        <w:tc>
          <w:tcPr>
            <w:tcW w:w="777" w:type="pct"/>
            <w:vAlign w:val="bottom"/>
          </w:tcPr>
          <w:p w14:paraId="36F0CAE3"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lang w:val="en-GB" w:eastAsia="en-GB"/>
              </w:rPr>
            </w:pPr>
          </w:p>
        </w:tc>
      </w:tr>
      <w:tr w:rsidR="00CB10BF" w:rsidRPr="00B1542B" w14:paraId="679D0F6D" w14:textId="77777777" w:rsidTr="00CB10BF">
        <w:trPr>
          <w:trHeight w:val="234"/>
        </w:trPr>
        <w:tc>
          <w:tcPr>
            <w:tcW w:w="1891" w:type="pct"/>
            <w:hideMark/>
          </w:tcPr>
          <w:p w14:paraId="0BE81D2B" w14:textId="77777777" w:rsidR="00CB10BF" w:rsidRPr="00B1542B" w:rsidRDefault="00CB10BF">
            <w:pPr>
              <w:spacing w:line="320" w:lineRule="exact"/>
              <w:ind w:left="720" w:right="-108" w:hanging="711"/>
              <w:rPr>
                <w:rFonts w:ascii="BrowalliaUPC" w:hAnsi="BrowalliaUPC" w:cs="BrowalliaUPC"/>
                <w:color w:val="000000" w:themeColor="text1"/>
                <w:spacing w:val="-4"/>
                <w:sz w:val="26"/>
                <w:szCs w:val="26"/>
                <w:lang w:val="en-GB" w:eastAsia="en-GB"/>
              </w:rPr>
            </w:pPr>
            <w:r w:rsidRPr="00B1542B">
              <w:rPr>
                <w:rFonts w:ascii="BrowalliaUPC" w:hAnsi="BrowalliaUPC" w:cs="BrowalliaUPC"/>
                <w:color w:val="000000" w:themeColor="text1"/>
                <w:sz w:val="26"/>
                <w:szCs w:val="26"/>
                <w:cs/>
                <w:lang w:val="th-TH" w:eastAsia="en-GB"/>
              </w:rPr>
              <w:t xml:space="preserve">หนี้สินตามสัญญาเช่า ณ วันที่ </w:t>
            </w:r>
            <w:r w:rsidRPr="00B1542B">
              <w:rPr>
                <w:rFonts w:ascii="BrowalliaUPC" w:hAnsi="BrowalliaUPC" w:cs="BrowalliaUPC"/>
                <w:sz w:val="26"/>
                <w:szCs w:val="26"/>
                <w:lang w:val="en-GB" w:eastAsia="en-GB"/>
              </w:rPr>
              <w:t>31</w:t>
            </w:r>
            <w:r w:rsidRPr="00B1542B">
              <w:rPr>
                <w:rFonts w:ascii="BrowalliaUPC" w:hAnsi="BrowalliaUPC" w:cs="BrowalliaUPC"/>
                <w:sz w:val="26"/>
                <w:szCs w:val="26"/>
                <w:cs/>
                <w:lang w:val="en-GB" w:eastAsia="en-GB"/>
              </w:rPr>
              <w:t xml:space="preserve"> ธันวาคม</w:t>
            </w:r>
            <w:r w:rsidRPr="00B1542B">
              <w:rPr>
                <w:rFonts w:ascii="BrowalliaUPC" w:hAnsi="BrowalliaUPC" w:cs="BrowalliaUPC"/>
                <w:spacing w:val="-4"/>
                <w:sz w:val="26"/>
                <w:szCs w:val="26"/>
                <w:cs/>
                <w:lang w:val="en-GB" w:eastAsia="en-GB"/>
              </w:rPr>
              <w:t xml:space="preserve"> </w:t>
            </w:r>
          </w:p>
        </w:tc>
        <w:tc>
          <w:tcPr>
            <w:tcW w:w="769" w:type="pct"/>
            <w:vAlign w:val="center"/>
            <w:hideMark/>
          </w:tcPr>
          <w:p w14:paraId="62B3C313"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lang w:val="en-GB" w:eastAsia="en-GB"/>
              </w:rPr>
              <w:t>124,551,293</w:t>
            </w:r>
          </w:p>
        </w:tc>
        <w:tc>
          <w:tcPr>
            <w:tcW w:w="782" w:type="pct"/>
            <w:vAlign w:val="center"/>
            <w:hideMark/>
          </w:tcPr>
          <w:p w14:paraId="254FA28B" w14:textId="77777777" w:rsidR="00CB10BF" w:rsidRPr="00B1542B" w:rsidRDefault="00CB10BF">
            <w:pPr>
              <w:pStyle w:val="Heading1"/>
              <w:spacing w:line="320" w:lineRule="exact"/>
              <w:ind w:left="-15" w:firstLine="0"/>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lang w:val="en-GB" w:eastAsia="en-GB"/>
              </w:rPr>
              <w:t>131,255,684</w:t>
            </w:r>
          </w:p>
        </w:tc>
        <w:tc>
          <w:tcPr>
            <w:tcW w:w="781" w:type="pct"/>
            <w:vAlign w:val="center"/>
            <w:hideMark/>
          </w:tcPr>
          <w:p w14:paraId="7B1B84E3" w14:textId="77777777" w:rsidR="00CB10BF" w:rsidRPr="00B1542B" w:rsidRDefault="00CB10BF">
            <w:pPr>
              <w:pStyle w:val="Heading1"/>
              <w:spacing w:line="320" w:lineRule="exact"/>
              <w:ind w:left="-15" w:firstLine="0"/>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lang w:val="en-GB" w:eastAsia="en-GB"/>
              </w:rPr>
              <w:t>15,429,863</w:t>
            </w:r>
          </w:p>
        </w:tc>
        <w:tc>
          <w:tcPr>
            <w:tcW w:w="777" w:type="pct"/>
            <w:vAlign w:val="center"/>
            <w:hideMark/>
          </w:tcPr>
          <w:p w14:paraId="69C5E2DC"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3,216,682</w:t>
            </w:r>
          </w:p>
        </w:tc>
      </w:tr>
      <w:tr w:rsidR="00CB10BF" w:rsidRPr="00B1542B" w14:paraId="0498C7D0" w14:textId="77777777" w:rsidTr="00CB10BF">
        <w:trPr>
          <w:trHeight w:val="60"/>
        </w:trPr>
        <w:tc>
          <w:tcPr>
            <w:tcW w:w="1891" w:type="pct"/>
            <w:vAlign w:val="center"/>
            <w:hideMark/>
          </w:tcPr>
          <w:p w14:paraId="0F65ABF5" w14:textId="77777777" w:rsidR="00CB10BF" w:rsidRPr="00B1542B" w:rsidRDefault="00CB10BF">
            <w:pPr>
              <w:spacing w:line="320" w:lineRule="exact"/>
              <w:ind w:left="720" w:right="-108" w:hanging="711"/>
              <w:rPr>
                <w:rFonts w:ascii="BrowalliaUPC" w:hAnsi="BrowalliaUPC" w:cs="BrowalliaUPC"/>
                <w:color w:val="000000" w:themeColor="text1"/>
                <w:spacing w:val="-4"/>
                <w:sz w:val="26"/>
                <w:szCs w:val="26"/>
                <w:lang w:val="en-GB" w:eastAsia="en-GB"/>
              </w:rPr>
            </w:pPr>
            <w:r w:rsidRPr="00B1542B">
              <w:rPr>
                <w:rFonts w:ascii="BrowalliaUPC" w:hAnsi="BrowalliaUPC" w:cs="BrowalliaUPC"/>
                <w:color w:val="000000" w:themeColor="text1"/>
                <w:spacing w:val="-4"/>
                <w:sz w:val="26"/>
                <w:szCs w:val="26"/>
                <w:u w:val="single"/>
                <w:cs/>
                <w:lang w:val="en-GB" w:eastAsia="en-GB"/>
              </w:rPr>
              <w:t>หัก</w:t>
            </w:r>
            <w:r w:rsidRPr="00B1542B">
              <w:rPr>
                <w:rFonts w:ascii="BrowalliaUPC" w:hAnsi="BrowalliaUPC" w:cs="BrowalliaUPC"/>
                <w:color w:val="000000" w:themeColor="text1"/>
                <w:spacing w:val="-4"/>
                <w:sz w:val="26"/>
                <w:szCs w:val="26"/>
                <w:cs/>
                <w:lang w:val="en-GB" w:eastAsia="en-GB"/>
              </w:rPr>
              <w:t xml:space="preserve"> ดอกเบี้ยจ่ายรอตัดบัญชี</w:t>
            </w:r>
          </w:p>
        </w:tc>
        <w:tc>
          <w:tcPr>
            <w:tcW w:w="769" w:type="pct"/>
            <w:hideMark/>
          </w:tcPr>
          <w:p w14:paraId="4A8283EF" w14:textId="0E067983" w:rsidR="00CB10BF" w:rsidRPr="00B1542B" w:rsidRDefault="00CB10BF">
            <w:pPr>
              <w:pStyle w:val="Heading1"/>
              <w:pBdr>
                <w:bottom w:val="single" w:sz="4" w:space="1" w:color="auto"/>
              </w:pBdr>
              <w:spacing w:line="320" w:lineRule="exact"/>
              <w:ind w:left="276"/>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(14,093,37</w:t>
            </w:r>
            <w:r w:rsidR="00AF677B" w:rsidRPr="00B1542B">
              <w:rPr>
                <w:rFonts w:ascii="BrowalliaUPC" w:hAnsi="BrowalliaUPC" w:cs="BrowalliaUPC"/>
                <w:b w:val="0"/>
                <w:bCs w:val="0"/>
                <w:spacing w:val="-4"/>
                <w:sz w:val="26"/>
                <w:szCs w:val="26"/>
                <w:u w:val="none"/>
                <w:lang w:val="en-GB" w:eastAsia="en-GB"/>
              </w:rPr>
              <w:t>3</w:t>
            </w:r>
            <w:r w:rsidRPr="00B1542B">
              <w:rPr>
                <w:rFonts w:ascii="BrowalliaUPC" w:hAnsi="BrowalliaUPC" w:cs="BrowalliaUPC"/>
                <w:b w:val="0"/>
                <w:bCs w:val="0"/>
                <w:spacing w:val="-4"/>
                <w:sz w:val="26"/>
                <w:szCs w:val="26"/>
                <w:u w:val="none"/>
                <w:lang w:val="en-GB" w:eastAsia="en-GB"/>
              </w:rPr>
              <w:t>)</w:t>
            </w:r>
          </w:p>
        </w:tc>
        <w:tc>
          <w:tcPr>
            <w:tcW w:w="782" w:type="pct"/>
            <w:hideMark/>
          </w:tcPr>
          <w:p w14:paraId="0C0C4EEE" w14:textId="77777777" w:rsidR="00CB10BF" w:rsidRPr="00B1542B" w:rsidRDefault="00CB10BF">
            <w:pPr>
              <w:pStyle w:val="Heading1"/>
              <w:pBdr>
                <w:bottom w:val="single" w:sz="4" w:space="1" w:color="auto"/>
              </w:pBdr>
              <w:spacing w:line="320" w:lineRule="exact"/>
              <w:ind w:left="-15" w:firstLine="0"/>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lang w:val="en-GB" w:eastAsia="en-GB"/>
              </w:rPr>
              <w:t>(12,507,321)</w:t>
            </w:r>
          </w:p>
        </w:tc>
        <w:tc>
          <w:tcPr>
            <w:tcW w:w="781" w:type="pct"/>
            <w:hideMark/>
          </w:tcPr>
          <w:p w14:paraId="4F3CB18A" w14:textId="77777777" w:rsidR="00CB10BF" w:rsidRPr="00B1542B" w:rsidRDefault="00CB10BF">
            <w:pPr>
              <w:pStyle w:val="Heading1"/>
              <w:pBdr>
                <w:bottom w:val="single" w:sz="4" w:space="1" w:color="auto"/>
              </w:pBdr>
              <w:spacing w:line="320" w:lineRule="exact"/>
              <w:ind w:left="-15" w:firstLine="0"/>
              <w:jc w:val="right"/>
              <w:rPr>
                <w:rFonts w:ascii="BrowalliaUPC" w:hAnsi="BrowalliaUPC" w:cs="BrowalliaUPC"/>
                <w:sz w:val="26"/>
                <w:szCs w:val="26"/>
                <w:u w:val="none"/>
                <w:cs/>
                <w:lang w:val="en-GB" w:eastAsia="en-GB"/>
              </w:rPr>
            </w:pPr>
            <w:r w:rsidRPr="00B1542B">
              <w:rPr>
                <w:rFonts w:ascii="BrowalliaUPC" w:hAnsi="BrowalliaUPC" w:cs="BrowalliaUPC"/>
                <w:b w:val="0"/>
                <w:bCs w:val="0"/>
                <w:sz w:val="26"/>
                <w:szCs w:val="26"/>
                <w:u w:val="none"/>
                <w:cs/>
                <w:lang w:val="en-GB" w:eastAsia="en-GB"/>
              </w:rPr>
              <w:t>(</w:t>
            </w:r>
            <w:r w:rsidRPr="00B1542B">
              <w:rPr>
                <w:rFonts w:ascii="BrowalliaUPC" w:hAnsi="BrowalliaUPC" w:cs="BrowalliaUPC"/>
                <w:b w:val="0"/>
                <w:bCs w:val="0"/>
                <w:sz w:val="26"/>
                <w:szCs w:val="26"/>
                <w:u w:val="none"/>
                <w:lang w:val="en-GB" w:eastAsia="en-GB"/>
              </w:rPr>
              <w:t>2,375,121)</w:t>
            </w:r>
          </w:p>
        </w:tc>
        <w:tc>
          <w:tcPr>
            <w:tcW w:w="777" w:type="pct"/>
            <w:hideMark/>
          </w:tcPr>
          <w:p w14:paraId="6673D3FF" w14:textId="77777777" w:rsidR="00CB10BF" w:rsidRPr="00B1542B" w:rsidRDefault="00CB10BF">
            <w:pPr>
              <w:pStyle w:val="Heading1"/>
              <w:pBdr>
                <w:bottom w:val="single" w:sz="4" w:space="1" w:color="auto"/>
              </w:pBdr>
              <w:spacing w:line="320" w:lineRule="exact"/>
              <w:ind w:left="547"/>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cs/>
                <w:lang w:val="en-GB" w:eastAsia="en-GB"/>
              </w:rPr>
              <w:t>(478</w:t>
            </w:r>
            <w:r w:rsidRPr="00B1542B">
              <w:rPr>
                <w:rFonts w:ascii="BrowalliaUPC" w:hAnsi="BrowalliaUPC" w:cs="BrowalliaUPC"/>
                <w:b w:val="0"/>
                <w:bCs w:val="0"/>
                <w:spacing w:val="-4"/>
                <w:sz w:val="26"/>
                <w:szCs w:val="26"/>
                <w:u w:val="none"/>
                <w:lang w:val="en-GB" w:eastAsia="en-GB"/>
              </w:rPr>
              <w:t>,</w:t>
            </w:r>
            <w:r w:rsidRPr="00B1542B">
              <w:rPr>
                <w:rFonts w:ascii="BrowalliaUPC" w:hAnsi="BrowalliaUPC" w:cs="BrowalliaUPC"/>
                <w:b w:val="0"/>
                <w:bCs w:val="0"/>
                <w:spacing w:val="-4"/>
                <w:sz w:val="26"/>
                <w:szCs w:val="26"/>
                <w:u w:val="none"/>
                <w:cs/>
                <w:lang w:val="en-GB" w:eastAsia="en-GB"/>
              </w:rPr>
              <w:t>688)</w:t>
            </w:r>
          </w:p>
        </w:tc>
      </w:tr>
      <w:tr w:rsidR="00CB10BF" w:rsidRPr="00B1542B" w14:paraId="112FC4C7" w14:textId="77777777" w:rsidTr="00CB10BF">
        <w:trPr>
          <w:trHeight w:val="60"/>
        </w:trPr>
        <w:tc>
          <w:tcPr>
            <w:tcW w:w="1891" w:type="pct"/>
            <w:vAlign w:val="bottom"/>
          </w:tcPr>
          <w:p w14:paraId="743638CC" w14:textId="77777777" w:rsidR="00CB10BF" w:rsidRPr="00B1542B" w:rsidRDefault="00CB10BF">
            <w:pPr>
              <w:spacing w:line="320" w:lineRule="exact"/>
              <w:ind w:left="720" w:right="-108" w:hanging="711"/>
              <w:rPr>
                <w:rFonts w:ascii="BrowalliaUPC" w:hAnsi="BrowalliaUPC" w:cs="BrowalliaUPC"/>
                <w:color w:val="000000" w:themeColor="text1"/>
                <w:spacing w:val="-4"/>
                <w:sz w:val="26"/>
                <w:szCs w:val="26"/>
                <w:cs/>
                <w:lang w:val="en-GB" w:eastAsia="en-GB"/>
              </w:rPr>
            </w:pPr>
          </w:p>
        </w:tc>
        <w:tc>
          <w:tcPr>
            <w:tcW w:w="769" w:type="pct"/>
            <w:hideMark/>
          </w:tcPr>
          <w:p w14:paraId="5F2DD9D3" w14:textId="4F7936F6"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110,457,9</w:t>
            </w:r>
            <w:r w:rsidR="00AF677B" w:rsidRPr="00B1542B">
              <w:rPr>
                <w:rFonts w:ascii="BrowalliaUPC" w:hAnsi="BrowalliaUPC" w:cs="BrowalliaUPC"/>
                <w:b w:val="0"/>
                <w:bCs w:val="0"/>
                <w:spacing w:val="-4"/>
                <w:sz w:val="26"/>
                <w:szCs w:val="26"/>
                <w:u w:val="none"/>
                <w:lang w:val="en-GB" w:eastAsia="en-GB"/>
              </w:rPr>
              <w:t>20</w:t>
            </w:r>
          </w:p>
        </w:tc>
        <w:tc>
          <w:tcPr>
            <w:tcW w:w="782" w:type="pct"/>
            <w:hideMark/>
          </w:tcPr>
          <w:p w14:paraId="7D0A6D42" w14:textId="77777777" w:rsidR="00CB10BF" w:rsidRPr="00B1542B" w:rsidRDefault="00CB10BF">
            <w:pPr>
              <w:pStyle w:val="Heading1"/>
              <w:spacing w:line="320" w:lineRule="exact"/>
              <w:ind w:left="-15" w:firstLine="0"/>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lang w:val="en-GB" w:eastAsia="en-GB"/>
              </w:rPr>
              <w:t>118,748,363</w:t>
            </w:r>
          </w:p>
        </w:tc>
        <w:tc>
          <w:tcPr>
            <w:tcW w:w="781" w:type="pct"/>
            <w:hideMark/>
          </w:tcPr>
          <w:p w14:paraId="140E759D" w14:textId="77777777" w:rsidR="00CB10BF" w:rsidRPr="00B1542B" w:rsidRDefault="00CB10BF">
            <w:pPr>
              <w:pStyle w:val="Heading1"/>
              <w:spacing w:line="320" w:lineRule="exact"/>
              <w:ind w:left="-15" w:firstLine="0"/>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13,054,742</w:t>
            </w:r>
          </w:p>
        </w:tc>
        <w:tc>
          <w:tcPr>
            <w:tcW w:w="777" w:type="pct"/>
            <w:hideMark/>
          </w:tcPr>
          <w:p w14:paraId="09C2CC99" w14:textId="77777777" w:rsidR="00CB10BF" w:rsidRPr="00B1542B" w:rsidRDefault="00CB10BF">
            <w:pPr>
              <w:pStyle w:val="Heading1"/>
              <w:spacing w:line="320" w:lineRule="exact"/>
              <w:ind w:left="547"/>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cs/>
                <w:lang w:val="en-GB" w:eastAsia="en-GB"/>
              </w:rPr>
              <w:t>2</w:t>
            </w:r>
            <w:r w:rsidRPr="00B1542B">
              <w:rPr>
                <w:rFonts w:ascii="BrowalliaUPC" w:hAnsi="BrowalliaUPC" w:cs="BrowalliaUPC"/>
                <w:b w:val="0"/>
                <w:bCs w:val="0"/>
                <w:spacing w:val="-4"/>
                <w:sz w:val="26"/>
                <w:szCs w:val="26"/>
                <w:u w:val="none"/>
                <w:lang w:val="en-GB" w:eastAsia="en-GB"/>
              </w:rPr>
              <w:t>,</w:t>
            </w:r>
            <w:r w:rsidRPr="00B1542B">
              <w:rPr>
                <w:rFonts w:ascii="BrowalliaUPC" w:hAnsi="BrowalliaUPC" w:cs="BrowalliaUPC"/>
                <w:b w:val="0"/>
                <w:bCs w:val="0"/>
                <w:spacing w:val="-4"/>
                <w:sz w:val="26"/>
                <w:szCs w:val="26"/>
                <w:u w:val="none"/>
                <w:cs/>
                <w:lang w:val="en-GB" w:eastAsia="en-GB"/>
              </w:rPr>
              <w:t>737</w:t>
            </w:r>
            <w:r w:rsidRPr="00B1542B">
              <w:rPr>
                <w:rFonts w:ascii="BrowalliaUPC" w:hAnsi="BrowalliaUPC" w:cs="BrowalliaUPC"/>
                <w:b w:val="0"/>
                <w:bCs w:val="0"/>
                <w:spacing w:val="-4"/>
                <w:sz w:val="26"/>
                <w:szCs w:val="26"/>
                <w:u w:val="none"/>
                <w:lang w:val="en-GB" w:eastAsia="en-GB"/>
              </w:rPr>
              <w:t>,</w:t>
            </w:r>
            <w:r w:rsidRPr="00B1542B">
              <w:rPr>
                <w:rFonts w:ascii="BrowalliaUPC" w:hAnsi="BrowalliaUPC" w:cs="BrowalliaUPC"/>
                <w:b w:val="0"/>
                <w:bCs w:val="0"/>
                <w:spacing w:val="-4"/>
                <w:sz w:val="26"/>
                <w:szCs w:val="26"/>
                <w:u w:val="none"/>
                <w:cs/>
                <w:lang w:val="en-GB" w:eastAsia="en-GB"/>
              </w:rPr>
              <w:t>994</w:t>
            </w:r>
          </w:p>
        </w:tc>
      </w:tr>
      <w:tr w:rsidR="00CB10BF" w:rsidRPr="00B1542B" w14:paraId="553CFE9E" w14:textId="77777777" w:rsidTr="00CB10BF">
        <w:trPr>
          <w:trHeight w:val="135"/>
        </w:trPr>
        <w:tc>
          <w:tcPr>
            <w:tcW w:w="1891" w:type="pct"/>
            <w:vAlign w:val="center"/>
            <w:hideMark/>
          </w:tcPr>
          <w:p w14:paraId="709CCCCC" w14:textId="77777777" w:rsidR="00CB10BF" w:rsidRPr="00B1542B" w:rsidRDefault="00CB10BF">
            <w:pPr>
              <w:spacing w:line="320" w:lineRule="exact"/>
              <w:ind w:left="720" w:right="-108" w:hanging="711"/>
              <w:rPr>
                <w:rFonts w:ascii="BrowalliaUPC" w:hAnsi="BrowalliaUPC" w:cs="BrowalliaUPC"/>
                <w:color w:val="000000" w:themeColor="text1"/>
                <w:spacing w:val="-4"/>
                <w:sz w:val="26"/>
                <w:szCs w:val="26"/>
                <w:cs/>
                <w:lang w:val="en-GB" w:eastAsia="en-GB"/>
              </w:rPr>
            </w:pPr>
            <w:r w:rsidRPr="00B1542B">
              <w:rPr>
                <w:rFonts w:ascii="BrowalliaUPC" w:hAnsi="BrowalliaUPC" w:cs="BrowalliaUPC"/>
                <w:color w:val="000000" w:themeColor="text1"/>
                <w:spacing w:val="-4"/>
                <w:sz w:val="26"/>
                <w:szCs w:val="26"/>
                <w:u w:val="single"/>
                <w:cs/>
                <w:lang w:val="en-GB" w:eastAsia="en-GB"/>
              </w:rPr>
              <w:t>หัก</w:t>
            </w:r>
            <w:r w:rsidRPr="00B1542B">
              <w:rPr>
                <w:rFonts w:ascii="BrowalliaUPC" w:hAnsi="BrowalliaUPC" w:cs="BrowalliaUPC"/>
                <w:color w:val="000000" w:themeColor="text1"/>
                <w:spacing w:val="-4"/>
                <w:sz w:val="26"/>
                <w:szCs w:val="26"/>
                <w:cs/>
                <w:lang w:val="en-GB" w:eastAsia="en-GB"/>
              </w:rPr>
              <w:t xml:space="preserve"> ส่วนที่ถึงกำหนดชำระภายในหนึ่งปี</w:t>
            </w:r>
          </w:p>
        </w:tc>
        <w:tc>
          <w:tcPr>
            <w:tcW w:w="769" w:type="pct"/>
            <w:hideMark/>
          </w:tcPr>
          <w:p w14:paraId="4A69AB64" w14:textId="77777777" w:rsidR="00CB10BF" w:rsidRPr="00B1542B" w:rsidRDefault="00CB10BF">
            <w:pPr>
              <w:pStyle w:val="Heading1"/>
              <w:pBdr>
                <w:bottom w:val="single" w:sz="4" w:space="1" w:color="auto"/>
              </w:pBdr>
              <w:spacing w:line="320" w:lineRule="exact"/>
              <w:ind w:left="276"/>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(26,644,432)</w:t>
            </w:r>
          </w:p>
        </w:tc>
        <w:tc>
          <w:tcPr>
            <w:tcW w:w="782" w:type="pct"/>
            <w:hideMark/>
          </w:tcPr>
          <w:p w14:paraId="52E0E9C7" w14:textId="77777777" w:rsidR="00CB10BF" w:rsidRPr="00B1542B" w:rsidRDefault="00CB10BF">
            <w:pPr>
              <w:pStyle w:val="Heading1"/>
              <w:pBdr>
                <w:bottom w:val="single" w:sz="4" w:space="1" w:color="auto"/>
              </w:pBdr>
              <w:spacing w:line="320" w:lineRule="exact"/>
              <w:ind w:left="-15" w:firstLine="0"/>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lang w:val="en-GB" w:eastAsia="en-GB"/>
              </w:rPr>
              <w:t>(27,234,462)</w:t>
            </w:r>
          </w:p>
        </w:tc>
        <w:tc>
          <w:tcPr>
            <w:tcW w:w="781" w:type="pct"/>
            <w:hideMark/>
          </w:tcPr>
          <w:p w14:paraId="197557F4" w14:textId="77777777" w:rsidR="00CB10BF" w:rsidRPr="00B1542B" w:rsidRDefault="00CB10BF">
            <w:pPr>
              <w:pStyle w:val="Heading1"/>
              <w:pBdr>
                <w:bottom w:val="single" w:sz="4" w:space="1" w:color="auto"/>
              </w:pBdr>
              <w:spacing w:line="320" w:lineRule="exact"/>
              <w:ind w:left="-15" w:firstLine="0"/>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cs/>
                <w:lang w:val="en-GB" w:eastAsia="en-GB"/>
              </w:rPr>
              <w:t>(</w:t>
            </w:r>
            <w:r w:rsidRPr="00B1542B">
              <w:rPr>
                <w:rFonts w:ascii="BrowalliaUPC" w:hAnsi="BrowalliaUPC" w:cs="BrowalliaUPC"/>
                <w:b w:val="0"/>
                <w:bCs w:val="0"/>
                <w:spacing w:val="-4"/>
                <w:sz w:val="26"/>
                <w:szCs w:val="26"/>
                <w:u w:val="none"/>
                <w:lang w:val="en-GB" w:eastAsia="en-GB"/>
              </w:rPr>
              <w:t>2,194,365</w:t>
            </w:r>
            <w:r w:rsidRPr="00B1542B">
              <w:rPr>
                <w:rFonts w:ascii="BrowalliaUPC" w:hAnsi="BrowalliaUPC" w:cs="BrowalliaUPC"/>
                <w:b w:val="0"/>
                <w:bCs w:val="0"/>
                <w:spacing w:val="-4"/>
                <w:sz w:val="26"/>
                <w:szCs w:val="26"/>
                <w:u w:val="none"/>
                <w:cs/>
                <w:lang w:val="en-GB" w:eastAsia="en-GB"/>
              </w:rPr>
              <w:t>)</w:t>
            </w:r>
          </w:p>
        </w:tc>
        <w:tc>
          <w:tcPr>
            <w:tcW w:w="777" w:type="pct"/>
            <w:hideMark/>
          </w:tcPr>
          <w:p w14:paraId="45BBEB41" w14:textId="77777777" w:rsidR="00CB10BF" w:rsidRPr="00B1542B" w:rsidRDefault="00CB10BF">
            <w:pPr>
              <w:pStyle w:val="Heading1"/>
              <w:pBdr>
                <w:bottom w:val="single" w:sz="4" w:space="1" w:color="auto"/>
              </w:pBdr>
              <w:spacing w:line="320" w:lineRule="exact"/>
              <w:ind w:left="547"/>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cs/>
                <w:lang w:val="en-GB" w:eastAsia="en-GB"/>
              </w:rPr>
              <w:t>(568</w:t>
            </w:r>
            <w:r w:rsidRPr="00B1542B">
              <w:rPr>
                <w:rFonts w:ascii="BrowalliaUPC" w:hAnsi="BrowalliaUPC" w:cs="BrowalliaUPC"/>
                <w:b w:val="0"/>
                <w:bCs w:val="0"/>
                <w:spacing w:val="-4"/>
                <w:sz w:val="26"/>
                <w:szCs w:val="26"/>
                <w:u w:val="none"/>
                <w:lang w:val="en-GB" w:eastAsia="en-GB"/>
              </w:rPr>
              <w:t>,</w:t>
            </w:r>
            <w:r w:rsidRPr="00B1542B">
              <w:rPr>
                <w:rFonts w:ascii="BrowalliaUPC" w:hAnsi="BrowalliaUPC" w:cs="BrowalliaUPC"/>
                <w:b w:val="0"/>
                <w:bCs w:val="0"/>
                <w:spacing w:val="-4"/>
                <w:sz w:val="26"/>
                <w:szCs w:val="26"/>
                <w:u w:val="none"/>
                <w:cs/>
                <w:lang w:val="en-GB" w:eastAsia="en-GB"/>
              </w:rPr>
              <w:t>294)</w:t>
            </w:r>
          </w:p>
        </w:tc>
      </w:tr>
      <w:tr w:rsidR="00CB10BF" w:rsidRPr="00B1542B" w14:paraId="691F2A7B" w14:textId="77777777" w:rsidTr="00CB10BF">
        <w:trPr>
          <w:trHeight w:val="68"/>
        </w:trPr>
        <w:tc>
          <w:tcPr>
            <w:tcW w:w="1891" w:type="pct"/>
            <w:vAlign w:val="center"/>
            <w:hideMark/>
          </w:tcPr>
          <w:p w14:paraId="2000E3B8" w14:textId="77777777" w:rsidR="00CB10BF" w:rsidRPr="00B1542B" w:rsidRDefault="00CB10BF">
            <w:pPr>
              <w:spacing w:line="320" w:lineRule="exact"/>
              <w:ind w:left="720" w:right="-108" w:hanging="711"/>
              <w:rPr>
                <w:rFonts w:ascii="BrowalliaUPC" w:hAnsi="BrowalliaUPC" w:cs="BrowalliaUPC"/>
                <w:color w:val="000000" w:themeColor="text1"/>
                <w:spacing w:val="-4"/>
                <w:sz w:val="26"/>
                <w:szCs w:val="26"/>
                <w:cs/>
                <w:lang w:val="en-GB" w:eastAsia="en-GB"/>
              </w:rPr>
            </w:pPr>
            <w:r w:rsidRPr="00B1542B">
              <w:rPr>
                <w:rFonts w:ascii="BrowalliaUPC" w:hAnsi="BrowalliaUPC" w:cs="BrowalliaUPC"/>
                <w:color w:val="000000" w:themeColor="text1"/>
                <w:spacing w:val="-4"/>
                <w:sz w:val="26"/>
                <w:szCs w:val="26"/>
                <w:cs/>
                <w:lang w:val="en-GB" w:eastAsia="en-GB"/>
              </w:rPr>
              <w:t>สุทธิ</w:t>
            </w:r>
          </w:p>
        </w:tc>
        <w:tc>
          <w:tcPr>
            <w:tcW w:w="769" w:type="pct"/>
            <w:vAlign w:val="center"/>
            <w:hideMark/>
          </w:tcPr>
          <w:p w14:paraId="5D2CC808" w14:textId="77777777" w:rsidR="00CB10BF" w:rsidRPr="00B1542B" w:rsidRDefault="00CB10BF">
            <w:pPr>
              <w:pStyle w:val="Heading1"/>
              <w:pBdr>
                <w:bottom w:val="single" w:sz="12" w:space="1" w:color="auto"/>
              </w:pBdr>
              <w:spacing w:line="320" w:lineRule="exact"/>
              <w:ind w:left="0" w:firstLine="263"/>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83,813,488</w:t>
            </w:r>
          </w:p>
        </w:tc>
        <w:tc>
          <w:tcPr>
            <w:tcW w:w="782" w:type="pct"/>
            <w:vAlign w:val="center"/>
            <w:hideMark/>
          </w:tcPr>
          <w:p w14:paraId="1A02D1F8" w14:textId="77777777" w:rsidR="00CB10BF" w:rsidRPr="00B1542B" w:rsidRDefault="00CB10BF">
            <w:pPr>
              <w:pStyle w:val="Heading1"/>
              <w:pBdr>
                <w:bottom w:val="single" w:sz="12" w:space="1" w:color="auto"/>
              </w:pBdr>
              <w:spacing w:line="320" w:lineRule="exact"/>
              <w:ind w:left="-15" w:firstLine="0"/>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91,513,901</w:t>
            </w:r>
          </w:p>
        </w:tc>
        <w:tc>
          <w:tcPr>
            <w:tcW w:w="781" w:type="pct"/>
            <w:vAlign w:val="center"/>
            <w:hideMark/>
          </w:tcPr>
          <w:p w14:paraId="793DE29E" w14:textId="7DB83F92" w:rsidR="00CB10BF" w:rsidRPr="00B1542B" w:rsidRDefault="00CB10BF">
            <w:pPr>
              <w:pStyle w:val="Heading1"/>
              <w:pBdr>
                <w:bottom w:val="single" w:sz="12" w:space="1" w:color="auto"/>
              </w:pBdr>
              <w:spacing w:line="320" w:lineRule="exact"/>
              <w:ind w:left="-15" w:firstLine="0"/>
              <w:jc w:val="right"/>
              <w:rPr>
                <w:rFonts w:ascii="BrowalliaUPC" w:hAnsi="BrowalliaUPC" w:cs="BrowalliaUPC"/>
                <w:b w:val="0"/>
                <w:bCs w:val="0"/>
                <w:spacing w:val="-4"/>
                <w:sz w:val="26"/>
                <w:szCs w:val="26"/>
                <w:u w:val="none"/>
                <w:cs/>
                <w:lang w:val="en-GB" w:eastAsia="en-GB"/>
              </w:rPr>
            </w:pPr>
            <w:r w:rsidRPr="00B1542B">
              <w:rPr>
                <w:rFonts w:ascii="BrowalliaUPC" w:hAnsi="BrowalliaUPC" w:cs="BrowalliaUPC"/>
                <w:b w:val="0"/>
                <w:bCs w:val="0"/>
                <w:spacing w:val="-4"/>
                <w:sz w:val="26"/>
                <w:szCs w:val="26"/>
                <w:u w:val="none"/>
                <w:lang w:val="en-GB" w:eastAsia="en-GB"/>
              </w:rPr>
              <w:t>10,860,37</w:t>
            </w:r>
            <w:r w:rsidR="005A5D6D">
              <w:rPr>
                <w:rFonts w:ascii="BrowalliaUPC" w:hAnsi="BrowalliaUPC" w:cs="BrowalliaUPC"/>
                <w:b w:val="0"/>
                <w:bCs w:val="0"/>
                <w:spacing w:val="-4"/>
                <w:sz w:val="26"/>
                <w:szCs w:val="26"/>
                <w:u w:val="none"/>
                <w:lang w:val="en-GB" w:eastAsia="en-GB"/>
              </w:rPr>
              <w:t>6</w:t>
            </w:r>
          </w:p>
        </w:tc>
        <w:tc>
          <w:tcPr>
            <w:tcW w:w="777" w:type="pct"/>
            <w:vAlign w:val="center"/>
            <w:hideMark/>
          </w:tcPr>
          <w:p w14:paraId="562BCB32" w14:textId="77777777" w:rsidR="00CB10BF" w:rsidRPr="00B1542B" w:rsidRDefault="00CB10BF">
            <w:pPr>
              <w:pStyle w:val="Heading1"/>
              <w:pBdr>
                <w:bottom w:val="single" w:sz="12" w:space="1" w:color="auto"/>
              </w:pBdr>
              <w:spacing w:line="320" w:lineRule="exact"/>
              <w:ind w:left="547"/>
              <w:jc w:val="right"/>
              <w:rPr>
                <w:rFonts w:ascii="BrowalliaUPC" w:hAnsi="BrowalliaUPC" w:cs="BrowalliaUPC"/>
                <w:b w:val="0"/>
                <w:bCs w:val="0"/>
                <w:spacing w:val="-4"/>
                <w:sz w:val="26"/>
                <w:szCs w:val="26"/>
                <w:u w:val="none"/>
                <w:lang w:val="en-GB" w:eastAsia="en-GB"/>
              </w:rPr>
            </w:pPr>
            <w:r w:rsidRPr="00B1542B">
              <w:rPr>
                <w:rFonts w:ascii="BrowalliaUPC" w:hAnsi="BrowalliaUPC" w:cs="BrowalliaUPC"/>
                <w:b w:val="0"/>
                <w:bCs w:val="0"/>
                <w:spacing w:val="-4"/>
                <w:sz w:val="26"/>
                <w:szCs w:val="26"/>
                <w:u w:val="none"/>
                <w:cs/>
                <w:lang w:val="en-GB" w:eastAsia="en-GB"/>
              </w:rPr>
              <w:t>2</w:t>
            </w:r>
            <w:r w:rsidRPr="00B1542B">
              <w:rPr>
                <w:rFonts w:ascii="BrowalliaUPC" w:hAnsi="BrowalliaUPC" w:cs="BrowalliaUPC"/>
                <w:b w:val="0"/>
                <w:bCs w:val="0"/>
                <w:spacing w:val="-4"/>
                <w:sz w:val="26"/>
                <w:szCs w:val="26"/>
                <w:u w:val="none"/>
                <w:lang w:val="en-GB" w:eastAsia="en-GB"/>
              </w:rPr>
              <w:t>,</w:t>
            </w:r>
            <w:r w:rsidRPr="00B1542B">
              <w:rPr>
                <w:rFonts w:ascii="BrowalliaUPC" w:hAnsi="BrowalliaUPC" w:cs="BrowalliaUPC"/>
                <w:b w:val="0"/>
                <w:bCs w:val="0"/>
                <w:spacing w:val="-4"/>
                <w:sz w:val="26"/>
                <w:szCs w:val="26"/>
                <w:u w:val="none"/>
                <w:cs/>
                <w:lang w:val="en-GB" w:eastAsia="en-GB"/>
              </w:rPr>
              <w:t>169</w:t>
            </w:r>
            <w:r w:rsidRPr="00B1542B">
              <w:rPr>
                <w:rFonts w:ascii="BrowalliaUPC" w:hAnsi="BrowalliaUPC" w:cs="BrowalliaUPC"/>
                <w:b w:val="0"/>
                <w:bCs w:val="0"/>
                <w:spacing w:val="-4"/>
                <w:sz w:val="26"/>
                <w:szCs w:val="26"/>
                <w:u w:val="none"/>
                <w:lang w:val="en-GB" w:eastAsia="en-GB"/>
              </w:rPr>
              <w:t>,</w:t>
            </w:r>
            <w:r w:rsidRPr="00B1542B">
              <w:rPr>
                <w:rFonts w:ascii="BrowalliaUPC" w:hAnsi="BrowalliaUPC" w:cs="BrowalliaUPC"/>
                <w:b w:val="0"/>
                <w:bCs w:val="0"/>
                <w:spacing w:val="-4"/>
                <w:sz w:val="26"/>
                <w:szCs w:val="26"/>
                <w:u w:val="none"/>
                <w:cs/>
                <w:lang w:val="en-GB" w:eastAsia="en-GB"/>
              </w:rPr>
              <w:t>700</w:t>
            </w:r>
          </w:p>
        </w:tc>
      </w:tr>
    </w:tbl>
    <w:p w14:paraId="0A7C33B8" w14:textId="77777777" w:rsidR="000F1E1A" w:rsidRPr="00B1542B" w:rsidRDefault="000F1E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eastAsia="MS Mincho" w:hAnsi="BrowalliaUPC" w:cs="BrowalliaUPC"/>
          <w:b/>
          <w:bCs/>
          <w:sz w:val="26"/>
          <w:szCs w:val="26"/>
        </w:rPr>
      </w:pPr>
    </w:p>
    <w:p w14:paraId="2D127655" w14:textId="77777777" w:rsidR="00BE5CEA" w:rsidRPr="00B1542B" w:rsidRDefault="00BE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cs/>
          <w:lang w:val="en-GB"/>
        </w:rPr>
      </w:pPr>
      <w:r w:rsidRPr="00B1542B">
        <w:rPr>
          <w:rFonts w:ascii="BrowalliaUPC" w:hAnsi="BrowalliaUPC" w:cs="BrowalliaUPC"/>
          <w:sz w:val="26"/>
          <w:szCs w:val="26"/>
          <w:cs/>
          <w:lang w:val="en-GB"/>
        </w:rPr>
        <w:br w:type="page"/>
      </w:r>
    </w:p>
    <w:p w14:paraId="1C6DD3C8" w14:textId="001D5272" w:rsidR="00212558" w:rsidRPr="00B1542B" w:rsidRDefault="00212558" w:rsidP="0021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UPC" w:hAnsi="BrowalliaUPC" w:cs="BrowalliaUPC"/>
          <w:sz w:val="26"/>
          <w:szCs w:val="26"/>
        </w:rPr>
      </w:pPr>
      <w:r w:rsidRPr="00B1542B">
        <w:rPr>
          <w:rFonts w:ascii="BrowalliaUPC" w:hAnsi="BrowalliaUPC" w:cs="BrowalliaUPC"/>
          <w:sz w:val="26"/>
          <w:szCs w:val="26"/>
          <w:cs/>
          <w:lang w:val="en-GB"/>
        </w:rPr>
        <w:lastRenderedPageBreak/>
        <w:t xml:space="preserve">มูลค่าปัจจุบันของจำนวนเงินขั้นต่ำที่ต้องจ่าย 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006D7F70" w:rsidRPr="00B1542B">
        <w:rPr>
          <w:rFonts w:ascii="BrowalliaUPC" w:hAnsi="BrowalliaUPC" w:cs="BrowalliaUPC"/>
          <w:sz w:val="26"/>
          <w:szCs w:val="26"/>
        </w:rPr>
        <w:t>6</w:t>
      </w:r>
      <w:r w:rsidRPr="00B1542B">
        <w:rPr>
          <w:rFonts w:ascii="BrowalliaUPC" w:hAnsi="BrowalliaUPC" w:cs="BrowalliaUPC"/>
          <w:sz w:val="26"/>
          <w:szCs w:val="26"/>
          <w:cs/>
          <w:lang w:val="en-GB"/>
        </w:rPr>
        <w:t xml:space="preserve"> และ </w:t>
      </w:r>
      <w:r w:rsidRPr="00B1542B">
        <w:rPr>
          <w:rFonts w:ascii="BrowalliaUPC" w:hAnsi="BrowalliaUPC" w:cs="BrowalliaUPC"/>
          <w:sz w:val="26"/>
          <w:szCs w:val="26"/>
        </w:rPr>
        <w:t>256</w:t>
      </w:r>
      <w:r w:rsidR="006D7F70" w:rsidRPr="00B1542B">
        <w:rPr>
          <w:rFonts w:ascii="BrowalliaUPC" w:hAnsi="BrowalliaUPC" w:cs="BrowalliaUPC"/>
          <w:sz w:val="26"/>
          <w:szCs w:val="26"/>
        </w:rPr>
        <w:t>5</w:t>
      </w:r>
      <w:r w:rsidRPr="00B1542B">
        <w:rPr>
          <w:rFonts w:ascii="BrowalliaUPC" w:hAnsi="BrowalliaUPC" w:cs="BrowalliaUPC"/>
          <w:sz w:val="26"/>
          <w:szCs w:val="26"/>
          <w:cs/>
          <w:lang w:val="en-GB"/>
        </w:rPr>
        <w:t xml:space="preserve"> มีดังนี้</w:t>
      </w:r>
    </w:p>
    <w:p w14:paraId="3C6269B0" w14:textId="77777777" w:rsidR="00212558" w:rsidRPr="00B1542B" w:rsidRDefault="00212558" w:rsidP="0021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BrowalliaUPC" w:hAnsi="BrowalliaUPC" w:cs="BrowalliaUPC"/>
          <w:sz w:val="26"/>
          <w:szCs w:val="26"/>
        </w:rPr>
      </w:pPr>
    </w:p>
    <w:tbl>
      <w:tblPr>
        <w:tblW w:w="4652" w:type="pct"/>
        <w:tblInd w:w="810" w:type="dxa"/>
        <w:tblLook w:val="04A0" w:firstRow="1" w:lastRow="0" w:firstColumn="1" w:lastColumn="0" w:noHBand="0" w:noVBand="1"/>
      </w:tblPr>
      <w:tblGrid>
        <w:gridCol w:w="3150"/>
        <w:gridCol w:w="1354"/>
        <w:gridCol w:w="1370"/>
        <w:gridCol w:w="1206"/>
        <w:gridCol w:w="1214"/>
      </w:tblGrid>
      <w:tr w:rsidR="00212558" w:rsidRPr="00B1542B" w14:paraId="6C6A1585" w14:textId="77777777" w:rsidTr="006D7F70">
        <w:trPr>
          <w:trHeight w:val="68"/>
          <w:tblHeader/>
        </w:trPr>
        <w:tc>
          <w:tcPr>
            <w:tcW w:w="1899" w:type="pct"/>
          </w:tcPr>
          <w:p w14:paraId="267D4A19" w14:textId="77777777" w:rsidR="00212558" w:rsidRPr="00B1542B" w:rsidRDefault="00212558" w:rsidP="002C5AEF">
            <w:pPr>
              <w:pStyle w:val="Heading1"/>
              <w:shd w:val="clear" w:color="auto" w:fill="auto"/>
              <w:spacing w:line="320" w:lineRule="exact"/>
              <w:ind w:left="0" w:firstLine="17"/>
              <w:jc w:val="thaiDistribute"/>
              <w:rPr>
                <w:rFonts w:ascii="BrowalliaUPC" w:hAnsi="BrowalliaUPC" w:cs="BrowalliaUPC"/>
                <w:b w:val="0"/>
                <w:bCs w:val="0"/>
                <w:color w:val="000000" w:themeColor="text1"/>
                <w:sz w:val="26"/>
                <w:szCs w:val="26"/>
                <w:u w:val="none"/>
                <w:cs/>
                <w:lang w:val="th-TH"/>
              </w:rPr>
            </w:pPr>
            <w:r w:rsidRPr="00B1542B">
              <w:rPr>
                <w:rFonts w:ascii="BrowalliaUPC" w:hAnsi="BrowalliaUPC" w:cs="BrowalliaUPC"/>
                <w:b w:val="0"/>
                <w:bCs w:val="0"/>
                <w:color w:val="000000" w:themeColor="text1"/>
                <w:sz w:val="26"/>
                <w:szCs w:val="26"/>
                <w:u w:val="none"/>
                <w:cs/>
                <w:lang w:val="th-TH"/>
              </w:rPr>
              <w:t>(หน่วย : บาท)</w:t>
            </w:r>
          </w:p>
        </w:tc>
        <w:tc>
          <w:tcPr>
            <w:tcW w:w="1642" w:type="pct"/>
            <w:gridSpan w:val="2"/>
            <w:vAlign w:val="bottom"/>
          </w:tcPr>
          <w:p w14:paraId="2F906DA9" w14:textId="77777777" w:rsidR="00212558" w:rsidRPr="00B1542B" w:rsidRDefault="00212558" w:rsidP="002C5AEF">
            <w:pPr>
              <w:pStyle w:val="Heading4"/>
              <w:framePr w:w="0" w:hRule="auto" w:hSpace="0" w:wrap="auto" w:vAnchor="margin" w:hAnchor="text" w:xAlign="left" w:yAlign="inline"/>
              <w:pBdr>
                <w:bottom w:val="single" w:sz="4" w:space="1" w:color="auto"/>
              </w:pBdr>
              <w:spacing w:line="320" w:lineRule="exact"/>
              <w:ind w:right="1"/>
              <w:jc w:val="center"/>
              <w:rPr>
                <w:rFonts w:ascii="BrowalliaUPC" w:hAnsi="BrowalliaUPC" w:cs="BrowalliaUPC"/>
                <w:b w:val="0"/>
                <w:bCs w:val="0"/>
                <w:color w:val="000000" w:themeColor="text1"/>
                <w:spacing w:val="-4"/>
                <w:sz w:val="26"/>
                <w:szCs w:val="26"/>
                <w:cs/>
                <w:lang w:val="en-GB"/>
              </w:rPr>
            </w:pPr>
            <w:r w:rsidRPr="00B1542B">
              <w:rPr>
                <w:rFonts w:ascii="BrowalliaUPC" w:hAnsi="BrowalliaUPC" w:cs="BrowalliaUPC"/>
                <w:b w:val="0"/>
                <w:bCs w:val="0"/>
                <w:color w:val="000000" w:themeColor="text1"/>
                <w:spacing w:val="-4"/>
                <w:sz w:val="26"/>
                <w:szCs w:val="26"/>
                <w:cs/>
                <w:lang w:val="en-GB"/>
              </w:rPr>
              <w:t>งบการเงินรวม</w:t>
            </w:r>
          </w:p>
        </w:tc>
        <w:tc>
          <w:tcPr>
            <w:tcW w:w="1459" w:type="pct"/>
            <w:gridSpan w:val="2"/>
            <w:vAlign w:val="bottom"/>
          </w:tcPr>
          <w:p w14:paraId="52CBB84C" w14:textId="77777777" w:rsidR="00212558" w:rsidRPr="00B1542B" w:rsidRDefault="00212558" w:rsidP="002C5AEF">
            <w:pPr>
              <w:pStyle w:val="Heading4"/>
              <w:framePr w:w="0" w:hRule="auto" w:hSpace="0" w:wrap="auto" w:vAnchor="margin" w:hAnchor="text" w:xAlign="left" w:yAlign="inline"/>
              <w:pBdr>
                <w:bottom w:val="single" w:sz="4" w:space="1" w:color="auto"/>
              </w:pBdr>
              <w:spacing w:line="320" w:lineRule="exact"/>
              <w:ind w:right="1"/>
              <w:jc w:val="center"/>
              <w:rPr>
                <w:rFonts w:ascii="BrowalliaUPC" w:hAnsi="BrowalliaUPC" w:cs="BrowalliaUPC"/>
                <w:b w:val="0"/>
                <w:bCs w:val="0"/>
                <w:color w:val="000000" w:themeColor="text1"/>
                <w:spacing w:val="-4"/>
                <w:sz w:val="26"/>
                <w:szCs w:val="26"/>
                <w:cs/>
                <w:lang w:val="en-GB"/>
              </w:rPr>
            </w:pPr>
            <w:r w:rsidRPr="00B1542B">
              <w:rPr>
                <w:rFonts w:ascii="BrowalliaUPC" w:hAnsi="BrowalliaUPC" w:cs="BrowalliaUPC"/>
                <w:b w:val="0"/>
                <w:bCs w:val="0"/>
                <w:color w:val="000000" w:themeColor="text1"/>
                <w:spacing w:val="-4"/>
                <w:sz w:val="26"/>
                <w:szCs w:val="26"/>
                <w:cs/>
                <w:lang w:val="en-GB"/>
              </w:rPr>
              <w:t>งบการเงินเฉพาะกิจการ</w:t>
            </w:r>
          </w:p>
        </w:tc>
      </w:tr>
      <w:tr w:rsidR="006D7F70" w:rsidRPr="00B1542B" w14:paraId="1A9DFBEF" w14:textId="77777777" w:rsidTr="00194A63">
        <w:trPr>
          <w:tblHeader/>
        </w:trPr>
        <w:tc>
          <w:tcPr>
            <w:tcW w:w="1899" w:type="pct"/>
          </w:tcPr>
          <w:p w14:paraId="3CC88E52" w14:textId="77777777" w:rsidR="006D7F70" w:rsidRPr="00B1542B" w:rsidRDefault="006D7F70" w:rsidP="006D7F70">
            <w:pPr>
              <w:pStyle w:val="Heading1"/>
              <w:shd w:val="clear" w:color="auto" w:fill="auto"/>
              <w:spacing w:line="320" w:lineRule="exact"/>
              <w:ind w:left="547"/>
              <w:jc w:val="thaiDistribute"/>
              <w:rPr>
                <w:rFonts w:ascii="BrowalliaUPC" w:hAnsi="BrowalliaUPC" w:cs="BrowalliaUPC"/>
                <w:b w:val="0"/>
                <w:bCs w:val="0"/>
                <w:color w:val="000000" w:themeColor="text1"/>
                <w:sz w:val="26"/>
                <w:szCs w:val="26"/>
                <w:cs/>
                <w:lang w:val="en-GB"/>
              </w:rPr>
            </w:pPr>
          </w:p>
        </w:tc>
        <w:tc>
          <w:tcPr>
            <w:tcW w:w="816" w:type="pct"/>
          </w:tcPr>
          <w:p w14:paraId="7508B521" w14:textId="71F370A2" w:rsidR="006D7F70" w:rsidRPr="00B1542B" w:rsidRDefault="006D7F70" w:rsidP="006D7F70">
            <w:pPr>
              <w:pBdr>
                <w:bottom w:val="single" w:sz="4" w:space="1" w:color="auto"/>
              </w:pBdr>
              <w:spacing w:line="320" w:lineRule="exact"/>
              <w:ind w:left="-18" w:right="-18"/>
              <w:jc w:val="center"/>
              <w:outlineLvl w:val="7"/>
              <w:rPr>
                <w:rFonts w:ascii="BrowalliaUPC" w:hAnsi="BrowalliaUPC" w:cs="BrowalliaUPC"/>
                <w:color w:val="000000"/>
                <w:spacing w:val="-2"/>
                <w:sz w:val="26"/>
                <w:szCs w:val="26"/>
              </w:rPr>
            </w:pPr>
            <w:r w:rsidRPr="00B1542B">
              <w:rPr>
                <w:rFonts w:ascii="BrowalliaUPC" w:hAnsi="BrowalliaUPC" w:cs="BrowalliaUPC"/>
                <w:sz w:val="26"/>
                <w:szCs w:val="26"/>
              </w:rPr>
              <w:t>2566</w:t>
            </w:r>
          </w:p>
        </w:tc>
        <w:tc>
          <w:tcPr>
            <w:tcW w:w="826" w:type="pct"/>
          </w:tcPr>
          <w:p w14:paraId="6A19AEEB" w14:textId="64A478E3" w:rsidR="006D7F70" w:rsidRPr="00B1542B" w:rsidRDefault="006D7F70" w:rsidP="006D7F70">
            <w:pPr>
              <w:pBdr>
                <w:bottom w:val="single" w:sz="4" w:space="1" w:color="auto"/>
              </w:pBdr>
              <w:spacing w:line="320" w:lineRule="exact"/>
              <w:ind w:left="-18" w:right="-18"/>
              <w:jc w:val="center"/>
              <w:outlineLvl w:val="7"/>
              <w:rPr>
                <w:rFonts w:ascii="BrowalliaUPC" w:hAnsi="BrowalliaUPC" w:cs="BrowalliaUPC"/>
                <w:color w:val="000000"/>
                <w:spacing w:val="-2"/>
                <w:sz w:val="26"/>
                <w:szCs w:val="26"/>
              </w:rPr>
            </w:pPr>
            <w:r w:rsidRPr="00B1542B">
              <w:rPr>
                <w:rFonts w:ascii="BrowalliaUPC" w:hAnsi="BrowalliaUPC" w:cs="BrowalliaUPC"/>
                <w:sz w:val="26"/>
                <w:szCs w:val="26"/>
              </w:rPr>
              <w:t>2565</w:t>
            </w:r>
          </w:p>
        </w:tc>
        <w:tc>
          <w:tcPr>
            <w:tcW w:w="727" w:type="pct"/>
          </w:tcPr>
          <w:p w14:paraId="765857FE" w14:textId="409DB55A" w:rsidR="006D7F70" w:rsidRPr="00B1542B" w:rsidRDefault="006D7F70" w:rsidP="006D7F70">
            <w:pPr>
              <w:pBdr>
                <w:bottom w:val="single" w:sz="4" w:space="1" w:color="auto"/>
              </w:pBdr>
              <w:spacing w:line="320" w:lineRule="exact"/>
              <w:ind w:left="-18" w:right="-18"/>
              <w:jc w:val="center"/>
              <w:outlineLvl w:val="7"/>
              <w:rPr>
                <w:rFonts w:ascii="BrowalliaUPC" w:hAnsi="BrowalliaUPC" w:cs="BrowalliaUPC"/>
                <w:sz w:val="26"/>
                <w:szCs w:val="26"/>
              </w:rPr>
            </w:pPr>
            <w:r w:rsidRPr="00B1542B">
              <w:rPr>
                <w:rFonts w:ascii="BrowalliaUPC" w:hAnsi="BrowalliaUPC" w:cs="BrowalliaUPC"/>
                <w:sz w:val="26"/>
                <w:szCs w:val="26"/>
              </w:rPr>
              <w:t>2566</w:t>
            </w:r>
          </w:p>
        </w:tc>
        <w:tc>
          <w:tcPr>
            <w:tcW w:w="732" w:type="pct"/>
          </w:tcPr>
          <w:p w14:paraId="36349752" w14:textId="6BE887BE" w:rsidR="006D7F70" w:rsidRPr="00B1542B" w:rsidRDefault="006D7F70" w:rsidP="006D7F70">
            <w:pPr>
              <w:pBdr>
                <w:bottom w:val="single" w:sz="4" w:space="1" w:color="auto"/>
              </w:pBdr>
              <w:spacing w:line="320" w:lineRule="exact"/>
              <w:ind w:left="-18" w:right="-18"/>
              <w:jc w:val="center"/>
              <w:outlineLvl w:val="7"/>
              <w:rPr>
                <w:rFonts w:ascii="BrowalliaUPC" w:hAnsi="BrowalliaUPC" w:cs="BrowalliaUPC"/>
                <w:sz w:val="26"/>
                <w:szCs w:val="26"/>
              </w:rPr>
            </w:pPr>
            <w:r w:rsidRPr="00B1542B">
              <w:rPr>
                <w:rFonts w:ascii="BrowalliaUPC" w:hAnsi="BrowalliaUPC" w:cs="BrowalliaUPC"/>
                <w:sz w:val="26"/>
                <w:szCs w:val="26"/>
              </w:rPr>
              <w:t>2565</w:t>
            </w:r>
          </w:p>
        </w:tc>
      </w:tr>
      <w:tr w:rsidR="006D7F70" w:rsidRPr="00B1542B" w14:paraId="6ADDB068" w14:textId="77777777" w:rsidTr="00194A63">
        <w:trPr>
          <w:trHeight w:val="162"/>
        </w:trPr>
        <w:tc>
          <w:tcPr>
            <w:tcW w:w="1899" w:type="pct"/>
            <w:vAlign w:val="bottom"/>
          </w:tcPr>
          <w:p w14:paraId="39D6BCD1" w14:textId="77777777" w:rsidR="006D7F70" w:rsidRPr="00B1542B" w:rsidRDefault="006D7F70" w:rsidP="006D7F70">
            <w:pPr>
              <w:pStyle w:val="Heading1"/>
              <w:shd w:val="clear" w:color="auto" w:fill="auto"/>
              <w:spacing w:line="320" w:lineRule="exact"/>
              <w:ind w:left="547"/>
              <w:jc w:val="thaiDistribute"/>
              <w:rPr>
                <w:rFonts w:ascii="BrowalliaUPC" w:hAnsi="BrowalliaUPC" w:cs="BrowalliaUPC"/>
                <w:b w:val="0"/>
                <w:bCs w:val="0"/>
                <w:color w:val="000000" w:themeColor="text1"/>
                <w:sz w:val="26"/>
                <w:szCs w:val="26"/>
                <w:rtl/>
                <w:cs/>
                <w:lang w:val="th-TH"/>
              </w:rPr>
            </w:pPr>
          </w:p>
        </w:tc>
        <w:tc>
          <w:tcPr>
            <w:tcW w:w="816" w:type="pct"/>
            <w:vAlign w:val="bottom"/>
          </w:tcPr>
          <w:p w14:paraId="7E167237" w14:textId="77777777" w:rsidR="006D7F70" w:rsidRPr="00B1542B" w:rsidRDefault="006D7F70" w:rsidP="006D7F70">
            <w:pPr>
              <w:pStyle w:val="Heading1"/>
              <w:shd w:val="clear" w:color="auto" w:fill="auto"/>
              <w:spacing w:line="320" w:lineRule="exact"/>
              <w:ind w:left="547"/>
              <w:jc w:val="thaiDistribute"/>
              <w:rPr>
                <w:rFonts w:ascii="BrowalliaUPC" w:hAnsi="BrowalliaUPC" w:cs="BrowalliaUPC"/>
                <w:b w:val="0"/>
                <w:bCs w:val="0"/>
                <w:color w:val="000000" w:themeColor="text1"/>
                <w:sz w:val="26"/>
                <w:szCs w:val="26"/>
                <w:cs/>
                <w:lang w:val="th-TH"/>
              </w:rPr>
            </w:pPr>
          </w:p>
        </w:tc>
        <w:tc>
          <w:tcPr>
            <w:tcW w:w="826" w:type="pct"/>
            <w:vAlign w:val="bottom"/>
          </w:tcPr>
          <w:p w14:paraId="3E28B572" w14:textId="77777777" w:rsidR="006D7F70" w:rsidRPr="00B1542B" w:rsidRDefault="006D7F70" w:rsidP="006D7F70">
            <w:pPr>
              <w:pStyle w:val="Heading1"/>
              <w:shd w:val="clear" w:color="auto" w:fill="auto"/>
              <w:spacing w:line="320" w:lineRule="exact"/>
              <w:ind w:left="547"/>
              <w:jc w:val="thaiDistribute"/>
              <w:rPr>
                <w:rFonts w:ascii="BrowalliaUPC" w:hAnsi="BrowalliaUPC" w:cs="BrowalliaUPC"/>
                <w:b w:val="0"/>
                <w:bCs w:val="0"/>
                <w:color w:val="000000" w:themeColor="text1"/>
                <w:sz w:val="26"/>
                <w:szCs w:val="26"/>
                <w:cs/>
                <w:lang w:val="en-GB"/>
              </w:rPr>
            </w:pPr>
          </w:p>
        </w:tc>
        <w:tc>
          <w:tcPr>
            <w:tcW w:w="727" w:type="pct"/>
          </w:tcPr>
          <w:p w14:paraId="3AC5ADDB" w14:textId="77777777" w:rsidR="006D7F70" w:rsidRPr="00B1542B" w:rsidRDefault="006D7F70" w:rsidP="006D7F70">
            <w:pPr>
              <w:pStyle w:val="Heading1"/>
              <w:shd w:val="clear" w:color="auto" w:fill="auto"/>
              <w:spacing w:line="320" w:lineRule="exact"/>
              <w:ind w:left="547"/>
              <w:jc w:val="thaiDistribute"/>
              <w:rPr>
                <w:rFonts w:ascii="BrowalliaUPC" w:hAnsi="BrowalliaUPC" w:cs="BrowalliaUPC"/>
                <w:b w:val="0"/>
                <w:bCs w:val="0"/>
                <w:color w:val="000000" w:themeColor="text1"/>
                <w:sz w:val="26"/>
                <w:szCs w:val="26"/>
                <w:cs/>
                <w:lang w:val="en-GB"/>
              </w:rPr>
            </w:pPr>
          </w:p>
        </w:tc>
        <w:tc>
          <w:tcPr>
            <w:tcW w:w="732" w:type="pct"/>
          </w:tcPr>
          <w:p w14:paraId="4CAB836C" w14:textId="77777777" w:rsidR="006D7F70" w:rsidRPr="00B1542B" w:rsidRDefault="006D7F70" w:rsidP="006D7F70">
            <w:pPr>
              <w:pStyle w:val="Heading1"/>
              <w:shd w:val="clear" w:color="auto" w:fill="auto"/>
              <w:spacing w:line="320" w:lineRule="exact"/>
              <w:ind w:left="547"/>
              <w:jc w:val="thaiDistribute"/>
              <w:rPr>
                <w:rFonts w:ascii="BrowalliaUPC" w:hAnsi="BrowalliaUPC" w:cs="BrowalliaUPC"/>
                <w:b w:val="0"/>
                <w:bCs w:val="0"/>
                <w:color w:val="000000" w:themeColor="text1"/>
                <w:sz w:val="26"/>
                <w:szCs w:val="26"/>
                <w:u w:val="none"/>
                <w:cs/>
                <w:lang w:val="en-GB"/>
              </w:rPr>
            </w:pPr>
          </w:p>
        </w:tc>
      </w:tr>
      <w:tr w:rsidR="00AF677B" w:rsidRPr="00B1542B" w14:paraId="4B11BBC6" w14:textId="77777777" w:rsidTr="00194A63">
        <w:trPr>
          <w:trHeight w:val="60"/>
        </w:trPr>
        <w:tc>
          <w:tcPr>
            <w:tcW w:w="1899" w:type="pct"/>
            <w:vAlign w:val="bottom"/>
            <w:hideMark/>
          </w:tcPr>
          <w:p w14:paraId="55C56E61" w14:textId="77777777" w:rsidR="00AF677B" w:rsidRPr="00B1542B" w:rsidRDefault="00AF677B" w:rsidP="00AF677B">
            <w:pPr>
              <w:spacing w:line="320" w:lineRule="exact"/>
              <w:ind w:left="720" w:right="-108" w:hanging="711"/>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cs/>
                <w:lang w:val="en-GB"/>
              </w:rPr>
              <w:t>ครบกำหนดชำระภายในหนึ่งปี</w:t>
            </w:r>
          </w:p>
        </w:tc>
        <w:tc>
          <w:tcPr>
            <w:tcW w:w="816" w:type="pct"/>
            <w:shd w:val="clear" w:color="auto" w:fill="auto"/>
          </w:tcPr>
          <w:p w14:paraId="12286EF6" w14:textId="652B6289" w:rsidR="00AF677B" w:rsidRPr="00B1542B" w:rsidRDefault="00AF677B" w:rsidP="00AF677B">
            <w:pPr>
              <w:spacing w:line="320" w:lineRule="exact"/>
              <w:ind w:left="-15" w:right="-21"/>
              <w:jc w:val="right"/>
              <w:rPr>
                <w:rFonts w:ascii="BrowalliaUPC" w:hAnsi="BrowalliaUPC" w:cs="BrowalliaUPC"/>
                <w:spacing w:val="-4"/>
                <w:sz w:val="26"/>
                <w:szCs w:val="26"/>
              </w:rPr>
            </w:pPr>
            <w:r w:rsidRPr="00B1542B">
              <w:rPr>
                <w:rFonts w:ascii="BrowalliaUPC" w:hAnsi="BrowalliaUPC" w:cs="BrowalliaUPC"/>
                <w:spacing w:val="-4"/>
                <w:sz w:val="26"/>
                <w:szCs w:val="26"/>
                <w:lang w:val="en-GB" w:eastAsia="en-GB"/>
              </w:rPr>
              <w:t>26,664,577</w:t>
            </w:r>
          </w:p>
        </w:tc>
        <w:tc>
          <w:tcPr>
            <w:tcW w:w="826" w:type="pct"/>
          </w:tcPr>
          <w:p w14:paraId="3435802D" w14:textId="6A7CB81E" w:rsidR="00AF677B" w:rsidRPr="00B1542B" w:rsidRDefault="00AF677B" w:rsidP="00AF677B">
            <w:pPr>
              <w:spacing w:line="320" w:lineRule="exact"/>
              <w:ind w:left="-15" w:right="-21"/>
              <w:jc w:val="right"/>
              <w:rPr>
                <w:rFonts w:ascii="BrowalliaUPC" w:hAnsi="BrowalliaUPC" w:cs="BrowalliaUPC"/>
                <w:spacing w:val="-4"/>
                <w:sz w:val="26"/>
                <w:szCs w:val="26"/>
              </w:rPr>
            </w:pPr>
            <w:r w:rsidRPr="00B1542B">
              <w:rPr>
                <w:rFonts w:ascii="BrowalliaUPC" w:hAnsi="BrowalliaUPC" w:cs="BrowalliaUPC"/>
                <w:spacing w:val="-4"/>
                <w:sz w:val="26"/>
                <w:szCs w:val="26"/>
              </w:rPr>
              <w:t>27,234,468</w:t>
            </w:r>
          </w:p>
        </w:tc>
        <w:tc>
          <w:tcPr>
            <w:tcW w:w="727" w:type="pct"/>
          </w:tcPr>
          <w:p w14:paraId="038309A8" w14:textId="160FB8C8" w:rsidR="00AF677B" w:rsidRPr="00B1542B" w:rsidRDefault="00AF677B" w:rsidP="00AF677B">
            <w:pPr>
              <w:spacing w:line="320" w:lineRule="exact"/>
              <w:ind w:left="-15" w:right="-21"/>
              <w:jc w:val="right"/>
              <w:rPr>
                <w:rFonts w:ascii="BrowalliaUPC" w:hAnsi="BrowalliaUPC" w:cs="BrowalliaUPC"/>
                <w:spacing w:val="-4"/>
                <w:sz w:val="26"/>
                <w:szCs w:val="26"/>
              </w:rPr>
            </w:pPr>
            <w:r w:rsidRPr="00B1542B">
              <w:rPr>
                <w:rFonts w:ascii="BrowalliaUPC" w:hAnsi="BrowalliaUPC" w:cs="BrowalliaUPC"/>
                <w:spacing w:val="-4"/>
                <w:sz w:val="26"/>
                <w:szCs w:val="26"/>
                <w:lang w:val="en-GB" w:eastAsia="en-GB"/>
              </w:rPr>
              <w:t>2,194,366</w:t>
            </w:r>
          </w:p>
        </w:tc>
        <w:tc>
          <w:tcPr>
            <w:tcW w:w="732" w:type="pct"/>
          </w:tcPr>
          <w:p w14:paraId="55161433" w14:textId="3AF2A983" w:rsidR="00AF677B" w:rsidRPr="00B1542B" w:rsidRDefault="00AF677B" w:rsidP="00AF677B">
            <w:pPr>
              <w:spacing w:line="320" w:lineRule="exact"/>
              <w:ind w:left="-15" w:right="-21"/>
              <w:jc w:val="right"/>
              <w:rPr>
                <w:rFonts w:ascii="BrowalliaUPC" w:hAnsi="BrowalliaUPC" w:cs="BrowalliaUPC"/>
                <w:spacing w:val="-4"/>
                <w:sz w:val="26"/>
                <w:szCs w:val="26"/>
              </w:rPr>
            </w:pPr>
            <w:r w:rsidRPr="00B1542B">
              <w:rPr>
                <w:rFonts w:ascii="BrowalliaUPC" w:hAnsi="BrowalliaUPC" w:cs="BrowalliaUPC"/>
                <w:spacing w:val="-4"/>
                <w:sz w:val="26"/>
                <w:szCs w:val="26"/>
              </w:rPr>
              <w:t>568,294</w:t>
            </w:r>
          </w:p>
        </w:tc>
      </w:tr>
      <w:tr w:rsidR="00AF677B" w:rsidRPr="00B1542B" w14:paraId="40A05244" w14:textId="77777777" w:rsidTr="00194A63">
        <w:trPr>
          <w:trHeight w:val="60"/>
        </w:trPr>
        <w:tc>
          <w:tcPr>
            <w:tcW w:w="1899" w:type="pct"/>
            <w:vAlign w:val="bottom"/>
            <w:hideMark/>
          </w:tcPr>
          <w:p w14:paraId="025D6D34" w14:textId="77777777" w:rsidR="00AF677B" w:rsidRPr="00B1542B" w:rsidRDefault="00AF677B" w:rsidP="00AF677B">
            <w:pPr>
              <w:spacing w:line="320" w:lineRule="exact"/>
              <w:ind w:left="720" w:right="-108" w:hanging="711"/>
              <w:rPr>
                <w:rFonts w:ascii="BrowalliaUPC" w:hAnsi="BrowalliaUPC" w:cs="BrowalliaUPC"/>
                <w:color w:val="000000" w:themeColor="text1"/>
                <w:spacing w:val="-4"/>
                <w:sz w:val="26"/>
                <w:szCs w:val="26"/>
                <w:cs/>
                <w:lang w:val="en-GB"/>
              </w:rPr>
            </w:pPr>
            <w:r w:rsidRPr="00B1542B">
              <w:rPr>
                <w:rFonts w:ascii="BrowalliaUPC" w:hAnsi="BrowalliaUPC" w:cs="BrowalliaUPC"/>
                <w:color w:val="000000" w:themeColor="text1"/>
                <w:spacing w:val="-4"/>
                <w:sz w:val="26"/>
                <w:szCs w:val="26"/>
                <w:cs/>
                <w:lang w:val="en-GB"/>
              </w:rPr>
              <w:t>ครบกำหนดชำระหลังจากหนึ่งปีแต่ไม่เกินห้าปี</w:t>
            </w:r>
          </w:p>
        </w:tc>
        <w:tc>
          <w:tcPr>
            <w:tcW w:w="816" w:type="pct"/>
            <w:shd w:val="clear" w:color="auto" w:fill="auto"/>
          </w:tcPr>
          <w:p w14:paraId="5533284D" w14:textId="026186CA" w:rsidR="00AF677B" w:rsidRPr="00B1542B" w:rsidRDefault="00AF677B" w:rsidP="00AF677B">
            <w:pPr>
              <w:spacing w:line="320" w:lineRule="exact"/>
              <w:ind w:left="-15" w:right="-21"/>
              <w:jc w:val="right"/>
              <w:rPr>
                <w:rFonts w:ascii="BrowalliaUPC" w:hAnsi="BrowalliaUPC" w:cs="BrowalliaUPC"/>
                <w:spacing w:val="-4"/>
                <w:sz w:val="26"/>
                <w:szCs w:val="26"/>
                <w:lang w:val="en-GB"/>
              </w:rPr>
            </w:pPr>
            <w:r w:rsidRPr="00B1542B">
              <w:rPr>
                <w:rFonts w:ascii="BrowalliaUPC" w:hAnsi="BrowalliaUPC" w:cs="BrowalliaUPC"/>
                <w:spacing w:val="-4"/>
                <w:sz w:val="26"/>
                <w:szCs w:val="26"/>
                <w:lang w:val="en-GB" w:eastAsia="en-GB"/>
              </w:rPr>
              <w:t>78,850,144</w:t>
            </w:r>
          </w:p>
        </w:tc>
        <w:tc>
          <w:tcPr>
            <w:tcW w:w="826" w:type="pct"/>
          </w:tcPr>
          <w:p w14:paraId="269DE599" w14:textId="7DCB977D" w:rsidR="00AF677B" w:rsidRPr="00B1542B" w:rsidRDefault="00AF677B" w:rsidP="00AF677B">
            <w:pPr>
              <w:spacing w:line="320" w:lineRule="exact"/>
              <w:ind w:left="-15" w:right="-21"/>
              <w:jc w:val="right"/>
              <w:rPr>
                <w:rFonts w:ascii="BrowalliaUPC" w:hAnsi="BrowalliaUPC" w:cs="BrowalliaUPC"/>
                <w:spacing w:val="-4"/>
                <w:sz w:val="26"/>
                <w:szCs w:val="26"/>
              </w:rPr>
            </w:pPr>
            <w:r w:rsidRPr="00B1542B">
              <w:rPr>
                <w:rFonts w:ascii="BrowalliaUPC" w:hAnsi="BrowalliaUPC" w:cs="BrowalliaUPC"/>
                <w:spacing w:val="-4"/>
                <w:sz w:val="26"/>
                <w:szCs w:val="26"/>
                <w:lang w:val="en-GB"/>
              </w:rPr>
              <w:t>86,448,140</w:t>
            </w:r>
          </w:p>
        </w:tc>
        <w:tc>
          <w:tcPr>
            <w:tcW w:w="727" w:type="pct"/>
          </w:tcPr>
          <w:p w14:paraId="127DDDF9" w14:textId="06100998" w:rsidR="00AF677B" w:rsidRPr="00B1542B" w:rsidRDefault="00AF677B" w:rsidP="00AF677B">
            <w:pPr>
              <w:spacing w:line="320" w:lineRule="exact"/>
              <w:ind w:left="-15" w:right="-21"/>
              <w:jc w:val="right"/>
              <w:rPr>
                <w:rFonts w:ascii="BrowalliaUPC" w:hAnsi="BrowalliaUPC" w:cs="BrowalliaUPC"/>
                <w:spacing w:val="-4"/>
                <w:sz w:val="26"/>
                <w:szCs w:val="26"/>
              </w:rPr>
            </w:pPr>
            <w:r w:rsidRPr="00B1542B">
              <w:rPr>
                <w:rFonts w:ascii="BrowalliaUPC" w:hAnsi="BrowalliaUPC" w:cs="BrowalliaUPC"/>
                <w:spacing w:val="-4"/>
                <w:sz w:val="26"/>
                <w:szCs w:val="26"/>
                <w:lang w:val="en-GB" w:eastAsia="en-GB"/>
              </w:rPr>
              <w:t>10,366,695</w:t>
            </w:r>
          </w:p>
        </w:tc>
        <w:tc>
          <w:tcPr>
            <w:tcW w:w="732" w:type="pct"/>
          </w:tcPr>
          <w:p w14:paraId="01B96690" w14:textId="5012BB23" w:rsidR="00AF677B" w:rsidRPr="00B1542B" w:rsidRDefault="00AF677B" w:rsidP="00AF677B">
            <w:pPr>
              <w:spacing w:line="320" w:lineRule="exact"/>
              <w:ind w:left="-15" w:right="-21"/>
              <w:jc w:val="right"/>
              <w:rPr>
                <w:rFonts w:ascii="BrowalliaUPC" w:hAnsi="BrowalliaUPC" w:cs="BrowalliaUPC"/>
                <w:spacing w:val="-4"/>
                <w:sz w:val="26"/>
                <w:szCs w:val="26"/>
              </w:rPr>
            </w:pPr>
            <w:r w:rsidRPr="00B1542B">
              <w:rPr>
                <w:rFonts w:ascii="BrowalliaUPC" w:hAnsi="BrowalliaUPC" w:cs="BrowalliaUPC"/>
                <w:spacing w:val="-4"/>
                <w:sz w:val="26"/>
                <w:szCs w:val="26"/>
              </w:rPr>
              <w:t>2,169,700</w:t>
            </w:r>
          </w:p>
        </w:tc>
      </w:tr>
      <w:tr w:rsidR="00AF677B" w:rsidRPr="00B1542B" w14:paraId="253767F1" w14:textId="77777777" w:rsidTr="00194A63">
        <w:trPr>
          <w:trHeight w:val="68"/>
        </w:trPr>
        <w:tc>
          <w:tcPr>
            <w:tcW w:w="1899" w:type="pct"/>
            <w:vAlign w:val="center"/>
            <w:hideMark/>
          </w:tcPr>
          <w:p w14:paraId="6180DE22"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ight="-108" w:hanging="711"/>
              <w:rPr>
                <w:rFonts w:ascii="BrowalliaUPC" w:hAnsi="BrowalliaUPC" w:cs="BrowalliaUPC"/>
                <w:color w:val="000000" w:themeColor="text1"/>
                <w:spacing w:val="-4"/>
                <w:sz w:val="26"/>
                <w:szCs w:val="26"/>
                <w:cs/>
                <w:lang w:val="en-GB"/>
              </w:rPr>
            </w:pPr>
            <w:r w:rsidRPr="00B1542B">
              <w:rPr>
                <w:rFonts w:ascii="BrowalliaUPC" w:hAnsi="BrowalliaUPC" w:cs="BrowalliaUPC"/>
                <w:color w:val="000000" w:themeColor="text1"/>
                <w:spacing w:val="-4"/>
                <w:sz w:val="26"/>
                <w:szCs w:val="26"/>
                <w:cs/>
                <w:lang w:val="en-GB"/>
              </w:rPr>
              <w:t>ครบกำหนดชำระหลังจากห้าปี</w:t>
            </w:r>
          </w:p>
        </w:tc>
        <w:tc>
          <w:tcPr>
            <w:tcW w:w="816" w:type="pct"/>
            <w:shd w:val="clear" w:color="auto" w:fill="auto"/>
          </w:tcPr>
          <w:p w14:paraId="27D6B09E" w14:textId="343C6A89" w:rsidR="00AF677B" w:rsidRPr="00B1542B" w:rsidRDefault="00AF677B" w:rsidP="00AF677B">
            <w:pPr>
              <w:pBdr>
                <w:bottom w:val="single" w:sz="4" w:space="1" w:color="auto"/>
              </w:pBdr>
              <w:spacing w:line="320" w:lineRule="exact"/>
              <w:ind w:left="-15" w:right="-21"/>
              <w:jc w:val="right"/>
              <w:rPr>
                <w:rFonts w:ascii="BrowalliaUPC" w:hAnsi="BrowalliaUPC" w:cs="BrowalliaUPC"/>
                <w:spacing w:val="-4"/>
                <w:sz w:val="26"/>
                <w:szCs w:val="26"/>
              </w:rPr>
            </w:pPr>
            <w:r w:rsidRPr="00B1542B">
              <w:rPr>
                <w:rFonts w:ascii="BrowalliaUPC" w:hAnsi="BrowalliaUPC" w:cs="BrowalliaUPC"/>
                <w:spacing w:val="-4"/>
                <w:sz w:val="26"/>
                <w:szCs w:val="26"/>
                <w:lang w:val="en-GB" w:eastAsia="en-GB"/>
              </w:rPr>
              <w:t>4,943,199</w:t>
            </w:r>
          </w:p>
        </w:tc>
        <w:tc>
          <w:tcPr>
            <w:tcW w:w="826" w:type="pct"/>
          </w:tcPr>
          <w:p w14:paraId="7242774F" w14:textId="67F2B482" w:rsidR="00AF677B" w:rsidRPr="00B1542B" w:rsidRDefault="00AF677B" w:rsidP="00AF677B">
            <w:pPr>
              <w:pBdr>
                <w:bottom w:val="single" w:sz="4" w:space="1" w:color="auto"/>
              </w:pBdr>
              <w:spacing w:line="320" w:lineRule="exact"/>
              <w:ind w:left="-15" w:right="-21"/>
              <w:jc w:val="right"/>
              <w:rPr>
                <w:rFonts w:ascii="BrowalliaUPC" w:hAnsi="BrowalliaUPC" w:cs="BrowalliaUPC"/>
                <w:spacing w:val="-4"/>
                <w:sz w:val="26"/>
                <w:szCs w:val="26"/>
              </w:rPr>
            </w:pPr>
            <w:r w:rsidRPr="00B1542B">
              <w:rPr>
                <w:rFonts w:ascii="BrowalliaUPC" w:hAnsi="BrowalliaUPC" w:cs="BrowalliaUPC"/>
                <w:spacing w:val="-4"/>
                <w:sz w:val="26"/>
                <w:szCs w:val="26"/>
              </w:rPr>
              <w:t>5,065,755</w:t>
            </w:r>
          </w:p>
        </w:tc>
        <w:tc>
          <w:tcPr>
            <w:tcW w:w="727" w:type="pct"/>
          </w:tcPr>
          <w:p w14:paraId="7AE810B3" w14:textId="0B79E04E"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20" w:lineRule="exact"/>
              <w:ind w:left="-15" w:right="-21"/>
              <w:jc w:val="right"/>
              <w:rPr>
                <w:rFonts w:ascii="BrowalliaUPC" w:hAnsi="BrowalliaUPC" w:cs="BrowalliaUPC"/>
                <w:sz w:val="26"/>
                <w:szCs w:val="26"/>
                <w:lang w:val="en-GB"/>
              </w:rPr>
            </w:pPr>
            <w:r w:rsidRPr="00B1542B">
              <w:rPr>
                <w:rFonts w:ascii="BrowalliaUPC" w:hAnsi="BrowalliaUPC" w:cs="BrowalliaUPC"/>
                <w:sz w:val="26"/>
                <w:szCs w:val="26"/>
                <w:lang w:val="en-GB" w:eastAsia="en-GB"/>
              </w:rPr>
              <w:t>493,681</w:t>
            </w:r>
          </w:p>
        </w:tc>
        <w:tc>
          <w:tcPr>
            <w:tcW w:w="732" w:type="pct"/>
          </w:tcPr>
          <w:p w14:paraId="33D59EBC" w14:textId="5BA35ABE" w:rsidR="00AF677B" w:rsidRPr="00B1542B" w:rsidRDefault="00AF677B" w:rsidP="000E5B38">
            <w:pPr>
              <w:pStyle w:val="Heading1"/>
              <w:pBdr>
                <w:bottom w:val="single" w:sz="4" w:space="1" w:color="auto"/>
              </w:pBdr>
              <w:spacing w:line="320" w:lineRule="exact"/>
              <w:ind w:left="547" w:hanging="547"/>
              <w:jc w:val="right"/>
              <w:rPr>
                <w:rFonts w:ascii="BrowalliaUPC" w:hAnsi="BrowalliaUPC" w:cs="BrowalliaUPC"/>
                <w:spacing w:val="-4"/>
                <w:sz w:val="26"/>
                <w:szCs w:val="26"/>
              </w:rPr>
            </w:pPr>
            <w:r w:rsidRPr="00B1542B">
              <w:rPr>
                <w:rFonts w:ascii="BrowalliaUPC" w:hAnsi="BrowalliaUPC" w:cs="BrowalliaUPC"/>
                <w:b w:val="0"/>
                <w:bCs w:val="0"/>
                <w:spacing w:val="-4"/>
                <w:sz w:val="26"/>
                <w:szCs w:val="26"/>
                <w:u w:val="none"/>
                <w:lang w:val="en-GB" w:eastAsia="en-GB"/>
              </w:rPr>
              <w:t>-</w:t>
            </w:r>
          </w:p>
        </w:tc>
      </w:tr>
      <w:tr w:rsidR="00AF677B" w:rsidRPr="00B1542B" w14:paraId="7BBDFF03" w14:textId="77777777" w:rsidTr="00194A63">
        <w:trPr>
          <w:trHeight w:val="81"/>
        </w:trPr>
        <w:tc>
          <w:tcPr>
            <w:tcW w:w="1899" w:type="pct"/>
            <w:vAlign w:val="center"/>
            <w:hideMark/>
          </w:tcPr>
          <w:p w14:paraId="599B53A1" w14:textId="77777777" w:rsidR="00AF677B" w:rsidRPr="00B1542B" w:rsidRDefault="00AF677B" w:rsidP="00AF677B">
            <w:pPr>
              <w:spacing w:line="320" w:lineRule="exact"/>
              <w:ind w:right="-108"/>
              <w:rPr>
                <w:rFonts w:ascii="BrowalliaUPC" w:hAnsi="BrowalliaUPC" w:cs="BrowalliaUPC"/>
                <w:color w:val="000000" w:themeColor="text1"/>
                <w:spacing w:val="-4"/>
                <w:sz w:val="26"/>
                <w:szCs w:val="26"/>
                <w:cs/>
                <w:lang w:val="en-GB"/>
              </w:rPr>
            </w:pPr>
            <w:r w:rsidRPr="00B1542B">
              <w:rPr>
                <w:rFonts w:ascii="BrowalliaUPC" w:hAnsi="BrowalliaUPC" w:cs="BrowalliaUPC"/>
                <w:color w:val="000000" w:themeColor="text1"/>
                <w:spacing w:val="-4"/>
                <w:sz w:val="26"/>
                <w:szCs w:val="26"/>
                <w:cs/>
                <w:lang w:val="en-GB"/>
              </w:rPr>
              <w:t>รวม</w:t>
            </w:r>
          </w:p>
        </w:tc>
        <w:tc>
          <w:tcPr>
            <w:tcW w:w="816" w:type="pct"/>
            <w:shd w:val="clear" w:color="auto" w:fill="auto"/>
          </w:tcPr>
          <w:p w14:paraId="36E4217A" w14:textId="1CDA7AAD" w:rsidR="00AF677B" w:rsidRPr="00B1542B" w:rsidRDefault="00AF677B" w:rsidP="00AF67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 w:right="-21"/>
              <w:jc w:val="right"/>
              <w:rPr>
                <w:rFonts w:ascii="BrowalliaUPC" w:hAnsi="BrowalliaUPC" w:cs="BrowalliaUPC"/>
                <w:spacing w:val="-4"/>
                <w:sz w:val="26"/>
                <w:szCs w:val="26"/>
              </w:rPr>
            </w:pPr>
            <w:r w:rsidRPr="00B1542B">
              <w:rPr>
                <w:rFonts w:ascii="BrowalliaUPC" w:hAnsi="BrowalliaUPC" w:cs="BrowalliaUPC"/>
                <w:spacing w:val="-4"/>
                <w:sz w:val="26"/>
                <w:szCs w:val="26"/>
                <w:lang w:val="en-GB" w:eastAsia="en-GB"/>
              </w:rPr>
              <w:t>110,457,920</w:t>
            </w:r>
          </w:p>
        </w:tc>
        <w:tc>
          <w:tcPr>
            <w:tcW w:w="826" w:type="pct"/>
          </w:tcPr>
          <w:p w14:paraId="68E524ED" w14:textId="5BCE281D" w:rsidR="00AF677B" w:rsidRPr="00B1542B" w:rsidRDefault="00AF677B" w:rsidP="00AF677B">
            <w:pPr>
              <w:pBdr>
                <w:bottom w:val="single" w:sz="12" w:space="1" w:color="auto"/>
              </w:pBdr>
              <w:spacing w:line="320" w:lineRule="exact"/>
              <w:ind w:left="-15" w:right="-21"/>
              <w:jc w:val="right"/>
              <w:rPr>
                <w:rFonts w:ascii="BrowalliaUPC" w:hAnsi="BrowalliaUPC" w:cs="BrowalliaUPC"/>
                <w:spacing w:val="-4"/>
                <w:sz w:val="26"/>
                <w:szCs w:val="26"/>
              </w:rPr>
            </w:pPr>
            <w:r w:rsidRPr="00B1542B">
              <w:rPr>
                <w:rFonts w:ascii="BrowalliaUPC" w:hAnsi="BrowalliaUPC" w:cs="BrowalliaUPC"/>
                <w:spacing w:val="-4"/>
                <w:sz w:val="26"/>
                <w:szCs w:val="26"/>
              </w:rPr>
              <w:t>118,748,363</w:t>
            </w:r>
          </w:p>
        </w:tc>
        <w:tc>
          <w:tcPr>
            <w:tcW w:w="727" w:type="pct"/>
          </w:tcPr>
          <w:p w14:paraId="39C68F9C" w14:textId="246427F9" w:rsidR="00AF677B" w:rsidRPr="00B1542B" w:rsidRDefault="00AF677B" w:rsidP="00AF677B">
            <w:pPr>
              <w:pBdr>
                <w:bottom w:val="single" w:sz="12" w:space="1" w:color="auto"/>
              </w:pBdr>
              <w:spacing w:line="320" w:lineRule="exact"/>
              <w:ind w:left="-15" w:right="-21"/>
              <w:jc w:val="right"/>
              <w:rPr>
                <w:rFonts w:ascii="BrowalliaUPC" w:hAnsi="BrowalliaUPC" w:cs="BrowalliaUPC"/>
                <w:spacing w:val="-4"/>
                <w:sz w:val="26"/>
                <w:szCs w:val="26"/>
              </w:rPr>
            </w:pPr>
            <w:r w:rsidRPr="00B1542B">
              <w:rPr>
                <w:rFonts w:ascii="BrowalliaUPC" w:hAnsi="BrowalliaUPC" w:cs="BrowalliaUPC"/>
                <w:spacing w:val="-4"/>
                <w:sz w:val="26"/>
                <w:szCs w:val="26"/>
                <w:lang w:val="en-GB" w:eastAsia="en-GB"/>
              </w:rPr>
              <w:t>13,054,742</w:t>
            </w:r>
          </w:p>
        </w:tc>
        <w:tc>
          <w:tcPr>
            <w:tcW w:w="732" w:type="pct"/>
          </w:tcPr>
          <w:p w14:paraId="118022A6" w14:textId="50FBC255" w:rsidR="00AF677B" w:rsidRPr="00B1542B" w:rsidRDefault="00AF677B" w:rsidP="00AF677B">
            <w:pPr>
              <w:pBdr>
                <w:bottom w:val="single" w:sz="12" w:space="1" w:color="auto"/>
              </w:pBdr>
              <w:spacing w:line="320" w:lineRule="exact"/>
              <w:ind w:left="-15" w:right="-21"/>
              <w:jc w:val="right"/>
              <w:rPr>
                <w:rFonts w:ascii="BrowalliaUPC" w:hAnsi="BrowalliaUPC" w:cs="BrowalliaUPC"/>
                <w:spacing w:val="-4"/>
                <w:sz w:val="26"/>
                <w:szCs w:val="26"/>
              </w:rPr>
            </w:pPr>
            <w:r w:rsidRPr="00B1542B">
              <w:rPr>
                <w:rFonts w:ascii="BrowalliaUPC" w:hAnsi="BrowalliaUPC" w:cs="BrowalliaUPC"/>
                <w:spacing w:val="-4"/>
                <w:sz w:val="26"/>
                <w:szCs w:val="26"/>
                <w:cs/>
              </w:rPr>
              <w:t>2</w:t>
            </w:r>
            <w:r w:rsidRPr="00B1542B">
              <w:rPr>
                <w:rFonts w:ascii="BrowalliaUPC" w:hAnsi="BrowalliaUPC" w:cs="BrowalliaUPC"/>
                <w:spacing w:val="-4"/>
                <w:sz w:val="26"/>
                <w:szCs w:val="26"/>
              </w:rPr>
              <w:t>,</w:t>
            </w:r>
            <w:r w:rsidRPr="00B1542B">
              <w:rPr>
                <w:rFonts w:ascii="BrowalliaUPC" w:hAnsi="BrowalliaUPC" w:cs="BrowalliaUPC"/>
                <w:spacing w:val="-4"/>
                <w:sz w:val="26"/>
                <w:szCs w:val="26"/>
                <w:cs/>
              </w:rPr>
              <w:t>737</w:t>
            </w:r>
            <w:r w:rsidRPr="00B1542B">
              <w:rPr>
                <w:rFonts w:ascii="BrowalliaUPC" w:hAnsi="BrowalliaUPC" w:cs="BrowalliaUPC"/>
                <w:spacing w:val="-4"/>
                <w:sz w:val="26"/>
                <w:szCs w:val="26"/>
              </w:rPr>
              <w:t>,</w:t>
            </w:r>
            <w:r w:rsidRPr="00B1542B">
              <w:rPr>
                <w:rFonts w:ascii="BrowalliaUPC" w:hAnsi="BrowalliaUPC" w:cs="BrowalliaUPC"/>
                <w:spacing w:val="-4"/>
                <w:sz w:val="26"/>
                <w:szCs w:val="26"/>
                <w:cs/>
              </w:rPr>
              <w:t>994</w:t>
            </w:r>
          </w:p>
        </w:tc>
      </w:tr>
    </w:tbl>
    <w:p w14:paraId="42ED0595" w14:textId="7C6153BB" w:rsidR="00286EC2" w:rsidRPr="00B1542B" w:rsidRDefault="00286EC2"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UPC" w:hAnsi="BrowalliaUPC" w:cs="BrowalliaUPC"/>
          <w:b/>
          <w:bCs/>
          <w:sz w:val="26"/>
          <w:szCs w:val="26"/>
          <w:cs/>
        </w:rPr>
      </w:pPr>
    </w:p>
    <w:p w14:paraId="676B2954" w14:textId="77777777" w:rsidR="00694499" w:rsidRPr="00B1542B"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BrowalliaUPC" w:hAnsi="BrowalliaUPC" w:cs="BrowalliaUPC"/>
          <w:sz w:val="26"/>
          <w:szCs w:val="26"/>
        </w:rPr>
      </w:pPr>
      <w:r w:rsidRPr="00B1542B">
        <w:rPr>
          <w:rFonts w:ascii="BrowalliaUPC" w:hAnsi="BrowalliaUPC" w:cs="BrowalliaUPC"/>
          <w:sz w:val="26"/>
          <w:szCs w:val="26"/>
          <w:u w:val="single"/>
          <w:cs/>
        </w:rPr>
        <w:t>การชำระค่าเช่าที่ไม่ได้รับรู้เป็นหนี้สินตามสัญญาเช่า</w:t>
      </w:r>
    </w:p>
    <w:p w14:paraId="151D6DC9" w14:textId="77777777" w:rsidR="00694499" w:rsidRPr="00B1542B"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BrowalliaUPC" w:hAnsi="BrowalliaUPC" w:cs="BrowalliaUPC"/>
          <w:sz w:val="26"/>
          <w:szCs w:val="26"/>
        </w:rPr>
      </w:pPr>
    </w:p>
    <w:p w14:paraId="25096B92" w14:textId="1243D06F" w:rsidR="00694499" w:rsidRPr="00B1542B"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BrowalliaUPC" w:hAnsi="BrowalliaUPC" w:cs="BrowalliaUPC"/>
          <w:sz w:val="26"/>
          <w:szCs w:val="26"/>
        </w:rPr>
      </w:pPr>
      <w:r w:rsidRPr="00B1542B">
        <w:rPr>
          <w:rFonts w:ascii="BrowalliaUPC" w:hAnsi="BrowalliaUPC" w:cs="BrowalliaUPC"/>
          <w:sz w:val="26"/>
          <w:szCs w:val="26"/>
          <w:cs/>
        </w:rPr>
        <w:t xml:space="preserve">กลุ่มกิจการเลือกไม่รับรู้หนี้สินตามสัญญาเช่าสำหรับสัญญาเช่าระยะสั้น (สัญญาเช่าที่มีระยะเวลาสัญญาไม่เกิน </w:t>
      </w:r>
      <w:r w:rsidRPr="00B1542B">
        <w:rPr>
          <w:rFonts w:ascii="BrowalliaUPC" w:hAnsi="BrowalliaUPC" w:cs="BrowalliaUPC"/>
          <w:sz w:val="26"/>
          <w:szCs w:val="26"/>
        </w:rPr>
        <w:t xml:space="preserve">12 </w:t>
      </w:r>
      <w:r w:rsidRPr="00B1542B">
        <w:rPr>
          <w:rFonts w:ascii="BrowalliaUPC" w:hAnsi="BrowalliaUPC" w:cs="BrowalliaUPC"/>
          <w:sz w:val="26"/>
          <w:szCs w:val="26"/>
          <w:cs/>
        </w:rPr>
        <w:t xml:space="preserve">เดือน) และ/หรือ สัญญาเช่าซึ่งสินทรัพย์มีมูลค่าต่ำ ค่าใช้จ่ายที่เกี่ยวกับสัญญาเช่าดังกล่าวที่ไม่ได้รวมอยู่ในการวัดมูลค่าหนี้สินตามสัญญาเช่าสำหรับปีสิ้นสุดวันที่ </w:t>
      </w:r>
      <w:r w:rsidRPr="00B1542B">
        <w:rPr>
          <w:rFonts w:ascii="BrowalliaUPC" w:hAnsi="BrowalliaUPC" w:cs="BrowalliaUPC"/>
          <w:sz w:val="26"/>
          <w:szCs w:val="26"/>
        </w:rPr>
        <w:t xml:space="preserve">31 </w:t>
      </w:r>
      <w:r w:rsidRPr="00B1542B">
        <w:rPr>
          <w:rFonts w:ascii="BrowalliaUPC" w:hAnsi="BrowalliaUPC" w:cs="BrowalliaUPC"/>
          <w:sz w:val="26"/>
          <w:szCs w:val="26"/>
          <w:cs/>
        </w:rPr>
        <w:t xml:space="preserve">ธันวาคม </w:t>
      </w:r>
      <w:r w:rsidRPr="00B1542B">
        <w:rPr>
          <w:rFonts w:ascii="BrowalliaUPC" w:hAnsi="BrowalliaUPC" w:cs="BrowalliaUPC"/>
          <w:sz w:val="26"/>
          <w:szCs w:val="26"/>
        </w:rPr>
        <w:t>256</w:t>
      </w:r>
      <w:r w:rsidR="006D7F70" w:rsidRPr="00B1542B">
        <w:rPr>
          <w:rFonts w:ascii="BrowalliaUPC" w:hAnsi="BrowalliaUPC" w:cs="BrowalliaUPC"/>
          <w:sz w:val="26"/>
          <w:szCs w:val="26"/>
        </w:rPr>
        <w:t>6</w:t>
      </w:r>
      <w:r w:rsidRPr="00B1542B">
        <w:rPr>
          <w:rFonts w:ascii="BrowalliaUPC" w:hAnsi="BrowalliaUPC" w:cs="BrowalliaUPC"/>
          <w:sz w:val="26"/>
          <w:szCs w:val="26"/>
        </w:rPr>
        <w:t xml:space="preserve"> </w:t>
      </w:r>
      <w:r w:rsidRPr="00B1542B">
        <w:rPr>
          <w:rFonts w:ascii="BrowalliaUPC" w:hAnsi="BrowalliaUPC" w:cs="BrowalliaUPC"/>
          <w:sz w:val="26"/>
          <w:szCs w:val="26"/>
          <w:cs/>
        </w:rPr>
        <w:t>มีดังนี้</w:t>
      </w:r>
    </w:p>
    <w:p w14:paraId="757098AD" w14:textId="77777777" w:rsidR="00694499" w:rsidRPr="00B1542B" w:rsidRDefault="00694499" w:rsidP="00286EC2">
      <w:pPr>
        <w:spacing w:line="360" w:lineRule="exact"/>
        <w:ind w:left="450"/>
        <w:jc w:val="thaiDistribute"/>
        <w:rPr>
          <w:rFonts w:ascii="BrowalliaUPC" w:hAnsi="BrowalliaUPC" w:cs="BrowalliaUPC"/>
          <w:sz w:val="26"/>
          <w:szCs w:val="26"/>
        </w:rPr>
      </w:pPr>
    </w:p>
    <w:tbl>
      <w:tblPr>
        <w:tblW w:w="8221" w:type="dxa"/>
        <w:tblInd w:w="851" w:type="dxa"/>
        <w:tblLayout w:type="fixed"/>
        <w:tblLook w:val="0000" w:firstRow="0" w:lastRow="0" w:firstColumn="0" w:lastColumn="0" w:noHBand="0" w:noVBand="0"/>
      </w:tblPr>
      <w:tblGrid>
        <w:gridCol w:w="4819"/>
        <w:gridCol w:w="1755"/>
        <w:gridCol w:w="1647"/>
      </w:tblGrid>
      <w:tr w:rsidR="00694499" w:rsidRPr="00B1542B" w14:paraId="0A060EBC" w14:textId="77777777" w:rsidTr="00194A63">
        <w:tc>
          <w:tcPr>
            <w:tcW w:w="4819" w:type="dxa"/>
          </w:tcPr>
          <w:p w14:paraId="6E0761F7" w14:textId="4BDB55A3" w:rsidR="00694499" w:rsidRPr="00B1542B" w:rsidRDefault="00283F98" w:rsidP="0028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rPr>
                <w:rFonts w:ascii="BrowalliaUPC" w:hAnsi="BrowalliaUPC" w:cs="BrowalliaUPC"/>
                <w:snapToGrid w:val="0"/>
                <w:sz w:val="26"/>
                <w:szCs w:val="26"/>
                <w:cs/>
                <w:lang w:eastAsia="th-TH"/>
              </w:rPr>
            </w:pPr>
            <w:r w:rsidRPr="00B1542B">
              <w:rPr>
                <w:rFonts w:ascii="BrowalliaUPC" w:hAnsi="BrowalliaUPC" w:cs="BrowalliaUPC"/>
                <w:snapToGrid w:val="0"/>
                <w:sz w:val="26"/>
                <w:szCs w:val="26"/>
                <w:cs/>
                <w:lang w:eastAsia="th-TH"/>
              </w:rPr>
              <w:t>(หน่วย : บาท)</w:t>
            </w:r>
          </w:p>
        </w:tc>
        <w:tc>
          <w:tcPr>
            <w:tcW w:w="1755" w:type="dxa"/>
          </w:tcPr>
          <w:p w14:paraId="2C464594" w14:textId="77777777" w:rsidR="00694499" w:rsidRPr="00B1542B" w:rsidRDefault="00694499" w:rsidP="0028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napToGrid w:val="0"/>
                <w:sz w:val="26"/>
                <w:szCs w:val="26"/>
                <w:lang w:eastAsia="th-TH"/>
              </w:rPr>
            </w:pPr>
          </w:p>
          <w:p w14:paraId="1EE81A8E" w14:textId="77777777" w:rsidR="00694499" w:rsidRPr="00B1542B" w:rsidRDefault="00694499" w:rsidP="0028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napToGrid w:val="0"/>
                <w:sz w:val="26"/>
                <w:szCs w:val="26"/>
                <w:cs/>
                <w:lang w:eastAsia="th-TH"/>
              </w:rPr>
            </w:pPr>
            <w:r w:rsidRPr="00B1542B">
              <w:rPr>
                <w:rFonts w:ascii="BrowalliaUPC" w:hAnsi="BrowalliaUPC" w:cs="BrowalliaUPC"/>
                <w:snapToGrid w:val="0"/>
                <w:sz w:val="26"/>
                <w:szCs w:val="26"/>
                <w:cs/>
                <w:lang w:eastAsia="th-TH"/>
              </w:rPr>
              <w:t>งบการเงินรวม</w:t>
            </w:r>
          </w:p>
        </w:tc>
        <w:tc>
          <w:tcPr>
            <w:tcW w:w="1647" w:type="dxa"/>
          </w:tcPr>
          <w:p w14:paraId="494F809E" w14:textId="5BF1EAB5" w:rsidR="00694499" w:rsidRPr="00B1542B" w:rsidRDefault="00694499" w:rsidP="0028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napToGrid w:val="0"/>
                <w:sz w:val="26"/>
                <w:szCs w:val="26"/>
                <w:lang w:eastAsia="th-TH"/>
              </w:rPr>
            </w:pPr>
            <w:r w:rsidRPr="00B1542B">
              <w:rPr>
                <w:rFonts w:ascii="BrowalliaUPC" w:hAnsi="BrowalliaUPC" w:cs="BrowalliaUPC"/>
                <w:snapToGrid w:val="0"/>
                <w:sz w:val="26"/>
                <w:szCs w:val="26"/>
                <w:cs/>
                <w:lang w:eastAsia="th-TH"/>
              </w:rPr>
              <w:t>งบการเงินเฉพาะ</w:t>
            </w:r>
            <w:r w:rsidR="00A77454" w:rsidRPr="00B1542B">
              <w:rPr>
                <w:rFonts w:ascii="BrowalliaUPC" w:hAnsi="BrowalliaUPC" w:cs="BrowalliaUPC"/>
                <w:snapToGrid w:val="0"/>
                <w:sz w:val="26"/>
                <w:szCs w:val="26"/>
                <w:cs/>
                <w:lang w:eastAsia="th-TH"/>
              </w:rPr>
              <w:br/>
            </w:r>
            <w:r w:rsidRPr="00B1542B">
              <w:rPr>
                <w:rFonts w:ascii="BrowalliaUPC" w:hAnsi="BrowalliaUPC" w:cs="BrowalliaUPC"/>
                <w:snapToGrid w:val="0"/>
                <w:sz w:val="26"/>
                <w:szCs w:val="26"/>
                <w:cs/>
                <w:lang w:eastAsia="th-TH"/>
              </w:rPr>
              <w:t>กิจการ</w:t>
            </w:r>
          </w:p>
        </w:tc>
      </w:tr>
      <w:tr w:rsidR="00694499" w:rsidRPr="00B1542B" w14:paraId="111DE367" w14:textId="77777777" w:rsidTr="00194A63">
        <w:trPr>
          <w:trHeight w:hRule="exact" w:val="329"/>
        </w:trPr>
        <w:tc>
          <w:tcPr>
            <w:tcW w:w="4819" w:type="dxa"/>
          </w:tcPr>
          <w:p w14:paraId="256FF3E7" w14:textId="77777777" w:rsidR="00694499" w:rsidRPr="00B1542B"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snapToGrid w:val="0"/>
                <w:sz w:val="26"/>
                <w:szCs w:val="26"/>
                <w:cs/>
                <w:lang w:eastAsia="th-TH"/>
              </w:rPr>
            </w:pPr>
          </w:p>
        </w:tc>
        <w:tc>
          <w:tcPr>
            <w:tcW w:w="1755" w:type="dxa"/>
          </w:tcPr>
          <w:p w14:paraId="52ECA1D5" w14:textId="589CC9BE" w:rsidR="00694499" w:rsidRPr="00B1542B"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snapToGrid w:val="0"/>
                <w:sz w:val="26"/>
                <w:szCs w:val="26"/>
                <w:cs/>
                <w:lang w:eastAsia="th-TH"/>
              </w:rPr>
            </w:pPr>
          </w:p>
        </w:tc>
        <w:tc>
          <w:tcPr>
            <w:tcW w:w="1647" w:type="dxa"/>
          </w:tcPr>
          <w:p w14:paraId="5B095C11" w14:textId="77777777" w:rsidR="00694499" w:rsidRPr="00B1542B"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napToGrid w:val="0"/>
                <w:sz w:val="26"/>
                <w:szCs w:val="26"/>
                <w:cs/>
                <w:lang w:eastAsia="th-TH"/>
              </w:rPr>
            </w:pPr>
          </w:p>
        </w:tc>
      </w:tr>
      <w:tr w:rsidR="00A91C3F" w:rsidRPr="00B1542B" w14:paraId="3D6F8D92" w14:textId="77777777" w:rsidTr="0062142D">
        <w:tc>
          <w:tcPr>
            <w:tcW w:w="4819" w:type="dxa"/>
          </w:tcPr>
          <w:p w14:paraId="42A9971F" w14:textId="77777777" w:rsidR="00A91C3F" w:rsidRPr="00B1542B" w:rsidRDefault="00A91C3F" w:rsidP="00A9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
              <w:rPr>
                <w:rFonts w:ascii="BrowalliaUPC" w:hAnsi="BrowalliaUPC" w:cs="BrowalliaUPC"/>
                <w:snapToGrid w:val="0"/>
                <w:sz w:val="26"/>
                <w:szCs w:val="26"/>
                <w:cs/>
                <w:lang w:eastAsia="th-TH"/>
              </w:rPr>
            </w:pPr>
            <w:r w:rsidRPr="00B1542B">
              <w:rPr>
                <w:rFonts w:ascii="BrowalliaUPC" w:eastAsia="Arial" w:hAnsi="BrowalliaUPC" w:cs="BrowalliaUPC"/>
                <w:sz w:val="26"/>
                <w:szCs w:val="26"/>
                <w:cs/>
                <w:lang w:val="en-GB"/>
              </w:rPr>
              <w:t>ค่าใช้จ่ายที่เกี่ยวกับสัญญาเช่าระยะสั้น</w:t>
            </w:r>
          </w:p>
        </w:tc>
        <w:tc>
          <w:tcPr>
            <w:tcW w:w="1755" w:type="dxa"/>
            <w:shd w:val="clear" w:color="auto" w:fill="auto"/>
            <w:vAlign w:val="bottom"/>
          </w:tcPr>
          <w:p w14:paraId="7F175CA5" w14:textId="2858E57D" w:rsidR="00A91C3F" w:rsidRPr="00B1542B" w:rsidRDefault="001544FE" w:rsidP="0015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napToGrid w:val="0"/>
                <w:sz w:val="26"/>
                <w:szCs w:val="26"/>
                <w:lang w:eastAsia="th-TH"/>
              </w:rPr>
            </w:pPr>
            <w:r w:rsidRPr="00B1542B">
              <w:rPr>
                <w:rFonts w:ascii="BrowalliaUPC" w:hAnsi="BrowalliaUPC" w:cs="BrowalliaUPC"/>
                <w:snapToGrid w:val="0"/>
                <w:sz w:val="26"/>
                <w:szCs w:val="26"/>
                <w:lang w:val="en-GB" w:eastAsia="th-TH"/>
              </w:rPr>
              <w:t>1,097,566</w:t>
            </w:r>
          </w:p>
        </w:tc>
        <w:tc>
          <w:tcPr>
            <w:tcW w:w="1647" w:type="dxa"/>
            <w:shd w:val="clear" w:color="auto" w:fill="auto"/>
            <w:vAlign w:val="bottom"/>
          </w:tcPr>
          <w:p w14:paraId="3E4A24B8" w14:textId="377E45B2" w:rsidR="00A91C3F" w:rsidRPr="00B1542B" w:rsidRDefault="001544FE" w:rsidP="001D06D5">
            <w:pPr>
              <w:pStyle w:val="Heading1"/>
              <w:spacing w:line="320" w:lineRule="exact"/>
              <w:ind w:left="547" w:hanging="547"/>
              <w:jc w:val="right"/>
              <w:rPr>
                <w:rFonts w:ascii="BrowalliaUPC" w:hAnsi="BrowalliaUPC" w:cs="BrowalliaUPC"/>
                <w:snapToGrid w:val="0"/>
                <w:sz w:val="26"/>
                <w:szCs w:val="26"/>
                <w:lang w:eastAsia="th-TH"/>
              </w:rPr>
            </w:pPr>
            <w:r w:rsidRPr="00B1542B">
              <w:rPr>
                <w:rFonts w:ascii="BrowalliaUPC" w:hAnsi="BrowalliaUPC" w:cs="BrowalliaUPC"/>
                <w:b w:val="0"/>
                <w:bCs w:val="0"/>
                <w:spacing w:val="-4"/>
                <w:sz w:val="26"/>
                <w:szCs w:val="26"/>
                <w:u w:val="none"/>
                <w:lang w:val="en-GB" w:eastAsia="en-GB"/>
              </w:rPr>
              <w:t xml:space="preserve">              -</w:t>
            </w:r>
            <w:r w:rsidRPr="00B1542B">
              <w:rPr>
                <w:rFonts w:ascii="BrowalliaUPC" w:hAnsi="BrowalliaUPC" w:cs="BrowalliaUPC"/>
                <w:snapToGrid w:val="0"/>
                <w:sz w:val="26"/>
                <w:szCs w:val="26"/>
                <w:lang w:val="en-GB" w:eastAsia="th-TH"/>
              </w:rPr>
              <w:t xml:space="preserve"> </w:t>
            </w:r>
          </w:p>
        </w:tc>
      </w:tr>
      <w:tr w:rsidR="00A91C3F" w:rsidRPr="00B1542B" w14:paraId="6E9659E8" w14:textId="77777777" w:rsidTr="0062142D">
        <w:trPr>
          <w:trHeight w:val="68"/>
        </w:trPr>
        <w:tc>
          <w:tcPr>
            <w:tcW w:w="4819" w:type="dxa"/>
            <w:vAlign w:val="bottom"/>
          </w:tcPr>
          <w:p w14:paraId="7B96F500" w14:textId="77777777" w:rsidR="00A91C3F" w:rsidRPr="00B1542B" w:rsidRDefault="00A91C3F" w:rsidP="00A9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
              <w:rPr>
                <w:rFonts w:ascii="BrowalliaUPC" w:eastAsia="Arial" w:hAnsi="BrowalliaUPC" w:cs="BrowalliaUPC"/>
                <w:sz w:val="26"/>
                <w:szCs w:val="26"/>
                <w:cs/>
                <w:lang w:val="en-GB"/>
              </w:rPr>
            </w:pPr>
            <w:r w:rsidRPr="00B1542B">
              <w:rPr>
                <w:rFonts w:ascii="BrowalliaUPC" w:eastAsia="Arial" w:hAnsi="BrowalliaUPC" w:cs="BrowalliaUPC"/>
                <w:sz w:val="26"/>
                <w:szCs w:val="26"/>
                <w:cs/>
                <w:lang w:val="en-GB"/>
              </w:rPr>
              <w:t>ค่าใช้จ่ายเกี่ยวกับสัญญาเช่าซึ่ง</w:t>
            </w:r>
            <w:r w:rsidRPr="00B1542B">
              <w:rPr>
                <w:rFonts w:ascii="BrowalliaUPC" w:eastAsia="Arial" w:hAnsi="BrowalliaUPC" w:cs="BrowalliaUPC"/>
                <w:spacing w:val="-6"/>
                <w:sz w:val="26"/>
                <w:szCs w:val="26"/>
                <w:cs/>
                <w:lang w:val="en-GB"/>
              </w:rPr>
              <w:t>สินทรัพย์มีมูลค่าต่ำ</w:t>
            </w:r>
          </w:p>
        </w:tc>
        <w:tc>
          <w:tcPr>
            <w:tcW w:w="1755" w:type="dxa"/>
            <w:shd w:val="clear" w:color="auto" w:fill="auto"/>
            <w:vAlign w:val="bottom"/>
          </w:tcPr>
          <w:p w14:paraId="6941EE78" w14:textId="1E8D288A" w:rsidR="00A91C3F" w:rsidRPr="00B1542B" w:rsidRDefault="001544FE" w:rsidP="00A9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napToGrid w:val="0"/>
                <w:sz w:val="26"/>
                <w:szCs w:val="26"/>
                <w:lang w:eastAsia="th-TH"/>
              </w:rPr>
            </w:pPr>
            <w:r w:rsidRPr="00B1542B">
              <w:rPr>
                <w:rFonts w:ascii="BrowalliaUPC" w:hAnsi="BrowalliaUPC" w:cs="BrowalliaUPC"/>
                <w:snapToGrid w:val="0"/>
                <w:sz w:val="26"/>
                <w:szCs w:val="26"/>
                <w:lang w:val="en-GB" w:eastAsia="th-TH"/>
              </w:rPr>
              <w:t>157,793</w:t>
            </w:r>
          </w:p>
        </w:tc>
        <w:tc>
          <w:tcPr>
            <w:tcW w:w="1647" w:type="dxa"/>
            <w:shd w:val="clear" w:color="auto" w:fill="auto"/>
            <w:vAlign w:val="bottom"/>
          </w:tcPr>
          <w:p w14:paraId="216659F9" w14:textId="056F8BE0" w:rsidR="00A91C3F" w:rsidRPr="00B1542B" w:rsidRDefault="001544FE" w:rsidP="0015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napToGrid w:val="0"/>
                <w:sz w:val="26"/>
                <w:szCs w:val="26"/>
                <w:lang w:eastAsia="th-TH"/>
              </w:rPr>
            </w:pPr>
            <w:r w:rsidRPr="00B1542B">
              <w:rPr>
                <w:rFonts w:ascii="BrowalliaUPC" w:hAnsi="BrowalliaUPC" w:cs="BrowalliaUPC"/>
                <w:snapToGrid w:val="0"/>
                <w:sz w:val="26"/>
                <w:szCs w:val="26"/>
                <w:lang w:val="en-GB" w:eastAsia="th-TH"/>
              </w:rPr>
              <w:t>10</w:t>
            </w:r>
            <w:r w:rsidR="00A91C3F" w:rsidRPr="00B1542B">
              <w:rPr>
                <w:rFonts w:ascii="BrowalliaUPC" w:hAnsi="BrowalliaUPC" w:cs="BrowalliaUPC"/>
                <w:snapToGrid w:val="0"/>
                <w:sz w:val="26"/>
                <w:szCs w:val="26"/>
                <w:lang w:val="en-GB" w:eastAsia="th-TH"/>
              </w:rPr>
              <w:t>,</w:t>
            </w:r>
            <w:r w:rsidRPr="00B1542B">
              <w:rPr>
                <w:rFonts w:ascii="BrowalliaUPC" w:hAnsi="BrowalliaUPC" w:cs="BrowalliaUPC"/>
                <w:snapToGrid w:val="0"/>
                <w:sz w:val="26"/>
                <w:szCs w:val="26"/>
                <w:lang w:val="en-GB" w:eastAsia="th-TH"/>
              </w:rPr>
              <w:t>393</w:t>
            </w:r>
          </w:p>
        </w:tc>
      </w:tr>
    </w:tbl>
    <w:p w14:paraId="61109F78" w14:textId="77777777" w:rsidR="00BE5CEA" w:rsidRPr="00B1542B" w:rsidRDefault="00BE5CEA" w:rsidP="00BE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eastAsia="MS Mincho" w:hAnsi="BrowalliaUPC" w:cs="BrowalliaUPC"/>
          <w:b/>
          <w:bCs/>
          <w:sz w:val="26"/>
          <w:szCs w:val="26"/>
        </w:rPr>
      </w:pPr>
    </w:p>
    <w:p w14:paraId="32C4BBF8" w14:textId="750CB844" w:rsidR="0089594A" w:rsidRPr="00B1542B" w:rsidRDefault="0089594A" w:rsidP="0090303C">
      <w:pPr>
        <w:pStyle w:val="ListParagraph"/>
        <w:numPr>
          <w:ilvl w:val="0"/>
          <w:numId w:val="37"/>
        </w:numPr>
        <w:spacing w:line="240" w:lineRule="auto"/>
        <w:jc w:val="thaiDistribute"/>
        <w:rPr>
          <w:rFonts w:ascii="BrowalliaUPC" w:hAnsi="BrowalliaUPC" w:cs="BrowalliaUPC"/>
          <w:sz w:val="26"/>
          <w:szCs w:val="26"/>
          <w:u w:val="single"/>
        </w:rPr>
      </w:pPr>
      <w:r w:rsidRPr="00B1542B">
        <w:rPr>
          <w:rFonts w:ascii="BrowalliaUPC" w:hAnsi="BrowalliaUPC" w:cs="BrowalliaUPC"/>
          <w:sz w:val="26"/>
          <w:szCs w:val="26"/>
          <w:u w:val="single"/>
          <w:cs/>
        </w:rPr>
        <w:t>ค่าความนิยม</w:t>
      </w:r>
    </w:p>
    <w:p w14:paraId="1D3439F7" w14:textId="77777777" w:rsidR="00444380" w:rsidRPr="00B1542B" w:rsidRDefault="00444380" w:rsidP="00444380">
      <w:pPr>
        <w:pStyle w:val="ListParagraph"/>
        <w:spacing w:line="240" w:lineRule="auto"/>
        <w:ind w:left="360"/>
        <w:jc w:val="thaiDistribute"/>
        <w:rPr>
          <w:rFonts w:ascii="BrowalliaUPC" w:eastAsia="MS Mincho" w:hAnsi="BrowalliaUPC" w:cs="BrowalliaUPC"/>
          <w:sz w:val="26"/>
          <w:szCs w:val="26"/>
          <w:u w:val="single"/>
        </w:rPr>
      </w:pPr>
    </w:p>
    <w:tbl>
      <w:tblPr>
        <w:tblW w:w="8742" w:type="dxa"/>
        <w:tblInd w:w="270" w:type="dxa"/>
        <w:tblLayout w:type="fixed"/>
        <w:tblLook w:val="0000" w:firstRow="0" w:lastRow="0" w:firstColumn="0" w:lastColumn="0" w:noHBand="0" w:noVBand="0"/>
      </w:tblPr>
      <w:tblGrid>
        <w:gridCol w:w="5400"/>
        <w:gridCol w:w="1701"/>
        <w:gridCol w:w="1641"/>
      </w:tblGrid>
      <w:tr w:rsidR="00444380" w:rsidRPr="00B1542B" w14:paraId="74F3682D" w14:textId="77777777" w:rsidTr="00620E2C">
        <w:tc>
          <w:tcPr>
            <w:tcW w:w="5400" w:type="dxa"/>
          </w:tcPr>
          <w:p w14:paraId="77A0781E"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napToGrid w:val="0"/>
                <w:sz w:val="26"/>
                <w:szCs w:val="26"/>
                <w:cs/>
                <w:lang w:eastAsia="th-TH"/>
              </w:rPr>
            </w:pPr>
            <w:r w:rsidRPr="00B1542B">
              <w:rPr>
                <w:rFonts w:ascii="BrowalliaUPC" w:hAnsi="BrowalliaUPC" w:cs="BrowalliaUPC"/>
                <w:snapToGrid w:val="0"/>
                <w:sz w:val="26"/>
                <w:szCs w:val="26"/>
                <w:lang w:eastAsia="th-TH"/>
              </w:rPr>
              <w:t>(</w:t>
            </w:r>
            <w:r w:rsidRPr="00B1542B">
              <w:rPr>
                <w:rFonts w:ascii="BrowalliaUPC" w:hAnsi="BrowalliaUPC" w:cs="BrowalliaUPC"/>
                <w:snapToGrid w:val="0"/>
                <w:sz w:val="26"/>
                <w:szCs w:val="26"/>
                <w:cs/>
                <w:lang w:eastAsia="th-TH"/>
              </w:rPr>
              <w:t>หน่วย : บาท)</w:t>
            </w:r>
          </w:p>
        </w:tc>
        <w:tc>
          <w:tcPr>
            <w:tcW w:w="3342" w:type="dxa"/>
            <w:gridSpan w:val="2"/>
            <w:vAlign w:val="center"/>
          </w:tcPr>
          <w:p w14:paraId="622D0A5C" w14:textId="77777777" w:rsidR="00444380" w:rsidRPr="00B1542B" w:rsidRDefault="00444380"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cs/>
                <w:lang w:val="en-GB"/>
              </w:rPr>
            </w:pPr>
            <w:r w:rsidRPr="00B1542B">
              <w:rPr>
                <w:rFonts w:ascii="BrowalliaUPC" w:hAnsi="BrowalliaUPC" w:cs="BrowalliaUPC"/>
                <w:sz w:val="26"/>
                <w:szCs w:val="26"/>
                <w:cs/>
                <w:lang w:val="en-GB"/>
              </w:rPr>
              <w:t>งบการเงินรวม</w:t>
            </w:r>
          </w:p>
        </w:tc>
      </w:tr>
      <w:tr w:rsidR="00444380" w:rsidRPr="00B1542B" w14:paraId="1E75D980" w14:textId="77777777" w:rsidTr="00620E2C">
        <w:tc>
          <w:tcPr>
            <w:tcW w:w="5400" w:type="dxa"/>
          </w:tcPr>
          <w:p w14:paraId="38F070BF"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napToGrid w:val="0"/>
                <w:sz w:val="26"/>
                <w:szCs w:val="26"/>
                <w:cs/>
                <w:lang w:val="en-GB" w:eastAsia="th-TH"/>
              </w:rPr>
            </w:pPr>
          </w:p>
        </w:tc>
        <w:tc>
          <w:tcPr>
            <w:tcW w:w="1701" w:type="dxa"/>
            <w:vAlign w:val="center"/>
          </w:tcPr>
          <w:p w14:paraId="7B222686" w14:textId="77777777" w:rsidR="00444380" w:rsidRPr="00B1542B" w:rsidRDefault="00444380"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BrowalliaUPC" w:hAnsi="BrowalliaUPC" w:cs="BrowalliaUPC"/>
                <w:sz w:val="26"/>
                <w:szCs w:val="26"/>
                <w:cs/>
                <w:lang w:val="en-GB"/>
              </w:rPr>
            </w:pPr>
            <w:r w:rsidRPr="00B1542B">
              <w:rPr>
                <w:rFonts w:ascii="BrowalliaUPC" w:hAnsi="BrowalliaUPC" w:cs="BrowalliaUPC"/>
                <w:sz w:val="26"/>
                <w:szCs w:val="26"/>
              </w:rPr>
              <w:t>256</w:t>
            </w:r>
            <w:r w:rsidRPr="00B1542B">
              <w:rPr>
                <w:rFonts w:ascii="BrowalliaUPC" w:hAnsi="BrowalliaUPC" w:cs="BrowalliaUPC"/>
                <w:sz w:val="26"/>
                <w:szCs w:val="26"/>
                <w:cs/>
              </w:rPr>
              <w:t>6</w:t>
            </w:r>
          </w:p>
        </w:tc>
        <w:tc>
          <w:tcPr>
            <w:tcW w:w="1641" w:type="dxa"/>
            <w:vAlign w:val="center"/>
          </w:tcPr>
          <w:p w14:paraId="682CEC65" w14:textId="77777777" w:rsidR="00444380" w:rsidRPr="00B1542B" w:rsidRDefault="00444380"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rPr>
            </w:pPr>
            <w:r w:rsidRPr="00B1542B">
              <w:rPr>
                <w:rFonts w:ascii="BrowalliaUPC" w:hAnsi="BrowalliaUPC" w:cs="BrowalliaUPC"/>
                <w:sz w:val="26"/>
                <w:szCs w:val="26"/>
              </w:rPr>
              <w:t>256</w:t>
            </w:r>
            <w:r w:rsidRPr="00B1542B">
              <w:rPr>
                <w:rFonts w:ascii="BrowalliaUPC" w:hAnsi="BrowalliaUPC" w:cs="BrowalliaUPC"/>
                <w:sz w:val="26"/>
                <w:szCs w:val="26"/>
                <w:cs/>
              </w:rPr>
              <w:t>5</w:t>
            </w:r>
          </w:p>
        </w:tc>
      </w:tr>
      <w:tr w:rsidR="00444380" w:rsidRPr="00B1542B" w14:paraId="5520D816" w14:textId="77777777" w:rsidTr="00620E2C">
        <w:trPr>
          <w:trHeight w:hRule="exact" w:val="315"/>
        </w:trPr>
        <w:tc>
          <w:tcPr>
            <w:tcW w:w="5400" w:type="dxa"/>
          </w:tcPr>
          <w:p w14:paraId="2A25D22D"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napToGrid w:val="0"/>
                <w:sz w:val="26"/>
                <w:szCs w:val="26"/>
                <w:cs/>
                <w:lang w:eastAsia="th-TH"/>
              </w:rPr>
            </w:pPr>
          </w:p>
        </w:tc>
        <w:tc>
          <w:tcPr>
            <w:tcW w:w="1701" w:type="dxa"/>
            <w:vAlign w:val="center"/>
          </w:tcPr>
          <w:p w14:paraId="07FCD78D"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BrowalliaUPC" w:hAnsi="BrowalliaUPC" w:cs="BrowalliaUPC"/>
                <w:sz w:val="26"/>
                <w:szCs w:val="26"/>
                <w:cs/>
              </w:rPr>
            </w:pPr>
          </w:p>
        </w:tc>
        <w:tc>
          <w:tcPr>
            <w:tcW w:w="1641" w:type="dxa"/>
            <w:vAlign w:val="center"/>
          </w:tcPr>
          <w:p w14:paraId="09E5EF7A"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cs/>
                <w:lang w:val="en-GB"/>
              </w:rPr>
            </w:pPr>
          </w:p>
        </w:tc>
      </w:tr>
      <w:tr w:rsidR="00444380" w:rsidRPr="00B1542B" w14:paraId="68B988FF" w14:textId="77777777" w:rsidTr="00620E2C">
        <w:trPr>
          <w:trHeight w:val="70"/>
        </w:trPr>
        <w:tc>
          <w:tcPr>
            <w:tcW w:w="5400" w:type="dxa"/>
          </w:tcPr>
          <w:p w14:paraId="680EA9BE"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napToGrid w:val="0"/>
                <w:sz w:val="26"/>
                <w:szCs w:val="26"/>
                <w:cs/>
                <w:lang w:val="en-GB" w:eastAsia="th-TH"/>
              </w:rPr>
            </w:pPr>
            <w:r w:rsidRPr="00B1542B">
              <w:rPr>
                <w:rFonts w:ascii="BrowalliaUPC" w:hAnsi="BrowalliaUPC" w:cs="BrowalliaUPC"/>
                <w:sz w:val="26"/>
                <w:szCs w:val="26"/>
                <w:cs/>
                <w:lang w:val="en-GB"/>
              </w:rPr>
              <w:t xml:space="preserve">ยอดคงเหลือ ณ วันที่ </w:t>
            </w:r>
            <w:r w:rsidRPr="00B1542B">
              <w:rPr>
                <w:rFonts w:ascii="BrowalliaUPC" w:hAnsi="BrowalliaUPC" w:cs="BrowalliaUPC"/>
                <w:sz w:val="26"/>
                <w:szCs w:val="26"/>
              </w:rPr>
              <w:t>1</w:t>
            </w:r>
            <w:r w:rsidRPr="00B1542B">
              <w:rPr>
                <w:rFonts w:ascii="BrowalliaUPC" w:hAnsi="BrowalliaUPC" w:cs="BrowalliaUPC"/>
                <w:sz w:val="26"/>
                <w:szCs w:val="26"/>
                <w:cs/>
                <w:lang w:val="en-GB"/>
              </w:rPr>
              <w:t xml:space="preserve"> มกราคม</w:t>
            </w:r>
          </w:p>
        </w:tc>
        <w:tc>
          <w:tcPr>
            <w:tcW w:w="1701" w:type="dxa"/>
            <w:vAlign w:val="bottom"/>
          </w:tcPr>
          <w:p w14:paraId="1592D17E"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UPC" w:hAnsi="BrowalliaUPC" w:cs="BrowalliaUPC"/>
                <w:sz w:val="26"/>
                <w:szCs w:val="26"/>
                <w:lang w:eastAsia="zh-CN"/>
              </w:rPr>
            </w:pPr>
            <w:r w:rsidRPr="00B1542B">
              <w:rPr>
                <w:rFonts w:ascii="BrowalliaUPC" w:hAnsi="BrowalliaUPC" w:cs="BrowalliaUPC"/>
                <w:sz w:val="26"/>
                <w:szCs w:val="26"/>
                <w:lang w:eastAsia="zh-CN"/>
              </w:rPr>
              <w:t>267,444,262</w:t>
            </w:r>
          </w:p>
        </w:tc>
        <w:tc>
          <w:tcPr>
            <w:tcW w:w="1641" w:type="dxa"/>
            <w:vAlign w:val="bottom"/>
          </w:tcPr>
          <w:p w14:paraId="3C7B7EBA"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UPC" w:hAnsi="BrowalliaUPC" w:cs="BrowalliaUPC"/>
                <w:sz w:val="26"/>
                <w:szCs w:val="26"/>
                <w:lang w:eastAsia="zh-CN"/>
              </w:rPr>
            </w:pPr>
            <w:r w:rsidRPr="00B1542B">
              <w:rPr>
                <w:rFonts w:ascii="BrowalliaUPC" w:hAnsi="BrowalliaUPC" w:cs="BrowalliaUPC"/>
                <w:sz w:val="26"/>
                <w:szCs w:val="26"/>
                <w:lang w:eastAsia="zh-CN"/>
              </w:rPr>
              <w:t>516,102,452</w:t>
            </w:r>
          </w:p>
        </w:tc>
      </w:tr>
      <w:tr w:rsidR="00444380" w:rsidRPr="00B1542B" w14:paraId="0C1441A8" w14:textId="77777777" w:rsidTr="00620E2C">
        <w:trPr>
          <w:trHeight w:val="70"/>
        </w:trPr>
        <w:tc>
          <w:tcPr>
            <w:tcW w:w="5400" w:type="dxa"/>
          </w:tcPr>
          <w:p w14:paraId="30C9A044"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napToGrid w:val="0"/>
                <w:sz w:val="26"/>
                <w:szCs w:val="26"/>
                <w:cs/>
                <w:lang w:val="en-GB" w:eastAsia="th-TH"/>
              </w:rPr>
            </w:pPr>
            <w:r w:rsidRPr="00B1542B">
              <w:rPr>
                <w:rFonts w:ascii="BrowalliaUPC" w:hAnsi="BrowalliaUPC" w:cs="BrowalliaUPC"/>
                <w:snapToGrid w:val="0"/>
                <w:sz w:val="26"/>
                <w:szCs w:val="26"/>
                <w:u w:val="single"/>
                <w:cs/>
                <w:lang w:val="en-GB" w:eastAsia="th-TH"/>
              </w:rPr>
              <w:t>หัก</w:t>
            </w:r>
            <w:r w:rsidRPr="00B1542B">
              <w:rPr>
                <w:rFonts w:ascii="BrowalliaUPC" w:hAnsi="BrowalliaUPC" w:cs="BrowalliaUPC"/>
                <w:snapToGrid w:val="0"/>
                <w:sz w:val="26"/>
                <w:szCs w:val="26"/>
                <w:cs/>
                <w:lang w:val="en-GB" w:eastAsia="th-TH"/>
              </w:rPr>
              <w:t xml:space="preserve"> การด้อยค่า</w:t>
            </w:r>
          </w:p>
        </w:tc>
        <w:tc>
          <w:tcPr>
            <w:tcW w:w="1701" w:type="dxa"/>
            <w:vAlign w:val="bottom"/>
          </w:tcPr>
          <w:p w14:paraId="42160D52"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UPC" w:hAnsi="BrowalliaUPC" w:cs="BrowalliaUPC"/>
                <w:sz w:val="26"/>
                <w:szCs w:val="26"/>
                <w:lang w:eastAsia="zh-CN"/>
              </w:rPr>
            </w:pPr>
            <w:r w:rsidRPr="00B1542B">
              <w:rPr>
                <w:rFonts w:ascii="BrowalliaUPC" w:hAnsi="BrowalliaUPC" w:cs="BrowalliaUPC"/>
                <w:sz w:val="26"/>
                <w:szCs w:val="26"/>
                <w:lang w:eastAsia="zh-CN"/>
              </w:rPr>
              <w:t>(</w:t>
            </w:r>
            <w:r w:rsidRPr="00B1542B">
              <w:rPr>
                <w:rFonts w:ascii="BrowalliaUPC" w:hAnsi="BrowalliaUPC" w:cs="BrowalliaUPC"/>
                <w:sz w:val="26"/>
                <w:szCs w:val="26"/>
                <w:cs/>
                <w:lang w:eastAsia="zh-CN"/>
              </w:rPr>
              <w:t>21</w:t>
            </w:r>
            <w:r w:rsidRPr="00B1542B">
              <w:rPr>
                <w:rFonts w:ascii="BrowalliaUPC" w:hAnsi="BrowalliaUPC" w:cs="BrowalliaUPC"/>
                <w:sz w:val="26"/>
                <w:szCs w:val="26"/>
                <w:lang w:eastAsia="zh-CN"/>
              </w:rPr>
              <w:t>,</w:t>
            </w:r>
            <w:r w:rsidRPr="00B1542B">
              <w:rPr>
                <w:rFonts w:ascii="BrowalliaUPC" w:hAnsi="BrowalliaUPC" w:cs="BrowalliaUPC"/>
                <w:sz w:val="26"/>
                <w:szCs w:val="26"/>
                <w:cs/>
                <w:lang w:eastAsia="zh-CN"/>
              </w:rPr>
              <w:t>260</w:t>
            </w:r>
            <w:r w:rsidRPr="00B1542B">
              <w:rPr>
                <w:rFonts w:ascii="BrowalliaUPC" w:hAnsi="BrowalliaUPC" w:cs="BrowalliaUPC"/>
                <w:sz w:val="26"/>
                <w:szCs w:val="26"/>
                <w:lang w:eastAsia="zh-CN"/>
              </w:rPr>
              <w:t>,</w:t>
            </w:r>
            <w:r w:rsidRPr="00B1542B">
              <w:rPr>
                <w:rFonts w:ascii="BrowalliaUPC" w:hAnsi="BrowalliaUPC" w:cs="BrowalliaUPC"/>
                <w:sz w:val="26"/>
                <w:szCs w:val="26"/>
                <w:cs/>
                <w:lang w:eastAsia="zh-CN"/>
              </w:rPr>
              <w:t>76</w:t>
            </w:r>
            <w:r w:rsidRPr="00B1542B">
              <w:rPr>
                <w:rFonts w:ascii="BrowalliaUPC" w:hAnsi="BrowalliaUPC" w:cs="BrowalliaUPC"/>
                <w:sz w:val="26"/>
                <w:szCs w:val="26"/>
                <w:lang w:eastAsia="zh-CN"/>
              </w:rPr>
              <w:t>0)</w:t>
            </w:r>
          </w:p>
        </w:tc>
        <w:tc>
          <w:tcPr>
            <w:tcW w:w="1641" w:type="dxa"/>
            <w:vAlign w:val="bottom"/>
          </w:tcPr>
          <w:p w14:paraId="6309DA9A" w14:textId="77777777" w:rsidR="00444380" w:rsidRPr="00B1542B" w:rsidRDefault="00444380" w:rsidP="004C2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UPC" w:hAnsi="BrowalliaUPC" w:cs="BrowalliaUPC"/>
                <w:sz w:val="26"/>
                <w:szCs w:val="26"/>
                <w:lang w:eastAsia="zh-CN"/>
              </w:rPr>
            </w:pPr>
            <w:r w:rsidRPr="00B1542B">
              <w:rPr>
                <w:rFonts w:ascii="BrowalliaUPC" w:hAnsi="BrowalliaUPC" w:cs="BrowalliaUPC"/>
                <w:sz w:val="26"/>
                <w:szCs w:val="26"/>
                <w:lang w:eastAsia="zh-CN"/>
              </w:rPr>
              <w:t>(80,600,000)</w:t>
            </w:r>
          </w:p>
        </w:tc>
      </w:tr>
      <w:tr w:rsidR="00444380" w:rsidRPr="00B1542B" w14:paraId="7F2871F3" w14:textId="77777777" w:rsidTr="00620E2C">
        <w:trPr>
          <w:trHeight w:val="70"/>
        </w:trPr>
        <w:tc>
          <w:tcPr>
            <w:tcW w:w="5400" w:type="dxa"/>
          </w:tcPr>
          <w:p w14:paraId="0027793E"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napToGrid w:val="0"/>
                <w:sz w:val="26"/>
                <w:szCs w:val="26"/>
                <w:cs/>
                <w:lang w:val="en-GB" w:eastAsia="th-TH"/>
              </w:rPr>
            </w:pPr>
            <w:r w:rsidRPr="00B1542B">
              <w:rPr>
                <w:rFonts w:ascii="BrowalliaUPC" w:hAnsi="BrowalliaUPC" w:cs="BrowalliaUPC"/>
                <w:snapToGrid w:val="0"/>
                <w:sz w:val="26"/>
                <w:szCs w:val="26"/>
                <w:cs/>
                <w:lang w:val="en-GB" w:eastAsia="th-TH"/>
              </w:rPr>
              <w:t>ลดลงจากการขายบริษัทย่อย</w:t>
            </w:r>
          </w:p>
        </w:tc>
        <w:tc>
          <w:tcPr>
            <w:tcW w:w="1701" w:type="dxa"/>
            <w:vAlign w:val="bottom"/>
          </w:tcPr>
          <w:p w14:paraId="0562DD46" w14:textId="77777777" w:rsidR="00444380" w:rsidRPr="00B1542B" w:rsidRDefault="00444380" w:rsidP="004C25D2">
            <w:pPr>
              <w:pStyle w:val="Heading1"/>
              <w:pBdr>
                <w:bottom w:val="single" w:sz="4" w:space="1" w:color="auto"/>
              </w:pBdr>
              <w:spacing w:line="320" w:lineRule="exact"/>
              <w:ind w:left="547" w:hanging="547"/>
              <w:jc w:val="right"/>
              <w:rPr>
                <w:rFonts w:ascii="BrowalliaUPC" w:hAnsi="BrowalliaUPC" w:cs="BrowalliaUPC"/>
                <w:sz w:val="26"/>
                <w:szCs w:val="26"/>
                <w:lang w:eastAsia="zh-CN"/>
              </w:rPr>
            </w:pPr>
            <w:r w:rsidRPr="00B1542B">
              <w:rPr>
                <w:rFonts w:ascii="BrowalliaUPC" w:hAnsi="BrowalliaUPC" w:cs="BrowalliaUPC"/>
                <w:b w:val="0"/>
                <w:bCs w:val="0"/>
                <w:spacing w:val="-4"/>
                <w:sz w:val="26"/>
                <w:szCs w:val="26"/>
                <w:u w:val="none"/>
                <w:cs/>
                <w:lang w:val="en-GB" w:eastAsia="en-GB"/>
              </w:rPr>
              <w:t xml:space="preserve">        -</w:t>
            </w:r>
          </w:p>
        </w:tc>
        <w:tc>
          <w:tcPr>
            <w:tcW w:w="1641" w:type="dxa"/>
            <w:vAlign w:val="bottom"/>
          </w:tcPr>
          <w:p w14:paraId="3CCF7E2E" w14:textId="77777777" w:rsidR="00444380" w:rsidRPr="00B1542B" w:rsidRDefault="00444380" w:rsidP="004C25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UPC" w:hAnsi="BrowalliaUPC" w:cs="BrowalliaUPC"/>
                <w:sz w:val="26"/>
                <w:szCs w:val="26"/>
                <w:lang w:eastAsia="zh-CN"/>
              </w:rPr>
            </w:pPr>
            <w:r w:rsidRPr="00B1542B">
              <w:rPr>
                <w:rFonts w:ascii="BrowalliaUPC" w:hAnsi="BrowalliaUPC" w:cs="BrowalliaUPC"/>
                <w:sz w:val="26"/>
                <w:szCs w:val="26"/>
                <w:lang w:eastAsia="zh-CN"/>
              </w:rPr>
              <w:t>(168,058,190)</w:t>
            </w:r>
          </w:p>
        </w:tc>
      </w:tr>
      <w:tr w:rsidR="00444380" w:rsidRPr="00B1542B" w14:paraId="188641E7" w14:textId="77777777" w:rsidTr="00620E2C">
        <w:trPr>
          <w:trHeight w:val="70"/>
        </w:trPr>
        <w:tc>
          <w:tcPr>
            <w:tcW w:w="5400" w:type="dxa"/>
          </w:tcPr>
          <w:p w14:paraId="4DA87D06"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napToGrid w:val="0"/>
                <w:sz w:val="26"/>
                <w:szCs w:val="26"/>
                <w:cs/>
                <w:lang w:val="en-GB" w:eastAsia="th-TH"/>
              </w:rPr>
            </w:pPr>
            <w:r w:rsidRPr="00B1542B">
              <w:rPr>
                <w:rFonts w:ascii="BrowalliaUPC" w:hAnsi="BrowalliaUPC" w:cs="BrowalliaUPC"/>
                <w:sz w:val="26"/>
                <w:szCs w:val="26"/>
                <w:cs/>
                <w:lang w:val="en-GB"/>
              </w:rPr>
              <w:t xml:space="preserve">ยอดคงเหลือ ณ วันที่ </w:t>
            </w:r>
            <w:r w:rsidRPr="00B1542B">
              <w:rPr>
                <w:rFonts w:ascii="BrowalliaUPC" w:hAnsi="BrowalliaUPC" w:cs="BrowalliaUPC"/>
                <w:sz w:val="26"/>
                <w:szCs w:val="26"/>
                <w:lang w:val="en-GB"/>
              </w:rPr>
              <w:t xml:space="preserve">31 </w:t>
            </w:r>
            <w:r w:rsidRPr="00B1542B">
              <w:rPr>
                <w:rFonts w:ascii="BrowalliaUPC" w:hAnsi="BrowalliaUPC" w:cs="BrowalliaUPC"/>
                <w:sz w:val="26"/>
                <w:szCs w:val="26"/>
                <w:cs/>
                <w:lang w:val="en-GB"/>
              </w:rPr>
              <w:t>ธันวาคม</w:t>
            </w:r>
          </w:p>
        </w:tc>
        <w:tc>
          <w:tcPr>
            <w:tcW w:w="1701" w:type="dxa"/>
            <w:vAlign w:val="bottom"/>
          </w:tcPr>
          <w:p w14:paraId="53D131DC" w14:textId="77777777" w:rsidR="00444380" w:rsidRPr="00B1542B" w:rsidRDefault="00444380"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right"/>
              <w:rPr>
                <w:rFonts w:ascii="BrowalliaUPC" w:hAnsi="BrowalliaUPC" w:cs="BrowalliaUPC"/>
                <w:sz w:val="26"/>
                <w:szCs w:val="26"/>
                <w:cs/>
                <w:lang w:eastAsia="zh-CN"/>
              </w:rPr>
            </w:pPr>
            <w:r w:rsidRPr="00B1542B">
              <w:rPr>
                <w:rFonts w:ascii="BrowalliaUPC" w:hAnsi="BrowalliaUPC" w:cs="BrowalliaUPC"/>
                <w:sz w:val="26"/>
                <w:szCs w:val="26"/>
                <w:lang w:eastAsia="zh-CN"/>
              </w:rPr>
              <w:t>2</w:t>
            </w:r>
            <w:r w:rsidRPr="00B1542B">
              <w:rPr>
                <w:rFonts w:ascii="BrowalliaUPC" w:hAnsi="BrowalliaUPC" w:cs="BrowalliaUPC"/>
                <w:sz w:val="26"/>
                <w:szCs w:val="26"/>
                <w:cs/>
                <w:lang w:eastAsia="zh-CN"/>
              </w:rPr>
              <w:t>46</w:t>
            </w:r>
            <w:r w:rsidRPr="00B1542B">
              <w:rPr>
                <w:rFonts w:ascii="BrowalliaUPC" w:hAnsi="BrowalliaUPC" w:cs="BrowalliaUPC"/>
                <w:sz w:val="26"/>
                <w:szCs w:val="26"/>
                <w:lang w:eastAsia="zh-CN"/>
              </w:rPr>
              <w:t>,</w:t>
            </w:r>
            <w:r w:rsidRPr="00B1542B">
              <w:rPr>
                <w:rFonts w:ascii="BrowalliaUPC" w:hAnsi="BrowalliaUPC" w:cs="BrowalliaUPC"/>
                <w:sz w:val="26"/>
                <w:szCs w:val="26"/>
                <w:cs/>
                <w:lang w:eastAsia="zh-CN"/>
              </w:rPr>
              <w:t>183</w:t>
            </w:r>
            <w:r w:rsidRPr="00B1542B">
              <w:rPr>
                <w:rFonts w:ascii="BrowalliaUPC" w:hAnsi="BrowalliaUPC" w:cs="BrowalliaUPC"/>
                <w:sz w:val="26"/>
                <w:szCs w:val="26"/>
                <w:lang w:eastAsia="zh-CN"/>
              </w:rPr>
              <w:t>,</w:t>
            </w:r>
            <w:r w:rsidRPr="00B1542B">
              <w:rPr>
                <w:rFonts w:ascii="BrowalliaUPC" w:hAnsi="BrowalliaUPC" w:cs="BrowalliaUPC"/>
                <w:sz w:val="26"/>
                <w:szCs w:val="26"/>
                <w:cs/>
                <w:lang w:eastAsia="zh-CN"/>
              </w:rPr>
              <w:t>50</w:t>
            </w:r>
            <w:r w:rsidRPr="00B1542B">
              <w:rPr>
                <w:rFonts w:ascii="BrowalliaUPC" w:hAnsi="BrowalliaUPC" w:cs="BrowalliaUPC"/>
                <w:sz w:val="26"/>
                <w:szCs w:val="26"/>
                <w:lang w:eastAsia="zh-CN"/>
              </w:rPr>
              <w:t>2</w:t>
            </w:r>
          </w:p>
        </w:tc>
        <w:tc>
          <w:tcPr>
            <w:tcW w:w="1641" w:type="dxa"/>
            <w:vAlign w:val="bottom"/>
          </w:tcPr>
          <w:p w14:paraId="1B72A73B" w14:textId="77777777" w:rsidR="00444380" w:rsidRPr="00B1542B" w:rsidRDefault="00444380"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right"/>
              <w:rPr>
                <w:rFonts w:ascii="BrowalliaUPC" w:hAnsi="BrowalliaUPC" w:cs="BrowalliaUPC"/>
                <w:sz w:val="26"/>
                <w:szCs w:val="26"/>
                <w:lang w:eastAsia="zh-CN"/>
              </w:rPr>
            </w:pPr>
            <w:r w:rsidRPr="00B1542B">
              <w:rPr>
                <w:rFonts w:ascii="BrowalliaUPC" w:hAnsi="BrowalliaUPC" w:cs="BrowalliaUPC"/>
                <w:sz w:val="26"/>
                <w:szCs w:val="26"/>
                <w:lang w:eastAsia="zh-CN"/>
              </w:rPr>
              <w:t>267,444,262</w:t>
            </w:r>
          </w:p>
        </w:tc>
      </w:tr>
    </w:tbl>
    <w:p w14:paraId="719AE89F" w14:textId="77777777" w:rsidR="00444380" w:rsidRPr="00B1542B" w:rsidRDefault="00444380" w:rsidP="00444380">
      <w:pPr>
        <w:pStyle w:val="ListParagraph"/>
        <w:spacing w:line="240" w:lineRule="auto"/>
        <w:ind w:left="360"/>
        <w:jc w:val="thaiDistribute"/>
        <w:rPr>
          <w:rFonts w:ascii="BrowalliaUPC" w:hAnsi="BrowalliaUPC" w:cs="BrowalliaUPC"/>
          <w:sz w:val="26"/>
          <w:szCs w:val="26"/>
        </w:rPr>
      </w:pPr>
    </w:p>
    <w:p w14:paraId="5EDB1452" w14:textId="2CD81A6B" w:rsidR="00444380" w:rsidRPr="00B1542B" w:rsidRDefault="00444380" w:rsidP="00444380">
      <w:pPr>
        <w:pStyle w:val="ListParagraph"/>
        <w:spacing w:line="240" w:lineRule="auto"/>
        <w:ind w:left="360"/>
        <w:jc w:val="thaiDistribute"/>
        <w:rPr>
          <w:rFonts w:ascii="BrowalliaUPC" w:hAnsi="BrowalliaUPC" w:cs="BrowalliaUPC"/>
          <w:i/>
          <w:iCs/>
          <w:sz w:val="26"/>
          <w:szCs w:val="26"/>
          <w:lang w:val="en-GB"/>
        </w:rPr>
      </w:pPr>
      <w:r w:rsidRPr="00B1542B">
        <w:rPr>
          <w:rFonts w:ascii="BrowalliaUPC" w:hAnsi="BrowalliaUPC" w:cs="BrowalliaUPC"/>
          <w:sz w:val="26"/>
          <w:szCs w:val="26"/>
          <w:cs/>
          <w:lang w:val="en-GB" w:eastAsia="th-TH"/>
        </w:rPr>
        <w:t xml:space="preserve">ณ วันที่ </w:t>
      </w:r>
      <w:r w:rsidRPr="00B1542B">
        <w:rPr>
          <w:rFonts w:ascii="BrowalliaUPC" w:hAnsi="BrowalliaUPC" w:cs="BrowalliaUPC"/>
          <w:sz w:val="26"/>
          <w:szCs w:val="26"/>
          <w:lang w:eastAsia="th-TH"/>
        </w:rPr>
        <w:t xml:space="preserve">31 </w:t>
      </w:r>
      <w:r w:rsidRPr="00B1542B">
        <w:rPr>
          <w:rFonts w:ascii="BrowalliaUPC" w:hAnsi="BrowalliaUPC" w:cs="BrowalliaUPC"/>
          <w:sz w:val="26"/>
          <w:szCs w:val="26"/>
          <w:cs/>
          <w:lang w:eastAsia="th-TH"/>
        </w:rPr>
        <w:t xml:space="preserve">ธันวาคม </w:t>
      </w:r>
      <w:r w:rsidRPr="00B1542B">
        <w:rPr>
          <w:rFonts w:ascii="BrowalliaUPC" w:hAnsi="BrowalliaUPC" w:cs="BrowalliaUPC"/>
          <w:sz w:val="26"/>
          <w:szCs w:val="26"/>
          <w:lang w:eastAsia="th-TH"/>
        </w:rPr>
        <w:t xml:space="preserve">2566 </w:t>
      </w:r>
      <w:r w:rsidRPr="00B1542B">
        <w:rPr>
          <w:rFonts w:ascii="BrowalliaUPC" w:hAnsi="BrowalliaUPC" w:cs="BrowalliaUPC"/>
          <w:sz w:val="26"/>
          <w:szCs w:val="26"/>
          <w:cs/>
          <w:lang w:eastAsia="th-TH"/>
        </w:rPr>
        <w:t>กลุ่มบริษัทมีค่าความนิยม สำหรับธุรกิจขายอาหารและเครื่องดื่มเท่านั้น</w:t>
      </w:r>
    </w:p>
    <w:p w14:paraId="15A771AC" w14:textId="77777777" w:rsidR="00444380" w:rsidRPr="00B1542B" w:rsidRDefault="00444380" w:rsidP="00444380">
      <w:pPr>
        <w:pStyle w:val="ListParagraph"/>
        <w:spacing w:line="240" w:lineRule="auto"/>
        <w:ind w:left="360"/>
        <w:jc w:val="thaiDistribute"/>
        <w:rPr>
          <w:rFonts w:ascii="BrowalliaUPC" w:hAnsi="BrowalliaUPC" w:cs="BrowalliaUPC"/>
          <w:sz w:val="26"/>
          <w:szCs w:val="26"/>
          <w:lang w:val="en-GB"/>
        </w:rPr>
      </w:pPr>
    </w:p>
    <w:p w14:paraId="53C08BD4" w14:textId="77777777" w:rsidR="00444380" w:rsidRPr="00B1542B" w:rsidRDefault="00444380" w:rsidP="000D7577">
      <w:pPr>
        <w:pStyle w:val="ListParagraph"/>
        <w:numPr>
          <w:ilvl w:val="0"/>
          <w:numId w:val="12"/>
        </w:numPr>
        <w:spacing w:line="240" w:lineRule="auto"/>
        <w:rPr>
          <w:rFonts w:ascii="BrowalliaUPC" w:hAnsi="BrowalliaUPC" w:cs="BrowalliaUPC"/>
          <w:i/>
          <w:iCs/>
          <w:sz w:val="26"/>
          <w:szCs w:val="26"/>
          <w:cs/>
          <w:lang w:val="en-GB"/>
        </w:rPr>
      </w:pPr>
      <w:r w:rsidRPr="00B1542B">
        <w:rPr>
          <w:rFonts w:ascii="BrowalliaUPC" w:hAnsi="BrowalliaUPC" w:cs="BrowalliaUPC"/>
          <w:i/>
          <w:iCs/>
          <w:sz w:val="26"/>
          <w:szCs w:val="26"/>
          <w:cs/>
          <w:lang w:val="en-GB"/>
        </w:rPr>
        <w:br w:type="page"/>
      </w:r>
    </w:p>
    <w:p w14:paraId="1CC134A3" w14:textId="77777777" w:rsidR="00444380" w:rsidRPr="00B1542B" w:rsidRDefault="00444380" w:rsidP="00444380">
      <w:pPr>
        <w:pStyle w:val="ListParagraph"/>
        <w:spacing w:line="240" w:lineRule="auto"/>
        <w:ind w:left="360"/>
        <w:jc w:val="thaiDistribute"/>
        <w:rPr>
          <w:rFonts w:ascii="BrowalliaUPC" w:hAnsi="BrowalliaUPC" w:cs="BrowalliaUPC"/>
          <w:sz w:val="26"/>
          <w:szCs w:val="26"/>
          <w:lang w:eastAsia="th-TH"/>
        </w:rPr>
      </w:pPr>
      <w:r w:rsidRPr="00B1542B">
        <w:rPr>
          <w:rFonts w:ascii="BrowalliaUPC" w:hAnsi="BrowalliaUPC" w:cs="BrowalliaUPC"/>
          <w:i/>
          <w:iCs/>
          <w:sz w:val="26"/>
          <w:szCs w:val="26"/>
          <w:cs/>
          <w:lang w:val="en-GB"/>
        </w:rPr>
        <w:lastRenderedPageBreak/>
        <w:t>การทดสอบการด้อยค่า</w:t>
      </w:r>
    </w:p>
    <w:p w14:paraId="3B0D04EA" w14:textId="64F7BAD8" w:rsidR="00444380" w:rsidRPr="00B1542B" w:rsidRDefault="00444380" w:rsidP="009B495C">
      <w:pPr>
        <w:pStyle w:val="CordiaNew"/>
        <w:tabs>
          <w:tab w:val="clear" w:pos="4153"/>
        </w:tabs>
        <w:ind w:left="360"/>
        <w:rPr>
          <w:rFonts w:ascii="BrowalliaUPC" w:hAnsi="BrowalliaUPC" w:cs="BrowalliaUPC"/>
          <w:sz w:val="26"/>
          <w:szCs w:val="26"/>
        </w:rPr>
      </w:pPr>
      <w:r w:rsidRPr="00B1542B">
        <w:rPr>
          <w:rFonts w:ascii="BrowalliaUPC" w:hAnsi="BrowalliaUPC" w:cs="BrowalliaUPC"/>
          <w:sz w:val="26"/>
          <w:szCs w:val="26"/>
          <w:cs/>
          <w:lang w:val="en-GB"/>
        </w:rPr>
        <w:t xml:space="preserve">การทดสอบการด้อยค่าประจำปี ผู้บริหารคำนวณมูลค่าที่คาดว่าจะได้รับคืนของธุรกิจเพื่อทำการประเมินมูลค่าที่คาดว่าจะได้รับคืนของธุรกิจขายอาหารและเครื่องดื่ม โดยได้ประมาณการกระแสเงินสดอ้างอิงจากการประมาณการทางการเงิน โดยคิดลดและอ้างอิงจากแผนการเงินและการดำเนินงานของกลุ่มธุรกิจของบริษัท การประเมินมูลค่านี้พิจารณาเป็นข้อมูลระดับ </w:t>
      </w:r>
      <w:r w:rsidRPr="00B1542B">
        <w:rPr>
          <w:rFonts w:ascii="BrowalliaUPC" w:hAnsi="BrowalliaUPC" w:cs="BrowalliaUPC"/>
          <w:sz w:val="26"/>
          <w:szCs w:val="26"/>
        </w:rPr>
        <w:t>3</w:t>
      </w:r>
      <w:r w:rsidRPr="00B1542B">
        <w:rPr>
          <w:rFonts w:ascii="BrowalliaUPC" w:hAnsi="BrowalliaUPC" w:cs="BrowalliaUPC"/>
          <w:sz w:val="26"/>
          <w:szCs w:val="26"/>
          <w:cs/>
        </w:rPr>
        <w:t xml:space="preserve"> ในลำดับชั้นของมูลค่ายุติธรรม</w:t>
      </w:r>
      <w:r w:rsidRPr="00B1542B">
        <w:rPr>
          <w:rFonts w:ascii="BrowalliaUPC" w:hAnsi="BrowalliaUPC" w:cs="BrowalliaUPC"/>
          <w:sz w:val="26"/>
          <w:szCs w:val="26"/>
          <w:cs/>
          <w:lang w:val="en-GB"/>
        </w:rPr>
        <w:t xml:space="preserve"> </w:t>
      </w:r>
    </w:p>
    <w:p w14:paraId="7D826B95" w14:textId="77777777" w:rsidR="00444380" w:rsidRPr="00B1542B" w:rsidRDefault="00444380" w:rsidP="00444380">
      <w:pPr>
        <w:pStyle w:val="CordiaNew"/>
        <w:tabs>
          <w:tab w:val="clear" w:pos="4153"/>
        </w:tabs>
        <w:ind w:left="360"/>
        <w:jc w:val="thaiDistribute"/>
        <w:rPr>
          <w:rFonts w:ascii="BrowalliaUPC" w:hAnsi="BrowalliaUPC" w:cs="BrowalliaUPC"/>
          <w:sz w:val="26"/>
          <w:szCs w:val="26"/>
          <w:cs/>
          <w:lang w:val="en-GB"/>
        </w:rPr>
      </w:pPr>
    </w:p>
    <w:p w14:paraId="0F662686" w14:textId="77777777" w:rsidR="00444380" w:rsidRPr="00B1542B" w:rsidRDefault="00444380" w:rsidP="00444380">
      <w:pPr>
        <w:pStyle w:val="CordiaNew"/>
        <w:tabs>
          <w:tab w:val="clear" w:pos="4153"/>
        </w:tabs>
        <w:ind w:left="360"/>
        <w:jc w:val="thaiDistribute"/>
        <w:rPr>
          <w:rFonts w:ascii="BrowalliaUPC" w:hAnsi="BrowalliaUPC" w:cs="BrowalliaUPC"/>
          <w:sz w:val="26"/>
          <w:szCs w:val="26"/>
          <w:lang w:val="en-GB"/>
        </w:rPr>
      </w:pPr>
      <w:r w:rsidRPr="00B1542B">
        <w:rPr>
          <w:rFonts w:ascii="BrowalliaUPC" w:hAnsi="BrowalliaUPC" w:cs="BrowalliaUPC"/>
          <w:sz w:val="26"/>
          <w:szCs w:val="26"/>
          <w:cs/>
          <w:lang w:val="en-GB"/>
        </w:rPr>
        <w:t>ข้อสมมติฐานที่ใช้ในการคำนวณมูลค่าที่คาดว่าจะได้รับคืนมีดังต่อไปนี้</w:t>
      </w:r>
    </w:p>
    <w:p w14:paraId="5CE08BAA" w14:textId="77777777" w:rsidR="00444380" w:rsidRPr="00B1542B" w:rsidRDefault="00444380" w:rsidP="00444380">
      <w:pPr>
        <w:pStyle w:val="CordiaNew"/>
        <w:tabs>
          <w:tab w:val="clear" w:pos="4153"/>
          <w:tab w:val="left" w:pos="426"/>
        </w:tabs>
        <w:ind w:left="360"/>
        <w:jc w:val="thaiDistribute"/>
        <w:rPr>
          <w:rFonts w:ascii="BrowalliaUPC" w:hAnsi="BrowalliaUPC" w:cs="BrowalliaUPC"/>
          <w:color w:val="auto"/>
          <w:sz w:val="26"/>
          <w:szCs w:val="26"/>
        </w:rPr>
      </w:pPr>
    </w:p>
    <w:tbl>
      <w:tblPr>
        <w:tblW w:w="8661" w:type="dxa"/>
        <w:tblInd w:w="270" w:type="dxa"/>
        <w:tblLayout w:type="fixed"/>
        <w:tblLook w:val="0000" w:firstRow="0" w:lastRow="0" w:firstColumn="0" w:lastColumn="0" w:noHBand="0" w:noVBand="0"/>
      </w:tblPr>
      <w:tblGrid>
        <w:gridCol w:w="6109"/>
        <w:gridCol w:w="2552"/>
      </w:tblGrid>
      <w:tr w:rsidR="00444380" w:rsidRPr="00B1542B" w14:paraId="711B8DFE" w14:textId="77777777" w:rsidTr="00620E2C">
        <w:tc>
          <w:tcPr>
            <w:tcW w:w="6109" w:type="dxa"/>
            <w:shd w:val="clear" w:color="auto" w:fill="auto"/>
          </w:tcPr>
          <w:p w14:paraId="2D5AE04F" w14:textId="77777777" w:rsidR="00444380" w:rsidRPr="00B1542B" w:rsidRDefault="00444380" w:rsidP="00620E2C">
            <w:pPr>
              <w:spacing w:line="380" w:lineRule="exact"/>
              <w:jc w:val="both"/>
              <w:rPr>
                <w:rFonts w:ascii="BrowalliaUPC" w:hAnsi="BrowalliaUPC" w:cs="BrowalliaUPC"/>
                <w:b/>
                <w:bCs/>
                <w:sz w:val="26"/>
                <w:szCs w:val="26"/>
                <w:cs/>
              </w:rPr>
            </w:pPr>
          </w:p>
        </w:tc>
        <w:tc>
          <w:tcPr>
            <w:tcW w:w="2552" w:type="dxa"/>
          </w:tcPr>
          <w:p w14:paraId="125C1197" w14:textId="4C29B258" w:rsidR="00444380" w:rsidRPr="00B1542B" w:rsidRDefault="00FC53CE" w:rsidP="00620E2C">
            <w:pPr>
              <w:pBdr>
                <w:bottom w:val="single" w:sz="4" w:space="1" w:color="auto"/>
              </w:pBdr>
              <w:spacing w:line="380" w:lineRule="exact"/>
              <w:jc w:val="center"/>
              <w:rPr>
                <w:rFonts w:ascii="BrowalliaUPC" w:hAnsi="BrowalliaUPC" w:cs="BrowalliaUPC"/>
                <w:sz w:val="26"/>
                <w:szCs w:val="26"/>
                <w:cs/>
                <w:lang w:val="en-GB"/>
              </w:rPr>
            </w:pPr>
            <w:r w:rsidRPr="00B1542B">
              <w:rPr>
                <w:rFonts w:ascii="BrowalliaUPC" w:hAnsi="BrowalliaUPC" w:cs="BrowalliaUPC"/>
                <w:sz w:val="26"/>
                <w:szCs w:val="26"/>
                <w:cs/>
                <w:lang w:val="en-GB"/>
              </w:rPr>
              <w:t>งบการเงินรวม</w:t>
            </w:r>
          </w:p>
        </w:tc>
      </w:tr>
      <w:tr w:rsidR="00444380" w:rsidRPr="00B1542B" w14:paraId="4B33FC66" w14:textId="77777777" w:rsidTr="00620E2C">
        <w:tc>
          <w:tcPr>
            <w:tcW w:w="6109" w:type="dxa"/>
            <w:shd w:val="clear" w:color="auto" w:fill="auto"/>
          </w:tcPr>
          <w:p w14:paraId="492335B2" w14:textId="77777777" w:rsidR="00444380" w:rsidRPr="00B1542B" w:rsidRDefault="00444380" w:rsidP="00620E2C">
            <w:pPr>
              <w:spacing w:line="380" w:lineRule="exact"/>
              <w:jc w:val="both"/>
              <w:rPr>
                <w:rFonts w:ascii="BrowalliaUPC" w:hAnsi="BrowalliaUPC" w:cs="BrowalliaUPC"/>
                <w:b/>
                <w:bCs/>
                <w:sz w:val="26"/>
                <w:szCs w:val="26"/>
                <w:cs/>
              </w:rPr>
            </w:pPr>
          </w:p>
        </w:tc>
        <w:tc>
          <w:tcPr>
            <w:tcW w:w="2552" w:type="dxa"/>
          </w:tcPr>
          <w:p w14:paraId="66CFC135" w14:textId="77777777" w:rsidR="00444380" w:rsidRPr="00B1542B" w:rsidRDefault="00444380" w:rsidP="00620E2C">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ขายอาหารและเครื่องดื่ม</w:t>
            </w:r>
          </w:p>
        </w:tc>
      </w:tr>
      <w:tr w:rsidR="00444380" w:rsidRPr="00B1542B" w14:paraId="45146B05" w14:textId="77777777" w:rsidTr="00620E2C">
        <w:tc>
          <w:tcPr>
            <w:tcW w:w="6109" w:type="dxa"/>
            <w:shd w:val="clear" w:color="auto" w:fill="auto"/>
          </w:tcPr>
          <w:p w14:paraId="2466AF58" w14:textId="77777777" w:rsidR="00444380" w:rsidRPr="00B1542B" w:rsidRDefault="00444380" w:rsidP="00620E2C">
            <w:pPr>
              <w:spacing w:line="380" w:lineRule="exact"/>
              <w:jc w:val="both"/>
              <w:rPr>
                <w:rFonts w:ascii="BrowalliaUPC" w:hAnsi="BrowalliaUPC" w:cs="BrowalliaUPC"/>
                <w:sz w:val="26"/>
                <w:szCs w:val="26"/>
                <w:cs/>
                <w:lang w:val="en-GB"/>
              </w:rPr>
            </w:pPr>
          </w:p>
        </w:tc>
        <w:tc>
          <w:tcPr>
            <w:tcW w:w="2552" w:type="dxa"/>
          </w:tcPr>
          <w:p w14:paraId="12619817" w14:textId="77777777" w:rsidR="00444380" w:rsidRPr="00B1542B" w:rsidRDefault="00444380" w:rsidP="00620E2C">
            <w:pPr>
              <w:spacing w:line="380" w:lineRule="exact"/>
              <w:jc w:val="both"/>
              <w:rPr>
                <w:rFonts w:ascii="BrowalliaUPC" w:hAnsi="BrowalliaUPC" w:cs="BrowalliaUPC"/>
                <w:sz w:val="26"/>
                <w:szCs w:val="26"/>
              </w:rPr>
            </w:pPr>
          </w:p>
        </w:tc>
      </w:tr>
      <w:tr w:rsidR="00444380" w:rsidRPr="00B1542B" w14:paraId="2FE79C73" w14:textId="77777777" w:rsidTr="00620E2C">
        <w:tc>
          <w:tcPr>
            <w:tcW w:w="6109" w:type="dxa"/>
            <w:shd w:val="clear" w:color="auto" w:fill="auto"/>
          </w:tcPr>
          <w:p w14:paraId="3B5A6F4A"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BrowalliaUPC" w:hAnsi="BrowalliaUPC" w:cs="BrowalliaUPC"/>
                <w:sz w:val="26"/>
                <w:szCs w:val="26"/>
                <w:cs/>
                <w:lang w:val="en-GB"/>
              </w:rPr>
            </w:pPr>
            <w:r w:rsidRPr="00B1542B">
              <w:rPr>
                <w:rFonts w:ascii="BrowalliaUPC" w:hAnsi="BrowalliaUPC" w:cs="BrowalliaUPC"/>
                <w:sz w:val="26"/>
                <w:szCs w:val="26"/>
                <w:cs/>
                <w:lang w:val="en-GB"/>
              </w:rPr>
              <w:t>อัตราการเติบโต (ร้อยละ)</w:t>
            </w:r>
          </w:p>
        </w:tc>
        <w:tc>
          <w:tcPr>
            <w:tcW w:w="2552" w:type="dxa"/>
            <w:shd w:val="clear" w:color="auto" w:fill="auto"/>
          </w:tcPr>
          <w:p w14:paraId="176C46DF" w14:textId="31B2A4E5"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rPr>
            </w:pPr>
            <w:r w:rsidRPr="00B1542B">
              <w:rPr>
                <w:rFonts w:ascii="BrowalliaUPC" w:hAnsi="BrowalliaUPC" w:cs="BrowalliaUPC"/>
                <w:sz w:val="26"/>
                <w:szCs w:val="26"/>
                <w:lang w:val="en-GB"/>
              </w:rPr>
              <w:t>3.</w:t>
            </w:r>
            <w:r w:rsidRPr="00B1542B">
              <w:rPr>
                <w:rFonts w:ascii="BrowalliaUPC" w:hAnsi="BrowalliaUPC" w:cs="BrowalliaUPC"/>
                <w:sz w:val="26"/>
                <w:szCs w:val="26"/>
                <w:cs/>
                <w:lang w:val="en-GB"/>
              </w:rPr>
              <w:t>0</w:t>
            </w:r>
            <w:r w:rsidRPr="00B1542B">
              <w:rPr>
                <w:rFonts w:ascii="BrowalliaUPC" w:hAnsi="BrowalliaUPC" w:cs="BrowalliaUPC"/>
                <w:sz w:val="26"/>
                <w:szCs w:val="26"/>
                <w:lang w:val="en-GB"/>
              </w:rPr>
              <w:t xml:space="preserve">0 </w:t>
            </w:r>
            <w:r w:rsidR="00A0745D" w:rsidRPr="00B1542B">
              <w:rPr>
                <w:rFonts w:ascii="BrowalliaUPC" w:hAnsi="BrowalliaUPC" w:cs="BrowalliaUPC"/>
                <w:sz w:val="26"/>
                <w:szCs w:val="26"/>
                <w:lang w:val="en-GB"/>
              </w:rPr>
              <w:t>–</w:t>
            </w:r>
            <w:r w:rsidRPr="00B1542B">
              <w:rPr>
                <w:rFonts w:ascii="BrowalliaUPC" w:hAnsi="BrowalliaUPC" w:cs="BrowalliaUPC"/>
                <w:sz w:val="26"/>
                <w:szCs w:val="26"/>
                <w:lang w:val="en-GB"/>
              </w:rPr>
              <w:t xml:space="preserve"> </w:t>
            </w:r>
            <w:r w:rsidR="008C39FF" w:rsidRPr="00B1542B">
              <w:rPr>
                <w:rFonts w:ascii="BrowalliaUPC" w:hAnsi="BrowalliaUPC" w:cs="BrowalliaUPC"/>
                <w:sz w:val="26"/>
                <w:szCs w:val="26"/>
                <w:lang w:val="en-GB"/>
              </w:rPr>
              <w:t>39</w:t>
            </w:r>
            <w:r w:rsidR="00A0745D" w:rsidRPr="00B1542B">
              <w:rPr>
                <w:rFonts w:ascii="BrowalliaUPC" w:hAnsi="BrowalliaUPC" w:cs="BrowalliaUPC"/>
                <w:sz w:val="26"/>
                <w:szCs w:val="26"/>
                <w:lang w:val="en-GB"/>
              </w:rPr>
              <w:t>.00</w:t>
            </w:r>
          </w:p>
        </w:tc>
      </w:tr>
      <w:tr w:rsidR="00444380" w:rsidRPr="00B1542B" w14:paraId="10FA5D3C" w14:textId="77777777" w:rsidTr="00620E2C">
        <w:tc>
          <w:tcPr>
            <w:tcW w:w="6109" w:type="dxa"/>
            <w:shd w:val="clear" w:color="auto" w:fill="auto"/>
          </w:tcPr>
          <w:p w14:paraId="6369AD89"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BrowalliaUPC" w:hAnsi="BrowalliaUPC" w:cs="BrowalliaUPC"/>
                <w:sz w:val="26"/>
                <w:szCs w:val="26"/>
                <w:cs/>
                <w:lang w:val="en-GB"/>
              </w:rPr>
            </w:pPr>
            <w:r w:rsidRPr="00B1542B">
              <w:rPr>
                <w:rFonts w:ascii="BrowalliaUPC" w:hAnsi="BrowalliaUPC" w:cs="BrowalliaUPC"/>
                <w:sz w:val="26"/>
                <w:szCs w:val="26"/>
                <w:cs/>
                <w:lang w:val="en-GB"/>
              </w:rPr>
              <w:t>อัตราคิดลด (ร้อยละ)</w:t>
            </w:r>
          </w:p>
        </w:tc>
        <w:tc>
          <w:tcPr>
            <w:tcW w:w="2552" w:type="dxa"/>
            <w:shd w:val="clear" w:color="auto" w:fill="auto"/>
          </w:tcPr>
          <w:p w14:paraId="68333EBA" w14:textId="2418FCA6" w:rsidR="00444380" w:rsidRPr="00B1542B" w:rsidRDefault="00444380" w:rsidP="00620E2C">
            <w:pPr>
              <w:spacing w:line="380" w:lineRule="exact"/>
              <w:jc w:val="center"/>
              <w:rPr>
                <w:rFonts w:ascii="BrowalliaUPC" w:hAnsi="BrowalliaUPC" w:cs="BrowalliaUPC"/>
                <w:sz w:val="26"/>
                <w:szCs w:val="26"/>
                <w:lang w:val="en-GB"/>
              </w:rPr>
            </w:pPr>
            <w:r w:rsidRPr="00B1542B">
              <w:rPr>
                <w:rFonts w:ascii="BrowalliaUPC" w:hAnsi="BrowalliaUPC" w:cs="BrowalliaUPC"/>
                <w:sz w:val="26"/>
                <w:szCs w:val="26"/>
                <w:cs/>
                <w:lang w:val="en-GB"/>
              </w:rPr>
              <w:t xml:space="preserve">4.95 </w:t>
            </w:r>
          </w:p>
        </w:tc>
      </w:tr>
      <w:tr w:rsidR="00444380" w:rsidRPr="00B1542B" w14:paraId="7CCA316C" w14:textId="77777777" w:rsidTr="00620E2C">
        <w:tc>
          <w:tcPr>
            <w:tcW w:w="6109" w:type="dxa"/>
            <w:shd w:val="clear" w:color="auto" w:fill="auto"/>
          </w:tcPr>
          <w:p w14:paraId="6FD77D58" w14:textId="77777777" w:rsidR="00444380" w:rsidRPr="00B1542B" w:rsidRDefault="00444380"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BrowalliaUPC" w:hAnsi="BrowalliaUPC" w:cs="BrowalliaUPC"/>
                <w:sz w:val="26"/>
                <w:szCs w:val="26"/>
                <w:lang w:val="en-GB"/>
              </w:rPr>
            </w:pPr>
            <w:r w:rsidRPr="00B1542B">
              <w:rPr>
                <w:rFonts w:ascii="BrowalliaUPC" w:hAnsi="BrowalliaUPC" w:cs="BrowalliaUPC"/>
                <w:sz w:val="26"/>
                <w:szCs w:val="26"/>
                <w:cs/>
              </w:rPr>
              <w:t xml:space="preserve">อัตราการเติบโตสุดท้าย </w:t>
            </w:r>
            <w:r w:rsidRPr="00B1542B">
              <w:rPr>
                <w:rFonts w:ascii="BrowalliaUPC" w:hAnsi="BrowalliaUPC" w:cs="BrowalliaUPC"/>
                <w:sz w:val="26"/>
                <w:szCs w:val="26"/>
                <w:lang w:val="en-GB"/>
              </w:rPr>
              <w:t>(</w:t>
            </w:r>
            <w:r w:rsidRPr="00B1542B">
              <w:rPr>
                <w:rFonts w:ascii="BrowalliaUPC" w:hAnsi="BrowalliaUPC" w:cs="BrowalliaUPC"/>
                <w:sz w:val="26"/>
                <w:szCs w:val="26"/>
                <w:cs/>
              </w:rPr>
              <w:t>ร้อยละ</w:t>
            </w:r>
            <w:r w:rsidRPr="00B1542B">
              <w:rPr>
                <w:rFonts w:ascii="BrowalliaUPC" w:hAnsi="BrowalliaUPC" w:cs="BrowalliaUPC"/>
                <w:sz w:val="26"/>
                <w:szCs w:val="26"/>
                <w:lang w:val="en-GB"/>
              </w:rPr>
              <w:t>)</w:t>
            </w:r>
          </w:p>
        </w:tc>
        <w:tc>
          <w:tcPr>
            <w:tcW w:w="2552" w:type="dxa"/>
            <w:shd w:val="clear" w:color="auto" w:fill="auto"/>
          </w:tcPr>
          <w:p w14:paraId="38F07BCD" w14:textId="13FA5C24" w:rsidR="00444380" w:rsidRPr="00B1542B" w:rsidRDefault="008C39FF" w:rsidP="00620E2C">
            <w:pPr>
              <w:spacing w:line="380" w:lineRule="exact"/>
              <w:jc w:val="center"/>
              <w:rPr>
                <w:rFonts w:ascii="BrowalliaUPC" w:hAnsi="BrowalliaUPC" w:cs="BrowalliaUPC"/>
                <w:sz w:val="26"/>
                <w:szCs w:val="26"/>
              </w:rPr>
            </w:pPr>
            <w:r w:rsidRPr="00B1542B">
              <w:rPr>
                <w:rFonts w:ascii="BrowalliaUPC" w:hAnsi="BrowalliaUPC" w:cs="BrowalliaUPC"/>
                <w:sz w:val="26"/>
                <w:szCs w:val="26"/>
              </w:rPr>
              <w:t xml:space="preserve">1.00 - </w:t>
            </w:r>
            <w:r w:rsidR="00444380" w:rsidRPr="00B1542B">
              <w:rPr>
                <w:rFonts w:ascii="BrowalliaUPC" w:hAnsi="BrowalliaUPC" w:cs="BrowalliaUPC"/>
                <w:sz w:val="26"/>
                <w:szCs w:val="26"/>
                <w:cs/>
              </w:rPr>
              <w:t>1.80</w:t>
            </w:r>
          </w:p>
        </w:tc>
      </w:tr>
    </w:tbl>
    <w:p w14:paraId="73D70726" w14:textId="77777777" w:rsidR="00444380" w:rsidRPr="00B1542B" w:rsidRDefault="00444380" w:rsidP="00444380">
      <w:pPr>
        <w:pStyle w:val="ListParagraph"/>
        <w:spacing w:line="240" w:lineRule="auto"/>
        <w:ind w:left="360"/>
        <w:rPr>
          <w:rFonts w:ascii="BrowalliaUPC" w:hAnsi="BrowalliaUPC" w:cs="BrowalliaUPC"/>
          <w:sz w:val="26"/>
          <w:szCs w:val="26"/>
          <w:u w:val="single"/>
          <w:lang w:val="en-GB" w:eastAsia="th-TH"/>
        </w:rPr>
      </w:pPr>
    </w:p>
    <w:p w14:paraId="1B3A3405" w14:textId="77777777" w:rsidR="00444380" w:rsidRPr="00B1542B" w:rsidRDefault="00444380" w:rsidP="00444380">
      <w:pPr>
        <w:pStyle w:val="ListParagraph"/>
        <w:spacing w:line="360" w:lineRule="exact"/>
        <w:ind w:left="360"/>
        <w:rPr>
          <w:rFonts w:ascii="BrowalliaUPC" w:hAnsi="BrowalliaUPC" w:cs="BrowalliaUPC"/>
          <w:i/>
          <w:iCs/>
          <w:sz w:val="26"/>
          <w:szCs w:val="26"/>
        </w:rPr>
      </w:pPr>
      <w:r w:rsidRPr="00B1542B">
        <w:rPr>
          <w:rFonts w:ascii="BrowalliaUPC" w:hAnsi="BrowalliaUPC" w:cs="BrowalliaUPC"/>
          <w:i/>
          <w:iCs/>
          <w:sz w:val="26"/>
          <w:szCs w:val="26"/>
          <w:cs/>
          <w:lang w:val="en-GB"/>
        </w:rPr>
        <w:t>การวิเคราะห์ความอ่อนไหว</w:t>
      </w:r>
    </w:p>
    <w:p w14:paraId="22EA56FF" w14:textId="77777777" w:rsidR="00444380" w:rsidRPr="00B1542B" w:rsidRDefault="00444380" w:rsidP="00444380">
      <w:pPr>
        <w:pStyle w:val="ListParagraph"/>
        <w:spacing w:line="360" w:lineRule="exact"/>
        <w:ind w:left="360"/>
        <w:jc w:val="thaiDistribute"/>
        <w:rPr>
          <w:rFonts w:ascii="BrowalliaUPC" w:hAnsi="BrowalliaUPC" w:cs="BrowalliaUPC"/>
          <w:sz w:val="26"/>
          <w:szCs w:val="26"/>
          <w:cs/>
          <w:lang w:val="en-GB"/>
        </w:rPr>
      </w:pPr>
    </w:p>
    <w:p w14:paraId="13182A70" w14:textId="5C386BB4" w:rsidR="00444380" w:rsidRPr="00B1542B" w:rsidRDefault="00444380" w:rsidP="00444380">
      <w:pPr>
        <w:pStyle w:val="ListParagraph"/>
        <w:spacing w:line="360" w:lineRule="exact"/>
        <w:ind w:left="360"/>
        <w:jc w:val="thaiDistribute"/>
        <w:rPr>
          <w:rFonts w:ascii="BrowalliaUPC" w:hAnsi="BrowalliaUPC" w:cs="BrowalliaUPC"/>
          <w:sz w:val="26"/>
          <w:szCs w:val="26"/>
          <w:lang w:val="en-GB"/>
        </w:rPr>
      </w:pPr>
      <w:r w:rsidRPr="00B1542B">
        <w:rPr>
          <w:rFonts w:ascii="BrowalliaUPC" w:hAnsi="BrowalliaUPC" w:cs="BrowalliaUPC"/>
          <w:sz w:val="26"/>
          <w:szCs w:val="26"/>
          <w:cs/>
          <w:lang w:val="en-GB"/>
        </w:rPr>
        <w:t>การเปลี่ยนแปลงในแต่ละข้อสมมติฐานที่เกี่ยวข้องใน</w:t>
      </w:r>
      <w:r w:rsidRPr="00B1542B">
        <w:rPr>
          <w:rFonts w:ascii="BrowalliaUPC" w:hAnsi="BrowalliaUPC" w:cs="BrowalliaUPC"/>
          <w:sz w:val="26"/>
          <w:szCs w:val="26"/>
          <w:cs/>
        </w:rPr>
        <w:t xml:space="preserve">การประเมินมูลค่าที่คาดว่าจะได้รับคืน </w:t>
      </w:r>
      <w:r w:rsidRPr="00B1542B">
        <w:rPr>
          <w:rFonts w:ascii="BrowalliaUPC" w:hAnsi="BrowalliaUPC" w:cs="BrowalliaUPC"/>
          <w:sz w:val="26"/>
          <w:szCs w:val="26"/>
          <w:cs/>
          <w:lang w:val="en-GB"/>
        </w:rPr>
        <w:t xml:space="preserve">ที่อาจเป็นไปได้อย่างสมเหตุสมผล ณ วันที่รายงาน โดยถือว่าข้อสมมติฐานอื่น ๆ คงที่ จะมีผลกระทบต่อมูลค่าที่คาดว่าจำได้รับคืนที่กำหนดไว้ ณ วันที่ </w:t>
      </w:r>
      <w:r w:rsidRPr="00B1542B">
        <w:rPr>
          <w:rFonts w:ascii="BrowalliaUPC" w:hAnsi="BrowalliaUPC" w:cs="BrowalliaUPC"/>
          <w:sz w:val="26"/>
          <w:szCs w:val="26"/>
        </w:rPr>
        <w:t xml:space="preserve">31 </w:t>
      </w:r>
      <w:r w:rsidRPr="00B1542B">
        <w:rPr>
          <w:rFonts w:ascii="BrowalliaUPC" w:hAnsi="BrowalliaUPC" w:cs="BrowalliaUPC"/>
          <w:sz w:val="26"/>
          <w:szCs w:val="26"/>
          <w:cs/>
          <w:lang w:val="en-GB"/>
        </w:rPr>
        <w:t xml:space="preserve">ธันวาคม </w:t>
      </w:r>
      <w:r w:rsidRPr="00B1542B">
        <w:rPr>
          <w:rFonts w:ascii="BrowalliaUPC" w:hAnsi="BrowalliaUPC" w:cs="BrowalliaUPC"/>
          <w:sz w:val="26"/>
          <w:szCs w:val="26"/>
        </w:rPr>
        <w:t xml:space="preserve">2566 </w:t>
      </w:r>
      <w:r w:rsidRPr="00B1542B">
        <w:rPr>
          <w:rFonts w:ascii="BrowalliaUPC" w:hAnsi="BrowalliaUPC" w:cs="BrowalliaUPC"/>
          <w:sz w:val="26"/>
          <w:szCs w:val="26"/>
          <w:cs/>
          <w:lang w:val="en-GB"/>
        </w:rPr>
        <w:t>เป็นจำนวนเงินดังต่อไปนี้</w:t>
      </w:r>
    </w:p>
    <w:p w14:paraId="2120CE33" w14:textId="77777777" w:rsidR="00444380" w:rsidRPr="00B1542B" w:rsidRDefault="00444380" w:rsidP="00444380">
      <w:pPr>
        <w:pStyle w:val="ListParagraph"/>
        <w:spacing w:line="240" w:lineRule="auto"/>
        <w:ind w:left="360"/>
        <w:jc w:val="thaiDistribute"/>
        <w:rPr>
          <w:rFonts w:ascii="BrowalliaUPC" w:hAnsi="BrowalliaUPC" w:cs="BrowalliaUPC"/>
          <w:sz w:val="26"/>
          <w:szCs w:val="26"/>
          <w:lang w:val="en-GB"/>
        </w:rPr>
      </w:pPr>
    </w:p>
    <w:tbl>
      <w:tblPr>
        <w:tblStyle w:val="TableGrid"/>
        <w:tblW w:w="4602"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377"/>
        <w:gridCol w:w="1257"/>
      </w:tblGrid>
      <w:tr w:rsidR="00FC53CE" w:rsidRPr="00B1542B" w14:paraId="6F1E36EB" w14:textId="77777777" w:rsidTr="00FC53CE">
        <w:tc>
          <w:tcPr>
            <w:tcW w:w="3395" w:type="pct"/>
          </w:tcPr>
          <w:p w14:paraId="06998F18" w14:textId="77777777" w:rsidR="00FC53CE" w:rsidRPr="00B1542B" w:rsidRDefault="00FC53CE"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sz w:val="26"/>
                <w:szCs w:val="26"/>
              </w:rPr>
            </w:pPr>
          </w:p>
        </w:tc>
        <w:tc>
          <w:tcPr>
            <w:tcW w:w="1605" w:type="pct"/>
            <w:gridSpan w:val="2"/>
          </w:tcPr>
          <w:p w14:paraId="1763EA3F" w14:textId="6F9BE341" w:rsidR="00FC53CE" w:rsidRPr="00B1542B" w:rsidRDefault="00FC53CE"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cs/>
              </w:rPr>
            </w:pPr>
            <w:r w:rsidRPr="00B1542B">
              <w:rPr>
                <w:rFonts w:ascii="BrowalliaUPC" w:hAnsi="BrowalliaUPC" w:cs="BrowalliaUPC"/>
                <w:sz w:val="26"/>
                <w:szCs w:val="26"/>
                <w:cs/>
              </w:rPr>
              <w:t>งบการเงินรวม</w:t>
            </w:r>
          </w:p>
        </w:tc>
      </w:tr>
      <w:tr w:rsidR="00C6332B" w:rsidRPr="00B1542B" w14:paraId="1E108F02" w14:textId="77777777" w:rsidTr="00C6332B">
        <w:tc>
          <w:tcPr>
            <w:tcW w:w="3395" w:type="pct"/>
          </w:tcPr>
          <w:p w14:paraId="07CD402B" w14:textId="77777777" w:rsidR="00C6332B" w:rsidRPr="00B1542B" w:rsidRDefault="00C6332B"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sz w:val="26"/>
                <w:szCs w:val="26"/>
              </w:rPr>
            </w:pPr>
          </w:p>
        </w:tc>
        <w:tc>
          <w:tcPr>
            <w:tcW w:w="839" w:type="pct"/>
          </w:tcPr>
          <w:p w14:paraId="682357D5" w14:textId="77777777" w:rsidR="00C6332B" w:rsidRPr="00B1542B" w:rsidRDefault="00C6332B"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rPr>
              <w:t>เพิ่มขึ้น</w:t>
            </w:r>
          </w:p>
          <w:p w14:paraId="2EED78A5" w14:textId="77777777" w:rsidR="00C6332B" w:rsidRPr="00B1542B" w:rsidRDefault="00C6332B"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cs/>
              </w:rPr>
            </w:pPr>
            <w:r w:rsidRPr="00B1542B">
              <w:rPr>
                <w:rFonts w:ascii="BrowalliaUPC" w:hAnsi="BrowalliaUPC" w:cs="BrowalliaUPC"/>
                <w:sz w:val="26"/>
                <w:szCs w:val="26"/>
                <w:cs/>
              </w:rPr>
              <w:t xml:space="preserve">ร้อยละ </w:t>
            </w:r>
            <w:r w:rsidRPr="00B1542B">
              <w:rPr>
                <w:rFonts w:ascii="BrowalliaUPC" w:hAnsi="BrowalliaUPC" w:cs="BrowalliaUPC"/>
                <w:sz w:val="26"/>
                <w:szCs w:val="26"/>
              </w:rPr>
              <w:t xml:space="preserve">0.25 </w:t>
            </w:r>
          </w:p>
        </w:tc>
        <w:tc>
          <w:tcPr>
            <w:tcW w:w="766" w:type="pct"/>
          </w:tcPr>
          <w:p w14:paraId="673A2BDA" w14:textId="77777777" w:rsidR="00C6332B" w:rsidRPr="00B1542B" w:rsidRDefault="00C6332B"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rPr>
              <w:t>ลดลง</w:t>
            </w:r>
          </w:p>
          <w:p w14:paraId="3DB14933" w14:textId="77777777" w:rsidR="00C6332B" w:rsidRPr="00B1542B" w:rsidRDefault="00C6332B"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cs/>
              </w:rPr>
            </w:pPr>
            <w:r w:rsidRPr="00B1542B">
              <w:rPr>
                <w:rFonts w:ascii="BrowalliaUPC" w:hAnsi="BrowalliaUPC" w:cs="BrowalliaUPC"/>
                <w:sz w:val="26"/>
                <w:szCs w:val="26"/>
                <w:cs/>
              </w:rPr>
              <w:t xml:space="preserve">ร้อยละ </w:t>
            </w:r>
            <w:r w:rsidRPr="00B1542B">
              <w:rPr>
                <w:rFonts w:ascii="BrowalliaUPC" w:hAnsi="BrowalliaUPC" w:cs="BrowalliaUPC"/>
                <w:sz w:val="26"/>
                <w:szCs w:val="26"/>
              </w:rPr>
              <w:t>0.25</w:t>
            </w:r>
          </w:p>
        </w:tc>
      </w:tr>
      <w:tr w:rsidR="00C6332B" w:rsidRPr="00B1542B" w14:paraId="42E7FEC8" w14:textId="77777777" w:rsidTr="00C6332B">
        <w:tc>
          <w:tcPr>
            <w:tcW w:w="3395" w:type="pct"/>
          </w:tcPr>
          <w:p w14:paraId="7C4B09AD" w14:textId="77777777" w:rsidR="00C6332B" w:rsidRPr="00B1542B" w:rsidRDefault="00C6332B"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sz w:val="26"/>
                <w:szCs w:val="26"/>
              </w:rPr>
            </w:pPr>
          </w:p>
        </w:tc>
        <w:tc>
          <w:tcPr>
            <w:tcW w:w="1605" w:type="pct"/>
            <w:gridSpan w:val="2"/>
          </w:tcPr>
          <w:p w14:paraId="65BF3CC3" w14:textId="77777777" w:rsidR="00C6332B" w:rsidRPr="00B1542B" w:rsidRDefault="00C6332B"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p>
        </w:tc>
      </w:tr>
      <w:tr w:rsidR="007B676B" w:rsidRPr="00B1542B" w14:paraId="262B00EA" w14:textId="77777777" w:rsidTr="007F4206">
        <w:tc>
          <w:tcPr>
            <w:tcW w:w="3395" w:type="pct"/>
          </w:tcPr>
          <w:p w14:paraId="59261439" w14:textId="77777777" w:rsidR="007B676B" w:rsidRPr="00B1542B" w:rsidRDefault="007B676B" w:rsidP="007B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rPr>
                <w:rFonts w:ascii="BrowalliaUPC" w:hAnsi="BrowalliaUPC" w:cs="BrowalliaUPC"/>
                <w:sz w:val="26"/>
                <w:szCs w:val="26"/>
                <w:cs/>
                <w:lang w:val="en-GB"/>
              </w:rPr>
            </w:pPr>
            <w:r w:rsidRPr="00B1542B">
              <w:rPr>
                <w:rFonts w:ascii="BrowalliaUPC" w:hAnsi="BrowalliaUPC" w:cs="BrowalliaUPC"/>
                <w:sz w:val="26"/>
                <w:szCs w:val="26"/>
                <w:cs/>
                <w:lang w:val="en-GB"/>
              </w:rPr>
              <w:t>อัตราคิดลด</w:t>
            </w:r>
          </w:p>
        </w:tc>
        <w:tc>
          <w:tcPr>
            <w:tcW w:w="839" w:type="pct"/>
          </w:tcPr>
          <w:p w14:paraId="24E2B92F" w14:textId="7C88C643" w:rsidR="007B676B" w:rsidRPr="00B1542B" w:rsidRDefault="007B676B" w:rsidP="007B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6"/>
                <w:szCs w:val="26"/>
                <w:lang w:val="en-GB"/>
              </w:rPr>
            </w:pPr>
            <w:r w:rsidRPr="00B1542B">
              <w:rPr>
                <w:rFonts w:ascii="BrowalliaUPC" w:hAnsi="BrowalliaUPC" w:cs="BrowalliaUPC"/>
                <w:sz w:val="26"/>
                <w:szCs w:val="26"/>
              </w:rPr>
              <w:t>(43,422,773)</w:t>
            </w:r>
          </w:p>
        </w:tc>
        <w:tc>
          <w:tcPr>
            <w:tcW w:w="766" w:type="pct"/>
          </w:tcPr>
          <w:p w14:paraId="28E6F7D3" w14:textId="560446E8" w:rsidR="007B676B" w:rsidRPr="00B1542B" w:rsidRDefault="007B676B" w:rsidP="007B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6"/>
                <w:szCs w:val="26"/>
                <w:lang w:val="en-GB"/>
              </w:rPr>
            </w:pPr>
            <w:r w:rsidRPr="00B1542B">
              <w:rPr>
                <w:rFonts w:ascii="BrowalliaUPC" w:hAnsi="BrowalliaUPC" w:cs="BrowalliaUPC"/>
                <w:sz w:val="26"/>
                <w:szCs w:val="26"/>
              </w:rPr>
              <w:t>50,931,999</w:t>
            </w:r>
          </w:p>
        </w:tc>
      </w:tr>
      <w:tr w:rsidR="007B676B" w:rsidRPr="00B1542B" w14:paraId="11A4C288" w14:textId="77777777" w:rsidTr="007F4206">
        <w:tc>
          <w:tcPr>
            <w:tcW w:w="3395" w:type="pct"/>
          </w:tcPr>
          <w:p w14:paraId="5ACED3EB" w14:textId="77777777" w:rsidR="007B676B" w:rsidRPr="00B1542B" w:rsidRDefault="007B676B" w:rsidP="007B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rPr>
                <w:rFonts w:ascii="BrowalliaUPC" w:hAnsi="BrowalliaUPC" w:cs="BrowalliaUPC"/>
                <w:sz w:val="26"/>
                <w:szCs w:val="26"/>
                <w:cs/>
                <w:lang w:val="en-GB"/>
              </w:rPr>
            </w:pPr>
            <w:r w:rsidRPr="00B1542B">
              <w:rPr>
                <w:rFonts w:ascii="BrowalliaUPC" w:hAnsi="BrowalliaUPC" w:cs="BrowalliaUPC"/>
                <w:sz w:val="26"/>
                <w:szCs w:val="26"/>
                <w:cs/>
              </w:rPr>
              <w:t>อัตราการเติบโตสุดท้าย</w:t>
            </w:r>
          </w:p>
        </w:tc>
        <w:tc>
          <w:tcPr>
            <w:tcW w:w="839" w:type="pct"/>
          </w:tcPr>
          <w:p w14:paraId="4BA4C014" w14:textId="76DAFE71" w:rsidR="007B676B" w:rsidRPr="00B1542B" w:rsidRDefault="007B676B" w:rsidP="007B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6"/>
                <w:szCs w:val="26"/>
                <w:lang w:val="en-GB"/>
              </w:rPr>
            </w:pPr>
            <w:r w:rsidRPr="00B1542B">
              <w:rPr>
                <w:rFonts w:ascii="BrowalliaUPC" w:hAnsi="BrowalliaUPC" w:cs="BrowalliaUPC"/>
                <w:sz w:val="26"/>
                <w:szCs w:val="26"/>
              </w:rPr>
              <w:t>45,165,744</w:t>
            </w:r>
          </w:p>
        </w:tc>
        <w:tc>
          <w:tcPr>
            <w:tcW w:w="766" w:type="pct"/>
          </w:tcPr>
          <w:p w14:paraId="0A6993B7" w14:textId="6552AE1A" w:rsidR="007B676B" w:rsidRPr="00B1542B" w:rsidRDefault="007B676B" w:rsidP="007B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6"/>
                <w:szCs w:val="26"/>
                <w:lang w:val="en-GB"/>
              </w:rPr>
            </w:pPr>
            <w:r w:rsidRPr="00B1542B">
              <w:rPr>
                <w:rFonts w:ascii="BrowalliaUPC" w:hAnsi="BrowalliaUPC" w:cs="BrowalliaUPC"/>
                <w:sz w:val="26"/>
                <w:szCs w:val="26"/>
              </w:rPr>
              <w:t>(38,517,030)</w:t>
            </w:r>
          </w:p>
        </w:tc>
      </w:tr>
    </w:tbl>
    <w:p w14:paraId="6B31795D" w14:textId="77777777" w:rsidR="00DB1077" w:rsidRPr="00B1542B" w:rsidRDefault="00DB1077" w:rsidP="00DB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b/>
          <w:bCs/>
          <w:sz w:val="26"/>
          <w:szCs w:val="26"/>
          <w:cs/>
          <w:lang w:val="en-GB"/>
        </w:rPr>
      </w:pPr>
    </w:p>
    <w:p w14:paraId="69523EDC" w14:textId="77777777" w:rsidR="00DB1077" w:rsidRPr="00B1542B" w:rsidRDefault="00DB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6"/>
          <w:szCs w:val="26"/>
          <w:cs/>
          <w:lang w:val="en-GB"/>
        </w:rPr>
      </w:pPr>
      <w:r w:rsidRPr="00B1542B">
        <w:rPr>
          <w:rFonts w:ascii="BrowalliaUPC" w:hAnsi="BrowalliaUPC" w:cs="BrowalliaUPC"/>
          <w:b/>
          <w:bCs/>
          <w:sz w:val="26"/>
          <w:szCs w:val="26"/>
          <w:cs/>
          <w:lang w:val="en-GB"/>
        </w:rPr>
        <w:br w:type="page"/>
      </w:r>
    </w:p>
    <w:p w14:paraId="4A2BC871" w14:textId="6409DC38" w:rsidR="00BB3A54" w:rsidRPr="00B1542B" w:rsidRDefault="00D6096F" w:rsidP="00A7578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6"/>
          <w:szCs w:val="26"/>
          <w:u w:val="single"/>
        </w:rPr>
      </w:pPr>
      <w:r w:rsidRPr="00B1542B">
        <w:rPr>
          <w:rFonts w:ascii="BrowalliaUPC" w:hAnsi="BrowalliaUPC" w:cs="BrowalliaUPC"/>
          <w:sz w:val="26"/>
          <w:szCs w:val="26"/>
          <w:u w:val="single"/>
          <w:cs/>
        </w:rPr>
        <w:lastRenderedPageBreak/>
        <w:t>สินทรัพย์ไม่มีตัวตน</w:t>
      </w:r>
    </w:p>
    <w:p w14:paraId="1D7BE30F" w14:textId="77777777" w:rsidR="00D6096F" w:rsidRPr="00B1542B" w:rsidRDefault="00D6096F" w:rsidP="00B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UPC" w:eastAsia="MS Mincho" w:hAnsi="BrowalliaUPC" w:cs="BrowalliaUPC"/>
          <w:sz w:val="26"/>
          <w:szCs w:val="26"/>
        </w:rPr>
      </w:pPr>
    </w:p>
    <w:tbl>
      <w:tblPr>
        <w:tblW w:w="9346" w:type="dxa"/>
        <w:tblInd w:w="270" w:type="dxa"/>
        <w:tblLayout w:type="fixed"/>
        <w:tblLook w:val="0000" w:firstRow="0" w:lastRow="0" w:firstColumn="0" w:lastColumn="0" w:noHBand="0" w:noVBand="0"/>
      </w:tblPr>
      <w:tblGrid>
        <w:gridCol w:w="2160"/>
        <w:gridCol w:w="1146"/>
        <w:gridCol w:w="1260"/>
        <w:gridCol w:w="1144"/>
        <w:gridCol w:w="1243"/>
        <w:gridCol w:w="1270"/>
        <w:gridCol w:w="7"/>
        <w:gridCol w:w="1109"/>
        <w:gridCol w:w="7"/>
      </w:tblGrid>
      <w:tr w:rsidR="005457A9" w:rsidRPr="00B1542B" w14:paraId="1CAFEE43" w14:textId="77777777" w:rsidTr="00EB3347">
        <w:trPr>
          <w:gridAfter w:val="1"/>
          <w:wAfter w:w="7" w:type="dxa"/>
          <w:trHeight w:val="550"/>
          <w:tblHeader/>
        </w:trPr>
        <w:tc>
          <w:tcPr>
            <w:tcW w:w="2160" w:type="dxa"/>
          </w:tcPr>
          <w:p w14:paraId="2CE1A933"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lang w:val="en-GB" w:eastAsia="th-TH"/>
              </w:rPr>
              <w:t>(</w:t>
            </w:r>
            <w:r w:rsidRPr="00B1542B">
              <w:rPr>
                <w:rFonts w:ascii="BrowalliaUPC" w:hAnsi="BrowalliaUPC" w:cs="BrowalliaUPC"/>
                <w:snapToGrid w:val="0"/>
                <w:sz w:val="24"/>
                <w:szCs w:val="24"/>
                <w:cs/>
                <w:lang w:val="en-GB" w:eastAsia="th-TH"/>
              </w:rPr>
              <w:t>หน่วย : บาท)</w:t>
            </w:r>
          </w:p>
        </w:tc>
        <w:tc>
          <w:tcPr>
            <w:tcW w:w="6063" w:type="dxa"/>
            <w:gridSpan w:val="5"/>
            <w:vAlign w:val="bottom"/>
          </w:tcPr>
          <w:p w14:paraId="6824E40A"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rPr>
            </w:pPr>
          </w:p>
          <w:p w14:paraId="6A4D3DA7"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rPr>
            </w:pPr>
            <w:r w:rsidRPr="00B1542B">
              <w:rPr>
                <w:rFonts w:ascii="BrowalliaUPC" w:hAnsi="BrowalliaUPC" w:cs="BrowalliaUPC"/>
                <w:sz w:val="24"/>
                <w:szCs w:val="24"/>
                <w:cs/>
                <w:lang w:val="en-GB"/>
              </w:rPr>
              <w:t>งบการเงินรวม</w:t>
            </w:r>
          </w:p>
        </w:tc>
        <w:tc>
          <w:tcPr>
            <w:tcW w:w="1116" w:type="dxa"/>
            <w:gridSpan w:val="2"/>
          </w:tcPr>
          <w:p w14:paraId="304330B2" w14:textId="77777777" w:rsidR="005457A9" w:rsidRPr="00B1542B" w:rsidRDefault="005457A9" w:rsidP="008D7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4"/>
                <w:szCs w:val="24"/>
                <w:lang w:val="en-GB"/>
              </w:rPr>
            </w:pPr>
            <w:r w:rsidRPr="00B1542B">
              <w:rPr>
                <w:rFonts w:ascii="BrowalliaUPC" w:hAnsi="BrowalliaUPC" w:cs="BrowalliaUPC"/>
                <w:sz w:val="24"/>
                <w:szCs w:val="24"/>
                <w:cs/>
                <w:lang w:val="en-GB"/>
              </w:rPr>
              <w:t>งบการเงินเฉพาะกิจการ</w:t>
            </w:r>
          </w:p>
        </w:tc>
      </w:tr>
      <w:tr w:rsidR="005457A9" w:rsidRPr="00B1542B" w14:paraId="63539A12" w14:textId="77777777" w:rsidTr="00EB3347">
        <w:trPr>
          <w:trHeight w:val="550"/>
          <w:tblHeader/>
        </w:trPr>
        <w:tc>
          <w:tcPr>
            <w:tcW w:w="2160" w:type="dxa"/>
          </w:tcPr>
          <w:p w14:paraId="245452C3"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eastAsia="th-TH"/>
              </w:rPr>
            </w:pPr>
          </w:p>
        </w:tc>
        <w:tc>
          <w:tcPr>
            <w:tcW w:w="1146" w:type="dxa"/>
            <w:vAlign w:val="bottom"/>
          </w:tcPr>
          <w:p w14:paraId="51F7D52F"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lang w:val="en-GB"/>
              </w:rPr>
            </w:pPr>
            <w:r w:rsidRPr="00B1542B">
              <w:rPr>
                <w:rFonts w:ascii="BrowalliaUPC" w:hAnsi="BrowalliaUPC" w:cs="BrowalliaUPC"/>
                <w:sz w:val="24"/>
                <w:szCs w:val="24"/>
                <w:cs/>
                <w:lang w:val="en-GB"/>
              </w:rPr>
              <w:t>โปรแกรมคอมพิวเตอร์</w:t>
            </w:r>
          </w:p>
        </w:tc>
        <w:tc>
          <w:tcPr>
            <w:tcW w:w="1260" w:type="dxa"/>
            <w:vAlign w:val="bottom"/>
          </w:tcPr>
          <w:p w14:paraId="2BBA5DD1"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rPr>
            </w:pPr>
          </w:p>
          <w:p w14:paraId="27ADEA6D"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rPr>
            </w:pPr>
            <w:r w:rsidRPr="00B1542B">
              <w:rPr>
                <w:rFonts w:ascii="BrowalliaUPC" w:hAnsi="BrowalliaUPC" w:cs="BrowalliaUPC"/>
                <w:sz w:val="24"/>
                <w:szCs w:val="24"/>
                <w:cs/>
                <w:lang w:val="en-GB"/>
              </w:rPr>
              <w:t>ค่าลิขสิทธิ์</w:t>
            </w:r>
          </w:p>
        </w:tc>
        <w:tc>
          <w:tcPr>
            <w:tcW w:w="1144" w:type="dxa"/>
            <w:vAlign w:val="bottom"/>
          </w:tcPr>
          <w:p w14:paraId="560726B9"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lang w:val="en-GB"/>
              </w:rPr>
            </w:pPr>
            <w:r w:rsidRPr="00B1542B">
              <w:rPr>
                <w:rFonts w:ascii="BrowalliaUPC" w:hAnsi="BrowalliaUPC" w:cs="BrowalliaUPC"/>
                <w:sz w:val="24"/>
                <w:szCs w:val="24"/>
                <w:cs/>
                <w:lang w:val="en-GB"/>
              </w:rPr>
              <w:t>เครื่องหมายการค้า</w:t>
            </w:r>
          </w:p>
        </w:tc>
        <w:tc>
          <w:tcPr>
            <w:tcW w:w="1243" w:type="dxa"/>
            <w:vAlign w:val="bottom"/>
          </w:tcPr>
          <w:p w14:paraId="6B6559DA"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rPr>
            </w:pPr>
            <w:r w:rsidRPr="00B1542B">
              <w:rPr>
                <w:rFonts w:ascii="BrowalliaUPC" w:hAnsi="BrowalliaUPC" w:cs="BrowalliaUPC"/>
                <w:sz w:val="24"/>
                <w:szCs w:val="24"/>
                <w:cs/>
              </w:rPr>
              <w:t>ซอฟต์แวร์ระหว่างพัฒนา</w:t>
            </w:r>
          </w:p>
        </w:tc>
        <w:tc>
          <w:tcPr>
            <w:tcW w:w="1277" w:type="dxa"/>
            <w:gridSpan w:val="2"/>
            <w:vAlign w:val="bottom"/>
          </w:tcPr>
          <w:p w14:paraId="2A34E773"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rPr>
            </w:pPr>
          </w:p>
          <w:p w14:paraId="4A9FE5CB"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rPr>
            </w:pPr>
            <w:r w:rsidRPr="00B1542B">
              <w:rPr>
                <w:rFonts w:ascii="BrowalliaUPC" w:hAnsi="BrowalliaUPC" w:cs="BrowalliaUPC"/>
                <w:sz w:val="24"/>
                <w:szCs w:val="24"/>
                <w:cs/>
                <w:lang w:val="en-GB"/>
              </w:rPr>
              <w:t>รวม</w:t>
            </w:r>
          </w:p>
        </w:tc>
        <w:tc>
          <w:tcPr>
            <w:tcW w:w="1116" w:type="dxa"/>
            <w:gridSpan w:val="2"/>
            <w:vAlign w:val="bottom"/>
          </w:tcPr>
          <w:p w14:paraId="733F6D5E"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4"/>
                <w:szCs w:val="24"/>
                <w:cs/>
                <w:lang w:val="en-GB"/>
              </w:rPr>
            </w:pPr>
            <w:r w:rsidRPr="00B1542B">
              <w:rPr>
                <w:rFonts w:ascii="BrowalliaUPC" w:hAnsi="BrowalliaUPC" w:cs="BrowalliaUPC"/>
                <w:sz w:val="24"/>
                <w:szCs w:val="24"/>
                <w:cs/>
                <w:lang w:val="en-GB"/>
              </w:rPr>
              <w:t>โปรแกรมคอมพิวเตอร์</w:t>
            </w:r>
          </w:p>
        </w:tc>
      </w:tr>
      <w:tr w:rsidR="005457A9" w:rsidRPr="00B1542B" w14:paraId="21EABA71" w14:textId="77777777" w:rsidTr="008D77CA">
        <w:trPr>
          <w:trHeight w:val="225"/>
          <w:tblHeader/>
        </w:trPr>
        <w:tc>
          <w:tcPr>
            <w:tcW w:w="2160" w:type="dxa"/>
          </w:tcPr>
          <w:p w14:paraId="194A862C"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eastAsia="th-TH"/>
              </w:rPr>
            </w:pPr>
          </w:p>
        </w:tc>
        <w:tc>
          <w:tcPr>
            <w:tcW w:w="1146" w:type="dxa"/>
          </w:tcPr>
          <w:p w14:paraId="5B0A1375"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lang w:val="en-GB"/>
              </w:rPr>
            </w:pPr>
          </w:p>
        </w:tc>
        <w:tc>
          <w:tcPr>
            <w:tcW w:w="1260" w:type="dxa"/>
          </w:tcPr>
          <w:p w14:paraId="2C9968AA"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rPr>
            </w:pPr>
          </w:p>
        </w:tc>
        <w:tc>
          <w:tcPr>
            <w:tcW w:w="1144" w:type="dxa"/>
          </w:tcPr>
          <w:p w14:paraId="14511096"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lang w:val="en-GB"/>
              </w:rPr>
            </w:pPr>
          </w:p>
        </w:tc>
        <w:tc>
          <w:tcPr>
            <w:tcW w:w="1243" w:type="dxa"/>
          </w:tcPr>
          <w:p w14:paraId="04F60145"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rPr>
            </w:pPr>
          </w:p>
        </w:tc>
        <w:tc>
          <w:tcPr>
            <w:tcW w:w="1277" w:type="dxa"/>
            <w:gridSpan w:val="2"/>
            <w:vAlign w:val="center"/>
          </w:tcPr>
          <w:p w14:paraId="6C9B5F13"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rPr>
            </w:pPr>
          </w:p>
        </w:tc>
        <w:tc>
          <w:tcPr>
            <w:tcW w:w="1116" w:type="dxa"/>
            <w:gridSpan w:val="2"/>
          </w:tcPr>
          <w:p w14:paraId="1F9B3FC9"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4"/>
                <w:szCs w:val="24"/>
                <w:cs/>
                <w:lang w:val="en-GB"/>
              </w:rPr>
            </w:pPr>
          </w:p>
        </w:tc>
      </w:tr>
      <w:tr w:rsidR="005457A9" w:rsidRPr="00B1542B" w14:paraId="0DE44FF5" w14:textId="77777777" w:rsidTr="008D77CA">
        <w:trPr>
          <w:trHeight w:val="317"/>
        </w:trPr>
        <w:tc>
          <w:tcPr>
            <w:tcW w:w="2160" w:type="dxa"/>
          </w:tcPr>
          <w:p w14:paraId="44FF5246"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b/>
                <w:bCs/>
                <w:snapToGrid w:val="0"/>
                <w:sz w:val="24"/>
                <w:szCs w:val="24"/>
                <w:u w:val="single"/>
                <w:cs/>
                <w:lang w:eastAsia="th-TH"/>
              </w:rPr>
            </w:pPr>
            <w:r w:rsidRPr="00B1542B">
              <w:rPr>
                <w:rFonts w:ascii="BrowalliaUPC" w:hAnsi="BrowalliaUPC" w:cs="BrowalliaUPC"/>
                <w:b/>
                <w:bCs/>
                <w:snapToGrid w:val="0"/>
                <w:sz w:val="24"/>
                <w:szCs w:val="24"/>
                <w:u w:val="single"/>
                <w:cs/>
                <w:lang w:val="en-GB" w:eastAsia="th-TH"/>
              </w:rPr>
              <w:t>ราคาทุน</w:t>
            </w:r>
          </w:p>
        </w:tc>
        <w:tc>
          <w:tcPr>
            <w:tcW w:w="1146" w:type="dxa"/>
          </w:tcPr>
          <w:p w14:paraId="12041D60"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rPr>
            </w:pPr>
          </w:p>
        </w:tc>
        <w:tc>
          <w:tcPr>
            <w:tcW w:w="1260" w:type="dxa"/>
          </w:tcPr>
          <w:p w14:paraId="42E7AC77"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rPr>
            </w:pPr>
          </w:p>
        </w:tc>
        <w:tc>
          <w:tcPr>
            <w:tcW w:w="1144" w:type="dxa"/>
          </w:tcPr>
          <w:p w14:paraId="4CD01ABC"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rPr>
            </w:pPr>
          </w:p>
        </w:tc>
        <w:tc>
          <w:tcPr>
            <w:tcW w:w="1243" w:type="dxa"/>
          </w:tcPr>
          <w:p w14:paraId="669E7F67"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rPr>
            </w:pPr>
          </w:p>
        </w:tc>
        <w:tc>
          <w:tcPr>
            <w:tcW w:w="1277" w:type="dxa"/>
            <w:gridSpan w:val="2"/>
            <w:vAlign w:val="center"/>
          </w:tcPr>
          <w:p w14:paraId="698A7BD7"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UPC" w:hAnsi="BrowalliaUPC" w:cs="BrowalliaUPC"/>
                <w:sz w:val="24"/>
                <w:szCs w:val="24"/>
                <w:cs/>
              </w:rPr>
            </w:pPr>
          </w:p>
        </w:tc>
        <w:tc>
          <w:tcPr>
            <w:tcW w:w="1116" w:type="dxa"/>
            <w:gridSpan w:val="2"/>
          </w:tcPr>
          <w:p w14:paraId="00BDD6C1"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4"/>
                <w:szCs w:val="24"/>
                <w:cs/>
                <w:lang w:val="en-GB"/>
              </w:rPr>
            </w:pPr>
          </w:p>
        </w:tc>
      </w:tr>
      <w:tr w:rsidR="005457A9" w:rsidRPr="00B1542B" w14:paraId="2A564C94" w14:textId="77777777" w:rsidTr="00EB3347">
        <w:trPr>
          <w:trHeight w:val="253"/>
        </w:trPr>
        <w:tc>
          <w:tcPr>
            <w:tcW w:w="2160" w:type="dxa"/>
          </w:tcPr>
          <w:p w14:paraId="0ADC1312"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 xml:space="preserve">ณ วันที่ </w:t>
            </w:r>
            <w:r w:rsidRPr="00B1542B">
              <w:rPr>
                <w:rFonts w:ascii="BrowalliaUPC" w:hAnsi="BrowalliaUPC" w:cs="BrowalliaUPC"/>
                <w:snapToGrid w:val="0"/>
                <w:sz w:val="24"/>
                <w:szCs w:val="24"/>
                <w:lang w:eastAsia="th-TH"/>
              </w:rPr>
              <w:t>1</w:t>
            </w:r>
            <w:r w:rsidRPr="00B1542B">
              <w:rPr>
                <w:rFonts w:ascii="BrowalliaUPC" w:hAnsi="BrowalliaUPC" w:cs="BrowalliaUPC"/>
                <w:snapToGrid w:val="0"/>
                <w:sz w:val="24"/>
                <w:szCs w:val="24"/>
                <w:cs/>
                <w:lang w:val="en-GB" w:eastAsia="th-TH"/>
              </w:rPr>
              <w:t xml:space="preserve"> มกราคม </w:t>
            </w:r>
            <w:r w:rsidRPr="00B1542B">
              <w:rPr>
                <w:rFonts w:ascii="BrowalliaUPC" w:hAnsi="BrowalliaUPC" w:cs="BrowalliaUPC"/>
                <w:snapToGrid w:val="0"/>
                <w:sz w:val="24"/>
                <w:szCs w:val="24"/>
                <w:lang w:eastAsia="th-TH"/>
              </w:rPr>
              <w:t>256</w:t>
            </w:r>
            <w:r w:rsidRPr="00B1542B">
              <w:rPr>
                <w:rFonts w:ascii="BrowalliaUPC" w:hAnsi="BrowalliaUPC" w:cs="BrowalliaUPC"/>
                <w:snapToGrid w:val="0"/>
                <w:sz w:val="24"/>
                <w:szCs w:val="24"/>
                <w:cs/>
                <w:lang w:eastAsia="th-TH"/>
              </w:rPr>
              <w:t>5</w:t>
            </w:r>
          </w:p>
        </w:tc>
        <w:tc>
          <w:tcPr>
            <w:tcW w:w="1146" w:type="dxa"/>
            <w:shd w:val="clear" w:color="auto" w:fill="auto"/>
            <w:vAlign w:val="bottom"/>
          </w:tcPr>
          <w:p w14:paraId="37D446D6"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9,406,175</w:t>
            </w:r>
          </w:p>
        </w:tc>
        <w:tc>
          <w:tcPr>
            <w:tcW w:w="1260" w:type="dxa"/>
            <w:shd w:val="clear" w:color="auto" w:fill="auto"/>
            <w:vAlign w:val="bottom"/>
          </w:tcPr>
          <w:p w14:paraId="65AE3ECB"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2</w:t>
            </w:r>
            <w:r w:rsidRPr="00B1542B">
              <w:rPr>
                <w:rFonts w:ascii="BrowalliaUPC" w:hAnsi="BrowalliaUPC" w:cs="BrowalliaUPC"/>
                <w:snapToGrid w:val="0"/>
                <w:sz w:val="24"/>
                <w:szCs w:val="24"/>
                <w:lang w:val="en-GB" w:eastAsia="th-TH"/>
              </w:rPr>
              <w:t>38,284,286</w:t>
            </w:r>
          </w:p>
        </w:tc>
        <w:tc>
          <w:tcPr>
            <w:tcW w:w="1144" w:type="dxa"/>
            <w:shd w:val="clear" w:color="auto" w:fill="auto"/>
            <w:vAlign w:val="bottom"/>
          </w:tcPr>
          <w:p w14:paraId="68ABD912"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244,847,680</w:t>
            </w:r>
          </w:p>
        </w:tc>
        <w:tc>
          <w:tcPr>
            <w:tcW w:w="1243" w:type="dxa"/>
            <w:vAlign w:val="bottom"/>
          </w:tcPr>
          <w:p w14:paraId="23B373E3"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99,120</w:t>
            </w:r>
          </w:p>
        </w:tc>
        <w:tc>
          <w:tcPr>
            <w:tcW w:w="1277" w:type="dxa"/>
            <w:gridSpan w:val="2"/>
            <w:vAlign w:val="bottom"/>
          </w:tcPr>
          <w:p w14:paraId="367197F8"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492,637,261</w:t>
            </w:r>
          </w:p>
        </w:tc>
        <w:tc>
          <w:tcPr>
            <w:tcW w:w="1116" w:type="dxa"/>
            <w:gridSpan w:val="2"/>
            <w:vAlign w:val="bottom"/>
          </w:tcPr>
          <w:p w14:paraId="3EDFCA07"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459,865</w:t>
            </w:r>
          </w:p>
        </w:tc>
      </w:tr>
      <w:tr w:rsidR="005457A9" w:rsidRPr="00B1542B" w14:paraId="37C53EBD" w14:textId="77777777" w:rsidTr="00EB3347">
        <w:trPr>
          <w:trHeight w:val="253"/>
        </w:trPr>
        <w:tc>
          <w:tcPr>
            <w:tcW w:w="2160" w:type="dxa"/>
          </w:tcPr>
          <w:p w14:paraId="4BC4A208"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เพิ่มขึ้น</w:t>
            </w:r>
          </w:p>
        </w:tc>
        <w:tc>
          <w:tcPr>
            <w:tcW w:w="1146" w:type="dxa"/>
            <w:shd w:val="clear" w:color="auto" w:fill="auto"/>
            <w:vAlign w:val="bottom"/>
          </w:tcPr>
          <w:p w14:paraId="5188E5B2"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cs/>
                <w:lang w:eastAsia="th-TH"/>
              </w:rPr>
              <w:t>3</w:t>
            </w:r>
            <w:r w:rsidRPr="00B1542B">
              <w:rPr>
                <w:rFonts w:ascii="BrowalliaUPC" w:hAnsi="BrowalliaUPC" w:cs="BrowalliaUPC"/>
                <w:snapToGrid w:val="0"/>
                <w:sz w:val="24"/>
                <w:szCs w:val="24"/>
                <w:lang w:eastAsia="th-TH"/>
              </w:rPr>
              <w:t>,</w:t>
            </w:r>
            <w:r w:rsidRPr="00B1542B">
              <w:rPr>
                <w:rFonts w:ascii="BrowalliaUPC" w:hAnsi="BrowalliaUPC" w:cs="BrowalliaUPC"/>
                <w:snapToGrid w:val="0"/>
                <w:sz w:val="24"/>
                <w:szCs w:val="24"/>
                <w:cs/>
                <w:lang w:eastAsia="th-TH"/>
              </w:rPr>
              <w:t>389</w:t>
            </w:r>
            <w:r w:rsidRPr="00B1542B">
              <w:rPr>
                <w:rFonts w:ascii="BrowalliaUPC" w:hAnsi="BrowalliaUPC" w:cs="BrowalliaUPC"/>
                <w:snapToGrid w:val="0"/>
                <w:sz w:val="24"/>
                <w:szCs w:val="24"/>
                <w:lang w:eastAsia="th-TH"/>
              </w:rPr>
              <w:t>,</w:t>
            </w:r>
            <w:r w:rsidRPr="00B1542B">
              <w:rPr>
                <w:rFonts w:ascii="BrowalliaUPC" w:hAnsi="BrowalliaUPC" w:cs="BrowalliaUPC"/>
                <w:snapToGrid w:val="0"/>
                <w:sz w:val="24"/>
                <w:szCs w:val="24"/>
                <w:cs/>
                <w:lang w:eastAsia="th-TH"/>
              </w:rPr>
              <w:t>064</w:t>
            </w:r>
          </w:p>
        </w:tc>
        <w:tc>
          <w:tcPr>
            <w:tcW w:w="1260" w:type="dxa"/>
            <w:shd w:val="clear" w:color="auto" w:fill="auto"/>
            <w:vAlign w:val="bottom"/>
          </w:tcPr>
          <w:p w14:paraId="0BE0C0DF"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lang w:val="en-GB" w:eastAsia="th-TH"/>
              </w:rPr>
              <w:t>3,018,120</w:t>
            </w:r>
          </w:p>
        </w:tc>
        <w:tc>
          <w:tcPr>
            <w:tcW w:w="1144" w:type="dxa"/>
            <w:shd w:val="clear" w:color="auto" w:fill="auto"/>
            <w:vAlign w:val="bottom"/>
          </w:tcPr>
          <w:p w14:paraId="4853F15F"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lang w:val="en-GB" w:eastAsia="th-TH"/>
              </w:rPr>
              <w:t>-</w:t>
            </w:r>
          </w:p>
        </w:tc>
        <w:tc>
          <w:tcPr>
            <w:tcW w:w="1243" w:type="dxa"/>
            <w:vAlign w:val="bottom"/>
          </w:tcPr>
          <w:p w14:paraId="575F927E"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1,836,580</w:t>
            </w:r>
          </w:p>
        </w:tc>
        <w:tc>
          <w:tcPr>
            <w:tcW w:w="1277" w:type="dxa"/>
            <w:gridSpan w:val="2"/>
            <w:vAlign w:val="bottom"/>
          </w:tcPr>
          <w:p w14:paraId="0883C278"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8,243,764</w:t>
            </w:r>
          </w:p>
        </w:tc>
        <w:tc>
          <w:tcPr>
            <w:tcW w:w="1116" w:type="dxa"/>
            <w:gridSpan w:val="2"/>
            <w:vAlign w:val="bottom"/>
          </w:tcPr>
          <w:p w14:paraId="41C82F24"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r>
      <w:tr w:rsidR="005457A9" w:rsidRPr="00B1542B" w14:paraId="110EC4FA" w14:textId="77777777" w:rsidTr="00EB3347">
        <w:trPr>
          <w:trHeight w:val="296"/>
        </w:trPr>
        <w:tc>
          <w:tcPr>
            <w:tcW w:w="2160" w:type="dxa"/>
          </w:tcPr>
          <w:p w14:paraId="25049727"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จำหน่าย</w:t>
            </w:r>
            <w:r w:rsidRPr="00B1542B">
              <w:rPr>
                <w:rFonts w:ascii="BrowalliaUPC" w:hAnsi="BrowalliaUPC" w:cs="BrowalliaUPC"/>
                <w:snapToGrid w:val="0"/>
                <w:sz w:val="24"/>
                <w:szCs w:val="24"/>
                <w:lang w:val="en-GB" w:eastAsia="th-TH"/>
              </w:rPr>
              <w:t xml:space="preserve"> </w:t>
            </w:r>
            <w:r w:rsidRPr="00B1542B">
              <w:rPr>
                <w:rFonts w:ascii="BrowalliaUPC" w:hAnsi="BrowalliaUPC" w:cs="BrowalliaUPC"/>
                <w:snapToGrid w:val="0"/>
                <w:sz w:val="24"/>
                <w:szCs w:val="24"/>
                <w:cs/>
                <w:lang w:val="en-GB" w:eastAsia="th-TH"/>
              </w:rPr>
              <w:t>/</w:t>
            </w:r>
            <w:r w:rsidRPr="00B1542B">
              <w:rPr>
                <w:rFonts w:ascii="BrowalliaUPC" w:hAnsi="BrowalliaUPC" w:cs="BrowalliaUPC"/>
                <w:snapToGrid w:val="0"/>
                <w:sz w:val="24"/>
                <w:szCs w:val="24"/>
                <w:lang w:val="en-GB" w:eastAsia="th-TH"/>
              </w:rPr>
              <w:t xml:space="preserve"> </w:t>
            </w:r>
            <w:r w:rsidRPr="00B1542B">
              <w:rPr>
                <w:rFonts w:ascii="BrowalliaUPC" w:hAnsi="BrowalliaUPC" w:cs="BrowalliaUPC"/>
                <w:snapToGrid w:val="0"/>
                <w:sz w:val="24"/>
                <w:szCs w:val="24"/>
                <w:cs/>
                <w:lang w:val="en-GB" w:eastAsia="th-TH"/>
              </w:rPr>
              <w:t>ตัดจำหน่าย</w:t>
            </w:r>
          </w:p>
        </w:tc>
        <w:tc>
          <w:tcPr>
            <w:tcW w:w="1146" w:type="dxa"/>
            <w:shd w:val="clear" w:color="auto" w:fill="auto"/>
            <w:vAlign w:val="bottom"/>
          </w:tcPr>
          <w:p w14:paraId="3C277960"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(191</w:t>
            </w:r>
            <w:r w:rsidRPr="00B1542B">
              <w:rPr>
                <w:rFonts w:ascii="BrowalliaUPC" w:hAnsi="BrowalliaUPC" w:cs="BrowalliaUPC"/>
                <w:snapToGrid w:val="0"/>
                <w:sz w:val="24"/>
                <w:szCs w:val="24"/>
                <w:lang w:val="en-GB" w:eastAsia="th-TH"/>
              </w:rPr>
              <w:t>,</w:t>
            </w:r>
            <w:r w:rsidRPr="00B1542B">
              <w:rPr>
                <w:rFonts w:ascii="BrowalliaUPC" w:hAnsi="BrowalliaUPC" w:cs="BrowalliaUPC"/>
                <w:snapToGrid w:val="0"/>
                <w:sz w:val="24"/>
                <w:szCs w:val="24"/>
                <w:cs/>
                <w:lang w:val="en-GB" w:eastAsia="th-TH"/>
              </w:rPr>
              <w:t>598)</w:t>
            </w:r>
          </w:p>
        </w:tc>
        <w:tc>
          <w:tcPr>
            <w:tcW w:w="1260" w:type="dxa"/>
            <w:shd w:val="clear" w:color="auto" w:fill="auto"/>
            <w:vAlign w:val="bottom"/>
          </w:tcPr>
          <w:p w14:paraId="51683948"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144" w:type="dxa"/>
            <w:shd w:val="clear" w:color="auto" w:fill="auto"/>
            <w:vAlign w:val="bottom"/>
          </w:tcPr>
          <w:p w14:paraId="266A5E18"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43" w:type="dxa"/>
            <w:vAlign w:val="bottom"/>
          </w:tcPr>
          <w:p w14:paraId="59A87783"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77" w:type="dxa"/>
            <w:gridSpan w:val="2"/>
            <w:vAlign w:val="bottom"/>
          </w:tcPr>
          <w:p w14:paraId="2EFDD0A8"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(191,598)</w:t>
            </w:r>
          </w:p>
        </w:tc>
        <w:tc>
          <w:tcPr>
            <w:tcW w:w="1116" w:type="dxa"/>
            <w:gridSpan w:val="2"/>
            <w:vAlign w:val="bottom"/>
          </w:tcPr>
          <w:p w14:paraId="5A3A7E5E"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r>
      <w:tr w:rsidR="005457A9" w:rsidRPr="00B1542B" w14:paraId="51685261" w14:textId="77777777" w:rsidTr="00EB3347">
        <w:trPr>
          <w:trHeight w:val="296"/>
        </w:trPr>
        <w:tc>
          <w:tcPr>
            <w:tcW w:w="2160" w:type="dxa"/>
          </w:tcPr>
          <w:p w14:paraId="7EA762B7"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โอนเข้า (ออก)</w:t>
            </w:r>
          </w:p>
        </w:tc>
        <w:tc>
          <w:tcPr>
            <w:tcW w:w="1146" w:type="dxa"/>
            <w:shd w:val="clear" w:color="auto" w:fill="auto"/>
            <w:vAlign w:val="bottom"/>
          </w:tcPr>
          <w:p w14:paraId="7682F3A6"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1</w:t>
            </w:r>
            <w:r w:rsidRPr="00B1542B">
              <w:rPr>
                <w:rFonts w:ascii="BrowalliaUPC" w:hAnsi="BrowalliaUPC" w:cs="BrowalliaUPC"/>
                <w:snapToGrid w:val="0"/>
                <w:sz w:val="24"/>
                <w:szCs w:val="24"/>
                <w:lang w:val="en-GB" w:eastAsia="th-TH"/>
              </w:rPr>
              <w:t>,</w:t>
            </w:r>
            <w:r w:rsidRPr="00B1542B">
              <w:rPr>
                <w:rFonts w:ascii="BrowalliaUPC" w:hAnsi="BrowalliaUPC" w:cs="BrowalliaUPC"/>
                <w:snapToGrid w:val="0"/>
                <w:sz w:val="24"/>
                <w:szCs w:val="24"/>
                <w:cs/>
                <w:lang w:val="en-GB" w:eastAsia="th-TH"/>
              </w:rPr>
              <w:t>706</w:t>
            </w:r>
            <w:r w:rsidRPr="00B1542B">
              <w:rPr>
                <w:rFonts w:ascii="BrowalliaUPC" w:hAnsi="BrowalliaUPC" w:cs="BrowalliaUPC"/>
                <w:snapToGrid w:val="0"/>
                <w:sz w:val="24"/>
                <w:szCs w:val="24"/>
                <w:lang w:val="en-GB" w:eastAsia="th-TH"/>
              </w:rPr>
              <w:t>,</w:t>
            </w:r>
            <w:r w:rsidRPr="00B1542B">
              <w:rPr>
                <w:rFonts w:ascii="BrowalliaUPC" w:hAnsi="BrowalliaUPC" w:cs="BrowalliaUPC"/>
                <w:snapToGrid w:val="0"/>
                <w:sz w:val="24"/>
                <w:szCs w:val="24"/>
                <w:cs/>
                <w:lang w:val="en-GB" w:eastAsia="th-TH"/>
              </w:rPr>
              <w:t>900</w:t>
            </w:r>
          </w:p>
        </w:tc>
        <w:tc>
          <w:tcPr>
            <w:tcW w:w="1260" w:type="dxa"/>
            <w:shd w:val="clear" w:color="auto" w:fill="auto"/>
            <w:vAlign w:val="bottom"/>
          </w:tcPr>
          <w:p w14:paraId="18CA1A2C"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144" w:type="dxa"/>
            <w:shd w:val="clear" w:color="auto" w:fill="auto"/>
            <w:vAlign w:val="bottom"/>
          </w:tcPr>
          <w:p w14:paraId="1C5ACEFF"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43" w:type="dxa"/>
            <w:vAlign w:val="bottom"/>
          </w:tcPr>
          <w:p w14:paraId="62C3CB46"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(1,706,900)</w:t>
            </w:r>
          </w:p>
        </w:tc>
        <w:tc>
          <w:tcPr>
            <w:tcW w:w="1277" w:type="dxa"/>
            <w:gridSpan w:val="2"/>
            <w:vAlign w:val="bottom"/>
          </w:tcPr>
          <w:p w14:paraId="0C5A36F1"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116" w:type="dxa"/>
            <w:gridSpan w:val="2"/>
            <w:vAlign w:val="bottom"/>
          </w:tcPr>
          <w:p w14:paraId="7BFA6E59" w14:textId="77777777" w:rsidR="005457A9" w:rsidRPr="00B1542B" w:rsidRDefault="005457A9" w:rsidP="00EB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r>
      <w:tr w:rsidR="005457A9" w:rsidRPr="00B1542B" w14:paraId="0B352FBE" w14:textId="77777777" w:rsidTr="00EB3347">
        <w:trPr>
          <w:trHeight w:val="296"/>
        </w:trPr>
        <w:tc>
          <w:tcPr>
            <w:tcW w:w="2160" w:type="dxa"/>
          </w:tcPr>
          <w:p w14:paraId="2A2D2B6E" w14:textId="77777777" w:rsidR="005457A9" w:rsidRPr="00B1542B" w:rsidRDefault="005457A9"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ลดลงจากการขายบริษัทย่อย</w:t>
            </w:r>
          </w:p>
        </w:tc>
        <w:tc>
          <w:tcPr>
            <w:tcW w:w="1146" w:type="dxa"/>
            <w:shd w:val="clear" w:color="auto" w:fill="auto"/>
            <w:vAlign w:val="bottom"/>
          </w:tcPr>
          <w:p w14:paraId="21E7ECC9"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(10</w:t>
            </w:r>
            <w:r w:rsidRPr="00B1542B">
              <w:rPr>
                <w:rFonts w:ascii="BrowalliaUPC" w:hAnsi="BrowalliaUPC" w:cs="BrowalliaUPC"/>
                <w:snapToGrid w:val="0"/>
                <w:sz w:val="24"/>
                <w:szCs w:val="24"/>
                <w:lang w:val="en-GB" w:eastAsia="th-TH"/>
              </w:rPr>
              <w:t>,406,918</w:t>
            </w:r>
            <w:r w:rsidRPr="00B1542B">
              <w:rPr>
                <w:rFonts w:ascii="BrowalliaUPC" w:hAnsi="BrowalliaUPC" w:cs="BrowalliaUPC"/>
                <w:snapToGrid w:val="0"/>
                <w:sz w:val="24"/>
                <w:szCs w:val="24"/>
                <w:cs/>
                <w:lang w:val="en-GB" w:eastAsia="th-TH"/>
              </w:rPr>
              <w:t>)</w:t>
            </w:r>
          </w:p>
        </w:tc>
        <w:tc>
          <w:tcPr>
            <w:tcW w:w="1260" w:type="dxa"/>
            <w:shd w:val="clear" w:color="auto" w:fill="auto"/>
            <w:vAlign w:val="bottom"/>
          </w:tcPr>
          <w:p w14:paraId="59739BFB"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(211,964,063)</w:t>
            </w:r>
          </w:p>
        </w:tc>
        <w:tc>
          <w:tcPr>
            <w:tcW w:w="1144" w:type="dxa"/>
            <w:shd w:val="clear" w:color="auto" w:fill="auto"/>
            <w:vAlign w:val="bottom"/>
          </w:tcPr>
          <w:p w14:paraId="4333D888"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43" w:type="dxa"/>
            <w:vAlign w:val="bottom"/>
          </w:tcPr>
          <w:p w14:paraId="3706A5E9"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(156,800)</w:t>
            </w:r>
          </w:p>
        </w:tc>
        <w:tc>
          <w:tcPr>
            <w:tcW w:w="1277" w:type="dxa"/>
            <w:gridSpan w:val="2"/>
            <w:vAlign w:val="bottom"/>
          </w:tcPr>
          <w:p w14:paraId="1517A095"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(222,527,781)</w:t>
            </w:r>
          </w:p>
        </w:tc>
        <w:tc>
          <w:tcPr>
            <w:tcW w:w="1116" w:type="dxa"/>
            <w:gridSpan w:val="2"/>
            <w:vAlign w:val="bottom"/>
          </w:tcPr>
          <w:p w14:paraId="46782BCD" w14:textId="77777777" w:rsidR="005457A9" w:rsidRPr="00B1542B" w:rsidRDefault="005457A9"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r>
      <w:tr w:rsidR="009E4139" w:rsidRPr="00B1542B" w14:paraId="69C83C9A" w14:textId="77777777" w:rsidTr="00DE2633">
        <w:trPr>
          <w:trHeight w:val="253"/>
        </w:trPr>
        <w:tc>
          <w:tcPr>
            <w:tcW w:w="2160" w:type="dxa"/>
          </w:tcPr>
          <w:p w14:paraId="39137308" w14:textId="662EEC1D"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 xml:space="preserve">ณ วันที่ </w:t>
            </w:r>
            <w:r w:rsidRPr="00B1542B">
              <w:rPr>
                <w:rFonts w:ascii="BrowalliaUPC" w:hAnsi="BrowalliaUPC" w:cs="BrowalliaUPC"/>
                <w:snapToGrid w:val="0"/>
                <w:sz w:val="24"/>
                <w:szCs w:val="24"/>
                <w:lang w:val="en-GB" w:eastAsia="th-TH"/>
              </w:rPr>
              <w:t xml:space="preserve">31 </w:t>
            </w:r>
            <w:r w:rsidRPr="00B1542B">
              <w:rPr>
                <w:rFonts w:ascii="BrowalliaUPC" w:hAnsi="BrowalliaUPC" w:cs="BrowalliaUPC"/>
                <w:snapToGrid w:val="0"/>
                <w:sz w:val="24"/>
                <w:szCs w:val="24"/>
                <w:cs/>
                <w:lang w:val="en-GB" w:eastAsia="th-TH"/>
              </w:rPr>
              <w:t xml:space="preserve">ธันวาคม </w:t>
            </w:r>
            <w:r w:rsidRPr="00B1542B">
              <w:rPr>
                <w:rFonts w:ascii="BrowalliaUPC" w:hAnsi="BrowalliaUPC" w:cs="BrowalliaUPC"/>
                <w:snapToGrid w:val="0"/>
                <w:sz w:val="24"/>
                <w:szCs w:val="24"/>
                <w:lang w:val="en-GB" w:eastAsia="th-TH"/>
              </w:rPr>
              <w:t>256</w:t>
            </w:r>
            <w:r w:rsidRPr="00B1542B">
              <w:rPr>
                <w:rFonts w:ascii="BrowalliaUPC" w:hAnsi="BrowalliaUPC" w:cs="BrowalliaUPC"/>
                <w:snapToGrid w:val="0"/>
                <w:sz w:val="24"/>
                <w:szCs w:val="24"/>
                <w:lang w:eastAsia="th-TH"/>
              </w:rPr>
              <w:t>5</w:t>
            </w:r>
          </w:p>
        </w:tc>
        <w:tc>
          <w:tcPr>
            <w:tcW w:w="1146" w:type="dxa"/>
            <w:shd w:val="clear" w:color="auto" w:fill="auto"/>
          </w:tcPr>
          <w:p w14:paraId="3A30DEC3" w14:textId="7579F543"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3,903,623</w:t>
            </w:r>
          </w:p>
        </w:tc>
        <w:tc>
          <w:tcPr>
            <w:tcW w:w="1260" w:type="dxa"/>
            <w:shd w:val="clear" w:color="auto" w:fill="auto"/>
          </w:tcPr>
          <w:p w14:paraId="7FDEA50B" w14:textId="6E11F716"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val="en-GB" w:eastAsia="th-TH"/>
              </w:rPr>
              <w:t>29,338,</w:t>
            </w:r>
            <w:r w:rsidRPr="00B1542B">
              <w:rPr>
                <w:rFonts w:ascii="BrowalliaUPC" w:hAnsi="BrowalliaUPC" w:cs="BrowalliaUPC"/>
                <w:snapToGrid w:val="0"/>
                <w:sz w:val="24"/>
                <w:szCs w:val="24"/>
                <w:lang w:eastAsia="th-TH"/>
              </w:rPr>
              <w:t>343</w:t>
            </w:r>
          </w:p>
        </w:tc>
        <w:tc>
          <w:tcPr>
            <w:tcW w:w="1144" w:type="dxa"/>
            <w:shd w:val="clear" w:color="auto" w:fill="auto"/>
          </w:tcPr>
          <w:p w14:paraId="1B6E9EC5" w14:textId="53B53B39"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val="en-GB" w:eastAsia="th-TH"/>
              </w:rPr>
              <w:t>244,847,680</w:t>
            </w:r>
          </w:p>
        </w:tc>
        <w:tc>
          <w:tcPr>
            <w:tcW w:w="1243" w:type="dxa"/>
          </w:tcPr>
          <w:p w14:paraId="7DCDA422" w14:textId="2B627EF8"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val="en-GB" w:eastAsia="th-TH"/>
              </w:rPr>
              <w:t>72,000</w:t>
            </w:r>
          </w:p>
        </w:tc>
        <w:tc>
          <w:tcPr>
            <w:tcW w:w="1277" w:type="dxa"/>
            <w:gridSpan w:val="2"/>
          </w:tcPr>
          <w:p w14:paraId="551EB1DF" w14:textId="31A18D93"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val="en-GB" w:eastAsia="th-TH"/>
              </w:rPr>
              <w:t>278,161,646</w:t>
            </w:r>
          </w:p>
        </w:tc>
        <w:tc>
          <w:tcPr>
            <w:tcW w:w="1116" w:type="dxa"/>
            <w:gridSpan w:val="2"/>
          </w:tcPr>
          <w:p w14:paraId="159AAC14" w14:textId="14520B9D"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 xml:space="preserve"> 459,865</w:t>
            </w:r>
          </w:p>
        </w:tc>
      </w:tr>
      <w:tr w:rsidR="009E4139" w:rsidRPr="00B1542B" w14:paraId="440D5627" w14:textId="77777777" w:rsidTr="008D77CA">
        <w:trPr>
          <w:trHeight w:val="253"/>
        </w:trPr>
        <w:tc>
          <w:tcPr>
            <w:tcW w:w="2160" w:type="dxa"/>
          </w:tcPr>
          <w:p w14:paraId="29FB4502" w14:textId="7464C696"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เพิ่มขึ้น</w:t>
            </w:r>
          </w:p>
        </w:tc>
        <w:tc>
          <w:tcPr>
            <w:tcW w:w="1146" w:type="dxa"/>
            <w:shd w:val="clear" w:color="auto" w:fill="auto"/>
            <w:vAlign w:val="center"/>
          </w:tcPr>
          <w:p w14:paraId="2793170C" w14:textId="59235FB4"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3,596,272</w:t>
            </w:r>
          </w:p>
        </w:tc>
        <w:tc>
          <w:tcPr>
            <w:tcW w:w="1260" w:type="dxa"/>
            <w:shd w:val="clear" w:color="auto" w:fill="auto"/>
            <w:vAlign w:val="center"/>
          </w:tcPr>
          <w:p w14:paraId="50E7FF79" w14:textId="3D1B55EE"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w:t>
            </w:r>
          </w:p>
        </w:tc>
        <w:tc>
          <w:tcPr>
            <w:tcW w:w="1144" w:type="dxa"/>
            <w:shd w:val="clear" w:color="auto" w:fill="auto"/>
          </w:tcPr>
          <w:p w14:paraId="6F40B62C" w14:textId="5CBC679F"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43" w:type="dxa"/>
          </w:tcPr>
          <w:p w14:paraId="2099A16F" w14:textId="42E028A3"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w:t>
            </w:r>
          </w:p>
        </w:tc>
        <w:tc>
          <w:tcPr>
            <w:tcW w:w="1277" w:type="dxa"/>
            <w:gridSpan w:val="2"/>
            <w:vAlign w:val="center"/>
          </w:tcPr>
          <w:p w14:paraId="40D2E515" w14:textId="2C83C1F1"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3,596,272</w:t>
            </w:r>
          </w:p>
        </w:tc>
        <w:tc>
          <w:tcPr>
            <w:tcW w:w="1116" w:type="dxa"/>
            <w:gridSpan w:val="2"/>
            <w:vAlign w:val="center"/>
          </w:tcPr>
          <w:p w14:paraId="75AB3496" w14:textId="55B41464"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3,198,592</w:t>
            </w:r>
          </w:p>
        </w:tc>
      </w:tr>
      <w:tr w:rsidR="009E4139" w:rsidRPr="00B1542B" w14:paraId="403161E2" w14:textId="77777777" w:rsidTr="008D77CA">
        <w:trPr>
          <w:trHeight w:val="253"/>
        </w:trPr>
        <w:tc>
          <w:tcPr>
            <w:tcW w:w="2160" w:type="dxa"/>
          </w:tcPr>
          <w:p w14:paraId="41C9C8C5"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จำหน่าย</w:t>
            </w:r>
            <w:r w:rsidRPr="00B1542B">
              <w:rPr>
                <w:rFonts w:ascii="BrowalliaUPC" w:hAnsi="BrowalliaUPC" w:cs="BrowalliaUPC"/>
                <w:snapToGrid w:val="0"/>
                <w:sz w:val="24"/>
                <w:szCs w:val="24"/>
                <w:lang w:val="en-GB" w:eastAsia="th-TH"/>
              </w:rPr>
              <w:t xml:space="preserve"> </w:t>
            </w:r>
            <w:r w:rsidRPr="00B1542B">
              <w:rPr>
                <w:rFonts w:ascii="BrowalliaUPC" w:hAnsi="BrowalliaUPC" w:cs="BrowalliaUPC"/>
                <w:snapToGrid w:val="0"/>
                <w:sz w:val="24"/>
                <w:szCs w:val="24"/>
                <w:cs/>
                <w:lang w:val="en-GB" w:eastAsia="th-TH"/>
              </w:rPr>
              <w:t>/</w:t>
            </w:r>
            <w:r w:rsidRPr="00B1542B">
              <w:rPr>
                <w:rFonts w:ascii="BrowalliaUPC" w:hAnsi="BrowalliaUPC" w:cs="BrowalliaUPC"/>
                <w:snapToGrid w:val="0"/>
                <w:sz w:val="24"/>
                <w:szCs w:val="24"/>
                <w:lang w:val="en-GB" w:eastAsia="th-TH"/>
              </w:rPr>
              <w:t xml:space="preserve"> </w:t>
            </w:r>
            <w:r w:rsidRPr="00B1542B">
              <w:rPr>
                <w:rFonts w:ascii="BrowalliaUPC" w:hAnsi="BrowalliaUPC" w:cs="BrowalliaUPC"/>
                <w:snapToGrid w:val="0"/>
                <w:sz w:val="24"/>
                <w:szCs w:val="24"/>
                <w:cs/>
                <w:lang w:val="en-GB" w:eastAsia="th-TH"/>
              </w:rPr>
              <w:t>ตัดจำหน่าย</w:t>
            </w:r>
          </w:p>
        </w:tc>
        <w:tc>
          <w:tcPr>
            <w:tcW w:w="1146" w:type="dxa"/>
            <w:shd w:val="clear" w:color="auto" w:fill="auto"/>
            <w:vAlign w:val="center"/>
          </w:tcPr>
          <w:p w14:paraId="75280BD3"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(294,891)</w:t>
            </w:r>
          </w:p>
        </w:tc>
        <w:tc>
          <w:tcPr>
            <w:tcW w:w="1260" w:type="dxa"/>
            <w:shd w:val="clear" w:color="auto" w:fill="auto"/>
            <w:vAlign w:val="center"/>
          </w:tcPr>
          <w:p w14:paraId="1C5A8AD3"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w:t>
            </w:r>
          </w:p>
        </w:tc>
        <w:tc>
          <w:tcPr>
            <w:tcW w:w="1144" w:type="dxa"/>
            <w:shd w:val="clear" w:color="auto" w:fill="auto"/>
          </w:tcPr>
          <w:p w14:paraId="588C8D27"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val="en-GB" w:eastAsia="th-TH"/>
              </w:rPr>
              <w:t>-</w:t>
            </w:r>
          </w:p>
        </w:tc>
        <w:tc>
          <w:tcPr>
            <w:tcW w:w="1243" w:type="dxa"/>
          </w:tcPr>
          <w:p w14:paraId="230FFC78"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w:t>
            </w:r>
          </w:p>
        </w:tc>
        <w:tc>
          <w:tcPr>
            <w:tcW w:w="1277" w:type="dxa"/>
            <w:gridSpan w:val="2"/>
            <w:vAlign w:val="center"/>
          </w:tcPr>
          <w:p w14:paraId="37553F44"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(294,891)</w:t>
            </w:r>
          </w:p>
        </w:tc>
        <w:tc>
          <w:tcPr>
            <w:tcW w:w="1116" w:type="dxa"/>
            <w:gridSpan w:val="2"/>
            <w:vAlign w:val="center"/>
          </w:tcPr>
          <w:p w14:paraId="5C68EBF8"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w:t>
            </w:r>
          </w:p>
        </w:tc>
      </w:tr>
      <w:tr w:rsidR="009E4139" w:rsidRPr="00B1542B" w14:paraId="7996138F" w14:textId="77777777" w:rsidTr="00E803DA">
        <w:trPr>
          <w:trHeight w:val="253"/>
        </w:trPr>
        <w:tc>
          <w:tcPr>
            <w:tcW w:w="2160" w:type="dxa"/>
          </w:tcPr>
          <w:p w14:paraId="4184FE4F"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โอนเข้า (ออก)</w:t>
            </w:r>
          </w:p>
        </w:tc>
        <w:tc>
          <w:tcPr>
            <w:tcW w:w="1146" w:type="dxa"/>
            <w:shd w:val="clear" w:color="auto" w:fill="auto"/>
            <w:vAlign w:val="center"/>
          </w:tcPr>
          <w:p w14:paraId="261CE30F"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72,000</w:t>
            </w:r>
          </w:p>
        </w:tc>
        <w:tc>
          <w:tcPr>
            <w:tcW w:w="1260" w:type="dxa"/>
            <w:shd w:val="clear" w:color="auto" w:fill="auto"/>
            <w:vAlign w:val="center"/>
          </w:tcPr>
          <w:p w14:paraId="3D3F7F6E"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w:t>
            </w:r>
          </w:p>
        </w:tc>
        <w:tc>
          <w:tcPr>
            <w:tcW w:w="1144" w:type="dxa"/>
            <w:shd w:val="clear" w:color="auto" w:fill="auto"/>
          </w:tcPr>
          <w:p w14:paraId="480875A7"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val="en-GB" w:eastAsia="th-TH"/>
              </w:rPr>
              <w:t>-</w:t>
            </w:r>
          </w:p>
        </w:tc>
        <w:tc>
          <w:tcPr>
            <w:tcW w:w="1243" w:type="dxa"/>
            <w:vAlign w:val="center"/>
          </w:tcPr>
          <w:p w14:paraId="07966794" w14:textId="75412BB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(72,000)</w:t>
            </w:r>
          </w:p>
        </w:tc>
        <w:tc>
          <w:tcPr>
            <w:tcW w:w="1277" w:type="dxa"/>
            <w:gridSpan w:val="2"/>
            <w:vAlign w:val="center"/>
          </w:tcPr>
          <w:p w14:paraId="30105F6D"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w:t>
            </w:r>
          </w:p>
        </w:tc>
        <w:tc>
          <w:tcPr>
            <w:tcW w:w="1116" w:type="dxa"/>
            <w:gridSpan w:val="2"/>
            <w:vAlign w:val="center"/>
          </w:tcPr>
          <w:p w14:paraId="7F299716"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w:t>
            </w:r>
          </w:p>
        </w:tc>
      </w:tr>
      <w:tr w:rsidR="009E4139" w:rsidRPr="00B1542B" w14:paraId="1C01B8CA" w14:textId="77777777" w:rsidTr="008D77CA">
        <w:trPr>
          <w:trHeight w:val="253"/>
        </w:trPr>
        <w:tc>
          <w:tcPr>
            <w:tcW w:w="2160" w:type="dxa"/>
          </w:tcPr>
          <w:p w14:paraId="0D795CCC"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 xml:space="preserve">ณ วันที่ </w:t>
            </w:r>
            <w:r w:rsidRPr="00B1542B">
              <w:rPr>
                <w:rFonts w:ascii="BrowalliaUPC" w:hAnsi="BrowalliaUPC" w:cs="BrowalliaUPC"/>
                <w:snapToGrid w:val="0"/>
                <w:sz w:val="24"/>
                <w:szCs w:val="24"/>
                <w:lang w:val="en-GB" w:eastAsia="th-TH"/>
              </w:rPr>
              <w:t xml:space="preserve">31 </w:t>
            </w:r>
            <w:r w:rsidRPr="00B1542B">
              <w:rPr>
                <w:rFonts w:ascii="BrowalliaUPC" w:hAnsi="BrowalliaUPC" w:cs="BrowalliaUPC"/>
                <w:snapToGrid w:val="0"/>
                <w:sz w:val="24"/>
                <w:szCs w:val="24"/>
                <w:cs/>
                <w:lang w:val="en-GB" w:eastAsia="th-TH"/>
              </w:rPr>
              <w:t xml:space="preserve">ธันวาคม </w:t>
            </w:r>
            <w:r w:rsidRPr="00B1542B">
              <w:rPr>
                <w:rFonts w:ascii="BrowalliaUPC" w:hAnsi="BrowalliaUPC" w:cs="BrowalliaUPC"/>
                <w:snapToGrid w:val="0"/>
                <w:sz w:val="24"/>
                <w:szCs w:val="24"/>
                <w:lang w:val="en-GB" w:eastAsia="th-TH"/>
              </w:rPr>
              <w:t>256</w:t>
            </w:r>
            <w:r w:rsidRPr="00B1542B">
              <w:rPr>
                <w:rFonts w:ascii="BrowalliaUPC" w:hAnsi="BrowalliaUPC" w:cs="BrowalliaUPC"/>
                <w:snapToGrid w:val="0"/>
                <w:sz w:val="24"/>
                <w:szCs w:val="24"/>
                <w:cs/>
                <w:lang w:val="en-GB" w:eastAsia="th-TH"/>
              </w:rPr>
              <w:t>6</w:t>
            </w:r>
          </w:p>
        </w:tc>
        <w:tc>
          <w:tcPr>
            <w:tcW w:w="1146" w:type="dxa"/>
            <w:shd w:val="clear" w:color="auto" w:fill="auto"/>
            <w:vAlign w:val="center"/>
          </w:tcPr>
          <w:p w14:paraId="03E9BDBA"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7,277,004</w:t>
            </w:r>
          </w:p>
        </w:tc>
        <w:tc>
          <w:tcPr>
            <w:tcW w:w="1260" w:type="dxa"/>
            <w:shd w:val="clear" w:color="auto" w:fill="auto"/>
            <w:vAlign w:val="center"/>
          </w:tcPr>
          <w:p w14:paraId="39204437"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val="en-GB" w:eastAsia="th-TH"/>
              </w:rPr>
              <w:t>29,338,</w:t>
            </w:r>
            <w:r w:rsidRPr="00B1542B">
              <w:rPr>
                <w:rFonts w:ascii="BrowalliaUPC" w:hAnsi="BrowalliaUPC" w:cs="BrowalliaUPC"/>
                <w:snapToGrid w:val="0"/>
                <w:sz w:val="24"/>
                <w:szCs w:val="24"/>
                <w:lang w:eastAsia="th-TH"/>
              </w:rPr>
              <w:t>343</w:t>
            </w:r>
          </w:p>
        </w:tc>
        <w:tc>
          <w:tcPr>
            <w:tcW w:w="1144" w:type="dxa"/>
            <w:shd w:val="clear" w:color="auto" w:fill="auto"/>
          </w:tcPr>
          <w:p w14:paraId="25E5BBF0"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val="en-GB" w:eastAsia="th-TH"/>
              </w:rPr>
              <w:t>244,847,680</w:t>
            </w:r>
          </w:p>
        </w:tc>
        <w:tc>
          <w:tcPr>
            <w:tcW w:w="1243" w:type="dxa"/>
          </w:tcPr>
          <w:p w14:paraId="7967A460"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w:t>
            </w:r>
          </w:p>
        </w:tc>
        <w:tc>
          <w:tcPr>
            <w:tcW w:w="1277" w:type="dxa"/>
            <w:gridSpan w:val="2"/>
            <w:vAlign w:val="center"/>
          </w:tcPr>
          <w:p w14:paraId="1819EDF0"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281,463,027</w:t>
            </w:r>
          </w:p>
        </w:tc>
        <w:tc>
          <w:tcPr>
            <w:tcW w:w="1116" w:type="dxa"/>
            <w:gridSpan w:val="2"/>
            <w:vAlign w:val="center"/>
          </w:tcPr>
          <w:p w14:paraId="35C9DBCB"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lang w:eastAsia="th-TH"/>
              </w:rPr>
              <w:t>3,658,457</w:t>
            </w:r>
          </w:p>
        </w:tc>
      </w:tr>
      <w:tr w:rsidR="009E4139" w:rsidRPr="00B1542B" w14:paraId="5A14FFD7" w14:textId="77777777" w:rsidTr="008D77CA">
        <w:trPr>
          <w:trHeight w:val="253"/>
        </w:trPr>
        <w:tc>
          <w:tcPr>
            <w:tcW w:w="2160" w:type="dxa"/>
          </w:tcPr>
          <w:p w14:paraId="091AE026"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p>
        </w:tc>
        <w:tc>
          <w:tcPr>
            <w:tcW w:w="1146" w:type="dxa"/>
            <w:shd w:val="clear" w:color="auto" w:fill="auto"/>
            <w:vAlign w:val="center"/>
          </w:tcPr>
          <w:p w14:paraId="6715BF36"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p>
        </w:tc>
        <w:tc>
          <w:tcPr>
            <w:tcW w:w="1260" w:type="dxa"/>
            <w:shd w:val="clear" w:color="auto" w:fill="auto"/>
            <w:vAlign w:val="center"/>
          </w:tcPr>
          <w:p w14:paraId="4855574E"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p>
        </w:tc>
        <w:tc>
          <w:tcPr>
            <w:tcW w:w="1144" w:type="dxa"/>
            <w:shd w:val="clear" w:color="auto" w:fill="auto"/>
            <w:vAlign w:val="center"/>
          </w:tcPr>
          <w:p w14:paraId="0D031944"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p>
        </w:tc>
        <w:tc>
          <w:tcPr>
            <w:tcW w:w="1243" w:type="dxa"/>
          </w:tcPr>
          <w:p w14:paraId="4AECF595"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p>
        </w:tc>
        <w:tc>
          <w:tcPr>
            <w:tcW w:w="1277" w:type="dxa"/>
            <w:gridSpan w:val="2"/>
            <w:vAlign w:val="center"/>
          </w:tcPr>
          <w:p w14:paraId="7F963196"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p>
        </w:tc>
        <w:tc>
          <w:tcPr>
            <w:tcW w:w="1116" w:type="dxa"/>
            <w:gridSpan w:val="2"/>
            <w:vAlign w:val="center"/>
          </w:tcPr>
          <w:p w14:paraId="3FF94D3D"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UPC" w:hAnsi="BrowalliaUPC" w:cs="BrowalliaUPC"/>
                <w:snapToGrid w:val="0"/>
                <w:sz w:val="24"/>
                <w:szCs w:val="24"/>
                <w:lang w:eastAsia="th-TH"/>
              </w:rPr>
            </w:pPr>
          </w:p>
        </w:tc>
      </w:tr>
      <w:tr w:rsidR="009E4139" w:rsidRPr="00B1542B" w14:paraId="27DA4A7A" w14:textId="77777777" w:rsidTr="008D77CA">
        <w:trPr>
          <w:trHeight w:val="241"/>
        </w:trPr>
        <w:tc>
          <w:tcPr>
            <w:tcW w:w="2160" w:type="dxa"/>
          </w:tcPr>
          <w:p w14:paraId="72A7BD69"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b/>
                <w:bCs/>
                <w:snapToGrid w:val="0"/>
                <w:sz w:val="24"/>
                <w:szCs w:val="24"/>
                <w:u w:val="single"/>
                <w:lang w:val="en-GB" w:eastAsia="th-TH"/>
              </w:rPr>
            </w:pPr>
            <w:r w:rsidRPr="00B1542B">
              <w:rPr>
                <w:rFonts w:ascii="BrowalliaUPC" w:hAnsi="BrowalliaUPC" w:cs="BrowalliaUPC"/>
                <w:b/>
                <w:bCs/>
                <w:snapToGrid w:val="0"/>
                <w:sz w:val="24"/>
                <w:szCs w:val="24"/>
                <w:u w:val="single"/>
                <w:cs/>
                <w:lang w:val="en-GB" w:eastAsia="th-TH"/>
              </w:rPr>
              <w:t>ค่าตัดจำหน่ายสะสม</w:t>
            </w:r>
          </w:p>
        </w:tc>
        <w:tc>
          <w:tcPr>
            <w:tcW w:w="1146" w:type="dxa"/>
            <w:shd w:val="clear" w:color="auto" w:fill="auto"/>
          </w:tcPr>
          <w:p w14:paraId="281A4AF9"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60" w:type="dxa"/>
            <w:shd w:val="clear" w:color="auto" w:fill="auto"/>
          </w:tcPr>
          <w:p w14:paraId="13BB069B"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44" w:type="dxa"/>
            <w:shd w:val="clear" w:color="auto" w:fill="auto"/>
          </w:tcPr>
          <w:p w14:paraId="08F91B1D"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43" w:type="dxa"/>
          </w:tcPr>
          <w:p w14:paraId="5791E0DB"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77" w:type="dxa"/>
            <w:gridSpan w:val="2"/>
            <w:vAlign w:val="bottom"/>
          </w:tcPr>
          <w:p w14:paraId="126C09AD"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16" w:type="dxa"/>
            <w:gridSpan w:val="2"/>
            <w:vAlign w:val="bottom"/>
          </w:tcPr>
          <w:p w14:paraId="55BBFCB3"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r>
      <w:tr w:rsidR="009E4139" w:rsidRPr="00B1542B" w14:paraId="22B8CA89" w14:textId="77777777" w:rsidTr="008D77CA">
        <w:trPr>
          <w:trHeight w:val="241"/>
        </w:trPr>
        <w:tc>
          <w:tcPr>
            <w:tcW w:w="2160" w:type="dxa"/>
          </w:tcPr>
          <w:p w14:paraId="7C67EFED"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 xml:space="preserve">ณ วันที่ </w:t>
            </w:r>
            <w:r w:rsidRPr="00B1542B">
              <w:rPr>
                <w:rFonts w:ascii="BrowalliaUPC" w:hAnsi="BrowalliaUPC" w:cs="BrowalliaUPC"/>
                <w:snapToGrid w:val="0"/>
                <w:sz w:val="24"/>
                <w:szCs w:val="24"/>
                <w:lang w:eastAsia="th-TH"/>
              </w:rPr>
              <w:t>1</w:t>
            </w:r>
            <w:r w:rsidRPr="00B1542B">
              <w:rPr>
                <w:rFonts w:ascii="BrowalliaUPC" w:hAnsi="BrowalliaUPC" w:cs="BrowalliaUPC"/>
                <w:snapToGrid w:val="0"/>
                <w:sz w:val="24"/>
                <w:szCs w:val="24"/>
                <w:cs/>
                <w:lang w:val="en-GB" w:eastAsia="th-TH"/>
              </w:rPr>
              <w:t xml:space="preserve"> มกราคม </w:t>
            </w:r>
            <w:r w:rsidRPr="00B1542B">
              <w:rPr>
                <w:rFonts w:ascii="BrowalliaUPC" w:hAnsi="BrowalliaUPC" w:cs="BrowalliaUPC"/>
                <w:snapToGrid w:val="0"/>
                <w:sz w:val="24"/>
                <w:szCs w:val="24"/>
                <w:lang w:eastAsia="th-TH"/>
              </w:rPr>
              <w:t>256</w:t>
            </w:r>
            <w:r w:rsidRPr="00B1542B">
              <w:rPr>
                <w:rFonts w:ascii="BrowalliaUPC" w:hAnsi="BrowalliaUPC" w:cs="BrowalliaUPC"/>
                <w:snapToGrid w:val="0"/>
                <w:sz w:val="24"/>
                <w:szCs w:val="24"/>
                <w:cs/>
                <w:lang w:eastAsia="th-TH"/>
              </w:rPr>
              <w:t>5</w:t>
            </w:r>
          </w:p>
        </w:tc>
        <w:tc>
          <w:tcPr>
            <w:tcW w:w="1146" w:type="dxa"/>
          </w:tcPr>
          <w:p w14:paraId="3A6C4D7C"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 xml:space="preserve"> (4,800,801)</w:t>
            </w:r>
          </w:p>
        </w:tc>
        <w:tc>
          <w:tcPr>
            <w:tcW w:w="1260" w:type="dxa"/>
          </w:tcPr>
          <w:p w14:paraId="67E56796"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(51,401,918)</w:t>
            </w:r>
          </w:p>
        </w:tc>
        <w:tc>
          <w:tcPr>
            <w:tcW w:w="1144" w:type="dxa"/>
          </w:tcPr>
          <w:p w14:paraId="66C3C1A7"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(71,582,107)</w:t>
            </w:r>
          </w:p>
        </w:tc>
        <w:tc>
          <w:tcPr>
            <w:tcW w:w="1243" w:type="dxa"/>
          </w:tcPr>
          <w:p w14:paraId="7EE90D8A"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77" w:type="dxa"/>
            <w:gridSpan w:val="2"/>
          </w:tcPr>
          <w:p w14:paraId="4DB95A39"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(127,784,826)</w:t>
            </w:r>
          </w:p>
        </w:tc>
        <w:tc>
          <w:tcPr>
            <w:tcW w:w="1116" w:type="dxa"/>
            <w:gridSpan w:val="2"/>
          </w:tcPr>
          <w:p w14:paraId="5AC7168B"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 xml:space="preserve"> (377,034)</w:t>
            </w:r>
          </w:p>
        </w:tc>
      </w:tr>
      <w:tr w:rsidR="009E4139" w:rsidRPr="00B1542B" w14:paraId="3201E0ED" w14:textId="77777777" w:rsidTr="008D77CA">
        <w:trPr>
          <w:trHeight w:val="241"/>
        </w:trPr>
        <w:tc>
          <w:tcPr>
            <w:tcW w:w="2160" w:type="dxa"/>
          </w:tcPr>
          <w:p w14:paraId="263E9CCC"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ค่าตัดจำหน่าย</w:t>
            </w:r>
          </w:p>
        </w:tc>
        <w:tc>
          <w:tcPr>
            <w:tcW w:w="1146" w:type="dxa"/>
          </w:tcPr>
          <w:p w14:paraId="4B120C56"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(2,265,178)</w:t>
            </w:r>
          </w:p>
        </w:tc>
        <w:tc>
          <w:tcPr>
            <w:tcW w:w="1260" w:type="dxa"/>
          </w:tcPr>
          <w:p w14:paraId="0E700AFF"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(20,174,676)</w:t>
            </w:r>
          </w:p>
        </w:tc>
        <w:tc>
          <w:tcPr>
            <w:tcW w:w="1144" w:type="dxa"/>
          </w:tcPr>
          <w:p w14:paraId="7B62A49C"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(28,229,494)</w:t>
            </w:r>
          </w:p>
        </w:tc>
        <w:tc>
          <w:tcPr>
            <w:tcW w:w="1243" w:type="dxa"/>
          </w:tcPr>
          <w:p w14:paraId="1251FBEC"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77" w:type="dxa"/>
            <w:gridSpan w:val="2"/>
          </w:tcPr>
          <w:p w14:paraId="6E3A3AF6"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(50,669,348)</w:t>
            </w:r>
          </w:p>
        </w:tc>
        <w:tc>
          <w:tcPr>
            <w:tcW w:w="1116" w:type="dxa"/>
            <w:gridSpan w:val="2"/>
          </w:tcPr>
          <w:p w14:paraId="4AF4F257"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(30,898)</w:t>
            </w:r>
          </w:p>
        </w:tc>
      </w:tr>
      <w:tr w:rsidR="009E4139" w:rsidRPr="00B1542B" w14:paraId="618C6CFC" w14:textId="77777777" w:rsidTr="008D77CA">
        <w:trPr>
          <w:trHeight w:val="241"/>
        </w:trPr>
        <w:tc>
          <w:tcPr>
            <w:tcW w:w="2160" w:type="dxa"/>
          </w:tcPr>
          <w:p w14:paraId="0D1EBE77"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จำหน่าย</w:t>
            </w:r>
            <w:r w:rsidRPr="00B1542B">
              <w:rPr>
                <w:rFonts w:ascii="BrowalliaUPC" w:hAnsi="BrowalliaUPC" w:cs="BrowalliaUPC"/>
                <w:snapToGrid w:val="0"/>
                <w:sz w:val="24"/>
                <w:szCs w:val="24"/>
                <w:lang w:val="en-GB" w:eastAsia="th-TH"/>
              </w:rPr>
              <w:t xml:space="preserve"> / </w:t>
            </w:r>
            <w:r w:rsidRPr="00B1542B">
              <w:rPr>
                <w:rFonts w:ascii="BrowalliaUPC" w:hAnsi="BrowalliaUPC" w:cs="BrowalliaUPC"/>
                <w:snapToGrid w:val="0"/>
                <w:sz w:val="24"/>
                <w:szCs w:val="24"/>
                <w:cs/>
                <w:lang w:val="en-GB" w:eastAsia="th-TH"/>
              </w:rPr>
              <w:t>ตัดจำหน่าย</w:t>
            </w:r>
          </w:p>
        </w:tc>
        <w:tc>
          <w:tcPr>
            <w:tcW w:w="1146" w:type="dxa"/>
          </w:tcPr>
          <w:p w14:paraId="6F7D90F4"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191,597</w:t>
            </w:r>
          </w:p>
        </w:tc>
        <w:tc>
          <w:tcPr>
            <w:tcW w:w="1260" w:type="dxa"/>
          </w:tcPr>
          <w:p w14:paraId="3F2EC38C"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144" w:type="dxa"/>
          </w:tcPr>
          <w:p w14:paraId="0010A2B6"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43" w:type="dxa"/>
          </w:tcPr>
          <w:p w14:paraId="193ED339"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77" w:type="dxa"/>
            <w:gridSpan w:val="2"/>
          </w:tcPr>
          <w:p w14:paraId="1A39E08B"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191,597</w:t>
            </w:r>
          </w:p>
        </w:tc>
        <w:tc>
          <w:tcPr>
            <w:tcW w:w="1116" w:type="dxa"/>
            <w:gridSpan w:val="2"/>
          </w:tcPr>
          <w:p w14:paraId="3967E36C"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r>
      <w:tr w:rsidR="009E4139" w:rsidRPr="00B1542B" w14:paraId="35DCC026" w14:textId="77777777" w:rsidTr="008D77CA">
        <w:trPr>
          <w:trHeight w:val="241"/>
        </w:trPr>
        <w:tc>
          <w:tcPr>
            <w:tcW w:w="2160" w:type="dxa"/>
          </w:tcPr>
          <w:p w14:paraId="633DE380"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ลดลงจากการขายบริษัทย่อย</w:t>
            </w:r>
          </w:p>
        </w:tc>
        <w:tc>
          <w:tcPr>
            <w:tcW w:w="1146" w:type="dxa"/>
          </w:tcPr>
          <w:p w14:paraId="584D8B2D"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4,776,964</w:t>
            </w:r>
          </w:p>
        </w:tc>
        <w:tc>
          <w:tcPr>
            <w:tcW w:w="1260" w:type="dxa"/>
          </w:tcPr>
          <w:p w14:paraId="31E129D8"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45,375,940</w:t>
            </w:r>
          </w:p>
        </w:tc>
        <w:tc>
          <w:tcPr>
            <w:tcW w:w="1144" w:type="dxa"/>
          </w:tcPr>
          <w:p w14:paraId="260F1DE9"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43" w:type="dxa"/>
          </w:tcPr>
          <w:p w14:paraId="2CFB3057"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77" w:type="dxa"/>
            <w:gridSpan w:val="2"/>
          </w:tcPr>
          <w:p w14:paraId="3B7A3207"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50,152,904</w:t>
            </w:r>
          </w:p>
        </w:tc>
        <w:tc>
          <w:tcPr>
            <w:tcW w:w="1116" w:type="dxa"/>
            <w:gridSpan w:val="2"/>
          </w:tcPr>
          <w:p w14:paraId="59DE07C4" w14:textId="77777777" w:rsidR="009E4139" w:rsidRPr="00B1542B" w:rsidRDefault="009E4139"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r>
      <w:tr w:rsidR="009E4139" w:rsidRPr="00B1542B" w14:paraId="701297A1" w14:textId="77777777" w:rsidTr="00327D0C">
        <w:trPr>
          <w:trHeight w:val="241"/>
        </w:trPr>
        <w:tc>
          <w:tcPr>
            <w:tcW w:w="2160" w:type="dxa"/>
          </w:tcPr>
          <w:p w14:paraId="297BAD6D" w14:textId="7AD64D9F" w:rsidR="009E4139" w:rsidRPr="00B1542B" w:rsidDel="00320EA2"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b/>
                <w:bCs/>
                <w:snapToGrid w:val="0"/>
                <w:sz w:val="24"/>
                <w:szCs w:val="24"/>
                <w:u w:val="single"/>
                <w:cs/>
                <w:lang w:val="en-GB" w:eastAsia="th-TH"/>
              </w:rPr>
            </w:pPr>
            <w:r w:rsidRPr="00B1542B">
              <w:rPr>
                <w:rFonts w:ascii="BrowalliaUPC" w:hAnsi="BrowalliaUPC" w:cs="BrowalliaUPC"/>
                <w:snapToGrid w:val="0"/>
                <w:sz w:val="24"/>
                <w:szCs w:val="24"/>
                <w:cs/>
                <w:lang w:val="en-GB" w:eastAsia="th-TH"/>
              </w:rPr>
              <w:t xml:space="preserve">ณ วันที่ </w:t>
            </w:r>
            <w:r w:rsidRPr="00B1542B">
              <w:rPr>
                <w:rFonts w:ascii="BrowalliaUPC" w:hAnsi="BrowalliaUPC" w:cs="BrowalliaUPC"/>
                <w:snapToGrid w:val="0"/>
                <w:sz w:val="24"/>
                <w:szCs w:val="24"/>
                <w:lang w:eastAsia="th-TH"/>
              </w:rPr>
              <w:t>31</w:t>
            </w:r>
            <w:r w:rsidRPr="00B1542B">
              <w:rPr>
                <w:rFonts w:ascii="BrowalliaUPC" w:hAnsi="BrowalliaUPC" w:cs="BrowalliaUPC"/>
                <w:snapToGrid w:val="0"/>
                <w:sz w:val="24"/>
                <w:szCs w:val="24"/>
                <w:cs/>
                <w:lang w:val="en-GB" w:eastAsia="th-TH"/>
              </w:rPr>
              <w:t xml:space="preserve"> ธันวาคม </w:t>
            </w:r>
            <w:r w:rsidRPr="00B1542B">
              <w:rPr>
                <w:rFonts w:ascii="BrowalliaUPC" w:hAnsi="BrowalliaUPC" w:cs="BrowalliaUPC"/>
                <w:snapToGrid w:val="0"/>
                <w:sz w:val="24"/>
                <w:szCs w:val="24"/>
                <w:lang w:eastAsia="th-TH"/>
              </w:rPr>
              <w:t>2565</w:t>
            </w:r>
          </w:p>
        </w:tc>
        <w:tc>
          <w:tcPr>
            <w:tcW w:w="1146" w:type="dxa"/>
          </w:tcPr>
          <w:p w14:paraId="08B906B8" w14:textId="08E0AA00"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(2,097,418)</w:t>
            </w:r>
          </w:p>
        </w:tc>
        <w:tc>
          <w:tcPr>
            <w:tcW w:w="1260" w:type="dxa"/>
          </w:tcPr>
          <w:p w14:paraId="3D436556" w14:textId="7B38D1E1"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(26,200,654)</w:t>
            </w:r>
          </w:p>
        </w:tc>
        <w:tc>
          <w:tcPr>
            <w:tcW w:w="1144" w:type="dxa"/>
          </w:tcPr>
          <w:p w14:paraId="5D935953" w14:textId="0B3F6319"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(99,811,601)</w:t>
            </w:r>
          </w:p>
        </w:tc>
        <w:tc>
          <w:tcPr>
            <w:tcW w:w="1243" w:type="dxa"/>
          </w:tcPr>
          <w:p w14:paraId="78D6B11F" w14:textId="5E340C82"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77" w:type="dxa"/>
            <w:gridSpan w:val="2"/>
          </w:tcPr>
          <w:p w14:paraId="5F55E8A6" w14:textId="1D41E70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(128,109,673)</w:t>
            </w:r>
          </w:p>
        </w:tc>
        <w:tc>
          <w:tcPr>
            <w:tcW w:w="1116" w:type="dxa"/>
            <w:gridSpan w:val="2"/>
          </w:tcPr>
          <w:p w14:paraId="7DCB01D7" w14:textId="742BC118"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(407,932)</w:t>
            </w:r>
          </w:p>
        </w:tc>
      </w:tr>
      <w:tr w:rsidR="009E4139" w:rsidRPr="00B1542B" w14:paraId="1527B112" w14:textId="77777777" w:rsidTr="008D77CA">
        <w:trPr>
          <w:trHeight w:val="241"/>
        </w:trPr>
        <w:tc>
          <w:tcPr>
            <w:tcW w:w="2160" w:type="dxa"/>
          </w:tcPr>
          <w:p w14:paraId="56B3535C" w14:textId="5809BA8F"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ค่าตัดจำหน่าย</w:t>
            </w:r>
          </w:p>
        </w:tc>
        <w:tc>
          <w:tcPr>
            <w:tcW w:w="1146" w:type="dxa"/>
          </w:tcPr>
          <w:p w14:paraId="3891C684" w14:textId="0846D3B9"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(568,942)</w:t>
            </w:r>
          </w:p>
        </w:tc>
        <w:tc>
          <w:tcPr>
            <w:tcW w:w="1260" w:type="dxa"/>
          </w:tcPr>
          <w:p w14:paraId="4B79847A" w14:textId="20351688"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(761,674)</w:t>
            </w:r>
          </w:p>
        </w:tc>
        <w:tc>
          <w:tcPr>
            <w:tcW w:w="1144" w:type="dxa"/>
          </w:tcPr>
          <w:p w14:paraId="0FDC23F3" w14:textId="2FAE2D55"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43" w:type="dxa"/>
          </w:tcPr>
          <w:p w14:paraId="0B5BDCC6" w14:textId="480DEC1F"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77" w:type="dxa"/>
            <w:gridSpan w:val="2"/>
            <w:vAlign w:val="bottom"/>
          </w:tcPr>
          <w:p w14:paraId="5E3153F2" w14:textId="59283DB9"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(1,330,616)</w:t>
            </w:r>
          </w:p>
        </w:tc>
        <w:tc>
          <w:tcPr>
            <w:tcW w:w="1116" w:type="dxa"/>
            <w:gridSpan w:val="2"/>
            <w:vAlign w:val="bottom"/>
          </w:tcPr>
          <w:p w14:paraId="256E57B6" w14:textId="77D4C196"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(30,898)</w:t>
            </w:r>
          </w:p>
        </w:tc>
      </w:tr>
      <w:tr w:rsidR="009E4139" w:rsidRPr="00B1542B" w14:paraId="7F80E6FE" w14:textId="77777777" w:rsidTr="008D77CA">
        <w:trPr>
          <w:trHeight w:val="241"/>
        </w:trPr>
        <w:tc>
          <w:tcPr>
            <w:tcW w:w="2160" w:type="dxa"/>
          </w:tcPr>
          <w:p w14:paraId="144FE55D" w14:textId="77777777" w:rsidR="009E4139" w:rsidRPr="00B1542B" w:rsidDel="00320EA2"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b/>
                <w:bCs/>
                <w:snapToGrid w:val="0"/>
                <w:sz w:val="24"/>
                <w:szCs w:val="24"/>
                <w:u w:val="single"/>
                <w:cs/>
                <w:lang w:val="en-GB" w:eastAsia="th-TH"/>
              </w:rPr>
            </w:pPr>
            <w:r w:rsidRPr="00B1542B">
              <w:rPr>
                <w:rFonts w:ascii="BrowalliaUPC" w:hAnsi="BrowalliaUPC" w:cs="BrowalliaUPC"/>
                <w:snapToGrid w:val="0"/>
                <w:sz w:val="24"/>
                <w:szCs w:val="24"/>
                <w:cs/>
                <w:lang w:val="en-GB" w:eastAsia="th-TH"/>
              </w:rPr>
              <w:t>จำหน่าย</w:t>
            </w:r>
            <w:r w:rsidRPr="00B1542B">
              <w:rPr>
                <w:rFonts w:ascii="BrowalliaUPC" w:hAnsi="BrowalliaUPC" w:cs="BrowalliaUPC"/>
                <w:snapToGrid w:val="0"/>
                <w:sz w:val="24"/>
                <w:szCs w:val="24"/>
                <w:lang w:val="en-GB" w:eastAsia="th-TH"/>
              </w:rPr>
              <w:t xml:space="preserve"> / </w:t>
            </w:r>
            <w:r w:rsidRPr="00B1542B">
              <w:rPr>
                <w:rFonts w:ascii="BrowalliaUPC" w:hAnsi="BrowalliaUPC" w:cs="BrowalliaUPC"/>
                <w:snapToGrid w:val="0"/>
                <w:sz w:val="24"/>
                <w:szCs w:val="24"/>
                <w:cs/>
                <w:lang w:val="en-GB" w:eastAsia="th-TH"/>
              </w:rPr>
              <w:t>ตัดจำหน่าย</w:t>
            </w:r>
          </w:p>
        </w:tc>
        <w:tc>
          <w:tcPr>
            <w:tcW w:w="1146" w:type="dxa"/>
          </w:tcPr>
          <w:p w14:paraId="581EED96"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155,379</w:t>
            </w:r>
          </w:p>
        </w:tc>
        <w:tc>
          <w:tcPr>
            <w:tcW w:w="1260" w:type="dxa"/>
          </w:tcPr>
          <w:p w14:paraId="358D744D"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144" w:type="dxa"/>
          </w:tcPr>
          <w:p w14:paraId="0EB37B87"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43" w:type="dxa"/>
          </w:tcPr>
          <w:p w14:paraId="16969D72" w14:textId="44C111F6"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77" w:type="dxa"/>
            <w:gridSpan w:val="2"/>
            <w:vAlign w:val="bottom"/>
          </w:tcPr>
          <w:p w14:paraId="2B22E91F"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155,379</w:t>
            </w:r>
          </w:p>
        </w:tc>
        <w:tc>
          <w:tcPr>
            <w:tcW w:w="1116" w:type="dxa"/>
            <w:gridSpan w:val="2"/>
            <w:vAlign w:val="bottom"/>
          </w:tcPr>
          <w:p w14:paraId="75560168"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r>
      <w:tr w:rsidR="009E4139" w:rsidRPr="00B1542B" w14:paraId="74D90255" w14:textId="77777777" w:rsidTr="008D77CA">
        <w:trPr>
          <w:trHeight w:val="241"/>
        </w:trPr>
        <w:tc>
          <w:tcPr>
            <w:tcW w:w="2160" w:type="dxa"/>
          </w:tcPr>
          <w:p w14:paraId="0F2A93FD" w14:textId="77777777" w:rsidR="009E4139" w:rsidRPr="00B1542B" w:rsidDel="00320EA2"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b/>
                <w:bCs/>
                <w:snapToGrid w:val="0"/>
                <w:sz w:val="24"/>
                <w:szCs w:val="24"/>
                <w:u w:val="single"/>
                <w:cs/>
                <w:lang w:val="en-GB" w:eastAsia="th-TH"/>
              </w:rPr>
            </w:pPr>
            <w:r w:rsidRPr="00B1542B">
              <w:rPr>
                <w:rFonts w:ascii="BrowalliaUPC" w:hAnsi="BrowalliaUPC" w:cs="BrowalliaUPC"/>
                <w:snapToGrid w:val="0"/>
                <w:sz w:val="24"/>
                <w:szCs w:val="24"/>
                <w:cs/>
                <w:lang w:val="en-GB" w:eastAsia="th-TH"/>
              </w:rPr>
              <w:t xml:space="preserve">ณ วันที่ </w:t>
            </w:r>
            <w:r w:rsidRPr="00B1542B">
              <w:rPr>
                <w:rFonts w:ascii="BrowalliaUPC" w:hAnsi="BrowalliaUPC" w:cs="BrowalliaUPC"/>
                <w:snapToGrid w:val="0"/>
                <w:sz w:val="24"/>
                <w:szCs w:val="24"/>
                <w:lang w:eastAsia="th-TH"/>
              </w:rPr>
              <w:t>31</w:t>
            </w:r>
            <w:r w:rsidRPr="00B1542B">
              <w:rPr>
                <w:rFonts w:ascii="BrowalliaUPC" w:hAnsi="BrowalliaUPC" w:cs="BrowalliaUPC"/>
                <w:snapToGrid w:val="0"/>
                <w:sz w:val="24"/>
                <w:szCs w:val="24"/>
                <w:cs/>
                <w:lang w:val="en-GB" w:eastAsia="th-TH"/>
              </w:rPr>
              <w:t xml:space="preserve"> ธันวาคม </w:t>
            </w:r>
            <w:r w:rsidRPr="00B1542B">
              <w:rPr>
                <w:rFonts w:ascii="BrowalliaUPC" w:hAnsi="BrowalliaUPC" w:cs="BrowalliaUPC"/>
                <w:snapToGrid w:val="0"/>
                <w:sz w:val="24"/>
                <w:szCs w:val="24"/>
                <w:lang w:eastAsia="th-TH"/>
              </w:rPr>
              <w:t>256</w:t>
            </w:r>
            <w:r w:rsidRPr="00B1542B">
              <w:rPr>
                <w:rFonts w:ascii="BrowalliaUPC" w:hAnsi="BrowalliaUPC" w:cs="BrowalliaUPC"/>
                <w:snapToGrid w:val="0"/>
                <w:sz w:val="24"/>
                <w:szCs w:val="24"/>
                <w:cs/>
                <w:lang w:eastAsia="th-TH"/>
              </w:rPr>
              <w:t>6</w:t>
            </w:r>
          </w:p>
        </w:tc>
        <w:tc>
          <w:tcPr>
            <w:tcW w:w="1146" w:type="dxa"/>
          </w:tcPr>
          <w:p w14:paraId="6F7C122C" w14:textId="77777777" w:rsidR="009E4139" w:rsidRPr="00B1542B" w:rsidRDefault="009E4139" w:rsidP="009E4139">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(2,510,981)</w:t>
            </w:r>
          </w:p>
        </w:tc>
        <w:tc>
          <w:tcPr>
            <w:tcW w:w="1260" w:type="dxa"/>
          </w:tcPr>
          <w:p w14:paraId="05D203D8" w14:textId="77777777" w:rsidR="009E4139" w:rsidRPr="00B1542B" w:rsidRDefault="009E4139" w:rsidP="009E4139">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(26,962,328)</w:t>
            </w:r>
          </w:p>
        </w:tc>
        <w:tc>
          <w:tcPr>
            <w:tcW w:w="1144" w:type="dxa"/>
          </w:tcPr>
          <w:p w14:paraId="64EA317C" w14:textId="77777777" w:rsidR="009E4139" w:rsidRPr="00B1542B" w:rsidRDefault="009E4139" w:rsidP="009E4139">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(99,811,601)</w:t>
            </w:r>
          </w:p>
        </w:tc>
        <w:tc>
          <w:tcPr>
            <w:tcW w:w="1243" w:type="dxa"/>
          </w:tcPr>
          <w:p w14:paraId="07794ED9" w14:textId="77777777" w:rsidR="009E4139" w:rsidRPr="00B1542B" w:rsidRDefault="009E4139" w:rsidP="009E4139">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77" w:type="dxa"/>
            <w:gridSpan w:val="2"/>
            <w:vAlign w:val="bottom"/>
          </w:tcPr>
          <w:p w14:paraId="53D2846B" w14:textId="77777777" w:rsidR="009E4139" w:rsidRPr="00B1542B" w:rsidRDefault="009E4139" w:rsidP="009E4139">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(129,284,910)</w:t>
            </w:r>
          </w:p>
        </w:tc>
        <w:tc>
          <w:tcPr>
            <w:tcW w:w="1116" w:type="dxa"/>
            <w:gridSpan w:val="2"/>
            <w:vAlign w:val="bottom"/>
          </w:tcPr>
          <w:p w14:paraId="4E2ECF71" w14:textId="77777777" w:rsidR="009E4139" w:rsidRPr="00B1542B" w:rsidRDefault="009E4139" w:rsidP="009E4139">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(438,830)</w:t>
            </w:r>
          </w:p>
        </w:tc>
      </w:tr>
      <w:tr w:rsidR="009E4139" w:rsidRPr="00B1542B" w14:paraId="5C82C16D" w14:textId="77777777" w:rsidTr="008D77CA">
        <w:trPr>
          <w:trHeight w:val="241"/>
        </w:trPr>
        <w:tc>
          <w:tcPr>
            <w:tcW w:w="2160" w:type="dxa"/>
          </w:tcPr>
          <w:p w14:paraId="443B6061"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b/>
                <w:bCs/>
                <w:snapToGrid w:val="0"/>
                <w:sz w:val="24"/>
                <w:szCs w:val="24"/>
                <w:u w:val="single"/>
                <w:lang w:val="en-GB" w:eastAsia="th-TH"/>
              </w:rPr>
            </w:pPr>
          </w:p>
        </w:tc>
        <w:tc>
          <w:tcPr>
            <w:tcW w:w="1146" w:type="dxa"/>
          </w:tcPr>
          <w:p w14:paraId="34ED397D"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60" w:type="dxa"/>
          </w:tcPr>
          <w:p w14:paraId="0BC3387F"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44" w:type="dxa"/>
          </w:tcPr>
          <w:p w14:paraId="5B5B0992"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43" w:type="dxa"/>
          </w:tcPr>
          <w:p w14:paraId="4E8B1109"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77" w:type="dxa"/>
            <w:gridSpan w:val="2"/>
            <w:vAlign w:val="bottom"/>
          </w:tcPr>
          <w:p w14:paraId="48196ECB"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16" w:type="dxa"/>
            <w:gridSpan w:val="2"/>
            <w:vAlign w:val="bottom"/>
          </w:tcPr>
          <w:p w14:paraId="12BC4A80"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r>
      <w:tr w:rsidR="009E4139" w:rsidRPr="00B1542B" w14:paraId="1D366F87" w14:textId="77777777" w:rsidTr="008D77CA">
        <w:trPr>
          <w:trHeight w:val="241"/>
        </w:trPr>
        <w:tc>
          <w:tcPr>
            <w:tcW w:w="2160" w:type="dxa"/>
          </w:tcPr>
          <w:p w14:paraId="1F4363E4"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b/>
                <w:bCs/>
                <w:snapToGrid w:val="0"/>
                <w:sz w:val="24"/>
                <w:szCs w:val="24"/>
                <w:u w:val="single"/>
                <w:cs/>
                <w:lang w:val="en-GB" w:eastAsia="th-TH"/>
              </w:rPr>
            </w:pPr>
            <w:r w:rsidRPr="00B1542B">
              <w:rPr>
                <w:rFonts w:ascii="BrowalliaUPC" w:hAnsi="BrowalliaUPC" w:cs="BrowalliaUPC"/>
                <w:b/>
                <w:bCs/>
                <w:snapToGrid w:val="0"/>
                <w:sz w:val="24"/>
                <w:szCs w:val="24"/>
                <w:u w:val="single"/>
                <w:cs/>
                <w:lang w:val="en-GB" w:eastAsia="th-TH"/>
              </w:rPr>
              <w:t>ค่าเผื่อการด้อยค่า</w:t>
            </w:r>
          </w:p>
        </w:tc>
        <w:tc>
          <w:tcPr>
            <w:tcW w:w="1146" w:type="dxa"/>
          </w:tcPr>
          <w:p w14:paraId="775BEDE1"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60" w:type="dxa"/>
          </w:tcPr>
          <w:p w14:paraId="1CC1B897"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44" w:type="dxa"/>
          </w:tcPr>
          <w:p w14:paraId="4ED34941"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43" w:type="dxa"/>
          </w:tcPr>
          <w:p w14:paraId="1AAE18A2"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77" w:type="dxa"/>
            <w:gridSpan w:val="2"/>
            <w:vAlign w:val="bottom"/>
          </w:tcPr>
          <w:p w14:paraId="23F3C669"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16" w:type="dxa"/>
            <w:gridSpan w:val="2"/>
            <w:vAlign w:val="bottom"/>
          </w:tcPr>
          <w:p w14:paraId="5A0F6F87"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r>
      <w:tr w:rsidR="009E4139" w:rsidRPr="00B1542B" w14:paraId="68CAA923" w14:textId="77777777" w:rsidTr="008D77CA">
        <w:trPr>
          <w:trHeight w:val="241"/>
        </w:trPr>
        <w:tc>
          <w:tcPr>
            <w:tcW w:w="2160" w:type="dxa"/>
          </w:tcPr>
          <w:p w14:paraId="4C614D95"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 xml:space="preserve">ณ วันที่ </w:t>
            </w:r>
            <w:r w:rsidRPr="00B1542B">
              <w:rPr>
                <w:rFonts w:ascii="BrowalliaUPC" w:hAnsi="BrowalliaUPC" w:cs="BrowalliaUPC"/>
                <w:snapToGrid w:val="0"/>
                <w:sz w:val="24"/>
                <w:szCs w:val="24"/>
                <w:lang w:eastAsia="th-TH"/>
              </w:rPr>
              <w:t>31</w:t>
            </w:r>
            <w:r w:rsidRPr="00B1542B">
              <w:rPr>
                <w:rFonts w:ascii="BrowalliaUPC" w:hAnsi="BrowalliaUPC" w:cs="BrowalliaUPC"/>
                <w:snapToGrid w:val="0"/>
                <w:sz w:val="24"/>
                <w:szCs w:val="24"/>
                <w:cs/>
                <w:lang w:val="en-GB" w:eastAsia="th-TH"/>
              </w:rPr>
              <w:t xml:space="preserve"> ธันวาคม </w:t>
            </w:r>
            <w:r w:rsidRPr="00B1542B">
              <w:rPr>
                <w:rFonts w:ascii="BrowalliaUPC" w:hAnsi="BrowalliaUPC" w:cs="BrowalliaUPC"/>
                <w:snapToGrid w:val="0"/>
                <w:sz w:val="24"/>
                <w:szCs w:val="24"/>
                <w:lang w:eastAsia="th-TH"/>
              </w:rPr>
              <w:t>2565</w:t>
            </w:r>
          </w:p>
        </w:tc>
        <w:tc>
          <w:tcPr>
            <w:tcW w:w="1146" w:type="dxa"/>
          </w:tcPr>
          <w:p w14:paraId="4BEA282B"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w:t>
            </w:r>
          </w:p>
        </w:tc>
        <w:tc>
          <w:tcPr>
            <w:tcW w:w="1260" w:type="dxa"/>
          </w:tcPr>
          <w:p w14:paraId="7113C7B2"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w:t>
            </w:r>
          </w:p>
        </w:tc>
        <w:tc>
          <w:tcPr>
            <w:tcW w:w="1144" w:type="dxa"/>
          </w:tcPr>
          <w:p w14:paraId="1EE0DBD8"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w:t>
            </w:r>
          </w:p>
        </w:tc>
        <w:tc>
          <w:tcPr>
            <w:tcW w:w="1243" w:type="dxa"/>
          </w:tcPr>
          <w:p w14:paraId="335EC1C4"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w:t>
            </w:r>
          </w:p>
        </w:tc>
        <w:tc>
          <w:tcPr>
            <w:tcW w:w="1277" w:type="dxa"/>
            <w:gridSpan w:val="2"/>
          </w:tcPr>
          <w:p w14:paraId="553C3CF1"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w:t>
            </w:r>
          </w:p>
        </w:tc>
        <w:tc>
          <w:tcPr>
            <w:tcW w:w="1116" w:type="dxa"/>
            <w:gridSpan w:val="2"/>
          </w:tcPr>
          <w:p w14:paraId="02FAC0FF"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w:t>
            </w:r>
          </w:p>
        </w:tc>
      </w:tr>
      <w:tr w:rsidR="009E4139" w:rsidRPr="00B1542B" w14:paraId="594ADC94" w14:textId="77777777" w:rsidTr="008D77CA">
        <w:trPr>
          <w:trHeight w:val="241"/>
        </w:trPr>
        <w:tc>
          <w:tcPr>
            <w:tcW w:w="2160" w:type="dxa"/>
          </w:tcPr>
          <w:p w14:paraId="41C78DE4"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 xml:space="preserve">ณ วันที่ </w:t>
            </w:r>
            <w:r w:rsidRPr="00B1542B">
              <w:rPr>
                <w:rFonts w:ascii="BrowalliaUPC" w:hAnsi="BrowalliaUPC" w:cs="BrowalliaUPC"/>
                <w:snapToGrid w:val="0"/>
                <w:sz w:val="24"/>
                <w:szCs w:val="24"/>
                <w:lang w:eastAsia="th-TH"/>
              </w:rPr>
              <w:t>31</w:t>
            </w:r>
            <w:r w:rsidRPr="00B1542B">
              <w:rPr>
                <w:rFonts w:ascii="BrowalliaUPC" w:hAnsi="BrowalliaUPC" w:cs="BrowalliaUPC"/>
                <w:snapToGrid w:val="0"/>
                <w:sz w:val="24"/>
                <w:szCs w:val="24"/>
                <w:cs/>
                <w:lang w:val="en-GB" w:eastAsia="th-TH"/>
              </w:rPr>
              <w:t xml:space="preserve"> ธันวาคม </w:t>
            </w:r>
            <w:r w:rsidRPr="00B1542B">
              <w:rPr>
                <w:rFonts w:ascii="BrowalliaUPC" w:hAnsi="BrowalliaUPC" w:cs="BrowalliaUPC"/>
                <w:snapToGrid w:val="0"/>
                <w:sz w:val="24"/>
                <w:szCs w:val="24"/>
                <w:lang w:eastAsia="th-TH"/>
              </w:rPr>
              <w:t>2566</w:t>
            </w:r>
          </w:p>
        </w:tc>
        <w:tc>
          <w:tcPr>
            <w:tcW w:w="1146" w:type="dxa"/>
            <w:shd w:val="clear" w:color="auto" w:fill="auto"/>
          </w:tcPr>
          <w:p w14:paraId="1F9B3D12"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w:t>
            </w:r>
          </w:p>
        </w:tc>
        <w:tc>
          <w:tcPr>
            <w:tcW w:w="1260" w:type="dxa"/>
            <w:shd w:val="clear" w:color="auto" w:fill="auto"/>
          </w:tcPr>
          <w:p w14:paraId="21829BD4"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w:t>
            </w:r>
          </w:p>
        </w:tc>
        <w:tc>
          <w:tcPr>
            <w:tcW w:w="1144" w:type="dxa"/>
            <w:shd w:val="clear" w:color="auto" w:fill="auto"/>
          </w:tcPr>
          <w:p w14:paraId="2AA0E803" w14:textId="64F7EEE8"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eastAsia="th-TH"/>
              </w:rPr>
              <w:t>(5</w:t>
            </w:r>
            <w:r w:rsidRPr="00B1542B">
              <w:rPr>
                <w:rFonts w:ascii="BrowalliaUPC" w:hAnsi="BrowalliaUPC" w:cs="BrowalliaUPC"/>
                <w:snapToGrid w:val="0"/>
                <w:sz w:val="24"/>
                <w:szCs w:val="24"/>
                <w:lang w:val="en-GB" w:eastAsia="th-TH"/>
              </w:rPr>
              <w:t>,633,</w:t>
            </w:r>
            <w:r w:rsidRPr="00B1542B">
              <w:rPr>
                <w:rFonts w:ascii="BrowalliaUPC" w:hAnsi="BrowalliaUPC" w:cs="BrowalliaUPC"/>
                <w:snapToGrid w:val="0"/>
                <w:sz w:val="24"/>
                <w:szCs w:val="24"/>
                <w:cs/>
                <w:lang w:val="en-GB" w:eastAsia="th-TH"/>
              </w:rPr>
              <w:t>5</w:t>
            </w:r>
            <w:r w:rsidRPr="00B1542B">
              <w:rPr>
                <w:rFonts w:ascii="BrowalliaUPC" w:hAnsi="BrowalliaUPC" w:cs="BrowalliaUPC"/>
                <w:snapToGrid w:val="0"/>
                <w:sz w:val="24"/>
                <w:szCs w:val="24"/>
                <w:lang w:val="en-GB" w:eastAsia="th-TH"/>
              </w:rPr>
              <w:t>07)</w:t>
            </w:r>
          </w:p>
        </w:tc>
        <w:tc>
          <w:tcPr>
            <w:tcW w:w="1243" w:type="dxa"/>
            <w:shd w:val="clear" w:color="auto" w:fill="auto"/>
          </w:tcPr>
          <w:p w14:paraId="79F18651" w14:textId="71F226C2"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77" w:type="dxa"/>
            <w:gridSpan w:val="2"/>
            <w:shd w:val="clear" w:color="auto" w:fill="auto"/>
          </w:tcPr>
          <w:p w14:paraId="41BAB95A" w14:textId="4ADCB7E9"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eastAsia="th-TH"/>
              </w:rPr>
              <w:t>(5</w:t>
            </w:r>
            <w:r w:rsidRPr="00B1542B">
              <w:rPr>
                <w:rFonts w:ascii="BrowalliaUPC" w:hAnsi="BrowalliaUPC" w:cs="BrowalliaUPC"/>
                <w:snapToGrid w:val="0"/>
                <w:sz w:val="24"/>
                <w:szCs w:val="24"/>
                <w:lang w:val="en-GB" w:eastAsia="th-TH"/>
              </w:rPr>
              <w:t>,633,</w:t>
            </w:r>
            <w:r w:rsidRPr="00B1542B">
              <w:rPr>
                <w:rFonts w:ascii="BrowalliaUPC" w:hAnsi="BrowalliaUPC" w:cs="BrowalliaUPC"/>
                <w:snapToGrid w:val="0"/>
                <w:sz w:val="24"/>
                <w:szCs w:val="24"/>
                <w:cs/>
                <w:lang w:val="en-GB" w:eastAsia="th-TH"/>
              </w:rPr>
              <w:t>5</w:t>
            </w:r>
            <w:r w:rsidRPr="00B1542B">
              <w:rPr>
                <w:rFonts w:ascii="BrowalliaUPC" w:hAnsi="BrowalliaUPC" w:cs="BrowalliaUPC"/>
                <w:snapToGrid w:val="0"/>
                <w:sz w:val="24"/>
                <w:szCs w:val="24"/>
                <w:lang w:val="en-GB" w:eastAsia="th-TH"/>
              </w:rPr>
              <w:t>07)</w:t>
            </w:r>
          </w:p>
        </w:tc>
        <w:tc>
          <w:tcPr>
            <w:tcW w:w="1116" w:type="dxa"/>
            <w:gridSpan w:val="2"/>
          </w:tcPr>
          <w:p w14:paraId="33658923"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w:t>
            </w:r>
          </w:p>
        </w:tc>
      </w:tr>
      <w:tr w:rsidR="009E4139" w:rsidRPr="00B1542B" w14:paraId="3CB63F5C" w14:textId="77777777" w:rsidTr="008D77CA">
        <w:trPr>
          <w:trHeight w:val="241"/>
        </w:trPr>
        <w:tc>
          <w:tcPr>
            <w:tcW w:w="2160" w:type="dxa"/>
          </w:tcPr>
          <w:p w14:paraId="27FD03F1"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p>
        </w:tc>
        <w:tc>
          <w:tcPr>
            <w:tcW w:w="1146" w:type="dxa"/>
          </w:tcPr>
          <w:p w14:paraId="308CF6CA"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60" w:type="dxa"/>
          </w:tcPr>
          <w:p w14:paraId="2AE46CBD"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44" w:type="dxa"/>
          </w:tcPr>
          <w:p w14:paraId="182C61D5"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43" w:type="dxa"/>
          </w:tcPr>
          <w:p w14:paraId="79B1F3AE"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77" w:type="dxa"/>
            <w:gridSpan w:val="2"/>
            <w:vAlign w:val="bottom"/>
          </w:tcPr>
          <w:p w14:paraId="3ADE491B"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16" w:type="dxa"/>
            <w:gridSpan w:val="2"/>
            <w:vAlign w:val="bottom"/>
          </w:tcPr>
          <w:p w14:paraId="7CA7640D"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r>
      <w:tr w:rsidR="009E4139" w:rsidRPr="00B1542B" w14:paraId="158A17CA" w14:textId="77777777" w:rsidTr="008D77CA">
        <w:trPr>
          <w:trHeight w:val="241"/>
        </w:trPr>
        <w:tc>
          <w:tcPr>
            <w:tcW w:w="2160" w:type="dxa"/>
          </w:tcPr>
          <w:p w14:paraId="36A970D5"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b/>
                <w:bCs/>
                <w:snapToGrid w:val="0"/>
                <w:sz w:val="24"/>
                <w:szCs w:val="24"/>
                <w:u w:val="single"/>
                <w:cs/>
                <w:lang w:val="en-GB" w:eastAsia="th-TH"/>
              </w:rPr>
              <w:t>มูลค่าสุทธิตามบัญชี</w:t>
            </w:r>
          </w:p>
        </w:tc>
        <w:tc>
          <w:tcPr>
            <w:tcW w:w="1146" w:type="dxa"/>
          </w:tcPr>
          <w:p w14:paraId="1D5A6F00"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60" w:type="dxa"/>
          </w:tcPr>
          <w:p w14:paraId="316121C0"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44" w:type="dxa"/>
          </w:tcPr>
          <w:p w14:paraId="765898EA"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43" w:type="dxa"/>
          </w:tcPr>
          <w:p w14:paraId="3FEF44DD"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77" w:type="dxa"/>
            <w:gridSpan w:val="2"/>
            <w:vAlign w:val="bottom"/>
          </w:tcPr>
          <w:p w14:paraId="5931B5DD"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16" w:type="dxa"/>
            <w:gridSpan w:val="2"/>
            <w:vAlign w:val="bottom"/>
          </w:tcPr>
          <w:p w14:paraId="631AC87C"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r>
      <w:tr w:rsidR="009E4139" w:rsidRPr="00B1542B" w14:paraId="5BDEB9AA" w14:textId="77777777" w:rsidTr="008D77CA">
        <w:trPr>
          <w:trHeight w:val="241"/>
        </w:trPr>
        <w:tc>
          <w:tcPr>
            <w:tcW w:w="2160" w:type="dxa"/>
          </w:tcPr>
          <w:p w14:paraId="6DBF5295"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 xml:space="preserve">ณ วันที่ </w:t>
            </w:r>
            <w:r w:rsidRPr="00B1542B">
              <w:rPr>
                <w:rFonts w:ascii="BrowalliaUPC" w:hAnsi="BrowalliaUPC" w:cs="BrowalliaUPC"/>
                <w:snapToGrid w:val="0"/>
                <w:sz w:val="24"/>
                <w:szCs w:val="24"/>
                <w:lang w:eastAsia="th-TH"/>
              </w:rPr>
              <w:t>31</w:t>
            </w:r>
            <w:r w:rsidRPr="00B1542B">
              <w:rPr>
                <w:rFonts w:ascii="BrowalliaUPC" w:hAnsi="BrowalliaUPC" w:cs="BrowalliaUPC"/>
                <w:snapToGrid w:val="0"/>
                <w:sz w:val="24"/>
                <w:szCs w:val="24"/>
                <w:cs/>
                <w:lang w:val="en-GB" w:eastAsia="th-TH"/>
              </w:rPr>
              <w:t xml:space="preserve"> ธันวาคม </w:t>
            </w:r>
            <w:r w:rsidRPr="00B1542B">
              <w:rPr>
                <w:rFonts w:ascii="BrowalliaUPC" w:hAnsi="BrowalliaUPC" w:cs="BrowalliaUPC"/>
                <w:snapToGrid w:val="0"/>
                <w:sz w:val="24"/>
                <w:szCs w:val="24"/>
                <w:lang w:eastAsia="th-TH"/>
              </w:rPr>
              <w:t>2565</w:t>
            </w:r>
          </w:p>
        </w:tc>
        <w:tc>
          <w:tcPr>
            <w:tcW w:w="1146" w:type="dxa"/>
          </w:tcPr>
          <w:p w14:paraId="5FD012CA" w14:textId="77777777"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1,806,205</w:t>
            </w:r>
          </w:p>
        </w:tc>
        <w:tc>
          <w:tcPr>
            <w:tcW w:w="1260" w:type="dxa"/>
          </w:tcPr>
          <w:p w14:paraId="4C6DC88B" w14:textId="77777777"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3,137,689</w:t>
            </w:r>
          </w:p>
        </w:tc>
        <w:tc>
          <w:tcPr>
            <w:tcW w:w="1144" w:type="dxa"/>
          </w:tcPr>
          <w:p w14:paraId="2AB34B53" w14:textId="77777777"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145,036,079</w:t>
            </w:r>
          </w:p>
        </w:tc>
        <w:tc>
          <w:tcPr>
            <w:tcW w:w="1243" w:type="dxa"/>
          </w:tcPr>
          <w:p w14:paraId="3B5D65ED" w14:textId="77777777"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72,000</w:t>
            </w:r>
          </w:p>
        </w:tc>
        <w:tc>
          <w:tcPr>
            <w:tcW w:w="1277" w:type="dxa"/>
            <w:gridSpan w:val="2"/>
          </w:tcPr>
          <w:p w14:paraId="091C0679" w14:textId="77777777"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150,051,973</w:t>
            </w:r>
          </w:p>
        </w:tc>
        <w:tc>
          <w:tcPr>
            <w:tcW w:w="1116" w:type="dxa"/>
            <w:gridSpan w:val="2"/>
          </w:tcPr>
          <w:p w14:paraId="13310D7A" w14:textId="77777777"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51,933</w:t>
            </w:r>
          </w:p>
        </w:tc>
      </w:tr>
      <w:tr w:rsidR="009E4139" w:rsidRPr="00B1542B" w14:paraId="5C28F194" w14:textId="77777777" w:rsidTr="008D77CA">
        <w:trPr>
          <w:trHeight w:val="241"/>
        </w:trPr>
        <w:tc>
          <w:tcPr>
            <w:tcW w:w="2160" w:type="dxa"/>
          </w:tcPr>
          <w:p w14:paraId="0A859F61"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cs/>
                <w:lang w:val="en-GB" w:eastAsia="th-TH"/>
              </w:rPr>
              <w:t xml:space="preserve">ณ วันที่ </w:t>
            </w:r>
            <w:r w:rsidRPr="00B1542B">
              <w:rPr>
                <w:rFonts w:ascii="BrowalliaUPC" w:hAnsi="BrowalliaUPC" w:cs="BrowalliaUPC"/>
                <w:snapToGrid w:val="0"/>
                <w:sz w:val="24"/>
                <w:szCs w:val="24"/>
                <w:lang w:eastAsia="th-TH"/>
              </w:rPr>
              <w:t>31</w:t>
            </w:r>
            <w:r w:rsidRPr="00B1542B">
              <w:rPr>
                <w:rFonts w:ascii="BrowalliaUPC" w:hAnsi="BrowalliaUPC" w:cs="BrowalliaUPC"/>
                <w:snapToGrid w:val="0"/>
                <w:sz w:val="24"/>
                <w:szCs w:val="24"/>
                <w:cs/>
                <w:lang w:val="en-GB" w:eastAsia="th-TH"/>
              </w:rPr>
              <w:t xml:space="preserve"> ธันวาคม </w:t>
            </w:r>
            <w:r w:rsidRPr="00B1542B">
              <w:rPr>
                <w:rFonts w:ascii="BrowalliaUPC" w:hAnsi="BrowalliaUPC" w:cs="BrowalliaUPC"/>
                <w:snapToGrid w:val="0"/>
                <w:sz w:val="24"/>
                <w:szCs w:val="24"/>
                <w:lang w:eastAsia="th-TH"/>
              </w:rPr>
              <w:t>2566</w:t>
            </w:r>
          </w:p>
        </w:tc>
        <w:tc>
          <w:tcPr>
            <w:tcW w:w="1146" w:type="dxa"/>
          </w:tcPr>
          <w:p w14:paraId="433FFFF0" w14:textId="77777777"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4,766,023</w:t>
            </w:r>
          </w:p>
        </w:tc>
        <w:tc>
          <w:tcPr>
            <w:tcW w:w="1260" w:type="dxa"/>
          </w:tcPr>
          <w:p w14:paraId="094A80C5" w14:textId="77777777"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2,376,015</w:t>
            </w:r>
          </w:p>
        </w:tc>
        <w:tc>
          <w:tcPr>
            <w:tcW w:w="1144" w:type="dxa"/>
          </w:tcPr>
          <w:p w14:paraId="0A3AAC3C" w14:textId="2BF8A2DC"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139,402,572</w:t>
            </w:r>
          </w:p>
        </w:tc>
        <w:tc>
          <w:tcPr>
            <w:tcW w:w="1243" w:type="dxa"/>
          </w:tcPr>
          <w:p w14:paraId="07EE22C9" w14:textId="3AAEF4A2"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w:t>
            </w:r>
          </w:p>
        </w:tc>
        <w:tc>
          <w:tcPr>
            <w:tcW w:w="1277" w:type="dxa"/>
            <w:gridSpan w:val="2"/>
          </w:tcPr>
          <w:p w14:paraId="55B93A35" w14:textId="4532FCF9"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146,544,610</w:t>
            </w:r>
          </w:p>
        </w:tc>
        <w:tc>
          <w:tcPr>
            <w:tcW w:w="1116" w:type="dxa"/>
            <w:gridSpan w:val="2"/>
          </w:tcPr>
          <w:p w14:paraId="3DFADE24" w14:textId="02832FB8"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3,219,62</w:t>
            </w:r>
            <w:r w:rsidR="00547BF1" w:rsidRPr="00B1542B">
              <w:rPr>
                <w:rFonts w:ascii="BrowalliaUPC" w:hAnsi="BrowalliaUPC" w:cs="BrowalliaUPC"/>
                <w:snapToGrid w:val="0"/>
                <w:sz w:val="24"/>
                <w:szCs w:val="24"/>
                <w:lang w:val="en-GB" w:eastAsia="th-TH"/>
              </w:rPr>
              <w:t>6</w:t>
            </w:r>
          </w:p>
        </w:tc>
      </w:tr>
      <w:tr w:rsidR="009E4139" w:rsidRPr="00B1542B" w14:paraId="7B749FC3" w14:textId="77777777" w:rsidTr="008D77CA">
        <w:trPr>
          <w:trHeight w:val="241"/>
        </w:trPr>
        <w:tc>
          <w:tcPr>
            <w:tcW w:w="2160" w:type="dxa"/>
          </w:tcPr>
          <w:p w14:paraId="29C8A730"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b/>
                <w:bCs/>
                <w:snapToGrid w:val="0"/>
                <w:sz w:val="24"/>
                <w:szCs w:val="24"/>
                <w:u w:val="single"/>
                <w:lang w:val="en-GB" w:eastAsia="th-TH"/>
              </w:rPr>
            </w:pPr>
          </w:p>
          <w:p w14:paraId="11C2AFE9"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u w:val="single"/>
                <w:cs/>
                <w:lang w:val="en-GB" w:eastAsia="th-TH"/>
              </w:rPr>
            </w:pPr>
            <w:r w:rsidRPr="00B1542B">
              <w:rPr>
                <w:rFonts w:ascii="BrowalliaUPC" w:hAnsi="BrowalliaUPC" w:cs="BrowalliaUPC"/>
                <w:b/>
                <w:bCs/>
                <w:snapToGrid w:val="0"/>
                <w:sz w:val="24"/>
                <w:szCs w:val="24"/>
                <w:u w:val="single"/>
                <w:cs/>
                <w:lang w:val="en-GB" w:eastAsia="th-TH"/>
              </w:rPr>
              <w:t>ค่าตัดจำหน่ายสำหรับปี</w:t>
            </w:r>
          </w:p>
        </w:tc>
        <w:tc>
          <w:tcPr>
            <w:tcW w:w="1146" w:type="dxa"/>
          </w:tcPr>
          <w:p w14:paraId="74E33E74"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60" w:type="dxa"/>
          </w:tcPr>
          <w:p w14:paraId="4CDFECEA"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44" w:type="dxa"/>
          </w:tcPr>
          <w:p w14:paraId="4590A1C0"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43" w:type="dxa"/>
          </w:tcPr>
          <w:p w14:paraId="589A2D4C"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77" w:type="dxa"/>
            <w:gridSpan w:val="2"/>
            <w:vAlign w:val="bottom"/>
          </w:tcPr>
          <w:p w14:paraId="2DC8A1B0"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16" w:type="dxa"/>
            <w:gridSpan w:val="2"/>
            <w:vAlign w:val="bottom"/>
          </w:tcPr>
          <w:p w14:paraId="04EFB80E"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r>
      <w:tr w:rsidR="009E4139" w:rsidRPr="00B1542B" w14:paraId="0F62A035" w14:textId="77777777" w:rsidTr="008D77CA">
        <w:trPr>
          <w:trHeight w:val="241"/>
        </w:trPr>
        <w:tc>
          <w:tcPr>
            <w:tcW w:w="2160" w:type="dxa"/>
          </w:tcPr>
          <w:p w14:paraId="44220243"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lang w:eastAsia="th-TH"/>
              </w:rPr>
              <w:t>2565</w:t>
            </w:r>
          </w:p>
        </w:tc>
        <w:tc>
          <w:tcPr>
            <w:tcW w:w="1146" w:type="dxa"/>
          </w:tcPr>
          <w:p w14:paraId="67BD98EF"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60" w:type="dxa"/>
          </w:tcPr>
          <w:p w14:paraId="6FA0E56F"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44" w:type="dxa"/>
          </w:tcPr>
          <w:p w14:paraId="0A8EC0A6"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43" w:type="dxa"/>
          </w:tcPr>
          <w:p w14:paraId="21815462"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77" w:type="dxa"/>
            <w:gridSpan w:val="2"/>
          </w:tcPr>
          <w:p w14:paraId="798EF04A" w14:textId="77777777"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50,669,348</w:t>
            </w:r>
          </w:p>
        </w:tc>
        <w:tc>
          <w:tcPr>
            <w:tcW w:w="1116" w:type="dxa"/>
            <w:gridSpan w:val="2"/>
          </w:tcPr>
          <w:p w14:paraId="7BA54C07" w14:textId="77777777"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cs/>
                <w:lang w:val="en-GB" w:eastAsia="th-TH"/>
              </w:rPr>
              <w:t>30</w:t>
            </w:r>
            <w:r w:rsidRPr="00B1542B">
              <w:rPr>
                <w:rFonts w:ascii="BrowalliaUPC" w:hAnsi="BrowalliaUPC" w:cs="BrowalliaUPC"/>
                <w:snapToGrid w:val="0"/>
                <w:sz w:val="24"/>
                <w:szCs w:val="24"/>
                <w:lang w:val="en-GB" w:eastAsia="th-TH"/>
              </w:rPr>
              <w:t>,</w:t>
            </w:r>
            <w:r w:rsidRPr="00B1542B">
              <w:rPr>
                <w:rFonts w:ascii="BrowalliaUPC" w:hAnsi="BrowalliaUPC" w:cs="BrowalliaUPC"/>
                <w:snapToGrid w:val="0"/>
                <w:sz w:val="24"/>
                <w:szCs w:val="24"/>
                <w:cs/>
                <w:lang w:val="en-GB" w:eastAsia="th-TH"/>
              </w:rPr>
              <w:t>898</w:t>
            </w:r>
          </w:p>
        </w:tc>
      </w:tr>
      <w:tr w:rsidR="009E4139" w:rsidRPr="00B1542B" w14:paraId="16906485" w14:textId="77777777" w:rsidTr="008D77CA">
        <w:trPr>
          <w:trHeight w:val="241"/>
        </w:trPr>
        <w:tc>
          <w:tcPr>
            <w:tcW w:w="2160" w:type="dxa"/>
          </w:tcPr>
          <w:p w14:paraId="55A8C7E0"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napToGrid w:val="0"/>
                <w:sz w:val="24"/>
                <w:szCs w:val="24"/>
                <w:cs/>
                <w:lang w:val="en-GB" w:eastAsia="th-TH"/>
              </w:rPr>
            </w:pPr>
            <w:r w:rsidRPr="00B1542B">
              <w:rPr>
                <w:rFonts w:ascii="BrowalliaUPC" w:hAnsi="BrowalliaUPC" w:cs="BrowalliaUPC"/>
                <w:snapToGrid w:val="0"/>
                <w:sz w:val="24"/>
                <w:szCs w:val="24"/>
                <w:lang w:eastAsia="th-TH"/>
              </w:rPr>
              <w:t>2566</w:t>
            </w:r>
          </w:p>
        </w:tc>
        <w:tc>
          <w:tcPr>
            <w:tcW w:w="1146" w:type="dxa"/>
          </w:tcPr>
          <w:p w14:paraId="4708C62C"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60" w:type="dxa"/>
          </w:tcPr>
          <w:p w14:paraId="36A7721B"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144" w:type="dxa"/>
          </w:tcPr>
          <w:p w14:paraId="50D153C5"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43" w:type="dxa"/>
          </w:tcPr>
          <w:p w14:paraId="09877DDE" w14:textId="77777777" w:rsidR="009E4139" w:rsidRPr="00B1542B" w:rsidRDefault="009E4139"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p>
        </w:tc>
        <w:tc>
          <w:tcPr>
            <w:tcW w:w="1277" w:type="dxa"/>
            <w:gridSpan w:val="2"/>
          </w:tcPr>
          <w:p w14:paraId="2DF46433" w14:textId="77777777"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val="en-GB" w:eastAsia="th-TH"/>
              </w:rPr>
            </w:pPr>
            <w:r w:rsidRPr="00B1542B">
              <w:rPr>
                <w:rFonts w:ascii="BrowalliaUPC" w:hAnsi="BrowalliaUPC" w:cs="BrowalliaUPC"/>
                <w:snapToGrid w:val="0"/>
                <w:sz w:val="24"/>
                <w:szCs w:val="24"/>
                <w:lang w:val="en-GB" w:eastAsia="th-TH"/>
              </w:rPr>
              <w:t>1,330,616</w:t>
            </w:r>
          </w:p>
        </w:tc>
        <w:tc>
          <w:tcPr>
            <w:tcW w:w="1116" w:type="dxa"/>
            <w:gridSpan w:val="2"/>
          </w:tcPr>
          <w:p w14:paraId="13B4B4FF" w14:textId="77777777" w:rsidR="009E4139" w:rsidRPr="00B1542B" w:rsidRDefault="009E4139"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napToGrid w:val="0"/>
                <w:sz w:val="24"/>
                <w:szCs w:val="24"/>
                <w:lang w:eastAsia="th-TH"/>
              </w:rPr>
            </w:pPr>
            <w:r w:rsidRPr="00B1542B">
              <w:rPr>
                <w:rFonts w:ascii="BrowalliaUPC" w:hAnsi="BrowalliaUPC" w:cs="BrowalliaUPC"/>
                <w:snapToGrid w:val="0"/>
                <w:sz w:val="24"/>
                <w:szCs w:val="24"/>
                <w:cs/>
                <w:lang w:val="en-GB" w:eastAsia="th-TH"/>
              </w:rPr>
              <w:t>30</w:t>
            </w:r>
            <w:r w:rsidRPr="00B1542B">
              <w:rPr>
                <w:rFonts w:ascii="BrowalliaUPC" w:hAnsi="BrowalliaUPC" w:cs="BrowalliaUPC"/>
                <w:snapToGrid w:val="0"/>
                <w:sz w:val="24"/>
                <w:szCs w:val="24"/>
                <w:lang w:val="en-GB" w:eastAsia="th-TH"/>
              </w:rPr>
              <w:t>,</w:t>
            </w:r>
            <w:r w:rsidRPr="00B1542B">
              <w:rPr>
                <w:rFonts w:ascii="BrowalliaUPC" w:hAnsi="BrowalliaUPC" w:cs="BrowalliaUPC"/>
                <w:snapToGrid w:val="0"/>
                <w:sz w:val="24"/>
                <w:szCs w:val="24"/>
                <w:cs/>
                <w:lang w:val="en-GB" w:eastAsia="th-TH"/>
              </w:rPr>
              <w:t>898</w:t>
            </w:r>
          </w:p>
        </w:tc>
      </w:tr>
    </w:tbl>
    <w:p w14:paraId="7170120C" w14:textId="77777777" w:rsidR="00361003" w:rsidRPr="00B1542B" w:rsidRDefault="00361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6"/>
          <w:szCs w:val="26"/>
          <w:cs/>
          <w:lang w:val="en-GB"/>
        </w:rPr>
      </w:pPr>
      <w:r w:rsidRPr="00B1542B">
        <w:rPr>
          <w:rFonts w:ascii="BrowalliaUPC" w:hAnsi="BrowalliaUPC" w:cs="BrowalliaUPC"/>
          <w:b/>
          <w:bCs/>
          <w:sz w:val="26"/>
          <w:szCs w:val="26"/>
          <w:cs/>
          <w:lang w:val="en-GB"/>
        </w:rPr>
        <w:br w:type="page"/>
      </w:r>
    </w:p>
    <w:p w14:paraId="59B10EC9" w14:textId="5E655B65" w:rsidR="000D3B32" w:rsidRPr="00B1542B" w:rsidRDefault="000D3B32" w:rsidP="00A7578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6"/>
          <w:szCs w:val="26"/>
          <w:u w:val="single"/>
        </w:rPr>
      </w:pPr>
      <w:r w:rsidRPr="00B1542B">
        <w:rPr>
          <w:rFonts w:ascii="BrowalliaUPC" w:hAnsi="BrowalliaUPC" w:cs="BrowalliaUPC"/>
          <w:sz w:val="26"/>
          <w:szCs w:val="26"/>
          <w:u w:val="single"/>
          <w:cs/>
          <w:lang w:val="en-GB"/>
        </w:rPr>
        <w:lastRenderedPageBreak/>
        <w:t>เงินเบิกเกินบัญชี</w:t>
      </w:r>
      <w:r w:rsidR="00146FC8" w:rsidRPr="00B1542B">
        <w:rPr>
          <w:rFonts w:ascii="BrowalliaUPC" w:hAnsi="BrowalliaUPC" w:cs="BrowalliaUPC"/>
          <w:sz w:val="26"/>
          <w:szCs w:val="26"/>
          <w:u w:val="single"/>
          <w:cs/>
          <w:lang w:val="en-GB"/>
        </w:rPr>
        <w:t>ธนาคาร</w:t>
      </w:r>
      <w:r w:rsidRPr="00B1542B">
        <w:rPr>
          <w:rFonts w:ascii="BrowalliaUPC" w:hAnsi="BrowalliaUPC" w:cs="BrowalliaUPC"/>
          <w:sz w:val="26"/>
          <w:szCs w:val="26"/>
          <w:u w:val="single"/>
          <w:cs/>
          <w:lang w:val="en-GB"/>
        </w:rPr>
        <w:t>และเงินกู้ยืมระยะสั้น</w:t>
      </w:r>
    </w:p>
    <w:p w14:paraId="47DFF7FE" w14:textId="77777777" w:rsidR="00B87A36" w:rsidRPr="00B1542B" w:rsidRDefault="00B87A36" w:rsidP="00B8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UPC" w:hAnsi="BrowalliaUPC" w:cs="BrowalliaUPC"/>
          <w:b/>
          <w:bCs/>
          <w:sz w:val="26"/>
          <w:szCs w:val="26"/>
        </w:rPr>
      </w:pPr>
    </w:p>
    <w:tbl>
      <w:tblPr>
        <w:tblStyle w:val="TableGrid"/>
        <w:tblW w:w="90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440"/>
        <w:gridCol w:w="1275"/>
        <w:gridCol w:w="1276"/>
        <w:gridCol w:w="1276"/>
        <w:gridCol w:w="1273"/>
      </w:tblGrid>
      <w:tr w:rsidR="00CF0311" w:rsidRPr="00B1542B" w14:paraId="65432014" w14:textId="77777777" w:rsidTr="00F652F6">
        <w:tc>
          <w:tcPr>
            <w:tcW w:w="2520" w:type="dxa"/>
          </w:tcPr>
          <w:p w14:paraId="79552CDC" w14:textId="00482945" w:rsidR="00CF0311" w:rsidRPr="00B1542B" w:rsidRDefault="00CF602A" w:rsidP="00DB1A48">
            <w:pPr>
              <w:spacing w:line="380" w:lineRule="exact"/>
              <w:rPr>
                <w:rFonts w:ascii="BrowalliaUPC" w:hAnsi="BrowalliaUPC" w:cs="BrowalliaUPC"/>
                <w:sz w:val="26"/>
                <w:szCs w:val="26"/>
              </w:rPr>
            </w:pPr>
            <w:bookmarkStart w:id="5" w:name="_Hlk95803718"/>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1440" w:type="dxa"/>
          </w:tcPr>
          <w:p w14:paraId="53A6F7A6" w14:textId="79674A5F" w:rsidR="00CF0311" w:rsidRPr="00B1542B" w:rsidRDefault="00DD0E60" w:rsidP="00DB1A48">
            <w:pPr>
              <w:spacing w:line="380" w:lineRule="exact"/>
              <w:jc w:val="center"/>
              <w:rPr>
                <w:rFonts w:ascii="BrowalliaUPC" w:hAnsi="BrowalliaUPC" w:cs="BrowalliaUPC"/>
                <w:sz w:val="26"/>
                <w:szCs w:val="26"/>
                <w:cs/>
              </w:rPr>
            </w:pPr>
            <w:r w:rsidRPr="00B1542B">
              <w:rPr>
                <w:rFonts w:ascii="BrowalliaUPC" w:hAnsi="BrowalliaUPC" w:cs="BrowalliaUPC"/>
                <w:sz w:val="26"/>
                <w:szCs w:val="26"/>
                <w:cs/>
                <w:lang w:val="en-GB"/>
              </w:rPr>
              <w:t>อัตราดอกเบี้ยต่อปี</w:t>
            </w:r>
          </w:p>
        </w:tc>
        <w:tc>
          <w:tcPr>
            <w:tcW w:w="2551" w:type="dxa"/>
            <w:gridSpan w:val="2"/>
          </w:tcPr>
          <w:p w14:paraId="4777724C" w14:textId="284902DD" w:rsidR="00CF0311" w:rsidRPr="00B1542B" w:rsidRDefault="00CF0311" w:rsidP="00DB1A48">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งบการเงินรวม</w:t>
            </w:r>
          </w:p>
        </w:tc>
        <w:tc>
          <w:tcPr>
            <w:tcW w:w="2549" w:type="dxa"/>
            <w:gridSpan w:val="2"/>
          </w:tcPr>
          <w:p w14:paraId="4C68A307" w14:textId="304B14AE" w:rsidR="00CF0311" w:rsidRPr="00B1542B" w:rsidRDefault="007610B4" w:rsidP="00DB1A48">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งบการเงินเฉพาะกิจการ</w:t>
            </w:r>
          </w:p>
        </w:tc>
      </w:tr>
      <w:tr w:rsidR="00190F08" w:rsidRPr="00B1542B" w14:paraId="40301FA6" w14:textId="77777777" w:rsidTr="00F652F6">
        <w:tc>
          <w:tcPr>
            <w:tcW w:w="2520" w:type="dxa"/>
          </w:tcPr>
          <w:p w14:paraId="5B32859E" w14:textId="77777777" w:rsidR="00190F08" w:rsidRPr="00B1542B" w:rsidRDefault="00190F08" w:rsidP="00190F08">
            <w:pPr>
              <w:spacing w:line="380" w:lineRule="exact"/>
              <w:rPr>
                <w:rFonts w:ascii="BrowalliaUPC" w:hAnsi="BrowalliaUPC" w:cs="BrowalliaUPC"/>
                <w:sz w:val="26"/>
                <w:szCs w:val="26"/>
              </w:rPr>
            </w:pPr>
          </w:p>
        </w:tc>
        <w:tc>
          <w:tcPr>
            <w:tcW w:w="1440" w:type="dxa"/>
            <w:vAlign w:val="bottom"/>
          </w:tcPr>
          <w:p w14:paraId="05F2A5D1" w14:textId="1F50CA22" w:rsidR="00190F08" w:rsidRPr="00B1542B" w:rsidRDefault="00190F08" w:rsidP="00190F08">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rPr>
              <w:t xml:space="preserve"> </w:t>
            </w:r>
            <w:r w:rsidRPr="00B1542B">
              <w:rPr>
                <w:rFonts w:ascii="BrowalliaUPC" w:hAnsi="BrowalliaUPC" w:cs="BrowalliaUPC"/>
                <w:sz w:val="26"/>
                <w:szCs w:val="26"/>
              </w:rPr>
              <w:t>(</w:t>
            </w:r>
            <w:r w:rsidRPr="00B1542B">
              <w:rPr>
                <w:rFonts w:ascii="BrowalliaUPC" w:hAnsi="BrowalliaUPC" w:cs="BrowalliaUPC"/>
                <w:sz w:val="26"/>
                <w:szCs w:val="26"/>
                <w:cs/>
                <w:lang w:val="en-GB"/>
              </w:rPr>
              <w:t>ร้อยละ)</w:t>
            </w:r>
          </w:p>
        </w:tc>
        <w:tc>
          <w:tcPr>
            <w:tcW w:w="1275" w:type="dxa"/>
          </w:tcPr>
          <w:p w14:paraId="48D002FD" w14:textId="2D4E8646" w:rsidR="00190F08" w:rsidRPr="00B1542B" w:rsidRDefault="00190F08" w:rsidP="00190F08">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276" w:type="dxa"/>
          </w:tcPr>
          <w:p w14:paraId="6F0F895C" w14:textId="1326DD97" w:rsidR="00190F08" w:rsidRPr="00B1542B" w:rsidRDefault="00190F08" w:rsidP="00190F08">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c>
          <w:tcPr>
            <w:tcW w:w="1276" w:type="dxa"/>
          </w:tcPr>
          <w:p w14:paraId="42158C60" w14:textId="6AD26A9F" w:rsidR="00190F08" w:rsidRPr="00B1542B" w:rsidRDefault="00190F08" w:rsidP="00190F08">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273" w:type="dxa"/>
          </w:tcPr>
          <w:p w14:paraId="4FB725C0" w14:textId="0755623E" w:rsidR="00190F08" w:rsidRPr="00B1542B" w:rsidRDefault="00190F08" w:rsidP="00190F08">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r>
      <w:tr w:rsidR="00190F08" w:rsidRPr="00B1542B" w14:paraId="5CCEE856" w14:textId="77777777" w:rsidTr="00F652F6">
        <w:tc>
          <w:tcPr>
            <w:tcW w:w="2520" w:type="dxa"/>
          </w:tcPr>
          <w:p w14:paraId="113B0889" w14:textId="77777777" w:rsidR="00190F08" w:rsidRPr="00B1542B" w:rsidRDefault="00190F08" w:rsidP="00190F08">
            <w:pPr>
              <w:spacing w:line="380" w:lineRule="exact"/>
              <w:rPr>
                <w:rFonts w:ascii="BrowalliaUPC" w:hAnsi="BrowalliaUPC" w:cs="BrowalliaUPC"/>
                <w:sz w:val="26"/>
                <w:szCs w:val="26"/>
              </w:rPr>
            </w:pPr>
          </w:p>
        </w:tc>
        <w:tc>
          <w:tcPr>
            <w:tcW w:w="1440" w:type="dxa"/>
          </w:tcPr>
          <w:p w14:paraId="20C33275" w14:textId="77777777" w:rsidR="00190F08" w:rsidRPr="00B1542B" w:rsidRDefault="00190F08" w:rsidP="00190F08">
            <w:pPr>
              <w:spacing w:line="380" w:lineRule="exact"/>
              <w:rPr>
                <w:rFonts w:ascii="BrowalliaUPC" w:hAnsi="BrowalliaUPC" w:cs="BrowalliaUPC"/>
                <w:sz w:val="26"/>
                <w:szCs w:val="26"/>
              </w:rPr>
            </w:pPr>
          </w:p>
        </w:tc>
        <w:tc>
          <w:tcPr>
            <w:tcW w:w="1275" w:type="dxa"/>
          </w:tcPr>
          <w:p w14:paraId="7B737F4D" w14:textId="77777777" w:rsidR="00190F08" w:rsidRPr="00B1542B" w:rsidRDefault="00190F08" w:rsidP="00190F08">
            <w:pPr>
              <w:spacing w:line="380" w:lineRule="exact"/>
              <w:rPr>
                <w:rFonts w:ascii="BrowalliaUPC" w:hAnsi="BrowalliaUPC" w:cs="BrowalliaUPC"/>
                <w:sz w:val="26"/>
                <w:szCs w:val="26"/>
              </w:rPr>
            </w:pPr>
          </w:p>
        </w:tc>
        <w:tc>
          <w:tcPr>
            <w:tcW w:w="1276" w:type="dxa"/>
          </w:tcPr>
          <w:p w14:paraId="18E7B425" w14:textId="77777777" w:rsidR="00190F08" w:rsidRPr="00B1542B" w:rsidRDefault="00190F08" w:rsidP="00190F08">
            <w:pPr>
              <w:spacing w:line="380" w:lineRule="exact"/>
              <w:rPr>
                <w:rFonts w:ascii="BrowalliaUPC" w:hAnsi="BrowalliaUPC" w:cs="BrowalliaUPC"/>
                <w:sz w:val="26"/>
                <w:szCs w:val="26"/>
              </w:rPr>
            </w:pPr>
          </w:p>
        </w:tc>
        <w:tc>
          <w:tcPr>
            <w:tcW w:w="1276" w:type="dxa"/>
          </w:tcPr>
          <w:p w14:paraId="0BF6BCFF" w14:textId="77777777" w:rsidR="00190F08" w:rsidRPr="00B1542B" w:rsidRDefault="00190F08" w:rsidP="00190F08">
            <w:pPr>
              <w:spacing w:line="380" w:lineRule="exact"/>
              <w:rPr>
                <w:rFonts w:ascii="BrowalliaUPC" w:hAnsi="BrowalliaUPC" w:cs="BrowalliaUPC"/>
                <w:sz w:val="26"/>
                <w:szCs w:val="26"/>
              </w:rPr>
            </w:pPr>
          </w:p>
        </w:tc>
        <w:tc>
          <w:tcPr>
            <w:tcW w:w="1273" w:type="dxa"/>
          </w:tcPr>
          <w:p w14:paraId="13BD360A" w14:textId="77777777" w:rsidR="00190F08" w:rsidRPr="00B1542B" w:rsidRDefault="00190F08" w:rsidP="00190F08">
            <w:pPr>
              <w:spacing w:line="380" w:lineRule="exact"/>
              <w:rPr>
                <w:rFonts w:ascii="BrowalliaUPC" w:hAnsi="BrowalliaUPC" w:cs="BrowalliaUPC"/>
                <w:sz w:val="26"/>
                <w:szCs w:val="26"/>
              </w:rPr>
            </w:pPr>
          </w:p>
        </w:tc>
      </w:tr>
      <w:tr w:rsidR="00190F08" w:rsidRPr="00B1542B" w14:paraId="3F08BF03" w14:textId="77777777" w:rsidTr="00F652F6">
        <w:tc>
          <w:tcPr>
            <w:tcW w:w="2520" w:type="dxa"/>
          </w:tcPr>
          <w:p w14:paraId="08B408C2" w14:textId="77777777" w:rsidR="00190F08" w:rsidRPr="00B1542B" w:rsidRDefault="00190F08" w:rsidP="00190F08">
            <w:pPr>
              <w:spacing w:line="380" w:lineRule="exact"/>
              <w:rPr>
                <w:rFonts w:ascii="BrowalliaUPC" w:hAnsi="BrowalliaUPC" w:cs="BrowalliaUPC"/>
                <w:sz w:val="26"/>
                <w:szCs w:val="26"/>
              </w:rPr>
            </w:pPr>
            <w:r w:rsidRPr="00B1542B">
              <w:rPr>
                <w:rFonts w:ascii="BrowalliaUPC" w:hAnsi="BrowalliaUPC" w:cs="BrowalliaUPC"/>
                <w:sz w:val="26"/>
                <w:szCs w:val="26"/>
                <w:cs/>
                <w:lang w:val="en-GB"/>
              </w:rPr>
              <w:t>เงินเบิกเกินบัญชีธนาคาร</w:t>
            </w:r>
          </w:p>
        </w:tc>
        <w:tc>
          <w:tcPr>
            <w:tcW w:w="1440" w:type="dxa"/>
          </w:tcPr>
          <w:p w14:paraId="7DC0A1F6" w14:textId="5AFE4679" w:rsidR="00190F08" w:rsidRPr="00B1542B" w:rsidRDefault="00190F08" w:rsidP="00190F08">
            <w:pPr>
              <w:spacing w:line="380" w:lineRule="exact"/>
              <w:jc w:val="center"/>
              <w:rPr>
                <w:rFonts w:ascii="BrowalliaUPC" w:hAnsi="BrowalliaUPC" w:cs="BrowalliaUPC"/>
                <w:sz w:val="26"/>
                <w:szCs w:val="26"/>
                <w:cs/>
                <w:lang w:val="en-GB"/>
              </w:rPr>
            </w:pPr>
            <w:r w:rsidRPr="00B1542B">
              <w:rPr>
                <w:rFonts w:ascii="BrowalliaUPC" w:hAnsi="BrowalliaUPC" w:cs="BrowalliaUPC"/>
                <w:sz w:val="26"/>
                <w:szCs w:val="26"/>
              </w:rPr>
              <w:t xml:space="preserve">MOR </w:t>
            </w:r>
            <w:r w:rsidRPr="00B1542B">
              <w:rPr>
                <w:rFonts w:ascii="BrowalliaUPC" w:hAnsi="BrowalliaUPC" w:cs="BrowalliaUPC"/>
                <w:sz w:val="26"/>
                <w:szCs w:val="26"/>
                <w:cs/>
              </w:rPr>
              <w:t xml:space="preserve">และ </w:t>
            </w:r>
            <w:r w:rsidRPr="00B1542B">
              <w:rPr>
                <w:rFonts w:ascii="BrowalliaUPC" w:hAnsi="BrowalliaUPC" w:cs="BrowalliaUPC"/>
                <w:sz w:val="26"/>
                <w:szCs w:val="26"/>
                <w:cs/>
              </w:rPr>
              <w:br/>
            </w:r>
            <w:r w:rsidRPr="00B1542B">
              <w:rPr>
                <w:rFonts w:ascii="BrowalliaUPC" w:hAnsi="BrowalliaUPC" w:cs="BrowalliaUPC"/>
                <w:sz w:val="26"/>
                <w:szCs w:val="26"/>
              </w:rPr>
              <w:t>MRR - 1.5</w:t>
            </w:r>
          </w:p>
        </w:tc>
        <w:tc>
          <w:tcPr>
            <w:tcW w:w="1275" w:type="dxa"/>
          </w:tcPr>
          <w:p w14:paraId="1F2B175E" w14:textId="77777777" w:rsidR="00190F08" w:rsidRPr="00B1542B" w:rsidRDefault="00190F08" w:rsidP="0019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p w14:paraId="62125001" w14:textId="0BE7A76D" w:rsidR="00190F08" w:rsidRPr="00B1542B" w:rsidRDefault="00107FB2" w:rsidP="0019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cs/>
              </w:rPr>
              <w:t>7</w:t>
            </w:r>
            <w:r w:rsidR="00190F08" w:rsidRPr="00B1542B">
              <w:rPr>
                <w:rFonts w:ascii="BrowalliaUPC" w:hAnsi="BrowalliaUPC" w:cs="BrowalliaUPC"/>
                <w:sz w:val="26"/>
                <w:szCs w:val="26"/>
              </w:rPr>
              <w:t>,</w:t>
            </w:r>
            <w:r w:rsidRPr="00B1542B">
              <w:rPr>
                <w:rFonts w:ascii="BrowalliaUPC" w:hAnsi="BrowalliaUPC" w:cs="BrowalliaUPC"/>
                <w:sz w:val="26"/>
                <w:szCs w:val="26"/>
                <w:cs/>
              </w:rPr>
              <w:t>600</w:t>
            </w:r>
            <w:r w:rsidR="00190F08" w:rsidRPr="00B1542B">
              <w:rPr>
                <w:rFonts w:ascii="BrowalliaUPC" w:hAnsi="BrowalliaUPC" w:cs="BrowalliaUPC"/>
                <w:sz w:val="26"/>
                <w:szCs w:val="26"/>
              </w:rPr>
              <w:t>,</w:t>
            </w:r>
            <w:r w:rsidRPr="00B1542B">
              <w:rPr>
                <w:rFonts w:ascii="BrowalliaUPC" w:hAnsi="BrowalliaUPC" w:cs="BrowalliaUPC"/>
                <w:sz w:val="26"/>
                <w:szCs w:val="26"/>
                <w:cs/>
              </w:rPr>
              <w:t>974</w:t>
            </w:r>
          </w:p>
        </w:tc>
        <w:tc>
          <w:tcPr>
            <w:tcW w:w="1276" w:type="dxa"/>
          </w:tcPr>
          <w:p w14:paraId="56EAAB52" w14:textId="77777777" w:rsidR="00190F08" w:rsidRPr="00B1542B" w:rsidRDefault="00190F08" w:rsidP="0019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p w14:paraId="73941718" w14:textId="03BB4C39" w:rsidR="00190F08" w:rsidRPr="00B1542B" w:rsidRDefault="00190F08" w:rsidP="0019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6,868,003</w:t>
            </w:r>
          </w:p>
        </w:tc>
        <w:tc>
          <w:tcPr>
            <w:tcW w:w="1276" w:type="dxa"/>
          </w:tcPr>
          <w:p w14:paraId="6130E693" w14:textId="77777777" w:rsidR="00190F08" w:rsidRPr="00B1542B" w:rsidRDefault="00190F08" w:rsidP="0019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BrowalliaUPC" w:hAnsi="BrowalliaUPC" w:cs="BrowalliaUPC"/>
                <w:sz w:val="26"/>
                <w:szCs w:val="26"/>
              </w:rPr>
            </w:pPr>
          </w:p>
          <w:p w14:paraId="1346E0AB" w14:textId="5D214A6C" w:rsidR="00190F08" w:rsidRPr="00B1542B" w:rsidRDefault="00190F08" w:rsidP="0019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BrowalliaUPC" w:hAnsi="BrowalliaUPC" w:cs="BrowalliaUPC"/>
                <w:sz w:val="26"/>
                <w:szCs w:val="26"/>
              </w:rPr>
            </w:pPr>
            <w:r w:rsidRPr="00B1542B">
              <w:rPr>
                <w:rFonts w:ascii="BrowalliaUPC" w:hAnsi="BrowalliaUPC" w:cs="BrowalliaUPC"/>
                <w:sz w:val="26"/>
                <w:szCs w:val="26"/>
              </w:rPr>
              <w:t>-</w:t>
            </w:r>
          </w:p>
        </w:tc>
        <w:tc>
          <w:tcPr>
            <w:tcW w:w="1273" w:type="dxa"/>
          </w:tcPr>
          <w:p w14:paraId="1CE043AB" w14:textId="77777777" w:rsidR="00190F08" w:rsidRPr="00B1542B" w:rsidRDefault="00190F08" w:rsidP="0019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BrowalliaUPC" w:hAnsi="BrowalliaUPC" w:cs="BrowalliaUPC"/>
                <w:sz w:val="26"/>
                <w:szCs w:val="26"/>
              </w:rPr>
            </w:pPr>
          </w:p>
          <w:p w14:paraId="2125B7CC" w14:textId="6290C0EC" w:rsidR="00190F08" w:rsidRPr="00B1542B" w:rsidRDefault="00190F08" w:rsidP="0019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80" w:lineRule="exact"/>
              <w:jc w:val="both"/>
              <w:rPr>
                <w:rFonts w:ascii="BrowalliaUPC" w:hAnsi="BrowalliaUPC" w:cs="BrowalliaUPC"/>
                <w:sz w:val="26"/>
                <w:szCs w:val="26"/>
              </w:rPr>
            </w:pPr>
            <w:r w:rsidRPr="00B1542B">
              <w:rPr>
                <w:rFonts w:ascii="BrowalliaUPC" w:hAnsi="BrowalliaUPC" w:cs="BrowalliaUPC"/>
                <w:sz w:val="26"/>
                <w:szCs w:val="26"/>
              </w:rPr>
              <w:t>-</w:t>
            </w:r>
          </w:p>
        </w:tc>
      </w:tr>
      <w:tr w:rsidR="00190F08" w:rsidRPr="00B1542B" w14:paraId="3F29B0CE" w14:textId="77777777" w:rsidTr="00F652F6">
        <w:tc>
          <w:tcPr>
            <w:tcW w:w="2520" w:type="dxa"/>
            <w:vAlign w:val="bottom"/>
          </w:tcPr>
          <w:p w14:paraId="01D802E7" w14:textId="7B427EE1" w:rsidR="00190F08" w:rsidRPr="00B1542B" w:rsidRDefault="00190F08" w:rsidP="00190F08">
            <w:pPr>
              <w:spacing w:line="380" w:lineRule="exact"/>
              <w:ind w:right="-108"/>
              <w:rPr>
                <w:rFonts w:ascii="BrowalliaUPC" w:hAnsi="BrowalliaUPC" w:cs="BrowalliaUPC"/>
                <w:sz w:val="26"/>
                <w:szCs w:val="26"/>
              </w:rPr>
            </w:pPr>
            <w:r w:rsidRPr="00B1542B">
              <w:rPr>
                <w:rFonts w:ascii="BrowalliaUPC" w:hAnsi="BrowalliaUPC" w:cs="BrowalliaUPC"/>
                <w:sz w:val="26"/>
                <w:szCs w:val="26"/>
                <w:cs/>
                <w:lang w:val="en-GB"/>
              </w:rPr>
              <w:t>เงินกู้ยืมระยะสั้นจากบุคคล</w:t>
            </w:r>
            <w:r w:rsidR="002A3438" w:rsidRPr="00B1542B">
              <w:rPr>
                <w:rFonts w:ascii="BrowalliaUPC" w:hAnsi="BrowalliaUPC" w:cs="BrowalliaUPC"/>
                <w:sz w:val="26"/>
                <w:szCs w:val="26"/>
                <w:cs/>
                <w:lang w:val="en-GB"/>
              </w:rPr>
              <w:t>อื่น</w:t>
            </w:r>
          </w:p>
        </w:tc>
        <w:tc>
          <w:tcPr>
            <w:tcW w:w="1440" w:type="dxa"/>
          </w:tcPr>
          <w:p w14:paraId="56F3F823" w14:textId="5A02F5C6" w:rsidR="00190F08" w:rsidRPr="00B1542B" w:rsidRDefault="00190F08" w:rsidP="00190F08">
            <w:pPr>
              <w:spacing w:line="380" w:lineRule="exact"/>
              <w:jc w:val="center"/>
              <w:rPr>
                <w:rFonts w:ascii="BrowalliaUPC" w:hAnsi="BrowalliaUPC" w:cs="BrowalliaUPC"/>
                <w:sz w:val="26"/>
                <w:szCs w:val="26"/>
                <w:cs/>
                <w:lang w:val="en-GB"/>
              </w:rPr>
            </w:pPr>
            <w:r w:rsidRPr="00B1542B">
              <w:rPr>
                <w:rFonts w:ascii="BrowalliaUPC" w:hAnsi="BrowalliaUPC" w:cs="BrowalliaUPC"/>
                <w:sz w:val="26"/>
                <w:szCs w:val="26"/>
              </w:rPr>
              <w:t>6.00 - 15.00</w:t>
            </w:r>
          </w:p>
        </w:tc>
        <w:tc>
          <w:tcPr>
            <w:tcW w:w="1275" w:type="dxa"/>
          </w:tcPr>
          <w:p w14:paraId="6883349A" w14:textId="29776E89" w:rsidR="00190F08" w:rsidRPr="00B1542B" w:rsidRDefault="00107FB2" w:rsidP="0019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cs/>
              </w:rPr>
              <w:t>284</w:t>
            </w:r>
            <w:r w:rsidR="00190F08" w:rsidRPr="00B1542B">
              <w:rPr>
                <w:rFonts w:ascii="BrowalliaUPC" w:hAnsi="BrowalliaUPC" w:cs="BrowalliaUPC"/>
                <w:sz w:val="26"/>
                <w:szCs w:val="26"/>
              </w:rPr>
              <w:t>,</w:t>
            </w:r>
            <w:r w:rsidRPr="00B1542B">
              <w:rPr>
                <w:rFonts w:ascii="BrowalliaUPC" w:hAnsi="BrowalliaUPC" w:cs="BrowalliaUPC"/>
                <w:sz w:val="26"/>
                <w:szCs w:val="26"/>
                <w:cs/>
              </w:rPr>
              <w:t>501</w:t>
            </w:r>
            <w:r w:rsidR="00190F08" w:rsidRPr="00B1542B">
              <w:rPr>
                <w:rFonts w:ascii="BrowalliaUPC" w:hAnsi="BrowalliaUPC" w:cs="BrowalliaUPC"/>
                <w:sz w:val="26"/>
                <w:szCs w:val="26"/>
              </w:rPr>
              <w:t>,</w:t>
            </w:r>
            <w:r w:rsidRPr="00B1542B">
              <w:rPr>
                <w:rFonts w:ascii="BrowalliaUPC" w:hAnsi="BrowalliaUPC" w:cs="BrowalliaUPC"/>
                <w:sz w:val="26"/>
                <w:szCs w:val="26"/>
                <w:cs/>
              </w:rPr>
              <w:t>005</w:t>
            </w:r>
          </w:p>
        </w:tc>
        <w:tc>
          <w:tcPr>
            <w:tcW w:w="1276" w:type="dxa"/>
          </w:tcPr>
          <w:p w14:paraId="0C85D948" w14:textId="0260AC4B" w:rsidR="00190F08" w:rsidRPr="00B1542B" w:rsidRDefault="00190F08" w:rsidP="0019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330,297,711</w:t>
            </w:r>
          </w:p>
        </w:tc>
        <w:tc>
          <w:tcPr>
            <w:tcW w:w="1276" w:type="dxa"/>
          </w:tcPr>
          <w:p w14:paraId="05ED50C3" w14:textId="2D1D39DB" w:rsidR="00190F08" w:rsidRPr="00B1542B" w:rsidRDefault="00107FB2" w:rsidP="0019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cs/>
              </w:rPr>
              <w:t>284</w:t>
            </w:r>
            <w:r w:rsidRPr="00B1542B">
              <w:rPr>
                <w:rFonts w:ascii="BrowalliaUPC" w:hAnsi="BrowalliaUPC" w:cs="BrowalliaUPC"/>
                <w:sz w:val="26"/>
                <w:szCs w:val="26"/>
              </w:rPr>
              <w:t>,</w:t>
            </w:r>
            <w:r w:rsidRPr="00B1542B">
              <w:rPr>
                <w:rFonts w:ascii="BrowalliaUPC" w:hAnsi="BrowalliaUPC" w:cs="BrowalliaUPC"/>
                <w:sz w:val="26"/>
                <w:szCs w:val="26"/>
                <w:cs/>
              </w:rPr>
              <w:t>501</w:t>
            </w:r>
            <w:r w:rsidRPr="00B1542B">
              <w:rPr>
                <w:rFonts w:ascii="BrowalliaUPC" w:hAnsi="BrowalliaUPC" w:cs="BrowalliaUPC"/>
                <w:sz w:val="26"/>
                <w:szCs w:val="26"/>
              </w:rPr>
              <w:t>,</w:t>
            </w:r>
            <w:r w:rsidRPr="00B1542B">
              <w:rPr>
                <w:rFonts w:ascii="BrowalliaUPC" w:hAnsi="BrowalliaUPC" w:cs="BrowalliaUPC"/>
                <w:sz w:val="26"/>
                <w:szCs w:val="26"/>
                <w:cs/>
              </w:rPr>
              <w:t>005</w:t>
            </w:r>
          </w:p>
        </w:tc>
        <w:tc>
          <w:tcPr>
            <w:tcW w:w="1273" w:type="dxa"/>
          </w:tcPr>
          <w:p w14:paraId="7C4005C1" w14:textId="2A7BB76C" w:rsidR="00190F08" w:rsidRPr="00B1542B" w:rsidRDefault="00190F08" w:rsidP="0019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330,297,711</w:t>
            </w:r>
          </w:p>
        </w:tc>
      </w:tr>
      <w:tr w:rsidR="00190F08" w:rsidRPr="00B1542B" w14:paraId="140EE5E5" w14:textId="77777777" w:rsidTr="00F652F6">
        <w:tc>
          <w:tcPr>
            <w:tcW w:w="2520" w:type="dxa"/>
          </w:tcPr>
          <w:p w14:paraId="3D7093B2" w14:textId="77777777" w:rsidR="00190F08" w:rsidRPr="00B1542B" w:rsidRDefault="00190F08" w:rsidP="0019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380" w:lineRule="exact"/>
              <w:rPr>
                <w:rFonts w:ascii="BrowalliaUPC" w:hAnsi="BrowalliaUPC" w:cs="BrowalliaUPC"/>
                <w:sz w:val="26"/>
                <w:szCs w:val="26"/>
              </w:rPr>
            </w:pPr>
            <w:r w:rsidRPr="00B1542B">
              <w:rPr>
                <w:rStyle w:val="PageNumber"/>
                <w:rFonts w:ascii="BrowalliaUPC" w:hAnsi="BrowalliaUPC" w:cs="BrowalliaUPC"/>
                <w:sz w:val="26"/>
                <w:szCs w:val="26"/>
                <w:cs/>
                <w:lang w:val="en-GB"/>
              </w:rPr>
              <w:t>หนี้สินภายใต้สัญญาทรัสต์รีซีท</w:t>
            </w:r>
          </w:p>
        </w:tc>
        <w:tc>
          <w:tcPr>
            <w:tcW w:w="1440" w:type="dxa"/>
          </w:tcPr>
          <w:p w14:paraId="22DEEABC" w14:textId="25168B57" w:rsidR="00190F08" w:rsidRPr="00B1542B" w:rsidRDefault="00190F08" w:rsidP="00190F08">
            <w:pPr>
              <w:spacing w:line="380" w:lineRule="exact"/>
              <w:jc w:val="center"/>
              <w:rPr>
                <w:rFonts w:ascii="BrowalliaUPC" w:hAnsi="BrowalliaUPC" w:cs="BrowalliaUPC"/>
                <w:sz w:val="26"/>
                <w:szCs w:val="26"/>
                <w:cs/>
                <w:lang w:val="en-GB"/>
              </w:rPr>
            </w:pPr>
            <w:r w:rsidRPr="00B1542B">
              <w:rPr>
                <w:rFonts w:ascii="BrowalliaUPC" w:hAnsi="BrowalliaUPC" w:cs="BrowalliaUPC"/>
                <w:sz w:val="26"/>
                <w:szCs w:val="26"/>
              </w:rPr>
              <w:t>MLR - 2</w:t>
            </w:r>
          </w:p>
        </w:tc>
        <w:tc>
          <w:tcPr>
            <w:tcW w:w="1275" w:type="dxa"/>
          </w:tcPr>
          <w:p w14:paraId="5CDFE452" w14:textId="2DDE60A7" w:rsidR="00190F08" w:rsidRPr="00B1542B" w:rsidRDefault="00107FB2" w:rsidP="00190F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cs/>
              </w:rPr>
              <w:t>1</w:t>
            </w:r>
            <w:r w:rsidR="00190F08" w:rsidRPr="00B1542B">
              <w:rPr>
                <w:rFonts w:ascii="BrowalliaUPC" w:hAnsi="BrowalliaUPC" w:cs="BrowalliaUPC"/>
                <w:sz w:val="26"/>
                <w:szCs w:val="26"/>
              </w:rPr>
              <w:t>,</w:t>
            </w:r>
            <w:r w:rsidRPr="00B1542B">
              <w:rPr>
                <w:rFonts w:ascii="BrowalliaUPC" w:hAnsi="BrowalliaUPC" w:cs="BrowalliaUPC"/>
                <w:sz w:val="26"/>
                <w:szCs w:val="26"/>
                <w:cs/>
              </w:rPr>
              <w:t>141</w:t>
            </w:r>
            <w:r w:rsidR="00190F08" w:rsidRPr="00B1542B">
              <w:rPr>
                <w:rFonts w:ascii="BrowalliaUPC" w:hAnsi="BrowalliaUPC" w:cs="BrowalliaUPC"/>
                <w:sz w:val="26"/>
                <w:szCs w:val="26"/>
              </w:rPr>
              <w:t>,6</w:t>
            </w:r>
            <w:r w:rsidRPr="00B1542B">
              <w:rPr>
                <w:rFonts w:ascii="BrowalliaUPC" w:hAnsi="BrowalliaUPC" w:cs="BrowalliaUPC"/>
                <w:sz w:val="26"/>
                <w:szCs w:val="26"/>
                <w:cs/>
              </w:rPr>
              <w:t>2</w:t>
            </w:r>
            <w:r w:rsidR="00190F08" w:rsidRPr="00B1542B">
              <w:rPr>
                <w:rFonts w:ascii="BrowalliaUPC" w:hAnsi="BrowalliaUPC" w:cs="BrowalliaUPC"/>
                <w:sz w:val="26"/>
                <w:szCs w:val="26"/>
              </w:rPr>
              <w:t>0</w:t>
            </w:r>
          </w:p>
        </w:tc>
        <w:tc>
          <w:tcPr>
            <w:tcW w:w="1276" w:type="dxa"/>
          </w:tcPr>
          <w:p w14:paraId="1446F635" w14:textId="11102A60" w:rsidR="00190F08" w:rsidRPr="00B1542B" w:rsidRDefault="00190F08" w:rsidP="00190F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3,174,360</w:t>
            </w:r>
          </w:p>
        </w:tc>
        <w:tc>
          <w:tcPr>
            <w:tcW w:w="1276" w:type="dxa"/>
          </w:tcPr>
          <w:p w14:paraId="01600F9F" w14:textId="378FDD4B" w:rsidR="00190F08" w:rsidRPr="00B1542B" w:rsidRDefault="00190F08" w:rsidP="00190F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BrowalliaUPC" w:hAnsi="BrowalliaUPC" w:cs="BrowalliaUPC"/>
                <w:sz w:val="26"/>
                <w:szCs w:val="26"/>
              </w:rPr>
            </w:pPr>
            <w:r w:rsidRPr="00B1542B">
              <w:rPr>
                <w:rFonts w:ascii="BrowalliaUPC" w:hAnsi="BrowalliaUPC" w:cs="BrowalliaUPC"/>
                <w:sz w:val="26"/>
                <w:szCs w:val="26"/>
              </w:rPr>
              <w:t>-</w:t>
            </w:r>
          </w:p>
        </w:tc>
        <w:tc>
          <w:tcPr>
            <w:tcW w:w="1273" w:type="dxa"/>
          </w:tcPr>
          <w:p w14:paraId="5D43FB5C" w14:textId="7BEDD891" w:rsidR="00190F08" w:rsidRPr="00B1542B" w:rsidRDefault="00190F08" w:rsidP="00190F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80" w:lineRule="exact"/>
              <w:jc w:val="both"/>
              <w:rPr>
                <w:rFonts w:ascii="BrowalliaUPC" w:hAnsi="BrowalliaUPC" w:cs="BrowalliaUPC"/>
                <w:sz w:val="26"/>
                <w:szCs w:val="26"/>
              </w:rPr>
            </w:pPr>
            <w:r w:rsidRPr="00B1542B">
              <w:rPr>
                <w:rFonts w:ascii="BrowalliaUPC" w:hAnsi="BrowalliaUPC" w:cs="BrowalliaUPC"/>
                <w:sz w:val="26"/>
                <w:szCs w:val="26"/>
              </w:rPr>
              <w:t>-</w:t>
            </w:r>
          </w:p>
        </w:tc>
      </w:tr>
      <w:tr w:rsidR="00190F08" w:rsidRPr="00B1542B" w14:paraId="4FFBEB63" w14:textId="77777777" w:rsidTr="00F652F6">
        <w:tc>
          <w:tcPr>
            <w:tcW w:w="2520" w:type="dxa"/>
          </w:tcPr>
          <w:p w14:paraId="1A964F98" w14:textId="77777777" w:rsidR="00190F08" w:rsidRPr="00B1542B" w:rsidRDefault="00190F08" w:rsidP="00190F08">
            <w:pPr>
              <w:spacing w:line="380" w:lineRule="exact"/>
              <w:rPr>
                <w:rFonts w:ascii="BrowalliaUPC" w:hAnsi="BrowalliaUPC" w:cs="BrowalliaUPC"/>
                <w:sz w:val="26"/>
                <w:szCs w:val="26"/>
              </w:rPr>
            </w:pPr>
            <w:r w:rsidRPr="00B1542B">
              <w:rPr>
                <w:rFonts w:ascii="BrowalliaUPC" w:hAnsi="BrowalliaUPC" w:cs="BrowalliaUPC"/>
                <w:sz w:val="26"/>
                <w:szCs w:val="26"/>
                <w:cs/>
                <w:lang w:val="en-GB"/>
              </w:rPr>
              <w:t>รวม</w:t>
            </w:r>
          </w:p>
        </w:tc>
        <w:tc>
          <w:tcPr>
            <w:tcW w:w="1440" w:type="dxa"/>
          </w:tcPr>
          <w:p w14:paraId="1378460D" w14:textId="77777777" w:rsidR="00190F08" w:rsidRPr="00B1542B" w:rsidRDefault="00190F08" w:rsidP="00190F08">
            <w:pPr>
              <w:spacing w:line="380" w:lineRule="exact"/>
              <w:jc w:val="right"/>
              <w:rPr>
                <w:rFonts w:ascii="BrowalliaUPC" w:hAnsi="BrowalliaUPC" w:cs="BrowalliaUPC"/>
                <w:sz w:val="26"/>
                <w:szCs w:val="26"/>
                <w:cs/>
                <w:lang w:val="en-GB"/>
              </w:rPr>
            </w:pPr>
          </w:p>
        </w:tc>
        <w:tc>
          <w:tcPr>
            <w:tcW w:w="1275" w:type="dxa"/>
          </w:tcPr>
          <w:p w14:paraId="08240D4F" w14:textId="7D05CDBC" w:rsidR="00190F08" w:rsidRPr="00B1542B" w:rsidRDefault="008D0E40" w:rsidP="00190F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293</w:t>
            </w:r>
            <w:r w:rsidR="00190F08" w:rsidRPr="00B1542B">
              <w:rPr>
                <w:rFonts w:ascii="BrowalliaUPC" w:hAnsi="BrowalliaUPC" w:cs="BrowalliaUPC"/>
                <w:sz w:val="26"/>
                <w:szCs w:val="26"/>
              </w:rPr>
              <w:t>,</w:t>
            </w:r>
            <w:r w:rsidRPr="00B1542B">
              <w:rPr>
                <w:rFonts w:ascii="BrowalliaUPC" w:hAnsi="BrowalliaUPC" w:cs="BrowalliaUPC"/>
                <w:sz w:val="26"/>
                <w:szCs w:val="26"/>
              </w:rPr>
              <w:t>243</w:t>
            </w:r>
            <w:r w:rsidR="00190F08" w:rsidRPr="00B1542B">
              <w:rPr>
                <w:rFonts w:ascii="BrowalliaUPC" w:hAnsi="BrowalliaUPC" w:cs="BrowalliaUPC"/>
                <w:sz w:val="26"/>
                <w:szCs w:val="26"/>
              </w:rPr>
              <w:t>,</w:t>
            </w:r>
            <w:r w:rsidRPr="00B1542B">
              <w:rPr>
                <w:rFonts w:ascii="BrowalliaUPC" w:hAnsi="BrowalliaUPC" w:cs="BrowalliaUPC"/>
                <w:sz w:val="26"/>
                <w:szCs w:val="26"/>
              </w:rPr>
              <w:t>599</w:t>
            </w:r>
          </w:p>
        </w:tc>
        <w:tc>
          <w:tcPr>
            <w:tcW w:w="1276" w:type="dxa"/>
          </w:tcPr>
          <w:p w14:paraId="6A1F4618" w14:textId="26B6E60A" w:rsidR="00190F08" w:rsidRPr="00B1542B" w:rsidRDefault="00190F08" w:rsidP="00190F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340,340,074</w:t>
            </w:r>
          </w:p>
        </w:tc>
        <w:tc>
          <w:tcPr>
            <w:tcW w:w="1276" w:type="dxa"/>
          </w:tcPr>
          <w:p w14:paraId="4CD101FA" w14:textId="3FAD904D" w:rsidR="00190F08" w:rsidRPr="00B1542B" w:rsidRDefault="008D0E40" w:rsidP="00190F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cs/>
              </w:rPr>
              <w:t>284</w:t>
            </w:r>
            <w:r w:rsidRPr="00B1542B">
              <w:rPr>
                <w:rFonts w:ascii="BrowalliaUPC" w:hAnsi="BrowalliaUPC" w:cs="BrowalliaUPC"/>
                <w:sz w:val="26"/>
                <w:szCs w:val="26"/>
              </w:rPr>
              <w:t>,</w:t>
            </w:r>
            <w:r w:rsidRPr="00B1542B">
              <w:rPr>
                <w:rFonts w:ascii="BrowalliaUPC" w:hAnsi="BrowalliaUPC" w:cs="BrowalliaUPC"/>
                <w:sz w:val="26"/>
                <w:szCs w:val="26"/>
                <w:cs/>
              </w:rPr>
              <w:t>501</w:t>
            </w:r>
            <w:r w:rsidRPr="00B1542B">
              <w:rPr>
                <w:rFonts w:ascii="BrowalliaUPC" w:hAnsi="BrowalliaUPC" w:cs="BrowalliaUPC"/>
                <w:sz w:val="26"/>
                <w:szCs w:val="26"/>
              </w:rPr>
              <w:t>,</w:t>
            </w:r>
            <w:r w:rsidRPr="00B1542B">
              <w:rPr>
                <w:rFonts w:ascii="BrowalliaUPC" w:hAnsi="BrowalliaUPC" w:cs="BrowalliaUPC"/>
                <w:sz w:val="26"/>
                <w:szCs w:val="26"/>
                <w:cs/>
              </w:rPr>
              <w:t>005</w:t>
            </w:r>
          </w:p>
        </w:tc>
        <w:tc>
          <w:tcPr>
            <w:tcW w:w="1273" w:type="dxa"/>
          </w:tcPr>
          <w:p w14:paraId="0945A5F2" w14:textId="2A34AF38" w:rsidR="00190F08" w:rsidRPr="00B1542B" w:rsidRDefault="00190F08" w:rsidP="00190F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330,297,711</w:t>
            </w:r>
          </w:p>
        </w:tc>
      </w:tr>
      <w:bookmarkEnd w:id="5"/>
    </w:tbl>
    <w:p w14:paraId="28F06A8E" w14:textId="77777777" w:rsidR="00747E71" w:rsidRPr="00B1542B" w:rsidRDefault="00747E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UPC" w:hAnsi="BrowalliaUPC" w:cs="BrowalliaUPC"/>
          <w:b/>
          <w:bCs/>
          <w:sz w:val="26"/>
          <w:szCs w:val="26"/>
        </w:rPr>
      </w:pPr>
    </w:p>
    <w:p w14:paraId="00B70A2F" w14:textId="69F430DF" w:rsidR="000A2C43" w:rsidRPr="00B1542B" w:rsidRDefault="00C823E7" w:rsidP="000A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val="en-GB"/>
        </w:rPr>
      </w:pPr>
      <w:r w:rsidRPr="00B1542B">
        <w:rPr>
          <w:rFonts w:ascii="BrowalliaUPC" w:hAnsi="BrowalliaUPC" w:cs="BrowalliaUPC"/>
          <w:sz w:val="26"/>
          <w:szCs w:val="26"/>
          <w:cs/>
          <w:lang w:val="en-GB"/>
        </w:rPr>
        <w:t>บริษัทย่อยทางอ้อมแห่งหนึ่งมีวงเงิน</w:t>
      </w:r>
      <w:r w:rsidRPr="00B1542B">
        <w:rPr>
          <w:rStyle w:val="PageNumber"/>
          <w:rFonts w:ascii="BrowalliaUPC" w:hAnsi="BrowalliaUPC" w:cs="BrowalliaUPC"/>
          <w:sz w:val="26"/>
          <w:szCs w:val="26"/>
          <w:cs/>
          <w:lang w:val="en-GB"/>
        </w:rPr>
        <w:t>หนี้สินภายใต้สัญญาทรัสต์รีซีทจำนวน</w:t>
      </w:r>
      <w:r w:rsidRPr="00B1542B">
        <w:rPr>
          <w:rStyle w:val="PageNumber"/>
          <w:rFonts w:ascii="BrowalliaUPC" w:hAnsi="BrowalliaUPC" w:cs="BrowalliaUPC"/>
          <w:sz w:val="26"/>
          <w:szCs w:val="26"/>
        </w:rPr>
        <w:t xml:space="preserve"> </w:t>
      </w:r>
      <w:r w:rsidR="00412D7C" w:rsidRPr="00B1542B">
        <w:rPr>
          <w:rStyle w:val="PageNumber"/>
          <w:rFonts w:ascii="BrowalliaUPC" w:hAnsi="BrowalliaUPC" w:cs="BrowalliaUPC"/>
          <w:sz w:val="26"/>
          <w:szCs w:val="26"/>
        </w:rPr>
        <w:t>10</w:t>
      </w:r>
      <w:r w:rsidRPr="00B1542B">
        <w:rPr>
          <w:rStyle w:val="PageNumber"/>
          <w:rFonts w:ascii="BrowalliaUPC" w:hAnsi="BrowalliaUPC" w:cs="BrowalliaUPC"/>
          <w:sz w:val="26"/>
          <w:szCs w:val="26"/>
        </w:rPr>
        <w:t xml:space="preserve"> </w:t>
      </w:r>
      <w:r w:rsidRPr="00B1542B">
        <w:rPr>
          <w:rStyle w:val="PageNumber"/>
          <w:rFonts w:ascii="BrowalliaUPC" w:hAnsi="BrowalliaUPC" w:cs="BrowalliaUPC"/>
          <w:sz w:val="26"/>
          <w:szCs w:val="26"/>
          <w:cs/>
          <w:lang w:val="en-GB"/>
        </w:rPr>
        <w:t>ล้านบาท</w:t>
      </w:r>
      <w:r w:rsidRPr="00B1542B">
        <w:rPr>
          <w:rStyle w:val="PageNumber"/>
          <w:rFonts w:ascii="BrowalliaUPC" w:hAnsi="BrowalliaUPC" w:cs="BrowalliaUPC"/>
          <w:sz w:val="26"/>
          <w:szCs w:val="26"/>
        </w:rPr>
        <w:t xml:space="preserve"> </w:t>
      </w:r>
      <w:r w:rsidRPr="00B1542B">
        <w:rPr>
          <w:rStyle w:val="PageNumber"/>
          <w:rFonts w:ascii="BrowalliaUPC" w:hAnsi="BrowalliaUPC" w:cs="BrowalliaUPC"/>
          <w:sz w:val="26"/>
          <w:szCs w:val="26"/>
          <w:cs/>
          <w:lang w:val="en-GB"/>
        </w:rPr>
        <w:t xml:space="preserve">และมีวงเงินเบิกเกินบัญชี </w:t>
      </w:r>
      <w:r w:rsidRPr="00B1542B">
        <w:rPr>
          <w:rStyle w:val="PageNumber"/>
          <w:rFonts w:ascii="BrowalliaUPC" w:hAnsi="BrowalliaUPC" w:cs="BrowalliaUPC"/>
          <w:sz w:val="26"/>
          <w:szCs w:val="26"/>
        </w:rPr>
        <w:t xml:space="preserve">          </w:t>
      </w:r>
      <w:r w:rsidR="00107FB2" w:rsidRPr="00B1542B">
        <w:rPr>
          <w:rStyle w:val="PageNumber"/>
          <w:rFonts w:ascii="BrowalliaUPC" w:hAnsi="BrowalliaUPC" w:cs="BrowalliaUPC"/>
          <w:sz w:val="26"/>
          <w:szCs w:val="26"/>
          <w:cs/>
        </w:rPr>
        <w:t>7</w:t>
      </w:r>
      <w:r w:rsidR="00AD3B84" w:rsidRPr="00B1542B">
        <w:rPr>
          <w:rStyle w:val="PageNumber"/>
          <w:rFonts w:ascii="BrowalliaUPC" w:hAnsi="BrowalliaUPC" w:cs="BrowalliaUPC"/>
          <w:sz w:val="26"/>
          <w:szCs w:val="26"/>
        </w:rPr>
        <w:t>.</w:t>
      </w:r>
      <w:r w:rsidR="00107FB2" w:rsidRPr="00B1542B">
        <w:rPr>
          <w:rStyle w:val="PageNumber"/>
          <w:rFonts w:ascii="BrowalliaUPC" w:hAnsi="BrowalliaUPC" w:cs="BrowalliaUPC"/>
          <w:sz w:val="26"/>
          <w:szCs w:val="26"/>
          <w:cs/>
        </w:rPr>
        <w:t>60</w:t>
      </w:r>
      <w:r w:rsidRPr="00B1542B">
        <w:rPr>
          <w:rStyle w:val="PageNumber"/>
          <w:rFonts w:ascii="BrowalliaUPC" w:hAnsi="BrowalliaUPC" w:cs="BrowalliaUPC"/>
          <w:sz w:val="26"/>
          <w:szCs w:val="26"/>
        </w:rPr>
        <w:t xml:space="preserve"> </w:t>
      </w:r>
      <w:r w:rsidRPr="00B1542B">
        <w:rPr>
          <w:rStyle w:val="PageNumber"/>
          <w:rFonts w:ascii="BrowalliaUPC" w:hAnsi="BrowalliaUPC" w:cs="BrowalliaUPC"/>
          <w:sz w:val="26"/>
          <w:szCs w:val="26"/>
          <w:cs/>
          <w:lang w:val="en-GB"/>
        </w:rPr>
        <w:t xml:space="preserve">ล้านบาท </w:t>
      </w:r>
      <w:r w:rsidRPr="00B1542B">
        <w:rPr>
          <w:rFonts w:ascii="BrowalliaUPC" w:hAnsi="BrowalliaUPC" w:cs="BrowalliaUPC"/>
          <w:sz w:val="26"/>
          <w:szCs w:val="26"/>
          <w:cs/>
          <w:lang w:val="en-GB"/>
        </w:rPr>
        <w:t>ซึ่งค้ำประกันโดย</w:t>
      </w:r>
      <w:r w:rsidR="0058111B" w:rsidRPr="00B1542B">
        <w:rPr>
          <w:rFonts w:ascii="BrowalliaUPC" w:hAnsi="BrowalliaUPC" w:cs="BrowalliaUPC"/>
          <w:sz w:val="26"/>
          <w:szCs w:val="26"/>
          <w:cs/>
          <w:lang w:val="en-GB"/>
        </w:rPr>
        <w:t>อดีต</w:t>
      </w:r>
      <w:r w:rsidRPr="00B1542B">
        <w:rPr>
          <w:rFonts w:ascii="BrowalliaUPC" w:hAnsi="BrowalliaUPC" w:cs="BrowalliaUPC"/>
          <w:sz w:val="26"/>
          <w:szCs w:val="26"/>
          <w:cs/>
          <w:lang w:val="en-GB"/>
        </w:rPr>
        <w:t>กรรมการบริษัท และสินทรัพย์ที่เป็นกรรมสิทธิ์ของบุคคลดังกล่าว</w:t>
      </w:r>
    </w:p>
    <w:p w14:paraId="0CC34E4A" w14:textId="77777777" w:rsidR="009D4FBC" w:rsidRPr="00B1542B" w:rsidRDefault="009D4FBC" w:rsidP="000A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val="en-GB"/>
        </w:rPr>
      </w:pPr>
    </w:p>
    <w:p w14:paraId="3FD32541" w14:textId="66399B6E" w:rsidR="00747E71" w:rsidRPr="00B1542B" w:rsidRDefault="003A607A" w:rsidP="000A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Style w:val="PageNumber"/>
          <w:rFonts w:ascii="BrowalliaUPC" w:hAnsi="BrowalliaUPC" w:cs="BrowalliaUPC"/>
          <w:sz w:val="26"/>
          <w:szCs w:val="26"/>
        </w:rPr>
      </w:pPr>
      <w:r w:rsidRPr="00B1542B">
        <w:rPr>
          <w:rStyle w:val="PageNumber"/>
          <w:rFonts w:ascii="BrowalliaUPC" w:hAnsi="BrowalliaUPC" w:cs="BrowalliaUPC"/>
          <w:sz w:val="26"/>
          <w:szCs w:val="26"/>
          <w:cs/>
          <w:lang w:val="en-GB"/>
        </w:rPr>
        <w:t xml:space="preserve">ณ วันที่ </w:t>
      </w:r>
      <w:r w:rsidRPr="00B1542B">
        <w:rPr>
          <w:rStyle w:val="PageNumber"/>
          <w:rFonts w:ascii="BrowalliaUPC" w:hAnsi="BrowalliaUPC" w:cs="BrowalliaUPC"/>
          <w:sz w:val="26"/>
          <w:szCs w:val="26"/>
          <w:lang w:val="en-GB"/>
        </w:rPr>
        <w:t>31</w:t>
      </w:r>
      <w:r w:rsidRPr="00B1542B">
        <w:rPr>
          <w:rStyle w:val="PageNumber"/>
          <w:rFonts w:ascii="BrowalliaUPC" w:hAnsi="BrowalliaUPC" w:cs="BrowalliaUPC"/>
          <w:sz w:val="26"/>
          <w:szCs w:val="26"/>
          <w:cs/>
          <w:lang w:val="en-GB"/>
        </w:rPr>
        <w:t xml:space="preserve"> ธันวาคม </w:t>
      </w:r>
      <w:r w:rsidRPr="00B1542B">
        <w:rPr>
          <w:rStyle w:val="PageNumber"/>
          <w:rFonts w:ascii="BrowalliaUPC" w:hAnsi="BrowalliaUPC" w:cs="BrowalliaUPC"/>
          <w:sz w:val="26"/>
          <w:szCs w:val="26"/>
          <w:lang w:val="en-GB"/>
        </w:rPr>
        <w:t>256</w:t>
      </w:r>
      <w:r w:rsidR="00190F08" w:rsidRPr="00B1542B">
        <w:rPr>
          <w:rStyle w:val="PageNumber"/>
          <w:rFonts w:ascii="BrowalliaUPC" w:hAnsi="BrowalliaUPC" w:cs="BrowalliaUPC"/>
          <w:sz w:val="26"/>
          <w:szCs w:val="26"/>
          <w:lang w:val="en-GB"/>
        </w:rPr>
        <w:t>6</w:t>
      </w:r>
      <w:r w:rsidRPr="00B1542B">
        <w:rPr>
          <w:rStyle w:val="PageNumber"/>
          <w:rFonts w:ascii="BrowalliaUPC" w:hAnsi="BrowalliaUPC" w:cs="BrowalliaUPC"/>
          <w:sz w:val="26"/>
          <w:szCs w:val="26"/>
          <w:cs/>
          <w:lang w:val="en-GB"/>
        </w:rPr>
        <w:t xml:space="preserve"> เงินกู้ยืมระยะสั้น</w:t>
      </w:r>
      <w:r w:rsidR="00FB47FD" w:rsidRPr="00B1542B">
        <w:rPr>
          <w:rStyle w:val="PageNumber"/>
          <w:rFonts w:ascii="BrowalliaUPC" w:hAnsi="BrowalliaUPC" w:cs="BrowalliaUPC"/>
          <w:sz w:val="26"/>
          <w:szCs w:val="26"/>
          <w:cs/>
          <w:lang w:val="en-GB"/>
        </w:rPr>
        <w:t>จากบุคคล</w:t>
      </w:r>
      <w:r w:rsidR="002A3438" w:rsidRPr="00B1542B">
        <w:rPr>
          <w:rStyle w:val="PageNumber"/>
          <w:rFonts w:ascii="BrowalliaUPC" w:hAnsi="BrowalliaUPC" w:cs="BrowalliaUPC"/>
          <w:sz w:val="26"/>
          <w:szCs w:val="26"/>
          <w:cs/>
          <w:lang w:val="en-GB"/>
        </w:rPr>
        <w:t>อื่น</w:t>
      </w:r>
      <w:r w:rsidRPr="00B1542B">
        <w:rPr>
          <w:rStyle w:val="PageNumber"/>
          <w:rFonts w:ascii="BrowalliaUPC" w:hAnsi="BrowalliaUPC" w:cs="BrowalliaUPC"/>
          <w:sz w:val="26"/>
          <w:szCs w:val="26"/>
          <w:cs/>
          <w:lang w:val="en-GB"/>
        </w:rPr>
        <w:t>ในงบการเงินรวมและเฉพาะ</w:t>
      </w:r>
      <w:r w:rsidR="00493C05" w:rsidRPr="00B1542B">
        <w:rPr>
          <w:rStyle w:val="PageNumber"/>
          <w:rFonts w:ascii="BrowalliaUPC" w:hAnsi="BrowalliaUPC" w:cs="BrowalliaUPC"/>
          <w:sz w:val="26"/>
          <w:szCs w:val="26"/>
          <w:cs/>
        </w:rPr>
        <w:t>กิจการ</w:t>
      </w:r>
      <w:r w:rsidRPr="00B1542B">
        <w:rPr>
          <w:rStyle w:val="PageNumber"/>
          <w:rFonts w:ascii="BrowalliaUPC" w:hAnsi="BrowalliaUPC" w:cs="BrowalliaUPC"/>
          <w:sz w:val="26"/>
          <w:szCs w:val="26"/>
          <w:cs/>
          <w:lang w:val="en-GB"/>
        </w:rPr>
        <w:t xml:space="preserve">จำนวน </w:t>
      </w:r>
      <w:r w:rsidR="00107FB2" w:rsidRPr="00B1542B">
        <w:rPr>
          <w:rStyle w:val="PageNumber"/>
          <w:rFonts w:ascii="BrowalliaUPC" w:hAnsi="BrowalliaUPC" w:cs="BrowalliaUPC"/>
          <w:sz w:val="26"/>
          <w:szCs w:val="26"/>
          <w:lang w:val="en-GB"/>
        </w:rPr>
        <w:t>284</w:t>
      </w:r>
      <w:r w:rsidR="005C119C" w:rsidRPr="00B1542B">
        <w:rPr>
          <w:rStyle w:val="PageNumber"/>
          <w:rFonts w:ascii="BrowalliaUPC" w:hAnsi="BrowalliaUPC" w:cs="BrowalliaUPC"/>
          <w:sz w:val="26"/>
          <w:szCs w:val="26"/>
          <w:lang w:val="en-GB"/>
        </w:rPr>
        <w:t>.</w:t>
      </w:r>
      <w:r w:rsidR="00107FB2" w:rsidRPr="00B1542B">
        <w:rPr>
          <w:rStyle w:val="PageNumber"/>
          <w:rFonts w:ascii="BrowalliaUPC" w:hAnsi="BrowalliaUPC" w:cs="BrowalliaUPC"/>
          <w:sz w:val="26"/>
          <w:szCs w:val="26"/>
          <w:cs/>
          <w:lang w:val="en-GB"/>
        </w:rPr>
        <w:t>50</w:t>
      </w:r>
      <w:r w:rsidRPr="00B1542B">
        <w:rPr>
          <w:rStyle w:val="PageNumber"/>
          <w:rFonts w:ascii="BrowalliaUPC" w:hAnsi="BrowalliaUPC" w:cs="BrowalliaUPC"/>
          <w:sz w:val="26"/>
          <w:szCs w:val="26"/>
          <w:cs/>
          <w:lang w:val="en-GB"/>
        </w:rPr>
        <w:t xml:space="preserve"> ล้านบาท ประกอบไปด้วย</w:t>
      </w:r>
    </w:p>
    <w:p w14:paraId="3A1FDEBC" w14:textId="77777777" w:rsidR="003A607A" w:rsidRPr="00B1542B" w:rsidRDefault="003A607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UPC" w:hAnsi="BrowalliaUPC" w:cs="BrowalliaUPC"/>
          <w:sz w:val="26"/>
          <w:szCs w:val="26"/>
          <w:cs/>
        </w:rPr>
      </w:pPr>
    </w:p>
    <w:tbl>
      <w:tblPr>
        <w:tblStyle w:val="TableGrid"/>
        <w:tblW w:w="8969"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1985"/>
        <w:gridCol w:w="2409"/>
        <w:gridCol w:w="2552"/>
      </w:tblGrid>
      <w:tr w:rsidR="000C30FF" w:rsidRPr="00B1542B" w14:paraId="5B1F8BCD" w14:textId="77777777" w:rsidTr="00BE6CFB">
        <w:tc>
          <w:tcPr>
            <w:tcW w:w="2023" w:type="dxa"/>
            <w:vAlign w:val="bottom"/>
          </w:tcPr>
          <w:p w14:paraId="34E7ACA8" w14:textId="77777777" w:rsidR="000C30FF" w:rsidRPr="00B1542B" w:rsidRDefault="000C30FF" w:rsidP="00BE6CFB">
            <w:pPr>
              <w:pBdr>
                <w:bottom w:val="single" w:sz="4" w:space="1" w:color="auto"/>
              </w:pBdr>
              <w:spacing w:line="380" w:lineRule="exact"/>
              <w:jc w:val="center"/>
              <w:rPr>
                <w:rFonts w:ascii="BrowalliaUPC" w:hAnsi="BrowalliaUPC" w:cs="BrowalliaUPC"/>
                <w:sz w:val="26"/>
                <w:szCs w:val="26"/>
                <w:lang w:val="en-GB"/>
              </w:rPr>
            </w:pPr>
            <w:r w:rsidRPr="00B1542B">
              <w:rPr>
                <w:rFonts w:ascii="BrowalliaUPC" w:hAnsi="BrowalliaUPC" w:cs="BrowalliaUPC"/>
                <w:sz w:val="26"/>
                <w:szCs w:val="26"/>
                <w:cs/>
                <w:lang w:val="en-GB"/>
              </w:rPr>
              <w:t xml:space="preserve">เงินกู้ยืมระยะสั้น </w:t>
            </w:r>
          </w:p>
          <w:p w14:paraId="36D77203" w14:textId="77777777" w:rsidR="000C30FF" w:rsidRPr="00B1542B" w:rsidRDefault="000C30FF" w:rsidP="00BE6CFB">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(ล้านบาท)</w:t>
            </w:r>
          </w:p>
        </w:tc>
        <w:tc>
          <w:tcPr>
            <w:tcW w:w="1985" w:type="dxa"/>
            <w:vAlign w:val="bottom"/>
          </w:tcPr>
          <w:p w14:paraId="023DB3C9" w14:textId="77777777" w:rsidR="000C30FF" w:rsidRPr="00B1542B" w:rsidRDefault="000C30FF" w:rsidP="00BE6CFB">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rPr>
              <w:t>อัตราดอกเบี้ย</w:t>
            </w:r>
          </w:p>
          <w:p w14:paraId="1426DF91" w14:textId="77777777" w:rsidR="000C30FF" w:rsidRPr="00B1542B" w:rsidRDefault="000C30FF" w:rsidP="00BE6CFB">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rPr>
              <w:t xml:space="preserve">ต่อปี </w:t>
            </w:r>
            <w:r w:rsidRPr="00B1542B">
              <w:rPr>
                <w:rFonts w:ascii="BrowalliaUPC" w:hAnsi="BrowalliaUPC" w:cs="BrowalliaUPC"/>
                <w:sz w:val="26"/>
                <w:szCs w:val="26"/>
              </w:rPr>
              <w:t>(</w:t>
            </w:r>
            <w:r w:rsidRPr="00B1542B">
              <w:rPr>
                <w:rFonts w:ascii="BrowalliaUPC" w:hAnsi="BrowalliaUPC" w:cs="BrowalliaUPC"/>
                <w:sz w:val="26"/>
                <w:szCs w:val="26"/>
                <w:cs/>
              </w:rPr>
              <w:t>ร้อยละ)</w:t>
            </w:r>
          </w:p>
        </w:tc>
        <w:tc>
          <w:tcPr>
            <w:tcW w:w="2409" w:type="dxa"/>
            <w:vAlign w:val="bottom"/>
          </w:tcPr>
          <w:p w14:paraId="325B8456" w14:textId="77777777" w:rsidR="000C30FF" w:rsidRPr="00B1542B" w:rsidRDefault="000C30FF" w:rsidP="00BE6CFB">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กำหนดชำระคืน</w:t>
            </w:r>
          </w:p>
        </w:tc>
        <w:tc>
          <w:tcPr>
            <w:tcW w:w="2552" w:type="dxa"/>
            <w:vAlign w:val="bottom"/>
          </w:tcPr>
          <w:p w14:paraId="7BF0ACBB" w14:textId="77777777" w:rsidR="000C30FF" w:rsidRPr="00B1542B" w:rsidRDefault="000C30FF" w:rsidP="00BE6CFB">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หลักประกัน</w:t>
            </w:r>
          </w:p>
        </w:tc>
      </w:tr>
      <w:tr w:rsidR="000C30FF" w:rsidRPr="00B1542B" w14:paraId="2F6DBA36" w14:textId="77777777" w:rsidTr="00BE6CFB">
        <w:trPr>
          <w:trHeight w:val="151"/>
        </w:trPr>
        <w:tc>
          <w:tcPr>
            <w:tcW w:w="2023" w:type="dxa"/>
          </w:tcPr>
          <w:p w14:paraId="644319B4" w14:textId="77777777" w:rsidR="000C30FF" w:rsidRPr="00B1542B" w:rsidRDefault="000C30FF" w:rsidP="00BE6CFB">
            <w:pPr>
              <w:spacing w:line="380" w:lineRule="exact"/>
              <w:rPr>
                <w:rFonts w:ascii="BrowalliaUPC" w:hAnsi="BrowalliaUPC" w:cs="BrowalliaUPC"/>
                <w:sz w:val="26"/>
                <w:szCs w:val="26"/>
              </w:rPr>
            </w:pPr>
          </w:p>
        </w:tc>
        <w:tc>
          <w:tcPr>
            <w:tcW w:w="1985" w:type="dxa"/>
          </w:tcPr>
          <w:p w14:paraId="7D3DED3F" w14:textId="77777777" w:rsidR="000C30FF" w:rsidRPr="00B1542B" w:rsidRDefault="000C30FF" w:rsidP="00BE6CFB">
            <w:pPr>
              <w:spacing w:line="380" w:lineRule="exact"/>
              <w:rPr>
                <w:rFonts w:ascii="BrowalliaUPC" w:hAnsi="BrowalliaUPC" w:cs="BrowalliaUPC"/>
                <w:sz w:val="26"/>
                <w:szCs w:val="26"/>
              </w:rPr>
            </w:pPr>
          </w:p>
        </w:tc>
        <w:tc>
          <w:tcPr>
            <w:tcW w:w="2409" w:type="dxa"/>
          </w:tcPr>
          <w:p w14:paraId="4BC38871" w14:textId="77777777" w:rsidR="000C30FF" w:rsidRPr="00B1542B" w:rsidRDefault="000C30FF" w:rsidP="00BE6CFB">
            <w:pPr>
              <w:spacing w:line="380" w:lineRule="exact"/>
              <w:rPr>
                <w:rFonts w:ascii="BrowalliaUPC" w:hAnsi="BrowalliaUPC" w:cs="BrowalliaUPC"/>
                <w:sz w:val="26"/>
                <w:szCs w:val="26"/>
              </w:rPr>
            </w:pPr>
          </w:p>
        </w:tc>
        <w:tc>
          <w:tcPr>
            <w:tcW w:w="2552" w:type="dxa"/>
          </w:tcPr>
          <w:p w14:paraId="275628F3" w14:textId="77777777" w:rsidR="000C30FF" w:rsidRPr="00B1542B" w:rsidRDefault="000C30FF" w:rsidP="00BE6CFB">
            <w:pPr>
              <w:spacing w:line="380" w:lineRule="exact"/>
              <w:rPr>
                <w:rFonts w:ascii="BrowalliaUPC" w:hAnsi="BrowalliaUPC" w:cs="BrowalliaUPC"/>
                <w:sz w:val="26"/>
                <w:szCs w:val="26"/>
              </w:rPr>
            </w:pPr>
          </w:p>
        </w:tc>
      </w:tr>
      <w:tr w:rsidR="00C44AD7" w:rsidRPr="00B1542B" w14:paraId="47738DE3" w14:textId="77777777" w:rsidTr="00BE6CFB">
        <w:tc>
          <w:tcPr>
            <w:tcW w:w="2023" w:type="dxa"/>
          </w:tcPr>
          <w:p w14:paraId="4A6821F6" w14:textId="0B9C2BF7" w:rsidR="00C44AD7" w:rsidRPr="00B1542B" w:rsidRDefault="005C119C"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4</w:t>
            </w:r>
            <w:r w:rsidR="00A3219D" w:rsidRPr="00B1542B">
              <w:rPr>
                <w:rStyle w:val="PageNumber"/>
                <w:rFonts w:ascii="BrowalliaUPC" w:hAnsi="BrowalliaUPC" w:cs="BrowalliaUPC"/>
                <w:sz w:val="26"/>
                <w:szCs w:val="26"/>
              </w:rPr>
              <w:t>2</w:t>
            </w:r>
            <w:r w:rsidRPr="00B1542B">
              <w:rPr>
                <w:rStyle w:val="PageNumber"/>
                <w:rFonts w:ascii="BrowalliaUPC" w:hAnsi="BrowalliaUPC" w:cs="BrowalliaUPC"/>
                <w:sz w:val="26"/>
                <w:szCs w:val="26"/>
              </w:rPr>
              <w:t>.</w:t>
            </w:r>
            <w:r w:rsidR="00A3219D" w:rsidRPr="00B1542B">
              <w:rPr>
                <w:rStyle w:val="PageNumber"/>
                <w:rFonts w:ascii="BrowalliaUPC" w:hAnsi="BrowalliaUPC" w:cs="BrowalliaUPC"/>
                <w:sz w:val="26"/>
                <w:szCs w:val="26"/>
              </w:rPr>
              <w:t>74</w:t>
            </w:r>
          </w:p>
        </w:tc>
        <w:tc>
          <w:tcPr>
            <w:tcW w:w="1985" w:type="dxa"/>
          </w:tcPr>
          <w:p w14:paraId="17EBB03D" w14:textId="2F680BE9" w:rsidR="00C44AD7" w:rsidRPr="00B1542B" w:rsidRDefault="007E589B"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6</w:t>
            </w:r>
          </w:p>
        </w:tc>
        <w:tc>
          <w:tcPr>
            <w:tcW w:w="2409" w:type="dxa"/>
          </w:tcPr>
          <w:p w14:paraId="47D4CDC8" w14:textId="1526745E" w:rsidR="00C44AD7" w:rsidRPr="00B1542B" w:rsidRDefault="005C318D"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 xml:space="preserve">31 </w:t>
            </w:r>
            <w:r w:rsidRPr="00B1542B">
              <w:rPr>
                <w:rStyle w:val="PageNumber"/>
                <w:rFonts w:ascii="BrowalliaUPC" w:hAnsi="BrowalliaUPC" w:cs="BrowalliaUPC" w:hint="cs"/>
                <w:sz w:val="26"/>
                <w:szCs w:val="26"/>
                <w:cs/>
              </w:rPr>
              <w:t xml:space="preserve">มีนาคม </w:t>
            </w:r>
            <w:r w:rsidRPr="00B1542B">
              <w:rPr>
                <w:rStyle w:val="PageNumber"/>
                <w:rFonts w:ascii="BrowalliaUPC" w:hAnsi="BrowalliaUPC" w:cs="BrowalliaUPC"/>
                <w:sz w:val="26"/>
                <w:szCs w:val="26"/>
              </w:rPr>
              <w:t>2567</w:t>
            </w:r>
          </w:p>
        </w:tc>
        <w:tc>
          <w:tcPr>
            <w:tcW w:w="2552" w:type="dxa"/>
          </w:tcPr>
          <w:p w14:paraId="49E73F48" w14:textId="2A6FE5AD" w:rsidR="00C44AD7" w:rsidRPr="00B1542B" w:rsidRDefault="00C44AD7"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B1542B">
              <w:rPr>
                <w:rStyle w:val="PageNumber"/>
                <w:rFonts w:ascii="BrowalliaUPC" w:hAnsi="BrowalliaUPC" w:cs="BrowalliaUPC"/>
                <w:sz w:val="26"/>
                <w:szCs w:val="26"/>
                <w:cs/>
                <w:lang w:val="en-GB"/>
              </w:rPr>
              <w:t>ไม่มีหลักประกัน</w:t>
            </w:r>
          </w:p>
        </w:tc>
      </w:tr>
      <w:tr w:rsidR="005C318D" w:rsidRPr="00B1542B" w14:paraId="334A6132" w14:textId="77777777" w:rsidTr="00BE6CFB">
        <w:tc>
          <w:tcPr>
            <w:tcW w:w="2023" w:type="dxa"/>
          </w:tcPr>
          <w:p w14:paraId="51BF02DC" w14:textId="4FEB9ED5" w:rsidR="005C318D" w:rsidRPr="00B1542B" w:rsidRDefault="005C318D" w:rsidP="005C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cs/>
              </w:rPr>
            </w:pPr>
            <w:r w:rsidRPr="00B1542B">
              <w:rPr>
                <w:rStyle w:val="PageNumber"/>
                <w:rFonts w:ascii="BrowalliaUPC" w:hAnsi="BrowalliaUPC" w:cs="BrowalliaUPC"/>
                <w:sz w:val="26"/>
                <w:szCs w:val="26"/>
              </w:rPr>
              <w:t>10.91</w:t>
            </w:r>
          </w:p>
        </w:tc>
        <w:tc>
          <w:tcPr>
            <w:tcW w:w="1985" w:type="dxa"/>
          </w:tcPr>
          <w:p w14:paraId="27DD8CBD" w14:textId="4FD1842F" w:rsidR="005C318D" w:rsidRPr="00B1542B" w:rsidRDefault="005C318D" w:rsidP="005C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9</w:t>
            </w:r>
          </w:p>
        </w:tc>
        <w:tc>
          <w:tcPr>
            <w:tcW w:w="2409" w:type="dxa"/>
          </w:tcPr>
          <w:p w14:paraId="796CE7D4" w14:textId="62ECA567" w:rsidR="005C318D" w:rsidRPr="00B1542B" w:rsidRDefault="005C318D" w:rsidP="005C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B1542B">
              <w:rPr>
                <w:rStyle w:val="PageNumber"/>
                <w:rFonts w:ascii="BrowalliaUPC" w:hAnsi="BrowalliaUPC" w:cs="BrowalliaUPC"/>
                <w:sz w:val="26"/>
                <w:szCs w:val="26"/>
              </w:rPr>
              <w:t xml:space="preserve">31 </w:t>
            </w:r>
            <w:r w:rsidRPr="00B1542B">
              <w:rPr>
                <w:rStyle w:val="PageNumber"/>
                <w:rFonts w:ascii="BrowalliaUPC" w:hAnsi="BrowalliaUPC" w:cs="BrowalliaUPC" w:hint="cs"/>
                <w:sz w:val="26"/>
                <w:szCs w:val="26"/>
                <w:cs/>
              </w:rPr>
              <w:t xml:space="preserve">มีนาคม </w:t>
            </w:r>
            <w:r w:rsidRPr="00B1542B">
              <w:rPr>
                <w:rStyle w:val="PageNumber"/>
                <w:rFonts w:ascii="BrowalliaUPC" w:hAnsi="BrowalliaUPC" w:cs="BrowalliaUPC"/>
                <w:sz w:val="26"/>
                <w:szCs w:val="26"/>
              </w:rPr>
              <w:t>2567</w:t>
            </w:r>
          </w:p>
        </w:tc>
        <w:tc>
          <w:tcPr>
            <w:tcW w:w="2552" w:type="dxa"/>
          </w:tcPr>
          <w:p w14:paraId="6206A08E" w14:textId="2EC28233" w:rsidR="005C318D" w:rsidRPr="00B1542B" w:rsidRDefault="005C318D" w:rsidP="005C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B1542B">
              <w:rPr>
                <w:rStyle w:val="PageNumber"/>
                <w:rFonts w:ascii="BrowalliaUPC" w:hAnsi="BrowalliaUPC" w:cs="BrowalliaUPC"/>
                <w:sz w:val="26"/>
                <w:szCs w:val="26"/>
                <w:cs/>
                <w:lang w:val="en-GB"/>
              </w:rPr>
              <w:t>ไม่มีหลักประกัน</w:t>
            </w:r>
          </w:p>
        </w:tc>
      </w:tr>
      <w:tr w:rsidR="005C318D" w:rsidRPr="00B1542B" w14:paraId="724CCBD6" w14:textId="77777777" w:rsidTr="00BE6CFB">
        <w:tc>
          <w:tcPr>
            <w:tcW w:w="2023" w:type="dxa"/>
          </w:tcPr>
          <w:p w14:paraId="60F8590C" w14:textId="6D06E70D" w:rsidR="005C318D" w:rsidRPr="00B1542B" w:rsidRDefault="005C318D" w:rsidP="005C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37.22</w:t>
            </w:r>
          </w:p>
        </w:tc>
        <w:tc>
          <w:tcPr>
            <w:tcW w:w="1985" w:type="dxa"/>
          </w:tcPr>
          <w:p w14:paraId="327D071D" w14:textId="33C8E6B3" w:rsidR="005C318D" w:rsidRPr="00B1542B" w:rsidRDefault="005C318D" w:rsidP="005C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12</w:t>
            </w:r>
          </w:p>
        </w:tc>
        <w:tc>
          <w:tcPr>
            <w:tcW w:w="2409" w:type="dxa"/>
          </w:tcPr>
          <w:p w14:paraId="0186B0A4" w14:textId="26E84416" w:rsidR="005C318D" w:rsidRPr="00B1542B" w:rsidRDefault="005C318D" w:rsidP="005C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B1542B">
              <w:rPr>
                <w:rStyle w:val="PageNumber"/>
                <w:rFonts w:ascii="BrowalliaUPC" w:hAnsi="BrowalliaUPC" w:cs="BrowalliaUPC"/>
                <w:sz w:val="26"/>
                <w:szCs w:val="26"/>
              </w:rPr>
              <w:t xml:space="preserve">31 </w:t>
            </w:r>
            <w:r w:rsidRPr="00B1542B">
              <w:rPr>
                <w:rStyle w:val="PageNumber"/>
                <w:rFonts w:ascii="BrowalliaUPC" w:hAnsi="BrowalliaUPC" w:cs="BrowalliaUPC" w:hint="cs"/>
                <w:sz w:val="26"/>
                <w:szCs w:val="26"/>
                <w:cs/>
              </w:rPr>
              <w:t xml:space="preserve">มีนาคม </w:t>
            </w:r>
            <w:r w:rsidRPr="00B1542B">
              <w:rPr>
                <w:rStyle w:val="PageNumber"/>
                <w:rFonts w:ascii="BrowalliaUPC" w:hAnsi="BrowalliaUPC" w:cs="BrowalliaUPC"/>
                <w:sz w:val="26"/>
                <w:szCs w:val="26"/>
              </w:rPr>
              <w:t>2567</w:t>
            </w:r>
          </w:p>
        </w:tc>
        <w:tc>
          <w:tcPr>
            <w:tcW w:w="2552" w:type="dxa"/>
          </w:tcPr>
          <w:p w14:paraId="27333389" w14:textId="7709A602" w:rsidR="005C318D" w:rsidRPr="00B1542B" w:rsidRDefault="005C318D" w:rsidP="005C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B1542B">
              <w:rPr>
                <w:rStyle w:val="PageNumber"/>
                <w:rFonts w:ascii="BrowalliaUPC" w:hAnsi="BrowalliaUPC" w:cs="BrowalliaUPC"/>
                <w:sz w:val="26"/>
                <w:szCs w:val="26"/>
                <w:cs/>
                <w:lang w:val="en-GB"/>
              </w:rPr>
              <w:t>ไม่มีหลักประกัน</w:t>
            </w:r>
          </w:p>
        </w:tc>
      </w:tr>
      <w:tr w:rsidR="002B5A8B" w:rsidRPr="00B1542B" w14:paraId="4C479B53" w14:textId="77777777" w:rsidTr="00BE6CFB">
        <w:tc>
          <w:tcPr>
            <w:tcW w:w="2023" w:type="dxa"/>
          </w:tcPr>
          <w:p w14:paraId="336329C3" w14:textId="6B0F7F03" w:rsidR="002B5A8B" w:rsidRPr="00B1542B" w:rsidRDefault="002B5A8B" w:rsidP="002B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3.00</w:t>
            </w:r>
          </w:p>
        </w:tc>
        <w:tc>
          <w:tcPr>
            <w:tcW w:w="1985" w:type="dxa"/>
          </w:tcPr>
          <w:p w14:paraId="7E45E385" w14:textId="2A040628" w:rsidR="002B5A8B" w:rsidRPr="00B1542B" w:rsidRDefault="002B5A8B" w:rsidP="002B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10</w:t>
            </w:r>
          </w:p>
        </w:tc>
        <w:tc>
          <w:tcPr>
            <w:tcW w:w="2409" w:type="dxa"/>
          </w:tcPr>
          <w:p w14:paraId="5A3662AC" w14:textId="6A6D28CC" w:rsidR="002B5A8B" w:rsidRPr="00B1542B" w:rsidRDefault="002B5A8B" w:rsidP="002B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B1542B">
              <w:rPr>
                <w:rStyle w:val="PageNumber"/>
                <w:rFonts w:ascii="BrowalliaUPC" w:hAnsi="BrowalliaUPC" w:cs="BrowalliaUPC"/>
                <w:sz w:val="26"/>
                <w:szCs w:val="26"/>
                <w:cs/>
                <w:lang w:val="en-GB"/>
              </w:rPr>
              <w:t>เมื่อทวงถาม</w:t>
            </w:r>
          </w:p>
        </w:tc>
        <w:tc>
          <w:tcPr>
            <w:tcW w:w="2552" w:type="dxa"/>
          </w:tcPr>
          <w:p w14:paraId="737435FA" w14:textId="36479E5F" w:rsidR="002B5A8B" w:rsidRPr="00B1542B" w:rsidRDefault="002B5A8B" w:rsidP="002B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B1542B">
              <w:rPr>
                <w:rStyle w:val="PageNumber"/>
                <w:rFonts w:ascii="BrowalliaUPC" w:hAnsi="BrowalliaUPC" w:cs="BrowalliaUPC"/>
                <w:sz w:val="26"/>
                <w:szCs w:val="26"/>
                <w:cs/>
                <w:lang w:val="en-GB"/>
              </w:rPr>
              <w:t>ไม่มีหลักประกัน</w:t>
            </w:r>
          </w:p>
        </w:tc>
      </w:tr>
      <w:tr w:rsidR="002B5A8B" w:rsidRPr="00B1542B" w14:paraId="7BA0D2C3" w14:textId="77777777" w:rsidTr="00BE6CFB">
        <w:tc>
          <w:tcPr>
            <w:tcW w:w="2023" w:type="dxa"/>
          </w:tcPr>
          <w:p w14:paraId="618B82E5" w14:textId="1E58F89E" w:rsidR="002B5A8B" w:rsidRPr="00B1542B" w:rsidRDefault="002B5A8B" w:rsidP="002B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10.00</w:t>
            </w:r>
          </w:p>
        </w:tc>
        <w:tc>
          <w:tcPr>
            <w:tcW w:w="1985" w:type="dxa"/>
          </w:tcPr>
          <w:p w14:paraId="4029701F" w14:textId="583BE432" w:rsidR="002B5A8B" w:rsidRPr="00B1542B" w:rsidRDefault="002B5A8B" w:rsidP="002B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12</w:t>
            </w:r>
          </w:p>
        </w:tc>
        <w:tc>
          <w:tcPr>
            <w:tcW w:w="2409" w:type="dxa"/>
          </w:tcPr>
          <w:p w14:paraId="10BF2271" w14:textId="6F6245E8" w:rsidR="002B5A8B" w:rsidRPr="00B1542B" w:rsidRDefault="002B5A8B" w:rsidP="002B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B1542B">
              <w:rPr>
                <w:rStyle w:val="PageNumber"/>
                <w:rFonts w:ascii="BrowalliaUPC" w:hAnsi="BrowalliaUPC" w:cs="BrowalliaUPC"/>
                <w:sz w:val="26"/>
                <w:szCs w:val="26"/>
                <w:cs/>
                <w:lang w:val="en-GB"/>
              </w:rPr>
              <w:t>เมื่อทวงถาม</w:t>
            </w:r>
          </w:p>
        </w:tc>
        <w:tc>
          <w:tcPr>
            <w:tcW w:w="2552" w:type="dxa"/>
          </w:tcPr>
          <w:p w14:paraId="0F98FFFA" w14:textId="48327F81" w:rsidR="002B5A8B" w:rsidRPr="00B1542B" w:rsidRDefault="002B5A8B" w:rsidP="002B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B1542B">
              <w:rPr>
                <w:rStyle w:val="PageNumber"/>
                <w:rFonts w:ascii="BrowalliaUPC" w:hAnsi="BrowalliaUPC" w:cs="BrowalliaUPC"/>
                <w:sz w:val="26"/>
                <w:szCs w:val="26"/>
                <w:cs/>
                <w:lang w:val="en-GB"/>
              </w:rPr>
              <w:t>ไม่มีหลักประกัน</w:t>
            </w:r>
          </w:p>
        </w:tc>
      </w:tr>
      <w:tr w:rsidR="008C1902" w:rsidRPr="00B1542B" w14:paraId="13A7C827" w14:textId="77777777" w:rsidTr="00BE6CFB">
        <w:tc>
          <w:tcPr>
            <w:tcW w:w="2023" w:type="dxa"/>
          </w:tcPr>
          <w:p w14:paraId="5EC8E02B" w14:textId="00A0EFD8"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102.63</w:t>
            </w:r>
          </w:p>
        </w:tc>
        <w:tc>
          <w:tcPr>
            <w:tcW w:w="1985" w:type="dxa"/>
          </w:tcPr>
          <w:p w14:paraId="5B4CACA8" w14:textId="58814839"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6</w:t>
            </w:r>
          </w:p>
        </w:tc>
        <w:tc>
          <w:tcPr>
            <w:tcW w:w="2409" w:type="dxa"/>
          </w:tcPr>
          <w:p w14:paraId="27889D79" w14:textId="4DE227FC"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B1542B">
              <w:rPr>
                <w:rStyle w:val="PageNumber"/>
                <w:rFonts w:ascii="BrowalliaUPC" w:hAnsi="BrowalliaUPC" w:cs="BrowalliaUPC"/>
                <w:sz w:val="26"/>
                <w:szCs w:val="26"/>
                <w:lang w:val="en-GB"/>
              </w:rPr>
              <w:t>25</w:t>
            </w:r>
            <w:r w:rsidRPr="00B1542B">
              <w:rPr>
                <w:rStyle w:val="PageNumber"/>
                <w:rFonts w:ascii="BrowalliaUPC" w:hAnsi="BrowalliaUPC" w:cs="BrowalliaUPC"/>
                <w:sz w:val="26"/>
                <w:szCs w:val="26"/>
                <w:cs/>
                <w:lang w:val="en-GB"/>
              </w:rPr>
              <w:t xml:space="preserve"> มกราคม </w:t>
            </w:r>
            <w:r w:rsidRPr="00B1542B">
              <w:rPr>
                <w:rStyle w:val="PageNumber"/>
                <w:rFonts w:ascii="BrowalliaUPC" w:hAnsi="BrowalliaUPC" w:cs="BrowalliaUPC"/>
                <w:sz w:val="26"/>
                <w:szCs w:val="26"/>
                <w:lang w:val="en-GB"/>
              </w:rPr>
              <w:t>2567</w:t>
            </w:r>
          </w:p>
        </w:tc>
        <w:tc>
          <w:tcPr>
            <w:tcW w:w="2552" w:type="dxa"/>
          </w:tcPr>
          <w:p w14:paraId="3F0DE8C6" w14:textId="57003E4E"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B1542B">
              <w:rPr>
                <w:rStyle w:val="PageNumber"/>
                <w:rFonts w:ascii="BrowalliaUPC" w:hAnsi="BrowalliaUPC" w:cs="BrowalliaUPC"/>
                <w:sz w:val="26"/>
                <w:szCs w:val="26"/>
                <w:cs/>
                <w:lang w:val="en-GB"/>
              </w:rPr>
              <w:t>หุ้นของบริษัทย่อยทางอ้อม</w:t>
            </w:r>
          </w:p>
        </w:tc>
      </w:tr>
      <w:tr w:rsidR="008C1902" w:rsidRPr="00B1542B" w14:paraId="10BD3EEF" w14:textId="77777777" w:rsidTr="00BE6CFB">
        <w:tc>
          <w:tcPr>
            <w:tcW w:w="2023" w:type="dxa"/>
          </w:tcPr>
          <w:p w14:paraId="011CCC9A" w14:textId="176CE286"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20.00</w:t>
            </w:r>
          </w:p>
        </w:tc>
        <w:tc>
          <w:tcPr>
            <w:tcW w:w="1985" w:type="dxa"/>
          </w:tcPr>
          <w:p w14:paraId="48E1CDFE" w14:textId="13D800F4"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8</w:t>
            </w:r>
          </w:p>
        </w:tc>
        <w:tc>
          <w:tcPr>
            <w:tcW w:w="2409" w:type="dxa"/>
          </w:tcPr>
          <w:p w14:paraId="19A85CE6" w14:textId="011ACA36"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B1542B">
              <w:rPr>
                <w:rStyle w:val="PageNumber"/>
                <w:rFonts w:ascii="BrowalliaUPC" w:hAnsi="BrowalliaUPC" w:cs="BrowalliaUPC"/>
                <w:sz w:val="26"/>
                <w:szCs w:val="26"/>
                <w:lang w:val="en-GB"/>
              </w:rPr>
              <w:t>28</w:t>
            </w:r>
            <w:r w:rsidRPr="00B1542B">
              <w:rPr>
                <w:rStyle w:val="PageNumber"/>
                <w:rFonts w:ascii="BrowalliaUPC" w:hAnsi="BrowalliaUPC" w:cs="BrowalliaUPC"/>
                <w:sz w:val="26"/>
                <w:szCs w:val="26"/>
                <w:cs/>
                <w:lang w:val="en-GB"/>
              </w:rPr>
              <w:t xml:space="preserve"> กุมภาพันธ์ </w:t>
            </w:r>
            <w:r w:rsidRPr="00B1542B">
              <w:rPr>
                <w:rStyle w:val="PageNumber"/>
                <w:rFonts w:ascii="BrowalliaUPC" w:hAnsi="BrowalliaUPC" w:cs="BrowalliaUPC"/>
                <w:sz w:val="26"/>
                <w:szCs w:val="26"/>
                <w:lang w:val="en-GB"/>
              </w:rPr>
              <w:t>2567</w:t>
            </w:r>
          </w:p>
        </w:tc>
        <w:tc>
          <w:tcPr>
            <w:tcW w:w="2552" w:type="dxa"/>
          </w:tcPr>
          <w:p w14:paraId="6B009767" w14:textId="76DB63A0"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B1542B">
              <w:rPr>
                <w:rStyle w:val="PageNumber"/>
                <w:rFonts w:ascii="BrowalliaUPC" w:hAnsi="BrowalliaUPC" w:cs="BrowalliaUPC"/>
                <w:sz w:val="26"/>
                <w:szCs w:val="26"/>
                <w:cs/>
                <w:lang w:val="en-GB"/>
              </w:rPr>
              <w:t>ไม่มีหลักประกัน</w:t>
            </w:r>
          </w:p>
        </w:tc>
      </w:tr>
      <w:tr w:rsidR="008C1902" w:rsidRPr="00B1542B" w14:paraId="573F9D93" w14:textId="77777777" w:rsidTr="00BE6CFB">
        <w:tc>
          <w:tcPr>
            <w:tcW w:w="2023" w:type="dxa"/>
          </w:tcPr>
          <w:p w14:paraId="13EF4910" w14:textId="292D0A33"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cs/>
              </w:rPr>
              <w:t>53.00</w:t>
            </w:r>
          </w:p>
        </w:tc>
        <w:tc>
          <w:tcPr>
            <w:tcW w:w="1985" w:type="dxa"/>
          </w:tcPr>
          <w:p w14:paraId="5DD2ADF2" w14:textId="3FED21B7"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cs/>
              </w:rPr>
              <w:t>8</w:t>
            </w:r>
          </w:p>
        </w:tc>
        <w:tc>
          <w:tcPr>
            <w:tcW w:w="2409" w:type="dxa"/>
          </w:tcPr>
          <w:p w14:paraId="76681386" w14:textId="48D35145" w:rsidR="008C1902" w:rsidRPr="00B1542B" w:rsidRDefault="002A3438"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B1542B">
              <w:rPr>
                <w:rStyle w:val="PageNumber"/>
                <w:rFonts w:ascii="BrowalliaUPC" w:hAnsi="BrowalliaUPC" w:cs="BrowalliaUPC"/>
                <w:sz w:val="26"/>
                <w:szCs w:val="26"/>
                <w:cs/>
                <w:lang w:val="en-GB"/>
              </w:rPr>
              <w:t>เมื่อทวงถาม</w:t>
            </w:r>
          </w:p>
        </w:tc>
        <w:tc>
          <w:tcPr>
            <w:tcW w:w="2552" w:type="dxa"/>
          </w:tcPr>
          <w:p w14:paraId="11C1EA21" w14:textId="310CA924"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B1542B">
              <w:rPr>
                <w:rStyle w:val="PageNumber"/>
                <w:rFonts w:ascii="BrowalliaUPC" w:hAnsi="BrowalliaUPC" w:cs="BrowalliaUPC"/>
                <w:sz w:val="26"/>
                <w:szCs w:val="26"/>
                <w:cs/>
                <w:lang w:val="en-GB"/>
              </w:rPr>
              <w:t>ไม่มีหลักประกัน</w:t>
            </w:r>
          </w:p>
        </w:tc>
      </w:tr>
      <w:tr w:rsidR="008C1902" w:rsidRPr="00B1542B" w14:paraId="6F9B633E" w14:textId="77777777" w:rsidTr="00BE6CFB">
        <w:tc>
          <w:tcPr>
            <w:tcW w:w="2023" w:type="dxa"/>
          </w:tcPr>
          <w:p w14:paraId="477F8D6F" w14:textId="343ED7CF"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5.0</w:t>
            </w:r>
            <w:r w:rsidRPr="00B1542B">
              <w:rPr>
                <w:rStyle w:val="PageNumber"/>
                <w:rFonts w:ascii="BrowalliaUPC" w:hAnsi="BrowalliaUPC" w:cs="BrowalliaUPC"/>
                <w:sz w:val="26"/>
                <w:szCs w:val="26"/>
                <w:cs/>
              </w:rPr>
              <w:t>0</w:t>
            </w:r>
          </w:p>
        </w:tc>
        <w:tc>
          <w:tcPr>
            <w:tcW w:w="1985" w:type="dxa"/>
          </w:tcPr>
          <w:p w14:paraId="0361C61A" w14:textId="0F1A9DCC"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B1542B">
              <w:rPr>
                <w:rStyle w:val="PageNumber"/>
                <w:rFonts w:ascii="BrowalliaUPC" w:hAnsi="BrowalliaUPC" w:cs="BrowalliaUPC"/>
                <w:sz w:val="26"/>
                <w:szCs w:val="26"/>
                <w:cs/>
              </w:rPr>
              <w:t>8</w:t>
            </w:r>
          </w:p>
        </w:tc>
        <w:tc>
          <w:tcPr>
            <w:tcW w:w="2409" w:type="dxa"/>
          </w:tcPr>
          <w:p w14:paraId="58F980B3" w14:textId="426E22B0" w:rsidR="008C1902" w:rsidRPr="00B1542B" w:rsidRDefault="002A3438"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rPr>
            </w:pPr>
            <w:r w:rsidRPr="00B1542B">
              <w:rPr>
                <w:rStyle w:val="PageNumber"/>
                <w:rFonts w:ascii="BrowalliaUPC" w:hAnsi="BrowalliaUPC" w:cs="BrowalliaUPC"/>
                <w:sz w:val="26"/>
                <w:szCs w:val="26"/>
                <w:cs/>
                <w:lang w:val="en-GB"/>
              </w:rPr>
              <w:t>เมื่อทวงถาม</w:t>
            </w:r>
          </w:p>
        </w:tc>
        <w:tc>
          <w:tcPr>
            <w:tcW w:w="2552" w:type="dxa"/>
          </w:tcPr>
          <w:p w14:paraId="76CB4823" w14:textId="0355EAE9"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B1542B">
              <w:rPr>
                <w:rStyle w:val="PageNumber"/>
                <w:rFonts w:ascii="BrowalliaUPC" w:hAnsi="BrowalliaUPC" w:cs="BrowalliaUPC"/>
                <w:sz w:val="26"/>
                <w:szCs w:val="26"/>
                <w:cs/>
                <w:lang w:val="en-GB"/>
              </w:rPr>
              <w:t>ไม่มีหลักประกัน</w:t>
            </w:r>
          </w:p>
        </w:tc>
      </w:tr>
      <w:tr w:rsidR="008C1902" w:rsidRPr="00B1542B" w14:paraId="788B211C" w14:textId="77777777" w:rsidTr="00BE6CFB">
        <w:trPr>
          <w:trHeight w:val="351"/>
        </w:trPr>
        <w:tc>
          <w:tcPr>
            <w:tcW w:w="2023" w:type="dxa"/>
          </w:tcPr>
          <w:p w14:paraId="6D07E4C5" w14:textId="06F4F3EA" w:rsidR="008C1902" w:rsidRPr="00B1542B" w:rsidRDefault="008C1902" w:rsidP="008C190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
              </w:tabs>
              <w:spacing w:line="380" w:lineRule="exact"/>
              <w:ind w:left="638" w:right="27" w:hanging="638"/>
              <w:jc w:val="center"/>
              <w:rPr>
                <w:rStyle w:val="PageNumber"/>
                <w:rFonts w:ascii="BrowalliaUPC" w:hAnsi="BrowalliaUPC" w:cs="BrowalliaUPC"/>
                <w:sz w:val="26"/>
                <w:szCs w:val="26"/>
              </w:rPr>
            </w:pPr>
            <w:r w:rsidRPr="00B1542B">
              <w:rPr>
                <w:rStyle w:val="PageNumber"/>
                <w:rFonts w:ascii="BrowalliaUPC" w:hAnsi="BrowalliaUPC" w:cs="BrowalliaUPC"/>
                <w:sz w:val="26"/>
                <w:szCs w:val="26"/>
              </w:rPr>
              <w:t>284.50</w:t>
            </w:r>
          </w:p>
        </w:tc>
        <w:tc>
          <w:tcPr>
            <w:tcW w:w="1985" w:type="dxa"/>
          </w:tcPr>
          <w:p w14:paraId="62E03AF9" w14:textId="77777777"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42"/>
              <w:jc w:val="right"/>
              <w:rPr>
                <w:rStyle w:val="PageNumber"/>
                <w:rFonts w:ascii="BrowalliaUPC" w:hAnsi="BrowalliaUPC" w:cs="BrowalliaUPC"/>
                <w:sz w:val="26"/>
                <w:szCs w:val="26"/>
                <w:lang w:val="en-GB"/>
              </w:rPr>
            </w:pPr>
          </w:p>
        </w:tc>
        <w:tc>
          <w:tcPr>
            <w:tcW w:w="2409" w:type="dxa"/>
          </w:tcPr>
          <w:p w14:paraId="4F434164" w14:textId="77777777"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p>
        </w:tc>
        <w:tc>
          <w:tcPr>
            <w:tcW w:w="2552" w:type="dxa"/>
          </w:tcPr>
          <w:p w14:paraId="6230787C" w14:textId="77777777" w:rsidR="008C1902" w:rsidRPr="00B1542B" w:rsidRDefault="008C1902" w:rsidP="008C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p>
        </w:tc>
      </w:tr>
    </w:tbl>
    <w:p w14:paraId="2C543E8E" w14:textId="77777777" w:rsidR="00C1761A" w:rsidRPr="00B1542B" w:rsidRDefault="00C17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UPC" w:hAnsi="BrowalliaUPC" w:cs="BrowalliaUPC"/>
          <w:sz w:val="26"/>
          <w:szCs w:val="26"/>
          <w:lang w:val="en-GB"/>
        </w:rPr>
      </w:pPr>
    </w:p>
    <w:p w14:paraId="60DD4FC9" w14:textId="77777777" w:rsidR="009D4FBC" w:rsidRPr="00B1542B" w:rsidRDefault="009D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cs/>
        </w:rPr>
      </w:pPr>
      <w:r w:rsidRPr="00B1542B">
        <w:rPr>
          <w:rFonts w:ascii="BrowalliaUPC" w:hAnsi="BrowalliaUPC" w:cs="BrowalliaUPC"/>
          <w:sz w:val="26"/>
          <w:szCs w:val="26"/>
          <w:cs/>
        </w:rPr>
        <w:br w:type="page"/>
      </w:r>
    </w:p>
    <w:p w14:paraId="0B86890B" w14:textId="77777777" w:rsidR="00035D34" w:rsidRDefault="00035D34" w:rsidP="004458B1">
      <w:pPr>
        <w:pStyle w:val="ListParagraph"/>
        <w:spacing w:after="0" w:line="240" w:lineRule="auto"/>
        <w:ind w:left="360"/>
        <w:jc w:val="thaiDistribute"/>
        <w:rPr>
          <w:rFonts w:ascii="BrowalliaUPC" w:hAnsi="BrowalliaUPC" w:cs="BrowalliaUPC"/>
          <w:sz w:val="26"/>
          <w:szCs w:val="26"/>
        </w:rPr>
      </w:pPr>
    </w:p>
    <w:p w14:paraId="58481CF1" w14:textId="6CBFA2EB" w:rsidR="007C14B9" w:rsidRPr="00B1542B" w:rsidRDefault="003267C2" w:rsidP="004458B1">
      <w:pPr>
        <w:pStyle w:val="ListParagraph"/>
        <w:spacing w:after="0" w:line="240" w:lineRule="auto"/>
        <w:ind w:left="360"/>
        <w:jc w:val="thaiDistribute"/>
        <w:rPr>
          <w:rFonts w:ascii="BrowalliaUPC" w:hAnsi="BrowalliaUPC" w:cs="BrowalliaUPC"/>
          <w:sz w:val="26"/>
          <w:szCs w:val="26"/>
        </w:rPr>
      </w:pPr>
      <w:r w:rsidRPr="00B1542B">
        <w:rPr>
          <w:rFonts w:ascii="BrowalliaUPC" w:hAnsi="BrowalliaUPC" w:cs="BrowalliaUPC"/>
          <w:sz w:val="26"/>
          <w:szCs w:val="26"/>
          <w:cs/>
        </w:rPr>
        <w:t xml:space="preserve">เมื่อวันที่ </w:t>
      </w:r>
      <w:r w:rsidRPr="00B1542B">
        <w:rPr>
          <w:rFonts w:ascii="BrowalliaUPC" w:hAnsi="BrowalliaUPC" w:cs="BrowalliaUPC"/>
          <w:sz w:val="26"/>
          <w:szCs w:val="26"/>
          <w:lang w:val="en-GB"/>
        </w:rPr>
        <w:t>3</w:t>
      </w:r>
      <w:r w:rsidRPr="00B1542B">
        <w:rPr>
          <w:rFonts w:ascii="BrowalliaUPC" w:hAnsi="BrowalliaUPC" w:cs="BrowalliaUPC"/>
          <w:sz w:val="26"/>
          <w:szCs w:val="26"/>
          <w:cs/>
        </w:rPr>
        <w:t xml:space="preserve"> ตุลาคม </w:t>
      </w:r>
      <w:r w:rsidRPr="00B1542B">
        <w:rPr>
          <w:rFonts w:ascii="BrowalliaUPC" w:hAnsi="BrowalliaUPC" w:cs="BrowalliaUPC"/>
          <w:sz w:val="26"/>
          <w:szCs w:val="26"/>
        </w:rPr>
        <w:t>2565</w:t>
      </w:r>
      <w:r w:rsidRPr="00B1542B">
        <w:rPr>
          <w:rFonts w:ascii="BrowalliaUPC" w:hAnsi="BrowalliaUPC" w:cs="BrowalliaUPC"/>
          <w:sz w:val="26"/>
          <w:szCs w:val="26"/>
          <w:cs/>
        </w:rPr>
        <w:t xml:space="preserve"> ที่ประชุมคณะกรรมการบริษัทครั้งพิเศษที่ </w:t>
      </w:r>
      <w:r w:rsidRPr="00B1542B">
        <w:rPr>
          <w:rFonts w:ascii="BrowalliaUPC" w:hAnsi="BrowalliaUPC" w:cs="BrowalliaUPC"/>
          <w:sz w:val="26"/>
          <w:szCs w:val="26"/>
        </w:rPr>
        <w:t>1/2565</w:t>
      </w:r>
      <w:r w:rsidRPr="00B1542B">
        <w:rPr>
          <w:rFonts w:ascii="BrowalliaUPC" w:hAnsi="BrowalliaUPC" w:cs="BrowalliaUPC"/>
          <w:sz w:val="26"/>
          <w:szCs w:val="26"/>
          <w:cs/>
        </w:rPr>
        <w:t xml:space="preserve"> มีมติอนุมัติการจำนำหุ้นสามัญของบริษัทย่อยทางอ้อม เพื่อเป็นประกันการรับชำระหนี้เงินกู้ยืมจากกลุ่มบุคคลภายนอก ทั้งนี้</w:t>
      </w:r>
      <w:r w:rsidR="00FB47FD" w:rsidRPr="00B1542B">
        <w:rPr>
          <w:rFonts w:ascii="BrowalliaUPC" w:hAnsi="BrowalliaUPC" w:cs="BrowalliaUPC"/>
          <w:sz w:val="26"/>
          <w:szCs w:val="26"/>
          <w:cs/>
        </w:rPr>
        <w:t xml:space="preserve"> </w:t>
      </w:r>
      <w:r w:rsidRPr="00B1542B">
        <w:rPr>
          <w:rFonts w:ascii="BrowalliaUPC" w:hAnsi="BrowalliaUPC" w:cs="BrowalliaUPC"/>
          <w:sz w:val="26"/>
          <w:szCs w:val="26"/>
          <w:cs/>
        </w:rPr>
        <w:t xml:space="preserve">ให้เป็นไปตามที่ฝ่ายบริหารพิจารณาว่าเหมาะสม เมื่อวันที่ </w:t>
      </w:r>
      <w:r w:rsidRPr="00B1542B">
        <w:rPr>
          <w:rFonts w:ascii="BrowalliaUPC" w:hAnsi="BrowalliaUPC" w:cs="BrowalliaUPC"/>
          <w:sz w:val="26"/>
          <w:szCs w:val="26"/>
        </w:rPr>
        <w:t>20</w:t>
      </w:r>
      <w:r w:rsidRPr="00B1542B">
        <w:rPr>
          <w:rFonts w:ascii="BrowalliaUPC" w:hAnsi="BrowalliaUPC" w:cs="BrowalliaUPC"/>
          <w:sz w:val="26"/>
          <w:szCs w:val="26"/>
          <w:cs/>
        </w:rPr>
        <w:t xml:space="preserve"> ตุลาคม </w:t>
      </w:r>
      <w:r w:rsidRPr="00B1542B">
        <w:rPr>
          <w:rFonts w:ascii="BrowalliaUPC" w:hAnsi="BrowalliaUPC" w:cs="BrowalliaUPC"/>
          <w:sz w:val="26"/>
          <w:szCs w:val="26"/>
        </w:rPr>
        <w:t>2565</w:t>
      </w:r>
      <w:r w:rsidRPr="00B1542B">
        <w:rPr>
          <w:rFonts w:ascii="BrowalliaUPC" w:hAnsi="BrowalliaUPC" w:cs="BrowalliaUPC"/>
          <w:sz w:val="26"/>
          <w:szCs w:val="26"/>
          <w:cs/>
        </w:rPr>
        <w:t xml:space="preserve"> บริษัทได้นำหุ้นสามัญของบริษัทย่อย</w:t>
      </w:r>
      <w:r w:rsidR="00365769" w:rsidRPr="00B1542B">
        <w:rPr>
          <w:rFonts w:ascii="BrowalliaUPC" w:hAnsi="BrowalliaUPC" w:cs="BrowalliaUPC"/>
          <w:sz w:val="26"/>
          <w:szCs w:val="26"/>
          <w:cs/>
        </w:rPr>
        <w:t>ทางอ้อม</w:t>
      </w:r>
      <w:r w:rsidRPr="00B1542B">
        <w:rPr>
          <w:rFonts w:ascii="BrowalliaUPC" w:hAnsi="BrowalliaUPC" w:cs="BrowalliaUPC"/>
          <w:sz w:val="26"/>
          <w:szCs w:val="26"/>
          <w:cs/>
        </w:rPr>
        <w:t xml:space="preserve">แห่งหนึ่ง จำนวน </w:t>
      </w:r>
      <w:r w:rsidRPr="00B1542B">
        <w:rPr>
          <w:rFonts w:ascii="BrowalliaUPC" w:hAnsi="BrowalliaUPC" w:cs="BrowalliaUPC"/>
          <w:sz w:val="26"/>
          <w:szCs w:val="26"/>
        </w:rPr>
        <w:t>3.7</w:t>
      </w:r>
      <w:r w:rsidRPr="00B1542B">
        <w:rPr>
          <w:rFonts w:ascii="BrowalliaUPC" w:hAnsi="BrowalliaUPC" w:cs="BrowalliaUPC"/>
          <w:sz w:val="26"/>
          <w:szCs w:val="26"/>
          <w:cs/>
        </w:rPr>
        <w:t xml:space="preserve"> ล้านหุ้น ไปเป็นหลักประกันเงินกู้ยืมระยะสั้นบางส่วนจากบุคคลภายนอก</w:t>
      </w:r>
      <w:r w:rsidR="00D4599D" w:rsidRPr="00B1542B">
        <w:rPr>
          <w:rFonts w:ascii="BrowalliaUPC" w:hAnsi="BrowalliaUPC" w:cs="BrowalliaUPC"/>
          <w:sz w:val="26"/>
          <w:szCs w:val="26"/>
        </w:rPr>
        <w:t xml:space="preserve"> </w:t>
      </w:r>
      <w:r w:rsidR="008C1902" w:rsidRPr="00B1542B">
        <w:rPr>
          <w:rFonts w:ascii="BrowalliaUPC" w:hAnsi="BrowalliaUPC" w:cs="BrowalliaUPC"/>
          <w:sz w:val="26"/>
          <w:szCs w:val="26"/>
          <w:cs/>
        </w:rPr>
        <w:t xml:space="preserve"> </w:t>
      </w:r>
      <w:r w:rsidR="008C1902" w:rsidRPr="00D377A9">
        <w:rPr>
          <w:rFonts w:ascii="BrowalliaUPC" w:hAnsi="BrowalliaUPC" w:cs="BrowalliaUPC"/>
          <w:sz w:val="26"/>
          <w:szCs w:val="26"/>
          <w:highlight w:val="yellow"/>
          <w:cs/>
        </w:rPr>
        <w:t xml:space="preserve">ซึ่งบริษัทได้ชำระหนี้เงินกู้ยืมบุคคลภายนอกที่ได้นำหุ้นไปค้ำประกันเรียบร้อยแล้ว </w:t>
      </w:r>
      <w:r w:rsidR="00666B40" w:rsidRPr="00D377A9">
        <w:rPr>
          <w:rFonts w:ascii="BrowalliaUPC" w:hAnsi="BrowalliaUPC" w:cs="BrowalliaUPC"/>
          <w:sz w:val="26"/>
          <w:szCs w:val="26"/>
          <w:highlight w:val="yellow"/>
          <w:cs/>
        </w:rPr>
        <w:t xml:space="preserve">เมื่อวันที่ </w:t>
      </w:r>
      <w:r w:rsidR="00666B40" w:rsidRPr="00D377A9">
        <w:rPr>
          <w:rFonts w:ascii="BrowalliaUPC" w:hAnsi="BrowalliaUPC" w:cs="BrowalliaUPC"/>
          <w:sz w:val="26"/>
          <w:szCs w:val="26"/>
          <w:highlight w:val="yellow"/>
        </w:rPr>
        <w:t>30</w:t>
      </w:r>
      <w:r w:rsidR="00666B40" w:rsidRPr="00D377A9">
        <w:rPr>
          <w:rFonts w:ascii="BrowalliaUPC" w:hAnsi="BrowalliaUPC" w:cs="BrowalliaUPC"/>
          <w:sz w:val="26"/>
          <w:szCs w:val="26"/>
          <w:highlight w:val="yellow"/>
          <w:cs/>
        </w:rPr>
        <w:t xml:space="preserve"> กันยายน </w:t>
      </w:r>
      <w:r w:rsidR="00666B40" w:rsidRPr="00D377A9">
        <w:rPr>
          <w:rFonts w:ascii="BrowalliaUPC" w:hAnsi="BrowalliaUPC" w:cs="BrowalliaUPC"/>
          <w:sz w:val="26"/>
          <w:szCs w:val="26"/>
          <w:highlight w:val="yellow"/>
        </w:rPr>
        <w:t>2566</w:t>
      </w:r>
    </w:p>
    <w:p w14:paraId="0E2356FE" w14:textId="77777777" w:rsidR="00666B40" w:rsidRPr="00B1542B" w:rsidRDefault="00666B40" w:rsidP="004458B1">
      <w:pPr>
        <w:pStyle w:val="ListParagraph"/>
        <w:spacing w:after="0" w:line="240" w:lineRule="auto"/>
        <w:ind w:left="360"/>
        <w:jc w:val="thaiDistribute"/>
        <w:rPr>
          <w:rFonts w:ascii="BrowalliaUPC" w:hAnsi="BrowalliaUPC" w:cs="BrowalliaUPC"/>
          <w:sz w:val="26"/>
          <w:szCs w:val="26"/>
        </w:rPr>
      </w:pPr>
    </w:p>
    <w:p w14:paraId="612D6462" w14:textId="47863C08" w:rsidR="00666B40" w:rsidRPr="00B1542B" w:rsidRDefault="006D64F6" w:rsidP="004458B1">
      <w:pPr>
        <w:pStyle w:val="ListParagraph"/>
        <w:spacing w:after="0" w:line="240" w:lineRule="auto"/>
        <w:ind w:left="360"/>
        <w:jc w:val="thaiDistribute"/>
        <w:rPr>
          <w:rFonts w:ascii="BrowalliaUPC" w:hAnsi="BrowalliaUPC" w:cs="BrowalliaUPC"/>
          <w:sz w:val="26"/>
          <w:szCs w:val="26"/>
          <w:cs/>
        </w:rPr>
      </w:pPr>
      <w:r w:rsidRPr="00B1542B">
        <w:rPr>
          <w:rFonts w:ascii="BrowalliaUPC" w:hAnsi="BrowalliaUPC" w:cs="BrowalliaUPC"/>
          <w:sz w:val="26"/>
          <w:szCs w:val="26"/>
          <w:cs/>
        </w:rPr>
        <w:t xml:space="preserve">เมื่อวันที่ </w:t>
      </w:r>
      <w:r w:rsidRPr="00B1542B">
        <w:rPr>
          <w:rFonts w:ascii="BrowalliaUPC" w:hAnsi="BrowalliaUPC" w:cs="BrowalliaUPC"/>
          <w:sz w:val="26"/>
          <w:szCs w:val="26"/>
        </w:rPr>
        <w:t xml:space="preserve">24 </w:t>
      </w:r>
      <w:r w:rsidRPr="00B1542B">
        <w:rPr>
          <w:rFonts w:ascii="BrowalliaUPC" w:hAnsi="BrowalliaUPC" w:cs="BrowalliaUPC"/>
          <w:sz w:val="26"/>
          <w:szCs w:val="26"/>
          <w:cs/>
        </w:rPr>
        <w:t xml:space="preserve">กรกฎาคม </w:t>
      </w:r>
      <w:r w:rsidRPr="00B1542B">
        <w:rPr>
          <w:rFonts w:ascii="BrowalliaUPC" w:hAnsi="BrowalliaUPC" w:cs="BrowalliaUPC"/>
          <w:sz w:val="26"/>
          <w:szCs w:val="26"/>
        </w:rPr>
        <w:t xml:space="preserve">2566 </w:t>
      </w:r>
      <w:r w:rsidRPr="00B1542B">
        <w:rPr>
          <w:rFonts w:ascii="BrowalliaUPC" w:hAnsi="BrowalliaUPC" w:cs="BrowalliaUPC"/>
          <w:sz w:val="26"/>
          <w:szCs w:val="26"/>
          <w:cs/>
        </w:rPr>
        <w:t xml:space="preserve">ที่ประชุมคณะกรรมการบริษัทได้มีมติอนุมัติการจำนำหุ้นสามัญของบริษัทย่อยทางอ้อมเพื่อเป็นประกันการรับชำระหนี้เงินกู้ยืมจากบริษัท วันทูวัน คอนแทคส์ จำกัด (มหาชน) จำนวน </w:t>
      </w:r>
      <w:r w:rsidRPr="00B1542B">
        <w:rPr>
          <w:rFonts w:ascii="BrowalliaUPC" w:hAnsi="BrowalliaUPC" w:cs="BrowalliaUPC"/>
          <w:sz w:val="26"/>
          <w:szCs w:val="26"/>
        </w:rPr>
        <w:t>100</w:t>
      </w:r>
      <w:r w:rsidRPr="00B1542B">
        <w:rPr>
          <w:rFonts w:ascii="BrowalliaUPC" w:hAnsi="BrowalliaUPC" w:cs="BrowalliaUPC"/>
          <w:sz w:val="26"/>
          <w:szCs w:val="26"/>
          <w:cs/>
        </w:rPr>
        <w:t xml:space="preserve"> ล้านบาท โดยนำหุ้นสามัญของบริษัทย่อยทางอ้อมจำนวนแห่งหนึ่งจำนวน</w:t>
      </w:r>
      <w:r w:rsidR="008D0E40" w:rsidRPr="00B1542B">
        <w:rPr>
          <w:rFonts w:ascii="BrowalliaUPC" w:hAnsi="BrowalliaUPC" w:cs="BrowalliaUPC"/>
          <w:sz w:val="26"/>
          <w:szCs w:val="26"/>
          <w:cs/>
        </w:rPr>
        <w:t xml:space="preserve"> </w:t>
      </w:r>
      <w:r w:rsidR="008D0E40" w:rsidRPr="00B1542B">
        <w:rPr>
          <w:rFonts w:ascii="BrowalliaUPC" w:hAnsi="BrowalliaUPC" w:cs="BrowalliaUPC"/>
          <w:sz w:val="26"/>
          <w:szCs w:val="26"/>
        </w:rPr>
        <w:t>6,999,999</w:t>
      </w:r>
      <w:r w:rsidRPr="00B1542B">
        <w:rPr>
          <w:rFonts w:ascii="BrowalliaUPC" w:hAnsi="BrowalliaUPC" w:cs="BrowalliaUPC"/>
          <w:sz w:val="26"/>
          <w:szCs w:val="26"/>
          <w:cs/>
        </w:rPr>
        <w:t xml:space="preserve"> หุ้น และบริษัทย่อยทางอ้อมอีกแห่งหนึ่งจำนวน</w:t>
      </w:r>
      <w:r w:rsidR="008D0E40" w:rsidRPr="00B1542B">
        <w:rPr>
          <w:rFonts w:ascii="BrowalliaUPC" w:hAnsi="BrowalliaUPC" w:cs="BrowalliaUPC"/>
          <w:sz w:val="26"/>
          <w:szCs w:val="26"/>
        </w:rPr>
        <w:t xml:space="preserve"> 81,633</w:t>
      </w:r>
      <w:r w:rsidRPr="00B1542B">
        <w:rPr>
          <w:rFonts w:ascii="BrowalliaUPC" w:hAnsi="BrowalliaUPC" w:cs="BrowalliaUPC"/>
          <w:sz w:val="26"/>
          <w:szCs w:val="26"/>
          <w:cs/>
        </w:rPr>
        <w:t xml:space="preserve"> หุ้น เพื่อเป็นหลักประกันเงินกู้ยืมดังกล่าว  </w:t>
      </w:r>
      <w:r w:rsidR="008D0E40" w:rsidRPr="00B1542B">
        <w:rPr>
          <w:rFonts w:ascii="BrowalliaUPC" w:hAnsi="BrowalliaUPC" w:cs="BrowalliaUPC"/>
          <w:sz w:val="26"/>
          <w:szCs w:val="26"/>
          <w:cs/>
        </w:rPr>
        <w:t xml:space="preserve">โดยเมื่อวันที่ </w:t>
      </w:r>
      <w:r w:rsidR="008D0E40" w:rsidRPr="00B1542B">
        <w:rPr>
          <w:rFonts w:ascii="BrowalliaUPC" w:hAnsi="BrowalliaUPC" w:cs="BrowalliaUPC"/>
          <w:sz w:val="26"/>
          <w:szCs w:val="26"/>
        </w:rPr>
        <w:t>24</w:t>
      </w:r>
      <w:r w:rsidR="008D0E40" w:rsidRPr="00B1542B">
        <w:rPr>
          <w:rFonts w:ascii="BrowalliaUPC" w:hAnsi="BrowalliaUPC" w:cs="BrowalliaUPC"/>
          <w:sz w:val="26"/>
          <w:szCs w:val="26"/>
          <w:cs/>
        </w:rPr>
        <w:t xml:space="preserve"> มกราคม </w:t>
      </w:r>
      <w:r w:rsidR="008D0E40" w:rsidRPr="00B1542B">
        <w:rPr>
          <w:rFonts w:ascii="BrowalliaUPC" w:hAnsi="BrowalliaUPC" w:cs="BrowalliaUPC"/>
          <w:sz w:val="26"/>
          <w:szCs w:val="26"/>
        </w:rPr>
        <w:t>2567</w:t>
      </w:r>
      <w:r w:rsidR="008D0E40" w:rsidRPr="00B1542B">
        <w:rPr>
          <w:rFonts w:ascii="BrowalliaUPC" w:hAnsi="BrowalliaUPC" w:cs="BrowalliaUPC"/>
          <w:sz w:val="26"/>
          <w:szCs w:val="26"/>
          <w:cs/>
        </w:rPr>
        <w:t xml:space="preserve"> บริษัทได้ขอทำเรื่องขยายระยะเวลาในการชำระหนี้ออกไปอีก </w:t>
      </w:r>
      <w:r w:rsidR="008D0E40" w:rsidRPr="00B1542B">
        <w:rPr>
          <w:rFonts w:ascii="BrowalliaUPC" w:hAnsi="BrowalliaUPC" w:cs="BrowalliaUPC"/>
          <w:sz w:val="26"/>
          <w:szCs w:val="26"/>
        </w:rPr>
        <w:t>6</w:t>
      </w:r>
      <w:r w:rsidR="008D0E40" w:rsidRPr="00B1542B">
        <w:rPr>
          <w:rFonts w:ascii="BrowalliaUPC" w:hAnsi="BrowalliaUPC" w:cs="BrowalliaUPC"/>
          <w:sz w:val="26"/>
          <w:szCs w:val="26"/>
          <w:cs/>
        </w:rPr>
        <w:t xml:space="preserve"> เดือน ซึ่งกำลังอยู่ระหว่างการพิจารณาอนุมัติจากผู้ให้กู้</w:t>
      </w:r>
    </w:p>
    <w:p w14:paraId="11D42266" w14:textId="77777777" w:rsidR="008C1902" w:rsidRPr="00B1542B" w:rsidRDefault="008C1902" w:rsidP="004458B1">
      <w:pPr>
        <w:pStyle w:val="ListParagraph"/>
        <w:spacing w:after="0" w:line="240" w:lineRule="auto"/>
        <w:ind w:left="360"/>
        <w:jc w:val="thaiDistribute"/>
        <w:rPr>
          <w:rFonts w:ascii="BrowalliaUPC" w:hAnsi="BrowalliaUPC" w:cs="BrowalliaUPC"/>
          <w:sz w:val="26"/>
          <w:szCs w:val="26"/>
        </w:rPr>
      </w:pPr>
    </w:p>
    <w:p w14:paraId="75227709" w14:textId="77777777" w:rsidR="00D15D47" w:rsidRPr="00B1542B" w:rsidRDefault="00D15D47" w:rsidP="00195A9E">
      <w:pPr>
        <w:pStyle w:val="ListParagraph"/>
        <w:spacing w:after="0" w:line="240" w:lineRule="auto"/>
        <w:ind w:left="360"/>
        <w:jc w:val="thaiDistribute"/>
        <w:rPr>
          <w:rFonts w:ascii="BrowalliaUPC" w:hAnsi="BrowalliaUPC" w:cs="BrowalliaUPC"/>
          <w:sz w:val="26"/>
          <w:szCs w:val="26"/>
        </w:rPr>
      </w:pPr>
    </w:p>
    <w:p w14:paraId="3ADDD8B0" w14:textId="06B43FAC" w:rsidR="002478CA" w:rsidRPr="00B1542B" w:rsidRDefault="002478CA" w:rsidP="000D757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u w:val="single"/>
        </w:rPr>
      </w:pPr>
      <w:r w:rsidRPr="00B1542B">
        <w:rPr>
          <w:rFonts w:ascii="BrowalliaUPC" w:hAnsi="BrowalliaUPC" w:cs="BrowalliaUPC"/>
          <w:sz w:val="26"/>
          <w:szCs w:val="26"/>
          <w:u w:val="single"/>
          <w:cs/>
          <w:lang w:val="en-GB"/>
        </w:rPr>
        <w:t>เจ้าหนี้การค้าและเจ้าหนี้อื่น</w:t>
      </w:r>
    </w:p>
    <w:p w14:paraId="71286C40" w14:textId="425E4471" w:rsidR="002478CA" w:rsidRPr="00B1542B" w:rsidRDefault="002478C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UPC" w:hAnsi="BrowalliaUPC" w:cs="BrowalliaUPC"/>
          <w:b/>
          <w:bCs/>
          <w:sz w:val="26"/>
          <w:szCs w:val="26"/>
        </w:rPr>
      </w:pPr>
    </w:p>
    <w:tbl>
      <w:tblPr>
        <w:tblStyle w:val="TableGrid"/>
        <w:tblW w:w="868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03"/>
        <w:gridCol w:w="1362"/>
        <w:gridCol w:w="1332"/>
        <w:gridCol w:w="1332"/>
        <w:gridCol w:w="1359"/>
      </w:tblGrid>
      <w:tr w:rsidR="002478CA" w:rsidRPr="00B1542B" w14:paraId="2F14F970" w14:textId="77777777" w:rsidTr="0042351D">
        <w:tc>
          <w:tcPr>
            <w:tcW w:w="3303" w:type="dxa"/>
          </w:tcPr>
          <w:p w14:paraId="303B89F5" w14:textId="53C4DFB0" w:rsidR="002478CA" w:rsidRPr="00B1542B" w:rsidRDefault="00CF602A" w:rsidP="00DB1A48">
            <w:pPr>
              <w:spacing w:line="380" w:lineRule="exact"/>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2694" w:type="dxa"/>
            <w:gridSpan w:val="2"/>
          </w:tcPr>
          <w:p w14:paraId="7728547E" w14:textId="77777777" w:rsidR="002478CA" w:rsidRPr="00B1542B" w:rsidRDefault="002478CA" w:rsidP="00DB1A48">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งบการเงินรวม</w:t>
            </w:r>
          </w:p>
        </w:tc>
        <w:tc>
          <w:tcPr>
            <w:tcW w:w="2691" w:type="dxa"/>
            <w:gridSpan w:val="2"/>
          </w:tcPr>
          <w:p w14:paraId="613E5377" w14:textId="487CE8E4" w:rsidR="002478CA" w:rsidRPr="00B1542B" w:rsidRDefault="007610B4" w:rsidP="00DB1A48">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งบการเงินเฉพาะกิจการ</w:t>
            </w:r>
          </w:p>
        </w:tc>
      </w:tr>
      <w:tr w:rsidR="003E2F90" w:rsidRPr="00B1542B" w14:paraId="3066D8E9" w14:textId="77777777" w:rsidTr="0042351D">
        <w:tc>
          <w:tcPr>
            <w:tcW w:w="3303" w:type="dxa"/>
          </w:tcPr>
          <w:p w14:paraId="52B2052B" w14:textId="77777777" w:rsidR="003E2F90" w:rsidRPr="00B1542B" w:rsidRDefault="003E2F90" w:rsidP="003E2F90">
            <w:pPr>
              <w:spacing w:line="380" w:lineRule="exact"/>
              <w:rPr>
                <w:rFonts w:ascii="BrowalliaUPC" w:hAnsi="BrowalliaUPC" w:cs="BrowalliaUPC"/>
                <w:sz w:val="26"/>
                <w:szCs w:val="26"/>
              </w:rPr>
            </w:pPr>
          </w:p>
        </w:tc>
        <w:tc>
          <w:tcPr>
            <w:tcW w:w="1362" w:type="dxa"/>
          </w:tcPr>
          <w:p w14:paraId="127D2767" w14:textId="73B27AE5" w:rsidR="003E2F90" w:rsidRPr="00B1542B" w:rsidRDefault="003E2F90" w:rsidP="003E2F90">
            <w:pPr>
              <w:pBdr>
                <w:bottom w:val="single" w:sz="4" w:space="1" w:color="auto"/>
              </w:pBdr>
              <w:tabs>
                <w:tab w:val="clear" w:pos="1644"/>
                <w:tab w:val="clear" w:pos="4678"/>
                <w:tab w:val="left" w:pos="1152"/>
              </w:tabs>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332" w:type="dxa"/>
          </w:tcPr>
          <w:p w14:paraId="665D59A8" w14:textId="3842B930" w:rsidR="003E2F90" w:rsidRPr="00B1542B" w:rsidRDefault="003E2F90" w:rsidP="003E2F90">
            <w:pPr>
              <w:pBdr>
                <w:bottom w:val="single" w:sz="4" w:space="1" w:color="auto"/>
              </w:pBdr>
              <w:tabs>
                <w:tab w:val="clear" w:pos="1644"/>
                <w:tab w:val="clear" w:pos="4678"/>
                <w:tab w:val="left" w:pos="1152"/>
              </w:tabs>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c>
          <w:tcPr>
            <w:tcW w:w="1332" w:type="dxa"/>
          </w:tcPr>
          <w:p w14:paraId="26456790" w14:textId="3827575C" w:rsidR="003E2F90" w:rsidRPr="00B1542B" w:rsidRDefault="003E2F90" w:rsidP="003E2F90">
            <w:pPr>
              <w:pBdr>
                <w:bottom w:val="single" w:sz="4" w:space="1" w:color="auto"/>
              </w:pBdr>
              <w:tabs>
                <w:tab w:val="clear" w:pos="1644"/>
                <w:tab w:val="clear" w:pos="4678"/>
                <w:tab w:val="left" w:pos="1152"/>
              </w:tabs>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359" w:type="dxa"/>
          </w:tcPr>
          <w:p w14:paraId="4FA2B782" w14:textId="363CF11A" w:rsidR="003E2F90" w:rsidRPr="00B1542B" w:rsidRDefault="003E2F90" w:rsidP="003E2F90">
            <w:pPr>
              <w:pBdr>
                <w:bottom w:val="single" w:sz="4" w:space="1" w:color="auto"/>
              </w:pBdr>
              <w:tabs>
                <w:tab w:val="clear" w:pos="1644"/>
                <w:tab w:val="clear" w:pos="4678"/>
                <w:tab w:val="left" w:pos="1152"/>
              </w:tabs>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r>
      <w:tr w:rsidR="003E2F90" w:rsidRPr="00B1542B" w14:paraId="529D0C55" w14:textId="77777777" w:rsidTr="0042351D">
        <w:tc>
          <w:tcPr>
            <w:tcW w:w="3303" w:type="dxa"/>
          </w:tcPr>
          <w:p w14:paraId="749C1E96" w14:textId="77777777" w:rsidR="003E2F90" w:rsidRPr="00B1542B" w:rsidRDefault="003E2F90" w:rsidP="003E2F90">
            <w:pPr>
              <w:spacing w:line="380" w:lineRule="exact"/>
              <w:rPr>
                <w:rFonts w:ascii="BrowalliaUPC" w:hAnsi="BrowalliaUPC" w:cs="BrowalliaUPC"/>
                <w:sz w:val="26"/>
                <w:szCs w:val="26"/>
              </w:rPr>
            </w:pPr>
          </w:p>
        </w:tc>
        <w:tc>
          <w:tcPr>
            <w:tcW w:w="1362" w:type="dxa"/>
          </w:tcPr>
          <w:p w14:paraId="244E4652" w14:textId="77777777" w:rsidR="003E2F90" w:rsidRPr="00B1542B" w:rsidRDefault="003E2F90" w:rsidP="003E2F90">
            <w:pPr>
              <w:spacing w:line="380" w:lineRule="exact"/>
              <w:rPr>
                <w:rFonts w:ascii="BrowalliaUPC" w:hAnsi="BrowalliaUPC" w:cs="BrowalliaUPC"/>
                <w:sz w:val="26"/>
                <w:szCs w:val="26"/>
              </w:rPr>
            </w:pPr>
          </w:p>
        </w:tc>
        <w:tc>
          <w:tcPr>
            <w:tcW w:w="1332" w:type="dxa"/>
          </w:tcPr>
          <w:p w14:paraId="69EC8BEE" w14:textId="77777777" w:rsidR="003E2F90" w:rsidRPr="00B1542B" w:rsidRDefault="003E2F90" w:rsidP="003E2F90">
            <w:pPr>
              <w:spacing w:line="380" w:lineRule="exact"/>
              <w:rPr>
                <w:rFonts w:ascii="BrowalliaUPC" w:hAnsi="BrowalliaUPC" w:cs="BrowalliaUPC"/>
                <w:sz w:val="26"/>
                <w:szCs w:val="26"/>
              </w:rPr>
            </w:pPr>
          </w:p>
        </w:tc>
        <w:tc>
          <w:tcPr>
            <w:tcW w:w="1332" w:type="dxa"/>
          </w:tcPr>
          <w:p w14:paraId="32C128FD" w14:textId="77777777" w:rsidR="003E2F90" w:rsidRPr="00B1542B" w:rsidRDefault="003E2F90" w:rsidP="003E2F90">
            <w:pPr>
              <w:spacing w:line="380" w:lineRule="exact"/>
              <w:rPr>
                <w:rFonts w:ascii="BrowalliaUPC" w:hAnsi="BrowalliaUPC" w:cs="BrowalliaUPC"/>
                <w:sz w:val="26"/>
                <w:szCs w:val="26"/>
              </w:rPr>
            </w:pPr>
          </w:p>
        </w:tc>
        <w:tc>
          <w:tcPr>
            <w:tcW w:w="1359" w:type="dxa"/>
          </w:tcPr>
          <w:p w14:paraId="374E5198" w14:textId="77777777" w:rsidR="003E2F90" w:rsidRPr="00B1542B" w:rsidRDefault="003E2F90" w:rsidP="003E2F90">
            <w:pPr>
              <w:spacing w:line="380" w:lineRule="exact"/>
              <w:rPr>
                <w:rFonts w:ascii="BrowalliaUPC" w:hAnsi="BrowalliaUPC" w:cs="BrowalliaUPC"/>
                <w:sz w:val="26"/>
                <w:szCs w:val="26"/>
              </w:rPr>
            </w:pPr>
          </w:p>
        </w:tc>
      </w:tr>
      <w:tr w:rsidR="003E2F90" w:rsidRPr="00B1542B" w14:paraId="121BF491" w14:textId="77777777" w:rsidTr="0042351D">
        <w:tc>
          <w:tcPr>
            <w:tcW w:w="3303" w:type="dxa"/>
          </w:tcPr>
          <w:p w14:paraId="6DEF0A18" w14:textId="5E85526C" w:rsidR="003E2F90" w:rsidRPr="00B1542B" w:rsidRDefault="003E2F90" w:rsidP="003E2F90">
            <w:pPr>
              <w:spacing w:line="380" w:lineRule="exact"/>
              <w:rPr>
                <w:rFonts w:ascii="BrowalliaUPC" w:hAnsi="BrowalliaUPC" w:cs="BrowalliaUPC"/>
                <w:sz w:val="26"/>
                <w:szCs w:val="26"/>
              </w:rPr>
            </w:pPr>
            <w:r w:rsidRPr="00B1542B">
              <w:rPr>
                <w:rFonts w:ascii="BrowalliaUPC" w:hAnsi="BrowalliaUPC" w:cs="BrowalliaUPC"/>
                <w:sz w:val="26"/>
                <w:szCs w:val="26"/>
                <w:cs/>
                <w:lang w:val="en-GB"/>
              </w:rPr>
              <w:t>เจ้าหนี้การค้า</w:t>
            </w:r>
          </w:p>
        </w:tc>
        <w:tc>
          <w:tcPr>
            <w:tcW w:w="1362" w:type="dxa"/>
          </w:tcPr>
          <w:p w14:paraId="0663262B" w14:textId="5F49E76A"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rPr>
            </w:pPr>
            <w:r w:rsidRPr="00B1542B">
              <w:rPr>
                <w:rFonts w:ascii="BrowalliaUPC" w:hAnsi="BrowalliaUPC" w:cs="BrowalliaUPC"/>
                <w:sz w:val="26"/>
                <w:szCs w:val="26"/>
              </w:rPr>
              <w:t>2</w:t>
            </w:r>
            <w:r w:rsidR="00B01E48" w:rsidRPr="00B1542B">
              <w:rPr>
                <w:rFonts w:ascii="BrowalliaUPC" w:hAnsi="BrowalliaUPC" w:cs="BrowalliaUPC"/>
                <w:sz w:val="26"/>
                <w:szCs w:val="26"/>
              </w:rPr>
              <w:t>8</w:t>
            </w:r>
            <w:r w:rsidRPr="00B1542B">
              <w:rPr>
                <w:rFonts w:ascii="BrowalliaUPC" w:hAnsi="BrowalliaUPC" w:cs="BrowalliaUPC"/>
                <w:sz w:val="26"/>
                <w:szCs w:val="26"/>
              </w:rPr>
              <w:t>,</w:t>
            </w:r>
            <w:r w:rsidR="00B01E48" w:rsidRPr="00B1542B">
              <w:rPr>
                <w:rFonts w:ascii="BrowalliaUPC" w:hAnsi="BrowalliaUPC" w:cs="BrowalliaUPC"/>
                <w:sz w:val="26"/>
                <w:szCs w:val="26"/>
              </w:rPr>
              <w:t>220</w:t>
            </w:r>
            <w:r w:rsidRPr="00B1542B">
              <w:rPr>
                <w:rFonts w:ascii="BrowalliaUPC" w:hAnsi="BrowalliaUPC" w:cs="BrowalliaUPC"/>
                <w:sz w:val="26"/>
                <w:szCs w:val="26"/>
              </w:rPr>
              <w:t>,</w:t>
            </w:r>
            <w:r w:rsidR="00B01E48" w:rsidRPr="00B1542B">
              <w:rPr>
                <w:rFonts w:ascii="BrowalliaUPC" w:hAnsi="BrowalliaUPC" w:cs="BrowalliaUPC"/>
                <w:sz w:val="26"/>
                <w:szCs w:val="26"/>
              </w:rPr>
              <w:t>646</w:t>
            </w:r>
          </w:p>
        </w:tc>
        <w:tc>
          <w:tcPr>
            <w:tcW w:w="1332" w:type="dxa"/>
            <w:shd w:val="clear" w:color="auto" w:fill="auto"/>
          </w:tcPr>
          <w:p w14:paraId="24BC0562" w14:textId="624A0655"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29,537,750</w:t>
            </w:r>
          </w:p>
        </w:tc>
        <w:tc>
          <w:tcPr>
            <w:tcW w:w="1332" w:type="dxa"/>
            <w:shd w:val="clear" w:color="auto" w:fill="auto"/>
          </w:tcPr>
          <w:p w14:paraId="5C273832" w14:textId="28BE2FB7"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1"/>
              <w:jc w:val="right"/>
              <w:rPr>
                <w:rFonts w:ascii="BrowalliaUPC" w:hAnsi="BrowalliaUPC" w:cs="BrowalliaUPC"/>
                <w:sz w:val="26"/>
                <w:szCs w:val="26"/>
              </w:rPr>
            </w:pPr>
            <w:r w:rsidRPr="00B1542B">
              <w:rPr>
                <w:rFonts w:ascii="BrowalliaUPC" w:hAnsi="BrowalliaUPC" w:cs="BrowalliaUPC"/>
                <w:sz w:val="26"/>
                <w:szCs w:val="26"/>
              </w:rPr>
              <w:t>-</w:t>
            </w:r>
          </w:p>
        </w:tc>
        <w:tc>
          <w:tcPr>
            <w:tcW w:w="1359" w:type="dxa"/>
          </w:tcPr>
          <w:p w14:paraId="67A3CDD3" w14:textId="4D1FB748"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jc w:val="thaiDistribute"/>
              <w:rPr>
                <w:rFonts w:ascii="BrowalliaUPC" w:hAnsi="BrowalliaUPC" w:cs="BrowalliaUPC"/>
                <w:sz w:val="26"/>
                <w:szCs w:val="26"/>
              </w:rPr>
            </w:pPr>
            <w:r w:rsidRPr="00B1542B">
              <w:rPr>
                <w:rFonts w:ascii="BrowalliaUPC" w:hAnsi="BrowalliaUPC" w:cs="BrowalliaUPC"/>
                <w:sz w:val="26"/>
                <w:szCs w:val="26"/>
              </w:rPr>
              <w:t>-</w:t>
            </w:r>
          </w:p>
        </w:tc>
      </w:tr>
      <w:tr w:rsidR="003E2F90" w:rsidRPr="00B1542B" w14:paraId="47311BEF" w14:textId="77777777" w:rsidTr="0042351D">
        <w:tc>
          <w:tcPr>
            <w:tcW w:w="3303" w:type="dxa"/>
          </w:tcPr>
          <w:p w14:paraId="170EDE2A" w14:textId="2D896D55" w:rsidR="003E2F90" w:rsidRPr="00B1542B" w:rsidRDefault="003E2F90" w:rsidP="003E2F90">
            <w:pPr>
              <w:spacing w:line="380" w:lineRule="exact"/>
              <w:rPr>
                <w:rFonts w:ascii="BrowalliaUPC" w:hAnsi="BrowalliaUPC" w:cs="BrowalliaUPC"/>
                <w:sz w:val="26"/>
                <w:szCs w:val="26"/>
                <w:u w:val="single"/>
              </w:rPr>
            </w:pPr>
            <w:r w:rsidRPr="00B1542B">
              <w:rPr>
                <w:rFonts w:ascii="BrowalliaUPC" w:hAnsi="BrowalliaUPC" w:cs="BrowalliaUPC"/>
                <w:sz w:val="26"/>
                <w:szCs w:val="26"/>
                <w:u w:val="single"/>
                <w:cs/>
                <w:lang w:val="en-GB"/>
              </w:rPr>
              <w:t>เจ้าหนี้อื่น</w:t>
            </w:r>
          </w:p>
        </w:tc>
        <w:tc>
          <w:tcPr>
            <w:tcW w:w="1362" w:type="dxa"/>
          </w:tcPr>
          <w:p w14:paraId="306DB5DB" w14:textId="77777777"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c>
          <w:tcPr>
            <w:tcW w:w="1332" w:type="dxa"/>
            <w:shd w:val="clear" w:color="auto" w:fill="auto"/>
          </w:tcPr>
          <w:p w14:paraId="7BE6646A" w14:textId="77777777"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c>
          <w:tcPr>
            <w:tcW w:w="1332" w:type="dxa"/>
            <w:shd w:val="clear" w:color="auto" w:fill="auto"/>
          </w:tcPr>
          <w:p w14:paraId="50A73480" w14:textId="77777777"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c>
          <w:tcPr>
            <w:tcW w:w="1359" w:type="dxa"/>
          </w:tcPr>
          <w:p w14:paraId="3995E9A4" w14:textId="77777777"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r>
      <w:tr w:rsidR="003E2F90" w:rsidRPr="00B1542B" w14:paraId="07BEC590" w14:textId="77777777" w:rsidTr="0042351D">
        <w:tc>
          <w:tcPr>
            <w:tcW w:w="3303" w:type="dxa"/>
          </w:tcPr>
          <w:p w14:paraId="713BA6FE" w14:textId="4EEE7068" w:rsidR="003E2F90" w:rsidRPr="00B1542B" w:rsidRDefault="003E2F90" w:rsidP="003E2F90">
            <w:pPr>
              <w:spacing w:line="380" w:lineRule="exact"/>
              <w:ind w:left="297" w:hanging="90"/>
              <w:jc w:val="both"/>
              <w:rPr>
                <w:rFonts w:ascii="BrowalliaUPC" w:hAnsi="BrowalliaUPC" w:cs="BrowalliaUPC"/>
                <w:sz w:val="26"/>
                <w:szCs w:val="26"/>
              </w:rPr>
            </w:pPr>
            <w:r w:rsidRPr="00B1542B">
              <w:rPr>
                <w:rFonts w:ascii="BrowalliaUPC" w:hAnsi="BrowalliaUPC" w:cs="BrowalliaUPC"/>
                <w:sz w:val="26"/>
                <w:szCs w:val="26"/>
                <w:cs/>
                <w:lang w:val="en-GB"/>
              </w:rPr>
              <w:t>ค่าใช้จ่ายค้างจ่าย</w:t>
            </w:r>
          </w:p>
        </w:tc>
        <w:tc>
          <w:tcPr>
            <w:tcW w:w="1362" w:type="dxa"/>
          </w:tcPr>
          <w:p w14:paraId="1882514B" w14:textId="0DC1B6E8"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 xml:space="preserve"> </w:t>
            </w:r>
            <w:r w:rsidR="00B01E48" w:rsidRPr="00B1542B">
              <w:rPr>
                <w:rFonts w:ascii="BrowalliaUPC" w:hAnsi="BrowalliaUPC" w:cs="BrowalliaUPC"/>
                <w:sz w:val="26"/>
                <w:szCs w:val="26"/>
              </w:rPr>
              <w:t>3</w:t>
            </w:r>
            <w:r w:rsidR="00A47688" w:rsidRPr="00B1542B">
              <w:rPr>
                <w:rFonts w:ascii="BrowalliaUPC" w:hAnsi="BrowalliaUPC" w:cs="BrowalliaUPC"/>
                <w:sz w:val="26"/>
                <w:szCs w:val="26"/>
                <w:cs/>
              </w:rPr>
              <w:t>8</w:t>
            </w:r>
            <w:r w:rsidRPr="00B1542B">
              <w:rPr>
                <w:rFonts w:ascii="BrowalliaUPC" w:hAnsi="BrowalliaUPC" w:cs="BrowalliaUPC"/>
                <w:sz w:val="26"/>
                <w:szCs w:val="26"/>
              </w:rPr>
              <w:t>,</w:t>
            </w:r>
            <w:r w:rsidR="00A47688" w:rsidRPr="00B1542B">
              <w:rPr>
                <w:rFonts w:ascii="BrowalliaUPC" w:hAnsi="BrowalliaUPC" w:cs="BrowalliaUPC"/>
                <w:sz w:val="26"/>
                <w:szCs w:val="26"/>
                <w:cs/>
              </w:rPr>
              <w:t>333</w:t>
            </w:r>
            <w:r w:rsidRPr="00B1542B">
              <w:rPr>
                <w:rFonts w:ascii="BrowalliaUPC" w:hAnsi="BrowalliaUPC" w:cs="BrowalliaUPC"/>
                <w:sz w:val="26"/>
                <w:szCs w:val="26"/>
              </w:rPr>
              <w:t>,</w:t>
            </w:r>
            <w:r w:rsidR="00A47688" w:rsidRPr="00B1542B">
              <w:rPr>
                <w:rFonts w:ascii="BrowalliaUPC" w:hAnsi="BrowalliaUPC" w:cs="BrowalliaUPC"/>
                <w:sz w:val="26"/>
                <w:szCs w:val="26"/>
                <w:cs/>
              </w:rPr>
              <w:t>52</w:t>
            </w:r>
            <w:r w:rsidR="00B01E48" w:rsidRPr="00B1542B">
              <w:rPr>
                <w:rFonts w:ascii="BrowalliaUPC" w:hAnsi="BrowalliaUPC" w:cs="BrowalliaUPC"/>
                <w:sz w:val="26"/>
                <w:szCs w:val="26"/>
              </w:rPr>
              <w:t>9</w:t>
            </w:r>
            <w:r w:rsidRPr="00B1542B">
              <w:rPr>
                <w:rFonts w:ascii="BrowalliaUPC" w:hAnsi="BrowalliaUPC" w:cs="BrowalliaUPC"/>
                <w:sz w:val="26"/>
                <w:szCs w:val="26"/>
              </w:rPr>
              <w:t xml:space="preserve"> </w:t>
            </w:r>
          </w:p>
        </w:tc>
        <w:tc>
          <w:tcPr>
            <w:tcW w:w="1332" w:type="dxa"/>
            <w:shd w:val="clear" w:color="auto" w:fill="auto"/>
          </w:tcPr>
          <w:p w14:paraId="5A7556D4" w14:textId="0EB17C96"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 xml:space="preserve"> 25,242,361 </w:t>
            </w:r>
          </w:p>
        </w:tc>
        <w:tc>
          <w:tcPr>
            <w:tcW w:w="1332" w:type="dxa"/>
            <w:shd w:val="clear" w:color="auto" w:fill="auto"/>
          </w:tcPr>
          <w:p w14:paraId="6290DFC6" w14:textId="2F26A98D"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rPr>
              <w:t>1</w:t>
            </w:r>
            <w:r w:rsidR="00E13980" w:rsidRPr="00B1542B">
              <w:rPr>
                <w:rFonts w:ascii="BrowalliaUPC" w:hAnsi="BrowalliaUPC" w:cs="BrowalliaUPC"/>
                <w:sz w:val="26"/>
                <w:szCs w:val="26"/>
              </w:rPr>
              <w:t>8</w:t>
            </w:r>
            <w:r w:rsidRPr="00B1542B">
              <w:rPr>
                <w:rFonts w:ascii="BrowalliaUPC" w:hAnsi="BrowalliaUPC" w:cs="BrowalliaUPC"/>
                <w:sz w:val="26"/>
                <w:szCs w:val="26"/>
              </w:rPr>
              <w:t>,</w:t>
            </w:r>
            <w:r w:rsidR="00E13980" w:rsidRPr="00B1542B">
              <w:rPr>
                <w:rFonts w:ascii="BrowalliaUPC" w:hAnsi="BrowalliaUPC" w:cs="BrowalliaUPC"/>
                <w:sz w:val="26"/>
                <w:szCs w:val="26"/>
              </w:rPr>
              <w:t>678</w:t>
            </w:r>
            <w:r w:rsidRPr="00B1542B">
              <w:rPr>
                <w:rFonts w:ascii="BrowalliaUPC" w:hAnsi="BrowalliaUPC" w:cs="BrowalliaUPC"/>
                <w:sz w:val="26"/>
                <w:szCs w:val="26"/>
              </w:rPr>
              <w:t>,</w:t>
            </w:r>
            <w:r w:rsidR="00E13980" w:rsidRPr="00B1542B">
              <w:rPr>
                <w:rFonts w:ascii="BrowalliaUPC" w:hAnsi="BrowalliaUPC" w:cs="BrowalliaUPC"/>
                <w:sz w:val="26"/>
                <w:szCs w:val="26"/>
              </w:rPr>
              <w:t>661</w:t>
            </w:r>
          </w:p>
        </w:tc>
        <w:tc>
          <w:tcPr>
            <w:tcW w:w="1359" w:type="dxa"/>
          </w:tcPr>
          <w:p w14:paraId="6AE5AA2F" w14:textId="74FFF9B0"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17,292,872</w:t>
            </w:r>
          </w:p>
        </w:tc>
      </w:tr>
      <w:tr w:rsidR="003E2F90" w:rsidRPr="00B1542B" w14:paraId="3C424E02" w14:textId="77777777" w:rsidTr="0042351D">
        <w:tc>
          <w:tcPr>
            <w:tcW w:w="3303" w:type="dxa"/>
          </w:tcPr>
          <w:p w14:paraId="279183F1" w14:textId="62768F01" w:rsidR="003E2F90" w:rsidRPr="00B1542B" w:rsidRDefault="003E2F90" w:rsidP="003E2F90">
            <w:pPr>
              <w:spacing w:line="380" w:lineRule="exact"/>
              <w:ind w:left="297" w:hanging="90"/>
              <w:jc w:val="both"/>
              <w:rPr>
                <w:rFonts w:ascii="BrowalliaUPC" w:hAnsi="BrowalliaUPC" w:cs="BrowalliaUPC"/>
                <w:sz w:val="26"/>
                <w:szCs w:val="26"/>
              </w:rPr>
            </w:pPr>
            <w:r w:rsidRPr="00B1542B">
              <w:rPr>
                <w:rFonts w:ascii="BrowalliaUPC" w:hAnsi="BrowalliaUPC" w:cs="BrowalliaUPC"/>
                <w:sz w:val="26"/>
                <w:szCs w:val="26"/>
                <w:cs/>
                <w:lang w:val="en-GB"/>
              </w:rPr>
              <w:t>เจ้าหนี้อื่น</w:t>
            </w:r>
          </w:p>
        </w:tc>
        <w:tc>
          <w:tcPr>
            <w:tcW w:w="1362" w:type="dxa"/>
          </w:tcPr>
          <w:p w14:paraId="147F8088" w14:textId="13795834"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rPr>
            </w:pPr>
            <w:r w:rsidRPr="00B1542B">
              <w:rPr>
                <w:rFonts w:ascii="BrowalliaUPC" w:hAnsi="BrowalliaUPC" w:cs="BrowalliaUPC"/>
                <w:sz w:val="26"/>
                <w:szCs w:val="26"/>
              </w:rPr>
              <w:t>2</w:t>
            </w:r>
            <w:r w:rsidR="00B01E48" w:rsidRPr="00B1542B">
              <w:rPr>
                <w:rFonts w:ascii="BrowalliaUPC" w:hAnsi="BrowalliaUPC" w:cs="BrowalliaUPC"/>
                <w:sz w:val="26"/>
                <w:szCs w:val="26"/>
              </w:rPr>
              <w:t>9</w:t>
            </w:r>
            <w:r w:rsidRPr="00B1542B">
              <w:rPr>
                <w:rFonts w:ascii="BrowalliaUPC" w:hAnsi="BrowalliaUPC" w:cs="BrowalliaUPC"/>
                <w:sz w:val="26"/>
                <w:szCs w:val="26"/>
              </w:rPr>
              <w:t>,</w:t>
            </w:r>
            <w:r w:rsidR="00B01E48" w:rsidRPr="00B1542B">
              <w:rPr>
                <w:rFonts w:ascii="BrowalliaUPC" w:hAnsi="BrowalliaUPC" w:cs="BrowalliaUPC"/>
                <w:sz w:val="26"/>
                <w:szCs w:val="26"/>
              </w:rPr>
              <w:t>259</w:t>
            </w:r>
            <w:r w:rsidRPr="00B1542B">
              <w:rPr>
                <w:rFonts w:ascii="BrowalliaUPC" w:hAnsi="BrowalliaUPC" w:cs="BrowalliaUPC"/>
                <w:sz w:val="26"/>
                <w:szCs w:val="26"/>
              </w:rPr>
              <w:t>,</w:t>
            </w:r>
            <w:r w:rsidR="00B01E48" w:rsidRPr="00B1542B">
              <w:rPr>
                <w:rFonts w:ascii="BrowalliaUPC" w:hAnsi="BrowalliaUPC" w:cs="BrowalliaUPC"/>
                <w:sz w:val="26"/>
                <w:szCs w:val="26"/>
              </w:rPr>
              <w:t>246</w:t>
            </w:r>
          </w:p>
        </w:tc>
        <w:tc>
          <w:tcPr>
            <w:tcW w:w="1332" w:type="dxa"/>
            <w:shd w:val="clear" w:color="auto" w:fill="auto"/>
          </w:tcPr>
          <w:p w14:paraId="7A72AA4F" w14:textId="44517EFE"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26,709,201</w:t>
            </w:r>
          </w:p>
        </w:tc>
        <w:tc>
          <w:tcPr>
            <w:tcW w:w="1332" w:type="dxa"/>
            <w:shd w:val="clear" w:color="auto" w:fill="auto"/>
          </w:tcPr>
          <w:p w14:paraId="1BFC8ECA" w14:textId="7D1947AE" w:rsidR="003E2F90" w:rsidRPr="00B1542B" w:rsidRDefault="00E1398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207</w:t>
            </w:r>
            <w:r w:rsidR="003E2F90" w:rsidRPr="00B1542B">
              <w:rPr>
                <w:rFonts w:ascii="BrowalliaUPC" w:hAnsi="BrowalliaUPC" w:cs="BrowalliaUPC"/>
                <w:sz w:val="26"/>
                <w:szCs w:val="26"/>
              </w:rPr>
              <w:t>,</w:t>
            </w:r>
            <w:r w:rsidRPr="00B1542B">
              <w:rPr>
                <w:rFonts w:ascii="BrowalliaUPC" w:hAnsi="BrowalliaUPC" w:cs="BrowalliaUPC"/>
                <w:sz w:val="26"/>
                <w:szCs w:val="26"/>
              </w:rPr>
              <w:t>617</w:t>
            </w:r>
          </w:p>
        </w:tc>
        <w:tc>
          <w:tcPr>
            <w:tcW w:w="1359" w:type="dxa"/>
          </w:tcPr>
          <w:p w14:paraId="42FE990D" w14:textId="6C397CCF"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1,005,414</w:t>
            </w:r>
          </w:p>
        </w:tc>
      </w:tr>
      <w:tr w:rsidR="00717837" w:rsidRPr="00B1542B" w14:paraId="5FF1C44C" w14:textId="77777777" w:rsidTr="0042351D">
        <w:tc>
          <w:tcPr>
            <w:tcW w:w="3303" w:type="dxa"/>
          </w:tcPr>
          <w:p w14:paraId="0065AD57" w14:textId="5B3A1833" w:rsidR="00717837" w:rsidRPr="00B1542B" w:rsidRDefault="00717837" w:rsidP="00717837">
            <w:pPr>
              <w:spacing w:line="380" w:lineRule="exact"/>
              <w:ind w:left="297" w:hanging="90"/>
              <w:jc w:val="both"/>
              <w:rPr>
                <w:rFonts w:ascii="BrowalliaUPC" w:hAnsi="BrowalliaUPC" w:cs="BrowalliaUPC"/>
                <w:sz w:val="26"/>
                <w:szCs w:val="26"/>
              </w:rPr>
            </w:pPr>
            <w:r w:rsidRPr="00B1542B">
              <w:rPr>
                <w:rFonts w:ascii="BrowalliaUPC" w:hAnsi="BrowalliaUPC" w:cs="BrowalliaUPC"/>
                <w:sz w:val="26"/>
                <w:szCs w:val="26"/>
                <w:cs/>
                <w:lang w:val="en-GB"/>
              </w:rPr>
              <w:t>เงินรับล่วงหน้า</w:t>
            </w:r>
          </w:p>
        </w:tc>
        <w:tc>
          <w:tcPr>
            <w:tcW w:w="1362" w:type="dxa"/>
          </w:tcPr>
          <w:p w14:paraId="57B799D4" w14:textId="4B9668C2" w:rsidR="00717837" w:rsidRPr="00B1542B" w:rsidRDefault="00717837" w:rsidP="007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1,684,006</w:t>
            </w:r>
          </w:p>
        </w:tc>
        <w:tc>
          <w:tcPr>
            <w:tcW w:w="1332" w:type="dxa"/>
            <w:shd w:val="clear" w:color="auto" w:fill="auto"/>
          </w:tcPr>
          <w:p w14:paraId="39952ED6" w14:textId="5A2EA723" w:rsidR="00717837" w:rsidRPr="00B1542B" w:rsidRDefault="00717837" w:rsidP="007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377,320</w:t>
            </w:r>
          </w:p>
        </w:tc>
        <w:tc>
          <w:tcPr>
            <w:tcW w:w="1332" w:type="dxa"/>
            <w:shd w:val="clear" w:color="auto" w:fill="auto"/>
          </w:tcPr>
          <w:p w14:paraId="2B32A148" w14:textId="67D44300" w:rsidR="00717837" w:rsidRPr="00B1542B" w:rsidRDefault="00717837" w:rsidP="007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6"/>
              <w:jc w:val="right"/>
              <w:rPr>
                <w:rFonts w:ascii="BrowalliaUPC" w:hAnsi="BrowalliaUPC" w:cs="BrowalliaUPC"/>
                <w:sz w:val="26"/>
                <w:szCs w:val="26"/>
              </w:rPr>
            </w:pPr>
            <w:r w:rsidRPr="00B1542B">
              <w:rPr>
                <w:rFonts w:ascii="BrowalliaUPC" w:hAnsi="BrowalliaUPC" w:cs="BrowalliaUPC"/>
                <w:sz w:val="26"/>
                <w:szCs w:val="26"/>
              </w:rPr>
              <w:t>-</w:t>
            </w:r>
          </w:p>
        </w:tc>
        <w:tc>
          <w:tcPr>
            <w:tcW w:w="1359" w:type="dxa"/>
          </w:tcPr>
          <w:p w14:paraId="50622351" w14:textId="6FE85533" w:rsidR="00717837" w:rsidRPr="00B1542B" w:rsidRDefault="00717837" w:rsidP="007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thaiDistribute"/>
              <w:rPr>
                <w:rFonts w:ascii="BrowalliaUPC" w:hAnsi="BrowalliaUPC" w:cs="BrowalliaUPC"/>
                <w:sz w:val="26"/>
                <w:szCs w:val="26"/>
                <w:cs/>
              </w:rPr>
            </w:pPr>
            <w:r w:rsidRPr="00B1542B">
              <w:rPr>
                <w:rFonts w:ascii="BrowalliaUPC" w:hAnsi="BrowalliaUPC" w:cs="BrowalliaUPC"/>
                <w:sz w:val="26"/>
                <w:szCs w:val="26"/>
              </w:rPr>
              <w:t>-</w:t>
            </w:r>
          </w:p>
        </w:tc>
      </w:tr>
      <w:tr w:rsidR="00717837" w:rsidRPr="00B1542B" w14:paraId="2C1C9589" w14:textId="77777777" w:rsidTr="0042351D">
        <w:tc>
          <w:tcPr>
            <w:tcW w:w="3303" w:type="dxa"/>
          </w:tcPr>
          <w:p w14:paraId="342E9336" w14:textId="659C3B0B" w:rsidR="00717837" w:rsidRPr="00B1542B" w:rsidRDefault="00717837" w:rsidP="007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380" w:lineRule="exact"/>
              <w:ind w:left="297" w:hanging="90"/>
              <w:jc w:val="both"/>
              <w:rPr>
                <w:rFonts w:ascii="BrowalliaUPC" w:hAnsi="BrowalliaUPC" w:cs="BrowalliaUPC"/>
                <w:sz w:val="26"/>
                <w:szCs w:val="26"/>
              </w:rPr>
            </w:pPr>
            <w:r w:rsidRPr="00B1542B">
              <w:rPr>
                <w:rFonts w:ascii="BrowalliaUPC" w:hAnsi="BrowalliaUPC" w:cs="BrowalliaUPC"/>
                <w:sz w:val="26"/>
                <w:szCs w:val="26"/>
                <w:cs/>
                <w:lang w:val="en-GB"/>
              </w:rPr>
              <w:t>อื่นๆ</w:t>
            </w:r>
          </w:p>
        </w:tc>
        <w:tc>
          <w:tcPr>
            <w:tcW w:w="1362" w:type="dxa"/>
          </w:tcPr>
          <w:p w14:paraId="79D253A8" w14:textId="2E7D7620" w:rsidR="00717837" w:rsidRPr="00B1542B" w:rsidRDefault="00717837" w:rsidP="00717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5,764,961</w:t>
            </w:r>
          </w:p>
        </w:tc>
        <w:tc>
          <w:tcPr>
            <w:tcW w:w="1332" w:type="dxa"/>
            <w:shd w:val="clear" w:color="auto" w:fill="auto"/>
          </w:tcPr>
          <w:p w14:paraId="14E05A75" w14:textId="7D63FFE3" w:rsidR="00717837" w:rsidRPr="00B1542B" w:rsidRDefault="00717837" w:rsidP="00717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4,461,446</w:t>
            </w:r>
          </w:p>
        </w:tc>
        <w:tc>
          <w:tcPr>
            <w:tcW w:w="1332" w:type="dxa"/>
            <w:shd w:val="clear" w:color="auto" w:fill="auto"/>
          </w:tcPr>
          <w:p w14:paraId="7DFAE8E2" w14:textId="4DE3BA8A" w:rsidR="00717837" w:rsidRPr="00B1542B" w:rsidRDefault="00717837" w:rsidP="00717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2,980,517</w:t>
            </w:r>
          </w:p>
        </w:tc>
        <w:tc>
          <w:tcPr>
            <w:tcW w:w="1359" w:type="dxa"/>
          </w:tcPr>
          <w:p w14:paraId="1DC510A7" w14:textId="5096AF68" w:rsidR="00717837" w:rsidRPr="00B1542B" w:rsidRDefault="00717837" w:rsidP="00717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1,910,036</w:t>
            </w:r>
          </w:p>
        </w:tc>
      </w:tr>
      <w:tr w:rsidR="00717837" w:rsidRPr="00B1542B" w14:paraId="4D862CB7" w14:textId="77777777" w:rsidTr="0042351D">
        <w:tc>
          <w:tcPr>
            <w:tcW w:w="3303" w:type="dxa"/>
          </w:tcPr>
          <w:p w14:paraId="59D92A8D" w14:textId="70FF7034" w:rsidR="00717837" w:rsidRPr="00B1542B" w:rsidRDefault="00717837" w:rsidP="00717837">
            <w:pPr>
              <w:spacing w:line="380" w:lineRule="exact"/>
              <w:rPr>
                <w:rFonts w:ascii="BrowalliaUPC" w:hAnsi="BrowalliaUPC" w:cs="BrowalliaUPC"/>
                <w:sz w:val="26"/>
                <w:szCs w:val="26"/>
              </w:rPr>
            </w:pPr>
            <w:r w:rsidRPr="00B1542B">
              <w:rPr>
                <w:rFonts w:ascii="BrowalliaUPC" w:hAnsi="BrowalliaUPC" w:cs="BrowalliaUPC"/>
                <w:sz w:val="26"/>
                <w:szCs w:val="26"/>
                <w:cs/>
                <w:lang w:val="en-GB"/>
              </w:rPr>
              <w:t>รวม</w:t>
            </w:r>
          </w:p>
        </w:tc>
        <w:tc>
          <w:tcPr>
            <w:tcW w:w="1362" w:type="dxa"/>
          </w:tcPr>
          <w:p w14:paraId="7B4253D6" w14:textId="36DF3DD9" w:rsidR="00717837" w:rsidRPr="00B1542B" w:rsidRDefault="00717837" w:rsidP="007178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103,262,388</w:t>
            </w:r>
          </w:p>
        </w:tc>
        <w:tc>
          <w:tcPr>
            <w:tcW w:w="1332" w:type="dxa"/>
            <w:shd w:val="clear" w:color="auto" w:fill="auto"/>
          </w:tcPr>
          <w:p w14:paraId="3A97392C" w14:textId="7C852948" w:rsidR="00717837" w:rsidRPr="00B1542B" w:rsidRDefault="00717837" w:rsidP="007178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86,328,078</w:t>
            </w:r>
          </w:p>
        </w:tc>
        <w:tc>
          <w:tcPr>
            <w:tcW w:w="1332" w:type="dxa"/>
            <w:shd w:val="clear" w:color="auto" w:fill="auto"/>
          </w:tcPr>
          <w:p w14:paraId="56790D59" w14:textId="7CBA21FA" w:rsidR="00717837" w:rsidRPr="00B1542B" w:rsidRDefault="00717837" w:rsidP="007178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21,866,795</w:t>
            </w:r>
          </w:p>
        </w:tc>
        <w:tc>
          <w:tcPr>
            <w:tcW w:w="1359" w:type="dxa"/>
          </w:tcPr>
          <w:p w14:paraId="7D01EA4B" w14:textId="420E0F99" w:rsidR="00717837" w:rsidRPr="00B1542B" w:rsidRDefault="00717837" w:rsidP="007178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20,208,322</w:t>
            </w:r>
          </w:p>
        </w:tc>
      </w:tr>
    </w:tbl>
    <w:p w14:paraId="7E106F5E" w14:textId="77777777" w:rsidR="001B20FC" w:rsidRPr="00B1542B" w:rsidRDefault="001B20FC"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6"/>
          <w:szCs w:val="26"/>
          <w:lang w:val="en-GB"/>
        </w:rPr>
      </w:pPr>
    </w:p>
    <w:p w14:paraId="707F1417" w14:textId="77777777" w:rsidR="003C40A4" w:rsidRPr="00B1542B" w:rsidRDefault="003C40A4"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6"/>
          <w:szCs w:val="26"/>
          <w:lang w:val="en-GB"/>
        </w:rPr>
      </w:pPr>
    </w:p>
    <w:p w14:paraId="04533300" w14:textId="6679FA2A" w:rsidR="003C40A4" w:rsidRPr="00B1542B" w:rsidRDefault="003C40A4"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6"/>
          <w:szCs w:val="26"/>
          <w:cs/>
          <w:lang w:val="en-GB"/>
        </w:rPr>
        <w:sectPr w:rsidR="003C40A4" w:rsidRPr="00B1542B" w:rsidSect="004E4A9F">
          <w:pgSz w:w="11909" w:h="16834" w:code="9"/>
          <w:pgMar w:top="1440" w:right="1195" w:bottom="432" w:left="1800" w:header="475" w:footer="562" w:gutter="0"/>
          <w:cols w:space="720"/>
        </w:sectPr>
      </w:pPr>
    </w:p>
    <w:p w14:paraId="60EFCD4C" w14:textId="67956191" w:rsidR="00C1761A" w:rsidRPr="00B1542B" w:rsidRDefault="00B33580" w:rsidP="000D757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u w:val="single"/>
          <w:lang w:val="en-GB"/>
        </w:rPr>
      </w:pPr>
      <w:r w:rsidRPr="00B1542B">
        <w:rPr>
          <w:rFonts w:ascii="BrowalliaUPC" w:hAnsi="BrowalliaUPC" w:cs="BrowalliaUPC"/>
          <w:sz w:val="26"/>
          <w:szCs w:val="26"/>
          <w:u w:val="single"/>
          <w:cs/>
          <w:lang w:val="en-GB"/>
        </w:rPr>
        <w:lastRenderedPageBreak/>
        <w:t>เงินกู้ยืมระยะยาวจากสถาบันการเงิน</w:t>
      </w:r>
    </w:p>
    <w:p w14:paraId="68CCED63" w14:textId="77777777" w:rsidR="00C1761A" w:rsidRPr="00B1542B" w:rsidRDefault="00C1761A"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UPC" w:hAnsi="BrowalliaUPC" w:cs="BrowalliaUPC"/>
          <w:b/>
          <w:bCs/>
          <w:sz w:val="26"/>
          <w:szCs w:val="26"/>
          <w:lang w:val="en-GB"/>
        </w:rPr>
      </w:pPr>
    </w:p>
    <w:tbl>
      <w:tblPr>
        <w:tblStyle w:val="TableGrid"/>
        <w:tblW w:w="14058"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1449"/>
        <w:gridCol w:w="2368"/>
        <w:gridCol w:w="4499"/>
        <w:gridCol w:w="2570"/>
        <w:gridCol w:w="1399"/>
        <w:gridCol w:w="1404"/>
      </w:tblGrid>
      <w:tr w:rsidR="00CF602A" w:rsidRPr="00B1542B" w14:paraId="7BBA284C" w14:textId="77777777">
        <w:tc>
          <w:tcPr>
            <w:tcW w:w="1818" w:type="dxa"/>
            <w:gridSpan w:val="2"/>
          </w:tcPr>
          <w:p w14:paraId="44B66D6C" w14:textId="25BC6843" w:rsidR="00CF602A" w:rsidRPr="00B1542B" w:rsidRDefault="00CF602A" w:rsidP="00641393">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2368" w:type="dxa"/>
          </w:tcPr>
          <w:p w14:paraId="25909929" w14:textId="77777777" w:rsidR="00CF602A" w:rsidRPr="00B1542B" w:rsidRDefault="00CF602A" w:rsidP="00641393">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cs/>
              </w:rPr>
            </w:pPr>
          </w:p>
        </w:tc>
        <w:tc>
          <w:tcPr>
            <w:tcW w:w="4499" w:type="dxa"/>
          </w:tcPr>
          <w:p w14:paraId="375073F7" w14:textId="77777777" w:rsidR="00CF602A" w:rsidRPr="00B1542B" w:rsidRDefault="00CF602A" w:rsidP="00641393">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cs/>
              </w:rPr>
            </w:pPr>
          </w:p>
        </w:tc>
        <w:tc>
          <w:tcPr>
            <w:tcW w:w="2570" w:type="dxa"/>
          </w:tcPr>
          <w:p w14:paraId="247D9BCE" w14:textId="77777777" w:rsidR="00CF602A" w:rsidRPr="00B1542B" w:rsidRDefault="00CF602A" w:rsidP="00641393">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cs/>
              </w:rPr>
            </w:pPr>
          </w:p>
        </w:tc>
        <w:tc>
          <w:tcPr>
            <w:tcW w:w="2803" w:type="dxa"/>
            <w:gridSpan w:val="2"/>
          </w:tcPr>
          <w:p w14:paraId="01CEF5D9" w14:textId="77777777" w:rsidR="00CF602A" w:rsidRPr="00B1542B" w:rsidRDefault="00CF602A" w:rsidP="00641393">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cs/>
              </w:rPr>
              <w:t>งบการเงินรวม</w:t>
            </w:r>
          </w:p>
        </w:tc>
      </w:tr>
      <w:tr w:rsidR="003E2F90" w:rsidRPr="00B1542B" w14:paraId="58E4B19D" w14:textId="77777777" w:rsidTr="00F732A6">
        <w:tc>
          <w:tcPr>
            <w:tcW w:w="1818" w:type="dxa"/>
            <w:gridSpan w:val="2"/>
          </w:tcPr>
          <w:p w14:paraId="2FA8DABB" w14:textId="77777777" w:rsidR="003E2F90" w:rsidRPr="00B1542B" w:rsidRDefault="003E2F90" w:rsidP="003E2F9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cs/>
              </w:rPr>
              <w:t>วงเงินกู้ยืม</w:t>
            </w:r>
          </w:p>
          <w:p w14:paraId="7BDC10B8" w14:textId="77777777" w:rsidR="003E2F90" w:rsidRPr="00B1542B" w:rsidRDefault="003E2F90" w:rsidP="003E2F90">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cs/>
              </w:rPr>
              <w:t>(ล้านบาท)</w:t>
            </w:r>
          </w:p>
        </w:tc>
        <w:tc>
          <w:tcPr>
            <w:tcW w:w="2368" w:type="dxa"/>
          </w:tcPr>
          <w:p w14:paraId="447A6C6A" w14:textId="4E507137" w:rsidR="003E2F90" w:rsidRPr="00B1542B" w:rsidRDefault="003E2F90" w:rsidP="003E2F90">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p>
          <w:p w14:paraId="279DE4DE" w14:textId="7F143C6B" w:rsidR="003E2F90" w:rsidRPr="00B1542B" w:rsidRDefault="003E2F90" w:rsidP="003E2F90">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cs/>
              </w:rPr>
              <w:t xml:space="preserve">อัตราดอกเบี้ยต่อปี </w:t>
            </w:r>
            <w:r w:rsidRPr="00B1542B">
              <w:rPr>
                <w:rFonts w:ascii="BrowalliaUPC" w:hAnsi="BrowalliaUPC" w:cs="BrowalliaUPC"/>
                <w:sz w:val="26"/>
                <w:szCs w:val="26"/>
              </w:rPr>
              <w:t>(</w:t>
            </w:r>
            <w:r w:rsidRPr="00B1542B">
              <w:rPr>
                <w:rFonts w:ascii="BrowalliaUPC" w:hAnsi="BrowalliaUPC" w:cs="BrowalliaUPC"/>
                <w:sz w:val="26"/>
                <w:szCs w:val="26"/>
                <w:cs/>
              </w:rPr>
              <w:t>ร้อยละ)</w:t>
            </w:r>
          </w:p>
        </w:tc>
        <w:tc>
          <w:tcPr>
            <w:tcW w:w="4499" w:type="dxa"/>
            <w:vAlign w:val="bottom"/>
          </w:tcPr>
          <w:p w14:paraId="6F61E1A0" w14:textId="77777777" w:rsidR="003E2F90" w:rsidRPr="00B1542B" w:rsidRDefault="003E2F90" w:rsidP="003E2F90">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cs/>
                <w:lang w:val="en-GB"/>
              </w:rPr>
            </w:pPr>
            <w:r w:rsidRPr="00B1542B">
              <w:rPr>
                <w:rFonts w:ascii="BrowalliaUPC" w:hAnsi="BrowalliaUPC" w:cs="BrowalliaUPC"/>
                <w:sz w:val="26"/>
                <w:szCs w:val="26"/>
                <w:cs/>
                <w:lang w:val="en-GB"/>
              </w:rPr>
              <w:t>เงื่อนไขการชำระคืนเงินต้น</w:t>
            </w:r>
          </w:p>
        </w:tc>
        <w:tc>
          <w:tcPr>
            <w:tcW w:w="2570" w:type="dxa"/>
            <w:vAlign w:val="bottom"/>
          </w:tcPr>
          <w:p w14:paraId="1919B42F" w14:textId="77777777" w:rsidR="003E2F90" w:rsidRPr="00B1542B" w:rsidRDefault="003E2F90" w:rsidP="003E2F90">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lang w:val="en-GB"/>
              </w:rPr>
            </w:pPr>
            <w:r w:rsidRPr="00B1542B">
              <w:rPr>
                <w:rFonts w:ascii="BrowalliaUPC" w:hAnsi="BrowalliaUPC" w:cs="BrowalliaUPC"/>
                <w:sz w:val="26"/>
                <w:szCs w:val="26"/>
                <w:cs/>
                <w:lang w:val="en-GB"/>
              </w:rPr>
              <w:t>การค้ำประกัน</w:t>
            </w:r>
          </w:p>
        </w:tc>
        <w:tc>
          <w:tcPr>
            <w:tcW w:w="1399" w:type="dxa"/>
            <w:vAlign w:val="bottom"/>
          </w:tcPr>
          <w:p w14:paraId="0A2228B3" w14:textId="49FA8F62" w:rsidR="003E2F90" w:rsidRPr="00B1542B" w:rsidRDefault="003E2F90" w:rsidP="003E2F90">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cs/>
                <w:lang w:val="en-GB"/>
              </w:rPr>
              <w:br/>
            </w:r>
            <w:r w:rsidRPr="00B1542B">
              <w:rPr>
                <w:rFonts w:ascii="BrowalliaUPC" w:hAnsi="BrowalliaUPC" w:cs="BrowalliaUPC"/>
                <w:spacing w:val="-4"/>
                <w:sz w:val="26"/>
                <w:szCs w:val="26"/>
              </w:rPr>
              <w:t>2566</w:t>
            </w:r>
          </w:p>
        </w:tc>
        <w:tc>
          <w:tcPr>
            <w:tcW w:w="1404" w:type="dxa"/>
            <w:vAlign w:val="bottom"/>
          </w:tcPr>
          <w:p w14:paraId="5B80024A" w14:textId="65A27962" w:rsidR="003E2F90" w:rsidRPr="00B1542B" w:rsidRDefault="003E2F90" w:rsidP="003E2F90">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cs/>
                <w:lang w:val="en-GB"/>
              </w:rPr>
              <w:br/>
            </w:r>
            <w:r w:rsidRPr="00B1542B">
              <w:rPr>
                <w:rFonts w:ascii="BrowalliaUPC" w:hAnsi="BrowalliaUPC" w:cs="BrowalliaUPC"/>
                <w:spacing w:val="-4"/>
                <w:sz w:val="26"/>
                <w:szCs w:val="26"/>
              </w:rPr>
              <w:t>2565</w:t>
            </w:r>
          </w:p>
        </w:tc>
      </w:tr>
      <w:tr w:rsidR="003E2F90" w:rsidRPr="00B1542B" w14:paraId="4899D02C" w14:textId="77777777" w:rsidTr="00F732A6">
        <w:tc>
          <w:tcPr>
            <w:tcW w:w="369" w:type="dxa"/>
          </w:tcPr>
          <w:p w14:paraId="587EC0FB" w14:textId="77777777" w:rsidR="003E2F90" w:rsidRPr="00B1542B" w:rsidRDefault="003E2F90" w:rsidP="003E2F9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p>
        </w:tc>
        <w:tc>
          <w:tcPr>
            <w:tcW w:w="1449" w:type="dxa"/>
          </w:tcPr>
          <w:p w14:paraId="11BE3B12" w14:textId="77777777" w:rsidR="003E2F90" w:rsidRPr="00B1542B" w:rsidRDefault="003E2F90" w:rsidP="003E2F9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p>
        </w:tc>
        <w:tc>
          <w:tcPr>
            <w:tcW w:w="2368" w:type="dxa"/>
          </w:tcPr>
          <w:p w14:paraId="49ECEBDE" w14:textId="77777777" w:rsidR="003E2F90" w:rsidRPr="00B1542B" w:rsidRDefault="003E2F90" w:rsidP="003E2F9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p>
        </w:tc>
        <w:tc>
          <w:tcPr>
            <w:tcW w:w="4499" w:type="dxa"/>
          </w:tcPr>
          <w:p w14:paraId="212184AF" w14:textId="77777777" w:rsidR="003E2F90" w:rsidRPr="00B1542B" w:rsidRDefault="003E2F90" w:rsidP="003E2F9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p>
        </w:tc>
        <w:tc>
          <w:tcPr>
            <w:tcW w:w="2570" w:type="dxa"/>
          </w:tcPr>
          <w:p w14:paraId="1DEBE9AB" w14:textId="77777777" w:rsidR="003E2F90" w:rsidRPr="00B1542B" w:rsidRDefault="003E2F90" w:rsidP="003E2F9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p>
        </w:tc>
        <w:tc>
          <w:tcPr>
            <w:tcW w:w="1399" w:type="dxa"/>
          </w:tcPr>
          <w:p w14:paraId="7E701285" w14:textId="77777777" w:rsidR="003E2F90" w:rsidRPr="00B1542B" w:rsidRDefault="003E2F90" w:rsidP="003E2F9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p>
        </w:tc>
        <w:tc>
          <w:tcPr>
            <w:tcW w:w="1404" w:type="dxa"/>
          </w:tcPr>
          <w:p w14:paraId="2C836A82" w14:textId="77777777" w:rsidR="003E2F90" w:rsidRPr="00B1542B" w:rsidRDefault="003E2F90" w:rsidP="003E2F9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p>
        </w:tc>
      </w:tr>
      <w:tr w:rsidR="002447F0" w:rsidRPr="00B1542B" w14:paraId="53549C7F" w14:textId="77777777" w:rsidTr="00F732A6">
        <w:tc>
          <w:tcPr>
            <w:tcW w:w="369" w:type="dxa"/>
          </w:tcPr>
          <w:p w14:paraId="4FD404BF"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rPr>
              <w:t>1.</w:t>
            </w:r>
          </w:p>
        </w:tc>
        <w:tc>
          <w:tcPr>
            <w:tcW w:w="1449" w:type="dxa"/>
          </w:tcPr>
          <w:p w14:paraId="13C6E849" w14:textId="782CAB00"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rPr>
              <w:t>10.0</w:t>
            </w:r>
          </w:p>
        </w:tc>
        <w:tc>
          <w:tcPr>
            <w:tcW w:w="2368" w:type="dxa"/>
          </w:tcPr>
          <w:p w14:paraId="50C9E447" w14:textId="17280401"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rPr>
              <w:t>MLR - 1</w:t>
            </w:r>
          </w:p>
        </w:tc>
        <w:tc>
          <w:tcPr>
            <w:tcW w:w="4499" w:type="dxa"/>
          </w:tcPr>
          <w:p w14:paraId="6C4754A0"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thaiDistribute"/>
              <w:rPr>
                <w:rFonts w:ascii="BrowalliaUPC" w:hAnsi="BrowalliaUPC" w:cs="BrowalliaUPC"/>
                <w:sz w:val="26"/>
                <w:szCs w:val="26"/>
                <w:cs/>
              </w:rPr>
            </w:pPr>
            <w:r w:rsidRPr="00B1542B">
              <w:rPr>
                <w:rFonts w:ascii="BrowalliaUPC" w:hAnsi="BrowalliaUPC" w:cs="BrowalliaUPC"/>
                <w:sz w:val="26"/>
                <w:szCs w:val="26"/>
                <w:cs/>
              </w:rPr>
              <w:t xml:space="preserve">ผ่อนชำระคืนเป็นเดือนๆละ </w:t>
            </w:r>
            <w:r w:rsidRPr="00B1542B">
              <w:rPr>
                <w:rFonts w:ascii="BrowalliaUPC" w:hAnsi="BrowalliaUPC" w:cs="BrowalliaUPC"/>
                <w:sz w:val="26"/>
                <w:szCs w:val="26"/>
              </w:rPr>
              <w:t xml:space="preserve">0.2 </w:t>
            </w:r>
            <w:r w:rsidRPr="00B1542B">
              <w:rPr>
                <w:rFonts w:ascii="BrowalliaUPC" w:hAnsi="BrowalliaUPC" w:cs="BrowalliaUPC"/>
                <w:sz w:val="26"/>
                <w:szCs w:val="26"/>
                <w:cs/>
              </w:rPr>
              <w:t xml:space="preserve">ล้านบาท เริ่มชำระงวดแรกในเดือนพฤษภาคม </w:t>
            </w:r>
            <w:r w:rsidRPr="00B1542B">
              <w:rPr>
                <w:rFonts w:ascii="BrowalliaUPC" w:hAnsi="BrowalliaUPC" w:cs="BrowalliaUPC"/>
                <w:sz w:val="26"/>
                <w:szCs w:val="26"/>
              </w:rPr>
              <w:t xml:space="preserve">2564 </w:t>
            </w:r>
            <w:r w:rsidRPr="00B1542B">
              <w:rPr>
                <w:rFonts w:ascii="BrowalliaUPC" w:hAnsi="BrowalliaUPC" w:cs="BrowalliaUPC"/>
                <w:sz w:val="26"/>
                <w:szCs w:val="26"/>
                <w:cs/>
              </w:rPr>
              <w:t xml:space="preserve">จนถึงเดือนมีนาคม </w:t>
            </w:r>
            <w:r w:rsidRPr="00B1542B">
              <w:rPr>
                <w:rFonts w:ascii="BrowalliaUPC" w:hAnsi="BrowalliaUPC" w:cs="BrowalliaUPC"/>
                <w:sz w:val="26"/>
                <w:szCs w:val="26"/>
              </w:rPr>
              <w:t>2570</w:t>
            </w:r>
          </w:p>
        </w:tc>
        <w:tc>
          <w:tcPr>
            <w:tcW w:w="2570" w:type="dxa"/>
          </w:tcPr>
          <w:p w14:paraId="0786805B" w14:textId="5540C912"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cs/>
              </w:rPr>
              <w:t>อดีตกรรมการและบรรษัทประกันสินเชื่ออุตสาหกรรมขนาดย่อม</w:t>
            </w:r>
          </w:p>
        </w:tc>
        <w:tc>
          <w:tcPr>
            <w:tcW w:w="1399" w:type="dxa"/>
          </w:tcPr>
          <w:p w14:paraId="4DF6CAD8" w14:textId="725864E6" w:rsidR="002447F0" w:rsidRPr="00B1542B" w:rsidRDefault="00EF29EF" w:rsidP="002447F0">
            <w:pP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6</w:t>
            </w:r>
            <w:r w:rsidR="002447F0" w:rsidRPr="00B1542B">
              <w:rPr>
                <w:rFonts w:ascii="BrowalliaUPC" w:hAnsi="BrowalliaUPC" w:cs="BrowalliaUPC"/>
                <w:sz w:val="26"/>
                <w:szCs w:val="26"/>
              </w:rPr>
              <w:t>,</w:t>
            </w:r>
            <w:r w:rsidRPr="00B1542B">
              <w:rPr>
                <w:rFonts w:ascii="BrowalliaUPC" w:hAnsi="BrowalliaUPC" w:cs="BrowalliaUPC"/>
                <w:sz w:val="26"/>
                <w:szCs w:val="26"/>
              </w:rPr>
              <w:t>767</w:t>
            </w:r>
            <w:r w:rsidR="002447F0" w:rsidRPr="00B1542B">
              <w:rPr>
                <w:rFonts w:ascii="BrowalliaUPC" w:hAnsi="BrowalliaUPC" w:cs="BrowalliaUPC"/>
                <w:sz w:val="26"/>
                <w:szCs w:val="26"/>
              </w:rPr>
              <w:t>,</w:t>
            </w:r>
            <w:r w:rsidRPr="00B1542B">
              <w:rPr>
                <w:rFonts w:ascii="BrowalliaUPC" w:hAnsi="BrowalliaUPC" w:cs="BrowalliaUPC"/>
                <w:sz w:val="26"/>
                <w:szCs w:val="26"/>
              </w:rPr>
              <w:t>153</w:t>
            </w:r>
          </w:p>
        </w:tc>
        <w:tc>
          <w:tcPr>
            <w:tcW w:w="1404" w:type="dxa"/>
          </w:tcPr>
          <w:p w14:paraId="0FD0AB9F" w14:textId="1E58505A" w:rsidR="002447F0" w:rsidRPr="00B1542B" w:rsidRDefault="002447F0" w:rsidP="0024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8,241,847</w:t>
            </w:r>
          </w:p>
        </w:tc>
      </w:tr>
      <w:tr w:rsidR="002447F0" w:rsidRPr="00B1542B" w14:paraId="3D270521" w14:textId="77777777" w:rsidTr="00F732A6">
        <w:tc>
          <w:tcPr>
            <w:tcW w:w="369" w:type="dxa"/>
          </w:tcPr>
          <w:p w14:paraId="700494A4"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rPr>
              <w:t>2.</w:t>
            </w:r>
          </w:p>
        </w:tc>
        <w:tc>
          <w:tcPr>
            <w:tcW w:w="1449" w:type="dxa"/>
          </w:tcPr>
          <w:p w14:paraId="7AC755FB" w14:textId="552F1D24"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rPr>
              <w:t xml:space="preserve">  0.6</w:t>
            </w:r>
          </w:p>
        </w:tc>
        <w:tc>
          <w:tcPr>
            <w:tcW w:w="2368" w:type="dxa"/>
          </w:tcPr>
          <w:p w14:paraId="4C3A6882"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cs/>
              </w:rPr>
              <w:t>ไม่มีอัตราดอกเบี้ย</w:t>
            </w:r>
          </w:p>
        </w:tc>
        <w:tc>
          <w:tcPr>
            <w:tcW w:w="4499" w:type="dxa"/>
          </w:tcPr>
          <w:p w14:paraId="77C81379"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thaiDistribute"/>
              <w:rPr>
                <w:rFonts w:ascii="BrowalliaUPC" w:hAnsi="BrowalliaUPC" w:cs="BrowalliaUPC"/>
                <w:sz w:val="26"/>
                <w:szCs w:val="26"/>
                <w:cs/>
              </w:rPr>
            </w:pPr>
            <w:r w:rsidRPr="00B1542B">
              <w:rPr>
                <w:rFonts w:ascii="BrowalliaUPC" w:hAnsi="BrowalliaUPC" w:cs="BrowalliaUPC"/>
                <w:sz w:val="26"/>
                <w:szCs w:val="26"/>
                <w:cs/>
              </w:rPr>
              <w:t xml:space="preserve">ผ่อนชำระคืนเป็นเดือนๆละ </w:t>
            </w:r>
            <w:r w:rsidRPr="00B1542B">
              <w:rPr>
                <w:rFonts w:ascii="BrowalliaUPC" w:hAnsi="BrowalliaUPC" w:cs="BrowalliaUPC"/>
                <w:sz w:val="26"/>
                <w:szCs w:val="26"/>
              </w:rPr>
              <w:t xml:space="preserve">5,200 </w:t>
            </w:r>
            <w:r w:rsidRPr="00B1542B">
              <w:rPr>
                <w:rFonts w:ascii="BrowalliaUPC" w:hAnsi="BrowalliaUPC" w:cs="BrowalliaUPC"/>
                <w:sz w:val="26"/>
                <w:szCs w:val="26"/>
                <w:cs/>
              </w:rPr>
              <w:t xml:space="preserve">บาท เริ่มชำระงวดแรกในเดือนกรกฎาคม </w:t>
            </w:r>
            <w:r w:rsidRPr="00B1542B">
              <w:rPr>
                <w:rFonts w:ascii="BrowalliaUPC" w:hAnsi="BrowalliaUPC" w:cs="BrowalliaUPC"/>
                <w:sz w:val="26"/>
                <w:szCs w:val="26"/>
              </w:rPr>
              <w:t xml:space="preserve">2564 </w:t>
            </w:r>
            <w:r w:rsidRPr="00B1542B">
              <w:rPr>
                <w:rFonts w:ascii="BrowalliaUPC" w:hAnsi="BrowalliaUPC" w:cs="BrowalliaUPC"/>
                <w:sz w:val="26"/>
                <w:szCs w:val="26"/>
                <w:cs/>
              </w:rPr>
              <w:t xml:space="preserve">จนถึงเดือนเมษายน </w:t>
            </w:r>
            <w:r w:rsidRPr="00B1542B">
              <w:rPr>
                <w:rFonts w:ascii="BrowalliaUPC" w:hAnsi="BrowalliaUPC" w:cs="BrowalliaUPC"/>
                <w:sz w:val="26"/>
                <w:szCs w:val="26"/>
              </w:rPr>
              <w:t xml:space="preserve">2573 </w:t>
            </w:r>
            <w:r w:rsidRPr="00B1542B">
              <w:rPr>
                <w:rFonts w:ascii="BrowalliaUPC" w:hAnsi="BrowalliaUPC" w:cs="BrowalliaUPC"/>
                <w:sz w:val="26"/>
                <w:szCs w:val="26"/>
                <w:cs/>
              </w:rPr>
              <w:t xml:space="preserve">และชำระเงินต้นที่เหลือทั้งจำนวนในเดือนพฤษภาคม </w:t>
            </w:r>
            <w:r w:rsidRPr="00B1542B">
              <w:rPr>
                <w:rFonts w:ascii="BrowalliaUPC" w:hAnsi="BrowalliaUPC" w:cs="BrowalliaUPC"/>
                <w:sz w:val="26"/>
                <w:szCs w:val="26"/>
              </w:rPr>
              <w:t>2573</w:t>
            </w:r>
          </w:p>
        </w:tc>
        <w:tc>
          <w:tcPr>
            <w:tcW w:w="2570" w:type="dxa"/>
          </w:tcPr>
          <w:p w14:paraId="519FF767"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cs/>
              </w:rPr>
              <w:t>ไม่มีหลักประกัน</w:t>
            </w:r>
          </w:p>
        </w:tc>
        <w:tc>
          <w:tcPr>
            <w:tcW w:w="1399" w:type="dxa"/>
          </w:tcPr>
          <w:p w14:paraId="00E2FA5F" w14:textId="626C24A8" w:rsidR="002447F0" w:rsidRPr="00B1542B" w:rsidRDefault="002447F0" w:rsidP="002447F0">
            <w:pP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 xml:space="preserve"> </w:t>
            </w:r>
            <w:r w:rsidR="00EF29EF" w:rsidRPr="00B1542B">
              <w:rPr>
                <w:rFonts w:ascii="BrowalliaUPC" w:hAnsi="BrowalliaUPC" w:cs="BrowalliaUPC"/>
                <w:sz w:val="26"/>
                <w:szCs w:val="26"/>
              </w:rPr>
              <w:t>3</w:t>
            </w:r>
            <w:r w:rsidRPr="00B1542B">
              <w:rPr>
                <w:rFonts w:ascii="BrowalliaUPC" w:hAnsi="BrowalliaUPC" w:cs="BrowalliaUPC"/>
                <w:sz w:val="26"/>
                <w:szCs w:val="26"/>
              </w:rPr>
              <w:t>,</w:t>
            </w:r>
            <w:r w:rsidR="00EF29EF" w:rsidRPr="00B1542B">
              <w:rPr>
                <w:rFonts w:ascii="BrowalliaUPC" w:hAnsi="BrowalliaUPC" w:cs="BrowalliaUPC"/>
                <w:sz w:val="26"/>
                <w:szCs w:val="26"/>
              </w:rPr>
              <w:t>890</w:t>
            </w:r>
            <w:r w:rsidRPr="00B1542B">
              <w:rPr>
                <w:rFonts w:ascii="BrowalliaUPC" w:hAnsi="BrowalliaUPC" w:cs="BrowalliaUPC"/>
                <w:sz w:val="26"/>
                <w:szCs w:val="26"/>
              </w:rPr>
              <w:t xml:space="preserve"> </w:t>
            </w:r>
          </w:p>
        </w:tc>
        <w:tc>
          <w:tcPr>
            <w:tcW w:w="1404" w:type="dxa"/>
          </w:tcPr>
          <w:p w14:paraId="1EABBAB9" w14:textId="0D34A8A0" w:rsidR="002447F0" w:rsidRPr="00B1542B" w:rsidRDefault="002447F0" w:rsidP="0024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 xml:space="preserve"> 214,268 </w:t>
            </w:r>
          </w:p>
        </w:tc>
      </w:tr>
      <w:tr w:rsidR="002447F0" w:rsidRPr="00B1542B" w14:paraId="39DC9AB7" w14:textId="77777777" w:rsidTr="00F732A6">
        <w:tc>
          <w:tcPr>
            <w:tcW w:w="369" w:type="dxa"/>
          </w:tcPr>
          <w:p w14:paraId="1CFC91A1"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rPr>
              <w:t>3.</w:t>
            </w:r>
          </w:p>
        </w:tc>
        <w:tc>
          <w:tcPr>
            <w:tcW w:w="1449" w:type="dxa"/>
          </w:tcPr>
          <w:p w14:paraId="206B85FD" w14:textId="64A91336"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rPr>
              <w:t xml:space="preserve">  0.9</w:t>
            </w:r>
          </w:p>
        </w:tc>
        <w:tc>
          <w:tcPr>
            <w:tcW w:w="2368" w:type="dxa"/>
          </w:tcPr>
          <w:p w14:paraId="57FFECBD"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cs/>
              </w:rPr>
            </w:pPr>
            <w:r w:rsidRPr="00B1542B">
              <w:rPr>
                <w:rFonts w:ascii="BrowalliaUPC" w:hAnsi="BrowalliaUPC" w:cs="BrowalliaUPC"/>
                <w:sz w:val="26"/>
                <w:szCs w:val="26"/>
              </w:rPr>
              <w:t>MLR - 2</w:t>
            </w:r>
          </w:p>
        </w:tc>
        <w:tc>
          <w:tcPr>
            <w:tcW w:w="4499" w:type="dxa"/>
          </w:tcPr>
          <w:p w14:paraId="1029E07C"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thaiDistribute"/>
              <w:rPr>
                <w:rFonts w:ascii="BrowalliaUPC" w:hAnsi="BrowalliaUPC" w:cs="BrowalliaUPC"/>
                <w:sz w:val="26"/>
                <w:szCs w:val="26"/>
              </w:rPr>
            </w:pPr>
            <w:r w:rsidRPr="00B1542B">
              <w:rPr>
                <w:rFonts w:ascii="BrowalliaUPC" w:hAnsi="BrowalliaUPC" w:cs="BrowalliaUPC"/>
                <w:sz w:val="26"/>
                <w:szCs w:val="26"/>
                <w:cs/>
              </w:rPr>
              <w:t xml:space="preserve">ผ่อนชำระคืนเป็นเดือนๆละ </w:t>
            </w:r>
            <w:r w:rsidRPr="00B1542B">
              <w:rPr>
                <w:rFonts w:ascii="BrowalliaUPC" w:hAnsi="BrowalliaUPC" w:cs="BrowalliaUPC"/>
                <w:sz w:val="26"/>
                <w:szCs w:val="26"/>
              </w:rPr>
              <w:t xml:space="preserve">18,000 </w:t>
            </w:r>
            <w:r w:rsidRPr="00B1542B">
              <w:rPr>
                <w:rFonts w:ascii="BrowalliaUPC" w:hAnsi="BrowalliaUPC" w:cs="BrowalliaUPC"/>
                <w:sz w:val="26"/>
                <w:szCs w:val="26"/>
                <w:cs/>
              </w:rPr>
              <w:t xml:space="preserve">บาท เริ่มชำระงวดแรกในเดือนเมษายน </w:t>
            </w:r>
            <w:r w:rsidRPr="00B1542B">
              <w:rPr>
                <w:rFonts w:ascii="BrowalliaUPC" w:hAnsi="BrowalliaUPC" w:cs="BrowalliaUPC"/>
                <w:sz w:val="26"/>
                <w:szCs w:val="26"/>
              </w:rPr>
              <w:t xml:space="preserve">2561 </w:t>
            </w:r>
            <w:r w:rsidRPr="00B1542B">
              <w:rPr>
                <w:rFonts w:ascii="BrowalliaUPC" w:hAnsi="BrowalliaUPC" w:cs="BrowalliaUPC"/>
                <w:sz w:val="26"/>
                <w:szCs w:val="26"/>
                <w:cs/>
              </w:rPr>
              <w:t xml:space="preserve">จนถึงเดือนสิงหาคม </w:t>
            </w:r>
            <w:r w:rsidRPr="00B1542B">
              <w:rPr>
                <w:rFonts w:ascii="BrowalliaUPC" w:hAnsi="BrowalliaUPC" w:cs="BrowalliaUPC"/>
                <w:sz w:val="26"/>
                <w:szCs w:val="26"/>
              </w:rPr>
              <w:t xml:space="preserve">2566 </w:t>
            </w:r>
            <w:r w:rsidRPr="00B1542B">
              <w:rPr>
                <w:rFonts w:ascii="BrowalliaUPC" w:hAnsi="BrowalliaUPC" w:cs="BrowalliaUPC"/>
                <w:sz w:val="26"/>
                <w:szCs w:val="26"/>
                <w:cs/>
              </w:rPr>
              <w:t xml:space="preserve">และชำระเงินต้นพร้อมดอกเบี้ยส่วนที่เหลือทั้งจำนวนในเดือนกันยายน </w:t>
            </w:r>
            <w:r w:rsidRPr="00B1542B">
              <w:rPr>
                <w:rFonts w:ascii="BrowalliaUPC" w:hAnsi="BrowalliaUPC" w:cs="BrowalliaUPC"/>
                <w:sz w:val="26"/>
                <w:szCs w:val="26"/>
              </w:rPr>
              <w:t>2566</w:t>
            </w:r>
          </w:p>
        </w:tc>
        <w:tc>
          <w:tcPr>
            <w:tcW w:w="2570" w:type="dxa"/>
          </w:tcPr>
          <w:p w14:paraId="3195B603" w14:textId="3A103ED3"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cs/>
              </w:rPr>
            </w:pPr>
            <w:r w:rsidRPr="00B1542B">
              <w:rPr>
                <w:rFonts w:ascii="BrowalliaUPC" w:hAnsi="BrowalliaUPC" w:cs="BrowalliaUPC"/>
                <w:sz w:val="26"/>
                <w:szCs w:val="26"/>
                <w:cs/>
              </w:rPr>
              <w:t>อดีตกรรมการ</w:t>
            </w:r>
          </w:p>
        </w:tc>
        <w:tc>
          <w:tcPr>
            <w:tcW w:w="1399" w:type="dxa"/>
          </w:tcPr>
          <w:p w14:paraId="57745712" w14:textId="56AED0B9" w:rsidR="002447F0" w:rsidRPr="00B1542B" w:rsidRDefault="002447F0" w:rsidP="002447F0">
            <w:pP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520,800</w:t>
            </w:r>
          </w:p>
        </w:tc>
        <w:tc>
          <w:tcPr>
            <w:tcW w:w="1404" w:type="dxa"/>
          </w:tcPr>
          <w:p w14:paraId="253D4068" w14:textId="00425E16" w:rsidR="002447F0" w:rsidRPr="00B1542B" w:rsidRDefault="002447F0" w:rsidP="0024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520,800</w:t>
            </w:r>
          </w:p>
        </w:tc>
      </w:tr>
      <w:tr w:rsidR="002447F0" w:rsidRPr="00B1542B" w14:paraId="2746D0DB" w14:textId="77777777" w:rsidTr="00F732A6">
        <w:tc>
          <w:tcPr>
            <w:tcW w:w="369" w:type="dxa"/>
          </w:tcPr>
          <w:p w14:paraId="5F283C84"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rPr>
              <w:t>4.</w:t>
            </w:r>
          </w:p>
        </w:tc>
        <w:tc>
          <w:tcPr>
            <w:tcW w:w="1449" w:type="dxa"/>
          </w:tcPr>
          <w:p w14:paraId="25A66C38" w14:textId="52D53E0A"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rPr>
              <w:t xml:space="preserve"> 6.0</w:t>
            </w:r>
          </w:p>
        </w:tc>
        <w:tc>
          <w:tcPr>
            <w:tcW w:w="2368" w:type="dxa"/>
          </w:tcPr>
          <w:p w14:paraId="7C927921" w14:textId="718569CB" w:rsidR="002447F0" w:rsidRPr="00B1542B" w:rsidRDefault="002447F0" w:rsidP="0024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4"/>
              <w:jc w:val="center"/>
              <w:rPr>
                <w:rFonts w:ascii="BrowalliaUPC" w:hAnsi="BrowalliaUPC" w:cs="BrowalliaUPC"/>
                <w:sz w:val="26"/>
                <w:szCs w:val="26"/>
              </w:rPr>
            </w:pPr>
            <w:r w:rsidRPr="00B1542B">
              <w:rPr>
                <w:rFonts w:ascii="BrowalliaUPC" w:hAnsi="BrowalliaUPC" w:cs="BrowalliaUPC"/>
                <w:sz w:val="26"/>
                <w:szCs w:val="26"/>
                <w:cs/>
              </w:rPr>
              <w:t xml:space="preserve">ปีที่ </w:t>
            </w:r>
            <w:r w:rsidRPr="00B1542B">
              <w:rPr>
                <w:rFonts w:ascii="BrowalliaUPC" w:hAnsi="BrowalliaUPC" w:cs="BrowalliaUPC"/>
                <w:sz w:val="26"/>
                <w:szCs w:val="26"/>
              </w:rPr>
              <w:t xml:space="preserve">1 - 2 : </w:t>
            </w:r>
            <w:r w:rsidRPr="00B1542B">
              <w:rPr>
                <w:rFonts w:ascii="BrowalliaUPC" w:hAnsi="BrowalliaUPC" w:cs="BrowalliaUPC"/>
                <w:sz w:val="26"/>
                <w:szCs w:val="26"/>
                <w:cs/>
              </w:rPr>
              <w:t xml:space="preserve">ร้อยละ </w:t>
            </w:r>
            <w:r w:rsidRPr="00B1542B">
              <w:rPr>
                <w:rFonts w:ascii="BrowalliaUPC" w:hAnsi="BrowalliaUPC" w:cs="BrowalliaUPC"/>
                <w:sz w:val="26"/>
                <w:szCs w:val="26"/>
              </w:rPr>
              <w:t xml:space="preserve">2 </w:t>
            </w:r>
            <w:r w:rsidRPr="00B1542B">
              <w:rPr>
                <w:rFonts w:ascii="BrowalliaUPC" w:hAnsi="BrowalliaUPC" w:cs="BrowalliaUPC"/>
                <w:sz w:val="26"/>
                <w:szCs w:val="26"/>
                <w:cs/>
              </w:rPr>
              <w:t>ต่อปี</w:t>
            </w:r>
          </w:p>
          <w:p w14:paraId="65B82479" w14:textId="77777777" w:rsidR="002447F0" w:rsidRPr="00B1542B" w:rsidRDefault="002447F0" w:rsidP="0024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4"/>
              <w:jc w:val="center"/>
              <w:rPr>
                <w:rFonts w:ascii="BrowalliaUPC" w:hAnsi="BrowalliaUPC" w:cs="BrowalliaUPC"/>
                <w:sz w:val="26"/>
                <w:szCs w:val="26"/>
              </w:rPr>
            </w:pPr>
            <w:r w:rsidRPr="00B1542B">
              <w:rPr>
                <w:rFonts w:ascii="BrowalliaUPC" w:hAnsi="BrowalliaUPC" w:cs="BrowalliaUPC"/>
                <w:sz w:val="26"/>
                <w:szCs w:val="26"/>
                <w:cs/>
              </w:rPr>
              <w:t xml:space="preserve">ปีที่ </w:t>
            </w:r>
            <w:r w:rsidRPr="00B1542B">
              <w:rPr>
                <w:rFonts w:ascii="BrowalliaUPC" w:hAnsi="BrowalliaUPC" w:cs="BrowalliaUPC"/>
                <w:sz w:val="26"/>
                <w:szCs w:val="26"/>
              </w:rPr>
              <w:t xml:space="preserve">3 - 5 : </w:t>
            </w:r>
            <w:r w:rsidRPr="00B1542B">
              <w:rPr>
                <w:rFonts w:ascii="BrowalliaUPC" w:hAnsi="BrowalliaUPC" w:cs="BrowalliaUPC"/>
                <w:sz w:val="26"/>
                <w:szCs w:val="26"/>
                <w:cs/>
              </w:rPr>
              <w:t xml:space="preserve">ร้อยละ </w:t>
            </w:r>
            <w:r w:rsidRPr="00B1542B">
              <w:rPr>
                <w:rFonts w:ascii="BrowalliaUPC" w:hAnsi="BrowalliaUPC" w:cs="BrowalliaUPC"/>
                <w:sz w:val="26"/>
                <w:szCs w:val="26"/>
              </w:rPr>
              <w:t xml:space="preserve">6 </w:t>
            </w:r>
            <w:r w:rsidRPr="00B1542B">
              <w:rPr>
                <w:rFonts w:ascii="BrowalliaUPC" w:hAnsi="BrowalliaUPC" w:cs="BrowalliaUPC"/>
                <w:sz w:val="26"/>
                <w:szCs w:val="26"/>
                <w:cs/>
              </w:rPr>
              <w:t>ต่อปี</w:t>
            </w:r>
          </w:p>
          <w:p w14:paraId="5542644E" w14:textId="1DD54BF2" w:rsidR="002447F0" w:rsidRPr="00B1542B" w:rsidRDefault="002447F0" w:rsidP="0024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4"/>
              <w:jc w:val="center"/>
              <w:rPr>
                <w:rFonts w:ascii="BrowalliaUPC" w:hAnsi="BrowalliaUPC" w:cs="BrowalliaUPC"/>
                <w:sz w:val="26"/>
                <w:szCs w:val="26"/>
              </w:rPr>
            </w:pPr>
            <w:r w:rsidRPr="00B1542B">
              <w:rPr>
                <w:rFonts w:ascii="BrowalliaUPC" w:hAnsi="BrowalliaUPC" w:cs="BrowalliaUPC"/>
                <w:sz w:val="26"/>
                <w:szCs w:val="26"/>
                <w:cs/>
              </w:rPr>
              <w:t xml:space="preserve">ปีที่ </w:t>
            </w:r>
            <w:r w:rsidRPr="00B1542B">
              <w:rPr>
                <w:rFonts w:ascii="BrowalliaUPC" w:hAnsi="BrowalliaUPC" w:cs="BrowalliaUPC"/>
                <w:sz w:val="26"/>
                <w:szCs w:val="26"/>
              </w:rPr>
              <w:t xml:space="preserve">6 : MRR+1 </w:t>
            </w:r>
            <w:r w:rsidRPr="00B1542B">
              <w:rPr>
                <w:rFonts w:ascii="BrowalliaUPC" w:hAnsi="BrowalliaUPC" w:cs="BrowalliaUPC"/>
                <w:sz w:val="26"/>
                <w:szCs w:val="26"/>
                <w:cs/>
              </w:rPr>
              <w:t>ต่อปี</w:t>
            </w:r>
          </w:p>
        </w:tc>
        <w:tc>
          <w:tcPr>
            <w:tcW w:w="4499" w:type="dxa"/>
          </w:tcPr>
          <w:p w14:paraId="6F0EF3AD"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thaiDistribute"/>
              <w:rPr>
                <w:rFonts w:ascii="BrowalliaUPC" w:hAnsi="BrowalliaUPC" w:cs="BrowalliaUPC"/>
                <w:sz w:val="26"/>
                <w:szCs w:val="26"/>
                <w:cs/>
              </w:rPr>
            </w:pPr>
            <w:r w:rsidRPr="00B1542B">
              <w:rPr>
                <w:rFonts w:ascii="BrowalliaUPC" w:hAnsi="BrowalliaUPC" w:cs="BrowalliaUPC"/>
                <w:sz w:val="26"/>
                <w:szCs w:val="26"/>
                <w:cs/>
              </w:rPr>
              <w:t xml:space="preserve">ผ่อนชำระคืนเป็นเดือนๆละ </w:t>
            </w:r>
            <w:r w:rsidRPr="00B1542B">
              <w:rPr>
                <w:rFonts w:ascii="BrowalliaUPC" w:hAnsi="BrowalliaUPC" w:cs="BrowalliaUPC"/>
                <w:sz w:val="26"/>
                <w:szCs w:val="26"/>
              </w:rPr>
              <w:t xml:space="preserve">88,600 </w:t>
            </w:r>
            <w:r w:rsidRPr="00B1542B">
              <w:rPr>
                <w:rFonts w:ascii="BrowalliaUPC" w:hAnsi="BrowalliaUPC" w:cs="BrowalliaUPC"/>
                <w:sz w:val="26"/>
                <w:szCs w:val="26"/>
                <w:cs/>
              </w:rPr>
              <w:t>บาท เริ่มชำระงวดแรกในเดือน</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ธันวาคม </w:t>
            </w:r>
            <w:r w:rsidRPr="00B1542B">
              <w:rPr>
                <w:rFonts w:ascii="BrowalliaUPC" w:hAnsi="BrowalliaUPC" w:cs="BrowalliaUPC"/>
                <w:sz w:val="26"/>
                <w:szCs w:val="26"/>
              </w:rPr>
              <w:t xml:space="preserve">2564 </w:t>
            </w:r>
            <w:r w:rsidRPr="00B1542B">
              <w:rPr>
                <w:rFonts w:ascii="BrowalliaUPC" w:hAnsi="BrowalliaUPC" w:cs="BrowalliaUPC"/>
                <w:sz w:val="26"/>
                <w:szCs w:val="26"/>
                <w:cs/>
              </w:rPr>
              <w:t>จนถึงเดือน</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เมษายน </w:t>
            </w:r>
            <w:r w:rsidRPr="00B1542B">
              <w:rPr>
                <w:rFonts w:ascii="BrowalliaUPC" w:hAnsi="BrowalliaUPC" w:cs="BrowalliaUPC"/>
                <w:sz w:val="26"/>
                <w:szCs w:val="26"/>
              </w:rPr>
              <w:t xml:space="preserve">2571 </w:t>
            </w:r>
            <w:r w:rsidRPr="00B1542B">
              <w:rPr>
                <w:rFonts w:ascii="BrowalliaUPC" w:hAnsi="BrowalliaUPC" w:cs="BrowalliaUPC"/>
                <w:sz w:val="26"/>
                <w:szCs w:val="26"/>
                <w:cs/>
              </w:rPr>
              <w:t>และชำระเงินต้นพร้อมดอกเบี้ยส่วนที่เหลือทั้งจำนวนในเดือน</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พฤษภาคม </w:t>
            </w:r>
            <w:r w:rsidRPr="00B1542B">
              <w:rPr>
                <w:rFonts w:ascii="BrowalliaUPC" w:hAnsi="BrowalliaUPC" w:cs="BrowalliaUPC"/>
                <w:sz w:val="26"/>
                <w:szCs w:val="26"/>
              </w:rPr>
              <w:t>2571</w:t>
            </w:r>
            <w:r w:rsidRPr="00B1542B">
              <w:rPr>
                <w:rFonts w:ascii="BrowalliaUPC" w:hAnsi="BrowalliaUPC" w:cs="BrowalliaUPC"/>
                <w:sz w:val="26"/>
                <w:szCs w:val="26"/>
                <w:cs/>
              </w:rPr>
              <w:t xml:space="preserve"> </w:t>
            </w:r>
          </w:p>
        </w:tc>
        <w:tc>
          <w:tcPr>
            <w:tcW w:w="2570" w:type="dxa"/>
          </w:tcPr>
          <w:p w14:paraId="2BA730E8" w14:textId="1C470370"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r w:rsidRPr="00B1542B">
              <w:rPr>
                <w:rFonts w:ascii="BrowalliaUPC" w:hAnsi="BrowalliaUPC" w:cs="BrowalliaUPC"/>
                <w:sz w:val="26"/>
                <w:szCs w:val="26"/>
                <w:cs/>
              </w:rPr>
              <w:t>อดีตกรรมการและบรรษัทประกันสินเชื่ออุตสาหกรรมขนาดย่อม</w:t>
            </w:r>
          </w:p>
        </w:tc>
        <w:tc>
          <w:tcPr>
            <w:tcW w:w="1399" w:type="dxa"/>
          </w:tcPr>
          <w:p w14:paraId="0B8A29DE" w14:textId="3753EFFB" w:rsidR="002447F0" w:rsidRPr="00B1542B" w:rsidRDefault="002447F0" w:rsidP="002447F0">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cs/>
              </w:rPr>
            </w:pPr>
            <w:r w:rsidRPr="00B1542B">
              <w:rPr>
                <w:rFonts w:ascii="BrowalliaUPC" w:hAnsi="BrowalliaUPC" w:cs="BrowalliaUPC"/>
                <w:sz w:val="26"/>
                <w:szCs w:val="26"/>
              </w:rPr>
              <w:t>4,</w:t>
            </w:r>
            <w:r w:rsidR="00EF29EF" w:rsidRPr="00B1542B">
              <w:rPr>
                <w:rFonts w:ascii="BrowalliaUPC" w:hAnsi="BrowalliaUPC" w:cs="BrowalliaUPC"/>
                <w:sz w:val="26"/>
                <w:szCs w:val="26"/>
              </w:rPr>
              <w:t>073</w:t>
            </w:r>
            <w:r w:rsidRPr="00B1542B">
              <w:rPr>
                <w:rFonts w:ascii="BrowalliaUPC" w:hAnsi="BrowalliaUPC" w:cs="BrowalliaUPC"/>
                <w:sz w:val="26"/>
                <w:szCs w:val="26"/>
              </w:rPr>
              <w:t>,</w:t>
            </w:r>
            <w:r w:rsidR="00EF29EF" w:rsidRPr="00B1542B">
              <w:rPr>
                <w:rFonts w:ascii="BrowalliaUPC" w:hAnsi="BrowalliaUPC" w:cs="BrowalliaUPC"/>
                <w:sz w:val="26"/>
                <w:szCs w:val="26"/>
              </w:rPr>
              <w:t>143</w:t>
            </w:r>
          </w:p>
          <w:p w14:paraId="4E74E943" w14:textId="77777777" w:rsidR="002447F0" w:rsidRPr="00B1542B" w:rsidRDefault="002447F0" w:rsidP="002447F0">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rPr>
            </w:pPr>
          </w:p>
          <w:p w14:paraId="36D00304" w14:textId="0AACCA34" w:rsidR="002447F0" w:rsidRPr="00B1542B" w:rsidRDefault="002447F0" w:rsidP="002447F0">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rPr>
            </w:pPr>
          </w:p>
        </w:tc>
        <w:tc>
          <w:tcPr>
            <w:tcW w:w="1404" w:type="dxa"/>
          </w:tcPr>
          <w:p w14:paraId="0D202193" w14:textId="77777777" w:rsidR="002447F0" w:rsidRPr="00B1542B" w:rsidRDefault="002447F0" w:rsidP="002447F0">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cs/>
              </w:rPr>
            </w:pPr>
            <w:r w:rsidRPr="00B1542B">
              <w:rPr>
                <w:rFonts w:ascii="BrowalliaUPC" w:hAnsi="BrowalliaUPC" w:cs="BrowalliaUPC"/>
                <w:sz w:val="26"/>
                <w:szCs w:val="26"/>
              </w:rPr>
              <w:t>4,958,345</w:t>
            </w:r>
          </w:p>
          <w:p w14:paraId="24B4C4FE" w14:textId="77777777" w:rsidR="002447F0" w:rsidRPr="00B1542B" w:rsidRDefault="002447F0" w:rsidP="002447F0">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rPr>
            </w:pPr>
          </w:p>
          <w:p w14:paraId="6D747203" w14:textId="7442828C" w:rsidR="002447F0" w:rsidRPr="00B1542B" w:rsidRDefault="002447F0" w:rsidP="002447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UPC" w:hAnsi="BrowalliaUPC" w:cs="BrowalliaUPC"/>
                <w:sz w:val="26"/>
                <w:szCs w:val="26"/>
              </w:rPr>
            </w:pPr>
          </w:p>
        </w:tc>
      </w:tr>
      <w:tr w:rsidR="002447F0" w:rsidRPr="00B1542B" w14:paraId="6875187A" w14:textId="77777777" w:rsidTr="00F732A6">
        <w:tc>
          <w:tcPr>
            <w:tcW w:w="369" w:type="dxa"/>
          </w:tcPr>
          <w:p w14:paraId="62C72D76"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cs/>
              </w:rPr>
            </w:pPr>
          </w:p>
        </w:tc>
        <w:tc>
          <w:tcPr>
            <w:tcW w:w="3817" w:type="dxa"/>
            <w:gridSpan w:val="2"/>
            <w:vAlign w:val="bottom"/>
          </w:tcPr>
          <w:p w14:paraId="0E27E1C9"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r w:rsidRPr="00B1542B">
              <w:rPr>
                <w:rFonts w:ascii="BrowalliaUPC" w:hAnsi="BrowalliaUPC" w:cs="BrowalliaUPC"/>
                <w:sz w:val="26"/>
                <w:szCs w:val="26"/>
                <w:cs/>
              </w:rPr>
              <w:t>เงินกู้ยืมระยะยาว</w:t>
            </w:r>
          </w:p>
        </w:tc>
        <w:tc>
          <w:tcPr>
            <w:tcW w:w="4499" w:type="dxa"/>
          </w:tcPr>
          <w:p w14:paraId="2B0D8E4C"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p>
        </w:tc>
        <w:tc>
          <w:tcPr>
            <w:tcW w:w="2570" w:type="dxa"/>
          </w:tcPr>
          <w:p w14:paraId="4218CEE1"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p>
        </w:tc>
        <w:tc>
          <w:tcPr>
            <w:tcW w:w="1399" w:type="dxa"/>
          </w:tcPr>
          <w:p w14:paraId="4CC55C56" w14:textId="307E26A3" w:rsidR="002447F0" w:rsidRPr="00B1542B" w:rsidRDefault="002447F0" w:rsidP="002447F0">
            <w:pP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 xml:space="preserve"> 1</w:t>
            </w:r>
            <w:r w:rsidR="00EF29EF" w:rsidRPr="00B1542B">
              <w:rPr>
                <w:rFonts w:ascii="BrowalliaUPC" w:hAnsi="BrowalliaUPC" w:cs="BrowalliaUPC"/>
                <w:sz w:val="26"/>
                <w:szCs w:val="26"/>
              </w:rPr>
              <w:t>1</w:t>
            </w:r>
            <w:r w:rsidRPr="00B1542B">
              <w:rPr>
                <w:rFonts w:ascii="BrowalliaUPC" w:hAnsi="BrowalliaUPC" w:cs="BrowalliaUPC"/>
                <w:sz w:val="26"/>
                <w:szCs w:val="26"/>
              </w:rPr>
              <w:t>,</w:t>
            </w:r>
            <w:r w:rsidR="00EF29EF" w:rsidRPr="00B1542B">
              <w:rPr>
                <w:rFonts w:ascii="BrowalliaUPC" w:hAnsi="BrowalliaUPC" w:cs="BrowalliaUPC"/>
                <w:sz w:val="26"/>
                <w:szCs w:val="26"/>
              </w:rPr>
              <w:t>364</w:t>
            </w:r>
            <w:r w:rsidRPr="00B1542B">
              <w:rPr>
                <w:rFonts w:ascii="BrowalliaUPC" w:hAnsi="BrowalliaUPC" w:cs="BrowalliaUPC"/>
                <w:sz w:val="26"/>
                <w:szCs w:val="26"/>
              </w:rPr>
              <w:t>,</w:t>
            </w:r>
            <w:r w:rsidR="00EF29EF" w:rsidRPr="00B1542B">
              <w:rPr>
                <w:rFonts w:ascii="BrowalliaUPC" w:hAnsi="BrowalliaUPC" w:cs="BrowalliaUPC"/>
                <w:sz w:val="26"/>
                <w:szCs w:val="26"/>
              </w:rPr>
              <w:t>986</w:t>
            </w:r>
            <w:r w:rsidRPr="00B1542B">
              <w:rPr>
                <w:rFonts w:ascii="BrowalliaUPC" w:hAnsi="BrowalliaUPC" w:cs="BrowalliaUPC"/>
                <w:sz w:val="26"/>
                <w:szCs w:val="26"/>
              </w:rPr>
              <w:t xml:space="preserve"> </w:t>
            </w:r>
          </w:p>
        </w:tc>
        <w:tc>
          <w:tcPr>
            <w:tcW w:w="1404" w:type="dxa"/>
          </w:tcPr>
          <w:p w14:paraId="4A743DD6" w14:textId="1A45CD4A" w:rsidR="002447F0" w:rsidRPr="00B1542B" w:rsidRDefault="002447F0" w:rsidP="0024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 xml:space="preserve"> 13,935,260 </w:t>
            </w:r>
          </w:p>
        </w:tc>
      </w:tr>
      <w:tr w:rsidR="002447F0" w:rsidRPr="00B1542B" w14:paraId="6BC78A18" w14:textId="77777777" w:rsidTr="00F732A6">
        <w:tc>
          <w:tcPr>
            <w:tcW w:w="369" w:type="dxa"/>
          </w:tcPr>
          <w:p w14:paraId="6F38E313"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u w:val="single"/>
                <w:cs/>
              </w:rPr>
            </w:pPr>
          </w:p>
        </w:tc>
        <w:tc>
          <w:tcPr>
            <w:tcW w:w="3817" w:type="dxa"/>
            <w:gridSpan w:val="2"/>
            <w:vAlign w:val="bottom"/>
          </w:tcPr>
          <w:p w14:paraId="746C392C"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cs/>
              </w:rPr>
            </w:pPr>
            <w:r w:rsidRPr="00B1542B">
              <w:rPr>
                <w:rFonts w:ascii="BrowalliaUPC" w:hAnsi="BrowalliaUPC" w:cs="BrowalliaUPC"/>
                <w:sz w:val="26"/>
                <w:szCs w:val="26"/>
                <w:u w:val="single"/>
                <w:cs/>
              </w:rPr>
              <w:t>หัก</w:t>
            </w:r>
            <w:r w:rsidRPr="00B1542B">
              <w:rPr>
                <w:rFonts w:ascii="BrowalliaUPC" w:hAnsi="BrowalliaUPC" w:cs="BrowalliaUPC"/>
                <w:sz w:val="26"/>
                <w:szCs w:val="26"/>
                <w:cs/>
              </w:rPr>
              <w:t xml:space="preserve"> ค่าธรรมเนียมเงินกู้รอตัดจ่าย</w:t>
            </w:r>
          </w:p>
        </w:tc>
        <w:tc>
          <w:tcPr>
            <w:tcW w:w="4499" w:type="dxa"/>
          </w:tcPr>
          <w:p w14:paraId="76DA5520"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p>
        </w:tc>
        <w:tc>
          <w:tcPr>
            <w:tcW w:w="2570" w:type="dxa"/>
          </w:tcPr>
          <w:p w14:paraId="3100AE7A"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p>
        </w:tc>
        <w:tc>
          <w:tcPr>
            <w:tcW w:w="1399" w:type="dxa"/>
          </w:tcPr>
          <w:p w14:paraId="02324FEC" w14:textId="314B9F02" w:rsidR="002447F0" w:rsidRPr="00B1542B" w:rsidRDefault="002447F0" w:rsidP="002447F0">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 xml:space="preserve"> (</w:t>
            </w:r>
            <w:r w:rsidR="00EF29EF" w:rsidRPr="00B1542B">
              <w:rPr>
                <w:rFonts w:ascii="BrowalliaUPC" w:hAnsi="BrowalliaUPC" w:cs="BrowalliaUPC"/>
                <w:sz w:val="26"/>
                <w:szCs w:val="26"/>
              </w:rPr>
              <w:t>21</w:t>
            </w:r>
            <w:r w:rsidRPr="00B1542B">
              <w:rPr>
                <w:rFonts w:ascii="BrowalliaUPC" w:hAnsi="BrowalliaUPC" w:cs="BrowalliaUPC"/>
                <w:sz w:val="26"/>
                <w:szCs w:val="26"/>
              </w:rPr>
              <w:t>,</w:t>
            </w:r>
            <w:r w:rsidR="00EF29EF" w:rsidRPr="00B1542B">
              <w:rPr>
                <w:rFonts w:ascii="BrowalliaUPC" w:hAnsi="BrowalliaUPC" w:cs="BrowalliaUPC"/>
                <w:sz w:val="26"/>
                <w:szCs w:val="26"/>
              </w:rPr>
              <w:t>974</w:t>
            </w:r>
            <w:r w:rsidRPr="00B1542B">
              <w:rPr>
                <w:rFonts w:ascii="BrowalliaUPC" w:hAnsi="BrowalliaUPC" w:cs="BrowalliaUPC"/>
                <w:sz w:val="26"/>
                <w:szCs w:val="26"/>
              </w:rPr>
              <w:t xml:space="preserve">) </w:t>
            </w:r>
          </w:p>
        </w:tc>
        <w:tc>
          <w:tcPr>
            <w:tcW w:w="1404" w:type="dxa"/>
          </w:tcPr>
          <w:p w14:paraId="5F30BCCA" w14:textId="187FDF79" w:rsidR="002447F0" w:rsidRPr="00B1542B" w:rsidRDefault="002447F0" w:rsidP="002447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 xml:space="preserve"> (46,258) </w:t>
            </w:r>
          </w:p>
        </w:tc>
      </w:tr>
      <w:tr w:rsidR="002447F0" w:rsidRPr="00B1542B" w14:paraId="5B241F65" w14:textId="77777777" w:rsidTr="00F732A6">
        <w:tc>
          <w:tcPr>
            <w:tcW w:w="369" w:type="dxa"/>
          </w:tcPr>
          <w:p w14:paraId="61099D19"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p>
        </w:tc>
        <w:tc>
          <w:tcPr>
            <w:tcW w:w="1449" w:type="dxa"/>
            <w:vAlign w:val="bottom"/>
          </w:tcPr>
          <w:p w14:paraId="48DCB4F4"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p>
        </w:tc>
        <w:tc>
          <w:tcPr>
            <w:tcW w:w="2368" w:type="dxa"/>
          </w:tcPr>
          <w:p w14:paraId="5616CB8E"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cs/>
              </w:rPr>
            </w:pPr>
          </w:p>
        </w:tc>
        <w:tc>
          <w:tcPr>
            <w:tcW w:w="4499" w:type="dxa"/>
          </w:tcPr>
          <w:p w14:paraId="438BFB66"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rPr>
            </w:pPr>
          </w:p>
        </w:tc>
        <w:tc>
          <w:tcPr>
            <w:tcW w:w="2570" w:type="dxa"/>
          </w:tcPr>
          <w:p w14:paraId="6C3858B6" w14:textId="2D07F911" w:rsidR="002447F0" w:rsidRPr="00B1542B" w:rsidRDefault="002447F0" w:rsidP="002447F0">
            <w:pP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rPr>
            </w:pPr>
          </w:p>
        </w:tc>
        <w:tc>
          <w:tcPr>
            <w:tcW w:w="1399" w:type="dxa"/>
          </w:tcPr>
          <w:p w14:paraId="48B02418" w14:textId="1FA32E36" w:rsidR="002447F0" w:rsidRPr="00B1542B" w:rsidRDefault="002447F0" w:rsidP="002447F0">
            <w:pP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1</w:t>
            </w:r>
            <w:r w:rsidR="00EF29EF" w:rsidRPr="00B1542B">
              <w:rPr>
                <w:rFonts w:ascii="BrowalliaUPC" w:hAnsi="BrowalliaUPC" w:cs="BrowalliaUPC"/>
                <w:sz w:val="26"/>
                <w:szCs w:val="26"/>
              </w:rPr>
              <w:t>1</w:t>
            </w:r>
            <w:r w:rsidRPr="00B1542B">
              <w:rPr>
                <w:rFonts w:ascii="BrowalliaUPC" w:hAnsi="BrowalliaUPC" w:cs="BrowalliaUPC"/>
                <w:sz w:val="26"/>
                <w:szCs w:val="26"/>
              </w:rPr>
              <w:t>,</w:t>
            </w:r>
            <w:r w:rsidR="00EF29EF" w:rsidRPr="00B1542B">
              <w:rPr>
                <w:rFonts w:ascii="BrowalliaUPC" w:hAnsi="BrowalliaUPC" w:cs="BrowalliaUPC"/>
                <w:sz w:val="26"/>
                <w:szCs w:val="26"/>
              </w:rPr>
              <w:t>343</w:t>
            </w:r>
            <w:r w:rsidRPr="00B1542B">
              <w:rPr>
                <w:rFonts w:ascii="BrowalliaUPC" w:hAnsi="BrowalliaUPC" w:cs="BrowalliaUPC"/>
                <w:sz w:val="26"/>
                <w:szCs w:val="26"/>
              </w:rPr>
              <w:t>,</w:t>
            </w:r>
            <w:r w:rsidR="00EF29EF" w:rsidRPr="00B1542B">
              <w:rPr>
                <w:rFonts w:ascii="BrowalliaUPC" w:hAnsi="BrowalliaUPC" w:cs="BrowalliaUPC"/>
                <w:sz w:val="26"/>
                <w:szCs w:val="26"/>
              </w:rPr>
              <w:t>01</w:t>
            </w:r>
            <w:r w:rsidRPr="00B1542B">
              <w:rPr>
                <w:rFonts w:ascii="BrowalliaUPC" w:hAnsi="BrowalliaUPC" w:cs="BrowalliaUPC"/>
                <w:sz w:val="26"/>
                <w:szCs w:val="26"/>
              </w:rPr>
              <w:t>2</w:t>
            </w:r>
          </w:p>
        </w:tc>
        <w:tc>
          <w:tcPr>
            <w:tcW w:w="1404" w:type="dxa"/>
          </w:tcPr>
          <w:p w14:paraId="28658ECD" w14:textId="0DA2F799" w:rsidR="002447F0" w:rsidRPr="00B1542B" w:rsidRDefault="002447F0" w:rsidP="0024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13,889,002</w:t>
            </w:r>
          </w:p>
        </w:tc>
      </w:tr>
      <w:tr w:rsidR="002447F0" w:rsidRPr="00B1542B" w14:paraId="135B1A53" w14:textId="77777777" w:rsidTr="00620E2C">
        <w:tc>
          <w:tcPr>
            <w:tcW w:w="369" w:type="dxa"/>
          </w:tcPr>
          <w:p w14:paraId="13D54621"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u w:val="single"/>
                <w:cs/>
              </w:rPr>
            </w:pPr>
          </w:p>
        </w:tc>
        <w:tc>
          <w:tcPr>
            <w:tcW w:w="3817" w:type="dxa"/>
            <w:gridSpan w:val="2"/>
            <w:vAlign w:val="bottom"/>
          </w:tcPr>
          <w:p w14:paraId="77F00AB2"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cs/>
              </w:rPr>
            </w:pPr>
            <w:r w:rsidRPr="00B1542B">
              <w:rPr>
                <w:rFonts w:ascii="BrowalliaUPC" w:hAnsi="BrowalliaUPC" w:cs="BrowalliaUPC"/>
                <w:sz w:val="26"/>
                <w:szCs w:val="26"/>
                <w:u w:val="single"/>
                <w:cs/>
              </w:rPr>
              <w:t>หัก</w:t>
            </w:r>
            <w:r w:rsidRPr="00B1542B">
              <w:rPr>
                <w:rFonts w:ascii="BrowalliaUPC" w:hAnsi="BrowalliaUPC" w:cs="BrowalliaUPC"/>
                <w:sz w:val="26"/>
                <w:szCs w:val="26"/>
                <w:cs/>
              </w:rPr>
              <w:t xml:space="preserve"> ส่วนที่ถึงกำหนดชำระภายในหนึ่งปี</w:t>
            </w:r>
          </w:p>
        </w:tc>
        <w:tc>
          <w:tcPr>
            <w:tcW w:w="4499" w:type="dxa"/>
          </w:tcPr>
          <w:p w14:paraId="4ED73D08"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p>
        </w:tc>
        <w:tc>
          <w:tcPr>
            <w:tcW w:w="2570" w:type="dxa"/>
          </w:tcPr>
          <w:p w14:paraId="324D4B2D"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center"/>
              <w:rPr>
                <w:rFonts w:ascii="BrowalliaUPC" w:hAnsi="BrowalliaUPC" w:cs="BrowalliaUPC"/>
                <w:sz w:val="26"/>
                <w:szCs w:val="26"/>
              </w:rPr>
            </w:pPr>
          </w:p>
        </w:tc>
        <w:tc>
          <w:tcPr>
            <w:tcW w:w="1399" w:type="dxa"/>
            <w:vAlign w:val="bottom"/>
          </w:tcPr>
          <w:p w14:paraId="5A49CD12" w14:textId="7A063027" w:rsidR="002447F0" w:rsidRPr="00B1542B" w:rsidRDefault="002447F0" w:rsidP="002447F0">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(3,</w:t>
            </w:r>
            <w:r w:rsidR="00EF29EF" w:rsidRPr="00B1542B">
              <w:rPr>
                <w:rFonts w:ascii="BrowalliaUPC" w:hAnsi="BrowalliaUPC" w:cs="BrowalliaUPC"/>
                <w:sz w:val="26"/>
                <w:szCs w:val="26"/>
              </w:rPr>
              <w:t>049</w:t>
            </w:r>
            <w:r w:rsidRPr="00B1542B">
              <w:rPr>
                <w:rFonts w:ascii="BrowalliaUPC" w:hAnsi="BrowalliaUPC" w:cs="BrowalliaUPC"/>
                <w:sz w:val="26"/>
                <w:szCs w:val="26"/>
              </w:rPr>
              <w:t>,</w:t>
            </w:r>
            <w:r w:rsidR="00EF29EF" w:rsidRPr="00B1542B">
              <w:rPr>
                <w:rFonts w:ascii="BrowalliaUPC" w:hAnsi="BrowalliaUPC" w:cs="BrowalliaUPC"/>
                <w:sz w:val="26"/>
                <w:szCs w:val="26"/>
              </w:rPr>
              <w:t>490</w:t>
            </w:r>
            <w:r w:rsidRPr="00B1542B">
              <w:rPr>
                <w:rFonts w:ascii="BrowalliaUPC" w:hAnsi="BrowalliaUPC" w:cs="BrowalliaUPC"/>
                <w:sz w:val="26"/>
                <w:szCs w:val="26"/>
              </w:rPr>
              <w:t>)</w:t>
            </w:r>
          </w:p>
        </w:tc>
        <w:tc>
          <w:tcPr>
            <w:tcW w:w="1404" w:type="dxa"/>
            <w:vAlign w:val="bottom"/>
          </w:tcPr>
          <w:p w14:paraId="5C4D0F91" w14:textId="11E06003" w:rsidR="002447F0" w:rsidRPr="00B1542B" w:rsidRDefault="002447F0" w:rsidP="002447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(3,213,610)</w:t>
            </w:r>
          </w:p>
        </w:tc>
      </w:tr>
      <w:tr w:rsidR="002447F0" w:rsidRPr="00B1542B" w14:paraId="6B33CE19" w14:textId="77777777" w:rsidTr="00F732A6">
        <w:tc>
          <w:tcPr>
            <w:tcW w:w="369" w:type="dxa"/>
          </w:tcPr>
          <w:p w14:paraId="290DA42A"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rPr>
                <w:rFonts w:ascii="BrowalliaUPC" w:hAnsi="BrowalliaUPC" w:cs="BrowalliaUPC"/>
                <w:b/>
                <w:bCs/>
                <w:sz w:val="26"/>
                <w:szCs w:val="26"/>
                <w:cs/>
              </w:rPr>
            </w:pPr>
          </w:p>
        </w:tc>
        <w:tc>
          <w:tcPr>
            <w:tcW w:w="1449" w:type="dxa"/>
            <w:vAlign w:val="bottom"/>
          </w:tcPr>
          <w:p w14:paraId="0B5FBA13"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rPr>
                <w:rFonts w:ascii="BrowalliaUPC" w:hAnsi="BrowalliaUPC" w:cs="BrowalliaUPC"/>
                <w:sz w:val="26"/>
                <w:szCs w:val="26"/>
              </w:rPr>
            </w:pPr>
            <w:r w:rsidRPr="00B1542B">
              <w:rPr>
                <w:rFonts w:ascii="BrowalliaUPC" w:hAnsi="BrowalliaUPC" w:cs="BrowalliaUPC"/>
                <w:sz w:val="26"/>
                <w:szCs w:val="26"/>
                <w:cs/>
              </w:rPr>
              <w:t>สุทธิ</w:t>
            </w:r>
          </w:p>
        </w:tc>
        <w:tc>
          <w:tcPr>
            <w:tcW w:w="2368" w:type="dxa"/>
          </w:tcPr>
          <w:p w14:paraId="72722412"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cs/>
              </w:rPr>
            </w:pPr>
          </w:p>
        </w:tc>
        <w:tc>
          <w:tcPr>
            <w:tcW w:w="4499" w:type="dxa"/>
          </w:tcPr>
          <w:p w14:paraId="1FDEB715" w14:textId="77777777" w:rsidR="002447F0" w:rsidRPr="00B1542B" w:rsidRDefault="002447F0" w:rsidP="002447F0">
            <w:pP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cs/>
              </w:rPr>
            </w:pPr>
          </w:p>
        </w:tc>
        <w:tc>
          <w:tcPr>
            <w:tcW w:w="2570" w:type="dxa"/>
          </w:tcPr>
          <w:p w14:paraId="3E2273E0" w14:textId="5CC129AF" w:rsidR="002447F0" w:rsidRPr="00B1542B" w:rsidRDefault="002447F0" w:rsidP="002447F0">
            <w:pP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cs/>
              </w:rPr>
            </w:pPr>
          </w:p>
        </w:tc>
        <w:tc>
          <w:tcPr>
            <w:tcW w:w="1399" w:type="dxa"/>
          </w:tcPr>
          <w:p w14:paraId="4AC42AA5" w14:textId="0D74D9E5" w:rsidR="002447F0" w:rsidRPr="00B1542B" w:rsidRDefault="00EF29EF" w:rsidP="002447F0">
            <w:pPr>
              <w:pBdr>
                <w:bottom w:val="single" w:sz="12" w:space="1" w:color="auto"/>
              </w:pBdr>
              <w:tabs>
                <w:tab w:val="clear" w:pos="1871"/>
                <w:tab w:val="clear" w:pos="2580"/>
                <w:tab w:val="clear" w:pos="2807"/>
                <w:tab w:val="clear" w:pos="3515"/>
                <w:tab w:val="clear" w:pos="3742"/>
                <w:tab w:val="left" w:pos="156"/>
              </w:tabs>
              <w:spacing w:line="320" w:lineRule="exact"/>
              <w:jc w:val="right"/>
              <w:rPr>
                <w:rFonts w:ascii="BrowalliaUPC" w:hAnsi="BrowalliaUPC" w:cs="BrowalliaUPC"/>
                <w:sz w:val="26"/>
                <w:szCs w:val="26"/>
                <w:cs/>
              </w:rPr>
            </w:pPr>
            <w:r w:rsidRPr="00B1542B">
              <w:rPr>
                <w:rFonts w:ascii="BrowalliaUPC" w:hAnsi="BrowalliaUPC" w:cs="BrowalliaUPC"/>
                <w:sz w:val="26"/>
                <w:szCs w:val="26"/>
              </w:rPr>
              <w:t>8</w:t>
            </w:r>
            <w:r w:rsidR="002447F0" w:rsidRPr="00B1542B">
              <w:rPr>
                <w:rFonts w:ascii="BrowalliaUPC" w:hAnsi="BrowalliaUPC" w:cs="BrowalliaUPC"/>
                <w:sz w:val="26"/>
                <w:szCs w:val="26"/>
              </w:rPr>
              <w:t>,</w:t>
            </w:r>
            <w:r w:rsidRPr="00B1542B">
              <w:rPr>
                <w:rFonts w:ascii="BrowalliaUPC" w:hAnsi="BrowalliaUPC" w:cs="BrowalliaUPC"/>
                <w:sz w:val="26"/>
                <w:szCs w:val="26"/>
              </w:rPr>
              <w:t>293</w:t>
            </w:r>
            <w:r w:rsidR="002447F0" w:rsidRPr="00B1542B">
              <w:rPr>
                <w:rFonts w:ascii="BrowalliaUPC" w:hAnsi="BrowalliaUPC" w:cs="BrowalliaUPC"/>
                <w:sz w:val="26"/>
                <w:szCs w:val="26"/>
              </w:rPr>
              <w:t>,</w:t>
            </w:r>
            <w:r w:rsidRPr="00B1542B">
              <w:rPr>
                <w:rFonts w:ascii="BrowalliaUPC" w:hAnsi="BrowalliaUPC" w:cs="BrowalliaUPC"/>
                <w:sz w:val="26"/>
                <w:szCs w:val="26"/>
              </w:rPr>
              <w:t>52</w:t>
            </w:r>
            <w:r w:rsidR="002447F0" w:rsidRPr="00B1542B">
              <w:rPr>
                <w:rFonts w:ascii="BrowalliaUPC" w:hAnsi="BrowalliaUPC" w:cs="BrowalliaUPC"/>
                <w:sz w:val="26"/>
                <w:szCs w:val="26"/>
              </w:rPr>
              <w:t>2</w:t>
            </w:r>
          </w:p>
        </w:tc>
        <w:tc>
          <w:tcPr>
            <w:tcW w:w="1404" w:type="dxa"/>
          </w:tcPr>
          <w:p w14:paraId="62A4E6B6" w14:textId="110A080B" w:rsidR="002447F0" w:rsidRPr="00B1542B" w:rsidRDefault="002447F0" w:rsidP="002447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UPC" w:hAnsi="BrowalliaUPC" w:cs="BrowalliaUPC"/>
                <w:sz w:val="26"/>
                <w:szCs w:val="26"/>
              </w:rPr>
            </w:pPr>
            <w:r w:rsidRPr="00B1542B">
              <w:rPr>
                <w:rFonts w:ascii="BrowalliaUPC" w:hAnsi="BrowalliaUPC" w:cs="BrowalliaUPC"/>
                <w:sz w:val="26"/>
                <w:szCs w:val="26"/>
              </w:rPr>
              <w:t>10,675,392</w:t>
            </w:r>
          </w:p>
        </w:tc>
      </w:tr>
    </w:tbl>
    <w:p w14:paraId="5633B378" w14:textId="2BF76D36" w:rsidR="0018495F" w:rsidRPr="00B1542B" w:rsidRDefault="004455D1" w:rsidP="004455D1">
      <w:pPr>
        <w:spacing w:line="240" w:lineRule="auto"/>
        <w:rPr>
          <w:rFonts w:ascii="BrowalliaUPC" w:hAnsi="BrowalliaUPC" w:cs="BrowalliaUPC"/>
          <w:sz w:val="26"/>
          <w:szCs w:val="26"/>
        </w:rPr>
      </w:pP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    </w:t>
      </w:r>
    </w:p>
    <w:p w14:paraId="24C55E6F" w14:textId="4C4CDA93" w:rsidR="005710E5" w:rsidRPr="00B1542B" w:rsidRDefault="005710E5" w:rsidP="00125762">
      <w:pPr>
        <w:spacing w:line="240" w:lineRule="auto"/>
        <w:ind w:left="709" w:hanging="709"/>
        <w:rPr>
          <w:rFonts w:ascii="BrowalliaUPC" w:hAnsi="BrowalliaUPC" w:cs="BrowalliaUPC"/>
          <w:sz w:val="26"/>
          <w:szCs w:val="26"/>
        </w:rPr>
      </w:pPr>
    </w:p>
    <w:p w14:paraId="717F48D7" w14:textId="77777777" w:rsidR="00641393" w:rsidRPr="00B1542B" w:rsidRDefault="00641393" w:rsidP="005710E5">
      <w:pPr>
        <w:spacing w:line="240" w:lineRule="auto"/>
        <w:ind w:left="709" w:hanging="142"/>
        <w:rPr>
          <w:rFonts w:ascii="BrowalliaUPC" w:hAnsi="BrowalliaUPC" w:cs="BrowalliaUPC"/>
          <w:sz w:val="26"/>
          <w:szCs w:val="26"/>
          <w:cs/>
        </w:rPr>
      </w:pPr>
    </w:p>
    <w:p w14:paraId="0EA63799" w14:textId="4CBBF5C5" w:rsidR="004455D1" w:rsidRPr="00B1542B" w:rsidRDefault="004455D1" w:rsidP="004455D1">
      <w:pPr>
        <w:rPr>
          <w:rFonts w:ascii="BrowalliaUPC" w:hAnsi="BrowalliaUPC" w:cs="BrowalliaUPC"/>
          <w:sz w:val="26"/>
          <w:szCs w:val="26"/>
        </w:rPr>
        <w:sectPr w:rsidR="004455D1" w:rsidRPr="00B1542B" w:rsidSect="004E4A9F">
          <w:pgSz w:w="16834" w:h="11909" w:orient="landscape" w:code="9"/>
          <w:pgMar w:top="1440" w:right="1138" w:bottom="432" w:left="1138" w:header="475" w:footer="562" w:gutter="0"/>
          <w:cols w:space="720"/>
        </w:sectPr>
      </w:pPr>
    </w:p>
    <w:p w14:paraId="041E1D34" w14:textId="2E617F81" w:rsidR="007765BE" w:rsidRPr="00B1542B" w:rsidRDefault="007765BE" w:rsidP="00C6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3"/>
        <w:jc w:val="thaiDistribute"/>
        <w:rPr>
          <w:rFonts w:ascii="BrowalliaUPC" w:hAnsi="BrowalliaUPC" w:cs="BrowalliaUPC"/>
          <w:sz w:val="26"/>
          <w:szCs w:val="26"/>
        </w:rPr>
      </w:pPr>
      <w:r w:rsidRPr="00B1542B">
        <w:rPr>
          <w:rFonts w:ascii="BrowalliaUPC" w:hAnsi="BrowalliaUPC" w:cs="BrowalliaUPC"/>
          <w:sz w:val="26"/>
          <w:szCs w:val="26"/>
          <w:cs/>
        </w:rPr>
        <w:lastRenderedPageBreak/>
        <w:t>การเปลี่ยนแปลงของบัญชีเงินกู้ยืมระยะยาวสำหรับ</w:t>
      </w:r>
      <w:r w:rsidR="00F33453" w:rsidRPr="00B1542B">
        <w:rPr>
          <w:rFonts w:ascii="BrowalliaUPC" w:hAnsi="BrowalliaUPC" w:cs="BrowalliaUPC"/>
          <w:sz w:val="26"/>
          <w:szCs w:val="26"/>
          <w:cs/>
        </w:rPr>
        <w:t>ปี</w:t>
      </w:r>
      <w:r w:rsidRPr="00B1542B">
        <w:rPr>
          <w:rFonts w:ascii="BrowalliaUPC" w:hAnsi="BrowalliaUPC" w:cs="BrowalliaUPC"/>
          <w:sz w:val="26"/>
          <w:szCs w:val="26"/>
          <w:cs/>
        </w:rPr>
        <w:t xml:space="preserve">สิ้นสุดวันที่ </w:t>
      </w:r>
      <w:r w:rsidRPr="00B1542B">
        <w:rPr>
          <w:rFonts w:ascii="BrowalliaUPC" w:hAnsi="BrowalliaUPC" w:cs="BrowalliaUPC"/>
          <w:sz w:val="26"/>
          <w:szCs w:val="26"/>
          <w:lang w:val="en-GB"/>
        </w:rPr>
        <w:t>31</w:t>
      </w:r>
      <w:r w:rsidRPr="00B1542B">
        <w:rPr>
          <w:rFonts w:ascii="BrowalliaUPC" w:hAnsi="BrowalliaUPC" w:cs="BrowalliaUPC"/>
          <w:sz w:val="26"/>
          <w:szCs w:val="26"/>
          <w:cs/>
          <w:lang w:val="en-GB"/>
        </w:rPr>
        <w:t xml:space="preserve"> ธันวาคม</w:t>
      </w:r>
      <w:r w:rsidRPr="00B1542B">
        <w:rPr>
          <w:rFonts w:ascii="BrowalliaUPC" w:hAnsi="BrowalliaUPC" w:cs="BrowalliaUPC"/>
          <w:spacing w:val="-4"/>
          <w:sz w:val="26"/>
          <w:szCs w:val="26"/>
        </w:rPr>
        <w:t xml:space="preserve"> 256</w:t>
      </w:r>
      <w:r w:rsidR="003E2F90" w:rsidRPr="00B1542B">
        <w:rPr>
          <w:rFonts w:ascii="BrowalliaUPC" w:hAnsi="BrowalliaUPC" w:cs="BrowalliaUPC"/>
          <w:spacing w:val="-4"/>
          <w:sz w:val="26"/>
          <w:szCs w:val="26"/>
        </w:rPr>
        <w:t>6</w:t>
      </w:r>
      <w:r w:rsidR="00247625" w:rsidRPr="00B1542B">
        <w:rPr>
          <w:rFonts w:ascii="BrowalliaUPC" w:hAnsi="BrowalliaUPC" w:cs="BrowalliaUPC"/>
          <w:spacing w:val="-4"/>
          <w:sz w:val="26"/>
          <w:szCs w:val="26"/>
        </w:rPr>
        <w:t xml:space="preserve"> </w:t>
      </w:r>
      <w:r w:rsidR="00247625" w:rsidRPr="00B1542B">
        <w:rPr>
          <w:rFonts w:ascii="BrowalliaUPC" w:hAnsi="BrowalliaUPC" w:cs="BrowalliaUPC"/>
          <w:spacing w:val="-4"/>
          <w:sz w:val="26"/>
          <w:szCs w:val="26"/>
          <w:cs/>
        </w:rPr>
        <w:t xml:space="preserve">และ </w:t>
      </w:r>
      <w:r w:rsidR="00247625" w:rsidRPr="00B1542B">
        <w:rPr>
          <w:rFonts w:ascii="BrowalliaUPC" w:hAnsi="BrowalliaUPC" w:cs="BrowalliaUPC"/>
          <w:spacing w:val="-4"/>
          <w:sz w:val="26"/>
          <w:szCs w:val="26"/>
          <w:lang w:val="en-GB"/>
        </w:rPr>
        <w:t>256</w:t>
      </w:r>
      <w:r w:rsidR="003E2F90" w:rsidRPr="00B1542B">
        <w:rPr>
          <w:rFonts w:ascii="BrowalliaUPC" w:hAnsi="BrowalliaUPC" w:cs="BrowalliaUPC"/>
          <w:spacing w:val="-4"/>
          <w:sz w:val="26"/>
          <w:szCs w:val="26"/>
          <w:lang w:val="en-GB"/>
        </w:rPr>
        <w:t>5</w:t>
      </w:r>
      <w:r w:rsidRPr="00B1542B">
        <w:rPr>
          <w:rFonts w:ascii="BrowalliaUPC" w:hAnsi="BrowalliaUPC" w:cs="BrowalliaUPC"/>
          <w:sz w:val="26"/>
          <w:szCs w:val="26"/>
          <w:cs/>
        </w:rPr>
        <w:t xml:space="preserve"> มีรายละเอียดดังนี้</w:t>
      </w:r>
    </w:p>
    <w:p w14:paraId="125313E2" w14:textId="77777777" w:rsidR="007765BE" w:rsidRPr="00B1542B" w:rsidRDefault="007765BE" w:rsidP="007765BE">
      <w:pPr>
        <w:spacing w:line="240" w:lineRule="auto"/>
        <w:ind w:left="450" w:right="-43"/>
        <w:jc w:val="thaiDistribute"/>
        <w:rPr>
          <w:rFonts w:ascii="BrowalliaUPC" w:hAnsi="BrowalliaUPC" w:cs="BrowalliaUPC"/>
          <w:sz w:val="26"/>
          <w:szCs w:val="26"/>
        </w:rPr>
      </w:pPr>
    </w:p>
    <w:tbl>
      <w:tblPr>
        <w:tblW w:w="8688" w:type="dxa"/>
        <w:tblInd w:w="270" w:type="dxa"/>
        <w:tblLayout w:type="fixed"/>
        <w:tblLook w:val="0000" w:firstRow="0" w:lastRow="0" w:firstColumn="0" w:lastColumn="0" w:noHBand="0" w:noVBand="0"/>
      </w:tblPr>
      <w:tblGrid>
        <w:gridCol w:w="4692"/>
        <w:gridCol w:w="1842"/>
        <w:gridCol w:w="324"/>
        <w:gridCol w:w="1830"/>
      </w:tblGrid>
      <w:tr w:rsidR="002860E7" w:rsidRPr="00B1542B" w14:paraId="58C19EDA" w14:textId="77777777" w:rsidTr="00D737F6">
        <w:trPr>
          <w:cantSplit/>
        </w:trPr>
        <w:tc>
          <w:tcPr>
            <w:tcW w:w="4692" w:type="dxa"/>
          </w:tcPr>
          <w:p w14:paraId="3BC0A310" w14:textId="32D0C419" w:rsidR="002860E7" w:rsidRPr="00B1542B" w:rsidRDefault="002860E7" w:rsidP="00EB0365">
            <w:pPr>
              <w:pStyle w:val="3"/>
              <w:tabs>
                <w:tab w:val="clear" w:pos="360"/>
                <w:tab w:val="clear" w:pos="720"/>
              </w:tabs>
              <w:spacing w:line="380" w:lineRule="exact"/>
              <w:rPr>
                <w:rFonts w:ascii="BrowalliaUPC" w:hAnsi="BrowalliaUPC" w:cs="BrowalliaUPC"/>
                <w:sz w:val="26"/>
                <w:szCs w:val="26"/>
                <w:cs/>
              </w:rPr>
            </w:pPr>
            <w:r w:rsidRPr="00B1542B">
              <w:rPr>
                <w:rFonts w:ascii="BrowalliaUPC" w:hAnsi="BrowalliaUPC" w:cs="BrowalliaUPC"/>
                <w:sz w:val="26"/>
                <w:szCs w:val="26"/>
                <w:cs/>
              </w:rPr>
              <w:t>(หน่วย : บาท)</w:t>
            </w:r>
          </w:p>
        </w:tc>
        <w:tc>
          <w:tcPr>
            <w:tcW w:w="3996" w:type="dxa"/>
            <w:gridSpan w:val="3"/>
            <w:tcBorders>
              <w:bottom w:val="single" w:sz="4" w:space="0" w:color="auto"/>
            </w:tcBorders>
            <w:vAlign w:val="bottom"/>
          </w:tcPr>
          <w:p w14:paraId="2E3F9847" w14:textId="3C670D2C" w:rsidR="002860E7" w:rsidRPr="00B1542B" w:rsidRDefault="002860E7" w:rsidP="00EB0365">
            <w:pPr>
              <w:spacing w:line="380" w:lineRule="exact"/>
              <w:ind w:left="-105" w:right="-108"/>
              <w:jc w:val="center"/>
              <w:rPr>
                <w:rFonts w:ascii="BrowalliaUPC" w:hAnsi="BrowalliaUPC" w:cs="BrowalliaUPC"/>
                <w:sz w:val="26"/>
                <w:szCs w:val="26"/>
                <w:cs/>
              </w:rPr>
            </w:pPr>
            <w:r w:rsidRPr="00B1542B">
              <w:rPr>
                <w:rFonts w:ascii="BrowalliaUPC" w:hAnsi="BrowalliaUPC" w:cs="BrowalliaUPC"/>
                <w:sz w:val="26"/>
                <w:szCs w:val="26"/>
                <w:cs/>
              </w:rPr>
              <w:t>งบการเงินรวม</w:t>
            </w:r>
          </w:p>
        </w:tc>
      </w:tr>
      <w:tr w:rsidR="003E2F90" w:rsidRPr="00B1542B" w14:paraId="5C5CF028" w14:textId="77777777" w:rsidTr="00247625">
        <w:trPr>
          <w:cantSplit/>
        </w:trPr>
        <w:tc>
          <w:tcPr>
            <w:tcW w:w="4692" w:type="dxa"/>
          </w:tcPr>
          <w:p w14:paraId="44389084" w14:textId="77777777" w:rsidR="003E2F90" w:rsidRPr="00B1542B" w:rsidRDefault="003E2F90" w:rsidP="003E2F90">
            <w:pPr>
              <w:pStyle w:val="3"/>
              <w:tabs>
                <w:tab w:val="clear" w:pos="360"/>
                <w:tab w:val="clear" w:pos="720"/>
              </w:tabs>
              <w:spacing w:line="380" w:lineRule="exact"/>
              <w:rPr>
                <w:rFonts w:ascii="BrowalliaUPC" w:hAnsi="BrowalliaUPC" w:cs="BrowalliaUPC"/>
                <w:sz w:val="26"/>
                <w:szCs w:val="26"/>
                <w:cs/>
              </w:rPr>
            </w:pPr>
          </w:p>
        </w:tc>
        <w:tc>
          <w:tcPr>
            <w:tcW w:w="1842" w:type="dxa"/>
            <w:tcBorders>
              <w:bottom w:val="single" w:sz="4" w:space="0" w:color="auto"/>
            </w:tcBorders>
            <w:vAlign w:val="bottom"/>
          </w:tcPr>
          <w:p w14:paraId="490CE162" w14:textId="4CBC8C5A" w:rsidR="003E2F90" w:rsidRPr="00B1542B" w:rsidRDefault="003E2F90" w:rsidP="003E2F90">
            <w:pPr>
              <w:spacing w:line="380" w:lineRule="exact"/>
              <w:ind w:left="-105" w:right="-108"/>
              <w:jc w:val="center"/>
              <w:rPr>
                <w:rFonts w:ascii="BrowalliaUPC" w:hAnsi="BrowalliaUPC" w:cs="BrowalliaUPC"/>
                <w:sz w:val="26"/>
                <w:szCs w:val="26"/>
              </w:rPr>
            </w:pPr>
            <w:r w:rsidRPr="00B1542B">
              <w:rPr>
                <w:rFonts w:ascii="BrowalliaUPC" w:hAnsi="BrowalliaUPC" w:cs="BrowalliaUPC"/>
                <w:sz w:val="26"/>
                <w:szCs w:val="26"/>
              </w:rPr>
              <w:t>2566</w:t>
            </w:r>
          </w:p>
        </w:tc>
        <w:tc>
          <w:tcPr>
            <w:tcW w:w="324" w:type="dxa"/>
            <w:vAlign w:val="bottom"/>
          </w:tcPr>
          <w:p w14:paraId="0E2F46BE" w14:textId="77777777" w:rsidR="003E2F90" w:rsidRPr="00B1542B" w:rsidRDefault="003E2F90" w:rsidP="003E2F90">
            <w:pPr>
              <w:spacing w:line="380" w:lineRule="exact"/>
              <w:ind w:left="-105" w:right="-139"/>
              <w:jc w:val="center"/>
              <w:rPr>
                <w:rFonts w:ascii="BrowalliaUPC" w:hAnsi="BrowalliaUPC" w:cs="BrowalliaUPC"/>
                <w:sz w:val="26"/>
                <w:szCs w:val="26"/>
                <w:cs/>
              </w:rPr>
            </w:pPr>
          </w:p>
        </w:tc>
        <w:tc>
          <w:tcPr>
            <w:tcW w:w="1830" w:type="dxa"/>
            <w:tcBorders>
              <w:bottom w:val="single" w:sz="4" w:space="0" w:color="auto"/>
            </w:tcBorders>
            <w:vAlign w:val="bottom"/>
          </w:tcPr>
          <w:p w14:paraId="46B9AE35" w14:textId="6C4E2FB7" w:rsidR="003E2F90" w:rsidRPr="00B1542B" w:rsidRDefault="003E2F90" w:rsidP="003E2F90">
            <w:pPr>
              <w:spacing w:line="380" w:lineRule="exact"/>
              <w:ind w:left="-105" w:right="-108"/>
              <w:jc w:val="center"/>
              <w:rPr>
                <w:rFonts w:ascii="BrowalliaUPC" w:hAnsi="BrowalliaUPC" w:cs="BrowalliaUPC"/>
                <w:sz w:val="26"/>
                <w:szCs w:val="26"/>
              </w:rPr>
            </w:pPr>
            <w:r w:rsidRPr="00B1542B">
              <w:rPr>
                <w:rFonts w:ascii="BrowalliaUPC" w:hAnsi="BrowalliaUPC" w:cs="BrowalliaUPC"/>
                <w:sz w:val="26"/>
                <w:szCs w:val="26"/>
              </w:rPr>
              <w:t>2565</w:t>
            </w:r>
          </w:p>
        </w:tc>
      </w:tr>
      <w:tr w:rsidR="003E2F90" w:rsidRPr="00B1542B" w14:paraId="66C0A06C" w14:textId="77777777" w:rsidTr="00247625">
        <w:trPr>
          <w:cantSplit/>
        </w:trPr>
        <w:tc>
          <w:tcPr>
            <w:tcW w:w="4692" w:type="dxa"/>
          </w:tcPr>
          <w:p w14:paraId="16F800D7" w14:textId="77777777"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both"/>
              <w:rPr>
                <w:rFonts w:ascii="BrowalliaUPC" w:hAnsi="BrowalliaUPC" w:cs="BrowalliaUPC"/>
                <w:sz w:val="26"/>
                <w:szCs w:val="26"/>
                <w:u w:val="single"/>
                <w:cs/>
              </w:rPr>
            </w:pPr>
          </w:p>
        </w:tc>
        <w:tc>
          <w:tcPr>
            <w:tcW w:w="1842" w:type="dxa"/>
            <w:tcBorders>
              <w:top w:val="single" w:sz="4" w:space="0" w:color="auto"/>
            </w:tcBorders>
            <w:vAlign w:val="bottom"/>
          </w:tcPr>
          <w:p w14:paraId="328F2805" w14:textId="77777777" w:rsidR="003E2F90" w:rsidRPr="00B1542B" w:rsidRDefault="003E2F90" w:rsidP="003E2F90">
            <w:pPr>
              <w:pStyle w:val="3"/>
              <w:tabs>
                <w:tab w:val="clear" w:pos="360"/>
                <w:tab w:val="clear" w:pos="720"/>
              </w:tabs>
              <w:spacing w:line="380" w:lineRule="exact"/>
              <w:jc w:val="center"/>
              <w:rPr>
                <w:rFonts w:ascii="BrowalliaUPC" w:hAnsi="BrowalliaUPC" w:cs="BrowalliaUPC"/>
                <w:sz w:val="26"/>
                <w:szCs w:val="26"/>
                <w:lang w:val="en-GB"/>
              </w:rPr>
            </w:pPr>
          </w:p>
        </w:tc>
        <w:tc>
          <w:tcPr>
            <w:tcW w:w="324" w:type="dxa"/>
          </w:tcPr>
          <w:p w14:paraId="49C31A1F" w14:textId="77777777" w:rsidR="003E2F90" w:rsidRPr="00B1542B" w:rsidRDefault="003E2F90" w:rsidP="003E2F90">
            <w:pPr>
              <w:pStyle w:val="a0"/>
              <w:spacing w:line="380" w:lineRule="exact"/>
              <w:jc w:val="center"/>
              <w:rPr>
                <w:rFonts w:ascii="BrowalliaUPC" w:hAnsi="BrowalliaUPC" w:cs="BrowalliaUPC"/>
                <w:sz w:val="26"/>
                <w:szCs w:val="26"/>
                <w:cs/>
              </w:rPr>
            </w:pPr>
          </w:p>
        </w:tc>
        <w:tc>
          <w:tcPr>
            <w:tcW w:w="1830" w:type="dxa"/>
            <w:vAlign w:val="bottom"/>
          </w:tcPr>
          <w:p w14:paraId="5CCE05C8" w14:textId="77777777" w:rsidR="003E2F90" w:rsidRPr="00B1542B" w:rsidRDefault="003E2F90" w:rsidP="003E2F90">
            <w:pPr>
              <w:pStyle w:val="3"/>
              <w:tabs>
                <w:tab w:val="clear" w:pos="360"/>
                <w:tab w:val="clear" w:pos="720"/>
              </w:tabs>
              <w:spacing w:line="380" w:lineRule="exact"/>
              <w:jc w:val="center"/>
              <w:rPr>
                <w:rFonts w:ascii="BrowalliaUPC" w:hAnsi="BrowalliaUPC" w:cs="BrowalliaUPC"/>
                <w:sz w:val="26"/>
                <w:szCs w:val="26"/>
                <w:lang w:val="en-GB"/>
              </w:rPr>
            </w:pPr>
          </w:p>
        </w:tc>
      </w:tr>
      <w:tr w:rsidR="003E2F90" w:rsidRPr="00B1542B" w14:paraId="3CB5DE6A" w14:textId="77777777" w:rsidTr="00247625">
        <w:trPr>
          <w:cantSplit/>
        </w:trPr>
        <w:tc>
          <w:tcPr>
            <w:tcW w:w="4692" w:type="dxa"/>
            <w:vAlign w:val="bottom"/>
          </w:tcPr>
          <w:p w14:paraId="06D7361D" w14:textId="097EFB4A"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rPr>
                <w:rFonts w:ascii="BrowalliaUPC" w:hAnsi="BrowalliaUPC" w:cs="BrowalliaUPC"/>
                <w:sz w:val="26"/>
                <w:szCs w:val="26"/>
              </w:rPr>
            </w:pPr>
            <w:r w:rsidRPr="00B1542B">
              <w:rPr>
                <w:rFonts w:ascii="BrowalliaUPC" w:hAnsi="BrowalliaUPC" w:cs="BrowalliaUPC"/>
                <w:sz w:val="26"/>
                <w:szCs w:val="26"/>
                <w:cs/>
              </w:rPr>
              <w:t xml:space="preserve">ยอดคงเหลือ ณ วันที่ </w:t>
            </w:r>
            <w:r w:rsidRPr="00B1542B">
              <w:rPr>
                <w:rFonts w:ascii="BrowalliaUPC" w:hAnsi="BrowalliaUPC" w:cs="BrowalliaUPC"/>
                <w:sz w:val="26"/>
                <w:szCs w:val="26"/>
              </w:rPr>
              <w:t xml:space="preserve">1 </w:t>
            </w:r>
            <w:r w:rsidRPr="00B1542B">
              <w:rPr>
                <w:rFonts w:ascii="BrowalliaUPC" w:hAnsi="BrowalliaUPC" w:cs="BrowalliaUPC"/>
                <w:sz w:val="26"/>
                <w:szCs w:val="26"/>
                <w:cs/>
              </w:rPr>
              <w:t xml:space="preserve">มกราคม </w:t>
            </w:r>
          </w:p>
        </w:tc>
        <w:tc>
          <w:tcPr>
            <w:tcW w:w="1842" w:type="dxa"/>
          </w:tcPr>
          <w:p w14:paraId="4AC0BB4F" w14:textId="168D6B71" w:rsidR="003E2F90" w:rsidRPr="00B1542B" w:rsidRDefault="003E2F90" w:rsidP="003E2F90">
            <w:pPr>
              <w:pStyle w:val="3"/>
              <w:tabs>
                <w:tab w:val="clear" w:pos="360"/>
                <w:tab w:val="clear" w:pos="720"/>
              </w:tabs>
              <w:spacing w:line="380" w:lineRule="exact"/>
              <w:jc w:val="right"/>
              <w:rPr>
                <w:rFonts w:ascii="BrowalliaUPC" w:hAnsi="BrowalliaUPC" w:cs="BrowalliaUPC"/>
                <w:sz w:val="26"/>
                <w:szCs w:val="26"/>
                <w:lang w:val="en-US"/>
              </w:rPr>
            </w:pPr>
            <w:r w:rsidRPr="00B1542B">
              <w:rPr>
                <w:rFonts w:ascii="BrowalliaUPC" w:hAnsi="BrowalliaUPC" w:cs="BrowalliaUPC"/>
                <w:spacing w:val="-4"/>
                <w:sz w:val="26"/>
                <w:szCs w:val="26"/>
                <w:cs/>
              </w:rPr>
              <w:t>1</w:t>
            </w:r>
            <w:r w:rsidR="00EF29EF" w:rsidRPr="00B1542B">
              <w:rPr>
                <w:rFonts w:ascii="BrowalliaUPC" w:hAnsi="BrowalliaUPC" w:cs="BrowalliaUPC"/>
                <w:spacing w:val="-4"/>
                <w:sz w:val="26"/>
                <w:szCs w:val="26"/>
                <w:cs/>
              </w:rPr>
              <w:t>3</w:t>
            </w:r>
            <w:r w:rsidRPr="00B1542B">
              <w:rPr>
                <w:rFonts w:ascii="BrowalliaUPC" w:hAnsi="BrowalliaUPC" w:cs="BrowalliaUPC"/>
                <w:spacing w:val="-4"/>
                <w:sz w:val="26"/>
                <w:szCs w:val="26"/>
                <w:cs/>
              </w:rPr>
              <w:t>,</w:t>
            </w:r>
            <w:r w:rsidR="00EF29EF" w:rsidRPr="00B1542B">
              <w:rPr>
                <w:rFonts w:ascii="BrowalliaUPC" w:hAnsi="BrowalliaUPC" w:cs="BrowalliaUPC"/>
                <w:spacing w:val="-4"/>
                <w:sz w:val="26"/>
                <w:szCs w:val="26"/>
                <w:cs/>
              </w:rPr>
              <w:t>889</w:t>
            </w:r>
            <w:r w:rsidRPr="00B1542B">
              <w:rPr>
                <w:rFonts w:ascii="BrowalliaUPC" w:hAnsi="BrowalliaUPC" w:cs="BrowalliaUPC"/>
                <w:spacing w:val="-4"/>
                <w:sz w:val="26"/>
                <w:szCs w:val="26"/>
                <w:cs/>
              </w:rPr>
              <w:t>,</w:t>
            </w:r>
            <w:r w:rsidR="00EF29EF" w:rsidRPr="00B1542B">
              <w:rPr>
                <w:rFonts w:ascii="BrowalliaUPC" w:hAnsi="BrowalliaUPC" w:cs="BrowalliaUPC"/>
                <w:spacing w:val="-4"/>
                <w:sz w:val="26"/>
                <w:szCs w:val="26"/>
                <w:cs/>
              </w:rPr>
              <w:t>002</w:t>
            </w:r>
          </w:p>
        </w:tc>
        <w:tc>
          <w:tcPr>
            <w:tcW w:w="324" w:type="dxa"/>
          </w:tcPr>
          <w:p w14:paraId="061FCCC5" w14:textId="77777777" w:rsidR="003E2F90" w:rsidRPr="00B1542B" w:rsidRDefault="003E2F90" w:rsidP="003E2F90">
            <w:pPr>
              <w:pStyle w:val="a0"/>
              <w:spacing w:line="380" w:lineRule="exact"/>
              <w:rPr>
                <w:rFonts w:ascii="BrowalliaUPC" w:hAnsi="BrowalliaUPC" w:cs="BrowalliaUPC"/>
                <w:sz w:val="26"/>
                <w:szCs w:val="26"/>
                <w:cs/>
              </w:rPr>
            </w:pPr>
          </w:p>
        </w:tc>
        <w:tc>
          <w:tcPr>
            <w:tcW w:w="1830" w:type="dxa"/>
          </w:tcPr>
          <w:p w14:paraId="0CFF6442" w14:textId="4AE8DA6C"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BrowalliaUPC" w:hAnsi="BrowalliaUPC" w:cs="BrowalliaUPC"/>
                <w:spacing w:val="-4"/>
                <w:sz w:val="26"/>
                <w:szCs w:val="26"/>
                <w:cs/>
              </w:rPr>
            </w:pPr>
            <w:r w:rsidRPr="00B1542B">
              <w:rPr>
                <w:rFonts w:ascii="BrowalliaUPC" w:hAnsi="BrowalliaUPC" w:cs="BrowalliaUPC"/>
                <w:spacing w:val="-4"/>
                <w:sz w:val="26"/>
                <w:szCs w:val="26"/>
              </w:rPr>
              <w:t>16,343,445</w:t>
            </w:r>
          </w:p>
        </w:tc>
      </w:tr>
      <w:tr w:rsidR="003E2F90" w:rsidRPr="00B1542B" w14:paraId="0905CAA1" w14:textId="77777777" w:rsidTr="00247625">
        <w:trPr>
          <w:cantSplit/>
        </w:trPr>
        <w:tc>
          <w:tcPr>
            <w:tcW w:w="4692" w:type="dxa"/>
            <w:vAlign w:val="bottom"/>
          </w:tcPr>
          <w:p w14:paraId="040EABB4" w14:textId="1E8A47FA"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rPr>
                <w:rFonts w:ascii="BrowalliaUPC" w:hAnsi="BrowalliaUPC" w:cs="BrowalliaUPC"/>
                <w:sz w:val="26"/>
                <w:szCs w:val="26"/>
                <w:cs/>
              </w:rPr>
            </w:pPr>
            <w:r w:rsidRPr="00B1542B">
              <w:rPr>
                <w:rFonts w:ascii="BrowalliaUPC" w:hAnsi="BrowalliaUPC" w:cs="BrowalliaUPC"/>
                <w:sz w:val="26"/>
                <w:szCs w:val="26"/>
                <w:u w:val="single"/>
                <w:cs/>
              </w:rPr>
              <w:t>บวก</w:t>
            </w:r>
            <w:r w:rsidRPr="00B1542B">
              <w:rPr>
                <w:rFonts w:ascii="BrowalliaUPC" w:hAnsi="BrowalliaUPC" w:cs="BrowalliaUPC"/>
                <w:sz w:val="26"/>
                <w:szCs w:val="26"/>
              </w:rPr>
              <w:t xml:space="preserve">  </w:t>
            </w:r>
            <w:r w:rsidRPr="00B1542B">
              <w:rPr>
                <w:rFonts w:ascii="BrowalliaUPC" w:hAnsi="BrowalliaUPC" w:cs="BrowalliaUPC"/>
                <w:sz w:val="26"/>
                <w:szCs w:val="26"/>
                <w:cs/>
              </w:rPr>
              <w:t>เงินกู้เพิ่มขึ้น</w:t>
            </w:r>
          </w:p>
        </w:tc>
        <w:tc>
          <w:tcPr>
            <w:tcW w:w="1842" w:type="dxa"/>
          </w:tcPr>
          <w:p w14:paraId="302B52A4" w14:textId="738B22F8" w:rsidR="003E2F90" w:rsidRPr="00B1542B" w:rsidRDefault="003E2F90" w:rsidP="003E2F90">
            <w:pPr>
              <w:pStyle w:val="3"/>
              <w:tabs>
                <w:tab w:val="clear" w:pos="360"/>
                <w:tab w:val="clear" w:pos="720"/>
                <w:tab w:val="decimal" w:pos="1352"/>
              </w:tabs>
              <w:spacing w:line="380" w:lineRule="exact"/>
              <w:jc w:val="both"/>
              <w:rPr>
                <w:rFonts w:ascii="BrowalliaUPC" w:hAnsi="BrowalliaUPC" w:cs="BrowalliaUPC"/>
                <w:sz w:val="26"/>
                <w:szCs w:val="26"/>
                <w:lang w:val="en-GB"/>
              </w:rPr>
            </w:pPr>
            <w:r w:rsidRPr="00B1542B">
              <w:rPr>
                <w:rFonts w:ascii="BrowalliaUPC" w:hAnsi="BrowalliaUPC" w:cs="BrowalliaUPC"/>
                <w:sz w:val="26"/>
                <w:szCs w:val="26"/>
                <w:lang w:val="en-GB"/>
              </w:rPr>
              <w:t>-</w:t>
            </w:r>
          </w:p>
        </w:tc>
        <w:tc>
          <w:tcPr>
            <w:tcW w:w="324" w:type="dxa"/>
          </w:tcPr>
          <w:p w14:paraId="7350676C" w14:textId="77777777" w:rsidR="003E2F90" w:rsidRPr="00B1542B" w:rsidRDefault="003E2F90" w:rsidP="003E2F90">
            <w:pPr>
              <w:pStyle w:val="a0"/>
              <w:spacing w:line="380" w:lineRule="exact"/>
              <w:rPr>
                <w:rFonts w:ascii="BrowalliaUPC" w:hAnsi="BrowalliaUPC" w:cs="BrowalliaUPC"/>
                <w:sz w:val="26"/>
                <w:szCs w:val="26"/>
                <w:cs/>
              </w:rPr>
            </w:pPr>
          </w:p>
        </w:tc>
        <w:tc>
          <w:tcPr>
            <w:tcW w:w="1830" w:type="dxa"/>
          </w:tcPr>
          <w:p w14:paraId="6E9C9B7C" w14:textId="25AE22F2"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BrowalliaUPC" w:hAnsi="BrowalliaUPC" w:cs="BrowalliaUPC"/>
                <w:spacing w:val="-4"/>
                <w:sz w:val="26"/>
                <w:szCs w:val="26"/>
                <w:lang w:val="en-GB"/>
              </w:rPr>
            </w:pPr>
            <w:r w:rsidRPr="00B1542B">
              <w:rPr>
                <w:rFonts w:ascii="BrowalliaUPC" w:hAnsi="BrowalliaUPC" w:cs="BrowalliaUPC"/>
                <w:sz w:val="26"/>
                <w:szCs w:val="26"/>
                <w:lang w:val="en-GB"/>
              </w:rPr>
              <w:t>-</w:t>
            </w:r>
          </w:p>
        </w:tc>
      </w:tr>
      <w:tr w:rsidR="003E2F90" w:rsidRPr="00B1542B" w14:paraId="392FFFB8" w14:textId="77777777" w:rsidTr="00247625">
        <w:trPr>
          <w:cantSplit/>
        </w:trPr>
        <w:tc>
          <w:tcPr>
            <w:tcW w:w="4692" w:type="dxa"/>
            <w:vAlign w:val="bottom"/>
          </w:tcPr>
          <w:p w14:paraId="7B9FB69E" w14:textId="5BB303C9"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firstLine="328"/>
              <w:rPr>
                <w:rFonts w:ascii="BrowalliaUPC" w:hAnsi="BrowalliaUPC" w:cs="BrowalliaUPC"/>
                <w:sz w:val="26"/>
                <w:szCs w:val="26"/>
                <w:u w:val="single"/>
                <w:cs/>
              </w:rPr>
            </w:pPr>
            <w:r w:rsidRPr="00B1542B">
              <w:rPr>
                <w:rFonts w:ascii="BrowalliaUPC" w:hAnsi="BrowalliaUPC" w:cs="BrowalliaUPC"/>
                <w:sz w:val="26"/>
                <w:szCs w:val="26"/>
              </w:rPr>
              <w:t xml:space="preserve">  </w:t>
            </w:r>
            <w:r w:rsidRPr="00B1542B">
              <w:rPr>
                <w:rFonts w:ascii="BrowalliaUPC" w:hAnsi="BrowalliaUPC" w:cs="BrowalliaUPC"/>
                <w:sz w:val="26"/>
                <w:szCs w:val="26"/>
                <w:cs/>
              </w:rPr>
              <w:t>ตัดจำหน่ายค่าธรรมเนียมเงินกู้</w:t>
            </w:r>
          </w:p>
        </w:tc>
        <w:tc>
          <w:tcPr>
            <w:tcW w:w="1842" w:type="dxa"/>
          </w:tcPr>
          <w:p w14:paraId="392DD199" w14:textId="4E56351F" w:rsidR="003E2F90" w:rsidRPr="00B1542B" w:rsidRDefault="00EF29EF" w:rsidP="00EF29EF">
            <w:pPr>
              <w:pStyle w:val="3"/>
              <w:tabs>
                <w:tab w:val="clear" w:pos="360"/>
                <w:tab w:val="clear" w:pos="720"/>
              </w:tabs>
              <w:spacing w:line="380" w:lineRule="exact"/>
              <w:jc w:val="right"/>
              <w:rPr>
                <w:rFonts w:ascii="BrowalliaUPC" w:hAnsi="BrowalliaUPC" w:cs="BrowalliaUPC"/>
                <w:spacing w:val="-4"/>
                <w:sz w:val="26"/>
                <w:szCs w:val="26"/>
                <w:cs/>
              </w:rPr>
            </w:pPr>
            <w:r w:rsidRPr="00B1542B">
              <w:rPr>
                <w:rFonts w:ascii="BrowalliaUPC" w:hAnsi="BrowalliaUPC" w:cs="BrowalliaUPC"/>
                <w:spacing w:val="-4"/>
                <w:sz w:val="26"/>
                <w:szCs w:val="26"/>
                <w:cs/>
              </w:rPr>
              <w:t>24</w:t>
            </w:r>
            <w:r w:rsidR="003E2F90" w:rsidRPr="00B1542B">
              <w:rPr>
                <w:rFonts w:ascii="BrowalliaUPC" w:hAnsi="BrowalliaUPC" w:cs="BrowalliaUPC"/>
                <w:spacing w:val="-4"/>
                <w:sz w:val="26"/>
                <w:szCs w:val="26"/>
                <w:cs/>
              </w:rPr>
              <w:t>,</w:t>
            </w:r>
            <w:r w:rsidRPr="00B1542B">
              <w:rPr>
                <w:rFonts w:ascii="BrowalliaUPC" w:hAnsi="BrowalliaUPC" w:cs="BrowalliaUPC"/>
                <w:spacing w:val="-4"/>
                <w:sz w:val="26"/>
                <w:szCs w:val="26"/>
                <w:cs/>
              </w:rPr>
              <w:t>284</w:t>
            </w:r>
          </w:p>
        </w:tc>
        <w:tc>
          <w:tcPr>
            <w:tcW w:w="324" w:type="dxa"/>
          </w:tcPr>
          <w:p w14:paraId="2DCE9A59" w14:textId="77777777" w:rsidR="003E2F90" w:rsidRPr="00B1542B" w:rsidRDefault="003E2F90" w:rsidP="003E2F90">
            <w:pPr>
              <w:pStyle w:val="a0"/>
              <w:spacing w:line="380" w:lineRule="exact"/>
              <w:rPr>
                <w:rFonts w:ascii="BrowalliaUPC" w:hAnsi="BrowalliaUPC" w:cs="BrowalliaUPC"/>
                <w:sz w:val="26"/>
                <w:szCs w:val="26"/>
                <w:cs/>
              </w:rPr>
            </w:pPr>
          </w:p>
        </w:tc>
        <w:tc>
          <w:tcPr>
            <w:tcW w:w="1830" w:type="dxa"/>
          </w:tcPr>
          <w:p w14:paraId="6A0411E9" w14:textId="44790E75"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BrowalliaUPC" w:hAnsi="BrowalliaUPC" w:cs="BrowalliaUPC"/>
                <w:spacing w:val="-4"/>
                <w:sz w:val="26"/>
                <w:szCs w:val="26"/>
              </w:rPr>
            </w:pPr>
            <w:r w:rsidRPr="00B1542B">
              <w:rPr>
                <w:rFonts w:ascii="BrowalliaUPC" w:hAnsi="BrowalliaUPC" w:cs="BrowalliaUPC"/>
                <w:spacing w:val="-4"/>
                <w:sz w:val="26"/>
                <w:szCs w:val="26"/>
              </w:rPr>
              <w:t>73,026</w:t>
            </w:r>
          </w:p>
        </w:tc>
      </w:tr>
      <w:tr w:rsidR="003E2F90" w:rsidRPr="00B1542B" w14:paraId="3CF5997E" w14:textId="77777777" w:rsidTr="00247625">
        <w:trPr>
          <w:cantSplit/>
        </w:trPr>
        <w:tc>
          <w:tcPr>
            <w:tcW w:w="4692" w:type="dxa"/>
            <w:vAlign w:val="bottom"/>
          </w:tcPr>
          <w:p w14:paraId="3E3B293A" w14:textId="3D9DCE82" w:rsidR="003E2F90" w:rsidRPr="00B1542B" w:rsidRDefault="003E2F90" w:rsidP="003E2F90">
            <w:pPr>
              <w:pStyle w:val="11"/>
              <w:widowControl/>
              <w:spacing w:line="380" w:lineRule="exact"/>
              <w:ind w:right="-180"/>
              <w:rPr>
                <w:rFonts w:ascii="BrowalliaUPC" w:hAnsi="BrowalliaUPC" w:cs="BrowalliaUPC"/>
                <w:color w:val="auto"/>
                <w:sz w:val="26"/>
                <w:szCs w:val="26"/>
                <w:cs/>
              </w:rPr>
            </w:pPr>
            <w:r w:rsidRPr="00B1542B">
              <w:rPr>
                <w:rFonts w:ascii="BrowalliaUPC" w:hAnsi="BrowalliaUPC" w:cs="BrowalliaUPC"/>
                <w:color w:val="auto"/>
                <w:sz w:val="26"/>
                <w:szCs w:val="26"/>
                <w:u w:val="single"/>
                <w:cs/>
              </w:rPr>
              <w:t>หัก</w:t>
            </w:r>
            <w:r w:rsidRPr="00B1542B">
              <w:rPr>
                <w:rFonts w:ascii="BrowalliaUPC" w:hAnsi="BrowalliaUPC" w:cs="BrowalliaUPC"/>
                <w:color w:val="auto"/>
                <w:sz w:val="26"/>
                <w:szCs w:val="26"/>
              </w:rPr>
              <w:t xml:space="preserve">    </w:t>
            </w:r>
            <w:r w:rsidRPr="00B1542B">
              <w:rPr>
                <w:rFonts w:ascii="BrowalliaUPC" w:hAnsi="BrowalliaUPC" w:cs="BrowalliaUPC"/>
                <w:color w:val="auto"/>
                <w:sz w:val="26"/>
                <w:szCs w:val="26"/>
                <w:cs/>
              </w:rPr>
              <w:t>จ่ายคืนเงินกู้</w:t>
            </w:r>
          </w:p>
        </w:tc>
        <w:tc>
          <w:tcPr>
            <w:tcW w:w="1842" w:type="dxa"/>
            <w:tcBorders>
              <w:bottom w:val="single" w:sz="4" w:space="0" w:color="auto"/>
            </w:tcBorders>
          </w:tcPr>
          <w:p w14:paraId="5B16491D" w14:textId="66AAAD43" w:rsidR="003E2F90" w:rsidRPr="00B1542B" w:rsidRDefault="003E2F90" w:rsidP="003E2F90">
            <w:pPr>
              <w:pStyle w:val="3"/>
              <w:tabs>
                <w:tab w:val="clear" w:pos="360"/>
                <w:tab w:val="clear" w:pos="720"/>
              </w:tabs>
              <w:spacing w:line="380" w:lineRule="exact"/>
              <w:jc w:val="right"/>
              <w:rPr>
                <w:rFonts w:ascii="BrowalliaUPC" w:hAnsi="BrowalliaUPC" w:cs="BrowalliaUPC"/>
                <w:sz w:val="26"/>
                <w:szCs w:val="26"/>
                <w:cs/>
                <w:lang w:val="en-US"/>
              </w:rPr>
            </w:pPr>
            <w:r w:rsidRPr="00B1542B">
              <w:rPr>
                <w:rFonts w:ascii="BrowalliaUPC" w:hAnsi="BrowalliaUPC" w:cs="BrowalliaUPC"/>
                <w:spacing w:val="-4"/>
                <w:sz w:val="26"/>
                <w:szCs w:val="26"/>
                <w:cs/>
              </w:rPr>
              <w:t xml:space="preserve"> </w:t>
            </w:r>
            <w:r w:rsidRPr="00B1542B">
              <w:rPr>
                <w:rFonts w:ascii="BrowalliaUPC" w:hAnsi="BrowalliaUPC" w:cs="BrowalliaUPC"/>
                <w:sz w:val="26"/>
                <w:szCs w:val="26"/>
                <w:cs/>
              </w:rPr>
              <w:t>(2,</w:t>
            </w:r>
            <w:r w:rsidRPr="00B1542B">
              <w:rPr>
                <w:rFonts w:ascii="BrowalliaUPC" w:hAnsi="BrowalliaUPC" w:cs="BrowalliaUPC"/>
                <w:spacing w:val="-4"/>
                <w:sz w:val="26"/>
                <w:szCs w:val="26"/>
                <w:cs/>
              </w:rPr>
              <w:t>57</w:t>
            </w:r>
            <w:r w:rsidR="00EF29EF" w:rsidRPr="00B1542B">
              <w:rPr>
                <w:rFonts w:ascii="BrowalliaUPC" w:hAnsi="BrowalliaUPC" w:cs="BrowalliaUPC"/>
                <w:spacing w:val="-4"/>
                <w:sz w:val="26"/>
                <w:szCs w:val="26"/>
                <w:cs/>
              </w:rPr>
              <w:t>0</w:t>
            </w:r>
            <w:r w:rsidRPr="00B1542B">
              <w:rPr>
                <w:rFonts w:ascii="BrowalliaUPC" w:hAnsi="BrowalliaUPC" w:cs="BrowalliaUPC"/>
                <w:spacing w:val="-4"/>
                <w:sz w:val="26"/>
                <w:szCs w:val="26"/>
                <w:cs/>
              </w:rPr>
              <w:t>,</w:t>
            </w:r>
            <w:r w:rsidR="00EF29EF" w:rsidRPr="00B1542B">
              <w:rPr>
                <w:rFonts w:ascii="BrowalliaUPC" w:hAnsi="BrowalliaUPC" w:cs="BrowalliaUPC"/>
                <w:spacing w:val="-4"/>
                <w:sz w:val="26"/>
                <w:szCs w:val="26"/>
                <w:cs/>
              </w:rPr>
              <w:t>274</w:t>
            </w:r>
            <w:r w:rsidRPr="00B1542B">
              <w:rPr>
                <w:rFonts w:ascii="BrowalliaUPC" w:hAnsi="BrowalliaUPC" w:cs="BrowalliaUPC"/>
                <w:sz w:val="26"/>
                <w:szCs w:val="26"/>
                <w:cs/>
              </w:rPr>
              <w:t>)</w:t>
            </w:r>
            <w:r w:rsidRPr="00B1542B">
              <w:rPr>
                <w:rFonts w:ascii="BrowalliaUPC" w:hAnsi="BrowalliaUPC" w:cs="BrowalliaUPC"/>
                <w:spacing w:val="-4"/>
                <w:sz w:val="26"/>
                <w:szCs w:val="26"/>
                <w:cs/>
              </w:rPr>
              <w:t xml:space="preserve"> </w:t>
            </w:r>
          </w:p>
        </w:tc>
        <w:tc>
          <w:tcPr>
            <w:tcW w:w="324" w:type="dxa"/>
          </w:tcPr>
          <w:p w14:paraId="44AFF565" w14:textId="77777777" w:rsidR="003E2F90" w:rsidRPr="00B1542B" w:rsidRDefault="003E2F90" w:rsidP="003E2F90">
            <w:pPr>
              <w:pStyle w:val="a0"/>
              <w:spacing w:line="380" w:lineRule="exact"/>
              <w:rPr>
                <w:rFonts w:ascii="BrowalliaUPC" w:hAnsi="BrowalliaUPC" w:cs="BrowalliaUPC"/>
                <w:sz w:val="26"/>
                <w:szCs w:val="26"/>
                <w:cs/>
              </w:rPr>
            </w:pPr>
          </w:p>
        </w:tc>
        <w:tc>
          <w:tcPr>
            <w:tcW w:w="1830" w:type="dxa"/>
          </w:tcPr>
          <w:p w14:paraId="2D65FF08" w14:textId="0996563A"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BrowalliaUPC" w:hAnsi="BrowalliaUPC" w:cs="BrowalliaUPC"/>
                <w:spacing w:val="-4"/>
                <w:sz w:val="26"/>
                <w:szCs w:val="26"/>
                <w:cs/>
              </w:rPr>
            </w:pPr>
            <w:r w:rsidRPr="00B1542B">
              <w:rPr>
                <w:rFonts w:ascii="BrowalliaUPC" w:hAnsi="BrowalliaUPC" w:cs="BrowalliaUPC"/>
                <w:spacing w:val="-4"/>
                <w:sz w:val="26"/>
                <w:szCs w:val="26"/>
              </w:rPr>
              <w:t xml:space="preserve"> </w:t>
            </w:r>
            <w:r w:rsidRPr="00B1542B">
              <w:rPr>
                <w:rFonts w:ascii="BrowalliaUPC" w:hAnsi="BrowalliaUPC" w:cs="BrowalliaUPC"/>
                <w:sz w:val="26"/>
                <w:szCs w:val="26"/>
                <w:cs/>
              </w:rPr>
              <w:t>(</w:t>
            </w:r>
            <w:r w:rsidRPr="00B1542B">
              <w:rPr>
                <w:rFonts w:ascii="BrowalliaUPC" w:hAnsi="BrowalliaUPC" w:cs="BrowalliaUPC"/>
                <w:sz w:val="26"/>
                <w:szCs w:val="26"/>
              </w:rPr>
              <w:t>2,527,469)</w:t>
            </w:r>
            <w:r w:rsidRPr="00B1542B">
              <w:rPr>
                <w:rFonts w:ascii="BrowalliaUPC" w:hAnsi="BrowalliaUPC" w:cs="BrowalliaUPC"/>
                <w:spacing w:val="-4"/>
                <w:sz w:val="26"/>
                <w:szCs w:val="26"/>
              </w:rPr>
              <w:t xml:space="preserve"> </w:t>
            </w:r>
          </w:p>
        </w:tc>
      </w:tr>
      <w:tr w:rsidR="003E2F90" w:rsidRPr="00B1542B" w14:paraId="2E0E5C01" w14:textId="77777777" w:rsidTr="00247625">
        <w:trPr>
          <w:cantSplit/>
        </w:trPr>
        <w:tc>
          <w:tcPr>
            <w:tcW w:w="4692" w:type="dxa"/>
            <w:vAlign w:val="bottom"/>
          </w:tcPr>
          <w:p w14:paraId="350E4A78" w14:textId="677AF65C"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rPr>
                <w:rFonts w:ascii="BrowalliaUPC" w:hAnsi="BrowalliaUPC" w:cs="BrowalliaUPC"/>
                <w:sz w:val="26"/>
                <w:szCs w:val="26"/>
                <w:cs/>
                <w:lang w:val="th-TH"/>
              </w:rPr>
            </w:pPr>
            <w:r w:rsidRPr="00B1542B">
              <w:rPr>
                <w:rFonts w:ascii="BrowalliaUPC" w:hAnsi="BrowalliaUPC" w:cs="BrowalliaUPC"/>
                <w:sz w:val="26"/>
                <w:szCs w:val="26"/>
                <w:cs/>
              </w:rPr>
              <w:t xml:space="preserve">ยอดคงเหลือ ณ วันที่ </w:t>
            </w:r>
            <w:r w:rsidRPr="00B1542B">
              <w:rPr>
                <w:rFonts w:ascii="BrowalliaUPC" w:hAnsi="BrowalliaUPC" w:cs="BrowalliaUPC"/>
                <w:sz w:val="26"/>
                <w:szCs w:val="26"/>
              </w:rPr>
              <w:t>31</w:t>
            </w:r>
            <w:r w:rsidRPr="00B1542B">
              <w:rPr>
                <w:rFonts w:ascii="BrowalliaUPC" w:hAnsi="BrowalliaUPC" w:cs="BrowalliaUPC"/>
                <w:sz w:val="26"/>
                <w:szCs w:val="26"/>
                <w:cs/>
              </w:rPr>
              <w:t xml:space="preserve"> ธันวาคม</w:t>
            </w:r>
            <w:r w:rsidRPr="00B1542B">
              <w:rPr>
                <w:rFonts w:ascii="BrowalliaUPC" w:hAnsi="BrowalliaUPC" w:cs="BrowalliaUPC"/>
                <w:sz w:val="26"/>
                <w:szCs w:val="26"/>
                <w:cs/>
                <w:lang w:val="th-TH"/>
              </w:rPr>
              <w:t xml:space="preserve"> </w:t>
            </w:r>
          </w:p>
        </w:tc>
        <w:tc>
          <w:tcPr>
            <w:tcW w:w="1842" w:type="dxa"/>
            <w:tcBorders>
              <w:top w:val="single" w:sz="4" w:space="0" w:color="auto"/>
              <w:bottom w:val="single" w:sz="12" w:space="0" w:color="auto"/>
            </w:tcBorders>
          </w:tcPr>
          <w:p w14:paraId="082EAED2" w14:textId="4E115D34" w:rsidR="003E2F90" w:rsidRPr="00B1542B" w:rsidRDefault="003E2F90" w:rsidP="00EF29EF">
            <w:pPr>
              <w:pStyle w:val="3"/>
              <w:tabs>
                <w:tab w:val="clear" w:pos="360"/>
                <w:tab w:val="clear" w:pos="720"/>
              </w:tabs>
              <w:spacing w:line="380" w:lineRule="exact"/>
              <w:jc w:val="right"/>
              <w:rPr>
                <w:rFonts w:ascii="BrowalliaUPC" w:hAnsi="BrowalliaUPC" w:cs="BrowalliaUPC"/>
                <w:spacing w:val="-4"/>
                <w:sz w:val="26"/>
                <w:szCs w:val="26"/>
                <w:cs/>
              </w:rPr>
            </w:pPr>
            <w:r w:rsidRPr="00B1542B">
              <w:rPr>
                <w:rFonts w:ascii="BrowalliaUPC" w:hAnsi="BrowalliaUPC" w:cs="BrowalliaUPC"/>
                <w:spacing w:val="-4"/>
                <w:sz w:val="26"/>
                <w:szCs w:val="26"/>
                <w:cs/>
              </w:rPr>
              <w:t>1</w:t>
            </w:r>
            <w:r w:rsidR="00EF29EF" w:rsidRPr="00B1542B">
              <w:rPr>
                <w:rFonts w:ascii="BrowalliaUPC" w:hAnsi="BrowalliaUPC" w:cs="BrowalliaUPC"/>
                <w:spacing w:val="-4"/>
                <w:sz w:val="26"/>
                <w:szCs w:val="26"/>
                <w:cs/>
              </w:rPr>
              <w:t>1</w:t>
            </w:r>
            <w:r w:rsidRPr="00B1542B">
              <w:rPr>
                <w:rFonts w:ascii="BrowalliaUPC" w:hAnsi="BrowalliaUPC" w:cs="BrowalliaUPC"/>
                <w:spacing w:val="-4"/>
                <w:sz w:val="26"/>
                <w:szCs w:val="26"/>
                <w:cs/>
              </w:rPr>
              <w:t>,</w:t>
            </w:r>
            <w:r w:rsidR="00EF29EF" w:rsidRPr="00B1542B">
              <w:rPr>
                <w:rFonts w:ascii="BrowalliaUPC" w:hAnsi="BrowalliaUPC" w:cs="BrowalliaUPC"/>
                <w:spacing w:val="-4"/>
                <w:sz w:val="26"/>
                <w:szCs w:val="26"/>
                <w:cs/>
              </w:rPr>
              <w:t>343</w:t>
            </w:r>
            <w:r w:rsidRPr="00B1542B">
              <w:rPr>
                <w:rFonts w:ascii="BrowalliaUPC" w:hAnsi="BrowalliaUPC" w:cs="BrowalliaUPC"/>
                <w:spacing w:val="-4"/>
                <w:sz w:val="26"/>
                <w:szCs w:val="26"/>
                <w:cs/>
              </w:rPr>
              <w:t>,</w:t>
            </w:r>
            <w:r w:rsidR="00EF29EF" w:rsidRPr="00B1542B">
              <w:rPr>
                <w:rFonts w:ascii="BrowalliaUPC" w:hAnsi="BrowalliaUPC" w:cs="BrowalliaUPC"/>
                <w:spacing w:val="-4"/>
                <w:sz w:val="26"/>
                <w:szCs w:val="26"/>
                <w:cs/>
              </w:rPr>
              <w:t>01</w:t>
            </w:r>
            <w:r w:rsidRPr="00B1542B">
              <w:rPr>
                <w:rFonts w:ascii="BrowalliaUPC" w:hAnsi="BrowalliaUPC" w:cs="BrowalliaUPC"/>
                <w:spacing w:val="-4"/>
                <w:sz w:val="26"/>
                <w:szCs w:val="26"/>
                <w:cs/>
              </w:rPr>
              <w:t>2</w:t>
            </w:r>
          </w:p>
        </w:tc>
        <w:tc>
          <w:tcPr>
            <w:tcW w:w="324" w:type="dxa"/>
          </w:tcPr>
          <w:p w14:paraId="732AD61B" w14:textId="77777777" w:rsidR="003E2F90" w:rsidRPr="00B1542B" w:rsidRDefault="003E2F90" w:rsidP="003E2F90">
            <w:pPr>
              <w:pStyle w:val="BodyTextIndent3"/>
              <w:tabs>
                <w:tab w:val="clear" w:pos="540"/>
              </w:tabs>
              <w:spacing w:line="380" w:lineRule="exact"/>
              <w:ind w:left="-104" w:right="-54" w:firstLine="0"/>
              <w:jc w:val="right"/>
              <w:rPr>
                <w:rFonts w:ascii="BrowalliaUPC" w:hAnsi="BrowalliaUPC" w:cs="BrowalliaUPC"/>
                <w:sz w:val="26"/>
                <w:szCs w:val="26"/>
              </w:rPr>
            </w:pPr>
          </w:p>
        </w:tc>
        <w:tc>
          <w:tcPr>
            <w:tcW w:w="1830" w:type="dxa"/>
            <w:tcBorders>
              <w:top w:val="single" w:sz="4" w:space="0" w:color="auto"/>
              <w:bottom w:val="single" w:sz="12" w:space="0" w:color="auto"/>
            </w:tcBorders>
          </w:tcPr>
          <w:p w14:paraId="4D64C60A" w14:textId="4BB9F861" w:rsidR="003E2F90" w:rsidRPr="00B1542B" w:rsidRDefault="003E2F90" w:rsidP="003E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BrowalliaUPC" w:hAnsi="BrowalliaUPC" w:cs="BrowalliaUPC"/>
                <w:spacing w:val="-4"/>
                <w:sz w:val="26"/>
                <w:szCs w:val="26"/>
                <w:cs/>
              </w:rPr>
            </w:pPr>
            <w:r w:rsidRPr="00B1542B">
              <w:rPr>
                <w:rFonts w:ascii="BrowalliaUPC" w:hAnsi="BrowalliaUPC" w:cs="BrowalliaUPC"/>
                <w:spacing w:val="-4"/>
                <w:sz w:val="26"/>
                <w:szCs w:val="26"/>
              </w:rPr>
              <w:t>13,889,002</w:t>
            </w:r>
          </w:p>
        </w:tc>
      </w:tr>
    </w:tbl>
    <w:p w14:paraId="77EC5B31" w14:textId="77777777" w:rsidR="007765BE" w:rsidRPr="00B1542B" w:rsidRDefault="007765BE" w:rsidP="0050051F">
      <w:pPr>
        <w:spacing w:line="240" w:lineRule="auto"/>
        <w:ind w:left="450" w:right="-43"/>
        <w:jc w:val="thaiDistribute"/>
        <w:rPr>
          <w:rFonts w:ascii="BrowalliaUPC" w:hAnsi="BrowalliaUPC" w:cs="BrowalliaUPC"/>
          <w:sz w:val="26"/>
          <w:szCs w:val="26"/>
        </w:rPr>
      </w:pPr>
    </w:p>
    <w:p w14:paraId="2D1D613F" w14:textId="6016996D" w:rsidR="00BB5F29" w:rsidRPr="00B1542B" w:rsidRDefault="008703CD"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3"/>
        <w:jc w:val="thaiDistribute"/>
        <w:rPr>
          <w:rFonts w:ascii="BrowalliaUPC" w:hAnsi="BrowalliaUPC" w:cs="BrowalliaUPC"/>
          <w:sz w:val="26"/>
          <w:szCs w:val="26"/>
          <w:lang w:val="en-GB"/>
        </w:rPr>
      </w:pPr>
      <w:r w:rsidRPr="00B1542B">
        <w:rPr>
          <w:rFonts w:ascii="BrowalliaUPC" w:hAnsi="BrowalliaUPC" w:cs="BrowalliaUPC"/>
          <w:sz w:val="26"/>
          <w:szCs w:val="26"/>
          <w:cs/>
          <w:lang w:val="en-GB"/>
        </w:rPr>
        <w:t>ภายใต้สัญญาเงินกู้</w:t>
      </w:r>
      <w:r w:rsidR="00B90861" w:rsidRPr="00B1542B">
        <w:rPr>
          <w:rFonts w:ascii="BrowalliaUPC" w:hAnsi="BrowalliaUPC" w:cs="BrowalliaUPC"/>
          <w:sz w:val="26"/>
          <w:szCs w:val="26"/>
          <w:cs/>
          <w:lang w:val="en-GB"/>
        </w:rPr>
        <w:t>ยืม</w:t>
      </w:r>
      <w:r w:rsidR="00796D2E" w:rsidRPr="00B1542B">
        <w:rPr>
          <w:rFonts w:ascii="BrowalliaUPC" w:hAnsi="BrowalliaUPC" w:cs="BrowalliaUPC"/>
          <w:sz w:val="26"/>
          <w:szCs w:val="26"/>
          <w:cs/>
          <w:lang w:val="en-GB"/>
        </w:rPr>
        <w:t>กับธนาคารแห่งหนึ่ง</w:t>
      </w:r>
      <w:r w:rsidRPr="00B1542B">
        <w:rPr>
          <w:rFonts w:ascii="BrowalliaUPC" w:hAnsi="BrowalliaUPC" w:cs="BrowalliaUPC"/>
          <w:sz w:val="26"/>
          <w:szCs w:val="26"/>
          <w:cs/>
          <w:lang w:val="en-GB"/>
        </w:rPr>
        <w:t xml:space="preserve"> บริษัท</w:t>
      </w:r>
      <w:r w:rsidR="008B6216" w:rsidRPr="00B1542B">
        <w:rPr>
          <w:rFonts w:ascii="BrowalliaUPC" w:hAnsi="BrowalliaUPC" w:cs="BrowalliaUPC"/>
          <w:sz w:val="26"/>
          <w:szCs w:val="26"/>
          <w:cs/>
          <w:lang w:val="en-GB"/>
        </w:rPr>
        <w:t>ย่อยทางอ้อม</w:t>
      </w:r>
      <w:r w:rsidRPr="00B1542B">
        <w:rPr>
          <w:rFonts w:ascii="BrowalliaUPC" w:hAnsi="BrowalliaUPC" w:cs="BrowalliaUPC"/>
          <w:sz w:val="26"/>
          <w:szCs w:val="26"/>
          <w:cs/>
          <w:lang w:val="en-GB"/>
        </w:rPr>
        <w:t>ต้องปฏิบัติตามเงื่อนไขทางการเงินบางประการตามที่ระบุในสัญญา</w:t>
      </w:r>
      <w:r w:rsidR="001C4B6D" w:rsidRPr="00B1542B">
        <w:rPr>
          <w:rFonts w:ascii="BrowalliaUPC" w:hAnsi="BrowalliaUPC" w:cs="BrowalliaUPC"/>
          <w:sz w:val="26"/>
          <w:szCs w:val="26"/>
          <w:cs/>
          <w:lang w:val="en-GB"/>
        </w:rPr>
        <w:t xml:space="preserve"> </w:t>
      </w:r>
      <w:r w:rsidRPr="00B1542B">
        <w:rPr>
          <w:rFonts w:ascii="BrowalliaUPC" w:hAnsi="BrowalliaUPC" w:cs="BrowalliaUPC"/>
          <w:sz w:val="26"/>
          <w:szCs w:val="26"/>
          <w:cs/>
          <w:lang w:val="en-GB"/>
        </w:rPr>
        <w:t>ณ วันที่</w:t>
      </w:r>
      <w:r w:rsidR="00B52882" w:rsidRPr="00B1542B">
        <w:rPr>
          <w:rFonts w:ascii="BrowalliaUPC" w:hAnsi="BrowalliaUPC" w:cs="BrowalliaUPC"/>
          <w:sz w:val="26"/>
          <w:szCs w:val="26"/>
          <w:lang w:val="en-GB"/>
        </w:rPr>
        <w:t xml:space="preserve"> </w:t>
      </w:r>
      <w:r w:rsidR="00B52882" w:rsidRPr="00B1542B">
        <w:rPr>
          <w:rFonts w:ascii="BrowalliaUPC" w:hAnsi="BrowalliaUPC" w:cs="BrowalliaUPC"/>
          <w:sz w:val="26"/>
          <w:szCs w:val="26"/>
        </w:rPr>
        <w:t xml:space="preserve">31 </w:t>
      </w:r>
      <w:r w:rsidRPr="00B1542B">
        <w:rPr>
          <w:rFonts w:ascii="BrowalliaUPC" w:hAnsi="BrowalliaUPC" w:cs="BrowalliaUPC"/>
          <w:sz w:val="26"/>
          <w:szCs w:val="26"/>
          <w:cs/>
          <w:lang w:val="en-GB"/>
        </w:rPr>
        <w:t xml:space="preserve">ธันวาคม </w:t>
      </w:r>
      <w:r w:rsidR="005171B2" w:rsidRPr="00B1542B">
        <w:rPr>
          <w:rFonts w:ascii="BrowalliaUPC" w:hAnsi="BrowalliaUPC" w:cs="BrowalliaUPC"/>
          <w:sz w:val="26"/>
          <w:szCs w:val="26"/>
          <w:lang w:val="en-GB"/>
        </w:rPr>
        <w:t>256</w:t>
      </w:r>
      <w:r w:rsidR="003E2F90" w:rsidRPr="00B1542B">
        <w:rPr>
          <w:rFonts w:ascii="BrowalliaUPC" w:hAnsi="BrowalliaUPC" w:cs="BrowalliaUPC"/>
          <w:sz w:val="26"/>
          <w:szCs w:val="26"/>
          <w:lang w:val="en-GB"/>
        </w:rPr>
        <w:t>6</w:t>
      </w:r>
      <w:r w:rsidRPr="00B1542B">
        <w:rPr>
          <w:rFonts w:ascii="BrowalliaUPC" w:hAnsi="BrowalliaUPC" w:cs="BrowalliaUPC"/>
          <w:sz w:val="26"/>
          <w:szCs w:val="26"/>
          <w:cs/>
          <w:lang w:val="en-GB"/>
        </w:rPr>
        <w:t xml:space="preserve"> บริษัท</w:t>
      </w:r>
      <w:r w:rsidR="008B6216" w:rsidRPr="00B1542B">
        <w:rPr>
          <w:rFonts w:ascii="BrowalliaUPC" w:hAnsi="BrowalliaUPC" w:cs="BrowalliaUPC"/>
          <w:sz w:val="26"/>
          <w:szCs w:val="26"/>
          <w:cs/>
          <w:lang w:val="en-GB"/>
        </w:rPr>
        <w:t>ย่อยทางอ้อม</w:t>
      </w:r>
      <w:r w:rsidRPr="00B1542B">
        <w:rPr>
          <w:rFonts w:ascii="BrowalliaUPC" w:hAnsi="BrowalliaUPC" w:cs="BrowalliaUPC"/>
          <w:sz w:val="26"/>
          <w:szCs w:val="26"/>
          <w:cs/>
          <w:lang w:val="en-GB"/>
        </w:rPr>
        <w:t>สามารถ</w:t>
      </w:r>
      <w:r w:rsidR="00F21A78" w:rsidRPr="00B1542B">
        <w:rPr>
          <w:rFonts w:ascii="BrowalliaUPC" w:hAnsi="BrowalliaUPC" w:cs="BrowalliaUPC"/>
          <w:sz w:val="26"/>
          <w:szCs w:val="26"/>
          <w:cs/>
          <w:lang w:val="en-GB"/>
        </w:rPr>
        <w:t>ปฏิบัติตามเงื่อนไขที่</w:t>
      </w:r>
      <w:r w:rsidRPr="00B1542B">
        <w:rPr>
          <w:rFonts w:ascii="BrowalliaUPC" w:hAnsi="BrowalliaUPC" w:cs="BrowalliaUPC"/>
          <w:sz w:val="26"/>
          <w:szCs w:val="26"/>
          <w:cs/>
          <w:lang w:val="en-GB"/>
        </w:rPr>
        <w:t>ระบุ</w:t>
      </w:r>
      <w:r w:rsidR="00B10272" w:rsidRPr="00B1542B">
        <w:rPr>
          <w:rFonts w:ascii="BrowalliaUPC" w:hAnsi="BrowalliaUPC" w:cs="BrowalliaUPC"/>
          <w:sz w:val="26"/>
          <w:szCs w:val="26"/>
          <w:cs/>
          <w:lang w:val="en-GB"/>
        </w:rPr>
        <w:t>ไว้</w:t>
      </w:r>
      <w:r w:rsidRPr="00B1542B">
        <w:rPr>
          <w:rFonts w:ascii="BrowalliaUPC" w:hAnsi="BrowalliaUPC" w:cs="BrowalliaUPC"/>
          <w:sz w:val="26"/>
          <w:szCs w:val="26"/>
          <w:cs/>
          <w:lang w:val="en-GB"/>
        </w:rPr>
        <w:t>ในสัญญา</w:t>
      </w:r>
      <w:r w:rsidR="00735275" w:rsidRPr="00B1542B">
        <w:rPr>
          <w:rFonts w:ascii="BrowalliaUPC" w:hAnsi="BrowalliaUPC" w:cs="BrowalliaUPC"/>
          <w:sz w:val="26"/>
          <w:szCs w:val="26"/>
          <w:cs/>
          <w:lang w:val="en-GB"/>
        </w:rPr>
        <w:t>เงิน</w:t>
      </w:r>
      <w:r w:rsidRPr="00B1542B">
        <w:rPr>
          <w:rFonts w:ascii="BrowalliaUPC" w:hAnsi="BrowalliaUPC" w:cs="BrowalliaUPC"/>
          <w:sz w:val="26"/>
          <w:szCs w:val="26"/>
          <w:cs/>
          <w:lang w:val="en-GB"/>
        </w:rPr>
        <w:t>กู้ยืมกับธนาคาร</w:t>
      </w:r>
      <w:r w:rsidR="00735275" w:rsidRPr="00B1542B">
        <w:rPr>
          <w:rFonts w:ascii="BrowalliaUPC" w:hAnsi="BrowalliaUPC" w:cs="BrowalliaUPC"/>
          <w:sz w:val="26"/>
          <w:szCs w:val="26"/>
          <w:cs/>
          <w:lang w:val="en-GB"/>
        </w:rPr>
        <w:t>ดังกล่าว</w:t>
      </w:r>
      <w:r w:rsidRPr="00B1542B">
        <w:rPr>
          <w:rFonts w:ascii="BrowalliaUPC" w:hAnsi="BrowalliaUPC" w:cs="BrowalliaUPC"/>
          <w:sz w:val="26"/>
          <w:szCs w:val="26"/>
          <w:cs/>
          <w:lang w:val="en-GB"/>
        </w:rPr>
        <w:t>ได้</w:t>
      </w:r>
    </w:p>
    <w:p w14:paraId="25DA3683" w14:textId="26DB949A" w:rsidR="00ED5937" w:rsidRPr="00B1542B"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color w:val="000000" w:themeColor="text1"/>
          <w:sz w:val="26"/>
          <w:szCs w:val="26"/>
          <w:u w:val="single"/>
          <w:lang w:val="en-GB"/>
        </w:rPr>
      </w:pPr>
    </w:p>
    <w:p w14:paraId="7EDDD10A" w14:textId="57CAB45E" w:rsidR="00920E9F" w:rsidRPr="00B1542B" w:rsidRDefault="00920E9F" w:rsidP="000D757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6"/>
          <w:szCs w:val="26"/>
          <w:u w:val="single"/>
        </w:rPr>
      </w:pPr>
      <w:r w:rsidRPr="00B1542B">
        <w:rPr>
          <w:rFonts w:ascii="BrowalliaUPC" w:hAnsi="BrowalliaUPC" w:cs="BrowalliaUPC"/>
          <w:sz w:val="26"/>
          <w:szCs w:val="26"/>
          <w:u w:val="single"/>
          <w:cs/>
          <w:lang w:val="en-GB"/>
        </w:rPr>
        <w:t xml:space="preserve">ภาษีเงินได้และภาษีเงินได้รอการตัดบัญชี </w:t>
      </w:r>
    </w:p>
    <w:p w14:paraId="1EA97874" w14:textId="77777777" w:rsidR="00920E9F" w:rsidRPr="00B1542B" w:rsidRDefault="00920E9F" w:rsidP="0050051F">
      <w:pPr>
        <w:pStyle w:val="ListParagraph"/>
        <w:spacing w:after="0" w:line="240" w:lineRule="auto"/>
        <w:ind w:left="1170"/>
        <w:jc w:val="thaiDistribute"/>
        <w:rPr>
          <w:rFonts w:ascii="BrowalliaUPC" w:hAnsi="BrowalliaUPC" w:cs="BrowalliaUPC"/>
          <w:b/>
          <w:bCs/>
          <w:sz w:val="26"/>
          <w:szCs w:val="26"/>
        </w:rPr>
      </w:pPr>
    </w:p>
    <w:p w14:paraId="74C1714D" w14:textId="0F5A838F" w:rsidR="00C64D2A" w:rsidRPr="00B1542B" w:rsidRDefault="00920E9F" w:rsidP="00CF2B2A">
      <w:pPr>
        <w:pStyle w:val="ListParagraph"/>
        <w:numPr>
          <w:ilvl w:val="1"/>
          <w:numId w:val="39"/>
        </w:numPr>
        <w:spacing w:after="0" w:line="240" w:lineRule="auto"/>
        <w:ind w:left="900" w:hanging="540"/>
        <w:jc w:val="thaiDistribute"/>
        <w:rPr>
          <w:rFonts w:ascii="BrowalliaUPC" w:hAnsi="BrowalliaUPC" w:cs="BrowalliaUPC"/>
          <w:sz w:val="26"/>
          <w:szCs w:val="26"/>
        </w:rPr>
      </w:pPr>
      <w:r w:rsidRPr="00B1542B">
        <w:rPr>
          <w:rFonts w:ascii="BrowalliaUPC" w:hAnsi="BrowalliaUPC" w:cs="BrowalliaUPC"/>
          <w:sz w:val="26"/>
          <w:szCs w:val="26"/>
          <w:cs/>
          <w:lang w:val="en-GB"/>
        </w:rPr>
        <w:t>ภาษีเงินได้</w:t>
      </w:r>
    </w:p>
    <w:p w14:paraId="3E6CCAF9" w14:textId="77777777" w:rsidR="001269C7" w:rsidRPr="00B1542B" w:rsidRDefault="001269C7" w:rsidP="0050051F">
      <w:pPr>
        <w:pStyle w:val="ListParagraph"/>
        <w:spacing w:after="0" w:line="240" w:lineRule="auto"/>
        <w:ind w:left="900"/>
        <w:jc w:val="thaiDistribute"/>
        <w:rPr>
          <w:rFonts w:ascii="BrowalliaUPC" w:hAnsi="BrowalliaUPC" w:cs="BrowalliaUPC"/>
          <w:sz w:val="26"/>
          <w:szCs w:val="26"/>
        </w:rPr>
      </w:pPr>
    </w:p>
    <w:p w14:paraId="64A6EEFD" w14:textId="644BA074" w:rsidR="00920E9F" w:rsidRPr="00B1542B" w:rsidRDefault="00920E9F" w:rsidP="0050051F">
      <w:pPr>
        <w:pStyle w:val="ListParagraph"/>
        <w:spacing w:after="0" w:line="240" w:lineRule="auto"/>
        <w:ind w:left="900"/>
        <w:jc w:val="thaiDistribute"/>
        <w:rPr>
          <w:rFonts w:ascii="BrowalliaUPC" w:hAnsi="BrowalliaUPC" w:cs="BrowalliaUPC"/>
          <w:sz w:val="26"/>
          <w:szCs w:val="26"/>
          <w:lang w:val="en-GB"/>
        </w:rPr>
      </w:pPr>
      <w:r w:rsidRPr="00B1542B">
        <w:rPr>
          <w:rFonts w:ascii="BrowalliaUPC" w:hAnsi="BrowalliaUPC" w:cs="BrowalliaUPC"/>
          <w:sz w:val="26"/>
          <w:szCs w:val="26"/>
          <w:cs/>
          <w:lang w:val="en-GB"/>
        </w:rPr>
        <w:t xml:space="preserve">ภาษีเงินได้รับรู้สำหรับปีสิ้นสุดวันที่ </w:t>
      </w:r>
      <w:r w:rsidRPr="00B1542B">
        <w:rPr>
          <w:rFonts w:ascii="BrowalliaUPC" w:hAnsi="BrowalliaUPC" w:cs="BrowalliaUPC"/>
          <w:sz w:val="26"/>
          <w:szCs w:val="26"/>
          <w:lang w:val="en-GB"/>
        </w:rPr>
        <w:t xml:space="preserve">31 </w:t>
      </w:r>
      <w:r w:rsidRPr="00B1542B">
        <w:rPr>
          <w:rFonts w:ascii="BrowalliaUPC" w:hAnsi="BrowalliaUPC" w:cs="BrowalliaUPC"/>
          <w:sz w:val="26"/>
          <w:szCs w:val="26"/>
          <w:cs/>
          <w:lang w:val="en-GB"/>
        </w:rPr>
        <w:t xml:space="preserve">ธันวาคม </w:t>
      </w:r>
      <w:r w:rsidRPr="00B1542B">
        <w:rPr>
          <w:rFonts w:ascii="BrowalliaUPC" w:hAnsi="BrowalliaUPC" w:cs="BrowalliaUPC"/>
          <w:sz w:val="26"/>
          <w:szCs w:val="26"/>
          <w:lang w:val="en-GB"/>
        </w:rPr>
        <w:t>256</w:t>
      </w:r>
      <w:r w:rsidR="00DE4E3A" w:rsidRPr="00B1542B">
        <w:rPr>
          <w:rFonts w:ascii="BrowalliaUPC" w:hAnsi="BrowalliaUPC" w:cs="BrowalliaUPC"/>
          <w:sz w:val="26"/>
          <w:szCs w:val="26"/>
          <w:lang w:val="en-GB"/>
        </w:rPr>
        <w:t>6</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 xml:space="preserve">และ </w:t>
      </w:r>
      <w:r w:rsidRPr="00B1542B">
        <w:rPr>
          <w:rFonts w:ascii="BrowalliaUPC" w:hAnsi="BrowalliaUPC" w:cs="BrowalliaUPC"/>
          <w:sz w:val="26"/>
          <w:szCs w:val="26"/>
          <w:lang w:val="en-GB"/>
        </w:rPr>
        <w:t>256</w:t>
      </w:r>
      <w:r w:rsidR="00DE4E3A" w:rsidRPr="00B1542B">
        <w:rPr>
          <w:rFonts w:ascii="BrowalliaUPC" w:hAnsi="BrowalliaUPC" w:cs="BrowalliaUPC"/>
          <w:sz w:val="26"/>
          <w:szCs w:val="26"/>
          <w:lang w:val="en-GB"/>
        </w:rPr>
        <w:t>5</w:t>
      </w:r>
      <w:r w:rsidRPr="00B1542B">
        <w:rPr>
          <w:rFonts w:ascii="BrowalliaUPC" w:hAnsi="BrowalliaUPC" w:cs="BrowalliaUPC"/>
          <w:sz w:val="26"/>
          <w:szCs w:val="26"/>
          <w:cs/>
          <w:lang w:val="en-GB"/>
        </w:rPr>
        <w:t xml:space="preserve"> ประกอบด้วย</w:t>
      </w:r>
    </w:p>
    <w:p w14:paraId="732B4A01" w14:textId="77777777" w:rsidR="00920E9F" w:rsidRPr="00B1542B" w:rsidRDefault="00920E9F" w:rsidP="0050051F">
      <w:pPr>
        <w:pStyle w:val="ListParagraph"/>
        <w:spacing w:after="0" w:line="240" w:lineRule="auto"/>
        <w:ind w:left="936"/>
        <w:jc w:val="thaiDistribute"/>
        <w:rPr>
          <w:rFonts w:ascii="BrowalliaUPC" w:hAnsi="BrowalliaUPC" w:cs="BrowalliaUPC"/>
          <w:sz w:val="26"/>
          <w:szCs w:val="26"/>
          <w:lang w:val="en-GB"/>
        </w:rPr>
      </w:pPr>
    </w:p>
    <w:tbl>
      <w:tblPr>
        <w:tblStyle w:val="TableGrid"/>
        <w:tblW w:w="813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9"/>
        <w:gridCol w:w="1350"/>
        <w:gridCol w:w="1350"/>
        <w:gridCol w:w="1260"/>
        <w:gridCol w:w="1154"/>
      </w:tblGrid>
      <w:tr w:rsidR="00920E9F" w:rsidRPr="00B1542B" w14:paraId="60F00D53" w14:textId="77777777" w:rsidTr="00CF602A">
        <w:tc>
          <w:tcPr>
            <w:tcW w:w="3019" w:type="dxa"/>
          </w:tcPr>
          <w:p w14:paraId="427C38AA" w14:textId="66B91982" w:rsidR="00920E9F" w:rsidRPr="00B1542B" w:rsidRDefault="00CF602A"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2700" w:type="dxa"/>
            <w:gridSpan w:val="2"/>
          </w:tcPr>
          <w:p w14:paraId="3296A1C8" w14:textId="77777777" w:rsidR="00920E9F" w:rsidRPr="00B1542B" w:rsidRDefault="00920E9F"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งบการเงินรวม</w:t>
            </w:r>
          </w:p>
        </w:tc>
        <w:tc>
          <w:tcPr>
            <w:tcW w:w="2414" w:type="dxa"/>
            <w:gridSpan w:val="2"/>
          </w:tcPr>
          <w:p w14:paraId="57C94F32" w14:textId="2AA2AF4B" w:rsidR="00920E9F" w:rsidRPr="00B1542B" w:rsidRDefault="007610B4"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งบการเงินเฉพาะกิจการ</w:t>
            </w:r>
          </w:p>
        </w:tc>
      </w:tr>
      <w:tr w:rsidR="00DE4E3A" w:rsidRPr="00B1542B" w14:paraId="173D3022" w14:textId="77777777" w:rsidTr="00C64A32">
        <w:tc>
          <w:tcPr>
            <w:tcW w:w="3019" w:type="dxa"/>
          </w:tcPr>
          <w:p w14:paraId="743C1306" w14:textId="77777777" w:rsidR="00DE4E3A" w:rsidRPr="00B1542B" w:rsidRDefault="00DE4E3A" w:rsidP="00DE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p>
        </w:tc>
        <w:tc>
          <w:tcPr>
            <w:tcW w:w="1350" w:type="dxa"/>
          </w:tcPr>
          <w:p w14:paraId="3FB2C045" w14:textId="717CACDF" w:rsidR="00DE4E3A" w:rsidRPr="00B1542B" w:rsidRDefault="00DE4E3A" w:rsidP="00DE4E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350" w:type="dxa"/>
          </w:tcPr>
          <w:p w14:paraId="4786F0E8" w14:textId="44095B5E" w:rsidR="00DE4E3A" w:rsidRPr="00B1542B" w:rsidRDefault="00DE4E3A" w:rsidP="00DE4E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c>
          <w:tcPr>
            <w:tcW w:w="1260" w:type="dxa"/>
          </w:tcPr>
          <w:p w14:paraId="1ED4C5F5" w14:textId="78A2C2F3" w:rsidR="00DE4E3A" w:rsidRPr="00B1542B" w:rsidRDefault="00DE4E3A" w:rsidP="00DE4E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154" w:type="dxa"/>
          </w:tcPr>
          <w:p w14:paraId="63BAFB07" w14:textId="420B6622" w:rsidR="00DE4E3A" w:rsidRPr="00B1542B" w:rsidRDefault="00DE4E3A" w:rsidP="00DE4E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r>
      <w:tr w:rsidR="00DE4E3A" w:rsidRPr="00B1542B" w14:paraId="6A03B608" w14:textId="77777777" w:rsidTr="00C64A32">
        <w:trPr>
          <w:trHeight w:hRule="exact" w:val="320"/>
        </w:trPr>
        <w:tc>
          <w:tcPr>
            <w:tcW w:w="3019" w:type="dxa"/>
          </w:tcPr>
          <w:p w14:paraId="216C541B" w14:textId="77777777" w:rsidR="00DE4E3A" w:rsidRPr="00B1542B" w:rsidRDefault="00DE4E3A" w:rsidP="00DE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p>
        </w:tc>
        <w:tc>
          <w:tcPr>
            <w:tcW w:w="1350" w:type="dxa"/>
          </w:tcPr>
          <w:p w14:paraId="53E35BC9" w14:textId="77777777" w:rsidR="00DE4E3A" w:rsidRPr="00B1542B" w:rsidRDefault="00DE4E3A" w:rsidP="00DE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p>
        </w:tc>
        <w:tc>
          <w:tcPr>
            <w:tcW w:w="1350" w:type="dxa"/>
          </w:tcPr>
          <w:p w14:paraId="54450EE7" w14:textId="77777777" w:rsidR="00DE4E3A" w:rsidRPr="00B1542B" w:rsidRDefault="00DE4E3A" w:rsidP="00DE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p>
        </w:tc>
        <w:tc>
          <w:tcPr>
            <w:tcW w:w="1260" w:type="dxa"/>
          </w:tcPr>
          <w:p w14:paraId="7859886F" w14:textId="77777777" w:rsidR="00DE4E3A" w:rsidRPr="00B1542B" w:rsidRDefault="00DE4E3A" w:rsidP="00DE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p>
        </w:tc>
        <w:tc>
          <w:tcPr>
            <w:tcW w:w="1154" w:type="dxa"/>
          </w:tcPr>
          <w:p w14:paraId="1DD40655" w14:textId="77777777" w:rsidR="00DE4E3A" w:rsidRPr="00B1542B" w:rsidRDefault="00DE4E3A" w:rsidP="00DE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p>
        </w:tc>
      </w:tr>
      <w:tr w:rsidR="00DE4E3A" w:rsidRPr="00B1542B" w14:paraId="507F2B19" w14:textId="77777777" w:rsidTr="00C64A32">
        <w:tc>
          <w:tcPr>
            <w:tcW w:w="3019" w:type="dxa"/>
          </w:tcPr>
          <w:p w14:paraId="11F3B393" w14:textId="77777777" w:rsidR="00DE4E3A" w:rsidRPr="00B1542B" w:rsidRDefault="00DE4E3A" w:rsidP="00DE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r w:rsidRPr="00B1542B">
              <w:rPr>
                <w:rFonts w:ascii="BrowalliaUPC" w:hAnsi="BrowalliaUPC" w:cs="BrowalliaUPC"/>
                <w:sz w:val="26"/>
                <w:szCs w:val="26"/>
                <w:cs/>
                <w:lang w:val="en-GB"/>
              </w:rPr>
              <w:t>ภาษีเงินได้รอการตัดบัญชี</w:t>
            </w:r>
          </w:p>
        </w:tc>
        <w:tc>
          <w:tcPr>
            <w:tcW w:w="1350" w:type="dxa"/>
          </w:tcPr>
          <w:p w14:paraId="4D3CCBC5" w14:textId="6874B101" w:rsidR="00DE4E3A" w:rsidRPr="00B1542B" w:rsidRDefault="0062142D" w:rsidP="006E34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(1,126,701)</w:t>
            </w:r>
          </w:p>
        </w:tc>
        <w:tc>
          <w:tcPr>
            <w:tcW w:w="1350" w:type="dxa"/>
          </w:tcPr>
          <w:p w14:paraId="30621557" w14:textId="2911A335" w:rsidR="00DE4E3A" w:rsidRPr="00B1542B" w:rsidRDefault="00DE4E3A" w:rsidP="00DE4E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 xml:space="preserve">(5,645,899) </w:t>
            </w:r>
          </w:p>
        </w:tc>
        <w:tc>
          <w:tcPr>
            <w:tcW w:w="1260" w:type="dxa"/>
          </w:tcPr>
          <w:p w14:paraId="3DD97D1A" w14:textId="09C68265" w:rsidR="00DE4E3A" w:rsidRPr="00B1542B" w:rsidRDefault="00DE4E3A" w:rsidP="00DE4E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8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w:t>
            </w:r>
          </w:p>
        </w:tc>
        <w:tc>
          <w:tcPr>
            <w:tcW w:w="1154" w:type="dxa"/>
          </w:tcPr>
          <w:p w14:paraId="5BA127C2" w14:textId="7A92404A" w:rsidR="00DE4E3A" w:rsidRPr="00B1542B" w:rsidRDefault="00DE4E3A" w:rsidP="00DE4E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80" w:lineRule="exact"/>
              <w:jc w:val="thaiDistribute"/>
              <w:rPr>
                <w:rFonts w:ascii="BrowalliaUPC" w:hAnsi="BrowalliaUPC" w:cs="BrowalliaUPC"/>
                <w:sz w:val="26"/>
                <w:szCs w:val="26"/>
              </w:rPr>
            </w:pPr>
            <w:r w:rsidRPr="00B1542B">
              <w:rPr>
                <w:rFonts w:ascii="BrowalliaUPC" w:hAnsi="BrowalliaUPC" w:cs="BrowalliaUPC"/>
                <w:sz w:val="26"/>
                <w:szCs w:val="26"/>
                <w:lang w:val="en-GB"/>
              </w:rPr>
              <w:t>-</w:t>
            </w:r>
          </w:p>
        </w:tc>
      </w:tr>
    </w:tbl>
    <w:p w14:paraId="363F297E" w14:textId="55059679" w:rsidR="00DF6335" w:rsidRPr="00B1542B" w:rsidRDefault="00DF6335" w:rsidP="00920E9F">
      <w:pPr>
        <w:pStyle w:val="ListParagraph"/>
        <w:spacing w:after="0" w:line="240" w:lineRule="auto"/>
        <w:ind w:left="936"/>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br w:type="page"/>
      </w:r>
    </w:p>
    <w:p w14:paraId="302794C6" w14:textId="77777777" w:rsidR="00920E9F" w:rsidRPr="00B1542B" w:rsidRDefault="00920E9F" w:rsidP="00920E9F">
      <w:pPr>
        <w:pStyle w:val="ListParagraph"/>
        <w:spacing w:after="0" w:line="240" w:lineRule="auto"/>
        <w:ind w:left="936"/>
        <w:jc w:val="thaiDistribute"/>
        <w:rPr>
          <w:rFonts w:ascii="BrowalliaUPC" w:hAnsi="BrowalliaUPC" w:cs="BrowalliaUPC"/>
          <w:sz w:val="26"/>
          <w:szCs w:val="26"/>
          <w:lang w:val="en-GB"/>
        </w:rPr>
      </w:pPr>
      <w:r w:rsidRPr="00B1542B">
        <w:rPr>
          <w:rFonts w:ascii="BrowalliaUPC" w:hAnsi="BrowalliaUPC" w:cs="BrowalliaUPC"/>
          <w:sz w:val="26"/>
          <w:szCs w:val="26"/>
          <w:cs/>
          <w:lang w:val="en-GB"/>
        </w:rPr>
        <w:lastRenderedPageBreak/>
        <w:t>รายละเอียดของการกระทบยอดภาษีเงินได้ มีดังนี้</w:t>
      </w:r>
    </w:p>
    <w:p w14:paraId="79834D23" w14:textId="77777777" w:rsidR="00920E9F" w:rsidRPr="00B1542B" w:rsidRDefault="00920E9F" w:rsidP="00920E9F">
      <w:pPr>
        <w:pStyle w:val="ListParagraph"/>
        <w:spacing w:after="0" w:line="240" w:lineRule="auto"/>
        <w:ind w:left="936"/>
        <w:jc w:val="thaiDistribute"/>
        <w:rPr>
          <w:rFonts w:ascii="BrowalliaUPC" w:hAnsi="BrowalliaUPC" w:cs="BrowalliaUPC"/>
          <w:sz w:val="26"/>
          <w:szCs w:val="26"/>
          <w:lang w:val="en-GB"/>
        </w:rPr>
      </w:pPr>
    </w:p>
    <w:tbl>
      <w:tblPr>
        <w:tblStyle w:val="TableGrid"/>
        <w:tblW w:w="850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9"/>
        <w:gridCol w:w="1418"/>
        <w:gridCol w:w="1372"/>
        <w:gridCol w:w="1350"/>
        <w:gridCol w:w="1350"/>
      </w:tblGrid>
      <w:tr w:rsidR="00920E9F" w:rsidRPr="00B1542B" w14:paraId="7CBC75FE" w14:textId="77777777" w:rsidTr="00F5550D">
        <w:trPr>
          <w:tblHeader/>
        </w:trPr>
        <w:tc>
          <w:tcPr>
            <w:tcW w:w="3019" w:type="dxa"/>
          </w:tcPr>
          <w:p w14:paraId="0AC1BE97" w14:textId="38F7BA54" w:rsidR="00920E9F" w:rsidRPr="00B1542B" w:rsidRDefault="00CF602A"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2790" w:type="dxa"/>
            <w:gridSpan w:val="2"/>
          </w:tcPr>
          <w:p w14:paraId="45B94E6B" w14:textId="77777777" w:rsidR="00920E9F" w:rsidRPr="00B1542B" w:rsidRDefault="00920E9F" w:rsidP="0050051F">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งบการเงินรวม</w:t>
            </w:r>
          </w:p>
        </w:tc>
        <w:tc>
          <w:tcPr>
            <w:tcW w:w="2700" w:type="dxa"/>
            <w:gridSpan w:val="2"/>
          </w:tcPr>
          <w:p w14:paraId="7102351C" w14:textId="280CCF00" w:rsidR="00920E9F" w:rsidRPr="00B1542B" w:rsidRDefault="007610B4" w:rsidP="0050051F">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งบการเงินเฉพาะกิจการ</w:t>
            </w:r>
          </w:p>
        </w:tc>
      </w:tr>
      <w:tr w:rsidR="004A6C94" w:rsidRPr="00B1542B" w14:paraId="30A8C2FE" w14:textId="77777777" w:rsidTr="00F5550D">
        <w:trPr>
          <w:tblHeader/>
        </w:trPr>
        <w:tc>
          <w:tcPr>
            <w:tcW w:w="3019" w:type="dxa"/>
          </w:tcPr>
          <w:p w14:paraId="6507972B" w14:textId="77777777" w:rsidR="004A6C94" w:rsidRPr="00B1542B" w:rsidRDefault="004A6C94" w:rsidP="004A6C94">
            <w:pPr>
              <w:spacing w:line="380" w:lineRule="exact"/>
              <w:rPr>
                <w:rFonts w:ascii="BrowalliaUPC" w:hAnsi="BrowalliaUPC" w:cs="BrowalliaUPC"/>
                <w:sz w:val="26"/>
                <w:szCs w:val="26"/>
              </w:rPr>
            </w:pPr>
          </w:p>
        </w:tc>
        <w:tc>
          <w:tcPr>
            <w:tcW w:w="1418" w:type="dxa"/>
          </w:tcPr>
          <w:p w14:paraId="6F3F3D3C" w14:textId="4268EC7E"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372" w:type="dxa"/>
          </w:tcPr>
          <w:p w14:paraId="681D2739" w14:textId="7EBE4FE7"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c>
          <w:tcPr>
            <w:tcW w:w="1350" w:type="dxa"/>
          </w:tcPr>
          <w:p w14:paraId="41769C6F" w14:textId="06358551"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350" w:type="dxa"/>
          </w:tcPr>
          <w:p w14:paraId="7E5C2949" w14:textId="67483FA9"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r>
      <w:tr w:rsidR="004A6C94" w:rsidRPr="00B1542B" w14:paraId="2535D39B" w14:textId="77777777" w:rsidTr="00F5550D">
        <w:trPr>
          <w:trHeight w:val="72"/>
        </w:trPr>
        <w:tc>
          <w:tcPr>
            <w:tcW w:w="3019" w:type="dxa"/>
          </w:tcPr>
          <w:p w14:paraId="554D4C49" w14:textId="77777777" w:rsidR="004A6C94" w:rsidRPr="00B1542B" w:rsidRDefault="004A6C94" w:rsidP="004A6C94">
            <w:pPr>
              <w:spacing w:line="380" w:lineRule="exact"/>
              <w:rPr>
                <w:rFonts w:ascii="BrowalliaUPC" w:hAnsi="BrowalliaUPC" w:cs="BrowalliaUPC"/>
                <w:sz w:val="26"/>
                <w:szCs w:val="26"/>
              </w:rPr>
            </w:pPr>
          </w:p>
        </w:tc>
        <w:tc>
          <w:tcPr>
            <w:tcW w:w="1418" w:type="dxa"/>
          </w:tcPr>
          <w:p w14:paraId="11746756" w14:textId="77777777" w:rsidR="004A6C94" w:rsidRPr="00B1542B" w:rsidRDefault="004A6C94" w:rsidP="004A6C94">
            <w:pPr>
              <w:spacing w:line="380" w:lineRule="exact"/>
              <w:rPr>
                <w:rFonts w:ascii="BrowalliaUPC" w:hAnsi="BrowalliaUPC" w:cs="BrowalliaUPC"/>
                <w:sz w:val="26"/>
                <w:szCs w:val="26"/>
              </w:rPr>
            </w:pPr>
          </w:p>
        </w:tc>
        <w:tc>
          <w:tcPr>
            <w:tcW w:w="1372" w:type="dxa"/>
          </w:tcPr>
          <w:p w14:paraId="39AD076A" w14:textId="77777777" w:rsidR="004A6C94" w:rsidRPr="00B1542B" w:rsidRDefault="004A6C94" w:rsidP="004A6C94">
            <w:pPr>
              <w:spacing w:line="380" w:lineRule="exact"/>
              <w:rPr>
                <w:rFonts w:ascii="BrowalliaUPC" w:hAnsi="BrowalliaUPC" w:cs="BrowalliaUPC"/>
                <w:sz w:val="26"/>
                <w:szCs w:val="26"/>
              </w:rPr>
            </w:pPr>
          </w:p>
        </w:tc>
        <w:tc>
          <w:tcPr>
            <w:tcW w:w="1350" w:type="dxa"/>
          </w:tcPr>
          <w:p w14:paraId="3E0237B0" w14:textId="77777777" w:rsidR="004A6C94" w:rsidRPr="00B1542B" w:rsidRDefault="004A6C94" w:rsidP="004A6C94">
            <w:pPr>
              <w:spacing w:line="380" w:lineRule="exact"/>
              <w:rPr>
                <w:rFonts w:ascii="BrowalliaUPC" w:hAnsi="BrowalliaUPC" w:cs="BrowalliaUPC"/>
                <w:sz w:val="26"/>
                <w:szCs w:val="26"/>
              </w:rPr>
            </w:pPr>
          </w:p>
        </w:tc>
        <w:tc>
          <w:tcPr>
            <w:tcW w:w="1350" w:type="dxa"/>
          </w:tcPr>
          <w:p w14:paraId="761F2E08" w14:textId="77777777" w:rsidR="004A6C94" w:rsidRPr="00B1542B" w:rsidRDefault="004A6C94" w:rsidP="004A6C94">
            <w:pPr>
              <w:spacing w:line="380" w:lineRule="exact"/>
              <w:rPr>
                <w:rFonts w:ascii="BrowalliaUPC" w:hAnsi="BrowalliaUPC" w:cs="BrowalliaUPC"/>
                <w:sz w:val="26"/>
                <w:szCs w:val="26"/>
              </w:rPr>
            </w:pPr>
          </w:p>
        </w:tc>
      </w:tr>
      <w:tr w:rsidR="004A6C94" w:rsidRPr="00B1542B" w14:paraId="0AC61FA8" w14:textId="77777777" w:rsidTr="00F5550D">
        <w:tc>
          <w:tcPr>
            <w:tcW w:w="3019" w:type="dxa"/>
          </w:tcPr>
          <w:p w14:paraId="1D03ADF6" w14:textId="76CA2B20"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r w:rsidRPr="00B1542B">
              <w:rPr>
                <w:rFonts w:ascii="BrowalliaUPC" w:hAnsi="BrowalliaUPC" w:cs="BrowalliaUPC"/>
                <w:sz w:val="26"/>
                <w:szCs w:val="26"/>
                <w:cs/>
                <w:lang w:val="en-GB"/>
              </w:rPr>
              <w:t>กำไร</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(ขาดทุน)</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ก่อนภาษี</w:t>
            </w:r>
          </w:p>
        </w:tc>
        <w:tc>
          <w:tcPr>
            <w:tcW w:w="1418" w:type="dxa"/>
          </w:tcPr>
          <w:p w14:paraId="3135893D" w14:textId="540E02CA"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w:t>
            </w:r>
            <w:r w:rsidR="00642829" w:rsidRPr="00B1542B">
              <w:rPr>
                <w:rFonts w:ascii="BrowalliaUPC" w:hAnsi="BrowalliaUPC" w:cs="BrowalliaUPC"/>
                <w:sz w:val="26"/>
                <w:szCs w:val="26"/>
              </w:rPr>
              <w:t>148</w:t>
            </w:r>
            <w:r w:rsidRPr="00B1542B">
              <w:rPr>
                <w:rFonts w:ascii="BrowalliaUPC" w:hAnsi="BrowalliaUPC" w:cs="BrowalliaUPC"/>
                <w:sz w:val="26"/>
                <w:szCs w:val="26"/>
              </w:rPr>
              <w:t>,</w:t>
            </w:r>
            <w:r w:rsidR="00642829" w:rsidRPr="00B1542B">
              <w:rPr>
                <w:rFonts w:ascii="BrowalliaUPC" w:hAnsi="BrowalliaUPC" w:cs="BrowalliaUPC"/>
                <w:sz w:val="26"/>
                <w:szCs w:val="26"/>
              </w:rPr>
              <w:t>648</w:t>
            </w:r>
            <w:r w:rsidRPr="00B1542B">
              <w:rPr>
                <w:rFonts w:ascii="BrowalliaUPC" w:hAnsi="BrowalliaUPC" w:cs="BrowalliaUPC"/>
                <w:sz w:val="26"/>
                <w:szCs w:val="26"/>
              </w:rPr>
              <w:t>,</w:t>
            </w:r>
            <w:r w:rsidR="00642829" w:rsidRPr="00B1542B">
              <w:rPr>
                <w:rFonts w:ascii="BrowalliaUPC" w:hAnsi="BrowalliaUPC" w:cs="BrowalliaUPC"/>
                <w:sz w:val="26"/>
                <w:szCs w:val="26"/>
              </w:rPr>
              <w:t>136</w:t>
            </w:r>
            <w:r w:rsidRPr="00B1542B">
              <w:rPr>
                <w:rFonts w:ascii="BrowalliaUPC" w:hAnsi="BrowalliaUPC" w:cs="BrowalliaUPC"/>
                <w:sz w:val="26"/>
                <w:szCs w:val="26"/>
              </w:rPr>
              <w:t>)</w:t>
            </w:r>
          </w:p>
        </w:tc>
        <w:tc>
          <w:tcPr>
            <w:tcW w:w="1372" w:type="dxa"/>
          </w:tcPr>
          <w:p w14:paraId="6DDEBEF3" w14:textId="7E15CC19"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(336,414,597)</w:t>
            </w:r>
          </w:p>
        </w:tc>
        <w:tc>
          <w:tcPr>
            <w:tcW w:w="1350" w:type="dxa"/>
          </w:tcPr>
          <w:p w14:paraId="15506FA9" w14:textId="78D1606C"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w:t>
            </w:r>
            <w:r w:rsidR="00AA08C2" w:rsidRPr="00B1542B">
              <w:rPr>
                <w:rFonts w:ascii="BrowalliaUPC" w:hAnsi="BrowalliaUPC" w:cs="BrowalliaUPC"/>
                <w:sz w:val="26"/>
                <w:szCs w:val="26"/>
              </w:rPr>
              <w:t>73</w:t>
            </w:r>
            <w:r w:rsidRPr="00B1542B">
              <w:rPr>
                <w:rFonts w:ascii="BrowalliaUPC" w:hAnsi="BrowalliaUPC" w:cs="BrowalliaUPC"/>
                <w:sz w:val="26"/>
                <w:szCs w:val="26"/>
              </w:rPr>
              <w:t>,</w:t>
            </w:r>
            <w:r w:rsidR="00AA08C2" w:rsidRPr="00B1542B">
              <w:rPr>
                <w:rFonts w:ascii="BrowalliaUPC" w:hAnsi="BrowalliaUPC" w:cs="BrowalliaUPC"/>
                <w:sz w:val="26"/>
                <w:szCs w:val="26"/>
              </w:rPr>
              <w:t>946</w:t>
            </w:r>
            <w:r w:rsidRPr="00B1542B">
              <w:rPr>
                <w:rFonts w:ascii="BrowalliaUPC" w:hAnsi="BrowalliaUPC" w:cs="BrowalliaUPC"/>
                <w:sz w:val="26"/>
                <w:szCs w:val="26"/>
              </w:rPr>
              <w:t>,</w:t>
            </w:r>
            <w:r w:rsidR="00AA08C2" w:rsidRPr="00B1542B">
              <w:rPr>
                <w:rFonts w:ascii="BrowalliaUPC" w:hAnsi="BrowalliaUPC" w:cs="BrowalliaUPC"/>
                <w:sz w:val="26"/>
                <w:szCs w:val="26"/>
              </w:rPr>
              <w:t>616</w:t>
            </w:r>
            <w:r w:rsidRPr="00B1542B">
              <w:rPr>
                <w:rFonts w:ascii="BrowalliaUPC" w:hAnsi="BrowalliaUPC" w:cs="BrowalliaUPC"/>
                <w:sz w:val="26"/>
                <w:szCs w:val="26"/>
              </w:rPr>
              <w:t>)</w:t>
            </w:r>
          </w:p>
        </w:tc>
        <w:tc>
          <w:tcPr>
            <w:tcW w:w="1350" w:type="dxa"/>
          </w:tcPr>
          <w:p w14:paraId="49D851C7" w14:textId="16F4D05A"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(812,633,570)</w:t>
            </w:r>
          </w:p>
        </w:tc>
      </w:tr>
      <w:tr w:rsidR="004A6C94" w:rsidRPr="00B1542B" w14:paraId="1694D3E6" w14:textId="77777777" w:rsidTr="00F5550D">
        <w:tc>
          <w:tcPr>
            <w:tcW w:w="3019" w:type="dxa"/>
          </w:tcPr>
          <w:p w14:paraId="6DB913C5" w14:textId="77777777"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อัตราภาษี (ร้อยละ</w:t>
            </w:r>
            <w:r w:rsidRPr="00B1542B">
              <w:rPr>
                <w:rFonts w:ascii="BrowalliaUPC" w:hAnsi="BrowalliaUPC" w:cs="BrowalliaUPC"/>
                <w:sz w:val="26"/>
                <w:szCs w:val="26"/>
              </w:rPr>
              <w:t xml:space="preserve"> 20</w:t>
            </w:r>
            <w:r w:rsidRPr="00B1542B">
              <w:rPr>
                <w:rFonts w:ascii="BrowalliaUPC" w:hAnsi="BrowalliaUPC" w:cs="BrowalliaUPC"/>
                <w:sz w:val="26"/>
                <w:szCs w:val="26"/>
                <w:lang w:val="en-GB"/>
              </w:rPr>
              <w:t>)</w:t>
            </w:r>
          </w:p>
        </w:tc>
        <w:tc>
          <w:tcPr>
            <w:tcW w:w="1418" w:type="dxa"/>
          </w:tcPr>
          <w:p w14:paraId="70385F0E" w14:textId="6B939036"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w:t>
            </w:r>
            <w:r w:rsidR="00642829" w:rsidRPr="00B1542B">
              <w:rPr>
                <w:rFonts w:ascii="BrowalliaUPC" w:hAnsi="BrowalliaUPC" w:cs="BrowalliaUPC"/>
                <w:sz w:val="26"/>
                <w:szCs w:val="26"/>
              </w:rPr>
              <w:t>29</w:t>
            </w:r>
            <w:r w:rsidRPr="00B1542B">
              <w:rPr>
                <w:rFonts w:ascii="BrowalliaUPC" w:hAnsi="BrowalliaUPC" w:cs="BrowalliaUPC"/>
                <w:sz w:val="26"/>
                <w:szCs w:val="26"/>
              </w:rPr>
              <w:t>,</w:t>
            </w:r>
            <w:r w:rsidR="00642829" w:rsidRPr="00B1542B">
              <w:rPr>
                <w:rFonts w:ascii="BrowalliaUPC" w:hAnsi="BrowalliaUPC" w:cs="BrowalliaUPC"/>
                <w:sz w:val="26"/>
                <w:szCs w:val="26"/>
              </w:rPr>
              <w:t>729</w:t>
            </w:r>
            <w:r w:rsidRPr="00B1542B">
              <w:rPr>
                <w:rFonts w:ascii="BrowalliaUPC" w:hAnsi="BrowalliaUPC" w:cs="BrowalliaUPC"/>
                <w:sz w:val="26"/>
                <w:szCs w:val="26"/>
              </w:rPr>
              <w:t>,</w:t>
            </w:r>
            <w:r w:rsidR="00642829" w:rsidRPr="00B1542B">
              <w:rPr>
                <w:rFonts w:ascii="BrowalliaUPC" w:hAnsi="BrowalliaUPC" w:cs="BrowalliaUPC"/>
                <w:sz w:val="26"/>
                <w:szCs w:val="26"/>
              </w:rPr>
              <w:t>627</w:t>
            </w:r>
            <w:r w:rsidRPr="00B1542B">
              <w:rPr>
                <w:rFonts w:ascii="BrowalliaUPC" w:hAnsi="BrowalliaUPC" w:cs="BrowalliaUPC"/>
                <w:sz w:val="26"/>
                <w:szCs w:val="26"/>
              </w:rPr>
              <w:t>)</w:t>
            </w:r>
          </w:p>
        </w:tc>
        <w:tc>
          <w:tcPr>
            <w:tcW w:w="1372" w:type="dxa"/>
          </w:tcPr>
          <w:p w14:paraId="3DA38AE8" w14:textId="3435543D"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(67,282,919)</w:t>
            </w:r>
          </w:p>
        </w:tc>
        <w:tc>
          <w:tcPr>
            <w:tcW w:w="1350" w:type="dxa"/>
          </w:tcPr>
          <w:p w14:paraId="4614B2A2" w14:textId="41451E0A"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w:t>
            </w:r>
            <w:r w:rsidR="00AA08C2" w:rsidRPr="00B1542B">
              <w:rPr>
                <w:rFonts w:ascii="BrowalliaUPC" w:hAnsi="BrowalliaUPC" w:cs="BrowalliaUPC"/>
                <w:sz w:val="26"/>
                <w:szCs w:val="26"/>
              </w:rPr>
              <w:t>4</w:t>
            </w:r>
            <w:r w:rsidRPr="00B1542B">
              <w:rPr>
                <w:rFonts w:ascii="BrowalliaUPC" w:hAnsi="BrowalliaUPC" w:cs="BrowalliaUPC"/>
                <w:sz w:val="26"/>
                <w:szCs w:val="26"/>
              </w:rPr>
              <w:t>,</w:t>
            </w:r>
            <w:r w:rsidR="00AA08C2" w:rsidRPr="00B1542B">
              <w:rPr>
                <w:rFonts w:ascii="BrowalliaUPC" w:hAnsi="BrowalliaUPC" w:cs="BrowalliaUPC"/>
                <w:sz w:val="26"/>
                <w:szCs w:val="26"/>
              </w:rPr>
              <w:t>789</w:t>
            </w:r>
            <w:r w:rsidRPr="00B1542B">
              <w:rPr>
                <w:rFonts w:ascii="BrowalliaUPC" w:hAnsi="BrowalliaUPC" w:cs="BrowalliaUPC"/>
                <w:sz w:val="26"/>
                <w:szCs w:val="26"/>
              </w:rPr>
              <w:t>,</w:t>
            </w:r>
            <w:r w:rsidR="00AA08C2" w:rsidRPr="00B1542B">
              <w:rPr>
                <w:rFonts w:ascii="BrowalliaUPC" w:hAnsi="BrowalliaUPC" w:cs="BrowalliaUPC"/>
                <w:sz w:val="26"/>
                <w:szCs w:val="26"/>
              </w:rPr>
              <w:t>323</w:t>
            </w:r>
            <w:r w:rsidRPr="00B1542B">
              <w:rPr>
                <w:rFonts w:ascii="BrowalliaUPC" w:hAnsi="BrowalliaUPC" w:cs="BrowalliaUPC"/>
                <w:sz w:val="26"/>
                <w:szCs w:val="26"/>
              </w:rPr>
              <w:t>)</w:t>
            </w:r>
          </w:p>
        </w:tc>
        <w:tc>
          <w:tcPr>
            <w:tcW w:w="1350" w:type="dxa"/>
          </w:tcPr>
          <w:p w14:paraId="2315CE37" w14:textId="4B2AA1E5"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(162,526,714)</w:t>
            </w:r>
          </w:p>
        </w:tc>
      </w:tr>
      <w:tr w:rsidR="004A6C94" w:rsidRPr="00B1542B" w14:paraId="71194898" w14:textId="77777777" w:rsidTr="00F5550D">
        <w:tc>
          <w:tcPr>
            <w:tcW w:w="3019" w:type="dxa"/>
          </w:tcPr>
          <w:p w14:paraId="6691CFB5" w14:textId="77777777"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 xml:space="preserve">ผลกระทบ </w:t>
            </w:r>
            <w:r w:rsidRPr="00B1542B">
              <w:rPr>
                <w:rFonts w:ascii="BrowalliaUPC" w:hAnsi="BrowalliaUPC" w:cs="BrowalliaUPC"/>
                <w:sz w:val="26"/>
                <w:szCs w:val="26"/>
              </w:rPr>
              <w:t>:</w:t>
            </w:r>
          </w:p>
        </w:tc>
        <w:tc>
          <w:tcPr>
            <w:tcW w:w="1418" w:type="dxa"/>
          </w:tcPr>
          <w:p w14:paraId="02DA3297" w14:textId="77777777"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c>
          <w:tcPr>
            <w:tcW w:w="1372" w:type="dxa"/>
          </w:tcPr>
          <w:p w14:paraId="07D38A8C" w14:textId="77777777"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c>
          <w:tcPr>
            <w:tcW w:w="1350" w:type="dxa"/>
          </w:tcPr>
          <w:p w14:paraId="5976DF79" w14:textId="77777777"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c>
          <w:tcPr>
            <w:tcW w:w="1350" w:type="dxa"/>
          </w:tcPr>
          <w:p w14:paraId="406801C9" w14:textId="77777777"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tc>
      </w:tr>
      <w:tr w:rsidR="004A6C94" w:rsidRPr="00B1542B" w14:paraId="1735E0DB" w14:textId="77777777" w:rsidTr="00F5550D">
        <w:tc>
          <w:tcPr>
            <w:tcW w:w="3019" w:type="dxa"/>
          </w:tcPr>
          <w:p w14:paraId="7202E17B" w14:textId="77777777"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UPC" w:hAnsi="BrowalliaUPC" w:cs="BrowalliaUPC"/>
                <w:sz w:val="26"/>
                <w:szCs w:val="26"/>
                <w:cs/>
                <w:lang w:val="en-GB"/>
              </w:rPr>
            </w:pPr>
            <w:r w:rsidRPr="00B1542B">
              <w:rPr>
                <w:rFonts w:ascii="BrowalliaUPC" w:hAnsi="BrowalliaUPC" w:cs="BrowalliaUPC"/>
                <w:sz w:val="26"/>
                <w:szCs w:val="26"/>
                <w:cs/>
                <w:lang w:val="en-GB"/>
              </w:rPr>
              <w:t>รายได้ที่ได้รับยกเว้น</w:t>
            </w:r>
          </w:p>
        </w:tc>
        <w:tc>
          <w:tcPr>
            <w:tcW w:w="1418" w:type="dxa"/>
          </w:tcPr>
          <w:p w14:paraId="73912C08" w14:textId="70250FB9" w:rsidR="004A6C94" w:rsidRPr="00B1542B" w:rsidRDefault="00642829" w:rsidP="006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 xml:space="preserve">           -</w:t>
            </w:r>
          </w:p>
        </w:tc>
        <w:tc>
          <w:tcPr>
            <w:tcW w:w="1372" w:type="dxa"/>
          </w:tcPr>
          <w:p w14:paraId="235334F4" w14:textId="3F33A514"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(30,000)</w:t>
            </w:r>
          </w:p>
        </w:tc>
        <w:tc>
          <w:tcPr>
            <w:tcW w:w="1350" w:type="dxa"/>
          </w:tcPr>
          <w:p w14:paraId="4A234CD5" w14:textId="5C226F18"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80" w:lineRule="exact"/>
              <w:ind w:right="48"/>
              <w:jc w:val="both"/>
              <w:rPr>
                <w:rFonts w:ascii="BrowalliaUPC" w:hAnsi="BrowalliaUPC" w:cs="BrowalliaUPC"/>
                <w:sz w:val="26"/>
                <w:szCs w:val="26"/>
              </w:rPr>
            </w:pPr>
            <w:r w:rsidRPr="00B1542B">
              <w:rPr>
                <w:rFonts w:ascii="BrowalliaUPC" w:hAnsi="BrowalliaUPC" w:cs="BrowalliaUPC"/>
                <w:sz w:val="26"/>
                <w:szCs w:val="26"/>
              </w:rPr>
              <w:t>-</w:t>
            </w:r>
          </w:p>
        </w:tc>
        <w:tc>
          <w:tcPr>
            <w:tcW w:w="1350" w:type="dxa"/>
          </w:tcPr>
          <w:p w14:paraId="47475933" w14:textId="1B0728A1"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w:t>
            </w:r>
          </w:p>
        </w:tc>
      </w:tr>
      <w:tr w:rsidR="004A6C94" w:rsidRPr="00B1542B" w14:paraId="6E3E283A" w14:textId="77777777" w:rsidTr="00F5550D">
        <w:tc>
          <w:tcPr>
            <w:tcW w:w="3019" w:type="dxa"/>
          </w:tcPr>
          <w:p w14:paraId="08FFF78C" w14:textId="77777777"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UPC" w:hAnsi="BrowalliaUPC" w:cs="BrowalliaUPC"/>
                <w:sz w:val="26"/>
                <w:szCs w:val="26"/>
                <w:cs/>
                <w:lang w:val="en-GB"/>
              </w:rPr>
            </w:pPr>
            <w:r w:rsidRPr="00B1542B">
              <w:rPr>
                <w:rFonts w:ascii="BrowalliaUPC" w:hAnsi="BrowalliaUPC" w:cs="BrowalliaUPC"/>
                <w:sz w:val="26"/>
                <w:szCs w:val="26"/>
                <w:cs/>
                <w:lang w:val="en-GB"/>
              </w:rPr>
              <w:t>รายได้ที่ต้องเสียภาษีเงินได้</w:t>
            </w:r>
          </w:p>
        </w:tc>
        <w:tc>
          <w:tcPr>
            <w:tcW w:w="1418" w:type="dxa"/>
          </w:tcPr>
          <w:p w14:paraId="5EC85BFF" w14:textId="051D2812" w:rsidR="004A6C94" w:rsidRPr="00B1542B" w:rsidRDefault="00AA08C2" w:rsidP="00AA0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r w:rsidRPr="00B1542B">
              <w:rPr>
                <w:rFonts w:ascii="BrowalliaUPC" w:hAnsi="BrowalliaUPC" w:cs="BrowalliaUPC"/>
                <w:sz w:val="26"/>
                <w:szCs w:val="26"/>
              </w:rPr>
              <w:t xml:space="preserve">                  -</w:t>
            </w:r>
          </w:p>
        </w:tc>
        <w:tc>
          <w:tcPr>
            <w:tcW w:w="1372" w:type="dxa"/>
          </w:tcPr>
          <w:p w14:paraId="477E30EF" w14:textId="22979FD0"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9,226,693</w:t>
            </w:r>
          </w:p>
        </w:tc>
        <w:tc>
          <w:tcPr>
            <w:tcW w:w="1350" w:type="dxa"/>
          </w:tcPr>
          <w:p w14:paraId="4F281EDC" w14:textId="66452B7E" w:rsidR="004A6C94" w:rsidRPr="00B1542B" w:rsidRDefault="00AA08C2" w:rsidP="00AA0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 xml:space="preserve">            -</w:t>
            </w:r>
          </w:p>
        </w:tc>
        <w:tc>
          <w:tcPr>
            <w:tcW w:w="1350" w:type="dxa"/>
          </w:tcPr>
          <w:p w14:paraId="5134B630" w14:textId="48C2DC20"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7,602,969</w:t>
            </w:r>
          </w:p>
        </w:tc>
      </w:tr>
      <w:tr w:rsidR="009A0FB6" w:rsidRPr="00B1542B" w14:paraId="18BC11CD" w14:textId="77777777" w:rsidTr="00F5550D">
        <w:tc>
          <w:tcPr>
            <w:tcW w:w="3019" w:type="dxa"/>
          </w:tcPr>
          <w:p w14:paraId="619A1C46" w14:textId="77777777"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UPC" w:hAnsi="BrowalliaUPC" w:cs="BrowalliaUPC"/>
                <w:sz w:val="26"/>
                <w:szCs w:val="26"/>
                <w:cs/>
                <w:lang w:val="en-GB"/>
              </w:rPr>
            </w:pPr>
            <w:r w:rsidRPr="00B1542B">
              <w:rPr>
                <w:rFonts w:ascii="BrowalliaUPC" w:hAnsi="BrowalliaUPC" w:cs="BrowalliaUPC"/>
                <w:sz w:val="26"/>
                <w:szCs w:val="26"/>
                <w:cs/>
                <w:lang w:val="en-GB"/>
              </w:rPr>
              <w:t>ค่าใช้จ่ายต้องห้ามทางภาษีเงินได้</w:t>
            </w:r>
          </w:p>
        </w:tc>
        <w:tc>
          <w:tcPr>
            <w:tcW w:w="1418" w:type="dxa"/>
          </w:tcPr>
          <w:p w14:paraId="703B9626" w14:textId="169F0DBB"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E05981">
              <w:t>6,374,160</w:t>
            </w:r>
          </w:p>
        </w:tc>
        <w:tc>
          <w:tcPr>
            <w:tcW w:w="1372" w:type="dxa"/>
          </w:tcPr>
          <w:p w14:paraId="38FC1F26" w14:textId="3C60F370"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566,016</w:t>
            </w:r>
          </w:p>
        </w:tc>
        <w:tc>
          <w:tcPr>
            <w:tcW w:w="1350" w:type="dxa"/>
          </w:tcPr>
          <w:p w14:paraId="3B43CBA6" w14:textId="70AB987D"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727C91">
              <w:t>5,158,030</w:t>
            </w:r>
          </w:p>
        </w:tc>
        <w:tc>
          <w:tcPr>
            <w:tcW w:w="1350" w:type="dxa"/>
          </w:tcPr>
          <w:p w14:paraId="32E866CA" w14:textId="311CCC25"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103,811</w:t>
            </w:r>
          </w:p>
        </w:tc>
      </w:tr>
      <w:tr w:rsidR="009A0FB6" w:rsidRPr="00B1542B" w14:paraId="2C5506B7" w14:textId="77777777" w:rsidTr="00F5550D">
        <w:tc>
          <w:tcPr>
            <w:tcW w:w="3019" w:type="dxa"/>
          </w:tcPr>
          <w:p w14:paraId="0203A4B7" w14:textId="77777777"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UPC" w:hAnsi="BrowalliaUPC" w:cs="BrowalliaUPC"/>
                <w:sz w:val="26"/>
                <w:szCs w:val="26"/>
                <w:cs/>
                <w:lang w:val="en-GB"/>
              </w:rPr>
            </w:pPr>
            <w:r w:rsidRPr="00B1542B">
              <w:rPr>
                <w:rFonts w:ascii="BrowalliaUPC" w:hAnsi="BrowalliaUPC" w:cs="BrowalliaUPC"/>
                <w:sz w:val="26"/>
                <w:szCs w:val="26"/>
                <w:cs/>
                <w:lang w:val="en-GB"/>
              </w:rPr>
              <w:t>ค่าใช้จ่ายที่มีสิทธิหักได้เพิ่ม</w:t>
            </w:r>
          </w:p>
        </w:tc>
        <w:tc>
          <w:tcPr>
            <w:tcW w:w="1418" w:type="dxa"/>
          </w:tcPr>
          <w:p w14:paraId="60D2BFA5" w14:textId="68C66192"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E05981">
              <w:t>-</w:t>
            </w:r>
          </w:p>
        </w:tc>
        <w:tc>
          <w:tcPr>
            <w:tcW w:w="1372" w:type="dxa"/>
          </w:tcPr>
          <w:p w14:paraId="100EFB82" w14:textId="210F8D65"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(226,531)</w:t>
            </w:r>
          </w:p>
        </w:tc>
        <w:tc>
          <w:tcPr>
            <w:tcW w:w="1350" w:type="dxa"/>
          </w:tcPr>
          <w:p w14:paraId="29D3572F" w14:textId="0205D977"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p>
        </w:tc>
        <w:tc>
          <w:tcPr>
            <w:tcW w:w="1350" w:type="dxa"/>
          </w:tcPr>
          <w:p w14:paraId="2BC47F51" w14:textId="2F6196D5"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(161,484)</w:t>
            </w:r>
          </w:p>
        </w:tc>
      </w:tr>
      <w:tr w:rsidR="009A0FB6" w:rsidRPr="00B1542B" w14:paraId="08FFE4F0" w14:textId="77777777" w:rsidTr="009A0FB6">
        <w:tc>
          <w:tcPr>
            <w:tcW w:w="3019" w:type="dxa"/>
          </w:tcPr>
          <w:p w14:paraId="54EF6E79" w14:textId="77777777"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UPC" w:hAnsi="BrowalliaUPC" w:cs="BrowalliaUPC"/>
                <w:sz w:val="26"/>
                <w:szCs w:val="26"/>
              </w:rPr>
            </w:pPr>
            <w:r w:rsidRPr="00B1542B">
              <w:rPr>
                <w:rFonts w:ascii="BrowalliaUPC" w:hAnsi="BrowalliaUPC" w:cs="BrowalliaUPC"/>
                <w:sz w:val="26"/>
                <w:szCs w:val="26"/>
                <w:cs/>
                <w:lang w:val="en-GB"/>
              </w:rPr>
              <w:t>ผลขาดทุนในปีปัจจุบันที่ไม่รับรู้เป็น</w:t>
            </w:r>
          </w:p>
          <w:p w14:paraId="006E098D" w14:textId="326B209A"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firstLine="321"/>
              <w:rPr>
                <w:rFonts w:ascii="BrowalliaUPC" w:hAnsi="BrowalliaUPC" w:cs="BrowalliaUPC"/>
                <w:sz w:val="26"/>
                <w:szCs w:val="26"/>
                <w:cs/>
                <w:lang w:val="en-GB"/>
              </w:rPr>
            </w:pPr>
            <w:r w:rsidRPr="00B1542B">
              <w:rPr>
                <w:rFonts w:ascii="BrowalliaUPC" w:hAnsi="BrowalliaUPC" w:cs="BrowalliaUPC"/>
                <w:sz w:val="26"/>
                <w:szCs w:val="26"/>
                <w:cs/>
                <w:lang w:val="en-GB"/>
              </w:rPr>
              <w:t>สินทรัพย์ภาษีเงินได้รอการตัดบัญชี</w:t>
            </w:r>
          </w:p>
        </w:tc>
        <w:tc>
          <w:tcPr>
            <w:tcW w:w="1418" w:type="dxa"/>
            <w:vAlign w:val="bottom"/>
          </w:tcPr>
          <w:p w14:paraId="48102163" w14:textId="39BE2245"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E05981">
              <w:t>22,228,766</w:t>
            </w:r>
          </w:p>
        </w:tc>
        <w:tc>
          <w:tcPr>
            <w:tcW w:w="1372" w:type="dxa"/>
          </w:tcPr>
          <w:p w14:paraId="392037D8" w14:textId="77777777"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p w14:paraId="2CC3B667" w14:textId="240B3E19"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52,100,842</w:t>
            </w:r>
          </w:p>
        </w:tc>
        <w:tc>
          <w:tcPr>
            <w:tcW w:w="1350" w:type="dxa"/>
            <w:vAlign w:val="bottom"/>
          </w:tcPr>
          <w:p w14:paraId="1418A234" w14:textId="4E86200C"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UPC" w:hAnsi="BrowalliaUPC" w:cs="BrowalliaUPC"/>
                <w:sz w:val="26"/>
                <w:szCs w:val="26"/>
              </w:rPr>
            </w:pPr>
            <w:r w:rsidRPr="00727C91">
              <w:t>9,631,293</w:t>
            </w:r>
          </w:p>
        </w:tc>
        <w:tc>
          <w:tcPr>
            <w:tcW w:w="1350" w:type="dxa"/>
          </w:tcPr>
          <w:p w14:paraId="486F52F7" w14:textId="77777777"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p>
          <w:p w14:paraId="52CFCD32" w14:textId="71CEA4DF" w:rsidR="009A0FB6" w:rsidRPr="00B1542B" w:rsidRDefault="009A0FB6" w:rsidP="009A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154,981,418</w:t>
            </w:r>
          </w:p>
        </w:tc>
      </w:tr>
      <w:tr w:rsidR="004A6C94" w:rsidRPr="00B1542B" w14:paraId="75B45051" w14:textId="77777777" w:rsidTr="00F5550D">
        <w:tc>
          <w:tcPr>
            <w:tcW w:w="3019" w:type="dxa"/>
          </w:tcPr>
          <w:p w14:paraId="5BFE82A2" w14:textId="77777777"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UPC" w:hAnsi="BrowalliaUPC" w:cs="BrowalliaUPC"/>
                <w:sz w:val="26"/>
                <w:szCs w:val="26"/>
                <w:lang w:val="en-GB"/>
              </w:rPr>
            </w:pPr>
            <w:r w:rsidRPr="00B1542B">
              <w:rPr>
                <w:rFonts w:ascii="BrowalliaUPC" w:hAnsi="BrowalliaUPC" w:cs="BrowalliaUPC"/>
                <w:sz w:val="26"/>
                <w:szCs w:val="26"/>
                <w:cs/>
                <w:lang w:val="en-GB"/>
              </w:rPr>
              <w:t>ผลแตกต่างชั่วคราวที่ไม่ได้รับรู้เป็น</w:t>
            </w:r>
          </w:p>
          <w:p w14:paraId="4DE66A93" w14:textId="77777777"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UPC" w:hAnsi="BrowalliaUPC" w:cs="BrowalliaUPC"/>
                <w:sz w:val="26"/>
                <w:szCs w:val="26"/>
                <w:cs/>
                <w:lang w:val="en-GB"/>
              </w:rPr>
            </w:pPr>
            <w:r w:rsidRPr="00B1542B">
              <w:rPr>
                <w:rFonts w:ascii="BrowalliaUPC" w:hAnsi="BrowalliaUPC" w:cs="BrowalliaUPC"/>
                <w:sz w:val="26"/>
                <w:szCs w:val="26"/>
                <w:cs/>
                <w:lang w:val="en-GB"/>
              </w:rPr>
              <w:t xml:space="preserve">   สินทรัพย์ภาษีเงินได้รอตัดบัญชี</w:t>
            </w:r>
          </w:p>
        </w:tc>
        <w:tc>
          <w:tcPr>
            <w:tcW w:w="1418" w:type="dxa"/>
          </w:tcPr>
          <w:p w14:paraId="7A3A7A83" w14:textId="77777777"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80" w:lineRule="exact"/>
              <w:ind w:right="48"/>
              <w:jc w:val="both"/>
              <w:rPr>
                <w:rFonts w:ascii="BrowalliaUPC" w:hAnsi="BrowalliaUPC" w:cs="BrowalliaUPC"/>
                <w:sz w:val="26"/>
                <w:szCs w:val="26"/>
              </w:rPr>
            </w:pPr>
          </w:p>
          <w:p w14:paraId="02051FAC" w14:textId="3E324FF1"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80" w:lineRule="exact"/>
              <w:ind w:right="48"/>
              <w:jc w:val="both"/>
              <w:rPr>
                <w:rFonts w:ascii="BrowalliaUPC" w:hAnsi="BrowalliaUPC" w:cs="BrowalliaUPC"/>
                <w:sz w:val="26"/>
                <w:szCs w:val="26"/>
              </w:rPr>
            </w:pPr>
            <w:r w:rsidRPr="00B1542B">
              <w:rPr>
                <w:rFonts w:ascii="BrowalliaUPC" w:hAnsi="BrowalliaUPC" w:cs="BrowalliaUPC"/>
                <w:sz w:val="26"/>
                <w:szCs w:val="26"/>
              </w:rPr>
              <w:t>-</w:t>
            </w:r>
          </w:p>
        </w:tc>
        <w:tc>
          <w:tcPr>
            <w:tcW w:w="1372" w:type="dxa"/>
          </w:tcPr>
          <w:p w14:paraId="420DB928" w14:textId="77777777"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80" w:lineRule="exact"/>
              <w:ind w:right="48"/>
              <w:jc w:val="both"/>
              <w:rPr>
                <w:rFonts w:ascii="BrowalliaUPC" w:hAnsi="BrowalliaUPC" w:cs="BrowalliaUPC"/>
                <w:sz w:val="26"/>
                <w:szCs w:val="26"/>
              </w:rPr>
            </w:pPr>
          </w:p>
          <w:p w14:paraId="2BB3EA6F" w14:textId="23851158"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w:t>
            </w:r>
          </w:p>
        </w:tc>
        <w:tc>
          <w:tcPr>
            <w:tcW w:w="1350" w:type="dxa"/>
          </w:tcPr>
          <w:p w14:paraId="50C9C22D" w14:textId="77777777"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80" w:lineRule="exact"/>
              <w:ind w:right="48"/>
              <w:jc w:val="both"/>
              <w:rPr>
                <w:rFonts w:ascii="BrowalliaUPC" w:hAnsi="BrowalliaUPC" w:cs="BrowalliaUPC"/>
                <w:sz w:val="26"/>
                <w:szCs w:val="26"/>
              </w:rPr>
            </w:pPr>
          </w:p>
          <w:p w14:paraId="0B984C93" w14:textId="47CA3A2B"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80" w:lineRule="exact"/>
              <w:ind w:right="48"/>
              <w:jc w:val="both"/>
              <w:rPr>
                <w:rFonts w:ascii="BrowalliaUPC" w:hAnsi="BrowalliaUPC" w:cs="BrowalliaUPC"/>
                <w:sz w:val="26"/>
                <w:szCs w:val="26"/>
              </w:rPr>
            </w:pPr>
            <w:r w:rsidRPr="00B1542B">
              <w:rPr>
                <w:rFonts w:ascii="BrowalliaUPC" w:hAnsi="BrowalliaUPC" w:cs="BrowalliaUPC"/>
                <w:sz w:val="26"/>
                <w:szCs w:val="26"/>
              </w:rPr>
              <w:t>-</w:t>
            </w:r>
          </w:p>
        </w:tc>
        <w:tc>
          <w:tcPr>
            <w:tcW w:w="1350" w:type="dxa"/>
          </w:tcPr>
          <w:p w14:paraId="20D40498" w14:textId="77777777"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80" w:lineRule="exact"/>
              <w:ind w:right="48"/>
              <w:jc w:val="both"/>
              <w:rPr>
                <w:rFonts w:ascii="BrowalliaUPC" w:hAnsi="BrowalliaUPC" w:cs="BrowalliaUPC"/>
                <w:sz w:val="26"/>
                <w:szCs w:val="26"/>
              </w:rPr>
            </w:pPr>
          </w:p>
          <w:p w14:paraId="606AA121" w14:textId="34E68EDE" w:rsidR="004A6C94" w:rsidRPr="00B1542B" w:rsidRDefault="004A6C94" w:rsidP="004A6C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 xml:space="preserve">     -</w:t>
            </w:r>
          </w:p>
        </w:tc>
      </w:tr>
      <w:tr w:rsidR="004A6C94" w:rsidRPr="00B1542B" w14:paraId="0D74ADB4" w14:textId="77777777" w:rsidTr="00F5550D">
        <w:tc>
          <w:tcPr>
            <w:tcW w:w="3019" w:type="dxa"/>
          </w:tcPr>
          <w:p w14:paraId="651FA4EB" w14:textId="1C8D0827" w:rsidR="004A6C94" w:rsidRPr="00B1542B" w:rsidRDefault="004A6C94" w:rsidP="004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r w:rsidRPr="00B1542B">
              <w:rPr>
                <w:rFonts w:ascii="BrowalliaUPC" w:hAnsi="BrowalliaUPC" w:cs="BrowalliaUPC"/>
                <w:sz w:val="26"/>
                <w:szCs w:val="26"/>
                <w:cs/>
                <w:lang w:val="en-GB"/>
              </w:rPr>
              <w:t>ผลประโยชน์ (ค่าใช้จ่าย) ภาษี</w:t>
            </w:r>
          </w:p>
        </w:tc>
        <w:tc>
          <w:tcPr>
            <w:tcW w:w="1418" w:type="dxa"/>
          </w:tcPr>
          <w:p w14:paraId="0A06B5D9" w14:textId="576085DB" w:rsidR="004A6C94" w:rsidRPr="00B1542B" w:rsidRDefault="0062142D" w:rsidP="004A6C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(1,126,701)</w:t>
            </w:r>
          </w:p>
        </w:tc>
        <w:tc>
          <w:tcPr>
            <w:tcW w:w="1372" w:type="dxa"/>
          </w:tcPr>
          <w:p w14:paraId="3E7AFD94" w14:textId="1DA01BAC" w:rsidR="004A6C94" w:rsidRPr="00B1542B" w:rsidRDefault="004A6C94" w:rsidP="004A6C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(5,645,899)</w:t>
            </w:r>
          </w:p>
        </w:tc>
        <w:tc>
          <w:tcPr>
            <w:tcW w:w="1350" w:type="dxa"/>
          </w:tcPr>
          <w:p w14:paraId="0F5EF601" w14:textId="72A39967" w:rsidR="004A6C94" w:rsidRPr="00B1542B" w:rsidRDefault="004A6C94" w:rsidP="004A6C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80" w:lineRule="exact"/>
              <w:ind w:right="48"/>
              <w:jc w:val="both"/>
              <w:rPr>
                <w:rFonts w:ascii="BrowalliaUPC" w:hAnsi="BrowalliaUPC" w:cs="BrowalliaUPC"/>
                <w:sz w:val="26"/>
                <w:szCs w:val="26"/>
              </w:rPr>
            </w:pPr>
            <w:r w:rsidRPr="00B1542B">
              <w:rPr>
                <w:rFonts w:ascii="BrowalliaUPC" w:hAnsi="BrowalliaUPC" w:cs="BrowalliaUPC"/>
                <w:sz w:val="26"/>
                <w:szCs w:val="26"/>
              </w:rPr>
              <w:t>-</w:t>
            </w:r>
          </w:p>
        </w:tc>
        <w:tc>
          <w:tcPr>
            <w:tcW w:w="1350" w:type="dxa"/>
          </w:tcPr>
          <w:p w14:paraId="491032AB" w14:textId="4C2F86F1" w:rsidR="004A6C94" w:rsidRPr="00B1542B" w:rsidRDefault="004A6C94" w:rsidP="004A6C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80" w:lineRule="exact"/>
              <w:ind w:right="48"/>
              <w:jc w:val="thaiDistribute"/>
              <w:rPr>
                <w:rFonts w:ascii="BrowalliaUPC" w:hAnsi="BrowalliaUPC" w:cs="BrowalliaUPC"/>
                <w:sz w:val="26"/>
                <w:szCs w:val="26"/>
              </w:rPr>
            </w:pPr>
            <w:r w:rsidRPr="00B1542B">
              <w:rPr>
                <w:rFonts w:ascii="BrowalliaUPC" w:hAnsi="BrowalliaUPC" w:cs="BrowalliaUPC"/>
                <w:sz w:val="26"/>
                <w:szCs w:val="26"/>
              </w:rPr>
              <w:t>-</w:t>
            </w:r>
          </w:p>
        </w:tc>
      </w:tr>
    </w:tbl>
    <w:p w14:paraId="01762EB3" w14:textId="7A14584C" w:rsidR="00F73C77" w:rsidRPr="00B1542B" w:rsidRDefault="00F73C77" w:rsidP="003F17BB">
      <w:pPr>
        <w:pStyle w:val="ListParagraph"/>
        <w:spacing w:line="240" w:lineRule="auto"/>
        <w:ind w:left="936"/>
        <w:jc w:val="thaiDistribute"/>
        <w:rPr>
          <w:rFonts w:ascii="BrowalliaUPC" w:hAnsi="BrowalliaUPC" w:cs="BrowalliaUPC"/>
          <w:sz w:val="26"/>
          <w:szCs w:val="26"/>
          <w:cs/>
        </w:rPr>
      </w:pPr>
    </w:p>
    <w:p w14:paraId="78702400" w14:textId="1868FC8A" w:rsidR="00920E9F" w:rsidRPr="00B1542B" w:rsidRDefault="00920E9F" w:rsidP="00CF2B2A">
      <w:pPr>
        <w:pStyle w:val="ListParagraph"/>
        <w:numPr>
          <w:ilvl w:val="1"/>
          <w:numId w:val="39"/>
        </w:numPr>
        <w:spacing w:after="0" w:line="240" w:lineRule="auto"/>
        <w:ind w:left="900" w:hanging="540"/>
        <w:jc w:val="thaiDistribute"/>
        <w:rPr>
          <w:rFonts w:ascii="BrowalliaUPC" w:hAnsi="BrowalliaUPC" w:cs="BrowalliaUPC"/>
          <w:sz w:val="26"/>
          <w:szCs w:val="26"/>
          <w:lang w:val="en-GB"/>
        </w:rPr>
      </w:pPr>
      <w:r w:rsidRPr="00B1542B">
        <w:rPr>
          <w:rFonts w:ascii="BrowalliaUPC" w:hAnsi="BrowalliaUPC" w:cs="BrowalliaUPC"/>
          <w:sz w:val="26"/>
          <w:szCs w:val="26"/>
          <w:cs/>
          <w:lang w:val="en-GB"/>
        </w:rPr>
        <w:t>ภาษีเงินได้รอการตัดบัญชี</w:t>
      </w:r>
    </w:p>
    <w:p w14:paraId="0122096B" w14:textId="77777777" w:rsidR="00920E9F" w:rsidRPr="00B1542B" w:rsidRDefault="00920E9F" w:rsidP="00920E9F">
      <w:pPr>
        <w:pStyle w:val="ListParagraph"/>
        <w:spacing w:line="240" w:lineRule="auto"/>
        <w:ind w:left="936"/>
        <w:jc w:val="thaiDistribute"/>
        <w:rPr>
          <w:rFonts w:ascii="BrowalliaUPC" w:hAnsi="BrowalliaUPC" w:cs="BrowalliaUPC"/>
          <w:b/>
          <w:bCs/>
          <w:sz w:val="26"/>
          <w:szCs w:val="26"/>
        </w:rPr>
      </w:pPr>
    </w:p>
    <w:p w14:paraId="11CFF343" w14:textId="77777777" w:rsidR="00920E9F" w:rsidRPr="00B1542B" w:rsidRDefault="00920E9F" w:rsidP="00920E9F">
      <w:pPr>
        <w:pStyle w:val="ListParagraph"/>
        <w:spacing w:after="0" w:line="240" w:lineRule="auto"/>
        <w:ind w:left="936"/>
        <w:jc w:val="thaiDistribute"/>
        <w:rPr>
          <w:rFonts w:ascii="BrowalliaUPC" w:hAnsi="BrowalliaUPC" w:cs="BrowalliaUPC"/>
          <w:sz w:val="26"/>
          <w:szCs w:val="26"/>
        </w:rPr>
      </w:pPr>
      <w:r w:rsidRPr="00B1542B">
        <w:rPr>
          <w:rFonts w:ascii="BrowalliaUPC" w:hAnsi="BrowalliaUPC" w:cs="BrowalliaUPC"/>
          <w:sz w:val="26"/>
          <w:szCs w:val="26"/>
          <w:cs/>
          <w:lang w:val="en-GB"/>
        </w:rPr>
        <w:t>สินทรัพย์และหนี้สินภาษีเงินได้รอการตัดบัญชีมีดังนี้</w:t>
      </w:r>
    </w:p>
    <w:p w14:paraId="50715FB1" w14:textId="77777777" w:rsidR="008567A0" w:rsidRPr="00B1542B" w:rsidRDefault="008567A0" w:rsidP="008567A0">
      <w:pPr>
        <w:pStyle w:val="ListParagraph"/>
        <w:spacing w:after="0" w:line="240" w:lineRule="auto"/>
        <w:ind w:left="936"/>
        <w:jc w:val="thaiDistribute"/>
        <w:rPr>
          <w:rFonts w:ascii="BrowalliaUPC" w:hAnsi="BrowalliaUPC" w:cs="BrowalliaUPC"/>
          <w:sz w:val="26"/>
          <w:szCs w:val="26"/>
        </w:rPr>
      </w:pPr>
    </w:p>
    <w:tbl>
      <w:tblPr>
        <w:tblW w:w="4771" w:type="pct"/>
        <w:tblInd w:w="851" w:type="dxa"/>
        <w:tblLook w:val="01E0" w:firstRow="1" w:lastRow="1" w:firstColumn="1" w:lastColumn="1" w:noHBand="0" w:noVBand="0"/>
      </w:tblPr>
      <w:tblGrid>
        <w:gridCol w:w="2979"/>
        <w:gridCol w:w="1415"/>
        <w:gridCol w:w="1560"/>
        <w:gridCol w:w="1276"/>
        <w:gridCol w:w="1276"/>
      </w:tblGrid>
      <w:tr w:rsidR="00A3554D" w:rsidRPr="00B1542B" w14:paraId="277F229D" w14:textId="77777777" w:rsidTr="00A3554D">
        <w:tc>
          <w:tcPr>
            <w:tcW w:w="1751" w:type="pct"/>
            <w:vAlign w:val="bottom"/>
          </w:tcPr>
          <w:p w14:paraId="16FD762C" w14:textId="199C7AA4" w:rsidR="00A3554D" w:rsidRPr="00B1542B" w:rsidRDefault="00A3554D">
            <w:pPr>
              <w:spacing w:line="240" w:lineRule="auto"/>
              <w:ind w:left="-108"/>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3249" w:type="pct"/>
            <w:gridSpan w:val="4"/>
            <w:vAlign w:val="bottom"/>
          </w:tcPr>
          <w:p w14:paraId="0951F05F" w14:textId="52AF2CFE" w:rsidR="00A3554D" w:rsidRPr="00B1542B" w:rsidRDefault="00915886" w:rsidP="00A3554D">
            <w:pPr>
              <w:pBdr>
                <w:bottom w:val="single" w:sz="4" w:space="1" w:color="auto"/>
              </w:pBdr>
              <w:spacing w:line="240" w:lineRule="auto"/>
              <w:jc w:val="center"/>
              <w:rPr>
                <w:rFonts w:ascii="BrowalliaUPC" w:hAnsi="BrowalliaUPC" w:cs="BrowalliaUPC"/>
                <w:sz w:val="26"/>
                <w:szCs w:val="26"/>
                <w:cs/>
              </w:rPr>
            </w:pPr>
            <w:r w:rsidRPr="00B1542B">
              <w:rPr>
                <w:rFonts w:ascii="BrowalliaUPC" w:hAnsi="BrowalliaUPC" w:cs="BrowalliaUPC"/>
                <w:sz w:val="26"/>
                <w:szCs w:val="26"/>
                <w:cs/>
              </w:rPr>
              <w:t>งบการเงินรวม</w:t>
            </w:r>
          </w:p>
        </w:tc>
      </w:tr>
      <w:tr w:rsidR="00A3554D" w:rsidRPr="00B1542B" w14:paraId="4D46314B" w14:textId="77777777" w:rsidTr="00A3554D">
        <w:tc>
          <w:tcPr>
            <w:tcW w:w="1751" w:type="pct"/>
            <w:vAlign w:val="bottom"/>
          </w:tcPr>
          <w:p w14:paraId="57976C42" w14:textId="77777777" w:rsidR="00A3554D" w:rsidRPr="00B1542B" w:rsidRDefault="00A3554D">
            <w:pPr>
              <w:spacing w:line="240" w:lineRule="auto"/>
              <w:ind w:left="-108"/>
              <w:rPr>
                <w:rFonts w:ascii="BrowalliaUPC" w:hAnsi="BrowalliaUPC" w:cs="BrowalliaUPC"/>
                <w:sz w:val="26"/>
                <w:szCs w:val="26"/>
              </w:rPr>
            </w:pPr>
          </w:p>
        </w:tc>
        <w:tc>
          <w:tcPr>
            <w:tcW w:w="832" w:type="pct"/>
            <w:vAlign w:val="bottom"/>
          </w:tcPr>
          <w:p w14:paraId="6720FCA9" w14:textId="77777777" w:rsidR="00A3554D" w:rsidRPr="00B1542B" w:rsidRDefault="00A3554D">
            <w:pPr>
              <w:spacing w:line="240" w:lineRule="auto"/>
              <w:rPr>
                <w:rFonts w:ascii="BrowalliaUPC" w:hAnsi="BrowalliaUPC" w:cs="BrowalliaUPC"/>
                <w:sz w:val="26"/>
                <w:szCs w:val="26"/>
              </w:rPr>
            </w:pPr>
          </w:p>
        </w:tc>
        <w:tc>
          <w:tcPr>
            <w:tcW w:w="1667" w:type="pct"/>
            <w:gridSpan w:val="2"/>
          </w:tcPr>
          <w:p w14:paraId="7789D3AE" w14:textId="77777777" w:rsidR="00A3554D" w:rsidRPr="00B1542B" w:rsidRDefault="00A3554D">
            <w:pPr>
              <w:pBdr>
                <w:bottom w:val="single" w:sz="4" w:space="1" w:color="auto"/>
              </w:pBdr>
              <w:spacing w:line="240" w:lineRule="auto"/>
              <w:jc w:val="center"/>
              <w:rPr>
                <w:rFonts w:ascii="BrowalliaUPC" w:hAnsi="BrowalliaUPC" w:cs="BrowalliaUPC"/>
                <w:sz w:val="26"/>
                <w:szCs w:val="26"/>
                <w:cs/>
                <w:lang w:val="en-GB"/>
              </w:rPr>
            </w:pPr>
            <w:r w:rsidRPr="00B1542B">
              <w:rPr>
                <w:rFonts w:ascii="BrowalliaUPC" w:hAnsi="BrowalliaUPC" w:cs="BrowalliaUPC"/>
                <w:sz w:val="26"/>
                <w:szCs w:val="26"/>
                <w:cs/>
                <w:lang w:val="en-GB"/>
              </w:rPr>
              <w:t>บันทึกใน</w:t>
            </w:r>
          </w:p>
        </w:tc>
        <w:tc>
          <w:tcPr>
            <w:tcW w:w="750" w:type="pct"/>
          </w:tcPr>
          <w:p w14:paraId="4D944C76" w14:textId="77777777" w:rsidR="00A3554D" w:rsidRPr="00B1542B" w:rsidRDefault="00A3554D">
            <w:pPr>
              <w:spacing w:line="240" w:lineRule="auto"/>
              <w:jc w:val="center"/>
              <w:rPr>
                <w:rFonts w:ascii="BrowalliaUPC" w:hAnsi="BrowalliaUPC" w:cs="BrowalliaUPC"/>
                <w:sz w:val="26"/>
                <w:szCs w:val="26"/>
                <w:cs/>
                <w:lang w:val="en-GB"/>
              </w:rPr>
            </w:pPr>
          </w:p>
        </w:tc>
      </w:tr>
      <w:tr w:rsidR="00A3554D" w:rsidRPr="00B1542B" w14:paraId="49FE18A7" w14:textId="77777777" w:rsidTr="00A3554D">
        <w:tc>
          <w:tcPr>
            <w:tcW w:w="1751" w:type="pct"/>
            <w:vAlign w:val="bottom"/>
          </w:tcPr>
          <w:p w14:paraId="18DDEFB4" w14:textId="77777777" w:rsidR="00A3554D" w:rsidRPr="00B1542B" w:rsidRDefault="00A3554D">
            <w:pPr>
              <w:spacing w:line="240" w:lineRule="auto"/>
              <w:ind w:left="-108" w:right="-108"/>
              <w:rPr>
                <w:rFonts w:ascii="BrowalliaUPC" w:hAnsi="BrowalliaUPC" w:cs="BrowalliaUPC"/>
                <w:sz w:val="26"/>
                <w:szCs w:val="26"/>
              </w:rPr>
            </w:pPr>
          </w:p>
        </w:tc>
        <w:tc>
          <w:tcPr>
            <w:tcW w:w="832" w:type="pct"/>
            <w:vAlign w:val="bottom"/>
            <w:hideMark/>
          </w:tcPr>
          <w:p w14:paraId="15417D9F" w14:textId="2C96BE5C" w:rsidR="00A3554D" w:rsidRPr="00B1542B" w:rsidRDefault="00A3554D" w:rsidP="00CF6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6"/>
                <w:szCs w:val="26"/>
              </w:rPr>
            </w:pPr>
            <w:r w:rsidRPr="00B1542B">
              <w:rPr>
                <w:rFonts w:ascii="BrowalliaUPC" w:hAnsi="BrowalliaUPC" w:cs="BrowalliaUPC"/>
                <w:sz w:val="26"/>
                <w:szCs w:val="26"/>
              </w:rPr>
              <w:t>1</w:t>
            </w:r>
            <w:r w:rsidRPr="00B1542B">
              <w:rPr>
                <w:rFonts w:ascii="BrowalliaUPC" w:hAnsi="BrowalliaUPC" w:cs="BrowalliaUPC"/>
                <w:sz w:val="26"/>
                <w:szCs w:val="26"/>
                <w:cs/>
                <w:lang w:val="en-GB"/>
              </w:rPr>
              <w:t xml:space="preserve"> มกราคม </w:t>
            </w:r>
            <w:r w:rsidRPr="00B1542B">
              <w:rPr>
                <w:rFonts w:ascii="BrowalliaUPC" w:hAnsi="BrowalliaUPC" w:cs="BrowalliaUPC"/>
                <w:sz w:val="26"/>
                <w:szCs w:val="26"/>
              </w:rPr>
              <w:t>256</w:t>
            </w:r>
            <w:r w:rsidR="006E3445" w:rsidRPr="00B1542B">
              <w:rPr>
                <w:rFonts w:ascii="BrowalliaUPC" w:hAnsi="BrowalliaUPC" w:cs="BrowalliaUPC"/>
                <w:sz w:val="26"/>
                <w:szCs w:val="26"/>
              </w:rPr>
              <w:t>6</w:t>
            </w:r>
          </w:p>
        </w:tc>
        <w:tc>
          <w:tcPr>
            <w:tcW w:w="917" w:type="pct"/>
            <w:vAlign w:val="bottom"/>
            <w:hideMark/>
          </w:tcPr>
          <w:p w14:paraId="0C7CFD34" w14:textId="77777777" w:rsidR="00A3554D" w:rsidRPr="00B1542B" w:rsidRDefault="00A3554D" w:rsidP="00CF6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UPC" w:hAnsi="BrowalliaUPC" w:cs="BrowalliaUPC"/>
                <w:sz w:val="26"/>
                <w:szCs w:val="26"/>
              </w:rPr>
            </w:pPr>
            <w:r w:rsidRPr="00B1542B">
              <w:rPr>
                <w:rFonts w:ascii="BrowalliaUPC" w:hAnsi="BrowalliaUPC" w:cs="BrowalliaUPC"/>
                <w:sz w:val="26"/>
                <w:szCs w:val="26"/>
                <w:cs/>
                <w:lang w:val="en-GB"/>
              </w:rPr>
              <w:t>กำไรหรือขาดทุน</w:t>
            </w:r>
          </w:p>
        </w:tc>
        <w:tc>
          <w:tcPr>
            <w:tcW w:w="750" w:type="pct"/>
          </w:tcPr>
          <w:p w14:paraId="4926C7DF" w14:textId="77777777" w:rsidR="00A3554D" w:rsidRPr="00B1542B" w:rsidRDefault="00A3554D" w:rsidP="00CF6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6"/>
                <w:szCs w:val="26"/>
                <w:lang w:val="en-GB"/>
              </w:rPr>
            </w:pPr>
            <w:r w:rsidRPr="00B1542B">
              <w:rPr>
                <w:rFonts w:ascii="BrowalliaUPC" w:hAnsi="BrowalliaUPC" w:cs="BrowalliaUPC"/>
                <w:sz w:val="26"/>
                <w:szCs w:val="26"/>
                <w:cs/>
                <w:lang w:val="en-GB"/>
              </w:rPr>
              <w:t>กำไรขาดทุนเบ็ดเสร็จอื่น</w:t>
            </w:r>
          </w:p>
        </w:tc>
        <w:tc>
          <w:tcPr>
            <w:tcW w:w="750" w:type="pct"/>
          </w:tcPr>
          <w:p w14:paraId="009407DB" w14:textId="7213B4FF" w:rsidR="00A3554D" w:rsidRPr="00B1542B" w:rsidRDefault="00A3554D" w:rsidP="00CF6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6"/>
                <w:szCs w:val="26"/>
                <w:lang w:val="en-GB"/>
              </w:rPr>
            </w:pPr>
            <w:r w:rsidRPr="00B1542B">
              <w:rPr>
                <w:rFonts w:ascii="BrowalliaUPC" w:hAnsi="BrowalliaUPC" w:cs="BrowalliaUPC"/>
                <w:sz w:val="26"/>
                <w:szCs w:val="26"/>
                <w:lang w:val="en-GB"/>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006E3445" w:rsidRPr="00B1542B">
              <w:rPr>
                <w:rFonts w:ascii="BrowalliaUPC" w:hAnsi="BrowalliaUPC" w:cs="BrowalliaUPC"/>
                <w:sz w:val="26"/>
                <w:szCs w:val="26"/>
              </w:rPr>
              <w:t>6</w:t>
            </w:r>
          </w:p>
        </w:tc>
      </w:tr>
      <w:tr w:rsidR="00A3554D" w:rsidRPr="00B1542B" w14:paraId="4562FB7D" w14:textId="77777777" w:rsidTr="00A3554D">
        <w:tc>
          <w:tcPr>
            <w:tcW w:w="1751" w:type="pct"/>
            <w:vAlign w:val="bottom"/>
          </w:tcPr>
          <w:p w14:paraId="34048C12" w14:textId="77777777" w:rsidR="00A3554D" w:rsidRPr="00B1542B" w:rsidRDefault="00A3554D" w:rsidP="00CF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6"/>
                <w:szCs w:val="26"/>
                <w:lang w:val="en-GB"/>
              </w:rPr>
            </w:pPr>
            <w:r w:rsidRPr="00B1542B">
              <w:rPr>
                <w:rFonts w:ascii="BrowalliaUPC" w:hAnsi="BrowalliaUPC" w:cs="BrowalliaUPC"/>
                <w:b/>
                <w:bCs/>
                <w:sz w:val="26"/>
                <w:szCs w:val="26"/>
                <w:cs/>
                <w:lang w:val="en-GB"/>
              </w:rPr>
              <w:t xml:space="preserve">หนี้สินภาษีเงินได้รอการตัดบัญชี </w:t>
            </w:r>
            <w:r w:rsidRPr="00B1542B">
              <w:rPr>
                <w:rFonts w:ascii="BrowalliaUPC" w:hAnsi="BrowalliaUPC" w:cs="BrowalliaUPC"/>
                <w:b/>
                <w:bCs/>
                <w:sz w:val="26"/>
                <w:szCs w:val="26"/>
              </w:rPr>
              <w:t>:</w:t>
            </w:r>
          </w:p>
        </w:tc>
        <w:tc>
          <w:tcPr>
            <w:tcW w:w="832" w:type="pct"/>
            <w:vAlign w:val="bottom"/>
          </w:tcPr>
          <w:p w14:paraId="2D7E65D5" w14:textId="77777777" w:rsidR="00A3554D" w:rsidRPr="00B1542B" w:rsidRDefault="00A3554D" w:rsidP="00CF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6"/>
                <w:szCs w:val="26"/>
              </w:rPr>
            </w:pPr>
          </w:p>
        </w:tc>
        <w:tc>
          <w:tcPr>
            <w:tcW w:w="917" w:type="pct"/>
            <w:vAlign w:val="bottom"/>
          </w:tcPr>
          <w:p w14:paraId="6515674E" w14:textId="77777777" w:rsidR="00A3554D" w:rsidRPr="00B1542B" w:rsidRDefault="00A3554D" w:rsidP="00CF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6"/>
                <w:szCs w:val="26"/>
              </w:rPr>
            </w:pPr>
          </w:p>
        </w:tc>
        <w:tc>
          <w:tcPr>
            <w:tcW w:w="750" w:type="pct"/>
            <w:vAlign w:val="bottom"/>
          </w:tcPr>
          <w:p w14:paraId="01290DC1" w14:textId="77777777" w:rsidR="00A3554D" w:rsidRPr="00B1542B" w:rsidRDefault="00A3554D" w:rsidP="00CF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6"/>
                <w:szCs w:val="26"/>
              </w:rPr>
            </w:pPr>
          </w:p>
        </w:tc>
        <w:tc>
          <w:tcPr>
            <w:tcW w:w="750" w:type="pct"/>
            <w:vAlign w:val="bottom"/>
          </w:tcPr>
          <w:p w14:paraId="13C9F259" w14:textId="77777777" w:rsidR="00A3554D" w:rsidRPr="00B1542B" w:rsidRDefault="00A3554D" w:rsidP="00CF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6"/>
                <w:szCs w:val="26"/>
              </w:rPr>
            </w:pPr>
          </w:p>
        </w:tc>
      </w:tr>
      <w:tr w:rsidR="0062142D" w:rsidRPr="00B1542B" w14:paraId="65128A28" w14:textId="77777777" w:rsidTr="00A3554D">
        <w:trPr>
          <w:trHeight w:val="173"/>
        </w:trPr>
        <w:tc>
          <w:tcPr>
            <w:tcW w:w="1751" w:type="pct"/>
            <w:vAlign w:val="bottom"/>
          </w:tcPr>
          <w:p w14:paraId="7828333A" w14:textId="1B60CDB8" w:rsidR="0062142D" w:rsidRPr="00B1542B" w:rsidRDefault="0062142D" w:rsidP="00621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185"/>
              <w:rPr>
                <w:rFonts w:ascii="BrowalliaUPC" w:hAnsi="BrowalliaUPC" w:cs="BrowalliaUPC"/>
                <w:sz w:val="26"/>
                <w:szCs w:val="26"/>
                <w:lang w:val="en-GB"/>
              </w:rPr>
            </w:pPr>
            <w:r w:rsidRPr="00B1542B">
              <w:rPr>
                <w:rFonts w:ascii="BrowalliaUPC" w:hAnsi="BrowalliaUPC" w:cs="BrowalliaUPC"/>
                <w:sz w:val="26"/>
                <w:szCs w:val="26"/>
                <w:cs/>
                <w:lang w:val="en-GB"/>
              </w:rPr>
              <w:t>ส่วนเกินของมูลค่ายุติธรรมของสินทรัพย์ไม่มีตัวตน</w:t>
            </w:r>
          </w:p>
        </w:tc>
        <w:tc>
          <w:tcPr>
            <w:tcW w:w="832" w:type="pct"/>
            <w:shd w:val="clear" w:color="auto" w:fill="auto"/>
            <w:vAlign w:val="bottom"/>
          </w:tcPr>
          <w:p w14:paraId="3942435D" w14:textId="7E61811A" w:rsidR="0062142D" w:rsidRPr="00B1542B" w:rsidRDefault="0062142D" w:rsidP="0062142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6"/>
                <w:szCs w:val="26"/>
                <w:lang w:val="en-GB"/>
              </w:rPr>
            </w:pPr>
            <w:r w:rsidRPr="00B1542B">
              <w:rPr>
                <w:rFonts w:ascii="BrowalliaUPC" w:hAnsi="BrowalliaUPC" w:cs="BrowalliaUPC"/>
                <w:sz w:val="26"/>
                <w:szCs w:val="26"/>
              </w:rPr>
              <w:t>(29,007,216)</w:t>
            </w:r>
          </w:p>
        </w:tc>
        <w:tc>
          <w:tcPr>
            <w:tcW w:w="917" w:type="pct"/>
            <w:shd w:val="clear" w:color="auto" w:fill="auto"/>
            <w:vAlign w:val="bottom"/>
          </w:tcPr>
          <w:p w14:paraId="3E1F1F93" w14:textId="1754FEDC" w:rsidR="0062142D" w:rsidRPr="00B1542B" w:rsidRDefault="0062142D" w:rsidP="006214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6"/>
                <w:szCs w:val="26"/>
              </w:rPr>
            </w:pPr>
            <w:r w:rsidRPr="00B1542B">
              <w:rPr>
                <w:rFonts w:ascii="BrowalliaUPC" w:hAnsi="BrowalliaUPC" w:cs="BrowalliaUPC"/>
                <w:sz w:val="26"/>
                <w:szCs w:val="26"/>
              </w:rPr>
              <w:t>1,126,701</w:t>
            </w:r>
          </w:p>
        </w:tc>
        <w:tc>
          <w:tcPr>
            <w:tcW w:w="750" w:type="pct"/>
            <w:shd w:val="clear" w:color="auto" w:fill="auto"/>
            <w:vAlign w:val="bottom"/>
          </w:tcPr>
          <w:p w14:paraId="4B0B2D9B" w14:textId="543FD445" w:rsidR="0062142D" w:rsidRPr="00B1542B" w:rsidRDefault="0062142D" w:rsidP="0062142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jc w:val="both"/>
              <w:rPr>
                <w:rFonts w:ascii="BrowalliaUPC" w:hAnsi="BrowalliaUPC" w:cs="BrowalliaUPC"/>
                <w:sz w:val="26"/>
                <w:szCs w:val="26"/>
              </w:rPr>
            </w:pPr>
            <w:r w:rsidRPr="00B1542B">
              <w:rPr>
                <w:rFonts w:ascii="BrowalliaUPC" w:hAnsi="BrowalliaUPC" w:cs="BrowalliaUPC"/>
                <w:sz w:val="26"/>
                <w:szCs w:val="26"/>
              </w:rPr>
              <w:t>-</w:t>
            </w:r>
          </w:p>
        </w:tc>
        <w:tc>
          <w:tcPr>
            <w:tcW w:w="750" w:type="pct"/>
            <w:shd w:val="clear" w:color="auto" w:fill="auto"/>
            <w:vAlign w:val="bottom"/>
          </w:tcPr>
          <w:p w14:paraId="13F97BE4" w14:textId="57B63EEC" w:rsidR="0062142D" w:rsidRPr="00B1542B" w:rsidRDefault="0062142D" w:rsidP="0062142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6"/>
                <w:szCs w:val="26"/>
              </w:rPr>
            </w:pPr>
            <w:r w:rsidRPr="00B1542B">
              <w:rPr>
                <w:rFonts w:ascii="BrowalliaUPC" w:hAnsi="BrowalliaUPC" w:cs="BrowalliaUPC"/>
                <w:sz w:val="26"/>
                <w:szCs w:val="26"/>
              </w:rPr>
              <w:t>(27,880,515)</w:t>
            </w:r>
          </w:p>
        </w:tc>
      </w:tr>
    </w:tbl>
    <w:p w14:paraId="71B41D51" w14:textId="2AAE8448" w:rsidR="0050051F" w:rsidRPr="00B1542B" w:rsidRDefault="0050051F" w:rsidP="008567A0">
      <w:pPr>
        <w:pStyle w:val="ListParagraph"/>
        <w:spacing w:after="0" w:line="240" w:lineRule="auto"/>
        <w:ind w:left="936"/>
        <w:jc w:val="thaiDistribute"/>
        <w:rPr>
          <w:rFonts w:ascii="BrowalliaUPC" w:hAnsi="BrowalliaUPC" w:cs="BrowalliaUPC"/>
          <w:sz w:val="26"/>
          <w:szCs w:val="26"/>
        </w:rPr>
      </w:pPr>
      <w:r w:rsidRPr="00B1542B">
        <w:rPr>
          <w:rFonts w:ascii="BrowalliaUPC" w:hAnsi="BrowalliaUPC" w:cs="BrowalliaUPC"/>
          <w:sz w:val="26"/>
          <w:szCs w:val="26"/>
        </w:rPr>
        <w:br w:type="page"/>
      </w:r>
    </w:p>
    <w:tbl>
      <w:tblPr>
        <w:tblW w:w="8440" w:type="dxa"/>
        <w:tblInd w:w="810" w:type="dxa"/>
        <w:tblLayout w:type="fixed"/>
        <w:tblLook w:val="01E0" w:firstRow="1" w:lastRow="1" w:firstColumn="1" w:lastColumn="1" w:noHBand="0" w:noVBand="0"/>
      </w:tblPr>
      <w:tblGrid>
        <w:gridCol w:w="3018"/>
        <w:gridCol w:w="1417"/>
        <w:gridCol w:w="1559"/>
        <w:gridCol w:w="1276"/>
        <w:gridCol w:w="1150"/>
        <w:gridCol w:w="20"/>
      </w:tblGrid>
      <w:tr w:rsidR="00CD6670" w:rsidRPr="00B1542B" w14:paraId="7EBE42AC" w14:textId="77777777">
        <w:trPr>
          <w:gridAfter w:val="1"/>
          <w:wAfter w:w="20" w:type="dxa"/>
        </w:trPr>
        <w:tc>
          <w:tcPr>
            <w:tcW w:w="3018" w:type="dxa"/>
            <w:vAlign w:val="bottom"/>
          </w:tcPr>
          <w:p w14:paraId="1ECBF1A2" w14:textId="2BA0508E" w:rsidR="00CD6670" w:rsidRPr="00B1542B" w:rsidRDefault="00CD6670" w:rsidP="00CA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BrowalliaUPC" w:hAnsi="BrowalliaUPC" w:cs="BrowalliaUPC"/>
                <w:sz w:val="26"/>
                <w:szCs w:val="26"/>
              </w:rPr>
            </w:pPr>
            <w:r w:rsidRPr="00B1542B">
              <w:rPr>
                <w:rFonts w:ascii="BrowalliaUPC" w:hAnsi="BrowalliaUPC" w:cs="BrowalliaUPC"/>
                <w:sz w:val="26"/>
                <w:szCs w:val="26"/>
              </w:rPr>
              <w:lastRenderedPageBreak/>
              <w:t>(</w:t>
            </w:r>
            <w:r w:rsidRPr="00B1542B">
              <w:rPr>
                <w:rFonts w:ascii="BrowalliaUPC" w:hAnsi="BrowalliaUPC" w:cs="BrowalliaUPC"/>
                <w:sz w:val="26"/>
                <w:szCs w:val="26"/>
                <w:cs/>
              </w:rPr>
              <w:t>หน่วย : บาท)</w:t>
            </w:r>
          </w:p>
        </w:tc>
        <w:tc>
          <w:tcPr>
            <w:tcW w:w="5402" w:type="dxa"/>
            <w:gridSpan w:val="4"/>
            <w:vAlign w:val="bottom"/>
          </w:tcPr>
          <w:p w14:paraId="17E9C885" w14:textId="43FAD26F" w:rsidR="00CD6670" w:rsidRPr="00B1542B" w:rsidRDefault="00CD6670" w:rsidP="00CD6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cs/>
                <w:lang w:val="en-GB"/>
              </w:rPr>
            </w:pPr>
            <w:r w:rsidRPr="00B1542B">
              <w:rPr>
                <w:rFonts w:ascii="BrowalliaUPC" w:hAnsi="BrowalliaUPC" w:cs="BrowalliaUPC"/>
                <w:sz w:val="26"/>
                <w:szCs w:val="26"/>
                <w:cs/>
              </w:rPr>
              <w:t>งบการเงินรวม</w:t>
            </w:r>
          </w:p>
        </w:tc>
      </w:tr>
      <w:tr w:rsidR="00CD6670" w:rsidRPr="00B1542B" w14:paraId="6B99E6E9" w14:textId="77777777" w:rsidTr="00CD6670">
        <w:trPr>
          <w:gridAfter w:val="1"/>
          <w:wAfter w:w="20" w:type="dxa"/>
        </w:trPr>
        <w:tc>
          <w:tcPr>
            <w:tcW w:w="3018" w:type="dxa"/>
            <w:vAlign w:val="bottom"/>
          </w:tcPr>
          <w:p w14:paraId="0AA9438A" w14:textId="55013D7A" w:rsidR="00CD6670" w:rsidRPr="00B1542B" w:rsidRDefault="00CD6670" w:rsidP="00CA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BrowalliaUPC" w:hAnsi="BrowalliaUPC" w:cs="BrowalliaUPC"/>
                <w:sz w:val="26"/>
                <w:szCs w:val="26"/>
              </w:rPr>
            </w:pPr>
          </w:p>
        </w:tc>
        <w:tc>
          <w:tcPr>
            <w:tcW w:w="1417" w:type="dxa"/>
            <w:vAlign w:val="bottom"/>
          </w:tcPr>
          <w:p w14:paraId="1A90CC3E" w14:textId="77777777" w:rsidR="00CD6670" w:rsidRPr="00B1542B" w:rsidRDefault="00CD6670" w:rsidP="00CA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UPC" w:hAnsi="BrowalliaUPC" w:cs="BrowalliaUPC"/>
                <w:sz w:val="26"/>
                <w:szCs w:val="26"/>
              </w:rPr>
            </w:pPr>
          </w:p>
        </w:tc>
        <w:tc>
          <w:tcPr>
            <w:tcW w:w="2835" w:type="dxa"/>
            <w:gridSpan w:val="2"/>
          </w:tcPr>
          <w:p w14:paraId="598D1C7F" w14:textId="03C435AC" w:rsidR="00CD6670" w:rsidRPr="00B1542B" w:rsidRDefault="00CD6670" w:rsidP="00CA1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cs/>
                <w:lang w:val="en-GB"/>
              </w:rPr>
            </w:pPr>
            <w:r w:rsidRPr="00B1542B">
              <w:rPr>
                <w:rFonts w:ascii="BrowalliaUPC" w:hAnsi="BrowalliaUPC" w:cs="BrowalliaUPC"/>
                <w:sz w:val="26"/>
                <w:szCs w:val="26"/>
                <w:cs/>
                <w:lang w:val="en-GB"/>
              </w:rPr>
              <w:t>บันทึกใน</w:t>
            </w:r>
          </w:p>
        </w:tc>
        <w:tc>
          <w:tcPr>
            <w:tcW w:w="1150" w:type="dxa"/>
          </w:tcPr>
          <w:p w14:paraId="6E80E48C" w14:textId="77777777" w:rsidR="00CD6670" w:rsidRPr="00B1542B" w:rsidRDefault="00CD6670" w:rsidP="00CA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cs/>
                <w:lang w:val="en-GB"/>
              </w:rPr>
            </w:pPr>
          </w:p>
        </w:tc>
      </w:tr>
      <w:tr w:rsidR="006E3445" w:rsidRPr="00B1542B" w14:paraId="2372773F" w14:textId="77777777" w:rsidTr="00CD6670">
        <w:tc>
          <w:tcPr>
            <w:tcW w:w="3018" w:type="dxa"/>
            <w:vAlign w:val="bottom"/>
          </w:tcPr>
          <w:p w14:paraId="0A3C77F4" w14:textId="77777777" w:rsidR="006E3445" w:rsidRPr="00B1542B" w:rsidRDefault="006E3445" w:rsidP="006E3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BrowalliaUPC" w:hAnsi="BrowalliaUPC" w:cs="BrowalliaUPC"/>
                <w:sz w:val="26"/>
                <w:szCs w:val="26"/>
              </w:rPr>
            </w:pPr>
          </w:p>
        </w:tc>
        <w:tc>
          <w:tcPr>
            <w:tcW w:w="1417" w:type="dxa"/>
            <w:vAlign w:val="bottom"/>
            <w:hideMark/>
          </w:tcPr>
          <w:p w14:paraId="4CD27021" w14:textId="0FD5BDEF" w:rsidR="006E3445" w:rsidRPr="00B1542B" w:rsidRDefault="006E3445" w:rsidP="006E34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rPr>
            </w:pPr>
            <w:r w:rsidRPr="00B1542B">
              <w:rPr>
                <w:rFonts w:ascii="BrowalliaUPC" w:hAnsi="BrowalliaUPC" w:cs="BrowalliaUPC"/>
                <w:sz w:val="26"/>
                <w:szCs w:val="26"/>
              </w:rPr>
              <w:t>1</w:t>
            </w:r>
            <w:r w:rsidRPr="00B1542B">
              <w:rPr>
                <w:rFonts w:ascii="BrowalliaUPC" w:hAnsi="BrowalliaUPC" w:cs="BrowalliaUPC"/>
                <w:sz w:val="26"/>
                <w:szCs w:val="26"/>
                <w:cs/>
                <w:lang w:val="en-GB"/>
              </w:rPr>
              <w:t xml:space="preserve"> มกราคม </w:t>
            </w:r>
            <w:r w:rsidRPr="00B1542B">
              <w:rPr>
                <w:rFonts w:ascii="BrowalliaUPC" w:hAnsi="BrowalliaUPC" w:cs="BrowalliaUPC"/>
                <w:sz w:val="26"/>
                <w:szCs w:val="26"/>
              </w:rPr>
              <w:t>256</w:t>
            </w:r>
            <w:r w:rsidRPr="00B1542B">
              <w:rPr>
                <w:rFonts w:ascii="BrowalliaUPC" w:hAnsi="BrowalliaUPC" w:cs="BrowalliaUPC"/>
                <w:sz w:val="26"/>
                <w:szCs w:val="26"/>
                <w:lang w:val="en-GB"/>
              </w:rPr>
              <w:t>5</w:t>
            </w:r>
          </w:p>
        </w:tc>
        <w:tc>
          <w:tcPr>
            <w:tcW w:w="1559" w:type="dxa"/>
            <w:vAlign w:val="bottom"/>
            <w:hideMark/>
          </w:tcPr>
          <w:p w14:paraId="63B47EA2" w14:textId="6EFB0583" w:rsidR="006E3445" w:rsidRPr="00B1542B" w:rsidRDefault="006E3445" w:rsidP="006E34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24"/>
              <w:jc w:val="center"/>
              <w:rPr>
                <w:rFonts w:ascii="BrowalliaUPC" w:hAnsi="BrowalliaUPC" w:cs="BrowalliaUPC"/>
                <w:sz w:val="26"/>
                <w:szCs w:val="26"/>
              </w:rPr>
            </w:pPr>
            <w:r w:rsidRPr="00B1542B">
              <w:rPr>
                <w:rFonts w:ascii="BrowalliaUPC" w:hAnsi="BrowalliaUPC" w:cs="BrowalliaUPC"/>
                <w:sz w:val="26"/>
                <w:szCs w:val="26"/>
                <w:cs/>
                <w:lang w:val="en-GB"/>
              </w:rPr>
              <w:t>กำไรหรือขาดทุน</w:t>
            </w:r>
          </w:p>
        </w:tc>
        <w:tc>
          <w:tcPr>
            <w:tcW w:w="1276" w:type="dxa"/>
          </w:tcPr>
          <w:p w14:paraId="0615667E" w14:textId="7B5DEDF9" w:rsidR="006E3445" w:rsidRPr="00B1542B" w:rsidRDefault="006E3445" w:rsidP="006E34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lang w:val="en-GB"/>
              </w:rPr>
            </w:pPr>
            <w:r w:rsidRPr="00B1542B">
              <w:rPr>
                <w:rFonts w:ascii="BrowalliaUPC" w:hAnsi="BrowalliaUPC" w:cs="BrowalliaUPC"/>
                <w:sz w:val="26"/>
                <w:szCs w:val="26"/>
                <w:cs/>
                <w:lang w:val="en-GB"/>
              </w:rPr>
              <w:t>กำไรขาดทุนเบ็ดเสร็จอื่น</w:t>
            </w:r>
          </w:p>
        </w:tc>
        <w:tc>
          <w:tcPr>
            <w:tcW w:w="1170" w:type="dxa"/>
            <w:gridSpan w:val="2"/>
            <w:hideMark/>
          </w:tcPr>
          <w:p w14:paraId="7E09B348" w14:textId="7D7DD945" w:rsidR="006E3445" w:rsidRPr="00B1542B" w:rsidRDefault="006E3445" w:rsidP="006E34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rPr>
            </w:pPr>
            <w:r w:rsidRPr="00B1542B">
              <w:rPr>
                <w:rFonts w:ascii="BrowalliaUPC" w:hAnsi="BrowalliaUPC" w:cs="BrowalliaUPC"/>
                <w:sz w:val="26"/>
                <w:szCs w:val="26"/>
                <w:lang w:val="en-GB"/>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rPr>
              <w:t>256</w:t>
            </w:r>
            <w:r w:rsidRPr="00B1542B">
              <w:rPr>
                <w:rFonts w:ascii="BrowalliaUPC" w:hAnsi="BrowalliaUPC" w:cs="BrowalliaUPC"/>
                <w:sz w:val="26"/>
                <w:szCs w:val="26"/>
                <w:lang w:val="en-GB"/>
              </w:rPr>
              <w:t>5</w:t>
            </w:r>
          </w:p>
        </w:tc>
      </w:tr>
      <w:tr w:rsidR="00CD6670" w:rsidRPr="00B1542B" w14:paraId="432BE81F" w14:textId="77777777" w:rsidTr="00CD6670">
        <w:tc>
          <w:tcPr>
            <w:tcW w:w="3018" w:type="dxa"/>
            <w:vAlign w:val="bottom"/>
          </w:tcPr>
          <w:p w14:paraId="4E5372F1" w14:textId="77777777" w:rsidR="00CD6670" w:rsidRPr="00B1542B"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Pr>
                <w:rFonts w:ascii="BrowalliaUPC" w:hAnsi="BrowalliaUPC" w:cs="BrowalliaUPC"/>
                <w:b/>
                <w:bCs/>
                <w:sz w:val="26"/>
                <w:szCs w:val="26"/>
                <w:cs/>
                <w:lang w:val="en-GB"/>
              </w:rPr>
            </w:pPr>
          </w:p>
        </w:tc>
        <w:tc>
          <w:tcPr>
            <w:tcW w:w="1417" w:type="dxa"/>
            <w:vAlign w:val="bottom"/>
          </w:tcPr>
          <w:p w14:paraId="726D710C" w14:textId="77777777" w:rsidR="00CD6670" w:rsidRPr="00B1542B"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6"/>
                <w:szCs w:val="26"/>
              </w:rPr>
            </w:pPr>
          </w:p>
        </w:tc>
        <w:tc>
          <w:tcPr>
            <w:tcW w:w="1559" w:type="dxa"/>
            <w:vAlign w:val="bottom"/>
          </w:tcPr>
          <w:p w14:paraId="6B96CFF8" w14:textId="77777777" w:rsidR="00CD6670" w:rsidRPr="00B1542B"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rPr>
            </w:pPr>
          </w:p>
        </w:tc>
        <w:tc>
          <w:tcPr>
            <w:tcW w:w="1276" w:type="dxa"/>
            <w:vAlign w:val="bottom"/>
          </w:tcPr>
          <w:p w14:paraId="13B54B9E" w14:textId="77777777" w:rsidR="00CD6670" w:rsidRPr="00B1542B"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6"/>
                <w:szCs w:val="26"/>
              </w:rPr>
            </w:pPr>
          </w:p>
        </w:tc>
        <w:tc>
          <w:tcPr>
            <w:tcW w:w="1170" w:type="dxa"/>
            <w:gridSpan w:val="2"/>
            <w:vAlign w:val="bottom"/>
          </w:tcPr>
          <w:p w14:paraId="2D229CE1" w14:textId="77777777" w:rsidR="00CD6670" w:rsidRPr="00B1542B"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6"/>
                <w:szCs w:val="26"/>
              </w:rPr>
            </w:pPr>
          </w:p>
        </w:tc>
      </w:tr>
      <w:tr w:rsidR="00CD6670" w:rsidRPr="00B1542B" w14:paraId="35F1A1EE" w14:textId="77777777" w:rsidTr="00CD6670">
        <w:tc>
          <w:tcPr>
            <w:tcW w:w="3018" w:type="dxa"/>
            <w:vAlign w:val="bottom"/>
          </w:tcPr>
          <w:p w14:paraId="79555EE9" w14:textId="77777777" w:rsidR="00CD6670" w:rsidRPr="00B1542B"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Pr>
                <w:rFonts w:ascii="BrowalliaUPC" w:hAnsi="BrowalliaUPC" w:cs="BrowalliaUPC"/>
                <w:b/>
                <w:bCs/>
                <w:sz w:val="26"/>
                <w:szCs w:val="26"/>
                <w:lang w:val="en-GB"/>
              </w:rPr>
            </w:pPr>
            <w:r w:rsidRPr="00B1542B">
              <w:rPr>
                <w:rFonts w:ascii="BrowalliaUPC" w:hAnsi="BrowalliaUPC" w:cs="BrowalliaUPC"/>
                <w:b/>
                <w:bCs/>
                <w:sz w:val="26"/>
                <w:szCs w:val="26"/>
                <w:cs/>
                <w:lang w:val="en-GB"/>
              </w:rPr>
              <w:t xml:space="preserve">หนี้สินภาษีเงินได้รอการตัดบัญชี </w:t>
            </w:r>
            <w:r w:rsidRPr="00B1542B">
              <w:rPr>
                <w:rFonts w:ascii="BrowalliaUPC" w:hAnsi="BrowalliaUPC" w:cs="BrowalliaUPC"/>
                <w:b/>
                <w:bCs/>
                <w:sz w:val="26"/>
                <w:szCs w:val="26"/>
              </w:rPr>
              <w:t>:</w:t>
            </w:r>
          </w:p>
        </w:tc>
        <w:tc>
          <w:tcPr>
            <w:tcW w:w="1417" w:type="dxa"/>
            <w:vAlign w:val="bottom"/>
          </w:tcPr>
          <w:p w14:paraId="5B27053B" w14:textId="77777777" w:rsidR="00CD6670" w:rsidRPr="00B1542B"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6"/>
                <w:szCs w:val="26"/>
              </w:rPr>
            </w:pPr>
          </w:p>
        </w:tc>
        <w:tc>
          <w:tcPr>
            <w:tcW w:w="1559" w:type="dxa"/>
            <w:vAlign w:val="bottom"/>
          </w:tcPr>
          <w:p w14:paraId="4935DF33" w14:textId="77777777" w:rsidR="00CD6670" w:rsidRPr="00B1542B"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rPr>
            </w:pPr>
          </w:p>
        </w:tc>
        <w:tc>
          <w:tcPr>
            <w:tcW w:w="1276" w:type="dxa"/>
            <w:vAlign w:val="bottom"/>
          </w:tcPr>
          <w:p w14:paraId="32C0886A" w14:textId="77777777" w:rsidR="00CD6670" w:rsidRPr="00B1542B"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6"/>
                <w:szCs w:val="26"/>
              </w:rPr>
            </w:pPr>
          </w:p>
        </w:tc>
        <w:tc>
          <w:tcPr>
            <w:tcW w:w="1170" w:type="dxa"/>
            <w:gridSpan w:val="2"/>
            <w:vAlign w:val="bottom"/>
          </w:tcPr>
          <w:p w14:paraId="1F3E0FAB" w14:textId="77777777" w:rsidR="00CD6670" w:rsidRPr="00B1542B"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6"/>
                <w:szCs w:val="26"/>
              </w:rPr>
            </w:pPr>
          </w:p>
        </w:tc>
      </w:tr>
      <w:tr w:rsidR="006E3445" w:rsidRPr="00B1542B" w14:paraId="5AE473A6" w14:textId="77777777" w:rsidTr="00CD6670">
        <w:trPr>
          <w:trHeight w:val="173"/>
        </w:trPr>
        <w:tc>
          <w:tcPr>
            <w:tcW w:w="3018" w:type="dxa"/>
            <w:vAlign w:val="bottom"/>
          </w:tcPr>
          <w:p w14:paraId="0CE79885" w14:textId="5D31E095" w:rsidR="006E3445" w:rsidRPr="00B1542B" w:rsidRDefault="006E3445" w:rsidP="006E3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191"/>
              <w:rPr>
                <w:rFonts w:ascii="BrowalliaUPC" w:hAnsi="BrowalliaUPC" w:cs="BrowalliaUPC"/>
                <w:sz w:val="26"/>
                <w:szCs w:val="26"/>
                <w:lang w:val="en-GB"/>
              </w:rPr>
            </w:pPr>
            <w:r w:rsidRPr="00B1542B">
              <w:rPr>
                <w:rFonts w:ascii="BrowalliaUPC" w:hAnsi="BrowalliaUPC" w:cs="BrowalliaUPC"/>
                <w:sz w:val="26"/>
                <w:szCs w:val="26"/>
                <w:cs/>
                <w:lang w:val="en-GB"/>
              </w:rPr>
              <w:t>ส่วนเกินของมูลค่ายุติธรรมของสินทรัพย์ไม่มีตัวตน</w:t>
            </w:r>
          </w:p>
        </w:tc>
        <w:tc>
          <w:tcPr>
            <w:tcW w:w="1417" w:type="dxa"/>
            <w:vAlign w:val="bottom"/>
          </w:tcPr>
          <w:p w14:paraId="2BD2D539" w14:textId="342B33E4" w:rsidR="006E3445" w:rsidRPr="00B1542B" w:rsidRDefault="006E3445" w:rsidP="006E344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6"/>
                <w:szCs w:val="26"/>
              </w:rPr>
            </w:pPr>
            <w:r w:rsidRPr="00B1542B">
              <w:rPr>
                <w:rFonts w:ascii="BrowalliaUPC" w:hAnsi="BrowalliaUPC" w:cs="BrowalliaUPC"/>
                <w:sz w:val="26"/>
                <w:szCs w:val="26"/>
                <w:lang w:val="en-GB"/>
              </w:rPr>
              <w:t>(34,653,115)</w:t>
            </w:r>
          </w:p>
        </w:tc>
        <w:tc>
          <w:tcPr>
            <w:tcW w:w="1559" w:type="dxa"/>
            <w:vAlign w:val="bottom"/>
          </w:tcPr>
          <w:p w14:paraId="17DA30EF" w14:textId="5E8183FD" w:rsidR="006E3445" w:rsidRPr="00B1542B" w:rsidRDefault="006E3445" w:rsidP="006E34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6"/>
                <w:szCs w:val="26"/>
              </w:rPr>
            </w:pPr>
            <w:r w:rsidRPr="00B1542B">
              <w:rPr>
                <w:rFonts w:ascii="BrowalliaUPC" w:hAnsi="BrowalliaUPC" w:cs="BrowalliaUPC"/>
                <w:sz w:val="26"/>
                <w:szCs w:val="26"/>
              </w:rPr>
              <w:t>5,645,899</w:t>
            </w:r>
          </w:p>
        </w:tc>
        <w:tc>
          <w:tcPr>
            <w:tcW w:w="1276" w:type="dxa"/>
            <w:vAlign w:val="bottom"/>
          </w:tcPr>
          <w:p w14:paraId="2893F833" w14:textId="15FE71E3" w:rsidR="006E3445" w:rsidRPr="00B1542B" w:rsidRDefault="006E3445" w:rsidP="006E344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20" w:lineRule="exact"/>
              <w:jc w:val="both"/>
              <w:rPr>
                <w:rFonts w:ascii="BrowalliaUPC" w:hAnsi="BrowalliaUPC" w:cs="BrowalliaUPC"/>
                <w:sz w:val="26"/>
                <w:szCs w:val="26"/>
              </w:rPr>
            </w:pPr>
            <w:r w:rsidRPr="00B1542B">
              <w:rPr>
                <w:rFonts w:ascii="BrowalliaUPC" w:hAnsi="BrowalliaUPC" w:cs="BrowalliaUPC"/>
                <w:sz w:val="26"/>
                <w:szCs w:val="26"/>
              </w:rPr>
              <w:t>-</w:t>
            </w:r>
          </w:p>
        </w:tc>
        <w:tc>
          <w:tcPr>
            <w:tcW w:w="1170" w:type="dxa"/>
            <w:gridSpan w:val="2"/>
            <w:vAlign w:val="bottom"/>
          </w:tcPr>
          <w:p w14:paraId="4FA578EB" w14:textId="5A0B0641" w:rsidR="006E3445" w:rsidRPr="00B1542B" w:rsidRDefault="006E3445" w:rsidP="006E344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20" w:lineRule="exact"/>
              <w:jc w:val="both"/>
              <w:rPr>
                <w:rFonts w:ascii="BrowalliaUPC" w:hAnsi="BrowalliaUPC" w:cs="BrowalliaUPC"/>
                <w:sz w:val="26"/>
                <w:szCs w:val="26"/>
              </w:rPr>
            </w:pPr>
            <w:r w:rsidRPr="00B1542B">
              <w:rPr>
                <w:rFonts w:ascii="BrowalliaUPC" w:hAnsi="BrowalliaUPC" w:cs="BrowalliaUPC"/>
                <w:sz w:val="26"/>
                <w:szCs w:val="26"/>
              </w:rPr>
              <w:t>(29,007,216)</w:t>
            </w:r>
          </w:p>
        </w:tc>
      </w:tr>
    </w:tbl>
    <w:p w14:paraId="3F3ADF26" w14:textId="77777777" w:rsidR="008567A0" w:rsidRPr="00B1542B" w:rsidRDefault="008567A0" w:rsidP="00CC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UPC" w:hAnsi="BrowalliaUPC" w:cs="BrowalliaUPC"/>
          <w:sz w:val="26"/>
          <w:szCs w:val="26"/>
          <w:lang w:val="en-GB"/>
        </w:rPr>
      </w:pPr>
    </w:p>
    <w:p w14:paraId="53258FA6" w14:textId="2EA54787" w:rsidR="00567616" w:rsidRPr="00B1542B" w:rsidRDefault="00363FB5" w:rsidP="00B23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UPC" w:hAnsi="BrowalliaUPC" w:cs="BrowalliaUPC"/>
          <w:sz w:val="26"/>
          <w:szCs w:val="26"/>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lang w:val="en-GB"/>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lang w:val="en-GB"/>
        </w:rPr>
        <w:t>256</w:t>
      </w:r>
      <w:r w:rsidR="006E3445" w:rsidRPr="00B1542B">
        <w:rPr>
          <w:rFonts w:ascii="BrowalliaUPC" w:hAnsi="BrowalliaUPC" w:cs="BrowalliaUPC"/>
          <w:sz w:val="26"/>
          <w:szCs w:val="26"/>
          <w:lang w:val="en-GB"/>
        </w:rPr>
        <w:t>6</w:t>
      </w:r>
      <w:r w:rsidRPr="00B1542B">
        <w:rPr>
          <w:rFonts w:ascii="BrowalliaUPC" w:hAnsi="BrowalliaUPC" w:cs="BrowalliaUPC"/>
          <w:sz w:val="26"/>
          <w:szCs w:val="26"/>
          <w:cs/>
          <w:lang w:val="en-GB"/>
        </w:rPr>
        <w:t xml:space="preserve"> กลุ่มบริษัทและบริษัทมีผลขาดทุนทางภาษีที่ยังไม่ได้ใช้ จำนวน</w:t>
      </w:r>
      <w:r w:rsidR="00B02486" w:rsidRPr="00B1542B">
        <w:rPr>
          <w:rFonts w:ascii="BrowalliaUPC" w:hAnsi="BrowalliaUPC" w:cs="BrowalliaUPC"/>
          <w:sz w:val="26"/>
          <w:szCs w:val="26"/>
          <w:cs/>
          <w:lang w:val="en-GB"/>
        </w:rPr>
        <w:t xml:space="preserve"> </w:t>
      </w:r>
      <w:r w:rsidR="00846DF8" w:rsidRPr="00B1542B">
        <w:rPr>
          <w:rFonts w:ascii="BrowalliaUPC" w:hAnsi="BrowalliaUPC" w:cs="BrowalliaUPC"/>
          <w:sz w:val="26"/>
          <w:szCs w:val="26"/>
          <w:lang w:val="en-GB"/>
        </w:rPr>
        <w:t>999</w:t>
      </w:r>
      <w:r w:rsidR="00382A2D"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ล้านบาท (</w:t>
      </w:r>
      <w:r w:rsidRPr="00B1542B">
        <w:rPr>
          <w:rFonts w:ascii="BrowalliaUPC" w:hAnsi="BrowalliaUPC" w:cs="BrowalliaUPC"/>
          <w:sz w:val="26"/>
          <w:szCs w:val="26"/>
          <w:lang w:val="en-GB"/>
        </w:rPr>
        <w:t>256</w:t>
      </w:r>
      <w:r w:rsidR="00231F89" w:rsidRPr="00B1542B">
        <w:rPr>
          <w:rFonts w:ascii="BrowalliaUPC" w:hAnsi="BrowalliaUPC" w:cs="BrowalliaUPC"/>
          <w:sz w:val="26"/>
          <w:szCs w:val="26"/>
          <w:lang w:val="en-GB"/>
        </w:rPr>
        <w:t>5</w:t>
      </w:r>
      <w:r w:rsidRPr="00B1542B">
        <w:rPr>
          <w:rFonts w:ascii="BrowalliaUPC" w:hAnsi="BrowalliaUPC" w:cs="BrowalliaUPC"/>
          <w:sz w:val="26"/>
          <w:szCs w:val="26"/>
          <w:cs/>
          <w:lang w:val="en-GB"/>
        </w:rPr>
        <w:t xml:space="preserve"> : </w:t>
      </w:r>
      <w:r w:rsidR="007446C2" w:rsidRPr="00B1542B">
        <w:rPr>
          <w:rFonts w:ascii="BrowalliaUPC" w:hAnsi="BrowalliaUPC" w:cs="BrowalliaUPC"/>
          <w:sz w:val="26"/>
          <w:szCs w:val="26"/>
          <w:lang w:val="en-GB"/>
        </w:rPr>
        <w:t>782</w:t>
      </w:r>
      <w:r w:rsidR="00382A2D"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 xml:space="preserve">ล้านบาท) และ </w:t>
      </w:r>
      <w:r w:rsidR="00231F89" w:rsidRPr="00B1542B">
        <w:rPr>
          <w:rFonts w:ascii="BrowalliaUPC" w:hAnsi="BrowalliaUPC" w:cs="BrowalliaUPC"/>
          <w:sz w:val="26"/>
          <w:szCs w:val="26"/>
          <w:lang w:val="en-GB"/>
        </w:rPr>
        <w:t>7</w:t>
      </w:r>
      <w:r w:rsidR="00846DF8" w:rsidRPr="00B1542B">
        <w:rPr>
          <w:rFonts w:ascii="BrowalliaUPC" w:hAnsi="BrowalliaUPC" w:cs="BrowalliaUPC"/>
          <w:sz w:val="26"/>
          <w:szCs w:val="26"/>
          <w:lang w:val="en-GB"/>
        </w:rPr>
        <w:t>67</w:t>
      </w:r>
      <w:r w:rsidRPr="00B1542B">
        <w:rPr>
          <w:rFonts w:ascii="BrowalliaUPC" w:hAnsi="BrowalliaUPC" w:cs="BrowalliaUPC"/>
          <w:sz w:val="26"/>
          <w:szCs w:val="26"/>
          <w:cs/>
          <w:lang w:val="en-GB"/>
        </w:rPr>
        <w:t xml:space="preserve"> ล้านบาท (</w:t>
      </w:r>
      <w:r w:rsidR="00E01264" w:rsidRPr="00B1542B">
        <w:rPr>
          <w:rFonts w:ascii="BrowalliaUPC" w:hAnsi="BrowalliaUPC" w:cs="BrowalliaUPC"/>
          <w:sz w:val="26"/>
          <w:szCs w:val="26"/>
          <w:lang w:val="en-GB"/>
        </w:rPr>
        <w:t>256</w:t>
      </w:r>
      <w:r w:rsidR="00231F89" w:rsidRPr="00B1542B">
        <w:rPr>
          <w:rFonts w:ascii="BrowalliaUPC" w:hAnsi="BrowalliaUPC" w:cs="BrowalliaUPC"/>
          <w:sz w:val="26"/>
          <w:szCs w:val="26"/>
          <w:lang w:val="en-GB"/>
        </w:rPr>
        <w:t>5</w:t>
      </w:r>
      <w:r w:rsidRPr="00B1542B">
        <w:rPr>
          <w:rFonts w:ascii="BrowalliaUPC" w:hAnsi="BrowalliaUPC" w:cs="BrowalliaUPC"/>
          <w:sz w:val="26"/>
          <w:szCs w:val="26"/>
          <w:cs/>
          <w:lang w:val="en-GB"/>
        </w:rPr>
        <w:t xml:space="preserve"> : </w:t>
      </w:r>
      <w:r w:rsidR="002A698E" w:rsidRPr="00B1542B">
        <w:rPr>
          <w:rFonts w:ascii="BrowalliaUPC" w:hAnsi="BrowalliaUPC" w:cs="BrowalliaUPC"/>
          <w:sz w:val="26"/>
          <w:szCs w:val="26"/>
          <w:lang w:val="en-GB"/>
        </w:rPr>
        <w:t>568</w:t>
      </w:r>
      <w:r w:rsidRPr="00B1542B">
        <w:rPr>
          <w:rFonts w:ascii="BrowalliaUPC" w:hAnsi="BrowalliaUPC" w:cs="BrowalliaUPC"/>
          <w:sz w:val="26"/>
          <w:szCs w:val="26"/>
          <w:cs/>
          <w:lang w:val="en-GB"/>
        </w:rPr>
        <w:t xml:space="preserve"> ล้านบาท) ตามลำดับ </w:t>
      </w:r>
      <w:r w:rsidR="00944DF9" w:rsidRPr="00B1542B">
        <w:rPr>
          <w:rFonts w:ascii="BrowalliaUPC" w:hAnsi="BrowalliaUPC" w:cs="BrowalliaUPC"/>
          <w:sz w:val="26"/>
          <w:szCs w:val="26"/>
          <w:cs/>
          <w:lang w:val="en-GB"/>
        </w:rPr>
        <w:t xml:space="preserve">ขาดทุนทางภาษีจะสิ้นอายุในปี </w:t>
      </w:r>
      <w:r w:rsidR="00E01264" w:rsidRPr="00B1542B">
        <w:rPr>
          <w:rFonts w:ascii="BrowalliaUPC" w:hAnsi="BrowalliaUPC" w:cs="BrowalliaUPC"/>
          <w:sz w:val="26"/>
          <w:szCs w:val="26"/>
          <w:lang w:val="en-GB"/>
        </w:rPr>
        <w:t>256</w:t>
      </w:r>
      <w:r w:rsidR="00231F89" w:rsidRPr="00B1542B">
        <w:rPr>
          <w:rFonts w:ascii="BrowalliaUPC" w:hAnsi="BrowalliaUPC" w:cs="BrowalliaUPC"/>
          <w:sz w:val="26"/>
          <w:szCs w:val="26"/>
          <w:lang w:val="en-GB"/>
        </w:rPr>
        <w:t>7</w:t>
      </w:r>
      <w:r w:rsidR="00944DF9" w:rsidRPr="00B1542B">
        <w:rPr>
          <w:rFonts w:ascii="BrowalliaUPC" w:hAnsi="BrowalliaUPC" w:cs="BrowalliaUPC"/>
          <w:sz w:val="26"/>
          <w:szCs w:val="26"/>
          <w:cs/>
          <w:lang w:val="en-GB"/>
        </w:rPr>
        <w:t xml:space="preserve"> ถึง </w:t>
      </w:r>
      <w:r w:rsidR="00E01264" w:rsidRPr="00B1542B">
        <w:rPr>
          <w:rFonts w:ascii="BrowalliaUPC" w:hAnsi="BrowalliaUPC" w:cs="BrowalliaUPC"/>
          <w:sz w:val="26"/>
          <w:szCs w:val="26"/>
          <w:lang w:val="en-GB"/>
        </w:rPr>
        <w:t>257</w:t>
      </w:r>
      <w:r w:rsidR="00231F89" w:rsidRPr="00B1542B">
        <w:rPr>
          <w:rFonts w:ascii="BrowalliaUPC" w:hAnsi="BrowalliaUPC" w:cs="BrowalliaUPC"/>
          <w:sz w:val="26"/>
          <w:szCs w:val="26"/>
          <w:lang w:val="en-GB"/>
        </w:rPr>
        <w:t>1</w:t>
      </w:r>
      <w:r w:rsidR="00944DF9" w:rsidRPr="00B1542B">
        <w:rPr>
          <w:rFonts w:ascii="BrowalliaUPC" w:hAnsi="BrowalliaUPC" w:cs="BrowalliaUPC"/>
          <w:sz w:val="26"/>
          <w:szCs w:val="26"/>
          <w:cs/>
          <w:lang w:val="en-GB"/>
        </w:rPr>
        <w:t xml:space="preserve"> ผลแตกต่างชั่วคราวที่ใช้หักภาษีที่ยังไม่สิ้นอายุตามกฎหมายเกี่ยวกับภาษีเงินได้ปัจจุบันนั้น 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w:t>
      </w:r>
      <w:r w:rsidRPr="00B1542B">
        <w:rPr>
          <w:rFonts w:ascii="BrowalliaUPC" w:hAnsi="BrowalliaUPC" w:cs="BrowalliaUPC"/>
          <w:sz w:val="26"/>
          <w:szCs w:val="26"/>
          <w:cs/>
          <w:lang w:val="en-GB"/>
        </w:rPr>
        <w:t xml:space="preserve">ดังกล่าว </w:t>
      </w:r>
    </w:p>
    <w:p w14:paraId="4598946F" w14:textId="64B6EA99" w:rsidR="00324E9E" w:rsidRPr="00B1542B" w:rsidRDefault="00324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lang w:val="en-GB"/>
        </w:rPr>
      </w:pPr>
    </w:p>
    <w:p w14:paraId="05568A9D" w14:textId="00260F38" w:rsidR="002E7FBD" w:rsidRPr="00B1542B" w:rsidRDefault="00561FEE" w:rsidP="00CF2B2A">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u w:val="single"/>
        </w:rPr>
      </w:pPr>
      <w:r w:rsidRPr="00B1542B">
        <w:rPr>
          <w:rFonts w:ascii="BrowalliaUPC" w:hAnsi="BrowalliaUPC" w:cs="BrowalliaUPC"/>
          <w:sz w:val="26"/>
          <w:szCs w:val="26"/>
          <w:u w:val="single"/>
          <w:cs/>
          <w:lang w:val="en-GB"/>
        </w:rPr>
        <w:t>ภาระผูกพันผลประโยชน์พนักงาน</w:t>
      </w:r>
    </w:p>
    <w:p w14:paraId="491DF566" w14:textId="77777777" w:rsidR="00D44384" w:rsidRPr="00B1542B" w:rsidRDefault="00D4438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UPC" w:hAnsi="BrowalliaUPC" w:cs="BrowalliaUPC"/>
          <w:b/>
          <w:bCs/>
          <w:sz w:val="26"/>
          <w:szCs w:val="26"/>
        </w:rPr>
      </w:pPr>
    </w:p>
    <w:p w14:paraId="56B44E94" w14:textId="074F5AF9" w:rsidR="00141AA9" w:rsidRPr="00B1542B" w:rsidRDefault="009716CD" w:rsidP="008C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UPC" w:hAnsi="BrowalliaUPC" w:cs="BrowalliaUPC"/>
          <w:sz w:val="26"/>
          <w:szCs w:val="26"/>
        </w:rPr>
      </w:pPr>
      <w:r w:rsidRPr="00B1542B">
        <w:rPr>
          <w:rFonts w:ascii="BrowalliaUPC" w:hAnsi="BrowalliaUPC" w:cs="BrowalliaUPC"/>
          <w:sz w:val="26"/>
          <w:szCs w:val="26"/>
          <w:cs/>
          <w:lang w:val="en-GB"/>
        </w:rPr>
        <w:t xml:space="preserve">รายการเคลื่อนไหวภาระผูกพันผลประโยชน์พนักงาน สำหรับปีสิ้นสุดวันที่ </w:t>
      </w:r>
      <w:r w:rsidRPr="00B1542B">
        <w:rPr>
          <w:rFonts w:ascii="BrowalliaUPC" w:hAnsi="BrowalliaUPC" w:cs="BrowalliaUPC"/>
          <w:sz w:val="26"/>
          <w:szCs w:val="26"/>
        </w:rPr>
        <w:t xml:space="preserve">31 </w:t>
      </w:r>
      <w:r w:rsidRPr="00B1542B">
        <w:rPr>
          <w:rFonts w:ascii="BrowalliaUPC" w:hAnsi="BrowalliaUPC" w:cs="BrowalliaUPC"/>
          <w:sz w:val="26"/>
          <w:szCs w:val="26"/>
          <w:cs/>
          <w:lang w:val="en-GB"/>
        </w:rPr>
        <w:t xml:space="preserve">ธันวาคม </w:t>
      </w:r>
      <w:r w:rsidRPr="00B1542B">
        <w:rPr>
          <w:rFonts w:ascii="BrowalliaUPC" w:hAnsi="BrowalliaUPC" w:cs="BrowalliaUPC"/>
          <w:sz w:val="26"/>
          <w:szCs w:val="26"/>
        </w:rPr>
        <w:t>256</w:t>
      </w:r>
      <w:r w:rsidR="0081180E" w:rsidRPr="00B1542B">
        <w:rPr>
          <w:rFonts w:ascii="BrowalliaUPC" w:hAnsi="BrowalliaUPC" w:cs="BrowalliaUPC"/>
          <w:sz w:val="26"/>
          <w:szCs w:val="26"/>
        </w:rPr>
        <w:t>6</w:t>
      </w:r>
      <w:r w:rsidRPr="00B1542B">
        <w:rPr>
          <w:rFonts w:ascii="BrowalliaUPC" w:hAnsi="BrowalliaUPC" w:cs="BrowalliaUPC"/>
          <w:sz w:val="26"/>
          <w:szCs w:val="26"/>
        </w:rPr>
        <w:t xml:space="preserve"> </w:t>
      </w:r>
      <w:r w:rsidRPr="00B1542B">
        <w:rPr>
          <w:rFonts w:ascii="BrowalliaUPC" w:hAnsi="BrowalliaUPC" w:cs="BrowalliaUPC"/>
          <w:sz w:val="26"/>
          <w:szCs w:val="26"/>
          <w:cs/>
          <w:lang w:val="en-GB"/>
        </w:rPr>
        <w:t xml:space="preserve">และ </w:t>
      </w:r>
      <w:r w:rsidRPr="00B1542B">
        <w:rPr>
          <w:rFonts w:ascii="BrowalliaUPC" w:hAnsi="BrowalliaUPC" w:cs="BrowalliaUPC"/>
          <w:sz w:val="26"/>
          <w:szCs w:val="26"/>
        </w:rPr>
        <w:t>256</w:t>
      </w:r>
      <w:r w:rsidR="0081180E" w:rsidRPr="00B1542B">
        <w:rPr>
          <w:rFonts w:ascii="BrowalliaUPC" w:hAnsi="BrowalliaUPC" w:cs="BrowalliaUPC"/>
          <w:sz w:val="26"/>
          <w:szCs w:val="26"/>
        </w:rPr>
        <w:t>5</w:t>
      </w:r>
      <w:r w:rsidRPr="00B1542B">
        <w:rPr>
          <w:rFonts w:ascii="BrowalliaUPC" w:hAnsi="BrowalliaUPC" w:cs="BrowalliaUPC"/>
          <w:sz w:val="26"/>
          <w:szCs w:val="26"/>
        </w:rPr>
        <w:t xml:space="preserve"> </w:t>
      </w:r>
      <w:r w:rsidRPr="00B1542B">
        <w:rPr>
          <w:rFonts w:ascii="BrowalliaUPC" w:hAnsi="BrowalliaUPC" w:cs="BrowalliaUPC"/>
          <w:sz w:val="26"/>
          <w:szCs w:val="26"/>
          <w:cs/>
          <w:lang w:val="en-GB"/>
        </w:rPr>
        <w:t>มีดังนี้</w:t>
      </w:r>
    </w:p>
    <w:p w14:paraId="7085DFF6" w14:textId="372C5C92" w:rsidR="00B52A38" w:rsidRPr="00B1542B" w:rsidRDefault="00B52A38" w:rsidP="00006F91">
      <w:pPr>
        <w:rPr>
          <w:rFonts w:ascii="BrowalliaUPC" w:hAnsi="BrowalliaUPC" w:cs="BrowalliaUPC"/>
          <w:sz w:val="26"/>
          <w:szCs w:val="26"/>
        </w:rPr>
      </w:pPr>
    </w:p>
    <w:tbl>
      <w:tblPr>
        <w:tblStyle w:val="TableGrid"/>
        <w:tblW w:w="8514"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1296"/>
        <w:gridCol w:w="1332"/>
        <w:gridCol w:w="1296"/>
        <w:gridCol w:w="1242"/>
      </w:tblGrid>
      <w:tr w:rsidR="004F04C6" w:rsidRPr="00B1542B" w14:paraId="0834AA48" w14:textId="77777777" w:rsidTr="008C714F">
        <w:tc>
          <w:tcPr>
            <w:tcW w:w="3348" w:type="dxa"/>
          </w:tcPr>
          <w:p w14:paraId="71B5DC58" w14:textId="052660F4" w:rsidR="009716CD" w:rsidRPr="00B1542B" w:rsidRDefault="003E3FF2" w:rsidP="00C00841">
            <w:pPr>
              <w:spacing w:line="380" w:lineRule="exact"/>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2628" w:type="dxa"/>
            <w:gridSpan w:val="2"/>
          </w:tcPr>
          <w:p w14:paraId="68D30431" w14:textId="77777777" w:rsidR="009716CD" w:rsidRPr="00B1542B" w:rsidRDefault="009716CD" w:rsidP="00C00841">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งบการเงินรวม</w:t>
            </w:r>
          </w:p>
        </w:tc>
        <w:tc>
          <w:tcPr>
            <w:tcW w:w="2538" w:type="dxa"/>
            <w:gridSpan w:val="2"/>
          </w:tcPr>
          <w:p w14:paraId="0254BF1F" w14:textId="2AF013D2" w:rsidR="009716CD" w:rsidRPr="00B1542B" w:rsidRDefault="007610B4" w:rsidP="00C00841">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งบการเงินเฉพาะกิจการ</w:t>
            </w:r>
          </w:p>
        </w:tc>
      </w:tr>
      <w:tr w:rsidR="008D758F" w:rsidRPr="00B1542B" w14:paraId="11A29700" w14:textId="77777777" w:rsidTr="008C714F">
        <w:tc>
          <w:tcPr>
            <w:tcW w:w="3348" w:type="dxa"/>
          </w:tcPr>
          <w:p w14:paraId="67755177" w14:textId="77777777" w:rsidR="008D758F" w:rsidRPr="00B1542B" w:rsidRDefault="008D758F" w:rsidP="008D758F">
            <w:pPr>
              <w:spacing w:line="380" w:lineRule="exact"/>
              <w:rPr>
                <w:rFonts w:ascii="BrowalliaUPC" w:hAnsi="BrowalliaUPC" w:cs="BrowalliaUPC"/>
                <w:sz w:val="26"/>
                <w:szCs w:val="26"/>
              </w:rPr>
            </w:pPr>
          </w:p>
        </w:tc>
        <w:tc>
          <w:tcPr>
            <w:tcW w:w="1296" w:type="dxa"/>
          </w:tcPr>
          <w:p w14:paraId="1AC333BD" w14:textId="4CA845F3" w:rsidR="008D758F" w:rsidRPr="00B1542B" w:rsidRDefault="008D758F" w:rsidP="008D758F">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332" w:type="dxa"/>
          </w:tcPr>
          <w:p w14:paraId="4DA4AB55" w14:textId="7DAA69FC" w:rsidR="008D758F" w:rsidRPr="00B1542B" w:rsidRDefault="008D758F" w:rsidP="008D758F">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c>
          <w:tcPr>
            <w:tcW w:w="1296" w:type="dxa"/>
          </w:tcPr>
          <w:p w14:paraId="414DB545" w14:textId="28E6C2B1" w:rsidR="008D758F" w:rsidRPr="00B1542B" w:rsidRDefault="008D758F" w:rsidP="008D758F">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242" w:type="dxa"/>
          </w:tcPr>
          <w:p w14:paraId="5D2FE64A" w14:textId="41A67D0C" w:rsidR="008D758F" w:rsidRPr="00B1542B" w:rsidRDefault="008D758F" w:rsidP="008D758F">
            <w:pPr>
              <w:pBdr>
                <w:bottom w:val="single" w:sz="4" w:space="1" w:color="auto"/>
              </w:pBdr>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r>
      <w:tr w:rsidR="008D758F" w:rsidRPr="00B1542B" w14:paraId="740ACA39" w14:textId="77777777" w:rsidTr="008C714F">
        <w:tc>
          <w:tcPr>
            <w:tcW w:w="3348" w:type="dxa"/>
          </w:tcPr>
          <w:p w14:paraId="2587A6FB" w14:textId="77777777" w:rsidR="008D758F" w:rsidRPr="00B1542B" w:rsidRDefault="008D758F" w:rsidP="008D758F">
            <w:pPr>
              <w:spacing w:line="380" w:lineRule="exact"/>
              <w:rPr>
                <w:rFonts w:ascii="BrowalliaUPC" w:hAnsi="BrowalliaUPC" w:cs="BrowalliaUPC"/>
                <w:sz w:val="26"/>
                <w:szCs w:val="26"/>
              </w:rPr>
            </w:pPr>
          </w:p>
        </w:tc>
        <w:tc>
          <w:tcPr>
            <w:tcW w:w="1296" w:type="dxa"/>
          </w:tcPr>
          <w:p w14:paraId="601DA5B3" w14:textId="77777777" w:rsidR="008D758F" w:rsidRPr="00B1542B" w:rsidRDefault="008D758F" w:rsidP="008D758F">
            <w:pPr>
              <w:spacing w:line="380" w:lineRule="exact"/>
              <w:rPr>
                <w:rFonts w:ascii="BrowalliaUPC" w:hAnsi="BrowalliaUPC" w:cs="BrowalliaUPC"/>
                <w:sz w:val="26"/>
                <w:szCs w:val="26"/>
              </w:rPr>
            </w:pPr>
          </w:p>
        </w:tc>
        <w:tc>
          <w:tcPr>
            <w:tcW w:w="1332" w:type="dxa"/>
          </w:tcPr>
          <w:p w14:paraId="6C6ABEE8" w14:textId="77777777" w:rsidR="008D758F" w:rsidRPr="00B1542B" w:rsidRDefault="008D758F" w:rsidP="008D758F">
            <w:pPr>
              <w:spacing w:line="380" w:lineRule="exact"/>
              <w:rPr>
                <w:rFonts w:ascii="BrowalliaUPC" w:hAnsi="BrowalliaUPC" w:cs="BrowalliaUPC"/>
                <w:sz w:val="26"/>
                <w:szCs w:val="26"/>
              </w:rPr>
            </w:pPr>
          </w:p>
        </w:tc>
        <w:tc>
          <w:tcPr>
            <w:tcW w:w="1296" w:type="dxa"/>
          </w:tcPr>
          <w:p w14:paraId="562AC649" w14:textId="77777777" w:rsidR="008D758F" w:rsidRPr="00B1542B" w:rsidRDefault="008D758F" w:rsidP="008D758F">
            <w:pPr>
              <w:spacing w:line="380" w:lineRule="exact"/>
              <w:rPr>
                <w:rFonts w:ascii="BrowalliaUPC" w:hAnsi="BrowalliaUPC" w:cs="BrowalliaUPC"/>
                <w:sz w:val="26"/>
                <w:szCs w:val="26"/>
              </w:rPr>
            </w:pPr>
          </w:p>
        </w:tc>
        <w:tc>
          <w:tcPr>
            <w:tcW w:w="1242" w:type="dxa"/>
          </w:tcPr>
          <w:p w14:paraId="4205D009" w14:textId="77777777" w:rsidR="008D758F" w:rsidRPr="00B1542B" w:rsidRDefault="008D758F" w:rsidP="008D758F">
            <w:pPr>
              <w:spacing w:line="380" w:lineRule="exact"/>
              <w:rPr>
                <w:rFonts w:ascii="BrowalliaUPC" w:hAnsi="BrowalliaUPC" w:cs="BrowalliaUPC"/>
                <w:sz w:val="26"/>
                <w:szCs w:val="26"/>
              </w:rPr>
            </w:pPr>
          </w:p>
        </w:tc>
      </w:tr>
      <w:tr w:rsidR="008D758F" w:rsidRPr="00B1542B" w14:paraId="2046FC06" w14:textId="77777777" w:rsidTr="008C714F">
        <w:tc>
          <w:tcPr>
            <w:tcW w:w="3348" w:type="dxa"/>
          </w:tcPr>
          <w:p w14:paraId="5CFCEE8E" w14:textId="1B770551"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1</w:t>
            </w:r>
            <w:r w:rsidRPr="00B1542B">
              <w:rPr>
                <w:rFonts w:ascii="BrowalliaUPC" w:hAnsi="BrowalliaUPC" w:cs="BrowalliaUPC"/>
                <w:sz w:val="26"/>
                <w:szCs w:val="26"/>
                <w:cs/>
                <w:lang w:val="en-GB"/>
              </w:rPr>
              <w:t xml:space="preserve"> มกราคม</w:t>
            </w:r>
          </w:p>
        </w:tc>
        <w:tc>
          <w:tcPr>
            <w:tcW w:w="1296" w:type="dxa"/>
          </w:tcPr>
          <w:p w14:paraId="6E58B58B" w14:textId="79F3D8C7" w:rsidR="008D758F" w:rsidRPr="00B1542B" w:rsidRDefault="00E64CF5"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w:t>
            </w:r>
            <w:r w:rsidR="008D758F" w:rsidRPr="00B1542B">
              <w:rPr>
                <w:rFonts w:ascii="BrowalliaUPC" w:hAnsi="BrowalliaUPC" w:cs="BrowalliaUPC"/>
                <w:sz w:val="26"/>
                <w:szCs w:val="26"/>
              </w:rPr>
              <w:t>,</w:t>
            </w:r>
            <w:r w:rsidRPr="00B1542B">
              <w:rPr>
                <w:rFonts w:ascii="BrowalliaUPC" w:hAnsi="BrowalliaUPC" w:cs="BrowalliaUPC"/>
                <w:sz w:val="26"/>
                <w:szCs w:val="26"/>
              </w:rPr>
              <w:t>296</w:t>
            </w:r>
            <w:r w:rsidR="008D758F" w:rsidRPr="00B1542B">
              <w:rPr>
                <w:rFonts w:ascii="BrowalliaUPC" w:hAnsi="BrowalliaUPC" w:cs="BrowalliaUPC"/>
                <w:sz w:val="26"/>
                <w:szCs w:val="26"/>
              </w:rPr>
              <w:t>,7</w:t>
            </w:r>
            <w:r w:rsidRPr="00B1542B">
              <w:rPr>
                <w:rFonts w:ascii="BrowalliaUPC" w:hAnsi="BrowalliaUPC" w:cs="BrowalliaUPC"/>
                <w:sz w:val="26"/>
                <w:szCs w:val="26"/>
              </w:rPr>
              <w:t>60</w:t>
            </w:r>
          </w:p>
        </w:tc>
        <w:tc>
          <w:tcPr>
            <w:tcW w:w="1332" w:type="dxa"/>
          </w:tcPr>
          <w:p w14:paraId="5C398E47" w14:textId="546E1BA2"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7,576,719</w:t>
            </w:r>
          </w:p>
        </w:tc>
        <w:tc>
          <w:tcPr>
            <w:tcW w:w="1296" w:type="dxa"/>
          </w:tcPr>
          <w:p w14:paraId="27143281" w14:textId="729A851C" w:rsidR="008D758F" w:rsidRPr="00B1542B" w:rsidRDefault="00F91EDD"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392,529</w:t>
            </w:r>
          </w:p>
        </w:tc>
        <w:tc>
          <w:tcPr>
            <w:tcW w:w="1242" w:type="dxa"/>
          </w:tcPr>
          <w:p w14:paraId="4CE24A3E" w14:textId="528AE60A"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1,268,807</w:t>
            </w:r>
          </w:p>
        </w:tc>
      </w:tr>
      <w:tr w:rsidR="008D758F" w:rsidRPr="00B1542B" w14:paraId="190FA204" w14:textId="77777777" w:rsidTr="008C714F">
        <w:tc>
          <w:tcPr>
            <w:tcW w:w="3348" w:type="dxa"/>
          </w:tcPr>
          <w:p w14:paraId="5E3F414D" w14:textId="17646831"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ต้นทุนบริการปัจจุบัน</w:t>
            </w:r>
          </w:p>
        </w:tc>
        <w:tc>
          <w:tcPr>
            <w:tcW w:w="1296" w:type="dxa"/>
          </w:tcPr>
          <w:p w14:paraId="3BB91FFC" w14:textId="06E21276" w:rsidR="008D758F" w:rsidRPr="00B1542B" w:rsidRDefault="007D7632" w:rsidP="007D7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lang w:val="en-GB"/>
              </w:rPr>
            </w:pPr>
            <w:r w:rsidRPr="00B1542B">
              <w:rPr>
                <w:rFonts w:ascii="BrowalliaUPC" w:hAnsi="BrowalliaUPC" w:cs="BrowalliaUPC"/>
                <w:sz w:val="26"/>
                <w:szCs w:val="26"/>
                <w:lang w:val="en-GB"/>
              </w:rPr>
              <w:t>995</w:t>
            </w:r>
            <w:r w:rsidR="008D758F" w:rsidRPr="00B1542B">
              <w:rPr>
                <w:rFonts w:ascii="BrowalliaUPC" w:hAnsi="BrowalliaUPC" w:cs="BrowalliaUPC"/>
                <w:sz w:val="26"/>
                <w:szCs w:val="26"/>
                <w:lang w:val="en-GB"/>
              </w:rPr>
              <w:t>,</w:t>
            </w:r>
            <w:r w:rsidRPr="00B1542B">
              <w:rPr>
                <w:rFonts w:ascii="BrowalliaUPC" w:hAnsi="BrowalliaUPC" w:cs="BrowalliaUPC"/>
                <w:sz w:val="26"/>
                <w:szCs w:val="26"/>
                <w:lang w:val="en-GB"/>
              </w:rPr>
              <w:t>846</w:t>
            </w:r>
          </w:p>
        </w:tc>
        <w:tc>
          <w:tcPr>
            <w:tcW w:w="1332" w:type="dxa"/>
          </w:tcPr>
          <w:p w14:paraId="480CC76F" w14:textId="37949F22"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rPr>
              <w:t>2,008,703</w:t>
            </w:r>
          </w:p>
        </w:tc>
        <w:tc>
          <w:tcPr>
            <w:tcW w:w="1296" w:type="dxa"/>
          </w:tcPr>
          <w:p w14:paraId="2D4BD2B4" w14:textId="4E88205E" w:rsidR="008D758F" w:rsidRPr="00B1542B" w:rsidRDefault="007D7632" w:rsidP="007D7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rPr>
              <w:t>1,402</w:t>
            </w:r>
            <w:r w:rsidR="008D758F" w:rsidRPr="00B1542B">
              <w:rPr>
                <w:rFonts w:ascii="BrowalliaUPC" w:hAnsi="BrowalliaUPC" w:cs="BrowalliaUPC"/>
                <w:sz w:val="26"/>
                <w:szCs w:val="26"/>
              </w:rPr>
              <w:t>,</w:t>
            </w:r>
            <w:r w:rsidRPr="00B1542B">
              <w:rPr>
                <w:rFonts w:ascii="BrowalliaUPC" w:hAnsi="BrowalliaUPC" w:cs="BrowalliaUPC"/>
                <w:sz w:val="26"/>
                <w:szCs w:val="26"/>
              </w:rPr>
              <w:t>067</w:t>
            </w:r>
          </w:p>
        </w:tc>
        <w:tc>
          <w:tcPr>
            <w:tcW w:w="1242" w:type="dxa"/>
          </w:tcPr>
          <w:p w14:paraId="50DF1403" w14:textId="05148262"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456,34</w:t>
            </w:r>
            <w:r w:rsidRPr="00B1542B">
              <w:rPr>
                <w:rFonts w:ascii="BrowalliaUPC" w:hAnsi="BrowalliaUPC" w:cs="BrowalliaUPC"/>
                <w:sz w:val="26"/>
                <w:szCs w:val="26"/>
                <w:lang w:val="en-GB"/>
              </w:rPr>
              <w:t>5</w:t>
            </w:r>
          </w:p>
        </w:tc>
      </w:tr>
      <w:tr w:rsidR="008D758F" w:rsidRPr="00B1542B" w14:paraId="720478EF" w14:textId="77777777" w:rsidTr="008C714F">
        <w:tc>
          <w:tcPr>
            <w:tcW w:w="3348" w:type="dxa"/>
          </w:tcPr>
          <w:p w14:paraId="5E327392" w14:textId="2098FAA0"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ต้นทุนดอกเบี้ย</w:t>
            </w:r>
          </w:p>
        </w:tc>
        <w:tc>
          <w:tcPr>
            <w:tcW w:w="1296" w:type="dxa"/>
            <w:vAlign w:val="bottom"/>
          </w:tcPr>
          <w:p w14:paraId="5088846D" w14:textId="2A2E352D" w:rsidR="008D758F" w:rsidRPr="00B1542B" w:rsidRDefault="00F91EDD"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58</w:t>
            </w:r>
            <w:r w:rsidR="008D758F" w:rsidRPr="00B1542B">
              <w:rPr>
                <w:rFonts w:ascii="BrowalliaUPC" w:hAnsi="BrowalliaUPC" w:cs="BrowalliaUPC"/>
                <w:sz w:val="26"/>
                <w:szCs w:val="26"/>
              </w:rPr>
              <w:t>,</w:t>
            </w:r>
            <w:r w:rsidRPr="00B1542B">
              <w:rPr>
                <w:rFonts w:ascii="BrowalliaUPC" w:hAnsi="BrowalliaUPC" w:cs="BrowalliaUPC"/>
                <w:sz w:val="26"/>
                <w:szCs w:val="26"/>
              </w:rPr>
              <w:t>144</w:t>
            </w:r>
          </w:p>
        </w:tc>
        <w:tc>
          <w:tcPr>
            <w:tcW w:w="1332" w:type="dxa"/>
            <w:vAlign w:val="bottom"/>
          </w:tcPr>
          <w:p w14:paraId="204D2204" w14:textId="162366CC"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139,210</w:t>
            </w:r>
          </w:p>
        </w:tc>
        <w:tc>
          <w:tcPr>
            <w:tcW w:w="1296" w:type="dxa"/>
            <w:vAlign w:val="bottom"/>
          </w:tcPr>
          <w:p w14:paraId="4A1EB3D1" w14:textId="17E43E7F" w:rsidR="008D758F" w:rsidRPr="00B1542B" w:rsidRDefault="00F91EDD"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w:t>
            </w:r>
            <w:r w:rsidR="008D758F" w:rsidRPr="00B1542B">
              <w:rPr>
                <w:rFonts w:ascii="BrowalliaUPC" w:hAnsi="BrowalliaUPC" w:cs="BrowalliaUPC"/>
                <w:sz w:val="26"/>
                <w:szCs w:val="26"/>
              </w:rPr>
              <w:t>4,</w:t>
            </w:r>
            <w:r w:rsidRPr="00B1542B">
              <w:rPr>
                <w:rFonts w:ascii="BrowalliaUPC" w:hAnsi="BrowalliaUPC" w:cs="BrowalliaUPC"/>
                <w:sz w:val="26"/>
                <w:szCs w:val="26"/>
              </w:rPr>
              <w:t>798</w:t>
            </w:r>
          </w:p>
        </w:tc>
        <w:tc>
          <w:tcPr>
            <w:tcW w:w="1242" w:type="dxa"/>
            <w:vAlign w:val="bottom"/>
          </w:tcPr>
          <w:p w14:paraId="16E533E4" w14:textId="24613316"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24,234</w:t>
            </w:r>
          </w:p>
        </w:tc>
      </w:tr>
      <w:tr w:rsidR="008D758F" w:rsidRPr="00B1542B" w14:paraId="4D1A5387" w14:textId="77777777" w:rsidTr="008C3E53">
        <w:trPr>
          <w:trHeight w:val="396"/>
        </w:trPr>
        <w:tc>
          <w:tcPr>
            <w:tcW w:w="3348" w:type="dxa"/>
          </w:tcPr>
          <w:p w14:paraId="06000387" w14:textId="5E07F65D"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0" w:hanging="210"/>
              <w:rPr>
                <w:rFonts w:ascii="BrowalliaUPC" w:hAnsi="BrowalliaUPC" w:cs="BrowalliaUPC"/>
                <w:sz w:val="26"/>
                <w:szCs w:val="26"/>
                <w:cs/>
                <w:lang w:val="en-GB"/>
              </w:rPr>
            </w:pPr>
            <w:r w:rsidRPr="00B1542B">
              <w:rPr>
                <w:rFonts w:ascii="BrowalliaUPC" w:hAnsi="BrowalliaUPC" w:cs="BrowalliaUPC"/>
                <w:sz w:val="26"/>
                <w:szCs w:val="26"/>
                <w:cs/>
                <w:lang w:val="en-GB"/>
              </w:rPr>
              <w:t>ลดลงจากการขายบริษัทย่อย</w:t>
            </w:r>
          </w:p>
        </w:tc>
        <w:tc>
          <w:tcPr>
            <w:tcW w:w="1296" w:type="dxa"/>
            <w:vAlign w:val="bottom"/>
          </w:tcPr>
          <w:p w14:paraId="49940A3D" w14:textId="69DBDDAE" w:rsidR="008D758F" w:rsidRPr="00B1542B" w:rsidRDefault="00E64CF5"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w:t>
            </w:r>
          </w:p>
        </w:tc>
        <w:tc>
          <w:tcPr>
            <w:tcW w:w="1332" w:type="dxa"/>
            <w:vAlign w:val="bottom"/>
          </w:tcPr>
          <w:p w14:paraId="4F59A8D7" w14:textId="07267128"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thaiDistribute"/>
              <w:rPr>
                <w:rFonts w:ascii="BrowalliaUPC" w:hAnsi="BrowalliaUPC" w:cs="BrowalliaUPC"/>
                <w:sz w:val="26"/>
                <w:szCs w:val="26"/>
              </w:rPr>
            </w:pPr>
            <w:r w:rsidRPr="00B1542B">
              <w:rPr>
                <w:rFonts w:ascii="BrowalliaUPC" w:hAnsi="BrowalliaUPC" w:cs="BrowalliaUPC"/>
                <w:sz w:val="26"/>
                <w:szCs w:val="26"/>
              </w:rPr>
              <w:t>(3,854,571)</w:t>
            </w:r>
          </w:p>
        </w:tc>
        <w:tc>
          <w:tcPr>
            <w:tcW w:w="1296" w:type="dxa"/>
          </w:tcPr>
          <w:p w14:paraId="3DAF2269" w14:textId="2B0A2BCF"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BrowalliaUPC" w:hAnsi="BrowalliaUPC" w:cs="BrowalliaUPC"/>
                <w:sz w:val="26"/>
                <w:szCs w:val="26"/>
              </w:rPr>
            </w:pPr>
            <w:r w:rsidRPr="00B1542B">
              <w:rPr>
                <w:rFonts w:ascii="BrowalliaUPC" w:hAnsi="BrowalliaUPC" w:cs="BrowalliaUPC"/>
                <w:sz w:val="26"/>
                <w:szCs w:val="26"/>
                <w:lang w:val="en-GB"/>
              </w:rPr>
              <w:t>-</w:t>
            </w:r>
          </w:p>
        </w:tc>
        <w:tc>
          <w:tcPr>
            <w:tcW w:w="1242" w:type="dxa"/>
          </w:tcPr>
          <w:p w14:paraId="02C7FBFA" w14:textId="3175679C"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80" w:lineRule="exact"/>
              <w:jc w:val="thaiDistribute"/>
              <w:rPr>
                <w:rFonts w:ascii="BrowalliaUPC" w:hAnsi="BrowalliaUPC" w:cs="BrowalliaUPC"/>
                <w:sz w:val="26"/>
                <w:szCs w:val="26"/>
              </w:rPr>
            </w:pPr>
            <w:r w:rsidRPr="00B1542B">
              <w:rPr>
                <w:rFonts w:ascii="BrowalliaUPC" w:hAnsi="BrowalliaUPC" w:cs="BrowalliaUPC"/>
                <w:sz w:val="26"/>
                <w:szCs w:val="26"/>
                <w:lang w:val="en-GB"/>
              </w:rPr>
              <w:t>-</w:t>
            </w:r>
          </w:p>
        </w:tc>
      </w:tr>
      <w:tr w:rsidR="008D758F" w:rsidRPr="00B1542B" w14:paraId="07F8FCFB" w14:textId="77777777" w:rsidTr="008C3E53">
        <w:trPr>
          <w:trHeight w:val="396"/>
        </w:trPr>
        <w:tc>
          <w:tcPr>
            <w:tcW w:w="3348" w:type="dxa"/>
          </w:tcPr>
          <w:p w14:paraId="4BFC021F" w14:textId="53CCF9AE"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0" w:hanging="210"/>
              <w:rPr>
                <w:rFonts w:ascii="BrowalliaUPC" w:hAnsi="BrowalliaUPC" w:cs="BrowalliaUPC"/>
                <w:sz w:val="26"/>
                <w:szCs w:val="26"/>
                <w:cs/>
                <w:lang w:val="en-GB"/>
              </w:rPr>
            </w:pPr>
            <w:r w:rsidRPr="00B1542B">
              <w:rPr>
                <w:rFonts w:ascii="BrowalliaUPC" w:hAnsi="BrowalliaUPC" w:cs="BrowalliaUPC"/>
                <w:sz w:val="26"/>
                <w:szCs w:val="26"/>
                <w:cs/>
                <w:lang w:val="en-GB"/>
              </w:rPr>
              <w:t>ผลประโยชน์จ่าย</w:t>
            </w:r>
          </w:p>
        </w:tc>
        <w:tc>
          <w:tcPr>
            <w:tcW w:w="1296" w:type="dxa"/>
            <w:vAlign w:val="bottom"/>
          </w:tcPr>
          <w:p w14:paraId="1DEA3236" w14:textId="1350255F"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w:t>
            </w:r>
            <w:r w:rsidR="00F91EDD" w:rsidRPr="00B1542B">
              <w:rPr>
                <w:rFonts w:ascii="BrowalliaUPC" w:hAnsi="BrowalliaUPC" w:cs="BrowalliaUPC"/>
                <w:sz w:val="26"/>
                <w:szCs w:val="26"/>
              </w:rPr>
              <w:t>101</w:t>
            </w:r>
            <w:r w:rsidRPr="00B1542B">
              <w:rPr>
                <w:rFonts w:ascii="BrowalliaUPC" w:hAnsi="BrowalliaUPC" w:cs="BrowalliaUPC"/>
                <w:sz w:val="26"/>
                <w:szCs w:val="26"/>
              </w:rPr>
              <w:t>,</w:t>
            </w:r>
            <w:r w:rsidR="00F91EDD" w:rsidRPr="00B1542B">
              <w:rPr>
                <w:rFonts w:ascii="BrowalliaUPC" w:hAnsi="BrowalliaUPC" w:cs="BrowalliaUPC"/>
                <w:sz w:val="26"/>
                <w:szCs w:val="26"/>
              </w:rPr>
              <w:t>000</w:t>
            </w:r>
            <w:r w:rsidRPr="00B1542B">
              <w:rPr>
                <w:rFonts w:ascii="BrowalliaUPC" w:hAnsi="BrowalliaUPC" w:cs="BrowalliaUPC"/>
                <w:sz w:val="26"/>
                <w:szCs w:val="26"/>
              </w:rPr>
              <w:t>)</w:t>
            </w:r>
          </w:p>
        </w:tc>
        <w:tc>
          <w:tcPr>
            <w:tcW w:w="1332" w:type="dxa"/>
            <w:vAlign w:val="bottom"/>
          </w:tcPr>
          <w:p w14:paraId="3C94F804" w14:textId="035B72DD"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thaiDistribute"/>
              <w:rPr>
                <w:rFonts w:ascii="BrowalliaUPC" w:hAnsi="BrowalliaUPC" w:cs="BrowalliaUPC"/>
                <w:sz w:val="26"/>
                <w:szCs w:val="26"/>
                <w:lang w:val="en-GB"/>
              </w:rPr>
            </w:pPr>
            <w:r w:rsidRPr="00B1542B">
              <w:rPr>
                <w:rFonts w:ascii="BrowalliaUPC" w:hAnsi="BrowalliaUPC" w:cs="BrowalliaUPC"/>
                <w:sz w:val="26"/>
                <w:szCs w:val="26"/>
              </w:rPr>
              <w:t>(395,220)</w:t>
            </w:r>
          </w:p>
        </w:tc>
        <w:tc>
          <w:tcPr>
            <w:tcW w:w="1296" w:type="dxa"/>
          </w:tcPr>
          <w:p w14:paraId="39FB8659" w14:textId="1CE90DAC"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BrowalliaUPC" w:hAnsi="BrowalliaUPC" w:cs="BrowalliaUPC"/>
                <w:sz w:val="26"/>
                <w:szCs w:val="26"/>
                <w:lang w:val="en-GB"/>
              </w:rPr>
            </w:pPr>
            <w:r w:rsidRPr="00B1542B">
              <w:rPr>
                <w:rFonts w:ascii="BrowalliaUPC" w:hAnsi="BrowalliaUPC" w:cs="BrowalliaUPC"/>
                <w:sz w:val="26"/>
                <w:szCs w:val="26"/>
                <w:lang w:val="en-GB"/>
              </w:rPr>
              <w:t>-</w:t>
            </w:r>
          </w:p>
        </w:tc>
        <w:tc>
          <w:tcPr>
            <w:tcW w:w="1242" w:type="dxa"/>
          </w:tcPr>
          <w:p w14:paraId="015DD675" w14:textId="312A3AC4"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80" w:lineRule="exact"/>
              <w:jc w:val="thaiDistribute"/>
              <w:rPr>
                <w:rFonts w:ascii="BrowalliaUPC" w:hAnsi="BrowalliaUPC" w:cs="BrowalliaUPC"/>
                <w:sz w:val="26"/>
                <w:szCs w:val="26"/>
                <w:lang w:val="en-GB"/>
              </w:rPr>
            </w:pPr>
            <w:r w:rsidRPr="00B1542B">
              <w:rPr>
                <w:rFonts w:ascii="BrowalliaUPC" w:hAnsi="BrowalliaUPC" w:cs="BrowalliaUPC"/>
                <w:sz w:val="26"/>
                <w:szCs w:val="26"/>
                <w:lang w:val="en-GB"/>
              </w:rPr>
              <w:t>-</w:t>
            </w:r>
          </w:p>
        </w:tc>
      </w:tr>
      <w:tr w:rsidR="008D758F" w:rsidRPr="00B1542B" w14:paraId="319BBC0E" w14:textId="77777777" w:rsidTr="0059795B">
        <w:tc>
          <w:tcPr>
            <w:tcW w:w="3348" w:type="dxa"/>
          </w:tcPr>
          <w:p w14:paraId="165F1532" w14:textId="57045B81"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r w:rsidRPr="00B1542B">
              <w:rPr>
                <w:rFonts w:ascii="BrowalliaUPC" w:hAnsi="BrowalliaUPC" w:cs="BrowalliaUPC"/>
                <w:sz w:val="26"/>
                <w:szCs w:val="26"/>
                <w:u w:val="single"/>
                <w:cs/>
              </w:rPr>
              <w:t>หัก</w:t>
            </w:r>
            <w:r w:rsidRPr="00B1542B">
              <w:rPr>
                <w:rFonts w:ascii="BrowalliaUPC" w:hAnsi="BrowalliaUPC" w:cs="BrowalliaUPC"/>
                <w:sz w:val="26"/>
                <w:szCs w:val="26"/>
                <w:cs/>
              </w:rPr>
              <w:t xml:space="preserve"> </w:t>
            </w:r>
            <w:r w:rsidRPr="00B1542B">
              <w:rPr>
                <w:rFonts w:ascii="BrowalliaUPC" w:hAnsi="BrowalliaUPC" w:cs="BrowalliaUPC"/>
                <w:sz w:val="26"/>
                <w:szCs w:val="26"/>
                <w:cs/>
                <w:lang w:val="en-GB"/>
              </w:rPr>
              <w:t>ผลกำไรจากการประมาณการ</w:t>
            </w:r>
            <w:r w:rsidRPr="00B1542B">
              <w:rPr>
                <w:rFonts w:ascii="BrowalliaUPC" w:hAnsi="BrowalliaUPC" w:cs="BrowalliaUPC"/>
                <w:sz w:val="26"/>
                <w:szCs w:val="26"/>
              </w:rPr>
              <w:t xml:space="preserve"> </w:t>
            </w:r>
          </w:p>
          <w:p w14:paraId="71839B44" w14:textId="30864C72"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lang w:val="en-GB"/>
              </w:rPr>
            </w:pPr>
            <w:r w:rsidRPr="00B1542B">
              <w:rPr>
                <w:rFonts w:ascii="BrowalliaUPC" w:hAnsi="BrowalliaUPC" w:cs="BrowalliaUPC"/>
                <w:sz w:val="26"/>
                <w:szCs w:val="26"/>
              </w:rPr>
              <w:t xml:space="preserve">   </w:t>
            </w:r>
            <w:r w:rsidRPr="00B1542B">
              <w:rPr>
                <w:rFonts w:ascii="BrowalliaUPC" w:hAnsi="BrowalliaUPC" w:cs="BrowalliaUPC"/>
                <w:sz w:val="26"/>
                <w:szCs w:val="26"/>
                <w:cs/>
                <w:lang w:val="en-GB"/>
              </w:rPr>
              <w:t>ตามหลักคณิตศาสตร์ประกันภัย</w:t>
            </w:r>
          </w:p>
        </w:tc>
        <w:tc>
          <w:tcPr>
            <w:tcW w:w="1296" w:type="dxa"/>
            <w:vAlign w:val="bottom"/>
          </w:tcPr>
          <w:p w14:paraId="60E87377" w14:textId="0FA37D33" w:rsidR="008D758F" w:rsidRPr="00B1542B" w:rsidRDefault="00F91EDD" w:rsidP="00F91E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lang w:val="en-GB"/>
              </w:rPr>
              <w:t>-</w:t>
            </w:r>
          </w:p>
        </w:tc>
        <w:tc>
          <w:tcPr>
            <w:tcW w:w="1332" w:type="dxa"/>
            <w:vAlign w:val="bottom"/>
          </w:tcPr>
          <w:p w14:paraId="50A28E7F" w14:textId="78DD3B43" w:rsidR="008D758F" w:rsidRPr="00B1542B" w:rsidRDefault="008D758F" w:rsidP="008D75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lang w:val="en-GB"/>
              </w:rPr>
            </w:pPr>
            <w:r w:rsidRPr="00B1542B">
              <w:rPr>
                <w:rFonts w:ascii="BrowalliaUPC" w:hAnsi="BrowalliaUPC" w:cs="BrowalliaUPC"/>
                <w:sz w:val="26"/>
                <w:szCs w:val="26"/>
                <w:lang w:val="en-GB"/>
              </w:rPr>
              <w:t>(3,178,081)</w:t>
            </w:r>
          </w:p>
        </w:tc>
        <w:tc>
          <w:tcPr>
            <w:tcW w:w="1296" w:type="dxa"/>
            <w:vAlign w:val="bottom"/>
          </w:tcPr>
          <w:p w14:paraId="0741780E" w14:textId="59FDB1ED" w:rsidR="008D758F" w:rsidRPr="00B1542B" w:rsidRDefault="00F91EDD" w:rsidP="00F91E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lang w:val="en-GB"/>
              </w:rPr>
            </w:pPr>
            <w:r w:rsidRPr="00B1542B">
              <w:rPr>
                <w:rFonts w:ascii="BrowalliaUPC" w:hAnsi="BrowalliaUPC" w:cs="BrowalliaUPC"/>
                <w:sz w:val="26"/>
                <w:szCs w:val="26"/>
                <w:lang w:val="en-GB"/>
              </w:rPr>
              <w:t xml:space="preserve">          -</w:t>
            </w:r>
          </w:p>
        </w:tc>
        <w:tc>
          <w:tcPr>
            <w:tcW w:w="1242" w:type="dxa"/>
            <w:vAlign w:val="bottom"/>
          </w:tcPr>
          <w:p w14:paraId="75A7635C" w14:textId="48FD5984" w:rsidR="008D758F" w:rsidRPr="00B1542B" w:rsidRDefault="008D758F" w:rsidP="008D75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80" w:lineRule="exact"/>
              <w:jc w:val="thaiDistribute"/>
              <w:rPr>
                <w:rFonts w:ascii="BrowalliaUPC" w:hAnsi="BrowalliaUPC" w:cs="BrowalliaUPC"/>
                <w:sz w:val="26"/>
                <w:szCs w:val="26"/>
                <w:cs/>
                <w:lang w:val="en-GB"/>
              </w:rPr>
            </w:pPr>
            <w:r w:rsidRPr="00B1542B">
              <w:rPr>
                <w:rFonts w:ascii="BrowalliaUPC" w:hAnsi="BrowalliaUPC" w:cs="BrowalliaUPC"/>
                <w:sz w:val="26"/>
                <w:szCs w:val="26"/>
                <w:lang w:val="en-GB"/>
              </w:rPr>
              <w:t>(1,356,857)</w:t>
            </w:r>
          </w:p>
        </w:tc>
      </w:tr>
      <w:tr w:rsidR="008D758F" w:rsidRPr="00B1542B" w14:paraId="571A862E" w14:textId="77777777" w:rsidTr="0059795B">
        <w:tc>
          <w:tcPr>
            <w:tcW w:w="3348" w:type="dxa"/>
          </w:tcPr>
          <w:p w14:paraId="06B4A7EB" w14:textId="2CEDCF57"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w:t>
            </w:r>
          </w:p>
        </w:tc>
        <w:tc>
          <w:tcPr>
            <w:tcW w:w="1296" w:type="dxa"/>
            <w:vAlign w:val="bottom"/>
          </w:tcPr>
          <w:p w14:paraId="5B9A9685" w14:textId="439661C4" w:rsidR="008D758F" w:rsidRPr="00B1542B" w:rsidRDefault="007D7632" w:rsidP="007D76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lang w:val="en-GB"/>
              </w:rPr>
              <w:t>3</w:t>
            </w:r>
            <w:r w:rsidR="008D758F" w:rsidRPr="00B1542B">
              <w:rPr>
                <w:rFonts w:ascii="BrowalliaUPC" w:hAnsi="BrowalliaUPC" w:cs="BrowalliaUPC"/>
                <w:sz w:val="26"/>
                <w:szCs w:val="26"/>
                <w:lang w:val="en-GB"/>
              </w:rPr>
              <w:t>,</w:t>
            </w:r>
            <w:r w:rsidRPr="00B1542B">
              <w:rPr>
                <w:rFonts w:ascii="BrowalliaUPC" w:hAnsi="BrowalliaUPC" w:cs="BrowalliaUPC"/>
                <w:sz w:val="26"/>
                <w:szCs w:val="26"/>
                <w:lang w:val="en-GB"/>
              </w:rPr>
              <w:t>249</w:t>
            </w:r>
            <w:r w:rsidR="008D758F" w:rsidRPr="00B1542B">
              <w:rPr>
                <w:rFonts w:ascii="BrowalliaUPC" w:hAnsi="BrowalliaUPC" w:cs="BrowalliaUPC"/>
                <w:sz w:val="26"/>
                <w:szCs w:val="26"/>
                <w:lang w:val="en-GB"/>
              </w:rPr>
              <w:t>,</w:t>
            </w:r>
            <w:r w:rsidRPr="00B1542B">
              <w:rPr>
                <w:rFonts w:ascii="BrowalliaUPC" w:hAnsi="BrowalliaUPC" w:cs="BrowalliaUPC"/>
                <w:sz w:val="26"/>
                <w:szCs w:val="26"/>
                <w:lang w:val="en-GB"/>
              </w:rPr>
              <w:t>750</w:t>
            </w:r>
          </w:p>
        </w:tc>
        <w:tc>
          <w:tcPr>
            <w:tcW w:w="1332" w:type="dxa"/>
            <w:vAlign w:val="bottom"/>
          </w:tcPr>
          <w:p w14:paraId="548D5657" w14:textId="1D63F97D" w:rsidR="008D758F" w:rsidRPr="00B1542B" w:rsidRDefault="008D758F" w:rsidP="008D75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lang w:val="en-GB"/>
              </w:rPr>
              <w:t>2,296,760</w:t>
            </w:r>
          </w:p>
        </w:tc>
        <w:tc>
          <w:tcPr>
            <w:tcW w:w="1296" w:type="dxa"/>
            <w:vAlign w:val="bottom"/>
          </w:tcPr>
          <w:p w14:paraId="4D362245" w14:textId="768EDB39" w:rsidR="008D758F" w:rsidRPr="00B1542B" w:rsidRDefault="00F91EDD" w:rsidP="007D76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rPr>
              <w:t>1,</w:t>
            </w:r>
            <w:r w:rsidR="007D7632" w:rsidRPr="00B1542B">
              <w:rPr>
                <w:rFonts w:ascii="BrowalliaUPC" w:hAnsi="BrowalliaUPC" w:cs="BrowalliaUPC"/>
                <w:sz w:val="26"/>
                <w:szCs w:val="26"/>
              </w:rPr>
              <w:t>809</w:t>
            </w:r>
            <w:r w:rsidRPr="00B1542B">
              <w:rPr>
                <w:rFonts w:ascii="BrowalliaUPC" w:hAnsi="BrowalliaUPC" w:cs="BrowalliaUPC"/>
                <w:sz w:val="26"/>
                <w:szCs w:val="26"/>
              </w:rPr>
              <w:t>,</w:t>
            </w:r>
            <w:r w:rsidR="007D7632" w:rsidRPr="00B1542B">
              <w:rPr>
                <w:rFonts w:ascii="BrowalliaUPC" w:hAnsi="BrowalliaUPC" w:cs="BrowalliaUPC"/>
                <w:sz w:val="26"/>
                <w:szCs w:val="26"/>
              </w:rPr>
              <w:t>394</w:t>
            </w:r>
          </w:p>
        </w:tc>
        <w:tc>
          <w:tcPr>
            <w:tcW w:w="1242" w:type="dxa"/>
            <w:vAlign w:val="bottom"/>
          </w:tcPr>
          <w:p w14:paraId="30CD82AA" w14:textId="0C9D31AA" w:rsidR="008D758F" w:rsidRPr="00B1542B" w:rsidRDefault="008D758F" w:rsidP="008D75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lang w:val="en-GB"/>
              </w:rPr>
              <w:t>392,529</w:t>
            </w:r>
          </w:p>
        </w:tc>
      </w:tr>
    </w:tbl>
    <w:p w14:paraId="0F16B066" w14:textId="77777777" w:rsidR="00370929" w:rsidRDefault="00370929" w:rsidP="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UPC" w:hAnsi="BrowalliaUPC" w:cs="BrowalliaUPC"/>
          <w:b/>
          <w:bCs/>
          <w:sz w:val="26"/>
          <w:szCs w:val="26"/>
        </w:rPr>
        <w:sectPr w:rsidR="00370929" w:rsidSect="004E4A9F">
          <w:pgSz w:w="11909" w:h="16834" w:code="9"/>
          <w:pgMar w:top="1440" w:right="1195" w:bottom="432" w:left="1800" w:header="475" w:footer="562" w:gutter="0"/>
          <w:cols w:space="720"/>
        </w:sectPr>
      </w:pPr>
    </w:p>
    <w:p w14:paraId="6872B83C" w14:textId="257FB2BA" w:rsidR="00F63E92" w:rsidRPr="00B1542B" w:rsidRDefault="00F63E92" w:rsidP="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UPC" w:hAnsi="BrowalliaUPC" w:cs="BrowalliaUPC"/>
          <w:b/>
          <w:bCs/>
          <w:sz w:val="26"/>
          <w:szCs w:val="26"/>
        </w:rPr>
      </w:pPr>
    </w:p>
    <w:p w14:paraId="507C3CCB" w14:textId="497DF3F4" w:rsidR="00F32F46" w:rsidRPr="00B1542B" w:rsidRDefault="003E0125" w:rsidP="009F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UPC" w:hAnsi="BrowalliaUPC" w:cs="BrowalliaUPC"/>
          <w:sz w:val="26"/>
          <w:szCs w:val="26"/>
          <w:lang w:val="en-GB"/>
        </w:rPr>
      </w:pPr>
      <w:r w:rsidRPr="00B1542B">
        <w:rPr>
          <w:rFonts w:ascii="BrowalliaUPC" w:hAnsi="BrowalliaUPC" w:cs="BrowalliaUPC"/>
          <w:sz w:val="26"/>
          <w:szCs w:val="26"/>
          <w:cs/>
          <w:lang w:val="en-GB"/>
        </w:rPr>
        <w:t>กำไรจากการประมาณการตามหลักคณิตศาสตร์ประกันภัยที่รับรู้ในกำไรขาดทุนเบ็ดเสร็จอื่นเกิดขึ้นจาก</w:t>
      </w:r>
    </w:p>
    <w:p w14:paraId="211E6092" w14:textId="77777777" w:rsidR="003E0125" w:rsidRPr="00B1542B" w:rsidRDefault="003E012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UPC" w:hAnsi="BrowalliaUPC" w:cs="BrowalliaUPC"/>
          <w:sz w:val="26"/>
          <w:szCs w:val="26"/>
          <w:lang w:val="en-GB"/>
        </w:rPr>
      </w:pPr>
    </w:p>
    <w:tbl>
      <w:tblPr>
        <w:tblStyle w:val="TableGrid"/>
        <w:tblW w:w="869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260"/>
        <w:gridCol w:w="1260"/>
        <w:gridCol w:w="1291"/>
        <w:gridCol w:w="1288"/>
      </w:tblGrid>
      <w:tr w:rsidR="00C620FF" w:rsidRPr="00B1542B" w14:paraId="2D638EE6" w14:textId="77777777" w:rsidTr="008C714F">
        <w:tc>
          <w:tcPr>
            <w:tcW w:w="3600" w:type="dxa"/>
          </w:tcPr>
          <w:p w14:paraId="4ECA6918" w14:textId="3207C1C5" w:rsidR="00C620FF" w:rsidRPr="00B1542B" w:rsidRDefault="003E3FF2"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2520" w:type="dxa"/>
            <w:gridSpan w:val="2"/>
            <w:hideMark/>
          </w:tcPr>
          <w:p w14:paraId="462E8CC5" w14:textId="77777777" w:rsidR="00C620FF" w:rsidRPr="00B1542B" w:rsidRDefault="00C620FF"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cs/>
              </w:rPr>
              <w:t>งบการเงินรวม</w:t>
            </w:r>
          </w:p>
        </w:tc>
        <w:tc>
          <w:tcPr>
            <w:tcW w:w="2579" w:type="dxa"/>
            <w:gridSpan w:val="2"/>
            <w:hideMark/>
          </w:tcPr>
          <w:p w14:paraId="02DB2D3F" w14:textId="2D98B15B" w:rsidR="00C620FF" w:rsidRPr="00B1542B" w:rsidRDefault="007610B4"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cs/>
              </w:rPr>
              <w:t>งบการเงินเฉพาะกิจการ</w:t>
            </w:r>
          </w:p>
        </w:tc>
      </w:tr>
      <w:tr w:rsidR="008D758F" w:rsidRPr="00B1542B" w14:paraId="2190C0C1" w14:textId="77777777" w:rsidTr="008C714F">
        <w:tc>
          <w:tcPr>
            <w:tcW w:w="3600" w:type="dxa"/>
          </w:tcPr>
          <w:p w14:paraId="5F6DCC32" w14:textId="77777777"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p>
        </w:tc>
        <w:tc>
          <w:tcPr>
            <w:tcW w:w="1260" w:type="dxa"/>
            <w:hideMark/>
          </w:tcPr>
          <w:p w14:paraId="123F8551" w14:textId="2545B54F" w:rsidR="008D758F" w:rsidRPr="00B1542B" w:rsidRDefault="008D758F" w:rsidP="008D75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260" w:type="dxa"/>
            <w:hideMark/>
          </w:tcPr>
          <w:p w14:paraId="29EA1E2A" w14:textId="4B1C51BD" w:rsidR="008D758F" w:rsidRPr="00B1542B" w:rsidRDefault="008D758F" w:rsidP="008D75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rPr>
              <w:t>2565</w:t>
            </w:r>
          </w:p>
        </w:tc>
        <w:tc>
          <w:tcPr>
            <w:tcW w:w="1291" w:type="dxa"/>
            <w:hideMark/>
          </w:tcPr>
          <w:p w14:paraId="1593EB68" w14:textId="08D69227" w:rsidR="008D758F" w:rsidRPr="00B1542B" w:rsidRDefault="008D758F" w:rsidP="008D75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288" w:type="dxa"/>
            <w:hideMark/>
          </w:tcPr>
          <w:p w14:paraId="66BAA675" w14:textId="1A32EFCB" w:rsidR="008D758F" w:rsidRPr="00B1542B" w:rsidRDefault="008D758F" w:rsidP="008D75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rPr>
              <w:t>2565</w:t>
            </w:r>
          </w:p>
        </w:tc>
      </w:tr>
      <w:tr w:rsidR="008D758F" w:rsidRPr="00B1542B" w14:paraId="0AB422AB" w14:textId="77777777" w:rsidTr="008C714F">
        <w:tc>
          <w:tcPr>
            <w:tcW w:w="3600" w:type="dxa"/>
          </w:tcPr>
          <w:p w14:paraId="493F7551" w14:textId="77777777"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p>
        </w:tc>
        <w:tc>
          <w:tcPr>
            <w:tcW w:w="1260" w:type="dxa"/>
          </w:tcPr>
          <w:p w14:paraId="22849006" w14:textId="77777777"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p>
        </w:tc>
        <w:tc>
          <w:tcPr>
            <w:tcW w:w="1260" w:type="dxa"/>
          </w:tcPr>
          <w:p w14:paraId="529609B9" w14:textId="77777777"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p>
        </w:tc>
        <w:tc>
          <w:tcPr>
            <w:tcW w:w="1291" w:type="dxa"/>
          </w:tcPr>
          <w:p w14:paraId="60FFEC5A" w14:textId="77777777"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p>
        </w:tc>
        <w:tc>
          <w:tcPr>
            <w:tcW w:w="1288" w:type="dxa"/>
          </w:tcPr>
          <w:p w14:paraId="551B12FC" w14:textId="77777777"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p>
        </w:tc>
      </w:tr>
      <w:tr w:rsidR="00AF7D00" w:rsidRPr="00B1542B" w14:paraId="69CFB792" w14:textId="77777777" w:rsidTr="008C714F">
        <w:tc>
          <w:tcPr>
            <w:tcW w:w="3600" w:type="dxa"/>
          </w:tcPr>
          <w:p w14:paraId="3BA2BAC9" w14:textId="77777777" w:rsidR="00AF7D00" w:rsidRPr="00B1542B" w:rsidRDefault="00AF7D00" w:rsidP="00A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r w:rsidRPr="00B1542B">
              <w:rPr>
                <w:rFonts w:ascii="BrowalliaUPC" w:hAnsi="BrowalliaUPC" w:cs="BrowalliaUPC"/>
                <w:sz w:val="26"/>
                <w:szCs w:val="26"/>
                <w:cs/>
              </w:rPr>
              <w:t>การเปลี่ยนแปลงสมมติฐาน</w:t>
            </w:r>
          </w:p>
          <w:p w14:paraId="6CE4817D" w14:textId="77777777" w:rsidR="00AF7D00" w:rsidRPr="00B1542B" w:rsidRDefault="00AF7D00" w:rsidP="00A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r w:rsidRPr="00B1542B">
              <w:rPr>
                <w:rFonts w:ascii="BrowalliaUPC" w:hAnsi="BrowalliaUPC" w:cs="BrowalliaUPC"/>
                <w:sz w:val="26"/>
                <w:szCs w:val="26"/>
              </w:rPr>
              <w:t xml:space="preserve">    </w:t>
            </w:r>
            <w:r w:rsidRPr="00B1542B">
              <w:rPr>
                <w:rFonts w:ascii="BrowalliaUPC" w:hAnsi="BrowalliaUPC" w:cs="BrowalliaUPC"/>
                <w:sz w:val="26"/>
                <w:szCs w:val="26"/>
                <w:cs/>
              </w:rPr>
              <w:t>ด้านประชากรศาสตร์</w:t>
            </w:r>
          </w:p>
        </w:tc>
        <w:tc>
          <w:tcPr>
            <w:tcW w:w="1260" w:type="dxa"/>
            <w:vAlign w:val="bottom"/>
          </w:tcPr>
          <w:p w14:paraId="15489BC3" w14:textId="2D85E092" w:rsidR="00AF7D00" w:rsidRPr="00B1542B" w:rsidRDefault="00AF7D00" w:rsidP="00A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ind w:right="-75"/>
              <w:jc w:val="right"/>
              <w:rPr>
                <w:rFonts w:ascii="BrowalliaUPC" w:hAnsi="BrowalliaUPC" w:cs="BrowalliaUPC"/>
                <w:sz w:val="26"/>
                <w:szCs w:val="26"/>
              </w:rPr>
            </w:pPr>
            <w:r w:rsidRPr="00B1542B">
              <w:rPr>
                <w:rFonts w:ascii="BrowalliaUPC" w:hAnsi="BrowalliaUPC" w:cs="BrowalliaUPC"/>
                <w:sz w:val="26"/>
                <w:szCs w:val="26"/>
              </w:rPr>
              <w:t>-</w:t>
            </w:r>
          </w:p>
        </w:tc>
        <w:tc>
          <w:tcPr>
            <w:tcW w:w="1260" w:type="dxa"/>
            <w:vAlign w:val="bottom"/>
          </w:tcPr>
          <w:p w14:paraId="1D8C4B5A" w14:textId="672F6374" w:rsidR="00AF7D00" w:rsidRPr="00B1542B" w:rsidRDefault="00AF7D00" w:rsidP="00A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w:t>
            </w:r>
          </w:p>
        </w:tc>
        <w:tc>
          <w:tcPr>
            <w:tcW w:w="1291" w:type="dxa"/>
            <w:vAlign w:val="bottom"/>
          </w:tcPr>
          <w:p w14:paraId="2A33886C" w14:textId="5267F3ED" w:rsidR="00AF7D00" w:rsidRPr="00B1542B" w:rsidRDefault="00AF7D00" w:rsidP="00A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BrowalliaUPC" w:hAnsi="BrowalliaUPC" w:cs="BrowalliaUPC"/>
                <w:sz w:val="26"/>
                <w:szCs w:val="26"/>
              </w:rPr>
            </w:pPr>
            <w:r w:rsidRPr="00B1542B">
              <w:rPr>
                <w:rFonts w:ascii="BrowalliaUPC" w:hAnsi="BrowalliaUPC" w:cs="BrowalliaUPC"/>
                <w:sz w:val="26"/>
                <w:szCs w:val="26"/>
              </w:rPr>
              <w:t>-</w:t>
            </w:r>
          </w:p>
        </w:tc>
        <w:tc>
          <w:tcPr>
            <w:tcW w:w="1288" w:type="dxa"/>
            <w:vAlign w:val="bottom"/>
          </w:tcPr>
          <w:p w14:paraId="16057114" w14:textId="603CEA2F" w:rsidR="00AF7D00" w:rsidRPr="00B1542B" w:rsidRDefault="00AF7D00" w:rsidP="00A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exact"/>
              <w:jc w:val="thaiDistribute"/>
              <w:rPr>
                <w:rFonts w:ascii="BrowalliaUPC" w:hAnsi="BrowalliaUPC" w:cs="BrowalliaUPC"/>
                <w:sz w:val="26"/>
                <w:szCs w:val="26"/>
              </w:rPr>
            </w:pPr>
            <w:r w:rsidRPr="00B1542B">
              <w:rPr>
                <w:rFonts w:ascii="BrowalliaUPC" w:hAnsi="BrowalliaUPC" w:cs="BrowalliaUPC"/>
                <w:sz w:val="26"/>
                <w:szCs w:val="26"/>
              </w:rPr>
              <w:t>-</w:t>
            </w:r>
          </w:p>
        </w:tc>
      </w:tr>
      <w:tr w:rsidR="00AF7D00" w:rsidRPr="00B1542B" w14:paraId="6AC75109" w14:textId="77777777" w:rsidTr="004845B9">
        <w:tc>
          <w:tcPr>
            <w:tcW w:w="3600" w:type="dxa"/>
          </w:tcPr>
          <w:p w14:paraId="60C25BCA" w14:textId="77777777" w:rsidR="00AF7D00" w:rsidRPr="00B1542B" w:rsidRDefault="00AF7D00" w:rsidP="00A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rPr>
              <w:t>การเปลี่ยนแปลงสมมติฐานด้านการเงิน</w:t>
            </w:r>
          </w:p>
        </w:tc>
        <w:tc>
          <w:tcPr>
            <w:tcW w:w="1260" w:type="dxa"/>
            <w:shd w:val="clear" w:color="auto" w:fill="FFFFFF" w:themeFill="background1"/>
            <w:vAlign w:val="bottom"/>
          </w:tcPr>
          <w:p w14:paraId="1B4848F9" w14:textId="6BEB27FE" w:rsidR="00AF7D00" w:rsidRPr="00B1542B" w:rsidRDefault="00AF7D00" w:rsidP="00A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w:t>
            </w:r>
          </w:p>
        </w:tc>
        <w:tc>
          <w:tcPr>
            <w:tcW w:w="1260" w:type="dxa"/>
            <w:vAlign w:val="bottom"/>
          </w:tcPr>
          <w:p w14:paraId="3F244436" w14:textId="50CB26E1" w:rsidR="00AF7D00" w:rsidRPr="00B1542B" w:rsidRDefault="00AF7D00" w:rsidP="00A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445,843</w:t>
            </w:r>
          </w:p>
        </w:tc>
        <w:tc>
          <w:tcPr>
            <w:tcW w:w="1291" w:type="dxa"/>
            <w:vAlign w:val="bottom"/>
          </w:tcPr>
          <w:p w14:paraId="6D599798" w14:textId="6842009C" w:rsidR="00AF7D00" w:rsidRPr="00B1542B" w:rsidRDefault="00AF7D00" w:rsidP="00A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w:t>
            </w:r>
          </w:p>
        </w:tc>
        <w:tc>
          <w:tcPr>
            <w:tcW w:w="1288" w:type="dxa"/>
            <w:vAlign w:val="bottom"/>
          </w:tcPr>
          <w:p w14:paraId="2119831A" w14:textId="071ECAEC" w:rsidR="00AF7D00" w:rsidRPr="00B1542B" w:rsidRDefault="00AF7D00" w:rsidP="00A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exact"/>
              <w:jc w:val="thaiDistribute"/>
              <w:rPr>
                <w:rFonts w:ascii="BrowalliaUPC" w:hAnsi="BrowalliaUPC" w:cs="BrowalliaUPC"/>
                <w:sz w:val="26"/>
                <w:szCs w:val="26"/>
              </w:rPr>
            </w:pPr>
            <w:r w:rsidRPr="00B1542B">
              <w:rPr>
                <w:rFonts w:ascii="BrowalliaUPC" w:hAnsi="BrowalliaUPC" w:cs="BrowalliaUPC"/>
                <w:sz w:val="26"/>
                <w:szCs w:val="26"/>
              </w:rPr>
              <w:t>11,992</w:t>
            </w:r>
          </w:p>
        </w:tc>
      </w:tr>
      <w:tr w:rsidR="00AF7D00" w:rsidRPr="00B1542B" w14:paraId="5938F4CE" w14:textId="77777777" w:rsidTr="004845B9">
        <w:tc>
          <w:tcPr>
            <w:tcW w:w="3600" w:type="dxa"/>
          </w:tcPr>
          <w:p w14:paraId="7B7CC93E" w14:textId="77777777" w:rsidR="00AF7D00" w:rsidRPr="00B1542B" w:rsidRDefault="00AF7D00" w:rsidP="00A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r w:rsidRPr="00B1542B">
              <w:rPr>
                <w:rFonts w:ascii="BrowalliaUPC" w:hAnsi="BrowalliaUPC" w:cs="BrowalliaUPC"/>
                <w:sz w:val="26"/>
                <w:szCs w:val="26"/>
                <w:cs/>
              </w:rPr>
              <w:t>การปรับปรุงค่าประสบการณ์</w:t>
            </w:r>
          </w:p>
        </w:tc>
        <w:tc>
          <w:tcPr>
            <w:tcW w:w="1260" w:type="dxa"/>
            <w:shd w:val="clear" w:color="auto" w:fill="FFFFFF" w:themeFill="background1"/>
            <w:vAlign w:val="bottom"/>
          </w:tcPr>
          <w:p w14:paraId="7D413CD7" w14:textId="4DCD1750" w:rsidR="00AF7D00" w:rsidRPr="00B1542B" w:rsidRDefault="00AF7D00" w:rsidP="00AF7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w:t>
            </w:r>
          </w:p>
        </w:tc>
        <w:tc>
          <w:tcPr>
            <w:tcW w:w="1260" w:type="dxa"/>
            <w:vAlign w:val="bottom"/>
          </w:tcPr>
          <w:p w14:paraId="4AC804E8" w14:textId="2975DEB0" w:rsidR="00AF7D00" w:rsidRPr="00B1542B" w:rsidRDefault="00AF7D00" w:rsidP="00AF7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2,732,238</w:t>
            </w:r>
          </w:p>
        </w:tc>
        <w:tc>
          <w:tcPr>
            <w:tcW w:w="1291" w:type="dxa"/>
            <w:vAlign w:val="bottom"/>
          </w:tcPr>
          <w:p w14:paraId="76711B69" w14:textId="6E52BE47" w:rsidR="00AF7D00" w:rsidRPr="00B1542B" w:rsidRDefault="00AF7D00" w:rsidP="00AF7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w:t>
            </w:r>
          </w:p>
        </w:tc>
        <w:tc>
          <w:tcPr>
            <w:tcW w:w="1288" w:type="dxa"/>
            <w:vAlign w:val="bottom"/>
          </w:tcPr>
          <w:p w14:paraId="6C3570E5" w14:textId="24320961" w:rsidR="00AF7D00" w:rsidRPr="00B1542B" w:rsidRDefault="00AF7D00" w:rsidP="00AF7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exact"/>
              <w:jc w:val="thaiDistribute"/>
              <w:rPr>
                <w:rFonts w:ascii="BrowalliaUPC" w:hAnsi="BrowalliaUPC" w:cs="BrowalliaUPC"/>
                <w:sz w:val="26"/>
                <w:szCs w:val="26"/>
              </w:rPr>
            </w:pPr>
            <w:r w:rsidRPr="00B1542B">
              <w:rPr>
                <w:rFonts w:ascii="BrowalliaUPC" w:hAnsi="BrowalliaUPC" w:cs="BrowalliaUPC"/>
                <w:sz w:val="26"/>
                <w:szCs w:val="26"/>
              </w:rPr>
              <w:t>1,344,865</w:t>
            </w:r>
          </w:p>
        </w:tc>
      </w:tr>
      <w:tr w:rsidR="00AF7D00" w:rsidRPr="00B1542B" w14:paraId="72600478" w14:textId="77777777" w:rsidTr="004845B9">
        <w:tc>
          <w:tcPr>
            <w:tcW w:w="3600" w:type="dxa"/>
            <w:hideMark/>
          </w:tcPr>
          <w:p w14:paraId="79146729" w14:textId="77777777" w:rsidR="00AF7D00" w:rsidRPr="00B1542B" w:rsidRDefault="00AF7D00" w:rsidP="00A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b/>
                <w:bCs/>
                <w:sz w:val="26"/>
                <w:szCs w:val="26"/>
                <w:cs/>
              </w:rPr>
            </w:pPr>
            <w:r w:rsidRPr="00B1542B">
              <w:rPr>
                <w:rFonts w:ascii="BrowalliaUPC" w:hAnsi="BrowalliaUPC" w:cs="BrowalliaUPC"/>
                <w:sz w:val="26"/>
                <w:szCs w:val="26"/>
                <w:cs/>
              </w:rPr>
              <w:t>รวม</w:t>
            </w:r>
          </w:p>
        </w:tc>
        <w:tc>
          <w:tcPr>
            <w:tcW w:w="1260" w:type="dxa"/>
            <w:shd w:val="clear" w:color="auto" w:fill="FFFFFF" w:themeFill="background1"/>
            <w:vAlign w:val="bottom"/>
          </w:tcPr>
          <w:p w14:paraId="1EC6986B" w14:textId="50042EE7" w:rsidR="00AF7D00" w:rsidRPr="00B1542B" w:rsidRDefault="00AF7D00" w:rsidP="00AF7D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w:t>
            </w:r>
          </w:p>
        </w:tc>
        <w:tc>
          <w:tcPr>
            <w:tcW w:w="1260" w:type="dxa"/>
            <w:vAlign w:val="bottom"/>
          </w:tcPr>
          <w:p w14:paraId="43D1F28C" w14:textId="7E96CF5E" w:rsidR="00AF7D00" w:rsidRPr="00B1542B" w:rsidRDefault="00AF7D00" w:rsidP="00AF7D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cs/>
              </w:rPr>
            </w:pPr>
            <w:r w:rsidRPr="00B1542B">
              <w:rPr>
                <w:rFonts w:ascii="BrowalliaUPC" w:hAnsi="BrowalliaUPC" w:cs="BrowalliaUPC"/>
                <w:sz w:val="26"/>
                <w:szCs w:val="26"/>
              </w:rPr>
              <w:t>3,178,081</w:t>
            </w:r>
          </w:p>
        </w:tc>
        <w:tc>
          <w:tcPr>
            <w:tcW w:w="1291" w:type="dxa"/>
            <w:vAlign w:val="bottom"/>
          </w:tcPr>
          <w:p w14:paraId="6852CF1B" w14:textId="678CA32E" w:rsidR="00AF7D00" w:rsidRPr="00B1542B" w:rsidRDefault="00AF7D00" w:rsidP="00AF7D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w:t>
            </w:r>
          </w:p>
        </w:tc>
        <w:tc>
          <w:tcPr>
            <w:tcW w:w="1288" w:type="dxa"/>
            <w:vAlign w:val="bottom"/>
          </w:tcPr>
          <w:p w14:paraId="4BE02E60" w14:textId="16A5E452" w:rsidR="00AF7D00" w:rsidRPr="00B1542B" w:rsidRDefault="00AF7D00" w:rsidP="00AF7D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exact"/>
              <w:jc w:val="thaiDistribute"/>
              <w:rPr>
                <w:rFonts w:ascii="BrowalliaUPC" w:hAnsi="BrowalliaUPC" w:cs="BrowalliaUPC"/>
                <w:sz w:val="26"/>
                <w:szCs w:val="26"/>
              </w:rPr>
            </w:pPr>
            <w:r w:rsidRPr="00B1542B">
              <w:rPr>
                <w:rFonts w:ascii="BrowalliaUPC" w:hAnsi="BrowalliaUPC" w:cs="BrowalliaUPC"/>
                <w:sz w:val="26"/>
                <w:szCs w:val="26"/>
              </w:rPr>
              <w:t>1,356,857</w:t>
            </w:r>
          </w:p>
        </w:tc>
      </w:tr>
    </w:tbl>
    <w:p w14:paraId="17B65C19" w14:textId="4BB90C88" w:rsidR="00301156" w:rsidRPr="00B1542B" w:rsidRDefault="0030115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UPC" w:hAnsi="BrowalliaUPC" w:cs="BrowalliaUPC"/>
          <w:sz w:val="26"/>
          <w:szCs w:val="26"/>
          <w:lang w:val="en-GB"/>
        </w:rPr>
      </w:pPr>
    </w:p>
    <w:p w14:paraId="3F2432CE" w14:textId="36C6EEB4" w:rsidR="007A13B3" w:rsidRPr="00B1542B" w:rsidRDefault="00F30234" w:rsidP="00A5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rPr>
      </w:pPr>
      <w:r w:rsidRPr="00B1542B">
        <w:rPr>
          <w:rFonts w:ascii="BrowalliaUPC" w:hAnsi="BrowalliaUPC" w:cs="BrowalliaUPC"/>
          <w:sz w:val="26"/>
          <w:szCs w:val="26"/>
          <w:cs/>
          <w:lang w:val="en-GB"/>
        </w:rPr>
        <w:t>ข้อสมมติ</w:t>
      </w:r>
      <w:r w:rsidR="00C71543" w:rsidRPr="00B1542B">
        <w:rPr>
          <w:rFonts w:ascii="BrowalliaUPC" w:hAnsi="BrowalliaUPC" w:cs="BrowalliaUPC"/>
          <w:sz w:val="26"/>
          <w:szCs w:val="26"/>
          <w:cs/>
          <w:lang w:val="en-GB"/>
        </w:rPr>
        <w:t>ฐาน</w:t>
      </w:r>
      <w:r w:rsidRPr="00B1542B">
        <w:rPr>
          <w:rFonts w:ascii="BrowalliaUPC" w:hAnsi="BrowalliaUPC" w:cs="BrowalliaUPC"/>
          <w:sz w:val="26"/>
          <w:szCs w:val="26"/>
          <w:cs/>
          <w:lang w:val="en-GB"/>
        </w:rPr>
        <w:t>หลักที่สำคัญในการประมาณการตามหลักคณิตศาสตร์ประกันภัย ณ วันที่รายงาน สำหรับปีสิ้นสุดวันที่</w:t>
      </w:r>
      <w:r w:rsidR="00A52377" w:rsidRPr="00B1542B">
        <w:rPr>
          <w:rFonts w:ascii="BrowalliaUPC" w:hAnsi="BrowalliaUPC" w:cs="BrowalliaUPC"/>
          <w:sz w:val="26"/>
          <w:szCs w:val="26"/>
          <w:cs/>
          <w:lang w:val="en-GB"/>
        </w:rPr>
        <w:t xml:space="preserve">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 </w:t>
      </w:r>
      <w:r w:rsidRPr="00B1542B">
        <w:rPr>
          <w:rFonts w:ascii="BrowalliaUPC" w:hAnsi="BrowalliaUPC" w:cs="BrowalliaUPC"/>
          <w:sz w:val="26"/>
          <w:szCs w:val="26"/>
          <w:lang w:val="en-GB"/>
        </w:rPr>
        <w:t>256</w:t>
      </w:r>
      <w:r w:rsidR="008D758F" w:rsidRPr="00B1542B">
        <w:rPr>
          <w:rFonts w:ascii="BrowalliaUPC" w:hAnsi="BrowalliaUPC" w:cs="BrowalliaUPC"/>
          <w:sz w:val="26"/>
          <w:szCs w:val="26"/>
          <w:lang w:val="en-GB"/>
        </w:rPr>
        <w:t>6</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 xml:space="preserve">และ </w:t>
      </w:r>
      <w:r w:rsidRPr="00B1542B">
        <w:rPr>
          <w:rFonts w:ascii="BrowalliaUPC" w:hAnsi="BrowalliaUPC" w:cs="BrowalliaUPC"/>
          <w:sz w:val="26"/>
          <w:szCs w:val="26"/>
        </w:rPr>
        <w:t>256</w:t>
      </w:r>
      <w:r w:rsidR="008D758F" w:rsidRPr="00B1542B">
        <w:rPr>
          <w:rFonts w:ascii="BrowalliaUPC" w:hAnsi="BrowalliaUPC" w:cs="BrowalliaUPC"/>
          <w:sz w:val="26"/>
          <w:szCs w:val="26"/>
        </w:rPr>
        <w:t xml:space="preserve">5  </w:t>
      </w:r>
      <w:r w:rsidRPr="00B1542B">
        <w:rPr>
          <w:rFonts w:ascii="BrowalliaUPC" w:hAnsi="BrowalliaUPC" w:cs="BrowalliaUPC"/>
          <w:sz w:val="26"/>
          <w:szCs w:val="26"/>
          <w:cs/>
          <w:lang w:val="en-GB"/>
        </w:rPr>
        <w:t>มีดังนี้</w:t>
      </w:r>
    </w:p>
    <w:p w14:paraId="0F2435C0" w14:textId="77777777" w:rsidR="007A13B3" w:rsidRPr="00B1542B" w:rsidRDefault="007A13B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UPC" w:hAnsi="BrowalliaUPC" w:cs="BrowalliaUPC"/>
          <w:sz w:val="26"/>
          <w:szCs w:val="26"/>
        </w:rPr>
      </w:pPr>
    </w:p>
    <w:tbl>
      <w:tblPr>
        <w:tblStyle w:val="TableGrid"/>
        <w:tblW w:w="87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160"/>
        <w:gridCol w:w="2160"/>
      </w:tblGrid>
      <w:tr w:rsidR="00CE464C" w:rsidRPr="00B1542B" w14:paraId="2826369D" w14:textId="77777777" w:rsidTr="0062764F">
        <w:tc>
          <w:tcPr>
            <w:tcW w:w="4410" w:type="dxa"/>
          </w:tcPr>
          <w:p w14:paraId="30A9A556" w14:textId="6ECA2439" w:rsidR="00CE464C" w:rsidRPr="00B1542B" w:rsidRDefault="00CE464C"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p>
        </w:tc>
        <w:tc>
          <w:tcPr>
            <w:tcW w:w="4320" w:type="dxa"/>
            <w:gridSpan w:val="2"/>
          </w:tcPr>
          <w:p w14:paraId="54DFC8C6" w14:textId="4DCDD7E5" w:rsidR="00CE464C" w:rsidRPr="00B1542B" w:rsidRDefault="00CE464C"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งบการเงินรวมแล</w:t>
            </w:r>
            <w:r w:rsidR="00C71543" w:rsidRPr="00B1542B">
              <w:rPr>
                <w:rFonts w:ascii="BrowalliaUPC" w:hAnsi="BrowalliaUPC" w:cs="BrowalliaUPC"/>
                <w:sz w:val="26"/>
                <w:szCs w:val="26"/>
                <w:cs/>
                <w:lang w:val="en-GB"/>
              </w:rPr>
              <w:t>ะ</w:t>
            </w:r>
            <w:r w:rsidR="007610B4" w:rsidRPr="00B1542B">
              <w:rPr>
                <w:rFonts w:ascii="BrowalliaUPC" w:hAnsi="BrowalliaUPC" w:cs="BrowalliaUPC"/>
                <w:sz w:val="26"/>
                <w:szCs w:val="26"/>
                <w:cs/>
                <w:lang w:val="en-GB"/>
              </w:rPr>
              <w:t>เฉพาะกิจการ</w:t>
            </w:r>
          </w:p>
        </w:tc>
      </w:tr>
      <w:tr w:rsidR="008D758F" w:rsidRPr="00B1542B" w14:paraId="1BAA0295" w14:textId="77777777" w:rsidTr="0062764F">
        <w:tc>
          <w:tcPr>
            <w:tcW w:w="4410" w:type="dxa"/>
          </w:tcPr>
          <w:p w14:paraId="5D09E0FA" w14:textId="77777777"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p>
        </w:tc>
        <w:tc>
          <w:tcPr>
            <w:tcW w:w="2160" w:type="dxa"/>
          </w:tcPr>
          <w:p w14:paraId="5F08BCA5" w14:textId="18ED3B88" w:rsidR="008D758F" w:rsidRPr="00B1542B" w:rsidRDefault="008D758F" w:rsidP="008D75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2160" w:type="dxa"/>
          </w:tcPr>
          <w:p w14:paraId="6D3A005F" w14:textId="55F40C1E" w:rsidR="008D758F" w:rsidRPr="00B1542B" w:rsidRDefault="008D758F" w:rsidP="008D75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rPr>
              <w:t>2565</w:t>
            </w:r>
          </w:p>
        </w:tc>
      </w:tr>
      <w:tr w:rsidR="008D758F" w:rsidRPr="00B1542B" w14:paraId="15637923" w14:textId="77777777" w:rsidTr="0062764F">
        <w:tc>
          <w:tcPr>
            <w:tcW w:w="4410" w:type="dxa"/>
          </w:tcPr>
          <w:p w14:paraId="6431D862" w14:textId="77777777"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p>
        </w:tc>
        <w:tc>
          <w:tcPr>
            <w:tcW w:w="2160" w:type="dxa"/>
          </w:tcPr>
          <w:p w14:paraId="674701AA" w14:textId="77777777"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p>
        </w:tc>
        <w:tc>
          <w:tcPr>
            <w:tcW w:w="2160" w:type="dxa"/>
          </w:tcPr>
          <w:p w14:paraId="2A17BD56" w14:textId="77777777" w:rsidR="008D758F" w:rsidRPr="00B1542B"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p>
        </w:tc>
      </w:tr>
      <w:tr w:rsidR="00A31A05" w:rsidRPr="00B1542B" w14:paraId="649565FA" w14:textId="77777777" w:rsidTr="0062764F">
        <w:tc>
          <w:tcPr>
            <w:tcW w:w="4410" w:type="dxa"/>
          </w:tcPr>
          <w:p w14:paraId="1E27A6A3" w14:textId="53B03AC5"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r w:rsidRPr="00B1542B">
              <w:rPr>
                <w:rFonts w:ascii="BrowalliaUPC" w:hAnsi="BrowalliaUPC" w:cs="BrowalliaUPC"/>
                <w:sz w:val="26"/>
                <w:szCs w:val="26"/>
                <w:cs/>
                <w:lang w:val="en-GB"/>
              </w:rPr>
              <w:t>อัตราคิดลด</w:t>
            </w:r>
          </w:p>
        </w:tc>
        <w:tc>
          <w:tcPr>
            <w:tcW w:w="2160" w:type="dxa"/>
          </w:tcPr>
          <w:p w14:paraId="723081A5" w14:textId="57B3C78F"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cs/>
                <w:lang w:val="en-GB"/>
              </w:rPr>
              <w:t xml:space="preserve">ร้อยละ </w:t>
            </w:r>
            <w:r w:rsidRPr="00B1542B">
              <w:rPr>
                <w:rFonts w:ascii="BrowalliaUPC" w:hAnsi="BrowalliaUPC" w:cs="BrowalliaUPC"/>
                <w:sz w:val="26"/>
                <w:szCs w:val="26"/>
              </w:rPr>
              <w:t xml:space="preserve">3.77 </w:t>
            </w:r>
            <w:r w:rsidRPr="00B1542B">
              <w:rPr>
                <w:rFonts w:ascii="BrowalliaUPC" w:hAnsi="BrowalliaUPC" w:cs="BrowalliaUPC"/>
                <w:sz w:val="26"/>
                <w:szCs w:val="26"/>
                <w:cs/>
                <w:lang w:val="en-GB"/>
              </w:rPr>
              <w:t xml:space="preserve">ถึง </w:t>
            </w:r>
            <w:r w:rsidRPr="00B1542B">
              <w:rPr>
                <w:rFonts w:ascii="BrowalliaUPC" w:hAnsi="BrowalliaUPC" w:cs="BrowalliaUPC"/>
                <w:sz w:val="26"/>
                <w:szCs w:val="26"/>
              </w:rPr>
              <w:t>4.26</w:t>
            </w:r>
          </w:p>
        </w:tc>
        <w:tc>
          <w:tcPr>
            <w:tcW w:w="2160" w:type="dxa"/>
          </w:tcPr>
          <w:p w14:paraId="4639C942" w14:textId="23248FA2"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cs/>
                <w:lang w:val="en-GB"/>
              </w:rPr>
              <w:t xml:space="preserve">ร้อยละ </w:t>
            </w:r>
            <w:r w:rsidRPr="00B1542B">
              <w:rPr>
                <w:rFonts w:ascii="BrowalliaUPC" w:hAnsi="BrowalliaUPC" w:cs="BrowalliaUPC"/>
                <w:sz w:val="26"/>
                <w:szCs w:val="26"/>
              </w:rPr>
              <w:t xml:space="preserve">3.77 </w:t>
            </w:r>
            <w:r w:rsidRPr="00B1542B">
              <w:rPr>
                <w:rFonts w:ascii="BrowalliaUPC" w:hAnsi="BrowalliaUPC" w:cs="BrowalliaUPC"/>
                <w:sz w:val="26"/>
                <w:szCs w:val="26"/>
                <w:cs/>
                <w:lang w:val="en-GB"/>
              </w:rPr>
              <w:t xml:space="preserve">ถึง </w:t>
            </w:r>
            <w:r w:rsidRPr="00B1542B">
              <w:rPr>
                <w:rFonts w:ascii="BrowalliaUPC" w:hAnsi="BrowalliaUPC" w:cs="BrowalliaUPC"/>
                <w:sz w:val="26"/>
                <w:szCs w:val="26"/>
              </w:rPr>
              <w:t>4.26</w:t>
            </w:r>
          </w:p>
        </w:tc>
      </w:tr>
      <w:tr w:rsidR="00A31A05" w:rsidRPr="00B1542B" w14:paraId="221046C7" w14:textId="77777777" w:rsidTr="0062764F">
        <w:tc>
          <w:tcPr>
            <w:tcW w:w="4410" w:type="dxa"/>
          </w:tcPr>
          <w:p w14:paraId="155294C0" w14:textId="4B84CED2"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rPr>
            </w:pPr>
            <w:r w:rsidRPr="00B1542B">
              <w:rPr>
                <w:rFonts w:ascii="BrowalliaUPC" w:hAnsi="BrowalliaUPC" w:cs="BrowalliaUPC"/>
                <w:sz w:val="26"/>
                <w:szCs w:val="26"/>
                <w:cs/>
                <w:lang w:val="en-GB"/>
              </w:rPr>
              <w:t>อัตราการเพิ่มขึ้นของเงินเดือน</w:t>
            </w:r>
          </w:p>
        </w:tc>
        <w:tc>
          <w:tcPr>
            <w:tcW w:w="2160" w:type="dxa"/>
          </w:tcPr>
          <w:p w14:paraId="1C213A4E" w14:textId="1ED8E2ED"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cs/>
                <w:lang w:val="en-GB"/>
              </w:rPr>
              <w:t xml:space="preserve">ร้อยละ </w:t>
            </w:r>
            <w:r w:rsidRPr="00B1542B">
              <w:rPr>
                <w:rFonts w:ascii="BrowalliaUPC" w:hAnsi="BrowalliaUPC" w:cs="BrowalliaUPC"/>
                <w:sz w:val="26"/>
                <w:szCs w:val="26"/>
              </w:rPr>
              <w:t>5</w:t>
            </w:r>
          </w:p>
        </w:tc>
        <w:tc>
          <w:tcPr>
            <w:tcW w:w="2160" w:type="dxa"/>
          </w:tcPr>
          <w:p w14:paraId="79AD4FAD" w14:textId="3DA04205"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cs/>
                <w:lang w:val="en-GB"/>
              </w:rPr>
              <w:t xml:space="preserve">ร้อยละ </w:t>
            </w:r>
            <w:r w:rsidRPr="00B1542B">
              <w:rPr>
                <w:rFonts w:ascii="BrowalliaUPC" w:hAnsi="BrowalliaUPC" w:cs="BrowalliaUPC"/>
                <w:sz w:val="26"/>
                <w:szCs w:val="26"/>
              </w:rPr>
              <w:t>5</w:t>
            </w:r>
          </w:p>
        </w:tc>
      </w:tr>
      <w:tr w:rsidR="00A31A05" w:rsidRPr="00B1542B" w14:paraId="4F1F6A4C" w14:textId="77777777" w:rsidTr="0062764F">
        <w:tc>
          <w:tcPr>
            <w:tcW w:w="4410" w:type="dxa"/>
          </w:tcPr>
          <w:p w14:paraId="6578115D" w14:textId="4CFCC440"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lang w:val="en-GB"/>
              </w:rPr>
              <w:t>อัตราการหมุนเวียนพนักงาน</w:t>
            </w:r>
          </w:p>
        </w:tc>
        <w:tc>
          <w:tcPr>
            <w:tcW w:w="2160" w:type="dxa"/>
          </w:tcPr>
          <w:p w14:paraId="4A3F0B27" w14:textId="18B7E8CB"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cs/>
                <w:lang w:val="en-GB"/>
              </w:rPr>
              <w:t xml:space="preserve">ร้อยละ </w:t>
            </w:r>
            <w:r w:rsidRPr="00B1542B">
              <w:rPr>
                <w:rFonts w:ascii="BrowalliaUPC" w:hAnsi="BrowalliaUPC" w:cs="BrowalliaUPC"/>
                <w:sz w:val="26"/>
                <w:szCs w:val="26"/>
              </w:rPr>
              <w:t xml:space="preserve">1.91 </w:t>
            </w:r>
            <w:r w:rsidRPr="00B1542B">
              <w:rPr>
                <w:rFonts w:ascii="BrowalliaUPC" w:hAnsi="BrowalliaUPC" w:cs="BrowalliaUPC"/>
                <w:sz w:val="26"/>
                <w:szCs w:val="26"/>
                <w:cs/>
                <w:lang w:val="en-GB"/>
              </w:rPr>
              <w:t xml:space="preserve">ถึง </w:t>
            </w:r>
            <w:r w:rsidRPr="00B1542B">
              <w:rPr>
                <w:rFonts w:ascii="BrowalliaUPC" w:hAnsi="BrowalliaUPC" w:cs="BrowalliaUPC"/>
                <w:sz w:val="26"/>
                <w:szCs w:val="26"/>
              </w:rPr>
              <w:t>45.84</w:t>
            </w:r>
          </w:p>
        </w:tc>
        <w:tc>
          <w:tcPr>
            <w:tcW w:w="2160" w:type="dxa"/>
          </w:tcPr>
          <w:p w14:paraId="6F9BC65C" w14:textId="65ECFF1B"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cs/>
                <w:lang w:val="en-GB"/>
              </w:rPr>
              <w:t xml:space="preserve">ร้อยละ </w:t>
            </w:r>
            <w:r w:rsidRPr="00B1542B">
              <w:rPr>
                <w:rFonts w:ascii="BrowalliaUPC" w:hAnsi="BrowalliaUPC" w:cs="BrowalliaUPC"/>
                <w:sz w:val="26"/>
                <w:szCs w:val="26"/>
              </w:rPr>
              <w:t xml:space="preserve">1.91 </w:t>
            </w:r>
            <w:r w:rsidRPr="00B1542B">
              <w:rPr>
                <w:rFonts w:ascii="BrowalliaUPC" w:hAnsi="BrowalliaUPC" w:cs="BrowalliaUPC"/>
                <w:sz w:val="26"/>
                <w:szCs w:val="26"/>
                <w:cs/>
                <w:lang w:val="en-GB"/>
              </w:rPr>
              <w:t xml:space="preserve">ถึง </w:t>
            </w:r>
            <w:r w:rsidRPr="00B1542B">
              <w:rPr>
                <w:rFonts w:ascii="BrowalliaUPC" w:hAnsi="BrowalliaUPC" w:cs="BrowalliaUPC"/>
                <w:sz w:val="26"/>
                <w:szCs w:val="26"/>
              </w:rPr>
              <w:t>45.84</w:t>
            </w:r>
          </w:p>
        </w:tc>
      </w:tr>
      <w:tr w:rsidR="00A31A05" w:rsidRPr="00B1542B" w14:paraId="62063F80" w14:textId="77777777" w:rsidTr="0062764F">
        <w:tc>
          <w:tcPr>
            <w:tcW w:w="4410" w:type="dxa"/>
          </w:tcPr>
          <w:p w14:paraId="033DCD64" w14:textId="2112BE18"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z w:val="26"/>
                <w:szCs w:val="26"/>
                <w:cs/>
              </w:rPr>
            </w:pPr>
            <w:r w:rsidRPr="00B1542B">
              <w:rPr>
                <w:rFonts w:ascii="BrowalliaUPC" w:hAnsi="BrowalliaUPC" w:cs="BrowalliaUPC"/>
                <w:sz w:val="26"/>
                <w:szCs w:val="26"/>
                <w:cs/>
                <w:lang w:val="en-GB"/>
              </w:rPr>
              <w:t>อัตรามรณะ</w:t>
            </w:r>
          </w:p>
        </w:tc>
        <w:tc>
          <w:tcPr>
            <w:tcW w:w="2160" w:type="dxa"/>
          </w:tcPr>
          <w:p w14:paraId="286E22B7" w14:textId="77777777"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lang w:val="en-GB"/>
              </w:rPr>
            </w:pPr>
            <w:r w:rsidRPr="00B1542B">
              <w:rPr>
                <w:rFonts w:ascii="BrowalliaUPC" w:hAnsi="BrowalliaUPC" w:cs="BrowalliaUPC"/>
                <w:sz w:val="26"/>
                <w:szCs w:val="26"/>
                <w:cs/>
                <w:lang w:val="en-GB"/>
              </w:rPr>
              <w:t xml:space="preserve">ร้อยละ </w:t>
            </w:r>
            <w:r w:rsidRPr="00B1542B">
              <w:rPr>
                <w:rFonts w:ascii="BrowalliaUPC" w:hAnsi="BrowalliaUPC" w:cs="BrowalliaUPC"/>
                <w:sz w:val="26"/>
                <w:szCs w:val="26"/>
              </w:rPr>
              <w:t xml:space="preserve">105 </w:t>
            </w:r>
            <w:r w:rsidRPr="00B1542B">
              <w:rPr>
                <w:rFonts w:ascii="BrowalliaUPC" w:hAnsi="BrowalliaUPC" w:cs="BrowalliaUPC"/>
                <w:sz w:val="26"/>
                <w:szCs w:val="26"/>
                <w:cs/>
                <w:lang w:val="en-GB"/>
              </w:rPr>
              <w:t>ของ</w:t>
            </w:r>
          </w:p>
          <w:p w14:paraId="74FD1864" w14:textId="24369E26"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rPr>
            </w:pPr>
            <w:r w:rsidRPr="00B1542B">
              <w:rPr>
                <w:rFonts w:ascii="BrowalliaUPC" w:hAnsi="BrowalliaUPC" w:cs="BrowalliaUPC"/>
                <w:sz w:val="26"/>
                <w:szCs w:val="26"/>
                <w:cs/>
                <w:lang w:val="en-GB"/>
              </w:rPr>
              <w:t xml:space="preserve">ตารางมรณะไทยปี </w:t>
            </w:r>
            <w:r w:rsidRPr="00B1542B">
              <w:rPr>
                <w:rFonts w:ascii="BrowalliaUPC" w:hAnsi="BrowalliaUPC" w:cs="BrowalliaUPC"/>
                <w:sz w:val="26"/>
                <w:szCs w:val="26"/>
              </w:rPr>
              <w:t>2560</w:t>
            </w:r>
          </w:p>
        </w:tc>
        <w:tc>
          <w:tcPr>
            <w:tcW w:w="2160" w:type="dxa"/>
          </w:tcPr>
          <w:p w14:paraId="358C5839" w14:textId="77777777"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UPC" w:hAnsi="BrowalliaUPC" w:cs="BrowalliaUPC"/>
                <w:sz w:val="26"/>
                <w:szCs w:val="26"/>
                <w:lang w:val="en-GB"/>
              </w:rPr>
            </w:pPr>
            <w:r w:rsidRPr="00B1542B">
              <w:rPr>
                <w:rFonts w:ascii="BrowalliaUPC" w:hAnsi="BrowalliaUPC" w:cs="BrowalliaUPC"/>
                <w:sz w:val="26"/>
                <w:szCs w:val="26"/>
                <w:cs/>
                <w:lang w:val="en-GB"/>
              </w:rPr>
              <w:t xml:space="preserve">ร้อยละ </w:t>
            </w:r>
            <w:r w:rsidRPr="00B1542B">
              <w:rPr>
                <w:rFonts w:ascii="BrowalliaUPC" w:hAnsi="BrowalliaUPC" w:cs="BrowalliaUPC"/>
                <w:sz w:val="26"/>
                <w:szCs w:val="26"/>
              </w:rPr>
              <w:t xml:space="preserve">105 </w:t>
            </w:r>
            <w:r w:rsidRPr="00B1542B">
              <w:rPr>
                <w:rFonts w:ascii="BrowalliaUPC" w:hAnsi="BrowalliaUPC" w:cs="BrowalliaUPC"/>
                <w:sz w:val="26"/>
                <w:szCs w:val="26"/>
                <w:cs/>
                <w:lang w:val="en-GB"/>
              </w:rPr>
              <w:t>ของ</w:t>
            </w:r>
          </w:p>
          <w:p w14:paraId="2C9DB4D6" w14:textId="64215AAC" w:rsidR="00A31A05" w:rsidRPr="00B1542B" w:rsidRDefault="00A31A05" w:rsidP="00A3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24"/>
              <w:jc w:val="center"/>
              <w:rPr>
                <w:rFonts w:ascii="BrowalliaUPC" w:hAnsi="BrowalliaUPC" w:cs="BrowalliaUPC"/>
                <w:sz w:val="26"/>
                <w:szCs w:val="26"/>
              </w:rPr>
            </w:pPr>
            <w:r w:rsidRPr="00B1542B">
              <w:rPr>
                <w:rFonts w:ascii="BrowalliaUPC" w:hAnsi="BrowalliaUPC" w:cs="BrowalliaUPC"/>
                <w:sz w:val="26"/>
                <w:szCs w:val="26"/>
                <w:cs/>
                <w:lang w:val="en-GB"/>
              </w:rPr>
              <w:t xml:space="preserve">ตารางมรณะไทยปี </w:t>
            </w:r>
            <w:r w:rsidRPr="00B1542B">
              <w:rPr>
                <w:rFonts w:ascii="BrowalliaUPC" w:hAnsi="BrowalliaUPC" w:cs="BrowalliaUPC"/>
                <w:sz w:val="26"/>
                <w:szCs w:val="26"/>
              </w:rPr>
              <w:t>2560</w:t>
            </w:r>
          </w:p>
        </w:tc>
      </w:tr>
    </w:tbl>
    <w:p w14:paraId="736704B5" w14:textId="671BAA68" w:rsidR="00F63E92" w:rsidRPr="00B1542B" w:rsidRDefault="00F63E9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6"/>
          <w:szCs w:val="26"/>
        </w:rPr>
      </w:pPr>
    </w:p>
    <w:p w14:paraId="17588B5B" w14:textId="5AEDD9D3" w:rsidR="009406FC" w:rsidRPr="00B1542B" w:rsidRDefault="009406FC"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BrowalliaUPC" w:hAnsi="BrowalliaUPC" w:cs="BrowalliaUPC"/>
          <w:i/>
          <w:iCs/>
          <w:sz w:val="26"/>
          <w:szCs w:val="26"/>
        </w:rPr>
      </w:pPr>
      <w:r w:rsidRPr="00B1542B">
        <w:rPr>
          <w:rFonts w:ascii="BrowalliaUPC" w:hAnsi="BrowalliaUPC" w:cs="BrowalliaUPC"/>
          <w:i/>
          <w:iCs/>
          <w:sz w:val="26"/>
          <w:szCs w:val="26"/>
          <w:cs/>
          <w:lang w:val="en-GB"/>
        </w:rPr>
        <w:t>การวิเคราะห์ความอ่อนไหว</w:t>
      </w:r>
    </w:p>
    <w:p w14:paraId="1D8BCCEA" w14:textId="1740EECC" w:rsidR="000F40C5" w:rsidRPr="00B1542B" w:rsidRDefault="000F40C5"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UPC" w:hAnsi="BrowalliaUPC" w:cs="BrowalliaUPC"/>
          <w:sz w:val="26"/>
          <w:szCs w:val="26"/>
        </w:rPr>
      </w:pPr>
    </w:p>
    <w:p w14:paraId="3115CE05" w14:textId="1D9828C6" w:rsidR="000F40C5" w:rsidRPr="00B1542B" w:rsidRDefault="00BD0905"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UPC" w:hAnsi="BrowalliaUPC" w:cs="BrowalliaUPC"/>
          <w:sz w:val="26"/>
          <w:szCs w:val="26"/>
          <w:lang w:val="en-GB"/>
        </w:rPr>
      </w:pPr>
      <w:r w:rsidRPr="00B1542B">
        <w:rPr>
          <w:rFonts w:ascii="BrowalliaUPC" w:hAnsi="BrowalliaUPC" w:cs="BrowalliaUPC"/>
          <w:sz w:val="26"/>
          <w:szCs w:val="26"/>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0B1DB2" w:rsidRPr="00B1542B">
        <w:rPr>
          <w:rFonts w:ascii="BrowalliaUPC" w:hAnsi="BrowalliaUPC" w:cs="BrowalliaUPC"/>
          <w:sz w:val="26"/>
          <w:szCs w:val="26"/>
          <w:cs/>
          <w:lang w:val="en-GB"/>
        </w:rPr>
        <w:t xml:space="preserve"> </w:t>
      </w:r>
      <w:r w:rsidRPr="00B1542B">
        <w:rPr>
          <w:rFonts w:ascii="BrowalliaUPC" w:hAnsi="BrowalliaUPC" w:cs="BrowalliaUPC"/>
          <w:sz w:val="26"/>
          <w:szCs w:val="26"/>
          <w:cs/>
          <w:lang w:val="en-GB"/>
        </w:rPr>
        <w:t xml:space="preserve">ๆ คงที่ จะมีผลกระทบต่อภาระผูกพันผลประโยชน์ที่กำหนดไว้ ณ วันที่ </w:t>
      </w:r>
      <w:r w:rsidRPr="00B1542B">
        <w:rPr>
          <w:rFonts w:ascii="BrowalliaUPC" w:hAnsi="BrowalliaUPC" w:cs="BrowalliaUPC"/>
          <w:sz w:val="26"/>
          <w:szCs w:val="26"/>
        </w:rPr>
        <w:t xml:space="preserve">31 </w:t>
      </w:r>
      <w:r w:rsidRPr="00B1542B">
        <w:rPr>
          <w:rFonts w:ascii="BrowalliaUPC" w:hAnsi="BrowalliaUPC" w:cs="BrowalliaUPC"/>
          <w:sz w:val="26"/>
          <w:szCs w:val="26"/>
          <w:cs/>
          <w:lang w:val="en-GB"/>
        </w:rPr>
        <w:t xml:space="preserve">ธันวาคม </w:t>
      </w:r>
      <w:r w:rsidRPr="00B1542B">
        <w:rPr>
          <w:rFonts w:ascii="BrowalliaUPC" w:hAnsi="BrowalliaUPC" w:cs="BrowalliaUPC"/>
          <w:sz w:val="26"/>
          <w:szCs w:val="26"/>
        </w:rPr>
        <w:t>256</w:t>
      </w:r>
      <w:r w:rsidR="008D758F" w:rsidRPr="00B1542B">
        <w:rPr>
          <w:rFonts w:ascii="BrowalliaUPC" w:hAnsi="BrowalliaUPC" w:cs="BrowalliaUPC"/>
          <w:sz w:val="26"/>
          <w:szCs w:val="26"/>
        </w:rPr>
        <w:t>6</w:t>
      </w:r>
      <w:r w:rsidRPr="00B1542B">
        <w:rPr>
          <w:rFonts w:ascii="BrowalliaUPC" w:hAnsi="BrowalliaUPC" w:cs="BrowalliaUPC"/>
          <w:sz w:val="26"/>
          <w:szCs w:val="26"/>
        </w:rPr>
        <w:t xml:space="preserve"> </w:t>
      </w:r>
      <w:r w:rsidRPr="00B1542B">
        <w:rPr>
          <w:rFonts w:ascii="BrowalliaUPC" w:hAnsi="BrowalliaUPC" w:cs="BrowalliaUPC"/>
          <w:sz w:val="26"/>
          <w:szCs w:val="26"/>
          <w:cs/>
          <w:lang w:val="en-GB"/>
        </w:rPr>
        <w:t>เป็นจำนวนเงินดังต่อไปนี้</w:t>
      </w:r>
    </w:p>
    <w:p w14:paraId="708B2D60" w14:textId="77777777" w:rsidR="00723ED6" w:rsidRPr="00B1542B" w:rsidRDefault="00723ED6" w:rsidP="006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val="en-GB"/>
        </w:rPr>
      </w:pPr>
    </w:p>
    <w:tbl>
      <w:tblPr>
        <w:tblStyle w:val="TableGrid"/>
        <w:tblW w:w="4942" w:type="pct"/>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1"/>
        <w:gridCol w:w="1338"/>
        <w:gridCol w:w="1260"/>
        <w:gridCol w:w="1441"/>
        <w:gridCol w:w="1441"/>
      </w:tblGrid>
      <w:tr w:rsidR="000F053B" w:rsidRPr="00B1542B" w14:paraId="7C40F4D7" w14:textId="77777777" w:rsidTr="007127B9">
        <w:tc>
          <w:tcPr>
            <w:tcW w:w="1890" w:type="pct"/>
          </w:tcPr>
          <w:p w14:paraId="68314C23" w14:textId="77777777" w:rsidR="000F053B" w:rsidRPr="00B1542B" w:rsidRDefault="000F053B" w:rsidP="0088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20" w:hanging="4320"/>
              <w:rPr>
                <w:rFonts w:ascii="BrowalliaUPC" w:hAnsi="BrowalliaUPC" w:cs="BrowalliaUPC"/>
                <w:sz w:val="26"/>
                <w:szCs w:val="26"/>
              </w:rPr>
            </w:pPr>
          </w:p>
        </w:tc>
        <w:tc>
          <w:tcPr>
            <w:tcW w:w="1474" w:type="pct"/>
            <w:gridSpan w:val="2"/>
            <w:hideMark/>
          </w:tcPr>
          <w:p w14:paraId="09FE2747" w14:textId="77777777" w:rsidR="000F053B" w:rsidRPr="00B1542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rPr>
              <w:t>งบการเงินรวม</w:t>
            </w:r>
          </w:p>
        </w:tc>
        <w:tc>
          <w:tcPr>
            <w:tcW w:w="1635" w:type="pct"/>
            <w:gridSpan w:val="2"/>
            <w:shd w:val="clear" w:color="auto" w:fill="auto"/>
            <w:hideMark/>
          </w:tcPr>
          <w:p w14:paraId="763577C7" w14:textId="414EE87C" w:rsidR="000F053B" w:rsidRPr="00B1542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rPr>
              <w:t>งบการเงินเฉพาะกิจการ</w:t>
            </w:r>
          </w:p>
        </w:tc>
      </w:tr>
      <w:tr w:rsidR="000F053B" w:rsidRPr="00B1542B" w14:paraId="7C5B0156" w14:textId="77777777" w:rsidTr="0062764F">
        <w:tc>
          <w:tcPr>
            <w:tcW w:w="1890" w:type="pct"/>
          </w:tcPr>
          <w:p w14:paraId="62FDDD81" w14:textId="53E9145D" w:rsidR="000F053B" w:rsidRPr="00B1542B" w:rsidRDefault="000F053B" w:rsidP="0088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sz w:val="26"/>
                <w:szCs w:val="26"/>
              </w:rPr>
            </w:pPr>
          </w:p>
        </w:tc>
        <w:tc>
          <w:tcPr>
            <w:tcW w:w="759" w:type="pct"/>
            <w:hideMark/>
          </w:tcPr>
          <w:p w14:paraId="4FBA8967" w14:textId="77777777" w:rsidR="000F053B" w:rsidRPr="00B1542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rPr>
              <w:t>เพิ่มขึ้น</w:t>
            </w:r>
          </w:p>
          <w:p w14:paraId="49275806" w14:textId="4B2D5E24" w:rsidR="000F053B" w:rsidRPr="00B1542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rPr>
              <w:t xml:space="preserve">ร้อยละ </w:t>
            </w:r>
            <w:r w:rsidRPr="00B1542B">
              <w:rPr>
                <w:rFonts w:ascii="BrowalliaUPC" w:hAnsi="BrowalliaUPC" w:cs="BrowalliaUPC"/>
                <w:sz w:val="26"/>
                <w:szCs w:val="26"/>
              </w:rPr>
              <w:t xml:space="preserve">1 </w:t>
            </w:r>
          </w:p>
        </w:tc>
        <w:tc>
          <w:tcPr>
            <w:tcW w:w="715" w:type="pct"/>
            <w:hideMark/>
          </w:tcPr>
          <w:p w14:paraId="2C256D5A" w14:textId="77777777" w:rsidR="000F053B" w:rsidRPr="00B1542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rPr>
              <w:t>ลดลง</w:t>
            </w:r>
          </w:p>
          <w:p w14:paraId="0568AE48" w14:textId="010E4617" w:rsidR="000F053B" w:rsidRPr="00B1542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rPr>
              <w:t xml:space="preserve">ร้อยละ </w:t>
            </w:r>
            <w:r w:rsidRPr="00B1542B">
              <w:rPr>
                <w:rFonts w:ascii="BrowalliaUPC" w:hAnsi="BrowalliaUPC" w:cs="BrowalliaUPC"/>
                <w:sz w:val="26"/>
                <w:szCs w:val="26"/>
              </w:rPr>
              <w:t>1</w:t>
            </w:r>
          </w:p>
        </w:tc>
        <w:tc>
          <w:tcPr>
            <w:tcW w:w="818" w:type="pct"/>
            <w:shd w:val="clear" w:color="auto" w:fill="auto"/>
            <w:hideMark/>
          </w:tcPr>
          <w:p w14:paraId="58BFA0CF" w14:textId="77777777" w:rsidR="000F053B" w:rsidRPr="00B1542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rPr>
              <w:t>เพิ่มขึ้น</w:t>
            </w:r>
          </w:p>
          <w:p w14:paraId="1BF2BA4E" w14:textId="4A8917EA" w:rsidR="000F053B" w:rsidRPr="00B1542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rPr>
              <w:t xml:space="preserve">ร้อยละ </w:t>
            </w:r>
            <w:r w:rsidRPr="00B1542B">
              <w:rPr>
                <w:rFonts w:ascii="BrowalliaUPC" w:hAnsi="BrowalliaUPC" w:cs="BrowalliaUPC"/>
                <w:sz w:val="26"/>
                <w:szCs w:val="26"/>
              </w:rPr>
              <w:t xml:space="preserve">1 </w:t>
            </w:r>
          </w:p>
        </w:tc>
        <w:tc>
          <w:tcPr>
            <w:tcW w:w="818" w:type="pct"/>
            <w:shd w:val="clear" w:color="auto" w:fill="auto"/>
            <w:hideMark/>
          </w:tcPr>
          <w:p w14:paraId="7D76816C" w14:textId="77777777" w:rsidR="000F053B" w:rsidRPr="00B1542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rPr>
              <w:t>ลดลง</w:t>
            </w:r>
          </w:p>
          <w:p w14:paraId="49E1F403" w14:textId="46500A1D" w:rsidR="000F053B" w:rsidRPr="00B1542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rPr>
              <w:t xml:space="preserve">ร้อยละ </w:t>
            </w:r>
            <w:r w:rsidRPr="00B1542B">
              <w:rPr>
                <w:rFonts w:ascii="BrowalliaUPC" w:hAnsi="BrowalliaUPC" w:cs="BrowalliaUPC"/>
                <w:sz w:val="26"/>
                <w:szCs w:val="26"/>
              </w:rPr>
              <w:t>1</w:t>
            </w:r>
          </w:p>
        </w:tc>
      </w:tr>
      <w:tr w:rsidR="000F053B" w:rsidRPr="00B1542B" w14:paraId="318E93FF" w14:textId="77777777" w:rsidTr="0062764F">
        <w:tc>
          <w:tcPr>
            <w:tcW w:w="1890" w:type="pct"/>
          </w:tcPr>
          <w:p w14:paraId="4A4F2FCF" w14:textId="77777777" w:rsidR="000F053B" w:rsidRPr="00B1542B" w:rsidRDefault="000F053B"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BrowalliaUPC" w:hAnsi="BrowalliaUPC" w:cs="BrowalliaUPC"/>
                <w:sz w:val="26"/>
                <w:szCs w:val="26"/>
              </w:rPr>
            </w:pPr>
          </w:p>
        </w:tc>
        <w:tc>
          <w:tcPr>
            <w:tcW w:w="759" w:type="pct"/>
          </w:tcPr>
          <w:p w14:paraId="5EA35C86" w14:textId="77777777" w:rsidR="000F053B" w:rsidRPr="00B1542B" w:rsidRDefault="000F053B"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BrowalliaUPC" w:hAnsi="BrowalliaUPC" w:cs="BrowalliaUPC"/>
                <w:sz w:val="26"/>
                <w:szCs w:val="26"/>
              </w:rPr>
            </w:pPr>
          </w:p>
        </w:tc>
        <w:tc>
          <w:tcPr>
            <w:tcW w:w="715" w:type="pct"/>
          </w:tcPr>
          <w:p w14:paraId="3C216AB4" w14:textId="77777777" w:rsidR="000F053B" w:rsidRPr="00B1542B" w:rsidRDefault="000F053B"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BrowalliaUPC" w:hAnsi="BrowalliaUPC" w:cs="BrowalliaUPC"/>
                <w:sz w:val="26"/>
                <w:szCs w:val="26"/>
              </w:rPr>
            </w:pPr>
          </w:p>
        </w:tc>
        <w:tc>
          <w:tcPr>
            <w:tcW w:w="818" w:type="pct"/>
            <w:shd w:val="clear" w:color="auto" w:fill="auto"/>
          </w:tcPr>
          <w:p w14:paraId="6907560D" w14:textId="77777777" w:rsidR="000F053B" w:rsidRPr="00B1542B" w:rsidRDefault="000F053B"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BrowalliaUPC" w:hAnsi="BrowalliaUPC" w:cs="BrowalliaUPC"/>
                <w:sz w:val="26"/>
                <w:szCs w:val="26"/>
              </w:rPr>
            </w:pPr>
          </w:p>
        </w:tc>
        <w:tc>
          <w:tcPr>
            <w:tcW w:w="818" w:type="pct"/>
            <w:shd w:val="clear" w:color="auto" w:fill="auto"/>
          </w:tcPr>
          <w:p w14:paraId="597D28AE" w14:textId="77777777" w:rsidR="000F053B" w:rsidRPr="00B1542B" w:rsidRDefault="000F053B"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BrowalliaUPC" w:hAnsi="BrowalliaUPC" w:cs="BrowalliaUPC"/>
                <w:sz w:val="26"/>
                <w:szCs w:val="26"/>
              </w:rPr>
            </w:pPr>
          </w:p>
        </w:tc>
      </w:tr>
      <w:tr w:rsidR="007127B9" w:rsidRPr="00B1542B" w14:paraId="16464FAC" w14:textId="77777777" w:rsidTr="0062764F">
        <w:tc>
          <w:tcPr>
            <w:tcW w:w="1890" w:type="pct"/>
          </w:tcPr>
          <w:p w14:paraId="45D06FFC" w14:textId="74E55FB6"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sz w:val="26"/>
                <w:szCs w:val="26"/>
              </w:rPr>
            </w:pPr>
            <w:r w:rsidRPr="00B1542B">
              <w:rPr>
                <w:rFonts w:ascii="BrowalliaUPC" w:hAnsi="BrowalliaUPC" w:cs="BrowalliaUPC"/>
                <w:sz w:val="26"/>
                <w:szCs w:val="26"/>
                <w:cs/>
                <w:lang w:val="en-GB" w:eastAsia="en-GB"/>
              </w:rPr>
              <w:t>อัตราคิดลด</w:t>
            </w:r>
          </w:p>
        </w:tc>
        <w:tc>
          <w:tcPr>
            <w:tcW w:w="759" w:type="pct"/>
            <w:vAlign w:val="bottom"/>
          </w:tcPr>
          <w:p w14:paraId="013C109A" w14:textId="7372FF4B"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6"/>
                <w:szCs w:val="26"/>
              </w:rPr>
            </w:pPr>
            <w:r w:rsidRPr="00B1542B">
              <w:rPr>
                <w:rFonts w:ascii="BrowalliaUPC" w:hAnsi="BrowalliaUPC" w:cs="BrowalliaUPC"/>
                <w:sz w:val="26"/>
                <w:szCs w:val="26"/>
                <w:lang w:val="en-GB" w:eastAsia="en-GB"/>
              </w:rPr>
              <w:t>(320,983)</w:t>
            </w:r>
          </w:p>
        </w:tc>
        <w:tc>
          <w:tcPr>
            <w:tcW w:w="715" w:type="pct"/>
            <w:vAlign w:val="bottom"/>
          </w:tcPr>
          <w:p w14:paraId="78558CB4" w14:textId="58A70C2D"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6"/>
                <w:szCs w:val="26"/>
              </w:rPr>
            </w:pPr>
            <w:r w:rsidRPr="00B1542B">
              <w:rPr>
                <w:rFonts w:ascii="BrowalliaUPC" w:hAnsi="BrowalliaUPC" w:cs="BrowalliaUPC"/>
                <w:sz w:val="26"/>
                <w:szCs w:val="26"/>
                <w:lang w:val="en-GB" w:eastAsia="en-GB"/>
              </w:rPr>
              <w:t>390,258</w:t>
            </w:r>
          </w:p>
        </w:tc>
        <w:tc>
          <w:tcPr>
            <w:tcW w:w="818" w:type="pct"/>
            <w:shd w:val="clear" w:color="auto" w:fill="auto"/>
            <w:vAlign w:val="bottom"/>
          </w:tcPr>
          <w:p w14:paraId="0503CE68" w14:textId="3DC0BBDC"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6"/>
                <w:szCs w:val="26"/>
              </w:rPr>
            </w:pPr>
            <w:r w:rsidRPr="00B1542B">
              <w:rPr>
                <w:rFonts w:ascii="BrowalliaUPC" w:hAnsi="BrowalliaUPC" w:cs="BrowalliaUPC"/>
                <w:sz w:val="26"/>
                <w:szCs w:val="26"/>
                <w:lang w:val="en-GB" w:eastAsia="en-GB"/>
              </w:rPr>
              <w:t>(52,309)</w:t>
            </w:r>
          </w:p>
        </w:tc>
        <w:tc>
          <w:tcPr>
            <w:tcW w:w="818" w:type="pct"/>
            <w:shd w:val="clear" w:color="auto" w:fill="auto"/>
            <w:vAlign w:val="bottom"/>
          </w:tcPr>
          <w:p w14:paraId="7E1211EB" w14:textId="1128C22E"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6"/>
                <w:szCs w:val="26"/>
                <w:lang w:val="en-GB"/>
              </w:rPr>
            </w:pPr>
            <w:r w:rsidRPr="00B1542B">
              <w:rPr>
                <w:rFonts w:ascii="BrowalliaUPC" w:hAnsi="BrowalliaUPC" w:cs="BrowalliaUPC"/>
                <w:sz w:val="26"/>
                <w:szCs w:val="26"/>
                <w:lang w:val="en-GB" w:eastAsia="en-GB"/>
              </w:rPr>
              <w:t xml:space="preserve">         62,366</w:t>
            </w:r>
          </w:p>
        </w:tc>
      </w:tr>
      <w:tr w:rsidR="007127B9" w:rsidRPr="00B1542B" w14:paraId="6D2A5511" w14:textId="77777777" w:rsidTr="0062764F">
        <w:tc>
          <w:tcPr>
            <w:tcW w:w="1890" w:type="pct"/>
          </w:tcPr>
          <w:p w14:paraId="226B3129" w14:textId="2BB4024E"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rPr>
                <w:rFonts w:ascii="BrowalliaUPC" w:hAnsi="BrowalliaUPC" w:cs="BrowalliaUPC"/>
                <w:sz w:val="26"/>
                <w:szCs w:val="26"/>
                <w:cs/>
              </w:rPr>
            </w:pPr>
            <w:r w:rsidRPr="00B1542B">
              <w:rPr>
                <w:rFonts w:ascii="BrowalliaUPC" w:hAnsi="BrowalliaUPC" w:cs="BrowalliaUPC"/>
                <w:sz w:val="26"/>
                <w:szCs w:val="26"/>
                <w:cs/>
                <w:lang w:val="en-GB" w:eastAsia="en-GB"/>
              </w:rPr>
              <w:t>การเพิ่มขึ้นของเงินเดือนในอนาคต</w:t>
            </w:r>
          </w:p>
        </w:tc>
        <w:tc>
          <w:tcPr>
            <w:tcW w:w="759" w:type="pct"/>
            <w:vAlign w:val="bottom"/>
          </w:tcPr>
          <w:p w14:paraId="751DA1E6" w14:textId="4804C9A7"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6"/>
                <w:szCs w:val="26"/>
              </w:rPr>
            </w:pPr>
            <w:r w:rsidRPr="00B1542B">
              <w:rPr>
                <w:rFonts w:ascii="BrowalliaUPC" w:hAnsi="BrowalliaUPC" w:cs="BrowalliaUPC"/>
                <w:sz w:val="26"/>
                <w:szCs w:val="26"/>
                <w:lang w:val="en-GB" w:eastAsia="en-GB"/>
              </w:rPr>
              <w:t>382,078</w:t>
            </w:r>
          </w:p>
        </w:tc>
        <w:tc>
          <w:tcPr>
            <w:tcW w:w="715" w:type="pct"/>
            <w:vAlign w:val="bottom"/>
          </w:tcPr>
          <w:p w14:paraId="0CD8D7C3" w14:textId="23B68D7A"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6"/>
                <w:szCs w:val="26"/>
              </w:rPr>
            </w:pPr>
            <w:r w:rsidRPr="00B1542B">
              <w:rPr>
                <w:rFonts w:ascii="BrowalliaUPC" w:hAnsi="BrowalliaUPC" w:cs="BrowalliaUPC"/>
                <w:sz w:val="26"/>
                <w:szCs w:val="26"/>
                <w:lang w:val="en-GB" w:eastAsia="en-GB"/>
              </w:rPr>
              <w:t>(320,915)</w:t>
            </w:r>
          </w:p>
        </w:tc>
        <w:tc>
          <w:tcPr>
            <w:tcW w:w="818" w:type="pct"/>
            <w:shd w:val="clear" w:color="auto" w:fill="auto"/>
            <w:vAlign w:val="bottom"/>
          </w:tcPr>
          <w:p w14:paraId="75DA1A32" w14:textId="141BF0C4"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6"/>
                <w:szCs w:val="26"/>
              </w:rPr>
            </w:pPr>
            <w:r w:rsidRPr="00B1542B">
              <w:rPr>
                <w:rFonts w:ascii="BrowalliaUPC" w:hAnsi="BrowalliaUPC" w:cs="BrowalliaUPC"/>
                <w:sz w:val="26"/>
                <w:szCs w:val="26"/>
                <w:lang w:val="en-GB" w:eastAsia="en-GB"/>
              </w:rPr>
              <w:t xml:space="preserve">        60,936</w:t>
            </w:r>
          </w:p>
        </w:tc>
        <w:tc>
          <w:tcPr>
            <w:tcW w:w="818" w:type="pct"/>
            <w:shd w:val="clear" w:color="auto" w:fill="auto"/>
            <w:vAlign w:val="bottom"/>
          </w:tcPr>
          <w:p w14:paraId="4B2BDF82" w14:textId="317767AE"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6"/>
                <w:szCs w:val="26"/>
                <w:lang w:val="en-GB"/>
              </w:rPr>
            </w:pPr>
            <w:r w:rsidRPr="00B1542B">
              <w:rPr>
                <w:rFonts w:ascii="BrowalliaUPC" w:hAnsi="BrowalliaUPC" w:cs="BrowalliaUPC"/>
                <w:sz w:val="26"/>
                <w:szCs w:val="26"/>
                <w:lang w:val="en-GB" w:eastAsia="en-GB"/>
              </w:rPr>
              <w:t>(52,203)</w:t>
            </w:r>
          </w:p>
        </w:tc>
      </w:tr>
    </w:tbl>
    <w:p w14:paraId="5A8ABD21" w14:textId="77777777" w:rsidR="00370929" w:rsidRDefault="0037092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2"/>
        <w:rPr>
          <w:rFonts w:ascii="BrowalliaUPC" w:hAnsi="BrowalliaUPC" w:cs="BrowalliaUPC"/>
          <w:sz w:val="26"/>
          <w:szCs w:val="26"/>
          <w:lang w:val="en-GB"/>
        </w:rPr>
        <w:sectPr w:rsidR="00370929" w:rsidSect="004E4A9F">
          <w:pgSz w:w="11909" w:h="16834" w:code="9"/>
          <w:pgMar w:top="1440" w:right="1195" w:bottom="432" w:left="1800" w:header="475" w:footer="562" w:gutter="0"/>
          <w:cols w:space="720"/>
        </w:sectPr>
      </w:pPr>
    </w:p>
    <w:tbl>
      <w:tblPr>
        <w:tblStyle w:val="TableGrid"/>
        <w:tblW w:w="4942" w:type="pct"/>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1"/>
        <w:gridCol w:w="1338"/>
        <w:gridCol w:w="1260"/>
        <w:gridCol w:w="1441"/>
        <w:gridCol w:w="1441"/>
      </w:tblGrid>
      <w:tr w:rsidR="007127B9" w:rsidRPr="00B1542B" w14:paraId="4634C5CC" w14:textId="77777777" w:rsidTr="0062764F">
        <w:tc>
          <w:tcPr>
            <w:tcW w:w="1890" w:type="pct"/>
          </w:tcPr>
          <w:p w14:paraId="345EB587" w14:textId="77777777"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2"/>
              <w:rPr>
                <w:rFonts w:ascii="BrowalliaUPC" w:hAnsi="BrowalliaUPC" w:cs="BrowalliaUPC"/>
                <w:sz w:val="26"/>
                <w:szCs w:val="26"/>
                <w:cs/>
                <w:lang w:val="en-GB"/>
              </w:rPr>
            </w:pPr>
          </w:p>
        </w:tc>
        <w:tc>
          <w:tcPr>
            <w:tcW w:w="759" w:type="pct"/>
            <w:vAlign w:val="bottom"/>
          </w:tcPr>
          <w:p w14:paraId="3066CCE4" w14:textId="77777777"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BrowalliaUPC" w:hAnsi="BrowalliaUPC" w:cs="BrowalliaUPC"/>
                <w:sz w:val="26"/>
                <w:szCs w:val="26"/>
              </w:rPr>
            </w:pPr>
          </w:p>
        </w:tc>
        <w:tc>
          <w:tcPr>
            <w:tcW w:w="715" w:type="pct"/>
            <w:vAlign w:val="bottom"/>
          </w:tcPr>
          <w:p w14:paraId="72CF204A" w14:textId="77777777"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BrowalliaUPC" w:hAnsi="BrowalliaUPC" w:cs="BrowalliaUPC"/>
                <w:sz w:val="26"/>
                <w:szCs w:val="26"/>
              </w:rPr>
            </w:pPr>
          </w:p>
        </w:tc>
        <w:tc>
          <w:tcPr>
            <w:tcW w:w="818" w:type="pct"/>
            <w:shd w:val="clear" w:color="auto" w:fill="auto"/>
          </w:tcPr>
          <w:p w14:paraId="0F16B271" w14:textId="77777777"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BrowalliaUPC" w:hAnsi="BrowalliaUPC" w:cs="BrowalliaUPC"/>
                <w:sz w:val="26"/>
                <w:szCs w:val="26"/>
              </w:rPr>
            </w:pPr>
          </w:p>
        </w:tc>
        <w:tc>
          <w:tcPr>
            <w:tcW w:w="818" w:type="pct"/>
            <w:shd w:val="clear" w:color="auto" w:fill="auto"/>
            <w:vAlign w:val="bottom"/>
          </w:tcPr>
          <w:p w14:paraId="74C860C1" w14:textId="77777777"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BrowalliaUPC" w:hAnsi="BrowalliaUPC" w:cs="BrowalliaUPC"/>
                <w:sz w:val="26"/>
                <w:szCs w:val="26"/>
                <w:lang w:val="en-GB"/>
              </w:rPr>
            </w:pPr>
          </w:p>
        </w:tc>
      </w:tr>
      <w:tr w:rsidR="007127B9" w:rsidRPr="00B1542B" w14:paraId="0650640E" w14:textId="77777777" w:rsidTr="0062764F">
        <w:tc>
          <w:tcPr>
            <w:tcW w:w="1890" w:type="pct"/>
          </w:tcPr>
          <w:p w14:paraId="3FE38904" w14:textId="77777777"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rPr>
                <w:rFonts w:ascii="BrowalliaUPC" w:hAnsi="BrowalliaUPC" w:cs="BrowalliaUPC"/>
                <w:sz w:val="26"/>
                <w:szCs w:val="26"/>
                <w:cs/>
                <w:lang w:val="en-GB"/>
              </w:rPr>
            </w:pPr>
          </w:p>
        </w:tc>
        <w:tc>
          <w:tcPr>
            <w:tcW w:w="759" w:type="pct"/>
            <w:vAlign w:val="bottom"/>
          </w:tcPr>
          <w:p w14:paraId="121B2B37" w14:textId="77777777" w:rsidR="007127B9" w:rsidRPr="00B1542B" w:rsidRDefault="007127B9" w:rsidP="007127B9">
            <w:pPr>
              <w:pBdr>
                <w:bottom w:val="single" w:sz="4" w:space="1" w:color="auto"/>
              </w:pBdr>
              <w:tabs>
                <w:tab w:val="clear" w:pos="227"/>
                <w:tab w:val="clear" w:pos="454"/>
                <w:tab w:val="clear" w:pos="680"/>
                <w:tab w:val="left" w:pos="720"/>
              </w:tabs>
              <w:spacing w:line="340" w:lineRule="exact"/>
              <w:jc w:val="center"/>
              <w:rPr>
                <w:rFonts w:ascii="BrowalliaUPC" w:hAnsi="BrowalliaUPC" w:cs="BrowalliaUPC"/>
                <w:sz w:val="26"/>
                <w:szCs w:val="26"/>
                <w:cs/>
                <w:lang w:val="en-GB" w:eastAsia="en-GB"/>
              </w:rPr>
            </w:pPr>
            <w:r w:rsidRPr="00B1542B">
              <w:rPr>
                <w:rFonts w:ascii="BrowalliaUPC" w:hAnsi="BrowalliaUPC" w:cs="BrowalliaUPC"/>
                <w:sz w:val="26"/>
                <w:szCs w:val="26"/>
                <w:cs/>
                <w:lang w:val="en-GB" w:eastAsia="en-GB"/>
              </w:rPr>
              <w:t>เพิ่มขึ้น</w:t>
            </w:r>
          </w:p>
          <w:p w14:paraId="170C29AF" w14:textId="37558BA9" w:rsidR="007127B9" w:rsidRPr="00B1542B" w:rsidRDefault="007127B9" w:rsidP="007127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lang w:val="en-GB" w:eastAsia="en-GB"/>
              </w:rPr>
              <w:t xml:space="preserve">ร้อยละ </w:t>
            </w:r>
            <w:r w:rsidRPr="00B1542B">
              <w:rPr>
                <w:rFonts w:ascii="BrowalliaUPC" w:hAnsi="BrowalliaUPC" w:cs="BrowalliaUPC"/>
                <w:sz w:val="26"/>
                <w:szCs w:val="26"/>
                <w:lang w:val="en-GB" w:eastAsia="en-GB"/>
              </w:rPr>
              <w:t>20</w:t>
            </w:r>
          </w:p>
        </w:tc>
        <w:tc>
          <w:tcPr>
            <w:tcW w:w="715" w:type="pct"/>
            <w:vAlign w:val="bottom"/>
          </w:tcPr>
          <w:p w14:paraId="7259E0BB" w14:textId="77777777" w:rsidR="007127B9" w:rsidRPr="00B1542B" w:rsidRDefault="007127B9" w:rsidP="007127B9">
            <w:pPr>
              <w:pBdr>
                <w:bottom w:val="single" w:sz="4" w:space="1" w:color="auto"/>
              </w:pBdr>
              <w:tabs>
                <w:tab w:val="clear" w:pos="227"/>
                <w:tab w:val="clear" w:pos="454"/>
                <w:tab w:val="clear" w:pos="680"/>
                <w:tab w:val="left" w:pos="720"/>
              </w:tabs>
              <w:spacing w:line="340" w:lineRule="exact"/>
              <w:jc w:val="center"/>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ลดลง</w:t>
            </w:r>
          </w:p>
          <w:p w14:paraId="48A7E023" w14:textId="7D0F68E8" w:rsidR="007127B9" w:rsidRPr="00B1542B" w:rsidRDefault="007127B9" w:rsidP="007127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lang w:val="en-GB" w:eastAsia="en-GB"/>
              </w:rPr>
              <w:t xml:space="preserve">ร้อยละ </w:t>
            </w:r>
            <w:r w:rsidRPr="00B1542B">
              <w:rPr>
                <w:rFonts w:ascii="BrowalliaUPC" w:hAnsi="BrowalliaUPC" w:cs="BrowalliaUPC"/>
                <w:sz w:val="26"/>
                <w:szCs w:val="26"/>
                <w:lang w:val="en-GB" w:eastAsia="en-GB"/>
              </w:rPr>
              <w:t>20</w:t>
            </w:r>
          </w:p>
        </w:tc>
        <w:tc>
          <w:tcPr>
            <w:tcW w:w="818" w:type="pct"/>
            <w:shd w:val="clear" w:color="auto" w:fill="auto"/>
            <w:vAlign w:val="bottom"/>
          </w:tcPr>
          <w:p w14:paraId="389DE362" w14:textId="77777777" w:rsidR="007127B9" w:rsidRPr="00B1542B" w:rsidRDefault="007127B9" w:rsidP="007127B9">
            <w:pPr>
              <w:pBdr>
                <w:bottom w:val="single" w:sz="4" w:space="1" w:color="auto"/>
              </w:pBdr>
              <w:tabs>
                <w:tab w:val="clear" w:pos="227"/>
                <w:tab w:val="clear" w:pos="454"/>
                <w:tab w:val="clear" w:pos="680"/>
                <w:tab w:val="left" w:pos="720"/>
              </w:tabs>
              <w:spacing w:line="340" w:lineRule="exact"/>
              <w:jc w:val="center"/>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เพิ่มขึ้น</w:t>
            </w:r>
          </w:p>
          <w:p w14:paraId="6B4E7614" w14:textId="1C2909A9" w:rsidR="007127B9" w:rsidRPr="00B1542B" w:rsidRDefault="007127B9" w:rsidP="007127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lang w:val="en-GB" w:eastAsia="en-GB"/>
              </w:rPr>
              <w:t xml:space="preserve">ร้อยละ </w:t>
            </w:r>
            <w:r w:rsidRPr="00B1542B">
              <w:rPr>
                <w:rFonts w:ascii="BrowalliaUPC" w:hAnsi="BrowalliaUPC" w:cs="BrowalliaUPC"/>
                <w:sz w:val="26"/>
                <w:szCs w:val="26"/>
                <w:lang w:val="en-GB" w:eastAsia="en-GB"/>
              </w:rPr>
              <w:t>20</w:t>
            </w:r>
          </w:p>
        </w:tc>
        <w:tc>
          <w:tcPr>
            <w:tcW w:w="818" w:type="pct"/>
            <w:shd w:val="clear" w:color="auto" w:fill="auto"/>
            <w:vAlign w:val="bottom"/>
          </w:tcPr>
          <w:p w14:paraId="3C7D3326" w14:textId="77777777" w:rsidR="007127B9" w:rsidRPr="00B1542B" w:rsidRDefault="007127B9" w:rsidP="007127B9">
            <w:pPr>
              <w:pBdr>
                <w:bottom w:val="single" w:sz="4" w:space="1" w:color="auto"/>
              </w:pBdr>
              <w:tabs>
                <w:tab w:val="clear" w:pos="227"/>
                <w:tab w:val="clear" w:pos="454"/>
                <w:tab w:val="clear" w:pos="680"/>
                <w:tab w:val="left" w:pos="720"/>
              </w:tabs>
              <w:spacing w:line="340" w:lineRule="exact"/>
              <w:jc w:val="center"/>
              <w:rPr>
                <w:rFonts w:ascii="BrowalliaUPC" w:hAnsi="BrowalliaUPC" w:cs="BrowalliaUPC"/>
                <w:sz w:val="26"/>
                <w:szCs w:val="26"/>
                <w:lang w:val="en-GB" w:eastAsia="en-GB"/>
              </w:rPr>
            </w:pPr>
            <w:r w:rsidRPr="00B1542B">
              <w:rPr>
                <w:rFonts w:ascii="BrowalliaUPC" w:hAnsi="BrowalliaUPC" w:cs="BrowalliaUPC"/>
                <w:sz w:val="26"/>
                <w:szCs w:val="26"/>
                <w:cs/>
                <w:lang w:val="en-GB" w:eastAsia="en-GB"/>
              </w:rPr>
              <w:t>ลดลง</w:t>
            </w:r>
          </w:p>
          <w:p w14:paraId="3C14D587" w14:textId="2A200EC0" w:rsidR="007127B9" w:rsidRPr="00B1542B" w:rsidRDefault="007127B9" w:rsidP="007127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lang w:val="en-GB" w:eastAsia="en-GB"/>
              </w:rPr>
              <w:t xml:space="preserve">ร้อยละ </w:t>
            </w:r>
            <w:r w:rsidRPr="00B1542B">
              <w:rPr>
                <w:rFonts w:ascii="BrowalliaUPC" w:hAnsi="BrowalliaUPC" w:cs="BrowalliaUPC"/>
                <w:sz w:val="26"/>
                <w:szCs w:val="26"/>
                <w:lang w:val="en-GB" w:eastAsia="en-GB"/>
              </w:rPr>
              <w:t>20</w:t>
            </w:r>
          </w:p>
        </w:tc>
      </w:tr>
      <w:tr w:rsidR="007127B9" w:rsidRPr="00B1542B" w14:paraId="65B69094" w14:textId="77777777" w:rsidTr="0062764F">
        <w:tc>
          <w:tcPr>
            <w:tcW w:w="1890" w:type="pct"/>
          </w:tcPr>
          <w:p w14:paraId="0C0E5B06" w14:textId="52947F1C"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sz w:val="26"/>
                <w:szCs w:val="26"/>
              </w:rPr>
            </w:pPr>
            <w:r w:rsidRPr="00B1542B">
              <w:rPr>
                <w:rFonts w:ascii="BrowalliaUPC" w:hAnsi="BrowalliaUPC" w:cs="BrowalliaUPC"/>
                <w:sz w:val="26"/>
                <w:szCs w:val="26"/>
                <w:cs/>
                <w:lang w:val="en-GB" w:eastAsia="en-GB"/>
              </w:rPr>
              <w:t>อัตราการหมุนเวียนของพนักงาน</w:t>
            </w:r>
          </w:p>
        </w:tc>
        <w:tc>
          <w:tcPr>
            <w:tcW w:w="759" w:type="pct"/>
            <w:vAlign w:val="bottom"/>
          </w:tcPr>
          <w:p w14:paraId="6AEA7390" w14:textId="32782B38"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6"/>
                <w:szCs w:val="26"/>
              </w:rPr>
            </w:pPr>
            <w:r w:rsidRPr="00B1542B">
              <w:rPr>
                <w:rFonts w:ascii="BrowalliaUPC" w:hAnsi="BrowalliaUPC" w:cs="BrowalliaUPC"/>
                <w:sz w:val="26"/>
                <w:szCs w:val="26"/>
                <w:lang w:val="en-GB" w:eastAsia="en-GB"/>
              </w:rPr>
              <w:t>(344,423)</w:t>
            </w:r>
          </w:p>
        </w:tc>
        <w:tc>
          <w:tcPr>
            <w:tcW w:w="715" w:type="pct"/>
            <w:vAlign w:val="bottom"/>
          </w:tcPr>
          <w:p w14:paraId="3F603899" w14:textId="039CE255"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6"/>
                <w:szCs w:val="26"/>
              </w:rPr>
            </w:pPr>
            <w:r w:rsidRPr="00B1542B">
              <w:rPr>
                <w:rFonts w:ascii="BrowalliaUPC" w:hAnsi="BrowalliaUPC" w:cs="BrowalliaUPC"/>
                <w:sz w:val="26"/>
                <w:szCs w:val="26"/>
                <w:lang w:val="en-GB" w:eastAsia="en-GB"/>
              </w:rPr>
              <w:t>464,495</w:t>
            </w:r>
          </w:p>
        </w:tc>
        <w:tc>
          <w:tcPr>
            <w:tcW w:w="818" w:type="pct"/>
            <w:shd w:val="clear" w:color="auto" w:fill="auto"/>
            <w:vAlign w:val="bottom"/>
          </w:tcPr>
          <w:p w14:paraId="696824F7" w14:textId="7F7008B4"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6"/>
                <w:szCs w:val="26"/>
              </w:rPr>
            </w:pPr>
            <w:r w:rsidRPr="00B1542B">
              <w:rPr>
                <w:rFonts w:ascii="BrowalliaUPC" w:hAnsi="BrowalliaUPC" w:cs="BrowalliaUPC"/>
                <w:sz w:val="26"/>
                <w:szCs w:val="26"/>
                <w:lang w:val="en-GB" w:eastAsia="en-GB"/>
              </w:rPr>
              <w:t>(35,046)</w:t>
            </w:r>
          </w:p>
        </w:tc>
        <w:tc>
          <w:tcPr>
            <w:tcW w:w="818" w:type="pct"/>
            <w:shd w:val="clear" w:color="auto" w:fill="auto"/>
            <w:vAlign w:val="bottom"/>
          </w:tcPr>
          <w:p w14:paraId="5B5EFA56" w14:textId="24077B58"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6"/>
                <w:szCs w:val="26"/>
              </w:rPr>
            </w:pPr>
            <w:r w:rsidRPr="00B1542B">
              <w:rPr>
                <w:rFonts w:ascii="BrowalliaUPC" w:hAnsi="BrowalliaUPC" w:cs="BrowalliaUPC"/>
                <w:sz w:val="26"/>
                <w:szCs w:val="26"/>
                <w:lang w:val="en-GB" w:eastAsia="en-GB"/>
              </w:rPr>
              <w:t>40,116</w:t>
            </w:r>
          </w:p>
        </w:tc>
      </w:tr>
    </w:tbl>
    <w:p w14:paraId="52E3D0A2" w14:textId="77777777" w:rsidR="00304A3C" w:rsidRPr="00B1542B" w:rsidRDefault="00304A3C" w:rsidP="00304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6"/>
          <w:szCs w:val="26"/>
          <w:lang w:val="en-GB"/>
        </w:rPr>
      </w:pPr>
    </w:p>
    <w:p w14:paraId="791303DB" w14:textId="38DB6F7D" w:rsidR="00304A3C" w:rsidRPr="00B1542B" w:rsidRDefault="00304A3C" w:rsidP="00304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UPC" w:hAnsi="BrowalliaUPC" w:cs="BrowalliaUPC"/>
          <w:sz w:val="26"/>
          <w:szCs w:val="26"/>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lang w:val="en-GB"/>
        </w:rPr>
        <w:t xml:space="preserve">31 </w:t>
      </w:r>
      <w:r w:rsidRPr="00B1542B">
        <w:rPr>
          <w:rFonts w:ascii="BrowalliaUPC" w:hAnsi="BrowalliaUPC" w:cs="BrowalliaUPC"/>
          <w:sz w:val="26"/>
          <w:szCs w:val="26"/>
          <w:cs/>
          <w:lang w:val="en-GB"/>
        </w:rPr>
        <w:t xml:space="preserve">ธันวาคม </w:t>
      </w:r>
      <w:r w:rsidRPr="00B1542B">
        <w:rPr>
          <w:rFonts w:ascii="BrowalliaUPC" w:hAnsi="BrowalliaUPC" w:cs="BrowalliaUPC"/>
          <w:sz w:val="26"/>
          <w:szCs w:val="26"/>
          <w:lang w:val="en-GB"/>
        </w:rPr>
        <w:t>256</w:t>
      </w:r>
      <w:r w:rsidR="002E21A2" w:rsidRPr="00B1542B">
        <w:rPr>
          <w:rFonts w:ascii="BrowalliaUPC" w:hAnsi="BrowalliaUPC" w:cs="BrowalliaUPC"/>
          <w:sz w:val="26"/>
          <w:szCs w:val="26"/>
          <w:lang w:val="en-GB"/>
        </w:rPr>
        <w:t>6</w:t>
      </w:r>
      <w:r w:rsidRPr="00B1542B">
        <w:rPr>
          <w:rFonts w:ascii="BrowalliaUPC" w:hAnsi="BrowalliaUPC" w:cs="BrowalliaUPC"/>
          <w:sz w:val="26"/>
          <w:szCs w:val="26"/>
          <w:cs/>
          <w:lang w:val="en-GB"/>
        </w:rPr>
        <w:t xml:space="preserve"> และ </w:t>
      </w:r>
      <w:r w:rsidRPr="00B1542B">
        <w:rPr>
          <w:rFonts w:ascii="BrowalliaUPC" w:hAnsi="BrowalliaUPC" w:cs="BrowalliaUPC"/>
          <w:sz w:val="26"/>
          <w:szCs w:val="26"/>
          <w:lang w:val="en-GB"/>
        </w:rPr>
        <w:t>256</w:t>
      </w:r>
      <w:r w:rsidR="002E21A2" w:rsidRPr="00B1542B">
        <w:rPr>
          <w:rFonts w:ascii="BrowalliaUPC" w:hAnsi="BrowalliaUPC" w:cs="BrowalliaUPC"/>
          <w:sz w:val="26"/>
          <w:szCs w:val="26"/>
          <w:lang w:val="en-GB"/>
        </w:rPr>
        <w:t>5</w:t>
      </w:r>
      <w:r w:rsidRPr="00B1542B">
        <w:rPr>
          <w:rFonts w:ascii="BrowalliaUPC" w:hAnsi="BrowalliaUPC" w:cs="BrowalliaUPC"/>
          <w:sz w:val="26"/>
          <w:szCs w:val="26"/>
          <w:cs/>
          <w:lang w:val="en-GB"/>
        </w:rPr>
        <w:t xml:space="preserve"> ผลประโยชน์พนักงานที่คาดว่าจะจ่ายโดยไม่ได้คิดลด มีดังนี้</w:t>
      </w:r>
    </w:p>
    <w:p w14:paraId="6987D19B" w14:textId="77777777" w:rsidR="00304A3C" w:rsidRPr="00B1542B" w:rsidRDefault="00304A3C" w:rsidP="00304A3C">
      <w:pPr>
        <w:rPr>
          <w:rFonts w:ascii="BrowalliaUPC" w:hAnsi="BrowalliaUPC" w:cs="BrowalliaUPC"/>
          <w:sz w:val="26"/>
          <w:szCs w:val="26"/>
        </w:rPr>
      </w:pPr>
    </w:p>
    <w:tbl>
      <w:tblPr>
        <w:tblW w:w="8791" w:type="dxa"/>
        <w:tblInd w:w="279" w:type="dxa"/>
        <w:tblLayout w:type="fixed"/>
        <w:tblLook w:val="0000" w:firstRow="0" w:lastRow="0" w:firstColumn="0" w:lastColumn="0" w:noHBand="0" w:noVBand="0"/>
      </w:tblPr>
      <w:tblGrid>
        <w:gridCol w:w="2844"/>
        <w:gridCol w:w="1559"/>
        <w:gridCol w:w="1411"/>
        <w:gridCol w:w="1418"/>
        <w:gridCol w:w="1559"/>
      </w:tblGrid>
      <w:tr w:rsidR="008126D8" w:rsidRPr="00B1542B" w14:paraId="2FB1A961" w14:textId="77777777" w:rsidTr="008B3FF1">
        <w:tc>
          <w:tcPr>
            <w:tcW w:w="2844" w:type="dxa"/>
          </w:tcPr>
          <w:p w14:paraId="3F447649" w14:textId="6C1590DC" w:rsidR="008126D8" w:rsidRPr="00B1542B" w:rsidRDefault="008126D8" w:rsidP="008B3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BrowalliaUPC" w:hAnsi="BrowalliaUPC" w:cs="BrowalliaUPC"/>
                <w:sz w:val="26"/>
                <w:szCs w:val="26"/>
              </w:rPr>
            </w:pPr>
            <w:r w:rsidRPr="00B1542B">
              <w:rPr>
                <w:rFonts w:ascii="BrowalliaUPC" w:hAnsi="BrowalliaUPC" w:cs="BrowalliaUPC"/>
                <w:sz w:val="26"/>
                <w:szCs w:val="26"/>
                <w:cs/>
                <w:lang w:val="en-GB"/>
              </w:rPr>
              <w:t>(หน่วย : บาท)</w:t>
            </w:r>
          </w:p>
        </w:tc>
        <w:tc>
          <w:tcPr>
            <w:tcW w:w="2970" w:type="dxa"/>
            <w:gridSpan w:val="2"/>
          </w:tcPr>
          <w:p w14:paraId="407A922E" w14:textId="77777777" w:rsidR="008126D8" w:rsidRPr="00B1542B"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UPC" w:hAnsi="BrowalliaUPC" w:cs="BrowalliaUPC"/>
                <w:sz w:val="26"/>
                <w:szCs w:val="26"/>
              </w:rPr>
            </w:pPr>
            <w:r w:rsidRPr="00B1542B">
              <w:rPr>
                <w:rFonts w:ascii="BrowalliaUPC" w:hAnsi="BrowalliaUPC" w:cs="BrowalliaUPC"/>
                <w:sz w:val="26"/>
                <w:szCs w:val="26"/>
                <w:cs/>
              </w:rPr>
              <w:t>งบการเงินรวม</w:t>
            </w:r>
          </w:p>
        </w:tc>
        <w:tc>
          <w:tcPr>
            <w:tcW w:w="2977" w:type="dxa"/>
            <w:gridSpan w:val="2"/>
          </w:tcPr>
          <w:p w14:paraId="6BA83978" w14:textId="0D80F339" w:rsidR="008126D8" w:rsidRPr="00B1542B"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UPC" w:hAnsi="BrowalliaUPC" w:cs="BrowalliaUPC"/>
                <w:sz w:val="26"/>
                <w:szCs w:val="26"/>
              </w:rPr>
            </w:pPr>
            <w:r w:rsidRPr="00B1542B">
              <w:rPr>
                <w:rFonts w:ascii="BrowalliaUPC" w:hAnsi="BrowalliaUPC" w:cs="BrowalliaUPC"/>
                <w:sz w:val="26"/>
                <w:szCs w:val="26"/>
                <w:cs/>
              </w:rPr>
              <w:t>งบการเงินเฉพาะบริษัท</w:t>
            </w:r>
          </w:p>
        </w:tc>
      </w:tr>
      <w:tr w:rsidR="008126D8" w:rsidRPr="00B1542B" w14:paraId="152B8901" w14:textId="77777777" w:rsidTr="008B3FF1">
        <w:tc>
          <w:tcPr>
            <w:tcW w:w="2844" w:type="dxa"/>
          </w:tcPr>
          <w:p w14:paraId="4DBBC095" w14:textId="77777777" w:rsidR="008126D8" w:rsidRPr="00B1542B" w:rsidRDefault="008126D8" w:rsidP="00304A3C">
            <w:pPr>
              <w:pStyle w:val="a3"/>
              <w:tabs>
                <w:tab w:val="clear" w:pos="360"/>
                <w:tab w:val="clear" w:pos="720"/>
                <w:tab w:val="clear" w:pos="1080"/>
                <w:tab w:val="left" w:pos="540"/>
              </w:tabs>
              <w:ind w:left="252" w:hanging="252"/>
              <w:rPr>
                <w:rFonts w:ascii="BrowalliaUPC" w:hAnsi="BrowalliaUPC"/>
                <w:sz w:val="26"/>
                <w:szCs w:val="26"/>
                <w:cs/>
              </w:rPr>
            </w:pPr>
          </w:p>
        </w:tc>
        <w:tc>
          <w:tcPr>
            <w:tcW w:w="1559" w:type="dxa"/>
            <w:shd w:val="clear" w:color="auto" w:fill="auto"/>
          </w:tcPr>
          <w:p w14:paraId="36D805DF" w14:textId="2F158157" w:rsidR="008126D8" w:rsidRPr="00B1542B"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UPC" w:hAnsi="BrowalliaUPC" w:cs="BrowalliaUPC"/>
                <w:sz w:val="26"/>
                <w:szCs w:val="26"/>
              </w:rPr>
            </w:pPr>
            <w:r w:rsidRPr="00B1542B">
              <w:rPr>
                <w:rFonts w:ascii="BrowalliaUPC" w:hAnsi="BrowalliaUPC" w:cs="BrowalliaUPC"/>
                <w:sz w:val="26"/>
                <w:szCs w:val="26"/>
              </w:rPr>
              <w:t>256</w:t>
            </w:r>
            <w:r w:rsidR="008D758F" w:rsidRPr="00B1542B">
              <w:rPr>
                <w:rFonts w:ascii="BrowalliaUPC" w:hAnsi="BrowalliaUPC" w:cs="BrowalliaUPC"/>
                <w:sz w:val="26"/>
                <w:szCs w:val="26"/>
              </w:rPr>
              <w:t>6</w:t>
            </w:r>
          </w:p>
        </w:tc>
        <w:tc>
          <w:tcPr>
            <w:tcW w:w="1411" w:type="dxa"/>
            <w:shd w:val="clear" w:color="auto" w:fill="auto"/>
          </w:tcPr>
          <w:p w14:paraId="1DD46FB7" w14:textId="746ED507" w:rsidR="008126D8" w:rsidRPr="00B1542B"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UPC" w:hAnsi="BrowalliaUPC" w:cs="BrowalliaUPC"/>
                <w:sz w:val="26"/>
                <w:szCs w:val="26"/>
              </w:rPr>
            </w:pPr>
            <w:r w:rsidRPr="00B1542B">
              <w:rPr>
                <w:rFonts w:ascii="BrowalliaUPC" w:hAnsi="BrowalliaUPC" w:cs="BrowalliaUPC"/>
                <w:sz w:val="26"/>
                <w:szCs w:val="26"/>
              </w:rPr>
              <w:t>256</w:t>
            </w:r>
            <w:r w:rsidR="008D758F" w:rsidRPr="00B1542B">
              <w:rPr>
                <w:rFonts w:ascii="BrowalliaUPC" w:hAnsi="BrowalliaUPC" w:cs="BrowalliaUPC"/>
                <w:sz w:val="26"/>
                <w:szCs w:val="26"/>
              </w:rPr>
              <w:t>5</w:t>
            </w:r>
          </w:p>
        </w:tc>
        <w:tc>
          <w:tcPr>
            <w:tcW w:w="1418" w:type="dxa"/>
            <w:shd w:val="clear" w:color="auto" w:fill="auto"/>
          </w:tcPr>
          <w:p w14:paraId="04C8BCE1" w14:textId="4C13B109" w:rsidR="008126D8" w:rsidRPr="00B1542B"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UPC" w:hAnsi="BrowalliaUPC" w:cs="BrowalliaUPC"/>
                <w:sz w:val="26"/>
                <w:szCs w:val="26"/>
              </w:rPr>
            </w:pPr>
            <w:r w:rsidRPr="00B1542B">
              <w:rPr>
                <w:rFonts w:ascii="BrowalliaUPC" w:hAnsi="BrowalliaUPC" w:cs="BrowalliaUPC"/>
                <w:sz w:val="26"/>
                <w:szCs w:val="26"/>
              </w:rPr>
              <w:t>256</w:t>
            </w:r>
            <w:r w:rsidR="008D758F" w:rsidRPr="00B1542B">
              <w:rPr>
                <w:rFonts w:ascii="BrowalliaUPC" w:hAnsi="BrowalliaUPC" w:cs="BrowalliaUPC"/>
                <w:sz w:val="26"/>
                <w:szCs w:val="26"/>
              </w:rPr>
              <w:t>6</w:t>
            </w:r>
          </w:p>
        </w:tc>
        <w:tc>
          <w:tcPr>
            <w:tcW w:w="1559" w:type="dxa"/>
            <w:shd w:val="clear" w:color="auto" w:fill="auto"/>
          </w:tcPr>
          <w:p w14:paraId="18FBF67B" w14:textId="609230F6" w:rsidR="008126D8" w:rsidRPr="00B1542B"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UPC" w:hAnsi="BrowalliaUPC" w:cs="BrowalliaUPC"/>
                <w:sz w:val="26"/>
                <w:szCs w:val="26"/>
              </w:rPr>
            </w:pPr>
            <w:r w:rsidRPr="00B1542B">
              <w:rPr>
                <w:rFonts w:ascii="BrowalliaUPC" w:hAnsi="BrowalliaUPC" w:cs="BrowalliaUPC"/>
                <w:sz w:val="26"/>
                <w:szCs w:val="26"/>
              </w:rPr>
              <w:t>256</w:t>
            </w:r>
            <w:r w:rsidR="008D758F" w:rsidRPr="00B1542B">
              <w:rPr>
                <w:rFonts w:ascii="BrowalliaUPC" w:hAnsi="BrowalliaUPC" w:cs="BrowalliaUPC"/>
                <w:sz w:val="26"/>
                <w:szCs w:val="26"/>
              </w:rPr>
              <w:t>5</w:t>
            </w:r>
          </w:p>
        </w:tc>
      </w:tr>
      <w:tr w:rsidR="00411514" w:rsidRPr="00B1542B" w14:paraId="20AB4311" w14:textId="77777777" w:rsidTr="008B3FF1">
        <w:tc>
          <w:tcPr>
            <w:tcW w:w="2844" w:type="dxa"/>
          </w:tcPr>
          <w:p w14:paraId="30027479" w14:textId="77777777" w:rsidR="00411514" w:rsidRPr="00B1542B" w:rsidRDefault="00411514" w:rsidP="00D737F6">
            <w:pPr>
              <w:ind w:left="252" w:hanging="252"/>
              <w:rPr>
                <w:rFonts w:ascii="BrowalliaUPC" w:hAnsi="BrowalliaUPC" w:cs="BrowalliaUPC"/>
                <w:sz w:val="26"/>
                <w:szCs w:val="26"/>
                <w:cs/>
              </w:rPr>
            </w:pPr>
          </w:p>
        </w:tc>
        <w:tc>
          <w:tcPr>
            <w:tcW w:w="1559" w:type="dxa"/>
            <w:shd w:val="clear" w:color="auto" w:fill="auto"/>
            <w:vAlign w:val="bottom"/>
          </w:tcPr>
          <w:p w14:paraId="693B0F4F" w14:textId="77777777" w:rsidR="00411514" w:rsidRPr="00B1542B" w:rsidRDefault="00411514" w:rsidP="00D2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BrowalliaUPC" w:hAnsi="BrowalliaUPC" w:cs="BrowalliaUPC"/>
                <w:sz w:val="26"/>
                <w:szCs w:val="26"/>
              </w:rPr>
            </w:pPr>
          </w:p>
        </w:tc>
        <w:tc>
          <w:tcPr>
            <w:tcW w:w="1411" w:type="dxa"/>
            <w:tcBorders>
              <w:left w:val="nil"/>
            </w:tcBorders>
            <w:shd w:val="clear" w:color="auto" w:fill="auto"/>
            <w:vAlign w:val="bottom"/>
          </w:tcPr>
          <w:p w14:paraId="19C7433C" w14:textId="77777777" w:rsidR="00411514" w:rsidRPr="00B1542B" w:rsidRDefault="00411514" w:rsidP="00D737F6">
            <w:pPr>
              <w:jc w:val="right"/>
              <w:rPr>
                <w:rFonts w:ascii="BrowalliaUPC" w:hAnsi="BrowalliaUPC" w:cs="BrowalliaUPC"/>
                <w:sz w:val="26"/>
                <w:szCs w:val="26"/>
              </w:rPr>
            </w:pPr>
          </w:p>
        </w:tc>
        <w:tc>
          <w:tcPr>
            <w:tcW w:w="1418" w:type="dxa"/>
            <w:shd w:val="clear" w:color="auto" w:fill="auto"/>
          </w:tcPr>
          <w:p w14:paraId="0C6B201A" w14:textId="77777777" w:rsidR="00411514" w:rsidRPr="00B1542B" w:rsidRDefault="00411514" w:rsidP="00D2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BrowalliaUPC" w:hAnsi="BrowalliaUPC" w:cs="BrowalliaUPC"/>
                <w:sz w:val="26"/>
                <w:szCs w:val="26"/>
              </w:rPr>
            </w:pPr>
          </w:p>
        </w:tc>
        <w:tc>
          <w:tcPr>
            <w:tcW w:w="1559" w:type="dxa"/>
            <w:shd w:val="clear" w:color="auto" w:fill="auto"/>
          </w:tcPr>
          <w:p w14:paraId="04BB4DFB" w14:textId="77777777" w:rsidR="00411514" w:rsidRPr="00B1542B" w:rsidRDefault="00411514" w:rsidP="00D737F6">
            <w:pPr>
              <w:jc w:val="right"/>
              <w:rPr>
                <w:rFonts w:ascii="BrowalliaUPC" w:hAnsi="BrowalliaUPC" w:cs="BrowalliaUPC"/>
                <w:sz w:val="26"/>
                <w:szCs w:val="26"/>
              </w:rPr>
            </w:pPr>
          </w:p>
        </w:tc>
      </w:tr>
      <w:tr w:rsidR="007127B9" w:rsidRPr="00B1542B" w14:paraId="7BC7D2AD" w14:textId="77777777" w:rsidTr="008B3FF1">
        <w:tc>
          <w:tcPr>
            <w:tcW w:w="2844" w:type="dxa"/>
          </w:tcPr>
          <w:p w14:paraId="4F24CD61" w14:textId="77777777" w:rsidR="007127B9" w:rsidRPr="00B1542B" w:rsidRDefault="007127B9" w:rsidP="007127B9">
            <w:pPr>
              <w:ind w:left="252" w:hanging="252"/>
              <w:rPr>
                <w:rFonts w:ascii="BrowalliaUPC" w:hAnsi="BrowalliaUPC" w:cs="BrowalliaUPC"/>
                <w:sz w:val="26"/>
                <w:szCs w:val="26"/>
                <w:cs/>
                <w:lang w:val="en-GB"/>
              </w:rPr>
            </w:pPr>
            <w:r w:rsidRPr="00B1542B">
              <w:rPr>
                <w:rFonts w:ascii="BrowalliaUPC" w:hAnsi="BrowalliaUPC" w:cs="BrowalliaUPC"/>
                <w:sz w:val="26"/>
                <w:szCs w:val="26"/>
                <w:cs/>
              </w:rPr>
              <w:t xml:space="preserve">ภายใน </w:t>
            </w:r>
            <w:r w:rsidRPr="00B1542B">
              <w:rPr>
                <w:rFonts w:ascii="BrowalliaUPC" w:hAnsi="BrowalliaUPC" w:cs="BrowalliaUPC"/>
                <w:sz w:val="26"/>
                <w:szCs w:val="26"/>
                <w:lang w:val="en-GB"/>
              </w:rPr>
              <w:t xml:space="preserve">1 </w:t>
            </w:r>
            <w:r w:rsidRPr="00B1542B">
              <w:rPr>
                <w:rFonts w:ascii="BrowalliaUPC" w:hAnsi="BrowalliaUPC" w:cs="BrowalliaUPC"/>
                <w:sz w:val="26"/>
                <w:szCs w:val="26"/>
                <w:cs/>
                <w:lang w:val="en-GB"/>
              </w:rPr>
              <w:t>ปี</w:t>
            </w:r>
          </w:p>
        </w:tc>
        <w:tc>
          <w:tcPr>
            <w:tcW w:w="1559" w:type="dxa"/>
            <w:shd w:val="clear" w:color="auto" w:fill="auto"/>
            <w:vAlign w:val="bottom"/>
          </w:tcPr>
          <w:p w14:paraId="51E7CFB7" w14:textId="2C84DD7B"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BrowalliaUPC" w:hAnsi="BrowalliaUPC" w:cs="BrowalliaUPC"/>
                <w:sz w:val="26"/>
                <w:szCs w:val="26"/>
              </w:rPr>
            </w:pPr>
            <w:r w:rsidRPr="00B1542B">
              <w:rPr>
                <w:rFonts w:ascii="BrowalliaUPC" w:hAnsi="BrowalliaUPC" w:cs="BrowalliaUPC"/>
                <w:sz w:val="26"/>
                <w:szCs w:val="26"/>
                <w:lang w:val="en-GB" w:eastAsia="en-GB"/>
              </w:rPr>
              <w:t>-</w:t>
            </w:r>
          </w:p>
        </w:tc>
        <w:tc>
          <w:tcPr>
            <w:tcW w:w="1411" w:type="dxa"/>
            <w:tcBorders>
              <w:left w:val="nil"/>
            </w:tcBorders>
            <w:shd w:val="clear" w:color="auto" w:fill="auto"/>
            <w:vAlign w:val="bottom"/>
          </w:tcPr>
          <w:p w14:paraId="55E4DC9E" w14:textId="05139C9C" w:rsidR="007127B9" w:rsidRPr="00B1542B" w:rsidRDefault="007127B9" w:rsidP="007127B9">
            <w:pPr>
              <w:jc w:val="center"/>
              <w:rPr>
                <w:rFonts w:ascii="BrowalliaUPC" w:hAnsi="BrowalliaUPC" w:cs="BrowalliaUPC"/>
                <w:sz w:val="26"/>
                <w:szCs w:val="26"/>
              </w:rPr>
            </w:pPr>
            <w:r w:rsidRPr="00B1542B">
              <w:rPr>
                <w:rFonts w:ascii="BrowalliaUPC" w:hAnsi="BrowalliaUPC" w:cs="BrowalliaUPC"/>
                <w:sz w:val="26"/>
                <w:szCs w:val="26"/>
                <w:lang w:val="en-GB" w:eastAsia="en-GB"/>
              </w:rPr>
              <w:t>-</w:t>
            </w:r>
          </w:p>
        </w:tc>
        <w:tc>
          <w:tcPr>
            <w:tcW w:w="1418" w:type="dxa"/>
            <w:shd w:val="clear" w:color="auto" w:fill="auto"/>
          </w:tcPr>
          <w:p w14:paraId="6F003724" w14:textId="2E2FE0E9"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BrowalliaUPC" w:hAnsi="BrowalliaUPC" w:cs="BrowalliaUPC"/>
                <w:sz w:val="26"/>
                <w:szCs w:val="26"/>
              </w:rPr>
            </w:pPr>
            <w:r w:rsidRPr="00B1542B">
              <w:rPr>
                <w:rFonts w:ascii="BrowalliaUPC" w:hAnsi="BrowalliaUPC" w:cs="BrowalliaUPC"/>
                <w:sz w:val="26"/>
                <w:szCs w:val="26"/>
                <w:lang w:val="en-GB" w:eastAsia="en-GB"/>
              </w:rPr>
              <w:t>-</w:t>
            </w:r>
          </w:p>
        </w:tc>
        <w:tc>
          <w:tcPr>
            <w:tcW w:w="1559" w:type="dxa"/>
            <w:shd w:val="clear" w:color="auto" w:fill="auto"/>
          </w:tcPr>
          <w:p w14:paraId="004BECCB" w14:textId="49E83000"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exact"/>
              <w:jc w:val="both"/>
              <w:rPr>
                <w:rFonts w:ascii="BrowalliaUPC" w:hAnsi="BrowalliaUPC" w:cs="BrowalliaUPC"/>
                <w:sz w:val="26"/>
                <w:szCs w:val="26"/>
              </w:rPr>
            </w:pPr>
            <w:r w:rsidRPr="00B1542B">
              <w:rPr>
                <w:rFonts w:ascii="BrowalliaUPC" w:hAnsi="BrowalliaUPC" w:cs="BrowalliaUPC"/>
                <w:sz w:val="26"/>
                <w:szCs w:val="26"/>
                <w:lang w:val="en-GB" w:eastAsia="en-GB"/>
              </w:rPr>
              <w:t>-</w:t>
            </w:r>
          </w:p>
        </w:tc>
      </w:tr>
      <w:tr w:rsidR="007127B9" w:rsidRPr="00B1542B" w14:paraId="12384471" w14:textId="77777777" w:rsidTr="008B3FF1">
        <w:tc>
          <w:tcPr>
            <w:tcW w:w="2844" w:type="dxa"/>
          </w:tcPr>
          <w:p w14:paraId="3BEA3A20" w14:textId="77777777" w:rsidR="007127B9" w:rsidRPr="00B1542B" w:rsidRDefault="007127B9" w:rsidP="007127B9">
            <w:pPr>
              <w:ind w:left="252" w:hanging="252"/>
              <w:rPr>
                <w:rFonts w:ascii="BrowalliaUPC" w:hAnsi="BrowalliaUPC" w:cs="BrowalliaUPC"/>
                <w:sz w:val="26"/>
                <w:szCs w:val="26"/>
              </w:rPr>
            </w:pPr>
            <w:r w:rsidRPr="00B1542B">
              <w:rPr>
                <w:rFonts w:ascii="BrowalliaUPC" w:hAnsi="BrowalliaUPC" w:cs="BrowalliaUPC"/>
                <w:sz w:val="26"/>
                <w:szCs w:val="26"/>
                <w:cs/>
                <w:lang w:val="en-GB"/>
              </w:rPr>
              <w:t xml:space="preserve">ระหว่าง </w:t>
            </w:r>
            <w:r w:rsidRPr="00B1542B">
              <w:rPr>
                <w:rFonts w:ascii="BrowalliaUPC" w:hAnsi="BrowalliaUPC" w:cs="BrowalliaUPC"/>
                <w:sz w:val="26"/>
                <w:szCs w:val="26"/>
              </w:rPr>
              <w:t>2 – 5</w:t>
            </w:r>
            <w:r w:rsidRPr="00B1542B">
              <w:rPr>
                <w:rFonts w:ascii="BrowalliaUPC" w:hAnsi="BrowalliaUPC" w:cs="BrowalliaUPC"/>
                <w:sz w:val="26"/>
                <w:szCs w:val="26"/>
                <w:cs/>
              </w:rPr>
              <w:t xml:space="preserve"> </w:t>
            </w:r>
            <w:r w:rsidRPr="00B1542B">
              <w:rPr>
                <w:rFonts w:ascii="BrowalliaUPC" w:hAnsi="BrowalliaUPC" w:cs="BrowalliaUPC"/>
                <w:sz w:val="26"/>
                <w:szCs w:val="26"/>
                <w:cs/>
                <w:lang w:val="en-GB"/>
              </w:rPr>
              <w:t>ปี</w:t>
            </w:r>
          </w:p>
        </w:tc>
        <w:tc>
          <w:tcPr>
            <w:tcW w:w="1559" w:type="dxa"/>
            <w:tcBorders>
              <w:top w:val="nil"/>
              <w:left w:val="nil"/>
              <w:bottom w:val="nil"/>
              <w:right w:val="nil"/>
            </w:tcBorders>
            <w:shd w:val="clear" w:color="auto" w:fill="auto"/>
            <w:vAlign w:val="center"/>
          </w:tcPr>
          <w:p w14:paraId="23C4A87B" w14:textId="1B3B7E3A"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lang w:val="en-GB" w:eastAsia="en-GB"/>
              </w:rPr>
              <w:t xml:space="preserve">           339,906</w:t>
            </w:r>
          </w:p>
        </w:tc>
        <w:tc>
          <w:tcPr>
            <w:tcW w:w="1411" w:type="dxa"/>
            <w:tcBorders>
              <w:left w:val="nil"/>
            </w:tcBorders>
            <w:shd w:val="clear" w:color="auto" w:fill="auto"/>
            <w:vAlign w:val="bottom"/>
          </w:tcPr>
          <w:p w14:paraId="3481BA2D" w14:textId="6FDF7E7E"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lang w:val="en-GB" w:eastAsia="en-GB"/>
              </w:rPr>
              <w:t>339,906</w:t>
            </w:r>
          </w:p>
        </w:tc>
        <w:tc>
          <w:tcPr>
            <w:tcW w:w="1418" w:type="dxa"/>
            <w:shd w:val="clear" w:color="auto" w:fill="auto"/>
          </w:tcPr>
          <w:p w14:paraId="1E76B60E" w14:textId="07C4498E"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BrowalliaUPC" w:hAnsi="BrowalliaUPC" w:cs="BrowalliaUPC"/>
                <w:sz w:val="26"/>
                <w:szCs w:val="26"/>
              </w:rPr>
            </w:pPr>
            <w:r w:rsidRPr="00B1542B">
              <w:rPr>
                <w:rFonts w:ascii="BrowalliaUPC" w:hAnsi="BrowalliaUPC" w:cs="BrowalliaUPC"/>
                <w:sz w:val="26"/>
                <w:szCs w:val="26"/>
                <w:lang w:val="en-GB" w:eastAsia="en-GB"/>
              </w:rPr>
              <w:t>-</w:t>
            </w:r>
          </w:p>
        </w:tc>
        <w:tc>
          <w:tcPr>
            <w:tcW w:w="1559" w:type="dxa"/>
            <w:shd w:val="clear" w:color="auto" w:fill="auto"/>
          </w:tcPr>
          <w:p w14:paraId="7BB963D8" w14:textId="7E29DAC5"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UPC" w:hAnsi="BrowalliaUPC" w:cs="BrowalliaUPC"/>
                <w:sz w:val="26"/>
                <w:szCs w:val="26"/>
              </w:rPr>
            </w:pPr>
            <w:r w:rsidRPr="00B1542B">
              <w:rPr>
                <w:rFonts w:ascii="BrowalliaUPC" w:hAnsi="BrowalliaUPC" w:cs="BrowalliaUPC"/>
                <w:sz w:val="26"/>
                <w:szCs w:val="26"/>
                <w:lang w:val="en-GB" w:eastAsia="en-GB"/>
              </w:rPr>
              <w:t xml:space="preserve">           -</w:t>
            </w:r>
          </w:p>
        </w:tc>
      </w:tr>
      <w:tr w:rsidR="007127B9" w:rsidRPr="00B1542B" w14:paraId="597506C8" w14:textId="77777777" w:rsidTr="008B3FF1">
        <w:tc>
          <w:tcPr>
            <w:tcW w:w="2844" w:type="dxa"/>
          </w:tcPr>
          <w:p w14:paraId="13A656FB" w14:textId="77777777" w:rsidR="007127B9" w:rsidRPr="00B1542B" w:rsidRDefault="007127B9" w:rsidP="007127B9">
            <w:pPr>
              <w:ind w:left="252" w:hanging="252"/>
              <w:rPr>
                <w:rFonts w:ascii="BrowalliaUPC" w:hAnsi="BrowalliaUPC" w:cs="BrowalliaUPC"/>
                <w:sz w:val="26"/>
                <w:szCs w:val="26"/>
              </w:rPr>
            </w:pPr>
            <w:r w:rsidRPr="00B1542B">
              <w:rPr>
                <w:rFonts w:ascii="BrowalliaUPC" w:hAnsi="BrowalliaUPC" w:cs="BrowalliaUPC"/>
                <w:sz w:val="26"/>
                <w:szCs w:val="26"/>
                <w:cs/>
                <w:lang w:val="en-GB"/>
              </w:rPr>
              <w:t xml:space="preserve">ระหว่าง </w:t>
            </w:r>
            <w:r w:rsidRPr="00B1542B">
              <w:rPr>
                <w:rFonts w:ascii="BrowalliaUPC" w:hAnsi="BrowalliaUPC" w:cs="BrowalliaUPC"/>
                <w:sz w:val="26"/>
                <w:szCs w:val="26"/>
              </w:rPr>
              <w:t>6 – 10</w:t>
            </w:r>
            <w:r w:rsidRPr="00B1542B">
              <w:rPr>
                <w:rFonts w:ascii="BrowalliaUPC" w:hAnsi="BrowalliaUPC" w:cs="BrowalliaUPC"/>
                <w:sz w:val="26"/>
                <w:szCs w:val="26"/>
                <w:cs/>
              </w:rPr>
              <w:t xml:space="preserve"> </w:t>
            </w:r>
            <w:r w:rsidRPr="00B1542B">
              <w:rPr>
                <w:rFonts w:ascii="BrowalliaUPC" w:hAnsi="BrowalliaUPC" w:cs="BrowalliaUPC"/>
                <w:sz w:val="26"/>
                <w:szCs w:val="26"/>
                <w:cs/>
                <w:lang w:val="en-GB"/>
              </w:rPr>
              <w:t>ปี</w:t>
            </w:r>
          </w:p>
        </w:tc>
        <w:tc>
          <w:tcPr>
            <w:tcW w:w="1559" w:type="dxa"/>
            <w:tcBorders>
              <w:top w:val="nil"/>
              <w:left w:val="nil"/>
              <w:bottom w:val="nil"/>
              <w:right w:val="nil"/>
            </w:tcBorders>
            <w:shd w:val="clear" w:color="auto" w:fill="auto"/>
            <w:vAlign w:val="center"/>
          </w:tcPr>
          <w:p w14:paraId="6F6389F0" w14:textId="64F7C900"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cs/>
                <w:lang w:val="en-GB" w:eastAsia="en-GB"/>
              </w:rPr>
              <w:t>4</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695</w:t>
            </w:r>
            <w:r w:rsidRPr="00B1542B">
              <w:rPr>
                <w:rFonts w:ascii="BrowalliaUPC" w:hAnsi="BrowalliaUPC" w:cs="BrowalliaUPC"/>
                <w:sz w:val="26"/>
                <w:szCs w:val="26"/>
                <w:lang w:val="en-GB" w:eastAsia="en-GB"/>
              </w:rPr>
              <w:t>,345</w:t>
            </w:r>
          </w:p>
        </w:tc>
        <w:tc>
          <w:tcPr>
            <w:tcW w:w="1411" w:type="dxa"/>
            <w:tcBorders>
              <w:left w:val="nil"/>
            </w:tcBorders>
            <w:shd w:val="clear" w:color="auto" w:fill="auto"/>
            <w:vAlign w:val="bottom"/>
          </w:tcPr>
          <w:p w14:paraId="65154587" w14:textId="0680B2F1"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lang w:val="en-GB" w:eastAsia="en-GB"/>
              </w:rPr>
              <w:t>4,027,809</w:t>
            </w:r>
          </w:p>
        </w:tc>
        <w:tc>
          <w:tcPr>
            <w:tcW w:w="1418" w:type="dxa"/>
            <w:shd w:val="clear" w:color="auto" w:fill="auto"/>
          </w:tcPr>
          <w:p w14:paraId="6D532F50" w14:textId="27766B05"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lang w:val="en-GB" w:eastAsia="en-GB"/>
              </w:rPr>
              <w:t>1,908,540</w:t>
            </w:r>
          </w:p>
        </w:tc>
        <w:tc>
          <w:tcPr>
            <w:tcW w:w="1559" w:type="dxa"/>
            <w:shd w:val="clear" w:color="auto" w:fill="auto"/>
            <w:vAlign w:val="bottom"/>
          </w:tcPr>
          <w:p w14:paraId="76CAB455" w14:textId="2CF46E2F"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lang w:val="en-GB" w:eastAsia="en-GB"/>
              </w:rPr>
              <w:t>1,</w:t>
            </w:r>
            <w:r w:rsidRPr="00B1542B">
              <w:rPr>
                <w:rFonts w:ascii="BrowalliaUPC" w:hAnsi="BrowalliaUPC" w:cs="BrowalliaUPC"/>
                <w:sz w:val="26"/>
                <w:szCs w:val="26"/>
                <w:cs/>
                <w:lang w:val="en-GB" w:eastAsia="en-GB"/>
              </w:rPr>
              <w:t>9</w:t>
            </w:r>
            <w:r w:rsidRPr="00B1542B">
              <w:rPr>
                <w:rFonts w:ascii="BrowalliaUPC" w:hAnsi="BrowalliaUPC" w:cs="BrowalliaUPC"/>
                <w:sz w:val="26"/>
                <w:szCs w:val="26"/>
                <w:lang w:val="en-GB" w:eastAsia="en-GB"/>
              </w:rPr>
              <w:t>08,540</w:t>
            </w:r>
          </w:p>
        </w:tc>
      </w:tr>
      <w:tr w:rsidR="007127B9" w:rsidRPr="00B1542B" w14:paraId="64CD5C46" w14:textId="77777777" w:rsidTr="008B3FF1">
        <w:tc>
          <w:tcPr>
            <w:tcW w:w="2844" w:type="dxa"/>
          </w:tcPr>
          <w:p w14:paraId="799201B1" w14:textId="77777777" w:rsidR="007127B9" w:rsidRPr="00B1542B" w:rsidRDefault="007127B9" w:rsidP="007127B9">
            <w:pPr>
              <w:ind w:left="252" w:hanging="252"/>
              <w:rPr>
                <w:rFonts w:ascii="BrowalliaUPC" w:hAnsi="BrowalliaUPC" w:cs="BrowalliaUPC"/>
                <w:sz w:val="26"/>
                <w:szCs w:val="26"/>
              </w:rPr>
            </w:pPr>
            <w:r w:rsidRPr="00B1542B">
              <w:rPr>
                <w:rFonts w:ascii="BrowalliaUPC" w:hAnsi="BrowalliaUPC" w:cs="BrowalliaUPC"/>
                <w:sz w:val="26"/>
                <w:szCs w:val="26"/>
                <w:cs/>
                <w:lang w:val="en-GB"/>
              </w:rPr>
              <w:t xml:space="preserve">ระหว่าง </w:t>
            </w:r>
            <w:r w:rsidRPr="00B1542B">
              <w:rPr>
                <w:rFonts w:ascii="BrowalliaUPC" w:hAnsi="BrowalliaUPC" w:cs="BrowalliaUPC"/>
                <w:sz w:val="26"/>
                <w:szCs w:val="26"/>
              </w:rPr>
              <w:t>11 – 15</w:t>
            </w:r>
            <w:r w:rsidRPr="00B1542B">
              <w:rPr>
                <w:rFonts w:ascii="BrowalliaUPC" w:hAnsi="BrowalliaUPC" w:cs="BrowalliaUPC"/>
                <w:sz w:val="26"/>
                <w:szCs w:val="26"/>
                <w:cs/>
              </w:rPr>
              <w:t xml:space="preserve"> </w:t>
            </w:r>
            <w:r w:rsidRPr="00B1542B">
              <w:rPr>
                <w:rFonts w:ascii="BrowalliaUPC" w:hAnsi="BrowalliaUPC" w:cs="BrowalliaUPC"/>
                <w:sz w:val="26"/>
                <w:szCs w:val="26"/>
                <w:cs/>
                <w:lang w:val="en-GB"/>
              </w:rPr>
              <w:t>ปี</w:t>
            </w:r>
          </w:p>
        </w:tc>
        <w:tc>
          <w:tcPr>
            <w:tcW w:w="1559" w:type="dxa"/>
            <w:tcBorders>
              <w:top w:val="nil"/>
              <w:left w:val="nil"/>
              <w:bottom w:val="nil"/>
              <w:right w:val="nil"/>
            </w:tcBorders>
            <w:shd w:val="clear" w:color="auto" w:fill="auto"/>
            <w:vAlign w:val="center"/>
          </w:tcPr>
          <w:p w14:paraId="7157D7BD" w14:textId="38CC6FE5"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lang w:val="en-GB" w:eastAsia="en-GB"/>
              </w:rPr>
              <w:t xml:space="preserve">          7,384,002</w:t>
            </w:r>
          </w:p>
        </w:tc>
        <w:tc>
          <w:tcPr>
            <w:tcW w:w="1411" w:type="dxa"/>
            <w:tcBorders>
              <w:left w:val="nil"/>
            </w:tcBorders>
            <w:shd w:val="clear" w:color="auto" w:fill="auto"/>
            <w:vAlign w:val="bottom"/>
          </w:tcPr>
          <w:p w14:paraId="57E23924" w14:textId="531CE9AC"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lang w:val="en-GB" w:eastAsia="en-GB"/>
              </w:rPr>
              <w:t>7,697,309</w:t>
            </w:r>
          </w:p>
        </w:tc>
        <w:tc>
          <w:tcPr>
            <w:tcW w:w="1418" w:type="dxa"/>
            <w:shd w:val="clear" w:color="auto" w:fill="auto"/>
          </w:tcPr>
          <w:p w14:paraId="3278E761" w14:textId="25F5232D"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lang w:val="en-GB" w:eastAsia="en-GB"/>
              </w:rPr>
              <w:t>4,970,580</w:t>
            </w:r>
          </w:p>
        </w:tc>
        <w:tc>
          <w:tcPr>
            <w:tcW w:w="1559" w:type="dxa"/>
            <w:shd w:val="clear" w:color="auto" w:fill="auto"/>
            <w:vAlign w:val="bottom"/>
          </w:tcPr>
          <w:p w14:paraId="3FF994C7" w14:textId="3F0356C2"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lang w:val="en-GB" w:eastAsia="en-GB"/>
              </w:rPr>
              <w:t>4,970,580</w:t>
            </w:r>
          </w:p>
        </w:tc>
      </w:tr>
      <w:tr w:rsidR="007127B9" w:rsidRPr="00B1542B" w14:paraId="10D1D485" w14:textId="77777777" w:rsidTr="008B3FF1">
        <w:tc>
          <w:tcPr>
            <w:tcW w:w="2844" w:type="dxa"/>
          </w:tcPr>
          <w:p w14:paraId="44A490C1" w14:textId="796A6BF9" w:rsidR="007127B9" w:rsidRPr="00B1542B" w:rsidRDefault="007127B9" w:rsidP="007127B9">
            <w:pPr>
              <w:ind w:left="252" w:hanging="252"/>
              <w:rPr>
                <w:rFonts w:ascii="BrowalliaUPC" w:hAnsi="BrowalliaUPC" w:cs="BrowalliaUPC"/>
                <w:sz w:val="26"/>
                <w:szCs w:val="26"/>
                <w:cs/>
                <w:lang w:val="en-GB"/>
              </w:rPr>
            </w:pPr>
            <w:r w:rsidRPr="00B1542B">
              <w:rPr>
                <w:rFonts w:ascii="BrowalliaUPC" w:hAnsi="BrowalliaUPC" w:cs="BrowalliaUPC"/>
                <w:sz w:val="26"/>
                <w:szCs w:val="26"/>
                <w:lang w:val="en-GB"/>
              </w:rPr>
              <w:t xml:space="preserve">16 </w:t>
            </w:r>
            <w:r w:rsidRPr="00B1542B">
              <w:rPr>
                <w:rFonts w:ascii="BrowalliaUPC" w:hAnsi="BrowalliaUPC" w:cs="BrowalliaUPC"/>
                <w:sz w:val="26"/>
                <w:szCs w:val="26"/>
                <w:cs/>
                <w:lang w:val="en-GB"/>
              </w:rPr>
              <w:t>ปี เป็นต้นไป</w:t>
            </w:r>
          </w:p>
        </w:tc>
        <w:tc>
          <w:tcPr>
            <w:tcW w:w="1559" w:type="dxa"/>
            <w:tcBorders>
              <w:top w:val="nil"/>
              <w:left w:val="nil"/>
              <w:bottom w:val="nil"/>
              <w:right w:val="nil"/>
            </w:tcBorders>
            <w:shd w:val="clear" w:color="auto" w:fill="auto"/>
            <w:vAlign w:val="center"/>
          </w:tcPr>
          <w:p w14:paraId="7852180C" w14:textId="49BDB686"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lang w:val="en-GB" w:eastAsia="en-GB"/>
              </w:rPr>
              <w:t xml:space="preserve">        37,669,696</w:t>
            </w:r>
          </w:p>
        </w:tc>
        <w:tc>
          <w:tcPr>
            <w:tcW w:w="1411" w:type="dxa"/>
            <w:tcBorders>
              <w:left w:val="nil"/>
            </w:tcBorders>
            <w:shd w:val="clear" w:color="auto" w:fill="auto"/>
            <w:vAlign w:val="bottom"/>
          </w:tcPr>
          <w:p w14:paraId="00717FB2" w14:textId="194715C9"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lang w:val="en-GB" w:eastAsia="en-GB"/>
              </w:rPr>
              <w:t>38,113,925</w:t>
            </w:r>
          </w:p>
        </w:tc>
        <w:tc>
          <w:tcPr>
            <w:tcW w:w="1418" w:type="dxa"/>
            <w:shd w:val="clear" w:color="auto" w:fill="auto"/>
          </w:tcPr>
          <w:p w14:paraId="1D3C828B" w14:textId="52336BEE"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cs/>
                <w:lang w:val="en-GB" w:eastAsia="en-GB"/>
              </w:rPr>
              <w:t>9</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978</w:t>
            </w:r>
            <w:r w:rsidRPr="00B1542B">
              <w:rPr>
                <w:rFonts w:ascii="BrowalliaUPC" w:hAnsi="BrowalliaUPC" w:cs="BrowalliaUPC"/>
                <w:sz w:val="26"/>
                <w:szCs w:val="26"/>
                <w:lang w:val="en-GB" w:eastAsia="en-GB"/>
              </w:rPr>
              <w:t>,</w:t>
            </w:r>
            <w:r w:rsidRPr="00B1542B">
              <w:rPr>
                <w:rFonts w:ascii="BrowalliaUPC" w:hAnsi="BrowalliaUPC" w:cs="BrowalliaUPC"/>
                <w:sz w:val="26"/>
                <w:szCs w:val="26"/>
                <w:cs/>
                <w:lang w:val="en-GB" w:eastAsia="en-GB"/>
              </w:rPr>
              <w:t>379</w:t>
            </w:r>
          </w:p>
        </w:tc>
        <w:tc>
          <w:tcPr>
            <w:tcW w:w="1559" w:type="dxa"/>
            <w:shd w:val="clear" w:color="auto" w:fill="auto"/>
            <w:vAlign w:val="bottom"/>
          </w:tcPr>
          <w:p w14:paraId="3568CEC9" w14:textId="05FBC3A6" w:rsidR="007127B9" w:rsidRPr="00B1542B"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UPC" w:hAnsi="BrowalliaUPC" w:cs="BrowalliaUPC"/>
                <w:sz w:val="26"/>
                <w:szCs w:val="26"/>
              </w:rPr>
            </w:pPr>
            <w:r w:rsidRPr="00B1542B">
              <w:rPr>
                <w:rFonts w:ascii="BrowalliaUPC" w:hAnsi="BrowalliaUPC" w:cs="BrowalliaUPC"/>
                <w:sz w:val="26"/>
                <w:szCs w:val="26"/>
                <w:lang w:val="en-GB" w:eastAsia="en-GB"/>
              </w:rPr>
              <w:t>9,978,379</w:t>
            </w:r>
          </w:p>
        </w:tc>
      </w:tr>
    </w:tbl>
    <w:p w14:paraId="555774D0" w14:textId="77777777" w:rsidR="009E1190" w:rsidRPr="00B1542B" w:rsidRDefault="009E1190" w:rsidP="009E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UPC" w:hAnsi="BrowalliaUPC" w:cs="BrowalliaUPC"/>
          <w:b/>
          <w:bCs/>
          <w:sz w:val="26"/>
          <w:szCs w:val="26"/>
        </w:rPr>
      </w:pPr>
    </w:p>
    <w:p w14:paraId="60248152" w14:textId="76D1452B" w:rsidR="005304DA" w:rsidRPr="00370929" w:rsidRDefault="005304DA" w:rsidP="00CB3F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u w:val="single"/>
        </w:rPr>
      </w:pPr>
      <w:r w:rsidRPr="00370929">
        <w:rPr>
          <w:rFonts w:ascii="BrowalliaUPC" w:hAnsi="BrowalliaUPC" w:cs="BrowalliaUPC"/>
          <w:sz w:val="26"/>
          <w:szCs w:val="26"/>
          <w:u w:val="single"/>
          <w:cs/>
        </w:rPr>
        <w:t>ประมาณการ</w:t>
      </w:r>
      <w:r w:rsidR="00323ACF" w:rsidRPr="00370929">
        <w:rPr>
          <w:rFonts w:ascii="BrowalliaUPC" w:hAnsi="BrowalliaUPC" w:cs="BrowalliaUPC"/>
          <w:sz w:val="26"/>
          <w:szCs w:val="26"/>
          <w:u w:val="single"/>
          <w:cs/>
        </w:rPr>
        <w:t>หนี้สินในการรื้อถอนสินทรัพย์</w:t>
      </w:r>
    </w:p>
    <w:p w14:paraId="0444B42C" w14:textId="77777777" w:rsidR="00323ACF" w:rsidRPr="00B1542B" w:rsidRDefault="00323ACF"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UPC" w:hAnsi="BrowalliaUPC" w:cs="BrowalliaUPC"/>
          <w:b/>
          <w:bCs/>
          <w:sz w:val="26"/>
          <w:szCs w:val="26"/>
        </w:rPr>
      </w:pPr>
    </w:p>
    <w:tbl>
      <w:tblPr>
        <w:tblW w:w="4905" w:type="pct"/>
        <w:tblInd w:w="270" w:type="dxa"/>
        <w:tblLook w:val="0000" w:firstRow="0" w:lastRow="0" w:firstColumn="0" w:lastColumn="0" w:noHBand="0" w:noVBand="0"/>
      </w:tblPr>
      <w:tblGrid>
        <w:gridCol w:w="3960"/>
        <w:gridCol w:w="2391"/>
        <w:gridCol w:w="2394"/>
      </w:tblGrid>
      <w:tr w:rsidR="001464A4" w:rsidRPr="00B1542B" w14:paraId="42C174B6" w14:textId="77777777" w:rsidTr="0062764F">
        <w:tc>
          <w:tcPr>
            <w:tcW w:w="2264" w:type="pct"/>
          </w:tcPr>
          <w:p w14:paraId="30A1C778" w14:textId="77777777" w:rsidR="001464A4" w:rsidRPr="00B1542B" w:rsidRDefault="001464A4">
            <w:pPr>
              <w:tabs>
                <w:tab w:val="left" w:pos="540"/>
              </w:tabs>
              <w:ind w:left="252" w:hanging="252"/>
              <w:rPr>
                <w:rFonts w:ascii="BrowalliaUPC" w:hAnsi="BrowalliaUPC" w:cs="BrowalliaUPC"/>
                <w:sz w:val="26"/>
                <w:szCs w:val="26"/>
              </w:rPr>
            </w:pPr>
            <w:r w:rsidRPr="00B1542B">
              <w:rPr>
                <w:rFonts w:ascii="BrowalliaUPC" w:hAnsi="BrowalliaUPC" w:cs="BrowalliaUPC"/>
                <w:sz w:val="26"/>
                <w:szCs w:val="26"/>
                <w:cs/>
                <w:lang w:val="en-GB"/>
              </w:rPr>
              <w:t>(หน่วย : บาท)</w:t>
            </w:r>
          </w:p>
        </w:tc>
        <w:tc>
          <w:tcPr>
            <w:tcW w:w="2736" w:type="pct"/>
            <w:gridSpan w:val="2"/>
          </w:tcPr>
          <w:p w14:paraId="496E1C89" w14:textId="77777777" w:rsidR="001464A4" w:rsidRPr="00B1542B" w:rsidRDefault="001464A4" w:rsidP="00D80AB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
              <w:jc w:val="center"/>
              <w:rPr>
                <w:rFonts w:ascii="BrowalliaUPC" w:hAnsi="BrowalliaUPC" w:cs="BrowalliaUPC"/>
                <w:sz w:val="26"/>
                <w:szCs w:val="26"/>
              </w:rPr>
            </w:pPr>
            <w:r w:rsidRPr="00B1542B">
              <w:rPr>
                <w:rFonts w:ascii="BrowalliaUPC" w:hAnsi="BrowalliaUPC" w:cs="BrowalliaUPC"/>
                <w:sz w:val="26"/>
                <w:szCs w:val="26"/>
                <w:cs/>
              </w:rPr>
              <w:t>งบการเงินรวม</w:t>
            </w:r>
          </w:p>
        </w:tc>
      </w:tr>
      <w:tr w:rsidR="00AC62EE" w:rsidRPr="00B1542B" w14:paraId="4C6324BF" w14:textId="77777777" w:rsidTr="0062764F">
        <w:tc>
          <w:tcPr>
            <w:tcW w:w="2264" w:type="pct"/>
          </w:tcPr>
          <w:p w14:paraId="12A74B3A" w14:textId="77777777" w:rsidR="00AC62EE" w:rsidRPr="00B1542B" w:rsidRDefault="00AC62EE" w:rsidP="00AC62EE">
            <w:pPr>
              <w:pStyle w:val="a3"/>
              <w:tabs>
                <w:tab w:val="clear" w:pos="360"/>
                <w:tab w:val="clear" w:pos="720"/>
                <w:tab w:val="clear" w:pos="1080"/>
                <w:tab w:val="left" w:pos="540"/>
              </w:tabs>
              <w:ind w:left="252" w:hanging="252"/>
              <w:rPr>
                <w:rFonts w:ascii="BrowalliaUPC" w:hAnsi="BrowalliaUPC"/>
                <w:sz w:val="26"/>
                <w:szCs w:val="26"/>
                <w:cs/>
              </w:rPr>
            </w:pPr>
          </w:p>
        </w:tc>
        <w:tc>
          <w:tcPr>
            <w:tcW w:w="1367" w:type="pct"/>
            <w:shd w:val="clear" w:color="auto" w:fill="auto"/>
          </w:tcPr>
          <w:p w14:paraId="36FDB322" w14:textId="73FA0772" w:rsidR="00AC62EE" w:rsidRPr="00B1542B" w:rsidRDefault="00AC62EE" w:rsidP="00AC62EE">
            <w:pPr>
              <w:pBdr>
                <w:bottom w:val="single" w:sz="2" w:space="1" w:color="auto"/>
              </w:pBdr>
              <w:jc w:val="center"/>
              <w:rPr>
                <w:rFonts w:ascii="BrowalliaUPC" w:hAnsi="BrowalliaUPC" w:cs="BrowalliaUPC"/>
                <w:sz w:val="26"/>
                <w:szCs w:val="26"/>
              </w:rPr>
            </w:pPr>
            <w:r w:rsidRPr="00B1542B">
              <w:rPr>
                <w:rFonts w:ascii="BrowalliaUPC" w:hAnsi="BrowalliaUPC" w:cs="BrowalliaUPC"/>
                <w:sz w:val="26"/>
                <w:szCs w:val="26"/>
              </w:rPr>
              <w:t>2566</w:t>
            </w:r>
          </w:p>
        </w:tc>
        <w:tc>
          <w:tcPr>
            <w:tcW w:w="1369" w:type="pct"/>
            <w:shd w:val="clear" w:color="auto" w:fill="auto"/>
          </w:tcPr>
          <w:p w14:paraId="3DCDE8A2" w14:textId="44D5563A" w:rsidR="00AC62EE" w:rsidRPr="00B1542B" w:rsidRDefault="00AC62EE" w:rsidP="00AC62EE">
            <w:pPr>
              <w:pBdr>
                <w:bottom w:val="single" w:sz="2" w:space="1" w:color="auto"/>
              </w:pBdr>
              <w:jc w:val="center"/>
              <w:rPr>
                <w:rFonts w:ascii="BrowalliaUPC" w:hAnsi="BrowalliaUPC" w:cs="BrowalliaUPC"/>
                <w:sz w:val="26"/>
                <w:szCs w:val="26"/>
              </w:rPr>
            </w:pPr>
            <w:r w:rsidRPr="00B1542B">
              <w:rPr>
                <w:rFonts w:ascii="BrowalliaUPC" w:hAnsi="BrowalliaUPC" w:cs="BrowalliaUPC"/>
                <w:sz w:val="26"/>
                <w:szCs w:val="26"/>
              </w:rPr>
              <w:t>2565</w:t>
            </w:r>
          </w:p>
        </w:tc>
      </w:tr>
      <w:tr w:rsidR="00AC62EE" w:rsidRPr="00B1542B" w14:paraId="35C19489" w14:textId="77777777" w:rsidTr="0062764F">
        <w:tc>
          <w:tcPr>
            <w:tcW w:w="2264" w:type="pct"/>
          </w:tcPr>
          <w:p w14:paraId="12858A28" w14:textId="77777777" w:rsidR="00AC62EE" w:rsidRPr="00B1542B" w:rsidRDefault="00AC62EE" w:rsidP="00AC62EE">
            <w:pPr>
              <w:ind w:left="252" w:hanging="252"/>
              <w:rPr>
                <w:rFonts w:ascii="BrowalliaUPC" w:hAnsi="BrowalliaUPC" w:cs="BrowalliaUPC"/>
                <w:sz w:val="26"/>
                <w:szCs w:val="26"/>
              </w:rPr>
            </w:pPr>
          </w:p>
        </w:tc>
        <w:tc>
          <w:tcPr>
            <w:tcW w:w="1367" w:type="pct"/>
            <w:shd w:val="clear" w:color="auto" w:fill="auto"/>
          </w:tcPr>
          <w:p w14:paraId="2811E10C" w14:textId="77777777" w:rsidR="00AC62EE" w:rsidRPr="00B1542B" w:rsidRDefault="00AC62EE" w:rsidP="00AC62EE">
            <w:pPr>
              <w:tabs>
                <w:tab w:val="left" w:pos="540"/>
              </w:tabs>
              <w:ind w:right="72"/>
              <w:jc w:val="right"/>
              <w:rPr>
                <w:rFonts w:ascii="BrowalliaUPC" w:hAnsi="BrowalliaUPC" w:cs="BrowalliaUPC"/>
                <w:sz w:val="26"/>
                <w:szCs w:val="26"/>
              </w:rPr>
            </w:pPr>
          </w:p>
        </w:tc>
        <w:tc>
          <w:tcPr>
            <w:tcW w:w="1369" w:type="pct"/>
            <w:tcBorders>
              <w:left w:val="nil"/>
            </w:tcBorders>
            <w:shd w:val="clear" w:color="auto" w:fill="auto"/>
          </w:tcPr>
          <w:p w14:paraId="50F34BE5" w14:textId="77777777" w:rsidR="00AC62EE" w:rsidRPr="00B1542B" w:rsidRDefault="00AC62EE" w:rsidP="00AC62EE">
            <w:pPr>
              <w:tabs>
                <w:tab w:val="left" w:pos="540"/>
              </w:tabs>
              <w:ind w:right="72"/>
              <w:jc w:val="right"/>
              <w:rPr>
                <w:rFonts w:ascii="BrowalliaUPC" w:hAnsi="BrowalliaUPC" w:cs="BrowalliaUPC"/>
                <w:sz w:val="26"/>
                <w:szCs w:val="26"/>
              </w:rPr>
            </w:pPr>
          </w:p>
        </w:tc>
      </w:tr>
      <w:tr w:rsidR="00AC62EE" w:rsidRPr="00B1542B" w14:paraId="08D75862" w14:textId="77777777" w:rsidTr="0062764F">
        <w:tc>
          <w:tcPr>
            <w:tcW w:w="2264" w:type="pct"/>
          </w:tcPr>
          <w:p w14:paraId="5E6C2C93" w14:textId="447261F1" w:rsidR="00AC62EE" w:rsidRPr="00B1542B" w:rsidRDefault="00AC62EE" w:rsidP="00AC62EE">
            <w:pPr>
              <w:ind w:left="252" w:hanging="252"/>
              <w:rPr>
                <w:rFonts w:ascii="BrowalliaUPC" w:hAnsi="BrowalliaUPC" w:cs="BrowalliaUPC"/>
                <w:sz w:val="26"/>
                <w:szCs w:val="26"/>
                <w:cs/>
                <w:lang w:val="en-GB"/>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1</w:t>
            </w:r>
            <w:r w:rsidRPr="00B1542B">
              <w:rPr>
                <w:rFonts w:ascii="BrowalliaUPC" w:hAnsi="BrowalliaUPC" w:cs="BrowalliaUPC"/>
                <w:sz w:val="26"/>
                <w:szCs w:val="26"/>
                <w:cs/>
                <w:lang w:val="en-GB"/>
              </w:rPr>
              <w:t xml:space="preserve"> มกราคม</w:t>
            </w:r>
          </w:p>
        </w:tc>
        <w:tc>
          <w:tcPr>
            <w:tcW w:w="1367" w:type="pct"/>
            <w:shd w:val="clear" w:color="auto" w:fill="auto"/>
          </w:tcPr>
          <w:p w14:paraId="76F6F750" w14:textId="70235702" w:rsidR="00AC62EE" w:rsidRPr="00B1542B" w:rsidRDefault="00AC62EE" w:rsidP="00AC6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 xml:space="preserve"> </w:t>
            </w:r>
            <w:r w:rsidR="001F0E07" w:rsidRPr="00B1542B">
              <w:rPr>
                <w:rFonts w:ascii="BrowalliaUPC" w:hAnsi="BrowalliaUPC" w:cs="BrowalliaUPC"/>
                <w:sz w:val="26"/>
                <w:szCs w:val="26"/>
              </w:rPr>
              <w:t>6</w:t>
            </w:r>
            <w:r w:rsidRPr="00B1542B">
              <w:rPr>
                <w:rFonts w:ascii="BrowalliaUPC" w:hAnsi="BrowalliaUPC" w:cs="BrowalliaUPC"/>
                <w:sz w:val="26"/>
                <w:szCs w:val="26"/>
              </w:rPr>
              <w:t>,</w:t>
            </w:r>
            <w:r w:rsidR="001F0E07" w:rsidRPr="00B1542B">
              <w:rPr>
                <w:rFonts w:ascii="BrowalliaUPC" w:hAnsi="BrowalliaUPC" w:cs="BrowalliaUPC"/>
                <w:sz w:val="26"/>
                <w:szCs w:val="26"/>
              </w:rPr>
              <w:t>302</w:t>
            </w:r>
            <w:r w:rsidRPr="00B1542B">
              <w:rPr>
                <w:rFonts w:ascii="BrowalliaUPC" w:hAnsi="BrowalliaUPC" w:cs="BrowalliaUPC"/>
                <w:sz w:val="26"/>
                <w:szCs w:val="26"/>
              </w:rPr>
              <w:t>,</w:t>
            </w:r>
            <w:r w:rsidR="001F0E07" w:rsidRPr="00B1542B">
              <w:rPr>
                <w:rFonts w:ascii="BrowalliaUPC" w:hAnsi="BrowalliaUPC" w:cs="BrowalliaUPC"/>
                <w:sz w:val="26"/>
                <w:szCs w:val="26"/>
              </w:rPr>
              <w:t>157</w:t>
            </w:r>
            <w:r w:rsidRPr="00B1542B">
              <w:rPr>
                <w:rFonts w:ascii="BrowalliaUPC" w:hAnsi="BrowalliaUPC" w:cs="BrowalliaUPC"/>
                <w:sz w:val="26"/>
                <w:szCs w:val="26"/>
              </w:rPr>
              <w:t xml:space="preserve"> </w:t>
            </w:r>
          </w:p>
        </w:tc>
        <w:tc>
          <w:tcPr>
            <w:tcW w:w="1369" w:type="pct"/>
            <w:tcBorders>
              <w:left w:val="nil"/>
            </w:tcBorders>
            <w:shd w:val="clear" w:color="auto" w:fill="auto"/>
          </w:tcPr>
          <w:p w14:paraId="7B7AB830" w14:textId="5AE4DFA9" w:rsidR="00AC62EE" w:rsidRPr="00B1542B" w:rsidRDefault="00AC62EE" w:rsidP="00AC62EE">
            <w:pPr>
              <w:jc w:val="right"/>
              <w:rPr>
                <w:rFonts w:ascii="BrowalliaUPC" w:hAnsi="BrowalliaUPC" w:cs="BrowalliaUPC"/>
                <w:sz w:val="26"/>
                <w:szCs w:val="26"/>
              </w:rPr>
            </w:pPr>
            <w:r w:rsidRPr="00B1542B">
              <w:rPr>
                <w:rFonts w:ascii="BrowalliaUPC" w:hAnsi="BrowalliaUPC" w:cs="BrowalliaUPC"/>
                <w:sz w:val="26"/>
                <w:szCs w:val="26"/>
              </w:rPr>
              <w:t xml:space="preserve"> 19,056,499 </w:t>
            </w:r>
          </w:p>
        </w:tc>
      </w:tr>
      <w:tr w:rsidR="00AC62EE" w:rsidRPr="00B1542B" w14:paraId="305B3B64" w14:textId="77777777" w:rsidTr="00620E2C">
        <w:tc>
          <w:tcPr>
            <w:tcW w:w="2264" w:type="pct"/>
          </w:tcPr>
          <w:p w14:paraId="52B49A86" w14:textId="652FEBF7" w:rsidR="00AC62EE" w:rsidRPr="00B1542B" w:rsidRDefault="00AC62EE" w:rsidP="00AC62EE">
            <w:pPr>
              <w:ind w:left="252" w:hanging="252"/>
              <w:rPr>
                <w:rFonts w:ascii="BrowalliaUPC" w:hAnsi="BrowalliaUPC" w:cs="BrowalliaUPC"/>
                <w:sz w:val="26"/>
                <w:szCs w:val="26"/>
                <w:cs/>
              </w:rPr>
            </w:pPr>
            <w:r w:rsidRPr="00B1542B">
              <w:rPr>
                <w:rFonts w:ascii="BrowalliaUPC" w:hAnsi="BrowalliaUPC" w:cs="BrowalliaUPC"/>
                <w:sz w:val="26"/>
                <w:szCs w:val="26"/>
                <w:cs/>
              </w:rPr>
              <w:t>เพิ่มขึ้น</w:t>
            </w:r>
          </w:p>
        </w:tc>
        <w:tc>
          <w:tcPr>
            <w:tcW w:w="1367" w:type="pct"/>
            <w:shd w:val="clear" w:color="auto" w:fill="auto"/>
          </w:tcPr>
          <w:p w14:paraId="7598E8AF" w14:textId="5EBCD0F2" w:rsidR="00AC62EE" w:rsidRPr="00B1542B" w:rsidRDefault="00AC62EE" w:rsidP="00F9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 xml:space="preserve"> </w:t>
            </w:r>
            <w:r w:rsidR="00F97E98" w:rsidRPr="00B1542B">
              <w:rPr>
                <w:rFonts w:ascii="BrowalliaUPC" w:hAnsi="BrowalliaUPC" w:cs="BrowalliaUPC"/>
                <w:sz w:val="26"/>
                <w:szCs w:val="26"/>
              </w:rPr>
              <w:t>1,268</w:t>
            </w:r>
            <w:r w:rsidRPr="00B1542B">
              <w:rPr>
                <w:rFonts w:ascii="BrowalliaUPC" w:hAnsi="BrowalliaUPC" w:cs="BrowalliaUPC"/>
                <w:sz w:val="26"/>
                <w:szCs w:val="26"/>
              </w:rPr>
              <w:t>,</w:t>
            </w:r>
            <w:r w:rsidR="001F0E07" w:rsidRPr="00B1542B">
              <w:rPr>
                <w:rFonts w:ascii="BrowalliaUPC" w:hAnsi="BrowalliaUPC" w:cs="BrowalliaUPC"/>
                <w:sz w:val="26"/>
                <w:szCs w:val="26"/>
              </w:rPr>
              <w:t>929</w:t>
            </w:r>
            <w:r w:rsidRPr="00B1542B">
              <w:rPr>
                <w:rFonts w:ascii="BrowalliaUPC" w:hAnsi="BrowalliaUPC" w:cs="BrowalliaUPC"/>
                <w:sz w:val="26"/>
                <w:szCs w:val="26"/>
              </w:rPr>
              <w:t xml:space="preserve"> </w:t>
            </w:r>
          </w:p>
        </w:tc>
        <w:tc>
          <w:tcPr>
            <w:tcW w:w="1369" w:type="pct"/>
            <w:tcBorders>
              <w:left w:val="nil"/>
            </w:tcBorders>
            <w:shd w:val="clear" w:color="auto" w:fill="auto"/>
          </w:tcPr>
          <w:p w14:paraId="062371E5" w14:textId="5AAA7773" w:rsidR="00AC62EE" w:rsidRPr="00B1542B" w:rsidRDefault="00AC62EE" w:rsidP="00AC62EE">
            <w:pPr>
              <w:jc w:val="right"/>
              <w:rPr>
                <w:rFonts w:ascii="BrowalliaUPC" w:hAnsi="BrowalliaUPC" w:cs="BrowalliaUPC"/>
                <w:sz w:val="26"/>
                <w:szCs w:val="26"/>
              </w:rPr>
            </w:pPr>
            <w:r w:rsidRPr="00B1542B">
              <w:rPr>
                <w:rFonts w:ascii="BrowalliaUPC" w:hAnsi="BrowalliaUPC" w:cs="BrowalliaUPC"/>
                <w:sz w:val="26"/>
                <w:szCs w:val="26"/>
              </w:rPr>
              <w:t xml:space="preserve"> 5,368,421 </w:t>
            </w:r>
          </w:p>
        </w:tc>
      </w:tr>
      <w:tr w:rsidR="00AC62EE" w:rsidRPr="00B1542B" w14:paraId="2F649AA6" w14:textId="77777777" w:rsidTr="00620E2C">
        <w:tc>
          <w:tcPr>
            <w:tcW w:w="2264" w:type="pct"/>
          </w:tcPr>
          <w:p w14:paraId="350AA6E7" w14:textId="06C37CC8" w:rsidR="00AC62EE" w:rsidRPr="00B1542B" w:rsidRDefault="00AC62EE" w:rsidP="00AC62EE">
            <w:pPr>
              <w:ind w:left="252" w:hanging="252"/>
              <w:rPr>
                <w:rFonts w:ascii="BrowalliaUPC" w:hAnsi="BrowalliaUPC" w:cs="BrowalliaUPC"/>
                <w:sz w:val="26"/>
                <w:szCs w:val="26"/>
                <w:cs/>
                <w:lang w:val="en-GB"/>
              </w:rPr>
            </w:pPr>
            <w:r w:rsidRPr="00B1542B">
              <w:rPr>
                <w:rFonts w:ascii="BrowalliaUPC" w:hAnsi="BrowalliaUPC" w:cs="BrowalliaUPC"/>
                <w:sz w:val="26"/>
                <w:szCs w:val="26"/>
                <w:u w:val="single"/>
                <w:cs/>
                <w:lang w:val="en-GB"/>
              </w:rPr>
              <w:t>หัก</w:t>
            </w:r>
            <w:r w:rsidRPr="00B1542B">
              <w:rPr>
                <w:rFonts w:ascii="BrowalliaUPC" w:hAnsi="BrowalliaUPC" w:cs="BrowalliaUPC"/>
                <w:sz w:val="26"/>
                <w:szCs w:val="26"/>
                <w:cs/>
                <w:lang w:val="en-GB"/>
              </w:rPr>
              <w:t xml:space="preserve"> จ่ายชำระ</w:t>
            </w:r>
            <w:r w:rsidR="001F0E07" w:rsidRPr="00B1542B">
              <w:rPr>
                <w:rFonts w:ascii="BrowalliaUPC" w:hAnsi="BrowalliaUPC" w:cs="BrowalliaUPC"/>
                <w:sz w:val="26"/>
                <w:szCs w:val="26"/>
                <w:lang w:val="en-GB"/>
              </w:rPr>
              <w:t>/</w:t>
            </w:r>
            <w:r w:rsidR="001F0E07" w:rsidRPr="00B1542B">
              <w:rPr>
                <w:rFonts w:ascii="BrowalliaUPC" w:hAnsi="BrowalliaUPC" w:cs="BrowalliaUPC"/>
                <w:sz w:val="26"/>
                <w:szCs w:val="26"/>
                <w:cs/>
                <w:lang w:val="en-GB"/>
              </w:rPr>
              <w:t>ตัดจำหน่าย</w:t>
            </w:r>
            <w:r w:rsidRPr="00B1542B">
              <w:rPr>
                <w:rFonts w:ascii="BrowalliaUPC" w:hAnsi="BrowalliaUPC" w:cs="BrowalliaUPC"/>
                <w:sz w:val="26"/>
                <w:szCs w:val="26"/>
                <w:cs/>
                <w:lang w:val="en-GB"/>
              </w:rPr>
              <w:t>ระหว่างปี</w:t>
            </w:r>
          </w:p>
        </w:tc>
        <w:tc>
          <w:tcPr>
            <w:tcW w:w="1367" w:type="pct"/>
            <w:shd w:val="clear" w:color="auto" w:fill="auto"/>
          </w:tcPr>
          <w:p w14:paraId="74B1B738" w14:textId="08DB273C" w:rsidR="00AC62EE" w:rsidRPr="00B1542B" w:rsidRDefault="00AC62EE" w:rsidP="00F9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 xml:space="preserve"> (</w:t>
            </w:r>
            <w:r w:rsidR="00F97E98" w:rsidRPr="00B1542B">
              <w:rPr>
                <w:rFonts w:ascii="BrowalliaUPC" w:hAnsi="BrowalliaUPC" w:cs="BrowalliaUPC"/>
                <w:sz w:val="26"/>
                <w:szCs w:val="26"/>
              </w:rPr>
              <w:t>786</w:t>
            </w:r>
            <w:r w:rsidRPr="00B1542B">
              <w:rPr>
                <w:rFonts w:ascii="BrowalliaUPC" w:hAnsi="BrowalliaUPC" w:cs="BrowalliaUPC"/>
                <w:sz w:val="26"/>
                <w:szCs w:val="26"/>
              </w:rPr>
              <w:t>,000)</w:t>
            </w:r>
          </w:p>
        </w:tc>
        <w:tc>
          <w:tcPr>
            <w:tcW w:w="1369" w:type="pct"/>
            <w:tcBorders>
              <w:left w:val="nil"/>
            </w:tcBorders>
            <w:shd w:val="clear" w:color="auto" w:fill="auto"/>
          </w:tcPr>
          <w:p w14:paraId="60CECE3C" w14:textId="40C57958" w:rsidR="00AC62EE" w:rsidRPr="00B1542B" w:rsidRDefault="00AC62EE" w:rsidP="00AC62EE">
            <w:pPr>
              <w:jc w:val="right"/>
              <w:rPr>
                <w:rFonts w:ascii="BrowalliaUPC" w:hAnsi="BrowalliaUPC" w:cs="BrowalliaUPC"/>
                <w:sz w:val="26"/>
                <w:szCs w:val="26"/>
              </w:rPr>
            </w:pPr>
            <w:r w:rsidRPr="00B1542B">
              <w:rPr>
                <w:rFonts w:ascii="BrowalliaUPC" w:hAnsi="BrowalliaUPC" w:cs="BrowalliaUPC"/>
                <w:sz w:val="26"/>
                <w:szCs w:val="26"/>
              </w:rPr>
              <w:t xml:space="preserve"> (1,378,000)</w:t>
            </w:r>
          </w:p>
        </w:tc>
      </w:tr>
      <w:tr w:rsidR="00AC62EE" w:rsidRPr="00B1542B" w14:paraId="1821A13D" w14:textId="77777777" w:rsidTr="0062764F">
        <w:tc>
          <w:tcPr>
            <w:tcW w:w="2264" w:type="pct"/>
          </w:tcPr>
          <w:p w14:paraId="4A69258E" w14:textId="76485F54" w:rsidR="00AC62EE" w:rsidRPr="00B1542B" w:rsidRDefault="00AC62EE" w:rsidP="00AC62EE">
            <w:pPr>
              <w:ind w:left="252" w:hanging="252"/>
              <w:rPr>
                <w:rFonts w:ascii="BrowalliaUPC" w:hAnsi="BrowalliaUPC" w:cs="BrowalliaUPC"/>
                <w:sz w:val="26"/>
                <w:szCs w:val="26"/>
                <w:cs/>
                <w:lang w:val="en-GB"/>
              </w:rPr>
            </w:pPr>
            <w:r w:rsidRPr="00B1542B">
              <w:rPr>
                <w:rFonts w:ascii="BrowalliaUPC" w:hAnsi="BrowalliaUPC" w:cs="BrowalliaUPC"/>
                <w:sz w:val="26"/>
                <w:szCs w:val="26"/>
                <w:cs/>
                <w:lang w:val="en-GB"/>
              </w:rPr>
              <w:t>ลดลงจากการขายบริษัทย่อย</w:t>
            </w:r>
          </w:p>
        </w:tc>
        <w:tc>
          <w:tcPr>
            <w:tcW w:w="1367" w:type="pct"/>
            <w:shd w:val="clear" w:color="auto" w:fill="auto"/>
          </w:tcPr>
          <w:p w14:paraId="3ED2A2FC" w14:textId="7355F211" w:rsidR="00AC62EE" w:rsidRPr="00B1542B" w:rsidRDefault="001F0E07" w:rsidP="00AC6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w:t>
            </w:r>
          </w:p>
        </w:tc>
        <w:tc>
          <w:tcPr>
            <w:tcW w:w="1369" w:type="pct"/>
            <w:tcBorders>
              <w:left w:val="nil"/>
            </w:tcBorders>
            <w:shd w:val="clear" w:color="auto" w:fill="auto"/>
          </w:tcPr>
          <w:p w14:paraId="31C374B1" w14:textId="3D01E0C0" w:rsidR="00AC62EE" w:rsidRPr="00B1542B" w:rsidRDefault="00AC62EE" w:rsidP="001D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8"/>
              </w:tabs>
              <w:spacing w:line="360" w:lineRule="exact"/>
              <w:jc w:val="right"/>
              <w:rPr>
                <w:rFonts w:ascii="BrowalliaUPC" w:hAnsi="BrowalliaUPC" w:cs="BrowalliaUPC"/>
                <w:sz w:val="26"/>
                <w:szCs w:val="26"/>
              </w:rPr>
            </w:pPr>
            <w:r w:rsidRPr="00B1542B">
              <w:rPr>
                <w:rFonts w:ascii="BrowalliaUPC" w:hAnsi="BrowalliaUPC" w:cs="BrowalliaUPC"/>
                <w:sz w:val="26"/>
                <w:szCs w:val="26"/>
              </w:rPr>
              <w:t xml:space="preserve"> (16,744,763)</w:t>
            </w:r>
          </w:p>
        </w:tc>
      </w:tr>
      <w:tr w:rsidR="00AC62EE" w:rsidRPr="00B1542B" w14:paraId="629AA960" w14:textId="77777777" w:rsidTr="0062764F">
        <w:tc>
          <w:tcPr>
            <w:tcW w:w="2264" w:type="pct"/>
          </w:tcPr>
          <w:p w14:paraId="432608E0" w14:textId="010F7C76" w:rsidR="00AC62EE" w:rsidRPr="00B1542B" w:rsidRDefault="00AC62EE" w:rsidP="00AC62EE">
            <w:pPr>
              <w:ind w:left="252" w:hanging="252"/>
              <w:rPr>
                <w:rFonts w:ascii="BrowalliaUPC" w:hAnsi="BrowalliaUPC" w:cs="BrowalliaUPC"/>
                <w:sz w:val="26"/>
                <w:szCs w:val="26"/>
              </w:rPr>
            </w:pPr>
            <w:r w:rsidRPr="00B1542B">
              <w:rPr>
                <w:rFonts w:ascii="BrowalliaUPC" w:hAnsi="BrowalliaUPC" w:cs="BrowalliaUPC"/>
                <w:sz w:val="26"/>
                <w:szCs w:val="26"/>
                <w:cs/>
                <w:lang w:val="en-GB"/>
              </w:rPr>
              <w:t xml:space="preserve">ณ วันที่ </w:t>
            </w:r>
            <w:r w:rsidRPr="00B1542B">
              <w:rPr>
                <w:rFonts w:ascii="BrowalliaUPC" w:hAnsi="BrowalliaUPC" w:cs="BrowalliaUPC"/>
                <w:sz w:val="26"/>
                <w:szCs w:val="26"/>
              </w:rPr>
              <w:t>31</w:t>
            </w:r>
            <w:r w:rsidRPr="00B1542B">
              <w:rPr>
                <w:rFonts w:ascii="BrowalliaUPC" w:hAnsi="BrowalliaUPC" w:cs="BrowalliaUPC"/>
                <w:sz w:val="26"/>
                <w:szCs w:val="26"/>
                <w:cs/>
                <w:lang w:val="en-GB"/>
              </w:rPr>
              <w:t xml:space="preserve"> ธันวาคม</w:t>
            </w:r>
          </w:p>
        </w:tc>
        <w:tc>
          <w:tcPr>
            <w:tcW w:w="1367" w:type="pct"/>
            <w:shd w:val="clear" w:color="auto" w:fill="auto"/>
          </w:tcPr>
          <w:p w14:paraId="252F5F5B" w14:textId="56A5EFA9" w:rsidR="00AC62EE" w:rsidRPr="00B1542B" w:rsidRDefault="00AC62EE" w:rsidP="00F97E9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UPC" w:hAnsi="BrowalliaUPC" w:cs="BrowalliaUPC"/>
                <w:sz w:val="26"/>
                <w:szCs w:val="26"/>
              </w:rPr>
            </w:pPr>
            <w:r w:rsidRPr="00B1542B">
              <w:rPr>
                <w:rFonts w:ascii="BrowalliaUPC" w:hAnsi="BrowalliaUPC" w:cs="BrowalliaUPC"/>
                <w:sz w:val="26"/>
                <w:szCs w:val="26"/>
              </w:rPr>
              <w:t xml:space="preserve"> 6,</w:t>
            </w:r>
            <w:r w:rsidR="00F97E98" w:rsidRPr="00B1542B">
              <w:rPr>
                <w:rFonts w:ascii="BrowalliaUPC" w:hAnsi="BrowalliaUPC" w:cs="BrowalliaUPC"/>
                <w:sz w:val="26"/>
                <w:szCs w:val="26"/>
              </w:rPr>
              <w:t>785</w:t>
            </w:r>
            <w:r w:rsidRPr="00B1542B">
              <w:rPr>
                <w:rFonts w:ascii="BrowalliaUPC" w:hAnsi="BrowalliaUPC" w:cs="BrowalliaUPC"/>
                <w:sz w:val="26"/>
                <w:szCs w:val="26"/>
              </w:rPr>
              <w:t>,</w:t>
            </w:r>
            <w:r w:rsidR="00F97E98" w:rsidRPr="00B1542B">
              <w:rPr>
                <w:rFonts w:ascii="BrowalliaUPC" w:hAnsi="BrowalliaUPC" w:cs="BrowalliaUPC"/>
                <w:sz w:val="26"/>
                <w:szCs w:val="26"/>
              </w:rPr>
              <w:t>086</w:t>
            </w:r>
            <w:r w:rsidRPr="00B1542B">
              <w:rPr>
                <w:rFonts w:ascii="BrowalliaUPC" w:hAnsi="BrowalliaUPC" w:cs="BrowalliaUPC"/>
                <w:sz w:val="26"/>
                <w:szCs w:val="26"/>
              </w:rPr>
              <w:t xml:space="preserve"> </w:t>
            </w:r>
          </w:p>
        </w:tc>
        <w:tc>
          <w:tcPr>
            <w:tcW w:w="1369" w:type="pct"/>
            <w:tcBorders>
              <w:left w:val="nil"/>
            </w:tcBorders>
            <w:shd w:val="clear" w:color="auto" w:fill="auto"/>
          </w:tcPr>
          <w:p w14:paraId="2569E1B4" w14:textId="10EB8790" w:rsidR="00AC62EE" w:rsidRPr="00B1542B" w:rsidRDefault="00AC62EE" w:rsidP="00AC62EE">
            <w:pPr>
              <w:pBdr>
                <w:top w:val="single" w:sz="4" w:space="1" w:color="auto"/>
                <w:bottom w:val="single" w:sz="12" w:space="1" w:color="auto"/>
              </w:pBdr>
              <w:spacing w:line="360" w:lineRule="exact"/>
              <w:jc w:val="right"/>
              <w:rPr>
                <w:rFonts w:ascii="BrowalliaUPC" w:hAnsi="BrowalliaUPC" w:cs="BrowalliaUPC"/>
                <w:sz w:val="26"/>
                <w:szCs w:val="26"/>
              </w:rPr>
            </w:pPr>
            <w:r w:rsidRPr="00B1542B">
              <w:rPr>
                <w:rFonts w:ascii="BrowalliaUPC" w:hAnsi="BrowalliaUPC" w:cs="BrowalliaUPC"/>
                <w:sz w:val="26"/>
                <w:szCs w:val="26"/>
              </w:rPr>
              <w:t xml:space="preserve"> 6,302,157 </w:t>
            </w:r>
          </w:p>
        </w:tc>
      </w:tr>
    </w:tbl>
    <w:p w14:paraId="08766186" w14:textId="77777777" w:rsidR="001D20F7" w:rsidRPr="00B1542B" w:rsidRDefault="001D20F7"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UPC" w:hAnsi="BrowalliaUPC" w:cs="BrowalliaUPC"/>
          <w:b/>
          <w:bCs/>
          <w:sz w:val="26"/>
          <w:szCs w:val="26"/>
        </w:rPr>
      </w:pPr>
    </w:p>
    <w:p w14:paraId="0EE7CF3F" w14:textId="1EF60B84" w:rsidR="00BE1641" w:rsidRPr="00B1542B" w:rsidRDefault="00BE1641" w:rsidP="000D757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u w:val="single"/>
        </w:rPr>
      </w:pPr>
      <w:r w:rsidRPr="00B1542B">
        <w:rPr>
          <w:rFonts w:ascii="BrowalliaUPC" w:hAnsi="BrowalliaUPC" w:cs="BrowalliaUPC"/>
          <w:sz w:val="26"/>
          <w:szCs w:val="26"/>
          <w:u w:val="single"/>
          <w:cs/>
          <w:lang w:val="en-GB"/>
        </w:rPr>
        <w:t>ทุนเรือนหุ้น</w:t>
      </w:r>
    </w:p>
    <w:p w14:paraId="7C3693EB" w14:textId="00F8E0D6" w:rsidR="006936DC" w:rsidRPr="00B1542B" w:rsidRDefault="006936DC" w:rsidP="00301156">
      <w:pPr>
        <w:tabs>
          <w:tab w:val="left" w:pos="1260"/>
          <w:tab w:val="left" w:pos="5040"/>
        </w:tabs>
        <w:spacing w:line="240" w:lineRule="auto"/>
        <w:jc w:val="thaiDistribute"/>
        <w:rPr>
          <w:rFonts w:ascii="BrowalliaUPC" w:hAnsi="BrowalliaUPC" w:cs="BrowalliaUPC"/>
          <w:sz w:val="26"/>
          <w:szCs w:val="26"/>
        </w:rPr>
      </w:pPr>
      <w:bookmarkStart w:id="6" w:name="_Hlk521529686"/>
    </w:p>
    <w:bookmarkEnd w:id="6"/>
    <w:p w14:paraId="56204F4A" w14:textId="77777777" w:rsidR="005D5CF0" w:rsidRPr="00B1542B" w:rsidRDefault="005D5CF0" w:rsidP="005D5CF0">
      <w:pPr>
        <w:pStyle w:val="ListParagraph"/>
        <w:spacing w:after="0" w:line="240" w:lineRule="auto"/>
        <w:ind w:left="360"/>
        <w:jc w:val="thaiDistribute"/>
        <w:rPr>
          <w:rFonts w:ascii="BrowalliaUPC" w:hAnsi="BrowalliaUPC" w:cs="BrowalliaUPC"/>
          <w:sz w:val="26"/>
          <w:szCs w:val="26"/>
        </w:rPr>
      </w:pPr>
      <w:r w:rsidRPr="00B1542B">
        <w:rPr>
          <w:rFonts w:ascii="BrowalliaUPC" w:hAnsi="BrowalliaUPC" w:cs="BrowalliaUPC"/>
          <w:sz w:val="26"/>
          <w:szCs w:val="26"/>
          <w:cs/>
        </w:rPr>
        <w:t xml:space="preserve">เมื่อวันที่ </w:t>
      </w:r>
      <w:r w:rsidRPr="00B1542B">
        <w:rPr>
          <w:rFonts w:ascii="BrowalliaUPC" w:hAnsi="BrowalliaUPC" w:cs="BrowalliaUPC"/>
          <w:sz w:val="26"/>
          <w:szCs w:val="26"/>
        </w:rPr>
        <w:t xml:space="preserve">25 </w:t>
      </w:r>
      <w:r w:rsidRPr="00B1542B">
        <w:rPr>
          <w:rFonts w:ascii="BrowalliaUPC" w:hAnsi="BrowalliaUPC" w:cs="BrowalliaUPC"/>
          <w:sz w:val="26"/>
          <w:szCs w:val="26"/>
          <w:cs/>
        </w:rPr>
        <w:t xml:space="preserve">เมษายน </w:t>
      </w:r>
      <w:r w:rsidRPr="00B1542B">
        <w:rPr>
          <w:rFonts w:ascii="BrowalliaUPC" w:hAnsi="BrowalliaUPC" w:cs="BrowalliaUPC"/>
          <w:sz w:val="26"/>
          <w:szCs w:val="26"/>
        </w:rPr>
        <w:t xml:space="preserve">2565 </w:t>
      </w:r>
      <w:r w:rsidRPr="00B1542B">
        <w:rPr>
          <w:rFonts w:ascii="BrowalliaUPC" w:hAnsi="BrowalliaUPC" w:cs="BrowalliaUPC"/>
          <w:sz w:val="26"/>
          <w:szCs w:val="26"/>
          <w:cs/>
        </w:rPr>
        <w:t xml:space="preserve">ที่ประชุมสามัญผู้ถือหุ้นประจำปี </w:t>
      </w:r>
      <w:r w:rsidRPr="00B1542B">
        <w:rPr>
          <w:rFonts w:ascii="BrowalliaUPC" w:hAnsi="BrowalliaUPC" w:cs="BrowalliaUPC"/>
          <w:sz w:val="26"/>
          <w:szCs w:val="26"/>
        </w:rPr>
        <w:t xml:space="preserve">2565 </w:t>
      </w:r>
      <w:r w:rsidRPr="00B1542B">
        <w:rPr>
          <w:rFonts w:ascii="BrowalliaUPC" w:hAnsi="BrowalliaUPC" w:cs="BrowalliaUPC"/>
          <w:sz w:val="26"/>
          <w:szCs w:val="26"/>
          <w:cs/>
        </w:rPr>
        <w:t>มีมติดังต่อไปนี้</w:t>
      </w:r>
    </w:p>
    <w:p w14:paraId="308E9C3B" w14:textId="77777777" w:rsidR="005D5CF0" w:rsidRPr="00B1542B" w:rsidRDefault="005D5CF0" w:rsidP="005D5CF0">
      <w:pPr>
        <w:pStyle w:val="ListParagraph"/>
        <w:tabs>
          <w:tab w:val="left" w:pos="900"/>
        </w:tabs>
        <w:spacing w:after="0" w:line="240" w:lineRule="auto"/>
        <w:ind w:left="900" w:hanging="540"/>
        <w:jc w:val="thaiDistribute"/>
        <w:rPr>
          <w:rFonts w:ascii="BrowalliaUPC" w:hAnsi="BrowalliaUPC" w:cs="BrowalliaUPC"/>
          <w:sz w:val="26"/>
          <w:szCs w:val="26"/>
        </w:rPr>
      </w:pPr>
    </w:p>
    <w:p w14:paraId="6A0C4ECF" w14:textId="77777777" w:rsidR="005D5CF0" w:rsidRPr="00B1542B" w:rsidRDefault="005D5CF0" w:rsidP="000D7577">
      <w:pPr>
        <w:pStyle w:val="ListParagraph"/>
        <w:numPr>
          <w:ilvl w:val="0"/>
          <w:numId w:val="9"/>
        </w:numPr>
        <w:spacing w:after="0" w:line="240" w:lineRule="auto"/>
        <w:ind w:left="720"/>
        <w:jc w:val="thaiDistribute"/>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cs/>
        </w:rPr>
        <w:t xml:space="preserve">อนุมัติการลดทุนจดทะเบียนของบริษัทจำนวน </w:t>
      </w:r>
      <w:r w:rsidRPr="00B1542B">
        <w:rPr>
          <w:rFonts w:ascii="BrowalliaUPC" w:hAnsi="BrowalliaUPC" w:cs="BrowalliaUPC"/>
          <w:color w:val="000000" w:themeColor="text1"/>
          <w:sz w:val="26"/>
          <w:szCs w:val="26"/>
        </w:rPr>
        <w:t>5,060,983</w:t>
      </w:r>
      <w:r w:rsidRPr="00B1542B">
        <w:rPr>
          <w:rFonts w:ascii="BrowalliaUPC" w:hAnsi="BrowalliaUPC" w:cs="BrowalliaUPC"/>
          <w:color w:val="000000" w:themeColor="text1"/>
          <w:sz w:val="26"/>
          <w:szCs w:val="26"/>
          <w:cs/>
        </w:rPr>
        <w:t xml:space="preserve"> บาท จากทุนจดทะเบียนเดิมจำนวน</w:t>
      </w:r>
      <w:r w:rsidRPr="00B1542B">
        <w:rPr>
          <w:rFonts w:ascii="BrowalliaUPC" w:hAnsi="BrowalliaUPC" w:cs="BrowalliaUPC"/>
          <w:color w:val="000000" w:themeColor="text1"/>
          <w:sz w:val="26"/>
          <w:szCs w:val="26"/>
        </w:rPr>
        <w:t xml:space="preserve"> 1,144,559,696</w:t>
      </w:r>
      <w:r w:rsidRPr="00B1542B">
        <w:rPr>
          <w:rFonts w:ascii="BrowalliaUPC" w:hAnsi="BrowalliaUPC" w:cs="BrowalliaUPC"/>
          <w:color w:val="000000" w:themeColor="text1"/>
          <w:sz w:val="26"/>
          <w:szCs w:val="26"/>
          <w:cs/>
        </w:rPr>
        <w:t xml:space="preserve"> บาท เป็นทุน</w:t>
      </w:r>
      <w:r w:rsidRPr="00B1542B">
        <w:rPr>
          <w:rFonts w:ascii="BrowalliaUPC" w:hAnsi="BrowalliaUPC" w:cs="BrowalliaUPC"/>
          <w:color w:val="000000" w:themeColor="text1"/>
          <w:spacing w:val="-2"/>
          <w:sz w:val="26"/>
          <w:szCs w:val="26"/>
          <w:cs/>
        </w:rPr>
        <w:t>จดทะเบียนจำนวน</w:t>
      </w:r>
      <w:r w:rsidRPr="00B1542B">
        <w:rPr>
          <w:rFonts w:ascii="BrowalliaUPC" w:hAnsi="BrowalliaUPC" w:cs="BrowalliaUPC"/>
          <w:color w:val="000000" w:themeColor="text1"/>
          <w:spacing w:val="-2"/>
          <w:sz w:val="26"/>
          <w:szCs w:val="26"/>
        </w:rPr>
        <w:t xml:space="preserve"> 1,139,498,713 </w:t>
      </w:r>
      <w:r w:rsidRPr="00B1542B">
        <w:rPr>
          <w:rFonts w:ascii="BrowalliaUPC" w:hAnsi="BrowalliaUPC" w:cs="BrowalliaUPC"/>
          <w:color w:val="000000" w:themeColor="text1"/>
          <w:spacing w:val="-2"/>
          <w:sz w:val="26"/>
          <w:szCs w:val="26"/>
          <w:cs/>
        </w:rPr>
        <w:t>บาท โดยการตัดหุ้นสามัญในส่วนที่ยังมิได้มีการออกจำหน่ายจำนวน</w:t>
      </w:r>
      <w:r w:rsidRPr="00B1542B">
        <w:rPr>
          <w:rFonts w:ascii="BrowalliaUPC" w:hAnsi="BrowalliaUPC" w:cs="BrowalliaUPC"/>
          <w:color w:val="000000" w:themeColor="text1"/>
          <w:spacing w:val="-2"/>
          <w:sz w:val="26"/>
          <w:szCs w:val="26"/>
        </w:rPr>
        <w:t xml:space="preserve"> 5,060,983 </w:t>
      </w:r>
      <w:r w:rsidRPr="00B1542B">
        <w:rPr>
          <w:rFonts w:ascii="BrowalliaUPC" w:hAnsi="BrowalliaUPC" w:cs="BrowalliaUPC"/>
          <w:color w:val="000000" w:themeColor="text1"/>
          <w:spacing w:val="-2"/>
          <w:sz w:val="26"/>
          <w:szCs w:val="26"/>
          <w:cs/>
        </w:rPr>
        <w:t>หุ้น</w:t>
      </w:r>
      <w:r w:rsidRPr="00B1542B">
        <w:rPr>
          <w:rFonts w:ascii="BrowalliaUPC" w:hAnsi="BrowalliaUPC" w:cs="BrowalliaUPC"/>
          <w:color w:val="000000" w:themeColor="text1"/>
          <w:sz w:val="26"/>
          <w:szCs w:val="26"/>
          <w:cs/>
        </w:rPr>
        <w:t xml:space="preserve"> มูลค่าที่ตราไว้หุ้นละ </w:t>
      </w:r>
      <w:r w:rsidRPr="00B1542B">
        <w:rPr>
          <w:rFonts w:ascii="BrowalliaUPC" w:hAnsi="BrowalliaUPC" w:cs="BrowalliaUPC"/>
          <w:color w:val="000000" w:themeColor="text1"/>
          <w:sz w:val="26"/>
          <w:szCs w:val="26"/>
        </w:rPr>
        <w:t>1</w:t>
      </w:r>
      <w:r w:rsidRPr="00B1542B">
        <w:rPr>
          <w:rFonts w:ascii="BrowalliaUPC" w:hAnsi="BrowalliaUPC" w:cs="BrowalliaUPC"/>
          <w:color w:val="000000" w:themeColor="text1"/>
          <w:sz w:val="26"/>
          <w:szCs w:val="26"/>
          <w:cs/>
        </w:rPr>
        <w:t xml:space="preserve"> บาท </w:t>
      </w:r>
    </w:p>
    <w:p w14:paraId="0C8AA1F1" w14:textId="77777777" w:rsidR="005D5CF0" w:rsidRPr="00B1542B" w:rsidRDefault="005D5CF0" w:rsidP="000D7577">
      <w:pPr>
        <w:pStyle w:val="ListParagraph"/>
        <w:numPr>
          <w:ilvl w:val="0"/>
          <w:numId w:val="9"/>
        </w:numPr>
        <w:spacing w:after="0" w:line="240" w:lineRule="auto"/>
        <w:ind w:left="720"/>
        <w:jc w:val="thaiDistribute"/>
        <w:rPr>
          <w:rFonts w:ascii="BrowalliaUPC" w:hAnsi="BrowalliaUPC" w:cs="BrowalliaUPC"/>
          <w:color w:val="000000" w:themeColor="text1"/>
          <w:sz w:val="26"/>
          <w:szCs w:val="26"/>
        </w:rPr>
      </w:pPr>
      <w:r w:rsidRPr="00B1542B">
        <w:rPr>
          <w:rFonts w:ascii="BrowalliaUPC" w:hAnsi="BrowalliaUPC" w:cs="BrowalliaUPC"/>
          <w:color w:val="000000" w:themeColor="text1"/>
          <w:spacing w:val="-2"/>
          <w:sz w:val="26"/>
          <w:szCs w:val="26"/>
          <w:cs/>
        </w:rPr>
        <w:t>อนุมัติการเพิ่มทุนจดทะเบียนของบริษัท จำนวน</w:t>
      </w:r>
      <w:r w:rsidRPr="00B1542B">
        <w:rPr>
          <w:rFonts w:ascii="BrowalliaUPC" w:hAnsi="BrowalliaUPC" w:cs="BrowalliaUPC"/>
          <w:color w:val="000000" w:themeColor="text1"/>
          <w:spacing w:val="-2"/>
          <w:sz w:val="26"/>
          <w:szCs w:val="26"/>
        </w:rPr>
        <w:t xml:space="preserve"> 180,869,643 </w:t>
      </w:r>
      <w:r w:rsidRPr="00B1542B">
        <w:rPr>
          <w:rFonts w:ascii="BrowalliaUPC" w:hAnsi="BrowalliaUPC" w:cs="BrowalliaUPC"/>
          <w:color w:val="000000" w:themeColor="text1"/>
          <w:spacing w:val="-2"/>
          <w:sz w:val="26"/>
          <w:szCs w:val="26"/>
          <w:cs/>
        </w:rPr>
        <w:t>บาท จากทุนจดทะเบียนเดิม</w:t>
      </w:r>
      <w:r w:rsidRPr="00B1542B">
        <w:rPr>
          <w:rFonts w:ascii="BrowalliaUPC" w:hAnsi="BrowalliaUPC" w:cs="BrowalliaUPC"/>
          <w:color w:val="000000" w:themeColor="text1"/>
          <w:spacing w:val="-2"/>
          <w:sz w:val="26"/>
          <w:szCs w:val="26"/>
        </w:rPr>
        <w:t xml:space="preserve"> 1,139,498,713</w:t>
      </w:r>
      <w:r w:rsidRPr="00B1542B">
        <w:rPr>
          <w:rFonts w:ascii="BrowalliaUPC" w:hAnsi="BrowalliaUPC" w:cs="BrowalliaUPC"/>
          <w:color w:val="000000" w:themeColor="text1"/>
          <w:spacing w:val="-2"/>
          <w:sz w:val="26"/>
          <w:szCs w:val="26"/>
          <w:cs/>
        </w:rPr>
        <w:t xml:space="preserve"> บาท เป็นทุนจดทะเบียนใหม่ </w:t>
      </w:r>
      <w:r w:rsidRPr="00B1542B">
        <w:rPr>
          <w:rFonts w:ascii="BrowalliaUPC" w:hAnsi="BrowalliaUPC" w:cs="BrowalliaUPC"/>
          <w:color w:val="000000" w:themeColor="text1"/>
          <w:spacing w:val="-2"/>
          <w:sz w:val="26"/>
          <w:szCs w:val="26"/>
        </w:rPr>
        <w:t xml:space="preserve">1,320,368,356 </w:t>
      </w:r>
      <w:r w:rsidRPr="00B1542B">
        <w:rPr>
          <w:rFonts w:ascii="BrowalliaUPC" w:hAnsi="BrowalliaUPC" w:cs="BrowalliaUPC"/>
          <w:color w:val="000000" w:themeColor="text1"/>
          <w:spacing w:val="-2"/>
          <w:sz w:val="26"/>
          <w:szCs w:val="26"/>
          <w:cs/>
        </w:rPr>
        <w:t xml:space="preserve">บาท โดยการออกหุ้นสามัญเพิ่มทุนจำนวนไม่เกิน </w:t>
      </w:r>
      <w:r w:rsidRPr="00B1542B">
        <w:rPr>
          <w:rFonts w:ascii="BrowalliaUPC" w:hAnsi="BrowalliaUPC" w:cs="BrowalliaUPC"/>
          <w:color w:val="000000" w:themeColor="text1"/>
          <w:spacing w:val="-2"/>
          <w:sz w:val="26"/>
          <w:szCs w:val="26"/>
        </w:rPr>
        <w:t>180,869,643</w:t>
      </w:r>
      <w:r w:rsidRPr="00B1542B">
        <w:rPr>
          <w:rFonts w:ascii="BrowalliaUPC" w:hAnsi="BrowalliaUPC" w:cs="BrowalliaUPC"/>
          <w:color w:val="000000" w:themeColor="text1"/>
          <w:spacing w:val="-2"/>
          <w:sz w:val="26"/>
          <w:szCs w:val="26"/>
          <w:cs/>
        </w:rPr>
        <w:t xml:space="preserve"> หุ้น มูลค่าหุ้นที่ตราไว้หุ้นละ</w:t>
      </w:r>
      <w:r w:rsidRPr="00B1542B">
        <w:rPr>
          <w:rFonts w:ascii="BrowalliaUPC" w:hAnsi="BrowalliaUPC" w:cs="BrowalliaUPC"/>
          <w:color w:val="000000" w:themeColor="text1"/>
          <w:spacing w:val="-2"/>
          <w:sz w:val="26"/>
          <w:szCs w:val="26"/>
        </w:rPr>
        <w:t xml:space="preserve"> 1</w:t>
      </w:r>
      <w:r w:rsidRPr="00B1542B">
        <w:rPr>
          <w:rFonts w:ascii="BrowalliaUPC" w:hAnsi="BrowalliaUPC" w:cs="BrowalliaUPC"/>
          <w:color w:val="000000" w:themeColor="text1"/>
          <w:spacing w:val="-2"/>
          <w:sz w:val="26"/>
          <w:szCs w:val="26"/>
          <w:cs/>
        </w:rPr>
        <w:t xml:space="preserve"> บาท เพื่อรองรับการออกและเสนอขายหุ้นสามัญเพิ่มทุนให้แก่ผู้ถือหุ้นเดิม (</w:t>
      </w:r>
      <w:r w:rsidRPr="00B1542B">
        <w:rPr>
          <w:rFonts w:ascii="BrowalliaUPC" w:hAnsi="BrowalliaUPC" w:cs="BrowalliaUPC"/>
          <w:color w:val="000000" w:themeColor="text1"/>
          <w:spacing w:val="-2"/>
          <w:sz w:val="26"/>
          <w:szCs w:val="26"/>
        </w:rPr>
        <w:t xml:space="preserve">Right Offering) </w:t>
      </w:r>
      <w:r w:rsidRPr="00B1542B">
        <w:rPr>
          <w:rFonts w:ascii="BrowalliaUPC" w:hAnsi="BrowalliaUPC" w:cs="BrowalliaUPC"/>
          <w:color w:val="000000" w:themeColor="text1"/>
          <w:spacing w:val="-2"/>
          <w:sz w:val="26"/>
          <w:szCs w:val="26"/>
          <w:cs/>
        </w:rPr>
        <w:t xml:space="preserve">ในอัตรา </w:t>
      </w:r>
      <w:r w:rsidRPr="00B1542B">
        <w:rPr>
          <w:rFonts w:ascii="BrowalliaUPC" w:hAnsi="BrowalliaUPC" w:cs="BrowalliaUPC"/>
          <w:color w:val="000000" w:themeColor="text1"/>
          <w:spacing w:val="-2"/>
          <w:sz w:val="26"/>
          <w:szCs w:val="26"/>
        </w:rPr>
        <w:t>9</w:t>
      </w:r>
      <w:r w:rsidRPr="00B1542B">
        <w:rPr>
          <w:rFonts w:ascii="BrowalliaUPC" w:hAnsi="BrowalliaUPC" w:cs="BrowalliaUPC"/>
          <w:color w:val="000000" w:themeColor="text1"/>
          <w:spacing w:val="-2"/>
          <w:sz w:val="26"/>
          <w:szCs w:val="26"/>
          <w:cs/>
        </w:rPr>
        <w:t xml:space="preserve"> หุ้นสามัญเดิมต่อ </w:t>
      </w:r>
      <w:r w:rsidRPr="00B1542B">
        <w:rPr>
          <w:rFonts w:ascii="BrowalliaUPC" w:hAnsi="BrowalliaUPC" w:cs="BrowalliaUPC"/>
          <w:color w:val="000000" w:themeColor="text1"/>
          <w:spacing w:val="-2"/>
          <w:sz w:val="26"/>
          <w:szCs w:val="26"/>
        </w:rPr>
        <w:t>2</w:t>
      </w:r>
      <w:r w:rsidRPr="00B1542B">
        <w:rPr>
          <w:rFonts w:ascii="BrowalliaUPC" w:hAnsi="BrowalliaUPC" w:cs="BrowalliaUPC"/>
          <w:color w:val="000000" w:themeColor="text1"/>
          <w:spacing w:val="-2"/>
          <w:sz w:val="26"/>
          <w:szCs w:val="26"/>
          <w:cs/>
        </w:rPr>
        <w:t xml:space="preserve"> หุ้นสามัญที่ออกและเสนอขายที่ราคาเสนอขายหุ้นละ </w:t>
      </w:r>
      <w:r w:rsidRPr="00B1542B">
        <w:rPr>
          <w:rFonts w:ascii="BrowalliaUPC" w:hAnsi="BrowalliaUPC" w:cs="BrowalliaUPC"/>
          <w:color w:val="000000" w:themeColor="text1"/>
          <w:spacing w:val="-2"/>
          <w:sz w:val="26"/>
          <w:szCs w:val="26"/>
        </w:rPr>
        <w:t>3.3</w:t>
      </w:r>
      <w:r w:rsidRPr="00B1542B">
        <w:rPr>
          <w:rFonts w:ascii="BrowalliaUPC" w:hAnsi="BrowalliaUPC" w:cs="BrowalliaUPC"/>
          <w:color w:val="000000" w:themeColor="text1"/>
          <w:spacing w:val="-2"/>
          <w:sz w:val="26"/>
          <w:szCs w:val="26"/>
          <w:cs/>
        </w:rPr>
        <w:t xml:space="preserve"> บาท</w:t>
      </w:r>
    </w:p>
    <w:p w14:paraId="3D7346D5" w14:textId="77777777" w:rsidR="005D5CF0" w:rsidRPr="00B1542B" w:rsidRDefault="005D5CF0" w:rsidP="005D5CF0">
      <w:pPr>
        <w:pStyle w:val="ListParagraph"/>
        <w:spacing w:after="0" w:line="240" w:lineRule="auto"/>
        <w:ind w:left="1260"/>
        <w:jc w:val="thaiDistribute"/>
        <w:rPr>
          <w:rFonts w:ascii="BrowalliaUPC" w:hAnsi="BrowalliaUPC" w:cs="BrowalliaUPC"/>
          <w:color w:val="000000" w:themeColor="text1"/>
          <w:spacing w:val="-2"/>
          <w:sz w:val="26"/>
          <w:szCs w:val="26"/>
        </w:rPr>
      </w:pPr>
    </w:p>
    <w:p w14:paraId="0A7140A2" w14:textId="77777777" w:rsidR="005D5CF0" w:rsidRPr="00B1542B" w:rsidRDefault="005D5CF0" w:rsidP="005D5CF0">
      <w:pPr>
        <w:spacing w:line="240" w:lineRule="auto"/>
        <w:ind w:left="360"/>
        <w:jc w:val="thaiDistribute"/>
        <w:rPr>
          <w:rFonts w:ascii="BrowalliaUPC" w:hAnsi="BrowalliaUPC" w:cs="BrowalliaUPC"/>
          <w:color w:val="000000" w:themeColor="text1"/>
          <w:spacing w:val="-2"/>
          <w:sz w:val="26"/>
          <w:szCs w:val="26"/>
          <w:cs/>
        </w:rPr>
      </w:pPr>
      <w:r w:rsidRPr="00B1542B">
        <w:rPr>
          <w:rFonts w:ascii="BrowalliaUPC" w:hAnsi="BrowalliaUPC" w:cs="BrowalliaUPC"/>
          <w:sz w:val="26"/>
          <w:szCs w:val="26"/>
          <w:cs/>
        </w:rPr>
        <w:lastRenderedPageBreak/>
        <w:t xml:space="preserve">บริษัทได้ดำเนินการจดทะเบียนลดทุนและเพิ่มทุนจดทะเบียน และแก้ไขเพิ่มเติมหนังสือบริคณห์สนธิของบริษัท </w:t>
      </w:r>
      <w:r w:rsidRPr="00B1542B">
        <w:rPr>
          <w:rFonts w:ascii="BrowalliaUPC" w:hAnsi="BrowalliaUPC" w:cs="BrowalliaUPC"/>
          <w:sz w:val="26"/>
          <w:szCs w:val="26"/>
        </w:rPr>
        <w:br/>
      </w:r>
      <w:r w:rsidRPr="00B1542B">
        <w:rPr>
          <w:rFonts w:ascii="BrowalliaUPC" w:hAnsi="BrowalliaUPC" w:cs="BrowalliaUPC"/>
          <w:sz w:val="26"/>
          <w:szCs w:val="26"/>
          <w:cs/>
        </w:rPr>
        <w:t>เพื่อให้สอดคล้องกับการลดทุนและเพิ่มทุนจดทะเบียน ต่อกรมพัฒนาธุรกิจการค้าเป็นที่เรียบร้อยแล้ว เมื่อ</w:t>
      </w:r>
      <w:r w:rsidRPr="00B1542B">
        <w:rPr>
          <w:rFonts w:ascii="BrowalliaUPC" w:hAnsi="BrowalliaUPC" w:cs="BrowalliaUPC"/>
          <w:color w:val="000000" w:themeColor="text1"/>
          <w:spacing w:val="-2"/>
          <w:sz w:val="26"/>
          <w:szCs w:val="26"/>
          <w:cs/>
        </w:rPr>
        <w:t xml:space="preserve">วันที่      </w:t>
      </w:r>
      <w:r w:rsidRPr="00B1542B">
        <w:rPr>
          <w:rFonts w:ascii="BrowalliaUPC" w:hAnsi="BrowalliaUPC" w:cs="BrowalliaUPC"/>
          <w:color w:val="000000" w:themeColor="text1"/>
          <w:spacing w:val="-2"/>
          <w:sz w:val="26"/>
          <w:szCs w:val="26"/>
        </w:rPr>
        <w:t xml:space="preserve">20 </w:t>
      </w:r>
      <w:r w:rsidRPr="00B1542B">
        <w:rPr>
          <w:rFonts w:ascii="BrowalliaUPC" w:hAnsi="BrowalliaUPC" w:cs="BrowalliaUPC"/>
          <w:color w:val="000000" w:themeColor="text1"/>
          <w:spacing w:val="-2"/>
          <w:sz w:val="26"/>
          <w:szCs w:val="26"/>
          <w:cs/>
        </w:rPr>
        <w:t xml:space="preserve">พฤษภาคม </w:t>
      </w:r>
      <w:r w:rsidRPr="00B1542B">
        <w:rPr>
          <w:rFonts w:ascii="BrowalliaUPC" w:hAnsi="BrowalliaUPC" w:cs="BrowalliaUPC"/>
          <w:sz w:val="26"/>
          <w:szCs w:val="26"/>
        </w:rPr>
        <w:t xml:space="preserve">2565 </w:t>
      </w:r>
      <w:r w:rsidRPr="00B1542B">
        <w:rPr>
          <w:rFonts w:ascii="BrowalliaUPC" w:hAnsi="BrowalliaUPC" w:cs="BrowalliaUPC"/>
          <w:color w:val="000000" w:themeColor="text1"/>
          <w:spacing w:val="-2"/>
          <w:sz w:val="26"/>
          <w:szCs w:val="26"/>
          <w:cs/>
        </w:rPr>
        <w:t xml:space="preserve">และวันที่ </w:t>
      </w:r>
      <w:r w:rsidRPr="00B1542B">
        <w:rPr>
          <w:rFonts w:ascii="BrowalliaUPC" w:hAnsi="BrowalliaUPC" w:cs="BrowalliaUPC"/>
          <w:color w:val="000000" w:themeColor="text1"/>
          <w:spacing w:val="-2"/>
          <w:sz w:val="26"/>
          <w:szCs w:val="26"/>
        </w:rPr>
        <w:t xml:space="preserve">23 </w:t>
      </w:r>
      <w:r w:rsidRPr="00B1542B">
        <w:rPr>
          <w:rFonts w:ascii="BrowalliaUPC" w:hAnsi="BrowalliaUPC" w:cs="BrowalliaUPC"/>
          <w:color w:val="000000" w:themeColor="text1"/>
          <w:spacing w:val="-2"/>
          <w:sz w:val="26"/>
          <w:szCs w:val="26"/>
          <w:cs/>
        </w:rPr>
        <w:t xml:space="preserve">พฤษภาคม </w:t>
      </w:r>
      <w:r w:rsidRPr="00B1542B">
        <w:rPr>
          <w:rFonts w:ascii="BrowalliaUPC" w:hAnsi="BrowalliaUPC" w:cs="BrowalliaUPC"/>
          <w:color w:val="000000" w:themeColor="text1"/>
          <w:spacing w:val="-2"/>
          <w:sz w:val="26"/>
          <w:szCs w:val="26"/>
        </w:rPr>
        <w:t xml:space="preserve">2565 </w:t>
      </w:r>
      <w:r w:rsidRPr="00B1542B">
        <w:rPr>
          <w:rFonts w:ascii="BrowalliaUPC" w:hAnsi="BrowalliaUPC" w:cs="BrowalliaUPC"/>
          <w:color w:val="000000" w:themeColor="text1"/>
          <w:spacing w:val="-2"/>
          <w:sz w:val="26"/>
          <w:szCs w:val="26"/>
          <w:cs/>
        </w:rPr>
        <w:t>ตามลำดับ</w:t>
      </w:r>
    </w:p>
    <w:p w14:paraId="35C945DE" w14:textId="77777777" w:rsidR="005D5CF0" w:rsidRPr="00B1542B" w:rsidRDefault="005D5CF0" w:rsidP="005D5CF0">
      <w:pPr>
        <w:spacing w:line="240" w:lineRule="auto"/>
        <w:ind w:left="360"/>
        <w:jc w:val="thaiDistribute"/>
        <w:rPr>
          <w:rFonts w:ascii="BrowalliaUPC" w:hAnsi="BrowalliaUPC" w:cs="BrowalliaUPC"/>
          <w:color w:val="000000" w:themeColor="text1"/>
          <w:spacing w:val="-2"/>
          <w:sz w:val="26"/>
          <w:szCs w:val="26"/>
          <w:cs/>
        </w:rPr>
      </w:pPr>
    </w:p>
    <w:p w14:paraId="058A2646" w14:textId="77777777" w:rsidR="005D5CF0" w:rsidRPr="00B1542B" w:rsidRDefault="005D5CF0" w:rsidP="005D5CF0">
      <w:pPr>
        <w:spacing w:line="240" w:lineRule="auto"/>
        <w:ind w:left="360"/>
        <w:jc w:val="thaiDistribute"/>
        <w:rPr>
          <w:rFonts w:ascii="BrowalliaUPC" w:hAnsi="BrowalliaUPC" w:cs="BrowalliaUPC"/>
          <w:sz w:val="26"/>
          <w:szCs w:val="26"/>
        </w:rPr>
      </w:pPr>
      <w:r w:rsidRPr="00B1542B">
        <w:rPr>
          <w:rFonts w:ascii="BrowalliaUPC" w:hAnsi="BrowalliaUPC" w:cs="BrowalliaUPC"/>
          <w:sz w:val="26"/>
          <w:szCs w:val="26"/>
          <w:cs/>
        </w:rPr>
        <w:t xml:space="preserve">ทั้งนี้ บริษัทได้เปิดจองซื้อหุ้นสามัญเพิ่มทุนของบริษัทตั้งแต่วันที่ </w:t>
      </w:r>
      <w:r w:rsidRPr="00B1542B">
        <w:rPr>
          <w:rFonts w:ascii="BrowalliaUPC" w:hAnsi="BrowalliaUPC" w:cs="BrowalliaUPC"/>
          <w:sz w:val="26"/>
          <w:szCs w:val="26"/>
        </w:rPr>
        <w:t>1</w:t>
      </w:r>
      <w:r w:rsidRPr="00B1542B">
        <w:rPr>
          <w:rFonts w:ascii="BrowalliaUPC" w:hAnsi="BrowalliaUPC" w:cs="BrowalliaUPC"/>
          <w:sz w:val="26"/>
          <w:szCs w:val="26"/>
          <w:cs/>
        </w:rPr>
        <w:t xml:space="preserve"> มิถุนายน </w:t>
      </w:r>
      <w:r w:rsidRPr="00B1542B">
        <w:rPr>
          <w:rFonts w:ascii="BrowalliaUPC" w:hAnsi="BrowalliaUPC" w:cs="BrowalliaUPC"/>
          <w:sz w:val="26"/>
          <w:szCs w:val="26"/>
        </w:rPr>
        <w:t>2565</w:t>
      </w:r>
      <w:r w:rsidRPr="00B1542B">
        <w:rPr>
          <w:rFonts w:ascii="BrowalliaUPC" w:hAnsi="BrowalliaUPC" w:cs="BrowalliaUPC"/>
          <w:sz w:val="26"/>
          <w:szCs w:val="26"/>
          <w:cs/>
        </w:rPr>
        <w:t xml:space="preserve"> ถึง วันที่ </w:t>
      </w:r>
      <w:r w:rsidRPr="00B1542B">
        <w:rPr>
          <w:rFonts w:ascii="BrowalliaUPC" w:hAnsi="BrowalliaUPC" w:cs="BrowalliaUPC"/>
          <w:sz w:val="26"/>
          <w:szCs w:val="26"/>
          <w:lang w:val="en-GB"/>
        </w:rPr>
        <w:t xml:space="preserve">30 </w:t>
      </w:r>
      <w:r w:rsidRPr="00B1542B">
        <w:rPr>
          <w:rFonts w:ascii="BrowalliaUPC" w:hAnsi="BrowalliaUPC" w:cs="BrowalliaUPC"/>
          <w:sz w:val="26"/>
          <w:szCs w:val="26"/>
          <w:cs/>
          <w:lang w:val="en-GB"/>
        </w:rPr>
        <w:t xml:space="preserve">ธันวาคม </w:t>
      </w:r>
      <w:r w:rsidRPr="00B1542B">
        <w:rPr>
          <w:rFonts w:ascii="BrowalliaUPC" w:hAnsi="BrowalliaUPC" w:cs="BrowalliaUPC"/>
          <w:sz w:val="26"/>
          <w:szCs w:val="26"/>
        </w:rPr>
        <w:t>2565</w:t>
      </w:r>
    </w:p>
    <w:p w14:paraId="1FEB0FFE" w14:textId="77777777" w:rsidR="005D5CF0" w:rsidRPr="00B1542B" w:rsidRDefault="005D5CF0" w:rsidP="005D5CF0">
      <w:pPr>
        <w:spacing w:line="240" w:lineRule="auto"/>
        <w:ind w:left="360"/>
        <w:jc w:val="thaiDistribute"/>
        <w:rPr>
          <w:rFonts w:ascii="BrowalliaUPC" w:hAnsi="BrowalliaUPC" w:cs="BrowalliaUPC"/>
          <w:sz w:val="26"/>
          <w:szCs w:val="26"/>
        </w:rPr>
      </w:pPr>
    </w:p>
    <w:p w14:paraId="17D13E78" w14:textId="77777777" w:rsidR="005D5CF0" w:rsidRPr="00B1542B" w:rsidRDefault="005D5CF0" w:rsidP="005D5CF0">
      <w:pPr>
        <w:spacing w:line="240" w:lineRule="auto"/>
        <w:ind w:left="360"/>
        <w:jc w:val="thaiDistribute"/>
        <w:rPr>
          <w:rFonts w:ascii="BrowalliaUPC" w:hAnsi="BrowalliaUPC" w:cs="BrowalliaUPC"/>
          <w:sz w:val="26"/>
          <w:szCs w:val="26"/>
        </w:rPr>
      </w:pPr>
      <w:r w:rsidRPr="00B1542B">
        <w:rPr>
          <w:rFonts w:ascii="BrowalliaUPC" w:hAnsi="BrowalliaUPC" w:cs="BrowalliaUPC"/>
          <w:sz w:val="26"/>
          <w:szCs w:val="26"/>
          <w:cs/>
        </w:rPr>
        <w:t xml:space="preserve">ต่อมาเมื่อวันที่ </w:t>
      </w:r>
      <w:r w:rsidRPr="00B1542B">
        <w:rPr>
          <w:rFonts w:ascii="BrowalliaUPC" w:hAnsi="BrowalliaUPC" w:cs="BrowalliaUPC"/>
          <w:sz w:val="26"/>
          <w:szCs w:val="26"/>
          <w:lang w:val="en-GB"/>
        </w:rPr>
        <w:t>3</w:t>
      </w:r>
      <w:r w:rsidRPr="00B1542B">
        <w:rPr>
          <w:rFonts w:ascii="BrowalliaUPC" w:hAnsi="BrowalliaUPC" w:cs="BrowalliaUPC"/>
          <w:sz w:val="26"/>
          <w:szCs w:val="26"/>
          <w:cs/>
        </w:rPr>
        <w:t xml:space="preserve"> ตุลาคม </w:t>
      </w:r>
      <w:r w:rsidRPr="00B1542B">
        <w:rPr>
          <w:rFonts w:ascii="BrowalliaUPC" w:hAnsi="BrowalliaUPC" w:cs="BrowalliaUPC"/>
          <w:sz w:val="26"/>
          <w:szCs w:val="26"/>
        </w:rPr>
        <w:t>2565</w:t>
      </w:r>
      <w:r w:rsidRPr="00B1542B">
        <w:rPr>
          <w:rFonts w:ascii="BrowalliaUPC" w:hAnsi="BrowalliaUPC" w:cs="BrowalliaUPC"/>
          <w:sz w:val="26"/>
          <w:szCs w:val="26"/>
          <w:cs/>
        </w:rPr>
        <w:t xml:space="preserve"> ที่ประชุมคณะกรรมการบริษัท ครั้งพิเศษที่</w:t>
      </w:r>
      <w:r w:rsidRPr="00B1542B">
        <w:rPr>
          <w:rFonts w:ascii="BrowalliaUPC" w:hAnsi="BrowalliaUPC" w:cs="BrowalliaUPC"/>
          <w:sz w:val="26"/>
          <w:szCs w:val="26"/>
        </w:rPr>
        <w:t xml:space="preserve"> 1/2565</w:t>
      </w:r>
      <w:r w:rsidRPr="00B1542B">
        <w:rPr>
          <w:rFonts w:ascii="BrowalliaUPC" w:hAnsi="BrowalliaUPC" w:cs="BrowalliaUPC"/>
          <w:sz w:val="26"/>
          <w:szCs w:val="26"/>
          <w:cs/>
        </w:rPr>
        <w:t xml:space="preserve"> มีมติอนุมัตินำเสนอต่อที่ประชุมผู้ถือหุ้นของบริษัทดังนี้ </w:t>
      </w:r>
    </w:p>
    <w:p w14:paraId="5156481A" w14:textId="77777777" w:rsidR="005D5CF0" w:rsidRPr="00B1542B" w:rsidRDefault="005D5CF0" w:rsidP="005D5CF0">
      <w:pPr>
        <w:spacing w:line="240" w:lineRule="auto"/>
        <w:ind w:left="360"/>
        <w:jc w:val="thaiDistribute"/>
        <w:rPr>
          <w:rFonts w:ascii="BrowalliaUPC" w:hAnsi="BrowalliaUPC" w:cs="BrowalliaUPC"/>
          <w:sz w:val="26"/>
          <w:szCs w:val="26"/>
        </w:rPr>
      </w:pPr>
    </w:p>
    <w:p w14:paraId="7618E45C" w14:textId="77777777" w:rsidR="005D5CF0" w:rsidRPr="00B1542B" w:rsidRDefault="005D5CF0" w:rsidP="000D7577">
      <w:pPr>
        <w:pStyle w:val="ListParagraph"/>
        <w:numPr>
          <w:ilvl w:val="0"/>
          <w:numId w:val="10"/>
        </w:numPr>
        <w:spacing w:after="0" w:line="240" w:lineRule="auto"/>
        <w:ind w:left="720"/>
        <w:jc w:val="thaiDistribute"/>
        <w:rPr>
          <w:rFonts w:ascii="BrowalliaUPC" w:hAnsi="BrowalliaUPC" w:cs="BrowalliaUPC"/>
          <w:sz w:val="26"/>
          <w:szCs w:val="26"/>
        </w:rPr>
      </w:pPr>
      <w:r w:rsidRPr="00B1542B">
        <w:rPr>
          <w:rFonts w:ascii="BrowalliaUPC" w:hAnsi="BrowalliaUPC" w:cs="BrowalliaUPC"/>
          <w:color w:val="000000" w:themeColor="text1"/>
          <w:spacing w:val="-2"/>
          <w:sz w:val="26"/>
          <w:szCs w:val="26"/>
          <w:cs/>
        </w:rPr>
        <w:t>พิจารณาอนุมัติการยกเลิกการเพิ่มทุนของบริษัท และการยกเลิกการออกและเสนอขายหุ้นสามัญเพิ่มทุนให้แก่</w:t>
      </w:r>
      <w:r w:rsidRPr="00B1542B">
        <w:rPr>
          <w:rFonts w:ascii="BrowalliaUPC" w:hAnsi="BrowalliaUPC" w:cs="BrowalliaUPC"/>
          <w:color w:val="000000" w:themeColor="text1"/>
          <w:spacing w:val="-2"/>
          <w:sz w:val="26"/>
          <w:szCs w:val="26"/>
        </w:rPr>
        <w:br/>
      </w:r>
      <w:r w:rsidRPr="00B1542B">
        <w:rPr>
          <w:rFonts w:ascii="BrowalliaUPC" w:hAnsi="BrowalliaUPC" w:cs="BrowalliaUPC"/>
          <w:color w:val="000000" w:themeColor="text1"/>
          <w:spacing w:val="-2"/>
          <w:sz w:val="26"/>
          <w:szCs w:val="26"/>
          <w:cs/>
        </w:rPr>
        <w:t xml:space="preserve">ผู้ถือหุ้นเดิม ซึ่งรวมถึงการยกเลิกการเพิ่มทุนจำนวนไม่เกิน </w:t>
      </w:r>
      <w:r w:rsidRPr="00B1542B">
        <w:rPr>
          <w:rFonts w:ascii="BrowalliaUPC" w:hAnsi="BrowalliaUPC" w:cs="BrowalliaUPC"/>
          <w:color w:val="000000" w:themeColor="text1"/>
          <w:spacing w:val="-2"/>
          <w:sz w:val="26"/>
          <w:szCs w:val="26"/>
        </w:rPr>
        <w:t>180,869,643</w:t>
      </w:r>
      <w:r w:rsidRPr="00B1542B">
        <w:rPr>
          <w:rFonts w:ascii="BrowalliaUPC" w:hAnsi="BrowalliaUPC" w:cs="BrowalliaUPC"/>
          <w:color w:val="000000" w:themeColor="text1"/>
          <w:spacing w:val="-2"/>
          <w:sz w:val="26"/>
          <w:szCs w:val="26"/>
          <w:cs/>
        </w:rPr>
        <w:t xml:space="preserve"> หุ้น มูลค่าที่ตราไว้หุ้นละ </w:t>
      </w:r>
      <w:r w:rsidRPr="00B1542B">
        <w:rPr>
          <w:rFonts w:ascii="BrowalliaUPC" w:hAnsi="BrowalliaUPC" w:cs="BrowalliaUPC"/>
          <w:color w:val="000000" w:themeColor="text1"/>
          <w:spacing w:val="-2"/>
          <w:sz w:val="26"/>
          <w:szCs w:val="26"/>
        </w:rPr>
        <w:t xml:space="preserve">1 </w:t>
      </w:r>
      <w:r w:rsidRPr="00B1542B">
        <w:rPr>
          <w:rFonts w:ascii="BrowalliaUPC" w:hAnsi="BrowalliaUPC" w:cs="BrowalliaUPC"/>
          <w:color w:val="000000" w:themeColor="text1"/>
          <w:spacing w:val="-2"/>
          <w:sz w:val="26"/>
          <w:szCs w:val="26"/>
          <w:cs/>
        </w:rPr>
        <w:t xml:space="preserve">บาท </w:t>
      </w:r>
    </w:p>
    <w:p w14:paraId="21DFE888" w14:textId="77777777" w:rsidR="005D5CF0" w:rsidRPr="00B1542B" w:rsidRDefault="005D5CF0" w:rsidP="000D7577">
      <w:pPr>
        <w:pStyle w:val="ListParagraph"/>
        <w:numPr>
          <w:ilvl w:val="0"/>
          <w:numId w:val="10"/>
        </w:numPr>
        <w:spacing w:after="0" w:line="240" w:lineRule="auto"/>
        <w:ind w:left="720"/>
        <w:jc w:val="thaiDistribute"/>
        <w:rPr>
          <w:rFonts w:ascii="BrowalliaUPC" w:hAnsi="BrowalliaUPC" w:cs="BrowalliaUPC"/>
          <w:color w:val="000000" w:themeColor="text1"/>
          <w:spacing w:val="-2"/>
          <w:sz w:val="26"/>
          <w:szCs w:val="26"/>
        </w:rPr>
      </w:pPr>
      <w:r w:rsidRPr="00B1542B">
        <w:rPr>
          <w:rFonts w:ascii="BrowalliaUPC" w:hAnsi="BrowalliaUPC" w:cs="BrowalliaUPC"/>
          <w:sz w:val="26"/>
          <w:szCs w:val="26"/>
          <w:cs/>
        </w:rPr>
        <w:t>พิจารณาอนุมัติการยกเลิกการแก้ไขเพิ่มเติมหนังสือบริคณห์สนธิของบริษัท เพื่อให้สอดคล้องกับการยกเลิกการเพิ่มทุน</w:t>
      </w:r>
      <w:r w:rsidRPr="00B1542B">
        <w:rPr>
          <w:rFonts w:ascii="BrowalliaUPC" w:hAnsi="BrowalliaUPC" w:cs="BrowalliaUPC"/>
          <w:color w:val="000000" w:themeColor="text1"/>
          <w:spacing w:val="-2"/>
          <w:sz w:val="26"/>
          <w:szCs w:val="26"/>
          <w:cs/>
        </w:rPr>
        <w:t>จดทะเบียนของบริษัท</w:t>
      </w:r>
    </w:p>
    <w:p w14:paraId="611D1ACB" w14:textId="77777777" w:rsidR="005D5CF0" w:rsidRPr="00B1542B" w:rsidRDefault="005D5CF0" w:rsidP="000D7577">
      <w:pPr>
        <w:pStyle w:val="ListParagraph"/>
        <w:numPr>
          <w:ilvl w:val="0"/>
          <w:numId w:val="10"/>
        </w:numPr>
        <w:spacing w:after="0" w:line="240" w:lineRule="auto"/>
        <w:ind w:left="720"/>
        <w:jc w:val="thaiDistribute"/>
        <w:rPr>
          <w:rFonts w:ascii="BrowalliaUPC" w:hAnsi="BrowalliaUPC" w:cs="BrowalliaUPC"/>
          <w:color w:val="000000" w:themeColor="text1"/>
          <w:spacing w:val="-2"/>
          <w:sz w:val="26"/>
          <w:szCs w:val="26"/>
        </w:rPr>
      </w:pPr>
      <w:r w:rsidRPr="00B1542B">
        <w:rPr>
          <w:rFonts w:ascii="BrowalliaUPC" w:hAnsi="BrowalliaUPC" w:cs="BrowalliaUPC"/>
          <w:color w:val="000000" w:themeColor="text1"/>
          <w:spacing w:val="-2"/>
          <w:sz w:val="26"/>
          <w:szCs w:val="26"/>
          <w:cs/>
        </w:rPr>
        <w:t>พิจารณาอนุมัติยกเลิกการจัดสรรหุ้นสามัญเพิ่มทุนของบริษัท</w:t>
      </w:r>
    </w:p>
    <w:p w14:paraId="40AF3278" w14:textId="77777777" w:rsidR="009D7A9C" w:rsidRPr="00B1542B" w:rsidRDefault="009D7A9C" w:rsidP="009D7A9C">
      <w:pPr>
        <w:pStyle w:val="ListParagraph"/>
        <w:spacing w:after="0" w:line="240" w:lineRule="auto"/>
        <w:jc w:val="thaiDistribute"/>
        <w:rPr>
          <w:rFonts w:ascii="BrowalliaUPC" w:hAnsi="BrowalliaUPC" w:cs="BrowalliaUPC"/>
          <w:color w:val="000000" w:themeColor="text1"/>
          <w:spacing w:val="-2"/>
          <w:sz w:val="26"/>
          <w:szCs w:val="26"/>
        </w:rPr>
      </w:pPr>
    </w:p>
    <w:p w14:paraId="4C9200D4" w14:textId="7852F7E6" w:rsidR="001D20F7" w:rsidRPr="00B1542B" w:rsidRDefault="005D5CF0" w:rsidP="000D7577">
      <w:pPr>
        <w:pStyle w:val="ListParagraph"/>
        <w:numPr>
          <w:ilvl w:val="0"/>
          <w:numId w:val="10"/>
        </w:numPr>
        <w:spacing w:after="0" w:line="240" w:lineRule="auto"/>
        <w:ind w:left="720"/>
        <w:rPr>
          <w:rFonts w:ascii="BrowalliaUPC" w:hAnsi="BrowalliaUPC" w:cs="BrowalliaUPC"/>
          <w:color w:val="000000" w:themeColor="text1"/>
          <w:sz w:val="26"/>
          <w:szCs w:val="26"/>
        </w:rPr>
      </w:pPr>
      <w:r w:rsidRPr="00B1542B">
        <w:rPr>
          <w:rFonts w:ascii="BrowalliaUPC" w:hAnsi="BrowalliaUPC" w:cs="BrowalliaUPC"/>
          <w:color w:val="000000" w:themeColor="text1"/>
          <w:spacing w:val="-2"/>
          <w:sz w:val="26"/>
          <w:szCs w:val="26"/>
          <w:cs/>
        </w:rPr>
        <w:t>พิจารณาอนุมัติการเยียวยาเป็นเงินชดเชยให้กับผู้ถือหุ้นที่ได้มาใช้สิ</w:t>
      </w:r>
      <w:r w:rsidRPr="00B1542B">
        <w:rPr>
          <w:rFonts w:ascii="BrowalliaUPC" w:hAnsi="BrowalliaUPC" w:cs="BrowalliaUPC"/>
          <w:sz w:val="26"/>
          <w:szCs w:val="26"/>
          <w:cs/>
        </w:rPr>
        <w:t xml:space="preserve">ทธิจองซื้อหุ้นสามัญเพิ่มทุนของบริษัทเป็นเงินในอัตราเทียบเท่ากับอัตราดอกเบี้ยเงินฝากประจำของธนาคารกสิกรไทย </w:t>
      </w:r>
      <w:r w:rsidRPr="00B1542B">
        <w:rPr>
          <w:rFonts w:ascii="BrowalliaUPC" w:hAnsi="BrowalliaUPC" w:cs="BrowalliaUPC"/>
          <w:sz w:val="26"/>
          <w:szCs w:val="26"/>
        </w:rPr>
        <w:t>6</w:t>
      </w:r>
      <w:r w:rsidRPr="00B1542B">
        <w:rPr>
          <w:rFonts w:ascii="BrowalliaUPC" w:hAnsi="BrowalliaUPC" w:cs="BrowalliaUPC"/>
          <w:sz w:val="26"/>
          <w:szCs w:val="26"/>
          <w:cs/>
        </w:rPr>
        <w:t xml:space="preserve"> เดือน ของจำนวนเงินค่าจองซื้อหุ้นสามัญเพิ่มทุนให้แก่ผู้ถือหุ้นที่มาใช้สิทธิตั้งแต่วันที่ </w:t>
      </w:r>
      <w:r w:rsidRPr="00B1542B">
        <w:rPr>
          <w:rFonts w:ascii="BrowalliaUPC" w:hAnsi="BrowalliaUPC" w:cs="BrowalliaUPC"/>
          <w:sz w:val="26"/>
          <w:szCs w:val="26"/>
          <w:lang w:val="en-GB"/>
        </w:rPr>
        <w:t>1</w:t>
      </w:r>
      <w:r w:rsidRPr="00B1542B">
        <w:rPr>
          <w:rFonts w:ascii="BrowalliaUPC" w:hAnsi="BrowalliaUPC" w:cs="BrowalliaUPC"/>
          <w:sz w:val="26"/>
          <w:szCs w:val="26"/>
          <w:cs/>
        </w:rPr>
        <w:t xml:space="preserve"> มิถุนายน </w:t>
      </w:r>
      <w:r w:rsidRPr="00B1542B">
        <w:rPr>
          <w:rFonts w:ascii="BrowalliaUPC" w:hAnsi="BrowalliaUPC" w:cs="BrowalliaUPC"/>
          <w:sz w:val="26"/>
          <w:szCs w:val="26"/>
        </w:rPr>
        <w:t>2565</w:t>
      </w:r>
      <w:r w:rsidRPr="00B1542B">
        <w:rPr>
          <w:rFonts w:ascii="BrowalliaUPC" w:hAnsi="BrowalliaUPC" w:cs="BrowalliaUPC"/>
          <w:sz w:val="26"/>
          <w:szCs w:val="26"/>
          <w:cs/>
        </w:rPr>
        <w:t xml:space="preserve"> ถึงวันที่ </w:t>
      </w:r>
      <w:r w:rsidRPr="00B1542B">
        <w:rPr>
          <w:rFonts w:ascii="BrowalliaUPC" w:hAnsi="BrowalliaUPC" w:cs="BrowalliaUPC"/>
          <w:sz w:val="26"/>
          <w:szCs w:val="26"/>
        </w:rPr>
        <w:t>3</w:t>
      </w:r>
      <w:r w:rsidRPr="00B1542B">
        <w:rPr>
          <w:rFonts w:ascii="BrowalliaUPC" w:hAnsi="BrowalliaUPC" w:cs="BrowalliaUPC"/>
          <w:sz w:val="26"/>
          <w:szCs w:val="26"/>
          <w:cs/>
        </w:rPr>
        <w:t xml:space="preserve"> ตุลาคม </w:t>
      </w:r>
      <w:r w:rsidRPr="00B1542B">
        <w:rPr>
          <w:rFonts w:ascii="BrowalliaUPC" w:hAnsi="BrowalliaUPC" w:cs="BrowalliaUPC"/>
          <w:sz w:val="26"/>
          <w:szCs w:val="26"/>
        </w:rPr>
        <w:t>2565</w:t>
      </w:r>
      <w:r w:rsidRPr="00B1542B">
        <w:rPr>
          <w:rFonts w:ascii="BrowalliaUPC" w:hAnsi="BrowalliaUPC" w:cs="BrowalliaUPC"/>
          <w:sz w:val="26"/>
          <w:szCs w:val="26"/>
          <w:cs/>
        </w:rPr>
        <w:t xml:space="preserve"> จำนวน </w:t>
      </w:r>
      <w:r w:rsidRPr="00B1542B">
        <w:rPr>
          <w:rFonts w:ascii="BrowalliaUPC" w:hAnsi="BrowalliaUPC" w:cs="BrowalliaUPC"/>
          <w:sz w:val="26"/>
          <w:szCs w:val="26"/>
        </w:rPr>
        <w:t>1,436,078</w:t>
      </w:r>
      <w:r w:rsidRPr="00B1542B">
        <w:rPr>
          <w:rFonts w:ascii="BrowalliaUPC" w:hAnsi="BrowalliaUPC" w:cs="BrowalliaUPC"/>
          <w:sz w:val="26"/>
          <w:szCs w:val="26"/>
          <w:cs/>
        </w:rPr>
        <w:t xml:space="preserve"> หุ้น และมีมติให้ยุติการจองซื้อหุ้นสามัญเพิ่มทุน โดยให้ยุติการจองซื้อหุ้นสามัญเพิ่มทุนในวันที่</w:t>
      </w:r>
      <w:r w:rsidR="009D7A9C" w:rsidRPr="00B1542B">
        <w:rPr>
          <w:rFonts w:ascii="BrowalliaUPC" w:hAnsi="BrowalliaUPC" w:cs="BrowalliaUPC"/>
          <w:sz w:val="26"/>
          <w:szCs w:val="26"/>
        </w:rPr>
        <w:t xml:space="preserve"> </w:t>
      </w:r>
      <w:r w:rsidRPr="00B1542B">
        <w:rPr>
          <w:rFonts w:ascii="BrowalliaUPC" w:hAnsi="BrowalliaUPC" w:cs="BrowalliaUPC"/>
          <w:sz w:val="26"/>
          <w:szCs w:val="26"/>
        </w:rPr>
        <w:t>4</w:t>
      </w:r>
      <w:r w:rsidRPr="00B1542B">
        <w:rPr>
          <w:rFonts w:ascii="BrowalliaUPC" w:hAnsi="BrowalliaUPC" w:cs="BrowalliaUPC"/>
          <w:sz w:val="26"/>
          <w:szCs w:val="26"/>
          <w:cs/>
        </w:rPr>
        <w:t xml:space="preserve"> ตุลาคม </w:t>
      </w:r>
      <w:r w:rsidRPr="00B1542B">
        <w:rPr>
          <w:rFonts w:ascii="BrowalliaUPC" w:hAnsi="BrowalliaUPC" w:cs="BrowalliaUPC"/>
          <w:sz w:val="26"/>
          <w:szCs w:val="26"/>
        </w:rPr>
        <w:t>2565</w:t>
      </w:r>
      <w:r w:rsidRPr="00B1542B">
        <w:rPr>
          <w:rFonts w:ascii="BrowalliaUPC" w:hAnsi="BrowalliaUPC" w:cs="BrowalliaUPC"/>
          <w:sz w:val="26"/>
          <w:szCs w:val="26"/>
          <w:cs/>
        </w:rPr>
        <w:t xml:space="preserve"> เป็นต้นไป</w:t>
      </w:r>
      <w:r w:rsidR="001D20F7" w:rsidRPr="00B1542B">
        <w:rPr>
          <w:rFonts w:ascii="BrowalliaUPC" w:hAnsi="BrowalliaUPC" w:cs="BrowalliaUPC"/>
          <w:sz w:val="26"/>
          <w:szCs w:val="26"/>
        </w:rPr>
        <w:t xml:space="preserve">   </w:t>
      </w:r>
    </w:p>
    <w:p w14:paraId="1836A035" w14:textId="77777777" w:rsidR="001D20F7" w:rsidRPr="00B1542B" w:rsidRDefault="001D20F7" w:rsidP="001D20F7">
      <w:pPr>
        <w:pStyle w:val="ListParagraph"/>
        <w:rPr>
          <w:rFonts w:ascii="BrowalliaUPC" w:hAnsi="BrowalliaUPC" w:cs="BrowalliaUPC"/>
          <w:sz w:val="26"/>
          <w:szCs w:val="26"/>
        </w:rPr>
      </w:pPr>
    </w:p>
    <w:p w14:paraId="3B288F60" w14:textId="6D8F213C" w:rsidR="005D5CF0" w:rsidRPr="00B1542B" w:rsidRDefault="005D5CF0" w:rsidP="001D20F7">
      <w:pPr>
        <w:pStyle w:val="ListParagraph"/>
        <w:spacing w:after="0" w:line="240" w:lineRule="auto"/>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cs/>
        </w:rPr>
        <w:t xml:space="preserve">ต่อมาเมื่อวันที่ </w:t>
      </w:r>
      <w:r w:rsidRPr="00B1542B">
        <w:rPr>
          <w:rFonts w:ascii="BrowalliaUPC" w:hAnsi="BrowalliaUPC" w:cs="BrowalliaUPC"/>
          <w:color w:val="000000" w:themeColor="text1"/>
          <w:sz w:val="26"/>
          <w:szCs w:val="26"/>
        </w:rPr>
        <w:t>11</w:t>
      </w:r>
      <w:r w:rsidRPr="00B1542B">
        <w:rPr>
          <w:rFonts w:ascii="BrowalliaUPC" w:hAnsi="BrowalliaUPC" w:cs="BrowalliaUPC"/>
          <w:color w:val="000000" w:themeColor="text1"/>
          <w:sz w:val="26"/>
          <w:szCs w:val="26"/>
          <w:cs/>
        </w:rPr>
        <w:t xml:space="preserve"> พฤศจิกายน </w:t>
      </w:r>
      <w:r w:rsidRPr="00B1542B">
        <w:rPr>
          <w:rFonts w:ascii="BrowalliaUPC" w:hAnsi="BrowalliaUPC" w:cs="BrowalliaUPC"/>
          <w:color w:val="000000" w:themeColor="text1"/>
          <w:sz w:val="26"/>
          <w:szCs w:val="26"/>
        </w:rPr>
        <w:t>2565</w:t>
      </w:r>
      <w:r w:rsidRPr="00B1542B">
        <w:rPr>
          <w:rFonts w:ascii="BrowalliaUPC" w:hAnsi="BrowalliaUPC" w:cs="BrowalliaUPC"/>
          <w:color w:val="000000" w:themeColor="text1"/>
          <w:sz w:val="26"/>
          <w:szCs w:val="26"/>
          <w:cs/>
        </w:rPr>
        <w:t xml:space="preserve"> ที่ประชุมคณะกรรมการบริษัทพิจารณาอนุมัติเรื่องดังต่อไปนี้ </w:t>
      </w:r>
    </w:p>
    <w:p w14:paraId="1E1121B4" w14:textId="77777777" w:rsidR="005D5CF0" w:rsidRPr="00B1542B" w:rsidRDefault="005D5CF0" w:rsidP="005D5CF0">
      <w:pPr>
        <w:pStyle w:val="ListParagraph"/>
        <w:spacing w:after="0" w:line="240" w:lineRule="auto"/>
        <w:jc w:val="thaiDistribute"/>
        <w:rPr>
          <w:rFonts w:ascii="BrowalliaUPC" w:hAnsi="BrowalliaUPC" w:cs="BrowalliaUPC"/>
          <w:color w:val="000000" w:themeColor="text1"/>
          <w:sz w:val="26"/>
          <w:szCs w:val="26"/>
        </w:rPr>
      </w:pPr>
    </w:p>
    <w:p w14:paraId="1246C957" w14:textId="77777777" w:rsidR="005D5CF0" w:rsidRPr="00B1542B" w:rsidRDefault="005D5CF0" w:rsidP="000D7577">
      <w:pPr>
        <w:pStyle w:val="ListParagraph"/>
        <w:numPr>
          <w:ilvl w:val="0"/>
          <w:numId w:val="15"/>
        </w:numPr>
        <w:spacing w:before="240" w:after="0" w:line="240" w:lineRule="auto"/>
        <w:jc w:val="thaiDistribute"/>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cs/>
        </w:rPr>
        <w:t xml:space="preserve">อนุมัติเสนอต่อที่ประชุมวิสามัญผู้ถือหุ้นในการลดทุนจดทะเบียนบริษัท จำนวน </w:t>
      </w:r>
      <w:r w:rsidRPr="00B1542B">
        <w:rPr>
          <w:rFonts w:ascii="BrowalliaUPC" w:hAnsi="BrowalliaUPC" w:cs="BrowalliaUPC"/>
          <w:color w:val="000000" w:themeColor="text1"/>
          <w:sz w:val="26"/>
          <w:szCs w:val="26"/>
        </w:rPr>
        <w:t>180,869,643</w:t>
      </w:r>
      <w:r w:rsidRPr="00B1542B">
        <w:rPr>
          <w:rFonts w:ascii="BrowalliaUPC" w:hAnsi="BrowalliaUPC" w:cs="BrowalliaUPC"/>
          <w:color w:val="000000" w:themeColor="text1"/>
          <w:sz w:val="26"/>
          <w:szCs w:val="26"/>
          <w:cs/>
        </w:rPr>
        <w:t xml:space="preserve"> บาทจากทุน    จดทะเบียนเดิม จำนวน </w:t>
      </w:r>
      <w:r w:rsidRPr="00B1542B">
        <w:rPr>
          <w:rFonts w:ascii="BrowalliaUPC" w:hAnsi="BrowalliaUPC" w:cs="BrowalliaUPC"/>
          <w:color w:val="000000" w:themeColor="text1"/>
          <w:sz w:val="26"/>
          <w:szCs w:val="26"/>
          <w:lang w:val="en-GB"/>
        </w:rPr>
        <w:t xml:space="preserve">1,320,368,356 </w:t>
      </w:r>
      <w:r w:rsidRPr="00B1542B">
        <w:rPr>
          <w:rFonts w:ascii="BrowalliaUPC" w:hAnsi="BrowalliaUPC" w:cs="BrowalliaUPC"/>
          <w:color w:val="000000" w:themeColor="text1"/>
          <w:sz w:val="26"/>
          <w:szCs w:val="26"/>
          <w:cs/>
          <w:lang w:val="en-GB"/>
        </w:rPr>
        <w:t xml:space="preserve">บาท เป็นทุนจดทะเบียน จำนวน </w:t>
      </w:r>
      <w:r w:rsidRPr="00B1542B">
        <w:rPr>
          <w:rFonts w:ascii="BrowalliaUPC" w:hAnsi="BrowalliaUPC" w:cs="BrowalliaUPC"/>
          <w:color w:val="000000" w:themeColor="text1"/>
          <w:sz w:val="26"/>
          <w:szCs w:val="26"/>
          <w:lang w:val="en-GB"/>
        </w:rPr>
        <w:t xml:space="preserve">1,139,498,713 </w:t>
      </w:r>
      <w:r w:rsidRPr="00B1542B">
        <w:rPr>
          <w:rFonts w:ascii="BrowalliaUPC" w:hAnsi="BrowalliaUPC" w:cs="BrowalliaUPC"/>
          <w:color w:val="000000" w:themeColor="text1"/>
          <w:sz w:val="26"/>
          <w:szCs w:val="26"/>
          <w:cs/>
          <w:lang w:val="en-GB"/>
        </w:rPr>
        <w:t xml:space="preserve">บาท  </w:t>
      </w:r>
      <w:r w:rsidRPr="00B1542B">
        <w:rPr>
          <w:rFonts w:ascii="BrowalliaUPC" w:hAnsi="BrowalliaUPC" w:cs="BrowalliaUPC"/>
          <w:color w:val="000000" w:themeColor="text1"/>
          <w:sz w:val="26"/>
          <w:szCs w:val="26"/>
          <w:cs/>
        </w:rPr>
        <w:t xml:space="preserve">โดยการตัดหุ้นสามัญจดทะเบียนที่ยังไม่ได้จำหน่าย จำนวน </w:t>
      </w:r>
      <w:r w:rsidRPr="00B1542B">
        <w:rPr>
          <w:rFonts w:ascii="BrowalliaUPC" w:hAnsi="BrowalliaUPC" w:cs="BrowalliaUPC"/>
          <w:color w:val="000000" w:themeColor="text1"/>
          <w:sz w:val="26"/>
          <w:szCs w:val="26"/>
        </w:rPr>
        <w:t>180,869,643</w:t>
      </w:r>
      <w:r w:rsidRPr="00B1542B">
        <w:rPr>
          <w:rFonts w:ascii="BrowalliaUPC" w:hAnsi="BrowalliaUPC" w:cs="BrowalliaUPC"/>
          <w:color w:val="000000" w:themeColor="text1"/>
          <w:sz w:val="26"/>
          <w:szCs w:val="26"/>
          <w:cs/>
        </w:rPr>
        <w:t xml:space="preserve"> หุ้น มูลค่าที่ตราไว้หุ้นละ </w:t>
      </w:r>
      <w:r w:rsidRPr="00B1542B">
        <w:rPr>
          <w:rFonts w:ascii="BrowalliaUPC" w:hAnsi="BrowalliaUPC" w:cs="BrowalliaUPC"/>
          <w:color w:val="000000" w:themeColor="text1"/>
          <w:sz w:val="26"/>
          <w:szCs w:val="26"/>
        </w:rPr>
        <w:t>1</w:t>
      </w:r>
      <w:r w:rsidRPr="00B1542B">
        <w:rPr>
          <w:rFonts w:ascii="BrowalliaUPC" w:hAnsi="BrowalliaUPC" w:cs="BrowalliaUPC"/>
          <w:color w:val="000000" w:themeColor="text1"/>
          <w:sz w:val="26"/>
          <w:szCs w:val="26"/>
          <w:cs/>
        </w:rPr>
        <w:t xml:space="preserve"> บาทและพิจารณาอนุมัติการแก้ไขเพิ่มเติมหนังสือบริคณห์สนธิของบริษัท เพื่อให้สอดคล้องกับการลดทุนจดทะเบียน</w:t>
      </w:r>
    </w:p>
    <w:p w14:paraId="58E08C41" w14:textId="77777777" w:rsidR="005D5CF0" w:rsidRPr="00B1542B" w:rsidRDefault="005D5CF0" w:rsidP="000D7577">
      <w:pPr>
        <w:pStyle w:val="ListParagraph"/>
        <w:numPr>
          <w:ilvl w:val="0"/>
          <w:numId w:val="15"/>
        </w:numPr>
        <w:spacing w:before="240" w:after="0" w:line="240" w:lineRule="auto"/>
        <w:jc w:val="thaiDistribute"/>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cs/>
        </w:rPr>
        <w:t xml:space="preserve">อนุมัติเสนอต่อที่ประชุมวิสามัญผู้ถือหุ้นในการเพิ่มทุนจดทะเบียนบริษัท จำนวน </w:t>
      </w:r>
      <w:r w:rsidRPr="00B1542B">
        <w:rPr>
          <w:rFonts w:ascii="BrowalliaUPC" w:hAnsi="BrowalliaUPC" w:cs="BrowalliaUPC"/>
          <w:color w:val="000000" w:themeColor="text1"/>
          <w:sz w:val="26"/>
          <w:szCs w:val="26"/>
        </w:rPr>
        <w:t>465,000,000</w:t>
      </w:r>
      <w:r w:rsidRPr="00B1542B">
        <w:rPr>
          <w:rFonts w:ascii="BrowalliaUPC" w:hAnsi="BrowalliaUPC" w:cs="BrowalliaUPC"/>
          <w:color w:val="000000" w:themeColor="text1"/>
          <w:sz w:val="26"/>
          <w:szCs w:val="26"/>
          <w:cs/>
        </w:rPr>
        <w:t xml:space="preserve"> บาท จากทุน จดทะเบียนเดิม </w:t>
      </w:r>
      <w:r w:rsidRPr="00B1542B">
        <w:rPr>
          <w:rFonts w:ascii="BrowalliaUPC" w:hAnsi="BrowalliaUPC" w:cs="BrowalliaUPC"/>
          <w:color w:val="000000" w:themeColor="text1"/>
          <w:sz w:val="26"/>
          <w:szCs w:val="26"/>
        </w:rPr>
        <w:t>1,139,498,713</w:t>
      </w:r>
      <w:r w:rsidRPr="00B1542B">
        <w:rPr>
          <w:rFonts w:ascii="BrowalliaUPC" w:hAnsi="BrowalliaUPC" w:cs="BrowalliaUPC"/>
          <w:color w:val="000000" w:themeColor="text1"/>
          <w:sz w:val="26"/>
          <w:szCs w:val="26"/>
          <w:cs/>
        </w:rPr>
        <w:t xml:space="preserve"> บาท เป็นทุนจดทะเบียนใหม่ </w:t>
      </w:r>
      <w:r w:rsidRPr="00B1542B">
        <w:rPr>
          <w:rFonts w:ascii="BrowalliaUPC" w:hAnsi="BrowalliaUPC" w:cs="BrowalliaUPC"/>
          <w:color w:val="000000" w:themeColor="text1"/>
          <w:sz w:val="26"/>
          <w:szCs w:val="26"/>
        </w:rPr>
        <w:t>1,604,498,713</w:t>
      </w:r>
      <w:r w:rsidRPr="00B1542B">
        <w:rPr>
          <w:rFonts w:ascii="BrowalliaUPC" w:hAnsi="BrowalliaUPC" w:cs="BrowalliaUPC"/>
          <w:color w:val="000000" w:themeColor="text1"/>
          <w:sz w:val="26"/>
          <w:szCs w:val="26"/>
          <w:cs/>
        </w:rPr>
        <w:t xml:space="preserve"> บาท โดยการออกหุ้นสามัญเพิ่มทุนจำนวนไม่เกิน </w:t>
      </w:r>
      <w:r w:rsidRPr="00B1542B">
        <w:rPr>
          <w:rFonts w:ascii="BrowalliaUPC" w:hAnsi="BrowalliaUPC" w:cs="BrowalliaUPC"/>
          <w:color w:val="000000" w:themeColor="text1"/>
          <w:sz w:val="26"/>
          <w:szCs w:val="26"/>
        </w:rPr>
        <w:t>465,000,000</w:t>
      </w:r>
      <w:r w:rsidRPr="00B1542B">
        <w:rPr>
          <w:rFonts w:ascii="BrowalliaUPC" w:hAnsi="BrowalliaUPC" w:cs="BrowalliaUPC"/>
          <w:color w:val="000000" w:themeColor="text1"/>
          <w:sz w:val="26"/>
          <w:szCs w:val="26"/>
          <w:cs/>
        </w:rPr>
        <w:t xml:space="preserve"> หุ้น มูลค่าหุ้นที่ตราไว้หุ้นละ </w:t>
      </w:r>
      <w:r w:rsidRPr="00B1542B">
        <w:rPr>
          <w:rFonts w:ascii="BrowalliaUPC" w:hAnsi="BrowalliaUPC" w:cs="BrowalliaUPC"/>
          <w:color w:val="000000" w:themeColor="text1"/>
          <w:sz w:val="26"/>
          <w:szCs w:val="26"/>
        </w:rPr>
        <w:t>1</w:t>
      </w:r>
      <w:r w:rsidRPr="00B1542B">
        <w:rPr>
          <w:rFonts w:ascii="BrowalliaUPC" w:hAnsi="BrowalliaUPC" w:cs="BrowalliaUPC"/>
          <w:color w:val="000000" w:themeColor="text1"/>
          <w:sz w:val="26"/>
          <w:szCs w:val="26"/>
          <w:cs/>
        </w:rPr>
        <w:t xml:space="preserve"> บาท เพื่อรองรับการออกหุ้นสามัญเพิ่มทุนของบริษัทให้แก่บุคคลในวงจำกัด และพิจารณาอนุมัติการแก้ไขเพิ่มเติมหนังสือบริคณห์สนธิของบริษัท เพื่อให้สอดคล้องกับการเพิ่มทุนจดทะเบียน</w:t>
      </w:r>
    </w:p>
    <w:p w14:paraId="54FEA5EB" w14:textId="77777777" w:rsidR="005D5CF0" w:rsidRPr="00B1542B" w:rsidRDefault="005D5CF0" w:rsidP="000D7577">
      <w:pPr>
        <w:pStyle w:val="ListParagraph"/>
        <w:numPr>
          <w:ilvl w:val="0"/>
          <w:numId w:val="15"/>
        </w:numPr>
        <w:spacing w:before="240" w:after="0" w:line="240" w:lineRule="auto"/>
        <w:ind w:left="709"/>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cs/>
        </w:rPr>
        <w:t xml:space="preserve">อนุมัติเสนอต่อที่ประชุมวิสามัญผู้ถือหุ้นในจัดสรรหุ้นสามัญเพิ่มทุนของบริษัทให้แก่บุคคลในวงจำกัด  โดยมีจำนวนหุ้นที่เสนอขายไม่เกิน </w:t>
      </w:r>
      <w:r w:rsidRPr="00B1542B">
        <w:rPr>
          <w:rFonts w:ascii="BrowalliaUPC" w:hAnsi="BrowalliaUPC" w:cs="BrowalliaUPC"/>
          <w:color w:val="000000" w:themeColor="text1"/>
          <w:spacing w:val="-4"/>
          <w:sz w:val="26"/>
          <w:szCs w:val="26"/>
        </w:rPr>
        <w:t>465,000,000</w:t>
      </w:r>
      <w:r w:rsidRPr="00B1542B">
        <w:rPr>
          <w:rFonts w:ascii="BrowalliaUPC" w:hAnsi="BrowalliaUPC" w:cs="BrowalliaUPC"/>
          <w:color w:val="000000" w:themeColor="text1"/>
          <w:spacing w:val="-4"/>
          <w:sz w:val="26"/>
          <w:szCs w:val="26"/>
          <w:cs/>
        </w:rPr>
        <w:t xml:space="preserve"> หุ้น มูลค่าที่ตราไว้หุ้นละ </w:t>
      </w:r>
      <w:r w:rsidRPr="00B1542B">
        <w:rPr>
          <w:rFonts w:ascii="BrowalliaUPC" w:hAnsi="BrowalliaUPC" w:cs="BrowalliaUPC"/>
          <w:color w:val="000000" w:themeColor="text1"/>
          <w:spacing w:val="-4"/>
          <w:sz w:val="26"/>
          <w:szCs w:val="26"/>
        </w:rPr>
        <w:t>1</w:t>
      </w:r>
      <w:r w:rsidRPr="00B1542B">
        <w:rPr>
          <w:rFonts w:ascii="BrowalliaUPC" w:hAnsi="BrowalliaUPC" w:cs="BrowalliaUPC"/>
          <w:color w:val="000000" w:themeColor="text1"/>
          <w:spacing w:val="-4"/>
          <w:sz w:val="26"/>
          <w:szCs w:val="26"/>
          <w:cs/>
        </w:rPr>
        <w:t xml:space="preserve"> บาท ที่ราคาเสนอขายไม่เกินหุ้นละ          </w:t>
      </w:r>
      <w:r w:rsidRPr="00B1542B">
        <w:rPr>
          <w:rFonts w:ascii="BrowalliaUPC" w:hAnsi="BrowalliaUPC" w:cs="BrowalliaUPC"/>
          <w:color w:val="000000" w:themeColor="text1"/>
          <w:spacing w:val="-4"/>
          <w:sz w:val="26"/>
          <w:szCs w:val="26"/>
          <w:lang w:val="en-GB"/>
        </w:rPr>
        <w:t xml:space="preserve">1.73 </w:t>
      </w:r>
      <w:r w:rsidRPr="00B1542B">
        <w:rPr>
          <w:rFonts w:ascii="BrowalliaUPC" w:hAnsi="BrowalliaUPC" w:cs="BrowalliaUPC"/>
          <w:color w:val="000000" w:themeColor="text1"/>
          <w:spacing w:val="-4"/>
          <w:sz w:val="26"/>
          <w:szCs w:val="26"/>
          <w:cs/>
          <w:lang w:val="en-GB"/>
        </w:rPr>
        <w:t>บ</w:t>
      </w:r>
      <w:r w:rsidRPr="00B1542B">
        <w:rPr>
          <w:rFonts w:ascii="BrowalliaUPC" w:hAnsi="BrowalliaUPC" w:cs="BrowalliaUPC"/>
          <w:color w:val="000000" w:themeColor="text1"/>
          <w:spacing w:val="-4"/>
          <w:sz w:val="26"/>
          <w:szCs w:val="26"/>
          <w:cs/>
        </w:rPr>
        <w:t xml:space="preserve">าท รวมเป็นมูลค่าทั้งสิ้น ไม่เกิน </w:t>
      </w:r>
      <w:r w:rsidRPr="00B1542B">
        <w:rPr>
          <w:rFonts w:ascii="BrowalliaUPC" w:hAnsi="BrowalliaUPC" w:cs="BrowalliaUPC"/>
          <w:color w:val="000000" w:themeColor="text1"/>
          <w:spacing w:val="-4"/>
          <w:sz w:val="26"/>
          <w:szCs w:val="26"/>
          <w:lang w:val="en-GB"/>
        </w:rPr>
        <w:t xml:space="preserve">804,450,000 </w:t>
      </w:r>
      <w:r w:rsidRPr="00B1542B">
        <w:rPr>
          <w:rFonts w:ascii="BrowalliaUPC" w:hAnsi="BrowalliaUPC" w:cs="BrowalliaUPC"/>
          <w:color w:val="000000" w:themeColor="text1"/>
          <w:spacing w:val="-4"/>
          <w:sz w:val="26"/>
          <w:szCs w:val="26"/>
          <w:cs/>
          <w:lang w:val="en-GB"/>
        </w:rPr>
        <w:t xml:space="preserve">บาท </w:t>
      </w:r>
      <w:r w:rsidRPr="00B1542B">
        <w:rPr>
          <w:rFonts w:ascii="BrowalliaUPC" w:hAnsi="BrowalliaUPC" w:cs="BrowalliaUPC"/>
          <w:color w:val="000000" w:themeColor="text1"/>
          <w:spacing w:val="-4"/>
          <w:sz w:val="26"/>
          <w:szCs w:val="26"/>
          <w:cs/>
        </w:rPr>
        <w:t>เพื่อนำมาชำระหนี้เดิมและ/หรือ มาใช้เป็นเงินทุนหมุนเวียนเพื่อรองรับการดำเนินงานของกลุ่มบริษัทในปัจจุบัน และ/หรือ เพื่อรองรับการขยายธุรกิจของกลุ่มบริษัทในอนาคต</w:t>
      </w:r>
    </w:p>
    <w:p w14:paraId="751F3FCB" w14:textId="77777777" w:rsidR="005D5CF0" w:rsidRPr="00B1542B" w:rsidRDefault="005D5CF0" w:rsidP="000D7577">
      <w:pPr>
        <w:pStyle w:val="ListParagraph"/>
        <w:numPr>
          <w:ilvl w:val="0"/>
          <w:numId w:val="15"/>
        </w:numPr>
        <w:spacing w:before="240"/>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cs/>
        </w:rPr>
        <w:t xml:space="preserve">อนุมัติการเพิ่มทุนในบริษัท โดมิโน่ เอเซีย แปซิฟิค จำกัด จากทุนจดทะเบียนเดิม จำนวน </w:t>
      </w:r>
      <w:r w:rsidRPr="00B1542B">
        <w:rPr>
          <w:rFonts w:ascii="BrowalliaUPC" w:hAnsi="BrowalliaUPC" w:cs="BrowalliaUPC"/>
          <w:color w:val="000000" w:themeColor="text1"/>
          <w:spacing w:val="-4"/>
          <w:sz w:val="26"/>
          <w:szCs w:val="26"/>
        </w:rPr>
        <w:t>430</w:t>
      </w:r>
      <w:r w:rsidRPr="00B1542B">
        <w:rPr>
          <w:rFonts w:ascii="BrowalliaUPC" w:hAnsi="BrowalliaUPC" w:cs="BrowalliaUPC"/>
          <w:color w:val="000000" w:themeColor="text1"/>
          <w:spacing w:val="-4"/>
          <w:sz w:val="26"/>
          <w:szCs w:val="26"/>
          <w:cs/>
        </w:rPr>
        <w:t xml:space="preserve"> ล้านบาท เป็นทุนจดทะเบียนใหม่ จำนวน </w:t>
      </w:r>
      <w:r w:rsidRPr="00B1542B">
        <w:rPr>
          <w:rFonts w:ascii="BrowalliaUPC" w:hAnsi="BrowalliaUPC" w:cs="BrowalliaUPC"/>
          <w:color w:val="000000" w:themeColor="text1"/>
          <w:spacing w:val="-4"/>
          <w:sz w:val="26"/>
          <w:szCs w:val="26"/>
        </w:rPr>
        <w:t>1,010</w:t>
      </w:r>
      <w:r w:rsidRPr="00B1542B">
        <w:rPr>
          <w:rFonts w:ascii="BrowalliaUPC" w:hAnsi="BrowalliaUPC" w:cs="BrowalliaUPC"/>
          <w:color w:val="000000" w:themeColor="text1"/>
          <w:spacing w:val="-4"/>
          <w:sz w:val="26"/>
          <w:szCs w:val="26"/>
          <w:cs/>
        </w:rPr>
        <w:t xml:space="preserve"> ล้านบาท โดยออกหุ้นสามัญเพิ่มทุน จำนวน </w:t>
      </w:r>
      <w:r w:rsidRPr="00B1542B">
        <w:rPr>
          <w:rFonts w:ascii="BrowalliaUPC" w:hAnsi="BrowalliaUPC" w:cs="BrowalliaUPC"/>
          <w:color w:val="000000" w:themeColor="text1"/>
          <w:spacing w:val="-4"/>
          <w:sz w:val="26"/>
          <w:szCs w:val="26"/>
        </w:rPr>
        <w:t>5.8</w:t>
      </w:r>
      <w:r w:rsidRPr="00B1542B">
        <w:rPr>
          <w:rFonts w:ascii="BrowalliaUPC" w:hAnsi="BrowalliaUPC" w:cs="BrowalliaUPC"/>
          <w:color w:val="000000" w:themeColor="text1"/>
          <w:spacing w:val="-4"/>
          <w:sz w:val="26"/>
          <w:szCs w:val="26"/>
          <w:cs/>
        </w:rPr>
        <w:t xml:space="preserve"> ล้านหุ้น มูลค่าที่ตราไว้หุ้นละ </w:t>
      </w:r>
      <w:r w:rsidRPr="00B1542B">
        <w:rPr>
          <w:rFonts w:ascii="BrowalliaUPC" w:hAnsi="BrowalliaUPC" w:cs="BrowalliaUPC"/>
          <w:color w:val="000000" w:themeColor="text1"/>
          <w:spacing w:val="-4"/>
          <w:sz w:val="26"/>
          <w:szCs w:val="26"/>
        </w:rPr>
        <w:t>100</w:t>
      </w:r>
      <w:r w:rsidRPr="00B1542B">
        <w:rPr>
          <w:rFonts w:ascii="BrowalliaUPC" w:hAnsi="BrowalliaUPC" w:cs="BrowalliaUPC"/>
          <w:color w:val="000000" w:themeColor="text1"/>
          <w:spacing w:val="-4"/>
          <w:sz w:val="26"/>
          <w:szCs w:val="26"/>
          <w:cs/>
        </w:rPr>
        <w:t xml:space="preserve"> บาท</w:t>
      </w:r>
    </w:p>
    <w:p w14:paraId="5FAD6C22" w14:textId="77777777" w:rsidR="00582D05" w:rsidRDefault="00582D05" w:rsidP="005D5CF0">
      <w:pPr>
        <w:pStyle w:val="ListParagraph"/>
        <w:spacing w:after="0" w:line="240" w:lineRule="auto"/>
        <w:jc w:val="thaiDistribute"/>
        <w:rPr>
          <w:rFonts w:ascii="BrowalliaUPC" w:hAnsi="BrowalliaUPC" w:cs="BrowalliaUPC"/>
          <w:color w:val="000000" w:themeColor="text1"/>
          <w:sz w:val="26"/>
          <w:szCs w:val="26"/>
        </w:rPr>
      </w:pPr>
    </w:p>
    <w:p w14:paraId="192DE244" w14:textId="77777777" w:rsidR="00FB08A2" w:rsidRDefault="00FB08A2" w:rsidP="005D5CF0">
      <w:pPr>
        <w:pStyle w:val="ListParagraph"/>
        <w:spacing w:after="0" w:line="240" w:lineRule="auto"/>
        <w:jc w:val="thaiDistribute"/>
        <w:rPr>
          <w:rFonts w:ascii="BrowalliaUPC" w:hAnsi="BrowalliaUPC" w:cs="BrowalliaUPC"/>
          <w:color w:val="000000" w:themeColor="text1"/>
          <w:sz w:val="26"/>
          <w:szCs w:val="26"/>
        </w:rPr>
      </w:pPr>
    </w:p>
    <w:p w14:paraId="1CF4672D" w14:textId="77777777" w:rsidR="00FB08A2" w:rsidRDefault="00FB08A2" w:rsidP="005D5CF0">
      <w:pPr>
        <w:pStyle w:val="ListParagraph"/>
        <w:spacing w:after="0" w:line="240" w:lineRule="auto"/>
        <w:jc w:val="thaiDistribute"/>
        <w:rPr>
          <w:rFonts w:ascii="BrowalliaUPC" w:hAnsi="BrowalliaUPC" w:cs="BrowalliaUPC"/>
          <w:color w:val="000000" w:themeColor="text1"/>
          <w:sz w:val="26"/>
          <w:szCs w:val="26"/>
        </w:rPr>
      </w:pPr>
    </w:p>
    <w:p w14:paraId="3867BF1B" w14:textId="77777777" w:rsidR="00FB08A2" w:rsidRDefault="00FB08A2" w:rsidP="005D5CF0">
      <w:pPr>
        <w:pStyle w:val="ListParagraph"/>
        <w:spacing w:after="0" w:line="240" w:lineRule="auto"/>
        <w:jc w:val="thaiDistribute"/>
        <w:rPr>
          <w:rFonts w:ascii="BrowalliaUPC" w:hAnsi="BrowalliaUPC" w:cs="BrowalliaUPC"/>
          <w:color w:val="000000" w:themeColor="text1"/>
          <w:sz w:val="26"/>
          <w:szCs w:val="26"/>
        </w:rPr>
      </w:pPr>
    </w:p>
    <w:p w14:paraId="5B1483C0" w14:textId="77777777" w:rsidR="00FB08A2" w:rsidRDefault="00FB08A2" w:rsidP="005D5CF0">
      <w:pPr>
        <w:pStyle w:val="ListParagraph"/>
        <w:spacing w:after="0" w:line="240" w:lineRule="auto"/>
        <w:jc w:val="thaiDistribute"/>
        <w:rPr>
          <w:rFonts w:ascii="BrowalliaUPC" w:hAnsi="BrowalliaUPC" w:cs="BrowalliaUPC"/>
          <w:color w:val="000000" w:themeColor="text1"/>
          <w:sz w:val="26"/>
          <w:szCs w:val="26"/>
        </w:rPr>
      </w:pPr>
    </w:p>
    <w:p w14:paraId="0F00EA40" w14:textId="77777777" w:rsidR="00FB08A2" w:rsidRPr="00B1542B" w:rsidRDefault="00FB08A2" w:rsidP="005D5CF0">
      <w:pPr>
        <w:pStyle w:val="ListParagraph"/>
        <w:spacing w:after="0" w:line="240" w:lineRule="auto"/>
        <w:jc w:val="thaiDistribute"/>
        <w:rPr>
          <w:rFonts w:ascii="BrowalliaUPC" w:hAnsi="BrowalliaUPC" w:cs="BrowalliaUPC"/>
          <w:color w:val="000000" w:themeColor="text1"/>
          <w:sz w:val="26"/>
          <w:szCs w:val="26"/>
        </w:rPr>
      </w:pPr>
    </w:p>
    <w:p w14:paraId="7465EC20" w14:textId="77777777" w:rsidR="005D5CF0" w:rsidRPr="00B1542B" w:rsidRDefault="005D5CF0" w:rsidP="005D5CF0">
      <w:pPr>
        <w:pStyle w:val="ListParagraph"/>
        <w:spacing w:after="0" w:line="240" w:lineRule="auto"/>
        <w:ind w:left="360"/>
        <w:jc w:val="thaiDistribute"/>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cs/>
        </w:rPr>
        <w:t xml:space="preserve">ต่อมาเมื่อวันที่ </w:t>
      </w:r>
      <w:r w:rsidRPr="00B1542B">
        <w:rPr>
          <w:rFonts w:ascii="BrowalliaUPC" w:hAnsi="BrowalliaUPC" w:cs="BrowalliaUPC"/>
          <w:color w:val="000000" w:themeColor="text1"/>
          <w:sz w:val="26"/>
          <w:szCs w:val="26"/>
        </w:rPr>
        <w:t xml:space="preserve">16 </w:t>
      </w:r>
      <w:r w:rsidRPr="00B1542B">
        <w:rPr>
          <w:rFonts w:ascii="BrowalliaUPC" w:hAnsi="BrowalliaUPC" w:cs="BrowalliaUPC"/>
          <w:color w:val="000000" w:themeColor="text1"/>
          <w:sz w:val="26"/>
          <w:szCs w:val="26"/>
          <w:cs/>
        </w:rPr>
        <w:t xml:space="preserve">ธันวาคม </w:t>
      </w:r>
      <w:r w:rsidRPr="00B1542B">
        <w:rPr>
          <w:rFonts w:ascii="BrowalliaUPC" w:hAnsi="BrowalliaUPC" w:cs="BrowalliaUPC"/>
          <w:color w:val="000000" w:themeColor="text1"/>
          <w:sz w:val="26"/>
          <w:szCs w:val="26"/>
        </w:rPr>
        <w:t>2565</w:t>
      </w:r>
      <w:r w:rsidRPr="00B1542B">
        <w:rPr>
          <w:rFonts w:ascii="BrowalliaUPC" w:hAnsi="BrowalliaUPC" w:cs="BrowalliaUPC"/>
          <w:color w:val="000000" w:themeColor="text1"/>
          <w:sz w:val="26"/>
          <w:szCs w:val="26"/>
          <w:cs/>
        </w:rPr>
        <w:t xml:space="preserve"> ที่ประชุมคณะกรรมการบริษัทพิจารณาอนุมัติเรื่องดังต่อไปนี้</w:t>
      </w:r>
    </w:p>
    <w:p w14:paraId="05208DC0" w14:textId="77777777" w:rsidR="005D5CF0" w:rsidRPr="00B1542B" w:rsidRDefault="005D5CF0" w:rsidP="005D5CF0">
      <w:pPr>
        <w:pStyle w:val="ListParagraph"/>
        <w:spacing w:after="0" w:line="240" w:lineRule="auto"/>
        <w:ind w:left="360"/>
        <w:jc w:val="thaiDistribute"/>
        <w:rPr>
          <w:rFonts w:ascii="BrowalliaUPC" w:hAnsi="BrowalliaUPC" w:cs="BrowalliaUPC"/>
          <w:color w:val="000000" w:themeColor="text1"/>
          <w:sz w:val="26"/>
          <w:szCs w:val="26"/>
        </w:rPr>
      </w:pPr>
    </w:p>
    <w:p w14:paraId="4CEAB79F" w14:textId="77777777" w:rsidR="005D5CF0" w:rsidRPr="00B1542B" w:rsidRDefault="005D5CF0" w:rsidP="000D7577">
      <w:pPr>
        <w:pStyle w:val="ListParagraph"/>
        <w:numPr>
          <w:ilvl w:val="0"/>
          <w:numId w:val="16"/>
        </w:numPr>
        <w:spacing w:after="0" w:line="240" w:lineRule="auto"/>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cs/>
        </w:rPr>
        <w:t>ยกเลิกมติการอนุมัติการจัดสรรหุ้นเพิ่มทุนของบริษัทให้แก่บุคคลในวงจำกัด ตามมติที่ประชุมเมื่อวันที่</w:t>
      </w:r>
      <w:r w:rsidRPr="00B1542B">
        <w:rPr>
          <w:rFonts w:ascii="BrowalliaUPC" w:hAnsi="BrowalliaUPC" w:cs="BrowalliaUPC"/>
          <w:color w:val="000000" w:themeColor="text1"/>
          <w:spacing w:val="-4"/>
          <w:sz w:val="26"/>
          <w:szCs w:val="26"/>
        </w:rPr>
        <w:t xml:space="preserve">                     11</w:t>
      </w:r>
      <w:r w:rsidRPr="00B1542B">
        <w:rPr>
          <w:rFonts w:ascii="BrowalliaUPC" w:hAnsi="BrowalliaUPC" w:cs="BrowalliaUPC"/>
          <w:color w:val="000000" w:themeColor="text1"/>
          <w:spacing w:val="-4"/>
          <w:sz w:val="26"/>
          <w:szCs w:val="26"/>
          <w:cs/>
        </w:rPr>
        <w:t xml:space="preserve"> พฤศจิกายน </w:t>
      </w:r>
      <w:r w:rsidRPr="00B1542B">
        <w:rPr>
          <w:rFonts w:ascii="BrowalliaUPC" w:hAnsi="BrowalliaUPC" w:cs="BrowalliaUPC"/>
          <w:color w:val="000000" w:themeColor="text1"/>
          <w:spacing w:val="-4"/>
          <w:sz w:val="26"/>
          <w:szCs w:val="26"/>
        </w:rPr>
        <w:t>2565</w:t>
      </w:r>
    </w:p>
    <w:p w14:paraId="1EC3168B" w14:textId="77777777" w:rsidR="005D5CF0" w:rsidRPr="00B1542B" w:rsidRDefault="005D5CF0" w:rsidP="000D7577">
      <w:pPr>
        <w:pStyle w:val="ListParagraph"/>
        <w:numPr>
          <w:ilvl w:val="0"/>
          <w:numId w:val="16"/>
        </w:numPr>
        <w:spacing w:after="0" w:line="240" w:lineRule="auto"/>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cs/>
        </w:rPr>
        <w:t xml:space="preserve">อนุมัติเสนอต่อที่ประชุมวิสามัญผู้ถือหุ้นในการจัดสรรหุ้นสามัญเพิ่มทุนของบริษัทให้แก่บุคคลในวงจำกัด โดยมีจำนวนหุ้นที่เสนอขายไม่เกิน </w:t>
      </w:r>
      <w:r w:rsidRPr="00B1542B">
        <w:rPr>
          <w:rFonts w:ascii="BrowalliaUPC" w:hAnsi="BrowalliaUPC" w:cs="BrowalliaUPC"/>
          <w:color w:val="000000" w:themeColor="text1"/>
          <w:spacing w:val="-4"/>
          <w:sz w:val="26"/>
          <w:szCs w:val="26"/>
        </w:rPr>
        <w:t>445,000,000</w:t>
      </w:r>
      <w:r w:rsidRPr="00B1542B">
        <w:rPr>
          <w:rFonts w:ascii="BrowalliaUPC" w:hAnsi="BrowalliaUPC" w:cs="BrowalliaUPC"/>
          <w:color w:val="000000" w:themeColor="text1"/>
          <w:spacing w:val="-4"/>
          <w:sz w:val="26"/>
          <w:szCs w:val="26"/>
          <w:cs/>
        </w:rPr>
        <w:t xml:space="preserve"> หุ้น มูลค่าที่ตราไว้หุ้นละ </w:t>
      </w:r>
      <w:r w:rsidRPr="00B1542B">
        <w:rPr>
          <w:rFonts w:ascii="BrowalliaUPC" w:hAnsi="BrowalliaUPC" w:cs="BrowalliaUPC"/>
          <w:color w:val="000000" w:themeColor="text1"/>
          <w:spacing w:val="-4"/>
          <w:sz w:val="26"/>
          <w:szCs w:val="26"/>
        </w:rPr>
        <w:t>1</w:t>
      </w:r>
      <w:r w:rsidRPr="00B1542B">
        <w:rPr>
          <w:rFonts w:ascii="BrowalliaUPC" w:hAnsi="BrowalliaUPC" w:cs="BrowalliaUPC"/>
          <w:color w:val="000000" w:themeColor="text1"/>
          <w:spacing w:val="-4"/>
          <w:sz w:val="26"/>
          <w:szCs w:val="26"/>
          <w:cs/>
        </w:rPr>
        <w:t xml:space="preserve"> บาท ที่ราคาเสนอขายไม่เกินหุ้นละ          </w:t>
      </w:r>
      <w:r w:rsidRPr="00B1542B">
        <w:rPr>
          <w:rFonts w:ascii="BrowalliaUPC" w:hAnsi="BrowalliaUPC" w:cs="BrowalliaUPC"/>
          <w:color w:val="000000" w:themeColor="text1"/>
          <w:spacing w:val="-4"/>
          <w:sz w:val="26"/>
          <w:szCs w:val="26"/>
        </w:rPr>
        <w:t>1.74</w:t>
      </w:r>
      <w:r w:rsidRPr="00B1542B">
        <w:rPr>
          <w:rFonts w:ascii="BrowalliaUPC" w:hAnsi="BrowalliaUPC" w:cs="BrowalliaUPC"/>
          <w:color w:val="000000" w:themeColor="text1"/>
          <w:spacing w:val="-4"/>
          <w:sz w:val="26"/>
          <w:szCs w:val="26"/>
          <w:cs/>
        </w:rPr>
        <w:t xml:space="preserve"> บาท รวมเป็นมูลค่าทั้งสิ้น ไม่เกิน </w:t>
      </w:r>
      <w:r w:rsidRPr="00B1542B">
        <w:rPr>
          <w:rFonts w:ascii="BrowalliaUPC" w:hAnsi="BrowalliaUPC" w:cs="BrowalliaUPC"/>
          <w:color w:val="000000" w:themeColor="text1"/>
          <w:spacing w:val="-4"/>
          <w:sz w:val="26"/>
          <w:szCs w:val="26"/>
        </w:rPr>
        <w:t>774,300,000</w:t>
      </w:r>
      <w:r w:rsidRPr="00B1542B">
        <w:rPr>
          <w:rFonts w:ascii="BrowalliaUPC" w:hAnsi="BrowalliaUPC" w:cs="BrowalliaUPC"/>
          <w:color w:val="000000" w:themeColor="text1"/>
          <w:spacing w:val="-4"/>
          <w:sz w:val="26"/>
          <w:szCs w:val="26"/>
          <w:cs/>
        </w:rPr>
        <w:t xml:space="preserve"> บาท </w:t>
      </w:r>
    </w:p>
    <w:p w14:paraId="1BBA4DFF" w14:textId="77777777" w:rsidR="00FB08A2" w:rsidRDefault="00FB08A2" w:rsidP="005D5CF0">
      <w:pPr>
        <w:pStyle w:val="ListParagraph"/>
        <w:spacing w:after="0" w:line="240" w:lineRule="auto"/>
        <w:ind w:left="360"/>
        <w:jc w:val="thaiDistribute"/>
        <w:rPr>
          <w:rFonts w:ascii="BrowalliaUPC" w:hAnsi="BrowalliaUPC" w:cs="BrowalliaUPC"/>
          <w:sz w:val="26"/>
          <w:szCs w:val="26"/>
        </w:rPr>
      </w:pPr>
    </w:p>
    <w:p w14:paraId="2A506C59" w14:textId="21141D71" w:rsidR="005D5CF0" w:rsidRPr="00B1542B" w:rsidRDefault="005D5CF0" w:rsidP="005D5CF0">
      <w:pPr>
        <w:pStyle w:val="ListParagraph"/>
        <w:spacing w:after="0" w:line="240" w:lineRule="auto"/>
        <w:ind w:left="360"/>
        <w:jc w:val="thaiDistribute"/>
        <w:rPr>
          <w:rFonts w:ascii="BrowalliaUPC" w:hAnsi="BrowalliaUPC" w:cs="BrowalliaUPC"/>
          <w:sz w:val="26"/>
          <w:szCs w:val="26"/>
          <w:cs/>
        </w:rPr>
      </w:pPr>
      <w:r w:rsidRPr="00B1542B">
        <w:rPr>
          <w:rFonts w:ascii="BrowalliaUPC" w:hAnsi="BrowalliaUPC" w:cs="BrowalliaUPC"/>
          <w:sz w:val="26"/>
          <w:szCs w:val="26"/>
          <w:cs/>
        </w:rPr>
        <w:t xml:space="preserve">ในระหว่างปี </w:t>
      </w:r>
      <w:r w:rsidRPr="00B1542B">
        <w:rPr>
          <w:rFonts w:ascii="BrowalliaUPC" w:hAnsi="BrowalliaUPC" w:cs="BrowalliaUPC"/>
          <w:sz w:val="26"/>
          <w:szCs w:val="26"/>
        </w:rPr>
        <w:t xml:space="preserve">2566 </w:t>
      </w:r>
      <w:r w:rsidRPr="00B1542B">
        <w:rPr>
          <w:rFonts w:ascii="BrowalliaUPC" w:hAnsi="BrowalliaUPC" w:cs="BrowalliaUPC"/>
          <w:sz w:val="26"/>
          <w:szCs w:val="26"/>
          <w:cs/>
        </w:rPr>
        <w:t>มีการเปลี่ยนแปลงเกี่ยวกับทุนจดทะเบียนและเรียกชำระแล้วของบริษัท วาวแฟคเตอร์ จำกัด (มหาชน)  ดังนี้</w:t>
      </w:r>
    </w:p>
    <w:p w14:paraId="6A594D39" w14:textId="77777777" w:rsidR="005D5CF0" w:rsidRPr="00B1542B" w:rsidRDefault="005D5CF0" w:rsidP="005D5CF0">
      <w:pPr>
        <w:pStyle w:val="ListParagraph"/>
        <w:spacing w:after="0" w:line="240" w:lineRule="auto"/>
        <w:ind w:left="0"/>
        <w:jc w:val="thaiDistribute"/>
        <w:rPr>
          <w:rFonts w:ascii="BrowalliaUPC" w:hAnsi="BrowalliaUPC" w:cs="BrowalliaUPC"/>
          <w:sz w:val="26"/>
          <w:szCs w:val="26"/>
        </w:rPr>
      </w:pPr>
    </w:p>
    <w:p w14:paraId="7EF47B10" w14:textId="77777777" w:rsidR="005D5CF0" w:rsidRPr="00B1542B" w:rsidRDefault="005D5CF0" w:rsidP="00582D05">
      <w:pPr>
        <w:pStyle w:val="ListParagraph"/>
        <w:spacing w:after="0" w:line="240" w:lineRule="auto"/>
        <w:ind w:left="360"/>
        <w:jc w:val="thaiDistribute"/>
        <w:rPr>
          <w:rFonts w:ascii="BrowalliaUPC" w:hAnsi="BrowalliaUPC" w:cs="BrowalliaUPC"/>
          <w:sz w:val="26"/>
          <w:szCs w:val="26"/>
        </w:rPr>
      </w:pPr>
      <w:r w:rsidRPr="00B1542B">
        <w:rPr>
          <w:rFonts w:ascii="BrowalliaUPC" w:hAnsi="BrowalliaUPC" w:cs="BrowalliaUPC"/>
          <w:sz w:val="26"/>
          <w:szCs w:val="26"/>
          <w:cs/>
        </w:rPr>
        <w:t xml:space="preserve">เมื่อวันที่ </w:t>
      </w:r>
      <w:r w:rsidRPr="00B1542B">
        <w:rPr>
          <w:rFonts w:ascii="BrowalliaUPC" w:hAnsi="BrowalliaUPC" w:cs="BrowalliaUPC"/>
          <w:sz w:val="26"/>
          <w:szCs w:val="26"/>
        </w:rPr>
        <w:t xml:space="preserve">17 </w:t>
      </w:r>
      <w:r w:rsidRPr="00B1542B">
        <w:rPr>
          <w:rFonts w:ascii="BrowalliaUPC" w:hAnsi="BrowalliaUPC" w:cs="BrowalliaUPC"/>
          <w:sz w:val="26"/>
          <w:szCs w:val="26"/>
          <w:cs/>
        </w:rPr>
        <w:t>กุมภาพันธ์</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 </w:t>
      </w:r>
      <w:r w:rsidRPr="00B1542B">
        <w:rPr>
          <w:rFonts w:ascii="BrowalliaUPC" w:hAnsi="BrowalliaUPC" w:cs="BrowalliaUPC"/>
          <w:sz w:val="26"/>
          <w:szCs w:val="26"/>
        </w:rPr>
        <w:t>256</w:t>
      </w:r>
      <w:r w:rsidRPr="00B1542B">
        <w:rPr>
          <w:rFonts w:ascii="BrowalliaUPC" w:hAnsi="BrowalliaUPC" w:cs="BrowalliaUPC"/>
          <w:sz w:val="26"/>
          <w:szCs w:val="26"/>
          <w:cs/>
        </w:rPr>
        <w:t>6</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ที่ประชุมวิสามัญผู้ถือหุ้นครั้งที่ </w:t>
      </w:r>
      <w:r w:rsidRPr="00B1542B">
        <w:rPr>
          <w:rFonts w:ascii="BrowalliaUPC" w:hAnsi="BrowalliaUPC" w:cs="BrowalliaUPC"/>
          <w:sz w:val="26"/>
          <w:szCs w:val="26"/>
        </w:rPr>
        <w:t xml:space="preserve">1/2566 </w:t>
      </w:r>
      <w:r w:rsidRPr="00B1542B">
        <w:rPr>
          <w:rFonts w:ascii="BrowalliaUPC" w:hAnsi="BrowalliaUPC" w:cs="BrowalliaUPC"/>
          <w:sz w:val="26"/>
          <w:szCs w:val="26"/>
          <w:cs/>
        </w:rPr>
        <w:t>มีมติดังต่อไปนี้</w:t>
      </w:r>
    </w:p>
    <w:p w14:paraId="04222295" w14:textId="77777777" w:rsidR="005D5CF0" w:rsidRPr="00B1542B" w:rsidRDefault="005D5CF0" w:rsidP="005D5CF0">
      <w:pPr>
        <w:pStyle w:val="ListParagraph"/>
        <w:tabs>
          <w:tab w:val="left" w:pos="900"/>
        </w:tabs>
        <w:spacing w:after="0" w:line="240" w:lineRule="auto"/>
        <w:ind w:left="900" w:hanging="540"/>
        <w:jc w:val="thaiDistribute"/>
        <w:rPr>
          <w:rFonts w:ascii="BrowalliaUPC" w:hAnsi="BrowalliaUPC" w:cs="BrowalliaUPC"/>
          <w:sz w:val="26"/>
          <w:szCs w:val="26"/>
        </w:rPr>
      </w:pPr>
    </w:p>
    <w:p w14:paraId="2C9554B8" w14:textId="77777777" w:rsidR="005D5CF0" w:rsidRPr="00B1542B" w:rsidRDefault="005D5CF0" w:rsidP="000D7577">
      <w:pPr>
        <w:pStyle w:val="ListParagraph"/>
        <w:numPr>
          <w:ilvl w:val="0"/>
          <w:numId w:val="18"/>
        </w:numPr>
        <w:spacing w:after="0" w:line="240" w:lineRule="auto"/>
        <w:ind w:left="709" w:hanging="283"/>
        <w:jc w:val="thaiDistribute"/>
        <w:rPr>
          <w:rFonts w:ascii="BrowalliaUPC" w:hAnsi="BrowalliaUPC" w:cs="BrowalliaUPC"/>
          <w:color w:val="000000" w:themeColor="text1"/>
          <w:sz w:val="26"/>
          <w:szCs w:val="26"/>
        </w:rPr>
      </w:pPr>
      <w:bookmarkStart w:id="7" w:name="_Hlk158216973"/>
      <w:r w:rsidRPr="00B1542B">
        <w:rPr>
          <w:rFonts w:ascii="BrowalliaUPC" w:hAnsi="BrowalliaUPC" w:cs="BrowalliaUPC"/>
          <w:color w:val="000000" w:themeColor="text1"/>
          <w:sz w:val="26"/>
          <w:szCs w:val="26"/>
          <w:cs/>
        </w:rPr>
        <w:t xml:space="preserve">อนุมัติยกเลิกการเพิ่มทุนจดทะเบียนของบริษัทจำนวน </w:t>
      </w:r>
      <w:r w:rsidRPr="00B1542B">
        <w:rPr>
          <w:rFonts w:ascii="BrowalliaUPC" w:hAnsi="BrowalliaUPC" w:cs="BrowalliaUPC"/>
          <w:color w:val="000000" w:themeColor="text1"/>
          <w:sz w:val="26"/>
          <w:szCs w:val="26"/>
        </w:rPr>
        <w:t>180,869,643</w:t>
      </w:r>
      <w:r w:rsidRPr="00B1542B">
        <w:rPr>
          <w:rFonts w:ascii="BrowalliaUPC" w:hAnsi="BrowalliaUPC" w:cs="BrowalliaUPC"/>
          <w:color w:val="000000" w:themeColor="text1"/>
          <w:sz w:val="26"/>
          <w:szCs w:val="26"/>
          <w:cs/>
        </w:rPr>
        <w:t xml:space="preserve"> บาท จากทุนจดทะเบียนเดิมจำนวน</w:t>
      </w:r>
      <w:r w:rsidRPr="00B1542B">
        <w:rPr>
          <w:rFonts w:ascii="BrowalliaUPC" w:hAnsi="BrowalliaUPC" w:cs="BrowalliaUPC"/>
          <w:color w:val="000000" w:themeColor="text1"/>
          <w:sz w:val="26"/>
          <w:szCs w:val="26"/>
        </w:rPr>
        <w:t xml:space="preserve"> 1,</w:t>
      </w:r>
      <w:r w:rsidRPr="00B1542B">
        <w:rPr>
          <w:rFonts w:ascii="BrowalliaUPC" w:hAnsi="BrowalliaUPC" w:cs="BrowalliaUPC"/>
          <w:color w:val="000000" w:themeColor="text1"/>
          <w:sz w:val="26"/>
          <w:szCs w:val="26"/>
          <w:cs/>
        </w:rPr>
        <w:t>320</w:t>
      </w:r>
      <w:r w:rsidRPr="00B1542B">
        <w:rPr>
          <w:rFonts w:ascii="BrowalliaUPC" w:hAnsi="BrowalliaUPC" w:cs="BrowalliaUPC"/>
          <w:color w:val="000000" w:themeColor="text1"/>
          <w:sz w:val="26"/>
          <w:szCs w:val="26"/>
        </w:rPr>
        <w:t>,</w:t>
      </w:r>
      <w:r w:rsidRPr="00B1542B">
        <w:rPr>
          <w:rFonts w:ascii="BrowalliaUPC" w:hAnsi="BrowalliaUPC" w:cs="BrowalliaUPC"/>
          <w:color w:val="000000" w:themeColor="text1"/>
          <w:sz w:val="26"/>
          <w:szCs w:val="26"/>
          <w:cs/>
        </w:rPr>
        <w:t>368</w:t>
      </w:r>
      <w:r w:rsidRPr="00B1542B">
        <w:rPr>
          <w:rFonts w:ascii="BrowalliaUPC" w:hAnsi="BrowalliaUPC" w:cs="BrowalliaUPC"/>
          <w:color w:val="000000" w:themeColor="text1"/>
          <w:sz w:val="26"/>
          <w:szCs w:val="26"/>
        </w:rPr>
        <w:t>,356</w:t>
      </w:r>
      <w:r w:rsidRPr="00B1542B">
        <w:rPr>
          <w:rFonts w:ascii="BrowalliaUPC" w:hAnsi="BrowalliaUPC" w:cs="BrowalliaUPC"/>
          <w:color w:val="000000" w:themeColor="text1"/>
          <w:sz w:val="26"/>
          <w:szCs w:val="26"/>
          <w:cs/>
        </w:rPr>
        <w:t xml:space="preserve"> บาท เป็นทุน</w:t>
      </w:r>
      <w:r w:rsidRPr="00B1542B">
        <w:rPr>
          <w:rFonts w:ascii="BrowalliaUPC" w:hAnsi="BrowalliaUPC" w:cs="BrowalliaUPC"/>
          <w:color w:val="000000" w:themeColor="text1"/>
          <w:spacing w:val="-2"/>
          <w:sz w:val="26"/>
          <w:szCs w:val="26"/>
          <w:cs/>
        </w:rPr>
        <w:t>จดทะเบียนจำนวน</w:t>
      </w:r>
      <w:r w:rsidRPr="00B1542B">
        <w:rPr>
          <w:rFonts w:ascii="BrowalliaUPC" w:hAnsi="BrowalliaUPC" w:cs="BrowalliaUPC"/>
          <w:color w:val="000000" w:themeColor="text1"/>
          <w:spacing w:val="-2"/>
          <w:sz w:val="26"/>
          <w:szCs w:val="26"/>
        </w:rPr>
        <w:t xml:space="preserve"> 1,139,498,713 </w:t>
      </w:r>
      <w:r w:rsidRPr="00B1542B">
        <w:rPr>
          <w:rFonts w:ascii="BrowalliaUPC" w:hAnsi="BrowalliaUPC" w:cs="BrowalliaUPC"/>
          <w:color w:val="000000" w:themeColor="text1"/>
          <w:spacing w:val="-2"/>
          <w:sz w:val="26"/>
          <w:szCs w:val="26"/>
          <w:cs/>
        </w:rPr>
        <w:t>บาท โดยการตัดหุ้นสามัญในส่วนที่ยังมิได้มีการออกจำหน่ายจำนวน</w:t>
      </w:r>
      <w:r w:rsidRPr="00B1542B">
        <w:rPr>
          <w:rFonts w:ascii="BrowalliaUPC" w:hAnsi="BrowalliaUPC" w:cs="BrowalliaUPC"/>
          <w:color w:val="000000" w:themeColor="text1"/>
          <w:spacing w:val="-2"/>
          <w:sz w:val="26"/>
          <w:szCs w:val="26"/>
        </w:rPr>
        <w:t xml:space="preserve"> </w:t>
      </w:r>
      <w:r w:rsidRPr="00B1542B">
        <w:rPr>
          <w:rFonts w:ascii="BrowalliaUPC" w:hAnsi="BrowalliaUPC" w:cs="BrowalliaUPC"/>
          <w:color w:val="000000" w:themeColor="text1"/>
          <w:sz w:val="26"/>
          <w:szCs w:val="26"/>
        </w:rPr>
        <w:t>180,869,643</w:t>
      </w:r>
      <w:r w:rsidRPr="00B1542B">
        <w:rPr>
          <w:rFonts w:ascii="BrowalliaUPC" w:hAnsi="BrowalliaUPC" w:cs="BrowalliaUPC"/>
          <w:color w:val="000000" w:themeColor="text1"/>
          <w:sz w:val="26"/>
          <w:szCs w:val="26"/>
          <w:cs/>
        </w:rPr>
        <w:t xml:space="preserve"> </w:t>
      </w:r>
      <w:r w:rsidRPr="00B1542B">
        <w:rPr>
          <w:rFonts w:ascii="BrowalliaUPC" w:hAnsi="BrowalliaUPC" w:cs="BrowalliaUPC"/>
          <w:color w:val="000000" w:themeColor="text1"/>
          <w:spacing w:val="-2"/>
          <w:sz w:val="26"/>
          <w:szCs w:val="26"/>
          <w:cs/>
        </w:rPr>
        <w:t>หุ้น</w:t>
      </w:r>
      <w:r w:rsidRPr="00B1542B">
        <w:rPr>
          <w:rFonts w:ascii="BrowalliaUPC" w:hAnsi="BrowalliaUPC" w:cs="BrowalliaUPC"/>
          <w:color w:val="000000" w:themeColor="text1"/>
          <w:sz w:val="26"/>
          <w:szCs w:val="26"/>
          <w:cs/>
        </w:rPr>
        <w:t xml:space="preserve"> มูลค่าที่ตราไว้หุ้นละ </w:t>
      </w:r>
      <w:r w:rsidRPr="00B1542B">
        <w:rPr>
          <w:rFonts w:ascii="BrowalliaUPC" w:hAnsi="BrowalliaUPC" w:cs="BrowalliaUPC"/>
          <w:color w:val="000000" w:themeColor="text1"/>
          <w:sz w:val="26"/>
          <w:szCs w:val="26"/>
        </w:rPr>
        <w:t>1</w:t>
      </w:r>
      <w:r w:rsidRPr="00B1542B">
        <w:rPr>
          <w:rFonts w:ascii="BrowalliaUPC" w:hAnsi="BrowalliaUPC" w:cs="BrowalliaUPC"/>
          <w:color w:val="000000" w:themeColor="text1"/>
          <w:sz w:val="26"/>
          <w:szCs w:val="26"/>
          <w:cs/>
        </w:rPr>
        <w:t xml:space="preserve"> บาท และอนุมัติการแก้ไขเพิ่มเติมหนังสือบริคณห์สนธิ เพื่อให้สอดคล้องกับการลดทุนจดทะเบียน</w:t>
      </w:r>
    </w:p>
    <w:p w14:paraId="77DFDF39" w14:textId="77777777" w:rsidR="005D5CF0" w:rsidRPr="00B1542B" w:rsidRDefault="005D5CF0" w:rsidP="000D7577">
      <w:pPr>
        <w:pStyle w:val="ListParagraph"/>
        <w:numPr>
          <w:ilvl w:val="0"/>
          <w:numId w:val="18"/>
        </w:numPr>
        <w:spacing w:after="0" w:line="240" w:lineRule="auto"/>
        <w:ind w:left="720"/>
        <w:jc w:val="thaiDistribute"/>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cs/>
        </w:rPr>
        <w:t>อนุมัติ</w:t>
      </w:r>
      <w:r w:rsidRPr="00B1542B">
        <w:rPr>
          <w:rFonts w:ascii="BrowalliaUPC" w:hAnsi="BrowalliaUPC" w:cs="BrowalliaUPC"/>
          <w:sz w:val="26"/>
          <w:szCs w:val="26"/>
          <w:cs/>
        </w:rPr>
        <w:t xml:space="preserve">การเพิ่มทุนของบริษัทจำนวน </w:t>
      </w:r>
      <w:r w:rsidRPr="00B1542B">
        <w:rPr>
          <w:rFonts w:ascii="BrowalliaUPC" w:hAnsi="BrowalliaUPC" w:cs="BrowalliaUPC"/>
          <w:color w:val="000000" w:themeColor="text1"/>
          <w:spacing w:val="-4"/>
          <w:sz w:val="26"/>
          <w:szCs w:val="26"/>
        </w:rPr>
        <w:t>445,000,000</w:t>
      </w:r>
      <w:r w:rsidRPr="00B1542B">
        <w:rPr>
          <w:rFonts w:ascii="BrowalliaUPC" w:hAnsi="BrowalliaUPC" w:cs="BrowalliaUPC"/>
          <w:sz w:val="26"/>
          <w:szCs w:val="26"/>
          <w:cs/>
        </w:rPr>
        <w:t xml:space="preserve"> หุ้น </w:t>
      </w:r>
      <w:r w:rsidRPr="00B1542B">
        <w:rPr>
          <w:rFonts w:ascii="BrowalliaUPC" w:hAnsi="BrowalliaUPC" w:cs="BrowalliaUPC"/>
          <w:color w:val="000000" w:themeColor="text1"/>
          <w:sz w:val="26"/>
          <w:szCs w:val="26"/>
          <w:cs/>
        </w:rPr>
        <w:t>จากทุนจดทะเบียนเดิมจำนวน</w:t>
      </w:r>
      <w:r w:rsidRPr="00B1542B">
        <w:rPr>
          <w:rFonts w:ascii="BrowalliaUPC" w:hAnsi="BrowalliaUPC" w:cs="BrowalliaUPC"/>
          <w:color w:val="000000" w:themeColor="text1"/>
          <w:sz w:val="26"/>
          <w:szCs w:val="26"/>
        </w:rPr>
        <w:t xml:space="preserve"> </w:t>
      </w:r>
      <w:r w:rsidRPr="00B1542B">
        <w:rPr>
          <w:rFonts w:ascii="BrowalliaUPC" w:hAnsi="BrowalliaUPC" w:cs="BrowalliaUPC"/>
          <w:color w:val="000000" w:themeColor="text1"/>
          <w:spacing w:val="-2"/>
          <w:sz w:val="26"/>
          <w:szCs w:val="26"/>
        </w:rPr>
        <w:t xml:space="preserve">1,139,498,713 </w:t>
      </w:r>
      <w:r w:rsidRPr="00B1542B">
        <w:rPr>
          <w:rFonts w:ascii="BrowalliaUPC" w:hAnsi="BrowalliaUPC" w:cs="BrowalliaUPC"/>
          <w:color w:val="000000" w:themeColor="text1"/>
          <w:spacing w:val="-2"/>
          <w:sz w:val="26"/>
          <w:szCs w:val="26"/>
          <w:cs/>
        </w:rPr>
        <w:t>หุ้น</w:t>
      </w:r>
      <w:r w:rsidRPr="00B1542B">
        <w:rPr>
          <w:rFonts w:ascii="BrowalliaUPC" w:hAnsi="BrowalliaUPC" w:cs="BrowalliaUPC"/>
          <w:color w:val="000000" w:themeColor="text1"/>
          <w:sz w:val="26"/>
          <w:szCs w:val="26"/>
          <w:cs/>
        </w:rPr>
        <w:t xml:space="preserve"> เป็นทุน</w:t>
      </w:r>
      <w:r w:rsidRPr="00B1542B">
        <w:rPr>
          <w:rFonts w:ascii="BrowalliaUPC" w:hAnsi="BrowalliaUPC" w:cs="BrowalliaUPC"/>
          <w:color w:val="000000" w:themeColor="text1"/>
          <w:spacing w:val="-2"/>
          <w:sz w:val="26"/>
          <w:szCs w:val="26"/>
          <w:cs/>
        </w:rPr>
        <w:t>จดทะเบียน</w:t>
      </w:r>
      <w:bookmarkEnd w:id="7"/>
      <w:r w:rsidRPr="00B1542B">
        <w:rPr>
          <w:rFonts w:ascii="BrowalliaUPC" w:hAnsi="BrowalliaUPC" w:cs="BrowalliaUPC"/>
          <w:color w:val="000000" w:themeColor="text1"/>
          <w:spacing w:val="-2"/>
          <w:sz w:val="26"/>
          <w:szCs w:val="26"/>
          <w:cs/>
        </w:rPr>
        <w:t>จำนวน</w:t>
      </w:r>
      <w:r w:rsidRPr="00B1542B">
        <w:rPr>
          <w:rFonts w:ascii="BrowalliaUPC" w:hAnsi="BrowalliaUPC" w:cs="BrowalliaUPC"/>
          <w:color w:val="000000" w:themeColor="text1"/>
          <w:spacing w:val="-2"/>
          <w:sz w:val="26"/>
          <w:szCs w:val="26"/>
        </w:rPr>
        <w:t xml:space="preserve"> 1,</w:t>
      </w:r>
      <w:r w:rsidRPr="00B1542B">
        <w:rPr>
          <w:rFonts w:ascii="BrowalliaUPC" w:hAnsi="BrowalliaUPC" w:cs="BrowalliaUPC"/>
          <w:color w:val="000000" w:themeColor="text1"/>
          <w:spacing w:val="-2"/>
          <w:sz w:val="26"/>
          <w:szCs w:val="26"/>
          <w:cs/>
        </w:rPr>
        <w:t>584</w:t>
      </w:r>
      <w:r w:rsidRPr="00B1542B">
        <w:rPr>
          <w:rFonts w:ascii="BrowalliaUPC" w:hAnsi="BrowalliaUPC" w:cs="BrowalliaUPC"/>
          <w:color w:val="000000" w:themeColor="text1"/>
          <w:spacing w:val="-2"/>
          <w:sz w:val="26"/>
          <w:szCs w:val="26"/>
        </w:rPr>
        <w:t xml:space="preserve">,498,713 </w:t>
      </w:r>
      <w:r w:rsidRPr="00B1542B">
        <w:rPr>
          <w:rFonts w:ascii="BrowalliaUPC" w:hAnsi="BrowalliaUPC" w:cs="BrowalliaUPC"/>
          <w:color w:val="000000" w:themeColor="text1"/>
          <w:spacing w:val="-2"/>
          <w:sz w:val="26"/>
          <w:szCs w:val="26"/>
          <w:cs/>
        </w:rPr>
        <w:t xml:space="preserve"> หุ้น </w:t>
      </w:r>
      <w:r w:rsidRPr="00B1542B">
        <w:rPr>
          <w:rFonts w:ascii="BrowalliaUPC" w:hAnsi="BrowalliaUPC" w:cs="BrowalliaUPC"/>
          <w:sz w:val="26"/>
          <w:szCs w:val="26"/>
          <w:cs/>
        </w:rPr>
        <w:t xml:space="preserve">มูลค่าที่ตราไว้หุ้นละ </w:t>
      </w:r>
      <w:r w:rsidRPr="00B1542B">
        <w:rPr>
          <w:rFonts w:ascii="BrowalliaUPC" w:hAnsi="BrowalliaUPC" w:cs="BrowalliaUPC"/>
          <w:sz w:val="26"/>
          <w:szCs w:val="26"/>
        </w:rPr>
        <w:t>1</w:t>
      </w:r>
      <w:r w:rsidRPr="00B1542B">
        <w:rPr>
          <w:rFonts w:ascii="BrowalliaUPC" w:hAnsi="BrowalliaUPC" w:cs="BrowalliaUPC"/>
          <w:sz w:val="26"/>
          <w:szCs w:val="26"/>
          <w:cs/>
        </w:rPr>
        <w:t xml:space="preserve"> บาท </w:t>
      </w:r>
      <w:r w:rsidRPr="00B1542B">
        <w:rPr>
          <w:rFonts w:ascii="BrowalliaUPC" w:hAnsi="BrowalliaUPC" w:cs="BrowalliaUPC"/>
          <w:color w:val="000000" w:themeColor="text1"/>
          <w:sz w:val="26"/>
          <w:szCs w:val="26"/>
          <w:cs/>
        </w:rPr>
        <w:t>และอนุมัติการแก้ไขเพิ่มเติมหนังสือบริคณห์สนธิ เพื่อให้สอดคล้องกับการเพิ่มทุนจดทะเบียน</w:t>
      </w:r>
    </w:p>
    <w:p w14:paraId="62837961" w14:textId="77777777" w:rsidR="005D5CF0" w:rsidRPr="00B1542B" w:rsidRDefault="005D5CF0" w:rsidP="000D7577">
      <w:pPr>
        <w:pStyle w:val="ListParagraph"/>
        <w:numPr>
          <w:ilvl w:val="0"/>
          <w:numId w:val="18"/>
        </w:numPr>
        <w:spacing w:after="0" w:line="240" w:lineRule="auto"/>
        <w:ind w:left="714" w:hanging="378"/>
        <w:jc w:val="thaiDistribute"/>
        <w:rPr>
          <w:rFonts w:ascii="BrowalliaUPC" w:hAnsi="BrowalliaUPC" w:cs="BrowalliaUPC"/>
          <w:sz w:val="26"/>
          <w:szCs w:val="26"/>
        </w:rPr>
      </w:pPr>
      <w:r w:rsidRPr="00B1542B">
        <w:rPr>
          <w:rFonts w:ascii="BrowalliaUPC" w:hAnsi="BrowalliaUPC" w:cs="BrowalliaUPC"/>
          <w:color w:val="000000" w:themeColor="text1"/>
          <w:sz w:val="26"/>
          <w:szCs w:val="26"/>
          <w:cs/>
        </w:rPr>
        <w:t xml:space="preserve">อนุมัติการจัดสรรหุ้นสามัญเพิ่มทุนของบริษัทจำนวน </w:t>
      </w:r>
      <w:r w:rsidRPr="00B1542B">
        <w:rPr>
          <w:rFonts w:ascii="BrowalliaUPC" w:hAnsi="BrowalliaUPC" w:cs="BrowalliaUPC"/>
          <w:color w:val="000000" w:themeColor="text1"/>
          <w:sz w:val="26"/>
          <w:szCs w:val="26"/>
        </w:rPr>
        <w:t>445,000,000</w:t>
      </w:r>
      <w:r w:rsidRPr="00B1542B">
        <w:rPr>
          <w:rFonts w:ascii="BrowalliaUPC" w:hAnsi="BrowalliaUPC" w:cs="BrowalliaUPC"/>
          <w:color w:val="000000" w:themeColor="text1"/>
          <w:sz w:val="26"/>
          <w:szCs w:val="26"/>
          <w:cs/>
        </w:rPr>
        <w:t xml:space="preserve"> หุ้น  มูลค่าหุ้นที่ตราไว้หุ้นละ </w:t>
      </w:r>
      <w:r w:rsidRPr="00B1542B">
        <w:rPr>
          <w:rFonts w:ascii="BrowalliaUPC" w:hAnsi="BrowalliaUPC" w:cs="BrowalliaUPC"/>
          <w:color w:val="000000" w:themeColor="text1"/>
          <w:sz w:val="26"/>
          <w:szCs w:val="26"/>
        </w:rPr>
        <w:t>1</w:t>
      </w:r>
      <w:r w:rsidRPr="00B1542B">
        <w:rPr>
          <w:rFonts w:ascii="BrowalliaUPC" w:hAnsi="BrowalliaUPC" w:cs="BrowalliaUPC"/>
          <w:color w:val="000000" w:themeColor="text1"/>
          <w:sz w:val="26"/>
          <w:szCs w:val="26"/>
          <w:cs/>
        </w:rPr>
        <w:t xml:space="preserve"> บาท  เพื่อเสนอขายให้แก่ผู้ลงทุนแบบเฉพาะเจาะจงในวงจำกัด ในราคาเสนอขายหุ้นละ </w:t>
      </w:r>
      <w:r w:rsidRPr="00B1542B">
        <w:rPr>
          <w:rFonts w:ascii="BrowalliaUPC" w:hAnsi="BrowalliaUPC" w:cs="BrowalliaUPC"/>
          <w:color w:val="000000" w:themeColor="text1"/>
          <w:sz w:val="26"/>
          <w:szCs w:val="26"/>
        </w:rPr>
        <w:t xml:space="preserve">1.74 </w:t>
      </w:r>
      <w:r w:rsidRPr="00B1542B">
        <w:rPr>
          <w:rFonts w:ascii="BrowalliaUPC" w:hAnsi="BrowalliaUPC" w:cs="BrowalliaUPC"/>
          <w:color w:val="000000" w:themeColor="text1"/>
          <w:sz w:val="26"/>
          <w:szCs w:val="26"/>
          <w:cs/>
        </w:rPr>
        <w:t xml:space="preserve">บาท    รวมมูลค่าทั้งสิ้นไม่เกิน </w:t>
      </w:r>
      <w:r w:rsidRPr="00B1542B">
        <w:rPr>
          <w:rFonts w:ascii="BrowalliaUPC" w:hAnsi="BrowalliaUPC" w:cs="BrowalliaUPC"/>
          <w:color w:val="000000" w:themeColor="text1"/>
          <w:sz w:val="26"/>
          <w:szCs w:val="26"/>
        </w:rPr>
        <w:t xml:space="preserve">774,300,000 </w:t>
      </w:r>
      <w:r w:rsidRPr="00B1542B">
        <w:rPr>
          <w:rFonts w:ascii="BrowalliaUPC" w:hAnsi="BrowalliaUPC" w:cs="BrowalliaUPC"/>
          <w:color w:val="000000" w:themeColor="text1"/>
          <w:sz w:val="26"/>
          <w:szCs w:val="26"/>
          <w:cs/>
        </w:rPr>
        <w:t xml:space="preserve">บาท โดยต้องเสนอขายให้แล้วเสร็จภายใน </w:t>
      </w:r>
      <w:r w:rsidRPr="00B1542B">
        <w:rPr>
          <w:rFonts w:ascii="BrowalliaUPC" w:hAnsi="BrowalliaUPC" w:cs="BrowalliaUPC"/>
          <w:color w:val="000000" w:themeColor="text1"/>
          <w:sz w:val="26"/>
          <w:szCs w:val="26"/>
        </w:rPr>
        <w:t>12</w:t>
      </w:r>
      <w:r w:rsidRPr="00B1542B">
        <w:rPr>
          <w:rFonts w:ascii="BrowalliaUPC" w:hAnsi="BrowalliaUPC" w:cs="BrowalliaUPC"/>
          <w:color w:val="000000" w:themeColor="text1"/>
          <w:sz w:val="26"/>
          <w:szCs w:val="26"/>
          <w:cs/>
        </w:rPr>
        <w:t xml:space="preserve"> เดือน</w:t>
      </w:r>
      <w:r w:rsidRPr="00B1542B">
        <w:rPr>
          <w:rFonts w:ascii="BrowalliaUPC" w:hAnsi="BrowalliaUPC" w:cs="BrowalliaUPC"/>
          <w:color w:val="000000" w:themeColor="text1"/>
          <w:sz w:val="26"/>
          <w:szCs w:val="26"/>
        </w:rPr>
        <w:t xml:space="preserve"> </w:t>
      </w:r>
      <w:r w:rsidRPr="00B1542B">
        <w:rPr>
          <w:rFonts w:ascii="BrowalliaUPC" w:hAnsi="BrowalliaUPC" w:cs="BrowalliaUPC"/>
          <w:color w:val="000000" w:themeColor="text1"/>
          <w:sz w:val="26"/>
          <w:szCs w:val="26"/>
          <w:cs/>
        </w:rPr>
        <w:t>ในกรณีที่จะเปลี่ยนแปลงราคาเสนอขายใหม่ ที่ประชุมผู้ถือหุ้นมีมติอนุมัติให้คณะกรรมการบริษัทสามารถกำหนดราคาใหม่ได้ภายในระยะเวลาที่กำหนด</w:t>
      </w:r>
      <w:r w:rsidRPr="00B1542B">
        <w:rPr>
          <w:rFonts w:ascii="BrowalliaUPC" w:hAnsi="BrowalliaUPC" w:cs="BrowalliaUPC"/>
          <w:color w:val="000000" w:themeColor="text1"/>
          <w:sz w:val="26"/>
          <w:szCs w:val="26"/>
        </w:rPr>
        <w:t xml:space="preserve"> </w:t>
      </w:r>
      <w:r w:rsidRPr="00B1542B">
        <w:rPr>
          <w:rFonts w:ascii="BrowalliaUPC" w:hAnsi="BrowalliaUPC" w:cs="BrowalliaUPC"/>
          <w:color w:val="000000" w:themeColor="text1"/>
          <w:sz w:val="26"/>
          <w:szCs w:val="26"/>
          <w:cs/>
        </w:rPr>
        <w:t xml:space="preserve"> และเมื่อวันที่ </w:t>
      </w:r>
      <w:r w:rsidRPr="00B1542B">
        <w:rPr>
          <w:rFonts w:ascii="BrowalliaUPC" w:hAnsi="BrowalliaUPC" w:cs="BrowalliaUPC"/>
          <w:color w:val="000000" w:themeColor="text1"/>
          <w:sz w:val="26"/>
          <w:szCs w:val="26"/>
        </w:rPr>
        <w:t>11</w:t>
      </w:r>
      <w:r w:rsidRPr="00B1542B">
        <w:rPr>
          <w:rFonts w:ascii="BrowalliaUPC" w:hAnsi="BrowalliaUPC" w:cs="BrowalliaUPC"/>
          <w:color w:val="000000" w:themeColor="text1"/>
          <w:sz w:val="26"/>
          <w:szCs w:val="26"/>
          <w:cs/>
        </w:rPr>
        <w:t xml:space="preserve"> พฤษภาคม </w:t>
      </w:r>
      <w:r w:rsidRPr="00B1542B">
        <w:rPr>
          <w:rFonts w:ascii="BrowalliaUPC" w:hAnsi="BrowalliaUPC" w:cs="BrowalliaUPC"/>
          <w:color w:val="000000" w:themeColor="text1"/>
          <w:sz w:val="26"/>
          <w:szCs w:val="26"/>
        </w:rPr>
        <w:t>2566</w:t>
      </w:r>
      <w:r w:rsidRPr="00B1542B">
        <w:rPr>
          <w:rFonts w:ascii="BrowalliaUPC" w:hAnsi="BrowalliaUPC" w:cs="BrowalliaUPC"/>
          <w:color w:val="000000" w:themeColor="text1"/>
          <w:sz w:val="26"/>
          <w:szCs w:val="26"/>
          <w:cs/>
        </w:rPr>
        <w:t xml:space="preserve"> บริษัทได้รับชำระค่าหุ้นสามัญ</w:t>
      </w:r>
      <w:r w:rsidRPr="00B1542B">
        <w:rPr>
          <w:rFonts w:ascii="BrowalliaUPC" w:hAnsi="BrowalliaUPC" w:cs="BrowalliaUPC"/>
          <w:sz w:val="26"/>
          <w:szCs w:val="26"/>
          <w:cs/>
        </w:rPr>
        <w:t xml:space="preserve">เพิ่มทุนจากผู้ลงทุนบางราย จำนวน </w:t>
      </w:r>
      <w:r w:rsidRPr="00B1542B">
        <w:rPr>
          <w:rFonts w:ascii="BrowalliaUPC" w:hAnsi="BrowalliaUPC" w:cs="BrowalliaUPC"/>
          <w:sz w:val="26"/>
          <w:szCs w:val="26"/>
        </w:rPr>
        <w:t>15,</w:t>
      </w:r>
      <w:r w:rsidRPr="00B1542B">
        <w:rPr>
          <w:rFonts w:ascii="BrowalliaUPC" w:hAnsi="BrowalliaUPC" w:cs="BrowalliaUPC"/>
          <w:sz w:val="26"/>
          <w:szCs w:val="26"/>
          <w:cs/>
        </w:rPr>
        <w:t>000</w:t>
      </w:r>
      <w:r w:rsidRPr="00B1542B">
        <w:rPr>
          <w:rFonts w:ascii="BrowalliaUPC" w:hAnsi="BrowalliaUPC" w:cs="BrowalliaUPC"/>
          <w:sz w:val="26"/>
          <w:szCs w:val="26"/>
        </w:rPr>
        <w:t>,000</w:t>
      </w:r>
      <w:r w:rsidRPr="00B1542B">
        <w:rPr>
          <w:rFonts w:ascii="BrowalliaUPC" w:hAnsi="BrowalliaUPC" w:cs="BrowalliaUPC"/>
          <w:sz w:val="26"/>
          <w:szCs w:val="26"/>
          <w:cs/>
        </w:rPr>
        <w:t xml:space="preserve"> หุ้น ในราคาเสนอขายหุ้นละ </w:t>
      </w:r>
      <w:r w:rsidRPr="00B1542B">
        <w:rPr>
          <w:rFonts w:ascii="BrowalliaUPC" w:hAnsi="BrowalliaUPC" w:cs="BrowalliaUPC"/>
          <w:sz w:val="26"/>
          <w:szCs w:val="26"/>
        </w:rPr>
        <w:t>1</w:t>
      </w:r>
      <w:r w:rsidRPr="00B1542B">
        <w:rPr>
          <w:rFonts w:ascii="BrowalliaUPC" w:hAnsi="BrowalliaUPC" w:cs="BrowalliaUPC"/>
          <w:sz w:val="26"/>
          <w:szCs w:val="26"/>
          <w:cs/>
        </w:rPr>
        <w:t>.</w:t>
      </w:r>
      <w:r w:rsidRPr="00B1542B">
        <w:rPr>
          <w:rFonts w:ascii="BrowalliaUPC" w:hAnsi="BrowalliaUPC" w:cs="BrowalliaUPC"/>
          <w:sz w:val="26"/>
          <w:szCs w:val="26"/>
        </w:rPr>
        <w:t>74</w:t>
      </w:r>
      <w:r w:rsidRPr="00B1542B">
        <w:rPr>
          <w:rFonts w:ascii="BrowalliaUPC" w:hAnsi="BrowalliaUPC" w:cs="BrowalliaUPC"/>
          <w:sz w:val="26"/>
          <w:szCs w:val="26"/>
          <w:cs/>
        </w:rPr>
        <w:t xml:space="preserve"> บาทต่อหุ้น</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และบริษัทได้จดทะเบียนกับกรมพัฒนาธุรกิจการค้าแล้วในวันที่  </w:t>
      </w:r>
      <w:r w:rsidRPr="00B1542B">
        <w:rPr>
          <w:rFonts w:ascii="BrowalliaUPC" w:hAnsi="BrowalliaUPC" w:cs="BrowalliaUPC"/>
          <w:sz w:val="26"/>
          <w:szCs w:val="26"/>
        </w:rPr>
        <w:t>12</w:t>
      </w:r>
      <w:r w:rsidRPr="00B1542B">
        <w:rPr>
          <w:rFonts w:ascii="BrowalliaUPC" w:hAnsi="BrowalliaUPC" w:cs="BrowalliaUPC"/>
          <w:sz w:val="26"/>
          <w:szCs w:val="26"/>
          <w:cs/>
        </w:rPr>
        <w:t xml:space="preserve"> พฤษภาคม </w:t>
      </w:r>
      <w:r w:rsidRPr="00B1542B">
        <w:rPr>
          <w:rFonts w:ascii="BrowalliaUPC" w:hAnsi="BrowalliaUPC" w:cs="BrowalliaUPC"/>
          <w:sz w:val="26"/>
          <w:szCs w:val="26"/>
        </w:rPr>
        <w:t xml:space="preserve">2566  </w:t>
      </w:r>
      <w:r w:rsidRPr="00B1542B">
        <w:rPr>
          <w:rFonts w:ascii="BrowalliaUPC" w:hAnsi="BrowalliaUPC" w:cs="BrowalliaUPC"/>
          <w:sz w:val="26"/>
          <w:szCs w:val="26"/>
          <w:cs/>
        </w:rPr>
        <w:t xml:space="preserve">ทำให้ทุนที่เรียกชำระแล้วของบริษัทมีจำนวนทั้งสิ้น </w:t>
      </w:r>
      <w:r w:rsidRPr="00B1542B">
        <w:rPr>
          <w:rFonts w:ascii="BrowalliaUPC" w:hAnsi="BrowalliaUPC" w:cs="BrowalliaUPC"/>
          <w:sz w:val="26"/>
          <w:szCs w:val="26"/>
        </w:rPr>
        <w:t>828,913,390</w:t>
      </w:r>
      <w:r w:rsidRPr="00B1542B">
        <w:rPr>
          <w:rFonts w:ascii="BrowalliaUPC" w:hAnsi="BrowalliaUPC" w:cs="BrowalliaUPC"/>
          <w:sz w:val="26"/>
          <w:szCs w:val="26"/>
          <w:cs/>
        </w:rPr>
        <w:t xml:space="preserve"> บาท</w:t>
      </w:r>
    </w:p>
    <w:p w14:paraId="68D458D3" w14:textId="77777777" w:rsidR="005D5CF0" w:rsidRPr="00B1542B" w:rsidRDefault="005D5CF0" w:rsidP="005D5CF0">
      <w:pPr>
        <w:pStyle w:val="ListParagraph"/>
        <w:spacing w:after="0" w:line="240" w:lineRule="auto"/>
        <w:ind w:left="709"/>
        <w:jc w:val="thaiDistribute"/>
        <w:rPr>
          <w:rFonts w:ascii="BrowalliaUPC" w:hAnsi="BrowalliaUPC" w:cs="BrowalliaUPC"/>
          <w:sz w:val="26"/>
          <w:szCs w:val="26"/>
        </w:rPr>
      </w:pPr>
    </w:p>
    <w:p w14:paraId="356087A5" w14:textId="77777777" w:rsidR="005D5CF0" w:rsidRPr="00B1542B" w:rsidRDefault="005D5CF0" w:rsidP="005D5CF0">
      <w:pPr>
        <w:spacing w:line="240" w:lineRule="auto"/>
        <w:jc w:val="both"/>
        <w:rPr>
          <w:rFonts w:ascii="BrowalliaUPC" w:hAnsi="BrowalliaUPC" w:cs="BrowalliaUPC"/>
          <w:sz w:val="26"/>
          <w:szCs w:val="26"/>
        </w:rPr>
      </w:pPr>
      <w:r w:rsidRPr="00B1542B">
        <w:rPr>
          <w:rFonts w:ascii="BrowalliaUPC" w:hAnsi="BrowalliaUPC" w:cs="BrowalliaUPC"/>
          <w:color w:val="000000" w:themeColor="text1"/>
          <w:sz w:val="26"/>
          <w:szCs w:val="26"/>
          <w:cs/>
        </w:rPr>
        <w:tab/>
      </w:r>
      <w:r w:rsidRPr="00B1542B">
        <w:rPr>
          <w:rFonts w:ascii="BrowalliaUPC" w:hAnsi="BrowalliaUPC" w:cs="BrowalliaUPC"/>
          <w:color w:val="000000" w:themeColor="text1"/>
          <w:sz w:val="26"/>
          <w:szCs w:val="26"/>
        </w:rPr>
        <w:tab/>
      </w:r>
      <w:r w:rsidRPr="00B1542B">
        <w:rPr>
          <w:rFonts w:ascii="BrowalliaUPC" w:hAnsi="BrowalliaUPC" w:cs="BrowalliaUPC"/>
          <w:color w:val="000000" w:themeColor="text1"/>
          <w:sz w:val="26"/>
          <w:szCs w:val="26"/>
          <w:cs/>
        </w:rPr>
        <w:tab/>
      </w:r>
      <w:r w:rsidRPr="00B1542B">
        <w:rPr>
          <w:rFonts w:ascii="BrowalliaUPC" w:hAnsi="BrowalliaUPC" w:cs="BrowalliaUPC"/>
          <w:sz w:val="26"/>
          <w:szCs w:val="26"/>
          <w:cs/>
        </w:rPr>
        <w:t xml:space="preserve">ต่อมาเมื่อวันที่ </w:t>
      </w:r>
      <w:r w:rsidRPr="00B1542B">
        <w:rPr>
          <w:rFonts w:ascii="BrowalliaUPC" w:hAnsi="BrowalliaUPC" w:cs="BrowalliaUPC"/>
          <w:sz w:val="26"/>
          <w:szCs w:val="26"/>
        </w:rPr>
        <w:t xml:space="preserve">4 </w:t>
      </w:r>
      <w:r w:rsidRPr="00B1542B">
        <w:rPr>
          <w:rFonts w:ascii="BrowalliaUPC" w:hAnsi="BrowalliaUPC" w:cs="BrowalliaUPC"/>
          <w:sz w:val="26"/>
          <w:szCs w:val="26"/>
          <w:cs/>
        </w:rPr>
        <w:t xml:space="preserve">กันยายน </w:t>
      </w:r>
      <w:r w:rsidRPr="00B1542B">
        <w:rPr>
          <w:rFonts w:ascii="BrowalliaUPC" w:hAnsi="BrowalliaUPC" w:cs="BrowalliaUPC"/>
          <w:sz w:val="26"/>
          <w:szCs w:val="26"/>
        </w:rPr>
        <w:t>2566</w:t>
      </w:r>
      <w:r w:rsidRPr="00B1542B">
        <w:rPr>
          <w:rFonts w:ascii="BrowalliaUPC" w:hAnsi="BrowalliaUPC" w:cs="BrowalliaUPC"/>
          <w:sz w:val="26"/>
          <w:szCs w:val="26"/>
          <w:cs/>
        </w:rPr>
        <w:t xml:space="preserve"> ที่ประชุมคณะกรรมการบริษัทครั้งที่ </w:t>
      </w:r>
      <w:r w:rsidRPr="00B1542B">
        <w:rPr>
          <w:rFonts w:ascii="BrowalliaUPC" w:hAnsi="BrowalliaUPC" w:cs="BrowalliaUPC"/>
          <w:sz w:val="26"/>
          <w:szCs w:val="26"/>
        </w:rPr>
        <w:t xml:space="preserve">7/2566 </w:t>
      </w:r>
      <w:r w:rsidRPr="00B1542B">
        <w:rPr>
          <w:rFonts w:ascii="BrowalliaUPC" w:hAnsi="BrowalliaUPC" w:cs="BrowalliaUPC"/>
          <w:sz w:val="26"/>
          <w:szCs w:val="26"/>
          <w:cs/>
        </w:rPr>
        <w:t xml:space="preserve">พิจารณาอนุมัติอนุมัติการกำหนดราคาเสนอขายหุ้นสามัญเพิ่มทุนของบริษัทเพื่อเสนอขายแบบเฉพาะเจาะจงให้แก่บุคคลในวงจำกัดใหม่ โดยมีมติกำหนดราคาเสนอขายหุ้นละ </w:t>
      </w:r>
      <w:r w:rsidRPr="00B1542B">
        <w:rPr>
          <w:rFonts w:ascii="BrowalliaUPC" w:hAnsi="BrowalliaUPC" w:cs="BrowalliaUPC"/>
          <w:sz w:val="26"/>
          <w:szCs w:val="26"/>
        </w:rPr>
        <w:t>1.00</w:t>
      </w:r>
      <w:r w:rsidRPr="00B1542B">
        <w:rPr>
          <w:rFonts w:ascii="BrowalliaUPC" w:hAnsi="BrowalliaUPC" w:cs="BrowalliaUPC"/>
          <w:sz w:val="26"/>
          <w:szCs w:val="26"/>
          <w:cs/>
        </w:rPr>
        <w:t xml:space="preserve"> บาท</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โดยมีผู้ลงทุนที่จองซื้อหุ้นครั้งนี้จำนวน </w:t>
      </w:r>
      <w:r w:rsidRPr="00B1542B">
        <w:rPr>
          <w:rFonts w:ascii="BrowalliaUPC" w:hAnsi="BrowalliaUPC" w:cs="BrowalliaUPC"/>
          <w:sz w:val="26"/>
          <w:szCs w:val="26"/>
        </w:rPr>
        <w:t xml:space="preserve">156,200,000 </w:t>
      </w:r>
      <w:r w:rsidRPr="00B1542B">
        <w:rPr>
          <w:rFonts w:ascii="BrowalliaUPC" w:hAnsi="BrowalliaUPC" w:cs="BrowalliaUPC"/>
          <w:sz w:val="26"/>
          <w:szCs w:val="26"/>
          <w:cs/>
        </w:rPr>
        <w:t xml:space="preserve">หุ้น  และเมื่อวันที่ </w:t>
      </w:r>
      <w:r w:rsidRPr="00B1542B">
        <w:rPr>
          <w:rFonts w:ascii="BrowalliaUPC" w:hAnsi="BrowalliaUPC" w:cs="BrowalliaUPC"/>
          <w:sz w:val="26"/>
          <w:szCs w:val="26"/>
        </w:rPr>
        <w:t>5</w:t>
      </w:r>
      <w:r w:rsidRPr="00B1542B">
        <w:rPr>
          <w:rFonts w:ascii="BrowalliaUPC" w:hAnsi="BrowalliaUPC" w:cs="BrowalliaUPC"/>
          <w:sz w:val="26"/>
          <w:szCs w:val="26"/>
          <w:cs/>
        </w:rPr>
        <w:t xml:space="preserve"> กันยายน </w:t>
      </w:r>
      <w:r w:rsidRPr="00B1542B">
        <w:rPr>
          <w:rFonts w:ascii="BrowalliaUPC" w:hAnsi="BrowalliaUPC" w:cs="BrowalliaUPC"/>
          <w:sz w:val="26"/>
          <w:szCs w:val="26"/>
        </w:rPr>
        <w:t>2566</w:t>
      </w:r>
      <w:r w:rsidRPr="00B1542B">
        <w:rPr>
          <w:rFonts w:ascii="BrowalliaUPC" w:hAnsi="BrowalliaUPC" w:cs="BrowalliaUPC"/>
          <w:sz w:val="26"/>
          <w:szCs w:val="26"/>
          <w:cs/>
        </w:rPr>
        <w:t xml:space="preserve"> บริษัทได้รับชำระค่าหุ้นสามัญเพิ่มทุนจากผู้ลงทุนบางราย จำนวน </w:t>
      </w:r>
      <w:r w:rsidRPr="00B1542B">
        <w:rPr>
          <w:rFonts w:ascii="BrowalliaUPC" w:hAnsi="BrowalliaUPC" w:cs="BrowalliaUPC"/>
          <w:sz w:val="26"/>
          <w:szCs w:val="26"/>
        </w:rPr>
        <w:t>156,2</w:t>
      </w:r>
      <w:r w:rsidRPr="00B1542B">
        <w:rPr>
          <w:rFonts w:ascii="BrowalliaUPC" w:hAnsi="BrowalliaUPC" w:cs="BrowalliaUPC"/>
          <w:sz w:val="26"/>
          <w:szCs w:val="26"/>
          <w:cs/>
        </w:rPr>
        <w:t>00</w:t>
      </w:r>
      <w:r w:rsidRPr="00B1542B">
        <w:rPr>
          <w:rFonts w:ascii="BrowalliaUPC" w:hAnsi="BrowalliaUPC" w:cs="BrowalliaUPC"/>
          <w:sz w:val="26"/>
          <w:szCs w:val="26"/>
        </w:rPr>
        <w:t>,000</w:t>
      </w:r>
      <w:r w:rsidRPr="00B1542B">
        <w:rPr>
          <w:rFonts w:ascii="BrowalliaUPC" w:hAnsi="BrowalliaUPC" w:cs="BrowalliaUPC"/>
          <w:sz w:val="26"/>
          <w:szCs w:val="26"/>
          <w:cs/>
        </w:rPr>
        <w:t xml:space="preserve"> หุ้น ในราคาเสนอขายหุ้นละ </w:t>
      </w:r>
      <w:r w:rsidRPr="00B1542B">
        <w:rPr>
          <w:rFonts w:ascii="BrowalliaUPC" w:hAnsi="BrowalliaUPC" w:cs="BrowalliaUPC"/>
          <w:sz w:val="26"/>
          <w:szCs w:val="26"/>
        </w:rPr>
        <w:t>1</w:t>
      </w:r>
      <w:r w:rsidRPr="00B1542B">
        <w:rPr>
          <w:rFonts w:ascii="BrowalliaUPC" w:hAnsi="BrowalliaUPC" w:cs="BrowalliaUPC"/>
          <w:sz w:val="26"/>
          <w:szCs w:val="26"/>
          <w:cs/>
        </w:rPr>
        <w:t>.</w:t>
      </w:r>
      <w:r w:rsidRPr="00B1542B">
        <w:rPr>
          <w:rFonts w:ascii="BrowalliaUPC" w:hAnsi="BrowalliaUPC" w:cs="BrowalliaUPC"/>
          <w:sz w:val="26"/>
          <w:szCs w:val="26"/>
        </w:rPr>
        <w:t>00</w:t>
      </w:r>
      <w:r w:rsidRPr="00B1542B">
        <w:rPr>
          <w:rFonts w:ascii="BrowalliaUPC" w:hAnsi="BrowalliaUPC" w:cs="BrowalliaUPC"/>
          <w:sz w:val="26"/>
          <w:szCs w:val="26"/>
          <w:cs/>
        </w:rPr>
        <w:t xml:space="preserve"> บาทต่อหุ้น</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และบริษัทได้จดทะเบียนกับกรมพัฒนาธุรกิจการค้าแล้วในวันที่ </w:t>
      </w:r>
      <w:r w:rsidRPr="00B1542B">
        <w:rPr>
          <w:rFonts w:ascii="BrowalliaUPC" w:hAnsi="BrowalliaUPC" w:cs="BrowalliaUPC"/>
          <w:sz w:val="26"/>
          <w:szCs w:val="26"/>
        </w:rPr>
        <w:t>6</w:t>
      </w:r>
      <w:r w:rsidRPr="00B1542B">
        <w:rPr>
          <w:rFonts w:ascii="BrowalliaUPC" w:hAnsi="BrowalliaUPC" w:cs="BrowalliaUPC"/>
          <w:sz w:val="26"/>
          <w:szCs w:val="26"/>
          <w:cs/>
        </w:rPr>
        <w:t xml:space="preserve"> กันยายน </w:t>
      </w:r>
      <w:r w:rsidRPr="00B1542B">
        <w:rPr>
          <w:rFonts w:ascii="BrowalliaUPC" w:hAnsi="BrowalliaUPC" w:cs="BrowalliaUPC"/>
          <w:sz w:val="26"/>
          <w:szCs w:val="26"/>
        </w:rPr>
        <w:t>2566</w:t>
      </w:r>
      <w:r w:rsidRPr="00B1542B">
        <w:rPr>
          <w:rFonts w:ascii="BrowalliaUPC" w:hAnsi="BrowalliaUPC" w:cs="BrowalliaUPC"/>
          <w:sz w:val="26"/>
          <w:szCs w:val="26"/>
          <w:cs/>
        </w:rPr>
        <w:t xml:space="preserve"> ทำให้ทุนที่เรียกชำระแล้วของบริษัทมีจำนวนทั้งสิ้น </w:t>
      </w:r>
      <w:r w:rsidRPr="00B1542B">
        <w:rPr>
          <w:rFonts w:ascii="BrowalliaUPC" w:hAnsi="BrowalliaUPC" w:cs="BrowalliaUPC"/>
          <w:sz w:val="26"/>
          <w:szCs w:val="26"/>
        </w:rPr>
        <w:t>985,113,390</w:t>
      </w:r>
      <w:r w:rsidRPr="00B1542B">
        <w:rPr>
          <w:rFonts w:ascii="BrowalliaUPC" w:hAnsi="BrowalliaUPC" w:cs="BrowalliaUPC"/>
          <w:sz w:val="26"/>
          <w:szCs w:val="26"/>
          <w:cs/>
        </w:rPr>
        <w:t xml:space="preserve"> บาท</w:t>
      </w:r>
    </w:p>
    <w:p w14:paraId="53409B7C" w14:textId="77777777" w:rsidR="005D5CF0" w:rsidRPr="00B1542B" w:rsidRDefault="005D5CF0" w:rsidP="005D5CF0">
      <w:pPr>
        <w:spacing w:line="240" w:lineRule="auto"/>
        <w:jc w:val="both"/>
        <w:rPr>
          <w:rFonts w:ascii="BrowalliaUPC" w:hAnsi="BrowalliaUPC" w:cs="BrowalliaUPC"/>
          <w:sz w:val="26"/>
          <w:szCs w:val="26"/>
        </w:rPr>
      </w:pPr>
    </w:p>
    <w:p w14:paraId="7099B604" w14:textId="77777777" w:rsidR="005D5CF0" w:rsidRPr="00B1542B" w:rsidRDefault="005D5CF0" w:rsidP="005D5CF0">
      <w:pPr>
        <w:spacing w:line="240" w:lineRule="auto"/>
        <w:jc w:val="thaiDistribute"/>
        <w:rPr>
          <w:rFonts w:ascii="BrowalliaUPC" w:hAnsi="BrowalliaUPC" w:cs="BrowalliaUPC"/>
          <w:sz w:val="26"/>
          <w:szCs w:val="26"/>
        </w:rPr>
      </w:pPr>
      <w:r w:rsidRPr="00B1542B">
        <w:rPr>
          <w:rFonts w:ascii="BrowalliaUPC" w:hAnsi="BrowalliaUPC" w:cs="BrowalliaUPC"/>
          <w:sz w:val="26"/>
          <w:szCs w:val="26"/>
          <w:cs/>
        </w:rPr>
        <w:tab/>
        <w:t xml:space="preserve">    </w:t>
      </w:r>
      <w:r w:rsidRPr="00B1542B">
        <w:rPr>
          <w:rFonts w:ascii="BrowalliaUPC" w:hAnsi="BrowalliaUPC" w:cs="BrowalliaUPC"/>
          <w:sz w:val="26"/>
          <w:szCs w:val="26"/>
          <w:cs/>
        </w:rPr>
        <w:tab/>
      </w:r>
      <w:r w:rsidRPr="00B1542B">
        <w:rPr>
          <w:rFonts w:ascii="BrowalliaUPC" w:hAnsi="BrowalliaUPC" w:cs="BrowalliaUPC"/>
          <w:sz w:val="26"/>
          <w:szCs w:val="26"/>
          <w:cs/>
        </w:rPr>
        <w:tab/>
        <w:t xml:space="preserve">นอกจากนี้ ในวันที่ </w:t>
      </w:r>
      <w:r w:rsidRPr="00B1542B">
        <w:rPr>
          <w:rFonts w:ascii="BrowalliaUPC" w:hAnsi="BrowalliaUPC" w:cs="BrowalliaUPC"/>
          <w:sz w:val="26"/>
          <w:szCs w:val="26"/>
        </w:rPr>
        <w:t>31</w:t>
      </w:r>
      <w:r w:rsidRPr="00B1542B">
        <w:rPr>
          <w:rFonts w:ascii="BrowalliaUPC" w:hAnsi="BrowalliaUPC" w:cs="BrowalliaUPC"/>
          <w:sz w:val="26"/>
          <w:szCs w:val="26"/>
          <w:cs/>
        </w:rPr>
        <w:t xml:space="preserve"> ตุลาคม </w:t>
      </w:r>
      <w:r w:rsidRPr="00B1542B">
        <w:rPr>
          <w:rFonts w:ascii="BrowalliaUPC" w:hAnsi="BrowalliaUPC" w:cs="BrowalliaUPC"/>
          <w:sz w:val="26"/>
          <w:szCs w:val="26"/>
        </w:rPr>
        <w:t>2566</w:t>
      </w:r>
      <w:r w:rsidRPr="00B1542B">
        <w:rPr>
          <w:rFonts w:ascii="BrowalliaUPC" w:hAnsi="BrowalliaUPC" w:cs="BrowalliaUPC"/>
          <w:sz w:val="26"/>
          <w:szCs w:val="26"/>
          <w:cs/>
        </w:rPr>
        <w:t xml:space="preserve"> มีผู้ลงทุนมาใช้ใบสิทธิในการแปลงสภาพหุ้นจำนวน </w:t>
      </w:r>
      <w:r w:rsidRPr="00B1542B">
        <w:rPr>
          <w:rFonts w:ascii="BrowalliaUPC" w:hAnsi="BrowalliaUPC" w:cs="BrowalliaUPC"/>
          <w:sz w:val="26"/>
          <w:szCs w:val="26"/>
        </w:rPr>
        <w:t>6</w:t>
      </w:r>
      <w:r w:rsidRPr="00B1542B">
        <w:rPr>
          <w:rFonts w:ascii="BrowalliaUPC" w:hAnsi="BrowalliaUPC" w:cs="BrowalliaUPC"/>
          <w:sz w:val="26"/>
          <w:szCs w:val="26"/>
          <w:cs/>
        </w:rPr>
        <w:t xml:space="preserve"> หุ้น และบริษัทได้จดทะเบียนกับกรมพัฒนาธุรกิจการค้าแล้ว ทำให้ทุนที่เรียกชำระแล้วของบริษัทมีจำนวน </w:t>
      </w:r>
      <w:r w:rsidRPr="00B1542B">
        <w:rPr>
          <w:rFonts w:ascii="BrowalliaUPC" w:hAnsi="BrowalliaUPC" w:cs="BrowalliaUPC"/>
          <w:sz w:val="26"/>
          <w:szCs w:val="26"/>
        </w:rPr>
        <w:t>985,113,396</w:t>
      </w:r>
      <w:r w:rsidRPr="00B1542B">
        <w:rPr>
          <w:rFonts w:ascii="BrowalliaUPC" w:hAnsi="BrowalliaUPC" w:cs="BrowalliaUPC"/>
          <w:sz w:val="26"/>
          <w:szCs w:val="26"/>
          <w:cs/>
        </w:rPr>
        <w:t xml:space="preserve"> บาท</w:t>
      </w:r>
    </w:p>
    <w:p w14:paraId="53E8ACB7" w14:textId="77777777" w:rsidR="005D5CF0" w:rsidRPr="00B1542B" w:rsidRDefault="005D5CF0" w:rsidP="005D5CF0">
      <w:pPr>
        <w:spacing w:line="240" w:lineRule="auto"/>
        <w:jc w:val="both"/>
        <w:rPr>
          <w:rFonts w:ascii="BrowalliaUPC" w:hAnsi="BrowalliaUPC" w:cs="BrowalliaUPC"/>
          <w:sz w:val="26"/>
          <w:szCs w:val="26"/>
        </w:rPr>
      </w:pPr>
      <w:r w:rsidRPr="00B1542B">
        <w:rPr>
          <w:rFonts w:ascii="BrowalliaUPC" w:hAnsi="BrowalliaUPC" w:cs="BrowalliaUPC"/>
          <w:sz w:val="26"/>
          <w:szCs w:val="26"/>
          <w:cs/>
        </w:rPr>
        <w:tab/>
      </w:r>
      <w:r w:rsidRPr="00B1542B">
        <w:rPr>
          <w:rFonts w:ascii="BrowalliaUPC" w:hAnsi="BrowalliaUPC" w:cs="BrowalliaUPC"/>
          <w:sz w:val="26"/>
          <w:szCs w:val="26"/>
          <w:cs/>
        </w:rPr>
        <w:tab/>
      </w:r>
      <w:r w:rsidRPr="00B1542B">
        <w:rPr>
          <w:rFonts w:ascii="BrowalliaUPC" w:hAnsi="BrowalliaUPC" w:cs="BrowalliaUPC"/>
          <w:sz w:val="26"/>
          <w:szCs w:val="26"/>
          <w:cs/>
        </w:rPr>
        <w:tab/>
      </w:r>
    </w:p>
    <w:p w14:paraId="2036CCA9" w14:textId="77777777" w:rsidR="005D5CF0" w:rsidRPr="00B1542B" w:rsidRDefault="005D5CF0" w:rsidP="005D5CF0">
      <w:pPr>
        <w:pStyle w:val="ListParagraph"/>
        <w:spacing w:after="0" w:line="240" w:lineRule="auto"/>
        <w:ind w:left="360" w:firstLine="349"/>
        <w:jc w:val="thaiDistribute"/>
        <w:rPr>
          <w:rFonts w:ascii="BrowalliaUPC" w:hAnsi="BrowalliaUPC" w:cs="BrowalliaUPC"/>
          <w:sz w:val="26"/>
          <w:szCs w:val="26"/>
        </w:rPr>
      </w:pPr>
      <w:r w:rsidRPr="00B1542B">
        <w:rPr>
          <w:rFonts w:ascii="BrowalliaUPC" w:hAnsi="BrowalliaUPC" w:cs="BrowalliaUPC"/>
          <w:sz w:val="26"/>
          <w:szCs w:val="26"/>
          <w:cs/>
        </w:rPr>
        <w:t xml:space="preserve">เมื่อวันที่ </w:t>
      </w:r>
      <w:r w:rsidRPr="00B1542B">
        <w:rPr>
          <w:rFonts w:ascii="BrowalliaUPC" w:hAnsi="BrowalliaUPC" w:cs="BrowalliaUPC"/>
          <w:sz w:val="26"/>
          <w:szCs w:val="26"/>
        </w:rPr>
        <w:t xml:space="preserve">21 </w:t>
      </w:r>
      <w:r w:rsidRPr="00B1542B">
        <w:rPr>
          <w:rFonts w:ascii="BrowalliaUPC" w:hAnsi="BrowalliaUPC" w:cs="BrowalliaUPC"/>
          <w:sz w:val="26"/>
          <w:szCs w:val="26"/>
          <w:cs/>
        </w:rPr>
        <w:t>พฤศจิกายน</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 </w:t>
      </w:r>
      <w:r w:rsidRPr="00B1542B">
        <w:rPr>
          <w:rFonts w:ascii="BrowalliaUPC" w:hAnsi="BrowalliaUPC" w:cs="BrowalliaUPC"/>
          <w:sz w:val="26"/>
          <w:szCs w:val="26"/>
        </w:rPr>
        <w:t>256</w:t>
      </w:r>
      <w:r w:rsidRPr="00B1542B">
        <w:rPr>
          <w:rFonts w:ascii="BrowalliaUPC" w:hAnsi="BrowalliaUPC" w:cs="BrowalliaUPC"/>
          <w:sz w:val="26"/>
          <w:szCs w:val="26"/>
          <w:cs/>
        </w:rPr>
        <w:t>6</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ที่ประชุมวิสามัญผู้ถือหุ้นครั้งที่ </w:t>
      </w:r>
      <w:r w:rsidRPr="00B1542B">
        <w:rPr>
          <w:rFonts w:ascii="BrowalliaUPC" w:hAnsi="BrowalliaUPC" w:cs="BrowalliaUPC"/>
          <w:sz w:val="26"/>
          <w:szCs w:val="26"/>
        </w:rPr>
        <w:t xml:space="preserve">2/2566 </w:t>
      </w:r>
      <w:r w:rsidRPr="00B1542B">
        <w:rPr>
          <w:rFonts w:ascii="BrowalliaUPC" w:hAnsi="BrowalliaUPC" w:cs="BrowalliaUPC"/>
          <w:sz w:val="26"/>
          <w:szCs w:val="26"/>
          <w:cs/>
        </w:rPr>
        <w:t>มีมติดังต่อไปนี้</w:t>
      </w:r>
    </w:p>
    <w:p w14:paraId="7156439C" w14:textId="77777777" w:rsidR="005D5CF0" w:rsidRPr="00FB08A2" w:rsidRDefault="005D5CF0" w:rsidP="000D7577">
      <w:pPr>
        <w:pStyle w:val="ListParagraph"/>
        <w:numPr>
          <w:ilvl w:val="0"/>
          <w:numId w:val="19"/>
        </w:numPr>
        <w:spacing w:after="0" w:line="240" w:lineRule="auto"/>
        <w:ind w:left="644"/>
        <w:jc w:val="thaiDistribute"/>
        <w:rPr>
          <w:rFonts w:ascii="BrowalliaUPC" w:hAnsi="BrowalliaUPC" w:cs="BrowalliaUPC"/>
          <w:sz w:val="26"/>
          <w:szCs w:val="26"/>
        </w:rPr>
      </w:pPr>
      <w:r w:rsidRPr="00B1542B">
        <w:rPr>
          <w:rFonts w:ascii="BrowalliaUPC" w:hAnsi="BrowalliaUPC" w:cs="BrowalliaUPC"/>
          <w:color w:val="000000" w:themeColor="text1"/>
          <w:sz w:val="26"/>
          <w:szCs w:val="26"/>
          <w:cs/>
        </w:rPr>
        <w:t xml:space="preserve">อนุมัติการออกและจัดสรรใบสำคัญแสดงสิทธิ </w:t>
      </w:r>
      <w:r w:rsidRPr="00B1542B">
        <w:rPr>
          <w:rFonts w:ascii="BrowalliaUPC" w:hAnsi="BrowalliaUPC" w:cs="BrowalliaUPC"/>
          <w:color w:val="000000" w:themeColor="text1"/>
          <w:sz w:val="26"/>
          <w:szCs w:val="26"/>
        </w:rPr>
        <w:t xml:space="preserve">(W-W6) </w:t>
      </w:r>
      <w:r w:rsidRPr="00B1542B">
        <w:rPr>
          <w:rFonts w:ascii="BrowalliaUPC" w:hAnsi="BrowalliaUPC" w:cs="BrowalliaUPC"/>
          <w:color w:val="000000" w:themeColor="text1"/>
          <w:sz w:val="26"/>
          <w:szCs w:val="26"/>
          <w:cs/>
        </w:rPr>
        <w:t xml:space="preserve">ให้แก่ผู้ถือหุ้นเดิมที่จองซื้อในสัดส่วน </w:t>
      </w:r>
      <w:r w:rsidRPr="00B1542B">
        <w:rPr>
          <w:rFonts w:ascii="BrowalliaUPC" w:hAnsi="BrowalliaUPC" w:cs="BrowalliaUPC"/>
          <w:color w:val="000000" w:themeColor="text1"/>
          <w:sz w:val="26"/>
          <w:szCs w:val="26"/>
        </w:rPr>
        <w:t xml:space="preserve">5:1 </w:t>
      </w:r>
      <w:r w:rsidRPr="00B1542B">
        <w:rPr>
          <w:rFonts w:ascii="BrowalliaUPC" w:hAnsi="BrowalliaUPC" w:cs="BrowalliaUPC"/>
          <w:color w:val="000000" w:themeColor="text1"/>
          <w:sz w:val="26"/>
          <w:szCs w:val="26"/>
          <w:cs/>
        </w:rPr>
        <w:t>และได้รับการจัดสรรหุ้นเพิ่มทุนโดยไม่คิดมูลค่า</w:t>
      </w:r>
      <w:r w:rsidRPr="00B1542B">
        <w:rPr>
          <w:rFonts w:ascii="BrowalliaUPC" w:hAnsi="BrowalliaUPC" w:cs="BrowalliaUPC"/>
          <w:color w:val="000000" w:themeColor="text1"/>
          <w:sz w:val="26"/>
          <w:szCs w:val="26"/>
        </w:rPr>
        <w:t xml:space="preserve"> (RO Warrant Sweetener)</w:t>
      </w:r>
      <w:r w:rsidRPr="00B1542B">
        <w:rPr>
          <w:rFonts w:ascii="BrowalliaUPC" w:hAnsi="BrowalliaUPC" w:cs="BrowalliaUPC"/>
          <w:color w:val="000000" w:themeColor="text1"/>
          <w:sz w:val="26"/>
          <w:szCs w:val="26"/>
          <w:cs/>
        </w:rPr>
        <w:t xml:space="preserve"> </w:t>
      </w:r>
    </w:p>
    <w:p w14:paraId="5062AA93" w14:textId="77777777" w:rsidR="00FB08A2" w:rsidRPr="00B1542B" w:rsidRDefault="00FB08A2" w:rsidP="00FB08A2">
      <w:pPr>
        <w:pStyle w:val="ListParagraph"/>
        <w:spacing w:after="0" w:line="240" w:lineRule="auto"/>
        <w:ind w:left="644"/>
        <w:jc w:val="thaiDistribute"/>
        <w:rPr>
          <w:rFonts w:ascii="BrowalliaUPC" w:hAnsi="BrowalliaUPC" w:cs="BrowalliaUPC"/>
          <w:sz w:val="26"/>
          <w:szCs w:val="26"/>
        </w:rPr>
      </w:pPr>
    </w:p>
    <w:p w14:paraId="156CBE2C" w14:textId="77777777" w:rsidR="005D5CF0" w:rsidRPr="00B1542B" w:rsidRDefault="005D5CF0" w:rsidP="000D7577">
      <w:pPr>
        <w:pStyle w:val="ListParagraph"/>
        <w:numPr>
          <w:ilvl w:val="0"/>
          <w:numId w:val="19"/>
        </w:numPr>
        <w:spacing w:after="0" w:line="240" w:lineRule="auto"/>
        <w:ind w:left="644"/>
        <w:jc w:val="both"/>
        <w:rPr>
          <w:rFonts w:ascii="BrowalliaUPC" w:hAnsi="BrowalliaUPC" w:cs="BrowalliaUPC"/>
          <w:sz w:val="26"/>
          <w:szCs w:val="26"/>
        </w:rPr>
      </w:pPr>
      <w:r w:rsidRPr="00B1542B">
        <w:rPr>
          <w:rFonts w:ascii="BrowalliaUPC" w:hAnsi="BrowalliaUPC" w:cs="BrowalliaUPC"/>
          <w:color w:val="000000" w:themeColor="text1"/>
          <w:sz w:val="26"/>
          <w:szCs w:val="26"/>
          <w:cs/>
        </w:rPr>
        <w:t xml:space="preserve">อนุมัติยกเลิกการเพิ่มทุนจดทะเบียนของบริษัทจำนวน </w:t>
      </w:r>
      <w:r w:rsidRPr="00B1542B">
        <w:rPr>
          <w:rFonts w:ascii="BrowalliaUPC" w:hAnsi="BrowalliaUPC" w:cs="BrowalliaUPC"/>
          <w:color w:val="000000" w:themeColor="text1"/>
          <w:sz w:val="26"/>
          <w:szCs w:val="26"/>
        </w:rPr>
        <w:t>273,800,000</w:t>
      </w:r>
      <w:r w:rsidRPr="00B1542B">
        <w:rPr>
          <w:rFonts w:ascii="BrowalliaUPC" w:hAnsi="BrowalliaUPC" w:cs="BrowalliaUPC"/>
          <w:color w:val="000000" w:themeColor="text1"/>
          <w:sz w:val="26"/>
          <w:szCs w:val="26"/>
          <w:cs/>
        </w:rPr>
        <w:t xml:space="preserve"> บาท จากทุนจดทะเบียนเดิมจำนวน</w:t>
      </w:r>
      <w:r w:rsidRPr="00B1542B">
        <w:rPr>
          <w:rFonts w:ascii="BrowalliaUPC" w:hAnsi="BrowalliaUPC" w:cs="BrowalliaUPC"/>
          <w:color w:val="000000" w:themeColor="text1"/>
          <w:sz w:val="26"/>
          <w:szCs w:val="26"/>
        </w:rPr>
        <w:t xml:space="preserve"> </w:t>
      </w:r>
      <w:r w:rsidRPr="00B1542B">
        <w:rPr>
          <w:rFonts w:ascii="BrowalliaUPC" w:hAnsi="BrowalliaUPC" w:cs="BrowalliaUPC"/>
          <w:color w:val="000000" w:themeColor="text1"/>
          <w:spacing w:val="-2"/>
          <w:sz w:val="26"/>
          <w:szCs w:val="26"/>
        </w:rPr>
        <w:t>1,</w:t>
      </w:r>
      <w:r w:rsidRPr="00B1542B">
        <w:rPr>
          <w:rFonts w:ascii="BrowalliaUPC" w:hAnsi="BrowalliaUPC" w:cs="BrowalliaUPC"/>
          <w:color w:val="000000" w:themeColor="text1"/>
          <w:spacing w:val="-2"/>
          <w:sz w:val="26"/>
          <w:szCs w:val="26"/>
          <w:cs/>
        </w:rPr>
        <w:t>584</w:t>
      </w:r>
      <w:r w:rsidRPr="00B1542B">
        <w:rPr>
          <w:rFonts w:ascii="BrowalliaUPC" w:hAnsi="BrowalliaUPC" w:cs="BrowalliaUPC"/>
          <w:color w:val="000000" w:themeColor="text1"/>
          <w:spacing w:val="-2"/>
          <w:sz w:val="26"/>
          <w:szCs w:val="26"/>
        </w:rPr>
        <w:t>,498,713</w:t>
      </w:r>
      <w:r w:rsidRPr="00B1542B">
        <w:rPr>
          <w:rFonts w:ascii="BrowalliaUPC" w:hAnsi="BrowalliaUPC" w:cs="BrowalliaUPC"/>
          <w:color w:val="000000" w:themeColor="text1"/>
          <w:sz w:val="26"/>
          <w:szCs w:val="26"/>
          <w:cs/>
        </w:rPr>
        <w:t xml:space="preserve"> บาท เป็นทุน</w:t>
      </w:r>
      <w:r w:rsidRPr="00B1542B">
        <w:rPr>
          <w:rFonts w:ascii="BrowalliaUPC" w:hAnsi="BrowalliaUPC" w:cs="BrowalliaUPC"/>
          <w:color w:val="000000" w:themeColor="text1"/>
          <w:spacing w:val="-2"/>
          <w:sz w:val="26"/>
          <w:szCs w:val="26"/>
          <w:cs/>
        </w:rPr>
        <w:t>จดทะเบียนจำนวน</w:t>
      </w:r>
      <w:r w:rsidRPr="00B1542B">
        <w:rPr>
          <w:rFonts w:ascii="BrowalliaUPC" w:hAnsi="BrowalliaUPC" w:cs="BrowalliaUPC"/>
          <w:color w:val="000000" w:themeColor="text1"/>
          <w:spacing w:val="-2"/>
          <w:sz w:val="26"/>
          <w:szCs w:val="26"/>
        </w:rPr>
        <w:t xml:space="preserve"> 1,310,698,713 </w:t>
      </w:r>
      <w:r w:rsidRPr="00B1542B">
        <w:rPr>
          <w:rFonts w:ascii="BrowalliaUPC" w:hAnsi="BrowalliaUPC" w:cs="BrowalliaUPC"/>
          <w:color w:val="000000" w:themeColor="text1"/>
          <w:spacing w:val="-2"/>
          <w:sz w:val="26"/>
          <w:szCs w:val="26"/>
          <w:cs/>
        </w:rPr>
        <w:t>บาท โดยการตัดหุ้นสามัญในส่วนที่ยังมิได้มีการออกจำหน่ายจำนวน</w:t>
      </w:r>
      <w:r w:rsidRPr="00B1542B">
        <w:rPr>
          <w:rFonts w:ascii="BrowalliaUPC" w:hAnsi="BrowalliaUPC" w:cs="BrowalliaUPC"/>
          <w:color w:val="000000" w:themeColor="text1"/>
          <w:spacing w:val="-2"/>
          <w:sz w:val="26"/>
          <w:szCs w:val="26"/>
        </w:rPr>
        <w:t xml:space="preserve"> 273</w:t>
      </w:r>
      <w:r w:rsidRPr="00B1542B">
        <w:rPr>
          <w:rFonts w:ascii="BrowalliaUPC" w:hAnsi="BrowalliaUPC" w:cs="BrowalliaUPC"/>
          <w:color w:val="000000" w:themeColor="text1"/>
          <w:sz w:val="26"/>
          <w:szCs w:val="26"/>
        </w:rPr>
        <w:t>,800,000</w:t>
      </w:r>
      <w:r w:rsidRPr="00B1542B">
        <w:rPr>
          <w:rFonts w:ascii="BrowalliaUPC" w:hAnsi="BrowalliaUPC" w:cs="BrowalliaUPC"/>
          <w:color w:val="000000" w:themeColor="text1"/>
          <w:sz w:val="26"/>
          <w:szCs w:val="26"/>
          <w:cs/>
        </w:rPr>
        <w:t xml:space="preserve"> </w:t>
      </w:r>
      <w:r w:rsidRPr="00B1542B">
        <w:rPr>
          <w:rFonts w:ascii="BrowalliaUPC" w:hAnsi="BrowalliaUPC" w:cs="BrowalliaUPC"/>
          <w:color w:val="000000" w:themeColor="text1"/>
          <w:spacing w:val="-2"/>
          <w:sz w:val="26"/>
          <w:szCs w:val="26"/>
          <w:cs/>
        </w:rPr>
        <w:t>หุ้น</w:t>
      </w:r>
      <w:r w:rsidRPr="00B1542B">
        <w:rPr>
          <w:rFonts w:ascii="BrowalliaUPC" w:hAnsi="BrowalliaUPC" w:cs="BrowalliaUPC"/>
          <w:color w:val="000000" w:themeColor="text1"/>
          <w:sz w:val="26"/>
          <w:szCs w:val="26"/>
          <w:cs/>
        </w:rPr>
        <w:t xml:space="preserve"> มูลค่าที่ตราไว้หุ้นละ </w:t>
      </w:r>
      <w:r w:rsidRPr="00B1542B">
        <w:rPr>
          <w:rFonts w:ascii="BrowalliaUPC" w:hAnsi="BrowalliaUPC" w:cs="BrowalliaUPC"/>
          <w:color w:val="000000" w:themeColor="text1"/>
          <w:sz w:val="26"/>
          <w:szCs w:val="26"/>
        </w:rPr>
        <w:t>1</w:t>
      </w:r>
      <w:r w:rsidRPr="00B1542B">
        <w:rPr>
          <w:rFonts w:ascii="BrowalliaUPC" w:hAnsi="BrowalliaUPC" w:cs="BrowalliaUPC"/>
          <w:color w:val="000000" w:themeColor="text1"/>
          <w:sz w:val="26"/>
          <w:szCs w:val="26"/>
          <w:cs/>
        </w:rPr>
        <w:t xml:space="preserve"> บาท</w:t>
      </w:r>
      <w:r w:rsidRPr="00B1542B">
        <w:rPr>
          <w:rFonts w:ascii="BrowalliaUPC" w:hAnsi="BrowalliaUPC" w:cs="BrowalliaUPC"/>
          <w:color w:val="000000" w:themeColor="text1"/>
          <w:sz w:val="26"/>
          <w:szCs w:val="26"/>
        </w:rPr>
        <w:t xml:space="preserve"> </w:t>
      </w:r>
      <w:r w:rsidRPr="00B1542B">
        <w:rPr>
          <w:rFonts w:ascii="BrowalliaUPC" w:hAnsi="BrowalliaUPC" w:cs="BrowalliaUPC"/>
          <w:color w:val="000000" w:themeColor="text1"/>
          <w:sz w:val="26"/>
          <w:szCs w:val="26"/>
          <w:cs/>
        </w:rPr>
        <w:t>(เป็นหุ้นที่คงเหลือจากการจัดสรรหุ้นสามัญเพิ่มทุนให้แก่บุคคลในวงจำกัด) และอนุมัติการแก้ไขเพิ่มเติมหนังสือบริคณห์สนธิ เพื่อให้สอดคล้องกับการลดทุนจดทะเบียน</w:t>
      </w:r>
    </w:p>
    <w:p w14:paraId="07C85343" w14:textId="77777777" w:rsidR="005D5CF0" w:rsidRPr="00B1542B" w:rsidRDefault="005D5CF0" w:rsidP="000D7577">
      <w:pPr>
        <w:pStyle w:val="ListParagraph"/>
        <w:numPr>
          <w:ilvl w:val="0"/>
          <w:numId w:val="20"/>
        </w:numPr>
        <w:spacing w:after="0" w:line="240" w:lineRule="auto"/>
        <w:ind w:left="567" w:hanging="283"/>
        <w:jc w:val="thaiDistribute"/>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cs/>
        </w:rPr>
        <w:t>อนุมัติการ</w:t>
      </w:r>
      <w:r w:rsidRPr="00B1542B">
        <w:rPr>
          <w:rFonts w:ascii="BrowalliaUPC" w:hAnsi="BrowalliaUPC" w:cs="BrowalliaUPC"/>
          <w:sz w:val="26"/>
          <w:szCs w:val="26"/>
          <w:cs/>
        </w:rPr>
        <w:t xml:space="preserve">เพิ่มทุนของบริษัทจำนวน </w:t>
      </w:r>
      <w:r w:rsidRPr="00B1542B">
        <w:rPr>
          <w:rFonts w:ascii="BrowalliaUPC" w:hAnsi="BrowalliaUPC" w:cs="BrowalliaUPC"/>
          <w:sz w:val="26"/>
          <w:szCs w:val="26"/>
        </w:rPr>
        <w:t>394</w:t>
      </w:r>
      <w:r w:rsidRPr="00B1542B">
        <w:rPr>
          <w:rFonts w:ascii="BrowalliaUPC" w:hAnsi="BrowalliaUPC" w:cs="BrowalliaUPC"/>
          <w:color w:val="000000" w:themeColor="text1"/>
          <w:spacing w:val="-4"/>
          <w:sz w:val="26"/>
          <w:szCs w:val="26"/>
        </w:rPr>
        <w:t>,045,356</w:t>
      </w:r>
      <w:r w:rsidRPr="00B1542B">
        <w:rPr>
          <w:rFonts w:ascii="BrowalliaUPC" w:hAnsi="BrowalliaUPC" w:cs="BrowalliaUPC"/>
          <w:sz w:val="26"/>
          <w:szCs w:val="26"/>
          <w:cs/>
        </w:rPr>
        <w:t xml:space="preserve"> หุ้น </w:t>
      </w:r>
      <w:r w:rsidRPr="00B1542B">
        <w:rPr>
          <w:rFonts w:ascii="BrowalliaUPC" w:hAnsi="BrowalliaUPC" w:cs="BrowalliaUPC"/>
          <w:color w:val="000000" w:themeColor="text1"/>
          <w:sz w:val="26"/>
          <w:szCs w:val="26"/>
          <w:cs/>
        </w:rPr>
        <w:t>จากทุนจดทะเบียนเดิมจำนวน</w:t>
      </w:r>
      <w:r w:rsidRPr="00B1542B">
        <w:rPr>
          <w:rFonts w:ascii="BrowalliaUPC" w:hAnsi="BrowalliaUPC" w:cs="BrowalliaUPC"/>
          <w:color w:val="000000" w:themeColor="text1"/>
          <w:sz w:val="26"/>
          <w:szCs w:val="26"/>
        </w:rPr>
        <w:t xml:space="preserve"> </w:t>
      </w:r>
      <w:r w:rsidRPr="00B1542B">
        <w:rPr>
          <w:rFonts w:ascii="BrowalliaUPC" w:hAnsi="BrowalliaUPC" w:cs="BrowalliaUPC"/>
          <w:color w:val="000000" w:themeColor="text1"/>
          <w:spacing w:val="-2"/>
          <w:sz w:val="26"/>
          <w:szCs w:val="26"/>
        </w:rPr>
        <w:t xml:space="preserve">1,310,698,713 </w:t>
      </w:r>
      <w:r w:rsidRPr="00B1542B">
        <w:rPr>
          <w:rFonts w:ascii="BrowalliaUPC" w:hAnsi="BrowalliaUPC" w:cs="BrowalliaUPC"/>
          <w:color w:val="000000" w:themeColor="text1"/>
          <w:spacing w:val="-2"/>
          <w:sz w:val="26"/>
          <w:szCs w:val="26"/>
          <w:cs/>
        </w:rPr>
        <w:t>หุ้น</w:t>
      </w:r>
      <w:r w:rsidRPr="00B1542B">
        <w:rPr>
          <w:rFonts w:ascii="BrowalliaUPC" w:hAnsi="BrowalliaUPC" w:cs="BrowalliaUPC"/>
          <w:color w:val="000000" w:themeColor="text1"/>
          <w:sz w:val="26"/>
          <w:szCs w:val="26"/>
          <w:cs/>
        </w:rPr>
        <w:t xml:space="preserve"> เป็นทุน</w:t>
      </w:r>
      <w:r w:rsidRPr="00B1542B">
        <w:rPr>
          <w:rFonts w:ascii="BrowalliaUPC" w:hAnsi="BrowalliaUPC" w:cs="BrowalliaUPC"/>
          <w:color w:val="000000" w:themeColor="text1"/>
          <w:spacing w:val="-2"/>
          <w:sz w:val="26"/>
          <w:szCs w:val="26"/>
          <w:cs/>
        </w:rPr>
        <w:t>จดทะเบียนจำนวน</w:t>
      </w:r>
      <w:r w:rsidRPr="00B1542B">
        <w:rPr>
          <w:rFonts w:ascii="BrowalliaUPC" w:hAnsi="BrowalliaUPC" w:cs="BrowalliaUPC"/>
          <w:color w:val="000000" w:themeColor="text1"/>
          <w:spacing w:val="-2"/>
          <w:sz w:val="26"/>
          <w:szCs w:val="26"/>
        </w:rPr>
        <w:t xml:space="preserve"> 1,704,744,069 </w:t>
      </w:r>
      <w:r w:rsidRPr="00B1542B">
        <w:rPr>
          <w:rFonts w:ascii="BrowalliaUPC" w:hAnsi="BrowalliaUPC" w:cs="BrowalliaUPC"/>
          <w:color w:val="000000" w:themeColor="text1"/>
          <w:spacing w:val="-2"/>
          <w:sz w:val="26"/>
          <w:szCs w:val="26"/>
          <w:cs/>
        </w:rPr>
        <w:t xml:space="preserve"> หุ้น </w:t>
      </w:r>
      <w:r w:rsidRPr="00B1542B">
        <w:rPr>
          <w:rFonts w:ascii="BrowalliaUPC" w:hAnsi="BrowalliaUPC" w:cs="BrowalliaUPC"/>
          <w:sz w:val="26"/>
          <w:szCs w:val="26"/>
          <w:cs/>
        </w:rPr>
        <w:t xml:space="preserve">มูลค่าที่ตราไว้หุ้นละ </w:t>
      </w:r>
      <w:r w:rsidRPr="00B1542B">
        <w:rPr>
          <w:rFonts w:ascii="BrowalliaUPC" w:hAnsi="BrowalliaUPC" w:cs="BrowalliaUPC"/>
          <w:sz w:val="26"/>
          <w:szCs w:val="26"/>
        </w:rPr>
        <w:t>1</w:t>
      </w:r>
      <w:r w:rsidRPr="00B1542B">
        <w:rPr>
          <w:rFonts w:ascii="BrowalliaUPC" w:hAnsi="BrowalliaUPC" w:cs="BrowalliaUPC"/>
          <w:sz w:val="26"/>
          <w:szCs w:val="26"/>
          <w:cs/>
        </w:rPr>
        <w:t xml:space="preserve"> บาท </w:t>
      </w:r>
      <w:r w:rsidRPr="00B1542B">
        <w:rPr>
          <w:rFonts w:ascii="BrowalliaUPC" w:hAnsi="BrowalliaUPC" w:cs="BrowalliaUPC"/>
          <w:color w:val="000000" w:themeColor="text1"/>
          <w:sz w:val="26"/>
          <w:szCs w:val="26"/>
          <w:cs/>
        </w:rPr>
        <w:t xml:space="preserve">และอนุมัติการแก้ไขเพิ่มเติมหนังสือบริคณห์สนธิ เพื่อให้สอดคล้องกับการเพิ่มทุนจดทะเบียน  และเมื่อวันที่ </w:t>
      </w:r>
      <w:r w:rsidRPr="00B1542B">
        <w:rPr>
          <w:rFonts w:ascii="BrowalliaUPC" w:hAnsi="BrowalliaUPC" w:cs="BrowalliaUPC"/>
          <w:color w:val="000000" w:themeColor="text1"/>
          <w:sz w:val="26"/>
          <w:szCs w:val="26"/>
        </w:rPr>
        <w:t>21</w:t>
      </w:r>
      <w:r w:rsidRPr="00B1542B">
        <w:rPr>
          <w:rFonts w:ascii="BrowalliaUPC" w:hAnsi="BrowalliaUPC" w:cs="BrowalliaUPC"/>
          <w:color w:val="000000" w:themeColor="text1"/>
          <w:sz w:val="26"/>
          <w:szCs w:val="26"/>
          <w:cs/>
        </w:rPr>
        <w:t xml:space="preserve"> ธันวาคม </w:t>
      </w:r>
      <w:r w:rsidRPr="00B1542B">
        <w:rPr>
          <w:rFonts w:ascii="BrowalliaUPC" w:hAnsi="BrowalliaUPC" w:cs="BrowalliaUPC"/>
          <w:color w:val="000000" w:themeColor="text1"/>
          <w:sz w:val="26"/>
          <w:szCs w:val="26"/>
        </w:rPr>
        <w:t>2566</w:t>
      </w:r>
      <w:r w:rsidRPr="00B1542B">
        <w:rPr>
          <w:rFonts w:ascii="BrowalliaUPC" w:hAnsi="BrowalliaUPC" w:cs="BrowalliaUPC"/>
          <w:color w:val="000000" w:themeColor="text1"/>
          <w:sz w:val="26"/>
          <w:szCs w:val="26"/>
          <w:cs/>
        </w:rPr>
        <w:t xml:space="preserve"> บริษัทได้รับชำระค่าหุ้นสามัญ</w:t>
      </w:r>
      <w:r w:rsidRPr="00B1542B">
        <w:rPr>
          <w:rFonts w:ascii="BrowalliaUPC" w:hAnsi="BrowalliaUPC" w:cs="BrowalliaUPC"/>
          <w:sz w:val="26"/>
          <w:szCs w:val="26"/>
          <w:cs/>
        </w:rPr>
        <w:t xml:space="preserve">เพิ่มทุนจากผู้ลงทุนบางรายที่มาใช้สิทธิ จำนวน </w:t>
      </w:r>
      <w:r w:rsidRPr="00B1542B">
        <w:rPr>
          <w:rFonts w:ascii="BrowalliaUPC" w:hAnsi="BrowalliaUPC" w:cs="BrowalliaUPC"/>
          <w:sz w:val="26"/>
          <w:szCs w:val="26"/>
        </w:rPr>
        <w:t>45,483,822</w:t>
      </w:r>
      <w:r w:rsidRPr="00B1542B">
        <w:rPr>
          <w:rFonts w:ascii="BrowalliaUPC" w:hAnsi="BrowalliaUPC" w:cs="BrowalliaUPC"/>
          <w:sz w:val="26"/>
          <w:szCs w:val="26"/>
          <w:cs/>
        </w:rPr>
        <w:t xml:space="preserve"> หุ้น ในราคาใช้สิทธิหุ้นละ </w:t>
      </w:r>
      <w:r w:rsidRPr="00B1542B">
        <w:rPr>
          <w:rFonts w:ascii="BrowalliaUPC" w:hAnsi="BrowalliaUPC" w:cs="BrowalliaUPC"/>
          <w:sz w:val="26"/>
          <w:szCs w:val="26"/>
        </w:rPr>
        <w:t>1</w:t>
      </w:r>
      <w:r w:rsidRPr="00B1542B">
        <w:rPr>
          <w:rFonts w:ascii="BrowalliaUPC" w:hAnsi="BrowalliaUPC" w:cs="BrowalliaUPC"/>
          <w:sz w:val="26"/>
          <w:szCs w:val="26"/>
          <w:cs/>
        </w:rPr>
        <w:t>.</w:t>
      </w:r>
      <w:r w:rsidRPr="00B1542B">
        <w:rPr>
          <w:rFonts w:ascii="BrowalliaUPC" w:hAnsi="BrowalliaUPC" w:cs="BrowalliaUPC"/>
          <w:sz w:val="26"/>
          <w:szCs w:val="26"/>
        </w:rPr>
        <w:t>00</w:t>
      </w:r>
      <w:r w:rsidRPr="00B1542B">
        <w:rPr>
          <w:rFonts w:ascii="BrowalliaUPC" w:hAnsi="BrowalliaUPC" w:cs="BrowalliaUPC"/>
          <w:sz w:val="26"/>
          <w:szCs w:val="26"/>
          <w:cs/>
        </w:rPr>
        <w:t xml:space="preserve"> บาทต่อหุ้น</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และบริษัทได้จดทะเบียนกับกรมพัฒนาธุรกิจการค้าแล้วในวันที่  </w:t>
      </w:r>
      <w:r w:rsidRPr="00B1542B">
        <w:rPr>
          <w:rFonts w:ascii="BrowalliaUPC" w:hAnsi="BrowalliaUPC" w:cs="BrowalliaUPC"/>
          <w:sz w:val="26"/>
          <w:szCs w:val="26"/>
        </w:rPr>
        <w:t>26</w:t>
      </w:r>
      <w:r w:rsidRPr="00B1542B">
        <w:rPr>
          <w:rFonts w:ascii="BrowalliaUPC" w:hAnsi="BrowalliaUPC" w:cs="BrowalliaUPC"/>
          <w:sz w:val="26"/>
          <w:szCs w:val="26"/>
          <w:cs/>
        </w:rPr>
        <w:t xml:space="preserve"> ธันวาคม </w:t>
      </w:r>
      <w:r w:rsidRPr="00B1542B">
        <w:rPr>
          <w:rFonts w:ascii="BrowalliaUPC" w:hAnsi="BrowalliaUPC" w:cs="BrowalliaUPC"/>
          <w:sz w:val="26"/>
          <w:szCs w:val="26"/>
        </w:rPr>
        <w:t xml:space="preserve">2566  </w:t>
      </w:r>
      <w:r w:rsidRPr="00B1542B">
        <w:rPr>
          <w:rFonts w:ascii="BrowalliaUPC" w:hAnsi="BrowalliaUPC" w:cs="BrowalliaUPC"/>
          <w:sz w:val="26"/>
          <w:szCs w:val="26"/>
          <w:cs/>
        </w:rPr>
        <w:t xml:space="preserve">ทำให้ทุนที่เรียกชำระแล้วของบริษัทมีจำนวนทั้งสิ้น </w:t>
      </w:r>
      <w:r w:rsidRPr="00B1542B">
        <w:rPr>
          <w:rFonts w:ascii="BrowalliaUPC" w:hAnsi="BrowalliaUPC" w:cs="BrowalliaUPC"/>
          <w:sz w:val="26"/>
          <w:szCs w:val="26"/>
        </w:rPr>
        <w:t xml:space="preserve">1,030,597,218 </w:t>
      </w:r>
      <w:r w:rsidRPr="00B1542B">
        <w:rPr>
          <w:rFonts w:ascii="BrowalliaUPC" w:hAnsi="BrowalliaUPC" w:cs="BrowalliaUPC"/>
          <w:sz w:val="26"/>
          <w:szCs w:val="26"/>
          <w:cs/>
        </w:rPr>
        <w:t xml:space="preserve">บาท </w:t>
      </w:r>
    </w:p>
    <w:p w14:paraId="2B2EEA70" w14:textId="77777777" w:rsidR="005D5CF0" w:rsidRPr="00B1542B" w:rsidRDefault="005D5CF0" w:rsidP="005D5CF0">
      <w:pPr>
        <w:spacing w:line="240" w:lineRule="auto"/>
        <w:jc w:val="thaiDistribute"/>
        <w:rPr>
          <w:rFonts w:ascii="BrowalliaUPC" w:hAnsi="BrowalliaUPC" w:cs="BrowalliaUPC"/>
          <w:sz w:val="26"/>
          <w:szCs w:val="26"/>
        </w:rPr>
      </w:pPr>
    </w:p>
    <w:p w14:paraId="41E48DE6" w14:textId="77777777" w:rsidR="005D5CF0" w:rsidRPr="00B1542B" w:rsidRDefault="005D5CF0" w:rsidP="005D5CF0">
      <w:pPr>
        <w:spacing w:line="240" w:lineRule="auto"/>
        <w:jc w:val="thaiDistribute"/>
        <w:rPr>
          <w:rFonts w:ascii="BrowalliaUPC" w:hAnsi="BrowalliaUPC" w:cs="BrowalliaUPC"/>
          <w:sz w:val="26"/>
          <w:szCs w:val="26"/>
        </w:rPr>
      </w:pPr>
      <w:r w:rsidRPr="00B1542B">
        <w:rPr>
          <w:rFonts w:ascii="BrowalliaUPC" w:hAnsi="BrowalliaUPC" w:cs="BrowalliaUPC"/>
          <w:sz w:val="26"/>
          <w:szCs w:val="26"/>
          <w:cs/>
        </w:rPr>
        <w:tab/>
        <w:t xml:space="preserve">ในระหว่างปี </w:t>
      </w:r>
      <w:r w:rsidRPr="00B1542B">
        <w:rPr>
          <w:rFonts w:ascii="BrowalliaUPC" w:hAnsi="BrowalliaUPC" w:cs="BrowalliaUPC"/>
          <w:sz w:val="26"/>
          <w:szCs w:val="26"/>
        </w:rPr>
        <w:t xml:space="preserve">2566 </w:t>
      </w:r>
      <w:r w:rsidRPr="00B1542B">
        <w:rPr>
          <w:rFonts w:ascii="BrowalliaUPC" w:hAnsi="BrowalliaUPC" w:cs="BrowalliaUPC"/>
          <w:sz w:val="26"/>
          <w:szCs w:val="26"/>
          <w:cs/>
        </w:rPr>
        <w:t>มีการเปลี่ยนแปลงเกี่ยวกับทุนจดทะเบียนและเรียกชำระแล้วของบริษัทย่อย ดังต่อไปนี้</w:t>
      </w:r>
    </w:p>
    <w:p w14:paraId="782487C5" w14:textId="77777777" w:rsidR="005D5CF0" w:rsidRPr="00B1542B" w:rsidRDefault="005D5CF0" w:rsidP="005D5CF0">
      <w:pPr>
        <w:spacing w:line="240" w:lineRule="auto"/>
        <w:jc w:val="thaiDistribute"/>
        <w:rPr>
          <w:rFonts w:ascii="BrowalliaUPC" w:hAnsi="BrowalliaUPC" w:cs="BrowalliaUPC"/>
          <w:sz w:val="26"/>
          <w:szCs w:val="26"/>
        </w:rPr>
      </w:pPr>
    </w:p>
    <w:p w14:paraId="2C797AE4" w14:textId="77777777" w:rsidR="005D5CF0" w:rsidRPr="00B1542B" w:rsidRDefault="005D5CF0" w:rsidP="000D7577">
      <w:pPr>
        <w:pStyle w:val="ListParagraph"/>
        <w:numPr>
          <w:ilvl w:val="0"/>
          <w:numId w:val="21"/>
        </w:numPr>
        <w:spacing w:after="0" w:line="240" w:lineRule="auto"/>
        <w:ind w:left="672" w:hanging="388"/>
        <w:jc w:val="thaiDistribute"/>
        <w:rPr>
          <w:rFonts w:ascii="BrowalliaUPC" w:hAnsi="BrowalliaUPC" w:cs="BrowalliaUPC"/>
          <w:sz w:val="26"/>
          <w:szCs w:val="26"/>
        </w:rPr>
      </w:pPr>
      <w:r w:rsidRPr="00B1542B">
        <w:rPr>
          <w:rFonts w:ascii="BrowalliaUPC" w:hAnsi="BrowalliaUPC" w:cs="BrowalliaUPC"/>
          <w:color w:val="000000" w:themeColor="text1"/>
          <w:sz w:val="26"/>
          <w:szCs w:val="26"/>
          <w:cs/>
        </w:rPr>
        <w:t xml:space="preserve">เมื่อวันที่ </w:t>
      </w:r>
      <w:r w:rsidRPr="00B1542B">
        <w:rPr>
          <w:rFonts w:ascii="BrowalliaUPC" w:hAnsi="BrowalliaUPC" w:cs="BrowalliaUPC"/>
          <w:color w:val="000000" w:themeColor="text1"/>
          <w:sz w:val="26"/>
          <w:szCs w:val="26"/>
        </w:rPr>
        <w:t xml:space="preserve">14 </w:t>
      </w:r>
      <w:r w:rsidRPr="00B1542B">
        <w:rPr>
          <w:rFonts w:ascii="BrowalliaUPC" w:hAnsi="BrowalliaUPC" w:cs="BrowalliaUPC"/>
          <w:color w:val="000000" w:themeColor="text1"/>
          <w:sz w:val="26"/>
          <w:szCs w:val="26"/>
          <w:cs/>
        </w:rPr>
        <w:t xml:space="preserve">มีนาคม </w:t>
      </w:r>
      <w:r w:rsidRPr="00B1542B">
        <w:rPr>
          <w:rFonts w:ascii="BrowalliaUPC" w:hAnsi="BrowalliaUPC" w:cs="BrowalliaUPC"/>
          <w:color w:val="000000" w:themeColor="text1"/>
          <w:sz w:val="26"/>
          <w:szCs w:val="26"/>
        </w:rPr>
        <w:t xml:space="preserve">2566  </w:t>
      </w:r>
      <w:r w:rsidRPr="00B1542B">
        <w:rPr>
          <w:rFonts w:ascii="BrowalliaUPC" w:hAnsi="BrowalliaUPC" w:cs="BrowalliaUPC"/>
          <w:sz w:val="26"/>
          <w:szCs w:val="26"/>
          <w:cs/>
        </w:rPr>
        <w:t xml:space="preserve">ที่ประชุมคณะกรรมการบริษัทครั้งที่ </w:t>
      </w:r>
      <w:r w:rsidRPr="00B1542B">
        <w:rPr>
          <w:rFonts w:ascii="BrowalliaUPC" w:hAnsi="BrowalliaUPC" w:cs="BrowalliaUPC"/>
          <w:sz w:val="26"/>
          <w:szCs w:val="26"/>
        </w:rPr>
        <w:t xml:space="preserve">3/2566  </w:t>
      </w:r>
      <w:r w:rsidRPr="00B1542B">
        <w:rPr>
          <w:rFonts w:ascii="BrowalliaUPC" w:hAnsi="BrowalliaUPC" w:cs="BrowalliaUPC"/>
          <w:sz w:val="26"/>
          <w:szCs w:val="26"/>
          <w:cs/>
        </w:rPr>
        <w:t xml:space="preserve">อนุมัติเพิ่มทุนจดทะเบียนในบริษัท ฟู้ดโฮลดิ้ง จำกัด จำนวน </w:t>
      </w:r>
      <w:r w:rsidRPr="00B1542B">
        <w:rPr>
          <w:rFonts w:ascii="BrowalliaUPC" w:hAnsi="BrowalliaUPC" w:cs="BrowalliaUPC"/>
          <w:sz w:val="26"/>
          <w:szCs w:val="26"/>
        </w:rPr>
        <w:t>30</w:t>
      </w:r>
      <w:r w:rsidRPr="00B1542B">
        <w:rPr>
          <w:rFonts w:ascii="BrowalliaUPC" w:hAnsi="BrowalliaUPC" w:cs="BrowalliaUPC"/>
          <w:sz w:val="26"/>
          <w:szCs w:val="26"/>
          <w:cs/>
        </w:rPr>
        <w:t xml:space="preserve"> ล้านบาท และอนุมัติเพิ่มทุนจดทะเบียนในบริษัท อีสเทิร์นควีซีน (ประเทศไทย) จำนวน </w:t>
      </w:r>
      <w:r w:rsidRPr="00B1542B">
        <w:rPr>
          <w:rFonts w:ascii="BrowalliaUPC" w:hAnsi="BrowalliaUPC" w:cs="BrowalliaUPC"/>
          <w:sz w:val="26"/>
          <w:szCs w:val="26"/>
        </w:rPr>
        <w:t>30</w:t>
      </w:r>
      <w:r w:rsidRPr="00B1542B">
        <w:rPr>
          <w:rFonts w:ascii="BrowalliaUPC" w:hAnsi="BrowalliaUPC" w:cs="BrowalliaUPC"/>
          <w:sz w:val="26"/>
          <w:szCs w:val="26"/>
          <w:cs/>
        </w:rPr>
        <w:t xml:space="preserve"> ล้านบาท</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นอกจากนี้ ยังมีมติอนุมัติให้จัดตั้งบริษัทย่อยที่ดำเนินธุรกิจทางด้านพลังงาน คือ บริษัท เฟรช เอ็นเนอร์จี ฟิวชั่น จำกัด ทุนจดทะเบียน </w:t>
      </w:r>
      <w:r w:rsidRPr="00B1542B">
        <w:rPr>
          <w:rFonts w:ascii="BrowalliaUPC" w:hAnsi="BrowalliaUPC" w:cs="BrowalliaUPC"/>
          <w:sz w:val="26"/>
          <w:szCs w:val="26"/>
        </w:rPr>
        <w:t>10</w:t>
      </w:r>
      <w:r w:rsidRPr="00B1542B">
        <w:rPr>
          <w:rFonts w:ascii="BrowalliaUPC" w:hAnsi="BrowalliaUPC" w:cs="BrowalliaUPC"/>
          <w:sz w:val="26"/>
          <w:szCs w:val="26"/>
          <w:cs/>
        </w:rPr>
        <w:t xml:space="preserve"> ล้านบาท และมีทุนที่เรียกชำระแล้ว </w:t>
      </w:r>
      <w:r w:rsidRPr="00B1542B">
        <w:rPr>
          <w:rFonts w:ascii="BrowalliaUPC" w:hAnsi="BrowalliaUPC" w:cs="BrowalliaUPC"/>
          <w:sz w:val="26"/>
          <w:szCs w:val="26"/>
        </w:rPr>
        <w:t xml:space="preserve">2.50 </w:t>
      </w:r>
      <w:r w:rsidRPr="00B1542B">
        <w:rPr>
          <w:rFonts w:ascii="BrowalliaUPC" w:hAnsi="BrowalliaUPC" w:cs="BrowalliaUPC"/>
          <w:sz w:val="26"/>
          <w:szCs w:val="26"/>
          <w:cs/>
        </w:rPr>
        <w:t xml:space="preserve">ล้านบาท ซึ่งได้จดทะเบียนกับกรมพัฒนาธุรกิจการค้าแล้ว เมื่อวันที่ </w:t>
      </w:r>
      <w:r w:rsidRPr="00B1542B">
        <w:rPr>
          <w:rFonts w:ascii="BrowalliaUPC" w:hAnsi="BrowalliaUPC" w:cs="BrowalliaUPC"/>
          <w:sz w:val="26"/>
          <w:szCs w:val="26"/>
        </w:rPr>
        <w:t xml:space="preserve">31 </w:t>
      </w:r>
      <w:r w:rsidRPr="00B1542B">
        <w:rPr>
          <w:rFonts w:ascii="BrowalliaUPC" w:hAnsi="BrowalliaUPC" w:cs="BrowalliaUPC"/>
          <w:sz w:val="26"/>
          <w:szCs w:val="26"/>
          <w:cs/>
        </w:rPr>
        <w:t>พฤษภาคม</w:t>
      </w:r>
      <w:r w:rsidRPr="00B1542B">
        <w:rPr>
          <w:rFonts w:ascii="BrowalliaUPC" w:hAnsi="BrowalliaUPC" w:cs="BrowalliaUPC"/>
          <w:sz w:val="26"/>
          <w:szCs w:val="26"/>
        </w:rPr>
        <w:t xml:space="preserve"> 2566</w:t>
      </w:r>
    </w:p>
    <w:p w14:paraId="4B6C4D13" w14:textId="77777777" w:rsidR="005D5CF0" w:rsidRPr="00B1542B" w:rsidRDefault="005D5CF0" w:rsidP="000D7577">
      <w:pPr>
        <w:pStyle w:val="ListParagraph"/>
        <w:numPr>
          <w:ilvl w:val="0"/>
          <w:numId w:val="21"/>
        </w:numPr>
        <w:spacing w:after="0" w:line="240" w:lineRule="auto"/>
        <w:ind w:left="644"/>
        <w:jc w:val="both"/>
        <w:rPr>
          <w:rFonts w:ascii="BrowalliaUPC" w:hAnsi="BrowalliaUPC" w:cs="BrowalliaUPC"/>
          <w:sz w:val="26"/>
          <w:szCs w:val="26"/>
        </w:rPr>
      </w:pPr>
      <w:r w:rsidRPr="00B1542B">
        <w:rPr>
          <w:rFonts w:ascii="BrowalliaUPC" w:hAnsi="BrowalliaUPC" w:cs="BrowalliaUPC"/>
          <w:color w:val="000000" w:themeColor="text1"/>
          <w:sz w:val="26"/>
          <w:szCs w:val="26"/>
          <w:cs/>
        </w:rPr>
        <w:t xml:space="preserve">เมื่อวันที่ </w:t>
      </w:r>
      <w:r w:rsidRPr="00B1542B">
        <w:rPr>
          <w:rFonts w:ascii="BrowalliaUPC" w:hAnsi="BrowalliaUPC" w:cs="BrowalliaUPC"/>
          <w:color w:val="000000" w:themeColor="text1"/>
          <w:sz w:val="26"/>
          <w:szCs w:val="26"/>
        </w:rPr>
        <w:t xml:space="preserve">25 </w:t>
      </w:r>
      <w:r w:rsidRPr="00B1542B">
        <w:rPr>
          <w:rFonts w:ascii="BrowalliaUPC" w:hAnsi="BrowalliaUPC" w:cs="BrowalliaUPC"/>
          <w:color w:val="000000" w:themeColor="text1"/>
          <w:sz w:val="26"/>
          <w:szCs w:val="26"/>
          <w:cs/>
        </w:rPr>
        <w:t xml:space="preserve">สิงหาคม </w:t>
      </w:r>
      <w:r w:rsidRPr="00B1542B">
        <w:rPr>
          <w:rFonts w:ascii="BrowalliaUPC" w:hAnsi="BrowalliaUPC" w:cs="BrowalliaUPC"/>
          <w:color w:val="000000" w:themeColor="text1"/>
          <w:sz w:val="26"/>
          <w:szCs w:val="26"/>
        </w:rPr>
        <w:t xml:space="preserve">2566  </w:t>
      </w:r>
      <w:r w:rsidRPr="00B1542B">
        <w:rPr>
          <w:rFonts w:ascii="BrowalliaUPC" w:hAnsi="BrowalliaUPC" w:cs="BrowalliaUPC"/>
          <w:sz w:val="26"/>
          <w:szCs w:val="26"/>
          <w:cs/>
        </w:rPr>
        <w:t xml:space="preserve">ที่ประชุมคณะกรรมการบริษัทครั้งที่ </w:t>
      </w:r>
      <w:r w:rsidRPr="00B1542B">
        <w:rPr>
          <w:rFonts w:ascii="BrowalliaUPC" w:hAnsi="BrowalliaUPC" w:cs="BrowalliaUPC"/>
          <w:sz w:val="26"/>
          <w:szCs w:val="26"/>
        </w:rPr>
        <w:t xml:space="preserve">6/2566  </w:t>
      </w:r>
      <w:r w:rsidRPr="00B1542B">
        <w:rPr>
          <w:rFonts w:ascii="BrowalliaUPC" w:hAnsi="BrowalliaUPC" w:cs="BrowalliaUPC"/>
          <w:sz w:val="26"/>
          <w:szCs w:val="26"/>
          <w:cs/>
        </w:rPr>
        <w:t xml:space="preserve">อนุมัติเพิ่มทุนจดทะเบียนในบริษัท ฟู้ดโฮลดิ้ง จำกัด จำนวน </w:t>
      </w:r>
      <w:r w:rsidRPr="00B1542B">
        <w:rPr>
          <w:rFonts w:ascii="BrowalliaUPC" w:hAnsi="BrowalliaUPC" w:cs="BrowalliaUPC"/>
          <w:sz w:val="26"/>
          <w:szCs w:val="26"/>
        </w:rPr>
        <w:t>70</w:t>
      </w:r>
      <w:r w:rsidRPr="00B1542B">
        <w:rPr>
          <w:rFonts w:ascii="BrowalliaUPC" w:hAnsi="BrowalliaUPC" w:cs="BrowalliaUPC"/>
          <w:sz w:val="26"/>
          <w:szCs w:val="26"/>
          <w:cs/>
        </w:rPr>
        <w:t xml:space="preserve"> ล้านบาท และอนุมัติเพิ่มทุนจดทะเบียนในบริษัท เครปส์ แอนด์ โค. ดีเวล๊อปเม้นท์ จำกัด จำนวน </w:t>
      </w:r>
      <w:r w:rsidRPr="00B1542B">
        <w:rPr>
          <w:rFonts w:ascii="BrowalliaUPC" w:hAnsi="BrowalliaUPC" w:cs="BrowalliaUPC"/>
          <w:sz w:val="26"/>
          <w:szCs w:val="26"/>
        </w:rPr>
        <w:t>70</w:t>
      </w:r>
      <w:r w:rsidRPr="00B1542B">
        <w:rPr>
          <w:rFonts w:ascii="BrowalliaUPC" w:hAnsi="BrowalliaUPC" w:cs="BrowalliaUPC"/>
          <w:sz w:val="26"/>
          <w:szCs w:val="26"/>
          <w:cs/>
        </w:rPr>
        <w:t xml:space="preserve"> ล้านบาท</w:t>
      </w:r>
    </w:p>
    <w:p w14:paraId="14D5C059" w14:textId="77777777" w:rsidR="005D5CF0" w:rsidRPr="00B1542B" w:rsidRDefault="005D5CF0" w:rsidP="000D7577">
      <w:pPr>
        <w:pStyle w:val="ListParagraph"/>
        <w:numPr>
          <w:ilvl w:val="0"/>
          <w:numId w:val="21"/>
        </w:numPr>
        <w:spacing w:after="0" w:line="240" w:lineRule="auto"/>
        <w:ind w:left="644"/>
        <w:jc w:val="both"/>
        <w:rPr>
          <w:rFonts w:ascii="BrowalliaUPC" w:hAnsi="BrowalliaUPC" w:cs="BrowalliaUPC"/>
          <w:sz w:val="26"/>
          <w:szCs w:val="26"/>
        </w:rPr>
      </w:pPr>
      <w:r w:rsidRPr="00B1542B">
        <w:rPr>
          <w:rFonts w:ascii="BrowalliaUPC" w:hAnsi="BrowalliaUPC" w:cs="BrowalliaUPC"/>
          <w:color w:val="000000" w:themeColor="text1"/>
          <w:sz w:val="26"/>
          <w:szCs w:val="26"/>
          <w:cs/>
        </w:rPr>
        <w:t xml:space="preserve">เมื่อวันที่ </w:t>
      </w:r>
      <w:r w:rsidRPr="00B1542B">
        <w:rPr>
          <w:rFonts w:ascii="BrowalliaUPC" w:hAnsi="BrowalliaUPC" w:cs="BrowalliaUPC"/>
          <w:color w:val="000000" w:themeColor="text1"/>
          <w:sz w:val="26"/>
          <w:szCs w:val="26"/>
        </w:rPr>
        <w:t xml:space="preserve">4 </w:t>
      </w:r>
      <w:r w:rsidRPr="00B1542B">
        <w:rPr>
          <w:rFonts w:ascii="BrowalliaUPC" w:hAnsi="BrowalliaUPC" w:cs="BrowalliaUPC"/>
          <w:color w:val="000000" w:themeColor="text1"/>
          <w:sz w:val="26"/>
          <w:szCs w:val="26"/>
          <w:cs/>
        </w:rPr>
        <w:t xml:space="preserve">กันยายน </w:t>
      </w:r>
      <w:r w:rsidRPr="00B1542B">
        <w:rPr>
          <w:rFonts w:ascii="BrowalliaUPC" w:hAnsi="BrowalliaUPC" w:cs="BrowalliaUPC"/>
          <w:color w:val="000000" w:themeColor="text1"/>
          <w:sz w:val="26"/>
          <w:szCs w:val="26"/>
        </w:rPr>
        <w:t xml:space="preserve">2566  </w:t>
      </w:r>
      <w:r w:rsidRPr="00B1542B">
        <w:rPr>
          <w:rFonts w:ascii="BrowalliaUPC" w:hAnsi="BrowalliaUPC" w:cs="BrowalliaUPC"/>
          <w:sz w:val="26"/>
          <w:szCs w:val="26"/>
          <w:cs/>
        </w:rPr>
        <w:t xml:space="preserve">ที่ประชุมคณะกรรมการบริษัทครั้งที่ </w:t>
      </w:r>
      <w:r w:rsidRPr="00B1542B">
        <w:rPr>
          <w:rFonts w:ascii="BrowalliaUPC" w:hAnsi="BrowalliaUPC" w:cs="BrowalliaUPC"/>
          <w:sz w:val="26"/>
          <w:szCs w:val="26"/>
        </w:rPr>
        <w:t xml:space="preserve">7/2566  </w:t>
      </w:r>
      <w:r w:rsidRPr="00B1542B">
        <w:rPr>
          <w:rFonts w:ascii="BrowalliaUPC" w:hAnsi="BrowalliaUPC" w:cs="BrowalliaUPC"/>
          <w:sz w:val="26"/>
          <w:szCs w:val="26"/>
          <w:cs/>
        </w:rPr>
        <w:t xml:space="preserve">อนุมัติเพิ่มทุนจดทะเบียนในบริษัท ฟู้ดโฮลดิ้ง จำกัด จำนวน </w:t>
      </w:r>
      <w:r w:rsidRPr="00B1542B">
        <w:rPr>
          <w:rFonts w:ascii="BrowalliaUPC" w:hAnsi="BrowalliaUPC" w:cs="BrowalliaUPC"/>
          <w:sz w:val="26"/>
          <w:szCs w:val="26"/>
        </w:rPr>
        <w:t>36</w:t>
      </w:r>
      <w:r w:rsidRPr="00B1542B">
        <w:rPr>
          <w:rFonts w:ascii="BrowalliaUPC" w:hAnsi="BrowalliaUPC" w:cs="BrowalliaUPC"/>
          <w:sz w:val="26"/>
          <w:szCs w:val="26"/>
          <w:cs/>
        </w:rPr>
        <w:t xml:space="preserve"> ล้านบาท และอนุมัติเพิ่มทุนจดทะเบียนในบริษัท อีสเทิร์นควีซีน (ประเทศไทย) จำกัด จำนวน </w:t>
      </w:r>
      <w:r w:rsidRPr="00B1542B">
        <w:rPr>
          <w:rFonts w:ascii="BrowalliaUPC" w:hAnsi="BrowalliaUPC" w:cs="BrowalliaUPC"/>
          <w:sz w:val="26"/>
          <w:szCs w:val="26"/>
        </w:rPr>
        <w:t>36</w:t>
      </w:r>
      <w:r w:rsidRPr="00B1542B">
        <w:rPr>
          <w:rFonts w:ascii="BrowalliaUPC" w:hAnsi="BrowalliaUPC" w:cs="BrowalliaUPC"/>
          <w:sz w:val="26"/>
          <w:szCs w:val="26"/>
          <w:cs/>
        </w:rPr>
        <w:t xml:space="preserve"> ล้าน</w:t>
      </w:r>
    </w:p>
    <w:p w14:paraId="00E9523E" w14:textId="72663586" w:rsidR="00955B4F" w:rsidRPr="00B1542B" w:rsidRDefault="00955B4F" w:rsidP="00D4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val="en-GB"/>
        </w:rPr>
      </w:pPr>
    </w:p>
    <w:p w14:paraId="048383F4" w14:textId="0A4A03BF" w:rsidR="00B77CCA" w:rsidRPr="00B1542B" w:rsidRDefault="00534721" w:rsidP="00B77CCA">
      <w:pPr>
        <w:pStyle w:val="ListParagraph"/>
        <w:spacing w:line="240" w:lineRule="auto"/>
        <w:jc w:val="thaiDistribute"/>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cs/>
        </w:rPr>
        <w:t xml:space="preserve">    </w:t>
      </w:r>
    </w:p>
    <w:p w14:paraId="64AE2125" w14:textId="13432670" w:rsidR="000905F9" w:rsidRPr="00B1542B" w:rsidRDefault="000905F9" w:rsidP="00006F91">
      <w:pPr>
        <w:spacing w:line="240" w:lineRule="auto"/>
        <w:jc w:val="thaiDistribute"/>
        <w:rPr>
          <w:rFonts w:ascii="BrowalliaUPC" w:hAnsi="BrowalliaUPC" w:cs="BrowalliaUPC"/>
          <w:sz w:val="26"/>
          <w:szCs w:val="26"/>
          <w:lang w:val="en-GB"/>
        </w:rPr>
        <w:sectPr w:rsidR="000905F9" w:rsidRPr="00B1542B" w:rsidSect="004E4A9F">
          <w:pgSz w:w="11909" w:h="16834" w:code="9"/>
          <w:pgMar w:top="1440" w:right="1195" w:bottom="432" w:left="1800" w:header="475" w:footer="562" w:gutter="0"/>
          <w:cols w:space="720"/>
        </w:sectPr>
      </w:pPr>
    </w:p>
    <w:p w14:paraId="00ACFB68" w14:textId="59CE916E" w:rsidR="00CB25FF" w:rsidRPr="00B1542B" w:rsidRDefault="00CB25FF" w:rsidP="000D7577">
      <w:pPr>
        <w:pStyle w:val="ListParagraph"/>
        <w:numPr>
          <w:ilvl w:val="0"/>
          <w:numId w:val="17"/>
        </w:numPr>
        <w:spacing w:after="0" w:line="240" w:lineRule="auto"/>
        <w:ind w:left="461" w:hanging="461"/>
        <w:jc w:val="thaiDistribute"/>
        <w:rPr>
          <w:rFonts w:ascii="BrowalliaUPC" w:hAnsi="BrowalliaUPC" w:cs="BrowalliaUPC"/>
          <w:sz w:val="26"/>
          <w:szCs w:val="26"/>
          <w:u w:val="single"/>
        </w:rPr>
      </w:pPr>
      <w:r w:rsidRPr="00B1542B">
        <w:rPr>
          <w:rFonts w:ascii="BrowalliaUPC" w:hAnsi="BrowalliaUPC" w:cs="BrowalliaUPC"/>
          <w:sz w:val="26"/>
          <w:szCs w:val="26"/>
          <w:u w:val="single"/>
          <w:cs/>
          <w:lang w:val="en-GB"/>
        </w:rPr>
        <w:lastRenderedPageBreak/>
        <w:t>ใบสำคัญแสดงสิทธิ</w:t>
      </w:r>
    </w:p>
    <w:p w14:paraId="6D10A096" w14:textId="31ED8B8F" w:rsidR="00CB25FF" w:rsidRPr="00B1542B" w:rsidRDefault="00CB25FF" w:rsidP="00006F91">
      <w:pPr>
        <w:pStyle w:val="ListParagraph"/>
        <w:spacing w:after="0" w:line="240" w:lineRule="auto"/>
        <w:ind w:left="461"/>
        <w:jc w:val="thaiDistribute"/>
        <w:rPr>
          <w:rFonts w:ascii="BrowalliaUPC" w:hAnsi="BrowalliaUPC" w:cs="BrowalliaUPC"/>
          <w:b/>
          <w:bCs/>
          <w:sz w:val="26"/>
          <w:szCs w:val="26"/>
        </w:rPr>
      </w:pPr>
    </w:p>
    <w:p w14:paraId="16D08B83" w14:textId="77777777" w:rsidR="00E16171" w:rsidRPr="00B1542B" w:rsidRDefault="00E16171" w:rsidP="00E16171">
      <w:pPr>
        <w:pStyle w:val="ListParagraph"/>
        <w:spacing w:after="0" w:line="240" w:lineRule="auto"/>
        <w:ind w:left="461"/>
        <w:jc w:val="thaiDistribute"/>
        <w:rPr>
          <w:rFonts w:ascii="BrowalliaUPC" w:hAnsi="BrowalliaUPC" w:cs="BrowalliaUPC"/>
          <w:sz w:val="26"/>
          <w:szCs w:val="26"/>
        </w:rPr>
      </w:pPr>
      <w:bookmarkStart w:id="8" w:name="_Hlk33548325"/>
      <w:r w:rsidRPr="00B1542B">
        <w:rPr>
          <w:rFonts w:ascii="BrowalliaUPC" w:hAnsi="BrowalliaUPC" w:cs="BrowalliaUPC"/>
          <w:sz w:val="26"/>
          <w:szCs w:val="26"/>
          <w:cs/>
          <w:lang w:val="en-GB"/>
        </w:rPr>
        <w:t>รายละเอียดของใบสำคัญแสดงสิทธิที่จะซื้อหุ้นสามัญของบริษัทชนิดระบุชื่อผู้ถือและเปลี่ยนมือได้มีดังนี้</w:t>
      </w:r>
    </w:p>
    <w:p w14:paraId="5984E0A7" w14:textId="77777777" w:rsidR="00E16171" w:rsidRPr="00B1542B" w:rsidRDefault="00E16171" w:rsidP="00E16171">
      <w:pPr>
        <w:pStyle w:val="ListParagraph"/>
        <w:spacing w:after="0" w:line="240" w:lineRule="auto"/>
        <w:ind w:left="461"/>
        <w:jc w:val="thaiDistribute"/>
        <w:rPr>
          <w:rFonts w:ascii="BrowalliaUPC" w:hAnsi="BrowalliaUPC" w:cs="BrowalliaUPC"/>
          <w:sz w:val="26"/>
          <w:szCs w:val="26"/>
        </w:rPr>
      </w:pPr>
    </w:p>
    <w:tbl>
      <w:tblPr>
        <w:tblStyle w:val="TableGrid"/>
        <w:tblW w:w="1453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5"/>
        <w:gridCol w:w="2713"/>
        <w:gridCol w:w="1559"/>
        <w:gridCol w:w="1559"/>
        <w:gridCol w:w="1327"/>
        <w:gridCol w:w="1452"/>
        <w:gridCol w:w="1417"/>
        <w:gridCol w:w="1134"/>
        <w:gridCol w:w="1276"/>
        <w:gridCol w:w="1253"/>
      </w:tblGrid>
      <w:tr w:rsidR="00E16171" w:rsidRPr="00B1542B" w14:paraId="25E319B7" w14:textId="77777777" w:rsidTr="00620E2C">
        <w:tc>
          <w:tcPr>
            <w:tcW w:w="845" w:type="dxa"/>
          </w:tcPr>
          <w:p w14:paraId="59AB4C1F"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p>
          <w:p w14:paraId="1B9418DB"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p>
          <w:p w14:paraId="1B8A4A00"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cs/>
                <w:lang w:val="en-GB"/>
              </w:rPr>
              <w:t>ครั้งที่</w:t>
            </w:r>
          </w:p>
        </w:tc>
        <w:tc>
          <w:tcPr>
            <w:tcW w:w="2713" w:type="dxa"/>
          </w:tcPr>
          <w:p w14:paraId="23459D92"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p>
          <w:p w14:paraId="40BAAD06"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p>
          <w:p w14:paraId="548CA7DB"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cs/>
                <w:lang w:val="en-GB"/>
              </w:rPr>
              <w:t>กำหนดวันใช้สิทธิ</w:t>
            </w:r>
          </w:p>
        </w:tc>
        <w:tc>
          <w:tcPr>
            <w:tcW w:w="1559" w:type="dxa"/>
          </w:tcPr>
          <w:p w14:paraId="33104CE2"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lang w:val="en-GB"/>
              </w:rPr>
            </w:pPr>
          </w:p>
          <w:p w14:paraId="13624927"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cs/>
                <w:lang w:val="en-GB"/>
              </w:rPr>
              <w:t>วันที่ออกใบสำคัญแสดงสิทธิ</w:t>
            </w:r>
          </w:p>
        </w:tc>
        <w:tc>
          <w:tcPr>
            <w:tcW w:w="1559" w:type="dxa"/>
          </w:tcPr>
          <w:p w14:paraId="3C9D28D9"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p>
          <w:p w14:paraId="7434D1D7"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p>
          <w:p w14:paraId="29630A1C"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cs/>
                <w:lang w:val="en-GB"/>
              </w:rPr>
              <w:t>วันที่หมดอายุ</w:t>
            </w:r>
          </w:p>
        </w:tc>
        <w:tc>
          <w:tcPr>
            <w:tcW w:w="1327" w:type="dxa"/>
          </w:tcPr>
          <w:p w14:paraId="5787A851"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p>
          <w:p w14:paraId="0A510498"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cs/>
                <w:lang w:val="en-GB"/>
              </w:rPr>
              <w:t>จำนวนใบสำคัญแสดงสิทธิ</w:t>
            </w:r>
          </w:p>
        </w:tc>
        <w:tc>
          <w:tcPr>
            <w:tcW w:w="1452" w:type="dxa"/>
          </w:tcPr>
          <w:p w14:paraId="6129F48A"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p>
          <w:p w14:paraId="21972A40"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cs/>
                <w:lang w:val="en-GB"/>
              </w:rPr>
              <w:t>จำนวนหุ้นที่รองรับการใช้สิทธิ</w:t>
            </w:r>
          </w:p>
        </w:tc>
        <w:tc>
          <w:tcPr>
            <w:tcW w:w="1417" w:type="dxa"/>
          </w:tcPr>
          <w:p w14:paraId="3F3CA41B"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p>
          <w:p w14:paraId="147064E5"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p>
          <w:p w14:paraId="36DB6ACD"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cs/>
                <w:lang w:val="en-GB"/>
              </w:rPr>
              <w:t>อัตราการใช้สิทธิ</w:t>
            </w:r>
          </w:p>
        </w:tc>
        <w:tc>
          <w:tcPr>
            <w:tcW w:w="1134" w:type="dxa"/>
          </w:tcPr>
          <w:p w14:paraId="1A9D0A80"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p>
          <w:p w14:paraId="15A883AE"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p>
          <w:p w14:paraId="7CD06002"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cs/>
                <w:lang w:val="en-GB"/>
              </w:rPr>
              <w:t>ราคาใช้สิทธิ</w:t>
            </w:r>
          </w:p>
        </w:tc>
        <w:tc>
          <w:tcPr>
            <w:tcW w:w="2529" w:type="dxa"/>
            <w:gridSpan w:val="2"/>
          </w:tcPr>
          <w:p w14:paraId="61001699" w14:textId="77777777" w:rsidR="00E16171" w:rsidRPr="00B1542B" w:rsidRDefault="00E16171" w:rsidP="00620E2C">
            <w:pPr>
              <w:pStyle w:val="ListParagraph"/>
              <w:pBdr>
                <w:bottom w:val="single" w:sz="4" w:space="1" w:color="auto"/>
              </w:pBdr>
              <w:spacing w:line="320" w:lineRule="exact"/>
              <w:ind w:left="-48"/>
              <w:jc w:val="center"/>
              <w:rPr>
                <w:rFonts w:ascii="BrowalliaUPC" w:hAnsi="BrowalliaUPC" w:cs="BrowalliaUPC"/>
                <w:sz w:val="26"/>
                <w:szCs w:val="26"/>
              </w:rPr>
            </w:pPr>
          </w:p>
          <w:p w14:paraId="5B6FDEBF" w14:textId="77777777" w:rsidR="00E16171" w:rsidRPr="00B1542B" w:rsidRDefault="00E16171" w:rsidP="00620E2C">
            <w:pPr>
              <w:pStyle w:val="ListParagraph"/>
              <w:pBdr>
                <w:bottom w:val="single" w:sz="4" w:space="1" w:color="auto"/>
              </w:pBdr>
              <w:spacing w:line="320" w:lineRule="exact"/>
              <w:ind w:left="-48"/>
              <w:jc w:val="center"/>
              <w:rPr>
                <w:rFonts w:ascii="BrowalliaUPC" w:hAnsi="BrowalliaUPC" w:cs="BrowalliaUPC"/>
                <w:sz w:val="26"/>
                <w:szCs w:val="26"/>
              </w:rPr>
            </w:pPr>
            <w:r w:rsidRPr="00B1542B">
              <w:rPr>
                <w:rFonts w:ascii="BrowalliaUPC" w:hAnsi="BrowalliaUPC" w:cs="BrowalliaUPC"/>
                <w:sz w:val="26"/>
                <w:szCs w:val="26"/>
                <w:cs/>
                <w:lang w:val="en-GB"/>
              </w:rPr>
              <w:t>จำนวนใบสำคัญ</w:t>
            </w:r>
          </w:p>
          <w:p w14:paraId="6DC12631" w14:textId="77777777" w:rsidR="00E16171" w:rsidRPr="00B1542B" w:rsidRDefault="00E16171" w:rsidP="00620E2C">
            <w:pPr>
              <w:pStyle w:val="ListParagraph"/>
              <w:pBdr>
                <w:bottom w:val="single" w:sz="4" w:space="1" w:color="auto"/>
              </w:pBdr>
              <w:spacing w:after="0" w:line="320" w:lineRule="exact"/>
              <w:ind w:left="-48"/>
              <w:jc w:val="center"/>
              <w:rPr>
                <w:rFonts w:ascii="BrowalliaUPC" w:hAnsi="BrowalliaUPC" w:cs="BrowalliaUPC"/>
                <w:sz w:val="26"/>
                <w:szCs w:val="26"/>
              </w:rPr>
            </w:pPr>
            <w:r w:rsidRPr="00B1542B">
              <w:rPr>
                <w:rFonts w:ascii="BrowalliaUPC" w:hAnsi="BrowalliaUPC" w:cs="BrowalliaUPC"/>
                <w:sz w:val="26"/>
                <w:szCs w:val="26"/>
                <w:cs/>
                <w:lang w:val="en-GB"/>
              </w:rPr>
              <w:t>แสดงสิทธิคงเหลือ</w:t>
            </w:r>
          </w:p>
        </w:tc>
      </w:tr>
      <w:tr w:rsidR="00E16171" w:rsidRPr="00B1542B" w14:paraId="42852C76" w14:textId="77777777" w:rsidTr="00620E2C">
        <w:tc>
          <w:tcPr>
            <w:tcW w:w="845" w:type="dxa"/>
          </w:tcPr>
          <w:p w14:paraId="145E5B53" w14:textId="77777777" w:rsidR="00E16171" w:rsidRPr="00B1542B" w:rsidRDefault="00E16171" w:rsidP="00620E2C">
            <w:pPr>
              <w:pStyle w:val="ListParagraph"/>
              <w:spacing w:after="0" w:line="320" w:lineRule="exact"/>
              <w:ind w:left="0"/>
              <w:jc w:val="thaiDistribute"/>
              <w:rPr>
                <w:rFonts w:ascii="BrowalliaUPC" w:hAnsi="BrowalliaUPC" w:cs="BrowalliaUPC"/>
                <w:sz w:val="26"/>
                <w:szCs w:val="26"/>
              </w:rPr>
            </w:pPr>
          </w:p>
        </w:tc>
        <w:tc>
          <w:tcPr>
            <w:tcW w:w="2713" w:type="dxa"/>
          </w:tcPr>
          <w:p w14:paraId="02E22A77" w14:textId="77777777" w:rsidR="00E16171" w:rsidRPr="00B1542B" w:rsidRDefault="00E16171" w:rsidP="00620E2C">
            <w:pPr>
              <w:pStyle w:val="ListParagraph"/>
              <w:spacing w:after="0" w:line="320" w:lineRule="exact"/>
              <w:ind w:left="0"/>
              <w:jc w:val="thaiDistribute"/>
              <w:rPr>
                <w:rFonts w:ascii="BrowalliaUPC" w:hAnsi="BrowalliaUPC" w:cs="BrowalliaUPC"/>
                <w:sz w:val="26"/>
                <w:szCs w:val="26"/>
              </w:rPr>
            </w:pPr>
          </w:p>
        </w:tc>
        <w:tc>
          <w:tcPr>
            <w:tcW w:w="1559" w:type="dxa"/>
          </w:tcPr>
          <w:p w14:paraId="3983CA42" w14:textId="77777777" w:rsidR="00E16171" w:rsidRPr="00B1542B" w:rsidRDefault="00E16171" w:rsidP="00620E2C">
            <w:pPr>
              <w:pStyle w:val="ListParagraph"/>
              <w:spacing w:after="0" w:line="320" w:lineRule="exact"/>
              <w:ind w:left="0"/>
              <w:jc w:val="thaiDistribute"/>
              <w:rPr>
                <w:rFonts w:ascii="BrowalliaUPC" w:hAnsi="BrowalliaUPC" w:cs="BrowalliaUPC"/>
                <w:sz w:val="26"/>
                <w:szCs w:val="26"/>
              </w:rPr>
            </w:pPr>
          </w:p>
        </w:tc>
        <w:tc>
          <w:tcPr>
            <w:tcW w:w="1559" w:type="dxa"/>
          </w:tcPr>
          <w:p w14:paraId="0FF31435" w14:textId="77777777" w:rsidR="00E16171" w:rsidRPr="00B1542B" w:rsidRDefault="00E16171" w:rsidP="00620E2C">
            <w:pPr>
              <w:pStyle w:val="ListParagraph"/>
              <w:spacing w:after="0" w:line="320" w:lineRule="exact"/>
              <w:ind w:left="0"/>
              <w:jc w:val="thaiDistribute"/>
              <w:rPr>
                <w:rFonts w:ascii="BrowalliaUPC" w:hAnsi="BrowalliaUPC" w:cs="BrowalliaUPC"/>
                <w:sz w:val="26"/>
                <w:szCs w:val="26"/>
              </w:rPr>
            </w:pPr>
          </w:p>
        </w:tc>
        <w:tc>
          <w:tcPr>
            <w:tcW w:w="1327" w:type="dxa"/>
          </w:tcPr>
          <w:p w14:paraId="7B5AF1A5"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lang w:val="en-GB"/>
              </w:rPr>
              <w:t>หน่วย)</w:t>
            </w:r>
          </w:p>
        </w:tc>
        <w:tc>
          <w:tcPr>
            <w:tcW w:w="1452" w:type="dxa"/>
          </w:tcPr>
          <w:p w14:paraId="6AF53037"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lang w:val="en-GB"/>
              </w:rPr>
              <w:t>หุ้น)</w:t>
            </w:r>
          </w:p>
        </w:tc>
        <w:tc>
          <w:tcPr>
            <w:tcW w:w="1417" w:type="dxa"/>
          </w:tcPr>
          <w:p w14:paraId="5B478FC3"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lang w:val="en-GB"/>
              </w:rPr>
              <w:t>หน่วย : หุ้น)</w:t>
            </w:r>
          </w:p>
        </w:tc>
        <w:tc>
          <w:tcPr>
            <w:tcW w:w="1134" w:type="dxa"/>
          </w:tcPr>
          <w:p w14:paraId="63630753"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lang w:val="en-GB"/>
              </w:rPr>
              <w:t>บาทต่อหุ้น)</w:t>
            </w:r>
          </w:p>
        </w:tc>
        <w:tc>
          <w:tcPr>
            <w:tcW w:w="1276" w:type="dxa"/>
          </w:tcPr>
          <w:p w14:paraId="691CF309"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rPr>
              <w:t>2566</w:t>
            </w:r>
          </w:p>
        </w:tc>
        <w:tc>
          <w:tcPr>
            <w:tcW w:w="1253" w:type="dxa"/>
          </w:tcPr>
          <w:p w14:paraId="16A49217" w14:textId="77777777" w:rsidR="00E16171" w:rsidRPr="00B1542B" w:rsidRDefault="00E16171" w:rsidP="00620E2C">
            <w:pPr>
              <w:pStyle w:val="ListParagraph"/>
              <w:pBdr>
                <w:bottom w:val="single" w:sz="4" w:space="1" w:color="auto"/>
              </w:pBdr>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rPr>
              <w:t>2565</w:t>
            </w:r>
          </w:p>
        </w:tc>
      </w:tr>
      <w:tr w:rsidR="00E16171" w:rsidRPr="00B1542B" w14:paraId="7A89D1FA" w14:textId="77777777" w:rsidTr="00620E2C">
        <w:trPr>
          <w:trHeight w:val="68"/>
        </w:trPr>
        <w:tc>
          <w:tcPr>
            <w:tcW w:w="845" w:type="dxa"/>
          </w:tcPr>
          <w:p w14:paraId="0A0775E0" w14:textId="77777777" w:rsidR="00E16171" w:rsidRPr="00B1542B" w:rsidRDefault="00E16171" w:rsidP="00620E2C">
            <w:pPr>
              <w:pStyle w:val="ListParagraph"/>
              <w:spacing w:line="320" w:lineRule="exact"/>
              <w:ind w:left="-51"/>
              <w:jc w:val="center"/>
              <w:rPr>
                <w:rFonts w:ascii="BrowalliaUPC" w:hAnsi="BrowalliaUPC" w:cs="BrowalliaUPC"/>
                <w:sz w:val="26"/>
                <w:szCs w:val="26"/>
              </w:rPr>
            </w:pPr>
            <w:r w:rsidRPr="00B1542B">
              <w:rPr>
                <w:rFonts w:ascii="BrowalliaUPC" w:hAnsi="BrowalliaUPC" w:cs="BrowalliaUPC"/>
                <w:sz w:val="26"/>
                <w:szCs w:val="26"/>
                <w:cs/>
                <w:lang w:val="en-GB"/>
              </w:rPr>
              <w:t xml:space="preserve">ครั้งที่ </w:t>
            </w:r>
            <w:r w:rsidRPr="00B1542B">
              <w:rPr>
                <w:rFonts w:ascii="BrowalliaUPC" w:hAnsi="BrowalliaUPC" w:cs="BrowalliaUPC"/>
                <w:sz w:val="26"/>
                <w:szCs w:val="26"/>
              </w:rPr>
              <w:t>5*</w:t>
            </w:r>
          </w:p>
          <w:p w14:paraId="5B41BF08" w14:textId="77777777" w:rsidR="00E16171" w:rsidRPr="00B1542B" w:rsidRDefault="00E16171" w:rsidP="00620E2C">
            <w:pPr>
              <w:pStyle w:val="ListParagraph"/>
              <w:spacing w:line="320" w:lineRule="exact"/>
              <w:ind w:left="-51"/>
              <w:jc w:val="center"/>
              <w:rPr>
                <w:rFonts w:ascii="BrowalliaUPC" w:hAnsi="BrowalliaUPC" w:cs="BrowalliaUPC"/>
                <w:sz w:val="26"/>
                <w:szCs w:val="26"/>
                <w:cs/>
              </w:rPr>
            </w:pPr>
            <w:r w:rsidRPr="00B1542B">
              <w:rPr>
                <w:rFonts w:ascii="BrowalliaUPC" w:hAnsi="BrowalliaUPC" w:cs="BrowalliaUPC"/>
                <w:sz w:val="26"/>
                <w:szCs w:val="26"/>
              </w:rPr>
              <w:t>(W-W5)</w:t>
            </w:r>
          </w:p>
        </w:tc>
        <w:tc>
          <w:tcPr>
            <w:tcW w:w="2713" w:type="dxa"/>
          </w:tcPr>
          <w:p w14:paraId="044A79A4" w14:textId="77777777" w:rsidR="00E16171" w:rsidRPr="00B1542B" w:rsidRDefault="00E16171" w:rsidP="00620E2C">
            <w:pPr>
              <w:pStyle w:val="ListParagraph"/>
              <w:spacing w:after="0" w:line="320" w:lineRule="exact"/>
              <w:ind w:left="0"/>
              <w:rPr>
                <w:rFonts w:ascii="BrowalliaUPC" w:hAnsi="BrowalliaUPC" w:cs="BrowalliaUPC"/>
                <w:sz w:val="26"/>
                <w:szCs w:val="26"/>
              </w:rPr>
            </w:pPr>
            <w:r w:rsidRPr="00B1542B">
              <w:rPr>
                <w:rFonts w:ascii="BrowalliaUPC" w:hAnsi="BrowalliaUPC" w:cs="BrowalliaUPC"/>
                <w:sz w:val="26"/>
                <w:szCs w:val="26"/>
              </w:rPr>
              <w:t xml:space="preserve">3 </w:t>
            </w:r>
            <w:r w:rsidRPr="00B1542B">
              <w:rPr>
                <w:rFonts w:ascii="BrowalliaUPC" w:hAnsi="BrowalliaUPC" w:cs="BrowalliaUPC"/>
                <w:sz w:val="26"/>
                <w:szCs w:val="26"/>
                <w:cs/>
              </w:rPr>
              <w:t xml:space="preserve">ปี </w:t>
            </w:r>
            <w:r w:rsidRPr="00B1542B">
              <w:rPr>
                <w:rFonts w:ascii="BrowalliaUPC" w:hAnsi="BrowalliaUPC" w:cs="BrowalliaUPC"/>
                <w:sz w:val="26"/>
                <w:szCs w:val="26"/>
              </w:rPr>
              <w:t xml:space="preserve">10 </w:t>
            </w:r>
            <w:r w:rsidRPr="00B1542B">
              <w:rPr>
                <w:rFonts w:ascii="BrowalliaUPC" w:hAnsi="BrowalliaUPC" w:cs="BrowalliaUPC"/>
                <w:sz w:val="26"/>
                <w:szCs w:val="26"/>
                <w:cs/>
              </w:rPr>
              <w:t xml:space="preserve">เดือน ใช้สิทธิครั้งแรกในวันที่ </w:t>
            </w:r>
            <w:r w:rsidRPr="00B1542B">
              <w:rPr>
                <w:rFonts w:ascii="BrowalliaUPC" w:hAnsi="BrowalliaUPC" w:cs="BrowalliaUPC"/>
                <w:sz w:val="26"/>
                <w:szCs w:val="26"/>
              </w:rPr>
              <w:t xml:space="preserve">28 </w:t>
            </w:r>
            <w:r w:rsidRPr="00B1542B">
              <w:rPr>
                <w:rFonts w:ascii="BrowalliaUPC" w:hAnsi="BrowalliaUPC" w:cs="BrowalliaUPC"/>
                <w:sz w:val="26"/>
                <w:szCs w:val="26"/>
                <w:cs/>
              </w:rPr>
              <w:t xml:space="preserve">ตุลาคม </w:t>
            </w:r>
            <w:r w:rsidRPr="00B1542B">
              <w:rPr>
                <w:rFonts w:ascii="BrowalliaUPC" w:hAnsi="BrowalliaUPC" w:cs="BrowalliaUPC"/>
                <w:sz w:val="26"/>
                <w:szCs w:val="26"/>
              </w:rPr>
              <w:t xml:space="preserve">2565 </w:t>
            </w:r>
            <w:r w:rsidRPr="00B1542B">
              <w:rPr>
                <w:rFonts w:ascii="BrowalliaUPC" w:hAnsi="BrowalliaUPC" w:cs="BrowalliaUPC"/>
                <w:sz w:val="26"/>
                <w:szCs w:val="26"/>
                <w:cs/>
              </w:rPr>
              <w:t xml:space="preserve">ครั้งต่อมาวันที่ </w:t>
            </w:r>
            <w:r w:rsidRPr="00B1542B">
              <w:rPr>
                <w:rFonts w:ascii="BrowalliaUPC" w:hAnsi="BrowalliaUPC" w:cs="BrowalliaUPC"/>
                <w:sz w:val="26"/>
                <w:szCs w:val="26"/>
                <w:cs/>
              </w:rPr>
              <w:br/>
            </w:r>
            <w:r w:rsidRPr="00B1542B">
              <w:rPr>
                <w:rFonts w:ascii="BrowalliaUPC" w:hAnsi="BrowalliaUPC" w:cs="BrowalliaUPC"/>
                <w:sz w:val="26"/>
                <w:szCs w:val="26"/>
              </w:rPr>
              <w:t xml:space="preserve">31 </w:t>
            </w:r>
            <w:r w:rsidRPr="00B1542B">
              <w:rPr>
                <w:rFonts w:ascii="BrowalliaUPC" w:hAnsi="BrowalliaUPC" w:cs="BrowalliaUPC"/>
                <w:sz w:val="26"/>
                <w:szCs w:val="26"/>
                <w:cs/>
              </w:rPr>
              <w:t xml:space="preserve">ตุลาคม </w:t>
            </w:r>
            <w:r w:rsidRPr="00B1542B">
              <w:rPr>
                <w:rFonts w:ascii="BrowalliaUPC" w:hAnsi="BrowalliaUPC" w:cs="BrowalliaUPC"/>
                <w:sz w:val="26"/>
                <w:szCs w:val="26"/>
              </w:rPr>
              <w:t xml:space="preserve">2566 </w:t>
            </w:r>
            <w:r w:rsidRPr="00B1542B">
              <w:rPr>
                <w:rFonts w:ascii="BrowalliaUPC" w:hAnsi="BrowalliaUPC" w:cs="BrowalliaUPC"/>
                <w:sz w:val="26"/>
                <w:szCs w:val="26"/>
                <w:cs/>
              </w:rPr>
              <w:t xml:space="preserve">และครั้งสุดท้ายวันที่ </w:t>
            </w:r>
            <w:r w:rsidRPr="00B1542B">
              <w:rPr>
                <w:rFonts w:ascii="BrowalliaUPC" w:hAnsi="BrowalliaUPC" w:cs="BrowalliaUPC"/>
                <w:sz w:val="26"/>
                <w:szCs w:val="26"/>
              </w:rPr>
              <w:t xml:space="preserve">31 </w:t>
            </w:r>
            <w:r w:rsidRPr="00B1542B">
              <w:rPr>
                <w:rFonts w:ascii="BrowalliaUPC" w:hAnsi="BrowalliaUPC" w:cs="BrowalliaUPC"/>
                <w:sz w:val="26"/>
                <w:szCs w:val="26"/>
                <w:cs/>
              </w:rPr>
              <w:t xml:space="preserve">ตุลาคม </w:t>
            </w:r>
            <w:r w:rsidRPr="00B1542B">
              <w:rPr>
                <w:rFonts w:ascii="BrowalliaUPC" w:hAnsi="BrowalliaUPC" w:cs="BrowalliaUPC"/>
                <w:sz w:val="26"/>
                <w:szCs w:val="26"/>
              </w:rPr>
              <w:t>2567</w:t>
            </w:r>
          </w:p>
        </w:tc>
        <w:tc>
          <w:tcPr>
            <w:tcW w:w="1559" w:type="dxa"/>
            <w:vAlign w:val="bottom"/>
          </w:tcPr>
          <w:p w14:paraId="382932FD"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rPr>
              <w:t xml:space="preserve">8 </w:t>
            </w:r>
            <w:r w:rsidRPr="00B1542B">
              <w:rPr>
                <w:rFonts w:ascii="BrowalliaUPC" w:hAnsi="BrowalliaUPC" w:cs="BrowalliaUPC"/>
                <w:sz w:val="26"/>
                <w:szCs w:val="26"/>
                <w:cs/>
              </w:rPr>
              <w:t xml:space="preserve">มกราคม </w:t>
            </w:r>
            <w:r w:rsidRPr="00B1542B">
              <w:rPr>
                <w:rFonts w:ascii="BrowalliaUPC" w:hAnsi="BrowalliaUPC" w:cs="BrowalliaUPC"/>
                <w:sz w:val="26"/>
                <w:szCs w:val="26"/>
              </w:rPr>
              <w:t>2564</w:t>
            </w:r>
          </w:p>
        </w:tc>
        <w:tc>
          <w:tcPr>
            <w:tcW w:w="1559" w:type="dxa"/>
            <w:vAlign w:val="bottom"/>
          </w:tcPr>
          <w:p w14:paraId="1F95E669"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rPr>
              <w:t xml:space="preserve">31 </w:t>
            </w:r>
            <w:r w:rsidRPr="00B1542B">
              <w:rPr>
                <w:rFonts w:ascii="BrowalliaUPC" w:hAnsi="BrowalliaUPC" w:cs="BrowalliaUPC"/>
                <w:sz w:val="26"/>
                <w:szCs w:val="26"/>
                <w:cs/>
              </w:rPr>
              <w:t xml:space="preserve">ตุลาคม </w:t>
            </w:r>
            <w:r w:rsidRPr="00B1542B">
              <w:rPr>
                <w:rFonts w:ascii="BrowalliaUPC" w:hAnsi="BrowalliaUPC" w:cs="BrowalliaUPC"/>
                <w:sz w:val="26"/>
                <w:szCs w:val="26"/>
              </w:rPr>
              <w:t>2567</w:t>
            </w:r>
          </w:p>
        </w:tc>
        <w:tc>
          <w:tcPr>
            <w:tcW w:w="1327" w:type="dxa"/>
            <w:shd w:val="clear" w:color="auto" w:fill="auto"/>
            <w:vAlign w:val="bottom"/>
          </w:tcPr>
          <w:p w14:paraId="54B4FD18" w14:textId="77777777" w:rsidR="00E16171" w:rsidRPr="00B1542B" w:rsidRDefault="00E16171" w:rsidP="00620E2C">
            <w:pPr>
              <w:pStyle w:val="ListParagraph"/>
              <w:pBdr>
                <w:bottom w:val="single" w:sz="4" w:space="1" w:color="auto"/>
              </w:pBdr>
              <w:spacing w:after="0" w:line="320" w:lineRule="exact"/>
              <w:ind w:left="0"/>
              <w:jc w:val="right"/>
              <w:rPr>
                <w:rFonts w:ascii="BrowalliaUPC" w:hAnsi="BrowalliaUPC" w:cs="BrowalliaUPC"/>
                <w:sz w:val="26"/>
                <w:szCs w:val="26"/>
              </w:rPr>
            </w:pPr>
          </w:p>
          <w:p w14:paraId="3E5E6F57" w14:textId="77777777" w:rsidR="00E16171" w:rsidRPr="00B1542B" w:rsidRDefault="00E16171" w:rsidP="00620E2C">
            <w:pPr>
              <w:pStyle w:val="ListParagraph"/>
              <w:pBdr>
                <w:bottom w:val="single" w:sz="4" w:space="1" w:color="auto"/>
              </w:pBdr>
              <w:spacing w:after="0" w:line="320" w:lineRule="exact"/>
              <w:ind w:left="0"/>
              <w:jc w:val="right"/>
              <w:rPr>
                <w:rFonts w:ascii="BrowalliaUPC" w:hAnsi="BrowalliaUPC" w:cs="BrowalliaUPC"/>
                <w:sz w:val="26"/>
                <w:szCs w:val="26"/>
              </w:rPr>
            </w:pPr>
          </w:p>
          <w:p w14:paraId="47E22C7B" w14:textId="77777777" w:rsidR="00E16171" w:rsidRPr="00B1542B" w:rsidRDefault="00E16171" w:rsidP="00620E2C">
            <w:pPr>
              <w:pStyle w:val="ListParagraph"/>
              <w:pBdr>
                <w:bottom w:val="single" w:sz="4" w:space="1" w:color="auto"/>
              </w:pBdr>
              <w:spacing w:after="0" w:line="320" w:lineRule="exact"/>
              <w:ind w:left="0"/>
              <w:jc w:val="right"/>
              <w:rPr>
                <w:rFonts w:ascii="BrowalliaUPC" w:hAnsi="BrowalliaUPC" w:cs="BrowalliaUPC"/>
                <w:sz w:val="26"/>
                <w:szCs w:val="26"/>
              </w:rPr>
            </w:pPr>
            <w:r w:rsidRPr="00B1542B">
              <w:rPr>
                <w:rFonts w:ascii="BrowalliaUPC" w:hAnsi="BrowalliaUPC" w:cs="BrowalliaUPC"/>
                <w:sz w:val="26"/>
                <w:szCs w:val="26"/>
              </w:rPr>
              <w:t>325,565,323</w:t>
            </w:r>
          </w:p>
        </w:tc>
        <w:tc>
          <w:tcPr>
            <w:tcW w:w="1452" w:type="dxa"/>
            <w:shd w:val="clear" w:color="auto" w:fill="auto"/>
            <w:vAlign w:val="bottom"/>
          </w:tcPr>
          <w:p w14:paraId="4AD13649" w14:textId="77777777" w:rsidR="00E16171" w:rsidRPr="00B1542B" w:rsidRDefault="00E16171" w:rsidP="00620E2C">
            <w:pPr>
              <w:pStyle w:val="ListParagraph"/>
              <w:pBdr>
                <w:bottom w:val="single" w:sz="4" w:space="1" w:color="auto"/>
              </w:pBdr>
              <w:spacing w:after="0" w:line="320" w:lineRule="exact"/>
              <w:ind w:left="0"/>
              <w:jc w:val="right"/>
              <w:rPr>
                <w:rFonts w:ascii="BrowalliaUPC" w:hAnsi="BrowalliaUPC" w:cs="BrowalliaUPC"/>
                <w:sz w:val="26"/>
                <w:szCs w:val="26"/>
                <w:lang w:val="en-GB"/>
              </w:rPr>
            </w:pPr>
            <w:r w:rsidRPr="00B1542B">
              <w:rPr>
                <w:rFonts w:ascii="BrowalliaUPC" w:hAnsi="BrowalliaUPC" w:cs="BrowalliaUPC"/>
                <w:sz w:val="26"/>
                <w:szCs w:val="26"/>
              </w:rPr>
              <w:t>325,565,323</w:t>
            </w:r>
          </w:p>
        </w:tc>
        <w:tc>
          <w:tcPr>
            <w:tcW w:w="1417" w:type="dxa"/>
            <w:shd w:val="clear" w:color="auto" w:fill="auto"/>
            <w:vAlign w:val="bottom"/>
          </w:tcPr>
          <w:p w14:paraId="571C72EC"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p>
          <w:p w14:paraId="7971B0DB"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p>
          <w:p w14:paraId="199ABBB2"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rPr>
              <w:t>1 : 0.0667</w:t>
            </w:r>
          </w:p>
        </w:tc>
        <w:tc>
          <w:tcPr>
            <w:tcW w:w="1134" w:type="dxa"/>
            <w:shd w:val="clear" w:color="auto" w:fill="auto"/>
            <w:vAlign w:val="bottom"/>
          </w:tcPr>
          <w:p w14:paraId="601F5223"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p>
          <w:p w14:paraId="2C9EE494"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p>
          <w:p w14:paraId="66B3CFC4"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rPr>
              <w:t>2.10</w:t>
            </w:r>
          </w:p>
        </w:tc>
        <w:tc>
          <w:tcPr>
            <w:tcW w:w="1276" w:type="dxa"/>
            <w:shd w:val="clear" w:color="auto" w:fill="auto"/>
            <w:vAlign w:val="bottom"/>
          </w:tcPr>
          <w:p w14:paraId="1B366F6B" w14:textId="77777777" w:rsidR="00E16171" w:rsidRPr="00B1542B" w:rsidRDefault="00E16171" w:rsidP="00620E2C">
            <w:pPr>
              <w:pStyle w:val="ListParagraph"/>
              <w:pBdr>
                <w:bottom w:val="single" w:sz="4" w:space="1" w:color="auto"/>
              </w:pBdr>
              <w:spacing w:after="0" w:line="320" w:lineRule="exact"/>
              <w:ind w:left="0"/>
              <w:jc w:val="right"/>
              <w:rPr>
                <w:rFonts w:ascii="BrowalliaUPC" w:hAnsi="BrowalliaUPC" w:cs="BrowalliaUPC"/>
                <w:sz w:val="26"/>
                <w:szCs w:val="26"/>
              </w:rPr>
            </w:pPr>
            <w:r w:rsidRPr="00B1542B">
              <w:rPr>
                <w:rFonts w:ascii="BrowalliaUPC" w:hAnsi="BrowalliaUPC" w:cs="BrowalliaUPC"/>
                <w:sz w:val="26"/>
                <w:szCs w:val="26"/>
              </w:rPr>
              <w:t>325,565,323</w:t>
            </w:r>
          </w:p>
        </w:tc>
        <w:tc>
          <w:tcPr>
            <w:tcW w:w="1253" w:type="dxa"/>
          </w:tcPr>
          <w:p w14:paraId="125D0DDA"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p>
          <w:p w14:paraId="16E91D98"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p>
          <w:p w14:paraId="082108F1"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p>
          <w:p w14:paraId="7660CC48"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r w:rsidRPr="00B1542B">
              <w:rPr>
                <w:rFonts w:ascii="BrowalliaUPC" w:hAnsi="BrowalliaUPC" w:cs="BrowalliaUPC"/>
                <w:sz w:val="26"/>
                <w:szCs w:val="26"/>
              </w:rPr>
              <w:t xml:space="preserve">   325,565,323</w:t>
            </w:r>
          </w:p>
        </w:tc>
      </w:tr>
      <w:tr w:rsidR="00E16171" w:rsidRPr="00B1542B" w14:paraId="46B8F1D5" w14:textId="77777777" w:rsidTr="00620E2C">
        <w:tc>
          <w:tcPr>
            <w:tcW w:w="845" w:type="dxa"/>
          </w:tcPr>
          <w:p w14:paraId="14494C59" w14:textId="77777777" w:rsidR="00E16171" w:rsidRPr="00B1542B" w:rsidRDefault="00E16171" w:rsidP="00620E2C">
            <w:pPr>
              <w:pStyle w:val="ListParagraph"/>
              <w:spacing w:line="320" w:lineRule="exact"/>
              <w:ind w:left="-51"/>
              <w:jc w:val="center"/>
              <w:rPr>
                <w:rFonts w:ascii="BrowalliaUPC" w:hAnsi="BrowalliaUPC" w:cs="BrowalliaUPC"/>
                <w:sz w:val="26"/>
                <w:szCs w:val="26"/>
                <w:cs/>
                <w:lang w:val="en-GB"/>
              </w:rPr>
            </w:pPr>
          </w:p>
        </w:tc>
        <w:tc>
          <w:tcPr>
            <w:tcW w:w="2713" w:type="dxa"/>
          </w:tcPr>
          <w:p w14:paraId="5B02B4CB" w14:textId="77777777" w:rsidR="00E16171" w:rsidRPr="00B1542B" w:rsidRDefault="00E16171" w:rsidP="00620E2C">
            <w:pPr>
              <w:pStyle w:val="ListParagraph"/>
              <w:spacing w:after="0" w:line="320" w:lineRule="exact"/>
              <w:ind w:left="0"/>
              <w:jc w:val="thaiDistribute"/>
              <w:rPr>
                <w:rFonts w:ascii="BrowalliaUPC" w:hAnsi="BrowalliaUPC" w:cs="BrowalliaUPC"/>
                <w:sz w:val="26"/>
                <w:szCs w:val="26"/>
              </w:rPr>
            </w:pPr>
          </w:p>
        </w:tc>
        <w:tc>
          <w:tcPr>
            <w:tcW w:w="1559" w:type="dxa"/>
          </w:tcPr>
          <w:p w14:paraId="11DEAE02" w14:textId="77777777" w:rsidR="00E16171" w:rsidRPr="00B1542B" w:rsidRDefault="00E16171" w:rsidP="00620E2C">
            <w:pPr>
              <w:pStyle w:val="ListParagraph"/>
              <w:spacing w:after="0" w:line="320" w:lineRule="exact"/>
              <w:ind w:left="0"/>
              <w:jc w:val="center"/>
              <w:rPr>
                <w:rFonts w:ascii="BrowalliaUPC" w:hAnsi="BrowalliaUPC" w:cs="BrowalliaUPC"/>
                <w:sz w:val="26"/>
                <w:szCs w:val="26"/>
                <w:cs/>
              </w:rPr>
            </w:pPr>
          </w:p>
        </w:tc>
        <w:tc>
          <w:tcPr>
            <w:tcW w:w="1559" w:type="dxa"/>
          </w:tcPr>
          <w:p w14:paraId="26C64989" w14:textId="77777777" w:rsidR="00E16171" w:rsidRPr="00B1542B" w:rsidRDefault="00E16171" w:rsidP="00620E2C">
            <w:pPr>
              <w:pStyle w:val="ListParagraph"/>
              <w:spacing w:after="0" w:line="320" w:lineRule="exact"/>
              <w:ind w:left="0"/>
              <w:jc w:val="center"/>
              <w:rPr>
                <w:rFonts w:ascii="BrowalliaUPC" w:hAnsi="BrowalliaUPC" w:cs="BrowalliaUPC"/>
                <w:sz w:val="26"/>
                <w:szCs w:val="26"/>
                <w:cs/>
                <w:lang w:val="en-GB"/>
              </w:rPr>
            </w:pPr>
          </w:p>
        </w:tc>
        <w:tc>
          <w:tcPr>
            <w:tcW w:w="1327" w:type="dxa"/>
            <w:shd w:val="clear" w:color="auto" w:fill="auto"/>
          </w:tcPr>
          <w:p w14:paraId="1FFFD933" w14:textId="77777777" w:rsidR="00E16171" w:rsidRPr="00B1542B" w:rsidRDefault="00E16171" w:rsidP="00620E2C">
            <w:pPr>
              <w:pStyle w:val="ListParagraph"/>
              <w:pBdr>
                <w:bottom w:val="single" w:sz="12" w:space="1" w:color="auto"/>
              </w:pBdr>
              <w:spacing w:after="0" w:line="320" w:lineRule="exact"/>
              <w:ind w:left="0"/>
              <w:jc w:val="right"/>
              <w:rPr>
                <w:rFonts w:ascii="BrowalliaUPC" w:hAnsi="BrowalliaUPC" w:cs="BrowalliaUPC"/>
                <w:sz w:val="26"/>
                <w:szCs w:val="26"/>
              </w:rPr>
            </w:pPr>
            <w:r w:rsidRPr="00B1542B">
              <w:rPr>
                <w:rFonts w:ascii="BrowalliaUPC" w:hAnsi="BrowalliaUPC" w:cs="BrowalliaUPC"/>
                <w:sz w:val="26"/>
                <w:szCs w:val="26"/>
              </w:rPr>
              <w:t>325,565,323</w:t>
            </w:r>
          </w:p>
        </w:tc>
        <w:tc>
          <w:tcPr>
            <w:tcW w:w="1452" w:type="dxa"/>
            <w:shd w:val="clear" w:color="auto" w:fill="auto"/>
          </w:tcPr>
          <w:p w14:paraId="353C377E" w14:textId="77777777" w:rsidR="00E16171" w:rsidRPr="00B1542B" w:rsidRDefault="00E16171" w:rsidP="00620E2C">
            <w:pPr>
              <w:pStyle w:val="ListParagraph"/>
              <w:pBdr>
                <w:bottom w:val="single" w:sz="12" w:space="1" w:color="auto"/>
              </w:pBdr>
              <w:spacing w:after="0" w:line="320" w:lineRule="exact"/>
              <w:ind w:left="0"/>
              <w:jc w:val="right"/>
              <w:rPr>
                <w:rFonts w:ascii="BrowalliaUPC" w:hAnsi="BrowalliaUPC" w:cs="BrowalliaUPC"/>
                <w:sz w:val="26"/>
                <w:szCs w:val="26"/>
              </w:rPr>
            </w:pPr>
            <w:r w:rsidRPr="00B1542B">
              <w:rPr>
                <w:rFonts w:ascii="BrowalliaUPC" w:hAnsi="BrowalliaUPC" w:cs="BrowalliaUPC"/>
                <w:sz w:val="26"/>
                <w:szCs w:val="26"/>
              </w:rPr>
              <w:t>325,565,323</w:t>
            </w:r>
          </w:p>
        </w:tc>
        <w:tc>
          <w:tcPr>
            <w:tcW w:w="1417" w:type="dxa"/>
            <w:shd w:val="clear" w:color="auto" w:fill="auto"/>
          </w:tcPr>
          <w:p w14:paraId="6229BEEE"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p>
        </w:tc>
        <w:tc>
          <w:tcPr>
            <w:tcW w:w="1134" w:type="dxa"/>
            <w:shd w:val="clear" w:color="auto" w:fill="auto"/>
          </w:tcPr>
          <w:p w14:paraId="768E8859" w14:textId="77777777" w:rsidR="00E16171" w:rsidRPr="00B1542B" w:rsidRDefault="00E16171" w:rsidP="00620E2C">
            <w:pPr>
              <w:pStyle w:val="ListParagraph"/>
              <w:spacing w:after="0" w:line="320" w:lineRule="exact"/>
              <w:ind w:left="0"/>
              <w:jc w:val="center"/>
              <w:rPr>
                <w:rFonts w:ascii="BrowalliaUPC" w:hAnsi="BrowalliaUPC" w:cs="BrowalliaUPC"/>
                <w:sz w:val="26"/>
                <w:szCs w:val="26"/>
              </w:rPr>
            </w:pPr>
          </w:p>
        </w:tc>
        <w:tc>
          <w:tcPr>
            <w:tcW w:w="1276" w:type="dxa"/>
            <w:shd w:val="clear" w:color="auto" w:fill="auto"/>
          </w:tcPr>
          <w:p w14:paraId="5511C102" w14:textId="77777777" w:rsidR="00E16171" w:rsidRPr="00B1542B" w:rsidRDefault="00E16171" w:rsidP="00620E2C">
            <w:pPr>
              <w:pStyle w:val="ListParagraph"/>
              <w:pBdr>
                <w:bottom w:val="single" w:sz="12" w:space="1" w:color="auto"/>
              </w:pBdr>
              <w:spacing w:after="0" w:line="320" w:lineRule="exact"/>
              <w:ind w:left="0"/>
              <w:jc w:val="right"/>
              <w:rPr>
                <w:rFonts w:ascii="BrowalliaUPC" w:hAnsi="BrowalliaUPC" w:cs="BrowalliaUPC"/>
                <w:sz w:val="26"/>
                <w:szCs w:val="26"/>
              </w:rPr>
            </w:pPr>
            <w:r w:rsidRPr="00B1542B">
              <w:rPr>
                <w:rFonts w:ascii="BrowalliaUPC" w:hAnsi="BrowalliaUPC" w:cs="BrowalliaUPC"/>
                <w:sz w:val="26"/>
                <w:szCs w:val="26"/>
              </w:rPr>
              <w:t>325,565,323</w:t>
            </w:r>
          </w:p>
        </w:tc>
        <w:tc>
          <w:tcPr>
            <w:tcW w:w="1253" w:type="dxa"/>
            <w:tcBorders>
              <w:top w:val="single" w:sz="4" w:space="0" w:color="auto"/>
            </w:tcBorders>
          </w:tcPr>
          <w:p w14:paraId="25263B2D" w14:textId="77777777" w:rsidR="00E16171" w:rsidRPr="00B1542B" w:rsidRDefault="00E16171" w:rsidP="00620E2C">
            <w:pPr>
              <w:pStyle w:val="ListParagraph"/>
              <w:pBdr>
                <w:bottom w:val="single" w:sz="12" w:space="1" w:color="auto"/>
              </w:pBdr>
              <w:spacing w:after="0" w:line="320" w:lineRule="exact"/>
              <w:ind w:left="0"/>
              <w:jc w:val="right"/>
              <w:rPr>
                <w:rFonts w:ascii="BrowalliaUPC" w:hAnsi="BrowalliaUPC" w:cs="BrowalliaUPC"/>
                <w:sz w:val="26"/>
                <w:szCs w:val="26"/>
              </w:rPr>
            </w:pPr>
            <w:r w:rsidRPr="00B1542B">
              <w:rPr>
                <w:rFonts w:ascii="BrowalliaUPC" w:hAnsi="BrowalliaUPC" w:cs="BrowalliaUPC"/>
                <w:sz w:val="26"/>
                <w:szCs w:val="26"/>
              </w:rPr>
              <w:t>325,565,323</w:t>
            </w:r>
          </w:p>
        </w:tc>
      </w:tr>
    </w:tbl>
    <w:p w14:paraId="402252F8" w14:textId="77777777" w:rsidR="00E16171" w:rsidRPr="00B1542B" w:rsidRDefault="00E16171" w:rsidP="00E16171">
      <w:pPr>
        <w:pStyle w:val="ListParagraph"/>
        <w:spacing w:line="240" w:lineRule="auto"/>
        <w:ind w:left="461"/>
        <w:jc w:val="thaiDistribute"/>
        <w:rPr>
          <w:rFonts w:ascii="BrowalliaUPC" w:hAnsi="BrowalliaUPC" w:cs="BrowalliaUPC"/>
          <w:sz w:val="26"/>
          <w:szCs w:val="26"/>
        </w:rPr>
      </w:pPr>
    </w:p>
    <w:p w14:paraId="7FD5BEB8" w14:textId="371A9345" w:rsidR="00E16171" w:rsidRPr="00B1542B" w:rsidRDefault="00E16171" w:rsidP="00E16171">
      <w:pPr>
        <w:pStyle w:val="ListParagraph"/>
        <w:spacing w:line="240" w:lineRule="auto"/>
        <w:ind w:left="461"/>
        <w:jc w:val="thaiDistribute"/>
        <w:rPr>
          <w:rFonts w:ascii="BrowalliaUPC" w:hAnsi="BrowalliaUPC" w:cs="BrowalliaUPC"/>
          <w:sz w:val="26"/>
          <w:szCs w:val="26"/>
        </w:rPr>
      </w:pP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ตามหมายเหตุประกอบงบการเงินข้อ </w:t>
      </w:r>
      <w:r w:rsidRPr="00B1542B">
        <w:rPr>
          <w:rFonts w:ascii="BrowalliaUPC" w:hAnsi="BrowalliaUPC" w:cs="BrowalliaUPC"/>
          <w:sz w:val="26"/>
          <w:szCs w:val="26"/>
        </w:rPr>
        <w:t xml:space="preserve">23 </w:t>
      </w:r>
      <w:r w:rsidRPr="00B1542B">
        <w:rPr>
          <w:rFonts w:ascii="BrowalliaUPC" w:hAnsi="BrowalliaUPC" w:cs="BrowalliaUPC"/>
          <w:sz w:val="26"/>
          <w:szCs w:val="26"/>
          <w:cs/>
        </w:rPr>
        <w:t xml:space="preserve">ในเรื่องของการเปลี่ยนแปลงจำนวนหุ้น ทำให้มีผลกับใบสำคัญแสดงสิทธิครั้งที่ </w:t>
      </w:r>
      <w:r w:rsidRPr="00B1542B">
        <w:rPr>
          <w:rFonts w:ascii="BrowalliaUPC" w:hAnsi="BrowalliaUPC" w:cs="BrowalliaUPC"/>
          <w:sz w:val="26"/>
          <w:szCs w:val="26"/>
        </w:rPr>
        <w:t>5 (W-W5)</w:t>
      </w:r>
      <w:r w:rsidRPr="00B1542B">
        <w:rPr>
          <w:rFonts w:ascii="BrowalliaUPC" w:hAnsi="BrowalliaUPC" w:cs="BrowalliaUPC"/>
          <w:sz w:val="26"/>
          <w:szCs w:val="26"/>
          <w:cs/>
        </w:rPr>
        <w:t xml:space="preserve"> ดังนี้</w:t>
      </w:r>
    </w:p>
    <w:tbl>
      <w:tblPr>
        <w:tblStyle w:val="TableGrid"/>
        <w:tblW w:w="1190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394"/>
        <w:gridCol w:w="4111"/>
      </w:tblGrid>
      <w:tr w:rsidR="00E16171" w:rsidRPr="00B1542B" w14:paraId="4DD839F4" w14:textId="77777777" w:rsidTr="00620E2C">
        <w:trPr>
          <w:trHeight w:val="230"/>
        </w:trPr>
        <w:tc>
          <w:tcPr>
            <w:tcW w:w="3402" w:type="dxa"/>
          </w:tcPr>
          <w:p w14:paraId="460295C0" w14:textId="77777777" w:rsidR="00E16171" w:rsidRPr="00B1542B" w:rsidRDefault="00E16171" w:rsidP="00620E2C">
            <w:pPr>
              <w:spacing w:line="320" w:lineRule="exact"/>
              <w:rPr>
                <w:rFonts w:ascii="BrowalliaUPC" w:hAnsi="BrowalliaUPC" w:cs="BrowalliaUPC"/>
                <w:sz w:val="26"/>
                <w:szCs w:val="26"/>
              </w:rPr>
            </w:pPr>
          </w:p>
        </w:tc>
        <w:tc>
          <w:tcPr>
            <w:tcW w:w="4394" w:type="dxa"/>
          </w:tcPr>
          <w:p w14:paraId="6C37B8CB" w14:textId="77777777" w:rsidR="00E16171" w:rsidRPr="00B1542B" w:rsidRDefault="00E16171" w:rsidP="00620E2C">
            <w:pPr>
              <w:pBdr>
                <w:bottom w:val="single" w:sz="4" w:space="1" w:color="auto"/>
              </w:pBdr>
              <w:spacing w:line="320" w:lineRule="exact"/>
              <w:jc w:val="center"/>
              <w:rPr>
                <w:rFonts w:ascii="BrowalliaUPC" w:hAnsi="BrowalliaUPC" w:cs="BrowalliaUPC"/>
                <w:b/>
                <w:bCs/>
                <w:sz w:val="26"/>
                <w:szCs w:val="26"/>
              </w:rPr>
            </w:pPr>
            <w:r w:rsidRPr="00B1542B">
              <w:rPr>
                <w:rFonts w:ascii="BrowalliaUPC" w:hAnsi="BrowalliaUPC" w:cs="BrowalliaUPC"/>
                <w:b/>
                <w:bCs/>
                <w:sz w:val="26"/>
                <w:szCs w:val="26"/>
                <w:cs/>
              </w:rPr>
              <w:t>ก่อนการเปลี่ยนแปลง</w:t>
            </w:r>
          </w:p>
        </w:tc>
        <w:tc>
          <w:tcPr>
            <w:tcW w:w="4111" w:type="dxa"/>
          </w:tcPr>
          <w:p w14:paraId="30B93FFA" w14:textId="77777777" w:rsidR="00E16171" w:rsidRPr="00B1542B" w:rsidRDefault="00E16171" w:rsidP="00620E2C">
            <w:pPr>
              <w:pBdr>
                <w:bottom w:val="single" w:sz="4" w:space="1" w:color="auto"/>
              </w:pBdr>
              <w:spacing w:line="320" w:lineRule="exact"/>
              <w:jc w:val="center"/>
              <w:rPr>
                <w:rFonts w:ascii="BrowalliaUPC" w:hAnsi="BrowalliaUPC" w:cs="BrowalliaUPC"/>
                <w:b/>
                <w:bCs/>
                <w:sz w:val="26"/>
                <w:szCs w:val="26"/>
              </w:rPr>
            </w:pPr>
            <w:r w:rsidRPr="00B1542B">
              <w:rPr>
                <w:rFonts w:ascii="BrowalliaUPC" w:hAnsi="BrowalliaUPC" w:cs="BrowalliaUPC"/>
                <w:b/>
                <w:bCs/>
                <w:sz w:val="26"/>
                <w:szCs w:val="26"/>
                <w:cs/>
              </w:rPr>
              <w:t>หลังการเปลี่ยนแปลง</w:t>
            </w:r>
          </w:p>
        </w:tc>
      </w:tr>
      <w:tr w:rsidR="00E16171" w:rsidRPr="00B1542B" w14:paraId="79090589" w14:textId="77777777" w:rsidTr="00620E2C">
        <w:trPr>
          <w:trHeight w:val="230"/>
        </w:trPr>
        <w:tc>
          <w:tcPr>
            <w:tcW w:w="3402" w:type="dxa"/>
          </w:tcPr>
          <w:p w14:paraId="7B342133" w14:textId="77777777" w:rsidR="00E16171" w:rsidRPr="00B1542B" w:rsidRDefault="00E16171" w:rsidP="00620E2C">
            <w:pPr>
              <w:spacing w:line="320" w:lineRule="exact"/>
              <w:rPr>
                <w:rFonts w:ascii="BrowalliaUPC" w:hAnsi="BrowalliaUPC" w:cs="BrowalliaUPC"/>
                <w:sz w:val="26"/>
                <w:szCs w:val="26"/>
              </w:rPr>
            </w:pPr>
            <w:r w:rsidRPr="00B1542B">
              <w:rPr>
                <w:rFonts w:ascii="BrowalliaUPC" w:hAnsi="BrowalliaUPC" w:cs="BrowalliaUPC"/>
                <w:sz w:val="26"/>
                <w:szCs w:val="26"/>
                <w:cs/>
              </w:rPr>
              <w:t>จำนวนใบแสดงสิทธิ (หน่วย)</w:t>
            </w:r>
          </w:p>
        </w:tc>
        <w:tc>
          <w:tcPr>
            <w:tcW w:w="4394" w:type="dxa"/>
          </w:tcPr>
          <w:p w14:paraId="19EAA062" w14:textId="77777777" w:rsidR="00E16171" w:rsidRPr="00B1542B" w:rsidRDefault="00E16171" w:rsidP="00620E2C">
            <w:pPr>
              <w:spacing w:line="320" w:lineRule="exact"/>
              <w:jc w:val="center"/>
              <w:rPr>
                <w:rFonts w:ascii="BrowalliaUPC" w:hAnsi="BrowalliaUPC" w:cs="BrowalliaUPC"/>
                <w:sz w:val="26"/>
                <w:szCs w:val="26"/>
              </w:rPr>
            </w:pPr>
            <w:r w:rsidRPr="00B1542B">
              <w:rPr>
                <w:rFonts w:ascii="BrowalliaUPC" w:hAnsi="BrowalliaUPC" w:cs="BrowalliaUPC"/>
                <w:sz w:val="26"/>
                <w:szCs w:val="26"/>
              </w:rPr>
              <w:t>4,883,479,841</w:t>
            </w:r>
          </w:p>
        </w:tc>
        <w:tc>
          <w:tcPr>
            <w:tcW w:w="4111" w:type="dxa"/>
          </w:tcPr>
          <w:p w14:paraId="59179702" w14:textId="77777777" w:rsidR="00E16171" w:rsidRPr="00B1542B" w:rsidRDefault="00E16171" w:rsidP="00620E2C">
            <w:pPr>
              <w:spacing w:line="320" w:lineRule="exact"/>
              <w:jc w:val="center"/>
              <w:rPr>
                <w:rFonts w:ascii="BrowalliaUPC" w:hAnsi="BrowalliaUPC" w:cs="BrowalliaUPC"/>
                <w:sz w:val="26"/>
                <w:szCs w:val="26"/>
                <w:lang w:val="en-GB"/>
              </w:rPr>
            </w:pPr>
            <w:r w:rsidRPr="00B1542B">
              <w:rPr>
                <w:rFonts w:ascii="BrowalliaUPC" w:hAnsi="BrowalliaUPC" w:cs="BrowalliaUPC"/>
                <w:sz w:val="26"/>
                <w:szCs w:val="26"/>
                <w:lang w:val="en-GB"/>
              </w:rPr>
              <w:t>325,565,323</w:t>
            </w:r>
          </w:p>
        </w:tc>
      </w:tr>
      <w:tr w:rsidR="00E16171" w:rsidRPr="00B1542B" w14:paraId="7082ED86" w14:textId="77777777" w:rsidTr="00620E2C">
        <w:tc>
          <w:tcPr>
            <w:tcW w:w="3402" w:type="dxa"/>
          </w:tcPr>
          <w:p w14:paraId="6A26427E" w14:textId="77777777" w:rsidR="00E16171" w:rsidRPr="00B1542B" w:rsidRDefault="00E16171" w:rsidP="00620E2C">
            <w:pPr>
              <w:spacing w:line="320" w:lineRule="exact"/>
              <w:rPr>
                <w:rFonts w:ascii="BrowalliaUPC" w:hAnsi="BrowalliaUPC" w:cs="BrowalliaUPC"/>
                <w:sz w:val="26"/>
                <w:szCs w:val="26"/>
                <w:cs/>
              </w:rPr>
            </w:pPr>
            <w:r w:rsidRPr="00B1542B">
              <w:rPr>
                <w:rFonts w:ascii="BrowalliaUPC" w:hAnsi="BrowalliaUPC" w:cs="BrowalliaUPC"/>
                <w:sz w:val="26"/>
                <w:szCs w:val="26"/>
                <w:cs/>
              </w:rPr>
              <w:t xml:space="preserve">อัตราการใช้สิทธิ (หน่วย </w:t>
            </w:r>
            <w:r w:rsidRPr="00B1542B">
              <w:rPr>
                <w:rFonts w:ascii="BrowalliaUPC" w:hAnsi="BrowalliaUPC" w:cs="BrowalliaUPC"/>
                <w:sz w:val="26"/>
                <w:szCs w:val="26"/>
              </w:rPr>
              <w:t xml:space="preserve">: </w:t>
            </w:r>
            <w:r w:rsidRPr="00B1542B">
              <w:rPr>
                <w:rFonts w:ascii="BrowalliaUPC" w:hAnsi="BrowalliaUPC" w:cs="BrowalliaUPC"/>
                <w:sz w:val="26"/>
                <w:szCs w:val="26"/>
                <w:cs/>
              </w:rPr>
              <w:t>หุ้น)</w:t>
            </w:r>
          </w:p>
        </w:tc>
        <w:tc>
          <w:tcPr>
            <w:tcW w:w="4394" w:type="dxa"/>
          </w:tcPr>
          <w:p w14:paraId="58D1C100" w14:textId="77777777" w:rsidR="00E16171" w:rsidRPr="00B1542B" w:rsidRDefault="00E16171" w:rsidP="00620E2C">
            <w:pPr>
              <w:spacing w:line="320" w:lineRule="exact"/>
              <w:jc w:val="center"/>
              <w:rPr>
                <w:rFonts w:ascii="BrowalliaUPC" w:hAnsi="BrowalliaUPC" w:cs="BrowalliaUPC"/>
                <w:sz w:val="26"/>
                <w:szCs w:val="26"/>
              </w:rPr>
            </w:pPr>
            <w:r w:rsidRPr="00B1542B">
              <w:rPr>
                <w:rFonts w:ascii="BrowalliaUPC" w:hAnsi="BrowalliaUPC" w:cs="BrowalliaUPC"/>
                <w:sz w:val="26"/>
                <w:szCs w:val="26"/>
              </w:rPr>
              <w:t>1 : 1</w:t>
            </w:r>
          </w:p>
        </w:tc>
        <w:tc>
          <w:tcPr>
            <w:tcW w:w="4111" w:type="dxa"/>
          </w:tcPr>
          <w:p w14:paraId="01E6060E" w14:textId="77777777" w:rsidR="00E16171" w:rsidRPr="00B1542B" w:rsidRDefault="00E16171" w:rsidP="00620E2C">
            <w:pPr>
              <w:spacing w:line="320" w:lineRule="exact"/>
              <w:jc w:val="center"/>
              <w:rPr>
                <w:rFonts w:ascii="BrowalliaUPC" w:hAnsi="BrowalliaUPC" w:cs="BrowalliaUPC"/>
                <w:sz w:val="26"/>
                <w:szCs w:val="26"/>
                <w:cs/>
                <w:lang w:val="en-GB"/>
              </w:rPr>
            </w:pPr>
            <w:r w:rsidRPr="00B1542B">
              <w:rPr>
                <w:rFonts w:ascii="BrowalliaUPC" w:hAnsi="BrowalliaUPC" w:cs="BrowalliaUPC"/>
                <w:sz w:val="26"/>
                <w:szCs w:val="26"/>
                <w:lang w:val="en-GB"/>
              </w:rPr>
              <w:t>1 : 0.0667</w:t>
            </w:r>
          </w:p>
        </w:tc>
      </w:tr>
      <w:tr w:rsidR="00E16171" w:rsidRPr="00B1542B" w14:paraId="7377D260" w14:textId="77777777" w:rsidTr="00620E2C">
        <w:tc>
          <w:tcPr>
            <w:tcW w:w="3402" w:type="dxa"/>
          </w:tcPr>
          <w:p w14:paraId="69DF0E7D" w14:textId="77777777" w:rsidR="00E16171" w:rsidRPr="00B1542B" w:rsidRDefault="00E16171" w:rsidP="00620E2C">
            <w:pPr>
              <w:spacing w:line="320" w:lineRule="exact"/>
              <w:rPr>
                <w:rFonts w:ascii="BrowalliaUPC" w:hAnsi="BrowalliaUPC" w:cs="BrowalliaUPC"/>
                <w:sz w:val="26"/>
                <w:szCs w:val="26"/>
                <w:cs/>
              </w:rPr>
            </w:pPr>
            <w:r w:rsidRPr="00B1542B">
              <w:rPr>
                <w:rFonts w:ascii="BrowalliaUPC" w:hAnsi="BrowalliaUPC" w:cs="BrowalliaUPC"/>
                <w:sz w:val="26"/>
                <w:szCs w:val="26"/>
                <w:cs/>
              </w:rPr>
              <w:t xml:space="preserve">ราคาใช้สิทธิ (บาท </w:t>
            </w:r>
            <w:r w:rsidRPr="00B1542B">
              <w:rPr>
                <w:rFonts w:ascii="BrowalliaUPC" w:hAnsi="BrowalliaUPC" w:cs="BrowalliaUPC"/>
                <w:sz w:val="26"/>
                <w:szCs w:val="26"/>
              </w:rPr>
              <w:t xml:space="preserve">: </w:t>
            </w:r>
            <w:r w:rsidRPr="00B1542B">
              <w:rPr>
                <w:rFonts w:ascii="BrowalliaUPC" w:hAnsi="BrowalliaUPC" w:cs="BrowalliaUPC"/>
                <w:sz w:val="26"/>
                <w:szCs w:val="26"/>
                <w:cs/>
              </w:rPr>
              <w:t>หุ้น)</w:t>
            </w:r>
          </w:p>
        </w:tc>
        <w:tc>
          <w:tcPr>
            <w:tcW w:w="4394" w:type="dxa"/>
          </w:tcPr>
          <w:p w14:paraId="2D3BB60A" w14:textId="77777777" w:rsidR="00E16171" w:rsidRPr="00B1542B" w:rsidRDefault="00E16171" w:rsidP="00620E2C">
            <w:pPr>
              <w:spacing w:line="320" w:lineRule="exact"/>
              <w:jc w:val="center"/>
              <w:rPr>
                <w:rFonts w:ascii="BrowalliaUPC" w:hAnsi="BrowalliaUPC" w:cs="BrowalliaUPC"/>
                <w:sz w:val="26"/>
                <w:szCs w:val="26"/>
              </w:rPr>
            </w:pPr>
            <w:r w:rsidRPr="00B1542B">
              <w:rPr>
                <w:rFonts w:ascii="BrowalliaUPC" w:hAnsi="BrowalliaUPC" w:cs="BrowalliaUPC"/>
                <w:sz w:val="26"/>
                <w:szCs w:val="26"/>
              </w:rPr>
              <w:t>0.14</w:t>
            </w:r>
          </w:p>
        </w:tc>
        <w:tc>
          <w:tcPr>
            <w:tcW w:w="4111" w:type="dxa"/>
          </w:tcPr>
          <w:p w14:paraId="66C3754C" w14:textId="77777777" w:rsidR="00E16171" w:rsidRPr="00B1542B" w:rsidRDefault="00E16171" w:rsidP="00620E2C">
            <w:pPr>
              <w:spacing w:line="320" w:lineRule="exact"/>
              <w:jc w:val="center"/>
              <w:rPr>
                <w:rFonts w:ascii="BrowalliaUPC" w:hAnsi="BrowalliaUPC" w:cs="BrowalliaUPC"/>
                <w:sz w:val="26"/>
                <w:szCs w:val="26"/>
                <w:cs/>
                <w:lang w:val="en-GB"/>
              </w:rPr>
            </w:pPr>
            <w:r w:rsidRPr="00B1542B">
              <w:rPr>
                <w:rFonts w:ascii="BrowalliaUPC" w:hAnsi="BrowalliaUPC" w:cs="BrowalliaUPC"/>
                <w:sz w:val="26"/>
                <w:szCs w:val="26"/>
                <w:lang w:val="en-GB"/>
              </w:rPr>
              <w:t>2.10</w:t>
            </w:r>
          </w:p>
        </w:tc>
      </w:tr>
    </w:tbl>
    <w:p w14:paraId="56CEB10C" w14:textId="77777777" w:rsidR="00E16171" w:rsidRPr="00B1542B" w:rsidRDefault="00E16171" w:rsidP="00E16171">
      <w:pPr>
        <w:pStyle w:val="ListParagraph"/>
        <w:spacing w:line="240" w:lineRule="auto"/>
        <w:ind w:left="461"/>
        <w:jc w:val="thaiDistribute"/>
        <w:rPr>
          <w:rFonts w:ascii="BrowalliaUPC" w:hAnsi="BrowalliaUPC" w:cs="BrowalliaUPC"/>
          <w:sz w:val="26"/>
          <w:szCs w:val="26"/>
        </w:rPr>
      </w:pPr>
    </w:p>
    <w:p w14:paraId="526B0315" w14:textId="77777777" w:rsidR="00E16171" w:rsidRPr="00B1542B" w:rsidRDefault="00E16171" w:rsidP="00E16171">
      <w:pPr>
        <w:pStyle w:val="ListParagraph"/>
        <w:spacing w:line="240" w:lineRule="auto"/>
        <w:ind w:left="461"/>
        <w:jc w:val="thaiDistribute"/>
        <w:rPr>
          <w:rFonts w:ascii="BrowalliaUPC" w:hAnsi="BrowalliaUPC" w:cs="BrowalliaUPC"/>
          <w:sz w:val="26"/>
          <w:szCs w:val="26"/>
        </w:rPr>
      </w:pPr>
    </w:p>
    <w:p w14:paraId="6E6221C8" w14:textId="77777777" w:rsidR="00E16171" w:rsidRPr="00B1542B" w:rsidRDefault="00E16171" w:rsidP="00E16171">
      <w:pPr>
        <w:pStyle w:val="ListParagraph"/>
        <w:spacing w:line="240" w:lineRule="auto"/>
        <w:ind w:left="461"/>
        <w:jc w:val="thaiDistribute"/>
        <w:rPr>
          <w:rFonts w:ascii="BrowalliaUPC" w:hAnsi="BrowalliaUPC" w:cs="BrowalliaUPC"/>
          <w:sz w:val="26"/>
          <w:szCs w:val="26"/>
          <w:cs/>
        </w:rPr>
      </w:pPr>
      <w:r w:rsidRPr="00B1542B">
        <w:rPr>
          <w:rFonts w:ascii="BrowalliaUPC" w:hAnsi="BrowalliaUPC" w:cs="BrowalliaUPC"/>
          <w:sz w:val="26"/>
          <w:szCs w:val="26"/>
          <w:cs/>
        </w:rPr>
        <w:t xml:space="preserve">ในวันที่ 5 มกราคม 2570 บริษัทได้มีการออกใบสำคัญแสดงสิทธิ </w:t>
      </w:r>
      <w:r w:rsidRPr="00B1542B">
        <w:rPr>
          <w:rFonts w:ascii="BrowalliaUPC" w:hAnsi="BrowalliaUPC" w:cs="BrowalliaUPC"/>
          <w:sz w:val="26"/>
          <w:szCs w:val="26"/>
        </w:rPr>
        <w:t xml:space="preserve">(W-W6) </w:t>
      </w:r>
      <w:r w:rsidRPr="00B1542B">
        <w:rPr>
          <w:rFonts w:ascii="BrowalliaUPC" w:hAnsi="BrowalliaUPC" w:cs="BrowalliaUPC"/>
          <w:sz w:val="26"/>
          <w:szCs w:val="26"/>
          <w:cs/>
        </w:rPr>
        <w:t>เพื่อให้สิทธิที่จะซื้อหุ้นสามัญของบริษัท วาว แฟคเตอร์ จำกัด (มหาชน) แก่ผู้ถือหุ้นที่ใช้สิทธิในการซื้อหุ้นเพิ่มทุน เมื่อวันที่ 26 ธันวาคม 2566 จำนวน 45,483,822 หน่วยใบสำคัญแสดงสิทธิ  โดยมีกำหนดอายุการใช้สิทธิเมื่อครบอายุ 3 ปี คือ วันที่ 4 มกราคม 2570 เป็นต้นไป ซึ่งกำหนดราคาใช้สิทธิในราคา 1.50 บาทต่อหน่วย</w:t>
      </w:r>
    </w:p>
    <w:p w14:paraId="34841F23" w14:textId="77777777" w:rsidR="006A1134" w:rsidRPr="00B1542B" w:rsidRDefault="006A1134" w:rsidP="00006F91">
      <w:pPr>
        <w:pStyle w:val="ListParagraph"/>
        <w:spacing w:line="240" w:lineRule="auto"/>
        <w:ind w:left="461"/>
        <w:jc w:val="thaiDistribute"/>
        <w:rPr>
          <w:rFonts w:ascii="BrowalliaUPC" w:hAnsi="BrowalliaUPC" w:cs="BrowalliaUPC"/>
          <w:sz w:val="26"/>
          <w:szCs w:val="26"/>
        </w:rPr>
      </w:pPr>
    </w:p>
    <w:p w14:paraId="1A18AF56" w14:textId="77777777" w:rsidR="006C662B" w:rsidRPr="00B1542B" w:rsidRDefault="006C662B" w:rsidP="00006F91">
      <w:pPr>
        <w:pStyle w:val="ListParagraph"/>
        <w:spacing w:line="240" w:lineRule="auto"/>
        <w:ind w:left="461"/>
        <w:jc w:val="thaiDistribute"/>
        <w:rPr>
          <w:rFonts w:ascii="BrowalliaUPC" w:hAnsi="BrowalliaUPC" w:cs="BrowalliaUPC"/>
          <w:sz w:val="26"/>
          <w:szCs w:val="26"/>
          <w:cs/>
        </w:rPr>
        <w:sectPr w:rsidR="006C662B" w:rsidRPr="00B1542B" w:rsidSect="004E4A9F">
          <w:pgSz w:w="16834" w:h="11909" w:orient="landscape" w:code="9"/>
          <w:pgMar w:top="1440" w:right="1138" w:bottom="432" w:left="1138" w:header="475" w:footer="461" w:gutter="0"/>
          <w:cols w:space="720"/>
        </w:sectPr>
      </w:pPr>
    </w:p>
    <w:bookmarkEnd w:id="8"/>
    <w:p w14:paraId="409D4071" w14:textId="77777777" w:rsidR="007C2292" w:rsidRPr="007C2292" w:rsidRDefault="007C2292" w:rsidP="007C2292">
      <w:pPr>
        <w:pStyle w:val="ListParagraph"/>
        <w:spacing w:after="0" w:line="240" w:lineRule="auto"/>
        <w:ind w:left="360"/>
        <w:jc w:val="thaiDistribute"/>
        <w:rPr>
          <w:rFonts w:ascii="BrowalliaUPC" w:hAnsi="BrowalliaUPC" w:cs="BrowalliaUPC"/>
          <w:sz w:val="26"/>
          <w:szCs w:val="26"/>
          <w:u w:val="single"/>
        </w:rPr>
      </w:pPr>
    </w:p>
    <w:p w14:paraId="4F483D80" w14:textId="67083319" w:rsidR="004D5C29" w:rsidRPr="00B1542B" w:rsidRDefault="004D5C29" w:rsidP="000D7577">
      <w:pPr>
        <w:pStyle w:val="ListParagraph"/>
        <w:numPr>
          <w:ilvl w:val="0"/>
          <w:numId w:val="17"/>
        </w:numPr>
        <w:spacing w:after="0" w:line="240" w:lineRule="auto"/>
        <w:jc w:val="thaiDistribute"/>
        <w:rPr>
          <w:rFonts w:ascii="BrowalliaUPC" w:hAnsi="BrowalliaUPC" w:cs="BrowalliaUPC"/>
          <w:sz w:val="26"/>
          <w:szCs w:val="26"/>
          <w:u w:val="single"/>
        </w:rPr>
      </w:pPr>
      <w:r w:rsidRPr="00B1542B">
        <w:rPr>
          <w:rFonts w:ascii="BrowalliaUPC" w:hAnsi="BrowalliaUPC" w:cs="BrowalliaUPC"/>
          <w:sz w:val="26"/>
          <w:szCs w:val="26"/>
          <w:u w:val="single"/>
          <w:cs/>
          <w:lang w:val="en-GB"/>
        </w:rPr>
        <w:t>สำรองตามกฎหมาย</w:t>
      </w:r>
    </w:p>
    <w:p w14:paraId="2982C1E7" w14:textId="18558314" w:rsidR="004D5C29" w:rsidRPr="00B1542B" w:rsidRDefault="004D5C29" w:rsidP="00006F91">
      <w:pPr>
        <w:pStyle w:val="ListParagraph"/>
        <w:spacing w:after="0" w:line="240" w:lineRule="auto"/>
        <w:ind w:left="461"/>
        <w:jc w:val="thaiDistribute"/>
        <w:rPr>
          <w:rFonts w:ascii="BrowalliaUPC" w:hAnsi="BrowalliaUPC" w:cs="BrowalliaUPC"/>
          <w:b/>
          <w:bCs/>
          <w:sz w:val="26"/>
          <w:szCs w:val="26"/>
        </w:rPr>
      </w:pPr>
    </w:p>
    <w:p w14:paraId="1E19B846" w14:textId="5A6D9FDA" w:rsidR="006A3ED9" w:rsidRPr="00B1542B" w:rsidRDefault="007E5ED6" w:rsidP="00CF7B00">
      <w:pPr>
        <w:pStyle w:val="ListParagraph"/>
        <w:spacing w:after="0" w:line="240" w:lineRule="auto"/>
        <w:ind w:left="360"/>
        <w:jc w:val="thaiDistribute"/>
        <w:rPr>
          <w:rFonts w:ascii="BrowalliaUPC" w:hAnsi="BrowalliaUPC" w:cs="BrowalliaUPC"/>
          <w:sz w:val="26"/>
          <w:szCs w:val="26"/>
          <w:lang w:val="en-GB"/>
        </w:rPr>
      </w:pPr>
      <w:r w:rsidRPr="00B1542B">
        <w:rPr>
          <w:rFonts w:ascii="BrowalliaUPC" w:hAnsi="BrowalliaUPC" w:cs="BrowalliaUPC"/>
          <w:sz w:val="26"/>
          <w:szCs w:val="26"/>
          <w:cs/>
          <w:lang w:val="en-GB"/>
        </w:rPr>
        <w:t>ตามพระราชบัญญัติ</w:t>
      </w:r>
      <w:r w:rsidR="00E70622" w:rsidRPr="00B1542B">
        <w:rPr>
          <w:rFonts w:ascii="BrowalliaUPC" w:hAnsi="BrowalliaUPC" w:cs="BrowalliaUPC"/>
          <w:sz w:val="26"/>
          <w:szCs w:val="26"/>
          <w:cs/>
        </w:rPr>
        <w:t>บริษัท</w:t>
      </w:r>
      <w:r w:rsidRPr="00B1542B">
        <w:rPr>
          <w:rFonts w:ascii="BrowalliaUPC" w:hAnsi="BrowalliaUPC" w:cs="BrowalliaUPC"/>
          <w:sz w:val="26"/>
          <w:szCs w:val="26"/>
          <w:cs/>
          <w:lang w:val="en-GB"/>
        </w:rPr>
        <w:t xml:space="preserve">มหาชนจำกัด พ.ศ. </w:t>
      </w:r>
      <w:r w:rsidR="00252A93" w:rsidRPr="00B1542B">
        <w:rPr>
          <w:rFonts w:ascii="BrowalliaUPC" w:hAnsi="BrowalliaUPC" w:cs="BrowalliaUPC"/>
          <w:sz w:val="26"/>
          <w:szCs w:val="26"/>
        </w:rPr>
        <w:t>2535</w:t>
      </w:r>
      <w:r w:rsidRPr="00B1542B">
        <w:rPr>
          <w:rFonts w:ascii="BrowalliaUPC" w:hAnsi="BrowalliaUPC" w:cs="BrowalliaUPC"/>
          <w:sz w:val="26"/>
          <w:szCs w:val="26"/>
          <w:cs/>
          <w:lang w:val="en-GB"/>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7DFF7864" w14:textId="77777777" w:rsidR="00CF7B00" w:rsidRPr="00B1542B" w:rsidRDefault="00CF7B00" w:rsidP="00CF7B00">
      <w:pPr>
        <w:pStyle w:val="ListParagraph"/>
        <w:spacing w:after="0" w:line="240" w:lineRule="auto"/>
        <w:ind w:left="360"/>
        <w:jc w:val="thaiDistribute"/>
        <w:rPr>
          <w:rFonts w:ascii="BrowalliaUPC" w:hAnsi="BrowalliaUPC" w:cs="BrowalliaUPC"/>
          <w:b/>
          <w:bCs/>
          <w:sz w:val="26"/>
          <w:szCs w:val="26"/>
        </w:rPr>
      </w:pPr>
    </w:p>
    <w:p w14:paraId="345B446E" w14:textId="49EDB3AC" w:rsidR="009E4A00" w:rsidRPr="00B1542B" w:rsidRDefault="009E4A00" w:rsidP="000D7577">
      <w:pPr>
        <w:pStyle w:val="ListParagraph"/>
        <w:numPr>
          <w:ilvl w:val="0"/>
          <w:numId w:val="17"/>
        </w:numPr>
        <w:spacing w:after="0" w:line="240" w:lineRule="auto"/>
        <w:jc w:val="thaiDistribute"/>
        <w:rPr>
          <w:rFonts w:ascii="BrowalliaUPC" w:hAnsi="BrowalliaUPC" w:cs="BrowalliaUPC"/>
          <w:sz w:val="26"/>
          <w:szCs w:val="26"/>
          <w:u w:val="single"/>
        </w:rPr>
      </w:pPr>
      <w:r w:rsidRPr="00B1542B">
        <w:rPr>
          <w:rFonts w:ascii="BrowalliaUPC" w:hAnsi="BrowalliaUPC" w:cs="BrowalliaUPC"/>
          <w:sz w:val="26"/>
          <w:szCs w:val="26"/>
          <w:u w:val="single"/>
          <w:cs/>
          <w:lang w:val="en-GB"/>
        </w:rPr>
        <w:t>กำไร (ขาดทุน) ต่อหุ้น</w:t>
      </w:r>
    </w:p>
    <w:p w14:paraId="705EAF77" w14:textId="64179A71" w:rsidR="009E4A00" w:rsidRPr="00B1542B" w:rsidRDefault="009E4A00" w:rsidP="00006F91">
      <w:pPr>
        <w:pStyle w:val="ListParagraph"/>
        <w:spacing w:after="0" w:line="240" w:lineRule="auto"/>
        <w:ind w:left="461"/>
        <w:jc w:val="thaiDistribute"/>
        <w:rPr>
          <w:rFonts w:ascii="BrowalliaUPC" w:hAnsi="BrowalliaUPC" w:cs="BrowalliaUPC"/>
          <w:b/>
          <w:bCs/>
          <w:sz w:val="26"/>
          <w:szCs w:val="26"/>
          <w:cs/>
          <w:lang w:val="en-GB"/>
        </w:rPr>
      </w:pPr>
    </w:p>
    <w:p w14:paraId="4D2F276B" w14:textId="4A580F12" w:rsidR="000E43E9" w:rsidRPr="00B1542B" w:rsidRDefault="000E43E9" w:rsidP="000D7577">
      <w:pPr>
        <w:pStyle w:val="ListParagraph"/>
        <w:numPr>
          <w:ilvl w:val="1"/>
          <w:numId w:val="17"/>
        </w:numPr>
        <w:spacing w:line="240" w:lineRule="auto"/>
        <w:ind w:left="900" w:right="-45" w:hanging="540"/>
        <w:jc w:val="thaiDistribute"/>
        <w:rPr>
          <w:rFonts w:ascii="BrowalliaUPC" w:hAnsi="BrowalliaUPC" w:cs="BrowalliaUPC"/>
          <w:spacing w:val="-6"/>
          <w:sz w:val="26"/>
          <w:szCs w:val="26"/>
          <w:u w:val="single"/>
          <w:cs/>
          <w:lang w:val="en-GB"/>
        </w:rPr>
      </w:pPr>
      <w:r w:rsidRPr="00B1542B">
        <w:rPr>
          <w:rFonts w:ascii="BrowalliaUPC" w:hAnsi="BrowalliaUPC" w:cs="BrowalliaUPC"/>
          <w:spacing w:val="-6"/>
          <w:sz w:val="26"/>
          <w:szCs w:val="26"/>
          <w:u w:val="single"/>
          <w:cs/>
          <w:lang w:val="en-GB"/>
        </w:rPr>
        <w:t xml:space="preserve">ผลกระทบต่อกำไร </w:t>
      </w:r>
      <w:r w:rsidRPr="00B1542B">
        <w:rPr>
          <w:rFonts w:ascii="BrowalliaUPC" w:hAnsi="BrowalliaUPC" w:cs="BrowalliaUPC"/>
          <w:spacing w:val="-6"/>
          <w:sz w:val="26"/>
          <w:szCs w:val="26"/>
          <w:u w:val="single"/>
          <w:cs/>
        </w:rPr>
        <w:t xml:space="preserve">(ขาดทุน) </w:t>
      </w:r>
      <w:r w:rsidRPr="00B1542B">
        <w:rPr>
          <w:rFonts w:ascii="BrowalliaUPC" w:hAnsi="BrowalliaUPC" w:cs="BrowalliaUPC"/>
          <w:spacing w:val="-6"/>
          <w:sz w:val="26"/>
          <w:szCs w:val="26"/>
          <w:u w:val="single"/>
          <w:cs/>
          <w:lang w:val="en-GB"/>
        </w:rPr>
        <w:t>ต่อหุ้นขั้นพื้นฐาน</w:t>
      </w:r>
    </w:p>
    <w:p w14:paraId="6E629811" w14:textId="77777777" w:rsidR="00B8685E" w:rsidRPr="00B1542B" w:rsidRDefault="00B8685E" w:rsidP="000E43E9">
      <w:pPr>
        <w:tabs>
          <w:tab w:val="clear" w:pos="227"/>
          <w:tab w:val="clear" w:pos="454"/>
          <w:tab w:val="clear" w:pos="680"/>
          <w:tab w:val="left" w:pos="1418"/>
          <w:tab w:val="left" w:pos="1985"/>
        </w:tabs>
        <w:spacing w:line="240" w:lineRule="auto"/>
        <w:ind w:left="459" w:right="30"/>
        <w:jc w:val="thaiDistribute"/>
        <w:rPr>
          <w:rFonts w:ascii="BrowalliaUPC" w:hAnsi="BrowalliaUPC" w:cs="BrowalliaUPC"/>
          <w:sz w:val="26"/>
          <w:szCs w:val="26"/>
          <w:u w:val="single"/>
          <w:cs/>
          <w:lang w:val="en-GB"/>
        </w:rPr>
      </w:pPr>
    </w:p>
    <w:tbl>
      <w:tblPr>
        <w:tblW w:w="8753" w:type="dxa"/>
        <w:tblInd w:w="900" w:type="dxa"/>
        <w:tblLayout w:type="fixed"/>
        <w:tblLook w:val="04A0" w:firstRow="1" w:lastRow="0" w:firstColumn="1" w:lastColumn="0" w:noHBand="0" w:noVBand="1"/>
      </w:tblPr>
      <w:tblGrid>
        <w:gridCol w:w="3353"/>
        <w:gridCol w:w="1350"/>
        <w:gridCol w:w="1350"/>
        <w:gridCol w:w="1350"/>
        <w:gridCol w:w="1350"/>
      </w:tblGrid>
      <w:tr w:rsidR="00C278FA" w:rsidRPr="00B1542B" w14:paraId="11059A50" w14:textId="77777777" w:rsidTr="00664BCD">
        <w:trPr>
          <w:tblHeader/>
        </w:trPr>
        <w:tc>
          <w:tcPr>
            <w:tcW w:w="3353" w:type="dxa"/>
            <w:shd w:val="clear" w:color="auto" w:fill="auto"/>
          </w:tcPr>
          <w:p w14:paraId="4F9A234A" w14:textId="77777777" w:rsidR="00C278FA" w:rsidRPr="00B1542B" w:rsidRDefault="00C278FA" w:rsidP="00DF2A98">
            <w:pPr>
              <w:tabs>
                <w:tab w:val="clear" w:pos="227"/>
                <w:tab w:val="clear" w:pos="454"/>
                <w:tab w:val="clear" w:pos="680"/>
                <w:tab w:val="left" w:pos="1418"/>
                <w:tab w:val="left" w:pos="1985"/>
              </w:tabs>
              <w:spacing w:line="320" w:lineRule="exact"/>
              <w:ind w:right="30"/>
              <w:jc w:val="thaiDistribute"/>
              <w:rPr>
                <w:rFonts w:ascii="BrowalliaUPC" w:hAnsi="BrowalliaUPC" w:cs="BrowalliaUPC"/>
                <w:sz w:val="26"/>
                <w:szCs w:val="26"/>
                <w:lang w:val="en-GB"/>
              </w:rPr>
            </w:pPr>
          </w:p>
        </w:tc>
        <w:tc>
          <w:tcPr>
            <w:tcW w:w="2700" w:type="dxa"/>
            <w:gridSpan w:val="2"/>
            <w:shd w:val="clear" w:color="auto" w:fill="auto"/>
          </w:tcPr>
          <w:p w14:paraId="67489CA1" w14:textId="77777777" w:rsidR="00C278FA" w:rsidRPr="00B1542B" w:rsidRDefault="00C278FA" w:rsidP="00DF2A98">
            <w:pPr>
              <w:pBdr>
                <w:bottom w:val="single" w:sz="4" w:space="1" w:color="auto"/>
              </w:pBdr>
              <w:tabs>
                <w:tab w:val="clear" w:pos="227"/>
                <w:tab w:val="clear" w:pos="454"/>
                <w:tab w:val="clear" w:pos="680"/>
                <w:tab w:val="left" w:pos="1418"/>
                <w:tab w:val="left" w:pos="1985"/>
              </w:tabs>
              <w:spacing w:line="320" w:lineRule="exact"/>
              <w:ind w:right="30"/>
              <w:jc w:val="center"/>
              <w:rPr>
                <w:rFonts w:ascii="BrowalliaUPC" w:hAnsi="BrowalliaUPC" w:cs="BrowalliaUPC"/>
                <w:sz w:val="26"/>
                <w:szCs w:val="26"/>
                <w:lang w:val="en-GB"/>
              </w:rPr>
            </w:pPr>
            <w:r w:rsidRPr="00B1542B">
              <w:rPr>
                <w:rFonts w:ascii="BrowalliaUPC" w:hAnsi="BrowalliaUPC" w:cs="BrowalliaUPC"/>
                <w:sz w:val="26"/>
                <w:szCs w:val="26"/>
                <w:cs/>
                <w:lang w:val="en-GB"/>
              </w:rPr>
              <w:t>งบการเงินรวม</w:t>
            </w:r>
          </w:p>
        </w:tc>
        <w:tc>
          <w:tcPr>
            <w:tcW w:w="2700" w:type="dxa"/>
            <w:gridSpan w:val="2"/>
            <w:shd w:val="clear" w:color="auto" w:fill="auto"/>
          </w:tcPr>
          <w:p w14:paraId="67ADC904" w14:textId="77777777" w:rsidR="00C278FA" w:rsidRPr="00B1542B" w:rsidRDefault="00C278FA" w:rsidP="00DF2A98">
            <w:pPr>
              <w:pBdr>
                <w:bottom w:val="single" w:sz="4" w:space="1" w:color="auto"/>
              </w:pBdr>
              <w:tabs>
                <w:tab w:val="clear" w:pos="227"/>
                <w:tab w:val="clear" w:pos="454"/>
                <w:tab w:val="clear" w:pos="680"/>
                <w:tab w:val="left" w:pos="1418"/>
                <w:tab w:val="left" w:pos="1985"/>
              </w:tabs>
              <w:spacing w:line="320" w:lineRule="exact"/>
              <w:ind w:right="30"/>
              <w:jc w:val="center"/>
              <w:rPr>
                <w:rFonts w:ascii="BrowalliaUPC" w:hAnsi="BrowalliaUPC" w:cs="BrowalliaUPC"/>
                <w:sz w:val="26"/>
                <w:szCs w:val="26"/>
                <w:lang w:val="en-GB"/>
              </w:rPr>
            </w:pPr>
            <w:r w:rsidRPr="00B1542B">
              <w:rPr>
                <w:rFonts w:ascii="BrowalliaUPC" w:hAnsi="BrowalliaUPC" w:cs="BrowalliaUPC"/>
                <w:sz w:val="26"/>
                <w:szCs w:val="26"/>
                <w:cs/>
                <w:lang w:val="en-GB"/>
              </w:rPr>
              <w:t>งบการเงินเฉพาะกิจการ</w:t>
            </w:r>
          </w:p>
        </w:tc>
      </w:tr>
      <w:tr w:rsidR="009956DE" w:rsidRPr="00B1542B" w14:paraId="50DF5D90" w14:textId="77777777" w:rsidTr="00664BCD">
        <w:trPr>
          <w:tblHeader/>
        </w:trPr>
        <w:tc>
          <w:tcPr>
            <w:tcW w:w="3353" w:type="dxa"/>
            <w:shd w:val="clear" w:color="auto" w:fill="auto"/>
          </w:tcPr>
          <w:p w14:paraId="1EFDAC35" w14:textId="77777777" w:rsidR="009956DE" w:rsidRPr="00B1542B" w:rsidRDefault="009956DE" w:rsidP="009956DE">
            <w:pPr>
              <w:tabs>
                <w:tab w:val="clear" w:pos="227"/>
                <w:tab w:val="clear" w:pos="454"/>
                <w:tab w:val="clear" w:pos="680"/>
                <w:tab w:val="left" w:pos="1418"/>
                <w:tab w:val="left" w:pos="1985"/>
              </w:tabs>
              <w:spacing w:line="320" w:lineRule="exact"/>
              <w:ind w:right="30"/>
              <w:jc w:val="thaiDistribute"/>
              <w:rPr>
                <w:rFonts w:ascii="BrowalliaUPC" w:hAnsi="BrowalliaUPC" w:cs="BrowalliaUPC"/>
                <w:sz w:val="26"/>
                <w:szCs w:val="26"/>
              </w:rPr>
            </w:pPr>
          </w:p>
        </w:tc>
        <w:tc>
          <w:tcPr>
            <w:tcW w:w="1350" w:type="dxa"/>
            <w:shd w:val="clear" w:color="auto" w:fill="auto"/>
          </w:tcPr>
          <w:p w14:paraId="04C42920" w14:textId="540A3953" w:rsidR="009956DE" w:rsidRPr="00B1542B" w:rsidRDefault="009956DE" w:rsidP="009956DE">
            <w:pPr>
              <w:pBdr>
                <w:bottom w:val="single" w:sz="4" w:space="1" w:color="auto"/>
              </w:pBdr>
              <w:tabs>
                <w:tab w:val="clear" w:pos="227"/>
                <w:tab w:val="clear" w:pos="454"/>
                <w:tab w:val="clear" w:pos="680"/>
                <w:tab w:val="left" w:pos="1418"/>
                <w:tab w:val="left" w:pos="1985"/>
              </w:tabs>
              <w:spacing w:line="320" w:lineRule="exact"/>
              <w:ind w:right="30"/>
              <w:jc w:val="center"/>
              <w:rPr>
                <w:rFonts w:ascii="BrowalliaUPC" w:hAnsi="BrowalliaUPC" w:cs="BrowalliaUPC"/>
                <w:sz w:val="26"/>
                <w:szCs w:val="26"/>
                <w:lang w:val="en-GB"/>
              </w:rPr>
            </w:pPr>
            <w:r w:rsidRPr="00B1542B">
              <w:rPr>
                <w:rFonts w:ascii="BrowalliaUPC" w:hAnsi="BrowalliaUPC" w:cs="BrowalliaUPC"/>
                <w:sz w:val="26"/>
                <w:szCs w:val="26"/>
              </w:rPr>
              <w:t>2566</w:t>
            </w:r>
          </w:p>
        </w:tc>
        <w:tc>
          <w:tcPr>
            <w:tcW w:w="1350" w:type="dxa"/>
            <w:shd w:val="clear" w:color="auto" w:fill="auto"/>
          </w:tcPr>
          <w:p w14:paraId="746A691E" w14:textId="1E88FA57" w:rsidR="009956DE" w:rsidRPr="00B1542B" w:rsidRDefault="009956DE" w:rsidP="009956DE">
            <w:pPr>
              <w:pBdr>
                <w:bottom w:val="single" w:sz="4" w:space="1" w:color="auto"/>
              </w:pBdr>
              <w:tabs>
                <w:tab w:val="clear" w:pos="227"/>
                <w:tab w:val="clear" w:pos="454"/>
                <w:tab w:val="clear" w:pos="680"/>
                <w:tab w:val="left" w:pos="1418"/>
                <w:tab w:val="left" w:pos="1985"/>
              </w:tabs>
              <w:spacing w:line="320" w:lineRule="exact"/>
              <w:ind w:right="30"/>
              <w:jc w:val="center"/>
              <w:rPr>
                <w:rFonts w:ascii="BrowalliaUPC" w:hAnsi="BrowalliaUPC" w:cs="BrowalliaUPC"/>
                <w:sz w:val="26"/>
                <w:szCs w:val="26"/>
                <w:lang w:val="en-GB"/>
              </w:rPr>
            </w:pPr>
            <w:r w:rsidRPr="00B1542B">
              <w:rPr>
                <w:rFonts w:ascii="BrowalliaUPC" w:hAnsi="BrowalliaUPC" w:cs="BrowalliaUPC"/>
                <w:sz w:val="26"/>
                <w:szCs w:val="26"/>
              </w:rPr>
              <w:t>2565</w:t>
            </w:r>
          </w:p>
        </w:tc>
        <w:tc>
          <w:tcPr>
            <w:tcW w:w="1350" w:type="dxa"/>
            <w:shd w:val="clear" w:color="auto" w:fill="auto"/>
          </w:tcPr>
          <w:p w14:paraId="314FA274" w14:textId="3D2276DF" w:rsidR="009956DE" w:rsidRPr="00B1542B" w:rsidRDefault="009956DE" w:rsidP="009956DE">
            <w:pPr>
              <w:pBdr>
                <w:bottom w:val="single" w:sz="4" w:space="1" w:color="auto"/>
              </w:pBdr>
              <w:tabs>
                <w:tab w:val="clear" w:pos="227"/>
                <w:tab w:val="clear" w:pos="454"/>
                <w:tab w:val="clear" w:pos="680"/>
                <w:tab w:val="left" w:pos="1418"/>
                <w:tab w:val="left" w:pos="1985"/>
              </w:tabs>
              <w:spacing w:line="320" w:lineRule="exact"/>
              <w:ind w:right="30"/>
              <w:jc w:val="center"/>
              <w:rPr>
                <w:rFonts w:ascii="BrowalliaUPC" w:hAnsi="BrowalliaUPC" w:cs="BrowalliaUPC"/>
                <w:sz w:val="26"/>
                <w:szCs w:val="26"/>
                <w:lang w:val="en-GB"/>
              </w:rPr>
            </w:pPr>
            <w:r w:rsidRPr="00B1542B">
              <w:rPr>
                <w:rFonts w:ascii="BrowalliaUPC" w:hAnsi="BrowalliaUPC" w:cs="BrowalliaUPC"/>
                <w:sz w:val="26"/>
                <w:szCs w:val="26"/>
              </w:rPr>
              <w:t>2566</w:t>
            </w:r>
          </w:p>
        </w:tc>
        <w:tc>
          <w:tcPr>
            <w:tcW w:w="1350" w:type="dxa"/>
            <w:shd w:val="clear" w:color="auto" w:fill="auto"/>
          </w:tcPr>
          <w:p w14:paraId="57180E09" w14:textId="55BC0842" w:rsidR="009956DE" w:rsidRPr="00B1542B" w:rsidRDefault="009956DE" w:rsidP="009956DE">
            <w:pPr>
              <w:pBdr>
                <w:bottom w:val="single" w:sz="4" w:space="1" w:color="auto"/>
              </w:pBdr>
              <w:tabs>
                <w:tab w:val="clear" w:pos="227"/>
                <w:tab w:val="clear" w:pos="454"/>
                <w:tab w:val="clear" w:pos="680"/>
                <w:tab w:val="left" w:pos="1418"/>
                <w:tab w:val="left" w:pos="1985"/>
              </w:tabs>
              <w:spacing w:line="320" w:lineRule="exact"/>
              <w:ind w:right="30"/>
              <w:jc w:val="center"/>
              <w:rPr>
                <w:rFonts w:ascii="BrowalliaUPC" w:hAnsi="BrowalliaUPC" w:cs="BrowalliaUPC"/>
                <w:sz w:val="26"/>
                <w:szCs w:val="26"/>
                <w:cs/>
                <w:lang w:val="en-GB"/>
              </w:rPr>
            </w:pPr>
            <w:r w:rsidRPr="00B1542B">
              <w:rPr>
                <w:rFonts w:ascii="BrowalliaUPC" w:hAnsi="BrowalliaUPC" w:cs="BrowalliaUPC"/>
                <w:sz w:val="26"/>
                <w:szCs w:val="26"/>
              </w:rPr>
              <w:t>2565</w:t>
            </w:r>
          </w:p>
        </w:tc>
      </w:tr>
      <w:tr w:rsidR="009956DE" w:rsidRPr="00B1542B" w14:paraId="09B4D626" w14:textId="77777777" w:rsidTr="00664BCD">
        <w:tc>
          <w:tcPr>
            <w:tcW w:w="3353" w:type="dxa"/>
            <w:shd w:val="clear" w:color="auto" w:fill="auto"/>
          </w:tcPr>
          <w:p w14:paraId="2415458A" w14:textId="77777777" w:rsidR="009956DE" w:rsidRPr="00B1542B" w:rsidRDefault="009956DE" w:rsidP="009956DE">
            <w:pPr>
              <w:tabs>
                <w:tab w:val="clear" w:pos="227"/>
                <w:tab w:val="clear" w:pos="454"/>
                <w:tab w:val="clear" w:pos="680"/>
                <w:tab w:val="clear" w:pos="2807"/>
                <w:tab w:val="left" w:pos="1418"/>
                <w:tab w:val="left" w:pos="1985"/>
                <w:tab w:val="left" w:pos="2874"/>
              </w:tabs>
              <w:spacing w:line="320" w:lineRule="exact"/>
              <w:ind w:right="171"/>
              <w:jc w:val="thaiDistribute"/>
              <w:rPr>
                <w:rFonts w:ascii="BrowalliaUPC" w:hAnsi="BrowalliaUPC" w:cs="BrowalliaUPC"/>
                <w:sz w:val="26"/>
                <w:szCs w:val="26"/>
              </w:rPr>
            </w:pPr>
          </w:p>
        </w:tc>
        <w:tc>
          <w:tcPr>
            <w:tcW w:w="1350" w:type="dxa"/>
            <w:shd w:val="clear" w:color="auto" w:fill="auto"/>
            <w:vAlign w:val="bottom"/>
          </w:tcPr>
          <w:p w14:paraId="5F198C02" w14:textId="77777777" w:rsidR="009956DE" w:rsidRPr="00B1542B" w:rsidRDefault="009956DE" w:rsidP="009956DE">
            <w:pPr>
              <w:tabs>
                <w:tab w:val="clear" w:pos="227"/>
                <w:tab w:val="clear" w:pos="454"/>
                <w:tab w:val="clear" w:pos="680"/>
                <w:tab w:val="left" w:pos="1418"/>
                <w:tab w:val="left" w:pos="1985"/>
              </w:tabs>
              <w:spacing w:line="320" w:lineRule="exact"/>
              <w:ind w:right="30"/>
              <w:jc w:val="center"/>
              <w:rPr>
                <w:rFonts w:ascii="BrowalliaUPC" w:hAnsi="BrowalliaUPC" w:cs="BrowalliaUPC"/>
                <w:sz w:val="26"/>
                <w:szCs w:val="26"/>
              </w:rPr>
            </w:pPr>
          </w:p>
        </w:tc>
        <w:tc>
          <w:tcPr>
            <w:tcW w:w="1350" w:type="dxa"/>
            <w:shd w:val="clear" w:color="auto" w:fill="auto"/>
            <w:vAlign w:val="bottom"/>
          </w:tcPr>
          <w:p w14:paraId="721D1080" w14:textId="77777777" w:rsidR="009956DE" w:rsidRPr="00B1542B" w:rsidRDefault="009956DE" w:rsidP="009956DE">
            <w:pPr>
              <w:tabs>
                <w:tab w:val="clear" w:pos="227"/>
                <w:tab w:val="clear" w:pos="454"/>
                <w:tab w:val="clear" w:pos="680"/>
                <w:tab w:val="left" w:pos="1418"/>
                <w:tab w:val="left" w:pos="1985"/>
              </w:tabs>
              <w:spacing w:line="320" w:lineRule="exact"/>
              <w:ind w:right="30"/>
              <w:jc w:val="center"/>
              <w:rPr>
                <w:rFonts w:ascii="BrowalliaUPC" w:hAnsi="BrowalliaUPC" w:cs="BrowalliaUPC"/>
                <w:sz w:val="26"/>
                <w:szCs w:val="26"/>
              </w:rPr>
            </w:pPr>
          </w:p>
        </w:tc>
        <w:tc>
          <w:tcPr>
            <w:tcW w:w="1350" w:type="dxa"/>
            <w:shd w:val="clear" w:color="auto" w:fill="auto"/>
            <w:vAlign w:val="bottom"/>
          </w:tcPr>
          <w:p w14:paraId="600EEE4B" w14:textId="77777777" w:rsidR="009956DE" w:rsidRPr="00B1542B" w:rsidRDefault="009956DE" w:rsidP="009956DE">
            <w:pPr>
              <w:tabs>
                <w:tab w:val="clear" w:pos="227"/>
                <w:tab w:val="clear" w:pos="454"/>
                <w:tab w:val="clear" w:pos="680"/>
                <w:tab w:val="left" w:pos="1418"/>
                <w:tab w:val="left" w:pos="1985"/>
              </w:tabs>
              <w:spacing w:line="320" w:lineRule="exact"/>
              <w:ind w:right="30"/>
              <w:jc w:val="center"/>
              <w:rPr>
                <w:rFonts w:ascii="BrowalliaUPC" w:hAnsi="BrowalliaUPC" w:cs="BrowalliaUPC"/>
                <w:sz w:val="26"/>
                <w:szCs w:val="26"/>
              </w:rPr>
            </w:pPr>
          </w:p>
        </w:tc>
        <w:tc>
          <w:tcPr>
            <w:tcW w:w="1350" w:type="dxa"/>
            <w:shd w:val="clear" w:color="auto" w:fill="auto"/>
            <w:vAlign w:val="bottom"/>
          </w:tcPr>
          <w:p w14:paraId="37D88D63" w14:textId="77777777" w:rsidR="009956DE" w:rsidRPr="00B1542B" w:rsidRDefault="009956DE" w:rsidP="009956DE">
            <w:pPr>
              <w:tabs>
                <w:tab w:val="clear" w:pos="227"/>
                <w:tab w:val="clear" w:pos="454"/>
                <w:tab w:val="clear" w:pos="680"/>
                <w:tab w:val="left" w:pos="1418"/>
                <w:tab w:val="left" w:pos="1985"/>
              </w:tabs>
              <w:spacing w:line="320" w:lineRule="exact"/>
              <w:ind w:right="30"/>
              <w:jc w:val="center"/>
              <w:rPr>
                <w:rFonts w:ascii="BrowalliaUPC" w:hAnsi="BrowalliaUPC" w:cs="BrowalliaUPC"/>
                <w:sz w:val="26"/>
                <w:szCs w:val="26"/>
              </w:rPr>
            </w:pPr>
          </w:p>
        </w:tc>
      </w:tr>
      <w:tr w:rsidR="00AF677B" w:rsidRPr="00B1542B" w14:paraId="5FABF6A7" w14:textId="77777777" w:rsidTr="00664BCD">
        <w:tc>
          <w:tcPr>
            <w:tcW w:w="3353" w:type="dxa"/>
            <w:shd w:val="clear" w:color="auto" w:fill="auto"/>
          </w:tcPr>
          <w:p w14:paraId="4364D1C7" w14:textId="77777777" w:rsidR="00AF677B" w:rsidRPr="00B1542B" w:rsidRDefault="00AF677B" w:rsidP="00AF677B">
            <w:pPr>
              <w:tabs>
                <w:tab w:val="clear" w:pos="227"/>
                <w:tab w:val="clear" w:pos="454"/>
                <w:tab w:val="clear" w:pos="680"/>
                <w:tab w:val="left" w:pos="1418"/>
                <w:tab w:val="left" w:pos="1985"/>
              </w:tabs>
              <w:spacing w:line="320" w:lineRule="exact"/>
              <w:ind w:left="180" w:right="-166" w:hanging="180"/>
              <w:rPr>
                <w:rFonts w:ascii="BrowalliaUPC" w:hAnsi="BrowalliaUPC" w:cs="BrowalliaUPC"/>
                <w:spacing w:val="-6"/>
                <w:sz w:val="26"/>
                <w:szCs w:val="26"/>
                <w:lang w:val="en-GB"/>
              </w:rPr>
            </w:pPr>
            <w:r w:rsidRPr="00B1542B">
              <w:rPr>
                <w:rFonts w:ascii="BrowalliaUPC" w:hAnsi="BrowalliaUPC" w:cs="BrowalliaUPC"/>
                <w:spacing w:val="-6"/>
                <w:sz w:val="26"/>
                <w:szCs w:val="26"/>
                <w:cs/>
                <w:lang w:val="en-GB"/>
              </w:rPr>
              <w:t xml:space="preserve">กำไร (ขาดทุน) จากการดำเนินงานต่อเนื่องสำหรับปี </w:t>
            </w:r>
          </w:p>
          <w:p w14:paraId="79F46DD6" w14:textId="0DD08BA6" w:rsidR="00AF677B" w:rsidRPr="00B1542B" w:rsidRDefault="00AF677B" w:rsidP="00AF677B">
            <w:pPr>
              <w:tabs>
                <w:tab w:val="clear" w:pos="227"/>
                <w:tab w:val="clear" w:pos="454"/>
                <w:tab w:val="clear" w:pos="680"/>
                <w:tab w:val="left" w:pos="1418"/>
                <w:tab w:val="left" w:pos="1985"/>
              </w:tabs>
              <w:spacing w:line="320" w:lineRule="exact"/>
              <w:ind w:left="180" w:right="-166" w:firstLine="91"/>
              <w:rPr>
                <w:rFonts w:ascii="BrowalliaUPC" w:hAnsi="BrowalliaUPC" w:cs="BrowalliaUPC"/>
                <w:sz w:val="26"/>
                <w:szCs w:val="26"/>
                <w:lang w:val="en-GB"/>
              </w:rPr>
            </w:pPr>
            <w:r w:rsidRPr="00B1542B">
              <w:rPr>
                <w:rFonts w:ascii="BrowalliaUPC" w:hAnsi="BrowalliaUPC" w:cs="BrowalliaUPC"/>
                <w:spacing w:val="-6"/>
                <w:sz w:val="26"/>
                <w:szCs w:val="26"/>
                <w:lang w:val="en-GB"/>
              </w:rPr>
              <w:t>-</w:t>
            </w:r>
            <w:r w:rsidRPr="00B1542B">
              <w:rPr>
                <w:rFonts w:ascii="BrowalliaUPC" w:hAnsi="BrowalliaUPC" w:cs="BrowalliaUPC"/>
                <w:spacing w:val="-6"/>
                <w:sz w:val="26"/>
                <w:szCs w:val="26"/>
                <w:cs/>
                <w:lang w:val="en-GB"/>
              </w:rPr>
              <w:t xml:space="preserve"> ส่วนที่เป็นของผู้ถือหุ้นบริษัท (บาท)</w:t>
            </w:r>
          </w:p>
        </w:tc>
        <w:tc>
          <w:tcPr>
            <w:tcW w:w="1350" w:type="dxa"/>
            <w:shd w:val="clear" w:color="auto" w:fill="auto"/>
            <w:vAlign w:val="bottom"/>
          </w:tcPr>
          <w:p w14:paraId="3126B523" w14:textId="2DB57E74" w:rsidR="00AF677B" w:rsidRPr="00B1542B" w:rsidRDefault="00620E2C"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rPr>
            </w:pPr>
            <w:r w:rsidRPr="00B1542B">
              <w:rPr>
                <w:rFonts w:ascii="BrowalliaUPC" w:hAnsi="BrowalliaUPC" w:cs="BrowalliaUPC"/>
                <w:sz w:val="26"/>
                <w:szCs w:val="26"/>
                <w:lang w:val="en-GB" w:eastAsia="en-GB"/>
              </w:rPr>
              <w:t>(14</w:t>
            </w:r>
            <w:r w:rsidR="00E2543B" w:rsidRPr="00B1542B">
              <w:rPr>
                <w:rFonts w:ascii="BrowalliaUPC" w:hAnsi="BrowalliaUPC" w:cs="BrowalliaUPC"/>
                <w:sz w:val="26"/>
                <w:szCs w:val="26"/>
                <w:lang w:val="en-GB" w:eastAsia="en-GB"/>
              </w:rPr>
              <w:t>7</w:t>
            </w:r>
            <w:r w:rsidRPr="00B1542B">
              <w:rPr>
                <w:rFonts w:ascii="BrowalliaUPC" w:hAnsi="BrowalliaUPC" w:cs="BrowalliaUPC"/>
                <w:sz w:val="26"/>
                <w:szCs w:val="26"/>
                <w:lang w:val="en-GB" w:eastAsia="en-GB"/>
              </w:rPr>
              <w:t>,</w:t>
            </w:r>
            <w:r w:rsidR="00E2543B" w:rsidRPr="00B1542B">
              <w:rPr>
                <w:rFonts w:ascii="BrowalliaUPC" w:hAnsi="BrowalliaUPC" w:cs="BrowalliaUPC"/>
                <w:sz w:val="26"/>
                <w:szCs w:val="26"/>
                <w:lang w:val="en-GB" w:eastAsia="en-GB"/>
              </w:rPr>
              <w:t>521</w:t>
            </w:r>
            <w:r w:rsidRPr="00B1542B">
              <w:rPr>
                <w:rFonts w:ascii="BrowalliaUPC" w:hAnsi="BrowalliaUPC" w:cs="BrowalliaUPC"/>
                <w:sz w:val="26"/>
                <w:szCs w:val="26"/>
                <w:lang w:val="en-GB" w:eastAsia="en-GB"/>
              </w:rPr>
              <w:t>,</w:t>
            </w:r>
            <w:r w:rsidR="00E2543B" w:rsidRPr="00B1542B">
              <w:rPr>
                <w:rFonts w:ascii="BrowalliaUPC" w:hAnsi="BrowalliaUPC" w:cs="BrowalliaUPC"/>
                <w:sz w:val="26"/>
                <w:szCs w:val="26"/>
                <w:lang w:val="en-GB" w:eastAsia="en-GB"/>
              </w:rPr>
              <w:t>435</w:t>
            </w:r>
            <w:r w:rsidRPr="00B1542B">
              <w:rPr>
                <w:rFonts w:ascii="BrowalliaUPC" w:hAnsi="BrowalliaUPC" w:cs="BrowalliaUPC"/>
                <w:sz w:val="26"/>
                <w:szCs w:val="26"/>
                <w:lang w:val="en-GB" w:eastAsia="en-GB"/>
              </w:rPr>
              <w:t>)</w:t>
            </w:r>
          </w:p>
        </w:tc>
        <w:tc>
          <w:tcPr>
            <w:tcW w:w="1350" w:type="dxa"/>
            <w:shd w:val="clear" w:color="auto" w:fill="auto"/>
            <w:vAlign w:val="bottom"/>
          </w:tcPr>
          <w:p w14:paraId="34FFC613" w14:textId="1166930A"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rPr>
              <w:t>(330,768,698)</w:t>
            </w:r>
          </w:p>
        </w:tc>
        <w:tc>
          <w:tcPr>
            <w:tcW w:w="1350" w:type="dxa"/>
            <w:shd w:val="clear" w:color="auto" w:fill="auto"/>
            <w:vAlign w:val="bottom"/>
          </w:tcPr>
          <w:p w14:paraId="535E8FE2" w14:textId="7060380A"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rPr>
              <w:t>(73,</w:t>
            </w:r>
            <w:r w:rsidR="00E2543B" w:rsidRPr="00B1542B">
              <w:rPr>
                <w:rFonts w:ascii="BrowalliaUPC" w:hAnsi="BrowalliaUPC" w:cs="BrowalliaUPC"/>
                <w:sz w:val="26"/>
                <w:szCs w:val="26"/>
              </w:rPr>
              <w:t>946</w:t>
            </w:r>
            <w:r w:rsidRPr="00B1542B">
              <w:rPr>
                <w:rFonts w:ascii="BrowalliaUPC" w:hAnsi="BrowalliaUPC" w:cs="BrowalliaUPC"/>
                <w:sz w:val="26"/>
                <w:szCs w:val="26"/>
              </w:rPr>
              <w:t>,</w:t>
            </w:r>
            <w:r w:rsidR="00E2543B" w:rsidRPr="00B1542B">
              <w:rPr>
                <w:rFonts w:ascii="BrowalliaUPC" w:hAnsi="BrowalliaUPC" w:cs="BrowalliaUPC"/>
                <w:sz w:val="26"/>
                <w:szCs w:val="26"/>
              </w:rPr>
              <w:t>616</w:t>
            </w:r>
            <w:r w:rsidRPr="00B1542B">
              <w:rPr>
                <w:rFonts w:ascii="BrowalliaUPC" w:hAnsi="BrowalliaUPC" w:cs="BrowalliaUPC"/>
                <w:sz w:val="26"/>
                <w:szCs w:val="26"/>
              </w:rPr>
              <w:t>)</w:t>
            </w:r>
          </w:p>
        </w:tc>
        <w:tc>
          <w:tcPr>
            <w:tcW w:w="1350" w:type="dxa"/>
            <w:shd w:val="clear" w:color="auto" w:fill="auto"/>
            <w:vAlign w:val="bottom"/>
          </w:tcPr>
          <w:p w14:paraId="6DC2A7CB" w14:textId="58F02F32"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cs/>
                <w:lang w:val="en-GB"/>
              </w:rPr>
            </w:pPr>
            <w:r w:rsidRPr="00B1542B">
              <w:rPr>
                <w:rFonts w:ascii="BrowalliaUPC" w:hAnsi="BrowalliaUPC" w:cs="BrowalliaUPC"/>
                <w:sz w:val="26"/>
                <w:szCs w:val="26"/>
              </w:rPr>
              <w:t>(812,663,561)</w:t>
            </w:r>
          </w:p>
        </w:tc>
      </w:tr>
      <w:tr w:rsidR="00AF677B" w:rsidRPr="00B1542B" w14:paraId="2E96337B" w14:textId="77777777" w:rsidTr="00664BCD">
        <w:tc>
          <w:tcPr>
            <w:tcW w:w="3353" w:type="dxa"/>
            <w:shd w:val="clear" w:color="auto" w:fill="auto"/>
          </w:tcPr>
          <w:p w14:paraId="632251B0" w14:textId="77777777" w:rsidR="00AF677B" w:rsidRPr="00B1542B" w:rsidRDefault="00AF677B" w:rsidP="00AF677B">
            <w:pPr>
              <w:tabs>
                <w:tab w:val="clear" w:pos="227"/>
                <w:tab w:val="clear" w:pos="454"/>
                <w:tab w:val="clear" w:pos="680"/>
                <w:tab w:val="left" w:pos="1418"/>
                <w:tab w:val="left" w:pos="1985"/>
              </w:tabs>
              <w:spacing w:line="320" w:lineRule="exact"/>
              <w:ind w:left="180" w:right="30" w:hanging="180"/>
              <w:rPr>
                <w:rFonts w:ascii="BrowalliaUPC" w:hAnsi="BrowalliaUPC" w:cs="BrowalliaUPC"/>
                <w:sz w:val="26"/>
                <w:szCs w:val="26"/>
                <w:cs/>
                <w:lang w:val="en-GB"/>
              </w:rPr>
            </w:pPr>
          </w:p>
        </w:tc>
        <w:tc>
          <w:tcPr>
            <w:tcW w:w="1350" w:type="dxa"/>
            <w:shd w:val="clear" w:color="auto" w:fill="auto"/>
          </w:tcPr>
          <w:p w14:paraId="36A4B1CB"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tcPr>
          <w:p w14:paraId="67457EF4"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tcPr>
          <w:p w14:paraId="7024380B"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tcPr>
          <w:p w14:paraId="3887034B"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color w:val="00B0F0"/>
                <w:sz w:val="26"/>
                <w:szCs w:val="26"/>
                <w:lang w:val="en-GB"/>
              </w:rPr>
            </w:pPr>
          </w:p>
        </w:tc>
      </w:tr>
      <w:tr w:rsidR="00AF677B" w:rsidRPr="00B1542B" w14:paraId="55337384" w14:textId="77777777" w:rsidTr="00664BCD">
        <w:tc>
          <w:tcPr>
            <w:tcW w:w="3353" w:type="dxa"/>
            <w:shd w:val="clear" w:color="auto" w:fill="auto"/>
          </w:tcPr>
          <w:p w14:paraId="5341CA5A" w14:textId="32A2CAAD"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sz w:val="26"/>
                <w:szCs w:val="26"/>
                <w:cs/>
                <w:lang w:val="en-GB"/>
              </w:rPr>
            </w:pPr>
            <w:r w:rsidRPr="00B1542B">
              <w:rPr>
                <w:rFonts w:ascii="BrowalliaUPC" w:hAnsi="BrowalliaUPC" w:cs="BrowalliaUPC"/>
                <w:sz w:val="26"/>
                <w:szCs w:val="26"/>
                <w:cs/>
                <w:lang w:val="en-GB"/>
              </w:rPr>
              <w:t>จำนวนหุ้นสามัญที่ออกและรับชำระแล้ว (หุ้น)</w:t>
            </w:r>
          </w:p>
        </w:tc>
        <w:tc>
          <w:tcPr>
            <w:tcW w:w="1350" w:type="dxa"/>
            <w:shd w:val="clear" w:color="auto" w:fill="auto"/>
            <w:vAlign w:val="bottom"/>
          </w:tcPr>
          <w:p w14:paraId="1DFCC247"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vAlign w:val="bottom"/>
          </w:tcPr>
          <w:p w14:paraId="04B5E0A2"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vAlign w:val="bottom"/>
          </w:tcPr>
          <w:p w14:paraId="50775B3A"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vAlign w:val="bottom"/>
          </w:tcPr>
          <w:p w14:paraId="0DF398A4"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r>
      <w:tr w:rsidR="00AF677B" w:rsidRPr="00B1542B" w14:paraId="516D0C9B" w14:textId="77777777" w:rsidTr="00664BCD">
        <w:tc>
          <w:tcPr>
            <w:tcW w:w="3353" w:type="dxa"/>
            <w:shd w:val="clear" w:color="auto" w:fill="auto"/>
          </w:tcPr>
          <w:p w14:paraId="31E361AD" w14:textId="6165902B"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sz w:val="26"/>
                <w:szCs w:val="26"/>
                <w:cs/>
                <w:lang w:val="en-GB"/>
              </w:rPr>
            </w:pPr>
            <w:r w:rsidRPr="00B1542B">
              <w:rPr>
                <w:rFonts w:ascii="BrowalliaUPC" w:hAnsi="BrowalliaUPC" w:cs="BrowalliaUPC"/>
                <w:sz w:val="26"/>
                <w:szCs w:val="26"/>
                <w:cs/>
                <w:lang w:val="en-GB"/>
              </w:rPr>
              <w:t>จำนวนหุ้นสามัญที่ออกและรับชำระแล้ว</w:t>
            </w:r>
          </w:p>
        </w:tc>
        <w:tc>
          <w:tcPr>
            <w:tcW w:w="1350" w:type="dxa"/>
            <w:shd w:val="clear" w:color="auto" w:fill="auto"/>
            <w:vAlign w:val="bottom"/>
          </w:tcPr>
          <w:p w14:paraId="7B26F1B3" w14:textId="332865D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813,913,390</w:t>
            </w:r>
          </w:p>
        </w:tc>
        <w:tc>
          <w:tcPr>
            <w:tcW w:w="1350" w:type="dxa"/>
            <w:shd w:val="clear" w:color="auto" w:fill="auto"/>
            <w:vAlign w:val="bottom"/>
          </w:tcPr>
          <w:p w14:paraId="201367A6" w14:textId="02F9F41E"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cs/>
                <w:lang w:val="en-GB"/>
              </w:rPr>
            </w:pPr>
            <w:r w:rsidRPr="00B1542B">
              <w:rPr>
                <w:rFonts w:ascii="BrowalliaUPC" w:hAnsi="BrowalliaUPC" w:cs="BrowalliaUPC"/>
                <w:sz w:val="26"/>
                <w:szCs w:val="26"/>
                <w:lang w:val="en-GB"/>
              </w:rPr>
              <w:t>813,913,390</w:t>
            </w:r>
          </w:p>
        </w:tc>
        <w:tc>
          <w:tcPr>
            <w:tcW w:w="1350" w:type="dxa"/>
            <w:shd w:val="clear" w:color="auto" w:fill="auto"/>
            <w:vAlign w:val="bottom"/>
          </w:tcPr>
          <w:p w14:paraId="237C1C74" w14:textId="67B8233B"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813,913,390</w:t>
            </w:r>
          </w:p>
        </w:tc>
        <w:tc>
          <w:tcPr>
            <w:tcW w:w="1350" w:type="dxa"/>
            <w:shd w:val="clear" w:color="auto" w:fill="auto"/>
            <w:vAlign w:val="bottom"/>
          </w:tcPr>
          <w:p w14:paraId="6B5C5D1D" w14:textId="2B38799E"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813,913,390</w:t>
            </w:r>
          </w:p>
        </w:tc>
      </w:tr>
      <w:tr w:rsidR="00AF677B" w:rsidRPr="00B1542B" w14:paraId="21A07B0E" w14:textId="77777777" w:rsidTr="00664BCD">
        <w:tc>
          <w:tcPr>
            <w:tcW w:w="3353" w:type="dxa"/>
            <w:shd w:val="clear" w:color="auto" w:fill="auto"/>
          </w:tcPr>
          <w:p w14:paraId="5F8985E0" w14:textId="482B6333"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b/>
                <w:bCs/>
                <w:sz w:val="26"/>
                <w:szCs w:val="26"/>
                <w:cs/>
                <w:lang w:val="en-GB"/>
              </w:rPr>
            </w:pPr>
            <w:r w:rsidRPr="00B1542B">
              <w:rPr>
                <w:rFonts w:ascii="BrowalliaUPC" w:hAnsi="BrowalliaUPC" w:cs="BrowalliaUPC"/>
                <w:sz w:val="26"/>
                <w:szCs w:val="26"/>
                <w:cs/>
                <w:lang w:val="en-GB"/>
              </w:rPr>
              <w:t>จดทะเบียนเพิ่มทุนชำระแล้ว</w:t>
            </w:r>
          </w:p>
        </w:tc>
        <w:tc>
          <w:tcPr>
            <w:tcW w:w="1350" w:type="dxa"/>
            <w:shd w:val="clear" w:color="auto" w:fill="auto"/>
            <w:vAlign w:val="bottom"/>
          </w:tcPr>
          <w:p w14:paraId="39E1CDF9" w14:textId="09B37C7B" w:rsidR="00AF677B" w:rsidRPr="00B1542B" w:rsidRDefault="00AF677B" w:rsidP="006214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jc w:val="right"/>
              <w:rPr>
                <w:rFonts w:ascii="BrowalliaUPC" w:hAnsi="BrowalliaUPC" w:cs="BrowalliaUPC"/>
                <w:sz w:val="26"/>
                <w:szCs w:val="26"/>
              </w:rPr>
            </w:pPr>
            <w:r w:rsidRPr="00B1542B">
              <w:rPr>
                <w:rFonts w:ascii="BrowalliaUPC" w:hAnsi="BrowalliaUPC" w:cs="BrowalliaUPC"/>
                <w:sz w:val="26"/>
                <w:szCs w:val="26"/>
              </w:rPr>
              <w:t>216,683,822</w:t>
            </w:r>
          </w:p>
        </w:tc>
        <w:tc>
          <w:tcPr>
            <w:tcW w:w="1350" w:type="dxa"/>
            <w:shd w:val="clear" w:color="auto" w:fill="auto"/>
            <w:vAlign w:val="bottom"/>
          </w:tcPr>
          <w:p w14:paraId="26A79D01" w14:textId="3AB8579E"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rPr>
            </w:pPr>
            <w:r w:rsidRPr="00B1542B">
              <w:rPr>
                <w:rFonts w:ascii="BrowalliaUPC" w:hAnsi="BrowalliaUPC" w:cs="BrowalliaUPC"/>
                <w:sz w:val="26"/>
                <w:szCs w:val="26"/>
              </w:rPr>
              <w:t>-</w:t>
            </w:r>
          </w:p>
        </w:tc>
        <w:tc>
          <w:tcPr>
            <w:tcW w:w="1350" w:type="dxa"/>
            <w:shd w:val="clear" w:color="auto" w:fill="auto"/>
            <w:vAlign w:val="bottom"/>
          </w:tcPr>
          <w:p w14:paraId="073EF726" w14:textId="7CFAEB3F" w:rsidR="00AF677B" w:rsidRPr="00B1542B" w:rsidRDefault="00AF677B" w:rsidP="001C78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20" w:lineRule="exact"/>
              <w:jc w:val="right"/>
              <w:rPr>
                <w:rFonts w:ascii="BrowalliaUPC" w:hAnsi="BrowalliaUPC" w:cs="BrowalliaUPC"/>
                <w:sz w:val="26"/>
                <w:szCs w:val="26"/>
              </w:rPr>
            </w:pPr>
            <w:r w:rsidRPr="00B1542B">
              <w:rPr>
                <w:rFonts w:ascii="BrowalliaUPC" w:hAnsi="BrowalliaUPC" w:cs="BrowalliaUPC"/>
                <w:sz w:val="26"/>
                <w:szCs w:val="26"/>
              </w:rPr>
              <w:t>216,683,822</w:t>
            </w:r>
          </w:p>
        </w:tc>
        <w:tc>
          <w:tcPr>
            <w:tcW w:w="1350" w:type="dxa"/>
            <w:shd w:val="clear" w:color="auto" w:fill="auto"/>
            <w:vAlign w:val="bottom"/>
          </w:tcPr>
          <w:p w14:paraId="159C20BC" w14:textId="7B2023E0"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rPr>
              <w:t>-</w:t>
            </w:r>
          </w:p>
        </w:tc>
      </w:tr>
      <w:tr w:rsidR="00AF677B" w:rsidRPr="00B1542B" w14:paraId="3C1318ED" w14:textId="77777777" w:rsidTr="00664BCD">
        <w:tc>
          <w:tcPr>
            <w:tcW w:w="3353" w:type="dxa"/>
            <w:shd w:val="clear" w:color="auto" w:fill="auto"/>
          </w:tcPr>
          <w:p w14:paraId="249D88C0" w14:textId="693B7533"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b/>
                <w:bCs/>
                <w:sz w:val="26"/>
                <w:szCs w:val="26"/>
                <w:cs/>
                <w:lang w:val="en-GB"/>
              </w:rPr>
            </w:pPr>
            <w:r w:rsidRPr="00B1542B">
              <w:rPr>
                <w:rFonts w:ascii="BrowalliaUPC" w:hAnsi="BrowalliaUPC" w:cs="BrowalliaUPC"/>
                <w:sz w:val="26"/>
                <w:szCs w:val="26"/>
                <w:cs/>
                <w:lang w:val="en-GB"/>
              </w:rPr>
              <w:t>จำนวนหุ้นสามัญที่ออกและรับชำระแล้ว</w:t>
            </w:r>
          </w:p>
        </w:tc>
        <w:tc>
          <w:tcPr>
            <w:tcW w:w="1350" w:type="dxa"/>
            <w:shd w:val="clear" w:color="auto" w:fill="auto"/>
            <w:vAlign w:val="bottom"/>
          </w:tcPr>
          <w:p w14:paraId="4A93FE39" w14:textId="51277315"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1,030,597,212</w:t>
            </w:r>
          </w:p>
        </w:tc>
        <w:tc>
          <w:tcPr>
            <w:tcW w:w="1350" w:type="dxa"/>
            <w:shd w:val="clear" w:color="auto" w:fill="auto"/>
            <w:vAlign w:val="bottom"/>
          </w:tcPr>
          <w:p w14:paraId="2A8CADB2" w14:textId="72DFAFD3"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813,913,390</w:t>
            </w:r>
          </w:p>
        </w:tc>
        <w:tc>
          <w:tcPr>
            <w:tcW w:w="1350" w:type="dxa"/>
            <w:shd w:val="clear" w:color="auto" w:fill="auto"/>
            <w:vAlign w:val="bottom"/>
          </w:tcPr>
          <w:p w14:paraId="71F04919" w14:textId="0111EBA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1,030,597,212</w:t>
            </w:r>
          </w:p>
        </w:tc>
        <w:tc>
          <w:tcPr>
            <w:tcW w:w="1350" w:type="dxa"/>
            <w:shd w:val="clear" w:color="auto" w:fill="auto"/>
            <w:vAlign w:val="bottom"/>
          </w:tcPr>
          <w:p w14:paraId="2A313035" w14:textId="79B0FE11"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813,913,390</w:t>
            </w:r>
          </w:p>
        </w:tc>
      </w:tr>
      <w:tr w:rsidR="00AF677B" w:rsidRPr="00B1542B" w14:paraId="403BE707" w14:textId="77777777" w:rsidTr="00664BCD">
        <w:tc>
          <w:tcPr>
            <w:tcW w:w="3353" w:type="dxa"/>
            <w:shd w:val="clear" w:color="auto" w:fill="auto"/>
          </w:tcPr>
          <w:p w14:paraId="43B0145D" w14:textId="75F16CEF"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b/>
                <w:bCs/>
                <w:sz w:val="26"/>
                <w:szCs w:val="26"/>
                <w:cs/>
                <w:lang w:val="en-GB"/>
              </w:rPr>
            </w:pPr>
            <w:r w:rsidRPr="00B1542B">
              <w:rPr>
                <w:rFonts w:ascii="BrowalliaUPC" w:hAnsi="BrowalliaUPC" w:cs="BrowalliaUPC"/>
                <w:sz w:val="26"/>
                <w:szCs w:val="26"/>
                <w:cs/>
                <w:lang w:val="en-GB"/>
              </w:rPr>
              <w:t>ลดมูลค่าที่ตราไว้ของหุ้นบริษัท (เท่า)</w:t>
            </w:r>
          </w:p>
        </w:tc>
        <w:tc>
          <w:tcPr>
            <w:tcW w:w="1350" w:type="dxa"/>
            <w:shd w:val="clear" w:color="auto" w:fill="auto"/>
            <w:vAlign w:val="bottom"/>
          </w:tcPr>
          <w:p w14:paraId="550A0C93" w14:textId="262236FB"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jc w:val="both"/>
              <w:rPr>
                <w:rFonts w:ascii="BrowalliaUPC" w:hAnsi="BrowalliaUPC" w:cs="BrowalliaUPC"/>
                <w:sz w:val="26"/>
                <w:szCs w:val="26"/>
              </w:rPr>
            </w:pPr>
            <w:r w:rsidRPr="00B1542B">
              <w:rPr>
                <w:rFonts w:ascii="BrowalliaUPC" w:hAnsi="BrowalliaUPC" w:cs="BrowalliaUPC"/>
                <w:sz w:val="26"/>
                <w:szCs w:val="26"/>
              </w:rPr>
              <w:t>-</w:t>
            </w:r>
          </w:p>
        </w:tc>
        <w:tc>
          <w:tcPr>
            <w:tcW w:w="1350" w:type="dxa"/>
            <w:shd w:val="clear" w:color="auto" w:fill="auto"/>
            <w:vAlign w:val="bottom"/>
          </w:tcPr>
          <w:p w14:paraId="7D91469B" w14:textId="7132B920"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rPr>
              <w:t>-</w:t>
            </w:r>
          </w:p>
        </w:tc>
        <w:tc>
          <w:tcPr>
            <w:tcW w:w="1350" w:type="dxa"/>
            <w:shd w:val="clear" w:color="auto" w:fill="auto"/>
            <w:vAlign w:val="bottom"/>
          </w:tcPr>
          <w:p w14:paraId="494E9508" w14:textId="6B989FF1"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20" w:lineRule="exact"/>
              <w:jc w:val="both"/>
              <w:rPr>
                <w:rFonts w:ascii="BrowalliaUPC" w:hAnsi="BrowalliaUPC" w:cs="BrowalliaUPC"/>
                <w:sz w:val="26"/>
                <w:szCs w:val="26"/>
              </w:rPr>
            </w:pPr>
            <w:r w:rsidRPr="00B1542B">
              <w:rPr>
                <w:rFonts w:ascii="BrowalliaUPC" w:hAnsi="BrowalliaUPC" w:cs="BrowalliaUPC"/>
                <w:sz w:val="26"/>
                <w:szCs w:val="26"/>
              </w:rPr>
              <w:t>-</w:t>
            </w:r>
          </w:p>
        </w:tc>
        <w:tc>
          <w:tcPr>
            <w:tcW w:w="1350" w:type="dxa"/>
            <w:shd w:val="clear" w:color="auto" w:fill="auto"/>
            <w:vAlign w:val="bottom"/>
          </w:tcPr>
          <w:p w14:paraId="66B81CF6" w14:textId="0B3FEF36"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rPr>
              <w:t>-</w:t>
            </w:r>
          </w:p>
        </w:tc>
      </w:tr>
      <w:tr w:rsidR="00AF677B" w:rsidRPr="00B1542B" w14:paraId="67AA5CA9" w14:textId="77777777" w:rsidTr="00664BCD">
        <w:tc>
          <w:tcPr>
            <w:tcW w:w="3353" w:type="dxa"/>
            <w:shd w:val="clear" w:color="auto" w:fill="auto"/>
          </w:tcPr>
          <w:p w14:paraId="551AD354" w14:textId="6300DDE5"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b/>
                <w:bCs/>
                <w:sz w:val="26"/>
                <w:szCs w:val="26"/>
                <w:cs/>
                <w:lang w:val="en-GB"/>
              </w:rPr>
            </w:pPr>
            <w:r w:rsidRPr="00B1542B">
              <w:rPr>
                <w:rFonts w:ascii="BrowalliaUPC" w:hAnsi="BrowalliaUPC" w:cs="BrowalliaUPC"/>
                <w:sz w:val="26"/>
                <w:szCs w:val="26"/>
                <w:cs/>
                <w:lang w:val="en-GB"/>
              </w:rPr>
              <w:t>จำนวนหุ้นสามัญที่ออกและรับชำระแล้ว</w:t>
            </w:r>
          </w:p>
        </w:tc>
        <w:tc>
          <w:tcPr>
            <w:tcW w:w="1350" w:type="dxa"/>
            <w:shd w:val="clear" w:color="auto" w:fill="auto"/>
            <w:vAlign w:val="bottom"/>
          </w:tcPr>
          <w:p w14:paraId="012A2AEA" w14:textId="4103DF11"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1,030,597,212</w:t>
            </w:r>
          </w:p>
        </w:tc>
        <w:tc>
          <w:tcPr>
            <w:tcW w:w="1350" w:type="dxa"/>
            <w:shd w:val="clear" w:color="auto" w:fill="auto"/>
            <w:vAlign w:val="bottom"/>
          </w:tcPr>
          <w:p w14:paraId="49BD0DFA" w14:textId="7E9F50D7"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813,913,390</w:t>
            </w:r>
          </w:p>
        </w:tc>
        <w:tc>
          <w:tcPr>
            <w:tcW w:w="1350" w:type="dxa"/>
            <w:shd w:val="clear" w:color="auto" w:fill="auto"/>
            <w:vAlign w:val="bottom"/>
          </w:tcPr>
          <w:p w14:paraId="74CE07C9" w14:textId="6AF02560"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1,030,597,212</w:t>
            </w:r>
          </w:p>
        </w:tc>
        <w:tc>
          <w:tcPr>
            <w:tcW w:w="1350" w:type="dxa"/>
            <w:shd w:val="clear" w:color="auto" w:fill="auto"/>
            <w:vAlign w:val="bottom"/>
          </w:tcPr>
          <w:p w14:paraId="1F0D98C4" w14:textId="60C0FE87" w:rsidR="00AF677B" w:rsidRPr="00B1542B" w:rsidRDefault="00AF677B" w:rsidP="00AF6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813,913,390</w:t>
            </w:r>
          </w:p>
        </w:tc>
      </w:tr>
      <w:tr w:rsidR="00AF677B" w:rsidRPr="00B1542B" w14:paraId="7FFBD874" w14:textId="77777777" w:rsidTr="00664BCD">
        <w:tc>
          <w:tcPr>
            <w:tcW w:w="3353" w:type="dxa"/>
            <w:shd w:val="clear" w:color="auto" w:fill="auto"/>
          </w:tcPr>
          <w:p w14:paraId="0DB1A7D9"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sz w:val="26"/>
                <w:szCs w:val="26"/>
                <w:cs/>
                <w:lang w:val="en-GB"/>
              </w:rPr>
            </w:pPr>
          </w:p>
        </w:tc>
        <w:tc>
          <w:tcPr>
            <w:tcW w:w="1350" w:type="dxa"/>
            <w:shd w:val="clear" w:color="auto" w:fill="auto"/>
            <w:vAlign w:val="bottom"/>
          </w:tcPr>
          <w:p w14:paraId="7380EB3F"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vAlign w:val="bottom"/>
          </w:tcPr>
          <w:p w14:paraId="33CDD1AA"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vAlign w:val="bottom"/>
          </w:tcPr>
          <w:p w14:paraId="79F1314F"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vAlign w:val="bottom"/>
          </w:tcPr>
          <w:p w14:paraId="34FD99A3"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r>
      <w:tr w:rsidR="00AF677B" w:rsidRPr="00B1542B" w14:paraId="4626F424" w14:textId="77777777" w:rsidTr="00664BCD">
        <w:tc>
          <w:tcPr>
            <w:tcW w:w="3353" w:type="dxa"/>
            <w:shd w:val="clear" w:color="auto" w:fill="auto"/>
          </w:tcPr>
          <w:p w14:paraId="7BABDCF6" w14:textId="5554F4F8"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sz w:val="26"/>
                <w:szCs w:val="26"/>
                <w:cs/>
                <w:lang w:val="en-GB"/>
              </w:rPr>
            </w:pPr>
            <w:r w:rsidRPr="00B1542B">
              <w:rPr>
                <w:rFonts w:ascii="BrowalliaUPC" w:hAnsi="BrowalliaUPC" w:cs="BrowalliaUPC"/>
                <w:sz w:val="26"/>
                <w:szCs w:val="26"/>
                <w:cs/>
                <w:lang w:val="en-GB"/>
              </w:rPr>
              <w:t>จำนวนหุ้นสามัญถัวเฉลี่ยถ่วงน้ำหนัก (หุ้น)</w:t>
            </w:r>
          </w:p>
        </w:tc>
        <w:tc>
          <w:tcPr>
            <w:tcW w:w="1350" w:type="dxa"/>
            <w:shd w:val="clear" w:color="auto" w:fill="auto"/>
            <w:vAlign w:val="bottom"/>
          </w:tcPr>
          <w:p w14:paraId="0B48CF45" w14:textId="2EAD961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877,250,217</w:t>
            </w:r>
          </w:p>
        </w:tc>
        <w:tc>
          <w:tcPr>
            <w:tcW w:w="1350" w:type="dxa"/>
            <w:shd w:val="clear" w:color="auto" w:fill="auto"/>
            <w:vAlign w:val="bottom"/>
          </w:tcPr>
          <w:p w14:paraId="03442DF6" w14:textId="10B2EFF9"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813,913,390</w:t>
            </w:r>
          </w:p>
        </w:tc>
        <w:tc>
          <w:tcPr>
            <w:tcW w:w="1350" w:type="dxa"/>
            <w:shd w:val="clear" w:color="auto" w:fill="auto"/>
            <w:vAlign w:val="bottom"/>
          </w:tcPr>
          <w:p w14:paraId="69A3EA11" w14:textId="70D83F54"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877,250,217</w:t>
            </w:r>
          </w:p>
        </w:tc>
        <w:tc>
          <w:tcPr>
            <w:tcW w:w="1350" w:type="dxa"/>
            <w:shd w:val="clear" w:color="auto" w:fill="auto"/>
            <w:vAlign w:val="bottom"/>
          </w:tcPr>
          <w:p w14:paraId="505774C1" w14:textId="0123F83F"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813,913,390</w:t>
            </w:r>
          </w:p>
        </w:tc>
      </w:tr>
      <w:tr w:rsidR="00AF677B" w:rsidRPr="00B1542B" w14:paraId="02803615" w14:textId="77777777" w:rsidTr="00664BCD">
        <w:tc>
          <w:tcPr>
            <w:tcW w:w="3353" w:type="dxa"/>
            <w:shd w:val="clear" w:color="auto" w:fill="auto"/>
          </w:tcPr>
          <w:p w14:paraId="5F70F5B9"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thaiDistribute"/>
              <w:rPr>
                <w:rFonts w:ascii="BrowalliaUPC" w:hAnsi="BrowalliaUPC" w:cs="BrowalliaUPC"/>
                <w:sz w:val="26"/>
                <w:szCs w:val="26"/>
                <w:cs/>
                <w:lang w:val="en-GB"/>
              </w:rPr>
            </w:pPr>
          </w:p>
        </w:tc>
        <w:tc>
          <w:tcPr>
            <w:tcW w:w="1350" w:type="dxa"/>
            <w:shd w:val="clear" w:color="auto" w:fill="auto"/>
          </w:tcPr>
          <w:p w14:paraId="0B8FA296"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tcPr>
          <w:p w14:paraId="205D08F2"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tcPr>
          <w:p w14:paraId="2C2CE516"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tcPr>
          <w:p w14:paraId="515D472C"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r>
      <w:tr w:rsidR="00AF677B" w:rsidRPr="00B1542B" w14:paraId="45FF9C37" w14:textId="77777777" w:rsidTr="00664BCD">
        <w:tc>
          <w:tcPr>
            <w:tcW w:w="3353" w:type="dxa"/>
            <w:shd w:val="clear" w:color="auto" w:fill="auto"/>
          </w:tcPr>
          <w:p w14:paraId="0BA787F8" w14:textId="37CDA235"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sz w:val="26"/>
                <w:szCs w:val="26"/>
                <w:cs/>
                <w:lang w:val="en-GB"/>
              </w:rPr>
            </w:pPr>
            <w:r w:rsidRPr="00B1542B">
              <w:rPr>
                <w:rFonts w:ascii="BrowalliaUPC" w:hAnsi="BrowalliaUPC" w:cs="BrowalliaUPC"/>
                <w:sz w:val="26"/>
                <w:szCs w:val="26"/>
                <w:cs/>
                <w:lang w:val="en-GB"/>
              </w:rPr>
              <w:t>กำไร</w:t>
            </w:r>
            <w:r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 xml:space="preserve">ขาดทุน) ต่อหุ้นขั้นพื้นฐาน </w:t>
            </w:r>
            <w:r w:rsidRPr="00B1542B">
              <w:rPr>
                <w:rFonts w:ascii="BrowalliaUPC" w:hAnsi="BrowalliaUPC" w:cs="BrowalliaUPC"/>
                <w:sz w:val="26"/>
                <w:szCs w:val="26"/>
                <w:lang w:val="en-GB"/>
              </w:rPr>
              <w:br/>
            </w:r>
            <w:r w:rsidRPr="00B1542B">
              <w:rPr>
                <w:rFonts w:ascii="BrowalliaUPC" w:hAnsi="BrowalliaUPC" w:cs="BrowalliaUPC"/>
                <w:sz w:val="26"/>
                <w:szCs w:val="26"/>
                <w:cs/>
                <w:lang w:val="en-GB"/>
              </w:rPr>
              <w:t>(บาทต่อหุ้น)</w:t>
            </w:r>
          </w:p>
        </w:tc>
        <w:tc>
          <w:tcPr>
            <w:tcW w:w="1350" w:type="dxa"/>
            <w:shd w:val="clear" w:color="auto" w:fill="auto"/>
            <w:vAlign w:val="bottom"/>
          </w:tcPr>
          <w:p w14:paraId="3517DB63" w14:textId="46E62567" w:rsidR="00AF677B" w:rsidRPr="00B1542B" w:rsidRDefault="00AF677B"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rPr>
              <w:t>(0.1</w:t>
            </w:r>
            <w:r w:rsidR="00620E2C" w:rsidRPr="00B1542B">
              <w:rPr>
                <w:rFonts w:ascii="BrowalliaUPC" w:hAnsi="BrowalliaUPC" w:cs="BrowalliaUPC"/>
                <w:sz w:val="26"/>
                <w:szCs w:val="26"/>
              </w:rPr>
              <w:t>6</w:t>
            </w:r>
            <w:r w:rsidR="001C7806" w:rsidRPr="00B1542B">
              <w:rPr>
                <w:rFonts w:ascii="BrowalliaUPC" w:hAnsi="BrowalliaUPC" w:cs="BrowalliaUPC"/>
                <w:sz w:val="26"/>
                <w:szCs w:val="26"/>
              </w:rPr>
              <w:t>8</w:t>
            </w:r>
            <w:r w:rsidRPr="00B1542B">
              <w:rPr>
                <w:rFonts w:ascii="BrowalliaUPC" w:hAnsi="BrowalliaUPC" w:cs="BrowalliaUPC"/>
                <w:sz w:val="26"/>
                <w:szCs w:val="26"/>
              </w:rPr>
              <w:t>)</w:t>
            </w:r>
          </w:p>
        </w:tc>
        <w:tc>
          <w:tcPr>
            <w:tcW w:w="1350" w:type="dxa"/>
            <w:shd w:val="clear" w:color="auto" w:fill="auto"/>
            <w:vAlign w:val="bottom"/>
          </w:tcPr>
          <w:p w14:paraId="6F482877" w14:textId="4925CEFC" w:rsidR="00AF677B" w:rsidRPr="00B1542B" w:rsidRDefault="00AF677B" w:rsidP="00AF67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rPr>
              <w:t>(0.406)</w:t>
            </w:r>
          </w:p>
        </w:tc>
        <w:tc>
          <w:tcPr>
            <w:tcW w:w="1350" w:type="dxa"/>
            <w:shd w:val="clear" w:color="auto" w:fill="auto"/>
            <w:vAlign w:val="bottom"/>
          </w:tcPr>
          <w:p w14:paraId="3E454113" w14:textId="7B06F323" w:rsidR="00AF677B" w:rsidRPr="00B1542B" w:rsidRDefault="00AF677B" w:rsidP="00AF67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rPr>
              <w:t>(0.08</w:t>
            </w:r>
            <w:r w:rsidR="001C7806" w:rsidRPr="00B1542B">
              <w:rPr>
                <w:rFonts w:ascii="BrowalliaUPC" w:hAnsi="BrowalliaUPC" w:cs="BrowalliaUPC"/>
                <w:sz w:val="26"/>
                <w:szCs w:val="26"/>
              </w:rPr>
              <w:t>4</w:t>
            </w:r>
            <w:r w:rsidRPr="00B1542B">
              <w:rPr>
                <w:rFonts w:ascii="BrowalliaUPC" w:hAnsi="BrowalliaUPC" w:cs="BrowalliaUPC"/>
                <w:sz w:val="26"/>
                <w:szCs w:val="26"/>
              </w:rPr>
              <w:t>)</w:t>
            </w:r>
          </w:p>
        </w:tc>
        <w:tc>
          <w:tcPr>
            <w:tcW w:w="1350" w:type="dxa"/>
            <w:shd w:val="clear" w:color="auto" w:fill="auto"/>
            <w:vAlign w:val="bottom"/>
          </w:tcPr>
          <w:p w14:paraId="01DE3E10" w14:textId="007DDCB0" w:rsidR="00AF677B" w:rsidRPr="00B1542B" w:rsidRDefault="00AF677B" w:rsidP="00AF67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both"/>
              <w:rPr>
                <w:rFonts w:ascii="BrowalliaUPC" w:hAnsi="BrowalliaUPC" w:cs="BrowalliaUPC"/>
                <w:b/>
                <w:bCs/>
                <w:sz w:val="26"/>
                <w:szCs w:val="26"/>
              </w:rPr>
            </w:pPr>
            <w:r w:rsidRPr="00B1542B">
              <w:rPr>
                <w:rFonts w:ascii="BrowalliaUPC" w:hAnsi="BrowalliaUPC" w:cs="BrowalliaUPC"/>
                <w:sz w:val="26"/>
                <w:szCs w:val="26"/>
              </w:rPr>
              <w:t>(0.998)</w:t>
            </w:r>
          </w:p>
        </w:tc>
      </w:tr>
      <w:tr w:rsidR="00AF677B" w:rsidRPr="00B1542B" w14:paraId="2C8386A0" w14:textId="77777777" w:rsidTr="00664BCD">
        <w:tc>
          <w:tcPr>
            <w:tcW w:w="3353" w:type="dxa"/>
            <w:shd w:val="clear" w:color="auto" w:fill="auto"/>
          </w:tcPr>
          <w:p w14:paraId="7A18D0DB"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sz w:val="26"/>
                <w:szCs w:val="26"/>
                <w:cs/>
                <w:lang w:val="en-GB"/>
              </w:rPr>
            </w:pPr>
          </w:p>
        </w:tc>
        <w:tc>
          <w:tcPr>
            <w:tcW w:w="1350" w:type="dxa"/>
            <w:shd w:val="clear" w:color="auto" w:fill="auto"/>
            <w:vAlign w:val="bottom"/>
          </w:tcPr>
          <w:p w14:paraId="25116177"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rPr>
            </w:pPr>
          </w:p>
        </w:tc>
        <w:tc>
          <w:tcPr>
            <w:tcW w:w="1350" w:type="dxa"/>
            <w:shd w:val="clear" w:color="auto" w:fill="auto"/>
            <w:vAlign w:val="bottom"/>
          </w:tcPr>
          <w:p w14:paraId="26D4C81B"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vAlign w:val="bottom"/>
          </w:tcPr>
          <w:p w14:paraId="4C0D7E49"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rPr>
            </w:pPr>
          </w:p>
        </w:tc>
        <w:tc>
          <w:tcPr>
            <w:tcW w:w="1350" w:type="dxa"/>
            <w:shd w:val="clear" w:color="auto" w:fill="auto"/>
            <w:vAlign w:val="bottom"/>
          </w:tcPr>
          <w:p w14:paraId="3CB2A57D" w14:textId="77777777"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r>
      <w:tr w:rsidR="00AF677B" w:rsidRPr="00B1542B" w14:paraId="71C2A179" w14:textId="77777777" w:rsidTr="00664BCD">
        <w:tc>
          <w:tcPr>
            <w:tcW w:w="3353" w:type="dxa"/>
            <w:shd w:val="clear" w:color="auto" w:fill="auto"/>
          </w:tcPr>
          <w:p w14:paraId="3444FAE0" w14:textId="77777777" w:rsidR="00AF677B" w:rsidRPr="00B1542B" w:rsidRDefault="00AF677B" w:rsidP="00AF677B">
            <w:pPr>
              <w:tabs>
                <w:tab w:val="clear" w:pos="227"/>
                <w:tab w:val="clear" w:pos="454"/>
                <w:tab w:val="clear" w:pos="680"/>
                <w:tab w:val="left" w:pos="1418"/>
                <w:tab w:val="left" w:pos="1985"/>
              </w:tabs>
              <w:spacing w:line="320" w:lineRule="exact"/>
              <w:ind w:left="180" w:right="30" w:hanging="180"/>
              <w:rPr>
                <w:rFonts w:ascii="BrowalliaUPC" w:hAnsi="BrowalliaUPC" w:cs="BrowalliaUPC"/>
                <w:sz w:val="26"/>
                <w:szCs w:val="26"/>
                <w:lang w:val="en-GB"/>
              </w:rPr>
            </w:pPr>
            <w:r w:rsidRPr="00B1542B">
              <w:rPr>
                <w:rFonts w:ascii="BrowalliaUPC" w:hAnsi="BrowalliaUPC" w:cs="BrowalliaUPC"/>
                <w:sz w:val="26"/>
                <w:szCs w:val="26"/>
                <w:cs/>
                <w:lang w:val="en-GB"/>
              </w:rPr>
              <w:t>ขาดทุนจากการดำเนินงานที่ยกเลิกสำหรับปี</w:t>
            </w:r>
          </w:p>
          <w:p w14:paraId="74564693" w14:textId="55593AD1" w:rsidR="00AF677B" w:rsidRPr="00B1542B" w:rsidRDefault="00AF677B" w:rsidP="00AF677B">
            <w:pPr>
              <w:tabs>
                <w:tab w:val="clear" w:pos="227"/>
                <w:tab w:val="clear" w:pos="454"/>
                <w:tab w:val="clear" w:pos="680"/>
                <w:tab w:val="left" w:pos="1418"/>
                <w:tab w:val="left" w:pos="1985"/>
              </w:tabs>
              <w:spacing w:line="320" w:lineRule="exact"/>
              <w:ind w:left="180" w:right="30" w:firstLine="82"/>
              <w:rPr>
                <w:rFonts w:ascii="BrowalliaUPC" w:hAnsi="BrowalliaUPC" w:cs="BrowalliaUPC"/>
                <w:sz w:val="26"/>
                <w:szCs w:val="26"/>
                <w:cs/>
                <w:lang w:val="en-GB"/>
              </w:rPr>
            </w:pPr>
            <w:r w:rsidRPr="00B1542B">
              <w:rPr>
                <w:rFonts w:ascii="BrowalliaUPC" w:hAnsi="BrowalliaUPC" w:cs="BrowalliaUPC"/>
                <w:sz w:val="26"/>
                <w:szCs w:val="26"/>
                <w:lang w:val="en-GB"/>
              </w:rPr>
              <w:t xml:space="preserve"> - </w:t>
            </w:r>
            <w:r w:rsidRPr="00B1542B">
              <w:rPr>
                <w:rFonts w:ascii="BrowalliaUPC" w:hAnsi="BrowalliaUPC" w:cs="BrowalliaUPC"/>
                <w:spacing w:val="-6"/>
                <w:sz w:val="26"/>
                <w:szCs w:val="26"/>
                <w:cs/>
                <w:lang w:val="en-GB"/>
              </w:rPr>
              <w:t>ส่วนที่เป็นของผู้ถือหุ้นบริษัท (บาท)</w:t>
            </w:r>
            <w:r w:rsidRPr="00B1542B">
              <w:rPr>
                <w:rFonts w:ascii="BrowalliaUPC" w:hAnsi="BrowalliaUPC" w:cs="BrowalliaUPC"/>
                <w:sz w:val="26"/>
                <w:szCs w:val="26"/>
                <w:cs/>
                <w:lang w:val="en-GB"/>
              </w:rPr>
              <w:t xml:space="preserve"> </w:t>
            </w:r>
          </w:p>
        </w:tc>
        <w:tc>
          <w:tcPr>
            <w:tcW w:w="1350" w:type="dxa"/>
            <w:shd w:val="clear" w:color="auto" w:fill="auto"/>
            <w:vAlign w:val="bottom"/>
          </w:tcPr>
          <w:p w14:paraId="2CDE6BDE" w14:textId="3152FB8F"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rPr>
            </w:pPr>
            <w:r w:rsidRPr="00B1542B">
              <w:rPr>
                <w:rFonts w:ascii="BrowalliaUPC" w:hAnsi="BrowalliaUPC" w:cs="BrowalliaUPC"/>
                <w:sz w:val="26"/>
                <w:szCs w:val="26"/>
                <w:cs/>
              </w:rPr>
              <w:t>-</w:t>
            </w:r>
          </w:p>
        </w:tc>
        <w:tc>
          <w:tcPr>
            <w:tcW w:w="1350" w:type="dxa"/>
            <w:shd w:val="clear" w:color="auto" w:fill="auto"/>
            <w:vAlign w:val="bottom"/>
          </w:tcPr>
          <w:p w14:paraId="6BDCDDDE" w14:textId="4C157DCB"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rPr>
              <w:t>(243,272,587)</w:t>
            </w:r>
          </w:p>
        </w:tc>
        <w:tc>
          <w:tcPr>
            <w:tcW w:w="1350" w:type="dxa"/>
            <w:shd w:val="clear" w:color="auto" w:fill="auto"/>
            <w:vAlign w:val="bottom"/>
          </w:tcPr>
          <w:p w14:paraId="13386CA9" w14:textId="4241ADAD"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20" w:lineRule="exact"/>
              <w:jc w:val="both"/>
              <w:rPr>
                <w:rFonts w:ascii="BrowalliaUPC" w:hAnsi="BrowalliaUPC" w:cs="BrowalliaUPC"/>
                <w:sz w:val="26"/>
                <w:szCs w:val="26"/>
              </w:rPr>
            </w:pPr>
            <w:r w:rsidRPr="00B1542B">
              <w:rPr>
                <w:rFonts w:ascii="BrowalliaUPC" w:hAnsi="BrowalliaUPC" w:cs="BrowalliaUPC"/>
                <w:sz w:val="26"/>
                <w:szCs w:val="26"/>
                <w:cs/>
              </w:rPr>
              <w:t>-</w:t>
            </w:r>
          </w:p>
        </w:tc>
        <w:tc>
          <w:tcPr>
            <w:tcW w:w="1350" w:type="dxa"/>
            <w:shd w:val="clear" w:color="auto" w:fill="auto"/>
            <w:vAlign w:val="bottom"/>
          </w:tcPr>
          <w:p w14:paraId="76AD4F28" w14:textId="4C55D25B" w:rsidR="00AF677B" w:rsidRPr="00B1542B" w:rsidRDefault="00AF677B" w:rsidP="00AF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20" w:lineRule="exact"/>
              <w:jc w:val="both"/>
              <w:rPr>
                <w:rFonts w:ascii="BrowalliaUPC" w:hAnsi="BrowalliaUPC" w:cs="BrowalliaUPC"/>
                <w:sz w:val="26"/>
                <w:szCs w:val="26"/>
              </w:rPr>
            </w:pPr>
            <w:r w:rsidRPr="00B1542B">
              <w:rPr>
                <w:rFonts w:ascii="BrowalliaUPC" w:hAnsi="BrowalliaUPC" w:cs="BrowalliaUPC"/>
                <w:sz w:val="26"/>
                <w:szCs w:val="26"/>
                <w:cs/>
              </w:rPr>
              <w:t>-</w:t>
            </w:r>
          </w:p>
        </w:tc>
      </w:tr>
      <w:tr w:rsidR="001C7806" w:rsidRPr="00B1542B" w14:paraId="61C19F45" w14:textId="77777777" w:rsidTr="00664BCD">
        <w:tc>
          <w:tcPr>
            <w:tcW w:w="3353" w:type="dxa"/>
            <w:shd w:val="clear" w:color="auto" w:fill="auto"/>
          </w:tcPr>
          <w:p w14:paraId="52B9872E" w14:textId="59E1CB66" w:rsidR="001C7806" w:rsidRPr="00B1542B" w:rsidRDefault="001C7806" w:rsidP="001C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sz w:val="26"/>
                <w:szCs w:val="26"/>
                <w:cs/>
                <w:lang w:val="en-GB"/>
              </w:rPr>
            </w:pPr>
            <w:r w:rsidRPr="00B1542B">
              <w:rPr>
                <w:rFonts w:ascii="BrowalliaUPC" w:hAnsi="BrowalliaUPC" w:cs="BrowalliaUPC"/>
                <w:sz w:val="26"/>
                <w:szCs w:val="26"/>
                <w:cs/>
                <w:lang w:val="en-GB"/>
              </w:rPr>
              <w:t>จำนวนหุ้นสามัญถัวเฉลี่ยถ่วงน้ำหนัก (หุ้น)</w:t>
            </w:r>
          </w:p>
        </w:tc>
        <w:tc>
          <w:tcPr>
            <w:tcW w:w="1350" w:type="dxa"/>
            <w:shd w:val="clear" w:color="auto" w:fill="auto"/>
            <w:vAlign w:val="bottom"/>
          </w:tcPr>
          <w:p w14:paraId="3283E307" w14:textId="38B36148" w:rsidR="001C7806" w:rsidRPr="00B1542B" w:rsidRDefault="001C7806" w:rsidP="001C78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rPr>
            </w:pPr>
            <w:r w:rsidRPr="00B1542B">
              <w:rPr>
                <w:rFonts w:ascii="BrowalliaUPC" w:hAnsi="BrowalliaUPC" w:cs="BrowalliaUPC"/>
                <w:sz w:val="26"/>
                <w:szCs w:val="26"/>
                <w:lang w:val="en-GB"/>
              </w:rPr>
              <w:t>877,250,217</w:t>
            </w:r>
          </w:p>
        </w:tc>
        <w:tc>
          <w:tcPr>
            <w:tcW w:w="1350" w:type="dxa"/>
            <w:shd w:val="clear" w:color="auto" w:fill="auto"/>
            <w:vAlign w:val="bottom"/>
          </w:tcPr>
          <w:p w14:paraId="08A94BED" w14:textId="5D9F3A87" w:rsidR="001C7806" w:rsidRPr="00B1542B" w:rsidRDefault="001C7806" w:rsidP="001C78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813,913,390</w:t>
            </w:r>
          </w:p>
        </w:tc>
        <w:tc>
          <w:tcPr>
            <w:tcW w:w="1350" w:type="dxa"/>
            <w:shd w:val="clear" w:color="auto" w:fill="auto"/>
            <w:vAlign w:val="bottom"/>
          </w:tcPr>
          <w:p w14:paraId="61D28868" w14:textId="6FF04136" w:rsidR="001C7806" w:rsidRPr="00B1542B" w:rsidRDefault="001C7806" w:rsidP="001C78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rPr>
            </w:pPr>
            <w:r w:rsidRPr="00B1542B">
              <w:rPr>
                <w:rFonts w:ascii="BrowalliaUPC" w:hAnsi="BrowalliaUPC" w:cs="BrowalliaUPC"/>
                <w:sz w:val="26"/>
                <w:szCs w:val="26"/>
                <w:lang w:val="en-GB"/>
              </w:rPr>
              <w:t>877,250,217</w:t>
            </w:r>
          </w:p>
        </w:tc>
        <w:tc>
          <w:tcPr>
            <w:tcW w:w="1350" w:type="dxa"/>
            <w:shd w:val="clear" w:color="auto" w:fill="auto"/>
            <w:vAlign w:val="bottom"/>
          </w:tcPr>
          <w:p w14:paraId="64C7D84B" w14:textId="06C9093A" w:rsidR="001C7806" w:rsidRPr="00B1542B" w:rsidRDefault="001C7806" w:rsidP="001C78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lang w:val="en-GB"/>
              </w:rPr>
              <w:t>813,913,390</w:t>
            </w:r>
          </w:p>
        </w:tc>
      </w:tr>
      <w:tr w:rsidR="001C7806" w:rsidRPr="00B1542B" w14:paraId="33EC02C2" w14:textId="77777777" w:rsidTr="00664BCD">
        <w:tc>
          <w:tcPr>
            <w:tcW w:w="3353" w:type="dxa"/>
            <w:shd w:val="clear" w:color="auto" w:fill="auto"/>
          </w:tcPr>
          <w:p w14:paraId="5C07F4BA" w14:textId="143F3CEA" w:rsidR="001C7806" w:rsidRPr="00B1542B" w:rsidRDefault="001C7806" w:rsidP="001C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sz w:val="26"/>
                <w:szCs w:val="26"/>
                <w:cs/>
                <w:lang w:val="en-GB"/>
              </w:rPr>
            </w:pPr>
            <w:r w:rsidRPr="00B1542B">
              <w:rPr>
                <w:rFonts w:ascii="BrowalliaUPC" w:hAnsi="BrowalliaUPC" w:cs="BrowalliaUPC"/>
                <w:sz w:val="26"/>
                <w:szCs w:val="26"/>
                <w:cs/>
                <w:lang w:val="en-GB"/>
              </w:rPr>
              <w:t>ขาดทุนต่อหุ้นขั้นพื้นฐาน (บาทต่อหุ้น)</w:t>
            </w:r>
          </w:p>
        </w:tc>
        <w:tc>
          <w:tcPr>
            <w:tcW w:w="1350" w:type="dxa"/>
            <w:shd w:val="clear" w:color="auto" w:fill="auto"/>
            <w:vAlign w:val="bottom"/>
          </w:tcPr>
          <w:p w14:paraId="38447B88" w14:textId="6E0D597D" w:rsidR="001C7806" w:rsidRPr="00B1542B" w:rsidRDefault="001C7806" w:rsidP="001C78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rPr>
            </w:pPr>
            <w:r w:rsidRPr="00B1542B">
              <w:rPr>
                <w:rFonts w:ascii="BrowalliaUPC" w:hAnsi="BrowalliaUPC" w:cs="BrowalliaUPC"/>
                <w:sz w:val="26"/>
                <w:szCs w:val="26"/>
              </w:rPr>
              <w:t>0.000</w:t>
            </w:r>
          </w:p>
        </w:tc>
        <w:tc>
          <w:tcPr>
            <w:tcW w:w="1350" w:type="dxa"/>
            <w:shd w:val="clear" w:color="auto" w:fill="auto"/>
            <w:vAlign w:val="bottom"/>
          </w:tcPr>
          <w:p w14:paraId="3643E2D4" w14:textId="53F3BBEC" w:rsidR="001C7806" w:rsidRPr="00B1542B" w:rsidRDefault="001C7806" w:rsidP="001C78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r w:rsidRPr="00B1542B">
              <w:rPr>
                <w:rFonts w:ascii="BrowalliaUPC" w:hAnsi="BrowalliaUPC" w:cs="BrowalliaUPC"/>
                <w:sz w:val="26"/>
                <w:szCs w:val="26"/>
              </w:rPr>
              <w:t>(0.299)</w:t>
            </w:r>
          </w:p>
        </w:tc>
        <w:tc>
          <w:tcPr>
            <w:tcW w:w="1350" w:type="dxa"/>
            <w:shd w:val="clear" w:color="auto" w:fill="auto"/>
            <w:vAlign w:val="bottom"/>
          </w:tcPr>
          <w:p w14:paraId="6561B15C" w14:textId="04A2428D" w:rsidR="001C7806" w:rsidRPr="00B1542B" w:rsidRDefault="001C7806" w:rsidP="001C78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20" w:lineRule="exact"/>
              <w:jc w:val="both"/>
              <w:rPr>
                <w:rFonts w:ascii="BrowalliaUPC" w:hAnsi="BrowalliaUPC" w:cs="BrowalliaUPC"/>
                <w:sz w:val="26"/>
                <w:szCs w:val="26"/>
              </w:rPr>
            </w:pPr>
            <w:r w:rsidRPr="00B1542B">
              <w:rPr>
                <w:rFonts w:ascii="BrowalliaUPC" w:hAnsi="BrowalliaUPC" w:cs="BrowalliaUPC"/>
                <w:sz w:val="26"/>
                <w:szCs w:val="26"/>
              </w:rPr>
              <w:t>0.000</w:t>
            </w:r>
          </w:p>
        </w:tc>
        <w:tc>
          <w:tcPr>
            <w:tcW w:w="1350" w:type="dxa"/>
            <w:shd w:val="clear" w:color="auto" w:fill="auto"/>
            <w:vAlign w:val="bottom"/>
          </w:tcPr>
          <w:p w14:paraId="6FDE0829" w14:textId="2959CB92" w:rsidR="001C7806" w:rsidRPr="00B1542B" w:rsidRDefault="001C7806" w:rsidP="001C78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both"/>
              <w:rPr>
                <w:rFonts w:ascii="BrowalliaUPC" w:hAnsi="BrowalliaUPC" w:cs="BrowalliaUPC"/>
                <w:sz w:val="26"/>
                <w:szCs w:val="26"/>
              </w:rPr>
            </w:pPr>
            <w:r w:rsidRPr="00B1542B">
              <w:rPr>
                <w:rFonts w:ascii="BrowalliaUPC" w:hAnsi="BrowalliaUPC" w:cs="BrowalliaUPC"/>
                <w:sz w:val="26"/>
                <w:szCs w:val="26"/>
              </w:rPr>
              <w:t>0.000</w:t>
            </w:r>
          </w:p>
        </w:tc>
      </w:tr>
      <w:tr w:rsidR="001C7806" w:rsidRPr="00B1542B" w14:paraId="6687B85C" w14:textId="77777777" w:rsidTr="00664BCD">
        <w:tc>
          <w:tcPr>
            <w:tcW w:w="3353" w:type="dxa"/>
            <w:shd w:val="clear" w:color="auto" w:fill="auto"/>
          </w:tcPr>
          <w:p w14:paraId="00329BAE" w14:textId="77777777" w:rsidR="001C7806" w:rsidRPr="00B1542B" w:rsidRDefault="001C7806" w:rsidP="001C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sz w:val="26"/>
                <w:szCs w:val="26"/>
                <w:cs/>
                <w:lang w:val="en-GB"/>
              </w:rPr>
            </w:pPr>
          </w:p>
        </w:tc>
        <w:tc>
          <w:tcPr>
            <w:tcW w:w="1350" w:type="dxa"/>
            <w:shd w:val="clear" w:color="auto" w:fill="auto"/>
            <w:vAlign w:val="bottom"/>
          </w:tcPr>
          <w:p w14:paraId="308B1577" w14:textId="77777777" w:rsidR="001C7806" w:rsidRPr="00B1542B" w:rsidRDefault="001C7806" w:rsidP="001C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rPr>
            </w:pPr>
          </w:p>
        </w:tc>
        <w:tc>
          <w:tcPr>
            <w:tcW w:w="1350" w:type="dxa"/>
            <w:shd w:val="clear" w:color="auto" w:fill="auto"/>
            <w:vAlign w:val="bottom"/>
          </w:tcPr>
          <w:p w14:paraId="62C332FF" w14:textId="77777777" w:rsidR="001C7806" w:rsidRPr="00B1542B" w:rsidRDefault="001C7806" w:rsidP="001C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vAlign w:val="bottom"/>
          </w:tcPr>
          <w:p w14:paraId="758854C6" w14:textId="77777777" w:rsidR="001C7806" w:rsidRPr="00B1542B" w:rsidRDefault="001C7806" w:rsidP="001C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rPr>
            </w:pPr>
          </w:p>
        </w:tc>
        <w:tc>
          <w:tcPr>
            <w:tcW w:w="1350" w:type="dxa"/>
            <w:shd w:val="clear" w:color="auto" w:fill="auto"/>
            <w:vAlign w:val="bottom"/>
          </w:tcPr>
          <w:p w14:paraId="0A291E9A" w14:textId="77777777" w:rsidR="001C7806" w:rsidRPr="00B1542B" w:rsidRDefault="001C7806" w:rsidP="001C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r>
      <w:tr w:rsidR="001C7806" w:rsidRPr="00B1542B" w14:paraId="4A389E8C" w14:textId="77777777" w:rsidTr="00664BCD">
        <w:tc>
          <w:tcPr>
            <w:tcW w:w="3353" w:type="dxa"/>
            <w:shd w:val="clear" w:color="auto" w:fill="auto"/>
          </w:tcPr>
          <w:p w14:paraId="7FB88705" w14:textId="77777777" w:rsidR="001C7806" w:rsidRPr="00B1542B" w:rsidRDefault="001C7806" w:rsidP="001C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UPC" w:hAnsi="BrowalliaUPC" w:cs="BrowalliaUPC"/>
                <w:sz w:val="26"/>
                <w:szCs w:val="26"/>
                <w:cs/>
                <w:lang w:val="en-GB"/>
              </w:rPr>
            </w:pPr>
          </w:p>
        </w:tc>
        <w:tc>
          <w:tcPr>
            <w:tcW w:w="1350" w:type="dxa"/>
            <w:shd w:val="clear" w:color="auto" w:fill="auto"/>
            <w:vAlign w:val="bottom"/>
          </w:tcPr>
          <w:p w14:paraId="6520D6B5" w14:textId="77777777" w:rsidR="001C7806" w:rsidRPr="00B1542B" w:rsidRDefault="001C7806" w:rsidP="001C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rPr>
            </w:pPr>
          </w:p>
        </w:tc>
        <w:tc>
          <w:tcPr>
            <w:tcW w:w="1350" w:type="dxa"/>
            <w:shd w:val="clear" w:color="auto" w:fill="auto"/>
            <w:vAlign w:val="bottom"/>
          </w:tcPr>
          <w:p w14:paraId="37D9BC64" w14:textId="77777777" w:rsidR="001C7806" w:rsidRPr="00B1542B" w:rsidRDefault="001C7806" w:rsidP="001C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c>
          <w:tcPr>
            <w:tcW w:w="1350" w:type="dxa"/>
            <w:shd w:val="clear" w:color="auto" w:fill="auto"/>
            <w:vAlign w:val="bottom"/>
          </w:tcPr>
          <w:p w14:paraId="371D0B9D" w14:textId="77777777" w:rsidR="001C7806" w:rsidRPr="00B1542B" w:rsidRDefault="001C7806" w:rsidP="001C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rPr>
            </w:pPr>
          </w:p>
        </w:tc>
        <w:tc>
          <w:tcPr>
            <w:tcW w:w="1350" w:type="dxa"/>
            <w:shd w:val="clear" w:color="auto" w:fill="auto"/>
            <w:vAlign w:val="bottom"/>
          </w:tcPr>
          <w:p w14:paraId="70536438" w14:textId="77777777" w:rsidR="001C7806" w:rsidRPr="00B1542B" w:rsidRDefault="001C7806" w:rsidP="001C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UPC" w:hAnsi="BrowalliaUPC" w:cs="BrowalliaUPC"/>
                <w:sz w:val="26"/>
                <w:szCs w:val="26"/>
                <w:lang w:val="en-GB"/>
              </w:rPr>
            </w:pPr>
          </w:p>
        </w:tc>
      </w:tr>
    </w:tbl>
    <w:p w14:paraId="62BC3F88" w14:textId="141E4E85" w:rsidR="00304115" w:rsidRPr="00B1542B" w:rsidRDefault="00304115" w:rsidP="003057C3">
      <w:pPr>
        <w:spacing w:line="240" w:lineRule="auto"/>
        <w:jc w:val="thaiDistribute"/>
        <w:rPr>
          <w:rFonts w:ascii="BrowalliaUPC" w:hAnsi="BrowalliaUPC" w:cs="BrowalliaUPC"/>
          <w:sz w:val="26"/>
          <w:szCs w:val="26"/>
          <w:cs/>
        </w:rPr>
      </w:pPr>
    </w:p>
    <w:p w14:paraId="69B6FF6F" w14:textId="77777777" w:rsidR="00304115" w:rsidRPr="00B1542B" w:rsidRDefault="00304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cs/>
        </w:rPr>
      </w:pPr>
      <w:r w:rsidRPr="00B1542B">
        <w:rPr>
          <w:rFonts w:ascii="BrowalliaUPC" w:hAnsi="BrowalliaUPC" w:cs="BrowalliaUPC"/>
          <w:sz w:val="26"/>
          <w:szCs w:val="26"/>
          <w:cs/>
        </w:rPr>
        <w:br w:type="page"/>
      </w:r>
    </w:p>
    <w:p w14:paraId="2249F039" w14:textId="79CD701F" w:rsidR="002E30CE" w:rsidRPr="00B1542B" w:rsidRDefault="002E30CE" w:rsidP="000D7577">
      <w:pPr>
        <w:pStyle w:val="ListParagraph"/>
        <w:numPr>
          <w:ilvl w:val="1"/>
          <w:numId w:val="17"/>
        </w:numPr>
        <w:spacing w:after="0" w:line="240" w:lineRule="auto"/>
        <w:ind w:left="900" w:right="-45" w:hanging="540"/>
        <w:jc w:val="thaiDistribute"/>
        <w:rPr>
          <w:rFonts w:ascii="BrowalliaUPC" w:hAnsi="BrowalliaUPC" w:cs="BrowalliaUPC"/>
          <w:spacing w:val="-6"/>
          <w:sz w:val="26"/>
          <w:szCs w:val="26"/>
          <w:u w:val="single"/>
          <w:cs/>
          <w:lang w:val="en-GB"/>
        </w:rPr>
      </w:pPr>
      <w:r w:rsidRPr="00B1542B">
        <w:rPr>
          <w:rFonts w:ascii="BrowalliaUPC" w:hAnsi="BrowalliaUPC" w:cs="BrowalliaUPC"/>
          <w:spacing w:val="-6"/>
          <w:sz w:val="26"/>
          <w:szCs w:val="26"/>
          <w:u w:val="single"/>
          <w:cs/>
          <w:lang w:val="en-GB"/>
        </w:rPr>
        <w:lastRenderedPageBreak/>
        <w:t xml:space="preserve">ผลกระทบต่อกำไร </w:t>
      </w:r>
      <w:r w:rsidRPr="00B1542B">
        <w:rPr>
          <w:rFonts w:ascii="BrowalliaUPC" w:hAnsi="BrowalliaUPC" w:cs="BrowalliaUPC"/>
          <w:spacing w:val="-6"/>
          <w:sz w:val="26"/>
          <w:szCs w:val="26"/>
          <w:u w:val="single"/>
          <w:cs/>
        </w:rPr>
        <w:t xml:space="preserve">(ขาดทุน) </w:t>
      </w:r>
      <w:r w:rsidRPr="00B1542B">
        <w:rPr>
          <w:rFonts w:ascii="BrowalliaUPC" w:hAnsi="BrowalliaUPC" w:cs="BrowalliaUPC"/>
          <w:spacing w:val="-6"/>
          <w:sz w:val="26"/>
          <w:szCs w:val="26"/>
          <w:u w:val="single"/>
          <w:cs/>
          <w:lang w:val="en-GB"/>
        </w:rPr>
        <w:t>ต่อหุ้นปรับลด</w:t>
      </w:r>
    </w:p>
    <w:p w14:paraId="7766153E" w14:textId="77777777" w:rsidR="002E30CE" w:rsidRPr="00B1542B" w:rsidRDefault="002E30CE" w:rsidP="00006F91">
      <w:pPr>
        <w:pStyle w:val="ListParagraph"/>
        <w:spacing w:after="0" w:line="240" w:lineRule="auto"/>
        <w:ind w:left="461"/>
        <w:jc w:val="thaiDistribute"/>
        <w:rPr>
          <w:rFonts w:ascii="BrowalliaUPC" w:hAnsi="BrowalliaUPC" w:cs="BrowalliaUPC"/>
          <w:sz w:val="26"/>
          <w:szCs w:val="26"/>
        </w:rPr>
      </w:pPr>
    </w:p>
    <w:tbl>
      <w:tblPr>
        <w:tblW w:w="8550" w:type="dxa"/>
        <w:tblInd w:w="810" w:type="dxa"/>
        <w:tblLayout w:type="fixed"/>
        <w:tblLook w:val="04A0" w:firstRow="1" w:lastRow="0" w:firstColumn="1" w:lastColumn="0" w:noHBand="0" w:noVBand="1"/>
      </w:tblPr>
      <w:tblGrid>
        <w:gridCol w:w="3150"/>
        <w:gridCol w:w="1350"/>
        <w:gridCol w:w="1350"/>
        <w:gridCol w:w="1350"/>
        <w:gridCol w:w="1350"/>
      </w:tblGrid>
      <w:tr w:rsidR="00D9602B" w:rsidRPr="008C73FF" w14:paraId="7CD21131" w14:textId="77777777" w:rsidTr="007505BE">
        <w:trPr>
          <w:tblHeader/>
        </w:trPr>
        <w:tc>
          <w:tcPr>
            <w:tcW w:w="3150" w:type="dxa"/>
            <w:shd w:val="clear" w:color="auto" w:fill="auto"/>
          </w:tcPr>
          <w:p w14:paraId="2C42AEFB" w14:textId="77777777" w:rsidR="00D9602B" w:rsidRPr="008C73FF" w:rsidRDefault="00D9602B" w:rsidP="0041338D">
            <w:pPr>
              <w:tabs>
                <w:tab w:val="clear" w:pos="227"/>
                <w:tab w:val="clear" w:pos="454"/>
                <w:tab w:val="clear" w:pos="680"/>
                <w:tab w:val="left" w:pos="1418"/>
                <w:tab w:val="left" w:pos="1985"/>
              </w:tabs>
              <w:spacing w:line="380" w:lineRule="exact"/>
              <w:ind w:right="30"/>
              <w:jc w:val="thaiDistribute"/>
              <w:rPr>
                <w:rFonts w:ascii="BrowalliaUPC" w:hAnsi="BrowalliaUPC" w:cs="BrowalliaUPC"/>
                <w:sz w:val="26"/>
                <w:szCs w:val="26"/>
                <w:lang w:val="en-GB"/>
              </w:rPr>
            </w:pPr>
          </w:p>
        </w:tc>
        <w:tc>
          <w:tcPr>
            <w:tcW w:w="2700" w:type="dxa"/>
            <w:gridSpan w:val="2"/>
            <w:shd w:val="clear" w:color="auto" w:fill="auto"/>
          </w:tcPr>
          <w:p w14:paraId="153F8E74" w14:textId="77777777" w:rsidR="00D9602B" w:rsidRPr="008C73FF" w:rsidRDefault="00D9602B" w:rsidP="0041338D">
            <w:pPr>
              <w:pBdr>
                <w:bottom w:val="single" w:sz="4" w:space="1" w:color="auto"/>
              </w:pBdr>
              <w:tabs>
                <w:tab w:val="clear" w:pos="227"/>
                <w:tab w:val="clear" w:pos="454"/>
                <w:tab w:val="clear" w:pos="680"/>
                <w:tab w:val="left" w:pos="1418"/>
                <w:tab w:val="left" w:pos="1985"/>
              </w:tabs>
              <w:spacing w:line="380" w:lineRule="exact"/>
              <w:ind w:right="30"/>
              <w:jc w:val="center"/>
              <w:rPr>
                <w:rFonts w:ascii="BrowalliaUPC" w:hAnsi="BrowalliaUPC" w:cs="BrowalliaUPC"/>
                <w:sz w:val="26"/>
                <w:szCs w:val="26"/>
                <w:lang w:val="en-GB"/>
              </w:rPr>
            </w:pPr>
            <w:r w:rsidRPr="008C73FF">
              <w:rPr>
                <w:rFonts w:ascii="BrowalliaUPC" w:hAnsi="BrowalliaUPC" w:cs="BrowalliaUPC"/>
                <w:sz w:val="26"/>
                <w:szCs w:val="26"/>
                <w:cs/>
                <w:lang w:val="en-GB"/>
              </w:rPr>
              <w:t>งบการเงินรวม</w:t>
            </w:r>
          </w:p>
        </w:tc>
        <w:tc>
          <w:tcPr>
            <w:tcW w:w="2700" w:type="dxa"/>
            <w:gridSpan w:val="2"/>
            <w:shd w:val="clear" w:color="auto" w:fill="auto"/>
          </w:tcPr>
          <w:p w14:paraId="4248C59E" w14:textId="77777777" w:rsidR="00D9602B" w:rsidRPr="008C73FF" w:rsidRDefault="00D9602B" w:rsidP="0041338D">
            <w:pPr>
              <w:pBdr>
                <w:bottom w:val="single" w:sz="4" w:space="1" w:color="auto"/>
              </w:pBdr>
              <w:tabs>
                <w:tab w:val="clear" w:pos="227"/>
                <w:tab w:val="clear" w:pos="454"/>
                <w:tab w:val="clear" w:pos="680"/>
                <w:tab w:val="left" w:pos="1418"/>
                <w:tab w:val="left" w:pos="1985"/>
              </w:tabs>
              <w:spacing w:line="380" w:lineRule="exact"/>
              <w:ind w:right="30"/>
              <w:jc w:val="center"/>
              <w:rPr>
                <w:rFonts w:ascii="BrowalliaUPC" w:hAnsi="BrowalliaUPC" w:cs="BrowalliaUPC"/>
                <w:sz w:val="26"/>
                <w:szCs w:val="26"/>
                <w:lang w:val="en-GB"/>
              </w:rPr>
            </w:pPr>
            <w:r w:rsidRPr="008C73FF">
              <w:rPr>
                <w:rFonts w:ascii="BrowalliaUPC" w:hAnsi="BrowalliaUPC" w:cs="BrowalliaUPC"/>
                <w:sz w:val="26"/>
                <w:szCs w:val="26"/>
                <w:cs/>
                <w:lang w:val="en-GB"/>
              </w:rPr>
              <w:t>งบการเงินเฉพาะกิจการ</w:t>
            </w:r>
          </w:p>
        </w:tc>
      </w:tr>
      <w:tr w:rsidR="009956DE" w:rsidRPr="008C73FF" w14:paraId="121B67B0" w14:textId="77777777" w:rsidTr="007505BE">
        <w:trPr>
          <w:tblHeader/>
        </w:trPr>
        <w:tc>
          <w:tcPr>
            <w:tcW w:w="3150" w:type="dxa"/>
            <w:shd w:val="clear" w:color="auto" w:fill="auto"/>
          </w:tcPr>
          <w:p w14:paraId="21EA79FE" w14:textId="77777777" w:rsidR="009956DE" w:rsidRPr="008C73FF" w:rsidRDefault="009956DE" w:rsidP="009956DE">
            <w:pPr>
              <w:tabs>
                <w:tab w:val="clear" w:pos="227"/>
                <w:tab w:val="clear" w:pos="454"/>
                <w:tab w:val="clear" w:pos="680"/>
                <w:tab w:val="left" w:pos="1418"/>
                <w:tab w:val="left" w:pos="1985"/>
              </w:tabs>
              <w:spacing w:line="380" w:lineRule="exact"/>
              <w:ind w:right="30"/>
              <w:jc w:val="thaiDistribute"/>
              <w:rPr>
                <w:rFonts w:ascii="BrowalliaUPC" w:hAnsi="BrowalliaUPC" w:cs="BrowalliaUPC"/>
                <w:sz w:val="26"/>
                <w:szCs w:val="26"/>
              </w:rPr>
            </w:pPr>
          </w:p>
        </w:tc>
        <w:tc>
          <w:tcPr>
            <w:tcW w:w="1350" w:type="dxa"/>
            <w:shd w:val="clear" w:color="auto" w:fill="auto"/>
          </w:tcPr>
          <w:p w14:paraId="3B56BC0C" w14:textId="52768590" w:rsidR="009956DE" w:rsidRPr="008C73FF" w:rsidRDefault="009956DE" w:rsidP="009956DE">
            <w:pPr>
              <w:pBdr>
                <w:bottom w:val="single" w:sz="4" w:space="1" w:color="auto"/>
              </w:pBdr>
              <w:tabs>
                <w:tab w:val="clear" w:pos="227"/>
                <w:tab w:val="clear" w:pos="454"/>
                <w:tab w:val="clear" w:pos="680"/>
                <w:tab w:val="left" w:pos="1418"/>
                <w:tab w:val="left" w:pos="1985"/>
              </w:tabs>
              <w:spacing w:line="380" w:lineRule="exact"/>
              <w:ind w:right="30"/>
              <w:jc w:val="center"/>
              <w:rPr>
                <w:rFonts w:ascii="BrowalliaUPC" w:hAnsi="BrowalliaUPC" w:cs="BrowalliaUPC"/>
                <w:sz w:val="26"/>
                <w:szCs w:val="26"/>
                <w:lang w:val="en-GB"/>
              </w:rPr>
            </w:pPr>
            <w:r w:rsidRPr="008C73FF">
              <w:rPr>
                <w:rFonts w:ascii="BrowalliaUPC" w:hAnsi="BrowalliaUPC" w:cs="BrowalliaUPC"/>
                <w:sz w:val="26"/>
                <w:szCs w:val="26"/>
              </w:rPr>
              <w:t>2566</w:t>
            </w:r>
          </w:p>
        </w:tc>
        <w:tc>
          <w:tcPr>
            <w:tcW w:w="1350" w:type="dxa"/>
            <w:shd w:val="clear" w:color="auto" w:fill="auto"/>
          </w:tcPr>
          <w:p w14:paraId="0978E9BC" w14:textId="0EE5AEAC" w:rsidR="009956DE" w:rsidRPr="008C73FF" w:rsidRDefault="009956DE" w:rsidP="009956DE">
            <w:pPr>
              <w:pBdr>
                <w:bottom w:val="single" w:sz="4" w:space="1" w:color="auto"/>
              </w:pBdr>
              <w:tabs>
                <w:tab w:val="clear" w:pos="227"/>
                <w:tab w:val="clear" w:pos="454"/>
                <w:tab w:val="clear" w:pos="680"/>
                <w:tab w:val="left" w:pos="1418"/>
                <w:tab w:val="left" w:pos="1985"/>
              </w:tabs>
              <w:spacing w:line="380" w:lineRule="exact"/>
              <w:ind w:right="30"/>
              <w:jc w:val="center"/>
              <w:rPr>
                <w:rFonts w:ascii="BrowalliaUPC" w:hAnsi="BrowalliaUPC" w:cs="BrowalliaUPC"/>
                <w:sz w:val="26"/>
                <w:szCs w:val="26"/>
                <w:lang w:val="en-GB"/>
              </w:rPr>
            </w:pPr>
            <w:r w:rsidRPr="008C73FF">
              <w:rPr>
                <w:rFonts w:ascii="BrowalliaUPC" w:hAnsi="BrowalliaUPC" w:cs="BrowalliaUPC"/>
                <w:sz w:val="26"/>
                <w:szCs w:val="26"/>
              </w:rPr>
              <w:t>2565</w:t>
            </w:r>
          </w:p>
        </w:tc>
        <w:tc>
          <w:tcPr>
            <w:tcW w:w="1350" w:type="dxa"/>
            <w:shd w:val="clear" w:color="auto" w:fill="auto"/>
          </w:tcPr>
          <w:p w14:paraId="7EAB8ECF" w14:textId="0E785DB6" w:rsidR="009956DE" w:rsidRPr="008C73FF" w:rsidRDefault="009956DE" w:rsidP="009956DE">
            <w:pPr>
              <w:pBdr>
                <w:bottom w:val="single" w:sz="4" w:space="1" w:color="auto"/>
              </w:pBdr>
              <w:tabs>
                <w:tab w:val="clear" w:pos="227"/>
                <w:tab w:val="clear" w:pos="454"/>
                <w:tab w:val="clear" w:pos="680"/>
                <w:tab w:val="left" w:pos="1418"/>
                <w:tab w:val="left" w:pos="1985"/>
              </w:tabs>
              <w:spacing w:line="380" w:lineRule="exact"/>
              <w:ind w:right="30"/>
              <w:jc w:val="center"/>
              <w:rPr>
                <w:rFonts w:ascii="BrowalliaUPC" w:hAnsi="BrowalliaUPC" w:cs="BrowalliaUPC"/>
                <w:sz w:val="26"/>
                <w:szCs w:val="26"/>
                <w:lang w:val="en-GB"/>
              </w:rPr>
            </w:pPr>
            <w:r w:rsidRPr="008C73FF">
              <w:rPr>
                <w:rFonts w:ascii="BrowalliaUPC" w:hAnsi="BrowalliaUPC" w:cs="BrowalliaUPC"/>
                <w:sz w:val="26"/>
                <w:szCs w:val="26"/>
              </w:rPr>
              <w:t>2566</w:t>
            </w:r>
          </w:p>
        </w:tc>
        <w:tc>
          <w:tcPr>
            <w:tcW w:w="1350" w:type="dxa"/>
            <w:shd w:val="clear" w:color="auto" w:fill="auto"/>
          </w:tcPr>
          <w:p w14:paraId="1692A046" w14:textId="1360F171" w:rsidR="009956DE" w:rsidRPr="008C73FF" w:rsidRDefault="009956DE" w:rsidP="009956DE">
            <w:pPr>
              <w:pBdr>
                <w:bottom w:val="single" w:sz="4" w:space="1" w:color="auto"/>
              </w:pBdr>
              <w:tabs>
                <w:tab w:val="clear" w:pos="227"/>
                <w:tab w:val="clear" w:pos="454"/>
                <w:tab w:val="clear" w:pos="680"/>
                <w:tab w:val="left" w:pos="1418"/>
                <w:tab w:val="left" w:pos="1985"/>
              </w:tabs>
              <w:spacing w:line="380" w:lineRule="exact"/>
              <w:ind w:right="30"/>
              <w:jc w:val="center"/>
              <w:rPr>
                <w:rFonts w:ascii="BrowalliaUPC" w:hAnsi="BrowalliaUPC" w:cs="BrowalliaUPC"/>
                <w:sz w:val="26"/>
                <w:szCs w:val="26"/>
                <w:cs/>
                <w:lang w:val="en-GB"/>
              </w:rPr>
            </w:pPr>
            <w:r w:rsidRPr="008C73FF">
              <w:rPr>
                <w:rFonts w:ascii="BrowalliaUPC" w:hAnsi="BrowalliaUPC" w:cs="BrowalliaUPC"/>
                <w:sz w:val="26"/>
                <w:szCs w:val="26"/>
              </w:rPr>
              <w:t>2565</w:t>
            </w:r>
          </w:p>
        </w:tc>
      </w:tr>
      <w:tr w:rsidR="009956DE" w:rsidRPr="008C73FF" w14:paraId="3366B4DC" w14:textId="77777777" w:rsidTr="007505BE">
        <w:tc>
          <w:tcPr>
            <w:tcW w:w="3150" w:type="dxa"/>
            <w:shd w:val="clear" w:color="auto" w:fill="auto"/>
          </w:tcPr>
          <w:p w14:paraId="40657EA3" w14:textId="77777777" w:rsidR="009956DE" w:rsidRPr="008C73FF" w:rsidRDefault="009956DE" w:rsidP="009956DE">
            <w:pPr>
              <w:tabs>
                <w:tab w:val="clear" w:pos="227"/>
                <w:tab w:val="clear" w:pos="454"/>
                <w:tab w:val="clear" w:pos="680"/>
                <w:tab w:val="clear" w:pos="2807"/>
                <w:tab w:val="left" w:pos="1418"/>
                <w:tab w:val="left" w:pos="1985"/>
                <w:tab w:val="left" w:pos="2874"/>
              </w:tabs>
              <w:spacing w:line="380" w:lineRule="exact"/>
              <w:ind w:right="171"/>
              <w:jc w:val="thaiDistribute"/>
              <w:rPr>
                <w:rFonts w:ascii="BrowalliaUPC" w:hAnsi="BrowalliaUPC" w:cs="BrowalliaUPC"/>
                <w:sz w:val="26"/>
                <w:szCs w:val="26"/>
              </w:rPr>
            </w:pPr>
          </w:p>
        </w:tc>
        <w:tc>
          <w:tcPr>
            <w:tcW w:w="1350" w:type="dxa"/>
            <w:shd w:val="clear" w:color="auto" w:fill="auto"/>
            <w:vAlign w:val="bottom"/>
          </w:tcPr>
          <w:p w14:paraId="10B819CB" w14:textId="77777777" w:rsidR="009956DE" w:rsidRPr="008C73FF" w:rsidRDefault="009956DE" w:rsidP="009956DE">
            <w:pPr>
              <w:tabs>
                <w:tab w:val="clear" w:pos="227"/>
                <w:tab w:val="clear" w:pos="454"/>
                <w:tab w:val="clear" w:pos="680"/>
                <w:tab w:val="left" w:pos="1418"/>
                <w:tab w:val="left" w:pos="1985"/>
              </w:tabs>
              <w:spacing w:line="380" w:lineRule="exact"/>
              <w:ind w:right="30"/>
              <w:jc w:val="center"/>
              <w:rPr>
                <w:rFonts w:ascii="BrowalliaUPC" w:hAnsi="BrowalliaUPC" w:cs="BrowalliaUPC"/>
                <w:sz w:val="26"/>
                <w:szCs w:val="26"/>
              </w:rPr>
            </w:pPr>
          </w:p>
        </w:tc>
        <w:tc>
          <w:tcPr>
            <w:tcW w:w="1350" w:type="dxa"/>
            <w:shd w:val="clear" w:color="auto" w:fill="auto"/>
            <w:vAlign w:val="bottom"/>
          </w:tcPr>
          <w:p w14:paraId="01C24DC7" w14:textId="77777777" w:rsidR="009956DE" w:rsidRPr="008C73FF" w:rsidRDefault="009956DE" w:rsidP="009956DE">
            <w:pPr>
              <w:tabs>
                <w:tab w:val="clear" w:pos="227"/>
                <w:tab w:val="clear" w:pos="454"/>
                <w:tab w:val="clear" w:pos="680"/>
                <w:tab w:val="left" w:pos="1418"/>
                <w:tab w:val="left" w:pos="1985"/>
              </w:tabs>
              <w:spacing w:line="380" w:lineRule="exact"/>
              <w:ind w:right="30"/>
              <w:jc w:val="center"/>
              <w:rPr>
                <w:rFonts w:ascii="BrowalliaUPC" w:hAnsi="BrowalliaUPC" w:cs="BrowalliaUPC"/>
                <w:sz w:val="26"/>
                <w:szCs w:val="26"/>
              </w:rPr>
            </w:pPr>
          </w:p>
        </w:tc>
        <w:tc>
          <w:tcPr>
            <w:tcW w:w="1350" w:type="dxa"/>
            <w:shd w:val="clear" w:color="auto" w:fill="auto"/>
            <w:vAlign w:val="bottom"/>
          </w:tcPr>
          <w:p w14:paraId="162E7448" w14:textId="77777777" w:rsidR="009956DE" w:rsidRPr="008C73FF" w:rsidRDefault="009956DE" w:rsidP="009956DE">
            <w:pPr>
              <w:tabs>
                <w:tab w:val="clear" w:pos="227"/>
                <w:tab w:val="clear" w:pos="454"/>
                <w:tab w:val="clear" w:pos="680"/>
                <w:tab w:val="left" w:pos="1418"/>
                <w:tab w:val="left" w:pos="1985"/>
              </w:tabs>
              <w:spacing w:line="380" w:lineRule="exact"/>
              <w:ind w:right="30"/>
              <w:jc w:val="center"/>
              <w:rPr>
                <w:rFonts w:ascii="BrowalliaUPC" w:hAnsi="BrowalliaUPC" w:cs="BrowalliaUPC"/>
                <w:sz w:val="26"/>
                <w:szCs w:val="26"/>
              </w:rPr>
            </w:pPr>
          </w:p>
        </w:tc>
        <w:tc>
          <w:tcPr>
            <w:tcW w:w="1350" w:type="dxa"/>
            <w:shd w:val="clear" w:color="auto" w:fill="auto"/>
            <w:vAlign w:val="bottom"/>
          </w:tcPr>
          <w:p w14:paraId="0F2FAF59" w14:textId="77777777" w:rsidR="009956DE" w:rsidRPr="008C73FF" w:rsidRDefault="009956DE" w:rsidP="009956DE">
            <w:pPr>
              <w:tabs>
                <w:tab w:val="clear" w:pos="227"/>
                <w:tab w:val="clear" w:pos="454"/>
                <w:tab w:val="clear" w:pos="680"/>
                <w:tab w:val="left" w:pos="1418"/>
                <w:tab w:val="left" w:pos="1985"/>
              </w:tabs>
              <w:spacing w:line="380" w:lineRule="exact"/>
              <w:ind w:right="30"/>
              <w:jc w:val="center"/>
              <w:rPr>
                <w:rFonts w:ascii="BrowalliaUPC" w:hAnsi="BrowalliaUPC" w:cs="BrowalliaUPC"/>
                <w:sz w:val="26"/>
                <w:szCs w:val="26"/>
              </w:rPr>
            </w:pPr>
          </w:p>
        </w:tc>
      </w:tr>
      <w:tr w:rsidR="00780556" w:rsidRPr="008C73FF" w14:paraId="68E6BFB3" w14:textId="77777777" w:rsidTr="007505BE">
        <w:tc>
          <w:tcPr>
            <w:tcW w:w="3150" w:type="dxa"/>
            <w:shd w:val="clear" w:color="auto" w:fill="auto"/>
          </w:tcPr>
          <w:p w14:paraId="42E6454E" w14:textId="1B41D9D8"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BrowalliaUPC" w:hAnsi="BrowalliaUPC" w:cs="BrowalliaUPC"/>
                <w:sz w:val="26"/>
                <w:szCs w:val="26"/>
                <w:lang w:val="en-GB"/>
              </w:rPr>
            </w:pPr>
            <w:r w:rsidRPr="008C73FF">
              <w:rPr>
                <w:rFonts w:ascii="BrowalliaUPC" w:hAnsi="BrowalliaUPC" w:cs="BrowalliaUPC"/>
                <w:sz w:val="26"/>
                <w:szCs w:val="26"/>
                <w:cs/>
                <w:lang w:val="en-GB" w:eastAsia="en-GB"/>
              </w:rPr>
              <w:t xml:space="preserve">กำไร (ขาดทุน) จากการดำเนินงานต่อเนื่องสำหรับปี </w:t>
            </w:r>
            <w:r w:rsidRPr="008C73FF">
              <w:rPr>
                <w:rFonts w:ascii="BrowalliaUPC" w:hAnsi="BrowalliaUPC" w:cs="BrowalliaUPC"/>
                <w:sz w:val="26"/>
                <w:szCs w:val="26"/>
                <w:lang w:val="en-GB" w:eastAsia="en-GB"/>
              </w:rPr>
              <w:t>-</w:t>
            </w:r>
            <w:r w:rsidRPr="008C73FF">
              <w:rPr>
                <w:rFonts w:ascii="BrowalliaUPC" w:hAnsi="BrowalliaUPC" w:cs="BrowalliaUPC"/>
                <w:sz w:val="26"/>
                <w:szCs w:val="26"/>
                <w:cs/>
                <w:lang w:val="en-GB" w:eastAsia="en-GB"/>
              </w:rPr>
              <w:t xml:space="preserve"> ส่วนที่เป็นของผู้ถือหุ้นบริษัท (บาท)</w:t>
            </w:r>
          </w:p>
        </w:tc>
        <w:tc>
          <w:tcPr>
            <w:tcW w:w="1350" w:type="dxa"/>
            <w:shd w:val="clear" w:color="auto" w:fill="auto"/>
            <w:vAlign w:val="bottom"/>
          </w:tcPr>
          <w:p w14:paraId="16FD94BC" w14:textId="23696EAA" w:rsidR="00780556" w:rsidRPr="008C73FF" w:rsidRDefault="00780556" w:rsidP="00BE7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lang w:val="en-GB" w:eastAsia="en-GB"/>
              </w:rPr>
              <w:t>(1</w:t>
            </w:r>
            <w:r w:rsidR="00BE7FAA" w:rsidRPr="008C73FF">
              <w:rPr>
                <w:rFonts w:ascii="BrowalliaUPC" w:hAnsi="BrowalliaUPC" w:cs="BrowalliaUPC"/>
                <w:sz w:val="26"/>
                <w:szCs w:val="26"/>
                <w:lang w:val="en-GB" w:eastAsia="en-GB"/>
              </w:rPr>
              <w:t>4</w:t>
            </w:r>
            <w:r w:rsidR="00E2543B" w:rsidRPr="008C73FF">
              <w:rPr>
                <w:rFonts w:ascii="BrowalliaUPC" w:hAnsi="BrowalliaUPC" w:cs="BrowalliaUPC"/>
                <w:sz w:val="26"/>
                <w:szCs w:val="26"/>
                <w:lang w:val="en-GB" w:eastAsia="en-GB"/>
              </w:rPr>
              <w:t>7</w:t>
            </w:r>
            <w:r w:rsidRPr="008C73FF">
              <w:rPr>
                <w:rFonts w:ascii="BrowalliaUPC" w:hAnsi="BrowalliaUPC" w:cs="BrowalliaUPC"/>
                <w:sz w:val="26"/>
                <w:szCs w:val="26"/>
                <w:lang w:val="en-GB" w:eastAsia="en-GB"/>
              </w:rPr>
              <w:t>,</w:t>
            </w:r>
            <w:r w:rsidR="00E2543B" w:rsidRPr="008C73FF">
              <w:rPr>
                <w:rFonts w:ascii="BrowalliaUPC" w:hAnsi="BrowalliaUPC" w:cs="BrowalliaUPC"/>
                <w:sz w:val="26"/>
                <w:szCs w:val="26"/>
                <w:lang w:val="en-GB" w:eastAsia="en-GB"/>
              </w:rPr>
              <w:t>521</w:t>
            </w:r>
            <w:r w:rsidRPr="008C73FF">
              <w:rPr>
                <w:rFonts w:ascii="BrowalliaUPC" w:hAnsi="BrowalliaUPC" w:cs="BrowalliaUPC"/>
                <w:sz w:val="26"/>
                <w:szCs w:val="26"/>
                <w:lang w:val="en-GB" w:eastAsia="en-GB"/>
              </w:rPr>
              <w:t>,</w:t>
            </w:r>
            <w:r w:rsidR="00E2543B" w:rsidRPr="008C73FF">
              <w:rPr>
                <w:rFonts w:ascii="BrowalliaUPC" w:hAnsi="BrowalliaUPC" w:cs="BrowalliaUPC"/>
                <w:sz w:val="26"/>
                <w:szCs w:val="26"/>
                <w:lang w:val="en-GB" w:eastAsia="en-GB"/>
              </w:rPr>
              <w:t>435</w:t>
            </w:r>
            <w:r w:rsidRPr="008C73FF">
              <w:rPr>
                <w:rFonts w:ascii="BrowalliaUPC" w:hAnsi="BrowalliaUPC" w:cs="BrowalliaUPC"/>
                <w:sz w:val="26"/>
                <w:szCs w:val="26"/>
                <w:lang w:val="en-GB" w:eastAsia="en-GB"/>
              </w:rPr>
              <w:t>)</w:t>
            </w:r>
          </w:p>
        </w:tc>
        <w:tc>
          <w:tcPr>
            <w:tcW w:w="1350" w:type="dxa"/>
            <w:shd w:val="clear" w:color="auto" w:fill="auto"/>
            <w:vAlign w:val="bottom"/>
          </w:tcPr>
          <w:p w14:paraId="193FAA25" w14:textId="4E4C59AE" w:rsidR="00780556" w:rsidRPr="008C73FF" w:rsidRDefault="00780556" w:rsidP="007805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lang w:val="en-GB" w:eastAsia="en-GB"/>
              </w:rPr>
              <w:t>(330,768,698)</w:t>
            </w:r>
          </w:p>
        </w:tc>
        <w:tc>
          <w:tcPr>
            <w:tcW w:w="1350" w:type="dxa"/>
            <w:shd w:val="clear" w:color="auto" w:fill="auto"/>
            <w:vAlign w:val="bottom"/>
          </w:tcPr>
          <w:p w14:paraId="3A6F099C" w14:textId="5F2CF892" w:rsidR="00780556" w:rsidRPr="008C73FF" w:rsidRDefault="00780556" w:rsidP="007805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lang w:val="en-GB" w:eastAsia="en-GB"/>
              </w:rPr>
              <w:t>(73,</w:t>
            </w:r>
            <w:r w:rsidR="00E2543B" w:rsidRPr="008C73FF">
              <w:rPr>
                <w:rFonts w:ascii="BrowalliaUPC" w:hAnsi="BrowalliaUPC" w:cs="BrowalliaUPC"/>
                <w:sz w:val="26"/>
                <w:szCs w:val="26"/>
                <w:lang w:val="en-GB" w:eastAsia="en-GB"/>
              </w:rPr>
              <w:t>946</w:t>
            </w:r>
            <w:r w:rsidRPr="008C73FF">
              <w:rPr>
                <w:rFonts w:ascii="BrowalliaUPC" w:hAnsi="BrowalliaUPC" w:cs="BrowalliaUPC"/>
                <w:sz w:val="26"/>
                <w:szCs w:val="26"/>
                <w:lang w:val="en-GB" w:eastAsia="en-GB"/>
              </w:rPr>
              <w:t>,</w:t>
            </w:r>
            <w:r w:rsidR="00E2543B" w:rsidRPr="008C73FF">
              <w:rPr>
                <w:rFonts w:ascii="BrowalliaUPC" w:hAnsi="BrowalliaUPC" w:cs="BrowalliaUPC"/>
                <w:sz w:val="26"/>
                <w:szCs w:val="26"/>
                <w:lang w:val="en-GB" w:eastAsia="en-GB"/>
              </w:rPr>
              <w:t>616</w:t>
            </w:r>
            <w:r w:rsidRPr="008C73FF">
              <w:rPr>
                <w:rFonts w:ascii="BrowalliaUPC" w:hAnsi="BrowalliaUPC" w:cs="BrowalliaUPC"/>
                <w:sz w:val="26"/>
                <w:szCs w:val="26"/>
                <w:lang w:val="en-GB" w:eastAsia="en-GB"/>
              </w:rPr>
              <w:t>)</w:t>
            </w:r>
          </w:p>
        </w:tc>
        <w:tc>
          <w:tcPr>
            <w:tcW w:w="1350" w:type="dxa"/>
            <w:shd w:val="clear" w:color="auto" w:fill="auto"/>
            <w:vAlign w:val="bottom"/>
          </w:tcPr>
          <w:p w14:paraId="50D07A0A" w14:textId="481BA0F4" w:rsidR="00780556" w:rsidRPr="008C73FF" w:rsidRDefault="00780556" w:rsidP="007805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cs/>
                <w:lang w:val="en-GB"/>
              </w:rPr>
            </w:pPr>
            <w:r w:rsidRPr="008C73FF">
              <w:rPr>
                <w:rFonts w:ascii="BrowalliaUPC" w:hAnsi="BrowalliaUPC" w:cs="BrowalliaUPC"/>
                <w:sz w:val="26"/>
                <w:szCs w:val="26"/>
                <w:lang w:val="en-GB" w:eastAsia="en-GB"/>
              </w:rPr>
              <w:t>(812,663,561)</w:t>
            </w:r>
          </w:p>
        </w:tc>
      </w:tr>
      <w:tr w:rsidR="00780556" w:rsidRPr="008C73FF" w14:paraId="2AB810F8" w14:textId="77777777" w:rsidTr="007505BE">
        <w:tc>
          <w:tcPr>
            <w:tcW w:w="3150" w:type="dxa"/>
            <w:shd w:val="clear" w:color="auto" w:fill="auto"/>
          </w:tcPr>
          <w:p w14:paraId="77552FB5"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BrowalliaUPC" w:hAnsi="BrowalliaUPC" w:cs="BrowalliaUPC"/>
                <w:sz w:val="26"/>
                <w:szCs w:val="26"/>
                <w:cs/>
                <w:lang w:val="en-GB"/>
              </w:rPr>
            </w:pPr>
          </w:p>
        </w:tc>
        <w:tc>
          <w:tcPr>
            <w:tcW w:w="1350" w:type="dxa"/>
            <w:shd w:val="clear" w:color="auto" w:fill="auto"/>
          </w:tcPr>
          <w:p w14:paraId="1A14325C"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p>
        </w:tc>
        <w:tc>
          <w:tcPr>
            <w:tcW w:w="1350" w:type="dxa"/>
            <w:shd w:val="clear" w:color="auto" w:fill="auto"/>
          </w:tcPr>
          <w:p w14:paraId="13DCB3CA"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p>
        </w:tc>
        <w:tc>
          <w:tcPr>
            <w:tcW w:w="1350" w:type="dxa"/>
            <w:shd w:val="clear" w:color="auto" w:fill="auto"/>
          </w:tcPr>
          <w:p w14:paraId="14EA00FC"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p>
        </w:tc>
        <w:tc>
          <w:tcPr>
            <w:tcW w:w="1350" w:type="dxa"/>
            <w:shd w:val="clear" w:color="auto" w:fill="auto"/>
          </w:tcPr>
          <w:p w14:paraId="70348AA7"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color w:val="00B0F0"/>
                <w:sz w:val="26"/>
                <w:szCs w:val="26"/>
                <w:lang w:val="en-GB"/>
              </w:rPr>
            </w:pPr>
          </w:p>
        </w:tc>
      </w:tr>
      <w:tr w:rsidR="00780556" w:rsidRPr="008C73FF" w14:paraId="109C6529" w14:textId="77777777" w:rsidTr="007505BE">
        <w:tc>
          <w:tcPr>
            <w:tcW w:w="3150" w:type="dxa"/>
            <w:shd w:val="clear" w:color="auto" w:fill="auto"/>
          </w:tcPr>
          <w:p w14:paraId="726FCDF0" w14:textId="3378BFA6"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BrowalliaUPC" w:hAnsi="BrowalliaUPC" w:cs="BrowalliaUPC"/>
                <w:sz w:val="26"/>
                <w:szCs w:val="26"/>
                <w:cs/>
                <w:lang w:val="en-GB"/>
              </w:rPr>
            </w:pPr>
            <w:r w:rsidRPr="008C73FF">
              <w:rPr>
                <w:rFonts w:ascii="BrowalliaUPC" w:hAnsi="BrowalliaUPC" w:cs="BrowalliaUPC"/>
                <w:sz w:val="26"/>
                <w:szCs w:val="26"/>
                <w:cs/>
                <w:lang w:val="en-GB" w:eastAsia="en-GB"/>
              </w:rPr>
              <w:t>จำนวนหุ้นสามัญที่ออกและรับชำระแล้ว (หุ้น)</w:t>
            </w:r>
          </w:p>
        </w:tc>
        <w:tc>
          <w:tcPr>
            <w:tcW w:w="1350" w:type="dxa"/>
            <w:shd w:val="clear" w:color="auto" w:fill="auto"/>
            <w:vAlign w:val="bottom"/>
          </w:tcPr>
          <w:p w14:paraId="463C53D8"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p>
        </w:tc>
        <w:tc>
          <w:tcPr>
            <w:tcW w:w="1350" w:type="dxa"/>
            <w:shd w:val="clear" w:color="auto" w:fill="auto"/>
            <w:vAlign w:val="bottom"/>
          </w:tcPr>
          <w:p w14:paraId="13694F6D"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p>
        </w:tc>
        <w:tc>
          <w:tcPr>
            <w:tcW w:w="1350" w:type="dxa"/>
            <w:shd w:val="clear" w:color="auto" w:fill="auto"/>
            <w:vAlign w:val="bottom"/>
          </w:tcPr>
          <w:p w14:paraId="4A18C6CA"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p>
        </w:tc>
        <w:tc>
          <w:tcPr>
            <w:tcW w:w="1350" w:type="dxa"/>
            <w:shd w:val="clear" w:color="auto" w:fill="auto"/>
            <w:vAlign w:val="bottom"/>
          </w:tcPr>
          <w:p w14:paraId="338F0415"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p>
        </w:tc>
      </w:tr>
      <w:tr w:rsidR="003E71F2" w:rsidRPr="008C73FF" w14:paraId="31C87177" w14:textId="77777777" w:rsidTr="008C73FF">
        <w:tc>
          <w:tcPr>
            <w:tcW w:w="3150" w:type="dxa"/>
            <w:shd w:val="clear" w:color="auto" w:fill="auto"/>
          </w:tcPr>
          <w:p w14:paraId="5AE18CF7" w14:textId="21B8202B" w:rsidR="003E71F2" w:rsidRPr="008C73FF" w:rsidRDefault="003E71F2" w:rsidP="003E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BrowalliaUPC" w:hAnsi="BrowalliaUPC" w:cs="BrowalliaUPC"/>
                <w:sz w:val="26"/>
                <w:szCs w:val="26"/>
                <w:cs/>
                <w:lang w:val="en-GB"/>
              </w:rPr>
            </w:pPr>
            <w:r w:rsidRPr="008C73FF">
              <w:rPr>
                <w:rFonts w:ascii="BrowalliaUPC" w:hAnsi="BrowalliaUPC" w:cs="BrowalliaUPC"/>
                <w:sz w:val="26"/>
                <w:szCs w:val="26"/>
                <w:cs/>
                <w:lang w:val="en-GB" w:eastAsia="en-GB"/>
              </w:rPr>
              <w:t>จำนวนหุ้นสามัญที่ออกและรับชำระแล้ว</w:t>
            </w:r>
          </w:p>
        </w:tc>
        <w:tc>
          <w:tcPr>
            <w:tcW w:w="1350" w:type="dxa"/>
            <w:shd w:val="clear" w:color="auto" w:fill="auto"/>
            <w:vAlign w:val="bottom"/>
          </w:tcPr>
          <w:p w14:paraId="19E9CCFB" w14:textId="0E5A07F4" w:rsidR="003E71F2" w:rsidRPr="008C73FF" w:rsidRDefault="003E71F2" w:rsidP="008C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1,030,597,212</w:t>
            </w:r>
          </w:p>
        </w:tc>
        <w:tc>
          <w:tcPr>
            <w:tcW w:w="1350" w:type="dxa"/>
            <w:shd w:val="clear" w:color="auto" w:fill="auto"/>
            <w:vAlign w:val="bottom"/>
          </w:tcPr>
          <w:p w14:paraId="39696637" w14:textId="40C14562" w:rsidR="003E71F2" w:rsidRPr="008C73FF" w:rsidRDefault="003E71F2" w:rsidP="008C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cs/>
                <w:lang w:val="en-GB"/>
              </w:rPr>
            </w:pPr>
            <w:r w:rsidRPr="008C73FF">
              <w:rPr>
                <w:rFonts w:ascii="BrowalliaUPC" w:hAnsi="BrowalliaUPC" w:cs="BrowalliaUPC"/>
                <w:sz w:val="26"/>
                <w:szCs w:val="26"/>
              </w:rPr>
              <w:t>813,913,390</w:t>
            </w:r>
          </w:p>
        </w:tc>
        <w:tc>
          <w:tcPr>
            <w:tcW w:w="1350" w:type="dxa"/>
            <w:shd w:val="clear" w:color="auto" w:fill="auto"/>
            <w:vAlign w:val="bottom"/>
          </w:tcPr>
          <w:p w14:paraId="1B832C31" w14:textId="0A39545A" w:rsidR="003E71F2" w:rsidRPr="008C73FF" w:rsidRDefault="003E71F2" w:rsidP="008C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1,030,597,212</w:t>
            </w:r>
          </w:p>
        </w:tc>
        <w:tc>
          <w:tcPr>
            <w:tcW w:w="1350" w:type="dxa"/>
            <w:shd w:val="clear" w:color="auto" w:fill="auto"/>
            <w:vAlign w:val="bottom"/>
          </w:tcPr>
          <w:p w14:paraId="12430FF9" w14:textId="5C451316" w:rsidR="003E71F2" w:rsidRPr="008C73FF" w:rsidRDefault="003E71F2" w:rsidP="008C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813,913,390</w:t>
            </w:r>
          </w:p>
        </w:tc>
      </w:tr>
      <w:tr w:rsidR="00030001" w:rsidRPr="008C73FF" w14:paraId="0E490A50" w14:textId="77777777" w:rsidTr="008C73FF">
        <w:tc>
          <w:tcPr>
            <w:tcW w:w="3150" w:type="dxa"/>
            <w:shd w:val="clear" w:color="auto" w:fill="auto"/>
          </w:tcPr>
          <w:p w14:paraId="71B5A9EF" w14:textId="3E726CAA" w:rsidR="00030001" w:rsidRPr="008C73FF" w:rsidRDefault="00030001" w:rsidP="00030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BrowalliaUPC" w:hAnsi="BrowalliaUPC" w:cs="BrowalliaUPC"/>
                <w:b/>
                <w:bCs/>
                <w:sz w:val="26"/>
                <w:szCs w:val="26"/>
                <w:cs/>
                <w:lang w:val="en-GB"/>
              </w:rPr>
            </w:pPr>
            <w:r w:rsidRPr="008C73FF">
              <w:rPr>
                <w:rFonts w:ascii="BrowalliaUPC" w:hAnsi="BrowalliaUPC" w:cs="BrowalliaUPC"/>
                <w:sz w:val="26"/>
                <w:szCs w:val="26"/>
                <w:cs/>
                <w:lang w:val="en-GB" w:eastAsia="en-GB"/>
              </w:rPr>
              <w:t>จำนวนหุ้นที่เสมือนเพิ่มขึ้นจากการแปลงสภาพใบสำคัญแสดงสิทธิ</w:t>
            </w:r>
          </w:p>
        </w:tc>
        <w:tc>
          <w:tcPr>
            <w:tcW w:w="1350" w:type="dxa"/>
            <w:shd w:val="clear" w:color="auto" w:fill="auto"/>
            <w:vAlign w:val="bottom"/>
          </w:tcPr>
          <w:p w14:paraId="61452F82" w14:textId="554475D5" w:rsidR="00030001" w:rsidRPr="008C73FF" w:rsidRDefault="00030001" w:rsidP="008C73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16,929,388</w:t>
            </w:r>
          </w:p>
        </w:tc>
        <w:tc>
          <w:tcPr>
            <w:tcW w:w="1350" w:type="dxa"/>
            <w:shd w:val="clear" w:color="auto" w:fill="auto"/>
            <w:vAlign w:val="bottom"/>
          </w:tcPr>
          <w:p w14:paraId="363C6778" w14:textId="6A722496" w:rsidR="00030001" w:rsidRPr="008C73FF" w:rsidRDefault="00030001" w:rsidP="008C73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rPr>
            </w:pPr>
            <w:r w:rsidRPr="008C73FF">
              <w:rPr>
                <w:rFonts w:ascii="BrowalliaUPC" w:hAnsi="BrowalliaUPC" w:cs="BrowalliaUPC"/>
                <w:sz w:val="26"/>
                <w:szCs w:val="26"/>
              </w:rPr>
              <w:t>16,929,394</w:t>
            </w:r>
          </w:p>
        </w:tc>
        <w:tc>
          <w:tcPr>
            <w:tcW w:w="1350" w:type="dxa"/>
            <w:shd w:val="clear" w:color="auto" w:fill="auto"/>
            <w:vAlign w:val="bottom"/>
          </w:tcPr>
          <w:p w14:paraId="465A26E2" w14:textId="6EAF7BF7" w:rsidR="00030001" w:rsidRPr="008C73FF" w:rsidRDefault="00030001" w:rsidP="008C73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16,929,388</w:t>
            </w:r>
          </w:p>
        </w:tc>
        <w:tc>
          <w:tcPr>
            <w:tcW w:w="1350" w:type="dxa"/>
            <w:shd w:val="clear" w:color="auto" w:fill="auto"/>
            <w:vAlign w:val="bottom"/>
          </w:tcPr>
          <w:p w14:paraId="0B92801A" w14:textId="1F849944" w:rsidR="00030001" w:rsidRPr="008C73FF" w:rsidRDefault="00030001" w:rsidP="008C73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16,929,394</w:t>
            </w:r>
          </w:p>
        </w:tc>
      </w:tr>
      <w:tr w:rsidR="009D6FF3" w:rsidRPr="008C73FF" w14:paraId="3703D92D" w14:textId="77777777" w:rsidTr="008C73FF">
        <w:tc>
          <w:tcPr>
            <w:tcW w:w="3150" w:type="dxa"/>
            <w:shd w:val="clear" w:color="auto" w:fill="auto"/>
          </w:tcPr>
          <w:p w14:paraId="231D60A0" w14:textId="38F4B676" w:rsidR="009D6FF3" w:rsidRPr="008C73FF" w:rsidRDefault="009D6FF3" w:rsidP="009D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BrowalliaUPC" w:hAnsi="BrowalliaUPC" w:cs="BrowalliaUPC"/>
                <w:b/>
                <w:bCs/>
                <w:sz w:val="26"/>
                <w:szCs w:val="26"/>
                <w:cs/>
                <w:lang w:val="en-GB"/>
              </w:rPr>
            </w:pPr>
            <w:r w:rsidRPr="008C73FF">
              <w:rPr>
                <w:rFonts w:ascii="BrowalliaUPC" w:hAnsi="BrowalliaUPC" w:cs="BrowalliaUPC"/>
                <w:sz w:val="26"/>
                <w:szCs w:val="26"/>
                <w:cs/>
                <w:lang w:val="en-GB" w:eastAsia="en-GB"/>
              </w:rPr>
              <w:t>จำนวนหุ้นสามัญปรับลดถัวเฉลี่ยถ่วงน้ำหนัก</w:t>
            </w:r>
          </w:p>
        </w:tc>
        <w:tc>
          <w:tcPr>
            <w:tcW w:w="1350" w:type="dxa"/>
            <w:shd w:val="clear" w:color="auto" w:fill="auto"/>
            <w:vAlign w:val="bottom"/>
          </w:tcPr>
          <w:p w14:paraId="3910B17E" w14:textId="5810AFB3" w:rsidR="009D6FF3" w:rsidRPr="008C73FF" w:rsidRDefault="009D6FF3" w:rsidP="008C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1,047,526,000</w:t>
            </w:r>
          </w:p>
        </w:tc>
        <w:tc>
          <w:tcPr>
            <w:tcW w:w="1350" w:type="dxa"/>
            <w:shd w:val="clear" w:color="auto" w:fill="auto"/>
            <w:vAlign w:val="bottom"/>
          </w:tcPr>
          <w:p w14:paraId="507600AB" w14:textId="64A82B18" w:rsidR="009D6FF3" w:rsidRPr="008C73FF" w:rsidRDefault="009D6FF3" w:rsidP="008C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830,842,784</w:t>
            </w:r>
          </w:p>
        </w:tc>
        <w:tc>
          <w:tcPr>
            <w:tcW w:w="1350" w:type="dxa"/>
            <w:shd w:val="clear" w:color="auto" w:fill="auto"/>
            <w:vAlign w:val="bottom"/>
          </w:tcPr>
          <w:p w14:paraId="5A048E6A" w14:textId="26CD613E" w:rsidR="009D6FF3" w:rsidRPr="008C73FF" w:rsidRDefault="009D6FF3" w:rsidP="008C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1,047,526,000</w:t>
            </w:r>
          </w:p>
        </w:tc>
        <w:tc>
          <w:tcPr>
            <w:tcW w:w="1350" w:type="dxa"/>
            <w:shd w:val="clear" w:color="auto" w:fill="auto"/>
            <w:vAlign w:val="bottom"/>
          </w:tcPr>
          <w:p w14:paraId="7BD860BB" w14:textId="2FAFDD3D" w:rsidR="009D6FF3" w:rsidRPr="008C73FF" w:rsidRDefault="009D6FF3" w:rsidP="008C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830,842,784</w:t>
            </w:r>
          </w:p>
        </w:tc>
      </w:tr>
      <w:tr w:rsidR="008C73FF" w:rsidRPr="008C73FF" w14:paraId="0E20C31C" w14:textId="77777777" w:rsidTr="008C73FF">
        <w:tc>
          <w:tcPr>
            <w:tcW w:w="3150" w:type="dxa"/>
            <w:shd w:val="clear" w:color="auto" w:fill="auto"/>
          </w:tcPr>
          <w:p w14:paraId="11D1084E" w14:textId="7BC316B0" w:rsidR="008C73FF" w:rsidRPr="008C73FF" w:rsidRDefault="008C73FF" w:rsidP="008C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BrowalliaUPC" w:hAnsi="BrowalliaUPC" w:cs="BrowalliaUPC"/>
                <w:sz w:val="26"/>
                <w:szCs w:val="26"/>
                <w:cs/>
                <w:lang w:val="en-GB"/>
              </w:rPr>
            </w:pPr>
            <w:r w:rsidRPr="008C73FF">
              <w:rPr>
                <w:rFonts w:ascii="BrowalliaUPC" w:hAnsi="BrowalliaUPC" w:cs="BrowalliaUPC"/>
                <w:sz w:val="26"/>
                <w:szCs w:val="26"/>
                <w:cs/>
                <w:lang w:val="en-GB" w:eastAsia="en-GB"/>
              </w:rPr>
              <w:t>กำไร (ขาดทุน) ต่อหุ้นปรับลด (บาทต่อหุ้น)</w:t>
            </w:r>
          </w:p>
        </w:tc>
        <w:tc>
          <w:tcPr>
            <w:tcW w:w="1350" w:type="dxa"/>
            <w:shd w:val="clear" w:color="auto" w:fill="auto"/>
            <w:vAlign w:val="bottom"/>
          </w:tcPr>
          <w:p w14:paraId="1B384DC3" w14:textId="370B5120" w:rsidR="008C73FF" w:rsidRPr="008C73FF" w:rsidRDefault="008C73FF" w:rsidP="008C7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(0.165)</w:t>
            </w:r>
          </w:p>
        </w:tc>
        <w:tc>
          <w:tcPr>
            <w:tcW w:w="1350" w:type="dxa"/>
            <w:shd w:val="clear" w:color="auto" w:fill="auto"/>
            <w:vAlign w:val="bottom"/>
          </w:tcPr>
          <w:p w14:paraId="5A0BF8DF" w14:textId="11AC65C9" w:rsidR="008C73FF" w:rsidRPr="008C73FF" w:rsidRDefault="008C73FF" w:rsidP="008C7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(0.398)</w:t>
            </w:r>
          </w:p>
        </w:tc>
        <w:tc>
          <w:tcPr>
            <w:tcW w:w="1350" w:type="dxa"/>
            <w:shd w:val="clear" w:color="auto" w:fill="auto"/>
            <w:vAlign w:val="bottom"/>
          </w:tcPr>
          <w:p w14:paraId="18576459" w14:textId="5556815C" w:rsidR="008C73FF" w:rsidRPr="008C73FF" w:rsidRDefault="008C73FF" w:rsidP="008C7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(0.083)</w:t>
            </w:r>
          </w:p>
        </w:tc>
        <w:tc>
          <w:tcPr>
            <w:tcW w:w="1350" w:type="dxa"/>
            <w:shd w:val="clear" w:color="auto" w:fill="auto"/>
            <w:vAlign w:val="bottom"/>
          </w:tcPr>
          <w:p w14:paraId="6BB15BEF" w14:textId="095CEB21" w:rsidR="008C73FF" w:rsidRPr="008C73FF" w:rsidRDefault="008C73FF" w:rsidP="008C7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rPr>
              <w:t>(0.978)</w:t>
            </w:r>
          </w:p>
        </w:tc>
      </w:tr>
      <w:tr w:rsidR="00780556" w:rsidRPr="008C73FF" w14:paraId="6DCE2036" w14:textId="77777777" w:rsidTr="007505BE">
        <w:tc>
          <w:tcPr>
            <w:tcW w:w="3150" w:type="dxa"/>
            <w:shd w:val="clear" w:color="auto" w:fill="auto"/>
          </w:tcPr>
          <w:p w14:paraId="19E9B036"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BrowalliaUPC" w:hAnsi="BrowalliaUPC" w:cs="BrowalliaUPC"/>
                <w:sz w:val="26"/>
                <w:szCs w:val="26"/>
                <w:cs/>
              </w:rPr>
            </w:pPr>
          </w:p>
        </w:tc>
        <w:tc>
          <w:tcPr>
            <w:tcW w:w="1350" w:type="dxa"/>
            <w:shd w:val="clear" w:color="auto" w:fill="auto"/>
            <w:vAlign w:val="bottom"/>
          </w:tcPr>
          <w:p w14:paraId="3519D372"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p>
        </w:tc>
        <w:tc>
          <w:tcPr>
            <w:tcW w:w="1350" w:type="dxa"/>
            <w:shd w:val="clear" w:color="auto" w:fill="auto"/>
            <w:vAlign w:val="bottom"/>
          </w:tcPr>
          <w:p w14:paraId="3AD18F5C"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p>
        </w:tc>
        <w:tc>
          <w:tcPr>
            <w:tcW w:w="1350" w:type="dxa"/>
            <w:shd w:val="clear" w:color="auto" w:fill="auto"/>
            <w:vAlign w:val="bottom"/>
          </w:tcPr>
          <w:p w14:paraId="14759930"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p>
        </w:tc>
        <w:tc>
          <w:tcPr>
            <w:tcW w:w="1350" w:type="dxa"/>
            <w:shd w:val="clear" w:color="auto" w:fill="auto"/>
            <w:vAlign w:val="bottom"/>
          </w:tcPr>
          <w:p w14:paraId="7E8274F7" w14:textId="77777777"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p>
        </w:tc>
      </w:tr>
      <w:tr w:rsidR="00780556" w:rsidRPr="008C73FF" w14:paraId="4DC3E4D6" w14:textId="77777777" w:rsidTr="007505BE">
        <w:tc>
          <w:tcPr>
            <w:tcW w:w="3150" w:type="dxa"/>
            <w:shd w:val="clear" w:color="auto" w:fill="auto"/>
          </w:tcPr>
          <w:p w14:paraId="0F8279AE" w14:textId="77777777" w:rsidR="00780556" w:rsidRPr="008C73FF" w:rsidRDefault="00780556" w:rsidP="00780556">
            <w:pPr>
              <w:tabs>
                <w:tab w:val="clear" w:pos="227"/>
                <w:tab w:val="clear" w:pos="454"/>
                <w:tab w:val="clear" w:pos="680"/>
                <w:tab w:val="left" w:pos="720"/>
              </w:tabs>
              <w:spacing w:line="380" w:lineRule="exact"/>
              <w:ind w:left="180" w:right="30" w:hanging="180"/>
              <w:rPr>
                <w:rFonts w:ascii="BrowalliaUPC" w:hAnsi="BrowalliaUPC" w:cs="BrowalliaUPC"/>
                <w:sz w:val="26"/>
                <w:szCs w:val="26"/>
                <w:lang w:val="en-GB" w:eastAsia="en-GB"/>
              </w:rPr>
            </w:pPr>
            <w:r w:rsidRPr="008C73FF">
              <w:rPr>
                <w:rFonts w:ascii="BrowalliaUPC" w:hAnsi="BrowalliaUPC" w:cs="BrowalliaUPC"/>
                <w:sz w:val="26"/>
                <w:szCs w:val="26"/>
                <w:cs/>
                <w:lang w:val="en-GB" w:eastAsia="en-GB"/>
              </w:rPr>
              <w:t xml:space="preserve">ขาดทุนจากการดำเนินงานที่ยกเลิกสำหรับปี </w:t>
            </w:r>
          </w:p>
          <w:p w14:paraId="5829BFDD" w14:textId="1B82B16D"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BrowalliaUPC" w:hAnsi="BrowalliaUPC" w:cs="BrowalliaUPC"/>
                <w:sz w:val="26"/>
                <w:szCs w:val="26"/>
                <w:cs/>
              </w:rPr>
            </w:pPr>
            <w:r w:rsidRPr="008C73FF">
              <w:rPr>
                <w:rFonts w:ascii="BrowalliaUPC" w:hAnsi="BrowalliaUPC" w:cs="BrowalliaUPC"/>
                <w:sz w:val="26"/>
                <w:szCs w:val="26"/>
                <w:cs/>
                <w:lang w:val="en-GB" w:eastAsia="en-GB"/>
              </w:rPr>
              <w:t xml:space="preserve">   </w:t>
            </w:r>
            <w:r w:rsidRPr="008C73FF">
              <w:rPr>
                <w:rFonts w:ascii="BrowalliaUPC" w:hAnsi="BrowalliaUPC" w:cs="BrowalliaUPC"/>
                <w:sz w:val="26"/>
                <w:szCs w:val="26"/>
                <w:lang w:val="en-GB" w:eastAsia="en-GB"/>
              </w:rPr>
              <w:t>-</w:t>
            </w:r>
            <w:r w:rsidRPr="008C73FF">
              <w:rPr>
                <w:rFonts w:ascii="BrowalliaUPC" w:hAnsi="BrowalliaUPC" w:cs="BrowalliaUPC"/>
                <w:sz w:val="26"/>
                <w:szCs w:val="26"/>
                <w:cs/>
                <w:lang w:val="en-GB" w:eastAsia="en-GB"/>
              </w:rPr>
              <w:t xml:space="preserve"> ส่วนที่เป็นของผู้ถือหุ้นบริษัท (บาท)</w:t>
            </w:r>
          </w:p>
        </w:tc>
        <w:tc>
          <w:tcPr>
            <w:tcW w:w="1350" w:type="dxa"/>
            <w:shd w:val="clear" w:color="auto" w:fill="auto"/>
            <w:vAlign w:val="bottom"/>
          </w:tcPr>
          <w:p w14:paraId="54B25641" w14:textId="68AC2F0A" w:rsidR="00780556" w:rsidRPr="008C73FF" w:rsidRDefault="00780556" w:rsidP="007805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lang w:val="en-GB" w:eastAsia="en-GB"/>
              </w:rPr>
              <w:t xml:space="preserve">            </w:t>
            </w:r>
            <w:r w:rsidRPr="008C73FF">
              <w:rPr>
                <w:rFonts w:ascii="BrowalliaUPC" w:hAnsi="BrowalliaUPC" w:cs="BrowalliaUPC"/>
                <w:sz w:val="26"/>
                <w:szCs w:val="26"/>
                <w:cs/>
                <w:lang w:val="en-GB" w:eastAsia="en-GB"/>
              </w:rPr>
              <w:t>-</w:t>
            </w:r>
          </w:p>
        </w:tc>
        <w:tc>
          <w:tcPr>
            <w:tcW w:w="1350" w:type="dxa"/>
            <w:shd w:val="clear" w:color="auto" w:fill="auto"/>
            <w:vAlign w:val="bottom"/>
          </w:tcPr>
          <w:p w14:paraId="58A3D4B4" w14:textId="718017D5" w:rsidR="00780556" w:rsidRPr="008C73FF" w:rsidRDefault="00780556" w:rsidP="007805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lang w:val="en-GB" w:eastAsia="en-GB"/>
              </w:rPr>
              <w:t>(243,272,587)</w:t>
            </w:r>
          </w:p>
        </w:tc>
        <w:tc>
          <w:tcPr>
            <w:tcW w:w="1350" w:type="dxa"/>
            <w:shd w:val="clear" w:color="auto" w:fill="auto"/>
            <w:vAlign w:val="bottom"/>
          </w:tcPr>
          <w:p w14:paraId="2023D61C" w14:textId="786B8758" w:rsidR="00780556" w:rsidRPr="008C73FF" w:rsidRDefault="00780556" w:rsidP="007805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80" w:lineRule="exact"/>
              <w:jc w:val="both"/>
              <w:rPr>
                <w:rFonts w:ascii="BrowalliaUPC" w:hAnsi="BrowalliaUPC" w:cs="BrowalliaUPC"/>
                <w:sz w:val="26"/>
                <w:szCs w:val="26"/>
              </w:rPr>
            </w:pPr>
            <w:r w:rsidRPr="008C73FF">
              <w:rPr>
                <w:rFonts w:ascii="BrowalliaUPC" w:hAnsi="BrowalliaUPC" w:cs="BrowalliaUPC"/>
                <w:sz w:val="26"/>
                <w:szCs w:val="26"/>
                <w:cs/>
                <w:lang w:val="en-GB" w:eastAsia="en-GB"/>
              </w:rPr>
              <w:t>-</w:t>
            </w:r>
          </w:p>
        </w:tc>
        <w:tc>
          <w:tcPr>
            <w:tcW w:w="1350" w:type="dxa"/>
            <w:shd w:val="clear" w:color="auto" w:fill="auto"/>
            <w:vAlign w:val="bottom"/>
          </w:tcPr>
          <w:p w14:paraId="19D9A60C" w14:textId="7E5EBDB2" w:rsidR="00780556" w:rsidRPr="008C73FF" w:rsidRDefault="00780556" w:rsidP="007805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BrowalliaUPC" w:hAnsi="BrowalliaUPC" w:cs="BrowalliaUPC"/>
                <w:sz w:val="26"/>
                <w:szCs w:val="26"/>
              </w:rPr>
            </w:pPr>
            <w:r w:rsidRPr="008C73FF">
              <w:rPr>
                <w:rFonts w:ascii="BrowalliaUPC" w:hAnsi="BrowalliaUPC" w:cs="BrowalliaUPC"/>
                <w:sz w:val="26"/>
                <w:szCs w:val="26"/>
                <w:cs/>
                <w:lang w:val="en-GB" w:eastAsia="en-GB"/>
              </w:rPr>
              <w:t>-</w:t>
            </w:r>
          </w:p>
        </w:tc>
      </w:tr>
      <w:tr w:rsidR="00780556" w:rsidRPr="008C73FF" w14:paraId="5B89BB53" w14:textId="77777777" w:rsidTr="007505BE">
        <w:tc>
          <w:tcPr>
            <w:tcW w:w="3150" w:type="dxa"/>
            <w:shd w:val="clear" w:color="auto" w:fill="auto"/>
          </w:tcPr>
          <w:p w14:paraId="6F2ED4B5" w14:textId="0A108BB5"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BrowalliaUPC" w:hAnsi="BrowalliaUPC" w:cs="BrowalliaUPC"/>
                <w:sz w:val="26"/>
                <w:szCs w:val="26"/>
                <w:cs/>
              </w:rPr>
            </w:pPr>
            <w:r w:rsidRPr="008C73FF">
              <w:rPr>
                <w:rFonts w:ascii="BrowalliaUPC" w:hAnsi="BrowalliaUPC" w:cs="BrowalliaUPC"/>
                <w:sz w:val="26"/>
                <w:szCs w:val="26"/>
                <w:cs/>
                <w:lang w:val="en-GB" w:eastAsia="en-GB"/>
              </w:rPr>
              <w:t>จำนวนหุ้นสามัญถัวเฉลี่ยถ่วงน้ำหนัก (หุ้น)</w:t>
            </w:r>
          </w:p>
        </w:tc>
        <w:tc>
          <w:tcPr>
            <w:tcW w:w="1350" w:type="dxa"/>
            <w:shd w:val="clear" w:color="auto" w:fill="auto"/>
            <w:vAlign w:val="bottom"/>
          </w:tcPr>
          <w:p w14:paraId="72A32454" w14:textId="136898DC" w:rsidR="00780556" w:rsidRPr="008C73FF" w:rsidRDefault="001C7806" w:rsidP="007805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lang w:val="en-GB" w:eastAsia="en-GB"/>
              </w:rPr>
              <w:t>894,179,605</w:t>
            </w:r>
          </w:p>
        </w:tc>
        <w:tc>
          <w:tcPr>
            <w:tcW w:w="1350" w:type="dxa"/>
            <w:shd w:val="clear" w:color="auto" w:fill="auto"/>
            <w:vAlign w:val="bottom"/>
          </w:tcPr>
          <w:p w14:paraId="77B59F07" w14:textId="4C59F2C0" w:rsidR="00780556" w:rsidRPr="008C73FF" w:rsidRDefault="00780556" w:rsidP="007805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lang w:val="en-GB" w:eastAsia="en-GB"/>
              </w:rPr>
              <w:t>830,842,784</w:t>
            </w:r>
          </w:p>
        </w:tc>
        <w:tc>
          <w:tcPr>
            <w:tcW w:w="1350" w:type="dxa"/>
            <w:shd w:val="clear" w:color="auto" w:fill="auto"/>
            <w:vAlign w:val="bottom"/>
          </w:tcPr>
          <w:p w14:paraId="0DA2BAC5" w14:textId="5DC29A44" w:rsidR="00780556" w:rsidRPr="008C73FF" w:rsidRDefault="001C7806" w:rsidP="007805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lang w:val="en-GB" w:eastAsia="en-GB"/>
              </w:rPr>
              <w:t>894,179,605</w:t>
            </w:r>
          </w:p>
        </w:tc>
        <w:tc>
          <w:tcPr>
            <w:tcW w:w="1350" w:type="dxa"/>
            <w:shd w:val="clear" w:color="auto" w:fill="auto"/>
            <w:vAlign w:val="bottom"/>
          </w:tcPr>
          <w:p w14:paraId="36E3C858" w14:textId="6B498CEE" w:rsidR="00780556" w:rsidRPr="008C73FF" w:rsidRDefault="00780556" w:rsidP="007805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lang w:val="en-GB" w:eastAsia="en-GB"/>
              </w:rPr>
              <w:t>830,842,784</w:t>
            </w:r>
          </w:p>
        </w:tc>
      </w:tr>
      <w:tr w:rsidR="00780556" w:rsidRPr="008C73FF" w14:paraId="6093E913" w14:textId="77777777" w:rsidTr="007505BE">
        <w:tc>
          <w:tcPr>
            <w:tcW w:w="3150" w:type="dxa"/>
            <w:shd w:val="clear" w:color="auto" w:fill="auto"/>
          </w:tcPr>
          <w:p w14:paraId="4DE43372" w14:textId="302E3079" w:rsidR="00780556" w:rsidRPr="008C73FF" w:rsidRDefault="00780556" w:rsidP="0078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BrowalliaUPC" w:hAnsi="BrowalliaUPC" w:cs="BrowalliaUPC"/>
                <w:sz w:val="26"/>
                <w:szCs w:val="26"/>
                <w:cs/>
              </w:rPr>
            </w:pPr>
            <w:r w:rsidRPr="008C73FF">
              <w:rPr>
                <w:rFonts w:ascii="BrowalliaUPC" w:hAnsi="BrowalliaUPC" w:cs="BrowalliaUPC"/>
                <w:sz w:val="26"/>
                <w:szCs w:val="26"/>
                <w:cs/>
                <w:lang w:val="en-GB" w:eastAsia="en-GB"/>
              </w:rPr>
              <w:t>ขาดทุนต่อหุ้นขั้นพื้นฐาน (บาทต่อหุ้น)</w:t>
            </w:r>
          </w:p>
        </w:tc>
        <w:tc>
          <w:tcPr>
            <w:tcW w:w="1350" w:type="dxa"/>
            <w:shd w:val="clear" w:color="auto" w:fill="auto"/>
            <w:vAlign w:val="bottom"/>
          </w:tcPr>
          <w:p w14:paraId="46968384" w14:textId="48BEECAF" w:rsidR="00780556" w:rsidRPr="008C73FF" w:rsidRDefault="00780556" w:rsidP="007805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lang w:val="en-GB" w:eastAsia="en-GB"/>
              </w:rPr>
              <w:t>0.000</w:t>
            </w:r>
          </w:p>
        </w:tc>
        <w:tc>
          <w:tcPr>
            <w:tcW w:w="1350" w:type="dxa"/>
            <w:shd w:val="clear" w:color="auto" w:fill="auto"/>
            <w:vAlign w:val="bottom"/>
          </w:tcPr>
          <w:p w14:paraId="17403666" w14:textId="6A18F4A1" w:rsidR="00780556" w:rsidRPr="008C73FF" w:rsidRDefault="00780556" w:rsidP="007805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BrowalliaUPC" w:hAnsi="BrowalliaUPC" w:cs="BrowalliaUPC"/>
                <w:sz w:val="26"/>
                <w:szCs w:val="26"/>
                <w:lang w:val="en-GB"/>
              </w:rPr>
            </w:pPr>
            <w:r w:rsidRPr="008C73FF">
              <w:rPr>
                <w:rFonts w:ascii="BrowalliaUPC" w:hAnsi="BrowalliaUPC" w:cs="BrowalliaUPC"/>
                <w:sz w:val="26"/>
                <w:szCs w:val="26"/>
                <w:lang w:val="en-GB" w:eastAsia="en-GB"/>
              </w:rPr>
              <w:t>(0.293)</w:t>
            </w:r>
          </w:p>
        </w:tc>
        <w:tc>
          <w:tcPr>
            <w:tcW w:w="1350" w:type="dxa"/>
            <w:shd w:val="clear" w:color="auto" w:fill="auto"/>
            <w:vAlign w:val="bottom"/>
          </w:tcPr>
          <w:p w14:paraId="1573998F" w14:textId="3B4B8395" w:rsidR="00780556" w:rsidRPr="008C73FF" w:rsidRDefault="00780556" w:rsidP="007805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80" w:lineRule="exact"/>
              <w:jc w:val="both"/>
              <w:rPr>
                <w:rFonts w:ascii="BrowalliaUPC" w:hAnsi="BrowalliaUPC" w:cs="BrowalliaUPC"/>
                <w:sz w:val="26"/>
                <w:szCs w:val="26"/>
              </w:rPr>
            </w:pPr>
            <w:r w:rsidRPr="008C73FF">
              <w:rPr>
                <w:rFonts w:ascii="BrowalliaUPC" w:hAnsi="BrowalliaUPC" w:cs="BrowalliaUPC"/>
                <w:sz w:val="26"/>
                <w:szCs w:val="26"/>
                <w:lang w:val="en-GB" w:eastAsia="en-GB"/>
              </w:rPr>
              <w:t>0.000</w:t>
            </w:r>
          </w:p>
        </w:tc>
        <w:tc>
          <w:tcPr>
            <w:tcW w:w="1350" w:type="dxa"/>
            <w:shd w:val="clear" w:color="auto" w:fill="auto"/>
            <w:vAlign w:val="bottom"/>
          </w:tcPr>
          <w:p w14:paraId="0ED6C6C3" w14:textId="3BB0A3DE" w:rsidR="00780556" w:rsidRPr="008C73FF" w:rsidRDefault="00780556" w:rsidP="007805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BrowalliaUPC" w:hAnsi="BrowalliaUPC" w:cs="BrowalliaUPC"/>
                <w:sz w:val="26"/>
                <w:szCs w:val="26"/>
              </w:rPr>
            </w:pPr>
            <w:r w:rsidRPr="008C73FF">
              <w:rPr>
                <w:rFonts w:ascii="BrowalliaUPC" w:hAnsi="BrowalliaUPC" w:cs="BrowalliaUPC"/>
                <w:sz w:val="26"/>
                <w:szCs w:val="26"/>
                <w:lang w:val="en-GB" w:eastAsia="en-GB"/>
              </w:rPr>
              <w:t>0.000</w:t>
            </w:r>
          </w:p>
        </w:tc>
      </w:tr>
    </w:tbl>
    <w:p w14:paraId="1C788879" w14:textId="77777777" w:rsidR="00146903" w:rsidRPr="00B1542B" w:rsidRDefault="00146903" w:rsidP="00146903">
      <w:pPr>
        <w:pStyle w:val="ListParagraph"/>
        <w:spacing w:after="0" w:line="240" w:lineRule="auto"/>
        <w:ind w:left="461"/>
        <w:jc w:val="thaiDistribute"/>
        <w:rPr>
          <w:rFonts w:ascii="BrowalliaUPC" w:hAnsi="BrowalliaUPC" w:cs="BrowalliaUPC"/>
          <w:sz w:val="26"/>
          <w:szCs w:val="26"/>
        </w:rPr>
      </w:pPr>
    </w:p>
    <w:p w14:paraId="68E7320F" w14:textId="690F9F3F" w:rsidR="00304115" w:rsidRPr="00B1542B" w:rsidRDefault="00304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cs/>
        </w:rPr>
      </w:pPr>
      <w:r w:rsidRPr="00B1542B">
        <w:rPr>
          <w:rFonts w:ascii="BrowalliaUPC" w:hAnsi="BrowalliaUPC" w:cs="BrowalliaUPC"/>
          <w:sz w:val="26"/>
          <w:szCs w:val="26"/>
          <w:cs/>
        </w:rPr>
        <w:br w:type="page"/>
      </w:r>
    </w:p>
    <w:p w14:paraId="57CEB7AF" w14:textId="75AAB36A" w:rsidR="00C26E48" w:rsidRPr="00B1542B" w:rsidRDefault="00C26E48" w:rsidP="000D7577">
      <w:pPr>
        <w:pStyle w:val="ListParagraph"/>
        <w:numPr>
          <w:ilvl w:val="0"/>
          <w:numId w:val="17"/>
        </w:numPr>
        <w:spacing w:after="0" w:line="240" w:lineRule="auto"/>
        <w:jc w:val="thaiDistribute"/>
        <w:rPr>
          <w:rFonts w:ascii="BrowalliaUPC" w:hAnsi="BrowalliaUPC" w:cs="BrowalliaUPC"/>
          <w:sz w:val="26"/>
          <w:szCs w:val="26"/>
          <w:u w:val="single"/>
        </w:rPr>
      </w:pPr>
      <w:r w:rsidRPr="00B1542B">
        <w:rPr>
          <w:rFonts w:ascii="BrowalliaUPC" w:hAnsi="BrowalliaUPC" w:cs="BrowalliaUPC"/>
          <w:sz w:val="26"/>
          <w:szCs w:val="26"/>
          <w:u w:val="single"/>
          <w:cs/>
          <w:lang w:val="en-GB"/>
        </w:rPr>
        <w:lastRenderedPageBreak/>
        <w:t>ค่าใช้จ่ายตามลักษณะ</w:t>
      </w:r>
    </w:p>
    <w:p w14:paraId="100CFF4F" w14:textId="5DAB3E1B" w:rsidR="00E4631C" w:rsidRPr="00B1542B" w:rsidRDefault="00E4631C" w:rsidP="007C6CF4">
      <w:pPr>
        <w:pStyle w:val="ListParagraph"/>
        <w:spacing w:after="0" w:line="240" w:lineRule="auto"/>
        <w:ind w:left="461"/>
        <w:jc w:val="thaiDistribute"/>
        <w:rPr>
          <w:rFonts w:ascii="BrowalliaUPC" w:hAnsi="BrowalliaUPC" w:cs="BrowalliaUPC"/>
          <w:sz w:val="26"/>
          <w:szCs w:val="26"/>
        </w:rPr>
      </w:pPr>
    </w:p>
    <w:tbl>
      <w:tblPr>
        <w:tblStyle w:val="TableGrid"/>
        <w:tblW w:w="897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60"/>
        <w:gridCol w:w="1231"/>
      </w:tblGrid>
      <w:tr w:rsidR="00E4631C" w:rsidRPr="00B1542B" w14:paraId="144F1F2E" w14:textId="77777777" w:rsidTr="00B30310">
        <w:tc>
          <w:tcPr>
            <w:tcW w:w="3960" w:type="dxa"/>
          </w:tcPr>
          <w:p w14:paraId="38B3D161" w14:textId="736A91BC" w:rsidR="00E4631C" w:rsidRPr="00B1542B" w:rsidRDefault="003E3FF2" w:rsidP="00746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2520" w:type="dxa"/>
            <w:gridSpan w:val="2"/>
          </w:tcPr>
          <w:p w14:paraId="65743F37" w14:textId="77777777" w:rsidR="00E4631C" w:rsidRPr="00B1542B" w:rsidRDefault="00E4631C" w:rsidP="007469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งบการเงินรวม</w:t>
            </w:r>
          </w:p>
        </w:tc>
        <w:tc>
          <w:tcPr>
            <w:tcW w:w="2491" w:type="dxa"/>
            <w:gridSpan w:val="2"/>
          </w:tcPr>
          <w:p w14:paraId="37AA1E09" w14:textId="35B4F8B0" w:rsidR="00E4631C" w:rsidRPr="00B1542B" w:rsidRDefault="007610B4" w:rsidP="007469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งบการเงินเฉพาะกิจการ</w:t>
            </w:r>
          </w:p>
        </w:tc>
      </w:tr>
      <w:tr w:rsidR="009956DE" w:rsidRPr="00B1542B" w14:paraId="39100891" w14:textId="77777777" w:rsidTr="00B30310">
        <w:tc>
          <w:tcPr>
            <w:tcW w:w="3960" w:type="dxa"/>
          </w:tcPr>
          <w:p w14:paraId="3A6BEE5E"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p>
        </w:tc>
        <w:tc>
          <w:tcPr>
            <w:tcW w:w="1260" w:type="dxa"/>
          </w:tcPr>
          <w:p w14:paraId="59A47100" w14:textId="74523A1D" w:rsidR="009956DE" w:rsidRPr="00B1542B" w:rsidRDefault="009956DE" w:rsidP="00995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260" w:type="dxa"/>
          </w:tcPr>
          <w:p w14:paraId="148FF993" w14:textId="409F5F03" w:rsidR="009956DE" w:rsidRPr="00B1542B" w:rsidRDefault="009956DE" w:rsidP="00995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c>
          <w:tcPr>
            <w:tcW w:w="1260" w:type="dxa"/>
          </w:tcPr>
          <w:p w14:paraId="72663771" w14:textId="5DA14F2F" w:rsidR="009956DE" w:rsidRPr="00B1542B" w:rsidRDefault="009956DE" w:rsidP="00995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2566</w:t>
            </w:r>
          </w:p>
        </w:tc>
        <w:tc>
          <w:tcPr>
            <w:tcW w:w="1231" w:type="dxa"/>
          </w:tcPr>
          <w:p w14:paraId="5669EF59" w14:textId="5F09AA91" w:rsidR="009956DE" w:rsidRPr="00B1542B" w:rsidRDefault="009956DE" w:rsidP="00995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sz w:val="26"/>
                <w:szCs w:val="26"/>
              </w:rPr>
            </w:pPr>
            <w:r w:rsidRPr="00B1542B">
              <w:rPr>
                <w:rFonts w:ascii="BrowalliaUPC" w:hAnsi="BrowalliaUPC" w:cs="BrowalliaUPC"/>
                <w:sz w:val="26"/>
                <w:szCs w:val="26"/>
              </w:rPr>
              <w:t>2565</w:t>
            </w:r>
          </w:p>
        </w:tc>
      </w:tr>
      <w:tr w:rsidR="009956DE" w:rsidRPr="00B1542B" w14:paraId="14A922AB" w14:textId="77777777" w:rsidTr="00B30310">
        <w:tc>
          <w:tcPr>
            <w:tcW w:w="3960" w:type="dxa"/>
          </w:tcPr>
          <w:p w14:paraId="37257758"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p>
        </w:tc>
        <w:tc>
          <w:tcPr>
            <w:tcW w:w="1260" w:type="dxa"/>
          </w:tcPr>
          <w:p w14:paraId="33604E8D"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p>
        </w:tc>
        <w:tc>
          <w:tcPr>
            <w:tcW w:w="1260" w:type="dxa"/>
          </w:tcPr>
          <w:p w14:paraId="10B23A10"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p>
        </w:tc>
        <w:tc>
          <w:tcPr>
            <w:tcW w:w="1260" w:type="dxa"/>
          </w:tcPr>
          <w:p w14:paraId="206A2C31"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p>
        </w:tc>
        <w:tc>
          <w:tcPr>
            <w:tcW w:w="1231" w:type="dxa"/>
          </w:tcPr>
          <w:p w14:paraId="242E0601"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p>
        </w:tc>
      </w:tr>
      <w:tr w:rsidR="009956DE" w:rsidRPr="00B1542B" w14:paraId="0C6E1369" w14:textId="77777777" w:rsidTr="00620E2C">
        <w:tc>
          <w:tcPr>
            <w:tcW w:w="3960" w:type="dxa"/>
          </w:tcPr>
          <w:p w14:paraId="37A3A67B" w14:textId="14DA51D1"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r w:rsidRPr="00B1542B">
              <w:rPr>
                <w:rFonts w:ascii="BrowalliaUPC" w:hAnsi="BrowalliaUPC" w:cs="BrowalliaUPC"/>
                <w:sz w:val="26"/>
                <w:szCs w:val="26"/>
                <w:cs/>
                <w:lang w:val="en-GB"/>
              </w:rPr>
              <w:t>การเปลี่ยนแปลงในสินค้าสำเร็จรูป</w:t>
            </w:r>
          </w:p>
        </w:tc>
        <w:tc>
          <w:tcPr>
            <w:tcW w:w="1260" w:type="dxa"/>
          </w:tcPr>
          <w:p w14:paraId="1C36848B" w14:textId="21E0C696"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2,493,711</w:t>
            </w:r>
          </w:p>
        </w:tc>
        <w:tc>
          <w:tcPr>
            <w:tcW w:w="1260" w:type="dxa"/>
          </w:tcPr>
          <w:p w14:paraId="72878363" w14:textId="3032A7E4"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2,493,711</w:t>
            </w:r>
          </w:p>
        </w:tc>
        <w:tc>
          <w:tcPr>
            <w:tcW w:w="1260" w:type="dxa"/>
            <w:vAlign w:val="center"/>
          </w:tcPr>
          <w:p w14:paraId="53C86453" w14:textId="51126CDD"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BrowalliaUPC" w:hAnsi="BrowalliaUPC" w:cs="BrowalliaUPC"/>
                <w:sz w:val="26"/>
                <w:szCs w:val="26"/>
              </w:rPr>
            </w:pPr>
            <w:r w:rsidRPr="00B1542B">
              <w:rPr>
                <w:rFonts w:ascii="BrowalliaUPC" w:hAnsi="BrowalliaUPC" w:cs="BrowalliaUPC"/>
                <w:sz w:val="26"/>
                <w:szCs w:val="26"/>
              </w:rPr>
              <w:t>-</w:t>
            </w:r>
          </w:p>
        </w:tc>
        <w:tc>
          <w:tcPr>
            <w:tcW w:w="1231" w:type="dxa"/>
            <w:vAlign w:val="center"/>
          </w:tcPr>
          <w:p w14:paraId="49BDABA1" w14:textId="30B24CC3"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BrowalliaUPC" w:hAnsi="BrowalliaUPC" w:cs="BrowalliaUPC"/>
                <w:sz w:val="26"/>
                <w:szCs w:val="26"/>
              </w:rPr>
            </w:pPr>
            <w:r w:rsidRPr="00B1542B">
              <w:rPr>
                <w:rFonts w:ascii="BrowalliaUPC" w:hAnsi="BrowalliaUPC" w:cs="BrowalliaUPC"/>
                <w:sz w:val="26"/>
                <w:szCs w:val="26"/>
              </w:rPr>
              <w:t>-</w:t>
            </w:r>
          </w:p>
        </w:tc>
      </w:tr>
      <w:tr w:rsidR="009956DE" w:rsidRPr="00B1542B" w14:paraId="5A347F1C" w14:textId="77777777" w:rsidTr="00620E2C">
        <w:tc>
          <w:tcPr>
            <w:tcW w:w="3960" w:type="dxa"/>
          </w:tcPr>
          <w:p w14:paraId="62EAC676" w14:textId="5694FBD8"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rPr>
            </w:pPr>
            <w:r w:rsidRPr="00B1542B">
              <w:rPr>
                <w:rFonts w:ascii="BrowalliaUPC" w:hAnsi="BrowalliaUPC" w:cs="BrowalliaUPC"/>
                <w:sz w:val="26"/>
                <w:szCs w:val="26"/>
                <w:cs/>
                <w:lang w:val="en-GB"/>
              </w:rPr>
              <w:t>วัตถุดิบและวัสดุสิ้นเปลืองใช้ไป</w:t>
            </w:r>
          </w:p>
        </w:tc>
        <w:tc>
          <w:tcPr>
            <w:tcW w:w="1260" w:type="dxa"/>
          </w:tcPr>
          <w:p w14:paraId="63CC9A5F" w14:textId="2E1C7CA2"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w:t>
            </w:r>
            <w:r w:rsidR="00B1566D" w:rsidRPr="00B1542B">
              <w:rPr>
                <w:rFonts w:ascii="BrowalliaUPC" w:hAnsi="BrowalliaUPC" w:cs="BrowalliaUPC"/>
                <w:sz w:val="26"/>
                <w:szCs w:val="26"/>
                <w:cs/>
              </w:rPr>
              <w:t>31</w:t>
            </w:r>
            <w:r w:rsidRPr="00B1542B">
              <w:rPr>
                <w:rFonts w:ascii="BrowalliaUPC" w:hAnsi="BrowalliaUPC" w:cs="BrowalliaUPC"/>
                <w:sz w:val="26"/>
                <w:szCs w:val="26"/>
              </w:rPr>
              <w:t>,</w:t>
            </w:r>
            <w:r w:rsidR="00B1566D" w:rsidRPr="00B1542B">
              <w:rPr>
                <w:rFonts w:ascii="BrowalliaUPC" w:hAnsi="BrowalliaUPC" w:cs="BrowalliaUPC"/>
                <w:sz w:val="26"/>
                <w:szCs w:val="26"/>
                <w:cs/>
              </w:rPr>
              <w:t>366</w:t>
            </w:r>
            <w:r w:rsidRPr="00B1542B">
              <w:rPr>
                <w:rFonts w:ascii="BrowalliaUPC" w:hAnsi="BrowalliaUPC" w:cs="BrowalliaUPC"/>
                <w:sz w:val="26"/>
                <w:szCs w:val="26"/>
              </w:rPr>
              <w:t>,</w:t>
            </w:r>
            <w:r w:rsidR="00B1566D" w:rsidRPr="00B1542B">
              <w:rPr>
                <w:rFonts w:ascii="BrowalliaUPC" w:hAnsi="BrowalliaUPC" w:cs="BrowalliaUPC"/>
                <w:sz w:val="26"/>
                <w:szCs w:val="26"/>
                <w:cs/>
              </w:rPr>
              <w:t>276</w:t>
            </w:r>
          </w:p>
        </w:tc>
        <w:tc>
          <w:tcPr>
            <w:tcW w:w="1260" w:type="dxa"/>
          </w:tcPr>
          <w:p w14:paraId="3B4B11DE" w14:textId="4BBAC69A"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271,323,578</w:t>
            </w:r>
          </w:p>
        </w:tc>
        <w:tc>
          <w:tcPr>
            <w:tcW w:w="1260" w:type="dxa"/>
            <w:vAlign w:val="center"/>
          </w:tcPr>
          <w:p w14:paraId="49F945F1" w14:textId="359AC726"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BrowalliaUPC" w:hAnsi="BrowalliaUPC" w:cs="BrowalliaUPC"/>
                <w:sz w:val="26"/>
                <w:szCs w:val="26"/>
              </w:rPr>
            </w:pPr>
            <w:r w:rsidRPr="00B1542B">
              <w:rPr>
                <w:rFonts w:ascii="BrowalliaUPC" w:hAnsi="BrowalliaUPC" w:cs="BrowalliaUPC"/>
                <w:sz w:val="26"/>
                <w:szCs w:val="26"/>
              </w:rPr>
              <w:t>-</w:t>
            </w:r>
          </w:p>
        </w:tc>
        <w:tc>
          <w:tcPr>
            <w:tcW w:w="1231" w:type="dxa"/>
            <w:vAlign w:val="center"/>
          </w:tcPr>
          <w:p w14:paraId="7AFD15A6" w14:textId="4A015D36"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BrowalliaUPC" w:hAnsi="BrowalliaUPC" w:cs="BrowalliaUPC"/>
                <w:sz w:val="26"/>
                <w:szCs w:val="26"/>
              </w:rPr>
            </w:pPr>
            <w:r w:rsidRPr="00B1542B">
              <w:rPr>
                <w:rFonts w:ascii="BrowalliaUPC" w:hAnsi="BrowalliaUPC" w:cs="BrowalliaUPC"/>
                <w:sz w:val="26"/>
                <w:szCs w:val="26"/>
              </w:rPr>
              <w:t>-</w:t>
            </w:r>
          </w:p>
        </w:tc>
      </w:tr>
      <w:tr w:rsidR="009956DE" w:rsidRPr="00B1542B" w14:paraId="3B219AC1" w14:textId="77777777" w:rsidTr="00B30310">
        <w:tc>
          <w:tcPr>
            <w:tcW w:w="3960" w:type="dxa"/>
          </w:tcPr>
          <w:p w14:paraId="5946834E" w14:textId="34BAC02C"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ค่าใช้จ่ายพนักงาน</w:t>
            </w:r>
          </w:p>
        </w:tc>
        <w:tc>
          <w:tcPr>
            <w:tcW w:w="1260" w:type="dxa"/>
          </w:tcPr>
          <w:p w14:paraId="01283CD4" w14:textId="57529794" w:rsidR="009956DE" w:rsidRPr="00B1542B" w:rsidRDefault="001E1442"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112</w:t>
            </w:r>
            <w:r w:rsidR="009956DE" w:rsidRPr="00B1542B">
              <w:rPr>
                <w:rFonts w:ascii="BrowalliaUPC" w:hAnsi="BrowalliaUPC" w:cs="BrowalliaUPC"/>
                <w:sz w:val="26"/>
                <w:szCs w:val="26"/>
              </w:rPr>
              <w:t>,</w:t>
            </w:r>
            <w:r w:rsidRPr="00B1542B">
              <w:rPr>
                <w:rFonts w:ascii="BrowalliaUPC" w:hAnsi="BrowalliaUPC" w:cs="BrowalliaUPC"/>
                <w:sz w:val="26"/>
                <w:szCs w:val="26"/>
              </w:rPr>
              <w:t>025</w:t>
            </w:r>
            <w:r w:rsidR="009956DE" w:rsidRPr="00B1542B">
              <w:rPr>
                <w:rFonts w:ascii="BrowalliaUPC" w:hAnsi="BrowalliaUPC" w:cs="BrowalliaUPC"/>
                <w:sz w:val="26"/>
                <w:szCs w:val="26"/>
              </w:rPr>
              <w:t>,</w:t>
            </w:r>
            <w:r w:rsidRPr="00B1542B">
              <w:rPr>
                <w:rFonts w:ascii="BrowalliaUPC" w:hAnsi="BrowalliaUPC" w:cs="BrowalliaUPC"/>
                <w:sz w:val="26"/>
                <w:szCs w:val="26"/>
              </w:rPr>
              <w:t>344</w:t>
            </w:r>
          </w:p>
        </w:tc>
        <w:tc>
          <w:tcPr>
            <w:tcW w:w="1260" w:type="dxa"/>
          </w:tcPr>
          <w:p w14:paraId="7FB23D4B" w14:textId="630DDF19"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rPr>
              <w:t>275,675,013</w:t>
            </w:r>
          </w:p>
        </w:tc>
        <w:tc>
          <w:tcPr>
            <w:tcW w:w="1260" w:type="dxa"/>
          </w:tcPr>
          <w:p w14:paraId="73E673DC" w14:textId="4DBAC8E2"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lang w:val="en-GB"/>
              </w:rPr>
              <w:t>1</w:t>
            </w:r>
            <w:r w:rsidR="001E7570" w:rsidRPr="00B1542B">
              <w:rPr>
                <w:rFonts w:ascii="BrowalliaUPC" w:hAnsi="BrowalliaUPC" w:cs="BrowalliaUPC"/>
                <w:sz w:val="26"/>
                <w:szCs w:val="26"/>
                <w:lang w:val="en-GB"/>
              </w:rPr>
              <w:t>0</w:t>
            </w:r>
            <w:r w:rsidRPr="00B1542B">
              <w:rPr>
                <w:rFonts w:ascii="BrowalliaUPC" w:hAnsi="BrowalliaUPC" w:cs="BrowalliaUPC"/>
                <w:sz w:val="26"/>
                <w:szCs w:val="26"/>
                <w:lang w:val="en-GB"/>
              </w:rPr>
              <w:t>,</w:t>
            </w:r>
            <w:r w:rsidR="001E7570" w:rsidRPr="00B1542B">
              <w:rPr>
                <w:rFonts w:ascii="BrowalliaUPC" w:hAnsi="BrowalliaUPC" w:cs="BrowalliaUPC"/>
                <w:sz w:val="26"/>
                <w:szCs w:val="26"/>
                <w:lang w:val="en-GB"/>
              </w:rPr>
              <w:t>393</w:t>
            </w:r>
            <w:r w:rsidRPr="00B1542B">
              <w:rPr>
                <w:rFonts w:ascii="BrowalliaUPC" w:hAnsi="BrowalliaUPC" w:cs="BrowalliaUPC"/>
                <w:sz w:val="26"/>
                <w:szCs w:val="26"/>
                <w:lang w:val="en-GB"/>
              </w:rPr>
              <w:t>,</w:t>
            </w:r>
            <w:r w:rsidR="001E7570" w:rsidRPr="00B1542B">
              <w:rPr>
                <w:rFonts w:ascii="BrowalliaUPC" w:hAnsi="BrowalliaUPC" w:cs="BrowalliaUPC"/>
                <w:sz w:val="26"/>
                <w:szCs w:val="26"/>
                <w:lang w:val="en-GB"/>
              </w:rPr>
              <w:t>589</w:t>
            </w:r>
          </w:p>
        </w:tc>
        <w:tc>
          <w:tcPr>
            <w:tcW w:w="1231" w:type="dxa"/>
          </w:tcPr>
          <w:p w14:paraId="6AF7AFD6" w14:textId="0CC7F15A"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lang w:val="en-GB"/>
              </w:rPr>
            </w:pPr>
            <w:r w:rsidRPr="00B1542B">
              <w:rPr>
                <w:rFonts w:ascii="BrowalliaUPC" w:hAnsi="BrowalliaUPC" w:cs="BrowalliaUPC"/>
                <w:sz w:val="26"/>
                <w:szCs w:val="26"/>
                <w:lang w:val="en-GB"/>
              </w:rPr>
              <w:t>14,398,754</w:t>
            </w:r>
          </w:p>
        </w:tc>
      </w:tr>
      <w:tr w:rsidR="009956DE" w:rsidRPr="00B1542B" w14:paraId="67B330F7" w14:textId="77777777" w:rsidTr="00620E2C">
        <w:tc>
          <w:tcPr>
            <w:tcW w:w="3960" w:type="dxa"/>
          </w:tcPr>
          <w:p w14:paraId="01AF0428" w14:textId="4DD5ABE3"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ค่าเสื่อมราคาและค่าตัดจำหน่าย</w:t>
            </w:r>
          </w:p>
        </w:tc>
        <w:tc>
          <w:tcPr>
            <w:tcW w:w="1260" w:type="dxa"/>
          </w:tcPr>
          <w:p w14:paraId="323F2509" w14:textId="246FEAAB"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4</w:t>
            </w:r>
            <w:r w:rsidR="00B1566D" w:rsidRPr="00B1542B">
              <w:rPr>
                <w:rFonts w:ascii="BrowalliaUPC" w:hAnsi="BrowalliaUPC" w:cs="BrowalliaUPC"/>
                <w:sz w:val="26"/>
                <w:szCs w:val="26"/>
                <w:cs/>
              </w:rPr>
              <w:t>6</w:t>
            </w:r>
            <w:r w:rsidRPr="00B1542B">
              <w:rPr>
                <w:rFonts w:ascii="BrowalliaUPC" w:hAnsi="BrowalliaUPC" w:cs="BrowalliaUPC"/>
                <w:sz w:val="26"/>
                <w:szCs w:val="26"/>
              </w:rPr>
              <w:t>,</w:t>
            </w:r>
            <w:r w:rsidR="001E1442" w:rsidRPr="00B1542B">
              <w:rPr>
                <w:rFonts w:ascii="BrowalliaUPC" w:hAnsi="BrowalliaUPC" w:cs="BrowalliaUPC"/>
                <w:sz w:val="26"/>
                <w:szCs w:val="26"/>
              </w:rPr>
              <w:t>604</w:t>
            </w:r>
            <w:r w:rsidRPr="00B1542B">
              <w:rPr>
                <w:rFonts w:ascii="BrowalliaUPC" w:hAnsi="BrowalliaUPC" w:cs="BrowalliaUPC"/>
                <w:sz w:val="26"/>
                <w:szCs w:val="26"/>
              </w:rPr>
              <w:t>,</w:t>
            </w:r>
            <w:r w:rsidR="001E1442" w:rsidRPr="00B1542B">
              <w:rPr>
                <w:rFonts w:ascii="BrowalliaUPC" w:hAnsi="BrowalliaUPC" w:cs="BrowalliaUPC"/>
                <w:sz w:val="26"/>
                <w:szCs w:val="26"/>
              </w:rPr>
              <w:t>985</w:t>
            </w:r>
          </w:p>
        </w:tc>
        <w:tc>
          <w:tcPr>
            <w:tcW w:w="1260" w:type="dxa"/>
          </w:tcPr>
          <w:p w14:paraId="3B7C8E15" w14:textId="5095819F"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146,214,405</w:t>
            </w:r>
          </w:p>
        </w:tc>
        <w:tc>
          <w:tcPr>
            <w:tcW w:w="1260" w:type="dxa"/>
            <w:vAlign w:val="bottom"/>
          </w:tcPr>
          <w:p w14:paraId="346394DF" w14:textId="2FBB12F5" w:rsidR="009956DE" w:rsidRPr="00B1542B" w:rsidRDefault="001E7570"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w:t>
            </w:r>
            <w:r w:rsidR="009956DE" w:rsidRPr="00B1542B">
              <w:rPr>
                <w:rFonts w:ascii="BrowalliaUPC" w:hAnsi="BrowalliaUPC" w:cs="BrowalliaUPC"/>
                <w:sz w:val="26"/>
                <w:szCs w:val="26"/>
              </w:rPr>
              <w:t>,</w:t>
            </w:r>
            <w:r w:rsidRPr="00B1542B">
              <w:rPr>
                <w:rFonts w:ascii="BrowalliaUPC" w:hAnsi="BrowalliaUPC" w:cs="BrowalliaUPC"/>
                <w:sz w:val="26"/>
                <w:szCs w:val="26"/>
              </w:rPr>
              <w:t>439</w:t>
            </w:r>
            <w:r w:rsidR="009956DE" w:rsidRPr="00B1542B">
              <w:rPr>
                <w:rFonts w:ascii="BrowalliaUPC" w:hAnsi="BrowalliaUPC" w:cs="BrowalliaUPC"/>
                <w:sz w:val="26"/>
                <w:szCs w:val="26"/>
              </w:rPr>
              <w:t>,</w:t>
            </w:r>
            <w:r w:rsidRPr="00B1542B">
              <w:rPr>
                <w:rFonts w:ascii="BrowalliaUPC" w:hAnsi="BrowalliaUPC" w:cs="BrowalliaUPC"/>
                <w:sz w:val="26"/>
                <w:szCs w:val="26"/>
              </w:rPr>
              <w:t>942</w:t>
            </w:r>
          </w:p>
        </w:tc>
        <w:tc>
          <w:tcPr>
            <w:tcW w:w="1231" w:type="dxa"/>
            <w:vAlign w:val="bottom"/>
          </w:tcPr>
          <w:p w14:paraId="6B52EF4C" w14:textId="4D43BFC6"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rPr>
            </w:pPr>
            <w:r w:rsidRPr="00B1542B">
              <w:rPr>
                <w:rFonts w:ascii="BrowalliaUPC" w:hAnsi="BrowalliaUPC" w:cs="BrowalliaUPC"/>
                <w:sz w:val="26"/>
                <w:szCs w:val="26"/>
              </w:rPr>
              <w:t>1,894,134</w:t>
            </w:r>
          </w:p>
        </w:tc>
      </w:tr>
      <w:tr w:rsidR="009956DE" w:rsidRPr="00B1542B" w14:paraId="79C2AB19" w14:textId="77777777" w:rsidTr="00620E2C">
        <w:tc>
          <w:tcPr>
            <w:tcW w:w="3960" w:type="dxa"/>
          </w:tcPr>
          <w:p w14:paraId="473F77B5" w14:textId="7680CCB8"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ค่าที่ปรึกษา</w:t>
            </w:r>
          </w:p>
        </w:tc>
        <w:tc>
          <w:tcPr>
            <w:tcW w:w="1260" w:type="dxa"/>
          </w:tcPr>
          <w:p w14:paraId="68E025D4" w14:textId="1BE677A3"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w:t>
            </w:r>
            <w:r w:rsidR="001E1442" w:rsidRPr="00B1542B">
              <w:rPr>
                <w:rFonts w:ascii="BrowalliaUPC" w:hAnsi="BrowalliaUPC" w:cs="BrowalliaUPC"/>
                <w:sz w:val="26"/>
                <w:szCs w:val="26"/>
              </w:rPr>
              <w:t>0</w:t>
            </w:r>
            <w:r w:rsidRPr="00B1542B">
              <w:rPr>
                <w:rFonts w:ascii="BrowalliaUPC" w:hAnsi="BrowalliaUPC" w:cs="BrowalliaUPC"/>
                <w:sz w:val="26"/>
                <w:szCs w:val="26"/>
              </w:rPr>
              <w:t>,</w:t>
            </w:r>
            <w:r w:rsidR="001E1442" w:rsidRPr="00B1542B">
              <w:rPr>
                <w:rFonts w:ascii="BrowalliaUPC" w:hAnsi="BrowalliaUPC" w:cs="BrowalliaUPC"/>
                <w:sz w:val="26"/>
                <w:szCs w:val="26"/>
              </w:rPr>
              <w:t>949</w:t>
            </w:r>
            <w:r w:rsidRPr="00B1542B">
              <w:rPr>
                <w:rFonts w:ascii="BrowalliaUPC" w:hAnsi="BrowalliaUPC" w:cs="BrowalliaUPC"/>
                <w:sz w:val="26"/>
                <w:szCs w:val="26"/>
              </w:rPr>
              <w:t>,</w:t>
            </w:r>
            <w:r w:rsidR="001E1442" w:rsidRPr="00B1542B">
              <w:rPr>
                <w:rFonts w:ascii="BrowalliaUPC" w:hAnsi="BrowalliaUPC" w:cs="BrowalliaUPC"/>
                <w:sz w:val="26"/>
                <w:szCs w:val="26"/>
              </w:rPr>
              <w:t>166</w:t>
            </w:r>
          </w:p>
        </w:tc>
        <w:tc>
          <w:tcPr>
            <w:tcW w:w="1260" w:type="dxa"/>
          </w:tcPr>
          <w:p w14:paraId="7A18365D" w14:textId="50A3E682"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21,472,549</w:t>
            </w:r>
          </w:p>
        </w:tc>
        <w:tc>
          <w:tcPr>
            <w:tcW w:w="1260" w:type="dxa"/>
            <w:vAlign w:val="bottom"/>
          </w:tcPr>
          <w:p w14:paraId="0DEA93C3" w14:textId="2CCAE65A" w:rsidR="009956DE" w:rsidRPr="00B1542B" w:rsidRDefault="001E7570"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5</w:t>
            </w:r>
            <w:r w:rsidR="009956DE" w:rsidRPr="00B1542B">
              <w:rPr>
                <w:rFonts w:ascii="BrowalliaUPC" w:hAnsi="BrowalliaUPC" w:cs="BrowalliaUPC"/>
                <w:sz w:val="26"/>
                <w:szCs w:val="26"/>
              </w:rPr>
              <w:t>,</w:t>
            </w:r>
            <w:r w:rsidR="00737E39" w:rsidRPr="00B1542B">
              <w:rPr>
                <w:rFonts w:ascii="BrowalliaUPC" w:hAnsi="BrowalliaUPC" w:cs="BrowalliaUPC"/>
                <w:sz w:val="26"/>
                <w:szCs w:val="26"/>
              </w:rPr>
              <w:t>492</w:t>
            </w:r>
            <w:r w:rsidR="009956DE" w:rsidRPr="00B1542B">
              <w:rPr>
                <w:rFonts w:ascii="BrowalliaUPC" w:hAnsi="BrowalliaUPC" w:cs="BrowalliaUPC"/>
                <w:sz w:val="26"/>
                <w:szCs w:val="26"/>
              </w:rPr>
              <w:t>,</w:t>
            </w:r>
            <w:r w:rsidRPr="00B1542B">
              <w:rPr>
                <w:rFonts w:ascii="BrowalliaUPC" w:hAnsi="BrowalliaUPC" w:cs="BrowalliaUPC"/>
                <w:sz w:val="26"/>
                <w:szCs w:val="26"/>
              </w:rPr>
              <w:t>601</w:t>
            </w:r>
          </w:p>
        </w:tc>
        <w:tc>
          <w:tcPr>
            <w:tcW w:w="1231" w:type="dxa"/>
            <w:vAlign w:val="bottom"/>
          </w:tcPr>
          <w:p w14:paraId="7B334A9F" w14:textId="7A4F0B0F"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14,989,128</w:t>
            </w:r>
          </w:p>
        </w:tc>
      </w:tr>
      <w:tr w:rsidR="009956DE" w:rsidRPr="00B1542B" w14:paraId="6B1CC189" w14:textId="77777777" w:rsidTr="00620E2C">
        <w:tc>
          <w:tcPr>
            <w:tcW w:w="3960" w:type="dxa"/>
          </w:tcPr>
          <w:p w14:paraId="22D5E798" w14:textId="537CDB03"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ค่าสาธารณูปโภค</w:t>
            </w:r>
          </w:p>
        </w:tc>
        <w:tc>
          <w:tcPr>
            <w:tcW w:w="1260" w:type="dxa"/>
          </w:tcPr>
          <w:p w14:paraId="03227A57" w14:textId="2DCD4EB0" w:rsidR="009956DE" w:rsidRPr="00B1542B" w:rsidRDefault="001E1442"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w:t>
            </w:r>
            <w:r w:rsidR="009956DE" w:rsidRPr="00B1542B">
              <w:rPr>
                <w:rFonts w:ascii="BrowalliaUPC" w:hAnsi="BrowalliaUPC" w:cs="BrowalliaUPC"/>
                <w:sz w:val="26"/>
                <w:szCs w:val="26"/>
              </w:rPr>
              <w:t>4,</w:t>
            </w:r>
            <w:r w:rsidRPr="00B1542B">
              <w:rPr>
                <w:rFonts w:ascii="BrowalliaUPC" w:hAnsi="BrowalliaUPC" w:cs="BrowalliaUPC"/>
                <w:sz w:val="26"/>
                <w:szCs w:val="26"/>
              </w:rPr>
              <w:t>338</w:t>
            </w:r>
            <w:r w:rsidR="009956DE" w:rsidRPr="00B1542B">
              <w:rPr>
                <w:rFonts w:ascii="BrowalliaUPC" w:hAnsi="BrowalliaUPC" w:cs="BrowalliaUPC"/>
                <w:sz w:val="26"/>
                <w:szCs w:val="26"/>
              </w:rPr>
              <w:t>,0</w:t>
            </w:r>
            <w:r w:rsidRPr="00B1542B">
              <w:rPr>
                <w:rFonts w:ascii="BrowalliaUPC" w:hAnsi="BrowalliaUPC" w:cs="BrowalliaUPC"/>
                <w:sz w:val="26"/>
                <w:szCs w:val="26"/>
              </w:rPr>
              <w:t>11</w:t>
            </w:r>
          </w:p>
        </w:tc>
        <w:tc>
          <w:tcPr>
            <w:tcW w:w="1260" w:type="dxa"/>
          </w:tcPr>
          <w:p w14:paraId="5CBC1BB5" w14:textId="30B87484"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44,319,750</w:t>
            </w:r>
          </w:p>
        </w:tc>
        <w:tc>
          <w:tcPr>
            <w:tcW w:w="1260" w:type="dxa"/>
            <w:vAlign w:val="bottom"/>
          </w:tcPr>
          <w:p w14:paraId="377FC483" w14:textId="5B501A5C" w:rsidR="009956DE" w:rsidRPr="00B1542B" w:rsidRDefault="001E7570"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209</w:t>
            </w:r>
            <w:r w:rsidR="009956DE" w:rsidRPr="00B1542B">
              <w:rPr>
                <w:rFonts w:ascii="BrowalliaUPC" w:hAnsi="BrowalliaUPC" w:cs="BrowalliaUPC"/>
                <w:sz w:val="26"/>
                <w:szCs w:val="26"/>
              </w:rPr>
              <w:t>,</w:t>
            </w:r>
            <w:r w:rsidRPr="00B1542B">
              <w:rPr>
                <w:rFonts w:ascii="BrowalliaUPC" w:hAnsi="BrowalliaUPC" w:cs="BrowalliaUPC"/>
                <w:sz w:val="26"/>
                <w:szCs w:val="26"/>
              </w:rPr>
              <w:t>152</w:t>
            </w:r>
          </w:p>
        </w:tc>
        <w:tc>
          <w:tcPr>
            <w:tcW w:w="1231" w:type="dxa"/>
            <w:vAlign w:val="bottom"/>
          </w:tcPr>
          <w:p w14:paraId="3BA2AEE8" w14:textId="4C8B8F2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216,457</w:t>
            </w:r>
          </w:p>
        </w:tc>
      </w:tr>
      <w:tr w:rsidR="009956DE" w:rsidRPr="00B1542B" w14:paraId="3DC14005" w14:textId="77777777" w:rsidTr="0062142D">
        <w:tc>
          <w:tcPr>
            <w:tcW w:w="3960" w:type="dxa"/>
          </w:tcPr>
          <w:p w14:paraId="3FE4169F" w14:textId="1F15A9BC"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ขาดทุนจากการตัดจำหน่ายสินทรัพย์</w:t>
            </w:r>
          </w:p>
        </w:tc>
        <w:tc>
          <w:tcPr>
            <w:tcW w:w="1260" w:type="dxa"/>
            <w:shd w:val="clear" w:color="auto" w:fill="auto"/>
          </w:tcPr>
          <w:p w14:paraId="2C44993F" w14:textId="6FBB9E4C" w:rsidR="009956DE" w:rsidRPr="00B1542B" w:rsidRDefault="00E328BB" w:rsidP="00E32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5</w:t>
            </w:r>
            <w:r w:rsidR="009956DE" w:rsidRPr="00B1542B">
              <w:rPr>
                <w:rFonts w:ascii="BrowalliaUPC" w:hAnsi="BrowalliaUPC" w:cs="BrowalliaUPC"/>
                <w:sz w:val="26"/>
                <w:szCs w:val="26"/>
              </w:rPr>
              <w:t>,</w:t>
            </w:r>
            <w:r w:rsidRPr="00B1542B">
              <w:rPr>
                <w:rFonts w:ascii="BrowalliaUPC" w:hAnsi="BrowalliaUPC" w:cs="BrowalliaUPC"/>
                <w:sz w:val="26"/>
                <w:szCs w:val="26"/>
              </w:rPr>
              <w:t>599</w:t>
            </w:r>
            <w:r w:rsidR="009956DE" w:rsidRPr="00B1542B">
              <w:rPr>
                <w:rFonts w:ascii="BrowalliaUPC" w:hAnsi="BrowalliaUPC" w:cs="BrowalliaUPC"/>
                <w:sz w:val="26"/>
                <w:szCs w:val="26"/>
              </w:rPr>
              <w:t>,</w:t>
            </w:r>
            <w:r w:rsidR="001E1442" w:rsidRPr="00B1542B">
              <w:rPr>
                <w:rFonts w:ascii="BrowalliaUPC" w:hAnsi="BrowalliaUPC" w:cs="BrowalliaUPC"/>
                <w:sz w:val="26"/>
                <w:szCs w:val="26"/>
              </w:rPr>
              <w:t>0</w:t>
            </w:r>
            <w:r w:rsidRPr="00B1542B">
              <w:rPr>
                <w:rFonts w:ascii="BrowalliaUPC" w:hAnsi="BrowalliaUPC" w:cs="BrowalliaUPC"/>
                <w:sz w:val="26"/>
                <w:szCs w:val="26"/>
              </w:rPr>
              <w:t>15</w:t>
            </w:r>
          </w:p>
        </w:tc>
        <w:tc>
          <w:tcPr>
            <w:tcW w:w="1260" w:type="dxa"/>
          </w:tcPr>
          <w:p w14:paraId="5EB7C44D" w14:textId="492645A0"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6,180,945</w:t>
            </w:r>
          </w:p>
        </w:tc>
        <w:tc>
          <w:tcPr>
            <w:tcW w:w="1260" w:type="dxa"/>
            <w:vAlign w:val="bottom"/>
          </w:tcPr>
          <w:p w14:paraId="4AF2A393" w14:textId="3AF7EF8C" w:rsidR="009956DE" w:rsidRPr="00B1542B" w:rsidRDefault="001E7570"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22</w:t>
            </w:r>
            <w:r w:rsidR="009956DE" w:rsidRPr="00B1542B">
              <w:rPr>
                <w:rFonts w:ascii="BrowalliaUPC" w:hAnsi="BrowalliaUPC" w:cs="BrowalliaUPC"/>
                <w:sz w:val="26"/>
                <w:szCs w:val="26"/>
              </w:rPr>
              <w:t>,9</w:t>
            </w:r>
            <w:r w:rsidRPr="00B1542B">
              <w:rPr>
                <w:rFonts w:ascii="BrowalliaUPC" w:hAnsi="BrowalliaUPC" w:cs="BrowalliaUPC"/>
                <w:sz w:val="26"/>
                <w:szCs w:val="26"/>
              </w:rPr>
              <w:t>66</w:t>
            </w:r>
          </w:p>
        </w:tc>
        <w:tc>
          <w:tcPr>
            <w:tcW w:w="1231" w:type="dxa"/>
            <w:vAlign w:val="bottom"/>
          </w:tcPr>
          <w:p w14:paraId="597A23EE" w14:textId="0D414EAF"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396,369</w:t>
            </w:r>
          </w:p>
        </w:tc>
      </w:tr>
      <w:tr w:rsidR="009956DE" w:rsidRPr="00B1542B" w14:paraId="7402B0CE" w14:textId="77777777" w:rsidTr="00620E2C">
        <w:tc>
          <w:tcPr>
            <w:tcW w:w="3960" w:type="dxa"/>
          </w:tcPr>
          <w:p w14:paraId="6E1BD310" w14:textId="0EBCAC9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sz w:val="26"/>
                <w:szCs w:val="26"/>
                <w:cs/>
                <w:lang w:val="en-GB"/>
              </w:rPr>
            </w:pPr>
            <w:r w:rsidRPr="00B1542B">
              <w:rPr>
                <w:rFonts w:ascii="BrowalliaUPC" w:hAnsi="BrowalliaUPC" w:cs="BrowalliaUPC"/>
                <w:sz w:val="26"/>
                <w:szCs w:val="26"/>
                <w:cs/>
                <w:lang w:val="en-GB"/>
              </w:rPr>
              <w:t>ค่าเช่าและบริการ</w:t>
            </w:r>
          </w:p>
        </w:tc>
        <w:tc>
          <w:tcPr>
            <w:tcW w:w="1260" w:type="dxa"/>
          </w:tcPr>
          <w:p w14:paraId="3C7CEC0C" w14:textId="339D87EE" w:rsidR="009956DE" w:rsidRPr="00B1542B" w:rsidRDefault="001E1442"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59</w:t>
            </w:r>
            <w:r w:rsidR="009956DE" w:rsidRPr="00B1542B">
              <w:rPr>
                <w:rFonts w:ascii="BrowalliaUPC" w:hAnsi="BrowalliaUPC" w:cs="BrowalliaUPC"/>
                <w:sz w:val="26"/>
                <w:szCs w:val="26"/>
              </w:rPr>
              <w:t>,</w:t>
            </w:r>
            <w:r w:rsidRPr="00B1542B">
              <w:rPr>
                <w:rFonts w:ascii="BrowalliaUPC" w:hAnsi="BrowalliaUPC" w:cs="BrowalliaUPC"/>
                <w:sz w:val="26"/>
                <w:szCs w:val="26"/>
              </w:rPr>
              <w:t>794</w:t>
            </w:r>
            <w:r w:rsidR="009956DE" w:rsidRPr="00B1542B">
              <w:rPr>
                <w:rFonts w:ascii="BrowalliaUPC" w:hAnsi="BrowalliaUPC" w:cs="BrowalliaUPC"/>
                <w:sz w:val="26"/>
                <w:szCs w:val="26"/>
              </w:rPr>
              <w:t>,</w:t>
            </w:r>
            <w:r w:rsidRPr="00B1542B">
              <w:rPr>
                <w:rFonts w:ascii="BrowalliaUPC" w:hAnsi="BrowalliaUPC" w:cs="BrowalliaUPC"/>
                <w:sz w:val="26"/>
                <w:szCs w:val="26"/>
              </w:rPr>
              <w:t>563</w:t>
            </w:r>
          </w:p>
        </w:tc>
        <w:tc>
          <w:tcPr>
            <w:tcW w:w="1260" w:type="dxa"/>
          </w:tcPr>
          <w:p w14:paraId="1F785D1B" w14:textId="180FFE5B"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46,145,447</w:t>
            </w:r>
          </w:p>
        </w:tc>
        <w:tc>
          <w:tcPr>
            <w:tcW w:w="1260" w:type="dxa"/>
            <w:vAlign w:val="bottom"/>
          </w:tcPr>
          <w:p w14:paraId="679898FE" w14:textId="639A8326" w:rsidR="009956DE" w:rsidRPr="00B1542B" w:rsidRDefault="001E7570"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w:t>
            </w:r>
            <w:r w:rsidR="009956DE" w:rsidRPr="00B1542B">
              <w:rPr>
                <w:rFonts w:ascii="BrowalliaUPC" w:hAnsi="BrowalliaUPC" w:cs="BrowalliaUPC"/>
                <w:sz w:val="26"/>
                <w:szCs w:val="26"/>
              </w:rPr>
              <w:t>,</w:t>
            </w:r>
            <w:r w:rsidRPr="00B1542B">
              <w:rPr>
                <w:rFonts w:ascii="BrowalliaUPC" w:hAnsi="BrowalliaUPC" w:cs="BrowalliaUPC"/>
                <w:sz w:val="26"/>
                <w:szCs w:val="26"/>
              </w:rPr>
              <w:t>040</w:t>
            </w:r>
            <w:r w:rsidR="009956DE" w:rsidRPr="00B1542B">
              <w:rPr>
                <w:rFonts w:ascii="BrowalliaUPC" w:hAnsi="BrowalliaUPC" w:cs="BrowalliaUPC"/>
                <w:sz w:val="26"/>
                <w:szCs w:val="26"/>
              </w:rPr>
              <w:t>,</w:t>
            </w:r>
            <w:r w:rsidRPr="00B1542B">
              <w:rPr>
                <w:rFonts w:ascii="BrowalliaUPC" w:hAnsi="BrowalliaUPC" w:cs="BrowalliaUPC"/>
                <w:sz w:val="26"/>
                <w:szCs w:val="26"/>
              </w:rPr>
              <w:t>048</w:t>
            </w:r>
          </w:p>
        </w:tc>
        <w:tc>
          <w:tcPr>
            <w:tcW w:w="1231" w:type="dxa"/>
            <w:vAlign w:val="bottom"/>
          </w:tcPr>
          <w:p w14:paraId="64322D5A" w14:textId="0F2647F1"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1,346,117</w:t>
            </w:r>
          </w:p>
        </w:tc>
      </w:tr>
    </w:tbl>
    <w:p w14:paraId="68AAF0A9" w14:textId="77777777" w:rsidR="0010754E" w:rsidRPr="00B1542B" w:rsidRDefault="0010754E" w:rsidP="0010754E">
      <w:pPr>
        <w:pStyle w:val="ListParagraph"/>
        <w:spacing w:after="0" w:line="240" w:lineRule="auto"/>
        <w:ind w:left="461"/>
        <w:jc w:val="thaiDistribute"/>
        <w:rPr>
          <w:rFonts w:ascii="BrowalliaUPC" w:hAnsi="BrowalliaUPC" w:cs="BrowalliaUPC"/>
          <w:b/>
          <w:bCs/>
          <w:sz w:val="26"/>
          <w:szCs w:val="26"/>
        </w:rPr>
      </w:pPr>
    </w:p>
    <w:p w14:paraId="48232535" w14:textId="0ADA0E6C" w:rsidR="008A54AC" w:rsidRPr="00B1542B" w:rsidRDefault="008A54AC" w:rsidP="000D7577">
      <w:pPr>
        <w:pStyle w:val="ListParagraph"/>
        <w:numPr>
          <w:ilvl w:val="0"/>
          <w:numId w:val="17"/>
        </w:numPr>
        <w:spacing w:after="0" w:line="240" w:lineRule="auto"/>
        <w:jc w:val="thaiDistribute"/>
        <w:rPr>
          <w:rFonts w:ascii="BrowalliaUPC" w:hAnsi="BrowalliaUPC" w:cs="BrowalliaUPC"/>
          <w:sz w:val="26"/>
          <w:szCs w:val="26"/>
          <w:u w:val="single"/>
        </w:rPr>
      </w:pPr>
      <w:r w:rsidRPr="00B1542B">
        <w:rPr>
          <w:rFonts w:ascii="BrowalliaUPC" w:hAnsi="BrowalliaUPC" w:cs="BrowalliaUPC"/>
          <w:sz w:val="26"/>
          <w:szCs w:val="26"/>
          <w:u w:val="single"/>
          <w:cs/>
        </w:rPr>
        <w:t>ต้นทุนทางการเงิน</w:t>
      </w:r>
    </w:p>
    <w:p w14:paraId="56A901C7" w14:textId="77777777" w:rsidR="008A54AC" w:rsidRPr="00B1542B" w:rsidRDefault="008A54AC" w:rsidP="0010754E">
      <w:pPr>
        <w:pStyle w:val="ListParagraph"/>
        <w:spacing w:after="0" w:line="240" w:lineRule="auto"/>
        <w:ind w:left="461"/>
        <w:jc w:val="thaiDistribute"/>
        <w:rPr>
          <w:rFonts w:ascii="BrowalliaUPC" w:hAnsi="BrowalliaUPC" w:cs="BrowalliaUPC"/>
          <w:b/>
          <w:bCs/>
          <w:sz w:val="26"/>
          <w:szCs w:val="26"/>
        </w:rPr>
      </w:pPr>
    </w:p>
    <w:tbl>
      <w:tblPr>
        <w:tblW w:w="8982" w:type="dxa"/>
        <w:tblInd w:w="270" w:type="dxa"/>
        <w:tblLayout w:type="fixed"/>
        <w:tblLook w:val="04A0" w:firstRow="1" w:lastRow="0" w:firstColumn="1" w:lastColumn="0" w:noHBand="0" w:noVBand="1"/>
      </w:tblPr>
      <w:tblGrid>
        <w:gridCol w:w="3951"/>
        <w:gridCol w:w="1278"/>
        <w:gridCol w:w="1251"/>
        <w:gridCol w:w="1278"/>
        <w:gridCol w:w="1224"/>
      </w:tblGrid>
      <w:tr w:rsidR="0010754E" w:rsidRPr="00B1542B" w14:paraId="2BB43E68" w14:textId="77777777" w:rsidTr="0010754E">
        <w:tc>
          <w:tcPr>
            <w:tcW w:w="3951" w:type="dxa"/>
            <w:shd w:val="clear" w:color="auto" w:fill="auto"/>
          </w:tcPr>
          <w:p w14:paraId="033FB751" w14:textId="5F8AA2DA" w:rsidR="0010754E" w:rsidRPr="00B1542B" w:rsidRDefault="005A0279" w:rsidP="005A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UPC" w:eastAsia="Arial Unicode MS" w:hAnsi="BrowalliaUPC" w:cs="BrowalliaUPC"/>
                <w:sz w:val="26"/>
                <w:szCs w:val="26"/>
                <w:lang w:bidi="ar-SA"/>
              </w:rPr>
            </w:pPr>
            <w:r w:rsidRPr="00B1542B">
              <w:rPr>
                <w:rFonts w:ascii="BrowalliaUPC" w:eastAsia="Arial Unicode MS" w:hAnsi="BrowalliaUPC" w:cs="BrowalliaUPC"/>
                <w:sz w:val="26"/>
                <w:szCs w:val="26"/>
                <w:cs/>
              </w:rPr>
              <w:t>(หน่วย: บาท)</w:t>
            </w:r>
          </w:p>
        </w:tc>
        <w:tc>
          <w:tcPr>
            <w:tcW w:w="2529" w:type="dxa"/>
            <w:gridSpan w:val="2"/>
            <w:shd w:val="clear" w:color="auto" w:fill="auto"/>
          </w:tcPr>
          <w:p w14:paraId="3E6853DA" w14:textId="77777777" w:rsidR="0010754E" w:rsidRPr="00B1542B" w:rsidRDefault="0010754E" w:rsidP="001075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eastAsia="Arial Unicode MS" w:hAnsi="BrowalliaUPC" w:cs="BrowalliaUPC"/>
                <w:sz w:val="26"/>
                <w:szCs w:val="26"/>
                <w:cs/>
                <w:lang w:val="en-GB"/>
              </w:rPr>
            </w:pPr>
            <w:r w:rsidRPr="00B1542B">
              <w:rPr>
                <w:rFonts w:ascii="BrowalliaUPC" w:eastAsia="Arial Unicode MS" w:hAnsi="BrowalliaUPC" w:cs="BrowalliaUPC"/>
                <w:sz w:val="26"/>
                <w:szCs w:val="26"/>
                <w:cs/>
                <w:lang w:val="en-GB"/>
              </w:rPr>
              <w:t>งบการเงินรวม</w:t>
            </w:r>
          </w:p>
        </w:tc>
        <w:tc>
          <w:tcPr>
            <w:tcW w:w="2502" w:type="dxa"/>
            <w:gridSpan w:val="2"/>
            <w:shd w:val="clear" w:color="auto" w:fill="auto"/>
          </w:tcPr>
          <w:p w14:paraId="4365993B" w14:textId="77777777" w:rsidR="0010754E" w:rsidRPr="00B1542B" w:rsidRDefault="0010754E" w:rsidP="001075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UPC" w:eastAsia="Arial Unicode MS" w:hAnsi="BrowalliaUPC" w:cs="BrowalliaUPC"/>
                <w:sz w:val="26"/>
                <w:szCs w:val="26"/>
                <w:cs/>
                <w:lang w:val="en-GB"/>
              </w:rPr>
            </w:pPr>
            <w:r w:rsidRPr="00B1542B">
              <w:rPr>
                <w:rFonts w:ascii="BrowalliaUPC" w:eastAsia="Arial Unicode MS" w:hAnsi="BrowalliaUPC" w:cs="BrowalliaUPC"/>
                <w:sz w:val="26"/>
                <w:szCs w:val="26"/>
                <w:cs/>
                <w:lang w:val="en-GB"/>
              </w:rPr>
              <w:t>งบการเงินเฉพาะบริษัท</w:t>
            </w:r>
          </w:p>
        </w:tc>
      </w:tr>
      <w:tr w:rsidR="009956DE" w:rsidRPr="00B1542B" w14:paraId="3861F4DD" w14:textId="77777777" w:rsidTr="0010754E">
        <w:tc>
          <w:tcPr>
            <w:tcW w:w="3951" w:type="dxa"/>
            <w:shd w:val="clear" w:color="auto" w:fill="auto"/>
          </w:tcPr>
          <w:p w14:paraId="3CCAEAAE"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center"/>
              <w:rPr>
                <w:rFonts w:ascii="BrowalliaUPC" w:eastAsia="Arial Unicode MS" w:hAnsi="BrowalliaUPC" w:cs="BrowalliaUPC"/>
                <w:sz w:val="26"/>
                <w:szCs w:val="26"/>
                <w:lang w:bidi="ar-SA"/>
              </w:rPr>
            </w:pPr>
          </w:p>
        </w:tc>
        <w:tc>
          <w:tcPr>
            <w:tcW w:w="1278" w:type="dxa"/>
            <w:shd w:val="clear" w:color="auto" w:fill="auto"/>
            <w:hideMark/>
          </w:tcPr>
          <w:p w14:paraId="4F99F951" w14:textId="24D93210" w:rsidR="009956DE" w:rsidRPr="00B1542B" w:rsidRDefault="009956DE" w:rsidP="00995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UPC" w:eastAsia="Arial Unicode MS" w:hAnsi="BrowalliaUPC" w:cs="BrowalliaUPC"/>
                <w:sz w:val="26"/>
                <w:szCs w:val="26"/>
                <w:lang w:bidi="ar-SA"/>
              </w:rPr>
            </w:pPr>
            <w:r w:rsidRPr="00B1542B">
              <w:rPr>
                <w:rFonts w:ascii="BrowalliaUPC" w:hAnsi="BrowalliaUPC" w:cs="BrowalliaUPC"/>
                <w:sz w:val="26"/>
                <w:szCs w:val="26"/>
                <w:lang w:val="en-GB"/>
              </w:rPr>
              <w:t>2566</w:t>
            </w:r>
          </w:p>
        </w:tc>
        <w:tc>
          <w:tcPr>
            <w:tcW w:w="1251" w:type="dxa"/>
            <w:shd w:val="clear" w:color="auto" w:fill="auto"/>
            <w:hideMark/>
          </w:tcPr>
          <w:p w14:paraId="60FE65AD" w14:textId="5230CC0B" w:rsidR="009956DE" w:rsidRPr="00B1542B" w:rsidRDefault="009956DE" w:rsidP="00995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UPC" w:eastAsia="Arial Unicode MS" w:hAnsi="BrowalliaUPC" w:cs="BrowalliaUPC"/>
                <w:sz w:val="26"/>
                <w:szCs w:val="26"/>
                <w:lang w:bidi="ar-SA"/>
              </w:rPr>
            </w:pPr>
            <w:r w:rsidRPr="00B1542B">
              <w:rPr>
                <w:rFonts w:ascii="BrowalliaUPC" w:hAnsi="BrowalliaUPC" w:cs="BrowalliaUPC"/>
                <w:sz w:val="26"/>
                <w:szCs w:val="26"/>
                <w:lang w:val="en-GB"/>
              </w:rPr>
              <w:t>2565</w:t>
            </w:r>
          </w:p>
        </w:tc>
        <w:tc>
          <w:tcPr>
            <w:tcW w:w="1278" w:type="dxa"/>
            <w:shd w:val="clear" w:color="auto" w:fill="auto"/>
            <w:hideMark/>
          </w:tcPr>
          <w:p w14:paraId="1A8F821B" w14:textId="4873893D" w:rsidR="009956DE" w:rsidRPr="00B1542B" w:rsidRDefault="009956DE" w:rsidP="00995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UPC" w:eastAsia="Arial Unicode MS" w:hAnsi="BrowalliaUPC" w:cs="BrowalliaUPC"/>
                <w:sz w:val="26"/>
                <w:szCs w:val="26"/>
                <w:lang w:bidi="ar-SA"/>
              </w:rPr>
            </w:pPr>
            <w:r w:rsidRPr="00B1542B">
              <w:rPr>
                <w:rFonts w:ascii="BrowalliaUPC" w:hAnsi="BrowalliaUPC" w:cs="BrowalliaUPC"/>
                <w:sz w:val="26"/>
                <w:szCs w:val="26"/>
                <w:lang w:val="en-GB"/>
              </w:rPr>
              <w:t>2566</w:t>
            </w:r>
          </w:p>
        </w:tc>
        <w:tc>
          <w:tcPr>
            <w:tcW w:w="1224" w:type="dxa"/>
            <w:shd w:val="clear" w:color="auto" w:fill="auto"/>
            <w:hideMark/>
          </w:tcPr>
          <w:p w14:paraId="0E7EFAA3" w14:textId="2AE15146" w:rsidR="009956DE" w:rsidRPr="00B1542B" w:rsidRDefault="009956DE" w:rsidP="00995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UPC" w:eastAsia="Arial Unicode MS" w:hAnsi="BrowalliaUPC" w:cs="BrowalliaUPC"/>
                <w:sz w:val="26"/>
                <w:szCs w:val="26"/>
                <w:lang w:bidi="ar-SA"/>
              </w:rPr>
            </w:pPr>
            <w:r w:rsidRPr="00B1542B">
              <w:rPr>
                <w:rFonts w:ascii="BrowalliaUPC" w:hAnsi="BrowalliaUPC" w:cs="BrowalliaUPC"/>
                <w:sz w:val="26"/>
                <w:szCs w:val="26"/>
                <w:lang w:val="en-GB"/>
              </w:rPr>
              <w:t>2565</w:t>
            </w:r>
          </w:p>
        </w:tc>
      </w:tr>
      <w:tr w:rsidR="009956DE" w:rsidRPr="00B1542B" w14:paraId="4428B9E7" w14:textId="77777777" w:rsidTr="0010754E">
        <w:trPr>
          <w:trHeight w:val="283"/>
        </w:trPr>
        <w:tc>
          <w:tcPr>
            <w:tcW w:w="3951" w:type="dxa"/>
            <w:vAlign w:val="bottom"/>
          </w:tcPr>
          <w:p w14:paraId="20FB9E39"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UPC" w:eastAsia="Arial Unicode MS" w:hAnsi="BrowalliaUPC" w:cs="BrowalliaUPC"/>
                <w:sz w:val="26"/>
                <w:szCs w:val="26"/>
                <w:lang w:bidi="ar-SA"/>
              </w:rPr>
            </w:pPr>
          </w:p>
        </w:tc>
        <w:tc>
          <w:tcPr>
            <w:tcW w:w="1278" w:type="dxa"/>
            <w:shd w:val="clear" w:color="auto" w:fill="auto"/>
          </w:tcPr>
          <w:p w14:paraId="6FF1C5AC"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BrowalliaUPC" w:eastAsia="Arial Unicode MS" w:hAnsi="BrowalliaUPC" w:cs="BrowalliaUPC"/>
                <w:b/>
                <w:bCs/>
                <w:sz w:val="26"/>
                <w:szCs w:val="26"/>
                <w:lang w:bidi="ar-SA"/>
              </w:rPr>
            </w:pPr>
          </w:p>
        </w:tc>
        <w:tc>
          <w:tcPr>
            <w:tcW w:w="1251" w:type="dxa"/>
            <w:shd w:val="clear" w:color="auto" w:fill="auto"/>
          </w:tcPr>
          <w:p w14:paraId="293956F0"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BrowalliaUPC" w:eastAsia="Arial Unicode MS" w:hAnsi="BrowalliaUPC" w:cs="BrowalliaUPC"/>
                <w:b/>
                <w:bCs/>
                <w:sz w:val="26"/>
                <w:szCs w:val="26"/>
                <w:lang w:bidi="ar-SA"/>
              </w:rPr>
            </w:pPr>
          </w:p>
        </w:tc>
        <w:tc>
          <w:tcPr>
            <w:tcW w:w="1278" w:type="dxa"/>
            <w:shd w:val="clear" w:color="auto" w:fill="auto"/>
          </w:tcPr>
          <w:p w14:paraId="17C90DFB"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BrowalliaUPC" w:eastAsia="Arial Unicode MS" w:hAnsi="BrowalliaUPC" w:cs="BrowalliaUPC"/>
                <w:b/>
                <w:bCs/>
                <w:sz w:val="26"/>
                <w:szCs w:val="26"/>
                <w:lang w:bidi="ar-SA"/>
              </w:rPr>
            </w:pPr>
          </w:p>
        </w:tc>
        <w:tc>
          <w:tcPr>
            <w:tcW w:w="1224" w:type="dxa"/>
          </w:tcPr>
          <w:p w14:paraId="172A1307"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BrowalliaUPC" w:eastAsia="Arial Unicode MS" w:hAnsi="BrowalliaUPC" w:cs="BrowalliaUPC"/>
                <w:b/>
                <w:bCs/>
                <w:sz w:val="26"/>
                <w:szCs w:val="26"/>
                <w:lang w:bidi="ar-SA"/>
              </w:rPr>
            </w:pPr>
          </w:p>
        </w:tc>
      </w:tr>
      <w:tr w:rsidR="009956DE" w:rsidRPr="00B1542B" w14:paraId="45858EA9" w14:textId="77777777" w:rsidTr="0010754E">
        <w:tc>
          <w:tcPr>
            <w:tcW w:w="3951" w:type="dxa"/>
          </w:tcPr>
          <w:p w14:paraId="69709BE5"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UPC" w:eastAsia="Arial Unicode MS" w:hAnsi="BrowalliaUPC" w:cs="BrowalliaUPC"/>
                <w:sz w:val="26"/>
                <w:szCs w:val="26"/>
                <w:cs/>
                <w:lang w:val="en-GB"/>
              </w:rPr>
            </w:pPr>
            <w:r w:rsidRPr="00B1542B">
              <w:rPr>
                <w:rFonts w:ascii="BrowalliaUPC" w:eastAsia="Arial Unicode MS" w:hAnsi="BrowalliaUPC" w:cs="BrowalliaUPC"/>
                <w:sz w:val="26"/>
                <w:szCs w:val="26"/>
                <w:cs/>
                <w:lang w:val="en-GB"/>
              </w:rPr>
              <w:t>เงินกู้ยืมจากธนาคาร</w:t>
            </w:r>
          </w:p>
        </w:tc>
        <w:tc>
          <w:tcPr>
            <w:tcW w:w="1278" w:type="dxa"/>
            <w:shd w:val="clear" w:color="auto" w:fill="auto"/>
          </w:tcPr>
          <w:p w14:paraId="20199D40" w14:textId="38466FF2"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1,17</w:t>
            </w:r>
            <w:r w:rsidR="00B021FC" w:rsidRPr="00B1542B">
              <w:rPr>
                <w:rFonts w:ascii="BrowalliaUPC" w:hAnsi="BrowalliaUPC" w:cs="BrowalliaUPC"/>
                <w:sz w:val="26"/>
                <w:szCs w:val="26"/>
              </w:rPr>
              <w:t>1</w:t>
            </w:r>
            <w:r w:rsidRPr="00B1542B">
              <w:rPr>
                <w:rFonts w:ascii="BrowalliaUPC" w:hAnsi="BrowalliaUPC" w:cs="BrowalliaUPC"/>
                <w:sz w:val="26"/>
                <w:szCs w:val="26"/>
              </w:rPr>
              <w:t>,</w:t>
            </w:r>
            <w:r w:rsidR="00B021FC" w:rsidRPr="00B1542B">
              <w:rPr>
                <w:rFonts w:ascii="BrowalliaUPC" w:hAnsi="BrowalliaUPC" w:cs="BrowalliaUPC"/>
                <w:sz w:val="26"/>
                <w:szCs w:val="26"/>
              </w:rPr>
              <w:t>785</w:t>
            </w:r>
          </w:p>
        </w:tc>
        <w:tc>
          <w:tcPr>
            <w:tcW w:w="1251" w:type="dxa"/>
            <w:shd w:val="clear" w:color="auto" w:fill="auto"/>
          </w:tcPr>
          <w:p w14:paraId="11B259CC" w14:textId="5B8D1783"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1,117,138</w:t>
            </w:r>
          </w:p>
        </w:tc>
        <w:tc>
          <w:tcPr>
            <w:tcW w:w="1278" w:type="dxa"/>
            <w:shd w:val="clear" w:color="auto" w:fill="auto"/>
          </w:tcPr>
          <w:p w14:paraId="022BADC5" w14:textId="25F9321B"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BrowalliaUPC" w:hAnsi="BrowalliaUPC" w:cs="BrowalliaUPC"/>
                <w:sz w:val="26"/>
                <w:szCs w:val="26"/>
              </w:rPr>
            </w:pPr>
            <w:r w:rsidRPr="00B1542B">
              <w:rPr>
                <w:rFonts w:ascii="BrowalliaUPC" w:hAnsi="BrowalliaUPC" w:cs="BrowalliaUPC"/>
                <w:sz w:val="26"/>
                <w:szCs w:val="26"/>
              </w:rPr>
              <w:t>-</w:t>
            </w:r>
          </w:p>
        </w:tc>
        <w:tc>
          <w:tcPr>
            <w:tcW w:w="1224" w:type="dxa"/>
            <w:shd w:val="clear" w:color="auto" w:fill="auto"/>
          </w:tcPr>
          <w:p w14:paraId="60B61D0E" w14:textId="5CA7376F"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BrowalliaUPC" w:hAnsi="BrowalliaUPC" w:cs="BrowalliaUPC"/>
                <w:sz w:val="26"/>
                <w:szCs w:val="26"/>
              </w:rPr>
            </w:pPr>
            <w:r w:rsidRPr="00B1542B">
              <w:rPr>
                <w:rFonts w:ascii="BrowalliaUPC" w:hAnsi="BrowalliaUPC" w:cs="BrowalliaUPC"/>
                <w:sz w:val="26"/>
                <w:szCs w:val="26"/>
              </w:rPr>
              <w:t>-</w:t>
            </w:r>
          </w:p>
        </w:tc>
      </w:tr>
      <w:tr w:rsidR="009956DE" w:rsidRPr="00B1542B" w14:paraId="2D939548" w14:textId="77777777" w:rsidTr="0010754E">
        <w:trPr>
          <w:trHeight w:val="64"/>
        </w:trPr>
        <w:tc>
          <w:tcPr>
            <w:tcW w:w="3951" w:type="dxa"/>
          </w:tcPr>
          <w:p w14:paraId="2FBEBB71"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UPC" w:eastAsia="Arial Unicode MS" w:hAnsi="BrowalliaUPC" w:cs="BrowalliaUPC"/>
                <w:sz w:val="26"/>
                <w:szCs w:val="26"/>
                <w:cs/>
                <w:lang w:val="en-GB"/>
              </w:rPr>
            </w:pPr>
            <w:r w:rsidRPr="00B1542B">
              <w:rPr>
                <w:rFonts w:ascii="BrowalliaUPC" w:eastAsia="Arial Unicode MS" w:hAnsi="BrowalliaUPC" w:cs="BrowalliaUPC"/>
                <w:sz w:val="26"/>
                <w:szCs w:val="26"/>
                <w:cs/>
                <w:lang w:val="en-GB"/>
              </w:rPr>
              <w:t>หนี้สินตามสัญญาเช่า</w:t>
            </w:r>
          </w:p>
        </w:tc>
        <w:tc>
          <w:tcPr>
            <w:tcW w:w="1278" w:type="dxa"/>
            <w:shd w:val="clear" w:color="auto" w:fill="auto"/>
          </w:tcPr>
          <w:p w14:paraId="4329B3EB" w14:textId="77D3C5E9"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5,</w:t>
            </w:r>
            <w:r w:rsidR="00B021FC" w:rsidRPr="00B1542B">
              <w:rPr>
                <w:rFonts w:ascii="BrowalliaUPC" w:hAnsi="BrowalliaUPC" w:cs="BrowalliaUPC"/>
                <w:sz w:val="26"/>
                <w:szCs w:val="26"/>
              </w:rPr>
              <w:t>808</w:t>
            </w:r>
            <w:r w:rsidRPr="00B1542B">
              <w:rPr>
                <w:rFonts w:ascii="BrowalliaUPC" w:hAnsi="BrowalliaUPC" w:cs="BrowalliaUPC"/>
                <w:sz w:val="26"/>
                <w:szCs w:val="26"/>
              </w:rPr>
              <w:t>,</w:t>
            </w:r>
            <w:r w:rsidR="00B021FC" w:rsidRPr="00B1542B">
              <w:rPr>
                <w:rFonts w:ascii="BrowalliaUPC" w:hAnsi="BrowalliaUPC" w:cs="BrowalliaUPC"/>
                <w:sz w:val="26"/>
                <w:szCs w:val="26"/>
              </w:rPr>
              <w:t>270</w:t>
            </w:r>
          </w:p>
        </w:tc>
        <w:tc>
          <w:tcPr>
            <w:tcW w:w="1251" w:type="dxa"/>
            <w:shd w:val="clear" w:color="auto" w:fill="auto"/>
          </w:tcPr>
          <w:p w14:paraId="31E81E5B" w14:textId="00A2A0F6"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5,189,771</w:t>
            </w:r>
          </w:p>
        </w:tc>
        <w:tc>
          <w:tcPr>
            <w:tcW w:w="1278" w:type="dxa"/>
            <w:shd w:val="clear" w:color="auto" w:fill="auto"/>
          </w:tcPr>
          <w:p w14:paraId="30E156B0" w14:textId="1A984DE3" w:rsidR="009956DE" w:rsidRPr="00B1542B" w:rsidRDefault="006A64B0"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790</w:t>
            </w:r>
            <w:r w:rsidR="009956DE" w:rsidRPr="00B1542B">
              <w:rPr>
                <w:rFonts w:ascii="BrowalliaUPC" w:hAnsi="BrowalliaUPC" w:cs="BrowalliaUPC"/>
                <w:sz w:val="26"/>
                <w:szCs w:val="26"/>
              </w:rPr>
              <w:t>,</w:t>
            </w:r>
            <w:r w:rsidRPr="00B1542B">
              <w:rPr>
                <w:rFonts w:ascii="BrowalliaUPC" w:hAnsi="BrowalliaUPC" w:cs="BrowalliaUPC"/>
                <w:sz w:val="26"/>
                <w:szCs w:val="26"/>
              </w:rPr>
              <w:t>339</w:t>
            </w:r>
          </w:p>
        </w:tc>
        <w:tc>
          <w:tcPr>
            <w:tcW w:w="1224" w:type="dxa"/>
            <w:shd w:val="clear" w:color="auto" w:fill="auto"/>
          </w:tcPr>
          <w:p w14:paraId="4FC7584E" w14:textId="1471D144"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201,464</w:t>
            </w:r>
          </w:p>
        </w:tc>
      </w:tr>
      <w:tr w:rsidR="009956DE" w:rsidRPr="00B1542B" w14:paraId="100BB608" w14:textId="77777777" w:rsidTr="0010754E">
        <w:trPr>
          <w:trHeight w:val="64"/>
        </w:trPr>
        <w:tc>
          <w:tcPr>
            <w:tcW w:w="3951" w:type="dxa"/>
          </w:tcPr>
          <w:p w14:paraId="11D2C90B" w14:textId="0AB765A1"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UPC" w:eastAsia="Arial Unicode MS" w:hAnsi="BrowalliaUPC" w:cs="BrowalliaUPC"/>
                <w:sz w:val="26"/>
                <w:szCs w:val="26"/>
                <w:cs/>
              </w:rPr>
            </w:pPr>
            <w:r w:rsidRPr="00B1542B">
              <w:rPr>
                <w:rFonts w:ascii="BrowalliaUPC" w:eastAsia="Arial Unicode MS" w:hAnsi="BrowalliaUPC" w:cs="BrowalliaUPC"/>
                <w:sz w:val="26"/>
                <w:szCs w:val="26"/>
                <w:cs/>
                <w:lang w:val="en-GB"/>
              </w:rPr>
              <w:t>เงินกู้ยืมระยะสั้น</w:t>
            </w:r>
            <w:r w:rsidRPr="00B1542B">
              <w:rPr>
                <w:rFonts w:ascii="BrowalliaUPC" w:eastAsia="Arial Unicode MS" w:hAnsi="BrowalliaUPC" w:cs="BrowalliaUPC"/>
                <w:sz w:val="26"/>
                <w:szCs w:val="26"/>
                <w:cs/>
              </w:rPr>
              <w:t>จากกิจการที่ไม่เกี่ยวข้อง</w:t>
            </w:r>
          </w:p>
        </w:tc>
        <w:tc>
          <w:tcPr>
            <w:tcW w:w="1278" w:type="dxa"/>
            <w:shd w:val="clear" w:color="auto" w:fill="auto"/>
          </w:tcPr>
          <w:p w14:paraId="5E777553" w14:textId="1FA08294" w:rsidR="009956DE" w:rsidRPr="00B1542B" w:rsidRDefault="00B021FC" w:rsidP="00995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32</w:t>
            </w:r>
            <w:r w:rsidR="009956DE" w:rsidRPr="00B1542B">
              <w:rPr>
                <w:rFonts w:ascii="BrowalliaUPC" w:hAnsi="BrowalliaUPC" w:cs="BrowalliaUPC"/>
                <w:sz w:val="26"/>
                <w:szCs w:val="26"/>
              </w:rPr>
              <w:t>,</w:t>
            </w:r>
            <w:r w:rsidRPr="00B1542B">
              <w:rPr>
                <w:rFonts w:ascii="BrowalliaUPC" w:hAnsi="BrowalliaUPC" w:cs="BrowalliaUPC"/>
                <w:sz w:val="26"/>
                <w:szCs w:val="26"/>
              </w:rPr>
              <w:t>962</w:t>
            </w:r>
            <w:r w:rsidR="009956DE" w:rsidRPr="00B1542B">
              <w:rPr>
                <w:rFonts w:ascii="BrowalliaUPC" w:hAnsi="BrowalliaUPC" w:cs="BrowalliaUPC"/>
                <w:sz w:val="26"/>
                <w:szCs w:val="26"/>
              </w:rPr>
              <w:t>,</w:t>
            </w:r>
            <w:r w:rsidRPr="00B1542B">
              <w:rPr>
                <w:rFonts w:ascii="BrowalliaUPC" w:hAnsi="BrowalliaUPC" w:cs="BrowalliaUPC"/>
                <w:sz w:val="26"/>
                <w:szCs w:val="26"/>
              </w:rPr>
              <w:t>353</w:t>
            </w:r>
          </w:p>
        </w:tc>
        <w:tc>
          <w:tcPr>
            <w:tcW w:w="1251" w:type="dxa"/>
            <w:shd w:val="clear" w:color="auto" w:fill="auto"/>
          </w:tcPr>
          <w:p w14:paraId="27DCD230" w14:textId="44B7BEAA" w:rsidR="009956DE" w:rsidRPr="00B1542B" w:rsidRDefault="009956DE" w:rsidP="00995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50,211,572</w:t>
            </w:r>
          </w:p>
        </w:tc>
        <w:tc>
          <w:tcPr>
            <w:tcW w:w="1278" w:type="dxa"/>
            <w:shd w:val="clear" w:color="auto" w:fill="auto"/>
          </w:tcPr>
          <w:p w14:paraId="5D783787" w14:textId="5EB52CD0" w:rsidR="009956DE" w:rsidRPr="00B1542B" w:rsidRDefault="006A64B0" w:rsidP="00995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32</w:t>
            </w:r>
            <w:r w:rsidR="009956DE" w:rsidRPr="00B1542B">
              <w:rPr>
                <w:rFonts w:ascii="BrowalliaUPC" w:hAnsi="BrowalliaUPC" w:cs="BrowalliaUPC"/>
                <w:sz w:val="26"/>
                <w:szCs w:val="26"/>
              </w:rPr>
              <w:t>,</w:t>
            </w:r>
            <w:r w:rsidRPr="00B1542B">
              <w:rPr>
                <w:rFonts w:ascii="BrowalliaUPC" w:hAnsi="BrowalliaUPC" w:cs="BrowalliaUPC"/>
                <w:sz w:val="26"/>
                <w:szCs w:val="26"/>
              </w:rPr>
              <w:t>962</w:t>
            </w:r>
            <w:r w:rsidR="009956DE" w:rsidRPr="00B1542B">
              <w:rPr>
                <w:rFonts w:ascii="BrowalliaUPC" w:hAnsi="BrowalliaUPC" w:cs="BrowalliaUPC"/>
                <w:sz w:val="26"/>
                <w:szCs w:val="26"/>
              </w:rPr>
              <w:t>,3</w:t>
            </w:r>
            <w:r w:rsidRPr="00B1542B">
              <w:rPr>
                <w:rFonts w:ascii="BrowalliaUPC" w:hAnsi="BrowalliaUPC" w:cs="BrowalliaUPC"/>
                <w:sz w:val="26"/>
                <w:szCs w:val="26"/>
              </w:rPr>
              <w:t>53</w:t>
            </w:r>
          </w:p>
        </w:tc>
        <w:tc>
          <w:tcPr>
            <w:tcW w:w="1224" w:type="dxa"/>
            <w:shd w:val="clear" w:color="auto" w:fill="auto"/>
          </w:tcPr>
          <w:p w14:paraId="67F729CE" w14:textId="5B260C0C" w:rsidR="009956DE" w:rsidRPr="00B1542B" w:rsidRDefault="009956DE" w:rsidP="00995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50,211,573</w:t>
            </w:r>
          </w:p>
        </w:tc>
      </w:tr>
      <w:tr w:rsidR="009956DE" w:rsidRPr="00B1542B" w14:paraId="354AF057" w14:textId="77777777" w:rsidTr="0010754E">
        <w:tc>
          <w:tcPr>
            <w:tcW w:w="3951" w:type="dxa"/>
          </w:tcPr>
          <w:p w14:paraId="2C52FD7D" w14:textId="77777777" w:rsidR="009956DE" w:rsidRPr="00B1542B" w:rsidRDefault="009956DE" w:rsidP="0099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UPC" w:eastAsia="Arial Unicode MS" w:hAnsi="BrowalliaUPC" w:cs="BrowalliaUPC"/>
                <w:sz w:val="26"/>
                <w:szCs w:val="26"/>
                <w:cs/>
                <w:lang w:val="en-GB"/>
              </w:rPr>
            </w:pPr>
            <w:r w:rsidRPr="00B1542B">
              <w:rPr>
                <w:rFonts w:ascii="BrowalliaUPC" w:eastAsia="Arial Unicode MS" w:hAnsi="BrowalliaUPC" w:cs="BrowalliaUPC"/>
                <w:sz w:val="26"/>
                <w:szCs w:val="26"/>
                <w:cs/>
                <w:lang w:val="en-GB"/>
              </w:rPr>
              <w:t>รวม</w:t>
            </w:r>
          </w:p>
        </w:tc>
        <w:tc>
          <w:tcPr>
            <w:tcW w:w="1278" w:type="dxa"/>
            <w:shd w:val="clear" w:color="auto" w:fill="auto"/>
            <w:vAlign w:val="bottom"/>
          </w:tcPr>
          <w:p w14:paraId="06D3812D" w14:textId="3C06EB3A" w:rsidR="009956DE" w:rsidRPr="00B1542B" w:rsidRDefault="00B021FC" w:rsidP="009956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39</w:t>
            </w:r>
            <w:r w:rsidR="009956DE" w:rsidRPr="00B1542B">
              <w:rPr>
                <w:rFonts w:ascii="BrowalliaUPC" w:hAnsi="BrowalliaUPC" w:cs="BrowalliaUPC"/>
                <w:sz w:val="26"/>
                <w:szCs w:val="26"/>
              </w:rPr>
              <w:t>,</w:t>
            </w:r>
            <w:r w:rsidRPr="00B1542B">
              <w:rPr>
                <w:rFonts w:ascii="BrowalliaUPC" w:hAnsi="BrowalliaUPC" w:cs="BrowalliaUPC"/>
                <w:sz w:val="26"/>
                <w:szCs w:val="26"/>
              </w:rPr>
              <w:t>942</w:t>
            </w:r>
            <w:r w:rsidR="009956DE" w:rsidRPr="00B1542B">
              <w:rPr>
                <w:rFonts w:ascii="BrowalliaUPC" w:hAnsi="BrowalliaUPC" w:cs="BrowalliaUPC"/>
                <w:sz w:val="26"/>
                <w:szCs w:val="26"/>
              </w:rPr>
              <w:t>,4</w:t>
            </w:r>
            <w:r w:rsidRPr="00B1542B">
              <w:rPr>
                <w:rFonts w:ascii="BrowalliaUPC" w:hAnsi="BrowalliaUPC" w:cs="BrowalliaUPC"/>
                <w:sz w:val="26"/>
                <w:szCs w:val="26"/>
              </w:rPr>
              <w:t>08</w:t>
            </w:r>
          </w:p>
        </w:tc>
        <w:tc>
          <w:tcPr>
            <w:tcW w:w="1251" w:type="dxa"/>
            <w:shd w:val="clear" w:color="auto" w:fill="auto"/>
            <w:vAlign w:val="bottom"/>
          </w:tcPr>
          <w:p w14:paraId="7B0F49E0" w14:textId="03DB2C0E" w:rsidR="009956DE" w:rsidRPr="00B1542B" w:rsidRDefault="009956DE" w:rsidP="009956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cs/>
              </w:rPr>
            </w:pPr>
            <w:r w:rsidRPr="00B1542B">
              <w:rPr>
                <w:rFonts w:ascii="BrowalliaUPC" w:hAnsi="BrowalliaUPC" w:cs="BrowalliaUPC"/>
                <w:sz w:val="26"/>
                <w:szCs w:val="26"/>
              </w:rPr>
              <w:t>56,518,481</w:t>
            </w:r>
          </w:p>
        </w:tc>
        <w:tc>
          <w:tcPr>
            <w:tcW w:w="1278" w:type="dxa"/>
            <w:shd w:val="clear" w:color="auto" w:fill="auto"/>
            <w:vAlign w:val="bottom"/>
          </w:tcPr>
          <w:p w14:paraId="14920EDD" w14:textId="3BF2C3E4" w:rsidR="009956DE" w:rsidRPr="00B1542B" w:rsidRDefault="006A64B0" w:rsidP="009956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33</w:t>
            </w:r>
            <w:r w:rsidR="009956DE" w:rsidRPr="00B1542B">
              <w:rPr>
                <w:rFonts w:ascii="BrowalliaUPC" w:hAnsi="BrowalliaUPC" w:cs="BrowalliaUPC"/>
                <w:sz w:val="26"/>
                <w:szCs w:val="26"/>
              </w:rPr>
              <w:t>,</w:t>
            </w:r>
            <w:r w:rsidRPr="00B1542B">
              <w:rPr>
                <w:rFonts w:ascii="BrowalliaUPC" w:hAnsi="BrowalliaUPC" w:cs="BrowalliaUPC"/>
                <w:sz w:val="26"/>
                <w:szCs w:val="26"/>
              </w:rPr>
              <w:t>752</w:t>
            </w:r>
            <w:r w:rsidR="009956DE" w:rsidRPr="00B1542B">
              <w:rPr>
                <w:rFonts w:ascii="BrowalliaUPC" w:hAnsi="BrowalliaUPC" w:cs="BrowalliaUPC"/>
                <w:sz w:val="26"/>
                <w:szCs w:val="26"/>
              </w:rPr>
              <w:t>,</w:t>
            </w:r>
            <w:r w:rsidRPr="00B1542B">
              <w:rPr>
                <w:rFonts w:ascii="BrowalliaUPC" w:hAnsi="BrowalliaUPC" w:cs="BrowalliaUPC"/>
                <w:sz w:val="26"/>
                <w:szCs w:val="26"/>
              </w:rPr>
              <w:t>692</w:t>
            </w:r>
          </w:p>
        </w:tc>
        <w:tc>
          <w:tcPr>
            <w:tcW w:w="1224" w:type="dxa"/>
            <w:shd w:val="clear" w:color="auto" w:fill="auto"/>
            <w:vAlign w:val="bottom"/>
          </w:tcPr>
          <w:p w14:paraId="4250EAC2" w14:textId="38DA23C9" w:rsidR="009956DE" w:rsidRPr="00B1542B" w:rsidRDefault="009956DE" w:rsidP="009956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sz w:val="26"/>
                <w:szCs w:val="26"/>
              </w:rPr>
            </w:pPr>
            <w:r w:rsidRPr="00B1542B">
              <w:rPr>
                <w:rFonts w:ascii="BrowalliaUPC" w:hAnsi="BrowalliaUPC" w:cs="BrowalliaUPC"/>
                <w:sz w:val="26"/>
                <w:szCs w:val="26"/>
              </w:rPr>
              <w:t>50,413,037</w:t>
            </w:r>
          </w:p>
        </w:tc>
      </w:tr>
    </w:tbl>
    <w:p w14:paraId="39DA6C56" w14:textId="77777777" w:rsidR="0010754E" w:rsidRPr="00B1542B" w:rsidRDefault="0010754E" w:rsidP="00006F91">
      <w:pPr>
        <w:pStyle w:val="ListParagraph"/>
        <w:spacing w:after="0" w:line="240" w:lineRule="auto"/>
        <w:ind w:left="461"/>
        <w:jc w:val="thaiDistribute"/>
        <w:rPr>
          <w:rFonts w:ascii="BrowalliaUPC" w:hAnsi="BrowalliaUPC" w:cs="BrowalliaUPC"/>
          <w:b/>
          <w:bCs/>
          <w:sz w:val="26"/>
          <w:szCs w:val="26"/>
        </w:rPr>
      </w:pPr>
    </w:p>
    <w:p w14:paraId="042A6504" w14:textId="77777777" w:rsidR="0010754E" w:rsidRPr="00B1542B" w:rsidRDefault="0010754E" w:rsidP="00006F91">
      <w:pPr>
        <w:pStyle w:val="ListParagraph"/>
        <w:spacing w:after="0" w:line="240" w:lineRule="auto"/>
        <w:ind w:left="461"/>
        <w:jc w:val="thaiDistribute"/>
        <w:rPr>
          <w:rFonts w:ascii="BrowalliaUPC" w:hAnsi="BrowalliaUPC" w:cs="BrowalliaUPC"/>
          <w:b/>
          <w:bCs/>
          <w:sz w:val="26"/>
          <w:szCs w:val="26"/>
        </w:rPr>
      </w:pPr>
    </w:p>
    <w:p w14:paraId="4326CBF2" w14:textId="0B7AE185" w:rsidR="00362D93" w:rsidRPr="00B1542B" w:rsidRDefault="00362D93" w:rsidP="00006F91">
      <w:pPr>
        <w:pStyle w:val="ListParagraph"/>
        <w:spacing w:after="0" w:line="240" w:lineRule="auto"/>
        <w:ind w:left="461"/>
        <w:jc w:val="thaiDistribute"/>
        <w:rPr>
          <w:rFonts w:ascii="BrowalliaUPC" w:hAnsi="BrowalliaUPC" w:cs="BrowalliaUPC"/>
          <w:b/>
          <w:bCs/>
          <w:sz w:val="26"/>
          <w:szCs w:val="26"/>
          <w:cs/>
        </w:rPr>
      </w:pPr>
      <w:r w:rsidRPr="00B1542B">
        <w:rPr>
          <w:rFonts w:ascii="BrowalliaUPC" w:hAnsi="BrowalliaUPC" w:cs="BrowalliaUPC"/>
          <w:b/>
          <w:bCs/>
          <w:sz w:val="26"/>
          <w:szCs w:val="26"/>
          <w:cs/>
        </w:rPr>
        <w:br w:type="page"/>
      </w:r>
    </w:p>
    <w:p w14:paraId="4E239A56" w14:textId="0185D81D" w:rsidR="00D534C0" w:rsidRPr="00B1542B" w:rsidRDefault="006C1DFC" w:rsidP="000D7577">
      <w:pPr>
        <w:pStyle w:val="ListParagraph"/>
        <w:numPr>
          <w:ilvl w:val="0"/>
          <w:numId w:val="17"/>
        </w:numPr>
        <w:spacing w:after="0" w:line="240" w:lineRule="auto"/>
        <w:jc w:val="thaiDistribute"/>
        <w:rPr>
          <w:rFonts w:ascii="BrowalliaUPC" w:hAnsi="BrowalliaUPC" w:cs="BrowalliaUPC"/>
          <w:sz w:val="26"/>
          <w:szCs w:val="26"/>
          <w:u w:val="single"/>
        </w:rPr>
      </w:pPr>
      <w:r w:rsidRPr="00B1542B">
        <w:rPr>
          <w:rFonts w:ascii="BrowalliaUPC" w:hAnsi="BrowalliaUPC" w:cs="BrowalliaUPC"/>
          <w:color w:val="000000" w:themeColor="text1"/>
          <w:sz w:val="26"/>
          <w:szCs w:val="26"/>
          <w:u w:val="single"/>
          <w:cs/>
          <w:lang w:val="en-GB"/>
        </w:rPr>
        <w:lastRenderedPageBreak/>
        <w:t>ข้อมูลจำแนก</w:t>
      </w:r>
      <w:r w:rsidR="00C45D13" w:rsidRPr="00B1542B">
        <w:rPr>
          <w:rFonts w:ascii="BrowalliaUPC" w:hAnsi="BrowalliaUPC" w:cs="BrowalliaUPC"/>
          <w:color w:val="000000" w:themeColor="text1"/>
          <w:sz w:val="26"/>
          <w:szCs w:val="26"/>
          <w:u w:val="single"/>
          <w:cs/>
          <w:lang w:val="en-GB"/>
        </w:rPr>
        <w:t>ตาม</w:t>
      </w:r>
      <w:r w:rsidR="009E4A00" w:rsidRPr="00B1542B">
        <w:rPr>
          <w:rFonts w:ascii="BrowalliaUPC" w:hAnsi="BrowalliaUPC" w:cs="BrowalliaUPC"/>
          <w:color w:val="000000" w:themeColor="text1"/>
          <w:sz w:val="26"/>
          <w:szCs w:val="26"/>
          <w:u w:val="single"/>
          <w:cs/>
          <w:lang w:val="en-GB"/>
        </w:rPr>
        <w:t>ส่วนงาน</w:t>
      </w:r>
    </w:p>
    <w:p w14:paraId="5E04CA3E" w14:textId="6F618570" w:rsidR="009E4A00" w:rsidRPr="00B1542B" w:rsidRDefault="009E4A00" w:rsidP="005F012D">
      <w:pPr>
        <w:pStyle w:val="ListParagraph"/>
        <w:spacing w:after="0" w:line="240" w:lineRule="auto"/>
        <w:ind w:left="360"/>
        <w:jc w:val="thaiDistribute"/>
        <w:rPr>
          <w:rFonts w:ascii="BrowalliaUPC" w:hAnsi="BrowalliaUPC" w:cs="BrowalliaUPC"/>
          <w:sz w:val="26"/>
          <w:szCs w:val="26"/>
        </w:rPr>
      </w:pPr>
    </w:p>
    <w:p w14:paraId="5A419D9A" w14:textId="77777777" w:rsidR="00E16171" w:rsidRPr="00B1542B" w:rsidRDefault="00E16171" w:rsidP="00E16171">
      <w:pPr>
        <w:pStyle w:val="ListParagraph"/>
        <w:spacing w:after="0" w:line="240" w:lineRule="auto"/>
        <w:ind w:left="360"/>
        <w:jc w:val="thaiDistribute"/>
        <w:rPr>
          <w:rFonts w:ascii="BrowalliaUPC" w:hAnsi="BrowalliaUPC" w:cs="BrowalliaUPC"/>
          <w:sz w:val="26"/>
          <w:szCs w:val="26"/>
        </w:rPr>
      </w:pPr>
      <w:bookmarkStart w:id="9" w:name="_Hlk95808749"/>
      <w:r w:rsidRPr="00B1542B">
        <w:rPr>
          <w:rFonts w:ascii="BrowalliaUPC" w:hAnsi="BrowalliaUPC" w:cs="BrowalliaUPC"/>
          <w:sz w:val="26"/>
          <w:szCs w:val="26"/>
          <w:cs/>
        </w:rPr>
        <w:t>ส่วนงานดำเนินงาน เป็นการนำเสนอมุมมองของผู้บริหาร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2247F271" w14:textId="77777777" w:rsidR="00E16171" w:rsidRPr="00B1542B" w:rsidRDefault="00E16171" w:rsidP="00E16171">
      <w:pPr>
        <w:pStyle w:val="ListParagraph"/>
        <w:spacing w:after="0" w:line="240" w:lineRule="auto"/>
        <w:ind w:left="360"/>
        <w:jc w:val="thaiDistribute"/>
        <w:rPr>
          <w:rFonts w:ascii="BrowalliaUPC" w:hAnsi="BrowalliaUPC" w:cs="BrowalliaUPC"/>
          <w:sz w:val="26"/>
          <w:szCs w:val="26"/>
        </w:rPr>
      </w:pPr>
    </w:p>
    <w:p w14:paraId="3D2C9631" w14:textId="77777777" w:rsidR="00E16171" w:rsidRPr="00B1542B" w:rsidRDefault="00E16171" w:rsidP="00E16171">
      <w:pPr>
        <w:pStyle w:val="ListParagraph"/>
        <w:spacing w:after="0" w:line="240" w:lineRule="auto"/>
        <w:ind w:left="360"/>
        <w:jc w:val="thaiDistribute"/>
        <w:rPr>
          <w:rFonts w:ascii="BrowalliaUPC" w:hAnsi="BrowalliaUPC" w:cs="BrowalliaUPC"/>
          <w:sz w:val="26"/>
          <w:szCs w:val="26"/>
        </w:rPr>
      </w:pPr>
      <w:r w:rsidRPr="00B1542B">
        <w:rPr>
          <w:rFonts w:ascii="BrowalliaUPC" w:hAnsi="BrowalliaUPC" w:cs="BrowalliaUPC"/>
          <w:sz w:val="26"/>
          <w:szCs w:val="26"/>
          <w:cs/>
        </w:rPr>
        <w:t>กลุ่มบริษัทดำเนินกิจการในส่วนงานทางธุรกิจ คือ ขายอาหารและเครื่องดื่ม</w:t>
      </w:r>
      <w:r w:rsidRPr="00B1542B">
        <w:rPr>
          <w:rFonts w:ascii="BrowalliaUPC" w:hAnsi="BrowalliaUPC" w:cs="BrowalliaUPC"/>
          <w:sz w:val="26"/>
          <w:szCs w:val="26"/>
        </w:rPr>
        <w:t xml:space="preserve"> </w:t>
      </w:r>
      <w:r w:rsidRPr="00B1542B">
        <w:rPr>
          <w:rFonts w:ascii="BrowalliaUPC" w:hAnsi="BrowalliaUPC" w:cs="BrowalliaUPC"/>
          <w:sz w:val="26"/>
          <w:szCs w:val="26"/>
          <w:cs/>
        </w:rPr>
        <w:t>รายได้ กำไร และสินทรัพย์ทั้งหมดที่แสดงในงบการเงินจึงเกี่ยวข้องกับส่วนงานทางธุรกิจและภูมิศาสตร์ในประเทศไทย งบการเงินของกลุ่มบริษัทแสดงตามส่วนงานธุรกิจ ดังนี้</w:t>
      </w:r>
    </w:p>
    <w:p w14:paraId="728AB807" w14:textId="77777777" w:rsidR="00E16171" w:rsidRPr="00B1542B" w:rsidRDefault="00E16171" w:rsidP="00E16171">
      <w:pPr>
        <w:pStyle w:val="ListParagraph"/>
        <w:spacing w:after="0" w:line="240" w:lineRule="auto"/>
        <w:ind w:left="360"/>
        <w:jc w:val="thaiDistribute"/>
        <w:rPr>
          <w:rFonts w:ascii="BrowalliaUPC" w:hAnsi="BrowalliaUPC" w:cs="BrowalliaUPC"/>
          <w:sz w:val="26"/>
          <w:szCs w:val="26"/>
        </w:rPr>
      </w:pPr>
    </w:p>
    <w:p w14:paraId="4EC2E9C4" w14:textId="77777777" w:rsidR="00E16171" w:rsidRPr="00B1542B" w:rsidRDefault="00E16171" w:rsidP="00E16171">
      <w:pPr>
        <w:pStyle w:val="ListParagraph"/>
        <w:spacing w:after="0" w:line="240" w:lineRule="auto"/>
        <w:ind w:left="360"/>
        <w:jc w:val="thaiDistribute"/>
        <w:rPr>
          <w:rFonts w:ascii="BrowalliaUPC" w:hAnsi="BrowalliaUPC" w:cs="BrowalliaUPC"/>
          <w:color w:val="000000"/>
          <w:sz w:val="26"/>
          <w:szCs w:val="26"/>
        </w:rPr>
      </w:pPr>
      <w:r w:rsidRPr="00B1542B">
        <w:rPr>
          <w:rFonts w:ascii="BrowalliaUPC" w:hAnsi="BrowalliaUPC" w:cs="BrowalliaUPC"/>
          <w:color w:val="000000"/>
          <w:sz w:val="26"/>
          <w:szCs w:val="26"/>
          <w:cs/>
        </w:rPr>
        <w:t xml:space="preserve">ส่วนงานดำเนินงานสำหรับปีสิ้นสุดวันที่ </w:t>
      </w:r>
      <w:r w:rsidRPr="00B1542B">
        <w:rPr>
          <w:rFonts w:ascii="BrowalliaUPC" w:hAnsi="BrowalliaUPC" w:cs="BrowalliaUPC"/>
          <w:sz w:val="26"/>
          <w:szCs w:val="26"/>
        </w:rPr>
        <w:t>31</w:t>
      </w:r>
      <w:r w:rsidRPr="00B1542B">
        <w:rPr>
          <w:rFonts w:ascii="BrowalliaUPC" w:hAnsi="BrowalliaUPC" w:cs="BrowalliaUPC"/>
          <w:sz w:val="26"/>
          <w:szCs w:val="26"/>
          <w:cs/>
        </w:rPr>
        <w:t xml:space="preserve"> ธันวาคม </w:t>
      </w:r>
      <w:r w:rsidRPr="00B1542B">
        <w:rPr>
          <w:rFonts w:ascii="BrowalliaUPC" w:hAnsi="BrowalliaUPC" w:cs="BrowalliaUPC"/>
          <w:sz w:val="26"/>
          <w:szCs w:val="26"/>
        </w:rPr>
        <w:t xml:space="preserve">2566 </w:t>
      </w:r>
      <w:r w:rsidRPr="00B1542B">
        <w:rPr>
          <w:rFonts w:ascii="BrowalliaUPC" w:hAnsi="BrowalliaUPC" w:cs="BrowalliaUPC"/>
          <w:color w:val="000000"/>
          <w:sz w:val="26"/>
          <w:szCs w:val="26"/>
          <w:cs/>
        </w:rPr>
        <w:t xml:space="preserve">และ </w:t>
      </w:r>
      <w:r w:rsidRPr="00B1542B">
        <w:rPr>
          <w:rFonts w:ascii="BrowalliaUPC" w:hAnsi="BrowalliaUPC" w:cs="BrowalliaUPC"/>
          <w:color w:val="000000"/>
          <w:sz w:val="26"/>
          <w:szCs w:val="26"/>
        </w:rPr>
        <w:t>2565</w:t>
      </w:r>
      <w:r w:rsidRPr="00B1542B">
        <w:rPr>
          <w:rFonts w:ascii="BrowalliaUPC" w:hAnsi="BrowalliaUPC" w:cs="BrowalliaUPC"/>
          <w:color w:val="000000"/>
          <w:sz w:val="26"/>
          <w:szCs w:val="26"/>
          <w:cs/>
        </w:rPr>
        <w:t xml:space="preserve"> มีดังนี้</w:t>
      </w:r>
    </w:p>
    <w:p w14:paraId="268EDC8C" w14:textId="77777777" w:rsidR="00E16171" w:rsidRPr="00B1542B" w:rsidRDefault="00E16171" w:rsidP="00E16171">
      <w:pPr>
        <w:tabs>
          <w:tab w:val="clear" w:pos="227"/>
          <w:tab w:val="clear" w:pos="454"/>
        </w:tabs>
        <w:spacing w:line="240" w:lineRule="auto"/>
        <w:rPr>
          <w:rFonts w:ascii="BrowalliaUPC" w:hAnsi="BrowalliaUPC" w:cs="BrowalliaUPC"/>
          <w:sz w:val="26"/>
          <w:szCs w:val="26"/>
        </w:rPr>
      </w:pPr>
    </w:p>
    <w:tbl>
      <w:tblPr>
        <w:tblW w:w="8886" w:type="dxa"/>
        <w:tblInd w:w="270" w:type="dxa"/>
        <w:tblLayout w:type="fixed"/>
        <w:tblLook w:val="04A0" w:firstRow="1" w:lastRow="0" w:firstColumn="1" w:lastColumn="0" w:noHBand="0" w:noVBand="1"/>
      </w:tblPr>
      <w:tblGrid>
        <w:gridCol w:w="2364"/>
        <w:gridCol w:w="1323"/>
        <w:gridCol w:w="1377"/>
        <w:gridCol w:w="1236"/>
        <w:gridCol w:w="1242"/>
        <w:gridCol w:w="1344"/>
      </w:tblGrid>
      <w:tr w:rsidR="00E16171" w:rsidRPr="00B1542B" w14:paraId="798AE5C2" w14:textId="77777777" w:rsidTr="00620E2C">
        <w:trPr>
          <w:trHeight w:val="90"/>
          <w:tblHeader/>
        </w:trPr>
        <w:tc>
          <w:tcPr>
            <w:tcW w:w="2364" w:type="dxa"/>
            <w:shd w:val="clear" w:color="auto" w:fill="auto"/>
            <w:noWrap/>
            <w:vAlign w:val="bottom"/>
          </w:tcPr>
          <w:p w14:paraId="51AFA04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firstLine="6"/>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w:t>
            </w:r>
            <w:r w:rsidRPr="00B1542B">
              <w:rPr>
                <w:rFonts w:ascii="BrowalliaUPC" w:hAnsi="BrowalliaUPC" w:cs="BrowalliaUPC"/>
                <w:color w:val="000000"/>
                <w:spacing w:val="-4"/>
                <w:sz w:val="26"/>
                <w:szCs w:val="26"/>
                <w:cs/>
              </w:rPr>
              <w:t>หน่วย : บาท)</w:t>
            </w:r>
          </w:p>
        </w:tc>
        <w:tc>
          <w:tcPr>
            <w:tcW w:w="6522" w:type="dxa"/>
            <w:gridSpan w:val="5"/>
          </w:tcPr>
          <w:p w14:paraId="59A3BCB2"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งบการเงินรวม</w:t>
            </w:r>
          </w:p>
        </w:tc>
      </w:tr>
      <w:tr w:rsidR="00E16171" w:rsidRPr="00B1542B" w14:paraId="064A841B" w14:textId="77777777" w:rsidTr="00620E2C">
        <w:trPr>
          <w:trHeight w:val="90"/>
          <w:tblHeader/>
        </w:trPr>
        <w:tc>
          <w:tcPr>
            <w:tcW w:w="2364" w:type="dxa"/>
            <w:shd w:val="clear" w:color="auto" w:fill="auto"/>
            <w:noWrap/>
            <w:vAlign w:val="bottom"/>
          </w:tcPr>
          <w:p w14:paraId="609D2F4C"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BrowalliaUPC" w:hAnsi="BrowalliaUPC" w:cs="BrowalliaUPC"/>
                <w:color w:val="000000"/>
                <w:spacing w:val="-4"/>
                <w:sz w:val="26"/>
                <w:szCs w:val="26"/>
              </w:rPr>
            </w:pPr>
          </w:p>
        </w:tc>
        <w:tc>
          <w:tcPr>
            <w:tcW w:w="6522" w:type="dxa"/>
            <w:gridSpan w:val="5"/>
          </w:tcPr>
          <w:p w14:paraId="092C5F23"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 xml:space="preserve">สำหรับปีสิ้นสุดวันที่ </w:t>
            </w:r>
            <w:r w:rsidRPr="00B1542B">
              <w:rPr>
                <w:rFonts w:ascii="BrowalliaUPC" w:hAnsi="BrowalliaUPC" w:cs="BrowalliaUPC"/>
                <w:color w:val="000000"/>
                <w:spacing w:val="-4"/>
                <w:sz w:val="26"/>
                <w:szCs w:val="26"/>
              </w:rPr>
              <w:t>31</w:t>
            </w:r>
            <w:r w:rsidRPr="00B1542B">
              <w:rPr>
                <w:rFonts w:ascii="BrowalliaUPC" w:hAnsi="BrowalliaUPC" w:cs="BrowalliaUPC"/>
                <w:color w:val="000000"/>
                <w:spacing w:val="-4"/>
                <w:sz w:val="26"/>
                <w:szCs w:val="26"/>
                <w:cs/>
              </w:rPr>
              <w:t xml:space="preserve"> ธันวาคม </w:t>
            </w:r>
            <w:r w:rsidRPr="00B1542B">
              <w:rPr>
                <w:rFonts w:ascii="BrowalliaUPC" w:hAnsi="BrowalliaUPC" w:cs="BrowalliaUPC"/>
                <w:color w:val="000000"/>
                <w:spacing w:val="-4"/>
                <w:sz w:val="26"/>
                <w:szCs w:val="26"/>
              </w:rPr>
              <w:t>256</w:t>
            </w:r>
            <w:r w:rsidRPr="00B1542B">
              <w:rPr>
                <w:rFonts w:ascii="BrowalliaUPC" w:hAnsi="BrowalliaUPC" w:cs="BrowalliaUPC"/>
                <w:color w:val="000000"/>
                <w:spacing w:val="-4"/>
                <w:sz w:val="26"/>
                <w:szCs w:val="26"/>
                <w:cs/>
              </w:rPr>
              <w:t>6</w:t>
            </w:r>
          </w:p>
        </w:tc>
      </w:tr>
      <w:tr w:rsidR="00E16171" w:rsidRPr="00B1542B" w14:paraId="22E55520" w14:textId="77777777" w:rsidTr="00620E2C">
        <w:trPr>
          <w:trHeight w:val="86"/>
          <w:tblHeader/>
        </w:trPr>
        <w:tc>
          <w:tcPr>
            <w:tcW w:w="2364" w:type="dxa"/>
            <w:shd w:val="clear" w:color="auto" w:fill="auto"/>
            <w:noWrap/>
            <w:vAlign w:val="bottom"/>
          </w:tcPr>
          <w:p w14:paraId="73BAB0BC"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BrowalliaUPC" w:hAnsi="BrowalliaUPC" w:cs="BrowalliaUPC"/>
                <w:color w:val="000000"/>
                <w:spacing w:val="-4"/>
                <w:sz w:val="26"/>
                <w:szCs w:val="26"/>
              </w:rPr>
            </w:pPr>
          </w:p>
        </w:tc>
        <w:tc>
          <w:tcPr>
            <w:tcW w:w="1323" w:type="dxa"/>
          </w:tcPr>
          <w:p w14:paraId="5C1B0D96" w14:textId="77777777" w:rsidR="00E16171" w:rsidRPr="00B1542B" w:rsidRDefault="00E16171" w:rsidP="00620E2C">
            <w:pP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ขายอาหาร</w:t>
            </w:r>
          </w:p>
        </w:tc>
        <w:tc>
          <w:tcPr>
            <w:tcW w:w="1377" w:type="dxa"/>
          </w:tcPr>
          <w:p w14:paraId="14E525E9" w14:textId="77777777" w:rsidR="00E16171" w:rsidRPr="00B1542B" w:rsidRDefault="00E16171" w:rsidP="00620E2C">
            <w:pPr>
              <w:spacing w:line="340" w:lineRule="exact"/>
              <w:ind w:right="-18"/>
              <w:jc w:val="center"/>
              <w:rPr>
                <w:rFonts w:ascii="BrowalliaUPC" w:hAnsi="BrowalliaUPC" w:cs="BrowalliaUPC"/>
                <w:color w:val="000000"/>
                <w:spacing w:val="-4"/>
                <w:sz w:val="26"/>
                <w:szCs w:val="26"/>
                <w:cs/>
              </w:rPr>
            </w:pPr>
          </w:p>
        </w:tc>
        <w:tc>
          <w:tcPr>
            <w:tcW w:w="1236" w:type="dxa"/>
          </w:tcPr>
          <w:p w14:paraId="35EC1D22" w14:textId="77777777" w:rsidR="00E16171" w:rsidRPr="00B1542B" w:rsidRDefault="00E16171" w:rsidP="00620E2C">
            <w:pPr>
              <w:spacing w:line="340" w:lineRule="exact"/>
              <w:ind w:right="-18"/>
              <w:jc w:val="center"/>
              <w:rPr>
                <w:rFonts w:ascii="BrowalliaUPC" w:hAnsi="BrowalliaUPC" w:cs="BrowalliaUPC"/>
                <w:color w:val="000000"/>
                <w:spacing w:val="-4"/>
                <w:sz w:val="26"/>
                <w:szCs w:val="26"/>
                <w:cs/>
              </w:rPr>
            </w:pPr>
          </w:p>
        </w:tc>
        <w:tc>
          <w:tcPr>
            <w:tcW w:w="1242" w:type="dxa"/>
          </w:tcPr>
          <w:p w14:paraId="3E2671C0" w14:textId="77777777" w:rsidR="00E16171" w:rsidRPr="00B1542B" w:rsidRDefault="00E16171" w:rsidP="00620E2C">
            <w:pPr>
              <w:spacing w:line="340" w:lineRule="exact"/>
              <w:ind w:left="-90" w:right="-126"/>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ตัดรายการ</w:t>
            </w:r>
          </w:p>
        </w:tc>
        <w:tc>
          <w:tcPr>
            <w:tcW w:w="1344" w:type="dxa"/>
          </w:tcPr>
          <w:p w14:paraId="63E6A8C4" w14:textId="77777777" w:rsidR="00E16171" w:rsidRPr="00B1542B" w:rsidRDefault="00E16171" w:rsidP="00620E2C">
            <w:pPr>
              <w:spacing w:line="340" w:lineRule="exact"/>
              <w:ind w:right="-18"/>
              <w:jc w:val="center"/>
              <w:rPr>
                <w:rFonts w:ascii="BrowalliaUPC" w:hAnsi="BrowalliaUPC" w:cs="BrowalliaUPC"/>
                <w:color w:val="000000"/>
                <w:spacing w:val="-4"/>
                <w:sz w:val="26"/>
                <w:szCs w:val="26"/>
                <w:cs/>
              </w:rPr>
            </w:pPr>
          </w:p>
        </w:tc>
      </w:tr>
      <w:tr w:rsidR="00E16171" w:rsidRPr="00B1542B" w14:paraId="52BFAF71" w14:textId="77777777" w:rsidTr="00620E2C">
        <w:trPr>
          <w:trHeight w:val="86"/>
          <w:tblHeader/>
        </w:trPr>
        <w:tc>
          <w:tcPr>
            <w:tcW w:w="2364" w:type="dxa"/>
            <w:shd w:val="clear" w:color="auto" w:fill="auto"/>
            <w:noWrap/>
            <w:vAlign w:val="bottom"/>
          </w:tcPr>
          <w:p w14:paraId="52FF720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ascii="BrowalliaUPC" w:hAnsi="BrowalliaUPC" w:cs="BrowalliaUPC"/>
                <w:color w:val="000000"/>
                <w:spacing w:val="-4"/>
                <w:sz w:val="26"/>
                <w:szCs w:val="26"/>
              </w:rPr>
            </w:pPr>
          </w:p>
        </w:tc>
        <w:tc>
          <w:tcPr>
            <w:tcW w:w="1323" w:type="dxa"/>
          </w:tcPr>
          <w:p w14:paraId="2CC59836"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และเครื่องดื่ม</w:t>
            </w:r>
          </w:p>
        </w:tc>
        <w:tc>
          <w:tcPr>
            <w:tcW w:w="1377" w:type="dxa"/>
          </w:tcPr>
          <w:p w14:paraId="336D0F28"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บริษัทใหญ่</w:t>
            </w:r>
          </w:p>
        </w:tc>
        <w:tc>
          <w:tcPr>
            <w:tcW w:w="1236" w:type="dxa"/>
          </w:tcPr>
          <w:p w14:paraId="79EB4C91"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รวม</w:t>
            </w:r>
          </w:p>
        </w:tc>
        <w:tc>
          <w:tcPr>
            <w:tcW w:w="1242" w:type="dxa"/>
          </w:tcPr>
          <w:p w14:paraId="52E54B1D"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ระหว่างกัน</w:t>
            </w:r>
          </w:p>
        </w:tc>
        <w:tc>
          <w:tcPr>
            <w:tcW w:w="1344" w:type="dxa"/>
          </w:tcPr>
          <w:p w14:paraId="417F7BDD"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รวม</w:t>
            </w:r>
          </w:p>
        </w:tc>
      </w:tr>
      <w:tr w:rsidR="00E16171" w:rsidRPr="00B1542B" w14:paraId="07540DB4" w14:textId="77777777" w:rsidTr="00620E2C">
        <w:trPr>
          <w:trHeight w:val="80"/>
        </w:trPr>
        <w:tc>
          <w:tcPr>
            <w:tcW w:w="2364" w:type="dxa"/>
            <w:shd w:val="clear" w:color="auto" w:fill="auto"/>
            <w:noWrap/>
            <w:vAlign w:val="bottom"/>
          </w:tcPr>
          <w:p w14:paraId="1EBA59F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right="40"/>
              <w:jc w:val="thaiDistribute"/>
              <w:rPr>
                <w:rFonts w:ascii="BrowalliaUPC" w:hAnsi="BrowalliaUPC" w:cs="BrowalliaUPC"/>
                <w:b/>
                <w:bCs/>
                <w:color w:val="000000" w:themeColor="text1"/>
                <w:sz w:val="26"/>
                <w:szCs w:val="26"/>
                <w:cs/>
              </w:rPr>
            </w:pPr>
          </w:p>
        </w:tc>
        <w:tc>
          <w:tcPr>
            <w:tcW w:w="1323" w:type="dxa"/>
          </w:tcPr>
          <w:p w14:paraId="6E194EDC" w14:textId="77777777" w:rsidR="00E16171" w:rsidRPr="00B1542B" w:rsidRDefault="00E16171" w:rsidP="00620E2C">
            <w:pPr>
              <w:spacing w:line="340" w:lineRule="exact"/>
              <w:ind w:left="540" w:right="40"/>
              <w:jc w:val="right"/>
              <w:rPr>
                <w:rFonts w:ascii="BrowalliaUPC" w:hAnsi="BrowalliaUPC" w:cs="BrowalliaUPC"/>
                <w:b/>
                <w:bCs/>
                <w:color w:val="000000" w:themeColor="text1"/>
                <w:sz w:val="26"/>
                <w:szCs w:val="26"/>
              </w:rPr>
            </w:pPr>
          </w:p>
        </w:tc>
        <w:tc>
          <w:tcPr>
            <w:tcW w:w="1377" w:type="dxa"/>
          </w:tcPr>
          <w:p w14:paraId="5BF345BB" w14:textId="77777777" w:rsidR="00E16171" w:rsidRPr="00B1542B" w:rsidRDefault="00E16171" w:rsidP="00620E2C">
            <w:pPr>
              <w:spacing w:line="340" w:lineRule="exact"/>
              <w:ind w:left="540" w:right="40"/>
              <w:jc w:val="right"/>
              <w:rPr>
                <w:rFonts w:ascii="BrowalliaUPC" w:hAnsi="BrowalliaUPC" w:cs="BrowalliaUPC"/>
                <w:b/>
                <w:bCs/>
                <w:color w:val="000000" w:themeColor="text1"/>
                <w:sz w:val="26"/>
                <w:szCs w:val="26"/>
              </w:rPr>
            </w:pPr>
          </w:p>
        </w:tc>
        <w:tc>
          <w:tcPr>
            <w:tcW w:w="1236" w:type="dxa"/>
          </w:tcPr>
          <w:p w14:paraId="1EC701DC" w14:textId="77777777" w:rsidR="00E16171" w:rsidRPr="00B1542B" w:rsidRDefault="00E16171" w:rsidP="00620E2C">
            <w:pPr>
              <w:spacing w:line="340" w:lineRule="exact"/>
              <w:ind w:left="540" w:right="40"/>
              <w:jc w:val="right"/>
              <w:rPr>
                <w:rFonts w:ascii="BrowalliaUPC" w:hAnsi="BrowalliaUPC" w:cs="BrowalliaUPC"/>
                <w:b/>
                <w:bCs/>
                <w:color w:val="000000" w:themeColor="text1"/>
                <w:sz w:val="26"/>
                <w:szCs w:val="26"/>
                <w:cs/>
              </w:rPr>
            </w:pPr>
          </w:p>
        </w:tc>
        <w:tc>
          <w:tcPr>
            <w:tcW w:w="1242" w:type="dxa"/>
          </w:tcPr>
          <w:p w14:paraId="539F101D" w14:textId="77777777" w:rsidR="00E16171" w:rsidRPr="00B1542B" w:rsidRDefault="00E16171" w:rsidP="00620E2C">
            <w:pPr>
              <w:spacing w:line="340" w:lineRule="exact"/>
              <w:ind w:left="540" w:right="40"/>
              <w:jc w:val="right"/>
              <w:rPr>
                <w:rFonts w:ascii="BrowalliaUPC" w:hAnsi="BrowalliaUPC" w:cs="BrowalliaUPC"/>
                <w:b/>
                <w:bCs/>
                <w:color w:val="000000" w:themeColor="text1"/>
                <w:sz w:val="26"/>
                <w:szCs w:val="26"/>
              </w:rPr>
            </w:pPr>
          </w:p>
        </w:tc>
        <w:tc>
          <w:tcPr>
            <w:tcW w:w="1344" w:type="dxa"/>
          </w:tcPr>
          <w:p w14:paraId="183A1569" w14:textId="77777777" w:rsidR="00E16171" w:rsidRPr="00B1542B" w:rsidRDefault="00E16171" w:rsidP="00620E2C">
            <w:pPr>
              <w:spacing w:line="340" w:lineRule="exact"/>
              <w:ind w:left="540" w:right="40"/>
              <w:jc w:val="right"/>
              <w:rPr>
                <w:rFonts w:ascii="BrowalliaUPC" w:hAnsi="BrowalliaUPC" w:cs="BrowalliaUPC"/>
                <w:b/>
                <w:bCs/>
                <w:color w:val="000000" w:themeColor="text1"/>
                <w:sz w:val="26"/>
                <w:szCs w:val="26"/>
              </w:rPr>
            </w:pPr>
          </w:p>
        </w:tc>
      </w:tr>
      <w:tr w:rsidR="002779B4" w:rsidRPr="00B1542B" w14:paraId="3C134373" w14:textId="77777777" w:rsidTr="00620E2C">
        <w:trPr>
          <w:trHeight w:val="80"/>
        </w:trPr>
        <w:tc>
          <w:tcPr>
            <w:tcW w:w="2364" w:type="dxa"/>
            <w:shd w:val="clear" w:color="auto" w:fill="auto"/>
            <w:noWrap/>
            <w:vAlign w:val="bottom"/>
          </w:tcPr>
          <w:p w14:paraId="3E9E5A7A"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tl/>
                <w:cs/>
              </w:rPr>
            </w:pPr>
            <w:bookmarkStart w:id="10" w:name="_Hlk158204889"/>
            <w:r w:rsidRPr="00B1542B">
              <w:rPr>
                <w:rFonts w:ascii="BrowalliaUPC" w:hAnsi="BrowalliaUPC" w:cs="BrowalliaUPC"/>
                <w:color w:val="000000"/>
                <w:spacing w:val="-4"/>
                <w:sz w:val="26"/>
                <w:szCs w:val="26"/>
                <w:cs/>
              </w:rPr>
              <w:t>รายได้จากการขาย</w:t>
            </w:r>
          </w:p>
        </w:tc>
        <w:tc>
          <w:tcPr>
            <w:tcW w:w="1323" w:type="dxa"/>
            <w:tcBorders>
              <w:top w:val="nil"/>
              <w:left w:val="nil"/>
              <w:right w:val="nil"/>
            </w:tcBorders>
            <w:shd w:val="clear" w:color="auto" w:fill="auto"/>
            <w:vAlign w:val="center"/>
          </w:tcPr>
          <w:p w14:paraId="5C01DAFA" w14:textId="71E34145"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314,4</w:t>
            </w:r>
            <w:r w:rsidR="00B70BEE" w:rsidRPr="00B1542B">
              <w:rPr>
                <w:rFonts w:ascii="BrowalliaUPC" w:hAnsi="BrowalliaUPC" w:cs="BrowalliaUPC"/>
                <w:color w:val="000000" w:themeColor="text1"/>
                <w:spacing w:val="-4"/>
                <w:sz w:val="26"/>
                <w:szCs w:val="26"/>
              </w:rPr>
              <w:t>77</w:t>
            </w:r>
            <w:r w:rsidRPr="00B1542B">
              <w:rPr>
                <w:rFonts w:ascii="BrowalliaUPC" w:hAnsi="BrowalliaUPC" w:cs="BrowalliaUPC"/>
                <w:color w:val="000000" w:themeColor="text1"/>
                <w:spacing w:val="-4"/>
                <w:sz w:val="26"/>
                <w:szCs w:val="26"/>
              </w:rPr>
              <w:t>,</w:t>
            </w:r>
            <w:r w:rsidR="00B70BEE" w:rsidRPr="00B1542B">
              <w:rPr>
                <w:rFonts w:ascii="BrowalliaUPC" w:hAnsi="BrowalliaUPC" w:cs="BrowalliaUPC"/>
                <w:color w:val="000000" w:themeColor="text1"/>
                <w:spacing w:val="-4"/>
                <w:sz w:val="26"/>
                <w:szCs w:val="26"/>
              </w:rPr>
              <w:t>798</w:t>
            </w:r>
          </w:p>
        </w:tc>
        <w:tc>
          <w:tcPr>
            <w:tcW w:w="1377" w:type="dxa"/>
            <w:tcBorders>
              <w:top w:val="nil"/>
              <w:left w:val="nil"/>
              <w:right w:val="nil"/>
            </w:tcBorders>
            <w:shd w:val="clear" w:color="auto" w:fill="auto"/>
            <w:vAlign w:val="center"/>
          </w:tcPr>
          <w:p w14:paraId="4E3A8ECC"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236" w:type="dxa"/>
            <w:tcBorders>
              <w:top w:val="nil"/>
              <w:left w:val="nil"/>
              <w:right w:val="nil"/>
            </w:tcBorders>
            <w:shd w:val="clear" w:color="auto" w:fill="auto"/>
            <w:vAlign w:val="center"/>
          </w:tcPr>
          <w:p w14:paraId="37850A1E" w14:textId="6CA806A2" w:rsidR="002779B4" w:rsidRPr="00B1542B" w:rsidRDefault="00B70BEE"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314,477,798</w:t>
            </w:r>
          </w:p>
        </w:tc>
        <w:tc>
          <w:tcPr>
            <w:tcW w:w="1242" w:type="dxa"/>
            <w:tcBorders>
              <w:top w:val="nil"/>
              <w:left w:val="nil"/>
              <w:right w:val="nil"/>
            </w:tcBorders>
            <w:shd w:val="clear" w:color="auto" w:fill="auto"/>
            <w:vAlign w:val="center"/>
          </w:tcPr>
          <w:p w14:paraId="05E1EADB" w14:textId="6FBAE965"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(2,702,91</w:t>
            </w:r>
            <w:r w:rsidR="000369BA" w:rsidRPr="00B1542B">
              <w:rPr>
                <w:rFonts w:ascii="BrowalliaUPC" w:hAnsi="BrowalliaUPC" w:cs="BrowalliaUPC"/>
                <w:color w:val="000000" w:themeColor="text1"/>
                <w:spacing w:val="-4"/>
                <w:sz w:val="26"/>
                <w:szCs w:val="26"/>
              </w:rPr>
              <w:t>3</w:t>
            </w:r>
            <w:r w:rsidRPr="00B1542B">
              <w:rPr>
                <w:rFonts w:ascii="BrowalliaUPC" w:hAnsi="BrowalliaUPC" w:cs="BrowalliaUPC"/>
                <w:color w:val="000000" w:themeColor="text1"/>
                <w:spacing w:val="-4"/>
                <w:sz w:val="26"/>
                <w:szCs w:val="26"/>
              </w:rPr>
              <w:t>)</w:t>
            </w:r>
          </w:p>
        </w:tc>
        <w:tc>
          <w:tcPr>
            <w:tcW w:w="1344" w:type="dxa"/>
            <w:tcBorders>
              <w:top w:val="nil"/>
              <w:left w:val="nil"/>
              <w:right w:val="nil"/>
            </w:tcBorders>
            <w:shd w:val="clear" w:color="auto" w:fill="auto"/>
            <w:vAlign w:val="center"/>
          </w:tcPr>
          <w:p w14:paraId="46FB91C0" w14:textId="2DC6CA22"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311,</w:t>
            </w:r>
            <w:r w:rsidR="00B70BEE" w:rsidRPr="00B1542B">
              <w:rPr>
                <w:rFonts w:ascii="BrowalliaUPC" w:hAnsi="BrowalliaUPC" w:cs="BrowalliaUPC"/>
                <w:color w:val="000000" w:themeColor="text1"/>
                <w:spacing w:val="-4"/>
                <w:sz w:val="26"/>
                <w:szCs w:val="26"/>
              </w:rPr>
              <w:t>774</w:t>
            </w:r>
            <w:r w:rsidRPr="00B1542B">
              <w:rPr>
                <w:rFonts w:ascii="BrowalliaUPC" w:hAnsi="BrowalliaUPC" w:cs="BrowalliaUPC"/>
                <w:color w:val="000000" w:themeColor="text1"/>
                <w:spacing w:val="-4"/>
                <w:sz w:val="26"/>
                <w:szCs w:val="26"/>
              </w:rPr>
              <w:t>,</w:t>
            </w:r>
            <w:r w:rsidR="00B70BEE" w:rsidRPr="00B1542B">
              <w:rPr>
                <w:rFonts w:ascii="BrowalliaUPC" w:hAnsi="BrowalliaUPC" w:cs="BrowalliaUPC"/>
                <w:color w:val="000000" w:themeColor="text1"/>
                <w:spacing w:val="-4"/>
                <w:sz w:val="26"/>
                <w:szCs w:val="26"/>
              </w:rPr>
              <w:t>88</w:t>
            </w:r>
            <w:r w:rsidR="000369BA" w:rsidRPr="00B1542B">
              <w:rPr>
                <w:rFonts w:ascii="BrowalliaUPC" w:hAnsi="BrowalliaUPC" w:cs="BrowalliaUPC"/>
                <w:color w:val="000000" w:themeColor="text1"/>
                <w:spacing w:val="-4"/>
                <w:sz w:val="26"/>
                <w:szCs w:val="26"/>
              </w:rPr>
              <w:t>5</w:t>
            </w:r>
          </w:p>
        </w:tc>
      </w:tr>
      <w:tr w:rsidR="002779B4" w:rsidRPr="00B1542B" w14:paraId="712FA62C" w14:textId="77777777" w:rsidTr="00620E2C">
        <w:trPr>
          <w:trHeight w:val="80"/>
        </w:trPr>
        <w:tc>
          <w:tcPr>
            <w:tcW w:w="2364" w:type="dxa"/>
            <w:shd w:val="clear" w:color="auto" w:fill="auto"/>
            <w:noWrap/>
            <w:vAlign w:val="bottom"/>
          </w:tcPr>
          <w:p w14:paraId="4A0F5E4E"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 xml:space="preserve">   </w:t>
            </w:r>
            <w:r w:rsidRPr="00B1542B">
              <w:rPr>
                <w:rFonts w:ascii="BrowalliaUPC" w:hAnsi="BrowalliaUPC" w:cs="BrowalliaUPC"/>
                <w:color w:val="000000"/>
                <w:spacing w:val="-4"/>
                <w:sz w:val="26"/>
                <w:szCs w:val="26"/>
              </w:rPr>
              <w:t>(</w:t>
            </w:r>
            <w:r w:rsidRPr="00B1542B">
              <w:rPr>
                <w:rFonts w:ascii="BrowalliaUPC" w:hAnsi="BrowalliaUPC" w:cs="BrowalliaUPC"/>
                <w:color w:val="000000"/>
                <w:spacing w:val="-4"/>
                <w:sz w:val="26"/>
                <w:szCs w:val="26"/>
                <w:cs/>
              </w:rPr>
              <w:t>ประเภทของการรับรู้รายได้</w:t>
            </w:r>
            <w:r w:rsidRPr="00B1542B">
              <w:rPr>
                <w:rFonts w:ascii="BrowalliaUPC" w:hAnsi="BrowalliaUPC" w:cs="BrowalliaUPC"/>
                <w:color w:val="000000"/>
                <w:spacing w:val="-4"/>
                <w:sz w:val="26"/>
                <w:szCs w:val="26"/>
              </w:rPr>
              <w:t xml:space="preserve">: </w:t>
            </w:r>
          </w:p>
        </w:tc>
        <w:tc>
          <w:tcPr>
            <w:tcW w:w="1323" w:type="dxa"/>
            <w:tcBorders>
              <w:top w:val="nil"/>
              <w:left w:val="nil"/>
              <w:bottom w:val="nil"/>
              <w:right w:val="nil"/>
            </w:tcBorders>
            <w:shd w:val="clear" w:color="auto" w:fill="auto"/>
            <w:vAlign w:val="center"/>
          </w:tcPr>
          <w:p w14:paraId="4AA1B3C5"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377" w:type="dxa"/>
            <w:tcBorders>
              <w:top w:val="nil"/>
              <w:left w:val="nil"/>
              <w:bottom w:val="nil"/>
              <w:right w:val="nil"/>
            </w:tcBorders>
            <w:shd w:val="clear" w:color="auto" w:fill="auto"/>
            <w:vAlign w:val="center"/>
          </w:tcPr>
          <w:p w14:paraId="387A79D0"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BrowalliaUPC" w:hAnsi="BrowalliaUPC" w:cs="BrowalliaUPC"/>
                <w:sz w:val="26"/>
                <w:szCs w:val="26"/>
                <w:lang w:eastAsia="en-GB"/>
              </w:rPr>
            </w:pPr>
          </w:p>
        </w:tc>
        <w:tc>
          <w:tcPr>
            <w:tcW w:w="1236" w:type="dxa"/>
            <w:tcBorders>
              <w:top w:val="nil"/>
              <w:left w:val="nil"/>
              <w:bottom w:val="nil"/>
              <w:right w:val="nil"/>
            </w:tcBorders>
            <w:shd w:val="clear" w:color="auto" w:fill="auto"/>
            <w:vAlign w:val="center"/>
          </w:tcPr>
          <w:p w14:paraId="4D9FF3F5"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242" w:type="dxa"/>
            <w:tcBorders>
              <w:top w:val="nil"/>
              <w:left w:val="nil"/>
              <w:bottom w:val="nil"/>
              <w:right w:val="nil"/>
            </w:tcBorders>
            <w:shd w:val="clear" w:color="auto" w:fill="auto"/>
            <w:vAlign w:val="center"/>
          </w:tcPr>
          <w:p w14:paraId="0C5EDE37"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344" w:type="dxa"/>
            <w:tcBorders>
              <w:top w:val="nil"/>
              <w:left w:val="nil"/>
              <w:bottom w:val="nil"/>
              <w:right w:val="nil"/>
            </w:tcBorders>
            <w:shd w:val="clear" w:color="auto" w:fill="auto"/>
            <w:vAlign w:val="center"/>
          </w:tcPr>
          <w:p w14:paraId="2E7FA026"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r>
      <w:tr w:rsidR="002779B4" w:rsidRPr="00B1542B" w14:paraId="7944E033" w14:textId="77777777" w:rsidTr="00620E2C">
        <w:trPr>
          <w:trHeight w:val="80"/>
        </w:trPr>
        <w:tc>
          <w:tcPr>
            <w:tcW w:w="2364" w:type="dxa"/>
            <w:shd w:val="clear" w:color="auto" w:fill="auto"/>
            <w:noWrap/>
            <w:vAlign w:val="bottom"/>
          </w:tcPr>
          <w:p w14:paraId="4C06D40E"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rPr>
              <w:t xml:space="preserve">    </w:t>
            </w:r>
            <w:r w:rsidRPr="00B1542B">
              <w:rPr>
                <w:rFonts w:ascii="BrowalliaUPC" w:hAnsi="BrowalliaUPC" w:cs="BrowalliaUPC"/>
                <w:color w:val="000000"/>
                <w:spacing w:val="-4"/>
                <w:sz w:val="26"/>
                <w:szCs w:val="26"/>
                <w:cs/>
              </w:rPr>
              <w:t>ณ จุดใดจุดหนึ่ง</w:t>
            </w:r>
            <w:r w:rsidRPr="00B1542B">
              <w:rPr>
                <w:rFonts w:ascii="BrowalliaUPC" w:hAnsi="BrowalliaUPC" w:cs="BrowalliaUPC"/>
                <w:color w:val="000000"/>
                <w:spacing w:val="-4"/>
                <w:sz w:val="26"/>
                <w:szCs w:val="26"/>
              </w:rPr>
              <w:t>)</w:t>
            </w:r>
          </w:p>
        </w:tc>
        <w:tc>
          <w:tcPr>
            <w:tcW w:w="1323" w:type="dxa"/>
            <w:tcBorders>
              <w:top w:val="nil"/>
              <w:left w:val="nil"/>
              <w:bottom w:val="nil"/>
              <w:right w:val="nil"/>
            </w:tcBorders>
            <w:shd w:val="clear" w:color="auto" w:fill="auto"/>
            <w:vAlign w:val="center"/>
          </w:tcPr>
          <w:p w14:paraId="3D01F07B"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377" w:type="dxa"/>
            <w:tcBorders>
              <w:top w:val="nil"/>
              <w:left w:val="nil"/>
              <w:bottom w:val="nil"/>
              <w:right w:val="nil"/>
            </w:tcBorders>
            <w:shd w:val="clear" w:color="auto" w:fill="auto"/>
          </w:tcPr>
          <w:p w14:paraId="0E737EE5"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BrowalliaUPC" w:hAnsi="BrowalliaUPC" w:cs="BrowalliaUPC"/>
                <w:sz w:val="26"/>
                <w:szCs w:val="26"/>
                <w:lang w:eastAsia="en-GB"/>
              </w:rPr>
            </w:pPr>
          </w:p>
        </w:tc>
        <w:tc>
          <w:tcPr>
            <w:tcW w:w="1236" w:type="dxa"/>
            <w:tcBorders>
              <w:top w:val="nil"/>
              <w:left w:val="nil"/>
              <w:bottom w:val="nil"/>
              <w:right w:val="nil"/>
            </w:tcBorders>
            <w:shd w:val="clear" w:color="auto" w:fill="auto"/>
            <w:vAlign w:val="center"/>
          </w:tcPr>
          <w:p w14:paraId="7FD7D35B"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242" w:type="dxa"/>
            <w:tcBorders>
              <w:top w:val="nil"/>
              <w:left w:val="nil"/>
              <w:bottom w:val="nil"/>
              <w:right w:val="nil"/>
            </w:tcBorders>
            <w:shd w:val="clear" w:color="auto" w:fill="auto"/>
          </w:tcPr>
          <w:p w14:paraId="15D444CB"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344" w:type="dxa"/>
            <w:tcBorders>
              <w:top w:val="nil"/>
              <w:left w:val="nil"/>
              <w:bottom w:val="nil"/>
              <w:right w:val="nil"/>
            </w:tcBorders>
            <w:shd w:val="clear" w:color="auto" w:fill="auto"/>
            <w:vAlign w:val="center"/>
          </w:tcPr>
          <w:p w14:paraId="0B5FE79B"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r>
      <w:tr w:rsidR="002779B4" w:rsidRPr="00B1542B" w14:paraId="70721F2F" w14:textId="77777777" w:rsidTr="00620E2C">
        <w:trPr>
          <w:trHeight w:val="80"/>
        </w:trPr>
        <w:tc>
          <w:tcPr>
            <w:tcW w:w="2364" w:type="dxa"/>
            <w:shd w:val="clear" w:color="auto" w:fill="auto"/>
            <w:noWrap/>
            <w:vAlign w:val="bottom"/>
          </w:tcPr>
          <w:p w14:paraId="6259FBE3"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cs/>
              </w:rPr>
              <w:t>ต้นทุนขายสินค้า</w:t>
            </w:r>
          </w:p>
        </w:tc>
        <w:tc>
          <w:tcPr>
            <w:tcW w:w="1323" w:type="dxa"/>
            <w:tcBorders>
              <w:top w:val="nil"/>
              <w:left w:val="nil"/>
              <w:bottom w:val="nil"/>
              <w:right w:val="nil"/>
            </w:tcBorders>
            <w:shd w:val="clear" w:color="auto" w:fill="auto"/>
            <w:vAlign w:val="center"/>
          </w:tcPr>
          <w:p w14:paraId="31211AF1" w14:textId="38851BE7" w:rsidR="002779B4" w:rsidRPr="00B1542B" w:rsidRDefault="002779B4" w:rsidP="00277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(162,198,401)</w:t>
            </w:r>
          </w:p>
        </w:tc>
        <w:tc>
          <w:tcPr>
            <w:tcW w:w="1377" w:type="dxa"/>
            <w:tcBorders>
              <w:top w:val="nil"/>
              <w:left w:val="nil"/>
              <w:bottom w:val="nil"/>
              <w:right w:val="nil"/>
            </w:tcBorders>
            <w:shd w:val="clear" w:color="auto" w:fill="auto"/>
            <w:vAlign w:val="center"/>
          </w:tcPr>
          <w:p w14:paraId="5E136378" w14:textId="77777777" w:rsidR="002779B4" w:rsidRPr="00B1542B" w:rsidRDefault="002779B4" w:rsidP="00277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236" w:type="dxa"/>
            <w:tcBorders>
              <w:top w:val="nil"/>
              <w:left w:val="nil"/>
              <w:bottom w:val="nil"/>
              <w:right w:val="nil"/>
            </w:tcBorders>
            <w:shd w:val="clear" w:color="auto" w:fill="auto"/>
            <w:vAlign w:val="center"/>
          </w:tcPr>
          <w:p w14:paraId="28DBDD38" w14:textId="1C57466E" w:rsidR="002779B4" w:rsidRPr="00B1542B" w:rsidRDefault="002779B4" w:rsidP="00277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(162,198,401)</w:t>
            </w:r>
          </w:p>
        </w:tc>
        <w:tc>
          <w:tcPr>
            <w:tcW w:w="1242" w:type="dxa"/>
            <w:tcBorders>
              <w:top w:val="nil"/>
              <w:left w:val="nil"/>
              <w:bottom w:val="nil"/>
              <w:right w:val="nil"/>
            </w:tcBorders>
            <w:shd w:val="clear" w:color="auto" w:fill="auto"/>
            <w:vAlign w:val="center"/>
          </w:tcPr>
          <w:p w14:paraId="15C27308" w14:textId="77777777" w:rsidR="002779B4" w:rsidRPr="00B1542B" w:rsidRDefault="002779B4" w:rsidP="00277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2,529,367</w:t>
            </w:r>
          </w:p>
        </w:tc>
        <w:tc>
          <w:tcPr>
            <w:tcW w:w="1344" w:type="dxa"/>
            <w:tcBorders>
              <w:top w:val="nil"/>
              <w:left w:val="nil"/>
              <w:bottom w:val="nil"/>
              <w:right w:val="nil"/>
            </w:tcBorders>
            <w:shd w:val="clear" w:color="auto" w:fill="auto"/>
            <w:vAlign w:val="center"/>
          </w:tcPr>
          <w:p w14:paraId="5FC3AA88" w14:textId="5621E863" w:rsidR="002779B4" w:rsidRPr="00B1542B" w:rsidRDefault="002779B4" w:rsidP="00277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(159,669,034)</w:t>
            </w:r>
          </w:p>
        </w:tc>
      </w:tr>
      <w:tr w:rsidR="002779B4" w:rsidRPr="00B1542B" w14:paraId="1213A5B9" w14:textId="77777777" w:rsidTr="00620E2C">
        <w:trPr>
          <w:trHeight w:val="80"/>
        </w:trPr>
        <w:tc>
          <w:tcPr>
            <w:tcW w:w="2364" w:type="dxa"/>
            <w:shd w:val="clear" w:color="auto" w:fill="auto"/>
            <w:noWrap/>
            <w:vAlign w:val="bottom"/>
          </w:tcPr>
          <w:p w14:paraId="652350F9" w14:textId="77777777" w:rsidR="002779B4" w:rsidRPr="00B1542B" w:rsidRDefault="002779B4" w:rsidP="0027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กำไรขั้นต้น</w:t>
            </w:r>
          </w:p>
        </w:tc>
        <w:tc>
          <w:tcPr>
            <w:tcW w:w="1323" w:type="dxa"/>
            <w:tcBorders>
              <w:top w:val="nil"/>
              <w:left w:val="nil"/>
              <w:bottom w:val="nil"/>
              <w:right w:val="nil"/>
            </w:tcBorders>
            <w:shd w:val="clear" w:color="auto" w:fill="auto"/>
            <w:vAlign w:val="center"/>
          </w:tcPr>
          <w:p w14:paraId="16E646E3" w14:textId="4D5BF8B6" w:rsidR="002779B4" w:rsidRPr="00B1542B" w:rsidRDefault="002779B4" w:rsidP="002779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152,</w:t>
            </w:r>
            <w:r w:rsidR="00B70BEE" w:rsidRPr="00B1542B">
              <w:rPr>
                <w:rFonts w:ascii="BrowalliaUPC" w:hAnsi="BrowalliaUPC" w:cs="BrowalliaUPC"/>
                <w:color w:val="000000" w:themeColor="text1"/>
                <w:spacing w:val="-4"/>
                <w:sz w:val="26"/>
                <w:szCs w:val="26"/>
              </w:rPr>
              <w:t>279</w:t>
            </w:r>
            <w:r w:rsidRPr="00B1542B">
              <w:rPr>
                <w:rFonts w:ascii="BrowalliaUPC" w:hAnsi="BrowalliaUPC" w:cs="BrowalliaUPC"/>
                <w:color w:val="000000" w:themeColor="text1"/>
                <w:spacing w:val="-4"/>
                <w:sz w:val="26"/>
                <w:szCs w:val="26"/>
              </w:rPr>
              <w:t>,</w:t>
            </w:r>
            <w:r w:rsidR="00B70BEE" w:rsidRPr="00B1542B">
              <w:rPr>
                <w:rFonts w:ascii="BrowalliaUPC" w:hAnsi="BrowalliaUPC" w:cs="BrowalliaUPC"/>
                <w:color w:val="000000" w:themeColor="text1"/>
                <w:spacing w:val="-4"/>
                <w:sz w:val="26"/>
                <w:szCs w:val="26"/>
              </w:rPr>
              <w:t>397</w:t>
            </w:r>
          </w:p>
        </w:tc>
        <w:tc>
          <w:tcPr>
            <w:tcW w:w="1377" w:type="dxa"/>
            <w:tcBorders>
              <w:top w:val="nil"/>
              <w:left w:val="nil"/>
              <w:bottom w:val="nil"/>
              <w:right w:val="nil"/>
            </w:tcBorders>
            <w:shd w:val="clear" w:color="auto" w:fill="auto"/>
            <w:vAlign w:val="center"/>
          </w:tcPr>
          <w:p w14:paraId="1B3A318F" w14:textId="77777777" w:rsidR="002779B4" w:rsidRPr="00B1542B" w:rsidRDefault="002779B4" w:rsidP="002779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236" w:type="dxa"/>
            <w:tcBorders>
              <w:top w:val="nil"/>
              <w:left w:val="nil"/>
              <w:bottom w:val="nil"/>
              <w:right w:val="nil"/>
            </w:tcBorders>
            <w:shd w:val="clear" w:color="auto" w:fill="auto"/>
            <w:vAlign w:val="center"/>
          </w:tcPr>
          <w:p w14:paraId="228BEC2E" w14:textId="45318D10" w:rsidR="002779B4" w:rsidRPr="00B1542B" w:rsidRDefault="005043A8" w:rsidP="002779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152,279,397</w:t>
            </w:r>
          </w:p>
        </w:tc>
        <w:tc>
          <w:tcPr>
            <w:tcW w:w="1242" w:type="dxa"/>
            <w:tcBorders>
              <w:top w:val="nil"/>
              <w:left w:val="nil"/>
              <w:bottom w:val="nil"/>
              <w:right w:val="nil"/>
            </w:tcBorders>
            <w:shd w:val="clear" w:color="auto" w:fill="auto"/>
            <w:vAlign w:val="center"/>
          </w:tcPr>
          <w:p w14:paraId="6CF06126" w14:textId="49357E46" w:rsidR="002779B4" w:rsidRPr="00B1542B" w:rsidRDefault="002779B4" w:rsidP="002779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(173,54</w:t>
            </w:r>
            <w:r w:rsidR="00862291" w:rsidRPr="00B1542B">
              <w:rPr>
                <w:rFonts w:ascii="BrowalliaUPC" w:hAnsi="BrowalliaUPC" w:cs="BrowalliaUPC"/>
                <w:color w:val="000000" w:themeColor="text1"/>
                <w:spacing w:val="-4"/>
                <w:sz w:val="26"/>
                <w:szCs w:val="26"/>
              </w:rPr>
              <w:t>7</w:t>
            </w:r>
            <w:r w:rsidRPr="00B1542B">
              <w:rPr>
                <w:rFonts w:ascii="BrowalliaUPC" w:hAnsi="BrowalliaUPC" w:cs="BrowalliaUPC"/>
                <w:color w:val="000000" w:themeColor="text1"/>
                <w:spacing w:val="-4"/>
                <w:sz w:val="26"/>
                <w:szCs w:val="26"/>
              </w:rPr>
              <w:t>)</w:t>
            </w:r>
          </w:p>
        </w:tc>
        <w:tc>
          <w:tcPr>
            <w:tcW w:w="1344" w:type="dxa"/>
            <w:tcBorders>
              <w:top w:val="nil"/>
              <w:left w:val="nil"/>
              <w:bottom w:val="nil"/>
              <w:right w:val="nil"/>
            </w:tcBorders>
            <w:shd w:val="clear" w:color="auto" w:fill="auto"/>
            <w:vAlign w:val="center"/>
          </w:tcPr>
          <w:p w14:paraId="5CCBD0BC" w14:textId="4FBF8831" w:rsidR="002779B4" w:rsidRPr="00B1542B" w:rsidRDefault="002779B4" w:rsidP="002779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15</w:t>
            </w:r>
            <w:r w:rsidR="00B70BEE" w:rsidRPr="00B1542B">
              <w:rPr>
                <w:rFonts w:ascii="BrowalliaUPC" w:hAnsi="BrowalliaUPC" w:cs="BrowalliaUPC"/>
                <w:color w:val="000000" w:themeColor="text1"/>
                <w:spacing w:val="-4"/>
                <w:sz w:val="26"/>
                <w:szCs w:val="26"/>
              </w:rPr>
              <w:t>2</w:t>
            </w:r>
            <w:r w:rsidRPr="00B1542B">
              <w:rPr>
                <w:rFonts w:ascii="BrowalliaUPC" w:hAnsi="BrowalliaUPC" w:cs="BrowalliaUPC"/>
                <w:color w:val="000000" w:themeColor="text1"/>
                <w:spacing w:val="-4"/>
                <w:sz w:val="26"/>
                <w:szCs w:val="26"/>
              </w:rPr>
              <w:t>,</w:t>
            </w:r>
            <w:r w:rsidR="00B70BEE" w:rsidRPr="00B1542B">
              <w:rPr>
                <w:rFonts w:ascii="BrowalliaUPC" w:hAnsi="BrowalliaUPC" w:cs="BrowalliaUPC"/>
                <w:color w:val="000000" w:themeColor="text1"/>
                <w:spacing w:val="-4"/>
                <w:sz w:val="26"/>
                <w:szCs w:val="26"/>
              </w:rPr>
              <w:t>105</w:t>
            </w:r>
            <w:r w:rsidRPr="00B1542B">
              <w:rPr>
                <w:rFonts w:ascii="BrowalliaUPC" w:hAnsi="BrowalliaUPC" w:cs="BrowalliaUPC"/>
                <w:color w:val="000000" w:themeColor="text1"/>
                <w:spacing w:val="-4"/>
                <w:sz w:val="26"/>
                <w:szCs w:val="26"/>
              </w:rPr>
              <w:t>,</w:t>
            </w:r>
            <w:r w:rsidR="00B70BEE" w:rsidRPr="00B1542B">
              <w:rPr>
                <w:rFonts w:ascii="BrowalliaUPC" w:hAnsi="BrowalliaUPC" w:cs="BrowalliaUPC"/>
                <w:color w:val="000000" w:themeColor="text1"/>
                <w:spacing w:val="-4"/>
                <w:sz w:val="26"/>
                <w:szCs w:val="26"/>
              </w:rPr>
              <w:t>85</w:t>
            </w:r>
            <w:r w:rsidR="005043A8" w:rsidRPr="00B1542B">
              <w:rPr>
                <w:rFonts w:ascii="BrowalliaUPC" w:hAnsi="BrowalliaUPC" w:cs="BrowalliaUPC"/>
                <w:color w:val="000000" w:themeColor="text1"/>
                <w:spacing w:val="-4"/>
                <w:sz w:val="26"/>
                <w:szCs w:val="26"/>
              </w:rPr>
              <w:t>1</w:t>
            </w:r>
          </w:p>
        </w:tc>
      </w:tr>
      <w:tr w:rsidR="00E16171" w:rsidRPr="00B1542B" w14:paraId="0A1CCB49" w14:textId="77777777" w:rsidTr="00620E2C">
        <w:trPr>
          <w:trHeight w:val="90"/>
        </w:trPr>
        <w:tc>
          <w:tcPr>
            <w:tcW w:w="2364" w:type="dxa"/>
            <w:shd w:val="clear" w:color="auto" w:fill="auto"/>
            <w:noWrap/>
            <w:vAlign w:val="bottom"/>
          </w:tcPr>
          <w:p w14:paraId="16C9737D"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p>
        </w:tc>
        <w:tc>
          <w:tcPr>
            <w:tcW w:w="1323" w:type="dxa"/>
            <w:tcBorders>
              <w:top w:val="nil"/>
              <w:left w:val="nil"/>
              <w:bottom w:val="nil"/>
              <w:right w:val="nil"/>
            </w:tcBorders>
            <w:shd w:val="clear" w:color="auto" w:fill="auto"/>
            <w:vAlign w:val="center"/>
          </w:tcPr>
          <w:p w14:paraId="49604E9D"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377" w:type="dxa"/>
            <w:tcBorders>
              <w:top w:val="nil"/>
              <w:left w:val="nil"/>
              <w:bottom w:val="nil"/>
              <w:right w:val="nil"/>
            </w:tcBorders>
            <w:shd w:val="clear" w:color="auto" w:fill="auto"/>
            <w:vAlign w:val="center"/>
          </w:tcPr>
          <w:p w14:paraId="0EB4AC76"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spacing w:val="-4"/>
                <w:sz w:val="26"/>
                <w:szCs w:val="26"/>
                <w:cs/>
              </w:rPr>
            </w:pPr>
          </w:p>
        </w:tc>
        <w:tc>
          <w:tcPr>
            <w:tcW w:w="1236" w:type="dxa"/>
            <w:tcBorders>
              <w:top w:val="nil"/>
              <w:left w:val="nil"/>
              <w:bottom w:val="nil"/>
              <w:right w:val="nil"/>
            </w:tcBorders>
            <w:shd w:val="clear" w:color="auto" w:fill="auto"/>
            <w:vAlign w:val="center"/>
          </w:tcPr>
          <w:p w14:paraId="4448F306"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242" w:type="dxa"/>
            <w:tcBorders>
              <w:top w:val="nil"/>
              <w:left w:val="nil"/>
              <w:bottom w:val="nil"/>
              <w:right w:val="nil"/>
            </w:tcBorders>
            <w:shd w:val="clear" w:color="auto" w:fill="auto"/>
            <w:vAlign w:val="center"/>
          </w:tcPr>
          <w:p w14:paraId="3DA003F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344" w:type="dxa"/>
            <w:tcBorders>
              <w:top w:val="nil"/>
              <w:left w:val="nil"/>
              <w:bottom w:val="nil"/>
              <w:right w:val="nil"/>
            </w:tcBorders>
            <w:shd w:val="clear" w:color="auto" w:fill="auto"/>
            <w:vAlign w:val="center"/>
          </w:tcPr>
          <w:p w14:paraId="3EC441CA"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r>
      <w:bookmarkEnd w:id="10"/>
      <w:tr w:rsidR="00E16171" w:rsidRPr="00B1542B" w14:paraId="392FFAA0" w14:textId="77777777" w:rsidTr="00620E2C">
        <w:trPr>
          <w:trHeight w:val="90"/>
        </w:trPr>
        <w:tc>
          <w:tcPr>
            <w:tcW w:w="2364" w:type="dxa"/>
            <w:shd w:val="clear" w:color="auto" w:fill="auto"/>
            <w:noWrap/>
            <w:vAlign w:val="bottom"/>
          </w:tcPr>
          <w:p w14:paraId="0DAF6E63"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รายได้ค่าบริหารจัดการ</w:t>
            </w:r>
          </w:p>
        </w:tc>
        <w:tc>
          <w:tcPr>
            <w:tcW w:w="1323" w:type="dxa"/>
            <w:tcBorders>
              <w:top w:val="nil"/>
              <w:left w:val="nil"/>
              <w:bottom w:val="nil"/>
              <w:right w:val="nil"/>
            </w:tcBorders>
            <w:shd w:val="clear" w:color="auto" w:fill="auto"/>
            <w:vAlign w:val="center"/>
          </w:tcPr>
          <w:p w14:paraId="1E2A8EA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377" w:type="dxa"/>
            <w:tcBorders>
              <w:top w:val="nil"/>
              <w:left w:val="nil"/>
              <w:bottom w:val="nil"/>
              <w:right w:val="nil"/>
            </w:tcBorders>
            <w:shd w:val="clear" w:color="auto" w:fill="auto"/>
          </w:tcPr>
          <w:p w14:paraId="61AF6978"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22,323,800</w:t>
            </w:r>
          </w:p>
        </w:tc>
        <w:tc>
          <w:tcPr>
            <w:tcW w:w="1236" w:type="dxa"/>
            <w:tcBorders>
              <w:top w:val="nil"/>
              <w:left w:val="nil"/>
              <w:bottom w:val="nil"/>
              <w:right w:val="nil"/>
            </w:tcBorders>
            <w:shd w:val="clear" w:color="auto" w:fill="auto"/>
          </w:tcPr>
          <w:p w14:paraId="216E016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22,323,800</w:t>
            </w:r>
          </w:p>
        </w:tc>
        <w:tc>
          <w:tcPr>
            <w:tcW w:w="1242" w:type="dxa"/>
            <w:tcBorders>
              <w:top w:val="nil"/>
              <w:left w:val="nil"/>
              <w:bottom w:val="nil"/>
              <w:right w:val="nil"/>
            </w:tcBorders>
            <w:shd w:val="clear" w:color="auto" w:fill="auto"/>
          </w:tcPr>
          <w:p w14:paraId="143899F9"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(22,323,800)</w:t>
            </w:r>
          </w:p>
        </w:tc>
        <w:tc>
          <w:tcPr>
            <w:tcW w:w="1344" w:type="dxa"/>
            <w:tcBorders>
              <w:top w:val="nil"/>
              <w:left w:val="nil"/>
              <w:bottom w:val="nil"/>
              <w:right w:val="nil"/>
            </w:tcBorders>
            <w:shd w:val="clear" w:color="auto" w:fill="auto"/>
            <w:vAlign w:val="center"/>
          </w:tcPr>
          <w:p w14:paraId="5A7798DB"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r>
      <w:tr w:rsidR="00E16171" w:rsidRPr="00B1542B" w14:paraId="38A1A3F6" w14:textId="77777777" w:rsidTr="00620E2C">
        <w:trPr>
          <w:trHeight w:val="90"/>
        </w:trPr>
        <w:tc>
          <w:tcPr>
            <w:tcW w:w="2364" w:type="dxa"/>
            <w:shd w:val="clear" w:color="auto" w:fill="auto"/>
            <w:noWrap/>
            <w:vAlign w:val="bottom"/>
          </w:tcPr>
          <w:p w14:paraId="00AEA9A4"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รายได้อื่น</w:t>
            </w:r>
          </w:p>
        </w:tc>
        <w:tc>
          <w:tcPr>
            <w:tcW w:w="1323" w:type="dxa"/>
            <w:tcBorders>
              <w:top w:val="nil"/>
              <w:left w:val="nil"/>
              <w:bottom w:val="nil"/>
              <w:right w:val="nil"/>
            </w:tcBorders>
            <w:shd w:val="clear" w:color="auto" w:fill="auto"/>
            <w:vAlign w:val="bottom"/>
          </w:tcPr>
          <w:p w14:paraId="47AEA011" w14:textId="23FE3DA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17"/>
              <w:jc w:val="center"/>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w:t>
            </w:r>
            <w:r w:rsidR="005043A8" w:rsidRPr="00B1542B">
              <w:rPr>
                <w:rFonts w:ascii="BrowalliaUPC" w:hAnsi="BrowalliaUPC" w:cs="BrowalliaUPC"/>
                <w:color w:val="000000" w:themeColor="text1"/>
                <w:spacing w:val="-4"/>
                <w:sz w:val="26"/>
                <w:szCs w:val="26"/>
              </w:rPr>
              <w:t>9</w:t>
            </w:r>
            <w:r w:rsidRPr="00B1542B">
              <w:rPr>
                <w:rFonts w:ascii="BrowalliaUPC" w:hAnsi="BrowalliaUPC" w:cs="BrowalliaUPC"/>
                <w:color w:val="000000" w:themeColor="text1"/>
                <w:spacing w:val="-4"/>
                <w:sz w:val="26"/>
                <w:szCs w:val="26"/>
              </w:rPr>
              <w:t>,</w:t>
            </w:r>
            <w:r w:rsidR="005043A8" w:rsidRPr="00B1542B">
              <w:rPr>
                <w:rFonts w:ascii="BrowalliaUPC" w:hAnsi="BrowalliaUPC" w:cs="BrowalliaUPC"/>
                <w:color w:val="000000" w:themeColor="text1"/>
                <w:spacing w:val="-4"/>
                <w:sz w:val="26"/>
                <w:szCs w:val="26"/>
              </w:rPr>
              <w:t>502</w:t>
            </w:r>
            <w:r w:rsidRPr="00B1542B">
              <w:rPr>
                <w:rFonts w:ascii="BrowalliaUPC" w:hAnsi="BrowalliaUPC" w:cs="BrowalliaUPC"/>
                <w:color w:val="000000" w:themeColor="text1"/>
                <w:spacing w:val="-4"/>
                <w:sz w:val="26"/>
                <w:szCs w:val="26"/>
              </w:rPr>
              <w:t>,</w:t>
            </w:r>
            <w:r w:rsidR="005043A8" w:rsidRPr="00B1542B">
              <w:rPr>
                <w:rFonts w:ascii="BrowalliaUPC" w:hAnsi="BrowalliaUPC" w:cs="BrowalliaUPC"/>
                <w:color w:val="000000" w:themeColor="text1"/>
                <w:spacing w:val="-4"/>
                <w:sz w:val="26"/>
                <w:szCs w:val="26"/>
              </w:rPr>
              <w:t>840</w:t>
            </w:r>
          </w:p>
        </w:tc>
        <w:tc>
          <w:tcPr>
            <w:tcW w:w="1377" w:type="dxa"/>
            <w:tcBorders>
              <w:top w:val="nil"/>
              <w:left w:val="nil"/>
              <w:bottom w:val="nil"/>
              <w:right w:val="nil"/>
            </w:tcBorders>
            <w:shd w:val="clear" w:color="auto" w:fill="auto"/>
          </w:tcPr>
          <w:p w14:paraId="113F7B74"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14,319,141</w:t>
            </w:r>
          </w:p>
        </w:tc>
        <w:tc>
          <w:tcPr>
            <w:tcW w:w="1236" w:type="dxa"/>
            <w:tcBorders>
              <w:top w:val="nil"/>
              <w:left w:val="nil"/>
              <w:bottom w:val="nil"/>
              <w:right w:val="nil"/>
            </w:tcBorders>
            <w:shd w:val="clear" w:color="auto" w:fill="auto"/>
          </w:tcPr>
          <w:p w14:paraId="4B6FD6D3" w14:textId="6B1EEA2F"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w:t>
            </w:r>
            <w:r w:rsidR="008A106D" w:rsidRPr="00B1542B">
              <w:rPr>
                <w:rFonts w:ascii="BrowalliaUPC" w:hAnsi="BrowalliaUPC" w:cs="BrowalliaUPC"/>
                <w:color w:val="000000" w:themeColor="text1"/>
                <w:spacing w:val="-4"/>
                <w:sz w:val="26"/>
                <w:szCs w:val="26"/>
              </w:rPr>
              <w:t>3</w:t>
            </w:r>
            <w:r w:rsidRPr="00B1542B">
              <w:rPr>
                <w:rFonts w:ascii="BrowalliaUPC" w:hAnsi="BrowalliaUPC" w:cs="BrowalliaUPC"/>
                <w:color w:val="000000" w:themeColor="text1"/>
                <w:spacing w:val="-4"/>
                <w:sz w:val="26"/>
                <w:szCs w:val="26"/>
              </w:rPr>
              <w:t>,</w:t>
            </w:r>
            <w:r w:rsidR="008A106D" w:rsidRPr="00B1542B">
              <w:rPr>
                <w:rFonts w:ascii="BrowalliaUPC" w:hAnsi="BrowalliaUPC" w:cs="BrowalliaUPC"/>
                <w:color w:val="000000" w:themeColor="text1"/>
                <w:spacing w:val="-4"/>
                <w:sz w:val="26"/>
                <w:szCs w:val="26"/>
              </w:rPr>
              <w:t>821</w:t>
            </w:r>
            <w:r w:rsidRPr="00B1542B">
              <w:rPr>
                <w:rFonts w:ascii="BrowalliaUPC" w:hAnsi="BrowalliaUPC" w:cs="BrowalliaUPC"/>
                <w:color w:val="000000" w:themeColor="text1"/>
                <w:spacing w:val="-4"/>
                <w:sz w:val="26"/>
                <w:szCs w:val="26"/>
              </w:rPr>
              <w:t>,</w:t>
            </w:r>
            <w:r w:rsidR="008A106D" w:rsidRPr="00B1542B">
              <w:rPr>
                <w:rFonts w:ascii="BrowalliaUPC" w:hAnsi="BrowalliaUPC" w:cs="BrowalliaUPC"/>
                <w:color w:val="000000" w:themeColor="text1"/>
                <w:spacing w:val="-4"/>
                <w:sz w:val="26"/>
                <w:szCs w:val="26"/>
              </w:rPr>
              <w:t>98</w:t>
            </w:r>
            <w:r w:rsidR="002779B4" w:rsidRPr="00B1542B">
              <w:rPr>
                <w:rFonts w:ascii="BrowalliaUPC" w:hAnsi="BrowalliaUPC" w:cs="BrowalliaUPC"/>
                <w:color w:val="000000" w:themeColor="text1"/>
                <w:spacing w:val="-4"/>
                <w:sz w:val="26"/>
                <w:szCs w:val="26"/>
              </w:rPr>
              <w:t>1</w:t>
            </w:r>
          </w:p>
        </w:tc>
        <w:tc>
          <w:tcPr>
            <w:tcW w:w="1242" w:type="dxa"/>
            <w:tcBorders>
              <w:top w:val="nil"/>
              <w:left w:val="nil"/>
              <w:bottom w:val="nil"/>
              <w:right w:val="nil"/>
            </w:tcBorders>
            <w:shd w:val="clear" w:color="auto" w:fill="auto"/>
            <w:vAlign w:val="bottom"/>
          </w:tcPr>
          <w:p w14:paraId="1C9133A6" w14:textId="2F605A30"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(12,102,</w:t>
            </w:r>
            <w:r w:rsidR="002779B4" w:rsidRPr="00B1542B">
              <w:rPr>
                <w:rFonts w:ascii="BrowalliaUPC" w:hAnsi="BrowalliaUPC" w:cs="BrowalliaUPC"/>
                <w:color w:val="000000" w:themeColor="text1"/>
                <w:spacing w:val="-4"/>
                <w:sz w:val="26"/>
                <w:szCs w:val="26"/>
              </w:rPr>
              <w:t>521</w:t>
            </w:r>
            <w:r w:rsidRPr="00B1542B">
              <w:rPr>
                <w:rFonts w:ascii="BrowalliaUPC" w:hAnsi="BrowalliaUPC" w:cs="BrowalliaUPC"/>
                <w:color w:val="000000" w:themeColor="text1"/>
                <w:spacing w:val="-4"/>
                <w:sz w:val="26"/>
                <w:szCs w:val="26"/>
              </w:rPr>
              <w:t>)</w:t>
            </w:r>
          </w:p>
        </w:tc>
        <w:tc>
          <w:tcPr>
            <w:tcW w:w="1344" w:type="dxa"/>
            <w:tcBorders>
              <w:top w:val="nil"/>
              <w:left w:val="nil"/>
              <w:bottom w:val="nil"/>
              <w:right w:val="nil"/>
            </w:tcBorders>
            <w:shd w:val="clear" w:color="auto" w:fill="auto"/>
            <w:vAlign w:val="bottom"/>
          </w:tcPr>
          <w:p w14:paraId="0977165D" w14:textId="4DD3DC95"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1</w:t>
            </w:r>
            <w:r w:rsidR="008A106D" w:rsidRPr="00B1542B">
              <w:rPr>
                <w:rFonts w:ascii="BrowalliaUPC" w:hAnsi="BrowalliaUPC" w:cs="BrowalliaUPC"/>
                <w:color w:val="000000" w:themeColor="text1"/>
                <w:spacing w:val="-4"/>
                <w:sz w:val="26"/>
                <w:szCs w:val="26"/>
              </w:rPr>
              <w:t>1</w:t>
            </w:r>
            <w:r w:rsidRPr="00B1542B">
              <w:rPr>
                <w:rFonts w:ascii="BrowalliaUPC" w:hAnsi="BrowalliaUPC" w:cs="BrowalliaUPC"/>
                <w:color w:val="000000" w:themeColor="text1"/>
                <w:spacing w:val="-4"/>
                <w:sz w:val="26"/>
                <w:szCs w:val="26"/>
              </w:rPr>
              <w:t>,</w:t>
            </w:r>
            <w:r w:rsidR="008A106D" w:rsidRPr="00B1542B">
              <w:rPr>
                <w:rFonts w:ascii="BrowalliaUPC" w:hAnsi="BrowalliaUPC" w:cs="BrowalliaUPC"/>
                <w:color w:val="000000" w:themeColor="text1"/>
                <w:spacing w:val="-4"/>
                <w:sz w:val="26"/>
                <w:szCs w:val="26"/>
              </w:rPr>
              <w:t>719</w:t>
            </w:r>
            <w:r w:rsidRPr="00B1542B">
              <w:rPr>
                <w:rFonts w:ascii="BrowalliaUPC" w:hAnsi="BrowalliaUPC" w:cs="BrowalliaUPC"/>
                <w:color w:val="000000" w:themeColor="text1"/>
                <w:spacing w:val="-4"/>
                <w:sz w:val="26"/>
                <w:szCs w:val="26"/>
              </w:rPr>
              <w:t>,</w:t>
            </w:r>
            <w:r w:rsidR="008A106D" w:rsidRPr="00B1542B">
              <w:rPr>
                <w:rFonts w:ascii="BrowalliaUPC" w:hAnsi="BrowalliaUPC" w:cs="BrowalliaUPC"/>
                <w:color w:val="000000" w:themeColor="text1"/>
                <w:spacing w:val="-4"/>
                <w:sz w:val="26"/>
                <w:szCs w:val="26"/>
              </w:rPr>
              <w:t>460</w:t>
            </w:r>
            <w:r w:rsidRPr="00B1542B">
              <w:rPr>
                <w:rFonts w:ascii="BrowalliaUPC" w:hAnsi="BrowalliaUPC" w:cs="BrowalliaUPC"/>
                <w:color w:val="000000" w:themeColor="text1"/>
                <w:spacing w:val="-4"/>
                <w:sz w:val="26"/>
                <w:szCs w:val="26"/>
              </w:rPr>
              <w:t xml:space="preserve"> </w:t>
            </w:r>
          </w:p>
        </w:tc>
      </w:tr>
      <w:tr w:rsidR="00E16171" w:rsidRPr="00B1542B" w14:paraId="4AAA6622" w14:textId="77777777" w:rsidTr="00620E2C">
        <w:trPr>
          <w:trHeight w:val="297"/>
        </w:trPr>
        <w:tc>
          <w:tcPr>
            <w:tcW w:w="2364" w:type="dxa"/>
            <w:shd w:val="clear" w:color="auto" w:fill="auto"/>
            <w:noWrap/>
            <w:vAlign w:val="bottom"/>
          </w:tcPr>
          <w:p w14:paraId="2C1BD45C"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ค่าใช้จ่ายในการขายและบริหาร</w:t>
            </w:r>
          </w:p>
        </w:tc>
        <w:tc>
          <w:tcPr>
            <w:tcW w:w="1323" w:type="dxa"/>
            <w:tcBorders>
              <w:top w:val="nil"/>
              <w:left w:val="nil"/>
              <w:bottom w:val="nil"/>
              <w:right w:val="nil"/>
            </w:tcBorders>
            <w:shd w:val="clear" w:color="auto" w:fill="auto"/>
          </w:tcPr>
          <w:p w14:paraId="42AE858B" w14:textId="52EEFEF5"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(19</w:t>
            </w:r>
            <w:r w:rsidR="00620E2C" w:rsidRPr="00B1542B">
              <w:rPr>
                <w:rFonts w:ascii="BrowalliaUPC" w:hAnsi="BrowalliaUPC" w:cs="BrowalliaUPC"/>
                <w:color w:val="000000" w:themeColor="text1"/>
                <w:spacing w:val="-4"/>
                <w:sz w:val="26"/>
                <w:szCs w:val="26"/>
              </w:rPr>
              <w:t>6</w:t>
            </w:r>
            <w:r w:rsidRPr="00B1542B">
              <w:rPr>
                <w:rFonts w:ascii="BrowalliaUPC" w:hAnsi="BrowalliaUPC" w:cs="BrowalliaUPC"/>
                <w:color w:val="000000" w:themeColor="text1"/>
                <w:spacing w:val="-4"/>
                <w:sz w:val="26"/>
                <w:szCs w:val="26"/>
              </w:rPr>
              <w:t>,</w:t>
            </w:r>
            <w:r w:rsidR="00620E2C" w:rsidRPr="00B1542B">
              <w:rPr>
                <w:rFonts w:ascii="BrowalliaUPC" w:hAnsi="BrowalliaUPC" w:cs="BrowalliaUPC"/>
                <w:color w:val="000000" w:themeColor="text1"/>
                <w:spacing w:val="-4"/>
                <w:sz w:val="26"/>
                <w:szCs w:val="26"/>
              </w:rPr>
              <w:t>920</w:t>
            </w:r>
            <w:r w:rsidRPr="00B1542B">
              <w:rPr>
                <w:rFonts w:ascii="BrowalliaUPC" w:hAnsi="BrowalliaUPC" w:cs="BrowalliaUPC"/>
                <w:color w:val="000000" w:themeColor="text1"/>
                <w:spacing w:val="-4"/>
                <w:sz w:val="26"/>
                <w:szCs w:val="26"/>
              </w:rPr>
              <w:t>,</w:t>
            </w:r>
            <w:r w:rsidR="005043A8" w:rsidRPr="00B1542B">
              <w:rPr>
                <w:rFonts w:ascii="BrowalliaUPC" w:hAnsi="BrowalliaUPC" w:cs="BrowalliaUPC"/>
                <w:color w:val="000000" w:themeColor="text1"/>
                <w:spacing w:val="-4"/>
                <w:sz w:val="26"/>
                <w:szCs w:val="26"/>
              </w:rPr>
              <w:t>91</w:t>
            </w:r>
            <w:r w:rsidR="00620E2C" w:rsidRPr="00B1542B">
              <w:rPr>
                <w:rFonts w:ascii="BrowalliaUPC" w:hAnsi="BrowalliaUPC" w:cs="BrowalliaUPC"/>
                <w:color w:val="000000" w:themeColor="text1"/>
                <w:spacing w:val="-4"/>
                <w:sz w:val="26"/>
                <w:szCs w:val="26"/>
              </w:rPr>
              <w:t>8</w:t>
            </w:r>
            <w:r w:rsidRPr="00B1542B">
              <w:rPr>
                <w:rFonts w:ascii="BrowalliaUPC" w:hAnsi="BrowalliaUPC" w:cs="BrowalliaUPC"/>
                <w:color w:val="000000" w:themeColor="text1"/>
                <w:spacing w:val="-4"/>
                <w:sz w:val="26"/>
                <w:szCs w:val="26"/>
              </w:rPr>
              <w:t>)</w:t>
            </w:r>
          </w:p>
        </w:tc>
        <w:tc>
          <w:tcPr>
            <w:tcW w:w="1377" w:type="dxa"/>
            <w:tcBorders>
              <w:top w:val="nil"/>
              <w:left w:val="nil"/>
              <w:bottom w:val="nil"/>
              <w:right w:val="nil"/>
            </w:tcBorders>
            <w:shd w:val="clear" w:color="auto" w:fill="auto"/>
          </w:tcPr>
          <w:p w14:paraId="3C460135" w14:textId="2A49733D" w:rsidR="00E16171" w:rsidRPr="00B1542B" w:rsidRDefault="000369BA"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(47,486,474)</w:t>
            </w:r>
          </w:p>
        </w:tc>
        <w:tc>
          <w:tcPr>
            <w:tcW w:w="1236" w:type="dxa"/>
            <w:tcBorders>
              <w:top w:val="nil"/>
              <w:left w:val="nil"/>
              <w:bottom w:val="nil"/>
              <w:right w:val="nil"/>
            </w:tcBorders>
            <w:shd w:val="clear" w:color="auto" w:fill="auto"/>
          </w:tcPr>
          <w:p w14:paraId="64A934AE" w14:textId="66B59BAC"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w:t>
            </w:r>
            <w:r w:rsidR="008A106D" w:rsidRPr="00B1542B">
              <w:rPr>
                <w:rFonts w:ascii="BrowalliaUPC" w:hAnsi="BrowalliaUPC" w:cs="BrowalliaUPC"/>
                <w:color w:val="000000" w:themeColor="text1"/>
                <w:spacing w:val="-4"/>
                <w:sz w:val="26"/>
                <w:szCs w:val="26"/>
              </w:rPr>
              <w:t>4</w:t>
            </w:r>
            <w:r w:rsidR="00620E2C" w:rsidRPr="00B1542B">
              <w:rPr>
                <w:rFonts w:ascii="BrowalliaUPC" w:hAnsi="BrowalliaUPC" w:cs="BrowalliaUPC"/>
                <w:color w:val="000000" w:themeColor="text1"/>
                <w:spacing w:val="-4"/>
                <w:sz w:val="26"/>
                <w:szCs w:val="26"/>
              </w:rPr>
              <w:t>3</w:t>
            </w:r>
            <w:r w:rsidRPr="00B1542B">
              <w:rPr>
                <w:rFonts w:ascii="BrowalliaUPC" w:hAnsi="BrowalliaUPC" w:cs="BrowalliaUPC"/>
                <w:color w:val="000000" w:themeColor="text1"/>
                <w:spacing w:val="-4"/>
                <w:sz w:val="26"/>
                <w:szCs w:val="26"/>
              </w:rPr>
              <w:t>,</w:t>
            </w:r>
            <w:r w:rsidR="00620E2C" w:rsidRPr="00B1542B">
              <w:rPr>
                <w:rFonts w:ascii="BrowalliaUPC" w:hAnsi="BrowalliaUPC" w:cs="BrowalliaUPC"/>
                <w:color w:val="000000" w:themeColor="text1"/>
                <w:spacing w:val="-4"/>
                <w:sz w:val="26"/>
                <w:szCs w:val="26"/>
              </w:rPr>
              <w:t>621</w:t>
            </w:r>
            <w:r w:rsidRPr="00B1542B">
              <w:rPr>
                <w:rFonts w:ascii="BrowalliaUPC" w:hAnsi="BrowalliaUPC" w:cs="BrowalliaUPC"/>
                <w:color w:val="000000" w:themeColor="text1"/>
                <w:spacing w:val="-4"/>
                <w:sz w:val="26"/>
                <w:szCs w:val="26"/>
              </w:rPr>
              <w:t>,</w:t>
            </w:r>
            <w:r w:rsidR="008A106D" w:rsidRPr="00B1542B">
              <w:rPr>
                <w:rFonts w:ascii="BrowalliaUPC" w:hAnsi="BrowalliaUPC" w:cs="BrowalliaUPC"/>
                <w:color w:val="000000" w:themeColor="text1"/>
                <w:spacing w:val="-4"/>
                <w:sz w:val="26"/>
                <w:szCs w:val="26"/>
              </w:rPr>
              <w:t>5</w:t>
            </w:r>
            <w:r w:rsidR="00620E2C" w:rsidRPr="00B1542B">
              <w:rPr>
                <w:rFonts w:ascii="BrowalliaUPC" w:hAnsi="BrowalliaUPC" w:cs="BrowalliaUPC"/>
                <w:color w:val="000000" w:themeColor="text1"/>
                <w:spacing w:val="-4"/>
                <w:sz w:val="26"/>
                <w:szCs w:val="26"/>
              </w:rPr>
              <w:t>10</w:t>
            </w:r>
            <w:r w:rsidRPr="00B1542B">
              <w:rPr>
                <w:rFonts w:ascii="BrowalliaUPC" w:hAnsi="BrowalliaUPC" w:cs="BrowalliaUPC"/>
                <w:color w:val="000000" w:themeColor="text1"/>
                <w:spacing w:val="-4"/>
                <w:sz w:val="26"/>
                <w:szCs w:val="26"/>
              </w:rPr>
              <w:t>)</w:t>
            </w:r>
          </w:p>
        </w:tc>
        <w:tc>
          <w:tcPr>
            <w:tcW w:w="1242" w:type="dxa"/>
            <w:tcBorders>
              <w:top w:val="nil"/>
              <w:left w:val="nil"/>
              <w:bottom w:val="nil"/>
              <w:right w:val="nil"/>
            </w:tcBorders>
            <w:shd w:val="clear" w:color="auto" w:fill="auto"/>
          </w:tcPr>
          <w:p w14:paraId="4A56DCAA" w14:textId="3F556F0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cs/>
              </w:rPr>
              <w:t>54</w:t>
            </w:r>
            <w:r w:rsidRPr="00B1542B">
              <w:rPr>
                <w:rFonts w:ascii="BrowalliaUPC" w:hAnsi="BrowalliaUPC" w:cs="BrowalliaUPC"/>
                <w:color w:val="000000" w:themeColor="text1"/>
                <w:spacing w:val="-4"/>
                <w:sz w:val="26"/>
                <w:szCs w:val="26"/>
              </w:rPr>
              <w:t>,</w:t>
            </w:r>
            <w:r w:rsidR="008A106D" w:rsidRPr="00B1542B">
              <w:rPr>
                <w:rFonts w:ascii="BrowalliaUPC" w:hAnsi="BrowalliaUPC" w:cs="BrowalliaUPC"/>
                <w:color w:val="000000" w:themeColor="text1"/>
                <w:spacing w:val="-4"/>
                <w:sz w:val="26"/>
                <w:szCs w:val="26"/>
              </w:rPr>
              <w:t>648</w:t>
            </w:r>
            <w:r w:rsidRPr="00B1542B">
              <w:rPr>
                <w:rFonts w:ascii="BrowalliaUPC" w:hAnsi="BrowalliaUPC" w:cs="BrowalliaUPC"/>
                <w:color w:val="000000" w:themeColor="text1"/>
                <w:spacing w:val="-4"/>
                <w:sz w:val="26"/>
                <w:szCs w:val="26"/>
              </w:rPr>
              <w:t>,</w:t>
            </w:r>
            <w:r w:rsidR="008A106D" w:rsidRPr="00B1542B">
              <w:rPr>
                <w:rFonts w:ascii="BrowalliaUPC" w:hAnsi="BrowalliaUPC" w:cs="BrowalliaUPC"/>
                <w:color w:val="000000" w:themeColor="text1"/>
                <w:spacing w:val="-4"/>
                <w:sz w:val="26"/>
                <w:szCs w:val="26"/>
              </w:rPr>
              <w:t>709</w:t>
            </w:r>
          </w:p>
        </w:tc>
        <w:tc>
          <w:tcPr>
            <w:tcW w:w="1344" w:type="dxa"/>
            <w:tcBorders>
              <w:top w:val="nil"/>
              <w:left w:val="nil"/>
              <w:bottom w:val="nil"/>
              <w:right w:val="nil"/>
            </w:tcBorders>
            <w:shd w:val="clear" w:color="auto" w:fill="auto"/>
          </w:tcPr>
          <w:p w14:paraId="015C3D5A" w14:textId="0F8BC893"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r w:rsidR="00620E2C" w:rsidRPr="00B1542B">
              <w:rPr>
                <w:rFonts w:ascii="BrowalliaUPC" w:hAnsi="BrowalliaUPC" w:cs="BrowalliaUPC"/>
                <w:color w:val="000000" w:themeColor="text1"/>
                <w:spacing w:val="-4"/>
                <w:sz w:val="26"/>
                <w:szCs w:val="26"/>
              </w:rPr>
              <w:t>188</w:t>
            </w:r>
            <w:r w:rsidRPr="00B1542B">
              <w:rPr>
                <w:rFonts w:ascii="BrowalliaUPC" w:hAnsi="BrowalliaUPC" w:cs="BrowalliaUPC"/>
                <w:color w:val="000000" w:themeColor="text1"/>
                <w:spacing w:val="-4"/>
                <w:sz w:val="26"/>
                <w:szCs w:val="26"/>
              </w:rPr>
              <w:t>,</w:t>
            </w:r>
            <w:r w:rsidR="00620E2C" w:rsidRPr="00B1542B">
              <w:rPr>
                <w:rFonts w:ascii="BrowalliaUPC" w:hAnsi="BrowalliaUPC" w:cs="BrowalliaUPC"/>
                <w:color w:val="000000" w:themeColor="text1"/>
                <w:spacing w:val="-4"/>
                <w:sz w:val="26"/>
                <w:szCs w:val="26"/>
              </w:rPr>
              <w:t>972</w:t>
            </w:r>
            <w:r w:rsidRPr="00B1542B">
              <w:rPr>
                <w:rFonts w:ascii="BrowalliaUPC" w:hAnsi="BrowalliaUPC" w:cs="BrowalliaUPC"/>
                <w:color w:val="000000" w:themeColor="text1"/>
                <w:spacing w:val="-4"/>
                <w:sz w:val="26"/>
                <w:szCs w:val="26"/>
              </w:rPr>
              <w:t>,</w:t>
            </w:r>
            <w:r w:rsidR="00620E2C" w:rsidRPr="00B1542B">
              <w:rPr>
                <w:rFonts w:ascii="BrowalliaUPC" w:hAnsi="BrowalliaUPC" w:cs="BrowalliaUPC"/>
                <w:color w:val="000000" w:themeColor="text1"/>
                <w:spacing w:val="-4"/>
                <w:sz w:val="26"/>
                <w:szCs w:val="26"/>
              </w:rPr>
              <w:t>801</w:t>
            </w:r>
            <w:r w:rsidRPr="00B1542B">
              <w:rPr>
                <w:rFonts w:ascii="BrowalliaUPC" w:hAnsi="BrowalliaUPC" w:cs="BrowalliaUPC"/>
                <w:color w:val="000000" w:themeColor="text1"/>
                <w:spacing w:val="-4"/>
                <w:sz w:val="26"/>
                <w:szCs w:val="26"/>
              </w:rPr>
              <w:t>)</w:t>
            </w:r>
          </w:p>
        </w:tc>
      </w:tr>
      <w:tr w:rsidR="00E16171" w:rsidRPr="00B1542B" w14:paraId="2C23EA66" w14:textId="77777777" w:rsidTr="00620E2C">
        <w:trPr>
          <w:trHeight w:val="80"/>
        </w:trPr>
        <w:tc>
          <w:tcPr>
            <w:tcW w:w="2364" w:type="dxa"/>
            <w:shd w:val="clear" w:color="auto" w:fill="auto"/>
            <w:noWrap/>
            <w:vAlign w:val="bottom"/>
          </w:tcPr>
          <w:p w14:paraId="061D084A"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ค่าเสื่อมราคาและค่าตัดจำหน่าย</w:t>
            </w:r>
          </w:p>
        </w:tc>
        <w:tc>
          <w:tcPr>
            <w:tcW w:w="1323" w:type="dxa"/>
            <w:tcBorders>
              <w:top w:val="nil"/>
              <w:left w:val="nil"/>
              <w:bottom w:val="nil"/>
              <w:right w:val="nil"/>
            </w:tcBorders>
            <w:shd w:val="clear" w:color="auto" w:fill="auto"/>
          </w:tcPr>
          <w:p w14:paraId="22D3A6F9" w14:textId="69DFDD3E"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(18,</w:t>
            </w:r>
            <w:r w:rsidR="005043A8" w:rsidRPr="00B1542B">
              <w:rPr>
                <w:rFonts w:ascii="BrowalliaUPC" w:hAnsi="BrowalliaUPC" w:cs="BrowalliaUPC"/>
                <w:color w:val="000000" w:themeColor="text1"/>
                <w:spacing w:val="-4"/>
                <w:sz w:val="26"/>
                <w:szCs w:val="26"/>
              </w:rPr>
              <w:t>291</w:t>
            </w:r>
            <w:r w:rsidRPr="00B1542B">
              <w:rPr>
                <w:rFonts w:ascii="BrowalliaUPC" w:hAnsi="BrowalliaUPC" w:cs="BrowalliaUPC"/>
                <w:color w:val="000000" w:themeColor="text1"/>
                <w:spacing w:val="-4"/>
                <w:sz w:val="26"/>
                <w:szCs w:val="26"/>
              </w:rPr>
              <w:t>,</w:t>
            </w:r>
            <w:r w:rsidR="00B70BEE" w:rsidRPr="00B1542B">
              <w:rPr>
                <w:rFonts w:ascii="BrowalliaUPC" w:hAnsi="BrowalliaUPC" w:cs="BrowalliaUPC"/>
                <w:color w:val="000000" w:themeColor="text1"/>
                <w:spacing w:val="-4"/>
                <w:sz w:val="26"/>
                <w:szCs w:val="26"/>
              </w:rPr>
              <w:t>9</w:t>
            </w:r>
            <w:r w:rsidR="005043A8" w:rsidRPr="00B1542B">
              <w:rPr>
                <w:rFonts w:ascii="BrowalliaUPC" w:hAnsi="BrowalliaUPC" w:cs="BrowalliaUPC"/>
                <w:color w:val="000000" w:themeColor="text1"/>
                <w:spacing w:val="-4"/>
                <w:sz w:val="26"/>
                <w:szCs w:val="26"/>
              </w:rPr>
              <w:t>01</w:t>
            </w:r>
            <w:r w:rsidRPr="00B1542B">
              <w:rPr>
                <w:rFonts w:ascii="BrowalliaUPC" w:hAnsi="BrowalliaUPC" w:cs="BrowalliaUPC"/>
                <w:color w:val="000000" w:themeColor="text1"/>
                <w:spacing w:val="-4"/>
                <w:sz w:val="26"/>
                <w:szCs w:val="26"/>
              </w:rPr>
              <w:t>)</w:t>
            </w:r>
          </w:p>
        </w:tc>
        <w:tc>
          <w:tcPr>
            <w:tcW w:w="1377" w:type="dxa"/>
            <w:tcBorders>
              <w:top w:val="nil"/>
              <w:left w:val="nil"/>
              <w:bottom w:val="nil"/>
              <w:right w:val="nil"/>
            </w:tcBorders>
            <w:shd w:val="clear" w:color="auto" w:fill="auto"/>
          </w:tcPr>
          <w:p w14:paraId="2CB958C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(3,724,834)</w:t>
            </w:r>
          </w:p>
        </w:tc>
        <w:tc>
          <w:tcPr>
            <w:tcW w:w="1236" w:type="dxa"/>
            <w:tcBorders>
              <w:top w:val="nil"/>
              <w:left w:val="nil"/>
              <w:bottom w:val="nil"/>
              <w:right w:val="nil"/>
            </w:tcBorders>
            <w:shd w:val="clear" w:color="auto" w:fill="auto"/>
          </w:tcPr>
          <w:p w14:paraId="5D8EA3BA" w14:textId="2B8E9C8A"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w:t>
            </w:r>
            <w:r w:rsidR="008A106D" w:rsidRPr="00B1542B">
              <w:rPr>
                <w:rFonts w:ascii="BrowalliaUPC" w:hAnsi="BrowalliaUPC" w:cs="BrowalliaUPC"/>
                <w:color w:val="000000" w:themeColor="text1"/>
                <w:spacing w:val="-4"/>
                <w:sz w:val="26"/>
                <w:szCs w:val="26"/>
              </w:rPr>
              <w:t>2</w:t>
            </w:r>
            <w:r w:rsidRPr="00B1542B">
              <w:rPr>
                <w:rFonts w:ascii="BrowalliaUPC" w:hAnsi="BrowalliaUPC" w:cs="BrowalliaUPC"/>
                <w:color w:val="000000" w:themeColor="text1"/>
                <w:spacing w:val="-4"/>
                <w:sz w:val="26"/>
                <w:szCs w:val="26"/>
              </w:rPr>
              <w:t>,</w:t>
            </w:r>
            <w:r w:rsidR="008A106D" w:rsidRPr="00B1542B">
              <w:rPr>
                <w:rFonts w:ascii="BrowalliaUPC" w:hAnsi="BrowalliaUPC" w:cs="BrowalliaUPC"/>
                <w:color w:val="000000" w:themeColor="text1"/>
                <w:spacing w:val="-4"/>
                <w:sz w:val="26"/>
                <w:szCs w:val="26"/>
              </w:rPr>
              <w:t>016</w:t>
            </w:r>
            <w:r w:rsidRPr="00B1542B">
              <w:rPr>
                <w:rFonts w:ascii="BrowalliaUPC" w:hAnsi="BrowalliaUPC" w:cs="BrowalliaUPC"/>
                <w:color w:val="000000" w:themeColor="text1"/>
                <w:spacing w:val="-4"/>
                <w:sz w:val="26"/>
                <w:szCs w:val="26"/>
              </w:rPr>
              <w:t>,</w:t>
            </w:r>
            <w:r w:rsidR="008A106D" w:rsidRPr="00B1542B">
              <w:rPr>
                <w:rFonts w:ascii="BrowalliaUPC" w:hAnsi="BrowalliaUPC" w:cs="BrowalliaUPC"/>
                <w:color w:val="000000" w:themeColor="text1"/>
                <w:spacing w:val="-4"/>
                <w:sz w:val="26"/>
                <w:szCs w:val="26"/>
              </w:rPr>
              <w:t>735</w:t>
            </w:r>
            <w:r w:rsidRPr="00B1542B">
              <w:rPr>
                <w:rFonts w:ascii="BrowalliaUPC" w:hAnsi="BrowalliaUPC" w:cs="BrowalliaUPC"/>
                <w:color w:val="000000" w:themeColor="text1"/>
                <w:spacing w:val="-4"/>
                <w:sz w:val="26"/>
                <w:szCs w:val="26"/>
              </w:rPr>
              <w:t>)</w:t>
            </w:r>
          </w:p>
        </w:tc>
        <w:tc>
          <w:tcPr>
            <w:tcW w:w="1242" w:type="dxa"/>
            <w:tcBorders>
              <w:top w:val="nil"/>
              <w:left w:val="nil"/>
              <w:bottom w:val="nil"/>
              <w:right w:val="nil"/>
            </w:tcBorders>
            <w:shd w:val="clear" w:color="auto" w:fill="auto"/>
          </w:tcPr>
          <w:p w14:paraId="442BF894"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93"/>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(24,815,654)</w:t>
            </w:r>
          </w:p>
        </w:tc>
        <w:tc>
          <w:tcPr>
            <w:tcW w:w="1344" w:type="dxa"/>
            <w:tcBorders>
              <w:top w:val="nil"/>
              <w:left w:val="nil"/>
              <w:bottom w:val="nil"/>
              <w:right w:val="nil"/>
            </w:tcBorders>
            <w:shd w:val="clear" w:color="auto" w:fill="auto"/>
          </w:tcPr>
          <w:p w14:paraId="65EC0FB8" w14:textId="43DDCD20"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(46,</w:t>
            </w:r>
            <w:r w:rsidR="008A106D" w:rsidRPr="00B1542B">
              <w:rPr>
                <w:rFonts w:ascii="BrowalliaUPC" w:hAnsi="BrowalliaUPC" w:cs="BrowalliaUPC"/>
                <w:color w:val="000000" w:themeColor="text1"/>
                <w:spacing w:val="-4"/>
                <w:sz w:val="26"/>
                <w:szCs w:val="26"/>
              </w:rPr>
              <w:t>832</w:t>
            </w:r>
            <w:r w:rsidRPr="00B1542B">
              <w:rPr>
                <w:rFonts w:ascii="BrowalliaUPC" w:hAnsi="BrowalliaUPC" w:cs="BrowalliaUPC"/>
                <w:color w:val="000000" w:themeColor="text1"/>
                <w:spacing w:val="-4"/>
                <w:sz w:val="26"/>
                <w:szCs w:val="26"/>
              </w:rPr>
              <w:t>,</w:t>
            </w:r>
            <w:r w:rsidR="008A106D" w:rsidRPr="00B1542B">
              <w:rPr>
                <w:rFonts w:ascii="BrowalliaUPC" w:hAnsi="BrowalliaUPC" w:cs="BrowalliaUPC"/>
                <w:color w:val="000000" w:themeColor="text1"/>
                <w:spacing w:val="-4"/>
                <w:sz w:val="26"/>
                <w:szCs w:val="26"/>
              </w:rPr>
              <w:t>389</w:t>
            </w:r>
            <w:r w:rsidRPr="00B1542B">
              <w:rPr>
                <w:rFonts w:ascii="BrowalliaUPC" w:hAnsi="BrowalliaUPC" w:cs="BrowalliaUPC"/>
                <w:color w:val="000000" w:themeColor="text1"/>
                <w:spacing w:val="-4"/>
                <w:sz w:val="26"/>
                <w:szCs w:val="26"/>
              </w:rPr>
              <w:t>)</w:t>
            </w:r>
          </w:p>
        </w:tc>
      </w:tr>
      <w:tr w:rsidR="00E16171" w:rsidRPr="00B1542B" w14:paraId="572A36D8" w14:textId="77777777" w:rsidTr="00620E2C">
        <w:trPr>
          <w:trHeight w:val="80"/>
        </w:trPr>
        <w:tc>
          <w:tcPr>
            <w:tcW w:w="2364" w:type="dxa"/>
            <w:shd w:val="clear" w:color="auto" w:fill="auto"/>
            <w:noWrap/>
            <w:vAlign w:val="bottom"/>
          </w:tcPr>
          <w:p w14:paraId="78E41BC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ค่าตอบแทนกรรมการและผู้บริหาร</w:t>
            </w:r>
          </w:p>
        </w:tc>
        <w:tc>
          <w:tcPr>
            <w:tcW w:w="1323" w:type="dxa"/>
            <w:tcBorders>
              <w:top w:val="nil"/>
              <w:left w:val="nil"/>
              <w:bottom w:val="nil"/>
              <w:right w:val="nil"/>
            </w:tcBorders>
            <w:shd w:val="clear" w:color="auto" w:fill="auto"/>
            <w:vAlign w:val="center"/>
          </w:tcPr>
          <w:p w14:paraId="620986A4"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377" w:type="dxa"/>
            <w:tcBorders>
              <w:top w:val="nil"/>
              <w:left w:val="nil"/>
              <w:bottom w:val="nil"/>
              <w:right w:val="nil"/>
            </w:tcBorders>
            <w:shd w:val="clear" w:color="auto" w:fill="auto"/>
            <w:vAlign w:val="center"/>
          </w:tcPr>
          <w:p w14:paraId="227F1F04"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(9,045,700)</w:t>
            </w:r>
          </w:p>
        </w:tc>
        <w:tc>
          <w:tcPr>
            <w:tcW w:w="1236" w:type="dxa"/>
            <w:tcBorders>
              <w:top w:val="nil"/>
              <w:left w:val="nil"/>
              <w:bottom w:val="nil"/>
              <w:right w:val="nil"/>
            </w:tcBorders>
            <w:shd w:val="clear" w:color="auto" w:fill="auto"/>
            <w:vAlign w:val="center"/>
          </w:tcPr>
          <w:p w14:paraId="01D5A35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(9,045,700)</w:t>
            </w:r>
          </w:p>
        </w:tc>
        <w:tc>
          <w:tcPr>
            <w:tcW w:w="1242" w:type="dxa"/>
            <w:tcBorders>
              <w:top w:val="nil"/>
              <w:left w:val="nil"/>
              <w:bottom w:val="nil"/>
              <w:right w:val="nil"/>
            </w:tcBorders>
            <w:shd w:val="clear" w:color="auto" w:fill="auto"/>
            <w:vAlign w:val="center"/>
          </w:tcPr>
          <w:p w14:paraId="7BE7EDA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b/>
                <w:bCs/>
                <w:sz w:val="26"/>
                <w:szCs w:val="26"/>
                <w:lang w:eastAsia="en-GB"/>
              </w:rPr>
            </w:pPr>
            <w:r w:rsidRPr="00B1542B">
              <w:rPr>
                <w:rFonts w:ascii="BrowalliaUPC" w:hAnsi="BrowalliaUPC" w:cs="BrowalliaUPC"/>
                <w:b/>
                <w:bCs/>
                <w:sz w:val="26"/>
                <w:szCs w:val="26"/>
                <w:lang w:eastAsia="en-GB"/>
              </w:rPr>
              <w:t>-</w:t>
            </w:r>
          </w:p>
        </w:tc>
        <w:tc>
          <w:tcPr>
            <w:tcW w:w="1344" w:type="dxa"/>
            <w:tcBorders>
              <w:top w:val="nil"/>
              <w:left w:val="nil"/>
              <w:bottom w:val="nil"/>
              <w:right w:val="nil"/>
            </w:tcBorders>
            <w:shd w:val="clear" w:color="auto" w:fill="auto"/>
            <w:vAlign w:val="center"/>
          </w:tcPr>
          <w:p w14:paraId="0B94666E"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(9,045,700)</w:t>
            </w:r>
          </w:p>
        </w:tc>
      </w:tr>
      <w:tr w:rsidR="00E16171" w:rsidRPr="00B1542B" w14:paraId="6F72E9A6" w14:textId="77777777" w:rsidTr="00620E2C">
        <w:trPr>
          <w:trHeight w:val="80"/>
        </w:trPr>
        <w:tc>
          <w:tcPr>
            <w:tcW w:w="2364" w:type="dxa"/>
            <w:shd w:val="clear" w:color="auto" w:fill="auto"/>
            <w:noWrap/>
            <w:vAlign w:val="bottom"/>
          </w:tcPr>
          <w:p w14:paraId="0986CEBE"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cs/>
              </w:rPr>
              <w:t>ขาดทุนจากการด้อยค่าเงินลงทุน</w:t>
            </w:r>
          </w:p>
          <w:p w14:paraId="13B6137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93"/>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ในบริษัทย่อย</w:t>
            </w:r>
          </w:p>
        </w:tc>
        <w:tc>
          <w:tcPr>
            <w:tcW w:w="1323" w:type="dxa"/>
            <w:tcBorders>
              <w:top w:val="nil"/>
              <w:left w:val="nil"/>
              <w:bottom w:val="nil"/>
              <w:right w:val="nil"/>
            </w:tcBorders>
            <w:shd w:val="clear" w:color="auto" w:fill="auto"/>
            <w:vAlign w:val="bottom"/>
          </w:tcPr>
          <w:p w14:paraId="4B145CF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377" w:type="dxa"/>
            <w:tcBorders>
              <w:top w:val="nil"/>
              <w:left w:val="nil"/>
              <w:bottom w:val="nil"/>
              <w:right w:val="nil"/>
            </w:tcBorders>
            <w:shd w:val="clear" w:color="auto" w:fill="auto"/>
            <w:vAlign w:val="bottom"/>
          </w:tcPr>
          <w:p w14:paraId="673E7EA9" w14:textId="6166ED6E"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r w:rsidR="00AF7567" w:rsidRPr="00B1542B">
              <w:rPr>
                <w:rFonts w:ascii="BrowalliaUPC" w:hAnsi="BrowalliaUPC" w:cs="BrowalliaUPC"/>
                <w:color w:val="000000" w:themeColor="text1"/>
                <w:spacing w:val="-4"/>
                <w:sz w:val="26"/>
                <w:szCs w:val="26"/>
              </w:rPr>
              <w:t>39</w:t>
            </w:r>
            <w:r w:rsidRPr="00B1542B">
              <w:rPr>
                <w:rFonts w:ascii="BrowalliaUPC" w:hAnsi="BrowalliaUPC" w:cs="BrowalliaUPC"/>
                <w:color w:val="000000" w:themeColor="text1"/>
                <w:spacing w:val="-4"/>
                <w:sz w:val="26"/>
                <w:szCs w:val="26"/>
              </w:rPr>
              <w:t>,</w:t>
            </w:r>
            <w:r w:rsidR="00AF7567" w:rsidRPr="00B1542B">
              <w:rPr>
                <w:rFonts w:ascii="BrowalliaUPC" w:hAnsi="BrowalliaUPC" w:cs="BrowalliaUPC"/>
                <w:color w:val="000000" w:themeColor="text1"/>
                <w:spacing w:val="-4"/>
                <w:sz w:val="26"/>
                <w:szCs w:val="26"/>
              </w:rPr>
              <w:t>431</w:t>
            </w:r>
            <w:r w:rsidRPr="00B1542B">
              <w:rPr>
                <w:rFonts w:ascii="BrowalliaUPC" w:hAnsi="BrowalliaUPC" w:cs="BrowalliaUPC"/>
                <w:color w:val="000000" w:themeColor="text1"/>
                <w:spacing w:val="-4"/>
                <w:sz w:val="26"/>
                <w:szCs w:val="26"/>
              </w:rPr>
              <w:t>,</w:t>
            </w:r>
            <w:r w:rsidR="00AF7567" w:rsidRPr="00B1542B">
              <w:rPr>
                <w:rFonts w:ascii="BrowalliaUPC" w:hAnsi="BrowalliaUPC" w:cs="BrowalliaUPC"/>
                <w:color w:val="000000" w:themeColor="text1"/>
                <w:spacing w:val="-4"/>
                <w:sz w:val="26"/>
                <w:szCs w:val="26"/>
              </w:rPr>
              <w:t>233</w:t>
            </w:r>
            <w:r w:rsidRPr="00B1542B">
              <w:rPr>
                <w:rFonts w:ascii="BrowalliaUPC" w:hAnsi="BrowalliaUPC" w:cs="BrowalliaUPC"/>
                <w:color w:val="000000" w:themeColor="text1"/>
                <w:spacing w:val="-4"/>
                <w:sz w:val="26"/>
                <w:szCs w:val="26"/>
              </w:rPr>
              <w:t>)</w:t>
            </w:r>
          </w:p>
        </w:tc>
        <w:tc>
          <w:tcPr>
            <w:tcW w:w="1236" w:type="dxa"/>
            <w:tcBorders>
              <w:top w:val="nil"/>
              <w:left w:val="nil"/>
              <w:bottom w:val="nil"/>
              <w:right w:val="nil"/>
            </w:tcBorders>
            <w:shd w:val="clear" w:color="auto" w:fill="auto"/>
            <w:vAlign w:val="bottom"/>
          </w:tcPr>
          <w:p w14:paraId="638E15EC" w14:textId="1F30BC9C"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r w:rsidR="00AF7567" w:rsidRPr="00B1542B">
              <w:rPr>
                <w:rFonts w:ascii="BrowalliaUPC" w:hAnsi="BrowalliaUPC" w:cs="BrowalliaUPC"/>
                <w:color w:val="000000" w:themeColor="text1"/>
                <w:spacing w:val="-4"/>
                <w:sz w:val="26"/>
                <w:szCs w:val="26"/>
              </w:rPr>
              <w:t>39,431,233</w:t>
            </w:r>
            <w:r w:rsidRPr="00B1542B">
              <w:rPr>
                <w:rFonts w:ascii="BrowalliaUPC" w:hAnsi="BrowalliaUPC" w:cs="BrowalliaUPC"/>
                <w:color w:val="000000" w:themeColor="text1"/>
                <w:spacing w:val="-4"/>
                <w:sz w:val="26"/>
                <w:szCs w:val="26"/>
              </w:rPr>
              <w:t>)</w:t>
            </w:r>
          </w:p>
        </w:tc>
        <w:tc>
          <w:tcPr>
            <w:tcW w:w="1242" w:type="dxa"/>
            <w:tcBorders>
              <w:top w:val="nil"/>
              <w:left w:val="nil"/>
              <w:bottom w:val="nil"/>
              <w:right w:val="nil"/>
            </w:tcBorders>
            <w:shd w:val="clear" w:color="auto" w:fill="auto"/>
            <w:vAlign w:val="bottom"/>
          </w:tcPr>
          <w:p w14:paraId="5CEBFA97" w14:textId="13096BDF" w:rsidR="00E16171" w:rsidRPr="00B1542B" w:rsidRDefault="00AF7567"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39,431,233</w:t>
            </w:r>
          </w:p>
        </w:tc>
        <w:tc>
          <w:tcPr>
            <w:tcW w:w="1344" w:type="dxa"/>
            <w:tcBorders>
              <w:top w:val="nil"/>
              <w:left w:val="nil"/>
              <w:bottom w:val="nil"/>
              <w:right w:val="nil"/>
            </w:tcBorders>
            <w:shd w:val="clear" w:color="auto" w:fill="auto"/>
            <w:vAlign w:val="bottom"/>
          </w:tcPr>
          <w:p w14:paraId="63F9565C"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60"/>
              <w:jc w:val="right"/>
              <w:rPr>
                <w:rFonts w:ascii="BrowalliaUPC" w:hAnsi="BrowalliaUPC" w:cs="BrowalliaUPC"/>
                <w:sz w:val="26"/>
                <w:szCs w:val="26"/>
                <w:lang w:eastAsia="en-GB"/>
              </w:rPr>
            </w:pPr>
            <w:r w:rsidRPr="00B1542B">
              <w:rPr>
                <w:rFonts w:ascii="BrowalliaUPC" w:hAnsi="BrowalliaUPC" w:cs="BrowalliaUPC"/>
                <w:sz w:val="26"/>
                <w:szCs w:val="26"/>
                <w:lang w:eastAsia="en-GB"/>
              </w:rPr>
              <w:t>-</w:t>
            </w:r>
          </w:p>
        </w:tc>
      </w:tr>
      <w:tr w:rsidR="00E16171" w:rsidRPr="00B1542B" w14:paraId="3DE4FDA9" w14:textId="77777777" w:rsidTr="00620E2C">
        <w:trPr>
          <w:trHeight w:val="80"/>
        </w:trPr>
        <w:tc>
          <w:tcPr>
            <w:tcW w:w="2364" w:type="dxa"/>
            <w:shd w:val="clear" w:color="auto" w:fill="auto"/>
            <w:noWrap/>
            <w:vAlign w:val="bottom"/>
          </w:tcPr>
          <w:p w14:paraId="267A8A8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cs/>
              </w:rPr>
              <w:t>ขาดทุนจากการลดมูลค่าของ</w:t>
            </w:r>
          </w:p>
          <w:p w14:paraId="46213562" w14:textId="4F2C2A68"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93"/>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ค่าความนิยม</w:t>
            </w:r>
            <w:r w:rsidR="00367807" w:rsidRPr="00B1542B">
              <w:rPr>
                <w:rFonts w:ascii="BrowalliaUPC" w:hAnsi="BrowalliaUPC" w:cs="BrowalliaUPC"/>
                <w:color w:val="000000"/>
                <w:spacing w:val="-4"/>
                <w:sz w:val="26"/>
                <w:szCs w:val="26"/>
                <w:cs/>
              </w:rPr>
              <w:t>และแบรนด์</w:t>
            </w:r>
          </w:p>
        </w:tc>
        <w:tc>
          <w:tcPr>
            <w:tcW w:w="1323" w:type="dxa"/>
            <w:tcBorders>
              <w:top w:val="nil"/>
              <w:left w:val="nil"/>
              <w:bottom w:val="nil"/>
              <w:right w:val="nil"/>
            </w:tcBorders>
            <w:shd w:val="clear" w:color="auto" w:fill="auto"/>
            <w:vAlign w:val="bottom"/>
          </w:tcPr>
          <w:p w14:paraId="0309D05D"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center"/>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w:t>
            </w:r>
          </w:p>
        </w:tc>
        <w:tc>
          <w:tcPr>
            <w:tcW w:w="1377" w:type="dxa"/>
            <w:tcBorders>
              <w:top w:val="nil"/>
              <w:left w:val="nil"/>
              <w:bottom w:val="nil"/>
              <w:right w:val="nil"/>
            </w:tcBorders>
            <w:shd w:val="clear" w:color="auto" w:fill="auto"/>
            <w:vAlign w:val="bottom"/>
          </w:tcPr>
          <w:p w14:paraId="2A8B388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20" w:lineRule="exact"/>
              <w:ind w:left="-18" w:right="-18"/>
              <w:jc w:val="center"/>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236" w:type="dxa"/>
            <w:tcBorders>
              <w:top w:val="nil"/>
              <w:left w:val="nil"/>
              <w:bottom w:val="nil"/>
              <w:right w:val="nil"/>
            </w:tcBorders>
            <w:shd w:val="clear" w:color="auto" w:fill="auto"/>
            <w:vAlign w:val="bottom"/>
          </w:tcPr>
          <w:p w14:paraId="3A0399F6"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center"/>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242" w:type="dxa"/>
            <w:tcBorders>
              <w:top w:val="nil"/>
              <w:left w:val="nil"/>
              <w:bottom w:val="nil"/>
              <w:right w:val="nil"/>
            </w:tcBorders>
            <w:shd w:val="clear" w:color="auto" w:fill="auto"/>
            <w:vAlign w:val="bottom"/>
          </w:tcPr>
          <w:p w14:paraId="37364ED4" w14:textId="4280EBE1"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right"/>
              <w:rPr>
                <w:rFonts w:ascii="BrowalliaUPC" w:hAnsi="BrowalliaUPC" w:cs="BrowalliaUPC"/>
                <w:sz w:val="26"/>
                <w:szCs w:val="26"/>
                <w:lang w:eastAsia="en-GB"/>
              </w:rPr>
            </w:pPr>
            <w:r w:rsidRPr="00B1542B">
              <w:rPr>
                <w:rFonts w:ascii="BrowalliaUPC" w:hAnsi="BrowalliaUPC" w:cs="BrowalliaUPC"/>
                <w:color w:val="000000" w:themeColor="text1"/>
                <w:spacing w:val="-4"/>
                <w:sz w:val="26"/>
                <w:szCs w:val="26"/>
              </w:rPr>
              <w:t>(2</w:t>
            </w:r>
            <w:r w:rsidR="00367807" w:rsidRPr="00B1542B">
              <w:rPr>
                <w:rFonts w:ascii="BrowalliaUPC" w:hAnsi="BrowalliaUPC" w:cs="BrowalliaUPC"/>
                <w:color w:val="000000" w:themeColor="text1"/>
                <w:spacing w:val="-4"/>
                <w:sz w:val="26"/>
                <w:szCs w:val="26"/>
                <w:cs/>
              </w:rPr>
              <w:t>6</w:t>
            </w:r>
            <w:r w:rsidRPr="00B1542B">
              <w:rPr>
                <w:rFonts w:ascii="BrowalliaUPC" w:hAnsi="BrowalliaUPC" w:cs="BrowalliaUPC"/>
                <w:color w:val="000000" w:themeColor="text1"/>
                <w:spacing w:val="-4"/>
                <w:sz w:val="26"/>
                <w:szCs w:val="26"/>
              </w:rPr>
              <w:t>,</w:t>
            </w:r>
            <w:r w:rsidR="00367807" w:rsidRPr="00B1542B">
              <w:rPr>
                <w:rFonts w:ascii="BrowalliaUPC" w:hAnsi="BrowalliaUPC" w:cs="BrowalliaUPC"/>
                <w:color w:val="000000" w:themeColor="text1"/>
                <w:spacing w:val="-4"/>
                <w:sz w:val="26"/>
                <w:szCs w:val="26"/>
                <w:cs/>
              </w:rPr>
              <w:t>894</w:t>
            </w:r>
            <w:r w:rsidRPr="00B1542B">
              <w:rPr>
                <w:rFonts w:ascii="BrowalliaUPC" w:hAnsi="BrowalliaUPC" w:cs="BrowalliaUPC"/>
                <w:color w:val="000000" w:themeColor="text1"/>
                <w:spacing w:val="-4"/>
                <w:sz w:val="26"/>
                <w:szCs w:val="26"/>
              </w:rPr>
              <w:t>,</w:t>
            </w:r>
            <w:r w:rsidR="00367807" w:rsidRPr="00B1542B">
              <w:rPr>
                <w:rFonts w:ascii="BrowalliaUPC" w:hAnsi="BrowalliaUPC" w:cs="BrowalliaUPC"/>
                <w:color w:val="000000" w:themeColor="text1"/>
                <w:spacing w:val="-4"/>
                <w:sz w:val="26"/>
                <w:szCs w:val="26"/>
                <w:cs/>
              </w:rPr>
              <w:t>267</w:t>
            </w:r>
            <w:r w:rsidRPr="00B1542B">
              <w:rPr>
                <w:rFonts w:ascii="BrowalliaUPC" w:hAnsi="BrowalliaUPC" w:cs="BrowalliaUPC"/>
                <w:color w:val="000000" w:themeColor="text1"/>
                <w:spacing w:val="-4"/>
                <w:sz w:val="26"/>
                <w:szCs w:val="26"/>
              </w:rPr>
              <w:t>)</w:t>
            </w:r>
          </w:p>
        </w:tc>
        <w:tc>
          <w:tcPr>
            <w:tcW w:w="1344" w:type="dxa"/>
            <w:tcBorders>
              <w:top w:val="nil"/>
              <w:left w:val="nil"/>
              <w:bottom w:val="nil"/>
              <w:right w:val="nil"/>
            </w:tcBorders>
            <w:shd w:val="clear" w:color="auto" w:fill="auto"/>
            <w:vAlign w:val="bottom"/>
          </w:tcPr>
          <w:p w14:paraId="397AFA66" w14:textId="05FDCFCB" w:rsidR="00E16171" w:rsidRPr="00B1542B" w:rsidRDefault="00367807"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w:t>
            </w:r>
            <w:r w:rsidRPr="00B1542B">
              <w:rPr>
                <w:rFonts w:ascii="BrowalliaUPC" w:hAnsi="BrowalliaUPC" w:cs="BrowalliaUPC"/>
                <w:color w:val="000000" w:themeColor="text1"/>
                <w:spacing w:val="-4"/>
                <w:sz w:val="26"/>
                <w:szCs w:val="26"/>
                <w:cs/>
              </w:rPr>
              <w:t>6</w:t>
            </w:r>
            <w:r w:rsidRPr="00B1542B">
              <w:rPr>
                <w:rFonts w:ascii="BrowalliaUPC" w:hAnsi="BrowalliaUPC" w:cs="BrowalliaUPC"/>
                <w:color w:val="000000" w:themeColor="text1"/>
                <w:spacing w:val="-4"/>
                <w:sz w:val="26"/>
                <w:szCs w:val="26"/>
              </w:rPr>
              <w:t>,</w:t>
            </w:r>
            <w:r w:rsidRPr="00B1542B">
              <w:rPr>
                <w:rFonts w:ascii="BrowalliaUPC" w:hAnsi="BrowalliaUPC" w:cs="BrowalliaUPC"/>
                <w:color w:val="000000" w:themeColor="text1"/>
                <w:spacing w:val="-4"/>
                <w:sz w:val="26"/>
                <w:szCs w:val="26"/>
                <w:cs/>
              </w:rPr>
              <w:t>894</w:t>
            </w:r>
            <w:r w:rsidRPr="00B1542B">
              <w:rPr>
                <w:rFonts w:ascii="BrowalliaUPC" w:hAnsi="BrowalliaUPC" w:cs="BrowalliaUPC"/>
                <w:color w:val="000000" w:themeColor="text1"/>
                <w:spacing w:val="-4"/>
                <w:sz w:val="26"/>
                <w:szCs w:val="26"/>
              </w:rPr>
              <w:t>,</w:t>
            </w:r>
            <w:r w:rsidRPr="00B1542B">
              <w:rPr>
                <w:rFonts w:ascii="BrowalliaUPC" w:hAnsi="BrowalliaUPC" w:cs="BrowalliaUPC"/>
                <w:color w:val="000000" w:themeColor="text1"/>
                <w:spacing w:val="-4"/>
                <w:sz w:val="26"/>
                <w:szCs w:val="26"/>
                <w:cs/>
              </w:rPr>
              <w:t>267</w:t>
            </w:r>
            <w:r w:rsidRPr="00B1542B">
              <w:rPr>
                <w:rFonts w:ascii="BrowalliaUPC" w:hAnsi="BrowalliaUPC" w:cs="BrowalliaUPC"/>
                <w:color w:val="000000" w:themeColor="text1"/>
                <w:spacing w:val="-4"/>
                <w:sz w:val="26"/>
                <w:szCs w:val="26"/>
              </w:rPr>
              <w:t>)</w:t>
            </w:r>
          </w:p>
        </w:tc>
      </w:tr>
      <w:tr w:rsidR="00E16171" w:rsidRPr="00B1542B" w14:paraId="04ACC37C" w14:textId="77777777" w:rsidTr="00620E2C">
        <w:trPr>
          <w:trHeight w:val="80"/>
        </w:trPr>
        <w:tc>
          <w:tcPr>
            <w:tcW w:w="2364" w:type="dxa"/>
            <w:shd w:val="clear" w:color="auto" w:fill="auto"/>
            <w:noWrap/>
            <w:vAlign w:val="bottom"/>
          </w:tcPr>
          <w:p w14:paraId="14E417BC"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rPr>
              <w:t xml:space="preserve"> </w:t>
            </w:r>
            <w:r w:rsidRPr="00B1542B">
              <w:rPr>
                <w:rFonts w:ascii="BrowalliaUPC" w:hAnsi="BrowalliaUPC" w:cs="BrowalliaUPC"/>
                <w:color w:val="000000"/>
                <w:spacing w:val="-4"/>
                <w:sz w:val="26"/>
                <w:szCs w:val="26"/>
                <w:cs/>
              </w:rPr>
              <w:t>ค่าใช้จ่ายดอกเบี้ย</w:t>
            </w:r>
          </w:p>
        </w:tc>
        <w:tc>
          <w:tcPr>
            <w:tcW w:w="1323" w:type="dxa"/>
            <w:tcBorders>
              <w:top w:val="nil"/>
              <w:left w:val="nil"/>
              <w:bottom w:val="nil"/>
              <w:right w:val="nil"/>
            </w:tcBorders>
            <w:shd w:val="clear" w:color="auto" w:fill="auto"/>
            <w:vAlign w:val="center"/>
          </w:tcPr>
          <w:p w14:paraId="0D6F4AE3"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(6,612,396)</w:t>
            </w:r>
          </w:p>
        </w:tc>
        <w:tc>
          <w:tcPr>
            <w:tcW w:w="1377" w:type="dxa"/>
            <w:tcBorders>
              <w:top w:val="nil"/>
              <w:left w:val="nil"/>
              <w:bottom w:val="nil"/>
              <w:right w:val="nil"/>
            </w:tcBorders>
            <w:shd w:val="clear" w:color="auto" w:fill="auto"/>
            <w:vAlign w:val="center"/>
          </w:tcPr>
          <w:p w14:paraId="019893CD"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(41,415,850)</w:t>
            </w:r>
          </w:p>
        </w:tc>
        <w:tc>
          <w:tcPr>
            <w:tcW w:w="1236" w:type="dxa"/>
            <w:tcBorders>
              <w:top w:val="nil"/>
              <w:left w:val="nil"/>
              <w:bottom w:val="nil"/>
              <w:right w:val="nil"/>
            </w:tcBorders>
            <w:shd w:val="clear" w:color="auto" w:fill="auto"/>
            <w:vAlign w:val="center"/>
          </w:tcPr>
          <w:p w14:paraId="556ACED4"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(48,028,246)</w:t>
            </w:r>
          </w:p>
        </w:tc>
        <w:tc>
          <w:tcPr>
            <w:tcW w:w="1242" w:type="dxa"/>
            <w:tcBorders>
              <w:top w:val="nil"/>
              <w:left w:val="nil"/>
              <w:bottom w:val="nil"/>
              <w:right w:val="nil"/>
            </w:tcBorders>
            <w:shd w:val="clear" w:color="auto" w:fill="auto"/>
            <w:vAlign w:val="center"/>
          </w:tcPr>
          <w:p w14:paraId="7D8D6D0F" w14:textId="14802DCF"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8,085,83</w:t>
            </w:r>
            <w:r w:rsidR="00A0485D" w:rsidRPr="00B1542B">
              <w:rPr>
                <w:rFonts w:ascii="BrowalliaUPC" w:hAnsi="BrowalliaUPC" w:cs="BrowalliaUPC"/>
                <w:color w:val="000000" w:themeColor="text1"/>
                <w:spacing w:val="-4"/>
                <w:sz w:val="26"/>
                <w:szCs w:val="26"/>
              </w:rPr>
              <w:t>8</w:t>
            </w:r>
          </w:p>
        </w:tc>
        <w:tc>
          <w:tcPr>
            <w:tcW w:w="1344" w:type="dxa"/>
            <w:tcBorders>
              <w:top w:val="nil"/>
              <w:left w:val="nil"/>
              <w:bottom w:val="nil"/>
              <w:right w:val="nil"/>
            </w:tcBorders>
            <w:shd w:val="clear" w:color="auto" w:fill="auto"/>
            <w:vAlign w:val="center"/>
          </w:tcPr>
          <w:p w14:paraId="359DE025" w14:textId="4C09465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(39,942,40</w:t>
            </w:r>
            <w:r w:rsidR="00A0485D" w:rsidRPr="00B1542B">
              <w:rPr>
                <w:rFonts w:ascii="BrowalliaUPC" w:hAnsi="BrowalliaUPC" w:cs="BrowalliaUPC"/>
                <w:color w:val="000000" w:themeColor="text1"/>
                <w:spacing w:val="-4"/>
                <w:sz w:val="26"/>
                <w:szCs w:val="26"/>
              </w:rPr>
              <w:t>8</w:t>
            </w:r>
            <w:r w:rsidRPr="00B1542B">
              <w:rPr>
                <w:rFonts w:ascii="BrowalliaUPC" w:hAnsi="BrowalliaUPC" w:cs="BrowalliaUPC"/>
                <w:color w:val="000000" w:themeColor="text1"/>
                <w:spacing w:val="-4"/>
                <w:sz w:val="26"/>
                <w:szCs w:val="26"/>
              </w:rPr>
              <w:t>)</w:t>
            </w:r>
          </w:p>
        </w:tc>
      </w:tr>
      <w:tr w:rsidR="00E16171" w:rsidRPr="00B1542B" w14:paraId="36263587" w14:textId="77777777" w:rsidTr="00620E2C">
        <w:trPr>
          <w:trHeight w:val="80"/>
        </w:trPr>
        <w:tc>
          <w:tcPr>
            <w:tcW w:w="2364" w:type="dxa"/>
            <w:shd w:val="clear" w:color="auto" w:fill="auto"/>
            <w:noWrap/>
            <w:vAlign w:val="center"/>
          </w:tcPr>
          <w:p w14:paraId="72D42FEE"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rPr>
              <w:t xml:space="preserve"> </w:t>
            </w:r>
            <w:r w:rsidRPr="00B1542B">
              <w:rPr>
                <w:rFonts w:ascii="BrowalliaUPC" w:hAnsi="BrowalliaUPC" w:cs="BrowalliaUPC"/>
                <w:color w:val="000000"/>
                <w:spacing w:val="-4"/>
                <w:sz w:val="26"/>
                <w:szCs w:val="26"/>
                <w:cs/>
              </w:rPr>
              <w:t>ผลประโยชน์ภาษีเงินได้</w:t>
            </w:r>
          </w:p>
        </w:tc>
        <w:tc>
          <w:tcPr>
            <w:tcW w:w="1323" w:type="dxa"/>
            <w:tcBorders>
              <w:top w:val="nil"/>
              <w:left w:val="nil"/>
              <w:bottom w:val="nil"/>
              <w:right w:val="nil"/>
            </w:tcBorders>
            <w:shd w:val="clear" w:color="auto" w:fill="auto"/>
            <w:vAlign w:val="center"/>
          </w:tcPr>
          <w:p w14:paraId="513FAD0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center"/>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377" w:type="dxa"/>
            <w:tcBorders>
              <w:top w:val="nil"/>
              <w:left w:val="nil"/>
              <w:bottom w:val="nil"/>
              <w:right w:val="nil"/>
            </w:tcBorders>
            <w:shd w:val="clear" w:color="auto" w:fill="auto"/>
            <w:vAlign w:val="center"/>
          </w:tcPr>
          <w:p w14:paraId="12DDD138"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236" w:type="dxa"/>
            <w:tcBorders>
              <w:top w:val="nil"/>
              <w:left w:val="nil"/>
              <w:bottom w:val="nil"/>
              <w:right w:val="nil"/>
            </w:tcBorders>
            <w:shd w:val="clear" w:color="auto" w:fill="auto"/>
            <w:vAlign w:val="center"/>
          </w:tcPr>
          <w:p w14:paraId="62B0057E"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242" w:type="dxa"/>
            <w:tcBorders>
              <w:top w:val="nil"/>
              <w:left w:val="nil"/>
              <w:bottom w:val="nil"/>
              <w:right w:val="nil"/>
            </w:tcBorders>
            <w:shd w:val="clear" w:color="auto" w:fill="auto"/>
            <w:vAlign w:val="center"/>
          </w:tcPr>
          <w:p w14:paraId="15CF9CCD" w14:textId="1510499F" w:rsidR="00E16171" w:rsidRPr="00B1542B" w:rsidRDefault="00367807" w:rsidP="0036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1,126,701</w:t>
            </w:r>
          </w:p>
        </w:tc>
        <w:tc>
          <w:tcPr>
            <w:tcW w:w="1344" w:type="dxa"/>
            <w:tcBorders>
              <w:top w:val="nil"/>
              <w:left w:val="nil"/>
              <w:bottom w:val="nil"/>
              <w:right w:val="nil"/>
            </w:tcBorders>
            <w:shd w:val="clear" w:color="auto" w:fill="auto"/>
            <w:vAlign w:val="center"/>
          </w:tcPr>
          <w:p w14:paraId="58BF18C5" w14:textId="5E33FD54" w:rsidR="00E16171" w:rsidRPr="00B1542B" w:rsidRDefault="00367807"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cs/>
              </w:rPr>
            </w:pPr>
            <w:r w:rsidRPr="00B1542B">
              <w:rPr>
                <w:rFonts w:ascii="BrowalliaUPC" w:hAnsi="BrowalliaUPC" w:cs="BrowalliaUPC"/>
                <w:color w:val="000000" w:themeColor="text1"/>
                <w:spacing w:val="-4"/>
                <w:sz w:val="26"/>
                <w:szCs w:val="26"/>
              </w:rPr>
              <w:t>1,126,701</w:t>
            </w:r>
          </w:p>
        </w:tc>
      </w:tr>
      <w:tr w:rsidR="00E16171" w:rsidRPr="00B1542B" w14:paraId="2A17470C" w14:textId="77777777" w:rsidTr="00620E2C">
        <w:trPr>
          <w:trHeight w:val="92"/>
        </w:trPr>
        <w:tc>
          <w:tcPr>
            <w:tcW w:w="2364" w:type="dxa"/>
            <w:shd w:val="clear" w:color="auto" w:fill="auto"/>
            <w:noWrap/>
            <w:vAlign w:val="bottom"/>
          </w:tcPr>
          <w:p w14:paraId="72E04E76"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color w:val="000000"/>
                <w:spacing w:val="-4"/>
                <w:sz w:val="26"/>
                <w:szCs w:val="26"/>
                <w:rtl/>
                <w:cs/>
              </w:rPr>
            </w:pPr>
            <w:r w:rsidRPr="00B1542B">
              <w:rPr>
                <w:rFonts w:ascii="BrowalliaUPC" w:hAnsi="BrowalliaUPC" w:cs="BrowalliaUPC"/>
                <w:color w:val="000000"/>
                <w:spacing w:val="-4"/>
                <w:sz w:val="26"/>
                <w:szCs w:val="26"/>
                <w:cs/>
              </w:rPr>
              <w:t>ขาดทุนจากการดำเนินงานต่อเนื่อง</w:t>
            </w:r>
          </w:p>
        </w:tc>
        <w:tc>
          <w:tcPr>
            <w:tcW w:w="1323" w:type="dxa"/>
            <w:tcBorders>
              <w:top w:val="nil"/>
              <w:left w:val="nil"/>
              <w:bottom w:val="nil"/>
              <w:right w:val="nil"/>
            </w:tcBorders>
            <w:shd w:val="clear" w:color="auto" w:fill="auto"/>
          </w:tcPr>
          <w:p w14:paraId="222EFD94" w14:textId="10F53C7F" w:rsidR="00E16171" w:rsidRPr="00B1542B" w:rsidRDefault="00E16171" w:rsidP="00620E2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r w:rsidR="00620E2C" w:rsidRPr="00B1542B">
              <w:rPr>
                <w:rFonts w:ascii="BrowalliaUPC" w:hAnsi="BrowalliaUPC" w:cs="BrowalliaUPC"/>
                <w:color w:val="000000" w:themeColor="text1"/>
                <w:spacing w:val="-4"/>
                <w:sz w:val="26"/>
                <w:szCs w:val="26"/>
              </w:rPr>
              <w:t>60</w:t>
            </w:r>
            <w:r w:rsidRPr="00B1542B">
              <w:rPr>
                <w:rFonts w:ascii="BrowalliaUPC" w:hAnsi="BrowalliaUPC" w:cs="BrowalliaUPC"/>
                <w:color w:val="000000" w:themeColor="text1"/>
                <w:spacing w:val="-4"/>
                <w:sz w:val="26"/>
                <w:szCs w:val="26"/>
              </w:rPr>
              <w:t>,</w:t>
            </w:r>
            <w:r w:rsidR="00620E2C" w:rsidRPr="00B1542B">
              <w:rPr>
                <w:rFonts w:ascii="BrowalliaUPC" w:hAnsi="BrowalliaUPC" w:cs="BrowalliaUPC"/>
                <w:color w:val="000000" w:themeColor="text1"/>
                <w:spacing w:val="-4"/>
                <w:sz w:val="26"/>
                <w:szCs w:val="26"/>
              </w:rPr>
              <w:t>042</w:t>
            </w:r>
            <w:r w:rsidRPr="00B1542B">
              <w:rPr>
                <w:rFonts w:ascii="BrowalliaUPC" w:hAnsi="BrowalliaUPC" w:cs="BrowalliaUPC"/>
                <w:color w:val="000000" w:themeColor="text1"/>
                <w:spacing w:val="-4"/>
                <w:sz w:val="26"/>
                <w:szCs w:val="26"/>
              </w:rPr>
              <w:t>,</w:t>
            </w:r>
            <w:r w:rsidR="008A106D" w:rsidRPr="00B1542B">
              <w:rPr>
                <w:rFonts w:ascii="BrowalliaUPC" w:hAnsi="BrowalliaUPC" w:cs="BrowalliaUPC"/>
                <w:color w:val="000000" w:themeColor="text1"/>
                <w:spacing w:val="-4"/>
                <w:sz w:val="26"/>
                <w:szCs w:val="26"/>
              </w:rPr>
              <w:t>97</w:t>
            </w:r>
            <w:r w:rsidR="00620E2C" w:rsidRPr="00B1542B">
              <w:rPr>
                <w:rFonts w:ascii="BrowalliaUPC" w:hAnsi="BrowalliaUPC" w:cs="BrowalliaUPC"/>
                <w:color w:val="000000" w:themeColor="text1"/>
                <w:spacing w:val="-4"/>
                <w:sz w:val="26"/>
                <w:szCs w:val="26"/>
              </w:rPr>
              <w:t>8</w:t>
            </w:r>
            <w:r w:rsidRPr="00B1542B">
              <w:rPr>
                <w:rFonts w:ascii="BrowalliaUPC" w:hAnsi="BrowalliaUPC" w:cs="BrowalliaUPC"/>
                <w:color w:val="000000" w:themeColor="text1"/>
                <w:spacing w:val="-4"/>
                <w:sz w:val="26"/>
                <w:szCs w:val="26"/>
              </w:rPr>
              <w:t>)</w:t>
            </w:r>
          </w:p>
        </w:tc>
        <w:tc>
          <w:tcPr>
            <w:tcW w:w="1377" w:type="dxa"/>
            <w:tcBorders>
              <w:top w:val="nil"/>
              <w:left w:val="nil"/>
              <w:bottom w:val="nil"/>
              <w:right w:val="nil"/>
            </w:tcBorders>
            <w:shd w:val="clear" w:color="auto" w:fill="auto"/>
          </w:tcPr>
          <w:p w14:paraId="7FC2E237" w14:textId="436CB444" w:rsidR="00E16171" w:rsidRPr="00B1542B" w:rsidRDefault="00E16171" w:rsidP="00620E2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(103,</w:t>
            </w:r>
            <w:r w:rsidR="008A106D" w:rsidRPr="00B1542B">
              <w:rPr>
                <w:rFonts w:ascii="BrowalliaUPC" w:hAnsi="BrowalliaUPC" w:cs="BrowalliaUPC"/>
                <w:color w:val="000000" w:themeColor="text1"/>
                <w:spacing w:val="-4"/>
                <w:sz w:val="26"/>
                <w:szCs w:val="26"/>
              </w:rPr>
              <w:t>675</w:t>
            </w:r>
            <w:r w:rsidRPr="00B1542B">
              <w:rPr>
                <w:rFonts w:ascii="BrowalliaUPC" w:hAnsi="BrowalliaUPC" w:cs="BrowalliaUPC"/>
                <w:color w:val="000000" w:themeColor="text1"/>
                <w:spacing w:val="-4"/>
                <w:sz w:val="26"/>
                <w:szCs w:val="26"/>
              </w:rPr>
              <w:t>,268)</w:t>
            </w:r>
          </w:p>
        </w:tc>
        <w:tc>
          <w:tcPr>
            <w:tcW w:w="1236" w:type="dxa"/>
            <w:tcBorders>
              <w:top w:val="nil"/>
              <w:left w:val="nil"/>
              <w:bottom w:val="nil"/>
              <w:right w:val="nil"/>
            </w:tcBorders>
            <w:shd w:val="clear" w:color="auto" w:fill="auto"/>
          </w:tcPr>
          <w:p w14:paraId="726D54CF" w14:textId="3DFA12C0" w:rsidR="00E16171" w:rsidRPr="00B1542B" w:rsidRDefault="00E16171" w:rsidP="00620E2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w:t>
            </w:r>
            <w:r w:rsidR="008A106D" w:rsidRPr="00B1542B">
              <w:rPr>
                <w:rFonts w:ascii="BrowalliaUPC" w:hAnsi="BrowalliaUPC" w:cs="BrowalliaUPC"/>
                <w:color w:val="000000" w:themeColor="text1"/>
                <w:spacing w:val="-4"/>
                <w:sz w:val="26"/>
                <w:szCs w:val="26"/>
              </w:rPr>
              <w:t>6</w:t>
            </w:r>
            <w:r w:rsidR="00620E2C" w:rsidRPr="00B1542B">
              <w:rPr>
                <w:rFonts w:ascii="BrowalliaUPC" w:hAnsi="BrowalliaUPC" w:cs="BrowalliaUPC"/>
                <w:color w:val="000000" w:themeColor="text1"/>
                <w:spacing w:val="-4"/>
                <w:sz w:val="26"/>
                <w:szCs w:val="26"/>
              </w:rPr>
              <w:t>3</w:t>
            </w:r>
            <w:r w:rsidRPr="00B1542B">
              <w:rPr>
                <w:rFonts w:ascii="BrowalliaUPC" w:hAnsi="BrowalliaUPC" w:cs="BrowalliaUPC"/>
                <w:color w:val="000000" w:themeColor="text1"/>
                <w:spacing w:val="-4"/>
                <w:sz w:val="26"/>
                <w:szCs w:val="26"/>
              </w:rPr>
              <w:t>,</w:t>
            </w:r>
            <w:r w:rsidR="008A106D" w:rsidRPr="00B1542B">
              <w:rPr>
                <w:rFonts w:ascii="BrowalliaUPC" w:hAnsi="BrowalliaUPC" w:cs="BrowalliaUPC"/>
                <w:color w:val="000000" w:themeColor="text1"/>
                <w:spacing w:val="-4"/>
                <w:sz w:val="26"/>
                <w:szCs w:val="26"/>
              </w:rPr>
              <w:t>7</w:t>
            </w:r>
            <w:r w:rsidR="00620E2C" w:rsidRPr="00B1542B">
              <w:rPr>
                <w:rFonts w:ascii="BrowalliaUPC" w:hAnsi="BrowalliaUPC" w:cs="BrowalliaUPC"/>
                <w:color w:val="000000" w:themeColor="text1"/>
                <w:spacing w:val="-4"/>
                <w:sz w:val="26"/>
                <w:szCs w:val="26"/>
              </w:rPr>
              <w:t>18</w:t>
            </w:r>
            <w:r w:rsidRPr="00B1542B">
              <w:rPr>
                <w:rFonts w:ascii="BrowalliaUPC" w:hAnsi="BrowalliaUPC" w:cs="BrowalliaUPC"/>
                <w:color w:val="000000" w:themeColor="text1"/>
                <w:spacing w:val="-4"/>
                <w:sz w:val="26"/>
                <w:szCs w:val="26"/>
              </w:rPr>
              <w:t>,</w:t>
            </w:r>
            <w:r w:rsidR="008A106D" w:rsidRPr="00B1542B">
              <w:rPr>
                <w:rFonts w:ascii="BrowalliaUPC" w:hAnsi="BrowalliaUPC" w:cs="BrowalliaUPC"/>
                <w:color w:val="000000" w:themeColor="text1"/>
                <w:spacing w:val="-4"/>
                <w:sz w:val="26"/>
                <w:szCs w:val="26"/>
              </w:rPr>
              <w:t>2</w:t>
            </w:r>
            <w:r w:rsidR="00620E2C" w:rsidRPr="00B1542B">
              <w:rPr>
                <w:rFonts w:ascii="BrowalliaUPC" w:hAnsi="BrowalliaUPC" w:cs="BrowalliaUPC"/>
                <w:color w:val="000000" w:themeColor="text1"/>
                <w:spacing w:val="-4"/>
                <w:sz w:val="26"/>
                <w:szCs w:val="26"/>
              </w:rPr>
              <w:t>46</w:t>
            </w:r>
            <w:r w:rsidRPr="00B1542B">
              <w:rPr>
                <w:rFonts w:ascii="BrowalliaUPC" w:hAnsi="BrowalliaUPC" w:cs="BrowalliaUPC"/>
                <w:color w:val="000000" w:themeColor="text1"/>
                <w:spacing w:val="-4"/>
                <w:sz w:val="26"/>
                <w:szCs w:val="26"/>
              </w:rPr>
              <w:t>)</w:t>
            </w:r>
          </w:p>
        </w:tc>
        <w:tc>
          <w:tcPr>
            <w:tcW w:w="1242" w:type="dxa"/>
            <w:tcBorders>
              <w:top w:val="nil"/>
              <w:left w:val="nil"/>
              <w:bottom w:val="nil"/>
              <w:right w:val="nil"/>
            </w:tcBorders>
            <w:shd w:val="clear" w:color="auto" w:fill="auto"/>
          </w:tcPr>
          <w:p w14:paraId="675B7AB7" w14:textId="1552D7E2" w:rsidR="00E16171" w:rsidRPr="00B1542B" w:rsidRDefault="00E16171" w:rsidP="00620E2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w:t>
            </w:r>
            <w:r w:rsidR="00367807" w:rsidRPr="00B1542B">
              <w:rPr>
                <w:rFonts w:ascii="BrowalliaUPC" w:hAnsi="BrowalliaUPC" w:cs="BrowalliaUPC"/>
                <w:color w:val="000000" w:themeColor="text1"/>
                <w:spacing w:val="-4"/>
                <w:sz w:val="26"/>
                <w:szCs w:val="26"/>
              </w:rPr>
              <w:t>6</w:t>
            </w:r>
            <w:r w:rsidRPr="00B1542B">
              <w:rPr>
                <w:rFonts w:ascii="BrowalliaUPC" w:hAnsi="BrowalliaUPC" w:cs="BrowalliaUPC"/>
                <w:color w:val="000000" w:themeColor="text1"/>
                <w:spacing w:val="-4"/>
                <w:sz w:val="26"/>
                <w:szCs w:val="26"/>
              </w:rPr>
              <w:t>,</w:t>
            </w:r>
            <w:r w:rsidR="00367807" w:rsidRPr="00B1542B">
              <w:rPr>
                <w:rFonts w:ascii="BrowalliaUPC" w:hAnsi="BrowalliaUPC" w:cs="BrowalliaUPC"/>
                <w:color w:val="000000" w:themeColor="text1"/>
                <w:spacing w:val="-4"/>
                <w:sz w:val="26"/>
                <w:szCs w:val="26"/>
              </w:rPr>
              <w:t>982</w:t>
            </w:r>
            <w:r w:rsidRPr="00B1542B">
              <w:rPr>
                <w:rFonts w:ascii="BrowalliaUPC" w:hAnsi="BrowalliaUPC" w:cs="BrowalliaUPC"/>
                <w:color w:val="000000" w:themeColor="text1"/>
                <w:spacing w:val="-4"/>
                <w:sz w:val="26"/>
                <w:szCs w:val="26"/>
              </w:rPr>
              <w:t>,</w:t>
            </w:r>
            <w:r w:rsidR="00367807" w:rsidRPr="00B1542B">
              <w:rPr>
                <w:rFonts w:ascii="BrowalliaUPC" w:hAnsi="BrowalliaUPC" w:cs="BrowalliaUPC"/>
                <w:color w:val="000000" w:themeColor="text1"/>
                <w:spacing w:val="-4"/>
                <w:sz w:val="26"/>
                <w:szCs w:val="26"/>
              </w:rPr>
              <w:t>693</w:t>
            </w:r>
          </w:p>
        </w:tc>
        <w:tc>
          <w:tcPr>
            <w:tcW w:w="1344" w:type="dxa"/>
            <w:tcBorders>
              <w:top w:val="nil"/>
              <w:left w:val="nil"/>
              <w:bottom w:val="nil"/>
              <w:right w:val="nil"/>
            </w:tcBorders>
            <w:shd w:val="clear" w:color="auto" w:fill="auto"/>
          </w:tcPr>
          <w:p w14:paraId="3B7F9F83" w14:textId="3783C695" w:rsidR="00E16171" w:rsidRPr="00B1542B" w:rsidRDefault="00E16171" w:rsidP="00620E2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cs/>
              </w:rPr>
            </w:pPr>
            <w:r w:rsidRPr="00B1542B">
              <w:rPr>
                <w:rFonts w:ascii="BrowalliaUPC" w:hAnsi="BrowalliaUPC" w:cs="BrowalliaUPC"/>
                <w:color w:val="000000" w:themeColor="text1"/>
                <w:spacing w:val="-4"/>
                <w:sz w:val="26"/>
                <w:szCs w:val="26"/>
              </w:rPr>
              <w:t>(1</w:t>
            </w:r>
            <w:r w:rsidR="00620E2C" w:rsidRPr="00B1542B">
              <w:rPr>
                <w:rFonts w:ascii="BrowalliaUPC" w:hAnsi="BrowalliaUPC" w:cs="BrowalliaUPC"/>
                <w:color w:val="000000" w:themeColor="text1"/>
                <w:spacing w:val="-4"/>
                <w:sz w:val="26"/>
                <w:szCs w:val="26"/>
              </w:rPr>
              <w:t>4</w:t>
            </w:r>
            <w:r w:rsidR="00367807" w:rsidRPr="00B1542B">
              <w:rPr>
                <w:rFonts w:ascii="BrowalliaUPC" w:hAnsi="BrowalliaUPC" w:cs="BrowalliaUPC"/>
                <w:color w:val="000000" w:themeColor="text1"/>
                <w:spacing w:val="-4"/>
                <w:sz w:val="26"/>
                <w:szCs w:val="26"/>
              </w:rPr>
              <w:t>6</w:t>
            </w:r>
            <w:r w:rsidRPr="00B1542B">
              <w:rPr>
                <w:rFonts w:ascii="BrowalliaUPC" w:hAnsi="BrowalliaUPC" w:cs="BrowalliaUPC"/>
                <w:color w:val="000000" w:themeColor="text1"/>
                <w:spacing w:val="-4"/>
                <w:sz w:val="26"/>
                <w:szCs w:val="26"/>
              </w:rPr>
              <w:t>,</w:t>
            </w:r>
            <w:r w:rsidR="00367807" w:rsidRPr="00B1542B">
              <w:rPr>
                <w:rFonts w:ascii="BrowalliaUPC" w:hAnsi="BrowalliaUPC" w:cs="BrowalliaUPC"/>
                <w:color w:val="000000" w:themeColor="text1"/>
                <w:spacing w:val="-4"/>
                <w:sz w:val="26"/>
                <w:szCs w:val="26"/>
              </w:rPr>
              <w:t>735</w:t>
            </w:r>
            <w:r w:rsidRPr="00B1542B">
              <w:rPr>
                <w:rFonts w:ascii="BrowalliaUPC" w:hAnsi="BrowalliaUPC" w:cs="BrowalliaUPC"/>
                <w:color w:val="000000" w:themeColor="text1"/>
                <w:spacing w:val="-4"/>
                <w:sz w:val="26"/>
                <w:szCs w:val="26"/>
              </w:rPr>
              <w:t>,</w:t>
            </w:r>
            <w:r w:rsidR="00367807" w:rsidRPr="00B1542B">
              <w:rPr>
                <w:rFonts w:ascii="BrowalliaUPC" w:hAnsi="BrowalliaUPC" w:cs="BrowalliaUPC"/>
                <w:color w:val="000000" w:themeColor="text1"/>
                <w:spacing w:val="-4"/>
                <w:sz w:val="26"/>
                <w:szCs w:val="26"/>
              </w:rPr>
              <w:t>553</w:t>
            </w:r>
            <w:r w:rsidRPr="00B1542B">
              <w:rPr>
                <w:rFonts w:ascii="BrowalliaUPC" w:hAnsi="BrowalliaUPC" w:cs="BrowalliaUPC"/>
                <w:color w:val="000000" w:themeColor="text1"/>
                <w:spacing w:val="-4"/>
                <w:sz w:val="26"/>
                <w:szCs w:val="26"/>
              </w:rPr>
              <w:t>)</w:t>
            </w:r>
          </w:p>
        </w:tc>
      </w:tr>
      <w:tr w:rsidR="00E16171" w:rsidRPr="00B1542B" w14:paraId="0726EC97" w14:textId="77777777" w:rsidTr="00620E2C">
        <w:trPr>
          <w:trHeight w:val="92"/>
        </w:trPr>
        <w:tc>
          <w:tcPr>
            <w:tcW w:w="2364" w:type="dxa"/>
            <w:shd w:val="clear" w:color="auto" w:fill="auto"/>
            <w:noWrap/>
            <w:vAlign w:val="center"/>
          </w:tcPr>
          <w:p w14:paraId="5A0D64C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6" w:hanging="174"/>
              <w:rPr>
                <w:rFonts w:ascii="BrowalliaUPC" w:hAnsi="BrowalliaUPC" w:cs="BrowalliaUPC"/>
                <w:b/>
                <w:bCs/>
                <w:color w:val="000000"/>
                <w:spacing w:val="-4"/>
                <w:sz w:val="26"/>
                <w:szCs w:val="26"/>
                <w:cs/>
              </w:rPr>
            </w:pPr>
          </w:p>
        </w:tc>
        <w:tc>
          <w:tcPr>
            <w:tcW w:w="1323" w:type="dxa"/>
            <w:tcBorders>
              <w:top w:val="nil"/>
              <w:left w:val="nil"/>
              <w:bottom w:val="nil"/>
              <w:right w:val="nil"/>
            </w:tcBorders>
            <w:shd w:val="clear" w:color="auto" w:fill="auto"/>
            <w:vAlign w:val="center"/>
          </w:tcPr>
          <w:p w14:paraId="4EDF58AB"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377" w:type="dxa"/>
            <w:tcBorders>
              <w:top w:val="nil"/>
              <w:left w:val="nil"/>
              <w:bottom w:val="nil"/>
              <w:right w:val="nil"/>
            </w:tcBorders>
            <w:shd w:val="clear" w:color="auto" w:fill="auto"/>
            <w:vAlign w:val="center"/>
          </w:tcPr>
          <w:p w14:paraId="69596B1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236" w:type="dxa"/>
            <w:tcBorders>
              <w:top w:val="nil"/>
              <w:left w:val="nil"/>
              <w:bottom w:val="nil"/>
              <w:right w:val="nil"/>
            </w:tcBorders>
            <w:shd w:val="clear" w:color="auto" w:fill="auto"/>
            <w:vAlign w:val="center"/>
          </w:tcPr>
          <w:p w14:paraId="266D47F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242" w:type="dxa"/>
            <w:tcBorders>
              <w:top w:val="nil"/>
              <w:left w:val="nil"/>
              <w:bottom w:val="nil"/>
              <w:right w:val="nil"/>
            </w:tcBorders>
            <w:shd w:val="clear" w:color="auto" w:fill="auto"/>
            <w:vAlign w:val="center"/>
          </w:tcPr>
          <w:p w14:paraId="496D9715"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344" w:type="dxa"/>
            <w:tcBorders>
              <w:top w:val="nil"/>
              <w:left w:val="nil"/>
              <w:bottom w:val="nil"/>
              <w:right w:val="nil"/>
            </w:tcBorders>
            <w:shd w:val="clear" w:color="auto" w:fill="auto"/>
            <w:vAlign w:val="center"/>
          </w:tcPr>
          <w:p w14:paraId="0C49D2C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r>
      <w:tr w:rsidR="00E16171" w:rsidRPr="00B1542B" w14:paraId="2DCACC16" w14:textId="77777777" w:rsidTr="00620E2C">
        <w:trPr>
          <w:trHeight w:val="92"/>
        </w:trPr>
        <w:tc>
          <w:tcPr>
            <w:tcW w:w="2364" w:type="dxa"/>
            <w:shd w:val="clear" w:color="auto" w:fill="auto"/>
            <w:noWrap/>
            <w:vAlign w:val="center"/>
          </w:tcPr>
          <w:p w14:paraId="7B4F125A"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6" w:hanging="174"/>
              <w:rPr>
                <w:rFonts w:ascii="BrowalliaUPC" w:hAnsi="BrowalliaUPC" w:cs="BrowalliaUPC"/>
                <w:b/>
                <w:bCs/>
                <w:color w:val="000000"/>
                <w:spacing w:val="-4"/>
                <w:sz w:val="26"/>
                <w:szCs w:val="26"/>
                <w:cs/>
              </w:rPr>
            </w:pPr>
            <w:r w:rsidRPr="00B1542B">
              <w:rPr>
                <w:rFonts w:ascii="BrowalliaUPC" w:hAnsi="BrowalliaUPC" w:cs="BrowalliaUPC"/>
                <w:b/>
                <w:bCs/>
                <w:color w:val="000000"/>
                <w:spacing w:val="-4"/>
                <w:sz w:val="26"/>
                <w:szCs w:val="26"/>
                <w:cs/>
              </w:rPr>
              <w:lastRenderedPageBreak/>
              <w:t>ผลการดำเนินงานที่ยกเลิก</w:t>
            </w:r>
          </w:p>
        </w:tc>
        <w:tc>
          <w:tcPr>
            <w:tcW w:w="1323" w:type="dxa"/>
            <w:tcBorders>
              <w:top w:val="nil"/>
              <w:left w:val="nil"/>
              <w:bottom w:val="nil"/>
              <w:right w:val="nil"/>
            </w:tcBorders>
            <w:shd w:val="clear" w:color="auto" w:fill="auto"/>
            <w:vAlign w:val="center"/>
          </w:tcPr>
          <w:p w14:paraId="237FFB1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377" w:type="dxa"/>
            <w:tcBorders>
              <w:top w:val="nil"/>
              <w:left w:val="nil"/>
              <w:bottom w:val="nil"/>
              <w:right w:val="nil"/>
            </w:tcBorders>
            <w:shd w:val="clear" w:color="auto" w:fill="auto"/>
            <w:vAlign w:val="center"/>
          </w:tcPr>
          <w:p w14:paraId="7FCF4BBB"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236" w:type="dxa"/>
            <w:tcBorders>
              <w:top w:val="nil"/>
              <w:left w:val="nil"/>
              <w:bottom w:val="nil"/>
              <w:right w:val="nil"/>
            </w:tcBorders>
            <w:shd w:val="clear" w:color="auto" w:fill="auto"/>
            <w:vAlign w:val="center"/>
          </w:tcPr>
          <w:p w14:paraId="4E994A9B"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242" w:type="dxa"/>
            <w:tcBorders>
              <w:top w:val="nil"/>
              <w:left w:val="nil"/>
              <w:bottom w:val="nil"/>
              <w:right w:val="nil"/>
            </w:tcBorders>
            <w:shd w:val="clear" w:color="auto" w:fill="auto"/>
            <w:vAlign w:val="center"/>
          </w:tcPr>
          <w:p w14:paraId="69CFF7F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344" w:type="dxa"/>
            <w:tcBorders>
              <w:top w:val="nil"/>
              <w:left w:val="nil"/>
              <w:bottom w:val="nil"/>
              <w:right w:val="nil"/>
            </w:tcBorders>
            <w:shd w:val="clear" w:color="auto" w:fill="auto"/>
            <w:vAlign w:val="center"/>
          </w:tcPr>
          <w:p w14:paraId="6A67DE5F"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r>
      <w:tr w:rsidR="00E16171" w:rsidRPr="00B1542B" w14:paraId="558D40A4" w14:textId="77777777" w:rsidTr="00620E2C">
        <w:trPr>
          <w:trHeight w:val="92"/>
        </w:trPr>
        <w:tc>
          <w:tcPr>
            <w:tcW w:w="2364" w:type="dxa"/>
            <w:shd w:val="clear" w:color="auto" w:fill="auto"/>
            <w:noWrap/>
            <w:vAlign w:val="center"/>
          </w:tcPr>
          <w:p w14:paraId="58043F35"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6" w:hanging="174"/>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ขาดทุนจากการดำเนินงานที่ยกเลิก</w:t>
            </w:r>
          </w:p>
        </w:tc>
        <w:tc>
          <w:tcPr>
            <w:tcW w:w="1323" w:type="dxa"/>
            <w:tcBorders>
              <w:top w:val="nil"/>
              <w:left w:val="nil"/>
              <w:bottom w:val="nil"/>
              <w:right w:val="nil"/>
            </w:tcBorders>
            <w:shd w:val="clear" w:color="auto" w:fill="auto"/>
            <w:vAlign w:val="center"/>
          </w:tcPr>
          <w:p w14:paraId="35F9BE94"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center"/>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377" w:type="dxa"/>
            <w:tcBorders>
              <w:top w:val="nil"/>
              <w:left w:val="nil"/>
              <w:bottom w:val="nil"/>
              <w:right w:val="nil"/>
            </w:tcBorders>
            <w:shd w:val="clear" w:color="auto" w:fill="auto"/>
            <w:vAlign w:val="center"/>
          </w:tcPr>
          <w:p w14:paraId="491103F0"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center"/>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236" w:type="dxa"/>
            <w:tcBorders>
              <w:top w:val="nil"/>
              <w:left w:val="nil"/>
              <w:bottom w:val="nil"/>
              <w:right w:val="nil"/>
            </w:tcBorders>
            <w:shd w:val="clear" w:color="auto" w:fill="auto"/>
            <w:vAlign w:val="center"/>
          </w:tcPr>
          <w:p w14:paraId="2CD0F5AA"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center"/>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242" w:type="dxa"/>
            <w:tcBorders>
              <w:top w:val="nil"/>
              <w:left w:val="nil"/>
              <w:bottom w:val="nil"/>
              <w:right w:val="nil"/>
            </w:tcBorders>
            <w:shd w:val="clear" w:color="auto" w:fill="auto"/>
            <w:vAlign w:val="center"/>
          </w:tcPr>
          <w:p w14:paraId="676D4EAD"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center"/>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344" w:type="dxa"/>
            <w:tcBorders>
              <w:top w:val="nil"/>
              <w:left w:val="nil"/>
              <w:bottom w:val="nil"/>
              <w:right w:val="nil"/>
            </w:tcBorders>
            <w:shd w:val="clear" w:color="auto" w:fill="auto"/>
            <w:vAlign w:val="center"/>
          </w:tcPr>
          <w:p w14:paraId="67702D78"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center"/>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r>
      <w:tr w:rsidR="00367807" w:rsidRPr="00B1542B" w14:paraId="2E3D41B3" w14:textId="77777777" w:rsidTr="00081DB3">
        <w:trPr>
          <w:trHeight w:val="92"/>
        </w:trPr>
        <w:tc>
          <w:tcPr>
            <w:tcW w:w="2364" w:type="dxa"/>
            <w:shd w:val="clear" w:color="auto" w:fill="auto"/>
            <w:noWrap/>
            <w:vAlign w:val="center"/>
          </w:tcPr>
          <w:p w14:paraId="26F5AA92" w14:textId="77777777" w:rsidR="00367807" w:rsidRPr="00B1542B" w:rsidRDefault="00367807" w:rsidP="0036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cs/>
              </w:rPr>
            </w:pPr>
            <w:r w:rsidRPr="00B1542B">
              <w:rPr>
                <w:rFonts w:ascii="BrowalliaUPC" w:hAnsi="BrowalliaUPC" w:cs="BrowalliaUPC"/>
                <w:color w:val="000000"/>
                <w:sz w:val="26"/>
                <w:szCs w:val="26"/>
                <w:cs/>
              </w:rPr>
              <w:t>ขาดทุนสำหรับปี</w:t>
            </w:r>
          </w:p>
        </w:tc>
        <w:tc>
          <w:tcPr>
            <w:tcW w:w="1323" w:type="dxa"/>
            <w:vAlign w:val="center"/>
          </w:tcPr>
          <w:p w14:paraId="399D7875" w14:textId="77B7AC04" w:rsidR="00367807" w:rsidRPr="00B1542B" w:rsidRDefault="00367807" w:rsidP="00367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(52,120,971)</w:t>
            </w:r>
          </w:p>
        </w:tc>
        <w:tc>
          <w:tcPr>
            <w:tcW w:w="1377" w:type="dxa"/>
            <w:shd w:val="clear" w:color="auto" w:fill="auto"/>
            <w:vAlign w:val="center"/>
          </w:tcPr>
          <w:p w14:paraId="6922FD0A" w14:textId="77777777" w:rsidR="00367807" w:rsidRPr="00B1542B" w:rsidRDefault="00367807" w:rsidP="00367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(103,675,268)</w:t>
            </w:r>
          </w:p>
        </w:tc>
        <w:tc>
          <w:tcPr>
            <w:tcW w:w="1236" w:type="dxa"/>
            <w:shd w:val="clear" w:color="auto" w:fill="auto"/>
          </w:tcPr>
          <w:p w14:paraId="7E524EFB" w14:textId="3DBA62FA" w:rsidR="00367807" w:rsidRPr="00B1542B" w:rsidRDefault="00367807" w:rsidP="00367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(163,718,246)</w:t>
            </w:r>
          </w:p>
        </w:tc>
        <w:tc>
          <w:tcPr>
            <w:tcW w:w="1242" w:type="dxa"/>
            <w:shd w:val="clear" w:color="auto" w:fill="auto"/>
          </w:tcPr>
          <w:p w14:paraId="36ACF808" w14:textId="2437A47B" w:rsidR="00367807" w:rsidRPr="00B1542B" w:rsidRDefault="00367807" w:rsidP="00367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16,982,693</w:t>
            </w:r>
          </w:p>
        </w:tc>
        <w:tc>
          <w:tcPr>
            <w:tcW w:w="1344" w:type="dxa"/>
            <w:shd w:val="clear" w:color="auto" w:fill="auto"/>
          </w:tcPr>
          <w:p w14:paraId="24B426B2" w14:textId="79061CF4" w:rsidR="00367807" w:rsidRPr="00B1542B" w:rsidRDefault="00367807" w:rsidP="00367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(146,735,553)</w:t>
            </w:r>
          </w:p>
        </w:tc>
      </w:tr>
      <w:tr w:rsidR="00E16171" w:rsidRPr="00B1542B" w14:paraId="1C04334B" w14:textId="77777777" w:rsidTr="00620E2C">
        <w:trPr>
          <w:trHeight w:val="92"/>
        </w:trPr>
        <w:tc>
          <w:tcPr>
            <w:tcW w:w="2364" w:type="dxa"/>
            <w:shd w:val="clear" w:color="auto" w:fill="auto"/>
            <w:noWrap/>
            <w:vAlign w:val="center"/>
          </w:tcPr>
          <w:p w14:paraId="7F0E2AFE"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rPr>
            </w:pPr>
          </w:p>
          <w:p w14:paraId="7658C92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cs/>
              </w:rPr>
            </w:pPr>
          </w:p>
        </w:tc>
        <w:tc>
          <w:tcPr>
            <w:tcW w:w="1323" w:type="dxa"/>
          </w:tcPr>
          <w:p w14:paraId="472926B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z w:val="26"/>
                <w:szCs w:val="26"/>
              </w:rPr>
            </w:pPr>
          </w:p>
        </w:tc>
        <w:tc>
          <w:tcPr>
            <w:tcW w:w="1377" w:type="dxa"/>
            <w:shd w:val="clear" w:color="auto" w:fill="auto"/>
          </w:tcPr>
          <w:p w14:paraId="10BE528F"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z w:val="26"/>
                <w:szCs w:val="26"/>
              </w:rPr>
            </w:pPr>
          </w:p>
        </w:tc>
        <w:tc>
          <w:tcPr>
            <w:tcW w:w="1236" w:type="dxa"/>
            <w:shd w:val="clear" w:color="auto" w:fill="auto"/>
          </w:tcPr>
          <w:p w14:paraId="7071EDE5"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z w:val="26"/>
                <w:szCs w:val="26"/>
              </w:rPr>
            </w:pPr>
          </w:p>
        </w:tc>
        <w:tc>
          <w:tcPr>
            <w:tcW w:w="1242" w:type="dxa"/>
            <w:shd w:val="clear" w:color="auto" w:fill="auto"/>
          </w:tcPr>
          <w:p w14:paraId="5DC0620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z w:val="26"/>
                <w:szCs w:val="26"/>
              </w:rPr>
            </w:pPr>
          </w:p>
        </w:tc>
        <w:tc>
          <w:tcPr>
            <w:tcW w:w="1344" w:type="dxa"/>
            <w:shd w:val="clear" w:color="auto" w:fill="auto"/>
          </w:tcPr>
          <w:p w14:paraId="387C84EC"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z w:val="26"/>
                <w:szCs w:val="26"/>
              </w:rPr>
            </w:pPr>
          </w:p>
        </w:tc>
      </w:tr>
      <w:tr w:rsidR="00E16171" w:rsidRPr="00B1542B" w14:paraId="51E9A90D" w14:textId="77777777" w:rsidTr="00620E2C">
        <w:trPr>
          <w:trHeight w:val="92"/>
        </w:trPr>
        <w:tc>
          <w:tcPr>
            <w:tcW w:w="2364" w:type="dxa"/>
            <w:shd w:val="clear" w:color="auto" w:fill="auto"/>
            <w:noWrap/>
            <w:vAlign w:val="center"/>
          </w:tcPr>
          <w:p w14:paraId="68308AC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cs/>
              </w:rPr>
              <w:t>การเพิ่มขึ้น (ลดลง) ของสินทรัพย์</w:t>
            </w:r>
          </w:p>
          <w:p w14:paraId="2947E508"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firstLine="211"/>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ไม่หมุนเวียน</w:t>
            </w:r>
          </w:p>
        </w:tc>
        <w:tc>
          <w:tcPr>
            <w:tcW w:w="1323" w:type="dxa"/>
            <w:vAlign w:val="bottom"/>
          </w:tcPr>
          <w:p w14:paraId="462A325B" w14:textId="44611689" w:rsidR="00E16171" w:rsidRPr="00B1542B" w:rsidRDefault="00E16171" w:rsidP="000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3</w:t>
            </w:r>
            <w:r w:rsidR="000E709E" w:rsidRPr="00B1542B">
              <w:rPr>
                <w:rFonts w:ascii="BrowalliaUPC" w:hAnsi="BrowalliaUPC" w:cs="BrowalliaUPC"/>
                <w:color w:val="000000"/>
                <w:spacing w:val="-4"/>
                <w:sz w:val="26"/>
                <w:szCs w:val="26"/>
              </w:rPr>
              <w:t>4</w:t>
            </w:r>
            <w:r w:rsidRPr="00B1542B">
              <w:rPr>
                <w:rFonts w:ascii="BrowalliaUPC" w:hAnsi="BrowalliaUPC" w:cs="BrowalliaUPC"/>
                <w:color w:val="000000"/>
                <w:spacing w:val="-4"/>
                <w:sz w:val="26"/>
                <w:szCs w:val="26"/>
              </w:rPr>
              <w:t>,</w:t>
            </w:r>
            <w:r w:rsidR="000E709E" w:rsidRPr="00B1542B">
              <w:rPr>
                <w:rFonts w:ascii="BrowalliaUPC" w:hAnsi="BrowalliaUPC" w:cs="BrowalliaUPC"/>
                <w:color w:val="000000"/>
                <w:spacing w:val="-4"/>
                <w:sz w:val="26"/>
                <w:szCs w:val="26"/>
              </w:rPr>
              <w:t>660</w:t>
            </w:r>
            <w:r w:rsidRPr="00B1542B">
              <w:rPr>
                <w:rFonts w:ascii="BrowalliaUPC" w:hAnsi="BrowalliaUPC" w:cs="BrowalliaUPC"/>
                <w:color w:val="000000"/>
                <w:spacing w:val="-4"/>
                <w:sz w:val="26"/>
                <w:szCs w:val="26"/>
              </w:rPr>
              <w:t>,</w:t>
            </w:r>
            <w:r w:rsidR="000E709E" w:rsidRPr="00B1542B">
              <w:rPr>
                <w:rFonts w:ascii="BrowalliaUPC" w:hAnsi="BrowalliaUPC" w:cs="BrowalliaUPC"/>
                <w:color w:val="000000"/>
                <w:spacing w:val="-4"/>
                <w:sz w:val="26"/>
                <w:szCs w:val="26"/>
              </w:rPr>
              <w:t>475</w:t>
            </w:r>
          </w:p>
        </w:tc>
        <w:tc>
          <w:tcPr>
            <w:tcW w:w="1377" w:type="dxa"/>
            <w:tcBorders>
              <w:top w:val="nil"/>
              <w:left w:val="nil"/>
              <w:bottom w:val="nil"/>
              <w:right w:val="nil"/>
            </w:tcBorders>
            <w:shd w:val="clear" w:color="auto" w:fill="auto"/>
            <w:vAlign w:val="bottom"/>
          </w:tcPr>
          <w:p w14:paraId="5BDAADB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cs/>
              </w:rPr>
              <w:t>119</w:t>
            </w:r>
            <w:r w:rsidRPr="00B1542B">
              <w:rPr>
                <w:rFonts w:ascii="BrowalliaUPC" w:hAnsi="BrowalliaUPC" w:cs="BrowalliaUPC"/>
                <w:color w:val="000000"/>
                <w:spacing w:val="-4"/>
                <w:sz w:val="26"/>
                <w:szCs w:val="26"/>
              </w:rPr>
              <w:t>,</w:t>
            </w:r>
            <w:r w:rsidRPr="00B1542B">
              <w:rPr>
                <w:rFonts w:ascii="BrowalliaUPC" w:hAnsi="BrowalliaUPC" w:cs="BrowalliaUPC"/>
                <w:color w:val="000000"/>
                <w:spacing w:val="-4"/>
                <w:sz w:val="26"/>
                <w:szCs w:val="26"/>
                <w:cs/>
              </w:rPr>
              <w:t>297</w:t>
            </w:r>
            <w:r w:rsidRPr="00B1542B">
              <w:rPr>
                <w:rFonts w:ascii="BrowalliaUPC" w:hAnsi="BrowalliaUPC" w:cs="BrowalliaUPC"/>
                <w:color w:val="000000"/>
                <w:spacing w:val="-4"/>
                <w:sz w:val="26"/>
                <w:szCs w:val="26"/>
              </w:rPr>
              <w:t>,</w:t>
            </w:r>
            <w:r w:rsidRPr="00B1542B">
              <w:rPr>
                <w:rFonts w:ascii="BrowalliaUPC" w:hAnsi="BrowalliaUPC" w:cs="BrowalliaUPC"/>
                <w:color w:val="000000"/>
                <w:spacing w:val="-4"/>
                <w:sz w:val="26"/>
                <w:szCs w:val="26"/>
                <w:cs/>
              </w:rPr>
              <w:t>294</w:t>
            </w:r>
          </w:p>
        </w:tc>
        <w:tc>
          <w:tcPr>
            <w:tcW w:w="1236" w:type="dxa"/>
            <w:tcBorders>
              <w:top w:val="nil"/>
              <w:left w:val="nil"/>
              <w:bottom w:val="nil"/>
              <w:right w:val="nil"/>
            </w:tcBorders>
            <w:shd w:val="clear" w:color="auto" w:fill="auto"/>
            <w:vAlign w:val="bottom"/>
          </w:tcPr>
          <w:p w14:paraId="6F472B75" w14:textId="78501E35" w:rsidR="00E16171" w:rsidRPr="00B1542B" w:rsidRDefault="000E709E" w:rsidP="000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153</w:t>
            </w:r>
            <w:r w:rsidR="00E16171" w:rsidRPr="00B1542B">
              <w:rPr>
                <w:rFonts w:ascii="BrowalliaUPC" w:hAnsi="BrowalliaUPC" w:cs="BrowalliaUPC"/>
                <w:color w:val="000000"/>
                <w:spacing w:val="-4"/>
                <w:sz w:val="26"/>
                <w:szCs w:val="26"/>
              </w:rPr>
              <w:t>,</w:t>
            </w:r>
            <w:r w:rsidRPr="00B1542B">
              <w:rPr>
                <w:rFonts w:ascii="BrowalliaUPC" w:hAnsi="BrowalliaUPC" w:cs="BrowalliaUPC"/>
                <w:color w:val="000000"/>
                <w:spacing w:val="-4"/>
                <w:sz w:val="26"/>
                <w:szCs w:val="26"/>
              </w:rPr>
              <w:t>957</w:t>
            </w:r>
            <w:r w:rsidR="00E16171" w:rsidRPr="00B1542B">
              <w:rPr>
                <w:rFonts w:ascii="BrowalliaUPC" w:hAnsi="BrowalliaUPC" w:cs="BrowalliaUPC"/>
                <w:color w:val="000000"/>
                <w:spacing w:val="-4"/>
                <w:sz w:val="26"/>
                <w:szCs w:val="26"/>
              </w:rPr>
              <w:t>,</w:t>
            </w:r>
            <w:r w:rsidRPr="00B1542B">
              <w:rPr>
                <w:rFonts w:ascii="BrowalliaUPC" w:hAnsi="BrowalliaUPC" w:cs="BrowalliaUPC"/>
                <w:color w:val="000000"/>
                <w:spacing w:val="-4"/>
                <w:sz w:val="26"/>
                <w:szCs w:val="26"/>
              </w:rPr>
              <w:t>769</w:t>
            </w:r>
          </w:p>
        </w:tc>
        <w:tc>
          <w:tcPr>
            <w:tcW w:w="1242" w:type="dxa"/>
            <w:shd w:val="clear" w:color="auto" w:fill="auto"/>
            <w:vAlign w:val="bottom"/>
          </w:tcPr>
          <w:p w14:paraId="185B0983" w14:textId="3798112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B1542B">
              <w:rPr>
                <w:rFonts w:ascii="BrowalliaUPC" w:hAnsi="BrowalliaUPC" w:cs="BrowalliaUPC"/>
                <w:color w:val="000000"/>
                <w:spacing w:val="-4"/>
                <w:sz w:val="26"/>
                <w:szCs w:val="26"/>
              </w:rPr>
              <w:t>(1</w:t>
            </w:r>
            <w:r w:rsidR="00367807" w:rsidRPr="00B1542B">
              <w:rPr>
                <w:rFonts w:ascii="BrowalliaUPC" w:hAnsi="BrowalliaUPC" w:cs="BrowalliaUPC"/>
                <w:color w:val="000000"/>
                <w:spacing w:val="-4"/>
                <w:sz w:val="26"/>
                <w:szCs w:val="26"/>
              </w:rPr>
              <w:t>30</w:t>
            </w:r>
            <w:r w:rsidRPr="00B1542B">
              <w:rPr>
                <w:rFonts w:ascii="BrowalliaUPC" w:hAnsi="BrowalliaUPC" w:cs="BrowalliaUPC"/>
                <w:color w:val="000000"/>
                <w:spacing w:val="-4"/>
                <w:sz w:val="26"/>
                <w:szCs w:val="26"/>
              </w:rPr>
              <w:t>,</w:t>
            </w:r>
            <w:r w:rsidR="00367807" w:rsidRPr="00B1542B">
              <w:rPr>
                <w:rFonts w:ascii="BrowalliaUPC" w:hAnsi="BrowalliaUPC" w:cs="BrowalliaUPC"/>
                <w:color w:val="000000"/>
                <w:spacing w:val="-4"/>
                <w:sz w:val="26"/>
                <w:szCs w:val="26"/>
              </w:rPr>
              <w:t>729</w:t>
            </w:r>
            <w:r w:rsidRPr="00B1542B">
              <w:rPr>
                <w:rFonts w:ascii="BrowalliaUPC" w:hAnsi="BrowalliaUPC" w:cs="BrowalliaUPC"/>
                <w:color w:val="000000"/>
                <w:spacing w:val="-4"/>
                <w:sz w:val="26"/>
                <w:szCs w:val="26"/>
              </w:rPr>
              <w:t>,</w:t>
            </w:r>
            <w:r w:rsidR="00367807" w:rsidRPr="00B1542B">
              <w:rPr>
                <w:rFonts w:ascii="BrowalliaUPC" w:hAnsi="BrowalliaUPC" w:cs="BrowalliaUPC"/>
                <w:color w:val="000000"/>
                <w:spacing w:val="-4"/>
                <w:sz w:val="26"/>
                <w:szCs w:val="26"/>
              </w:rPr>
              <w:t>966</w:t>
            </w:r>
            <w:r w:rsidRPr="00B1542B">
              <w:rPr>
                <w:rFonts w:ascii="BrowalliaUPC" w:hAnsi="BrowalliaUPC" w:cs="BrowalliaUPC"/>
                <w:color w:val="000000"/>
                <w:spacing w:val="-4"/>
                <w:sz w:val="26"/>
                <w:szCs w:val="26"/>
              </w:rPr>
              <w:t>)</w:t>
            </w:r>
          </w:p>
        </w:tc>
        <w:tc>
          <w:tcPr>
            <w:tcW w:w="1344" w:type="dxa"/>
            <w:shd w:val="clear" w:color="auto" w:fill="auto"/>
            <w:vAlign w:val="bottom"/>
          </w:tcPr>
          <w:p w14:paraId="7788B08A" w14:textId="5598A28C" w:rsidR="00E16171" w:rsidRPr="00B1542B" w:rsidRDefault="000E709E" w:rsidP="000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2</w:t>
            </w:r>
            <w:r w:rsidR="00367807" w:rsidRPr="00B1542B">
              <w:rPr>
                <w:rFonts w:ascii="BrowalliaUPC" w:hAnsi="BrowalliaUPC" w:cs="BrowalliaUPC"/>
                <w:color w:val="000000"/>
                <w:spacing w:val="-4"/>
                <w:sz w:val="26"/>
                <w:szCs w:val="26"/>
              </w:rPr>
              <w:t>3</w:t>
            </w:r>
            <w:r w:rsidR="00E16171" w:rsidRPr="00B1542B">
              <w:rPr>
                <w:rFonts w:ascii="BrowalliaUPC" w:hAnsi="BrowalliaUPC" w:cs="BrowalliaUPC"/>
                <w:color w:val="000000"/>
                <w:spacing w:val="-4"/>
                <w:sz w:val="26"/>
                <w:szCs w:val="26"/>
              </w:rPr>
              <w:t>,</w:t>
            </w:r>
            <w:r w:rsidR="00367807" w:rsidRPr="00B1542B">
              <w:rPr>
                <w:rFonts w:ascii="BrowalliaUPC" w:hAnsi="BrowalliaUPC" w:cs="BrowalliaUPC"/>
                <w:color w:val="000000"/>
                <w:spacing w:val="-4"/>
                <w:sz w:val="26"/>
                <w:szCs w:val="26"/>
              </w:rPr>
              <w:t>227</w:t>
            </w:r>
            <w:r w:rsidR="00E16171" w:rsidRPr="00B1542B">
              <w:rPr>
                <w:rFonts w:ascii="BrowalliaUPC" w:hAnsi="BrowalliaUPC" w:cs="BrowalliaUPC"/>
                <w:color w:val="000000"/>
                <w:spacing w:val="-4"/>
                <w:sz w:val="26"/>
                <w:szCs w:val="26"/>
              </w:rPr>
              <w:t>,</w:t>
            </w:r>
            <w:r w:rsidR="00367807" w:rsidRPr="00B1542B">
              <w:rPr>
                <w:rFonts w:ascii="BrowalliaUPC" w:hAnsi="BrowalliaUPC" w:cs="BrowalliaUPC"/>
                <w:color w:val="000000"/>
                <w:spacing w:val="-4"/>
                <w:sz w:val="26"/>
                <w:szCs w:val="26"/>
              </w:rPr>
              <w:t>803</w:t>
            </w:r>
          </w:p>
        </w:tc>
      </w:tr>
      <w:tr w:rsidR="00E16171" w:rsidRPr="00B1542B" w14:paraId="7EE1CCC5" w14:textId="77777777" w:rsidTr="00620E2C">
        <w:trPr>
          <w:trHeight w:val="92"/>
        </w:trPr>
        <w:tc>
          <w:tcPr>
            <w:tcW w:w="2364" w:type="dxa"/>
            <w:shd w:val="clear" w:color="auto" w:fill="auto"/>
            <w:noWrap/>
            <w:vAlign w:val="center"/>
          </w:tcPr>
          <w:p w14:paraId="0C072893"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สินทรัพย์รวม</w:t>
            </w:r>
          </w:p>
        </w:tc>
        <w:tc>
          <w:tcPr>
            <w:tcW w:w="1323" w:type="dxa"/>
          </w:tcPr>
          <w:p w14:paraId="09AC4282" w14:textId="734B572C" w:rsidR="00E16171" w:rsidRPr="00B1542B" w:rsidRDefault="00E16171" w:rsidP="000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rPr>
              <w:t>1</w:t>
            </w:r>
            <w:r w:rsidR="000E709E" w:rsidRPr="00B1542B">
              <w:rPr>
                <w:rFonts w:ascii="BrowalliaUPC" w:hAnsi="BrowalliaUPC" w:cs="BrowalliaUPC"/>
                <w:color w:val="000000"/>
                <w:spacing w:val="-4"/>
                <w:sz w:val="26"/>
                <w:szCs w:val="26"/>
              </w:rPr>
              <w:t>68</w:t>
            </w:r>
            <w:r w:rsidRPr="00B1542B">
              <w:rPr>
                <w:rFonts w:ascii="BrowalliaUPC" w:hAnsi="BrowalliaUPC" w:cs="BrowalliaUPC"/>
                <w:color w:val="000000"/>
                <w:spacing w:val="-4"/>
                <w:sz w:val="26"/>
                <w:szCs w:val="26"/>
              </w:rPr>
              <w:t>,</w:t>
            </w:r>
            <w:r w:rsidR="000E709E" w:rsidRPr="00B1542B">
              <w:rPr>
                <w:rFonts w:ascii="BrowalliaUPC" w:hAnsi="BrowalliaUPC" w:cs="BrowalliaUPC"/>
                <w:color w:val="000000"/>
                <w:spacing w:val="-4"/>
                <w:sz w:val="26"/>
                <w:szCs w:val="26"/>
              </w:rPr>
              <w:t>997</w:t>
            </w:r>
            <w:r w:rsidRPr="00B1542B">
              <w:rPr>
                <w:rFonts w:ascii="BrowalliaUPC" w:hAnsi="BrowalliaUPC" w:cs="BrowalliaUPC"/>
                <w:color w:val="000000"/>
                <w:spacing w:val="-4"/>
                <w:sz w:val="26"/>
                <w:szCs w:val="26"/>
              </w:rPr>
              <w:t>,</w:t>
            </w:r>
            <w:r w:rsidR="008A106D" w:rsidRPr="00B1542B">
              <w:rPr>
                <w:rFonts w:ascii="BrowalliaUPC" w:hAnsi="BrowalliaUPC" w:cs="BrowalliaUPC"/>
                <w:color w:val="000000"/>
                <w:spacing w:val="-4"/>
                <w:sz w:val="26"/>
                <w:szCs w:val="26"/>
              </w:rPr>
              <w:t>22</w:t>
            </w:r>
            <w:r w:rsidR="000E709E" w:rsidRPr="00B1542B">
              <w:rPr>
                <w:rFonts w:ascii="BrowalliaUPC" w:hAnsi="BrowalliaUPC" w:cs="BrowalliaUPC"/>
                <w:color w:val="000000"/>
                <w:spacing w:val="-4"/>
                <w:sz w:val="26"/>
                <w:szCs w:val="26"/>
              </w:rPr>
              <w:t>0</w:t>
            </w:r>
          </w:p>
        </w:tc>
        <w:tc>
          <w:tcPr>
            <w:tcW w:w="1377" w:type="dxa"/>
            <w:tcBorders>
              <w:top w:val="nil"/>
              <w:left w:val="nil"/>
              <w:bottom w:val="nil"/>
              <w:right w:val="nil"/>
            </w:tcBorders>
            <w:shd w:val="clear" w:color="auto" w:fill="auto"/>
            <w:vAlign w:val="bottom"/>
          </w:tcPr>
          <w:p w14:paraId="3080240F" w14:textId="4E09D345"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 xml:space="preserve">     1,156,</w:t>
            </w:r>
            <w:r w:rsidR="00950767" w:rsidRPr="00B1542B">
              <w:rPr>
                <w:rFonts w:ascii="BrowalliaUPC" w:hAnsi="BrowalliaUPC" w:cs="BrowalliaUPC"/>
                <w:color w:val="000000"/>
                <w:spacing w:val="-4"/>
                <w:sz w:val="26"/>
                <w:szCs w:val="26"/>
                <w:cs/>
              </w:rPr>
              <w:t>908</w:t>
            </w:r>
            <w:r w:rsidRPr="00B1542B">
              <w:rPr>
                <w:rFonts w:ascii="BrowalliaUPC" w:hAnsi="BrowalliaUPC" w:cs="BrowalliaUPC"/>
                <w:color w:val="000000"/>
                <w:spacing w:val="-4"/>
                <w:sz w:val="26"/>
                <w:szCs w:val="26"/>
              </w:rPr>
              <w:t>,</w:t>
            </w:r>
            <w:r w:rsidR="00950767" w:rsidRPr="00B1542B">
              <w:rPr>
                <w:rFonts w:ascii="BrowalliaUPC" w:hAnsi="BrowalliaUPC" w:cs="BrowalliaUPC"/>
                <w:color w:val="000000"/>
                <w:spacing w:val="-4"/>
                <w:sz w:val="26"/>
                <w:szCs w:val="26"/>
                <w:cs/>
              </w:rPr>
              <w:t>771</w:t>
            </w:r>
            <w:r w:rsidRPr="00B1542B">
              <w:rPr>
                <w:rFonts w:ascii="BrowalliaUPC" w:hAnsi="BrowalliaUPC" w:cs="BrowalliaUPC"/>
                <w:color w:val="000000"/>
                <w:spacing w:val="-4"/>
                <w:sz w:val="26"/>
                <w:szCs w:val="26"/>
              </w:rPr>
              <w:t xml:space="preserve"> </w:t>
            </w:r>
          </w:p>
        </w:tc>
        <w:tc>
          <w:tcPr>
            <w:tcW w:w="1236" w:type="dxa"/>
            <w:tcBorders>
              <w:top w:val="nil"/>
              <w:left w:val="nil"/>
              <w:bottom w:val="nil"/>
              <w:right w:val="nil"/>
            </w:tcBorders>
            <w:shd w:val="clear" w:color="auto" w:fill="auto"/>
            <w:vAlign w:val="bottom"/>
          </w:tcPr>
          <w:p w14:paraId="3EF41B15" w14:textId="66588C8B" w:rsidR="00E16171" w:rsidRPr="00B1542B" w:rsidRDefault="00E16171" w:rsidP="000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 xml:space="preserve">   1,3</w:t>
            </w:r>
            <w:r w:rsidR="002779B4" w:rsidRPr="00B1542B">
              <w:rPr>
                <w:rFonts w:ascii="BrowalliaUPC" w:hAnsi="BrowalliaUPC" w:cs="BrowalliaUPC"/>
                <w:color w:val="000000"/>
                <w:spacing w:val="-4"/>
                <w:sz w:val="26"/>
                <w:szCs w:val="26"/>
              </w:rPr>
              <w:t>2</w:t>
            </w:r>
            <w:r w:rsidR="000E709E" w:rsidRPr="00B1542B">
              <w:rPr>
                <w:rFonts w:ascii="BrowalliaUPC" w:hAnsi="BrowalliaUPC" w:cs="BrowalliaUPC"/>
                <w:color w:val="000000"/>
                <w:spacing w:val="-4"/>
                <w:sz w:val="26"/>
                <w:szCs w:val="26"/>
              </w:rPr>
              <w:t>5</w:t>
            </w:r>
            <w:r w:rsidRPr="00B1542B">
              <w:rPr>
                <w:rFonts w:ascii="BrowalliaUPC" w:hAnsi="BrowalliaUPC" w:cs="BrowalliaUPC"/>
                <w:color w:val="000000"/>
                <w:spacing w:val="-4"/>
                <w:sz w:val="26"/>
                <w:szCs w:val="26"/>
              </w:rPr>
              <w:t>,</w:t>
            </w:r>
            <w:r w:rsidR="000E709E" w:rsidRPr="00B1542B">
              <w:rPr>
                <w:rFonts w:ascii="BrowalliaUPC" w:hAnsi="BrowalliaUPC" w:cs="BrowalliaUPC"/>
                <w:color w:val="000000"/>
                <w:spacing w:val="-4"/>
                <w:sz w:val="26"/>
                <w:szCs w:val="26"/>
              </w:rPr>
              <w:t>905</w:t>
            </w:r>
            <w:r w:rsidRPr="00B1542B">
              <w:rPr>
                <w:rFonts w:ascii="BrowalliaUPC" w:hAnsi="BrowalliaUPC" w:cs="BrowalliaUPC"/>
                <w:color w:val="000000"/>
                <w:spacing w:val="-4"/>
                <w:sz w:val="26"/>
                <w:szCs w:val="26"/>
              </w:rPr>
              <w:t>,</w:t>
            </w:r>
            <w:r w:rsidR="000E709E" w:rsidRPr="00B1542B">
              <w:rPr>
                <w:rFonts w:ascii="BrowalliaUPC" w:hAnsi="BrowalliaUPC" w:cs="BrowalliaUPC"/>
                <w:color w:val="000000"/>
                <w:spacing w:val="-4"/>
                <w:sz w:val="26"/>
                <w:szCs w:val="26"/>
              </w:rPr>
              <w:t>991</w:t>
            </w:r>
            <w:r w:rsidRPr="00B1542B">
              <w:rPr>
                <w:rFonts w:ascii="BrowalliaUPC" w:hAnsi="BrowalliaUPC" w:cs="BrowalliaUPC"/>
                <w:color w:val="000000"/>
                <w:spacing w:val="-4"/>
                <w:sz w:val="26"/>
                <w:szCs w:val="26"/>
              </w:rPr>
              <w:t xml:space="preserve"> </w:t>
            </w:r>
          </w:p>
        </w:tc>
        <w:tc>
          <w:tcPr>
            <w:tcW w:w="1242" w:type="dxa"/>
            <w:shd w:val="clear" w:color="auto" w:fill="auto"/>
          </w:tcPr>
          <w:p w14:paraId="35BFC0FB" w14:textId="2D75AA76"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(58</w:t>
            </w:r>
            <w:r w:rsidR="00367807" w:rsidRPr="00B1542B">
              <w:rPr>
                <w:rFonts w:ascii="BrowalliaUPC" w:hAnsi="BrowalliaUPC" w:cs="BrowalliaUPC"/>
                <w:color w:val="000000"/>
                <w:spacing w:val="-4"/>
                <w:sz w:val="26"/>
                <w:szCs w:val="26"/>
              </w:rPr>
              <w:t>6</w:t>
            </w:r>
            <w:r w:rsidRPr="00B1542B">
              <w:rPr>
                <w:rFonts w:ascii="BrowalliaUPC" w:hAnsi="BrowalliaUPC" w:cs="BrowalliaUPC"/>
                <w:color w:val="000000"/>
                <w:spacing w:val="-4"/>
                <w:sz w:val="26"/>
                <w:szCs w:val="26"/>
              </w:rPr>
              <w:t>,</w:t>
            </w:r>
            <w:r w:rsidR="00367807" w:rsidRPr="00B1542B">
              <w:rPr>
                <w:rFonts w:ascii="BrowalliaUPC" w:hAnsi="BrowalliaUPC" w:cs="BrowalliaUPC"/>
                <w:color w:val="000000"/>
                <w:spacing w:val="-4"/>
                <w:sz w:val="26"/>
                <w:szCs w:val="26"/>
              </w:rPr>
              <w:t>517</w:t>
            </w:r>
            <w:r w:rsidRPr="00B1542B">
              <w:rPr>
                <w:rFonts w:ascii="BrowalliaUPC" w:hAnsi="BrowalliaUPC" w:cs="BrowalliaUPC"/>
                <w:color w:val="000000"/>
                <w:spacing w:val="-4"/>
                <w:sz w:val="26"/>
                <w:szCs w:val="26"/>
              </w:rPr>
              <w:t>,</w:t>
            </w:r>
            <w:r w:rsidR="00367807" w:rsidRPr="00B1542B">
              <w:rPr>
                <w:rFonts w:ascii="BrowalliaUPC" w:hAnsi="BrowalliaUPC" w:cs="BrowalliaUPC"/>
                <w:color w:val="000000"/>
                <w:spacing w:val="-4"/>
                <w:sz w:val="26"/>
                <w:szCs w:val="26"/>
              </w:rPr>
              <w:t>255</w:t>
            </w:r>
            <w:r w:rsidRPr="00B1542B">
              <w:rPr>
                <w:rFonts w:ascii="BrowalliaUPC" w:hAnsi="BrowalliaUPC" w:cs="BrowalliaUPC"/>
                <w:color w:val="000000"/>
                <w:spacing w:val="-4"/>
                <w:sz w:val="26"/>
                <w:szCs w:val="26"/>
              </w:rPr>
              <w:t>)</w:t>
            </w:r>
          </w:p>
        </w:tc>
        <w:tc>
          <w:tcPr>
            <w:tcW w:w="1344" w:type="dxa"/>
            <w:shd w:val="clear" w:color="auto" w:fill="auto"/>
          </w:tcPr>
          <w:p w14:paraId="185B3A8C" w14:textId="69CBF923" w:rsidR="00E16171" w:rsidRPr="00B1542B" w:rsidRDefault="00E16171" w:rsidP="000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7</w:t>
            </w:r>
            <w:r w:rsidR="00367807" w:rsidRPr="00B1542B">
              <w:rPr>
                <w:rFonts w:ascii="BrowalliaUPC" w:hAnsi="BrowalliaUPC" w:cs="BrowalliaUPC"/>
                <w:color w:val="000000"/>
                <w:spacing w:val="-4"/>
                <w:sz w:val="26"/>
                <w:szCs w:val="26"/>
              </w:rPr>
              <w:t>39</w:t>
            </w:r>
            <w:r w:rsidRPr="00B1542B">
              <w:rPr>
                <w:rFonts w:ascii="BrowalliaUPC" w:hAnsi="BrowalliaUPC" w:cs="BrowalliaUPC"/>
                <w:color w:val="000000"/>
                <w:spacing w:val="-4"/>
                <w:sz w:val="26"/>
                <w:szCs w:val="26"/>
              </w:rPr>
              <w:t>,</w:t>
            </w:r>
            <w:r w:rsidR="00367807" w:rsidRPr="00B1542B">
              <w:rPr>
                <w:rFonts w:ascii="BrowalliaUPC" w:hAnsi="BrowalliaUPC" w:cs="BrowalliaUPC"/>
                <w:color w:val="000000"/>
                <w:spacing w:val="-4"/>
                <w:sz w:val="26"/>
                <w:szCs w:val="26"/>
              </w:rPr>
              <w:t>388</w:t>
            </w:r>
            <w:r w:rsidRPr="00B1542B">
              <w:rPr>
                <w:rFonts w:ascii="BrowalliaUPC" w:hAnsi="BrowalliaUPC" w:cs="BrowalliaUPC"/>
                <w:color w:val="000000"/>
                <w:spacing w:val="-4"/>
                <w:sz w:val="26"/>
                <w:szCs w:val="26"/>
              </w:rPr>
              <w:t>,</w:t>
            </w:r>
            <w:r w:rsidR="00367807" w:rsidRPr="00B1542B">
              <w:rPr>
                <w:rFonts w:ascii="BrowalliaUPC" w:hAnsi="BrowalliaUPC" w:cs="BrowalliaUPC"/>
                <w:color w:val="000000"/>
                <w:spacing w:val="-4"/>
                <w:sz w:val="26"/>
                <w:szCs w:val="26"/>
              </w:rPr>
              <w:t>736</w:t>
            </w:r>
          </w:p>
        </w:tc>
      </w:tr>
      <w:tr w:rsidR="00E16171" w:rsidRPr="00B1542B" w14:paraId="09F99FB3" w14:textId="77777777" w:rsidTr="00620E2C">
        <w:trPr>
          <w:trHeight w:val="92"/>
        </w:trPr>
        <w:tc>
          <w:tcPr>
            <w:tcW w:w="2364" w:type="dxa"/>
            <w:shd w:val="clear" w:color="auto" w:fill="auto"/>
            <w:noWrap/>
            <w:vAlign w:val="center"/>
          </w:tcPr>
          <w:p w14:paraId="37799F7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หนี้สินรวม</w:t>
            </w:r>
          </w:p>
        </w:tc>
        <w:tc>
          <w:tcPr>
            <w:tcW w:w="1323" w:type="dxa"/>
          </w:tcPr>
          <w:p w14:paraId="4FE6B83F" w14:textId="286505BA"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293,</w:t>
            </w:r>
            <w:r w:rsidR="008A106D" w:rsidRPr="00B1542B">
              <w:rPr>
                <w:rFonts w:ascii="BrowalliaUPC" w:hAnsi="BrowalliaUPC" w:cs="BrowalliaUPC"/>
                <w:color w:val="000000"/>
                <w:spacing w:val="-4"/>
                <w:sz w:val="26"/>
                <w:szCs w:val="26"/>
              </w:rPr>
              <w:t>897</w:t>
            </w:r>
            <w:r w:rsidRPr="00B1542B">
              <w:rPr>
                <w:rFonts w:ascii="BrowalliaUPC" w:hAnsi="BrowalliaUPC" w:cs="BrowalliaUPC"/>
                <w:color w:val="000000"/>
                <w:spacing w:val="-4"/>
                <w:sz w:val="26"/>
                <w:szCs w:val="26"/>
              </w:rPr>
              <w:t>,</w:t>
            </w:r>
            <w:r w:rsidR="008A106D" w:rsidRPr="00B1542B">
              <w:rPr>
                <w:rFonts w:ascii="BrowalliaUPC" w:hAnsi="BrowalliaUPC" w:cs="BrowalliaUPC"/>
                <w:color w:val="000000"/>
                <w:spacing w:val="-4"/>
                <w:sz w:val="26"/>
                <w:szCs w:val="26"/>
              </w:rPr>
              <w:t>078</w:t>
            </w:r>
          </w:p>
        </w:tc>
        <w:tc>
          <w:tcPr>
            <w:tcW w:w="1377" w:type="dxa"/>
            <w:tcBorders>
              <w:top w:val="nil"/>
              <w:left w:val="nil"/>
              <w:bottom w:val="nil"/>
              <w:right w:val="nil"/>
            </w:tcBorders>
            <w:shd w:val="clear" w:color="auto" w:fill="auto"/>
            <w:vAlign w:val="bottom"/>
          </w:tcPr>
          <w:p w14:paraId="61372EF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 xml:space="preserve">     365,102,224 </w:t>
            </w:r>
          </w:p>
        </w:tc>
        <w:tc>
          <w:tcPr>
            <w:tcW w:w="1236" w:type="dxa"/>
            <w:tcBorders>
              <w:top w:val="nil"/>
              <w:left w:val="nil"/>
              <w:bottom w:val="nil"/>
              <w:right w:val="nil"/>
            </w:tcBorders>
            <w:shd w:val="clear" w:color="auto" w:fill="auto"/>
            <w:vAlign w:val="bottom"/>
          </w:tcPr>
          <w:p w14:paraId="1D10962A" w14:textId="3D542060"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 xml:space="preserve">   658,</w:t>
            </w:r>
            <w:r w:rsidR="008A106D" w:rsidRPr="00B1542B">
              <w:rPr>
                <w:rFonts w:ascii="BrowalliaUPC" w:hAnsi="BrowalliaUPC" w:cs="BrowalliaUPC"/>
                <w:color w:val="000000"/>
                <w:spacing w:val="-4"/>
                <w:sz w:val="26"/>
                <w:szCs w:val="26"/>
              </w:rPr>
              <w:t>999</w:t>
            </w:r>
            <w:r w:rsidRPr="00B1542B">
              <w:rPr>
                <w:rFonts w:ascii="BrowalliaUPC" w:hAnsi="BrowalliaUPC" w:cs="BrowalliaUPC"/>
                <w:color w:val="000000"/>
                <w:spacing w:val="-4"/>
                <w:sz w:val="26"/>
                <w:szCs w:val="26"/>
              </w:rPr>
              <w:t>,</w:t>
            </w:r>
            <w:r w:rsidR="008A106D" w:rsidRPr="00B1542B">
              <w:rPr>
                <w:rFonts w:ascii="BrowalliaUPC" w:hAnsi="BrowalliaUPC" w:cs="BrowalliaUPC"/>
                <w:color w:val="000000"/>
                <w:spacing w:val="-4"/>
                <w:sz w:val="26"/>
                <w:szCs w:val="26"/>
              </w:rPr>
              <w:t>302</w:t>
            </w:r>
            <w:r w:rsidRPr="00B1542B">
              <w:rPr>
                <w:rFonts w:ascii="BrowalliaUPC" w:hAnsi="BrowalliaUPC" w:cs="BrowalliaUPC"/>
                <w:color w:val="000000"/>
                <w:spacing w:val="-4"/>
                <w:sz w:val="26"/>
                <w:szCs w:val="26"/>
              </w:rPr>
              <w:t xml:space="preserve"> </w:t>
            </w:r>
          </w:p>
        </w:tc>
        <w:tc>
          <w:tcPr>
            <w:tcW w:w="1242" w:type="dxa"/>
            <w:shd w:val="clear" w:color="auto" w:fill="auto"/>
          </w:tcPr>
          <w:p w14:paraId="205D8F18" w14:textId="53BACD55"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(10</w:t>
            </w:r>
            <w:r w:rsidR="00367807" w:rsidRPr="00B1542B">
              <w:rPr>
                <w:rFonts w:ascii="BrowalliaUPC" w:hAnsi="BrowalliaUPC" w:cs="BrowalliaUPC"/>
                <w:color w:val="000000"/>
                <w:spacing w:val="-4"/>
                <w:sz w:val="26"/>
                <w:szCs w:val="26"/>
              </w:rPr>
              <w:t>2</w:t>
            </w:r>
            <w:r w:rsidRPr="00B1542B">
              <w:rPr>
                <w:rFonts w:ascii="BrowalliaUPC" w:hAnsi="BrowalliaUPC" w:cs="BrowalliaUPC"/>
                <w:color w:val="000000"/>
                <w:spacing w:val="-4"/>
                <w:sz w:val="26"/>
                <w:szCs w:val="26"/>
              </w:rPr>
              <w:t>,</w:t>
            </w:r>
            <w:r w:rsidR="00367807" w:rsidRPr="00B1542B">
              <w:rPr>
                <w:rFonts w:ascii="BrowalliaUPC" w:hAnsi="BrowalliaUPC" w:cs="BrowalliaUPC"/>
                <w:color w:val="000000"/>
                <w:spacing w:val="-4"/>
                <w:sz w:val="26"/>
                <w:szCs w:val="26"/>
              </w:rPr>
              <w:t>417</w:t>
            </w:r>
            <w:r w:rsidRPr="00B1542B">
              <w:rPr>
                <w:rFonts w:ascii="BrowalliaUPC" w:hAnsi="BrowalliaUPC" w:cs="BrowalliaUPC"/>
                <w:color w:val="000000"/>
                <w:spacing w:val="-4"/>
                <w:sz w:val="26"/>
                <w:szCs w:val="26"/>
              </w:rPr>
              <w:t>,</w:t>
            </w:r>
            <w:r w:rsidR="002F201A" w:rsidRPr="00B1542B">
              <w:rPr>
                <w:rFonts w:ascii="BrowalliaUPC" w:hAnsi="BrowalliaUPC" w:cs="BrowalliaUPC"/>
                <w:color w:val="000000"/>
                <w:spacing w:val="-4"/>
                <w:sz w:val="26"/>
                <w:szCs w:val="26"/>
              </w:rPr>
              <w:t>032</w:t>
            </w:r>
            <w:r w:rsidRPr="00B1542B">
              <w:rPr>
                <w:rFonts w:ascii="BrowalliaUPC" w:hAnsi="BrowalliaUPC" w:cs="BrowalliaUPC"/>
                <w:color w:val="000000"/>
                <w:spacing w:val="-4"/>
                <w:sz w:val="26"/>
                <w:szCs w:val="26"/>
              </w:rPr>
              <w:t>)</w:t>
            </w:r>
          </w:p>
        </w:tc>
        <w:tc>
          <w:tcPr>
            <w:tcW w:w="1344" w:type="dxa"/>
            <w:shd w:val="clear" w:color="auto" w:fill="auto"/>
          </w:tcPr>
          <w:p w14:paraId="40474A49" w14:textId="093B5380"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5</w:t>
            </w:r>
            <w:r w:rsidR="006A5A7E" w:rsidRPr="00B1542B">
              <w:rPr>
                <w:rFonts w:ascii="BrowalliaUPC" w:hAnsi="BrowalliaUPC" w:cs="BrowalliaUPC"/>
                <w:color w:val="000000"/>
                <w:spacing w:val="-4"/>
                <w:sz w:val="26"/>
                <w:szCs w:val="26"/>
              </w:rPr>
              <w:t>56</w:t>
            </w:r>
            <w:r w:rsidRPr="00B1542B">
              <w:rPr>
                <w:rFonts w:ascii="BrowalliaUPC" w:hAnsi="BrowalliaUPC" w:cs="BrowalliaUPC"/>
                <w:color w:val="000000"/>
                <w:spacing w:val="-4"/>
                <w:sz w:val="26"/>
                <w:szCs w:val="26"/>
              </w:rPr>
              <w:t>,</w:t>
            </w:r>
            <w:r w:rsidR="00367807" w:rsidRPr="00B1542B">
              <w:rPr>
                <w:rFonts w:ascii="BrowalliaUPC" w:hAnsi="BrowalliaUPC" w:cs="BrowalliaUPC"/>
                <w:color w:val="000000"/>
                <w:spacing w:val="-4"/>
                <w:sz w:val="26"/>
                <w:szCs w:val="26"/>
              </w:rPr>
              <w:t>582</w:t>
            </w:r>
            <w:r w:rsidRPr="00B1542B">
              <w:rPr>
                <w:rFonts w:ascii="BrowalliaUPC" w:hAnsi="BrowalliaUPC" w:cs="BrowalliaUPC"/>
                <w:color w:val="000000"/>
                <w:spacing w:val="-4"/>
                <w:sz w:val="26"/>
                <w:szCs w:val="26"/>
              </w:rPr>
              <w:t>,</w:t>
            </w:r>
            <w:r w:rsidR="00367807" w:rsidRPr="00B1542B">
              <w:rPr>
                <w:rFonts w:ascii="BrowalliaUPC" w:hAnsi="BrowalliaUPC" w:cs="BrowalliaUPC"/>
                <w:color w:val="000000"/>
                <w:spacing w:val="-4"/>
                <w:sz w:val="26"/>
                <w:szCs w:val="26"/>
              </w:rPr>
              <w:t>270</w:t>
            </w:r>
          </w:p>
        </w:tc>
      </w:tr>
    </w:tbl>
    <w:p w14:paraId="48704CF3" w14:textId="77777777" w:rsidR="00E16171" w:rsidRPr="00B1542B" w:rsidRDefault="00E16171" w:rsidP="00E16171">
      <w:pPr>
        <w:pStyle w:val="ListParagraph"/>
        <w:spacing w:after="0" w:line="240" w:lineRule="auto"/>
        <w:ind w:left="360"/>
        <w:jc w:val="thaiDistribute"/>
        <w:rPr>
          <w:rFonts w:ascii="BrowalliaUPC" w:hAnsi="BrowalliaUPC" w:cs="BrowalliaUPC"/>
          <w:sz w:val="26"/>
          <w:szCs w:val="26"/>
        </w:rPr>
      </w:pPr>
    </w:p>
    <w:p w14:paraId="5FFC9F9C" w14:textId="77777777" w:rsidR="00220A9A" w:rsidRPr="00B1542B" w:rsidRDefault="00220A9A" w:rsidP="00E16171">
      <w:pPr>
        <w:pStyle w:val="ListParagraph"/>
        <w:spacing w:after="0" w:line="240" w:lineRule="auto"/>
        <w:ind w:left="360"/>
        <w:jc w:val="thaiDistribute"/>
        <w:rPr>
          <w:rFonts w:ascii="BrowalliaUPC" w:hAnsi="BrowalliaUPC" w:cs="BrowalliaUPC"/>
          <w:sz w:val="26"/>
          <w:szCs w:val="26"/>
        </w:rPr>
        <w:sectPr w:rsidR="00220A9A" w:rsidRPr="00B1542B" w:rsidSect="004E4A9F">
          <w:pgSz w:w="11909" w:h="16834" w:code="9"/>
          <w:pgMar w:top="1440" w:right="1195" w:bottom="432" w:left="1800" w:header="706" w:footer="562" w:gutter="0"/>
          <w:cols w:space="720"/>
          <w:docGrid w:linePitch="245"/>
        </w:sectPr>
      </w:pPr>
    </w:p>
    <w:p w14:paraId="44814864" w14:textId="77777777" w:rsidR="00BB6D14" w:rsidRPr="00B1542B" w:rsidRDefault="00BB6D14" w:rsidP="00E16171">
      <w:pPr>
        <w:pStyle w:val="ListParagraph"/>
        <w:spacing w:after="0" w:line="240" w:lineRule="auto"/>
        <w:ind w:left="360"/>
        <w:jc w:val="thaiDistribute"/>
        <w:rPr>
          <w:rFonts w:ascii="BrowalliaUPC" w:hAnsi="BrowalliaUPC" w:cs="BrowalliaUPC"/>
          <w:sz w:val="26"/>
          <w:szCs w:val="26"/>
        </w:rPr>
      </w:pPr>
    </w:p>
    <w:tbl>
      <w:tblPr>
        <w:tblW w:w="8886" w:type="dxa"/>
        <w:tblInd w:w="270" w:type="dxa"/>
        <w:tblLayout w:type="fixed"/>
        <w:tblLook w:val="04A0" w:firstRow="1" w:lastRow="0" w:firstColumn="1" w:lastColumn="0" w:noHBand="0" w:noVBand="1"/>
      </w:tblPr>
      <w:tblGrid>
        <w:gridCol w:w="2364"/>
        <w:gridCol w:w="1323"/>
        <w:gridCol w:w="1377"/>
        <w:gridCol w:w="1236"/>
        <w:gridCol w:w="1242"/>
        <w:gridCol w:w="1344"/>
      </w:tblGrid>
      <w:tr w:rsidR="00E16171" w:rsidRPr="00B1542B" w14:paraId="2B19EAFD" w14:textId="77777777" w:rsidTr="00620E2C">
        <w:trPr>
          <w:trHeight w:val="90"/>
          <w:tblHeader/>
        </w:trPr>
        <w:tc>
          <w:tcPr>
            <w:tcW w:w="2364" w:type="dxa"/>
            <w:shd w:val="clear" w:color="auto" w:fill="auto"/>
            <w:noWrap/>
            <w:vAlign w:val="bottom"/>
          </w:tcPr>
          <w:p w14:paraId="4928872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firstLine="6"/>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rPr>
              <w:t>(</w:t>
            </w:r>
            <w:r w:rsidRPr="00B1542B">
              <w:rPr>
                <w:rFonts w:ascii="BrowalliaUPC" w:hAnsi="BrowalliaUPC" w:cs="BrowalliaUPC"/>
                <w:color w:val="000000"/>
                <w:spacing w:val="-4"/>
                <w:sz w:val="26"/>
                <w:szCs w:val="26"/>
                <w:cs/>
              </w:rPr>
              <w:t>หน่วย : บาท)</w:t>
            </w:r>
          </w:p>
        </w:tc>
        <w:tc>
          <w:tcPr>
            <w:tcW w:w="6522" w:type="dxa"/>
            <w:gridSpan w:val="5"/>
          </w:tcPr>
          <w:p w14:paraId="32D4DC73"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งบการเงินรวม</w:t>
            </w:r>
          </w:p>
        </w:tc>
      </w:tr>
      <w:tr w:rsidR="00E16171" w:rsidRPr="00B1542B" w14:paraId="58261673" w14:textId="77777777" w:rsidTr="00620E2C">
        <w:trPr>
          <w:trHeight w:val="90"/>
          <w:tblHeader/>
        </w:trPr>
        <w:tc>
          <w:tcPr>
            <w:tcW w:w="2364" w:type="dxa"/>
            <w:shd w:val="clear" w:color="auto" w:fill="auto"/>
            <w:noWrap/>
            <w:vAlign w:val="bottom"/>
          </w:tcPr>
          <w:p w14:paraId="1C58C32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BrowalliaUPC" w:hAnsi="BrowalliaUPC" w:cs="BrowalliaUPC"/>
                <w:color w:val="000000"/>
                <w:spacing w:val="-4"/>
                <w:sz w:val="26"/>
                <w:szCs w:val="26"/>
              </w:rPr>
            </w:pPr>
          </w:p>
        </w:tc>
        <w:tc>
          <w:tcPr>
            <w:tcW w:w="6522" w:type="dxa"/>
            <w:gridSpan w:val="5"/>
          </w:tcPr>
          <w:p w14:paraId="14428CF4"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 xml:space="preserve">สำหรับปีสิ้นสุดวันที่ </w:t>
            </w:r>
            <w:r w:rsidRPr="00B1542B">
              <w:rPr>
                <w:rFonts w:ascii="BrowalliaUPC" w:hAnsi="BrowalliaUPC" w:cs="BrowalliaUPC"/>
                <w:color w:val="000000"/>
                <w:spacing w:val="-4"/>
                <w:sz w:val="26"/>
                <w:szCs w:val="26"/>
              </w:rPr>
              <w:t>31</w:t>
            </w:r>
            <w:r w:rsidRPr="00B1542B">
              <w:rPr>
                <w:rFonts w:ascii="BrowalliaUPC" w:hAnsi="BrowalliaUPC" w:cs="BrowalliaUPC"/>
                <w:color w:val="000000"/>
                <w:spacing w:val="-4"/>
                <w:sz w:val="26"/>
                <w:szCs w:val="26"/>
                <w:cs/>
              </w:rPr>
              <w:t xml:space="preserve"> ธันวาคม </w:t>
            </w:r>
            <w:r w:rsidRPr="00B1542B">
              <w:rPr>
                <w:rFonts w:ascii="BrowalliaUPC" w:hAnsi="BrowalliaUPC" w:cs="BrowalliaUPC"/>
                <w:color w:val="000000"/>
                <w:spacing w:val="-4"/>
                <w:sz w:val="26"/>
                <w:szCs w:val="26"/>
              </w:rPr>
              <w:t>2565</w:t>
            </w:r>
          </w:p>
        </w:tc>
      </w:tr>
      <w:tr w:rsidR="00E16171" w:rsidRPr="00B1542B" w14:paraId="6316CEBB" w14:textId="77777777" w:rsidTr="00620E2C">
        <w:trPr>
          <w:trHeight w:val="86"/>
          <w:tblHeader/>
        </w:trPr>
        <w:tc>
          <w:tcPr>
            <w:tcW w:w="2364" w:type="dxa"/>
            <w:shd w:val="clear" w:color="auto" w:fill="auto"/>
            <w:noWrap/>
            <w:vAlign w:val="bottom"/>
          </w:tcPr>
          <w:p w14:paraId="4838214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BrowalliaUPC" w:hAnsi="BrowalliaUPC" w:cs="BrowalliaUPC"/>
                <w:color w:val="000000"/>
                <w:spacing w:val="-4"/>
                <w:sz w:val="26"/>
                <w:szCs w:val="26"/>
              </w:rPr>
            </w:pPr>
          </w:p>
        </w:tc>
        <w:tc>
          <w:tcPr>
            <w:tcW w:w="1323" w:type="dxa"/>
          </w:tcPr>
          <w:p w14:paraId="2C608E89" w14:textId="77777777" w:rsidR="00E16171" w:rsidRPr="00B1542B" w:rsidRDefault="00E16171" w:rsidP="00620E2C">
            <w:pP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ขายอาหาร</w:t>
            </w:r>
          </w:p>
        </w:tc>
        <w:tc>
          <w:tcPr>
            <w:tcW w:w="1377" w:type="dxa"/>
          </w:tcPr>
          <w:p w14:paraId="0F48E208" w14:textId="77777777" w:rsidR="00E16171" w:rsidRPr="00B1542B" w:rsidRDefault="00E16171" w:rsidP="00620E2C">
            <w:pPr>
              <w:spacing w:line="340" w:lineRule="exact"/>
              <w:ind w:right="-18"/>
              <w:jc w:val="center"/>
              <w:rPr>
                <w:rFonts w:ascii="BrowalliaUPC" w:hAnsi="BrowalliaUPC" w:cs="BrowalliaUPC"/>
                <w:color w:val="000000"/>
                <w:spacing w:val="-4"/>
                <w:sz w:val="26"/>
                <w:szCs w:val="26"/>
                <w:cs/>
              </w:rPr>
            </w:pPr>
          </w:p>
        </w:tc>
        <w:tc>
          <w:tcPr>
            <w:tcW w:w="1236" w:type="dxa"/>
          </w:tcPr>
          <w:p w14:paraId="7A141296" w14:textId="77777777" w:rsidR="00E16171" w:rsidRPr="00B1542B" w:rsidRDefault="00E16171" w:rsidP="00620E2C">
            <w:pPr>
              <w:spacing w:line="340" w:lineRule="exact"/>
              <w:ind w:right="-18"/>
              <w:jc w:val="center"/>
              <w:rPr>
                <w:rFonts w:ascii="BrowalliaUPC" w:hAnsi="BrowalliaUPC" w:cs="BrowalliaUPC"/>
                <w:color w:val="000000"/>
                <w:spacing w:val="-4"/>
                <w:sz w:val="26"/>
                <w:szCs w:val="26"/>
                <w:cs/>
              </w:rPr>
            </w:pPr>
          </w:p>
        </w:tc>
        <w:tc>
          <w:tcPr>
            <w:tcW w:w="1242" w:type="dxa"/>
          </w:tcPr>
          <w:p w14:paraId="6F1A01D8" w14:textId="77777777" w:rsidR="00E16171" w:rsidRPr="00B1542B" w:rsidRDefault="00E16171" w:rsidP="00620E2C">
            <w:pPr>
              <w:spacing w:line="340" w:lineRule="exact"/>
              <w:ind w:left="-90" w:right="-126"/>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ตัดรายการ</w:t>
            </w:r>
          </w:p>
        </w:tc>
        <w:tc>
          <w:tcPr>
            <w:tcW w:w="1344" w:type="dxa"/>
          </w:tcPr>
          <w:p w14:paraId="53C5B753" w14:textId="77777777" w:rsidR="00E16171" w:rsidRPr="00B1542B" w:rsidRDefault="00E16171" w:rsidP="00620E2C">
            <w:pPr>
              <w:spacing w:line="340" w:lineRule="exact"/>
              <w:ind w:right="-18"/>
              <w:jc w:val="center"/>
              <w:rPr>
                <w:rFonts w:ascii="BrowalliaUPC" w:hAnsi="BrowalliaUPC" w:cs="BrowalliaUPC"/>
                <w:color w:val="000000"/>
                <w:spacing w:val="-4"/>
                <w:sz w:val="26"/>
                <w:szCs w:val="26"/>
                <w:cs/>
              </w:rPr>
            </w:pPr>
          </w:p>
        </w:tc>
      </w:tr>
      <w:tr w:rsidR="00E16171" w:rsidRPr="00B1542B" w14:paraId="54ECEB91" w14:textId="77777777" w:rsidTr="00620E2C">
        <w:trPr>
          <w:trHeight w:val="86"/>
          <w:tblHeader/>
        </w:trPr>
        <w:tc>
          <w:tcPr>
            <w:tcW w:w="2364" w:type="dxa"/>
            <w:shd w:val="clear" w:color="auto" w:fill="auto"/>
            <w:noWrap/>
            <w:vAlign w:val="bottom"/>
          </w:tcPr>
          <w:p w14:paraId="7D05C52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ascii="BrowalliaUPC" w:hAnsi="BrowalliaUPC" w:cs="BrowalliaUPC"/>
                <w:color w:val="000000"/>
                <w:spacing w:val="-4"/>
                <w:sz w:val="26"/>
                <w:szCs w:val="26"/>
              </w:rPr>
            </w:pPr>
          </w:p>
        </w:tc>
        <w:tc>
          <w:tcPr>
            <w:tcW w:w="1323" w:type="dxa"/>
          </w:tcPr>
          <w:p w14:paraId="61688417"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และเครื่องดื่ม</w:t>
            </w:r>
          </w:p>
        </w:tc>
        <w:tc>
          <w:tcPr>
            <w:tcW w:w="1377" w:type="dxa"/>
          </w:tcPr>
          <w:p w14:paraId="01A03F00"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บริษัทใหญ่</w:t>
            </w:r>
          </w:p>
        </w:tc>
        <w:tc>
          <w:tcPr>
            <w:tcW w:w="1236" w:type="dxa"/>
          </w:tcPr>
          <w:p w14:paraId="7B9D91E7"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รวม</w:t>
            </w:r>
          </w:p>
        </w:tc>
        <w:tc>
          <w:tcPr>
            <w:tcW w:w="1242" w:type="dxa"/>
          </w:tcPr>
          <w:p w14:paraId="66F33FE1"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ระหว่างกัน</w:t>
            </w:r>
          </w:p>
        </w:tc>
        <w:tc>
          <w:tcPr>
            <w:tcW w:w="1344" w:type="dxa"/>
          </w:tcPr>
          <w:p w14:paraId="1CE694F3" w14:textId="77777777" w:rsidR="00E16171" w:rsidRPr="00B1542B" w:rsidRDefault="00E16171" w:rsidP="00620E2C">
            <w:pPr>
              <w:pBdr>
                <w:bottom w:val="single" w:sz="4" w:space="1" w:color="auto"/>
              </w:pBdr>
              <w:spacing w:line="340" w:lineRule="exact"/>
              <w:ind w:right="-18"/>
              <w:jc w:val="center"/>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รวม</w:t>
            </w:r>
          </w:p>
        </w:tc>
      </w:tr>
      <w:tr w:rsidR="00E16171" w:rsidRPr="00B1542B" w14:paraId="1D8EBE2B" w14:textId="77777777" w:rsidTr="00620E2C">
        <w:trPr>
          <w:trHeight w:val="80"/>
        </w:trPr>
        <w:tc>
          <w:tcPr>
            <w:tcW w:w="2364" w:type="dxa"/>
            <w:shd w:val="clear" w:color="auto" w:fill="auto"/>
            <w:noWrap/>
            <w:vAlign w:val="bottom"/>
          </w:tcPr>
          <w:p w14:paraId="201609D9"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right="40"/>
              <w:jc w:val="thaiDistribute"/>
              <w:rPr>
                <w:rFonts w:ascii="BrowalliaUPC" w:hAnsi="BrowalliaUPC" w:cs="BrowalliaUPC"/>
                <w:b/>
                <w:bCs/>
                <w:color w:val="000000" w:themeColor="text1"/>
                <w:sz w:val="26"/>
                <w:szCs w:val="26"/>
                <w:cs/>
              </w:rPr>
            </w:pPr>
          </w:p>
        </w:tc>
        <w:tc>
          <w:tcPr>
            <w:tcW w:w="1323" w:type="dxa"/>
          </w:tcPr>
          <w:p w14:paraId="08847A17" w14:textId="77777777" w:rsidR="00E16171" w:rsidRPr="00B1542B" w:rsidRDefault="00E16171" w:rsidP="00620E2C">
            <w:pPr>
              <w:spacing w:line="340" w:lineRule="exact"/>
              <w:ind w:left="540" w:right="40"/>
              <w:jc w:val="right"/>
              <w:rPr>
                <w:rFonts w:ascii="BrowalliaUPC" w:hAnsi="BrowalliaUPC" w:cs="BrowalliaUPC"/>
                <w:b/>
                <w:bCs/>
                <w:color w:val="000000" w:themeColor="text1"/>
                <w:sz w:val="26"/>
                <w:szCs w:val="26"/>
              </w:rPr>
            </w:pPr>
          </w:p>
        </w:tc>
        <w:tc>
          <w:tcPr>
            <w:tcW w:w="1377" w:type="dxa"/>
          </w:tcPr>
          <w:p w14:paraId="5D4C76EE" w14:textId="77777777" w:rsidR="00E16171" w:rsidRPr="00B1542B" w:rsidRDefault="00E16171" w:rsidP="00620E2C">
            <w:pPr>
              <w:spacing w:line="340" w:lineRule="exact"/>
              <w:ind w:left="540" w:right="40"/>
              <w:jc w:val="right"/>
              <w:rPr>
                <w:rFonts w:ascii="BrowalliaUPC" w:hAnsi="BrowalliaUPC" w:cs="BrowalliaUPC"/>
                <w:b/>
                <w:bCs/>
                <w:color w:val="000000" w:themeColor="text1"/>
                <w:sz w:val="26"/>
                <w:szCs w:val="26"/>
              </w:rPr>
            </w:pPr>
          </w:p>
        </w:tc>
        <w:tc>
          <w:tcPr>
            <w:tcW w:w="1236" w:type="dxa"/>
          </w:tcPr>
          <w:p w14:paraId="597B799A" w14:textId="77777777" w:rsidR="00E16171" w:rsidRPr="00B1542B" w:rsidRDefault="00E16171" w:rsidP="00620E2C">
            <w:pPr>
              <w:spacing w:line="340" w:lineRule="exact"/>
              <w:ind w:left="540" w:right="40"/>
              <w:jc w:val="right"/>
              <w:rPr>
                <w:rFonts w:ascii="BrowalliaUPC" w:hAnsi="BrowalliaUPC" w:cs="BrowalliaUPC"/>
                <w:b/>
                <w:bCs/>
                <w:color w:val="000000" w:themeColor="text1"/>
                <w:sz w:val="26"/>
                <w:szCs w:val="26"/>
                <w:cs/>
              </w:rPr>
            </w:pPr>
          </w:p>
        </w:tc>
        <w:tc>
          <w:tcPr>
            <w:tcW w:w="1242" w:type="dxa"/>
          </w:tcPr>
          <w:p w14:paraId="70F4ED6C" w14:textId="77777777" w:rsidR="00E16171" w:rsidRPr="00B1542B" w:rsidRDefault="00E16171" w:rsidP="00620E2C">
            <w:pPr>
              <w:spacing w:line="340" w:lineRule="exact"/>
              <w:ind w:left="540" w:right="40"/>
              <w:jc w:val="right"/>
              <w:rPr>
                <w:rFonts w:ascii="BrowalliaUPC" w:hAnsi="BrowalliaUPC" w:cs="BrowalliaUPC"/>
                <w:b/>
                <w:bCs/>
                <w:color w:val="000000" w:themeColor="text1"/>
                <w:sz w:val="26"/>
                <w:szCs w:val="26"/>
              </w:rPr>
            </w:pPr>
          </w:p>
        </w:tc>
        <w:tc>
          <w:tcPr>
            <w:tcW w:w="1344" w:type="dxa"/>
          </w:tcPr>
          <w:p w14:paraId="7F453853" w14:textId="77777777" w:rsidR="00E16171" w:rsidRPr="00B1542B" w:rsidRDefault="00E16171" w:rsidP="00620E2C">
            <w:pPr>
              <w:spacing w:line="340" w:lineRule="exact"/>
              <w:ind w:left="540" w:right="40"/>
              <w:jc w:val="right"/>
              <w:rPr>
                <w:rFonts w:ascii="BrowalliaUPC" w:hAnsi="BrowalliaUPC" w:cs="BrowalliaUPC"/>
                <w:b/>
                <w:bCs/>
                <w:color w:val="000000" w:themeColor="text1"/>
                <w:sz w:val="26"/>
                <w:szCs w:val="26"/>
              </w:rPr>
            </w:pPr>
          </w:p>
        </w:tc>
      </w:tr>
      <w:tr w:rsidR="00E16171" w:rsidRPr="00B1542B" w14:paraId="31BE746E" w14:textId="77777777" w:rsidTr="00620E2C">
        <w:trPr>
          <w:trHeight w:val="80"/>
        </w:trPr>
        <w:tc>
          <w:tcPr>
            <w:tcW w:w="2364" w:type="dxa"/>
            <w:shd w:val="clear" w:color="auto" w:fill="auto"/>
            <w:noWrap/>
            <w:vAlign w:val="bottom"/>
          </w:tcPr>
          <w:p w14:paraId="08222E66"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tl/>
                <w:cs/>
              </w:rPr>
            </w:pPr>
            <w:r w:rsidRPr="00B1542B">
              <w:rPr>
                <w:rFonts w:ascii="BrowalliaUPC" w:hAnsi="BrowalliaUPC" w:cs="BrowalliaUPC"/>
                <w:color w:val="000000"/>
                <w:spacing w:val="-4"/>
                <w:sz w:val="26"/>
                <w:szCs w:val="26"/>
                <w:cs/>
              </w:rPr>
              <w:t>รายได้จากการขาย</w:t>
            </w:r>
          </w:p>
        </w:tc>
        <w:tc>
          <w:tcPr>
            <w:tcW w:w="1323" w:type="dxa"/>
            <w:tcBorders>
              <w:top w:val="nil"/>
              <w:left w:val="nil"/>
              <w:right w:val="nil"/>
            </w:tcBorders>
            <w:shd w:val="clear" w:color="auto" w:fill="auto"/>
            <w:vAlign w:val="center"/>
          </w:tcPr>
          <w:p w14:paraId="225AAA1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344,486,602</w:t>
            </w:r>
          </w:p>
        </w:tc>
        <w:tc>
          <w:tcPr>
            <w:tcW w:w="1377" w:type="dxa"/>
            <w:tcBorders>
              <w:top w:val="nil"/>
              <w:left w:val="nil"/>
              <w:right w:val="nil"/>
            </w:tcBorders>
            <w:shd w:val="clear" w:color="auto" w:fill="auto"/>
            <w:vAlign w:val="center"/>
          </w:tcPr>
          <w:p w14:paraId="0B3B0BB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236" w:type="dxa"/>
            <w:tcBorders>
              <w:top w:val="nil"/>
              <w:left w:val="nil"/>
              <w:right w:val="nil"/>
            </w:tcBorders>
            <w:shd w:val="clear" w:color="auto" w:fill="auto"/>
            <w:vAlign w:val="center"/>
          </w:tcPr>
          <w:p w14:paraId="733C640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344,486,602</w:t>
            </w:r>
          </w:p>
        </w:tc>
        <w:tc>
          <w:tcPr>
            <w:tcW w:w="1242" w:type="dxa"/>
            <w:tcBorders>
              <w:top w:val="nil"/>
              <w:left w:val="nil"/>
              <w:right w:val="nil"/>
            </w:tcBorders>
            <w:shd w:val="clear" w:color="auto" w:fill="auto"/>
            <w:vAlign w:val="center"/>
          </w:tcPr>
          <w:p w14:paraId="6ED5915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344" w:type="dxa"/>
            <w:tcBorders>
              <w:top w:val="nil"/>
              <w:left w:val="nil"/>
              <w:right w:val="nil"/>
            </w:tcBorders>
            <w:shd w:val="clear" w:color="auto" w:fill="auto"/>
            <w:vAlign w:val="center"/>
          </w:tcPr>
          <w:p w14:paraId="1235B71C"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344,486,602</w:t>
            </w:r>
          </w:p>
        </w:tc>
      </w:tr>
      <w:tr w:rsidR="00E16171" w:rsidRPr="00B1542B" w14:paraId="062C8018" w14:textId="77777777" w:rsidTr="00620E2C">
        <w:trPr>
          <w:trHeight w:val="80"/>
        </w:trPr>
        <w:tc>
          <w:tcPr>
            <w:tcW w:w="2364" w:type="dxa"/>
            <w:shd w:val="clear" w:color="auto" w:fill="auto"/>
            <w:noWrap/>
            <w:vAlign w:val="bottom"/>
          </w:tcPr>
          <w:p w14:paraId="72856FD5"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 xml:space="preserve">   </w:t>
            </w:r>
            <w:r w:rsidRPr="00B1542B">
              <w:rPr>
                <w:rFonts w:ascii="BrowalliaUPC" w:hAnsi="BrowalliaUPC" w:cs="BrowalliaUPC"/>
                <w:color w:val="000000"/>
                <w:spacing w:val="-4"/>
                <w:sz w:val="26"/>
                <w:szCs w:val="26"/>
              </w:rPr>
              <w:t>(</w:t>
            </w:r>
            <w:r w:rsidRPr="00B1542B">
              <w:rPr>
                <w:rFonts w:ascii="BrowalliaUPC" w:hAnsi="BrowalliaUPC" w:cs="BrowalliaUPC"/>
                <w:color w:val="000000"/>
                <w:spacing w:val="-4"/>
                <w:sz w:val="26"/>
                <w:szCs w:val="26"/>
                <w:cs/>
              </w:rPr>
              <w:t>ประเภทของการรับรู้รายได้</w:t>
            </w:r>
            <w:r w:rsidRPr="00B1542B">
              <w:rPr>
                <w:rFonts w:ascii="BrowalliaUPC" w:hAnsi="BrowalliaUPC" w:cs="BrowalliaUPC"/>
                <w:color w:val="000000"/>
                <w:spacing w:val="-4"/>
                <w:sz w:val="26"/>
                <w:szCs w:val="26"/>
              </w:rPr>
              <w:t xml:space="preserve">: </w:t>
            </w:r>
          </w:p>
        </w:tc>
        <w:tc>
          <w:tcPr>
            <w:tcW w:w="1323" w:type="dxa"/>
            <w:tcBorders>
              <w:top w:val="nil"/>
              <w:left w:val="nil"/>
              <w:bottom w:val="nil"/>
              <w:right w:val="nil"/>
            </w:tcBorders>
            <w:shd w:val="clear" w:color="auto" w:fill="auto"/>
            <w:vAlign w:val="center"/>
          </w:tcPr>
          <w:p w14:paraId="04203059"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377" w:type="dxa"/>
            <w:tcBorders>
              <w:top w:val="nil"/>
              <w:left w:val="nil"/>
              <w:bottom w:val="nil"/>
              <w:right w:val="nil"/>
            </w:tcBorders>
            <w:shd w:val="clear" w:color="auto" w:fill="auto"/>
            <w:vAlign w:val="center"/>
          </w:tcPr>
          <w:p w14:paraId="61EB847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BrowalliaUPC" w:hAnsi="BrowalliaUPC" w:cs="BrowalliaUPC"/>
                <w:sz w:val="26"/>
                <w:szCs w:val="26"/>
                <w:lang w:eastAsia="en-GB"/>
              </w:rPr>
            </w:pPr>
          </w:p>
        </w:tc>
        <w:tc>
          <w:tcPr>
            <w:tcW w:w="1236" w:type="dxa"/>
            <w:tcBorders>
              <w:top w:val="nil"/>
              <w:left w:val="nil"/>
              <w:bottom w:val="nil"/>
              <w:right w:val="nil"/>
            </w:tcBorders>
            <w:shd w:val="clear" w:color="auto" w:fill="auto"/>
            <w:vAlign w:val="center"/>
          </w:tcPr>
          <w:p w14:paraId="2344F98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242" w:type="dxa"/>
            <w:tcBorders>
              <w:top w:val="nil"/>
              <w:left w:val="nil"/>
              <w:bottom w:val="nil"/>
              <w:right w:val="nil"/>
            </w:tcBorders>
            <w:shd w:val="clear" w:color="auto" w:fill="auto"/>
            <w:vAlign w:val="center"/>
          </w:tcPr>
          <w:p w14:paraId="2824BFE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p>
        </w:tc>
        <w:tc>
          <w:tcPr>
            <w:tcW w:w="1344" w:type="dxa"/>
            <w:tcBorders>
              <w:top w:val="nil"/>
              <w:left w:val="nil"/>
              <w:bottom w:val="nil"/>
              <w:right w:val="nil"/>
            </w:tcBorders>
            <w:shd w:val="clear" w:color="auto" w:fill="auto"/>
            <w:vAlign w:val="center"/>
          </w:tcPr>
          <w:p w14:paraId="24E1D17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r>
      <w:tr w:rsidR="00E16171" w:rsidRPr="00B1542B" w14:paraId="1E664DB1" w14:textId="77777777" w:rsidTr="00620E2C">
        <w:trPr>
          <w:trHeight w:val="80"/>
        </w:trPr>
        <w:tc>
          <w:tcPr>
            <w:tcW w:w="2364" w:type="dxa"/>
            <w:shd w:val="clear" w:color="auto" w:fill="auto"/>
            <w:noWrap/>
            <w:vAlign w:val="bottom"/>
          </w:tcPr>
          <w:p w14:paraId="743ADA5A"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rPr>
              <w:t xml:space="preserve">    </w:t>
            </w:r>
            <w:r w:rsidRPr="00B1542B">
              <w:rPr>
                <w:rFonts w:ascii="BrowalliaUPC" w:hAnsi="BrowalliaUPC" w:cs="BrowalliaUPC"/>
                <w:color w:val="000000"/>
                <w:spacing w:val="-4"/>
                <w:sz w:val="26"/>
                <w:szCs w:val="26"/>
                <w:cs/>
              </w:rPr>
              <w:t>ณ จุดใดจุดหนึ่ง</w:t>
            </w:r>
            <w:r w:rsidRPr="00B1542B">
              <w:rPr>
                <w:rFonts w:ascii="BrowalliaUPC" w:hAnsi="BrowalliaUPC" w:cs="BrowalliaUPC"/>
                <w:color w:val="000000"/>
                <w:spacing w:val="-4"/>
                <w:sz w:val="26"/>
                <w:szCs w:val="26"/>
              </w:rPr>
              <w:t>)</w:t>
            </w:r>
          </w:p>
        </w:tc>
        <w:tc>
          <w:tcPr>
            <w:tcW w:w="1323" w:type="dxa"/>
            <w:tcBorders>
              <w:top w:val="nil"/>
              <w:left w:val="nil"/>
              <w:bottom w:val="nil"/>
              <w:right w:val="nil"/>
            </w:tcBorders>
            <w:shd w:val="clear" w:color="auto" w:fill="auto"/>
            <w:vAlign w:val="center"/>
          </w:tcPr>
          <w:p w14:paraId="10D7B366"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377" w:type="dxa"/>
            <w:tcBorders>
              <w:top w:val="nil"/>
              <w:left w:val="nil"/>
              <w:bottom w:val="nil"/>
              <w:right w:val="nil"/>
            </w:tcBorders>
            <w:shd w:val="clear" w:color="auto" w:fill="auto"/>
          </w:tcPr>
          <w:p w14:paraId="3E09F78B"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BrowalliaUPC" w:hAnsi="BrowalliaUPC" w:cs="BrowalliaUPC"/>
                <w:sz w:val="26"/>
                <w:szCs w:val="26"/>
                <w:lang w:eastAsia="en-GB"/>
              </w:rPr>
            </w:pPr>
          </w:p>
        </w:tc>
        <w:tc>
          <w:tcPr>
            <w:tcW w:w="1236" w:type="dxa"/>
            <w:tcBorders>
              <w:top w:val="nil"/>
              <w:left w:val="nil"/>
              <w:bottom w:val="nil"/>
              <w:right w:val="nil"/>
            </w:tcBorders>
            <w:shd w:val="clear" w:color="auto" w:fill="auto"/>
            <w:vAlign w:val="center"/>
          </w:tcPr>
          <w:p w14:paraId="1F6A5EC6"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242" w:type="dxa"/>
            <w:tcBorders>
              <w:top w:val="nil"/>
              <w:left w:val="nil"/>
              <w:bottom w:val="nil"/>
              <w:right w:val="nil"/>
            </w:tcBorders>
            <w:shd w:val="clear" w:color="auto" w:fill="auto"/>
          </w:tcPr>
          <w:p w14:paraId="4EC28C26"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p>
        </w:tc>
        <w:tc>
          <w:tcPr>
            <w:tcW w:w="1344" w:type="dxa"/>
            <w:tcBorders>
              <w:top w:val="nil"/>
              <w:left w:val="nil"/>
              <w:bottom w:val="nil"/>
              <w:right w:val="nil"/>
            </w:tcBorders>
            <w:shd w:val="clear" w:color="auto" w:fill="auto"/>
            <w:vAlign w:val="center"/>
          </w:tcPr>
          <w:p w14:paraId="18876CD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r>
      <w:tr w:rsidR="00E16171" w:rsidRPr="00B1542B" w14:paraId="2F0D1B3F" w14:textId="77777777" w:rsidTr="00620E2C">
        <w:trPr>
          <w:trHeight w:val="80"/>
        </w:trPr>
        <w:tc>
          <w:tcPr>
            <w:tcW w:w="2364" w:type="dxa"/>
            <w:shd w:val="clear" w:color="auto" w:fill="auto"/>
            <w:noWrap/>
            <w:vAlign w:val="bottom"/>
          </w:tcPr>
          <w:p w14:paraId="55BF48E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cs/>
              </w:rPr>
              <w:t>ต้นทุนขายสินค้า</w:t>
            </w:r>
          </w:p>
        </w:tc>
        <w:tc>
          <w:tcPr>
            <w:tcW w:w="1323" w:type="dxa"/>
            <w:tcBorders>
              <w:top w:val="nil"/>
              <w:left w:val="nil"/>
              <w:bottom w:val="nil"/>
              <w:right w:val="nil"/>
            </w:tcBorders>
            <w:shd w:val="clear" w:color="auto" w:fill="auto"/>
            <w:vAlign w:val="center"/>
          </w:tcPr>
          <w:p w14:paraId="265BC7D1"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(172,301,732)</w:t>
            </w:r>
          </w:p>
        </w:tc>
        <w:tc>
          <w:tcPr>
            <w:tcW w:w="1377" w:type="dxa"/>
            <w:tcBorders>
              <w:top w:val="nil"/>
              <w:left w:val="nil"/>
              <w:bottom w:val="nil"/>
              <w:right w:val="nil"/>
            </w:tcBorders>
            <w:shd w:val="clear" w:color="auto" w:fill="auto"/>
            <w:vAlign w:val="center"/>
          </w:tcPr>
          <w:p w14:paraId="2A0D5BDE"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236" w:type="dxa"/>
            <w:tcBorders>
              <w:top w:val="nil"/>
              <w:left w:val="nil"/>
              <w:bottom w:val="nil"/>
              <w:right w:val="nil"/>
            </w:tcBorders>
            <w:shd w:val="clear" w:color="auto" w:fill="auto"/>
            <w:vAlign w:val="center"/>
          </w:tcPr>
          <w:p w14:paraId="5D8A1D4D"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(172,301,732)</w:t>
            </w:r>
          </w:p>
        </w:tc>
        <w:tc>
          <w:tcPr>
            <w:tcW w:w="1242" w:type="dxa"/>
            <w:tcBorders>
              <w:top w:val="nil"/>
              <w:left w:val="nil"/>
              <w:bottom w:val="nil"/>
              <w:right w:val="nil"/>
            </w:tcBorders>
            <w:shd w:val="clear" w:color="auto" w:fill="auto"/>
            <w:vAlign w:val="center"/>
          </w:tcPr>
          <w:p w14:paraId="16930205"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344" w:type="dxa"/>
            <w:tcBorders>
              <w:top w:val="nil"/>
              <w:left w:val="nil"/>
              <w:bottom w:val="nil"/>
              <w:right w:val="nil"/>
            </w:tcBorders>
            <w:shd w:val="clear" w:color="auto" w:fill="auto"/>
            <w:vAlign w:val="center"/>
          </w:tcPr>
          <w:p w14:paraId="20C134A3"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(172,301,732)</w:t>
            </w:r>
          </w:p>
        </w:tc>
      </w:tr>
      <w:tr w:rsidR="00E16171" w:rsidRPr="00B1542B" w14:paraId="03BE33F2" w14:textId="77777777" w:rsidTr="00620E2C">
        <w:trPr>
          <w:trHeight w:val="80"/>
        </w:trPr>
        <w:tc>
          <w:tcPr>
            <w:tcW w:w="2364" w:type="dxa"/>
            <w:shd w:val="clear" w:color="auto" w:fill="auto"/>
            <w:noWrap/>
            <w:vAlign w:val="bottom"/>
          </w:tcPr>
          <w:p w14:paraId="24DB050C"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กำไรขั้นต้น</w:t>
            </w:r>
          </w:p>
        </w:tc>
        <w:tc>
          <w:tcPr>
            <w:tcW w:w="1323" w:type="dxa"/>
            <w:tcBorders>
              <w:top w:val="nil"/>
              <w:left w:val="nil"/>
              <w:bottom w:val="nil"/>
              <w:right w:val="nil"/>
            </w:tcBorders>
            <w:shd w:val="clear" w:color="auto" w:fill="auto"/>
            <w:vAlign w:val="center"/>
          </w:tcPr>
          <w:p w14:paraId="015D69F1"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172,184,870</w:t>
            </w:r>
          </w:p>
        </w:tc>
        <w:tc>
          <w:tcPr>
            <w:tcW w:w="1377" w:type="dxa"/>
            <w:tcBorders>
              <w:top w:val="nil"/>
              <w:left w:val="nil"/>
              <w:bottom w:val="nil"/>
              <w:right w:val="nil"/>
            </w:tcBorders>
            <w:shd w:val="clear" w:color="auto" w:fill="auto"/>
            <w:vAlign w:val="center"/>
          </w:tcPr>
          <w:p w14:paraId="77B5E816"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236" w:type="dxa"/>
            <w:tcBorders>
              <w:top w:val="nil"/>
              <w:left w:val="nil"/>
              <w:bottom w:val="nil"/>
              <w:right w:val="nil"/>
            </w:tcBorders>
            <w:shd w:val="clear" w:color="auto" w:fill="auto"/>
            <w:vAlign w:val="center"/>
          </w:tcPr>
          <w:p w14:paraId="18959446"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172,184,870</w:t>
            </w:r>
          </w:p>
        </w:tc>
        <w:tc>
          <w:tcPr>
            <w:tcW w:w="1242" w:type="dxa"/>
            <w:tcBorders>
              <w:top w:val="nil"/>
              <w:left w:val="nil"/>
              <w:bottom w:val="nil"/>
              <w:right w:val="nil"/>
            </w:tcBorders>
            <w:shd w:val="clear" w:color="auto" w:fill="auto"/>
            <w:vAlign w:val="center"/>
          </w:tcPr>
          <w:p w14:paraId="3D65FF3F"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344" w:type="dxa"/>
            <w:tcBorders>
              <w:top w:val="nil"/>
              <w:left w:val="nil"/>
              <w:bottom w:val="nil"/>
              <w:right w:val="nil"/>
            </w:tcBorders>
            <w:shd w:val="clear" w:color="auto" w:fill="auto"/>
            <w:vAlign w:val="center"/>
          </w:tcPr>
          <w:p w14:paraId="0CFDE81C"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172,184,870</w:t>
            </w:r>
          </w:p>
        </w:tc>
      </w:tr>
      <w:tr w:rsidR="00E16171" w:rsidRPr="00B1542B" w14:paraId="510E2D66" w14:textId="77777777" w:rsidTr="00620E2C">
        <w:trPr>
          <w:trHeight w:val="90"/>
        </w:trPr>
        <w:tc>
          <w:tcPr>
            <w:tcW w:w="2364" w:type="dxa"/>
            <w:shd w:val="clear" w:color="auto" w:fill="auto"/>
            <w:noWrap/>
            <w:vAlign w:val="bottom"/>
          </w:tcPr>
          <w:p w14:paraId="32DB801D"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p>
        </w:tc>
        <w:tc>
          <w:tcPr>
            <w:tcW w:w="1323" w:type="dxa"/>
            <w:tcBorders>
              <w:top w:val="nil"/>
              <w:left w:val="nil"/>
              <w:bottom w:val="nil"/>
              <w:right w:val="nil"/>
            </w:tcBorders>
            <w:shd w:val="clear" w:color="auto" w:fill="auto"/>
            <w:vAlign w:val="center"/>
          </w:tcPr>
          <w:p w14:paraId="29CEB10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377" w:type="dxa"/>
            <w:tcBorders>
              <w:top w:val="nil"/>
              <w:left w:val="nil"/>
              <w:bottom w:val="nil"/>
              <w:right w:val="nil"/>
            </w:tcBorders>
            <w:shd w:val="clear" w:color="auto" w:fill="auto"/>
            <w:vAlign w:val="center"/>
          </w:tcPr>
          <w:p w14:paraId="796A20DF"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spacing w:val="-4"/>
                <w:sz w:val="26"/>
                <w:szCs w:val="26"/>
                <w:cs/>
              </w:rPr>
            </w:pPr>
          </w:p>
        </w:tc>
        <w:tc>
          <w:tcPr>
            <w:tcW w:w="1236" w:type="dxa"/>
            <w:tcBorders>
              <w:top w:val="nil"/>
              <w:left w:val="nil"/>
              <w:bottom w:val="nil"/>
              <w:right w:val="nil"/>
            </w:tcBorders>
            <w:shd w:val="clear" w:color="auto" w:fill="auto"/>
            <w:vAlign w:val="center"/>
          </w:tcPr>
          <w:p w14:paraId="777C083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242" w:type="dxa"/>
            <w:tcBorders>
              <w:top w:val="nil"/>
              <w:left w:val="nil"/>
              <w:bottom w:val="nil"/>
              <w:right w:val="nil"/>
            </w:tcBorders>
            <w:shd w:val="clear" w:color="auto" w:fill="auto"/>
            <w:vAlign w:val="center"/>
          </w:tcPr>
          <w:p w14:paraId="6C5413E6"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344" w:type="dxa"/>
            <w:tcBorders>
              <w:top w:val="nil"/>
              <w:left w:val="nil"/>
              <w:bottom w:val="nil"/>
              <w:right w:val="nil"/>
            </w:tcBorders>
            <w:shd w:val="clear" w:color="auto" w:fill="auto"/>
            <w:vAlign w:val="center"/>
          </w:tcPr>
          <w:p w14:paraId="708C4A6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r>
      <w:tr w:rsidR="00E16171" w:rsidRPr="00B1542B" w14:paraId="792B305E" w14:textId="77777777" w:rsidTr="00620E2C">
        <w:trPr>
          <w:trHeight w:val="90"/>
        </w:trPr>
        <w:tc>
          <w:tcPr>
            <w:tcW w:w="2364" w:type="dxa"/>
            <w:shd w:val="clear" w:color="auto" w:fill="auto"/>
            <w:noWrap/>
            <w:vAlign w:val="bottom"/>
          </w:tcPr>
          <w:p w14:paraId="27F08AE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รายได้ค่าบริหารจัดการ</w:t>
            </w:r>
          </w:p>
        </w:tc>
        <w:tc>
          <w:tcPr>
            <w:tcW w:w="1323" w:type="dxa"/>
            <w:tcBorders>
              <w:top w:val="nil"/>
              <w:left w:val="nil"/>
              <w:bottom w:val="nil"/>
              <w:right w:val="nil"/>
            </w:tcBorders>
            <w:shd w:val="clear" w:color="auto" w:fill="auto"/>
            <w:vAlign w:val="center"/>
          </w:tcPr>
          <w:p w14:paraId="520CB7FF"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377" w:type="dxa"/>
            <w:tcBorders>
              <w:top w:val="nil"/>
              <w:left w:val="nil"/>
              <w:bottom w:val="nil"/>
              <w:right w:val="nil"/>
            </w:tcBorders>
            <w:shd w:val="clear" w:color="auto" w:fill="auto"/>
          </w:tcPr>
          <w:p w14:paraId="4CFB9ECF"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11,606,360</w:t>
            </w:r>
          </w:p>
        </w:tc>
        <w:tc>
          <w:tcPr>
            <w:tcW w:w="1236" w:type="dxa"/>
            <w:tcBorders>
              <w:top w:val="nil"/>
              <w:left w:val="nil"/>
              <w:bottom w:val="nil"/>
              <w:right w:val="nil"/>
            </w:tcBorders>
            <w:shd w:val="clear" w:color="auto" w:fill="auto"/>
            <w:vAlign w:val="center"/>
          </w:tcPr>
          <w:p w14:paraId="6C0837A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11,606,360</w:t>
            </w:r>
          </w:p>
        </w:tc>
        <w:tc>
          <w:tcPr>
            <w:tcW w:w="1242" w:type="dxa"/>
            <w:tcBorders>
              <w:top w:val="nil"/>
              <w:left w:val="nil"/>
              <w:bottom w:val="nil"/>
              <w:right w:val="nil"/>
            </w:tcBorders>
            <w:shd w:val="clear" w:color="auto" w:fill="auto"/>
          </w:tcPr>
          <w:p w14:paraId="124AD975"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(11,606,360)</w:t>
            </w:r>
          </w:p>
        </w:tc>
        <w:tc>
          <w:tcPr>
            <w:tcW w:w="1344" w:type="dxa"/>
            <w:tcBorders>
              <w:top w:val="nil"/>
              <w:left w:val="nil"/>
              <w:bottom w:val="nil"/>
              <w:right w:val="nil"/>
            </w:tcBorders>
            <w:shd w:val="clear" w:color="auto" w:fill="auto"/>
            <w:vAlign w:val="center"/>
          </w:tcPr>
          <w:p w14:paraId="5C85195F"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r>
      <w:tr w:rsidR="00E16171" w:rsidRPr="00B1542B" w14:paraId="215C068C" w14:textId="77777777" w:rsidTr="00620E2C">
        <w:trPr>
          <w:trHeight w:val="90"/>
        </w:trPr>
        <w:tc>
          <w:tcPr>
            <w:tcW w:w="2364" w:type="dxa"/>
            <w:shd w:val="clear" w:color="auto" w:fill="auto"/>
            <w:noWrap/>
            <w:vAlign w:val="bottom"/>
          </w:tcPr>
          <w:p w14:paraId="08EB84B5"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รายได้อื่น</w:t>
            </w:r>
          </w:p>
        </w:tc>
        <w:tc>
          <w:tcPr>
            <w:tcW w:w="1323" w:type="dxa"/>
            <w:tcBorders>
              <w:top w:val="nil"/>
              <w:left w:val="nil"/>
              <w:bottom w:val="nil"/>
              <w:right w:val="nil"/>
            </w:tcBorders>
            <w:shd w:val="clear" w:color="auto" w:fill="auto"/>
            <w:vAlign w:val="bottom"/>
          </w:tcPr>
          <w:p w14:paraId="4E4EBF49"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3,213,260 </w:t>
            </w:r>
          </w:p>
        </w:tc>
        <w:tc>
          <w:tcPr>
            <w:tcW w:w="1377" w:type="dxa"/>
            <w:tcBorders>
              <w:top w:val="nil"/>
              <w:left w:val="nil"/>
              <w:bottom w:val="nil"/>
              <w:right w:val="nil"/>
            </w:tcBorders>
            <w:shd w:val="clear" w:color="auto" w:fill="auto"/>
          </w:tcPr>
          <w:p w14:paraId="3E0D41D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38,136,959</w:t>
            </w:r>
          </w:p>
        </w:tc>
        <w:tc>
          <w:tcPr>
            <w:tcW w:w="1236" w:type="dxa"/>
            <w:tcBorders>
              <w:top w:val="nil"/>
              <w:left w:val="nil"/>
              <w:bottom w:val="nil"/>
              <w:right w:val="nil"/>
            </w:tcBorders>
            <w:shd w:val="clear" w:color="auto" w:fill="auto"/>
          </w:tcPr>
          <w:p w14:paraId="1DA2B0CA"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41,350,219</w:t>
            </w:r>
          </w:p>
        </w:tc>
        <w:tc>
          <w:tcPr>
            <w:tcW w:w="1242" w:type="dxa"/>
            <w:tcBorders>
              <w:top w:val="nil"/>
              <w:left w:val="nil"/>
              <w:bottom w:val="nil"/>
              <w:right w:val="nil"/>
            </w:tcBorders>
            <w:shd w:val="clear" w:color="auto" w:fill="auto"/>
            <w:vAlign w:val="bottom"/>
          </w:tcPr>
          <w:p w14:paraId="05650243"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(38,018,589)</w:t>
            </w:r>
          </w:p>
        </w:tc>
        <w:tc>
          <w:tcPr>
            <w:tcW w:w="1344" w:type="dxa"/>
            <w:tcBorders>
              <w:top w:val="nil"/>
              <w:left w:val="nil"/>
              <w:bottom w:val="nil"/>
              <w:right w:val="nil"/>
            </w:tcBorders>
            <w:shd w:val="clear" w:color="auto" w:fill="auto"/>
            <w:vAlign w:val="bottom"/>
          </w:tcPr>
          <w:p w14:paraId="0F1485C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3,331,630 </w:t>
            </w:r>
          </w:p>
        </w:tc>
      </w:tr>
      <w:tr w:rsidR="00E16171" w:rsidRPr="00B1542B" w14:paraId="592D4D35" w14:textId="77777777" w:rsidTr="00620E2C">
        <w:trPr>
          <w:trHeight w:val="297"/>
        </w:trPr>
        <w:tc>
          <w:tcPr>
            <w:tcW w:w="2364" w:type="dxa"/>
            <w:shd w:val="clear" w:color="auto" w:fill="auto"/>
            <w:noWrap/>
            <w:vAlign w:val="bottom"/>
          </w:tcPr>
          <w:p w14:paraId="6273DCA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ค่าใช้จ่ายในการขายและบริหาร</w:t>
            </w:r>
          </w:p>
        </w:tc>
        <w:tc>
          <w:tcPr>
            <w:tcW w:w="1323" w:type="dxa"/>
            <w:tcBorders>
              <w:top w:val="nil"/>
              <w:left w:val="nil"/>
              <w:bottom w:val="nil"/>
              <w:right w:val="nil"/>
            </w:tcBorders>
            <w:shd w:val="clear" w:color="auto" w:fill="auto"/>
          </w:tcPr>
          <w:p w14:paraId="11E42066"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(98,341,272)</w:t>
            </w:r>
          </w:p>
        </w:tc>
        <w:tc>
          <w:tcPr>
            <w:tcW w:w="1377" w:type="dxa"/>
            <w:tcBorders>
              <w:top w:val="nil"/>
              <w:left w:val="nil"/>
              <w:bottom w:val="nil"/>
              <w:right w:val="nil"/>
            </w:tcBorders>
            <w:shd w:val="clear" w:color="auto" w:fill="auto"/>
          </w:tcPr>
          <w:p w14:paraId="77BBB1F5"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(32,723,558)</w:t>
            </w:r>
          </w:p>
        </w:tc>
        <w:tc>
          <w:tcPr>
            <w:tcW w:w="1236" w:type="dxa"/>
            <w:tcBorders>
              <w:top w:val="nil"/>
              <w:left w:val="nil"/>
              <w:bottom w:val="nil"/>
              <w:right w:val="nil"/>
            </w:tcBorders>
            <w:shd w:val="clear" w:color="auto" w:fill="auto"/>
          </w:tcPr>
          <w:p w14:paraId="76A6FA16"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(131,064,830)</w:t>
            </w:r>
          </w:p>
        </w:tc>
        <w:tc>
          <w:tcPr>
            <w:tcW w:w="1242" w:type="dxa"/>
            <w:tcBorders>
              <w:top w:val="nil"/>
              <w:left w:val="nil"/>
              <w:bottom w:val="nil"/>
              <w:right w:val="nil"/>
            </w:tcBorders>
            <w:shd w:val="clear" w:color="auto" w:fill="auto"/>
          </w:tcPr>
          <w:p w14:paraId="7ED5286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10,584,298</w:t>
            </w:r>
          </w:p>
        </w:tc>
        <w:tc>
          <w:tcPr>
            <w:tcW w:w="1344" w:type="dxa"/>
            <w:tcBorders>
              <w:top w:val="nil"/>
              <w:left w:val="nil"/>
              <w:bottom w:val="nil"/>
              <w:right w:val="nil"/>
            </w:tcBorders>
            <w:shd w:val="clear" w:color="auto" w:fill="auto"/>
          </w:tcPr>
          <w:p w14:paraId="527B245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(120,480,532)</w:t>
            </w:r>
          </w:p>
        </w:tc>
      </w:tr>
      <w:tr w:rsidR="00E16171" w:rsidRPr="00B1542B" w14:paraId="2D684EA3" w14:textId="77777777" w:rsidTr="00620E2C">
        <w:trPr>
          <w:trHeight w:val="80"/>
        </w:trPr>
        <w:tc>
          <w:tcPr>
            <w:tcW w:w="2364" w:type="dxa"/>
            <w:shd w:val="clear" w:color="auto" w:fill="auto"/>
            <w:noWrap/>
            <w:vAlign w:val="bottom"/>
          </w:tcPr>
          <w:p w14:paraId="39F7C7EA"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ค่าเสื่อมราคาและค่าตัดจำหน่าย</w:t>
            </w:r>
          </w:p>
        </w:tc>
        <w:tc>
          <w:tcPr>
            <w:tcW w:w="1323" w:type="dxa"/>
            <w:tcBorders>
              <w:top w:val="nil"/>
              <w:left w:val="nil"/>
              <w:bottom w:val="nil"/>
              <w:right w:val="nil"/>
            </w:tcBorders>
            <w:shd w:val="clear" w:color="auto" w:fill="auto"/>
          </w:tcPr>
          <w:p w14:paraId="71BD37CB"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(144,320,27</w:t>
            </w:r>
            <w:r w:rsidRPr="00B1542B">
              <w:rPr>
                <w:rFonts w:ascii="BrowalliaUPC" w:hAnsi="BrowalliaUPC" w:cs="BrowalliaUPC"/>
                <w:color w:val="000000" w:themeColor="text1"/>
                <w:spacing w:val="-4"/>
                <w:sz w:val="26"/>
                <w:szCs w:val="26"/>
                <w:lang w:val="en-GB"/>
              </w:rPr>
              <w:t>0</w:t>
            </w:r>
            <w:r w:rsidRPr="00B1542B">
              <w:rPr>
                <w:rFonts w:ascii="BrowalliaUPC" w:hAnsi="BrowalliaUPC" w:cs="BrowalliaUPC"/>
                <w:color w:val="000000" w:themeColor="text1"/>
                <w:spacing w:val="-4"/>
                <w:sz w:val="26"/>
                <w:szCs w:val="26"/>
              </w:rPr>
              <w:t>)</w:t>
            </w:r>
          </w:p>
        </w:tc>
        <w:tc>
          <w:tcPr>
            <w:tcW w:w="1377" w:type="dxa"/>
            <w:tcBorders>
              <w:top w:val="nil"/>
              <w:left w:val="nil"/>
              <w:bottom w:val="nil"/>
              <w:right w:val="nil"/>
            </w:tcBorders>
            <w:shd w:val="clear" w:color="auto" w:fill="auto"/>
          </w:tcPr>
          <w:p w14:paraId="03125425"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(1,894,134)</w:t>
            </w:r>
          </w:p>
        </w:tc>
        <w:tc>
          <w:tcPr>
            <w:tcW w:w="1236" w:type="dxa"/>
            <w:tcBorders>
              <w:top w:val="nil"/>
              <w:left w:val="nil"/>
              <w:bottom w:val="nil"/>
              <w:right w:val="nil"/>
            </w:tcBorders>
            <w:shd w:val="clear" w:color="auto" w:fill="auto"/>
          </w:tcPr>
          <w:p w14:paraId="7132CA68"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(146,214,405)</w:t>
            </w:r>
          </w:p>
        </w:tc>
        <w:tc>
          <w:tcPr>
            <w:tcW w:w="1242" w:type="dxa"/>
            <w:tcBorders>
              <w:top w:val="nil"/>
              <w:left w:val="nil"/>
              <w:bottom w:val="nil"/>
              <w:right w:val="nil"/>
            </w:tcBorders>
            <w:shd w:val="clear" w:color="auto" w:fill="auto"/>
          </w:tcPr>
          <w:p w14:paraId="448BF61D"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344" w:type="dxa"/>
            <w:tcBorders>
              <w:top w:val="nil"/>
              <w:left w:val="nil"/>
              <w:bottom w:val="nil"/>
              <w:right w:val="nil"/>
            </w:tcBorders>
            <w:shd w:val="clear" w:color="auto" w:fill="auto"/>
          </w:tcPr>
          <w:p w14:paraId="486D8A88"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(146,214,404)</w:t>
            </w:r>
          </w:p>
        </w:tc>
      </w:tr>
      <w:tr w:rsidR="00E16171" w:rsidRPr="00B1542B" w14:paraId="51D58C91" w14:textId="77777777" w:rsidTr="00620E2C">
        <w:trPr>
          <w:trHeight w:val="80"/>
        </w:trPr>
        <w:tc>
          <w:tcPr>
            <w:tcW w:w="2364" w:type="dxa"/>
            <w:shd w:val="clear" w:color="auto" w:fill="auto"/>
            <w:noWrap/>
            <w:vAlign w:val="bottom"/>
          </w:tcPr>
          <w:p w14:paraId="159D84C8"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ค่าตอบแทนกรรมการและผู้บริหาร</w:t>
            </w:r>
          </w:p>
        </w:tc>
        <w:tc>
          <w:tcPr>
            <w:tcW w:w="1323" w:type="dxa"/>
            <w:tcBorders>
              <w:top w:val="nil"/>
              <w:left w:val="nil"/>
              <w:bottom w:val="nil"/>
              <w:right w:val="nil"/>
            </w:tcBorders>
            <w:shd w:val="clear" w:color="auto" w:fill="auto"/>
            <w:vAlign w:val="center"/>
          </w:tcPr>
          <w:p w14:paraId="56FB9DA9"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377" w:type="dxa"/>
            <w:tcBorders>
              <w:top w:val="nil"/>
              <w:left w:val="nil"/>
              <w:bottom w:val="nil"/>
              <w:right w:val="nil"/>
            </w:tcBorders>
            <w:shd w:val="clear" w:color="auto" w:fill="auto"/>
            <w:vAlign w:val="center"/>
          </w:tcPr>
          <w:p w14:paraId="0DDC2E4B"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(7,406,221)</w:t>
            </w:r>
          </w:p>
        </w:tc>
        <w:tc>
          <w:tcPr>
            <w:tcW w:w="1236" w:type="dxa"/>
            <w:tcBorders>
              <w:top w:val="nil"/>
              <w:left w:val="nil"/>
              <w:bottom w:val="nil"/>
              <w:right w:val="nil"/>
            </w:tcBorders>
            <w:shd w:val="clear" w:color="auto" w:fill="auto"/>
            <w:vAlign w:val="center"/>
          </w:tcPr>
          <w:p w14:paraId="52E8BB2D"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(7,406,221)</w:t>
            </w:r>
          </w:p>
        </w:tc>
        <w:tc>
          <w:tcPr>
            <w:tcW w:w="1242" w:type="dxa"/>
            <w:tcBorders>
              <w:top w:val="nil"/>
              <w:left w:val="nil"/>
              <w:bottom w:val="nil"/>
              <w:right w:val="nil"/>
            </w:tcBorders>
            <w:shd w:val="clear" w:color="auto" w:fill="auto"/>
            <w:vAlign w:val="center"/>
          </w:tcPr>
          <w:p w14:paraId="45619593"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b/>
                <w:bCs/>
                <w:sz w:val="26"/>
                <w:szCs w:val="26"/>
                <w:lang w:eastAsia="en-GB"/>
              </w:rPr>
            </w:pPr>
            <w:r w:rsidRPr="00B1542B">
              <w:rPr>
                <w:rFonts w:ascii="BrowalliaUPC" w:hAnsi="BrowalliaUPC" w:cs="BrowalliaUPC"/>
                <w:b/>
                <w:bCs/>
                <w:sz w:val="26"/>
                <w:szCs w:val="26"/>
                <w:lang w:eastAsia="en-GB"/>
              </w:rPr>
              <w:t>-</w:t>
            </w:r>
          </w:p>
        </w:tc>
        <w:tc>
          <w:tcPr>
            <w:tcW w:w="1344" w:type="dxa"/>
            <w:tcBorders>
              <w:top w:val="nil"/>
              <w:left w:val="nil"/>
              <w:bottom w:val="nil"/>
              <w:right w:val="nil"/>
            </w:tcBorders>
            <w:shd w:val="clear" w:color="auto" w:fill="auto"/>
            <w:vAlign w:val="center"/>
          </w:tcPr>
          <w:p w14:paraId="4BB3F54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(7,406,221)</w:t>
            </w:r>
          </w:p>
        </w:tc>
      </w:tr>
      <w:tr w:rsidR="00E16171" w:rsidRPr="00B1542B" w14:paraId="49C79139" w14:textId="77777777" w:rsidTr="00620E2C">
        <w:trPr>
          <w:trHeight w:val="80"/>
        </w:trPr>
        <w:tc>
          <w:tcPr>
            <w:tcW w:w="2364" w:type="dxa"/>
            <w:shd w:val="clear" w:color="auto" w:fill="auto"/>
            <w:noWrap/>
            <w:vAlign w:val="bottom"/>
          </w:tcPr>
          <w:p w14:paraId="087E8679"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cs/>
              </w:rPr>
              <w:t>ขาดทุนจากการด้อยค่าเงินลงทุน</w:t>
            </w:r>
          </w:p>
          <w:p w14:paraId="78F983BB"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93"/>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ในบริษัทย่อย</w:t>
            </w:r>
          </w:p>
        </w:tc>
        <w:tc>
          <w:tcPr>
            <w:tcW w:w="1323" w:type="dxa"/>
            <w:tcBorders>
              <w:top w:val="nil"/>
              <w:left w:val="nil"/>
              <w:bottom w:val="nil"/>
              <w:right w:val="nil"/>
            </w:tcBorders>
            <w:shd w:val="clear" w:color="auto" w:fill="auto"/>
            <w:vAlign w:val="bottom"/>
          </w:tcPr>
          <w:p w14:paraId="173F8A7B"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377" w:type="dxa"/>
            <w:tcBorders>
              <w:top w:val="nil"/>
              <w:left w:val="nil"/>
              <w:bottom w:val="nil"/>
              <w:right w:val="nil"/>
            </w:tcBorders>
            <w:shd w:val="clear" w:color="auto" w:fill="auto"/>
            <w:vAlign w:val="bottom"/>
          </w:tcPr>
          <w:p w14:paraId="7BB059BC"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(145,800,000)</w:t>
            </w:r>
          </w:p>
        </w:tc>
        <w:tc>
          <w:tcPr>
            <w:tcW w:w="1236" w:type="dxa"/>
            <w:tcBorders>
              <w:top w:val="nil"/>
              <w:left w:val="nil"/>
              <w:bottom w:val="nil"/>
              <w:right w:val="nil"/>
            </w:tcBorders>
            <w:shd w:val="clear" w:color="auto" w:fill="auto"/>
            <w:vAlign w:val="bottom"/>
          </w:tcPr>
          <w:p w14:paraId="376F855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(145,800,000)</w:t>
            </w:r>
          </w:p>
        </w:tc>
        <w:tc>
          <w:tcPr>
            <w:tcW w:w="1242" w:type="dxa"/>
            <w:tcBorders>
              <w:top w:val="nil"/>
              <w:left w:val="nil"/>
              <w:bottom w:val="nil"/>
              <w:right w:val="nil"/>
            </w:tcBorders>
            <w:shd w:val="clear" w:color="auto" w:fill="auto"/>
            <w:vAlign w:val="bottom"/>
          </w:tcPr>
          <w:p w14:paraId="4C5A76BA"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145,800,000</w:t>
            </w:r>
          </w:p>
        </w:tc>
        <w:tc>
          <w:tcPr>
            <w:tcW w:w="1344" w:type="dxa"/>
            <w:tcBorders>
              <w:top w:val="nil"/>
              <w:left w:val="nil"/>
              <w:bottom w:val="nil"/>
              <w:right w:val="nil"/>
            </w:tcBorders>
            <w:shd w:val="clear" w:color="auto" w:fill="auto"/>
            <w:vAlign w:val="bottom"/>
          </w:tcPr>
          <w:p w14:paraId="4589928A"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60"/>
              <w:jc w:val="right"/>
              <w:rPr>
                <w:rFonts w:ascii="BrowalliaUPC" w:hAnsi="BrowalliaUPC" w:cs="BrowalliaUPC"/>
                <w:sz w:val="26"/>
                <w:szCs w:val="26"/>
                <w:lang w:eastAsia="en-GB"/>
              </w:rPr>
            </w:pPr>
            <w:r w:rsidRPr="00B1542B">
              <w:rPr>
                <w:rFonts w:ascii="BrowalliaUPC" w:hAnsi="BrowalliaUPC" w:cs="BrowalliaUPC"/>
                <w:sz w:val="26"/>
                <w:szCs w:val="26"/>
                <w:lang w:eastAsia="en-GB"/>
              </w:rPr>
              <w:t>-</w:t>
            </w:r>
          </w:p>
        </w:tc>
      </w:tr>
      <w:tr w:rsidR="00E16171" w:rsidRPr="00B1542B" w14:paraId="2AA7B032" w14:textId="77777777" w:rsidTr="00620E2C">
        <w:trPr>
          <w:trHeight w:val="80"/>
        </w:trPr>
        <w:tc>
          <w:tcPr>
            <w:tcW w:w="2364" w:type="dxa"/>
            <w:shd w:val="clear" w:color="auto" w:fill="auto"/>
            <w:noWrap/>
            <w:vAlign w:val="bottom"/>
          </w:tcPr>
          <w:p w14:paraId="081B106D"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1"/>
              <w:rPr>
                <w:rFonts w:ascii="BrowalliaUPC" w:hAnsi="BrowalliaUPC" w:cs="BrowalliaUPC"/>
                <w:color w:val="000000"/>
                <w:spacing w:val="-8"/>
                <w:sz w:val="26"/>
                <w:szCs w:val="26"/>
              </w:rPr>
            </w:pPr>
            <w:r w:rsidRPr="00B1542B">
              <w:rPr>
                <w:rFonts w:ascii="BrowalliaUPC" w:hAnsi="BrowalliaUPC" w:cs="BrowalliaUPC"/>
                <w:color w:val="000000"/>
                <w:spacing w:val="-8"/>
                <w:sz w:val="26"/>
                <w:szCs w:val="26"/>
                <w:cs/>
              </w:rPr>
              <w:t>ขาดทุนจากการจำหน่ายเงิน</w:t>
            </w:r>
          </w:p>
          <w:p w14:paraId="1151DB79"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1" w:firstLine="193"/>
              <w:rPr>
                <w:rFonts w:ascii="BrowalliaUPC" w:hAnsi="BrowalliaUPC" w:cs="BrowalliaUPC"/>
                <w:color w:val="000000"/>
                <w:spacing w:val="-4"/>
                <w:sz w:val="26"/>
                <w:szCs w:val="26"/>
                <w:cs/>
              </w:rPr>
            </w:pPr>
            <w:r w:rsidRPr="00B1542B">
              <w:rPr>
                <w:rFonts w:ascii="BrowalliaUPC" w:hAnsi="BrowalliaUPC" w:cs="BrowalliaUPC"/>
                <w:color w:val="000000"/>
                <w:spacing w:val="-8"/>
                <w:sz w:val="26"/>
                <w:szCs w:val="26"/>
                <w:cs/>
              </w:rPr>
              <w:t>ลงทุนในบริษัทย่อยและสินทรัพย์</w:t>
            </w:r>
          </w:p>
        </w:tc>
        <w:tc>
          <w:tcPr>
            <w:tcW w:w="1323" w:type="dxa"/>
            <w:tcBorders>
              <w:top w:val="nil"/>
              <w:left w:val="nil"/>
              <w:bottom w:val="nil"/>
              <w:right w:val="nil"/>
            </w:tcBorders>
            <w:shd w:val="clear" w:color="auto" w:fill="auto"/>
            <w:vAlign w:val="bottom"/>
          </w:tcPr>
          <w:p w14:paraId="0C5D7B7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1,144,522</w:t>
            </w:r>
          </w:p>
        </w:tc>
        <w:tc>
          <w:tcPr>
            <w:tcW w:w="1377" w:type="dxa"/>
            <w:tcBorders>
              <w:top w:val="nil"/>
              <w:left w:val="nil"/>
              <w:bottom w:val="nil"/>
              <w:right w:val="nil"/>
            </w:tcBorders>
            <w:shd w:val="clear" w:color="auto" w:fill="auto"/>
            <w:vAlign w:val="bottom"/>
          </w:tcPr>
          <w:p w14:paraId="7955404A"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(562,346,725)</w:t>
            </w:r>
          </w:p>
        </w:tc>
        <w:tc>
          <w:tcPr>
            <w:tcW w:w="1236" w:type="dxa"/>
            <w:tcBorders>
              <w:top w:val="nil"/>
              <w:left w:val="nil"/>
              <w:bottom w:val="nil"/>
              <w:right w:val="nil"/>
            </w:tcBorders>
            <w:shd w:val="clear" w:color="auto" w:fill="auto"/>
            <w:vAlign w:val="bottom"/>
          </w:tcPr>
          <w:p w14:paraId="56905775"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(561,202,203)</w:t>
            </w:r>
          </w:p>
        </w:tc>
        <w:tc>
          <w:tcPr>
            <w:tcW w:w="1242" w:type="dxa"/>
            <w:tcBorders>
              <w:top w:val="nil"/>
              <w:left w:val="nil"/>
              <w:bottom w:val="nil"/>
              <w:right w:val="nil"/>
            </w:tcBorders>
            <w:shd w:val="clear" w:color="auto" w:fill="auto"/>
            <w:vAlign w:val="bottom"/>
          </w:tcPr>
          <w:p w14:paraId="7A781804"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460,490,745</w:t>
            </w:r>
          </w:p>
        </w:tc>
        <w:tc>
          <w:tcPr>
            <w:tcW w:w="1344" w:type="dxa"/>
            <w:tcBorders>
              <w:top w:val="nil"/>
              <w:left w:val="nil"/>
              <w:bottom w:val="nil"/>
              <w:right w:val="nil"/>
            </w:tcBorders>
            <w:shd w:val="clear" w:color="auto" w:fill="auto"/>
            <w:vAlign w:val="bottom"/>
          </w:tcPr>
          <w:p w14:paraId="6C3E3C99"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(100,711,458)</w:t>
            </w:r>
          </w:p>
        </w:tc>
      </w:tr>
      <w:tr w:rsidR="00E16171" w:rsidRPr="00B1542B" w14:paraId="61928072" w14:textId="77777777" w:rsidTr="00620E2C">
        <w:trPr>
          <w:trHeight w:val="80"/>
        </w:trPr>
        <w:tc>
          <w:tcPr>
            <w:tcW w:w="2364" w:type="dxa"/>
            <w:shd w:val="clear" w:color="auto" w:fill="auto"/>
            <w:noWrap/>
            <w:vAlign w:val="bottom"/>
          </w:tcPr>
          <w:p w14:paraId="7E1F365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cs/>
              </w:rPr>
              <w:t>ขาดทุนจากการสูญเสียอำนาจ</w:t>
            </w:r>
          </w:p>
          <w:p w14:paraId="0E73BE8F"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5"/>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ควบคุมในบริษัทย่อย</w:t>
            </w:r>
          </w:p>
        </w:tc>
        <w:tc>
          <w:tcPr>
            <w:tcW w:w="1323" w:type="dxa"/>
            <w:tcBorders>
              <w:top w:val="nil"/>
              <w:left w:val="nil"/>
              <w:bottom w:val="nil"/>
              <w:right w:val="nil"/>
            </w:tcBorders>
            <w:shd w:val="clear" w:color="auto" w:fill="auto"/>
            <w:vAlign w:val="bottom"/>
          </w:tcPr>
          <w:p w14:paraId="0962349E"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377" w:type="dxa"/>
            <w:tcBorders>
              <w:top w:val="nil"/>
              <w:left w:val="nil"/>
              <w:bottom w:val="nil"/>
              <w:right w:val="nil"/>
            </w:tcBorders>
            <w:shd w:val="clear" w:color="auto" w:fill="auto"/>
            <w:vAlign w:val="bottom"/>
          </w:tcPr>
          <w:p w14:paraId="17893B83"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(61,793,205)</w:t>
            </w:r>
          </w:p>
        </w:tc>
        <w:tc>
          <w:tcPr>
            <w:tcW w:w="1236" w:type="dxa"/>
            <w:tcBorders>
              <w:top w:val="nil"/>
              <w:left w:val="nil"/>
              <w:bottom w:val="nil"/>
              <w:right w:val="nil"/>
            </w:tcBorders>
            <w:shd w:val="clear" w:color="auto" w:fill="auto"/>
            <w:vAlign w:val="bottom"/>
          </w:tcPr>
          <w:p w14:paraId="06BCC73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(61,793,205)</w:t>
            </w:r>
          </w:p>
        </w:tc>
        <w:tc>
          <w:tcPr>
            <w:tcW w:w="1242" w:type="dxa"/>
            <w:tcBorders>
              <w:top w:val="nil"/>
              <w:left w:val="nil"/>
              <w:bottom w:val="nil"/>
              <w:right w:val="nil"/>
            </w:tcBorders>
            <w:shd w:val="clear" w:color="auto" w:fill="auto"/>
            <w:vAlign w:val="bottom"/>
          </w:tcPr>
          <w:p w14:paraId="13334C6B"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61,793,205</w:t>
            </w:r>
          </w:p>
        </w:tc>
        <w:tc>
          <w:tcPr>
            <w:tcW w:w="1344" w:type="dxa"/>
            <w:tcBorders>
              <w:top w:val="nil"/>
              <w:left w:val="nil"/>
              <w:bottom w:val="nil"/>
              <w:right w:val="nil"/>
            </w:tcBorders>
            <w:shd w:val="clear" w:color="auto" w:fill="auto"/>
            <w:vAlign w:val="bottom"/>
          </w:tcPr>
          <w:p w14:paraId="32076AA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r>
      <w:tr w:rsidR="00E16171" w:rsidRPr="00B1542B" w14:paraId="053B3423" w14:textId="77777777" w:rsidTr="00620E2C">
        <w:trPr>
          <w:trHeight w:val="80"/>
        </w:trPr>
        <w:tc>
          <w:tcPr>
            <w:tcW w:w="2364" w:type="dxa"/>
            <w:shd w:val="clear" w:color="auto" w:fill="auto"/>
            <w:noWrap/>
            <w:vAlign w:val="bottom"/>
          </w:tcPr>
          <w:p w14:paraId="4C568D13"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color w:val="000000"/>
                <w:spacing w:val="-4"/>
                <w:sz w:val="26"/>
                <w:szCs w:val="26"/>
              </w:rPr>
            </w:pPr>
            <w:r w:rsidRPr="00B1542B">
              <w:rPr>
                <w:rFonts w:ascii="BrowalliaUPC" w:hAnsi="BrowalliaUPC" w:cs="BrowalliaUPC"/>
                <w:color w:val="000000"/>
                <w:spacing w:val="-4"/>
                <w:sz w:val="26"/>
                <w:szCs w:val="26"/>
                <w:cs/>
              </w:rPr>
              <w:t>ขาดทุนจากการลดมูลค่าของ</w:t>
            </w:r>
          </w:p>
          <w:p w14:paraId="2F6EEED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93"/>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ค่าความนิยม</w:t>
            </w:r>
          </w:p>
        </w:tc>
        <w:tc>
          <w:tcPr>
            <w:tcW w:w="1323" w:type="dxa"/>
            <w:tcBorders>
              <w:top w:val="nil"/>
              <w:left w:val="nil"/>
              <w:bottom w:val="nil"/>
              <w:right w:val="nil"/>
            </w:tcBorders>
            <w:shd w:val="clear" w:color="auto" w:fill="auto"/>
            <w:vAlign w:val="bottom"/>
          </w:tcPr>
          <w:p w14:paraId="4DCC8464"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(80,600,000)</w:t>
            </w:r>
          </w:p>
        </w:tc>
        <w:tc>
          <w:tcPr>
            <w:tcW w:w="1377" w:type="dxa"/>
            <w:tcBorders>
              <w:top w:val="nil"/>
              <w:left w:val="nil"/>
              <w:bottom w:val="nil"/>
              <w:right w:val="nil"/>
            </w:tcBorders>
            <w:shd w:val="clear" w:color="auto" w:fill="auto"/>
            <w:vAlign w:val="bottom"/>
          </w:tcPr>
          <w:p w14:paraId="39FFE09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236" w:type="dxa"/>
            <w:tcBorders>
              <w:top w:val="nil"/>
              <w:left w:val="nil"/>
              <w:bottom w:val="nil"/>
              <w:right w:val="nil"/>
            </w:tcBorders>
            <w:shd w:val="clear" w:color="auto" w:fill="auto"/>
            <w:vAlign w:val="bottom"/>
          </w:tcPr>
          <w:p w14:paraId="28571EA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(80,600,000)</w:t>
            </w:r>
          </w:p>
        </w:tc>
        <w:tc>
          <w:tcPr>
            <w:tcW w:w="1242" w:type="dxa"/>
            <w:tcBorders>
              <w:top w:val="nil"/>
              <w:left w:val="nil"/>
              <w:bottom w:val="nil"/>
              <w:right w:val="nil"/>
            </w:tcBorders>
            <w:shd w:val="clear" w:color="auto" w:fill="auto"/>
            <w:vAlign w:val="bottom"/>
          </w:tcPr>
          <w:p w14:paraId="313EB4F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344" w:type="dxa"/>
            <w:tcBorders>
              <w:top w:val="nil"/>
              <w:left w:val="nil"/>
              <w:bottom w:val="nil"/>
              <w:right w:val="nil"/>
            </w:tcBorders>
            <w:shd w:val="clear" w:color="auto" w:fill="auto"/>
            <w:vAlign w:val="bottom"/>
          </w:tcPr>
          <w:p w14:paraId="4DB0731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(80,600,000)</w:t>
            </w:r>
          </w:p>
        </w:tc>
      </w:tr>
      <w:tr w:rsidR="00E16171" w:rsidRPr="00B1542B" w14:paraId="0B80466F" w14:textId="77777777" w:rsidTr="00620E2C">
        <w:trPr>
          <w:trHeight w:val="80"/>
        </w:trPr>
        <w:tc>
          <w:tcPr>
            <w:tcW w:w="2364" w:type="dxa"/>
            <w:shd w:val="clear" w:color="auto" w:fill="auto"/>
            <w:noWrap/>
            <w:vAlign w:val="bottom"/>
          </w:tcPr>
          <w:p w14:paraId="4B4BD7D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rPr>
              <w:t xml:space="preserve"> </w:t>
            </w:r>
            <w:r w:rsidRPr="00B1542B">
              <w:rPr>
                <w:rFonts w:ascii="BrowalliaUPC" w:hAnsi="BrowalliaUPC" w:cs="BrowalliaUPC"/>
                <w:color w:val="000000"/>
                <w:spacing w:val="-4"/>
                <w:sz w:val="26"/>
                <w:szCs w:val="26"/>
                <w:cs/>
              </w:rPr>
              <w:t>ค่าใช้จ่ายดอกเบี้ย</w:t>
            </w:r>
          </w:p>
        </w:tc>
        <w:tc>
          <w:tcPr>
            <w:tcW w:w="1323" w:type="dxa"/>
            <w:tcBorders>
              <w:top w:val="nil"/>
              <w:left w:val="nil"/>
              <w:bottom w:val="nil"/>
              <w:right w:val="nil"/>
            </w:tcBorders>
            <w:shd w:val="clear" w:color="auto" w:fill="auto"/>
            <w:vAlign w:val="center"/>
          </w:tcPr>
          <w:p w14:paraId="37A424A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(19,877,533)</w:t>
            </w:r>
          </w:p>
        </w:tc>
        <w:tc>
          <w:tcPr>
            <w:tcW w:w="1377" w:type="dxa"/>
            <w:tcBorders>
              <w:top w:val="nil"/>
              <w:left w:val="nil"/>
              <w:bottom w:val="nil"/>
              <w:right w:val="nil"/>
            </w:tcBorders>
            <w:shd w:val="clear" w:color="auto" w:fill="auto"/>
            <w:vAlign w:val="center"/>
          </w:tcPr>
          <w:p w14:paraId="2F1DFFF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(50,413,037)</w:t>
            </w:r>
          </w:p>
        </w:tc>
        <w:tc>
          <w:tcPr>
            <w:tcW w:w="1236" w:type="dxa"/>
            <w:tcBorders>
              <w:top w:val="nil"/>
              <w:left w:val="nil"/>
              <w:bottom w:val="nil"/>
              <w:right w:val="nil"/>
            </w:tcBorders>
            <w:shd w:val="clear" w:color="auto" w:fill="auto"/>
            <w:vAlign w:val="center"/>
          </w:tcPr>
          <w:p w14:paraId="2CF09705"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(70,290,570)</w:t>
            </w:r>
          </w:p>
        </w:tc>
        <w:tc>
          <w:tcPr>
            <w:tcW w:w="1242" w:type="dxa"/>
            <w:tcBorders>
              <w:top w:val="nil"/>
              <w:left w:val="nil"/>
              <w:bottom w:val="nil"/>
              <w:right w:val="nil"/>
            </w:tcBorders>
            <w:shd w:val="clear" w:color="auto" w:fill="auto"/>
            <w:vAlign w:val="center"/>
          </w:tcPr>
          <w:p w14:paraId="24DE65D2"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13,772,089</w:t>
            </w:r>
          </w:p>
        </w:tc>
        <w:tc>
          <w:tcPr>
            <w:tcW w:w="1344" w:type="dxa"/>
            <w:tcBorders>
              <w:top w:val="nil"/>
              <w:left w:val="nil"/>
              <w:bottom w:val="nil"/>
              <w:right w:val="nil"/>
            </w:tcBorders>
            <w:shd w:val="clear" w:color="auto" w:fill="auto"/>
            <w:vAlign w:val="center"/>
          </w:tcPr>
          <w:p w14:paraId="02F4FC5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(56,518,481)</w:t>
            </w:r>
          </w:p>
        </w:tc>
      </w:tr>
      <w:tr w:rsidR="00E16171" w:rsidRPr="00B1542B" w14:paraId="7854E798" w14:textId="77777777" w:rsidTr="00620E2C">
        <w:trPr>
          <w:trHeight w:val="80"/>
        </w:trPr>
        <w:tc>
          <w:tcPr>
            <w:tcW w:w="2364" w:type="dxa"/>
            <w:shd w:val="clear" w:color="auto" w:fill="auto"/>
            <w:noWrap/>
            <w:vAlign w:val="center"/>
          </w:tcPr>
          <w:p w14:paraId="531ABABC"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rPr>
              <w:t xml:space="preserve"> </w:t>
            </w:r>
            <w:r w:rsidRPr="00B1542B">
              <w:rPr>
                <w:rFonts w:ascii="BrowalliaUPC" w:hAnsi="BrowalliaUPC" w:cs="BrowalliaUPC"/>
                <w:color w:val="000000"/>
                <w:spacing w:val="-4"/>
                <w:sz w:val="26"/>
                <w:szCs w:val="26"/>
                <w:cs/>
              </w:rPr>
              <w:t>ผลประโยชน์ภาษีเงินได้</w:t>
            </w:r>
          </w:p>
        </w:tc>
        <w:tc>
          <w:tcPr>
            <w:tcW w:w="1323" w:type="dxa"/>
            <w:tcBorders>
              <w:top w:val="nil"/>
              <w:left w:val="nil"/>
              <w:bottom w:val="nil"/>
              <w:right w:val="nil"/>
            </w:tcBorders>
            <w:shd w:val="clear" w:color="auto" w:fill="auto"/>
            <w:vAlign w:val="center"/>
          </w:tcPr>
          <w:p w14:paraId="437AA7C9"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5,645,899</w:t>
            </w:r>
          </w:p>
        </w:tc>
        <w:tc>
          <w:tcPr>
            <w:tcW w:w="1377" w:type="dxa"/>
            <w:tcBorders>
              <w:top w:val="nil"/>
              <w:left w:val="nil"/>
              <w:bottom w:val="nil"/>
              <w:right w:val="nil"/>
            </w:tcBorders>
            <w:shd w:val="clear" w:color="auto" w:fill="auto"/>
            <w:vAlign w:val="center"/>
          </w:tcPr>
          <w:p w14:paraId="5383B158"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236" w:type="dxa"/>
            <w:tcBorders>
              <w:top w:val="nil"/>
              <w:left w:val="nil"/>
              <w:bottom w:val="nil"/>
              <w:right w:val="nil"/>
            </w:tcBorders>
            <w:shd w:val="clear" w:color="auto" w:fill="auto"/>
            <w:vAlign w:val="center"/>
          </w:tcPr>
          <w:p w14:paraId="7E376950"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5,645,899</w:t>
            </w:r>
          </w:p>
        </w:tc>
        <w:tc>
          <w:tcPr>
            <w:tcW w:w="1242" w:type="dxa"/>
            <w:tcBorders>
              <w:top w:val="nil"/>
              <w:left w:val="nil"/>
              <w:bottom w:val="nil"/>
              <w:right w:val="nil"/>
            </w:tcBorders>
            <w:shd w:val="clear" w:color="auto" w:fill="auto"/>
            <w:vAlign w:val="center"/>
          </w:tcPr>
          <w:p w14:paraId="2ED014EE"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344" w:type="dxa"/>
            <w:tcBorders>
              <w:top w:val="nil"/>
              <w:left w:val="nil"/>
              <w:bottom w:val="nil"/>
              <w:right w:val="nil"/>
            </w:tcBorders>
            <w:shd w:val="clear" w:color="auto" w:fill="auto"/>
            <w:vAlign w:val="center"/>
          </w:tcPr>
          <w:p w14:paraId="7FBFB37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cs/>
              </w:rPr>
            </w:pPr>
            <w:r w:rsidRPr="00B1542B">
              <w:rPr>
                <w:rFonts w:ascii="BrowalliaUPC" w:hAnsi="BrowalliaUPC" w:cs="BrowalliaUPC"/>
                <w:color w:val="000000" w:themeColor="text1"/>
                <w:spacing w:val="-4"/>
                <w:sz w:val="26"/>
                <w:szCs w:val="26"/>
              </w:rPr>
              <w:t>5,645,899</w:t>
            </w:r>
          </w:p>
        </w:tc>
      </w:tr>
      <w:tr w:rsidR="00E16171" w:rsidRPr="00B1542B" w14:paraId="66962333" w14:textId="77777777" w:rsidTr="00620E2C">
        <w:trPr>
          <w:trHeight w:val="92"/>
        </w:trPr>
        <w:tc>
          <w:tcPr>
            <w:tcW w:w="2364" w:type="dxa"/>
            <w:shd w:val="clear" w:color="auto" w:fill="auto"/>
            <w:noWrap/>
            <w:vAlign w:val="bottom"/>
          </w:tcPr>
          <w:p w14:paraId="6C45ACB9"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color w:val="000000"/>
                <w:spacing w:val="-4"/>
                <w:sz w:val="26"/>
                <w:szCs w:val="26"/>
                <w:rtl/>
                <w:cs/>
              </w:rPr>
            </w:pPr>
            <w:r w:rsidRPr="00B1542B">
              <w:rPr>
                <w:rFonts w:ascii="BrowalliaUPC" w:hAnsi="BrowalliaUPC" w:cs="BrowalliaUPC"/>
                <w:color w:val="000000"/>
                <w:spacing w:val="-4"/>
                <w:sz w:val="26"/>
                <w:szCs w:val="26"/>
                <w:cs/>
              </w:rPr>
              <w:t>ขาดทุนจากการดำเนินงานต่อเนื่อง</w:t>
            </w:r>
          </w:p>
        </w:tc>
        <w:tc>
          <w:tcPr>
            <w:tcW w:w="1323" w:type="dxa"/>
            <w:tcBorders>
              <w:top w:val="nil"/>
              <w:left w:val="nil"/>
              <w:bottom w:val="nil"/>
              <w:right w:val="nil"/>
            </w:tcBorders>
            <w:shd w:val="clear" w:color="auto" w:fill="auto"/>
          </w:tcPr>
          <w:p w14:paraId="480034CF" w14:textId="77777777" w:rsidR="00E16171" w:rsidRPr="00B1542B" w:rsidRDefault="00E16171" w:rsidP="00620E2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(160,950,525)</w:t>
            </w:r>
          </w:p>
        </w:tc>
        <w:tc>
          <w:tcPr>
            <w:tcW w:w="1377" w:type="dxa"/>
            <w:tcBorders>
              <w:top w:val="nil"/>
              <w:left w:val="nil"/>
              <w:bottom w:val="nil"/>
              <w:right w:val="nil"/>
            </w:tcBorders>
            <w:shd w:val="clear" w:color="auto" w:fill="auto"/>
          </w:tcPr>
          <w:p w14:paraId="4AF6CFED" w14:textId="77777777" w:rsidR="00E16171" w:rsidRPr="00B1542B" w:rsidRDefault="00E16171" w:rsidP="00620E2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(812,633,561)</w:t>
            </w:r>
          </w:p>
        </w:tc>
        <w:tc>
          <w:tcPr>
            <w:tcW w:w="1236" w:type="dxa"/>
            <w:tcBorders>
              <w:top w:val="nil"/>
              <w:left w:val="nil"/>
              <w:bottom w:val="nil"/>
              <w:right w:val="nil"/>
            </w:tcBorders>
            <w:shd w:val="clear" w:color="auto" w:fill="auto"/>
          </w:tcPr>
          <w:p w14:paraId="7993920F" w14:textId="77777777" w:rsidR="00E16171" w:rsidRPr="00B1542B" w:rsidRDefault="00E16171" w:rsidP="00620E2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(973,584,085)</w:t>
            </w:r>
          </w:p>
        </w:tc>
        <w:tc>
          <w:tcPr>
            <w:tcW w:w="1242" w:type="dxa"/>
            <w:tcBorders>
              <w:top w:val="nil"/>
              <w:left w:val="nil"/>
              <w:bottom w:val="nil"/>
              <w:right w:val="nil"/>
            </w:tcBorders>
            <w:shd w:val="clear" w:color="auto" w:fill="auto"/>
          </w:tcPr>
          <w:p w14:paraId="2D5736EC" w14:textId="77777777" w:rsidR="00E16171" w:rsidRPr="00B1542B" w:rsidRDefault="00E16171" w:rsidP="00620E2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642,815,387</w:t>
            </w:r>
          </w:p>
        </w:tc>
        <w:tc>
          <w:tcPr>
            <w:tcW w:w="1344" w:type="dxa"/>
            <w:tcBorders>
              <w:top w:val="nil"/>
              <w:left w:val="nil"/>
              <w:bottom w:val="nil"/>
              <w:right w:val="nil"/>
            </w:tcBorders>
            <w:shd w:val="clear" w:color="auto" w:fill="auto"/>
          </w:tcPr>
          <w:p w14:paraId="05E2BDC0" w14:textId="77777777" w:rsidR="00E16171" w:rsidRPr="00B1542B" w:rsidRDefault="00E16171" w:rsidP="00620E2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cs/>
              </w:rPr>
            </w:pPr>
            <w:r w:rsidRPr="00B1542B">
              <w:rPr>
                <w:rFonts w:ascii="BrowalliaUPC" w:hAnsi="BrowalliaUPC" w:cs="BrowalliaUPC"/>
                <w:color w:val="000000" w:themeColor="text1"/>
                <w:spacing w:val="-4"/>
                <w:sz w:val="26"/>
                <w:szCs w:val="26"/>
              </w:rPr>
              <w:t>(330,768,698)</w:t>
            </w:r>
          </w:p>
        </w:tc>
      </w:tr>
      <w:tr w:rsidR="00E16171" w:rsidRPr="00B1542B" w14:paraId="4E720F5C" w14:textId="77777777" w:rsidTr="00620E2C">
        <w:trPr>
          <w:trHeight w:val="92"/>
        </w:trPr>
        <w:tc>
          <w:tcPr>
            <w:tcW w:w="2364" w:type="dxa"/>
            <w:shd w:val="clear" w:color="auto" w:fill="auto"/>
            <w:noWrap/>
            <w:vAlign w:val="center"/>
          </w:tcPr>
          <w:p w14:paraId="4ED9BDA4"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6" w:hanging="174"/>
              <w:rPr>
                <w:rFonts w:ascii="BrowalliaUPC" w:hAnsi="BrowalliaUPC" w:cs="BrowalliaUPC"/>
                <w:b/>
                <w:bCs/>
                <w:color w:val="000000"/>
                <w:spacing w:val="-4"/>
                <w:sz w:val="26"/>
                <w:szCs w:val="26"/>
                <w:cs/>
              </w:rPr>
            </w:pPr>
            <w:r w:rsidRPr="00B1542B">
              <w:rPr>
                <w:rFonts w:ascii="BrowalliaUPC" w:hAnsi="BrowalliaUPC" w:cs="BrowalliaUPC"/>
                <w:b/>
                <w:bCs/>
                <w:color w:val="000000"/>
                <w:spacing w:val="-4"/>
                <w:sz w:val="26"/>
                <w:szCs w:val="26"/>
                <w:cs/>
              </w:rPr>
              <w:t>ผลการดำเนินงานที่ยกเลิก</w:t>
            </w:r>
          </w:p>
        </w:tc>
        <w:tc>
          <w:tcPr>
            <w:tcW w:w="1323" w:type="dxa"/>
            <w:tcBorders>
              <w:top w:val="nil"/>
              <w:left w:val="nil"/>
              <w:bottom w:val="nil"/>
              <w:right w:val="nil"/>
            </w:tcBorders>
            <w:shd w:val="clear" w:color="auto" w:fill="auto"/>
            <w:vAlign w:val="center"/>
          </w:tcPr>
          <w:p w14:paraId="124D2016"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377" w:type="dxa"/>
            <w:tcBorders>
              <w:top w:val="nil"/>
              <w:left w:val="nil"/>
              <w:bottom w:val="nil"/>
              <w:right w:val="nil"/>
            </w:tcBorders>
            <w:shd w:val="clear" w:color="auto" w:fill="auto"/>
            <w:vAlign w:val="center"/>
          </w:tcPr>
          <w:p w14:paraId="33D4A7DC"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236" w:type="dxa"/>
            <w:tcBorders>
              <w:top w:val="nil"/>
              <w:left w:val="nil"/>
              <w:bottom w:val="nil"/>
              <w:right w:val="nil"/>
            </w:tcBorders>
            <w:shd w:val="clear" w:color="auto" w:fill="auto"/>
            <w:vAlign w:val="center"/>
          </w:tcPr>
          <w:p w14:paraId="003881C9"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242" w:type="dxa"/>
            <w:tcBorders>
              <w:top w:val="nil"/>
              <w:left w:val="nil"/>
              <w:bottom w:val="nil"/>
              <w:right w:val="nil"/>
            </w:tcBorders>
            <w:shd w:val="clear" w:color="auto" w:fill="auto"/>
            <w:vAlign w:val="center"/>
          </w:tcPr>
          <w:p w14:paraId="12D7ADDA"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c>
          <w:tcPr>
            <w:tcW w:w="1344" w:type="dxa"/>
            <w:tcBorders>
              <w:top w:val="nil"/>
              <w:left w:val="nil"/>
              <w:bottom w:val="nil"/>
              <w:right w:val="nil"/>
            </w:tcBorders>
            <w:shd w:val="clear" w:color="auto" w:fill="auto"/>
            <w:vAlign w:val="center"/>
          </w:tcPr>
          <w:p w14:paraId="77352FA7"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p>
        </w:tc>
      </w:tr>
      <w:tr w:rsidR="00E16171" w:rsidRPr="00B1542B" w14:paraId="4536D146" w14:textId="77777777" w:rsidTr="00620E2C">
        <w:trPr>
          <w:trHeight w:val="92"/>
        </w:trPr>
        <w:tc>
          <w:tcPr>
            <w:tcW w:w="2364" w:type="dxa"/>
            <w:shd w:val="clear" w:color="auto" w:fill="auto"/>
            <w:noWrap/>
            <w:vAlign w:val="center"/>
          </w:tcPr>
          <w:p w14:paraId="08C42BD8"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6" w:hanging="174"/>
              <w:rPr>
                <w:rFonts w:ascii="BrowalliaUPC" w:hAnsi="BrowalliaUPC" w:cs="BrowalliaUPC"/>
                <w:color w:val="000000"/>
                <w:spacing w:val="-4"/>
                <w:sz w:val="26"/>
                <w:szCs w:val="26"/>
                <w:cs/>
              </w:rPr>
            </w:pPr>
            <w:r w:rsidRPr="00B1542B">
              <w:rPr>
                <w:rFonts w:ascii="BrowalliaUPC" w:hAnsi="BrowalliaUPC" w:cs="BrowalliaUPC"/>
                <w:color w:val="000000"/>
                <w:spacing w:val="-4"/>
                <w:sz w:val="26"/>
                <w:szCs w:val="26"/>
                <w:cs/>
              </w:rPr>
              <w:t>ขาดทุนจากการดำเนินงานที่ยกเลิก</w:t>
            </w:r>
          </w:p>
        </w:tc>
        <w:tc>
          <w:tcPr>
            <w:tcW w:w="1323" w:type="dxa"/>
            <w:tcBorders>
              <w:top w:val="nil"/>
              <w:left w:val="nil"/>
              <w:bottom w:val="nil"/>
              <w:right w:val="nil"/>
            </w:tcBorders>
            <w:shd w:val="clear" w:color="auto" w:fill="auto"/>
            <w:vAlign w:val="center"/>
          </w:tcPr>
          <w:p w14:paraId="68D2B4C3"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(273,350,101)</w:t>
            </w:r>
          </w:p>
        </w:tc>
        <w:tc>
          <w:tcPr>
            <w:tcW w:w="1377" w:type="dxa"/>
            <w:tcBorders>
              <w:top w:val="nil"/>
              <w:left w:val="nil"/>
              <w:bottom w:val="nil"/>
              <w:right w:val="nil"/>
            </w:tcBorders>
            <w:shd w:val="clear" w:color="auto" w:fill="auto"/>
            <w:vAlign w:val="center"/>
          </w:tcPr>
          <w:p w14:paraId="766D9EFD"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BrowalliaUPC" w:hAnsi="BrowalliaUPC" w:cs="BrowalliaUPC"/>
                <w:sz w:val="26"/>
                <w:szCs w:val="26"/>
                <w:lang w:eastAsia="en-GB"/>
              </w:rPr>
            </w:pPr>
            <w:r w:rsidRPr="00B1542B">
              <w:rPr>
                <w:rFonts w:ascii="BrowalliaUPC" w:hAnsi="BrowalliaUPC" w:cs="BrowalliaUPC"/>
                <w:sz w:val="26"/>
                <w:szCs w:val="26"/>
                <w:lang w:eastAsia="en-GB"/>
              </w:rPr>
              <w:t>-</w:t>
            </w:r>
          </w:p>
        </w:tc>
        <w:tc>
          <w:tcPr>
            <w:tcW w:w="1236" w:type="dxa"/>
            <w:tcBorders>
              <w:top w:val="nil"/>
              <w:left w:val="nil"/>
              <w:bottom w:val="nil"/>
              <w:right w:val="nil"/>
            </w:tcBorders>
            <w:shd w:val="clear" w:color="auto" w:fill="auto"/>
            <w:vAlign w:val="center"/>
          </w:tcPr>
          <w:p w14:paraId="66793D4E"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(273,350,101)</w:t>
            </w:r>
          </w:p>
        </w:tc>
        <w:tc>
          <w:tcPr>
            <w:tcW w:w="1242" w:type="dxa"/>
            <w:tcBorders>
              <w:top w:val="nil"/>
              <w:left w:val="nil"/>
              <w:bottom w:val="nil"/>
              <w:right w:val="nil"/>
            </w:tcBorders>
            <w:shd w:val="clear" w:color="auto" w:fill="auto"/>
            <w:vAlign w:val="center"/>
          </w:tcPr>
          <w:p w14:paraId="5431BAAB"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28,128,411</w:t>
            </w:r>
          </w:p>
        </w:tc>
        <w:tc>
          <w:tcPr>
            <w:tcW w:w="1344" w:type="dxa"/>
            <w:tcBorders>
              <w:top w:val="nil"/>
              <w:left w:val="nil"/>
              <w:bottom w:val="nil"/>
              <w:right w:val="nil"/>
            </w:tcBorders>
            <w:shd w:val="clear" w:color="auto" w:fill="auto"/>
            <w:vAlign w:val="center"/>
          </w:tcPr>
          <w:p w14:paraId="12D30A17" w14:textId="77777777" w:rsidR="00E16171" w:rsidRPr="00B1542B" w:rsidRDefault="00E16171"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(245,221,690)</w:t>
            </w:r>
          </w:p>
        </w:tc>
      </w:tr>
      <w:tr w:rsidR="00E16171" w:rsidRPr="00B1542B" w14:paraId="68506930" w14:textId="77777777" w:rsidTr="00620E2C">
        <w:trPr>
          <w:trHeight w:val="92"/>
        </w:trPr>
        <w:tc>
          <w:tcPr>
            <w:tcW w:w="2364" w:type="dxa"/>
            <w:shd w:val="clear" w:color="auto" w:fill="auto"/>
            <w:noWrap/>
            <w:vAlign w:val="center"/>
          </w:tcPr>
          <w:p w14:paraId="630737C1"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cs/>
              </w:rPr>
            </w:pPr>
            <w:r w:rsidRPr="00B1542B">
              <w:rPr>
                <w:rFonts w:ascii="BrowalliaUPC" w:hAnsi="BrowalliaUPC" w:cs="BrowalliaUPC"/>
                <w:color w:val="000000"/>
                <w:sz w:val="26"/>
                <w:szCs w:val="26"/>
                <w:cs/>
              </w:rPr>
              <w:t>ขาดทุนสำหรับปี</w:t>
            </w:r>
          </w:p>
        </w:tc>
        <w:tc>
          <w:tcPr>
            <w:tcW w:w="1323" w:type="dxa"/>
            <w:vAlign w:val="center"/>
          </w:tcPr>
          <w:p w14:paraId="26F2D256"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(434,300,625)</w:t>
            </w:r>
          </w:p>
        </w:tc>
        <w:tc>
          <w:tcPr>
            <w:tcW w:w="1377" w:type="dxa"/>
            <w:shd w:val="clear" w:color="auto" w:fill="auto"/>
            <w:vAlign w:val="center"/>
          </w:tcPr>
          <w:p w14:paraId="4C7C044F"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(812,633,561)</w:t>
            </w:r>
          </w:p>
        </w:tc>
        <w:tc>
          <w:tcPr>
            <w:tcW w:w="1236" w:type="dxa"/>
            <w:shd w:val="clear" w:color="auto" w:fill="auto"/>
            <w:vAlign w:val="center"/>
          </w:tcPr>
          <w:p w14:paraId="4CBE2716"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(1,246,934,186)</w:t>
            </w:r>
          </w:p>
        </w:tc>
        <w:tc>
          <w:tcPr>
            <w:tcW w:w="1242" w:type="dxa"/>
            <w:shd w:val="clear" w:color="auto" w:fill="auto"/>
            <w:vAlign w:val="center"/>
          </w:tcPr>
          <w:p w14:paraId="35EE4F69"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670,943,798</w:t>
            </w:r>
          </w:p>
        </w:tc>
        <w:tc>
          <w:tcPr>
            <w:tcW w:w="1344" w:type="dxa"/>
            <w:shd w:val="clear" w:color="auto" w:fill="auto"/>
            <w:vAlign w:val="center"/>
          </w:tcPr>
          <w:p w14:paraId="12692F83"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(575,990,388)</w:t>
            </w:r>
          </w:p>
        </w:tc>
      </w:tr>
      <w:tr w:rsidR="00E16171" w:rsidRPr="00B1542B" w14:paraId="115DA67F" w14:textId="77777777" w:rsidTr="00620E2C">
        <w:trPr>
          <w:trHeight w:val="92"/>
        </w:trPr>
        <w:tc>
          <w:tcPr>
            <w:tcW w:w="2364" w:type="dxa"/>
            <w:shd w:val="clear" w:color="auto" w:fill="auto"/>
            <w:noWrap/>
            <w:vAlign w:val="center"/>
          </w:tcPr>
          <w:p w14:paraId="6FE043E8"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rPr>
            </w:pPr>
            <w:r w:rsidRPr="00B1542B">
              <w:rPr>
                <w:rFonts w:ascii="BrowalliaUPC" w:hAnsi="BrowalliaUPC" w:cs="BrowalliaUPC"/>
                <w:color w:val="000000"/>
                <w:sz w:val="26"/>
                <w:szCs w:val="26"/>
                <w:cs/>
              </w:rPr>
              <w:lastRenderedPageBreak/>
              <w:t>การเพิ่มขึ้น (ลดลง) ของสินทรัพย์</w:t>
            </w:r>
          </w:p>
          <w:p w14:paraId="099A0396"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cs/>
              </w:rPr>
            </w:pPr>
            <w:r w:rsidRPr="00B1542B">
              <w:rPr>
                <w:rFonts w:ascii="BrowalliaUPC" w:hAnsi="BrowalliaUPC" w:cs="BrowalliaUPC"/>
                <w:color w:val="000000"/>
                <w:sz w:val="26"/>
                <w:szCs w:val="26"/>
                <w:cs/>
              </w:rPr>
              <w:t>ไม่หมุนเวียน</w:t>
            </w:r>
          </w:p>
        </w:tc>
        <w:tc>
          <w:tcPr>
            <w:tcW w:w="1323" w:type="dxa"/>
            <w:vAlign w:val="center"/>
          </w:tcPr>
          <w:p w14:paraId="74883EF9"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(136,549,732)</w:t>
            </w:r>
          </w:p>
        </w:tc>
        <w:tc>
          <w:tcPr>
            <w:tcW w:w="1377" w:type="dxa"/>
            <w:shd w:val="clear" w:color="auto" w:fill="auto"/>
            <w:vAlign w:val="center"/>
          </w:tcPr>
          <w:p w14:paraId="29E4BA1D"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(439,603,713)</w:t>
            </w:r>
          </w:p>
        </w:tc>
        <w:tc>
          <w:tcPr>
            <w:tcW w:w="1236" w:type="dxa"/>
            <w:shd w:val="clear" w:color="auto" w:fill="auto"/>
            <w:vAlign w:val="center"/>
          </w:tcPr>
          <w:p w14:paraId="46C4B47D"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(576,153,445)</w:t>
            </w:r>
          </w:p>
        </w:tc>
        <w:tc>
          <w:tcPr>
            <w:tcW w:w="1242" w:type="dxa"/>
            <w:shd w:val="clear" w:color="auto" w:fill="auto"/>
            <w:vAlign w:val="center"/>
          </w:tcPr>
          <w:p w14:paraId="034D03F8"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1344" w:type="dxa"/>
            <w:shd w:val="clear" w:color="auto" w:fill="auto"/>
            <w:vAlign w:val="center"/>
          </w:tcPr>
          <w:p w14:paraId="3C9DEB6E"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(576,153,445)</w:t>
            </w:r>
          </w:p>
        </w:tc>
      </w:tr>
      <w:tr w:rsidR="00E16171" w:rsidRPr="00B1542B" w14:paraId="061BB055" w14:textId="77777777" w:rsidTr="00620E2C">
        <w:trPr>
          <w:trHeight w:val="92"/>
        </w:trPr>
        <w:tc>
          <w:tcPr>
            <w:tcW w:w="2364" w:type="dxa"/>
            <w:shd w:val="clear" w:color="auto" w:fill="auto"/>
            <w:noWrap/>
            <w:vAlign w:val="center"/>
          </w:tcPr>
          <w:p w14:paraId="50C8FDD9"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cs/>
              </w:rPr>
            </w:pPr>
            <w:r w:rsidRPr="00B1542B">
              <w:rPr>
                <w:rFonts w:ascii="BrowalliaUPC" w:hAnsi="BrowalliaUPC" w:cs="BrowalliaUPC"/>
                <w:color w:val="000000"/>
                <w:sz w:val="26"/>
                <w:szCs w:val="26"/>
                <w:cs/>
              </w:rPr>
              <w:t>สินทรัพย์รวม</w:t>
            </w:r>
          </w:p>
        </w:tc>
        <w:tc>
          <w:tcPr>
            <w:tcW w:w="1323" w:type="dxa"/>
            <w:vAlign w:val="center"/>
          </w:tcPr>
          <w:p w14:paraId="49BF5203"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cs/>
              </w:rPr>
            </w:pPr>
            <w:r w:rsidRPr="00B1542B">
              <w:rPr>
                <w:rFonts w:ascii="BrowalliaUPC" w:hAnsi="BrowalliaUPC" w:cs="BrowalliaUPC"/>
                <w:color w:val="000000" w:themeColor="text1"/>
                <w:spacing w:val="-4"/>
                <w:sz w:val="26"/>
                <w:szCs w:val="26"/>
              </w:rPr>
              <w:t>976,853,720</w:t>
            </w:r>
          </w:p>
        </w:tc>
        <w:tc>
          <w:tcPr>
            <w:tcW w:w="1377" w:type="dxa"/>
            <w:shd w:val="clear" w:color="auto" w:fill="auto"/>
            <w:vAlign w:val="center"/>
          </w:tcPr>
          <w:p w14:paraId="4BBA114F"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612,876,503 </w:t>
            </w:r>
          </w:p>
        </w:tc>
        <w:tc>
          <w:tcPr>
            <w:tcW w:w="1236" w:type="dxa"/>
            <w:shd w:val="clear" w:color="auto" w:fill="auto"/>
            <w:vAlign w:val="center"/>
          </w:tcPr>
          <w:p w14:paraId="3C36E3D5"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1,589,730,298 </w:t>
            </w:r>
          </w:p>
        </w:tc>
        <w:tc>
          <w:tcPr>
            <w:tcW w:w="1242" w:type="dxa"/>
            <w:shd w:val="clear" w:color="auto" w:fill="auto"/>
            <w:vAlign w:val="center"/>
          </w:tcPr>
          <w:p w14:paraId="20CF3DF2"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(889,639,569)</w:t>
            </w:r>
          </w:p>
        </w:tc>
        <w:tc>
          <w:tcPr>
            <w:tcW w:w="1344" w:type="dxa"/>
            <w:shd w:val="clear" w:color="auto" w:fill="auto"/>
            <w:vAlign w:val="center"/>
          </w:tcPr>
          <w:p w14:paraId="49881F0A"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700,090,729</w:t>
            </w:r>
          </w:p>
        </w:tc>
      </w:tr>
      <w:tr w:rsidR="00E16171" w:rsidRPr="00B1542B" w14:paraId="3D7909B1" w14:textId="77777777" w:rsidTr="00620E2C">
        <w:trPr>
          <w:trHeight w:val="92"/>
        </w:trPr>
        <w:tc>
          <w:tcPr>
            <w:tcW w:w="2364" w:type="dxa"/>
            <w:shd w:val="clear" w:color="auto" w:fill="auto"/>
            <w:noWrap/>
            <w:vAlign w:val="center"/>
          </w:tcPr>
          <w:p w14:paraId="6F485D5B" w14:textId="77777777" w:rsidR="00E16171" w:rsidRPr="00B1542B" w:rsidRDefault="00E1617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cs/>
              </w:rPr>
            </w:pPr>
            <w:r w:rsidRPr="00B1542B">
              <w:rPr>
                <w:rFonts w:ascii="BrowalliaUPC" w:hAnsi="BrowalliaUPC" w:cs="BrowalliaUPC"/>
                <w:color w:val="000000"/>
                <w:sz w:val="26"/>
                <w:szCs w:val="26"/>
                <w:cs/>
              </w:rPr>
              <w:t>หนี้สินรวม</w:t>
            </w:r>
          </w:p>
        </w:tc>
        <w:tc>
          <w:tcPr>
            <w:tcW w:w="1323" w:type="dxa"/>
            <w:vAlign w:val="center"/>
          </w:tcPr>
          <w:p w14:paraId="463259E7"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651,486,783</w:t>
            </w:r>
          </w:p>
        </w:tc>
        <w:tc>
          <w:tcPr>
            <w:tcW w:w="1377" w:type="dxa"/>
            <w:shd w:val="clear" w:color="auto" w:fill="auto"/>
            <w:vAlign w:val="center"/>
          </w:tcPr>
          <w:p w14:paraId="14AFD7D9"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353,636,556 </w:t>
            </w:r>
          </w:p>
        </w:tc>
        <w:tc>
          <w:tcPr>
            <w:tcW w:w="1236" w:type="dxa"/>
            <w:shd w:val="clear" w:color="auto" w:fill="auto"/>
            <w:vAlign w:val="center"/>
          </w:tcPr>
          <w:p w14:paraId="38F86D02"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1,005,123,339 </w:t>
            </w:r>
          </w:p>
        </w:tc>
        <w:tc>
          <w:tcPr>
            <w:tcW w:w="1242" w:type="dxa"/>
            <w:shd w:val="clear" w:color="auto" w:fill="auto"/>
            <w:vAlign w:val="center"/>
          </w:tcPr>
          <w:p w14:paraId="2D7AC304"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(407,576,689)</w:t>
            </w:r>
          </w:p>
        </w:tc>
        <w:tc>
          <w:tcPr>
            <w:tcW w:w="1344" w:type="dxa"/>
            <w:shd w:val="clear" w:color="auto" w:fill="auto"/>
            <w:vAlign w:val="center"/>
          </w:tcPr>
          <w:p w14:paraId="59982966" w14:textId="77777777" w:rsidR="00E16171" w:rsidRPr="00B1542B" w:rsidRDefault="00E16171" w:rsidP="00620E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597,546,650</w:t>
            </w:r>
          </w:p>
        </w:tc>
      </w:tr>
    </w:tbl>
    <w:p w14:paraId="6775AAC2" w14:textId="77777777" w:rsidR="00E16171" w:rsidRPr="00B1542B" w:rsidRDefault="00E16171" w:rsidP="00E16171">
      <w:pPr>
        <w:pStyle w:val="ListParagraph"/>
        <w:spacing w:after="0" w:line="240" w:lineRule="auto"/>
        <w:ind w:left="360"/>
        <w:jc w:val="thaiDistribute"/>
        <w:rPr>
          <w:rFonts w:ascii="BrowalliaUPC" w:hAnsi="BrowalliaUPC" w:cs="BrowalliaUPC"/>
          <w:sz w:val="26"/>
          <w:szCs w:val="26"/>
        </w:rPr>
      </w:pPr>
    </w:p>
    <w:p w14:paraId="2824BE0D" w14:textId="77777777" w:rsidR="00E16171" w:rsidRPr="00B1542B" w:rsidRDefault="00E16171" w:rsidP="00E16171">
      <w:pPr>
        <w:pStyle w:val="ListParagraph"/>
        <w:spacing w:after="0" w:line="240" w:lineRule="auto"/>
        <w:ind w:left="360"/>
        <w:jc w:val="thaiDistribute"/>
        <w:rPr>
          <w:rFonts w:ascii="BrowalliaUPC" w:hAnsi="BrowalliaUPC" w:cs="BrowalliaUPC"/>
          <w:sz w:val="26"/>
          <w:szCs w:val="26"/>
        </w:rPr>
      </w:pPr>
    </w:p>
    <w:p w14:paraId="249BCFF1" w14:textId="77777777" w:rsidR="00E16171" w:rsidRPr="00B1542B" w:rsidRDefault="00E16171" w:rsidP="00E16171">
      <w:pPr>
        <w:pStyle w:val="ListParagraph"/>
        <w:spacing w:after="0" w:line="240" w:lineRule="auto"/>
        <w:ind w:left="360"/>
        <w:jc w:val="thaiDistribute"/>
        <w:rPr>
          <w:rFonts w:ascii="BrowalliaUPC" w:hAnsi="BrowalliaUPC" w:cs="BrowalliaUPC"/>
          <w:spacing w:val="-6"/>
          <w:sz w:val="26"/>
          <w:szCs w:val="26"/>
        </w:rPr>
      </w:pPr>
      <w:r w:rsidRPr="00B1542B">
        <w:rPr>
          <w:rFonts w:ascii="BrowalliaUPC" w:hAnsi="BrowalliaUPC" w:cs="BrowalliaUPC"/>
          <w:spacing w:val="-6"/>
          <w:sz w:val="26"/>
          <w:szCs w:val="26"/>
          <w:cs/>
        </w:rPr>
        <w:t>ข้อมูลเกี่ยวกับลูกค้ารายใหญ่</w:t>
      </w:r>
    </w:p>
    <w:p w14:paraId="734063C9" w14:textId="7CB5DFD6" w:rsidR="00615826" w:rsidRPr="00B1542B" w:rsidRDefault="00E16171" w:rsidP="00E16171">
      <w:pPr>
        <w:pStyle w:val="ListParagraph"/>
        <w:spacing w:after="0" w:line="240" w:lineRule="auto"/>
        <w:ind w:left="360"/>
        <w:jc w:val="thaiDistribute"/>
        <w:rPr>
          <w:rFonts w:ascii="BrowalliaUPC" w:hAnsi="BrowalliaUPC" w:cs="BrowalliaUPC"/>
          <w:spacing w:val="-8"/>
          <w:sz w:val="26"/>
          <w:szCs w:val="26"/>
        </w:rPr>
      </w:pPr>
      <w:r w:rsidRPr="00B1542B">
        <w:rPr>
          <w:rFonts w:ascii="BrowalliaUPC" w:hAnsi="BrowalliaUPC" w:cs="BrowalliaUPC"/>
          <w:spacing w:val="-8"/>
          <w:sz w:val="26"/>
          <w:szCs w:val="26"/>
          <w:cs/>
        </w:rPr>
        <w:t>ในปี</w:t>
      </w:r>
      <w:r w:rsidRPr="00B1542B">
        <w:rPr>
          <w:rFonts w:ascii="BrowalliaUPC" w:hAnsi="BrowalliaUPC" w:cs="BrowalliaUPC"/>
          <w:spacing w:val="-8"/>
          <w:sz w:val="26"/>
          <w:szCs w:val="26"/>
        </w:rPr>
        <w:t xml:space="preserve"> 2566 </w:t>
      </w:r>
      <w:r w:rsidRPr="00B1542B">
        <w:rPr>
          <w:rFonts w:ascii="BrowalliaUPC" w:hAnsi="BrowalliaUPC" w:cs="BrowalliaUPC"/>
          <w:spacing w:val="-8"/>
          <w:sz w:val="26"/>
          <w:szCs w:val="26"/>
          <w:cs/>
        </w:rPr>
        <w:t xml:space="preserve">และ </w:t>
      </w:r>
      <w:r w:rsidRPr="00B1542B">
        <w:rPr>
          <w:rFonts w:ascii="BrowalliaUPC" w:hAnsi="BrowalliaUPC" w:cs="BrowalliaUPC"/>
          <w:spacing w:val="-8"/>
          <w:sz w:val="26"/>
          <w:szCs w:val="26"/>
        </w:rPr>
        <w:t xml:space="preserve">2565 </w:t>
      </w:r>
      <w:r w:rsidRPr="00B1542B">
        <w:rPr>
          <w:rFonts w:ascii="BrowalliaUPC" w:hAnsi="BrowalliaUPC" w:cs="BrowalliaUPC"/>
          <w:spacing w:val="-8"/>
          <w:sz w:val="26"/>
          <w:szCs w:val="26"/>
          <w:cs/>
        </w:rPr>
        <w:t xml:space="preserve">กลุ่มบริษัทไม่มีรายได้จากลูกค้ารายใดที่มีมูลค่าเท่ากับหรือมากกว่าร้อยละ </w:t>
      </w:r>
      <w:r w:rsidRPr="00B1542B">
        <w:rPr>
          <w:rFonts w:ascii="BrowalliaUPC" w:hAnsi="BrowalliaUPC" w:cs="BrowalliaUPC"/>
          <w:spacing w:val="-8"/>
          <w:sz w:val="26"/>
          <w:szCs w:val="26"/>
        </w:rPr>
        <w:t xml:space="preserve">10 </w:t>
      </w:r>
      <w:r w:rsidRPr="00B1542B">
        <w:rPr>
          <w:rFonts w:ascii="BrowalliaUPC" w:hAnsi="BrowalliaUPC" w:cs="BrowalliaUPC"/>
          <w:spacing w:val="-8"/>
          <w:sz w:val="26"/>
          <w:szCs w:val="26"/>
          <w:cs/>
        </w:rPr>
        <w:t>ของรายได้ของกิจการ</w:t>
      </w:r>
    </w:p>
    <w:p w14:paraId="3DE9C9A0" w14:textId="77777777" w:rsidR="00220A9A" w:rsidRPr="00B1542B" w:rsidRDefault="00220A9A" w:rsidP="00E16171">
      <w:pPr>
        <w:pStyle w:val="ListParagraph"/>
        <w:spacing w:after="0" w:line="240" w:lineRule="auto"/>
        <w:ind w:left="360"/>
        <w:jc w:val="thaiDistribute"/>
        <w:rPr>
          <w:rFonts w:ascii="BrowalliaUPC" w:hAnsi="BrowalliaUPC" w:cs="BrowalliaUPC"/>
          <w:spacing w:val="-8"/>
          <w:sz w:val="26"/>
          <w:szCs w:val="26"/>
        </w:rPr>
      </w:pPr>
    </w:p>
    <w:bookmarkEnd w:id="9"/>
    <w:p w14:paraId="66A92996" w14:textId="19D90F4B" w:rsidR="00922228" w:rsidRPr="00B1542B" w:rsidRDefault="00807C1E" w:rsidP="000D7577">
      <w:pPr>
        <w:pStyle w:val="ListParagraph"/>
        <w:numPr>
          <w:ilvl w:val="0"/>
          <w:numId w:val="17"/>
        </w:numPr>
        <w:spacing w:after="0" w:line="240" w:lineRule="auto"/>
        <w:jc w:val="thaiDistribute"/>
        <w:rPr>
          <w:rFonts w:ascii="BrowalliaUPC" w:hAnsi="BrowalliaUPC" w:cs="BrowalliaUPC"/>
          <w:sz w:val="26"/>
          <w:szCs w:val="26"/>
          <w:u w:val="single"/>
        </w:rPr>
      </w:pPr>
      <w:r w:rsidRPr="00B1542B">
        <w:rPr>
          <w:rFonts w:ascii="BrowalliaUPC" w:hAnsi="BrowalliaUPC" w:cs="BrowalliaUPC"/>
          <w:color w:val="000000" w:themeColor="text1"/>
          <w:sz w:val="26"/>
          <w:szCs w:val="26"/>
          <w:u w:val="single"/>
          <w:cs/>
          <w:lang w:val="en-GB"/>
        </w:rPr>
        <w:t>เครื่องมือ</w:t>
      </w:r>
      <w:r w:rsidRPr="00B1542B">
        <w:rPr>
          <w:rFonts w:ascii="BrowalliaUPC" w:hAnsi="BrowalliaUPC" w:cs="BrowalliaUPC"/>
          <w:sz w:val="26"/>
          <w:szCs w:val="26"/>
          <w:u w:val="single"/>
          <w:cs/>
          <w:lang w:val="en-GB"/>
        </w:rPr>
        <w:t>ทางการเงิน</w:t>
      </w:r>
    </w:p>
    <w:p w14:paraId="50CD098A" w14:textId="77777777" w:rsidR="00A2707E" w:rsidRPr="00B1542B" w:rsidRDefault="00A2707E" w:rsidP="00AE4339">
      <w:pPr>
        <w:pStyle w:val="ListParagraph"/>
        <w:spacing w:after="0" w:line="240" w:lineRule="auto"/>
        <w:ind w:left="360"/>
        <w:jc w:val="thaiDistribute"/>
        <w:rPr>
          <w:rFonts w:ascii="BrowalliaUPC" w:hAnsi="BrowalliaUPC" w:cs="BrowalliaUPC"/>
          <w:sz w:val="26"/>
          <w:szCs w:val="26"/>
          <w:u w:val="single"/>
        </w:rPr>
      </w:pPr>
    </w:p>
    <w:p w14:paraId="48AAD644"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both"/>
        <w:rPr>
          <w:rFonts w:ascii="BrowalliaUPC" w:hAnsi="BrowalliaUPC" w:cs="BrowalliaUPC"/>
          <w:b/>
          <w:bCs/>
          <w:sz w:val="26"/>
          <w:szCs w:val="26"/>
        </w:rPr>
      </w:pPr>
      <w:r w:rsidRPr="00B1542B">
        <w:rPr>
          <w:rFonts w:ascii="BrowalliaUPC" w:hAnsi="BrowalliaUPC" w:cs="BrowalliaUPC"/>
          <w:b/>
          <w:bCs/>
          <w:sz w:val="26"/>
          <w:szCs w:val="26"/>
          <w:cs/>
        </w:rPr>
        <w:t>การจัดประเภทสินทรัพย์และหนี้สินทางการเงิน</w:t>
      </w:r>
    </w:p>
    <w:p w14:paraId="5CEABBCE"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both"/>
        <w:rPr>
          <w:rFonts w:ascii="BrowalliaUPC" w:hAnsi="BrowalliaUPC" w:cs="BrowalliaUPC"/>
          <w:sz w:val="26"/>
          <w:szCs w:val="26"/>
        </w:rPr>
      </w:pPr>
    </w:p>
    <w:p w14:paraId="3433A428"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both"/>
        <w:rPr>
          <w:rFonts w:ascii="BrowalliaUPC" w:hAnsi="BrowalliaUPC" w:cs="BrowalliaUPC"/>
          <w:sz w:val="26"/>
          <w:szCs w:val="26"/>
        </w:rPr>
      </w:pPr>
      <w:r w:rsidRPr="00B1542B">
        <w:rPr>
          <w:rFonts w:ascii="BrowalliaUPC" w:hAnsi="BrowalliaUPC" w:cs="BrowalliaUPC"/>
          <w:sz w:val="26"/>
          <w:szCs w:val="26"/>
          <w:cs/>
        </w:rPr>
        <w:t>มูลค่าตามบัญชีของสินทรัพย์ทางการเงินและหนี้สินทางการเงินแต่ละประเภท มีดังนี้</w:t>
      </w:r>
    </w:p>
    <w:p w14:paraId="3C2D4F99"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both"/>
        <w:rPr>
          <w:rFonts w:ascii="BrowalliaUPC" w:hAnsi="BrowalliaUPC" w:cs="BrowalliaUPC"/>
          <w:sz w:val="26"/>
          <w:szCs w:val="26"/>
        </w:rPr>
      </w:pPr>
    </w:p>
    <w:tbl>
      <w:tblPr>
        <w:tblW w:w="8933" w:type="dxa"/>
        <w:tblInd w:w="270" w:type="dxa"/>
        <w:tblLayout w:type="fixed"/>
        <w:tblLook w:val="0000" w:firstRow="0" w:lastRow="0" w:firstColumn="0" w:lastColumn="0" w:noHBand="0" w:noVBand="0"/>
      </w:tblPr>
      <w:tblGrid>
        <w:gridCol w:w="4050"/>
        <w:gridCol w:w="1233"/>
        <w:gridCol w:w="1251"/>
        <w:gridCol w:w="1098"/>
        <w:gridCol w:w="1301"/>
      </w:tblGrid>
      <w:tr w:rsidR="00375A48" w:rsidRPr="00B1542B" w14:paraId="3A20F390" w14:textId="77777777" w:rsidTr="00620E2C">
        <w:trPr>
          <w:tblHeader/>
        </w:trPr>
        <w:tc>
          <w:tcPr>
            <w:tcW w:w="4050" w:type="dxa"/>
            <w:vAlign w:val="bottom"/>
          </w:tcPr>
          <w:p w14:paraId="31537BD9"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sz w:val="24"/>
                <w:szCs w:val="24"/>
              </w:rPr>
            </w:pPr>
            <w:r w:rsidRPr="00B1542B">
              <w:rPr>
                <w:rFonts w:ascii="BrowalliaUPC" w:hAnsi="BrowalliaUPC" w:cs="BrowalliaUPC"/>
                <w:sz w:val="24"/>
                <w:szCs w:val="24"/>
                <w:cs/>
              </w:rPr>
              <w:t>(หน่วย : บาท)</w:t>
            </w:r>
          </w:p>
        </w:tc>
        <w:tc>
          <w:tcPr>
            <w:tcW w:w="2484" w:type="dxa"/>
            <w:gridSpan w:val="2"/>
            <w:vAlign w:val="bottom"/>
          </w:tcPr>
          <w:p w14:paraId="6AC2F07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BrowalliaUPC" w:hAnsi="BrowalliaUPC" w:cs="BrowalliaUPC"/>
                <w:sz w:val="24"/>
                <w:szCs w:val="24"/>
                <w:cs/>
              </w:rPr>
            </w:pPr>
          </w:p>
        </w:tc>
        <w:tc>
          <w:tcPr>
            <w:tcW w:w="2399" w:type="dxa"/>
            <w:gridSpan w:val="2"/>
            <w:vAlign w:val="bottom"/>
          </w:tcPr>
          <w:p w14:paraId="538F439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cs/>
              </w:rPr>
            </w:pPr>
          </w:p>
        </w:tc>
      </w:tr>
      <w:tr w:rsidR="00375A48" w:rsidRPr="00B1542B" w14:paraId="3CBA61CE" w14:textId="77777777" w:rsidTr="00620E2C">
        <w:trPr>
          <w:tblHeader/>
        </w:trPr>
        <w:tc>
          <w:tcPr>
            <w:tcW w:w="4050" w:type="dxa"/>
          </w:tcPr>
          <w:p w14:paraId="1D2CB0E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sz w:val="24"/>
                <w:szCs w:val="24"/>
              </w:rPr>
            </w:pPr>
          </w:p>
        </w:tc>
        <w:tc>
          <w:tcPr>
            <w:tcW w:w="2484" w:type="dxa"/>
            <w:gridSpan w:val="2"/>
            <w:vAlign w:val="bottom"/>
          </w:tcPr>
          <w:p w14:paraId="568A9236"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BrowalliaUPC" w:hAnsi="BrowalliaUPC" w:cs="BrowalliaUPC"/>
                <w:sz w:val="24"/>
                <w:szCs w:val="24"/>
                <w:cs/>
              </w:rPr>
            </w:pPr>
            <w:r w:rsidRPr="00B1542B">
              <w:rPr>
                <w:rFonts w:ascii="BrowalliaUPC" w:hAnsi="BrowalliaUPC" w:cs="BrowalliaUPC"/>
                <w:sz w:val="24"/>
                <w:szCs w:val="24"/>
                <w:cs/>
              </w:rPr>
              <w:t>งบการเงินรวม</w:t>
            </w:r>
          </w:p>
        </w:tc>
        <w:tc>
          <w:tcPr>
            <w:tcW w:w="2399" w:type="dxa"/>
            <w:gridSpan w:val="2"/>
            <w:vAlign w:val="bottom"/>
          </w:tcPr>
          <w:p w14:paraId="1D17FFBB"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cs/>
              </w:rPr>
            </w:pPr>
            <w:r w:rsidRPr="00B1542B">
              <w:rPr>
                <w:rFonts w:ascii="BrowalliaUPC" w:hAnsi="BrowalliaUPC" w:cs="BrowalliaUPC"/>
                <w:sz w:val="24"/>
                <w:szCs w:val="24"/>
                <w:cs/>
              </w:rPr>
              <w:t>งบการเงินเฉพาะบริษัท</w:t>
            </w:r>
          </w:p>
        </w:tc>
      </w:tr>
      <w:tr w:rsidR="00375A48" w:rsidRPr="00B1542B" w14:paraId="517E699F" w14:textId="77777777" w:rsidTr="00620E2C">
        <w:trPr>
          <w:trHeight w:val="345"/>
          <w:tblHeader/>
        </w:trPr>
        <w:tc>
          <w:tcPr>
            <w:tcW w:w="4050" w:type="dxa"/>
            <w:vAlign w:val="bottom"/>
          </w:tcPr>
          <w:p w14:paraId="5546F081"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4"/>
              <w:jc w:val="center"/>
              <w:rPr>
                <w:rFonts w:ascii="BrowalliaUPC" w:hAnsi="BrowalliaUPC" w:cs="BrowalliaUPC"/>
                <w:sz w:val="24"/>
                <w:szCs w:val="24"/>
                <w:cs/>
              </w:rPr>
            </w:pPr>
            <w:r w:rsidRPr="00B1542B">
              <w:rPr>
                <w:rFonts w:ascii="BrowalliaUPC" w:hAnsi="BrowalliaUPC" w:cs="BrowalliaUPC"/>
                <w:sz w:val="24"/>
                <w:szCs w:val="24"/>
                <w:cs/>
              </w:rPr>
              <w:t>รายการ</w:t>
            </w:r>
          </w:p>
        </w:tc>
        <w:tc>
          <w:tcPr>
            <w:tcW w:w="1233" w:type="dxa"/>
            <w:vAlign w:val="bottom"/>
          </w:tcPr>
          <w:p w14:paraId="1D856872"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BrowalliaUPC" w:hAnsi="BrowalliaUPC" w:cs="BrowalliaUPC"/>
                <w:sz w:val="24"/>
                <w:szCs w:val="24"/>
              </w:rPr>
            </w:pPr>
            <w:r w:rsidRPr="00B1542B">
              <w:rPr>
                <w:rFonts w:ascii="BrowalliaUPC" w:hAnsi="BrowalliaUPC" w:cs="BrowalliaUPC"/>
                <w:sz w:val="24"/>
                <w:szCs w:val="24"/>
              </w:rPr>
              <w:t>2566</w:t>
            </w:r>
          </w:p>
        </w:tc>
        <w:tc>
          <w:tcPr>
            <w:tcW w:w="1251" w:type="dxa"/>
            <w:vAlign w:val="bottom"/>
          </w:tcPr>
          <w:p w14:paraId="2204A041"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BrowalliaUPC" w:hAnsi="BrowalliaUPC" w:cs="BrowalliaUPC"/>
                <w:sz w:val="24"/>
                <w:szCs w:val="24"/>
                <w:cs/>
              </w:rPr>
            </w:pPr>
            <w:r w:rsidRPr="00B1542B">
              <w:rPr>
                <w:rFonts w:ascii="BrowalliaUPC" w:hAnsi="BrowalliaUPC" w:cs="BrowalliaUPC"/>
                <w:sz w:val="24"/>
                <w:szCs w:val="24"/>
              </w:rPr>
              <w:t>2565</w:t>
            </w:r>
          </w:p>
        </w:tc>
        <w:tc>
          <w:tcPr>
            <w:tcW w:w="1098" w:type="dxa"/>
            <w:vAlign w:val="bottom"/>
          </w:tcPr>
          <w:p w14:paraId="268491FD"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BrowalliaUPC" w:hAnsi="BrowalliaUPC" w:cs="BrowalliaUPC"/>
                <w:sz w:val="24"/>
                <w:szCs w:val="24"/>
                <w:cs/>
              </w:rPr>
            </w:pPr>
            <w:r w:rsidRPr="00B1542B">
              <w:rPr>
                <w:rFonts w:ascii="BrowalliaUPC" w:hAnsi="BrowalliaUPC" w:cs="BrowalliaUPC"/>
                <w:sz w:val="24"/>
                <w:szCs w:val="24"/>
              </w:rPr>
              <w:t>2566</w:t>
            </w:r>
          </w:p>
        </w:tc>
        <w:tc>
          <w:tcPr>
            <w:tcW w:w="1301" w:type="dxa"/>
            <w:vAlign w:val="bottom"/>
          </w:tcPr>
          <w:p w14:paraId="46E16F7A"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BrowalliaUPC" w:hAnsi="BrowalliaUPC" w:cs="BrowalliaUPC"/>
                <w:sz w:val="24"/>
                <w:szCs w:val="24"/>
                <w:cs/>
              </w:rPr>
            </w:pPr>
            <w:r w:rsidRPr="00B1542B">
              <w:rPr>
                <w:rFonts w:ascii="BrowalliaUPC" w:hAnsi="BrowalliaUPC" w:cs="BrowalliaUPC"/>
                <w:sz w:val="24"/>
                <w:szCs w:val="24"/>
              </w:rPr>
              <w:t>2565</w:t>
            </w:r>
          </w:p>
        </w:tc>
      </w:tr>
      <w:tr w:rsidR="00375A48" w:rsidRPr="00B1542B" w14:paraId="637B81AA" w14:textId="77777777" w:rsidTr="00620E2C">
        <w:trPr>
          <w:trHeight w:hRule="exact" w:val="248"/>
        </w:trPr>
        <w:tc>
          <w:tcPr>
            <w:tcW w:w="4050" w:type="dxa"/>
          </w:tcPr>
          <w:p w14:paraId="79A6CB7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b/>
                <w:bCs/>
                <w:sz w:val="24"/>
                <w:szCs w:val="24"/>
                <w:cs/>
              </w:rPr>
            </w:pPr>
          </w:p>
        </w:tc>
        <w:tc>
          <w:tcPr>
            <w:tcW w:w="1233" w:type="dxa"/>
          </w:tcPr>
          <w:p w14:paraId="0ED91BE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UPC" w:hAnsi="BrowalliaUPC" w:cs="BrowalliaUPC"/>
                <w:sz w:val="24"/>
                <w:szCs w:val="24"/>
              </w:rPr>
            </w:pPr>
          </w:p>
        </w:tc>
        <w:tc>
          <w:tcPr>
            <w:tcW w:w="1251" w:type="dxa"/>
          </w:tcPr>
          <w:p w14:paraId="3A104E4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ascii="BrowalliaUPC" w:hAnsi="BrowalliaUPC" w:cs="BrowalliaUPC"/>
                <w:sz w:val="24"/>
                <w:szCs w:val="24"/>
              </w:rPr>
            </w:pPr>
          </w:p>
        </w:tc>
        <w:tc>
          <w:tcPr>
            <w:tcW w:w="1098" w:type="dxa"/>
          </w:tcPr>
          <w:p w14:paraId="1E96C53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UPC" w:hAnsi="BrowalliaUPC" w:cs="BrowalliaUPC"/>
                <w:sz w:val="24"/>
                <w:szCs w:val="24"/>
              </w:rPr>
            </w:pPr>
          </w:p>
        </w:tc>
        <w:tc>
          <w:tcPr>
            <w:tcW w:w="1301" w:type="dxa"/>
          </w:tcPr>
          <w:p w14:paraId="1918B24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right"/>
              <w:rPr>
                <w:rFonts w:ascii="BrowalliaUPC" w:hAnsi="BrowalliaUPC" w:cs="BrowalliaUPC"/>
                <w:sz w:val="24"/>
                <w:szCs w:val="24"/>
              </w:rPr>
            </w:pPr>
          </w:p>
        </w:tc>
      </w:tr>
      <w:tr w:rsidR="00375A48" w:rsidRPr="00B1542B" w14:paraId="01C5F0F3" w14:textId="77777777" w:rsidTr="00620E2C">
        <w:trPr>
          <w:trHeight w:hRule="exact" w:val="302"/>
        </w:trPr>
        <w:tc>
          <w:tcPr>
            <w:tcW w:w="4050" w:type="dxa"/>
          </w:tcPr>
          <w:p w14:paraId="142A41F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b/>
                <w:bCs/>
                <w:sz w:val="24"/>
                <w:szCs w:val="24"/>
                <w:cs/>
              </w:rPr>
            </w:pPr>
            <w:r w:rsidRPr="00B1542B">
              <w:rPr>
                <w:rFonts w:ascii="BrowalliaUPC" w:hAnsi="BrowalliaUPC" w:cs="BrowalliaUPC"/>
                <w:b/>
                <w:bCs/>
                <w:sz w:val="24"/>
                <w:szCs w:val="24"/>
                <w:cs/>
              </w:rPr>
              <w:t>สินทรัพย์ทางการเงิน</w:t>
            </w:r>
          </w:p>
        </w:tc>
        <w:tc>
          <w:tcPr>
            <w:tcW w:w="1233" w:type="dxa"/>
          </w:tcPr>
          <w:p w14:paraId="3432114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UPC" w:hAnsi="BrowalliaUPC" w:cs="BrowalliaUPC"/>
                <w:sz w:val="24"/>
                <w:szCs w:val="24"/>
              </w:rPr>
            </w:pPr>
          </w:p>
        </w:tc>
        <w:tc>
          <w:tcPr>
            <w:tcW w:w="1251" w:type="dxa"/>
          </w:tcPr>
          <w:p w14:paraId="7FCCA0A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ascii="BrowalliaUPC" w:hAnsi="BrowalliaUPC" w:cs="BrowalliaUPC"/>
                <w:sz w:val="24"/>
                <w:szCs w:val="24"/>
              </w:rPr>
            </w:pPr>
          </w:p>
        </w:tc>
        <w:tc>
          <w:tcPr>
            <w:tcW w:w="1098" w:type="dxa"/>
          </w:tcPr>
          <w:p w14:paraId="683B65A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UPC" w:hAnsi="BrowalliaUPC" w:cs="BrowalliaUPC"/>
                <w:sz w:val="24"/>
                <w:szCs w:val="24"/>
              </w:rPr>
            </w:pPr>
          </w:p>
        </w:tc>
        <w:tc>
          <w:tcPr>
            <w:tcW w:w="1301" w:type="dxa"/>
          </w:tcPr>
          <w:p w14:paraId="49B6B83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right"/>
              <w:rPr>
                <w:rFonts w:ascii="BrowalliaUPC" w:hAnsi="BrowalliaUPC" w:cs="BrowalliaUPC"/>
                <w:sz w:val="24"/>
                <w:szCs w:val="24"/>
              </w:rPr>
            </w:pPr>
          </w:p>
        </w:tc>
      </w:tr>
      <w:tr w:rsidR="00375A48" w:rsidRPr="00B1542B" w14:paraId="45D78452" w14:textId="77777777" w:rsidTr="00620E2C">
        <w:trPr>
          <w:trHeight w:hRule="exact" w:val="302"/>
        </w:trPr>
        <w:tc>
          <w:tcPr>
            <w:tcW w:w="4050" w:type="dxa"/>
          </w:tcPr>
          <w:p w14:paraId="21B93B0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i/>
                <w:iCs/>
                <w:sz w:val="24"/>
                <w:szCs w:val="24"/>
                <w:u w:val="single"/>
                <w:cs/>
                <w:lang w:val="en-GB" w:eastAsia="en-GB"/>
              </w:rPr>
            </w:pPr>
            <w:r w:rsidRPr="00B1542B">
              <w:rPr>
                <w:rFonts w:ascii="BrowalliaUPC" w:hAnsi="BrowalliaUPC" w:cs="BrowalliaUPC"/>
                <w:i/>
                <w:iCs/>
                <w:sz w:val="24"/>
                <w:szCs w:val="24"/>
                <w:u w:val="single"/>
                <w:cs/>
                <w:lang w:val="en-GB" w:eastAsia="en-GB"/>
              </w:rPr>
              <w:t>สินทรัพย์ทางการเงินที่วัดมูลค่าด้วยราคาทุนตัดจำหน่าย</w:t>
            </w:r>
          </w:p>
        </w:tc>
        <w:tc>
          <w:tcPr>
            <w:tcW w:w="1233" w:type="dxa"/>
            <w:shd w:val="clear" w:color="auto" w:fill="auto"/>
          </w:tcPr>
          <w:p w14:paraId="5A1A171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UPC" w:hAnsi="BrowalliaUPC" w:cs="BrowalliaUPC"/>
                <w:sz w:val="24"/>
                <w:szCs w:val="24"/>
              </w:rPr>
            </w:pPr>
          </w:p>
        </w:tc>
        <w:tc>
          <w:tcPr>
            <w:tcW w:w="1251" w:type="dxa"/>
            <w:shd w:val="clear" w:color="auto" w:fill="auto"/>
          </w:tcPr>
          <w:p w14:paraId="35F5C4B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ascii="BrowalliaUPC" w:hAnsi="BrowalliaUPC" w:cs="BrowalliaUPC"/>
                <w:sz w:val="24"/>
                <w:szCs w:val="24"/>
              </w:rPr>
            </w:pPr>
          </w:p>
        </w:tc>
        <w:tc>
          <w:tcPr>
            <w:tcW w:w="1098" w:type="dxa"/>
            <w:shd w:val="clear" w:color="auto" w:fill="auto"/>
          </w:tcPr>
          <w:p w14:paraId="3089ADF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UPC" w:hAnsi="BrowalliaUPC" w:cs="BrowalliaUPC"/>
                <w:sz w:val="24"/>
                <w:szCs w:val="24"/>
              </w:rPr>
            </w:pPr>
          </w:p>
        </w:tc>
        <w:tc>
          <w:tcPr>
            <w:tcW w:w="1301" w:type="dxa"/>
            <w:shd w:val="clear" w:color="auto" w:fill="auto"/>
          </w:tcPr>
          <w:p w14:paraId="2CE41A7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right"/>
              <w:rPr>
                <w:rFonts w:ascii="BrowalliaUPC" w:hAnsi="BrowalliaUPC" w:cs="BrowalliaUPC"/>
                <w:sz w:val="24"/>
                <w:szCs w:val="24"/>
              </w:rPr>
            </w:pPr>
          </w:p>
        </w:tc>
      </w:tr>
      <w:tr w:rsidR="00375A48" w:rsidRPr="00B1542B" w14:paraId="54E0F015" w14:textId="77777777" w:rsidTr="00620E2C">
        <w:tc>
          <w:tcPr>
            <w:tcW w:w="4050" w:type="dxa"/>
          </w:tcPr>
          <w:p w14:paraId="77FC0FC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 xml:space="preserve">  เงินสดและรายการเทียบเท่าเงินสด</w:t>
            </w:r>
          </w:p>
        </w:tc>
        <w:tc>
          <w:tcPr>
            <w:tcW w:w="1233" w:type="dxa"/>
            <w:shd w:val="clear" w:color="auto" w:fill="auto"/>
          </w:tcPr>
          <w:p w14:paraId="1BF57AB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cs/>
              </w:rPr>
              <w:t>26</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749</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869</w:t>
            </w:r>
          </w:p>
        </w:tc>
        <w:tc>
          <w:tcPr>
            <w:tcW w:w="1251" w:type="dxa"/>
            <w:shd w:val="clear" w:color="auto" w:fill="auto"/>
          </w:tcPr>
          <w:p w14:paraId="337288D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16,156,159</w:t>
            </w:r>
          </w:p>
        </w:tc>
        <w:tc>
          <w:tcPr>
            <w:tcW w:w="1098" w:type="dxa"/>
            <w:shd w:val="clear" w:color="auto" w:fill="auto"/>
          </w:tcPr>
          <w:p w14:paraId="4BF8745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1</w:t>
            </w:r>
            <w:r w:rsidRPr="00B1542B">
              <w:rPr>
                <w:rFonts w:ascii="BrowalliaUPC" w:hAnsi="BrowalliaUPC" w:cs="BrowalliaUPC"/>
                <w:color w:val="000000"/>
                <w:sz w:val="24"/>
                <w:szCs w:val="24"/>
                <w:cs/>
              </w:rPr>
              <w:t>2</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517</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971</w:t>
            </w:r>
          </w:p>
        </w:tc>
        <w:tc>
          <w:tcPr>
            <w:tcW w:w="1301" w:type="dxa"/>
            <w:shd w:val="clear" w:color="auto" w:fill="auto"/>
          </w:tcPr>
          <w:p w14:paraId="1593744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1,754,074</w:t>
            </w:r>
          </w:p>
        </w:tc>
      </w:tr>
      <w:tr w:rsidR="00375A48" w:rsidRPr="00B1542B" w14:paraId="6C1E52C8" w14:textId="77777777" w:rsidTr="00620E2C">
        <w:tc>
          <w:tcPr>
            <w:tcW w:w="4050" w:type="dxa"/>
          </w:tcPr>
          <w:p w14:paraId="54672E1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rPr>
            </w:pPr>
            <w:r w:rsidRPr="00B1542B">
              <w:rPr>
                <w:rFonts w:ascii="BrowalliaUPC" w:hAnsi="BrowalliaUPC" w:cs="BrowalliaUPC"/>
                <w:sz w:val="24"/>
                <w:szCs w:val="24"/>
                <w:cs/>
              </w:rPr>
              <w:t xml:space="preserve">  ลูกหนี้การค้า</w:t>
            </w:r>
          </w:p>
        </w:tc>
        <w:tc>
          <w:tcPr>
            <w:tcW w:w="1233" w:type="dxa"/>
            <w:shd w:val="clear" w:color="auto" w:fill="auto"/>
          </w:tcPr>
          <w:p w14:paraId="15612299" w14:textId="0804D4C4" w:rsidR="00375A48" w:rsidRPr="00B1542B" w:rsidRDefault="00464FAB"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cs/>
              </w:rPr>
              <w:t>8</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514</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499</w:t>
            </w:r>
          </w:p>
        </w:tc>
        <w:tc>
          <w:tcPr>
            <w:tcW w:w="1251" w:type="dxa"/>
            <w:shd w:val="clear" w:color="auto" w:fill="auto"/>
          </w:tcPr>
          <w:p w14:paraId="4A78F80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color w:val="000000"/>
                <w:sz w:val="24"/>
                <w:szCs w:val="24"/>
                <w:cs/>
              </w:rPr>
            </w:pPr>
            <w:r w:rsidRPr="00B1542B">
              <w:rPr>
                <w:rFonts w:ascii="BrowalliaUPC" w:hAnsi="BrowalliaUPC" w:cs="BrowalliaUPC"/>
                <w:color w:val="000000"/>
                <w:sz w:val="24"/>
                <w:szCs w:val="24"/>
              </w:rPr>
              <w:t>3,708,608</w:t>
            </w:r>
          </w:p>
        </w:tc>
        <w:tc>
          <w:tcPr>
            <w:tcW w:w="1098" w:type="dxa"/>
            <w:shd w:val="clear" w:color="auto" w:fill="auto"/>
          </w:tcPr>
          <w:p w14:paraId="1DD1454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BrowalliaUPC" w:hAnsi="BrowalliaUPC" w:cs="BrowalliaUPC"/>
                <w:color w:val="000000" w:themeColor="text1"/>
                <w:spacing w:val="-4"/>
                <w:sz w:val="24"/>
                <w:szCs w:val="24"/>
              </w:rPr>
            </w:pPr>
            <w:r w:rsidRPr="00B1542B">
              <w:rPr>
                <w:rFonts w:ascii="BrowalliaUPC" w:hAnsi="BrowalliaUPC" w:cs="BrowalliaUPC"/>
                <w:color w:val="000000" w:themeColor="text1"/>
                <w:spacing w:val="-4"/>
                <w:sz w:val="24"/>
                <w:szCs w:val="24"/>
              </w:rPr>
              <w:t>-</w:t>
            </w:r>
          </w:p>
        </w:tc>
        <w:tc>
          <w:tcPr>
            <w:tcW w:w="1301" w:type="dxa"/>
            <w:shd w:val="clear" w:color="auto" w:fill="auto"/>
          </w:tcPr>
          <w:p w14:paraId="005C330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BrowalliaUPC" w:hAnsi="BrowalliaUPC" w:cs="BrowalliaUPC"/>
                <w:color w:val="000000" w:themeColor="text1"/>
                <w:spacing w:val="-4"/>
                <w:sz w:val="24"/>
                <w:szCs w:val="24"/>
              </w:rPr>
            </w:pPr>
            <w:r w:rsidRPr="00B1542B">
              <w:rPr>
                <w:rFonts w:ascii="BrowalliaUPC" w:hAnsi="BrowalliaUPC" w:cs="BrowalliaUPC"/>
                <w:color w:val="000000" w:themeColor="text1"/>
                <w:spacing w:val="-4"/>
                <w:sz w:val="24"/>
                <w:szCs w:val="24"/>
              </w:rPr>
              <w:t>-</w:t>
            </w:r>
          </w:p>
        </w:tc>
      </w:tr>
      <w:tr w:rsidR="00375A48" w:rsidRPr="00B1542B" w14:paraId="31113E33" w14:textId="77777777" w:rsidTr="00620E2C">
        <w:tc>
          <w:tcPr>
            <w:tcW w:w="4050" w:type="dxa"/>
            <w:vAlign w:val="bottom"/>
          </w:tcPr>
          <w:p w14:paraId="625AA82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lang w:val="en-GB" w:eastAsia="en-GB"/>
              </w:rPr>
              <w:t xml:space="preserve">  เงินให้กู้ยืมระยะสั้นแก่บริษัทที่เกี่ยวข้องกัน</w:t>
            </w:r>
          </w:p>
        </w:tc>
        <w:tc>
          <w:tcPr>
            <w:tcW w:w="1233" w:type="dxa"/>
            <w:shd w:val="clear" w:color="auto" w:fill="auto"/>
          </w:tcPr>
          <w:p w14:paraId="4AF3001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BrowalliaUPC" w:hAnsi="BrowalliaUPC" w:cs="BrowalliaUPC"/>
                <w:color w:val="000000" w:themeColor="text1"/>
                <w:spacing w:val="-4"/>
                <w:sz w:val="24"/>
                <w:szCs w:val="24"/>
                <w:cs/>
              </w:rPr>
            </w:pPr>
            <w:r w:rsidRPr="00B1542B">
              <w:rPr>
                <w:rFonts w:ascii="BrowalliaUPC" w:hAnsi="BrowalliaUPC" w:cs="BrowalliaUPC"/>
                <w:color w:val="000000" w:themeColor="text1"/>
                <w:spacing w:val="-4"/>
                <w:sz w:val="24"/>
                <w:szCs w:val="24"/>
              </w:rPr>
              <w:t>-</w:t>
            </w:r>
          </w:p>
        </w:tc>
        <w:tc>
          <w:tcPr>
            <w:tcW w:w="1251" w:type="dxa"/>
            <w:shd w:val="clear" w:color="auto" w:fill="auto"/>
          </w:tcPr>
          <w:p w14:paraId="67577D9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BrowalliaUPC" w:hAnsi="BrowalliaUPC" w:cs="BrowalliaUPC"/>
                <w:color w:val="000000" w:themeColor="text1"/>
                <w:spacing w:val="-4"/>
                <w:sz w:val="24"/>
                <w:szCs w:val="24"/>
                <w:cs/>
              </w:rPr>
            </w:pPr>
            <w:r w:rsidRPr="00B1542B">
              <w:rPr>
                <w:rFonts w:ascii="BrowalliaUPC" w:hAnsi="BrowalliaUPC" w:cs="BrowalliaUPC"/>
                <w:color w:val="000000" w:themeColor="text1"/>
                <w:spacing w:val="-4"/>
                <w:sz w:val="24"/>
                <w:szCs w:val="24"/>
              </w:rPr>
              <w:t>-</w:t>
            </w:r>
          </w:p>
        </w:tc>
        <w:tc>
          <w:tcPr>
            <w:tcW w:w="1098" w:type="dxa"/>
            <w:shd w:val="clear" w:color="auto" w:fill="auto"/>
          </w:tcPr>
          <w:p w14:paraId="2279369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cs/>
              </w:rPr>
              <w:t>197</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184</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987</w:t>
            </w:r>
          </w:p>
        </w:tc>
        <w:tc>
          <w:tcPr>
            <w:tcW w:w="1301" w:type="dxa"/>
            <w:shd w:val="clear" w:color="auto" w:fill="auto"/>
          </w:tcPr>
          <w:p w14:paraId="1F30E01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254,217,093</w:t>
            </w:r>
          </w:p>
        </w:tc>
      </w:tr>
      <w:tr w:rsidR="00375A48" w:rsidRPr="00B1542B" w14:paraId="5AE5CDC2" w14:textId="77777777" w:rsidTr="00620E2C">
        <w:tc>
          <w:tcPr>
            <w:tcW w:w="4050" w:type="dxa"/>
            <w:vAlign w:val="bottom"/>
          </w:tcPr>
          <w:p w14:paraId="7D8C09A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rPr>
            </w:pPr>
            <w:r w:rsidRPr="00B1542B">
              <w:rPr>
                <w:rFonts w:ascii="BrowalliaUPC" w:hAnsi="BrowalliaUPC" w:cs="BrowalliaUPC"/>
                <w:sz w:val="24"/>
                <w:szCs w:val="24"/>
                <w:cs/>
                <w:lang w:val="en-GB" w:eastAsia="en-GB"/>
              </w:rPr>
              <w:t xml:space="preserve">  เงินฝากสถาบันการเงินที่มีภาระค้ำประกัน</w:t>
            </w:r>
          </w:p>
        </w:tc>
        <w:tc>
          <w:tcPr>
            <w:tcW w:w="1233" w:type="dxa"/>
            <w:shd w:val="clear" w:color="auto" w:fill="auto"/>
          </w:tcPr>
          <w:p w14:paraId="005C72A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400,000</w:t>
            </w:r>
          </w:p>
        </w:tc>
        <w:tc>
          <w:tcPr>
            <w:tcW w:w="1251" w:type="dxa"/>
            <w:shd w:val="clear" w:color="auto" w:fill="auto"/>
          </w:tcPr>
          <w:p w14:paraId="75A6BEF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400,000</w:t>
            </w:r>
          </w:p>
        </w:tc>
        <w:tc>
          <w:tcPr>
            <w:tcW w:w="1098" w:type="dxa"/>
            <w:shd w:val="clear" w:color="auto" w:fill="auto"/>
          </w:tcPr>
          <w:p w14:paraId="18F9DFB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BrowalliaUPC" w:hAnsi="BrowalliaUPC" w:cs="BrowalliaUPC"/>
                <w:color w:val="000000" w:themeColor="text1"/>
                <w:spacing w:val="-4"/>
                <w:sz w:val="24"/>
                <w:szCs w:val="24"/>
              </w:rPr>
            </w:pPr>
            <w:r w:rsidRPr="00B1542B">
              <w:rPr>
                <w:rFonts w:ascii="BrowalliaUPC" w:hAnsi="BrowalliaUPC" w:cs="BrowalliaUPC"/>
                <w:color w:val="000000" w:themeColor="text1"/>
                <w:spacing w:val="-4"/>
                <w:sz w:val="24"/>
                <w:szCs w:val="24"/>
              </w:rPr>
              <w:t>-</w:t>
            </w:r>
          </w:p>
        </w:tc>
        <w:tc>
          <w:tcPr>
            <w:tcW w:w="1301" w:type="dxa"/>
            <w:shd w:val="clear" w:color="auto" w:fill="auto"/>
          </w:tcPr>
          <w:p w14:paraId="4507E4E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BrowalliaUPC" w:hAnsi="BrowalliaUPC" w:cs="BrowalliaUPC"/>
                <w:color w:val="000000" w:themeColor="text1"/>
                <w:spacing w:val="-4"/>
                <w:sz w:val="24"/>
                <w:szCs w:val="24"/>
              </w:rPr>
            </w:pPr>
            <w:r w:rsidRPr="00B1542B">
              <w:rPr>
                <w:rFonts w:ascii="BrowalliaUPC" w:hAnsi="BrowalliaUPC" w:cs="BrowalliaUPC"/>
                <w:color w:val="000000" w:themeColor="text1"/>
                <w:spacing w:val="-4"/>
                <w:sz w:val="24"/>
                <w:szCs w:val="24"/>
              </w:rPr>
              <w:t>-</w:t>
            </w:r>
          </w:p>
        </w:tc>
      </w:tr>
      <w:tr w:rsidR="00375A48" w:rsidRPr="00B1542B" w14:paraId="77315A2C" w14:textId="77777777" w:rsidTr="00620E2C">
        <w:tc>
          <w:tcPr>
            <w:tcW w:w="4050" w:type="dxa"/>
            <w:shd w:val="clear" w:color="auto" w:fill="auto"/>
          </w:tcPr>
          <w:p w14:paraId="3D1362C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rPr>
                <w:rFonts w:ascii="BrowalliaUPC" w:hAnsi="BrowalliaUPC" w:cs="BrowalliaUPC"/>
                <w:sz w:val="24"/>
                <w:szCs w:val="24"/>
                <w:lang w:val="en-GB" w:eastAsia="en-GB"/>
              </w:rPr>
            </w:pPr>
          </w:p>
        </w:tc>
        <w:tc>
          <w:tcPr>
            <w:tcW w:w="1233" w:type="dxa"/>
            <w:shd w:val="clear" w:color="auto" w:fill="auto"/>
          </w:tcPr>
          <w:p w14:paraId="2BC0EA7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lang w:val="en-GB" w:eastAsia="en-GB"/>
              </w:rPr>
            </w:pPr>
          </w:p>
        </w:tc>
        <w:tc>
          <w:tcPr>
            <w:tcW w:w="1251" w:type="dxa"/>
            <w:shd w:val="clear" w:color="auto" w:fill="auto"/>
          </w:tcPr>
          <w:p w14:paraId="22F0D63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lang w:val="en-GB" w:eastAsia="en-GB"/>
              </w:rPr>
            </w:pPr>
          </w:p>
        </w:tc>
        <w:tc>
          <w:tcPr>
            <w:tcW w:w="1098" w:type="dxa"/>
            <w:shd w:val="clear" w:color="auto" w:fill="auto"/>
          </w:tcPr>
          <w:p w14:paraId="0C55D74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lang w:val="en-GB" w:eastAsia="en-GB"/>
              </w:rPr>
            </w:pPr>
          </w:p>
        </w:tc>
        <w:tc>
          <w:tcPr>
            <w:tcW w:w="1301" w:type="dxa"/>
            <w:shd w:val="clear" w:color="auto" w:fill="auto"/>
          </w:tcPr>
          <w:p w14:paraId="5431024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lang w:val="en-GB" w:eastAsia="en-GB"/>
              </w:rPr>
            </w:pPr>
          </w:p>
        </w:tc>
      </w:tr>
      <w:tr w:rsidR="00375A48" w:rsidRPr="00B1542B" w14:paraId="023684BE" w14:textId="77777777" w:rsidTr="00620E2C">
        <w:trPr>
          <w:trHeight w:val="68"/>
        </w:trPr>
        <w:tc>
          <w:tcPr>
            <w:tcW w:w="8933" w:type="dxa"/>
            <w:gridSpan w:val="5"/>
            <w:shd w:val="clear" w:color="auto" w:fill="auto"/>
            <w:vAlign w:val="bottom"/>
          </w:tcPr>
          <w:p w14:paraId="3B5D37E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rPr>
                <w:rFonts w:ascii="BrowalliaUPC" w:hAnsi="BrowalliaUPC" w:cs="BrowalliaUPC"/>
                <w:sz w:val="24"/>
                <w:szCs w:val="24"/>
                <w:u w:val="single"/>
                <w:lang w:val="en-GB" w:eastAsia="en-GB"/>
              </w:rPr>
            </w:pPr>
            <w:r w:rsidRPr="00B1542B">
              <w:rPr>
                <w:rFonts w:ascii="BrowalliaUPC" w:hAnsi="BrowalliaUPC" w:cs="BrowalliaUPC"/>
                <w:i/>
                <w:iCs/>
                <w:sz w:val="24"/>
                <w:szCs w:val="24"/>
                <w:u w:val="single"/>
                <w:cs/>
                <w:lang w:val="en-GB" w:eastAsia="en-GB"/>
              </w:rPr>
              <w:t>สินทรัพย์ทางการเงินที่วัดมูลค่าด้วยมูลค่ายุติธรรมผ่านกำไรขาดทุนเบ็ดเสร็จอื่น</w:t>
            </w:r>
            <w:r w:rsidRPr="00B1542B">
              <w:rPr>
                <w:rFonts w:ascii="BrowalliaUPC" w:hAnsi="BrowalliaUPC" w:cs="BrowalliaUPC"/>
                <w:i/>
                <w:iCs/>
                <w:sz w:val="24"/>
                <w:szCs w:val="24"/>
                <w:u w:val="single"/>
                <w:lang w:val="en-GB" w:eastAsia="en-GB"/>
              </w:rPr>
              <w:t xml:space="preserve"> (FV</w:t>
            </w:r>
            <w:r w:rsidRPr="00B1542B">
              <w:rPr>
                <w:rFonts w:ascii="BrowalliaUPC" w:hAnsi="BrowalliaUPC" w:cs="BrowalliaUPC"/>
                <w:i/>
                <w:iCs/>
                <w:sz w:val="24"/>
                <w:szCs w:val="24"/>
                <w:u w:val="single"/>
                <w:lang w:eastAsia="en-GB"/>
              </w:rPr>
              <w:t>OCI</w:t>
            </w:r>
            <w:r w:rsidRPr="00B1542B">
              <w:rPr>
                <w:rFonts w:ascii="BrowalliaUPC" w:hAnsi="BrowalliaUPC" w:cs="BrowalliaUPC"/>
                <w:i/>
                <w:iCs/>
                <w:sz w:val="24"/>
                <w:szCs w:val="24"/>
                <w:u w:val="single"/>
                <w:lang w:val="en-GB" w:eastAsia="en-GB"/>
              </w:rPr>
              <w:t>)</w:t>
            </w:r>
          </w:p>
        </w:tc>
      </w:tr>
      <w:tr w:rsidR="00375A48" w:rsidRPr="00B1542B" w14:paraId="2E9C0BF1" w14:textId="77777777" w:rsidTr="00620E2C">
        <w:tc>
          <w:tcPr>
            <w:tcW w:w="4050" w:type="dxa"/>
            <w:shd w:val="clear" w:color="auto" w:fill="auto"/>
            <w:vAlign w:val="bottom"/>
          </w:tcPr>
          <w:p w14:paraId="008F2F1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lang w:eastAsia="en-GB"/>
              </w:rPr>
            </w:pPr>
            <w:r w:rsidRPr="00B1542B">
              <w:rPr>
                <w:rFonts w:ascii="BrowalliaUPC" w:hAnsi="BrowalliaUPC" w:cs="BrowalliaUPC"/>
                <w:sz w:val="24"/>
                <w:szCs w:val="24"/>
                <w:cs/>
                <w:lang w:eastAsia="en-GB"/>
              </w:rPr>
              <w:t xml:space="preserve">  สินทรัพย์ทางการเงินไม่หมุนเวียนอื่น</w:t>
            </w:r>
          </w:p>
        </w:tc>
        <w:tc>
          <w:tcPr>
            <w:tcW w:w="1233" w:type="dxa"/>
            <w:shd w:val="clear" w:color="auto" w:fill="auto"/>
          </w:tcPr>
          <w:p w14:paraId="100F26F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lang w:val="en-GB" w:eastAsia="en-GB"/>
              </w:rPr>
            </w:pPr>
            <w:r w:rsidRPr="00B1542B">
              <w:rPr>
                <w:rFonts w:ascii="BrowalliaUPC" w:hAnsi="BrowalliaUPC" w:cs="BrowalliaUPC"/>
                <w:sz w:val="24"/>
                <w:szCs w:val="24"/>
                <w:lang w:val="en-GB" w:eastAsia="en-GB"/>
              </w:rPr>
              <w:t>27,245,995</w:t>
            </w:r>
          </w:p>
        </w:tc>
        <w:tc>
          <w:tcPr>
            <w:tcW w:w="1251" w:type="dxa"/>
            <w:shd w:val="clear" w:color="auto" w:fill="auto"/>
          </w:tcPr>
          <w:p w14:paraId="3056510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ascii="BrowalliaUPC" w:hAnsi="BrowalliaUPC" w:cs="BrowalliaUPC"/>
                <w:sz w:val="24"/>
                <w:szCs w:val="24"/>
                <w:lang w:val="en-GB" w:eastAsia="en-GB"/>
              </w:rPr>
            </w:pPr>
            <w:r w:rsidRPr="00B1542B">
              <w:rPr>
                <w:rFonts w:ascii="BrowalliaUPC" w:hAnsi="BrowalliaUPC" w:cs="BrowalliaUPC"/>
                <w:sz w:val="24"/>
                <w:szCs w:val="24"/>
                <w:lang w:val="en-GB" w:eastAsia="en-GB"/>
              </w:rPr>
              <w:t>27,245,995</w:t>
            </w:r>
          </w:p>
        </w:tc>
        <w:tc>
          <w:tcPr>
            <w:tcW w:w="1098" w:type="dxa"/>
            <w:shd w:val="clear" w:color="auto" w:fill="auto"/>
          </w:tcPr>
          <w:p w14:paraId="7A70347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lang w:val="en-GB" w:eastAsia="en-GB"/>
              </w:rPr>
            </w:pPr>
            <w:r w:rsidRPr="00B1542B">
              <w:rPr>
                <w:rFonts w:ascii="BrowalliaUPC" w:hAnsi="BrowalliaUPC" w:cs="BrowalliaUPC"/>
                <w:sz w:val="24"/>
                <w:szCs w:val="24"/>
                <w:lang w:val="en-GB" w:eastAsia="en-GB"/>
              </w:rPr>
              <w:t>27,245,995</w:t>
            </w:r>
          </w:p>
        </w:tc>
        <w:tc>
          <w:tcPr>
            <w:tcW w:w="1301" w:type="dxa"/>
            <w:shd w:val="clear" w:color="auto" w:fill="auto"/>
          </w:tcPr>
          <w:p w14:paraId="3D98EBD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ascii="BrowalliaUPC" w:hAnsi="BrowalliaUPC" w:cs="BrowalliaUPC"/>
                <w:sz w:val="24"/>
                <w:szCs w:val="24"/>
                <w:lang w:val="en-GB" w:eastAsia="en-GB"/>
              </w:rPr>
            </w:pPr>
            <w:r w:rsidRPr="00B1542B">
              <w:rPr>
                <w:rFonts w:ascii="BrowalliaUPC" w:hAnsi="BrowalliaUPC" w:cs="BrowalliaUPC"/>
                <w:sz w:val="24"/>
                <w:szCs w:val="24"/>
                <w:lang w:val="en-GB" w:eastAsia="en-GB"/>
              </w:rPr>
              <w:t>27,245,995</w:t>
            </w:r>
          </w:p>
        </w:tc>
      </w:tr>
      <w:tr w:rsidR="00375A48" w:rsidRPr="00B1542B" w14:paraId="4154DFD2" w14:textId="77777777" w:rsidTr="00620E2C">
        <w:tc>
          <w:tcPr>
            <w:tcW w:w="4050" w:type="dxa"/>
            <w:shd w:val="clear" w:color="auto" w:fill="auto"/>
          </w:tcPr>
          <w:p w14:paraId="3382F3E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rPr>
            </w:pPr>
            <w:r w:rsidRPr="00B1542B">
              <w:rPr>
                <w:rFonts w:ascii="BrowalliaUPC" w:hAnsi="BrowalliaUPC" w:cs="BrowalliaUPC"/>
                <w:b/>
                <w:bCs/>
                <w:sz w:val="24"/>
                <w:szCs w:val="24"/>
                <w:cs/>
              </w:rPr>
              <w:t>รวมสินทรัพย์ทางการเงิน</w:t>
            </w:r>
          </w:p>
        </w:tc>
        <w:tc>
          <w:tcPr>
            <w:tcW w:w="1233" w:type="dxa"/>
            <w:shd w:val="clear" w:color="auto" w:fill="auto"/>
          </w:tcPr>
          <w:p w14:paraId="41D45045" w14:textId="6A5821DB" w:rsidR="00375A48" w:rsidRPr="00B1542B" w:rsidRDefault="002E47CC" w:rsidP="00620E2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cs/>
              </w:rPr>
              <w:t>62</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910</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363</w:t>
            </w:r>
          </w:p>
        </w:tc>
        <w:tc>
          <w:tcPr>
            <w:tcW w:w="1251" w:type="dxa"/>
            <w:shd w:val="clear" w:color="auto" w:fill="auto"/>
          </w:tcPr>
          <w:p w14:paraId="09182F00" w14:textId="77777777" w:rsidR="00375A48" w:rsidRPr="00B1542B" w:rsidRDefault="00375A48" w:rsidP="00620E2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47,510,762</w:t>
            </w:r>
          </w:p>
        </w:tc>
        <w:tc>
          <w:tcPr>
            <w:tcW w:w="1098" w:type="dxa"/>
            <w:shd w:val="clear" w:color="auto" w:fill="auto"/>
          </w:tcPr>
          <w:p w14:paraId="7FCFD4DC" w14:textId="3550050D" w:rsidR="00375A48" w:rsidRPr="00B1542B" w:rsidRDefault="00375A48" w:rsidP="00620E2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23</w:t>
            </w:r>
            <w:r w:rsidR="00AA6E96" w:rsidRPr="00B1542B">
              <w:rPr>
                <w:rFonts w:ascii="BrowalliaUPC" w:hAnsi="BrowalliaUPC" w:cs="BrowalliaUPC"/>
                <w:color w:val="000000"/>
                <w:sz w:val="24"/>
                <w:szCs w:val="24"/>
                <w:cs/>
              </w:rPr>
              <w:t>7</w:t>
            </w:r>
            <w:r w:rsidRPr="00B1542B">
              <w:rPr>
                <w:rFonts w:ascii="BrowalliaUPC" w:hAnsi="BrowalliaUPC" w:cs="BrowalliaUPC"/>
                <w:color w:val="000000"/>
                <w:sz w:val="24"/>
                <w:szCs w:val="24"/>
              </w:rPr>
              <w:t>,</w:t>
            </w:r>
            <w:r w:rsidR="00AA6E96" w:rsidRPr="00B1542B">
              <w:rPr>
                <w:rFonts w:ascii="BrowalliaUPC" w:hAnsi="BrowalliaUPC" w:cs="BrowalliaUPC"/>
                <w:color w:val="000000"/>
                <w:sz w:val="24"/>
                <w:szCs w:val="24"/>
                <w:cs/>
              </w:rPr>
              <w:t>002</w:t>
            </w:r>
            <w:r w:rsidRPr="00B1542B">
              <w:rPr>
                <w:rFonts w:ascii="BrowalliaUPC" w:hAnsi="BrowalliaUPC" w:cs="BrowalliaUPC"/>
                <w:color w:val="000000"/>
                <w:sz w:val="24"/>
                <w:szCs w:val="24"/>
              </w:rPr>
              <w:t>,</w:t>
            </w:r>
            <w:r w:rsidR="00AA6E96" w:rsidRPr="00B1542B">
              <w:rPr>
                <w:rFonts w:ascii="BrowalliaUPC" w:hAnsi="BrowalliaUPC" w:cs="BrowalliaUPC"/>
                <w:color w:val="000000"/>
                <w:sz w:val="24"/>
                <w:szCs w:val="24"/>
                <w:cs/>
              </w:rPr>
              <w:t>953</w:t>
            </w:r>
          </w:p>
        </w:tc>
        <w:tc>
          <w:tcPr>
            <w:tcW w:w="1301" w:type="dxa"/>
            <w:shd w:val="clear" w:color="auto" w:fill="auto"/>
          </w:tcPr>
          <w:p w14:paraId="6325EF29" w14:textId="77777777" w:rsidR="00375A48" w:rsidRPr="00B1542B" w:rsidRDefault="00375A48" w:rsidP="00620E2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283,217,162</w:t>
            </w:r>
          </w:p>
        </w:tc>
      </w:tr>
      <w:tr w:rsidR="00375A48" w:rsidRPr="00B1542B" w14:paraId="24B9B0D9" w14:textId="77777777" w:rsidTr="00620E2C">
        <w:tc>
          <w:tcPr>
            <w:tcW w:w="4050" w:type="dxa"/>
          </w:tcPr>
          <w:p w14:paraId="701B52A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b/>
                <w:bCs/>
                <w:sz w:val="24"/>
                <w:szCs w:val="24"/>
                <w:cs/>
              </w:rPr>
            </w:pPr>
          </w:p>
        </w:tc>
        <w:tc>
          <w:tcPr>
            <w:tcW w:w="1233" w:type="dxa"/>
            <w:shd w:val="clear" w:color="auto" w:fill="auto"/>
          </w:tcPr>
          <w:p w14:paraId="633EC8E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c>
          <w:tcPr>
            <w:tcW w:w="1251" w:type="dxa"/>
            <w:shd w:val="clear" w:color="auto" w:fill="auto"/>
          </w:tcPr>
          <w:p w14:paraId="7AAF1A7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c>
          <w:tcPr>
            <w:tcW w:w="1098" w:type="dxa"/>
            <w:shd w:val="clear" w:color="auto" w:fill="auto"/>
          </w:tcPr>
          <w:p w14:paraId="2A97366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c>
          <w:tcPr>
            <w:tcW w:w="1301" w:type="dxa"/>
            <w:shd w:val="clear" w:color="auto" w:fill="auto"/>
          </w:tcPr>
          <w:p w14:paraId="060FBC5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r>
      <w:tr w:rsidR="00375A48" w:rsidRPr="00B1542B" w14:paraId="461F716E" w14:textId="77777777" w:rsidTr="00620E2C">
        <w:tc>
          <w:tcPr>
            <w:tcW w:w="4050" w:type="dxa"/>
          </w:tcPr>
          <w:p w14:paraId="02C23AB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b/>
                <w:bCs/>
                <w:sz w:val="24"/>
                <w:szCs w:val="24"/>
                <w:cs/>
              </w:rPr>
            </w:pPr>
            <w:r w:rsidRPr="00B1542B">
              <w:rPr>
                <w:rFonts w:ascii="BrowalliaUPC" w:hAnsi="BrowalliaUPC" w:cs="BrowalliaUPC"/>
                <w:b/>
                <w:bCs/>
                <w:sz w:val="24"/>
                <w:szCs w:val="24"/>
                <w:cs/>
              </w:rPr>
              <w:t>หนี้สินทางการเงิน</w:t>
            </w:r>
          </w:p>
        </w:tc>
        <w:tc>
          <w:tcPr>
            <w:tcW w:w="1233" w:type="dxa"/>
            <w:shd w:val="clear" w:color="auto" w:fill="auto"/>
          </w:tcPr>
          <w:p w14:paraId="7054508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c>
          <w:tcPr>
            <w:tcW w:w="1251" w:type="dxa"/>
            <w:shd w:val="clear" w:color="auto" w:fill="auto"/>
          </w:tcPr>
          <w:p w14:paraId="6DA3470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c>
          <w:tcPr>
            <w:tcW w:w="1098" w:type="dxa"/>
            <w:shd w:val="clear" w:color="auto" w:fill="auto"/>
          </w:tcPr>
          <w:p w14:paraId="2BE7E60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c>
          <w:tcPr>
            <w:tcW w:w="1301" w:type="dxa"/>
            <w:shd w:val="clear" w:color="auto" w:fill="auto"/>
          </w:tcPr>
          <w:p w14:paraId="7A706D5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r>
      <w:tr w:rsidR="00375A48" w:rsidRPr="00B1542B" w14:paraId="6C5278AC" w14:textId="77777777" w:rsidTr="00620E2C">
        <w:tc>
          <w:tcPr>
            <w:tcW w:w="4050" w:type="dxa"/>
          </w:tcPr>
          <w:p w14:paraId="3F4F6619"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b/>
                <w:bCs/>
                <w:i/>
                <w:iCs/>
                <w:sz w:val="24"/>
                <w:szCs w:val="24"/>
                <w:u w:val="single"/>
                <w:cs/>
              </w:rPr>
            </w:pPr>
            <w:r w:rsidRPr="00B1542B">
              <w:rPr>
                <w:rFonts w:ascii="BrowalliaUPC" w:hAnsi="BrowalliaUPC" w:cs="BrowalliaUPC"/>
                <w:i/>
                <w:iCs/>
                <w:sz w:val="24"/>
                <w:szCs w:val="24"/>
                <w:u w:val="single"/>
                <w:cs/>
                <w:lang w:val="en-GB" w:eastAsia="en-GB"/>
              </w:rPr>
              <w:t>หนี้สินทางการเงินที่วัดด้วยราคาทุนตัดจำหน่าย</w:t>
            </w:r>
          </w:p>
        </w:tc>
        <w:tc>
          <w:tcPr>
            <w:tcW w:w="1233" w:type="dxa"/>
            <w:shd w:val="clear" w:color="auto" w:fill="auto"/>
          </w:tcPr>
          <w:p w14:paraId="640C9E7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c>
          <w:tcPr>
            <w:tcW w:w="1251" w:type="dxa"/>
            <w:shd w:val="clear" w:color="auto" w:fill="auto"/>
          </w:tcPr>
          <w:p w14:paraId="5327AC0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c>
          <w:tcPr>
            <w:tcW w:w="1098" w:type="dxa"/>
            <w:shd w:val="clear" w:color="auto" w:fill="auto"/>
          </w:tcPr>
          <w:p w14:paraId="33FF1A8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c>
          <w:tcPr>
            <w:tcW w:w="1301" w:type="dxa"/>
            <w:shd w:val="clear" w:color="auto" w:fill="auto"/>
          </w:tcPr>
          <w:p w14:paraId="5CA9774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r>
      <w:tr w:rsidR="00375A48" w:rsidRPr="00B1542B" w14:paraId="715C534E" w14:textId="77777777" w:rsidTr="00620E2C">
        <w:tc>
          <w:tcPr>
            <w:tcW w:w="4050" w:type="dxa"/>
            <w:tcBorders>
              <w:top w:val="nil"/>
              <w:left w:val="nil"/>
              <w:bottom w:val="nil"/>
              <w:right w:val="nil"/>
            </w:tcBorders>
            <w:shd w:val="clear" w:color="auto" w:fill="auto"/>
            <w:vAlign w:val="center"/>
          </w:tcPr>
          <w:p w14:paraId="32EC451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rPr>
              <w:t xml:space="preserve">  </w:t>
            </w:r>
            <w:r w:rsidRPr="00B1542B">
              <w:rPr>
                <w:rFonts w:ascii="BrowalliaUPC" w:hAnsi="BrowalliaUPC" w:cs="BrowalliaUPC"/>
                <w:sz w:val="24"/>
                <w:szCs w:val="24"/>
                <w:cs/>
              </w:rPr>
              <w:t>เงินเบิกเกินบัญชีและเงินกู้ยืมระยะสั้นจากสถาบันการเงิน</w:t>
            </w:r>
          </w:p>
        </w:tc>
        <w:tc>
          <w:tcPr>
            <w:tcW w:w="1233" w:type="dxa"/>
            <w:tcBorders>
              <w:top w:val="nil"/>
              <w:left w:val="nil"/>
              <w:bottom w:val="nil"/>
              <w:right w:val="nil"/>
            </w:tcBorders>
            <w:shd w:val="clear" w:color="auto" w:fill="auto"/>
            <w:vAlign w:val="center"/>
          </w:tcPr>
          <w:p w14:paraId="2D2243E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cs/>
              </w:rPr>
              <w:t>293</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243</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599</w:t>
            </w:r>
          </w:p>
        </w:tc>
        <w:tc>
          <w:tcPr>
            <w:tcW w:w="1251" w:type="dxa"/>
            <w:shd w:val="clear" w:color="auto" w:fill="auto"/>
            <w:vAlign w:val="center"/>
          </w:tcPr>
          <w:p w14:paraId="16943E5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color w:val="000000"/>
                <w:sz w:val="24"/>
                <w:szCs w:val="24"/>
                <w:cs/>
              </w:rPr>
            </w:pPr>
            <w:r w:rsidRPr="00B1542B">
              <w:rPr>
                <w:rFonts w:ascii="BrowalliaUPC" w:hAnsi="BrowalliaUPC" w:cs="BrowalliaUPC"/>
                <w:color w:val="000000"/>
                <w:sz w:val="24"/>
                <w:szCs w:val="24"/>
              </w:rPr>
              <w:t>340,340,074</w:t>
            </w:r>
          </w:p>
        </w:tc>
        <w:tc>
          <w:tcPr>
            <w:tcW w:w="1098" w:type="dxa"/>
            <w:shd w:val="clear" w:color="auto" w:fill="auto"/>
          </w:tcPr>
          <w:p w14:paraId="5027D99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color w:val="000000"/>
                <w:sz w:val="24"/>
                <w:szCs w:val="24"/>
                <w:cs/>
              </w:rPr>
            </w:pPr>
            <w:r w:rsidRPr="00B1542B">
              <w:rPr>
                <w:rFonts w:ascii="BrowalliaUPC" w:hAnsi="BrowalliaUPC" w:cs="BrowalliaUPC"/>
                <w:color w:val="000000"/>
                <w:sz w:val="24"/>
                <w:szCs w:val="24"/>
                <w:cs/>
              </w:rPr>
              <w:t>284</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501</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005</w:t>
            </w:r>
          </w:p>
        </w:tc>
        <w:tc>
          <w:tcPr>
            <w:tcW w:w="1301" w:type="dxa"/>
            <w:shd w:val="clear" w:color="auto" w:fill="auto"/>
          </w:tcPr>
          <w:p w14:paraId="23D3046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color w:val="000000"/>
                <w:sz w:val="24"/>
                <w:szCs w:val="24"/>
                <w:cs/>
              </w:rPr>
            </w:pPr>
            <w:r w:rsidRPr="00B1542B">
              <w:rPr>
                <w:rFonts w:ascii="BrowalliaUPC" w:hAnsi="BrowalliaUPC" w:cs="BrowalliaUPC"/>
                <w:color w:val="000000"/>
                <w:sz w:val="24"/>
                <w:szCs w:val="24"/>
              </w:rPr>
              <w:t>330,297,711</w:t>
            </w:r>
          </w:p>
        </w:tc>
      </w:tr>
      <w:tr w:rsidR="00375A48" w:rsidRPr="00B1542B" w14:paraId="31A0197E" w14:textId="77777777" w:rsidTr="00620E2C">
        <w:tc>
          <w:tcPr>
            <w:tcW w:w="4050" w:type="dxa"/>
            <w:tcBorders>
              <w:top w:val="nil"/>
              <w:left w:val="nil"/>
              <w:bottom w:val="nil"/>
              <w:right w:val="nil"/>
            </w:tcBorders>
            <w:shd w:val="clear" w:color="auto" w:fill="auto"/>
            <w:vAlign w:val="center"/>
          </w:tcPr>
          <w:p w14:paraId="7DF4D58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rPr>
              <w:lastRenderedPageBreak/>
              <w:t xml:space="preserve">  </w:t>
            </w:r>
            <w:r w:rsidRPr="00B1542B">
              <w:rPr>
                <w:rFonts w:ascii="BrowalliaUPC" w:hAnsi="BrowalliaUPC" w:cs="BrowalliaUPC"/>
                <w:sz w:val="24"/>
                <w:szCs w:val="24"/>
                <w:cs/>
              </w:rPr>
              <w:t>เจ้าหนี้การค้าและเจ้าหนี้อื่น</w:t>
            </w:r>
          </w:p>
        </w:tc>
        <w:tc>
          <w:tcPr>
            <w:tcW w:w="1233" w:type="dxa"/>
            <w:tcBorders>
              <w:top w:val="nil"/>
              <w:left w:val="nil"/>
              <w:bottom w:val="nil"/>
              <w:right w:val="nil"/>
            </w:tcBorders>
            <w:shd w:val="clear" w:color="auto" w:fill="auto"/>
          </w:tcPr>
          <w:p w14:paraId="34AFFE4C" w14:textId="0C07FFCF" w:rsidR="00375A48" w:rsidRPr="00B1542B" w:rsidRDefault="00732FD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cs/>
              </w:rPr>
              <w:t>57</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479</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892</w:t>
            </w:r>
          </w:p>
        </w:tc>
        <w:tc>
          <w:tcPr>
            <w:tcW w:w="1251" w:type="dxa"/>
            <w:shd w:val="clear" w:color="auto" w:fill="auto"/>
          </w:tcPr>
          <w:p w14:paraId="5EBB7F4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color w:val="000000"/>
                <w:sz w:val="24"/>
                <w:szCs w:val="24"/>
                <w:cs/>
              </w:rPr>
            </w:pPr>
            <w:r w:rsidRPr="00B1542B">
              <w:rPr>
                <w:rFonts w:ascii="BrowalliaUPC" w:hAnsi="BrowalliaUPC" w:cs="BrowalliaUPC"/>
                <w:color w:val="000000"/>
                <w:sz w:val="24"/>
                <w:szCs w:val="24"/>
              </w:rPr>
              <w:t>56,246,951</w:t>
            </w:r>
          </w:p>
        </w:tc>
        <w:tc>
          <w:tcPr>
            <w:tcW w:w="1098" w:type="dxa"/>
            <w:shd w:val="clear" w:color="auto" w:fill="auto"/>
          </w:tcPr>
          <w:p w14:paraId="5A0DABB1" w14:textId="22B95D00" w:rsidR="00375A48" w:rsidRPr="00B1542B" w:rsidRDefault="00732FD9"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color w:val="000000"/>
                <w:sz w:val="24"/>
                <w:szCs w:val="24"/>
                <w:cs/>
              </w:rPr>
            </w:pPr>
            <w:r w:rsidRPr="00B1542B">
              <w:rPr>
                <w:rFonts w:ascii="BrowalliaUPC" w:hAnsi="BrowalliaUPC" w:cs="BrowalliaUPC"/>
                <w:color w:val="000000"/>
                <w:sz w:val="24"/>
                <w:szCs w:val="24"/>
                <w:cs/>
              </w:rPr>
              <w:t>207</w:t>
            </w:r>
            <w:r w:rsidR="00375A48"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617</w:t>
            </w:r>
          </w:p>
        </w:tc>
        <w:tc>
          <w:tcPr>
            <w:tcW w:w="1301" w:type="dxa"/>
            <w:shd w:val="clear" w:color="auto" w:fill="auto"/>
          </w:tcPr>
          <w:p w14:paraId="59807F4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color w:val="000000"/>
                <w:sz w:val="24"/>
                <w:szCs w:val="24"/>
                <w:cs/>
              </w:rPr>
            </w:pPr>
            <w:r w:rsidRPr="00B1542B">
              <w:rPr>
                <w:rFonts w:ascii="BrowalliaUPC" w:hAnsi="BrowalliaUPC" w:cs="BrowalliaUPC"/>
                <w:color w:val="000000"/>
                <w:sz w:val="24"/>
                <w:szCs w:val="24"/>
              </w:rPr>
              <w:t>1,005,414</w:t>
            </w:r>
          </w:p>
        </w:tc>
      </w:tr>
      <w:tr w:rsidR="00375A48" w:rsidRPr="00B1542B" w14:paraId="331C7B19" w14:textId="77777777" w:rsidTr="00620E2C">
        <w:tc>
          <w:tcPr>
            <w:tcW w:w="4050" w:type="dxa"/>
            <w:tcBorders>
              <w:top w:val="nil"/>
              <w:left w:val="nil"/>
              <w:bottom w:val="nil"/>
              <w:right w:val="nil"/>
            </w:tcBorders>
            <w:shd w:val="clear" w:color="auto" w:fill="auto"/>
            <w:vAlign w:val="center"/>
          </w:tcPr>
          <w:p w14:paraId="65FEC7E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rPr>
              <w:t xml:space="preserve">  </w:t>
            </w:r>
            <w:r w:rsidRPr="00B1542B">
              <w:rPr>
                <w:rFonts w:ascii="BrowalliaUPC" w:hAnsi="BrowalliaUPC" w:cs="BrowalliaUPC"/>
                <w:sz w:val="24"/>
                <w:szCs w:val="24"/>
                <w:cs/>
              </w:rPr>
              <w:t>เงินกู้ยืมระยะสั้นจากบุคคลที่เกี่ยวข้องกัน</w:t>
            </w:r>
          </w:p>
        </w:tc>
        <w:tc>
          <w:tcPr>
            <w:tcW w:w="1233" w:type="dxa"/>
            <w:tcBorders>
              <w:top w:val="nil"/>
              <w:left w:val="nil"/>
              <w:bottom w:val="nil"/>
              <w:right w:val="nil"/>
            </w:tcBorders>
            <w:shd w:val="clear" w:color="auto" w:fill="auto"/>
            <w:vAlign w:val="center"/>
          </w:tcPr>
          <w:p w14:paraId="7A4877B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BrowalliaUPC" w:hAnsi="BrowalliaUPC" w:cs="BrowalliaUPC"/>
                <w:color w:val="000000" w:themeColor="text1"/>
                <w:spacing w:val="-4"/>
                <w:sz w:val="24"/>
                <w:szCs w:val="24"/>
                <w:cs/>
              </w:rPr>
            </w:pPr>
            <w:r w:rsidRPr="00B1542B">
              <w:rPr>
                <w:rFonts w:ascii="BrowalliaUPC" w:hAnsi="BrowalliaUPC" w:cs="BrowalliaUPC"/>
                <w:color w:val="000000"/>
                <w:sz w:val="24"/>
                <w:szCs w:val="24"/>
                <w:lang w:val="en-GB"/>
              </w:rPr>
              <w:t>-</w:t>
            </w:r>
          </w:p>
        </w:tc>
        <w:tc>
          <w:tcPr>
            <w:tcW w:w="1251" w:type="dxa"/>
            <w:shd w:val="clear" w:color="auto" w:fill="auto"/>
            <w:vAlign w:val="center"/>
          </w:tcPr>
          <w:p w14:paraId="492545D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lang w:val="en-GB"/>
              </w:rPr>
              <w:t>-</w:t>
            </w:r>
          </w:p>
        </w:tc>
        <w:tc>
          <w:tcPr>
            <w:tcW w:w="1098" w:type="dxa"/>
            <w:shd w:val="clear" w:color="auto" w:fill="auto"/>
          </w:tcPr>
          <w:p w14:paraId="35F49F39"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BrowalliaUPC" w:hAnsi="BrowalliaUPC" w:cs="BrowalliaUPC"/>
                <w:color w:val="000000" w:themeColor="text1"/>
                <w:spacing w:val="-4"/>
                <w:sz w:val="24"/>
                <w:szCs w:val="24"/>
                <w:cs/>
              </w:rPr>
            </w:pPr>
            <w:r w:rsidRPr="00B1542B">
              <w:rPr>
                <w:rFonts w:ascii="BrowalliaUPC" w:hAnsi="BrowalliaUPC" w:cs="BrowalliaUPC"/>
                <w:color w:val="000000"/>
                <w:sz w:val="24"/>
                <w:szCs w:val="24"/>
                <w:lang w:val="en-GB"/>
              </w:rPr>
              <w:t>-</w:t>
            </w:r>
          </w:p>
        </w:tc>
        <w:tc>
          <w:tcPr>
            <w:tcW w:w="1301" w:type="dxa"/>
            <w:shd w:val="clear" w:color="auto" w:fill="auto"/>
          </w:tcPr>
          <w:p w14:paraId="048D12F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lang w:val="en-GB"/>
              </w:rPr>
              <w:t>-</w:t>
            </w:r>
          </w:p>
        </w:tc>
      </w:tr>
      <w:tr w:rsidR="00375A48" w:rsidRPr="00B1542B" w14:paraId="58E1DE09" w14:textId="77777777" w:rsidTr="00620E2C">
        <w:tc>
          <w:tcPr>
            <w:tcW w:w="4050" w:type="dxa"/>
            <w:tcBorders>
              <w:top w:val="nil"/>
              <w:left w:val="nil"/>
              <w:bottom w:val="nil"/>
              <w:right w:val="nil"/>
            </w:tcBorders>
            <w:shd w:val="clear" w:color="auto" w:fill="auto"/>
            <w:vAlign w:val="center"/>
          </w:tcPr>
          <w:p w14:paraId="66AB35D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rPr>
              <w:t xml:space="preserve">  </w:t>
            </w:r>
            <w:r w:rsidRPr="00B1542B">
              <w:rPr>
                <w:rFonts w:ascii="BrowalliaUPC" w:hAnsi="BrowalliaUPC" w:cs="BrowalliaUPC"/>
                <w:sz w:val="24"/>
                <w:szCs w:val="24"/>
                <w:cs/>
              </w:rPr>
              <w:t>หนี้สินระยะยาวที่ถึงกำหนดชำระภายในหนึ่งปี</w:t>
            </w:r>
          </w:p>
        </w:tc>
        <w:tc>
          <w:tcPr>
            <w:tcW w:w="1233" w:type="dxa"/>
            <w:tcBorders>
              <w:top w:val="nil"/>
              <w:left w:val="nil"/>
              <w:bottom w:val="nil"/>
              <w:right w:val="nil"/>
            </w:tcBorders>
            <w:shd w:val="clear" w:color="auto" w:fill="auto"/>
            <w:vAlign w:val="center"/>
          </w:tcPr>
          <w:p w14:paraId="513E399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p>
        </w:tc>
        <w:tc>
          <w:tcPr>
            <w:tcW w:w="1251" w:type="dxa"/>
            <w:shd w:val="clear" w:color="auto" w:fill="auto"/>
            <w:vAlign w:val="center"/>
          </w:tcPr>
          <w:p w14:paraId="5B33918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c>
          <w:tcPr>
            <w:tcW w:w="1098" w:type="dxa"/>
            <w:shd w:val="clear" w:color="auto" w:fill="auto"/>
          </w:tcPr>
          <w:p w14:paraId="6462825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c>
          <w:tcPr>
            <w:tcW w:w="1301" w:type="dxa"/>
            <w:shd w:val="clear" w:color="auto" w:fill="auto"/>
          </w:tcPr>
          <w:p w14:paraId="322F3A7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sz w:val="24"/>
                <w:szCs w:val="24"/>
                <w:cs/>
                <w:lang w:val="en-GB" w:eastAsia="en-GB"/>
              </w:rPr>
            </w:pPr>
          </w:p>
        </w:tc>
      </w:tr>
      <w:tr w:rsidR="00375A48" w:rsidRPr="00B1542B" w14:paraId="78E27F33" w14:textId="77777777" w:rsidTr="00620E2C">
        <w:tc>
          <w:tcPr>
            <w:tcW w:w="4050" w:type="dxa"/>
            <w:tcBorders>
              <w:top w:val="nil"/>
              <w:left w:val="nil"/>
              <w:bottom w:val="nil"/>
              <w:right w:val="nil"/>
            </w:tcBorders>
            <w:shd w:val="clear" w:color="auto" w:fill="auto"/>
            <w:vAlign w:val="center"/>
          </w:tcPr>
          <w:p w14:paraId="6C0FE91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rPr>
              <w:t xml:space="preserve">     - </w:t>
            </w:r>
            <w:r w:rsidRPr="00B1542B">
              <w:rPr>
                <w:rFonts w:ascii="BrowalliaUPC" w:hAnsi="BrowalliaUPC" w:cs="BrowalliaUPC"/>
                <w:sz w:val="24"/>
                <w:szCs w:val="24"/>
                <w:cs/>
              </w:rPr>
              <w:t>เงินกู้ยืมระยะยาวจากสถาบันการเงิน</w:t>
            </w:r>
          </w:p>
        </w:tc>
        <w:tc>
          <w:tcPr>
            <w:tcW w:w="1233" w:type="dxa"/>
            <w:tcBorders>
              <w:top w:val="nil"/>
              <w:left w:val="nil"/>
              <w:bottom w:val="nil"/>
              <w:right w:val="nil"/>
            </w:tcBorders>
            <w:shd w:val="clear" w:color="auto" w:fill="auto"/>
          </w:tcPr>
          <w:p w14:paraId="396D1D4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rPr>
              <w:t>3,</w:t>
            </w:r>
            <w:r w:rsidRPr="00B1542B">
              <w:rPr>
                <w:rFonts w:ascii="BrowalliaUPC" w:hAnsi="BrowalliaUPC" w:cs="BrowalliaUPC"/>
                <w:color w:val="000000"/>
                <w:sz w:val="24"/>
                <w:szCs w:val="24"/>
                <w:cs/>
              </w:rPr>
              <w:t>049</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490</w:t>
            </w:r>
          </w:p>
        </w:tc>
        <w:tc>
          <w:tcPr>
            <w:tcW w:w="1251" w:type="dxa"/>
            <w:shd w:val="clear" w:color="auto" w:fill="auto"/>
          </w:tcPr>
          <w:p w14:paraId="2A09CAA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rPr>
              <w:t>3,213,610</w:t>
            </w:r>
          </w:p>
        </w:tc>
        <w:tc>
          <w:tcPr>
            <w:tcW w:w="1098" w:type="dxa"/>
            <w:shd w:val="clear" w:color="auto" w:fill="auto"/>
          </w:tcPr>
          <w:p w14:paraId="54AFF43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BrowalliaUPC" w:hAnsi="BrowalliaUPC" w:cs="BrowalliaUPC"/>
                <w:color w:val="000000"/>
                <w:sz w:val="24"/>
                <w:szCs w:val="24"/>
                <w:cs/>
              </w:rPr>
            </w:pPr>
            <w:r w:rsidRPr="00B1542B">
              <w:rPr>
                <w:rFonts w:ascii="BrowalliaUPC" w:hAnsi="BrowalliaUPC" w:cs="BrowalliaUPC"/>
                <w:color w:val="000000"/>
                <w:sz w:val="24"/>
                <w:szCs w:val="24"/>
              </w:rPr>
              <w:t>-</w:t>
            </w:r>
          </w:p>
        </w:tc>
        <w:tc>
          <w:tcPr>
            <w:tcW w:w="1301" w:type="dxa"/>
            <w:shd w:val="clear" w:color="auto" w:fill="auto"/>
          </w:tcPr>
          <w:p w14:paraId="7D386E0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BrowalliaUPC" w:hAnsi="BrowalliaUPC" w:cs="BrowalliaUPC"/>
                <w:color w:val="000000"/>
                <w:sz w:val="24"/>
                <w:szCs w:val="24"/>
                <w:cs/>
              </w:rPr>
            </w:pPr>
            <w:r w:rsidRPr="00B1542B">
              <w:rPr>
                <w:rFonts w:ascii="BrowalliaUPC" w:hAnsi="BrowalliaUPC" w:cs="BrowalliaUPC"/>
                <w:color w:val="000000"/>
                <w:sz w:val="24"/>
                <w:szCs w:val="24"/>
              </w:rPr>
              <w:t>-</w:t>
            </w:r>
          </w:p>
        </w:tc>
      </w:tr>
      <w:tr w:rsidR="00375A48" w:rsidRPr="00B1542B" w14:paraId="599F14D2" w14:textId="77777777" w:rsidTr="00620E2C">
        <w:tc>
          <w:tcPr>
            <w:tcW w:w="4050" w:type="dxa"/>
            <w:tcBorders>
              <w:top w:val="nil"/>
              <w:left w:val="nil"/>
              <w:bottom w:val="nil"/>
              <w:right w:val="nil"/>
            </w:tcBorders>
            <w:shd w:val="clear" w:color="auto" w:fill="auto"/>
            <w:vAlign w:val="center"/>
          </w:tcPr>
          <w:p w14:paraId="2436B44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rPr>
              <w:t xml:space="preserve">     - </w:t>
            </w:r>
            <w:r w:rsidRPr="00B1542B">
              <w:rPr>
                <w:rFonts w:ascii="BrowalliaUPC" w:hAnsi="BrowalliaUPC" w:cs="BrowalliaUPC"/>
                <w:sz w:val="24"/>
                <w:szCs w:val="24"/>
                <w:cs/>
              </w:rPr>
              <w:t>หนี้สินตามสัญญาเช่า</w:t>
            </w:r>
          </w:p>
        </w:tc>
        <w:tc>
          <w:tcPr>
            <w:tcW w:w="1233" w:type="dxa"/>
            <w:tcBorders>
              <w:top w:val="nil"/>
              <w:left w:val="nil"/>
              <w:bottom w:val="nil"/>
              <w:right w:val="nil"/>
            </w:tcBorders>
            <w:shd w:val="clear" w:color="auto" w:fill="auto"/>
          </w:tcPr>
          <w:p w14:paraId="61ADC44E" w14:textId="6710B638"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rPr>
              <w:t>2</w:t>
            </w:r>
            <w:r w:rsidR="000D2021" w:rsidRPr="00B1542B">
              <w:rPr>
                <w:rFonts w:ascii="BrowalliaUPC" w:hAnsi="BrowalliaUPC" w:cs="BrowalliaUPC"/>
                <w:color w:val="000000"/>
                <w:sz w:val="24"/>
                <w:szCs w:val="24"/>
              </w:rPr>
              <w:t>6</w:t>
            </w:r>
            <w:r w:rsidRPr="00B1542B">
              <w:rPr>
                <w:rFonts w:ascii="BrowalliaUPC" w:hAnsi="BrowalliaUPC" w:cs="BrowalliaUPC"/>
                <w:color w:val="000000"/>
                <w:sz w:val="24"/>
                <w:szCs w:val="24"/>
              </w:rPr>
              <w:t>,</w:t>
            </w:r>
            <w:r w:rsidR="000D2021" w:rsidRPr="00B1542B">
              <w:rPr>
                <w:rFonts w:ascii="BrowalliaUPC" w:hAnsi="BrowalliaUPC" w:cs="BrowalliaUPC"/>
                <w:color w:val="000000"/>
                <w:sz w:val="24"/>
                <w:szCs w:val="24"/>
              </w:rPr>
              <w:t>644</w:t>
            </w:r>
            <w:r w:rsidRPr="00B1542B">
              <w:rPr>
                <w:rFonts w:ascii="BrowalliaUPC" w:hAnsi="BrowalliaUPC" w:cs="BrowalliaUPC"/>
                <w:color w:val="000000"/>
                <w:sz w:val="24"/>
                <w:szCs w:val="24"/>
              </w:rPr>
              <w:t>,4</w:t>
            </w:r>
            <w:r w:rsidR="000D2021" w:rsidRPr="00B1542B">
              <w:rPr>
                <w:rFonts w:ascii="BrowalliaUPC" w:hAnsi="BrowalliaUPC" w:cs="BrowalliaUPC"/>
                <w:color w:val="000000"/>
                <w:sz w:val="24"/>
                <w:szCs w:val="24"/>
              </w:rPr>
              <w:t>32</w:t>
            </w:r>
          </w:p>
        </w:tc>
        <w:tc>
          <w:tcPr>
            <w:tcW w:w="1251" w:type="dxa"/>
            <w:shd w:val="clear" w:color="auto" w:fill="auto"/>
          </w:tcPr>
          <w:p w14:paraId="6250C1F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rPr>
              <w:t>27,234,462</w:t>
            </w:r>
          </w:p>
        </w:tc>
        <w:tc>
          <w:tcPr>
            <w:tcW w:w="1098" w:type="dxa"/>
            <w:shd w:val="clear" w:color="auto" w:fill="auto"/>
          </w:tcPr>
          <w:p w14:paraId="4F2F2F6C" w14:textId="3001B628" w:rsidR="00375A48" w:rsidRPr="00B1542B" w:rsidRDefault="000D2021" w:rsidP="000D2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color w:val="000000"/>
                <w:sz w:val="24"/>
                <w:szCs w:val="24"/>
                <w:cs/>
              </w:rPr>
            </w:pPr>
            <w:r w:rsidRPr="00B1542B">
              <w:rPr>
                <w:rFonts w:ascii="BrowalliaUPC" w:hAnsi="BrowalliaUPC" w:cs="BrowalliaUPC"/>
                <w:color w:val="000000"/>
                <w:sz w:val="24"/>
                <w:szCs w:val="24"/>
              </w:rPr>
              <w:t>2,194,365</w:t>
            </w:r>
          </w:p>
        </w:tc>
        <w:tc>
          <w:tcPr>
            <w:tcW w:w="1301" w:type="dxa"/>
            <w:shd w:val="clear" w:color="auto" w:fill="auto"/>
          </w:tcPr>
          <w:p w14:paraId="603B2FA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color w:val="000000"/>
                <w:sz w:val="24"/>
                <w:szCs w:val="24"/>
                <w:cs/>
              </w:rPr>
            </w:pPr>
            <w:r w:rsidRPr="00B1542B">
              <w:rPr>
                <w:rFonts w:ascii="BrowalliaUPC" w:hAnsi="BrowalliaUPC" w:cs="BrowalliaUPC"/>
                <w:color w:val="000000"/>
                <w:sz w:val="24"/>
                <w:szCs w:val="24"/>
              </w:rPr>
              <w:t>568,294</w:t>
            </w:r>
          </w:p>
        </w:tc>
      </w:tr>
      <w:tr w:rsidR="00375A48" w:rsidRPr="00B1542B" w14:paraId="17EEA4E6" w14:textId="77777777" w:rsidTr="00620E2C">
        <w:tc>
          <w:tcPr>
            <w:tcW w:w="4050" w:type="dxa"/>
            <w:tcBorders>
              <w:top w:val="nil"/>
              <w:left w:val="nil"/>
              <w:bottom w:val="nil"/>
              <w:right w:val="nil"/>
            </w:tcBorders>
            <w:shd w:val="clear" w:color="auto" w:fill="auto"/>
            <w:vAlign w:val="center"/>
          </w:tcPr>
          <w:p w14:paraId="46EE944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rPr>
              <w:t xml:space="preserve">  </w:t>
            </w:r>
            <w:r w:rsidRPr="00B1542B">
              <w:rPr>
                <w:rFonts w:ascii="BrowalliaUPC" w:hAnsi="BrowalliaUPC" w:cs="BrowalliaUPC"/>
                <w:sz w:val="24"/>
                <w:szCs w:val="24"/>
                <w:cs/>
              </w:rPr>
              <w:t>เงินกู้ยืมระยะยาวจากสถาบันการเงิน</w:t>
            </w:r>
          </w:p>
        </w:tc>
        <w:tc>
          <w:tcPr>
            <w:tcW w:w="1233" w:type="dxa"/>
            <w:tcBorders>
              <w:top w:val="nil"/>
              <w:left w:val="nil"/>
              <w:bottom w:val="nil"/>
              <w:right w:val="nil"/>
            </w:tcBorders>
            <w:shd w:val="clear" w:color="auto" w:fill="auto"/>
          </w:tcPr>
          <w:p w14:paraId="49BA64E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cs/>
              </w:rPr>
              <w:t>8</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293</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5</w:t>
            </w:r>
            <w:r w:rsidRPr="00B1542B">
              <w:rPr>
                <w:rFonts w:ascii="BrowalliaUPC" w:hAnsi="BrowalliaUPC" w:cs="BrowalliaUPC"/>
                <w:color w:val="000000"/>
                <w:sz w:val="24"/>
                <w:szCs w:val="24"/>
              </w:rPr>
              <w:t>2</w:t>
            </w:r>
            <w:r w:rsidRPr="00B1542B">
              <w:rPr>
                <w:rFonts w:ascii="BrowalliaUPC" w:hAnsi="BrowalliaUPC" w:cs="BrowalliaUPC"/>
                <w:color w:val="000000"/>
                <w:sz w:val="24"/>
                <w:szCs w:val="24"/>
                <w:cs/>
              </w:rPr>
              <w:t>1</w:t>
            </w:r>
          </w:p>
        </w:tc>
        <w:tc>
          <w:tcPr>
            <w:tcW w:w="1251" w:type="dxa"/>
            <w:shd w:val="clear" w:color="auto" w:fill="auto"/>
          </w:tcPr>
          <w:p w14:paraId="0EBD728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rPr>
              <w:t>10,675,392</w:t>
            </w:r>
          </w:p>
        </w:tc>
        <w:tc>
          <w:tcPr>
            <w:tcW w:w="1098" w:type="dxa"/>
            <w:shd w:val="clear" w:color="auto" w:fill="auto"/>
          </w:tcPr>
          <w:p w14:paraId="14DF1D2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BrowalliaUPC" w:hAnsi="BrowalliaUPC" w:cs="BrowalliaUPC"/>
                <w:color w:val="000000"/>
                <w:sz w:val="24"/>
                <w:szCs w:val="24"/>
                <w:cs/>
              </w:rPr>
            </w:pPr>
            <w:r w:rsidRPr="00B1542B">
              <w:rPr>
                <w:rFonts w:ascii="BrowalliaUPC" w:hAnsi="BrowalliaUPC" w:cs="BrowalliaUPC"/>
                <w:color w:val="000000"/>
                <w:sz w:val="24"/>
                <w:szCs w:val="24"/>
                <w:lang w:val="en-GB"/>
              </w:rPr>
              <w:t>-</w:t>
            </w:r>
          </w:p>
        </w:tc>
        <w:tc>
          <w:tcPr>
            <w:tcW w:w="1301" w:type="dxa"/>
            <w:shd w:val="clear" w:color="auto" w:fill="auto"/>
          </w:tcPr>
          <w:p w14:paraId="4E6F1E6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BrowalliaUPC" w:hAnsi="BrowalliaUPC" w:cs="BrowalliaUPC"/>
                <w:color w:val="000000"/>
                <w:sz w:val="24"/>
                <w:szCs w:val="24"/>
                <w:cs/>
              </w:rPr>
            </w:pPr>
            <w:r w:rsidRPr="00B1542B">
              <w:rPr>
                <w:rFonts w:ascii="BrowalliaUPC" w:hAnsi="BrowalliaUPC" w:cs="BrowalliaUPC"/>
                <w:color w:val="000000"/>
                <w:sz w:val="24"/>
                <w:szCs w:val="24"/>
                <w:lang w:val="en-GB"/>
              </w:rPr>
              <w:t>-</w:t>
            </w:r>
          </w:p>
        </w:tc>
      </w:tr>
      <w:tr w:rsidR="00375A48" w:rsidRPr="00B1542B" w14:paraId="0307B831" w14:textId="77777777" w:rsidTr="00620E2C">
        <w:tc>
          <w:tcPr>
            <w:tcW w:w="4050" w:type="dxa"/>
            <w:tcBorders>
              <w:top w:val="nil"/>
              <w:left w:val="nil"/>
              <w:bottom w:val="nil"/>
              <w:right w:val="nil"/>
            </w:tcBorders>
            <w:shd w:val="clear" w:color="auto" w:fill="auto"/>
            <w:vAlign w:val="center"/>
          </w:tcPr>
          <w:p w14:paraId="3938BD9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rPr>
              <w:t xml:space="preserve">  </w:t>
            </w:r>
            <w:r w:rsidRPr="00B1542B">
              <w:rPr>
                <w:rFonts w:ascii="BrowalliaUPC" w:hAnsi="BrowalliaUPC" w:cs="BrowalliaUPC"/>
                <w:sz w:val="24"/>
                <w:szCs w:val="24"/>
                <w:cs/>
              </w:rPr>
              <w:t>หนี้สินตามสัญญาเช่า</w:t>
            </w:r>
          </w:p>
        </w:tc>
        <w:tc>
          <w:tcPr>
            <w:tcW w:w="1233" w:type="dxa"/>
            <w:tcBorders>
              <w:top w:val="nil"/>
              <w:left w:val="nil"/>
              <w:bottom w:val="nil"/>
              <w:right w:val="nil"/>
            </w:tcBorders>
            <w:shd w:val="clear" w:color="auto" w:fill="auto"/>
          </w:tcPr>
          <w:p w14:paraId="50CECA09" w14:textId="439E3F45" w:rsidR="00375A48" w:rsidRPr="00B1542B" w:rsidRDefault="000D2021"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rPr>
              <w:t>83</w:t>
            </w:r>
            <w:r w:rsidR="00375A48" w:rsidRPr="00B1542B">
              <w:rPr>
                <w:rFonts w:ascii="BrowalliaUPC" w:hAnsi="BrowalliaUPC" w:cs="BrowalliaUPC"/>
                <w:color w:val="000000"/>
                <w:sz w:val="24"/>
                <w:szCs w:val="24"/>
              </w:rPr>
              <w:t>,</w:t>
            </w:r>
            <w:r w:rsidRPr="00B1542B">
              <w:rPr>
                <w:rFonts w:ascii="BrowalliaUPC" w:hAnsi="BrowalliaUPC" w:cs="BrowalliaUPC"/>
                <w:color w:val="000000"/>
                <w:sz w:val="24"/>
                <w:szCs w:val="24"/>
              </w:rPr>
              <w:t>8</w:t>
            </w:r>
            <w:r w:rsidR="00375A48" w:rsidRPr="00B1542B">
              <w:rPr>
                <w:rFonts w:ascii="BrowalliaUPC" w:hAnsi="BrowalliaUPC" w:cs="BrowalliaUPC"/>
                <w:color w:val="000000"/>
                <w:sz w:val="24"/>
                <w:szCs w:val="24"/>
              </w:rPr>
              <w:t>13,</w:t>
            </w:r>
            <w:r w:rsidRPr="00B1542B">
              <w:rPr>
                <w:rFonts w:ascii="BrowalliaUPC" w:hAnsi="BrowalliaUPC" w:cs="BrowalliaUPC"/>
                <w:color w:val="000000"/>
                <w:sz w:val="24"/>
                <w:szCs w:val="24"/>
              </w:rPr>
              <w:t>488</w:t>
            </w:r>
          </w:p>
        </w:tc>
        <w:tc>
          <w:tcPr>
            <w:tcW w:w="1251" w:type="dxa"/>
            <w:shd w:val="clear" w:color="auto" w:fill="auto"/>
          </w:tcPr>
          <w:p w14:paraId="2829963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rPr>
              <w:t>91,513,901</w:t>
            </w:r>
          </w:p>
        </w:tc>
        <w:tc>
          <w:tcPr>
            <w:tcW w:w="1098" w:type="dxa"/>
            <w:shd w:val="clear" w:color="auto" w:fill="auto"/>
            <w:vAlign w:val="bottom"/>
          </w:tcPr>
          <w:p w14:paraId="5E7542E7" w14:textId="341F75C7" w:rsidR="00375A48" w:rsidRPr="00B1542B" w:rsidRDefault="00AA6E96"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color w:val="000000"/>
                <w:sz w:val="24"/>
                <w:szCs w:val="24"/>
                <w:cs/>
              </w:rPr>
            </w:pPr>
            <w:r w:rsidRPr="00B1542B">
              <w:rPr>
                <w:rFonts w:ascii="BrowalliaUPC" w:hAnsi="BrowalliaUPC" w:cs="BrowalliaUPC"/>
                <w:color w:val="000000"/>
                <w:sz w:val="24"/>
                <w:szCs w:val="24"/>
                <w:cs/>
              </w:rPr>
              <w:t>1</w:t>
            </w:r>
            <w:r w:rsidR="000D2021" w:rsidRPr="00B1542B">
              <w:rPr>
                <w:rFonts w:ascii="BrowalliaUPC" w:hAnsi="BrowalliaUPC" w:cs="BrowalliaUPC"/>
                <w:color w:val="000000"/>
                <w:sz w:val="24"/>
                <w:szCs w:val="24"/>
              </w:rPr>
              <w:t>0</w:t>
            </w:r>
            <w:r w:rsidR="00375A48" w:rsidRPr="00B1542B">
              <w:rPr>
                <w:rFonts w:ascii="BrowalliaUPC" w:hAnsi="BrowalliaUPC" w:cs="BrowalliaUPC"/>
                <w:color w:val="000000"/>
                <w:sz w:val="24"/>
                <w:szCs w:val="24"/>
              </w:rPr>
              <w:t>,</w:t>
            </w:r>
            <w:r w:rsidR="000D2021" w:rsidRPr="00B1542B">
              <w:rPr>
                <w:rFonts w:ascii="BrowalliaUPC" w:hAnsi="BrowalliaUPC" w:cs="BrowalliaUPC"/>
                <w:color w:val="000000"/>
                <w:sz w:val="24"/>
                <w:szCs w:val="24"/>
              </w:rPr>
              <w:t>860</w:t>
            </w:r>
            <w:r w:rsidR="00375A48" w:rsidRPr="00B1542B">
              <w:rPr>
                <w:rFonts w:ascii="BrowalliaUPC" w:hAnsi="BrowalliaUPC" w:cs="BrowalliaUPC"/>
                <w:color w:val="000000"/>
                <w:sz w:val="24"/>
                <w:szCs w:val="24"/>
              </w:rPr>
              <w:t>,</w:t>
            </w:r>
            <w:r w:rsidR="000D2021" w:rsidRPr="00B1542B">
              <w:rPr>
                <w:rFonts w:ascii="BrowalliaUPC" w:hAnsi="BrowalliaUPC" w:cs="BrowalliaUPC"/>
                <w:color w:val="000000"/>
                <w:sz w:val="24"/>
                <w:szCs w:val="24"/>
              </w:rPr>
              <w:t>376</w:t>
            </w:r>
          </w:p>
        </w:tc>
        <w:tc>
          <w:tcPr>
            <w:tcW w:w="1301" w:type="dxa"/>
            <w:shd w:val="clear" w:color="auto" w:fill="auto"/>
            <w:vAlign w:val="bottom"/>
          </w:tcPr>
          <w:p w14:paraId="5394803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UPC" w:hAnsi="BrowalliaUPC" w:cs="BrowalliaUPC"/>
                <w:color w:val="000000"/>
                <w:sz w:val="24"/>
                <w:szCs w:val="24"/>
                <w:cs/>
              </w:rPr>
            </w:pPr>
            <w:r w:rsidRPr="00B1542B">
              <w:rPr>
                <w:rFonts w:ascii="BrowalliaUPC" w:hAnsi="BrowalliaUPC" w:cs="BrowalliaUPC"/>
                <w:color w:val="000000"/>
                <w:sz w:val="24"/>
                <w:szCs w:val="24"/>
              </w:rPr>
              <w:t>2,169,700</w:t>
            </w:r>
          </w:p>
        </w:tc>
      </w:tr>
      <w:tr w:rsidR="00375A48" w:rsidRPr="00B1542B" w14:paraId="028DECCF" w14:textId="77777777" w:rsidTr="00620E2C">
        <w:tc>
          <w:tcPr>
            <w:tcW w:w="4050" w:type="dxa"/>
          </w:tcPr>
          <w:p w14:paraId="5A31ED1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b/>
                <w:bCs/>
                <w:sz w:val="24"/>
                <w:szCs w:val="24"/>
                <w:cs/>
              </w:rPr>
            </w:pPr>
            <w:r w:rsidRPr="00B1542B">
              <w:rPr>
                <w:rFonts w:ascii="BrowalliaUPC" w:hAnsi="BrowalliaUPC" w:cs="BrowalliaUPC"/>
                <w:b/>
                <w:bCs/>
                <w:sz w:val="24"/>
                <w:szCs w:val="24"/>
                <w:cs/>
              </w:rPr>
              <w:t>รวมหนี้สินทางการเงิน</w:t>
            </w:r>
          </w:p>
        </w:tc>
        <w:tc>
          <w:tcPr>
            <w:tcW w:w="1233" w:type="dxa"/>
            <w:shd w:val="clear" w:color="auto" w:fill="auto"/>
          </w:tcPr>
          <w:p w14:paraId="48617B86" w14:textId="19E70F7A" w:rsidR="00375A48" w:rsidRPr="00B1542B" w:rsidRDefault="00AC27F2" w:rsidP="00620E2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cs/>
              </w:rPr>
              <w:t>4</w:t>
            </w:r>
            <w:r w:rsidR="000D2021" w:rsidRPr="00B1542B">
              <w:rPr>
                <w:rFonts w:ascii="BrowalliaUPC" w:hAnsi="BrowalliaUPC" w:cs="BrowalliaUPC"/>
                <w:color w:val="000000"/>
                <w:sz w:val="24"/>
                <w:szCs w:val="24"/>
              </w:rPr>
              <w:t>72</w:t>
            </w:r>
            <w:r w:rsidR="00375A48" w:rsidRPr="00B1542B">
              <w:rPr>
                <w:rFonts w:ascii="BrowalliaUPC" w:hAnsi="BrowalliaUPC" w:cs="BrowalliaUPC"/>
                <w:color w:val="000000"/>
                <w:sz w:val="24"/>
                <w:szCs w:val="24"/>
              </w:rPr>
              <w:t>,</w:t>
            </w:r>
            <w:r w:rsidR="000D2021" w:rsidRPr="00B1542B">
              <w:rPr>
                <w:rFonts w:ascii="BrowalliaUPC" w:hAnsi="BrowalliaUPC" w:cs="BrowalliaUPC"/>
                <w:color w:val="000000"/>
                <w:sz w:val="24"/>
                <w:szCs w:val="24"/>
              </w:rPr>
              <w:t>524</w:t>
            </w:r>
            <w:r w:rsidR="00375A48" w:rsidRPr="00B1542B">
              <w:rPr>
                <w:rFonts w:ascii="BrowalliaUPC" w:hAnsi="BrowalliaUPC" w:cs="BrowalliaUPC"/>
                <w:color w:val="000000"/>
                <w:sz w:val="24"/>
                <w:szCs w:val="24"/>
              </w:rPr>
              <w:t>,</w:t>
            </w:r>
            <w:r w:rsidR="000D2021" w:rsidRPr="00B1542B">
              <w:rPr>
                <w:rFonts w:ascii="BrowalliaUPC" w:hAnsi="BrowalliaUPC" w:cs="BrowalliaUPC"/>
                <w:color w:val="000000"/>
                <w:sz w:val="24"/>
                <w:szCs w:val="24"/>
              </w:rPr>
              <w:t>422</w:t>
            </w:r>
          </w:p>
        </w:tc>
        <w:tc>
          <w:tcPr>
            <w:tcW w:w="1251" w:type="dxa"/>
            <w:shd w:val="clear" w:color="auto" w:fill="auto"/>
          </w:tcPr>
          <w:p w14:paraId="5ECCB14C" w14:textId="77777777" w:rsidR="00375A48" w:rsidRPr="00B1542B" w:rsidRDefault="00375A48" w:rsidP="00620E2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rPr>
              <w:t>529,224,390</w:t>
            </w:r>
          </w:p>
        </w:tc>
        <w:tc>
          <w:tcPr>
            <w:tcW w:w="1098" w:type="dxa"/>
            <w:shd w:val="clear" w:color="auto" w:fill="auto"/>
          </w:tcPr>
          <w:p w14:paraId="6DBAA6D8" w14:textId="1BF86DF7" w:rsidR="00375A48" w:rsidRPr="00B1542B" w:rsidRDefault="00AA6E96" w:rsidP="00620E2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cs/>
              </w:rPr>
              <w:t>297</w:t>
            </w:r>
            <w:r w:rsidR="00375A48"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763</w:t>
            </w:r>
            <w:r w:rsidR="00375A48"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363</w:t>
            </w:r>
          </w:p>
        </w:tc>
        <w:tc>
          <w:tcPr>
            <w:tcW w:w="1301" w:type="dxa"/>
            <w:shd w:val="clear" w:color="auto" w:fill="auto"/>
          </w:tcPr>
          <w:p w14:paraId="2C9F9E70" w14:textId="77777777" w:rsidR="00375A48" w:rsidRPr="00B1542B" w:rsidRDefault="00375A48" w:rsidP="00620E2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rPr>
              <w:t>334,041,119</w:t>
            </w:r>
          </w:p>
        </w:tc>
      </w:tr>
    </w:tbl>
    <w:p w14:paraId="19C26491" w14:textId="77777777" w:rsidR="00375A48" w:rsidRPr="00B1542B" w:rsidRDefault="00375A48" w:rsidP="00375A48">
      <w:pPr>
        <w:pStyle w:val="ListParagraph"/>
        <w:spacing w:after="0" w:line="240" w:lineRule="auto"/>
        <w:ind w:left="360"/>
        <w:jc w:val="thaiDistribute"/>
        <w:rPr>
          <w:rFonts w:ascii="BrowalliaUPC" w:hAnsi="BrowalliaUPC" w:cs="BrowalliaUPC"/>
          <w:sz w:val="26"/>
          <w:szCs w:val="26"/>
          <w:u w:val="single"/>
        </w:rPr>
      </w:pPr>
    </w:p>
    <w:p w14:paraId="70960A37"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b/>
          <w:bCs/>
          <w:sz w:val="26"/>
          <w:szCs w:val="26"/>
          <w:lang w:val="en-GB"/>
        </w:rPr>
      </w:pPr>
      <w:r w:rsidRPr="00B1542B">
        <w:rPr>
          <w:rFonts w:ascii="BrowalliaUPC" w:hAnsi="BrowalliaUPC" w:cs="BrowalliaUPC"/>
          <w:b/>
          <w:bCs/>
          <w:sz w:val="26"/>
          <w:szCs w:val="26"/>
          <w:cs/>
          <w:lang w:val="en-GB"/>
        </w:rPr>
        <w:t>ความเสี่ยงด้านสภาพคล่อง</w:t>
      </w:r>
    </w:p>
    <w:p w14:paraId="4712C7AE"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b/>
          <w:bCs/>
          <w:sz w:val="26"/>
          <w:szCs w:val="26"/>
          <w:lang w:val="en-GB"/>
        </w:rPr>
      </w:pPr>
    </w:p>
    <w:p w14:paraId="36834709"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val="en-GB"/>
        </w:rPr>
      </w:pPr>
      <w:r w:rsidRPr="00B1542B">
        <w:rPr>
          <w:rFonts w:ascii="BrowalliaUPC" w:hAnsi="BrowalliaUPC" w:cs="BrowalliaUPC"/>
          <w:sz w:val="26"/>
          <w:szCs w:val="26"/>
          <w:cs/>
          <w:lang w:val="en-GB"/>
        </w:rPr>
        <w:t>กลุ่มบริษัทมีการควบคุมความเสี่ยงจากการขาดสภาพคล่องโดยการรักษาระดับของเงินสดและรายการเทียบเท่า          เงินสดให้เพียงพอต่อการดำเนินงานของกิจการและเพื่อทำให้ผลกระทบจากความผันผวนของกระแสเงินสดลดลง</w:t>
      </w:r>
    </w:p>
    <w:p w14:paraId="65490287"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b/>
          <w:bCs/>
          <w:sz w:val="26"/>
          <w:szCs w:val="26"/>
        </w:rPr>
      </w:pPr>
    </w:p>
    <w:p w14:paraId="3CF2E237" w14:textId="12C0C66A"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rPr>
      </w:pPr>
      <w:r w:rsidRPr="00B1542B">
        <w:rPr>
          <w:rFonts w:ascii="BrowalliaUPC" w:hAnsi="BrowalliaUPC" w:cs="BrowalliaUPC"/>
          <w:sz w:val="26"/>
          <w:szCs w:val="26"/>
          <w:cs/>
        </w:rPr>
        <w:t xml:space="preserve">หนี้สินทางการเงินมีวันที่ครบกำหนดของเครื่องมือทางการเงินนับจากวันที่ในงบแสดงฐานะการเงิน ณ วันที่ </w:t>
      </w:r>
      <w:r w:rsidRPr="00B1542B">
        <w:rPr>
          <w:rFonts w:ascii="BrowalliaUPC" w:hAnsi="BrowalliaUPC" w:cs="BrowalliaUPC"/>
          <w:sz w:val="26"/>
          <w:szCs w:val="26"/>
        </w:rPr>
        <w:t xml:space="preserve">          31 </w:t>
      </w:r>
      <w:r w:rsidRPr="00B1542B">
        <w:rPr>
          <w:rFonts w:ascii="BrowalliaUPC" w:hAnsi="BrowalliaUPC" w:cs="BrowalliaUPC"/>
          <w:sz w:val="26"/>
          <w:szCs w:val="26"/>
          <w:cs/>
        </w:rPr>
        <w:t xml:space="preserve">ธันวาคม </w:t>
      </w:r>
      <w:r w:rsidRPr="00B1542B">
        <w:rPr>
          <w:rFonts w:ascii="BrowalliaUPC" w:hAnsi="BrowalliaUPC" w:cs="BrowalliaUPC"/>
          <w:sz w:val="26"/>
          <w:szCs w:val="26"/>
        </w:rPr>
        <w:t>256</w:t>
      </w:r>
      <w:r w:rsidR="000D2021" w:rsidRPr="00B1542B">
        <w:rPr>
          <w:rFonts w:ascii="BrowalliaUPC" w:hAnsi="BrowalliaUPC" w:cs="BrowalliaUPC"/>
          <w:sz w:val="26"/>
          <w:szCs w:val="26"/>
        </w:rPr>
        <w:t>6</w:t>
      </w:r>
      <w:r w:rsidRPr="00B1542B">
        <w:rPr>
          <w:rFonts w:ascii="BrowalliaUPC" w:hAnsi="BrowalliaUPC" w:cs="BrowalliaUPC"/>
          <w:sz w:val="26"/>
          <w:szCs w:val="26"/>
        </w:rPr>
        <w:t xml:space="preserve"> </w:t>
      </w:r>
      <w:r w:rsidRPr="00B1542B">
        <w:rPr>
          <w:rFonts w:ascii="BrowalliaUPC" w:hAnsi="BrowalliaUPC" w:cs="BrowalliaUPC"/>
          <w:sz w:val="26"/>
          <w:szCs w:val="26"/>
          <w:cs/>
        </w:rPr>
        <w:t xml:space="preserve">และ </w:t>
      </w:r>
      <w:r w:rsidRPr="00B1542B">
        <w:rPr>
          <w:rFonts w:ascii="BrowalliaUPC" w:hAnsi="BrowalliaUPC" w:cs="BrowalliaUPC"/>
          <w:sz w:val="26"/>
          <w:szCs w:val="26"/>
        </w:rPr>
        <w:t>256</w:t>
      </w:r>
      <w:r w:rsidR="000D2021" w:rsidRPr="00B1542B">
        <w:rPr>
          <w:rFonts w:ascii="BrowalliaUPC" w:hAnsi="BrowalliaUPC" w:cs="BrowalliaUPC"/>
          <w:sz w:val="26"/>
          <w:szCs w:val="26"/>
        </w:rPr>
        <w:t>5</w:t>
      </w:r>
      <w:r w:rsidRPr="00B1542B">
        <w:rPr>
          <w:rFonts w:ascii="BrowalliaUPC" w:hAnsi="BrowalliaUPC" w:cs="BrowalliaUPC"/>
          <w:sz w:val="26"/>
          <w:szCs w:val="26"/>
        </w:rPr>
        <w:t xml:space="preserve"> </w:t>
      </w:r>
      <w:r w:rsidRPr="00B1542B">
        <w:rPr>
          <w:rFonts w:ascii="BrowalliaUPC" w:hAnsi="BrowalliaUPC" w:cs="BrowalliaUPC"/>
          <w:sz w:val="26"/>
          <w:szCs w:val="26"/>
          <w:cs/>
        </w:rPr>
        <w:t>มีดังนี้</w:t>
      </w:r>
    </w:p>
    <w:p w14:paraId="4CDD2468" w14:textId="77777777" w:rsidR="00375A48" w:rsidRPr="00B1542B" w:rsidRDefault="00375A48" w:rsidP="00375A48">
      <w:pPr>
        <w:tabs>
          <w:tab w:val="clear" w:pos="454"/>
          <w:tab w:val="clear" w:pos="907"/>
          <w:tab w:val="left" w:pos="1260"/>
          <w:tab w:val="left" w:pos="1530"/>
        </w:tabs>
        <w:spacing w:line="240" w:lineRule="auto"/>
        <w:ind w:left="468"/>
        <w:jc w:val="thaiDistribute"/>
        <w:rPr>
          <w:rFonts w:ascii="BrowalliaUPC" w:hAnsi="BrowalliaUPC" w:cs="BrowalliaUPC"/>
          <w:sz w:val="26"/>
          <w:szCs w:val="26"/>
        </w:rPr>
      </w:pPr>
    </w:p>
    <w:tbl>
      <w:tblPr>
        <w:tblStyle w:val="TableGrid"/>
        <w:tblW w:w="88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170"/>
        <w:gridCol w:w="1170"/>
        <w:gridCol w:w="1257"/>
      </w:tblGrid>
      <w:tr w:rsidR="00375A48" w:rsidRPr="00B1542B" w14:paraId="3F253068" w14:textId="77777777" w:rsidTr="00620E2C">
        <w:tc>
          <w:tcPr>
            <w:tcW w:w="3960" w:type="dxa"/>
          </w:tcPr>
          <w:p w14:paraId="5ACA8E1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bookmarkStart w:id="11" w:name="_Hlk158205495"/>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4857" w:type="dxa"/>
            <w:gridSpan w:val="4"/>
          </w:tcPr>
          <w:p w14:paraId="27BAAA54"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งบการเงินรวม</w:t>
            </w:r>
          </w:p>
        </w:tc>
      </w:tr>
      <w:tr w:rsidR="00375A48" w:rsidRPr="00B1542B" w14:paraId="107F2A1C" w14:textId="77777777" w:rsidTr="00620E2C">
        <w:tc>
          <w:tcPr>
            <w:tcW w:w="3960" w:type="dxa"/>
          </w:tcPr>
          <w:p w14:paraId="10BEE219"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c>
          <w:tcPr>
            <w:tcW w:w="4857" w:type="dxa"/>
            <w:gridSpan w:val="4"/>
          </w:tcPr>
          <w:p w14:paraId="05F4842B"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rPr>
            </w:pPr>
            <w:r w:rsidRPr="00B1542B">
              <w:rPr>
                <w:rFonts w:ascii="BrowalliaUPC" w:hAnsi="BrowalliaUPC" w:cs="BrowalliaUPC"/>
                <w:sz w:val="26"/>
                <w:szCs w:val="26"/>
              </w:rPr>
              <w:t>2566</w:t>
            </w:r>
          </w:p>
        </w:tc>
      </w:tr>
      <w:tr w:rsidR="00375A48" w:rsidRPr="00B1542B" w14:paraId="26042EC0" w14:textId="77777777" w:rsidTr="00620E2C">
        <w:tc>
          <w:tcPr>
            <w:tcW w:w="3960" w:type="dxa"/>
          </w:tcPr>
          <w:p w14:paraId="797F286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c>
          <w:tcPr>
            <w:tcW w:w="1260" w:type="dxa"/>
          </w:tcPr>
          <w:p w14:paraId="1E3D9BB0"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rPr>
            </w:pPr>
            <w:r w:rsidRPr="00B1542B">
              <w:rPr>
                <w:rFonts w:ascii="BrowalliaUPC" w:hAnsi="BrowalliaUPC" w:cs="BrowalliaUPC"/>
                <w:sz w:val="26"/>
                <w:szCs w:val="26"/>
                <w:cs/>
                <w:lang w:val="en-GB"/>
              </w:rPr>
              <w:t>เมื่อทวงถาม</w:t>
            </w:r>
          </w:p>
        </w:tc>
        <w:tc>
          <w:tcPr>
            <w:tcW w:w="1170" w:type="dxa"/>
          </w:tcPr>
          <w:p w14:paraId="3C8A5F1E"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cs/>
              </w:rPr>
            </w:pPr>
            <w:r w:rsidRPr="00B1542B">
              <w:rPr>
                <w:rFonts w:ascii="BrowalliaUPC" w:hAnsi="BrowalliaUPC" w:cs="BrowalliaUPC"/>
                <w:sz w:val="26"/>
                <w:szCs w:val="26"/>
                <w:cs/>
              </w:rPr>
              <w:t xml:space="preserve">ภายใน </w:t>
            </w:r>
            <w:r w:rsidRPr="00B1542B">
              <w:rPr>
                <w:rFonts w:ascii="BrowalliaUPC" w:hAnsi="BrowalliaUPC" w:cs="BrowalliaUPC"/>
                <w:sz w:val="26"/>
                <w:szCs w:val="26"/>
              </w:rPr>
              <w:t xml:space="preserve">1 </w:t>
            </w:r>
            <w:r w:rsidRPr="00B1542B">
              <w:rPr>
                <w:rFonts w:ascii="BrowalliaUPC" w:hAnsi="BrowalliaUPC" w:cs="BrowalliaUPC"/>
                <w:sz w:val="26"/>
                <w:szCs w:val="26"/>
                <w:cs/>
              </w:rPr>
              <w:t>ปี</w:t>
            </w:r>
          </w:p>
        </w:tc>
        <w:tc>
          <w:tcPr>
            <w:tcW w:w="1170" w:type="dxa"/>
          </w:tcPr>
          <w:p w14:paraId="236FD3DF"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cs/>
              </w:rPr>
            </w:pPr>
            <w:r w:rsidRPr="00B1542B">
              <w:rPr>
                <w:rFonts w:ascii="BrowalliaUPC" w:hAnsi="BrowalliaUPC" w:cs="BrowalliaUPC"/>
                <w:sz w:val="26"/>
                <w:szCs w:val="26"/>
                <w:cs/>
                <w:lang w:val="en-GB"/>
              </w:rPr>
              <w:t xml:space="preserve">มากกว่า </w:t>
            </w:r>
            <w:r w:rsidRPr="00B1542B">
              <w:rPr>
                <w:rFonts w:ascii="BrowalliaUPC" w:hAnsi="BrowalliaUPC" w:cs="BrowalliaUPC"/>
                <w:sz w:val="26"/>
                <w:szCs w:val="26"/>
              </w:rPr>
              <w:t xml:space="preserve">1 </w:t>
            </w:r>
            <w:r w:rsidRPr="00B1542B">
              <w:rPr>
                <w:rFonts w:ascii="BrowalliaUPC" w:hAnsi="BrowalliaUPC" w:cs="BrowalliaUPC"/>
                <w:sz w:val="26"/>
                <w:szCs w:val="26"/>
                <w:cs/>
              </w:rPr>
              <w:t>ปี</w:t>
            </w:r>
          </w:p>
        </w:tc>
        <w:tc>
          <w:tcPr>
            <w:tcW w:w="1257" w:type="dxa"/>
          </w:tcPr>
          <w:p w14:paraId="141FE0EA"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rPr>
            </w:pPr>
            <w:r w:rsidRPr="00B1542B">
              <w:rPr>
                <w:rFonts w:ascii="BrowalliaUPC" w:hAnsi="BrowalliaUPC" w:cs="BrowalliaUPC"/>
                <w:sz w:val="26"/>
                <w:szCs w:val="26"/>
                <w:cs/>
                <w:lang w:val="en-GB"/>
              </w:rPr>
              <w:t>รวม</w:t>
            </w:r>
          </w:p>
        </w:tc>
      </w:tr>
      <w:tr w:rsidR="00375A48" w:rsidRPr="00B1542B" w14:paraId="62662D84" w14:textId="77777777" w:rsidTr="00620E2C">
        <w:tc>
          <w:tcPr>
            <w:tcW w:w="3960" w:type="dxa"/>
          </w:tcPr>
          <w:p w14:paraId="0982490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b/>
                <w:bCs/>
                <w:sz w:val="26"/>
                <w:szCs w:val="26"/>
              </w:rPr>
            </w:pPr>
          </w:p>
        </w:tc>
        <w:tc>
          <w:tcPr>
            <w:tcW w:w="1260" w:type="dxa"/>
          </w:tcPr>
          <w:p w14:paraId="6637694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c>
          <w:tcPr>
            <w:tcW w:w="1170" w:type="dxa"/>
          </w:tcPr>
          <w:p w14:paraId="76CDBDC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c>
          <w:tcPr>
            <w:tcW w:w="1170" w:type="dxa"/>
          </w:tcPr>
          <w:p w14:paraId="4DF73D7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c>
          <w:tcPr>
            <w:tcW w:w="1257" w:type="dxa"/>
          </w:tcPr>
          <w:p w14:paraId="20FE99F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r>
      <w:tr w:rsidR="00375A48" w:rsidRPr="00B1542B" w14:paraId="21EE599E" w14:textId="77777777" w:rsidTr="00A33ECF">
        <w:tc>
          <w:tcPr>
            <w:tcW w:w="3960" w:type="dxa"/>
          </w:tcPr>
          <w:p w14:paraId="04ECFA0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b/>
                <w:bCs/>
                <w:sz w:val="26"/>
                <w:szCs w:val="26"/>
                <w:cs/>
              </w:rPr>
            </w:pPr>
            <w:r w:rsidRPr="00B1542B">
              <w:rPr>
                <w:rFonts w:ascii="BrowalliaUPC" w:hAnsi="BrowalliaUPC" w:cs="BrowalliaUPC"/>
                <w:b/>
                <w:bCs/>
                <w:sz w:val="26"/>
                <w:szCs w:val="26"/>
                <w:cs/>
              </w:rPr>
              <w:t>หนี้สินทางการเงิน</w:t>
            </w:r>
          </w:p>
        </w:tc>
        <w:tc>
          <w:tcPr>
            <w:tcW w:w="1260" w:type="dxa"/>
            <w:vAlign w:val="bottom"/>
          </w:tcPr>
          <w:p w14:paraId="124150B7" w14:textId="77777777" w:rsidR="00375A48" w:rsidRPr="00B1542B" w:rsidRDefault="00375A48"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6"/>
                <w:szCs w:val="26"/>
              </w:rPr>
            </w:pPr>
          </w:p>
        </w:tc>
        <w:tc>
          <w:tcPr>
            <w:tcW w:w="1170" w:type="dxa"/>
            <w:vAlign w:val="bottom"/>
          </w:tcPr>
          <w:p w14:paraId="6EC2325A" w14:textId="77777777" w:rsidR="00375A48" w:rsidRPr="00B1542B" w:rsidRDefault="00375A48"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6"/>
                <w:szCs w:val="26"/>
              </w:rPr>
            </w:pPr>
          </w:p>
        </w:tc>
        <w:tc>
          <w:tcPr>
            <w:tcW w:w="1170" w:type="dxa"/>
            <w:vAlign w:val="bottom"/>
          </w:tcPr>
          <w:p w14:paraId="2B12978A" w14:textId="77777777" w:rsidR="00375A48" w:rsidRPr="00B1542B" w:rsidRDefault="00375A48"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6"/>
                <w:szCs w:val="26"/>
              </w:rPr>
            </w:pPr>
          </w:p>
        </w:tc>
        <w:tc>
          <w:tcPr>
            <w:tcW w:w="1257" w:type="dxa"/>
            <w:vAlign w:val="bottom"/>
          </w:tcPr>
          <w:p w14:paraId="034C51E4" w14:textId="77777777" w:rsidR="00375A48" w:rsidRPr="00B1542B" w:rsidRDefault="00375A48"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6"/>
                <w:szCs w:val="26"/>
              </w:rPr>
            </w:pPr>
          </w:p>
        </w:tc>
      </w:tr>
      <w:tr w:rsidR="00BB1F66" w:rsidRPr="00B1542B" w14:paraId="282B66A6" w14:textId="77777777" w:rsidTr="00A33ECF">
        <w:tc>
          <w:tcPr>
            <w:tcW w:w="3960" w:type="dxa"/>
          </w:tcPr>
          <w:p w14:paraId="4FF0C84F" w14:textId="77777777" w:rsidR="00BB1F66" w:rsidRPr="00B1542B" w:rsidRDefault="00BB1F66" w:rsidP="00BB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เงินเบิกเกินบัญชีธนาคารและเงินกู้ยืมระยะสั้น</w:t>
            </w:r>
          </w:p>
        </w:tc>
        <w:tc>
          <w:tcPr>
            <w:tcW w:w="1260" w:type="dxa"/>
            <w:vAlign w:val="bottom"/>
          </w:tcPr>
          <w:p w14:paraId="63415B3C" w14:textId="12FF6089"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80,082,265</w:t>
            </w:r>
          </w:p>
        </w:tc>
        <w:tc>
          <w:tcPr>
            <w:tcW w:w="1170" w:type="dxa"/>
            <w:vAlign w:val="bottom"/>
          </w:tcPr>
          <w:p w14:paraId="5D55F326" w14:textId="79DFAAF6"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213,161,334</w:t>
            </w:r>
          </w:p>
        </w:tc>
        <w:tc>
          <w:tcPr>
            <w:tcW w:w="1170" w:type="dxa"/>
            <w:shd w:val="clear" w:color="auto" w:fill="auto"/>
            <w:vAlign w:val="bottom"/>
          </w:tcPr>
          <w:p w14:paraId="455DD74A" w14:textId="075AF62D"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center"/>
              <w:rPr>
                <w:rFonts w:ascii="BrowalliaUPC" w:hAnsi="BrowalliaUPC" w:cs="BrowalliaUPC"/>
                <w:color w:val="000000"/>
                <w:sz w:val="26"/>
                <w:szCs w:val="26"/>
              </w:rPr>
            </w:pPr>
            <w:r w:rsidRPr="00B1542B">
              <w:rPr>
                <w:rFonts w:ascii="BrowalliaUPC" w:hAnsi="BrowalliaUPC" w:cs="BrowalliaUPC"/>
                <w:color w:val="000000"/>
                <w:sz w:val="26"/>
                <w:szCs w:val="26"/>
              </w:rPr>
              <w:t>-</w:t>
            </w:r>
          </w:p>
        </w:tc>
        <w:tc>
          <w:tcPr>
            <w:tcW w:w="1257" w:type="dxa"/>
            <w:vAlign w:val="bottom"/>
          </w:tcPr>
          <w:p w14:paraId="3C190D98" w14:textId="4BC3C68F"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293,243,599</w:t>
            </w:r>
          </w:p>
        </w:tc>
      </w:tr>
      <w:tr w:rsidR="00BB1F66" w:rsidRPr="00B1542B" w14:paraId="54A41DA9" w14:textId="77777777" w:rsidTr="00A33ECF">
        <w:tc>
          <w:tcPr>
            <w:tcW w:w="3960" w:type="dxa"/>
          </w:tcPr>
          <w:p w14:paraId="240DAD65" w14:textId="77777777" w:rsidR="00BB1F66" w:rsidRPr="00B1542B" w:rsidRDefault="00BB1F66" w:rsidP="00BB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เจ้าหนี้การค้าและเจ้าหนี้อื่น</w:t>
            </w:r>
          </w:p>
        </w:tc>
        <w:tc>
          <w:tcPr>
            <w:tcW w:w="1260" w:type="dxa"/>
            <w:vAlign w:val="bottom"/>
          </w:tcPr>
          <w:p w14:paraId="3BC1D348" w14:textId="4B2D4DA7"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57,479,892</w:t>
            </w:r>
          </w:p>
        </w:tc>
        <w:tc>
          <w:tcPr>
            <w:tcW w:w="1170" w:type="dxa"/>
            <w:vAlign w:val="bottom"/>
          </w:tcPr>
          <w:p w14:paraId="15D357F6" w14:textId="0222C6B0"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color w:val="000000"/>
                <w:sz w:val="26"/>
                <w:szCs w:val="26"/>
              </w:rPr>
            </w:pPr>
            <w:r w:rsidRPr="00B1542B">
              <w:rPr>
                <w:rFonts w:ascii="BrowalliaUPC" w:hAnsi="BrowalliaUPC" w:cs="BrowalliaUPC"/>
                <w:color w:val="000000"/>
                <w:sz w:val="26"/>
                <w:szCs w:val="26"/>
              </w:rPr>
              <w:t>-</w:t>
            </w:r>
          </w:p>
        </w:tc>
        <w:tc>
          <w:tcPr>
            <w:tcW w:w="1170" w:type="dxa"/>
            <w:vAlign w:val="bottom"/>
          </w:tcPr>
          <w:p w14:paraId="67E233EF" w14:textId="586573A3"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center"/>
              <w:rPr>
                <w:rFonts w:ascii="BrowalliaUPC" w:hAnsi="BrowalliaUPC" w:cs="BrowalliaUPC"/>
                <w:color w:val="000000"/>
                <w:sz w:val="26"/>
                <w:szCs w:val="26"/>
                <w:cs/>
              </w:rPr>
            </w:pPr>
            <w:r w:rsidRPr="00B1542B">
              <w:rPr>
                <w:rFonts w:ascii="BrowalliaUPC" w:hAnsi="BrowalliaUPC" w:cs="BrowalliaUPC"/>
                <w:color w:val="000000"/>
                <w:sz w:val="26"/>
                <w:szCs w:val="26"/>
              </w:rPr>
              <w:t>-</w:t>
            </w:r>
          </w:p>
        </w:tc>
        <w:tc>
          <w:tcPr>
            <w:tcW w:w="1257" w:type="dxa"/>
            <w:vAlign w:val="bottom"/>
          </w:tcPr>
          <w:p w14:paraId="6BEF412C" w14:textId="1E4F3B1B"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57,479,892</w:t>
            </w:r>
          </w:p>
        </w:tc>
      </w:tr>
      <w:tr w:rsidR="00BB1F66" w:rsidRPr="00B1542B" w14:paraId="0DF5CC6B" w14:textId="77777777" w:rsidTr="00A33ECF">
        <w:tc>
          <w:tcPr>
            <w:tcW w:w="3960" w:type="dxa"/>
          </w:tcPr>
          <w:p w14:paraId="3712ACCB" w14:textId="77777777" w:rsidR="00BB1F66" w:rsidRPr="00B1542B" w:rsidRDefault="00BB1F66" w:rsidP="00BB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เงินกู้ยืมระยะยาวจากสถาบันการเงิน</w:t>
            </w:r>
          </w:p>
        </w:tc>
        <w:tc>
          <w:tcPr>
            <w:tcW w:w="1260" w:type="dxa"/>
            <w:vAlign w:val="bottom"/>
          </w:tcPr>
          <w:p w14:paraId="627BBDC3" w14:textId="3E45616E"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color w:val="000000"/>
                <w:sz w:val="26"/>
                <w:szCs w:val="26"/>
                <w:cs/>
              </w:rPr>
            </w:pPr>
            <w:r w:rsidRPr="00B1542B">
              <w:rPr>
                <w:rFonts w:ascii="BrowalliaUPC" w:hAnsi="BrowalliaUPC" w:cs="BrowalliaUPC"/>
                <w:color w:val="000000"/>
                <w:sz w:val="26"/>
                <w:szCs w:val="26"/>
              </w:rPr>
              <w:t>-</w:t>
            </w:r>
          </w:p>
        </w:tc>
        <w:tc>
          <w:tcPr>
            <w:tcW w:w="1170" w:type="dxa"/>
            <w:tcBorders>
              <w:top w:val="nil"/>
              <w:left w:val="nil"/>
              <w:bottom w:val="nil"/>
              <w:right w:val="nil"/>
            </w:tcBorders>
            <w:shd w:val="clear" w:color="auto" w:fill="auto"/>
            <w:vAlign w:val="bottom"/>
          </w:tcPr>
          <w:p w14:paraId="402BCFC3" w14:textId="4C004EB6"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3,049,490</w:t>
            </w:r>
          </w:p>
        </w:tc>
        <w:tc>
          <w:tcPr>
            <w:tcW w:w="1170" w:type="dxa"/>
            <w:tcBorders>
              <w:top w:val="nil"/>
              <w:left w:val="nil"/>
              <w:bottom w:val="nil"/>
              <w:right w:val="nil"/>
            </w:tcBorders>
            <w:shd w:val="clear" w:color="auto" w:fill="auto"/>
            <w:vAlign w:val="bottom"/>
          </w:tcPr>
          <w:p w14:paraId="6BCE3139" w14:textId="07EF6A20"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cs/>
              </w:rPr>
            </w:pPr>
            <w:r w:rsidRPr="00B1542B">
              <w:rPr>
                <w:rFonts w:ascii="BrowalliaUPC" w:hAnsi="BrowalliaUPC" w:cs="BrowalliaUPC"/>
                <w:color w:val="000000"/>
                <w:sz w:val="26"/>
                <w:szCs w:val="26"/>
              </w:rPr>
              <w:t>8,293,521</w:t>
            </w:r>
          </w:p>
        </w:tc>
        <w:tc>
          <w:tcPr>
            <w:tcW w:w="1257" w:type="dxa"/>
            <w:tcBorders>
              <w:top w:val="nil"/>
              <w:left w:val="nil"/>
              <w:bottom w:val="nil"/>
              <w:right w:val="nil"/>
            </w:tcBorders>
            <w:shd w:val="clear" w:color="auto" w:fill="auto"/>
            <w:vAlign w:val="bottom"/>
          </w:tcPr>
          <w:p w14:paraId="60433930" w14:textId="1A3A62DD"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11,343,011</w:t>
            </w:r>
          </w:p>
        </w:tc>
      </w:tr>
      <w:tr w:rsidR="00BB1F66" w:rsidRPr="00B1542B" w14:paraId="1113F826" w14:textId="77777777" w:rsidTr="00A33ECF">
        <w:tc>
          <w:tcPr>
            <w:tcW w:w="3960" w:type="dxa"/>
          </w:tcPr>
          <w:p w14:paraId="29AFE084" w14:textId="77777777" w:rsidR="00BB1F66" w:rsidRPr="00B1542B" w:rsidRDefault="00BB1F66" w:rsidP="00BB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หนี้สินตามสัญญาเช่า</w:t>
            </w:r>
          </w:p>
        </w:tc>
        <w:tc>
          <w:tcPr>
            <w:tcW w:w="1260" w:type="dxa"/>
            <w:vAlign w:val="bottom"/>
          </w:tcPr>
          <w:p w14:paraId="5B44F1E8" w14:textId="195ED9FF"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color w:val="000000"/>
                <w:sz w:val="26"/>
                <w:szCs w:val="26"/>
                <w:cs/>
              </w:rPr>
            </w:pPr>
            <w:r w:rsidRPr="00B1542B">
              <w:rPr>
                <w:rFonts w:ascii="BrowalliaUPC" w:hAnsi="BrowalliaUPC" w:cs="BrowalliaUPC"/>
                <w:color w:val="000000"/>
                <w:sz w:val="26"/>
                <w:szCs w:val="26"/>
              </w:rPr>
              <w:t>-</w:t>
            </w:r>
          </w:p>
        </w:tc>
        <w:tc>
          <w:tcPr>
            <w:tcW w:w="1170" w:type="dxa"/>
            <w:tcBorders>
              <w:top w:val="nil"/>
              <w:left w:val="nil"/>
              <w:bottom w:val="nil"/>
              <w:right w:val="nil"/>
            </w:tcBorders>
            <w:shd w:val="clear" w:color="auto" w:fill="auto"/>
            <w:vAlign w:val="bottom"/>
          </w:tcPr>
          <w:p w14:paraId="7F0135D5" w14:textId="648946BD"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26,644,432</w:t>
            </w:r>
          </w:p>
        </w:tc>
        <w:tc>
          <w:tcPr>
            <w:tcW w:w="1170" w:type="dxa"/>
            <w:tcBorders>
              <w:top w:val="nil"/>
              <w:left w:val="nil"/>
              <w:bottom w:val="nil"/>
              <w:right w:val="nil"/>
            </w:tcBorders>
            <w:shd w:val="clear" w:color="auto" w:fill="auto"/>
            <w:vAlign w:val="bottom"/>
          </w:tcPr>
          <w:p w14:paraId="6C7B2370" w14:textId="1B9F494F"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cs/>
              </w:rPr>
            </w:pPr>
            <w:r w:rsidRPr="00B1542B">
              <w:rPr>
                <w:rFonts w:ascii="BrowalliaUPC" w:hAnsi="BrowalliaUPC" w:cs="BrowalliaUPC"/>
                <w:color w:val="000000"/>
                <w:sz w:val="26"/>
                <w:szCs w:val="26"/>
              </w:rPr>
              <w:t>83,813,488</w:t>
            </w:r>
          </w:p>
        </w:tc>
        <w:tc>
          <w:tcPr>
            <w:tcW w:w="1257" w:type="dxa"/>
            <w:tcBorders>
              <w:top w:val="nil"/>
              <w:left w:val="nil"/>
              <w:bottom w:val="nil"/>
              <w:right w:val="nil"/>
            </w:tcBorders>
            <w:shd w:val="clear" w:color="auto" w:fill="auto"/>
            <w:vAlign w:val="bottom"/>
          </w:tcPr>
          <w:p w14:paraId="4B0B71A7" w14:textId="57AE4BAD" w:rsidR="00BB1F66" w:rsidRPr="00B1542B" w:rsidRDefault="00BB1F66" w:rsidP="00A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110,457,920</w:t>
            </w:r>
          </w:p>
        </w:tc>
      </w:tr>
      <w:bookmarkEnd w:id="11"/>
    </w:tbl>
    <w:p w14:paraId="3FF8118A" w14:textId="77777777" w:rsidR="00615826" w:rsidRPr="00B1542B" w:rsidRDefault="00615826"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UPC" w:hAnsi="BrowalliaUPC" w:cs="BrowalliaUPC"/>
          <w:sz w:val="26"/>
          <w:szCs w:val="26"/>
        </w:rPr>
      </w:pPr>
    </w:p>
    <w:tbl>
      <w:tblPr>
        <w:tblStyle w:val="TableGrid"/>
        <w:tblW w:w="88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170"/>
        <w:gridCol w:w="1170"/>
        <w:gridCol w:w="1257"/>
      </w:tblGrid>
      <w:tr w:rsidR="00375A48" w:rsidRPr="00B1542B" w14:paraId="649FFA3A" w14:textId="77777777" w:rsidTr="00620E2C">
        <w:tc>
          <w:tcPr>
            <w:tcW w:w="3960" w:type="dxa"/>
          </w:tcPr>
          <w:p w14:paraId="5DDFBE6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4857" w:type="dxa"/>
            <w:gridSpan w:val="4"/>
          </w:tcPr>
          <w:p w14:paraId="6B98EBEE"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งบการเงินรวม</w:t>
            </w:r>
          </w:p>
        </w:tc>
      </w:tr>
      <w:tr w:rsidR="00375A48" w:rsidRPr="00B1542B" w14:paraId="0AD61C0B" w14:textId="77777777" w:rsidTr="00620E2C">
        <w:tc>
          <w:tcPr>
            <w:tcW w:w="3960" w:type="dxa"/>
          </w:tcPr>
          <w:p w14:paraId="684F6B2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c>
          <w:tcPr>
            <w:tcW w:w="4857" w:type="dxa"/>
            <w:gridSpan w:val="4"/>
          </w:tcPr>
          <w:p w14:paraId="49CE4FBF"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rPr>
            </w:pPr>
            <w:r w:rsidRPr="00B1542B">
              <w:rPr>
                <w:rFonts w:ascii="BrowalliaUPC" w:hAnsi="BrowalliaUPC" w:cs="BrowalliaUPC"/>
                <w:sz w:val="26"/>
                <w:szCs w:val="26"/>
              </w:rPr>
              <w:t>2565</w:t>
            </w:r>
          </w:p>
        </w:tc>
      </w:tr>
      <w:tr w:rsidR="00375A48" w:rsidRPr="00B1542B" w14:paraId="174C588D" w14:textId="77777777" w:rsidTr="00620E2C">
        <w:tc>
          <w:tcPr>
            <w:tcW w:w="3960" w:type="dxa"/>
          </w:tcPr>
          <w:p w14:paraId="52FE9AA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c>
          <w:tcPr>
            <w:tcW w:w="1260" w:type="dxa"/>
          </w:tcPr>
          <w:p w14:paraId="0C80C008"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rPr>
            </w:pPr>
            <w:r w:rsidRPr="00B1542B">
              <w:rPr>
                <w:rFonts w:ascii="BrowalliaUPC" w:hAnsi="BrowalliaUPC" w:cs="BrowalliaUPC"/>
                <w:sz w:val="26"/>
                <w:szCs w:val="26"/>
                <w:cs/>
                <w:lang w:val="en-GB"/>
              </w:rPr>
              <w:t>เมื่อทวงถาม</w:t>
            </w:r>
          </w:p>
        </w:tc>
        <w:tc>
          <w:tcPr>
            <w:tcW w:w="1170" w:type="dxa"/>
          </w:tcPr>
          <w:p w14:paraId="4253BCF0"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cs/>
              </w:rPr>
            </w:pPr>
            <w:r w:rsidRPr="00B1542B">
              <w:rPr>
                <w:rFonts w:ascii="BrowalliaUPC" w:hAnsi="BrowalliaUPC" w:cs="BrowalliaUPC"/>
                <w:sz w:val="26"/>
                <w:szCs w:val="26"/>
                <w:cs/>
              </w:rPr>
              <w:t xml:space="preserve">ภายใน </w:t>
            </w:r>
            <w:r w:rsidRPr="00B1542B">
              <w:rPr>
                <w:rFonts w:ascii="BrowalliaUPC" w:hAnsi="BrowalliaUPC" w:cs="BrowalliaUPC"/>
                <w:sz w:val="26"/>
                <w:szCs w:val="26"/>
              </w:rPr>
              <w:t xml:space="preserve">1 </w:t>
            </w:r>
            <w:r w:rsidRPr="00B1542B">
              <w:rPr>
                <w:rFonts w:ascii="BrowalliaUPC" w:hAnsi="BrowalliaUPC" w:cs="BrowalliaUPC"/>
                <w:sz w:val="26"/>
                <w:szCs w:val="26"/>
                <w:cs/>
              </w:rPr>
              <w:t>ปี</w:t>
            </w:r>
          </w:p>
        </w:tc>
        <w:tc>
          <w:tcPr>
            <w:tcW w:w="1170" w:type="dxa"/>
          </w:tcPr>
          <w:p w14:paraId="21840859"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cs/>
              </w:rPr>
            </w:pPr>
            <w:r w:rsidRPr="00B1542B">
              <w:rPr>
                <w:rFonts w:ascii="BrowalliaUPC" w:hAnsi="BrowalliaUPC" w:cs="BrowalliaUPC"/>
                <w:sz w:val="26"/>
                <w:szCs w:val="26"/>
                <w:cs/>
                <w:lang w:val="en-GB"/>
              </w:rPr>
              <w:t xml:space="preserve">มากกว่า </w:t>
            </w:r>
            <w:r w:rsidRPr="00B1542B">
              <w:rPr>
                <w:rFonts w:ascii="BrowalliaUPC" w:hAnsi="BrowalliaUPC" w:cs="BrowalliaUPC"/>
                <w:sz w:val="26"/>
                <w:szCs w:val="26"/>
              </w:rPr>
              <w:t xml:space="preserve">1 </w:t>
            </w:r>
            <w:r w:rsidRPr="00B1542B">
              <w:rPr>
                <w:rFonts w:ascii="BrowalliaUPC" w:hAnsi="BrowalliaUPC" w:cs="BrowalliaUPC"/>
                <w:sz w:val="26"/>
                <w:szCs w:val="26"/>
                <w:cs/>
              </w:rPr>
              <w:t>ปี</w:t>
            </w:r>
          </w:p>
        </w:tc>
        <w:tc>
          <w:tcPr>
            <w:tcW w:w="1257" w:type="dxa"/>
          </w:tcPr>
          <w:p w14:paraId="61410AE8"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UPC" w:hAnsi="BrowalliaUPC" w:cs="BrowalliaUPC"/>
                <w:sz w:val="26"/>
                <w:szCs w:val="26"/>
              </w:rPr>
            </w:pPr>
            <w:r w:rsidRPr="00B1542B">
              <w:rPr>
                <w:rFonts w:ascii="BrowalliaUPC" w:hAnsi="BrowalliaUPC" w:cs="BrowalliaUPC"/>
                <w:sz w:val="26"/>
                <w:szCs w:val="26"/>
                <w:cs/>
                <w:lang w:val="en-GB"/>
              </w:rPr>
              <w:t>รวม</w:t>
            </w:r>
          </w:p>
        </w:tc>
      </w:tr>
      <w:tr w:rsidR="00375A48" w:rsidRPr="00B1542B" w14:paraId="26E62DA1" w14:textId="77777777" w:rsidTr="00620E2C">
        <w:tc>
          <w:tcPr>
            <w:tcW w:w="3960" w:type="dxa"/>
          </w:tcPr>
          <w:p w14:paraId="66EDCCC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b/>
                <w:bCs/>
                <w:sz w:val="26"/>
                <w:szCs w:val="26"/>
              </w:rPr>
            </w:pPr>
          </w:p>
        </w:tc>
        <w:tc>
          <w:tcPr>
            <w:tcW w:w="1260" w:type="dxa"/>
          </w:tcPr>
          <w:p w14:paraId="4BD5A09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c>
          <w:tcPr>
            <w:tcW w:w="1170" w:type="dxa"/>
          </w:tcPr>
          <w:p w14:paraId="5D7DD64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c>
          <w:tcPr>
            <w:tcW w:w="1170" w:type="dxa"/>
          </w:tcPr>
          <w:p w14:paraId="3F93634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c>
          <w:tcPr>
            <w:tcW w:w="1257" w:type="dxa"/>
          </w:tcPr>
          <w:p w14:paraId="1455493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r>
      <w:tr w:rsidR="00375A48" w:rsidRPr="00B1542B" w14:paraId="2C9313B1" w14:textId="77777777" w:rsidTr="00620E2C">
        <w:tc>
          <w:tcPr>
            <w:tcW w:w="3960" w:type="dxa"/>
          </w:tcPr>
          <w:p w14:paraId="677135E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b/>
                <w:bCs/>
                <w:sz w:val="26"/>
                <w:szCs w:val="26"/>
                <w:cs/>
              </w:rPr>
            </w:pPr>
            <w:r w:rsidRPr="00B1542B">
              <w:rPr>
                <w:rFonts w:ascii="BrowalliaUPC" w:hAnsi="BrowalliaUPC" w:cs="BrowalliaUPC"/>
                <w:b/>
                <w:bCs/>
                <w:sz w:val="26"/>
                <w:szCs w:val="26"/>
                <w:cs/>
              </w:rPr>
              <w:t>หนี้สินทางการเงิน</w:t>
            </w:r>
          </w:p>
        </w:tc>
        <w:tc>
          <w:tcPr>
            <w:tcW w:w="1260" w:type="dxa"/>
          </w:tcPr>
          <w:p w14:paraId="7D2CE20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c>
          <w:tcPr>
            <w:tcW w:w="1170" w:type="dxa"/>
          </w:tcPr>
          <w:p w14:paraId="3DE76EC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c>
          <w:tcPr>
            <w:tcW w:w="1170" w:type="dxa"/>
          </w:tcPr>
          <w:p w14:paraId="72925C8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c>
          <w:tcPr>
            <w:tcW w:w="1257" w:type="dxa"/>
          </w:tcPr>
          <w:p w14:paraId="73F5824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UPC" w:hAnsi="BrowalliaUPC" w:cs="BrowalliaUPC"/>
                <w:sz w:val="26"/>
                <w:szCs w:val="26"/>
              </w:rPr>
            </w:pPr>
          </w:p>
        </w:tc>
      </w:tr>
      <w:tr w:rsidR="00375A48" w:rsidRPr="00B1542B" w14:paraId="5DA98805" w14:textId="77777777" w:rsidTr="00620E2C">
        <w:tc>
          <w:tcPr>
            <w:tcW w:w="3960" w:type="dxa"/>
          </w:tcPr>
          <w:p w14:paraId="21672E9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เงินเบิกเกินบัญชีธนาคารและเงินกู้ยืมระยะสั้น</w:t>
            </w:r>
          </w:p>
        </w:tc>
        <w:tc>
          <w:tcPr>
            <w:tcW w:w="1260" w:type="dxa"/>
            <w:vAlign w:val="bottom"/>
          </w:tcPr>
          <w:p w14:paraId="0E722C2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cs/>
              </w:rPr>
              <w:t>340</w:t>
            </w:r>
            <w:r w:rsidRPr="00B1542B">
              <w:rPr>
                <w:rFonts w:ascii="BrowalliaUPC" w:hAnsi="BrowalliaUPC" w:cs="BrowalliaUPC"/>
                <w:color w:val="000000"/>
                <w:sz w:val="26"/>
                <w:szCs w:val="26"/>
              </w:rPr>
              <w:t>,</w:t>
            </w:r>
            <w:r w:rsidRPr="00B1542B">
              <w:rPr>
                <w:rFonts w:ascii="BrowalliaUPC" w:hAnsi="BrowalliaUPC" w:cs="BrowalliaUPC"/>
                <w:color w:val="000000"/>
                <w:sz w:val="26"/>
                <w:szCs w:val="26"/>
                <w:cs/>
              </w:rPr>
              <w:t>340</w:t>
            </w:r>
            <w:r w:rsidRPr="00B1542B">
              <w:rPr>
                <w:rFonts w:ascii="BrowalliaUPC" w:hAnsi="BrowalliaUPC" w:cs="BrowalliaUPC"/>
                <w:color w:val="000000"/>
                <w:sz w:val="26"/>
                <w:szCs w:val="26"/>
              </w:rPr>
              <w:t>,</w:t>
            </w:r>
            <w:r w:rsidRPr="00B1542B">
              <w:rPr>
                <w:rFonts w:ascii="BrowalliaUPC" w:hAnsi="BrowalliaUPC" w:cs="BrowalliaUPC"/>
                <w:color w:val="000000"/>
                <w:sz w:val="26"/>
                <w:szCs w:val="26"/>
                <w:cs/>
              </w:rPr>
              <w:t>074</w:t>
            </w:r>
          </w:p>
        </w:tc>
        <w:tc>
          <w:tcPr>
            <w:tcW w:w="1170" w:type="dxa"/>
            <w:vAlign w:val="bottom"/>
          </w:tcPr>
          <w:p w14:paraId="4D15500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right"/>
              <w:rPr>
                <w:rFonts w:ascii="BrowalliaUPC" w:hAnsi="BrowalliaUPC" w:cs="BrowalliaUPC"/>
                <w:color w:val="000000"/>
                <w:sz w:val="26"/>
                <w:szCs w:val="26"/>
              </w:rPr>
            </w:pPr>
            <w:r w:rsidRPr="00B1542B">
              <w:rPr>
                <w:rFonts w:ascii="BrowalliaUPC" w:hAnsi="BrowalliaUPC" w:cs="BrowalliaUPC"/>
                <w:color w:val="000000"/>
                <w:sz w:val="26"/>
                <w:szCs w:val="26"/>
              </w:rPr>
              <w:t>-</w:t>
            </w:r>
          </w:p>
        </w:tc>
        <w:tc>
          <w:tcPr>
            <w:tcW w:w="1170" w:type="dxa"/>
            <w:shd w:val="clear" w:color="auto" w:fill="auto"/>
            <w:vAlign w:val="bottom"/>
          </w:tcPr>
          <w:p w14:paraId="45AAFCC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right"/>
              <w:rPr>
                <w:rFonts w:ascii="BrowalliaUPC" w:hAnsi="BrowalliaUPC" w:cs="BrowalliaUPC"/>
                <w:color w:val="000000"/>
                <w:sz w:val="26"/>
                <w:szCs w:val="26"/>
              </w:rPr>
            </w:pPr>
            <w:r w:rsidRPr="00B1542B">
              <w:rPr>
                <w:rFonts w:ascii="BrowalliaUPC" w:hAnsi="BrowalliaUPC" w:cs="BrowalliaUPC"/>
                <w:color w:val="000000"/>
                <w:sz w:val="26"/>
                <w:szCs w:val="26"/>
              </w:rPr>
              <w:t>-</w:t>
            </w:r>
          </w:p>
        </w:tc>
        <w:tc>
          <w:tcPr>
            <w:tcW w:w="1257" w:type="dxa"/>
            <w:vAlign w:val="bottom"/>
          </w:tcPr>
          <w:p w14:paraId="4BB0EE0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340,340,074</w:t>
            </w:r>
          </w:p>
        </w:tc>
      </w:tr>
      <w:tr w:rsidR="00375A48" w:rsidRPr="00B1542B" w14:paraId="5C69173B" w14:textId="77777777" w:rsidTr="00620E2C">
        <w:tc>
          <w:tcPr>
            <w:tcW w:w="3960" w:type="dxa"/>
          </w:tcPr>
          <w:p w14:paraId="4BD40819"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เจ้าหนี้การค้าและเจ้าหนี้อื่น</w:t>
            </w:r>
          </w:p>
        </w:tc>
        <w:tc>
          <w:tcPr>
            <w:tcW w:w="1260" w:type="dxa"/>
          </w:tcPr>
          <w:p w14:paraId="2047909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56,246,951</w:t>
            </w:r>
          </w:p>
        </w:tc>
        <w:tc>
          <w:tcPr>
            <w:tcW w:w="1170" w:type="dxa"/>
            <w:vAlign w:val="bottom"/>
          </w:tcPr>
          <w:p w14:paraId="7482746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right"/>
              <w:rPr>
                <w:rFonts w:ascii="BrowalliaUPC" w:hAnsi="BrowalliaUPC" w:cs="BrowalliaUPC"/>
                <w:color w:val="000000"/>
                <w:sz w:val="26"/>
                <w:szCs w:val="26"/>
              </w:rPr>
            </w:pPr>
            <w:r w:rsidRPr="00B1542B">
              <w:rPr>
                <w:rFonts w:ascii="BrowalliaUPC" w:hAnsi="BrowalliaUPC" w:cs="BrowalliaUPC"/>
                <w:color w:val="000000"/>
                <w:sz w:val="26"/>
                <w:szCs w:val="26"/>
              </w:rPr>
              <w:t>-</w:t>
            </w:r>
          </w:p>
        </w:tc>
        <w:tc>
          <w:tcPr>
            <w:tcW w:w="1170" w:type="dxa"/>
            <w:vAlign w:val="bottom"/>
          </w:tcPr>
          <w:p w14:paraId="4BB7755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right"/>
              <w:rPr>
                <w:rFonts w:ascii="BrowalliaUPC" w:hAnsi="BrowalliaUPC" w:cs="BrowalliaUPC"/>
                <w:color w:val="000000"/>
                <w:sz w:val="26"/>
                <w:szCs w:val="26"/>
                <w:cs/>
              </w:rPr>
            </w:pPr>
            <w:r w:rsidRPr="00B1542B">
              <w:rPr>
                <w:rFonts w:ascii="BrowalliaUPC" w:hAnsi="BrowalliaUPC" w:cs="BrowalliaUPC"/>
                <w:color w:val="000000"/>
                <w:sz w:val="26"/>
                <w:szCs w:val="26"/>
              </w:rPr>
              <w:t>-</w:t>
            </w:r>
          </w:p>
        </w:tc>
        <w:tc>
          <w:tcPr>
            <w:tcW w:w="1257" w:type="dxa"/>
          </w:tcPr>
          <w:p w14:paraId="581C9AB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56,246,951</w:t>
            </w:r>
          </w:p>
        </w:tc>
      </w:tr>
      <w:tr w:rsidR="00375A48" w:rsidRPr="00B1542B" w14:paraId="3EC89DA7" w14:textId="77777777" w:rsidTr="00620E2C">
        <w:tc>
          <w:tcPr>
            <w:tcW w:w="3960" w:type="dxa"/>
          </w:tcPr>
          <w:p w14:paraId="46AD12B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เงินกู้ยืมระยะยาวจากสถาบันการเงิน</w:t>
            </w:r>
          </w:p>
        </w:tc>
        <w:tc>
          <w:tcPr>
            <w:tcW w:w="1260" w:type="dxa"/>
          </w:tcPr>
          <w:p w14:paraId="78B3DFF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right"/>
              <w:rPr>
                <w:rFonts w:ascii="BrowalliaUPC" w:hAnsi="BrowalliaUPC" w:cs="BrowalliaUPC"/>
                <w:color w:val="000000"/>
                <w:sz w:val="26"/>
                <w:szCs w:val="26"/>
                <w:cs/>
                <w:lang w:val="en-GB"/>
              </w:rPr>
            </w:pPr>
            <w:r w:rsidRPr="00B1542B">
              <w:rPr>
                <w:rFonts w:ascii="BrowalliaUPC" w:hAnsi="BrowalliaUPC" w:cs="BrowalliaUPC"/>
                <w:color w:val="000000"/>
                <w:sz w:val="26"/>
                <w:szCs w:val="26"/>
                <w:lang w:val="en-GB"/>
              </w:rPr>
              <w:t>-</w:t>
            </w:r>
          </w:p>
        </w:tc>
        <w:tc>
          <w:tcPr>
            <w:tcW w:w="1170" w:type="dxa"/>
            <w:tcBorders>
              <w:top w:val="nil"/>
              <w:left w:val="nil"/>
              <w:bottom w:val="nil"/>
              <w:right w:val="nil"/>
            </w:tcBorders>
            <w:shd w:val="clear" w:color="auto" w:fill="auto"/>
            <w:vAlign w:val="center"/>
          </w:tcPr>
          <w:p w14:paraId="27A4706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3,213,610</w:t>
            </w:r>
          </w:p>
        </w:tc>
        <w:tc>
          <w:tcPr>
            <w:tcW w:w="1170" w:type="dxa"/>
            <w:tcBorders>
              <w:top w:val="nil"/>
              <w:left w:val="nil"/>
              <w:bottom w:val="nil"/>
              <w:right w:val="nil"/>
            </w:tcBorders>
            <w:shd w:val="clear" w:color="auto" w:fill="auto"/>
            <w:vAlign w:val="center"/>
          </w:tcPr>
          <w:p w14:paraId="6A7A1A7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cs/>
              </w:rPr>
            </w:pPr>
            <w:r w:rsidRPr="00B1542B">
              <w:rPr>
                <w:rFonts w:ascii="BrowalliaUPC" w:hAnsi="BrowalliaUPC" w:cs="BrowalliaUPC"/>
                <w:color w:val="000000"/>
                <w:sz w:val="26"/>
                <w:szCs w:val="26"/>
              </w:rPr>
              <w:t>10,675,392</w:t>
            </w:r>
          </w:p>
        </w:tc>
        <w:tc>
          <w:tcPr>
            <w:tcW w:w="1257" w:type="dxa"/>
            <w:tcBorders>
              <w:top w:val="nil"/>
              <w:left w:val="nil"/>
              <w:bottom w:val="nil"/>
              <w:right w:val="nil"/>
            </w:tcBorders>
            <w:shd w:val="clear" w:color="auto" w:fill="auto"/>
            <w:vAlign w:val="center"/>
          </w:tcPr>
          <w:p w14:paraId="6956B77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13,889,002</w:t>
            </w:r>
          </w:p>
        </w:tc>
      </w:tr>
      <w:tr w:rsidR="00375A48" w:rsidRPr="00B1542B" w14:paraId="751A228C" w14:textId="77777777" w:rsidTr="00620E2C">
        <w:tc>
          <w:tcPr>
            <w:tcW w:w="3960" w:type="dxa"/>
          </w:tcPr>
          <w:p w14:paraId="3154F89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หนี้สินตามสัญญาเช่า</w:t>
            </w:r>
          </w:p>
        </w:tc>
        <w:tc>
          <w:tcPr>
            <w:tcW w:w="1260" w:type="dxa"/>
            <w:vAlign w:val="bottom"/>
          </w:tcPr>
          <w:p w14:paraId="23D0B7E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right"/>
              <w:rPr>
                <w:rFonts w:ascii="BrowalliaUPC" w:hAnsi="BrowalliaUPC" w:cs="BrowalliaUPC"/>
                <w:color w:val="000000"/>
                <w:sz w:val="26"/>
                <w:szCs w:val="26"/>
                <w:cs/>
                <w:lang w:val="en-GB"/>
              </w:rPr>
            </w:pPr>
            <w:r w:rsidRPr="00B1542B">
              <w:rPr>
                <w:rFonts w:ascii="BrowalliaUPC" w:hAnsi="BrowalliaUPC" w:cs="BrowalliaUPC"/>
                <w:color w:val="000000"/>
                <w:sz w:val="26"/>
                <w:szCs w:val="26"/>
                <w:lang w:val="en-GB"/>
              </w:rPr>
              <w:t>-</w:t>
            </w:r>
          </w:p>
        </w:tc>
        <w:tc>
          <w:tcPr>
            <w:tcW w:w="1170" w:type="dxa"/>
            <w:tcBorders>
              <w:top w:val="nil"/>
              <w:left w:val="nil"/>
              <w:bottom w:val="nil"/>
              <w:right w:val="nil"/>
            </w:tcBorders>
            <w:shd w:val="clear" w:color="auto" w:fill="auto"/>
            <w:vAlign w:val="center"/>
          </w:tcPr>
          <w:p w14:paraId="192C01F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27,234,462</w:t>
            </w:r>
          </w:p>
        </w:tc>
        <w:tc>
          <w:tcPr>
            <w:tcW w:w="1170" w:type="dxa"/>
            <w:tcBorders>
              <w:top w:val="nil"/>
              <w:left w:val="nil"/>
              <w:bottom w:val="nil"/>
              <w:right w:val="nil"/>
            </w:tcBorders>
            <w:shd w:val="clear" w:color="auto" w:fill="auto"/>
            <w:vAlign w:val="center"/>
          </w:tcPr>
          <w:p w14:paraId="485453E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cs/>
              </w:rPr>
            </w:pPr>
            <w:r w:rsidRPr="00B1542B">
              <w:rPr>
                <w:rFonts w:ascii="BrowalliaUPC" w:hAnsi="BrowalliaUPC" w:cs="BrowalliaUPC"/>
                <w:color w:val="000000"/>
                <w:sz w:val="26"/>
                <w:szCs w:val="26"/>
              </w:rPr>
              <w:t>91,513,901</w:t>
            </w:r>
          </w:p>
        </w:tc>
        <w:tc>
          <w:tcPr>
            <w:tcW w:w="1257" w:type="dxa"/>
            <w:tcBorders>
              <w:top w:val="nil"/>
              <w:left w:val="nil"/>
              <w:bottom w:val="nil"/>
              <w:right w:val="nil"/>
            </w:tcBorders>
            <w:shd w:val="clear" w:color="auto" w:fill="auto"/>
            <w:vAlign w:val="center"/>
          </w:tcPr>
          <w:p w14:paraId="662358F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118,748,363</w:t>
            </w:r>
          </w:p>
        </w:tc>
      </w:tr>
    </w:tbl>
    <w:p w14:paraId="1C4538C4"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rPr>
          <w:rFonts w:ascii="BrowalliaUPC" w:hAnsi="BrowalliaUPC" w:cs="BrowalliaUPC"/>
          <w:sz w:val="26"/>
          <w:szCs w:val="26"/>
        </w:rPr>
      </w:pPr>
    </w:p>
    <w:p w14:paraId="6704AC03" w14:textId="77777777" w:rsidR="007C5C22" w:rsidRPr="00B1542B" w:rsidRDefault="007C5C22"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rPr>
          <w:rFonts w:ascii="BrowalliaUPC" w:hAnsi="BrowalliaUPC" w:cs="BrowalliaUPC"/>
          <w:sz w:val="26"/>
          <w:szCs w:val="26"/>
        </w:rPr>
        <w:sectPr w:rsidR="007C5C22" w:rsidRPr="00B1542B" w:rsidSect="004E4A9F">
          <w:pgSz w:w="11909" w:h="16834" w:code="9"/>
          <w:pgMar w:top="1440" w:right="1195" w:bottom="432" w:left="1800" w:header="706" w:footer="562" w:gutter="0"/>
          <w:cols w:space="720"/>
          <w:docGrid w:linePitch="245"/>
        </w:sectPr>
      </w:pPr>
    </w:p>
    <w:p w14:paraId="269F7C4A"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rPr>
          <w:rFonts w:ascii="BrowalliaUPC" w:hAnsi="BrowalliaUPC" w:cs="BrowalliaUPC"/>
          <w:sz w:val="26"/>
          <w:szCs w:val="26"/>
        </w:rPr>
      </w:pPr>
    </w:p>
    <w:tbl>
      <w:tblPr>
        <w:tblStyle w:val="TableGrid"/>
        <w:tblW w:w="88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359"/>
        <w:gridCol w:w="1170"/>
        <w:gridCol w:w="1167"/>
        <w:gridCol w:w="1257"/>
      </w:tblGrid>
      <w:tr w:rsidR="00375A48" w:rsidRPr="00B1542B" w14:paraId="3F19E0A6" w14:textId="77777777" w:rsidTr="00620E2C">
        <w:tc>
          <w:tcPr>
            <w:tcW w:w="3960" w:type="dxa"/>
          </w:tcPr>
          <w:p w14:paraId="4F6FE87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4860" w:type="dxa"/>
            <w:gridSpan w:val="4"/>
          </w:tcPr>
          <w:p w14:paraId="1336F9CD"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งบการเงินเฉพาะกิจการ</w:t>
            </w:r>
          </w:p>
        </w:tc>
      </w:tr>
      <w:tr w:rsidR="00375A48" w:rsidRPr="00B1542B" w14:paraId="0884378A" w14:textId="77777777" w:rsidTr="00620E2C">
        <w:tc>
          <w:tcPr>
            <w:tcW w:w="3960" w:type="dxa"/>
          </w:tcPr>
          <w:p w14:paraId="5ECC1C7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4860" w:type="dxa"/>
            <w:gridSpan w:val="4"/>
          </w:tcPr>
          <w:p w14:paraId="576CEB1A"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rPr>
              <w:t>2566</w:t>
            </w:r>
          </w:p>
        </w:tc>
      </w:tr>
      <w:tr w:rsidR="00375A48" w:rsidRPr="00B1542B" w14:paraId="4793416D" w14:textId="77777777" w:rsidTr="00620E2C">
        <w:tc>
          <w:tcPr>
            <w:tcW w:w="3960" w:type="dxa"/>
          </w:tcPr>
          <w:p w14:paraId="53535C9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260" w:type="dxa"/>
          </w:tcPr>
          <w:p w14:paraId="40149E58"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lang w:val="en-GB"/>
              </w:rPr>
              <w:t>เมื่อทวงถาม</w:t>
            </w:r>
          </w:p>
        </w:tc>
        <w:tc>
          <w:tcPr>
            <w:tcW w:w="1170" w:type="dxa"/>
          </w:tcPr>
          <w:p w14:paraId="720B6F5B"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cs/>
              </w:rPr>
            </w:pPr>
            <w:r w:rsidRPr="00B1542B">
              <w:rPr>
                <w:rFonts w:ascii="BrowalliaUPC" w:hAnsi="BrowalliaUPC" w:cs="BrowalliaUPC"/>
                <w:sz w:val="26"/>
                <w:szCs w:val="26"/>
                <w:cs/>
              </w:rPr>
              <w:t xml:space="preserve">ภายใน </w:t>
            </w:r>
            <w:r w:rsidRPr="00B1542B">
              <w:rPr>
                <w:rFonts w:ascii="BrowalliaUPC" w:hAnsi="BrowalliaUPC" w:cs="BrowalliaUPC"/>
                <w:sz w:val="26"/>
                <w:szCs w:val="26"/>
              </w:rPr>
              <w:t xml:space="preserve">1 </w:t>
            </w:r>
            <w:r w:rsidRPr="00B1542B">
              <w:rPr>
                <w:rFonts w:ascii="BrowalliaUPC" w:hAnsi="BrowalliaUPC" w:cs="BrowalliaUPC"/>
                <w:sz w:val="26"/>
                <w:szCs w:val="26"/>
                <w:cs/>
              </w:rPr>
              <w:t>ปี</w:t>
            </w:r>
          </w:p>
        </w:tc>
        <w:tc>
          <w:tcPr>
            <w:tcW w:w="1170" w:type="dxa"/>
          </w:tcPr>
          <w:p w14:paraId="3BBBEAA6"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cs/>
              </w:rPr>
            </w:pPr>
            <w:r w:rsidRPr="00B1542B">
              <w:rPr>
                <w:rFonts w:ascii="BrowalliaUPC" w:hAnsi="BrowalliaUPC" w:cs="BrowalliaUPC"/>
                <w:sz w:val="26"/>
                <w:szCs w:val="26"/>
                <w:cs/>
                <w:lang w:val="en-GB"/>
              </w:rPr>
              <w:t xml:space="preserve">มากกว่า </w:t>
            </w:r>
            <w:r w:rsidRPr="00B1542B">
              <w:rPr>
                <w:rFonts w:ascii="BrowalliaUPC" w:hAnsi="BrowalliaUPC" w:cs="BrowalliaUPC"/>
                <w:sz w:val="26"/>
                <w:szCs w:val="26"/>
              </w:rPr>
              <w:t xml:space="preserve">1 </w:t>
            </w:r>
            <w:r w:rsidRPr="00B1542B">
              <w:rPr>
                <w:rFonts w:ascii="BrowalliaUPC" w:hAnsi="BrowalliaUPC" w:cs="BrowalliaUPC"/>
                <w:sz w:val="26"/>
                <w:szCs w:val="26"/>
                <w:cs/>
              </w:rPr>
              <w:t>ปี</w:t>
            </w:r>
          </w:p>
        </w:tc>
        <w:tc>
          <w:tcPr>
            <w:tcW w:w="1260" w:type="dxa"/>
          </w:tcPr>
          <w:p w14:paraId="3325AE0F"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lang w:val="en-GB"/>
              </w:rPr>
              <w:t>รวม</w:t>
            </w:r>
          </w:p>
        </w:tc>
      </w:tr>
      <w:tr w:rsidR="00375A48" w:rsidRPr="00B1542B" w14:paraId="111509E7" w14:textId="77777777" w:rsidTr="00620E2C">
        <w:trPr>
          <w:trHeight w:val="126"/>
        </w:trPr>
        <w:tc>
          <w:tcPr>
            <w:tcW w:w="3960" w:type="dxa"/>
          </w:tcPr>
          <w:p w14:paraId="7741D37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b/>
                <w:bCs/>
                <w:sz w:val="26"/>
                <w:szCs w:val="26"/>
              </w:rPr>
            </w:pPr>
          </w:p>
        </w:tc>
        <w:tc>
          <w:tcPr>
            <w:tcW w:w="1260" w:type="dxa"/>
          </w:tcPr>
          <w:p w14:paraId="335AEA3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170" w:type="dxa"/>
          </w:tcPr>
          <w:p w14:paraId="41D7A289"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170" w:type="dxa"/>
          </w:tcPr>
          <w:p w14:paraId="08832CD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260" w:type="dxa"/>
          </w:tcPr>
          <w:p w14:paraId="2B5C5AD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r>
      <w:tr w:rsidR="00375A48" w:rsidRPr="00B1542B" w14:paraId="6736ABC4" w14:textId="77777777" w:rsidTr="00620E2C">
        <w:tc>
          <w:tcPr>
            <w:tcW w:w="3960" w:type="dxa"/>
          </w:tcPr>
          <w:p w14:paraId="6F298DB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b/>
                <w:bCs/>
                <w:sz w:val="26"/>
                <w:szCs w:val="26"/>
                <w:cs/>
              </w:rPr>
            </w:pPr>
            <w:r w:rsidRPr="00B1542B">
              <w:rPr>
                <w:rFonts w:ascii="BrowalliaUPC" w:hAnsi="BrowalliaUPC" w:cs="BrowalliaUPC"/>
                <w:b/>
                <w:bCs/>
                <w:sz w:val="26"/>
                <w:szCs w:val="26"/>
                <w:cs/>
              </w:rPr>
              <w:t>หนี้สินทางการเงิน</w:t>
            </w:r>
          </w:p>
        </w:tc>
        <w:tc>
          <w:tcPr>
            <w:tcW w:w="1260" w:type="dxa"/>
          </w:tcPr>
          <w:p w14:paraId="282E015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170" w:type="dxa"/>
          </w:tcPr>
          <w:p w14:paraId="07F7380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170" w:type="dxa"/>
          </w:tcPr>
          <w:p w14:paraId="322C7BC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260" w:type="dxa"/>
          </w:tcPr>
          <w:p w14:paraId="6F95F72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r>
      <w:tr w:rsidR="000F1AD4" w:rsidRPr="00B1542B" w14:paraId="10CC7F19" w14:textId="77777777" w:rsidTr="00E524A0">
        <w:tc>
          <w:tcPr>
            <w:tcW w:w="3960" w:type="dxa"/>
          </w:tcPr>
          <w:p w14:paraId="376864EE" w14:textId="77777777"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เงินเบิกเกินบัญชีธนาคารและเงินกู้ยืมระยะสั้น</w:t>
            </w:r>
          </w:p>
        </w:tc>
        <w:tc>
          <w:tcPr>
            <w:tcW w:w="1260" w:type="dxa"/>
          </w:tcPr>
          <w:p w14:paraId="3AF4D96D" w14:textId="6E9C9DD5"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3"/>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71,339,671</w:t>
            </w:r>
          </w:p>
        </w:tc>
        <w:tc>
          <w:tcPr>
            <w:tcW w:w="1170" w:type="dxa"/>
            <w:shd w:val="clear" w:color="auto" w:fill="auto"/>
          </w:tcPr>
          <w:p w14:paraId="5E45F1B4" w14:textId="3E6B0A27"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213,161,334</w:t>
            </w:r>
          </w:p>
        </w:tc>
        <w:tc>
          <w:tcPr>
            <w:tcW w:w="1170" w:type="dxa"/>
            <w:shd w:val="clear" w:color="auto" w:fill="auto"/>
          </w:tcPr>
          <w:p w14:paraId="3C566EB1" w14:textId="36433BCE"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7"/>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w:t>
            </w:r>
          </w:p>
        </w:tc>
        <w:tc>
          <w:tcPr>
            <w:tcW w:w="1260" w:type="dxa"/>
          </w:tcPr>
          <w:p w14:paraId="5AE15025" w14:textId="36DF69FB"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284,501,005</w:t>
            </w:r>
          </w:p>
        </w:tc>
      </w:tr>
      <w:tr w:rsidR="000F1AD4" w:rsidRPr="00B1542B" w14:paraId="391B5083" w14:textId="77777777" w:rsidTr="00620E2C">
        <w:tc>
          <w:tcPr>
            <w:tcW w:w="3960" w:type="dxa"/>
          </w:tcPr>
          <w:p w14:paraId="1034ABE4" w14:textId="77777777"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เจ้าหนี้อื่น</w:t>
            </w:r>
          </w:p>
        </w:tc>
        <w:tc>
          <w:tcPr>
            <w:tcW w:w="1260" w:type="dxa"/>
          </w:tcPr>
          <w:p w14:paraId="4FB2FA15" w14:textId="56B38715"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3"/>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207,617</w:t>
            </w:r>
          </w:p>
        </w:tc>
        <w:tc>
          <w:tcPr>
            <w:tcW w:w="1170" w:type="dxa"/>
          </w:tcPr>
          <w:p w14:paraId="2030D092" w14:textId="2A4822A6"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3"/>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w:t>
            </w:r>
          </w:p>
        </w:tc>
        <w:tc>
          <w:tcPr>
            <w:tcW w:w="1170" w:type="dxa"/>
          </w:tcPr>
          <w:p w14:paraId="0BBE3BD2" w14:textId="62B545E6"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3"/>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w:t>
            </w:r>
          </w:p>
        </w:tc>
        <w:tc>
          <w:tcPr>
            <w:tcW w:w="1260" w:type="dxa"/>
          </w:tcPr>
          <w:p w14:paraId="1C09A568" w14:textId="505FF0D2"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3"/>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207,617</w:t>
            </w:r>
          </w:p>
        </w:tc>
      </w:tr>
      <w:tr w:rsidR="000F1AD4" w:rsidRPr="00B1542B" w14:paraId="7474B074" w14:textId="77777777" w:rsidTr="00E524A0">
        <w:tc>
          <w:tcPr>
            <w:tcW w:w="3960" w:type="dxa"/>
          </w:tcPr>
          <w:p w14:paraId="67EC813D" w14:textId="77777777"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หนี้สินตามสัญญาเช่า</w:t>
            </w:r>
          </w:p>
        </w:tc>
        <w:tc>
          <w:tcPr>
            <w:tcW w:w="1260" w:type="dxa"/>
          </w:tcPr>
          <w:p w14:paraId="7726DE38" w14:textId="0E061BB9"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3"/>
              <w:jc w:val="right"/>
              <w:rPr>
                <w:rFonts w:ascii="BrowalliaUPC" w:hAnsi="BrowalliaUPC" w:cs="BrowalliaUPC"/>
                <w:color w:val="000000"/>
                <w:sz w:val="26"/>
                <w:szCs w:val="26"/>
                <w:cs/>
                <w:lang w:val="en-GB"/>
              </w:rPr>
            </w:pPr>
            <w:r w:rsidRPr="00B1542B">
              <w:rPr>
                <w:rFonts w:ascii="BrowalliaUPC" w:hAnsi="BrowalliaUPC" w:cs="BrowalliaUPC"/>
                <w:color w:val="000000"/>
                <w:sz w:val="26"/>
                <w:szCs w:val="26"/>
                <w:lang w:val="en-GB"/>
              </w:rPr>
              <w:t>-</w:t>
            </w:r>
          </w:p>
        </w:tc>
        <w:tc>
          <w:tcPr>
            <w:tcW w:w="1170" w:type="dxa"/>
          </w:tcPr>
          <w:p w14:paraId="2927FB1D" w14:textId="24C3414A"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2,194,365</w:t>
            </w:r>
          </w:p>
        </w:tc>
        <w:tc>
          <w:tcPr>
            <w:tcW w:w="1170" w:type="dxa"/>
          </w:tcPr>
          <w:p w14:paraId="7DD9493E" w14:textId="7F7E9526"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color w:val="000000"/>
                <w:sz w:val="26"/>
                <w:szCs w:val="26"/>
                <w:cs/>
                <w:lang w:val="en-GB"/>
              </w:rPr>
            </w:pPr>
            <w:r w:rsidRPr="00B1542B">
              <w:rPr>
                <w:rFonts w:ascii="BrowalliaUPC" w:hAnsi="BrowalliaUPC" w:cs="BrowalliaUPC"/>
                <w:color w:val="000000"/>
                <w:sz w:val="26"/>
                <w:szCs w:val="26"/>
                <w:lang w:val="en-GB"/>
              </w:rPr>
              <w:t>10,860,376</w:t>
            </w:r>
          </w:p>
        </w:tc>
        <w:tc>
          <w:tcPr>
            <w:tcW w:w="1260" w:type="dxa"/>
          </w:tcPr>
          <w:p w14:paraId="13DBDB31" w14:textId="702F0AE7" w:rsidR="000F1AD4" w:rsidRPr="00B1542B" w:rsidRDefault="000F1AD4" w:rsidP="000F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13,054,741</w:t>
            </w:r>
          </w:p>
        </w:tc>
      </w:tr>
    </w:tbl>
    <w:p w14:paraId="3BA2412F" w14:textId="2AC5ADC8" w:rsidR="00375A48" w:rsidRPr="00B1542B" w:rsidRDefault="00375A48" w:rsidP="00375A48">
      <w:pPr>
        <w:tabs>
          <w:tab w:val="clear" w:pos="454"/>
          <w:tab w:val="clear" w:pos="907"/>
          <w:tab w:val="left" w:pos="1260"/>
          <w:tab w:val="left" w:pos="1530"/>
        </w:tabs>
        <w:spacing w:line="340" w:lineRule="exact"/>
        <w:ind w:left="468"/>
        <w:jc w:val="thaiDistribute"/>
        <w:rPr>
          <w:rFonts w:ascii="BrowalliaUPC" w:hAnsi="BrowalliaUPC" w:cs="BrowalliaUPC"/>
          <w:b/>
          <w:bCs/>
          <w:sz w:val="26"/>
          <w:szCs w:val="26"/>
          <w:lang w:val="en-GB"/>
        </w:rPr>
      </w:pPr>
    </w:p>
    <w:tbl>
      <w:tblPr>
        <w:tblStyle w:val="TableGrid"/>
        <w:tblW w:w="88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170"/>
        <w:gridCol w:w="1170"/>
        <w:gridCol w:w="1260"/>
      </w:tblGrid>
      <w:tr w:rsidR="00375A48" w:rsidRPr="00B1542B" w14:paraId="387EACAB" w14:textId="77777777" w:rsidTr="00620E2C">
        <w:tc>
          <w:tcPr>
            <w:tcW w:w="3960" w:type="dxa"/>
          </w:tcPr>
          <w:p w14:paraId="5AAB896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r w:rsidRPr="00B1542B">
              <w:rPr>
                <w:rFonts w:ascii="BrowalliaUPC" w:hAnsi="BrowalliaUPC" w:cs="BrowalliaUPC"/>
                <w:sz w:val="26"/>
                <w:szCs w:val="26"/>
              </w:rPr>
              <w:t>(</w:t>
            </w:r>
            <w:r w:rsidRPr="00B1542B">
              <w:rPr>
                <w:rFonts w:ascii="BrowalliaUPC" w:hAnsi="BrowalliaUPC" w:cs="BrowalliaUPC"/>
                <w:sz w:val="26"/>
                <w:szCs w:val="26"/>
                <w:cs/>
              </w:rPr>
              <w:t>หน่วย : บาท)</w:t>
            </w:r>
          </w:p>
        </w:tc>
        <w:tc>
          <w:tcPr>
            <w:tcW w:w="4860" w:type="dxa"/>
            <w:gridSpan w:val="4"/>
          </w:tcPr>
          <w:p w14:paraId="01C332C0"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lang w:val="en-GB"/>
              </w:rPr>
              <w:t>งบการเงินเฉพาะกิจการ</w:t>
            </w:r>
          </w:p>
        </w:tc>
      </w:tr>
      <w:tr w:rsidR="00375A48" w:rsidRPr="00B1542B" w14:paraId="43FBADBA" w14:textId="77777777" w:rsidTr="00620E2C">
        <w:tc>
          <w:tcPr>
            <w:tcW w:w="3960" w:type="dxa"/>
          </w:tcPr>
          <w:p w14:paraId="6EB2E97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4860" w:type="dxa"/>
            <w:gridSpan w:val="4"/>
          </w:tcPr>
          <w:p w14:paraId="60B2BCA3"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rPr>
              <w:t>2565</w:t>
            </w:r>
          </w:p>
        </w:tc>
      </w:tr>
      <w:tr w:rsidR="00375A48" w:rsidRPr="00B1542B" w14:paraId="6E00FB99" w14:textId="77777777" w:rsidTr="00620E2C">
        <w:tc>
          <w:tcPr>
            <w:tcW w:w="3960" w:type="dxa"/>
          </w:tcPr>
          <w:p w14:paraId="2944A3B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260" w:type="dxa"/>
          </w:tcPr>
          <w:p w14:paraId="494999F1"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lang w:val="en-GB"/>
              </w:rPr>
              <w:t>เมื่อทวงถาม</w:t>
            </w:r>
          </w:p>
        </w:tc>
        <w:tc>
          <w:tcPr>
            <w:tcW w:w="1170" w:type="dxa"/>
          </w:tcPr>
          <w:p w14:paraId="27A3930F"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cs/>
              </w:rPr>
            </w:pPr>
            <w:r w:rsidRPr="00B1542B">
              <w:rPr>
                <w:rFonts w:ascii="BrowalliaUPC" w:hAnsi="BrowalliaUPC" w:cs="BrowalliaUPC"/>
                <w:sz w:val="26"/>
                <w:szCs w:val="26"/>
                <w:cs/>
              </w:rPr>
              <w:t xml:space="preserve">ภายใน </w:t>
            </w:r>
            <w:r w:rsidRPr="00B1542B">
              <w:rPr>
                <w:rFonts w:ascii="BrowalliaUPC" w:hAnsi="BrowalliaUPC" w:cs="BrowalliaUPC"/>
                <w:sz w:val="26"/>
                <w:szCs w:val="26"/>
              </w:rPr>
              <w:t xml:space="preserve">1 </w:t>
            </w:r>
            <w:r w:rsidRPr="00B1542B">
              <w:rPr>
                <w:rFonts w:ascii="BrowalliaUPC" w:hAnsi="BrowalliaUPC" w:cs="BrowalliaUPC"/>
                <w:sz w:val="26"/>
                <w:szCs w:val="26"/>
                <w:cs/>
              </w:rPr>
              <w:t>ปี</w:t>
            </w:r>
          </w:p>
        </w:tc>
        <w:tc>
          <w:tcPr>
            <w:tcW w:w="1170" w:type="dxa"/>
          </w:tcPr>
          <w:p w14:paraId="494D7E7D"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cs/>
              </w:rPr>
            </w:pPr>
            <w:r w:rsidRPr="00B1542B">
              <w:rPr>
                <w:rFonts w:ascii="BrowalliaUPC" w:hAnsi="BrowalliaUPC" w:cs="BrowalliaUPC"/>
                <w:sz w:val="26"/>
                <w:szCs w:val="26"/>
                <w:cs/>
                <w:lang w:val="en-GB"/>
              </w:rPr>
              <w:t xml:space="preserve">มากกว่า </w:t>
            </w:r>
            <w:r w:rsidRPr="00B1542B">
              <w:rPr>
                <w:rFonts w:ascii="BrowalliaUPC" w:hAnsi="BrowalliaUPC" w:cs="BrowalliaUPC"/>
                <w:sz w:val="26"/>
                <w:szCs w:val="26"/>
              </w:rPr>
              <w:t xml:space="preserve">1 </w:t>
            </w:r>
            <w:r w:rsidRPr="00B1542B">
              <w:rPr>
                <w:rFonts w:ascii="BrowalliaUPC" w:hAnsi="BrowalliaUPC" w:cs="BrowalliaUPC"/>
                <w:sz w:val="26"/>
                <w:szCs w:val="26"/>
                <w:cs/>
              </w:rPr>
              <w:t>ปี</w:t>
            </w:r>
          </w:p>
        </w:tc>
        <w:tc>
          <w:tcPr>
            <w:tcW w:w="1260" w:type="dxa"/>
          </w:tcPr>
          <w:p w14:paraId="3CFA6BA9"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6"/>
                <w:szCs w:val="26"/>
              </w:rPr>
            </w:pPr>
            <w:r w:rsidRPr="00B1542B">
              <w:rPr>
                <w:rFonts w:ascii="BrowalliaUPC" w:hAnsi="BrowalliaUPC" w:cs="BrowalliaUPC"/>
                <w:sz w:val="26"/>
                <w:szCs w:val="26"/>
                <w:cs/>
                <w:lang w:val="en-GB"/>
              </w:rPr>
              <w:t>รวม</w:t>
            </w:r>
          </w:p>
        </w:tc>
      </w:tr>
      <w:tr w:rsidR="00375A48" w:rsidRPr="00B1542B" w14:paraId="330B57D1" w14:textId="77777777" w:rsidTr="00620E2C">
        <w:trPr>
          <w:trHeight w:val="126"/>
        </w:trPr>
        <w:tc>
          <w:tcPr>
            <w:tcW w:w="3960" w:type="dxa"/>
          </w:tcPr>
          <w:p w14:paraId="36C1082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b/>
                <w:bCs/>
                <w:sz w:val="26"/>
                <w:szCs w:val="26"/>
              </w:rPr>
            </w:pPr>
          </w:p>
        </w:tc>
        <w:tc>
          <w:tcPr>
            <w:tcW w:w="1260" w:type="dxa"/>
          </w:tcPr>
          <w:p w14:paraId="2663A04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170" w:type="dxa"/>
          </w:tcPr>
          <w:p w14:paraId="5707CBC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170" w:type="dxa"/>
          </w:tcPr>
          <w:p w14:paraId="6120ABC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260" w:type="dxa"/>
          </w:tcPr>
          <w:p w14:paraId="3D6A535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r>
      <w:tr w:rsidR="00375A48" w:rsidRPr="00B1542B" w14:paraId="047C1D07" w14:textId="77777777" w:rsidTr="00620E2C">
        <w:tc>
          <w:tcPr>
            <w:tcW w:w="3960" w:type="dxa"/>
          </w:tcPr>
          <w:p w14:paraId="5534BD6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b/>
                <w:bCs/>
                <w:sz w:val="26"/>
                <w:szCs w:val="26"/>
                <w:cs/>
              </w:rPr>
            </w:pPr>
            <w:r w:rsidRPr="00B1542B">
              <w:rPr>
                <w:rFonts w:ascii="BrowalliaUPC" w:hAnsi="BrowalliaUPC" w:cs="BrowalliaUPC"/>
                <w:b/>
                <w:bCs/>
                <w:sz w:val="26"/>
                <w:szCs w:val="26"/>
                <w:cs/>
              </w:rPr>
              <w:t>หนี้สินทางการเงิน</w:t>
            </w:r>
          </w:p>
        </w:tc>
        <w:tc>
          <w:tcPr>
            <w:tcW w:w="1260" w:type="dxa"/>
          </w:tcPr>
          <w:p w14:paraId="6352CF0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170" w:type="dxa"/>
          </w:tcPr>
          <w:p w14:paraId="7ADD9C6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170" w:type="dxa"/>
          </w:tcPr>
          <w:p w14:paraId="22C7141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c>
          <w:tcPr>
            <w:tcW w:w="1260" w:type="dxa"/>
          </w:tcPr>
          <w:p w14:paraId="4A5A47A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6"/>
                <w:szCs w:val="26"/>
              </w:rPr>
            </w:pPr>
          </w:p>
        </w:tc>
      </w:tr>
      <w:tr w:rsidR="00375A48" w:rsidRPr="00B1542B" w14:paraId="2D9791F2" w14:textId="77777777" w:rsidTr="00620E2C">
        <w:tc>
          <w:tcPr>
            <w:tcW w:w="3960" w:type="dxa"/>
          </w:tcPr>
          <w:p w14:paraId="287247F9"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เงินเบิกเกินบัญชีธนาคารและเงินกู้ยืมระยะสั้น</w:t>
            </w:r>
          </w:p>
        </w:tc>
        <w:tc>
          <w:tcPr>
            <w:tcW w:w="1260" w:type="dxa"/>
            <w:vAlign w:val="bottom"/>
          </w:tcPr>
          <w:p w14:paraId="433FD84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3"/>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w:t>
            </w:r>
          </w:p>
        </w:tc>
        <w:tc>
          <w:tcPr>
            <w:tcW w:w="1170" w:type="dxa"/>
            <w:shd w:val="clear" w:color="auto" w:fill="auto"/>
            <w:vAlign w:val="bottom"/>
          </w:tcPr>
          <w:p w14:paraId="0359C85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rPr>
              <w:t>330,297,711</w:t>
            </w:r>
          </w:p>
        </w:tc>
        <w:tc>
          <w:tcPr>
            <w:tcW w:w="1170" w:type="dxa"/>
            <w:shd w:val="clear" w:color="auto" w:fill="auto"/>
            <w:vAlign w:val="bottom"/>
          </w:tcPr>
          <w:p w14:paraId="26672DD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7"/>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w:t>
            </w:r>
          </w:p>
        </w:tc>
        <w:tc>
          <w:tcPr>
            <w:tcW w:w="1260" w:type="dxa"/>
            <w:vAlign w:val="bottom"/>
          </w:tcPr>
          <w:p w14:paraId="5F57279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cs/>
                <w:lang w:val="en-GB"/>
              </w:rPr>
              <w:t>330</w:t>
            </w:r>
            <w:r w:rsidRPr="00B1542B">
              <w:rPr>
                <w:rFonts w:ascii="BrowalliaUPC" w:hAnsi="BrowalliaUPC" w:cs="BrowalliaUPC"/>
                <w:color w:val="000000"/>
                <w:sz w:val="26"/>
                <w:szCs w:val="26"/>
                <w:lang w:val="en-GB"/>
              </w:rPr>
              <w:t>,</w:t>
            </w:r>
            <w:r w:rsidRPr="00B1542B">
              <w:rPr>
                <w:rFonts w:ascii="BrowalliaUPC" w:hAnsi="BrowalliaUPC" w:cs="BrowalliaUPC"/>
                <w:color w:val="000000"/>
                <w:sz w:val="26"/>
                <w:szCs w:val="26"/>
                <w:cs/>
                <w:lang w:val="en-GB"/>
              </w:rPr>
              <w:t>297</w:t>
            </w:r>
            <w:r w:rsidRPr="00B1542B">
              <w:rPr>
                <w:rFonts w:ascii="BrowalliaUPC" w:hAnsi="BrowalliaUPC" w:cs="BrowalliaUPC"/>
                <w:color w:val="000000"/>
                <w:sz w:val="26"/>
                <w:szCs w:val="26"/>
                <w:lang w:val="en-GB"/>
              </w:rPr>
              <w:t>,</w:t>
            </w:r>
            <w:r w:rsidRPr="00B1542B">
              <w:rPr>
                <w:rFonts w:ascii="BrowalliaUPC" w:hAnsi="BrowalliaUPC" w:cs="BrowalliaUPC"/>
                <w:color w:val="000000"/>
                <w:sz w:val="26"/>
                <w:szCs w:val="26"/>
                <w:cs/>
                <w:lang w:val="en-GB"/>
              </w:rPr>
              <w:t>711</w:t>
            </w:r>
          </w:p>
        </w:tc>
      </w:tr>
      <w:tr w:rsidR="00375A48" w:rsidRPr="00B1542B" w14:paraId="5E367DA1" w14:textId="77777777" w:rsidTr="00620E2C">
        <w:tc>
          <w:tcPr>
            <w:tcW w:w="3960" w:type="dxa"/>
          </w:tcPr>
          <w:p w14:paraId="2AC6B79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เจ้าหนี้อื่น</w:t>
            </w:r>
          </w:p>
        </w:tc>
        <w:tc>
          <w:tcPr>
            <w:tcW w:w="1260" w:type="dxa"/>
          </w:tcPr>
          <w:p w14:paraId="247D40E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cs/>
              </w:rPr>
              <w:t>1</w:t>
            </w:r>
            <w:r w:rsidRPr="00B1542B">
              <w:rPr>
                <w:rFonts w:ascii="BrowalliaUPC" w:hAnsi="BrowalliaUPC" w:cs="BrowalliaUPC"/>
                <w:color w:val="000000"/>
                <w:sz w:val="26"/>
                <w:szCs w:val="26"/>
              </w:rPr>
              <w:t>,</w:t>
            </w:r>
            <w:r w:rsidRPr="00B1542B">
              <w:rPr>
                <w:rFonts w:ascii="BrowalliaUPC" w:hAnsi="BrowalliaUPC" w:cs="BrowalliaUPC"/>
                <w:color w:val="000000"/>
                <w:sz w:val="26"/>
                <w:szCs w:val="26"/>
                <w:cs/>
              </w:rPr>
              <w:t>005</w:t>
            </w:r>
            <w:r w:rsidRPr="00B1542B">
              <w:rPr>
                <w:rFonts w:ascii="BrowalliaUPC" w:hAnsi="BrowalliaUPC" w:cs="BrowalliaUPC"/>
                <w:color w:val="000000"/>
                <w:sz w:val="26"/>
                <w:szCs w:val="26"/>
              </w:rPr>
              <w:t>,</w:t>
            </w:r>
            <w:r w:rsidRPr="00B1542B">
              <w:rPr>
                <w:rFonts w:ascii="BrowalliaUPC" w:hAnsi="BrowalliaUPC" w:cs="BrowalliaUPC"/>
                <w:color w:val="000000"/>
                <w:sz w:val="26"/>
                <w:szCs w:val="26"/>
                <w:cs/>
              </w:rPr>
              <w:t>414</w:t>
            </w:r>
          </w:p>
        </w:tc>
        <w:tc>
          <w:tcPr>
            <w:tcW w:w="1170" w:type="dxa"/>
          </w:tcPr>
          <w:p w14:paraId="742F576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7"/>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w:t>
            </w:r>
          </w:p>
        </w:tc>
        <w:tc>
          <w:tcPr>
            <w:tcW w:w="1170" w:type="dxa"/>
          </w:tcPr>
          <w:p w14:paraId="5738C57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7"/>
              <w:jc w:val="right"/>
              <w:rPr>
                <w:rFonts w:ascii="BrowalliaUPC" w:hAnsi="BrowalliaUPC" w:cs="BrowalliaUPC"/>
                <w:color w:val="000000"/>
                <w:sz w:val="26"/>
                <w:szCs w:val="26"/>
                <w:lang w:val="en-GB"/>
              </w:rPr>
            </w:pPr>
            <w:r w:rsidRPr="00B1542B">
              <w:rPr>
                <w:rFonts w:ascii="BrowalliaUPC" w:hAnsi="BrowalliaUPC" w:cs="BrowalliaUPC"/>
                <w:color w:val="000000"/>
                <w:sz w:val="26"/>
                <w:szCs w:val="26"/>
                <w:lang w:val="en-GB"/>
              </w:rPr>
              <w:t>-</w:t>
            </w:r>
          </w:p>
        </w:tc>
        <w:tc>
          <w:tcPr>
            <w:tcW w:w="1260" w:type="dxa"/>
          </w:tcPr>
          <w:p w14:paraId="37FC1EC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color w:val="000000"/>
                <w:sz w:val="26"/>
                <w:szCs w:val="26"/>
              </w:rPr>
            </w:pPr>
            <w:r w:rsidRPr="00B1542B">
              <w:rPr>
                <w:rFonts w:ascii="BrowalliaUPC" w:hAnsi="BrowalliaUPC" w:cs="BrowalliaUPC"/>
                <w:color w:val="000000"/>
                <w:sz w:val="26"/>
                <w:szCs w:val="26"/>
                <w:cs/>
              </w:rPr>
              <w:t>1</w:t>
            </w:r>
            <w:r w:rsidRPr="00B1542B">
              <w:rPr>
                <w:rFonts w:ascii="BrowalliaUPC" w:hAnsi="BrowalliaUPC" w:cs="BrowalliaUPC"/>
                <w:color w:val="000000"/>
                <w:sz w:val="26"/>
                <w:szCs w:val="26"/>
              </w:rPr>
              <w:t>,</w:t>
            </w:r>
            <w:r w:rsidRPr="00B1542B">
              <w:rPr>
                <w:rFonts w:ascii="BrowalliaUPC" w:hAnsi="BrowalliaUPC" w:cs="BrowalliaUPC"/>
                <w:color w:val="000000"/>
                <w:sz w:val="26"/>
                <w:szCs w:val="26"/>
                <w:cs/>
              </w:rPr>
              <w:t>005</w:t>
            </w:r>
            <w:r w:rsidRPr="00B1542B">
              <w:rPr>
                <w:rFonts w:ascii="BrowalliaUPC" w:hAnsi="BrowalliaUPC" w:cs="BrowalliaUPC"/>
                <w:color w:val="000000"/>
                <w:sz w:val="26"/>
                <w:szCs w:val="26"/>
              </w:rPr>
              <w:t>,</w:t>
            </w:r>
            <w:r w:rsidRPr="00B1542B">
              <w:rPr>
                <w:rFonts w:ascii="BrowalliaUPC" w:hAnsi="BrowalliaUPC" w:cs="BrowalliaUPC"/>
                <w:color w:val="000000"/>
                <w:sz w:val="26"/>
                <w:szCs w:val="26"/>
                <w:cs/>
              </w:rPr>
              <w:t>414</w:t>
            </w:r>
          </w:p>
        </w:tc>
      </w:tr>
      <w:tr w:rsidR="00375A48" w:rsidRPr="00B1542B" w14:paraId="737D7D10" w14:textId="77777777" w:rsidTr="00620E2C">
        <w:tc>
          <w:tcPr>
            <w:tcW w:w="3960" w:type="dxa"/>
          </w:tcPr>
          <w:p w14:paraId="6B7E7D8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6"/>
                <w:szCs w:val="26"/>
                <w:cs/>
              </w:rPr>
            </w:pPr>
            <w:r w:rsidRPr="00B1542B">
              <w:rPr>
                <w:rFonts w:ascii="BrowalliaUPC" w:hAnsi="BrowalliaUPC" w:cs="BrowalliaUPC"/>
                <w:sz w:val="26"/>
                <w:szCs w:val="26"/>
                <w:cs/>
              </w:rPr>
              <w:t>หนี้สินตามสัญญาเช่า</w:t>
            </w:r>
          </w:p>
        </w:tc>
        <w:tc>
          <w:tcPr>
            <w:tcW w:w="1260" w:type="dxa"/>
            <w:vAlign w:val="bottom"/>
          </w:tcPr>
          <w:p w14:paraId="6EA371E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3"/>
              <w:jc w:val="right"/>
              <w:rPr>
                <w:rFonts w:ascii="BrowalliaUPC" w:hAnsi="BrowalliaUPC" w:cs="BrowalliaUPC"/>
                <w:sz w:val="26"/>
                <w:szCs w:val="26"/>
                <w:cs/>
                <w:lang w:val="en-GB"/>
              </w:rPr>
            </w:pPr>
            <w:r w:rsidRPr="00B1542B">
              <w:rPr>
                <w:rFonts w:ascii="BrowalliaUPC" w:hAnsi="BrowalliaUPC" w:cs="BrowalliaUPC"/>
                <w:sz w:val="26"/>
                <w:szCs w:val="26"/>
                <w:lang w:val="en-GB"/>
              </w:rPr>
              <w:t>-</w:t>
            </w:r>
          </w:p>
        </w:tc>
        <w:tc>
          <w:tcPr>
            <w:tcW w:w="1170" w:type="dxa"/>
          </w:tcPr>
          <w:p w14:paraId="0F56539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6"/>
                <w:szCs w:val="26"/>
              </w:rPr>
            </w:pPr>
            <w:r w:rsidRPr="00B1542B">
              <w:rPr>
                <w:rFonts w:ascii="BrowalliaUPC" w:hAnsi="BrowalliaUPC" w:cs="BrowalliaUPC"/>
                <w:sz w:val="26"/>
                <w:szCs w:val="26"/>
              </w:rPr>
              <w:t>568,294</w:t>
            </w:r>
          </w:p>
        </w:tc>
        <w:tc>
          <w:tcPr>
            <w:tcW w:w="1170" w:type="dxa"/>
          </w:tcPr>
          <w:p w14:paraId="7DD0734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6"/>
                <w:szCs w:val="26"/>
                <w:cs/>
                <w:lang w:val="en-GB"/>
              </w:rPr>
            </w:pPr>
            <w:r w:rsidRPr="00B1542B">
              <w:rPr>
                <w:rFonts w:ascii="BrowalliaUPC" w:hAnsi="BrowalliaUPC" w:cs="BrowalliaUPC"/>
                <w:sz w:val="26"/>
                <w:szCs w:val="26"/>
                <w:lang w:val="en-GB"/>
              </w:rPr>
              <w:t>2,169,700</w:t>
            </w:r>
          </w:p>
        </w:tc>
        <w:tc>
          <w:tcPr>
            <w:tcW w:w="1260" w:type="dxa"/>
          </w:tcPr>
          <w:p w14:paraId="40E3854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6"/>
                <w:szCs w:val="26"/>
              </w:rPr>
            </w:pPr>
            <w:r w:rsidRPr="00B1542B">
              <w:rPr>
                <w:rFonts w:ascii="BrowalliaUPC" w:hAnsi="BrowalliaUPC" w:cs="BrowalliaUPC"/>
                <w:sz w:val="26"/>
                <w:szCs w:val="26"/>
              </w:rPr>
              <w:t>2,737,994</w:t>
            </w:r>
          </w:p>
        </w:tc>
      </w:tr>
    </w:tbl>
    <w:p w14:paraId="26BC2A45" w14:textId="77777777" w:rsidR="00026FB0" w:rsidRPr="00B1542B" w:rsidRDefault="00026FB0"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BrowalliaUPC" w:hAnsi="BrowalliaUPC" w:cs="BrowalliaUPC"/>
          <w:b/>
          <w:bCs/>
          <w:sz w:val="26"/>
          <w:szCs w:val="26"/>
          <w:lang w:val="en-GB"/>
        </w:rPr>
      </w:pPr>
    </w:p>
    <w:p w14:paraId="4C9155AF" w14:textId="76F4C1CF"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BrowalliaUPC" w:hAnsi="BrowalliaUPC" w:cs="BrowalliaUPC"/>
          <w:b/>
          <w:bCs/>
          <w:sz w:val="26"/>
          <w:szCs w:val="26"/>
        </w:rPr>
      </w:pPr>
      <w:r w:rsidRPr="00B1542B">
        <w:rPr>
          <w:rFonts w:ascii="BrowalliaUPC" w:hAnsi="BrowalliaUPC" w:cs="BrowalliaUPC"/>
          <w:b/>
          <w:bCs/>
          <w:sz w:val="26"/>
          <w:szCs w:val="26"/>
          <w:cs/>
          <w:lang w:val="en-GB"/>
        </w:rPr>
        <w:t>ความเสี่ยงด้านอัตราดอกเบี้ย</w:t>
      </w:r>
    </w:p>
    <w:p w14:paraId="7E90EC8B"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BrowalliaUPC" w:hAnsi="BrowalliaUPC" w:cs="BrowalliaUPC"/>
          <w:b/>
          <w:bCs/>
          <w:sz w:val="26"/>
          <w:szCs w:val="26"/>
        </w:rPr>
      </w:pPr>
    </w:p>
    <w:p w14:paraId="18CF85C3"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BrowalliaUPC" w:hAnsi="BrowalliaUPC" w:cs="BrowalliaUPC"/>
          <w:sz w:val="26"/>
          <w:szCs w:val="26"/>
        </w:rPr>
      </w:pPr>
      <w:r w:rsidRPr="00B1542B">
        <w:rPr>
          <w:rFonts w:ascii="BrowalliaUPC" w:hAnsi="BrowalliaUPC" w:cs="BrowalliaUPC"/>
          <w:sz w:val="26"/>
          <w:szCs w:val="26"/>
          <w:cs/>
          <w:lang w:val="en-GB"/>
        </w:rPr>
        <w:t>ความเสี่ยงจากอัตราดอกเบี้ย เกิดจากการเปลี่ยนแปลงของอัตราดอกเบี้ยในอนาคต ซึ่งจะมีผลกระทบต่อผล         การดำเนินงานและกระแสเงินสดของกลุ่มบริษัท โดยกลุ่มบริษัทมีสินทรัพย์ และหนี้สินที่มีความเสี่ยงจากอัตราดอกเบี้ยดังนี้</w:t>
      </w:r>
    </w:p>
    <w:p w14:paraId="6C4B47A7" w14:textId="77777777" w:rsidR="00375A48" w:rsidRPr="00B1542B" w:rsidRDefault="00375A48" w:rsidP="00375A48">
      <w:pPr>
        <w:spacing w:line="340" w:lineRule="exact"/>
        <w:ind w:left="475"/>
        <w:jc w:val="thaiDistribute"/>
        <w:rPr>
          <w:rFonts w:ascii="BrowalliaUPC" w:hAnsi="BrowalliaUPC" w:cs="BrowalliaUPC"/>
          <w:sz w:val="26"/>
          <w:szCs w:val="26"/>
        </w:rPr>
      </w:pPr>
    </w:p>
    <w:tbl>
      <w:tblPr>
        <w:tblStyle w:val="TableGrid"/>
        <w:tblW w:w="901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701"/>
        <w:gridCol w:w="1417"/>
        <w:gridCol w:w="1418"/>
        <w:gridCol w:w="1253"/>
      </w:tblGrid>
      <w:tr w:rsidR="00375A48" w:rsidRPr="00B1542B" w14:paraId="5872F22A" w14:textId="77777777" w:rsidTr="00620E2C">
        <w:tc>
          <w:tcPr>
            <w:tcW w:w="3227" w:type="dxa"/>
          </w:tcPr>
          <w:p w14:paraId="1F08CC41" w14:textId="77777777" w:rsidR="00375A48" w:rsidRPr="00B1542B" w:rsidRDefault="00375A48" w:rsidP="00620E2C">
            <w:pPr>
              <w:spacing w:line="320" w:lineRule="exact"/>
              <w:jc w:val="thaiDistribute"/>
              <w:rPr>
                <w:rFonts w:ascii="BrowalliaUPC" w:hAnsi="BrowalliaUPC" w:cs="BrowalliaUPC"/>
                <w:sz w:val="24"/>
                <w:szCs w:val="24"/>
              </w:rPr>
            </w:pPr>
            <w:bookmarkStart w:id="12" w:name="_Hlk23170267"/>
            <w:r w:rsidRPr="00B1542B">
              <w:rPr>
                <w:rFonts w:ascii="BrowalliaUPC" w:hAnsi="BrowalliaUPC" w:cs="BrowalliaUPC"/>
                <w:sz w:val="24"/>
                <w:szCs w:val="24"/>
              </w:rPr>
              <w:t>(</w:t>
            </w:r>
            <w:r w:rsidRPr="00B1542B">
              <w:rPr>
                <w:rFonts w:ascii="BrowalliaUPC" w:hAnsi="BrowalliaUPC" w:cs="BrowalliaUPC"/>
                <w:sz w:val="24"/>
                <w:szCs w:val="24"/>
                <w:cs/>
              </w:rPr>
              <w:t>หน่วย : บาท)</w:t>
            </w:r>
          </w:p>
        </w:tc>
        <w:tc>
          <w:tcPr>
            <w:tcW w:w="5789" w:type="dxa"/>
            <w:gridSpan w:val="4"/>
          </w:tcPr>
          <w:p w14:paraId="2F909362"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r w:rsidRPr="00B1542B">
              <w:rPr>
                <w:rFonts w:ascii="BrowalliaUPC" w:hAnsi="BrowalliaUPC" w:cs="BrowalliaUPC"/>
                <w:sz w:val="24"/>
                <w:szCs w:val="24"/>
                <w:cs/>
                <w:lang w:val="en-GB"/>
              </w:rPr>
              <w:t>งบการเงินรวม</w:t>
            </w:r>
          </w:p>
        </w:tc>
      </w:tr>
      <w:tr w:rsidR="00375A48" w:rsidRPr="00B1542B" w14:paraId="21426A79" w14:textId="77777777" w:rsidTr="00620E2C">
        <w:tc>
          <w:tcPr>
            <w:tcW w:w="3227" w:type="dxa"/>
          </w:tcPr>
          <w:p w14:paraId="4CC10DBF" w14:textId="77777777" w:rsidR="00375A48" w:rsidRPr="00B1542B" w:rsidRDefault="00375A48" w:rsidP="00620E2C">
            <w:pPr>
              <w:spacing w:line="320" w:lineRule="exact"/>
              <w:jc w:val="thaiDistribute"/>
              <w:rPr>
                <w:rFonts w:ascii="BrowalliaUPC" w:hAnsi="BrowalliaUPC" w:cs="BrowalliaUPC"/>
                <w:sz w:val="24"/>
                <w:szCs w:val="24"/>
              </w:rPr>
            </w:pPr>
          </w:p>
        </w:tc>
        <w:tc>
          <w:tcPr>
            <w:tcW w:w="5789" w:type="dxa"/>
            <w:gridSpan w:val="4"/>
          </w:tcPr>
          <w:p w14:paraId="25394615"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r w:rsidRPr="00B1542B">
              <w:rPr>
                <w:rFonts w:ascii="BrowalliaUPC" w:hAnsi="BrowalliaUPC" w:cs="BrowalliaUPC"/>
                <w:sz w:val="24"/>
                <w:szCs w:val="24"/>
                <w:cs/>
                <w:lang w:val="en-GB"/>
              </w:rPr>
              <w:t xml:space="preserve">สำหรับปีสิ้นสุดวันที่ </w:t>
            </w:r>
            <w:r w:rsidRPr="00B1542B">
              <w:rPr>
                <w:rFonts w:ascii="BrowalliaUPC" w:hAnsi="BrowalliaUPC" w:cs="BrowalliaUPC"/>
                <w:sz w:val="24"/>
                <w:szCs w:val="24"/>
              </w:rPr>
              <w:t>31</w:t>
            </w:r>
            <w:r w:rsidRPr="00B1542B">
              <w:rPr>
                <w:rFonts w:ascii="BrowalliaUPC" w:hAnsi="BrowalliaUPC" w:cs="BrowalliaUPC"/>
                <w:sz w:val="24"/>
                <w:szCs w:val="24"/>
                <w:cs/>
                <w:lang w:val="en-GB"/>
              </w:rPr>
              <w:t xml:space="preserve"> ธันวาคม </w:t>
            </w:r>
            <w:r w:rsidRPr="00B1542B">
              <w:rPr>
                <w:rFonts w:ascii="BrowalliaUPC" w:hAnsi="BrowalliaUPC" w:cs="BrowalliaUPC"/>
                <w:sz w:val="24"/>
                <w:szCs w:val="24"/>
              </w:rPr>
              <w:t>2566</w:t>
            </w:r>
          </w:p>
        </w:tc>
      </w:tr>
      <w:tr w:rsidR="00375A48" w:rsidRPr="00B1542B" w14:paraId="36A37F25" w14:textId="77777777" w:rsidTr="00620E2C">
        <w:tc>
          <w:tcPr>
            <w:tcW w:w="3227" w:type="dxa"/>
          </w:tcPr>
          <w:p w14:paraId="0BFB6B71" w14:textId="77777777" w:rsidR="00375A48" w:rsidRPr="00B1542B" w:rsidRDefault="00375A48" w:rsidP="00620E2C">
            <w:pPr>
              <w:spacing w:line="320" w:lineRule="exact"/>
              <w:jc w:val="thaiDistribute"/>
              <w:rPr>
                <w:rFonts w:ascii="BrowalliaUPC" w:hAnsi="BrowalliaUPC" w:cs="BrowalliaUPC"/>
                <w:sz w:val="24"/>
                <w:szCs w:val="24"/>
              </w:rPr>
            </w:pPr>
          </w:p>
        </w:tc>
        <w:tc>
          <w:tcPr>
            <w:tcW w:w="1701" w:type="dxa"/>
          </w:tcPr>
          <w:p w14:paraId="47558C77"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r w:rsidRPr="00B1542B">
              <w:rPr>
                <w:rFonts w:ascii="BrowalliaUPC" w:hAnsi="BrowalliaUPC" w:cs="BrowalliaUPC"/>
                <w:sz w:val="24"/>
                <w:szCs w:val="24"/>
                <w:cs/>
                <w:lang w:val="en-GB"/>
              </w:rPr>
              <w:t>อัตราดอกเบี้ยปรับขึ้นลงตามอัตราตลาด</w:t>
            </w:r>
          </w:p>
        </w:tc>
        <w:tc>
          <w:tcPr>
            <w:tcW w:w="1417" w:type="dxa"/>
          </w:tcPr>
          <w:p w14:paraId="37FA96D6"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p>
          <w:p w14:paraId="23794EE9"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r w:rsidRPr="00B1542B">
              <w:rPr>
                <w:rFonts w:ascii="BrowalliaUPC" w:hAnsi="BrowalliaUPC" w:cs="BrowalliaUPC"/>
                <w:sz w:val="24"/>
                <w:szCs w:val="24"/>
                <w:cs/>
                <w:lang w:val="en-GB"/>
              </w:rPr>
              <w:t>อัตราดอกเบี้ยคงที่</w:t>
            </w:r>
          </w:p>
        </w:tc>
        <w:tc>
          <w:tcPr>
            <w:tcW w:w="1418" w:type="dxa"/>
          </w:tcPr>
          <w:p w14:paraId="7FD4F8D6"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p>
          <w:p w14:paraId="285B32CA"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r w:rsidRPr="00B1542B">
              <w:rPr>
                <w:rFonts w:ascii="BrowalliaUPC" w:hAnsi="BrowalliaUPC" w:cs="BrowalliaUPC"/>
                <w:sz w:val="24"/>
                <w:szCs w:val="24"/>
                <w:cs/>
                <w:lang w:val="en-GB"/>
              </w:rPr>
              <w:t>ไม่มีดอกเบี้ย</w:t>
            </w:r>
          </w:p>
        </w:tc>
        <w:tc>
          <w:tcPr>
            <w:tcW w:w="1253" w:type="dxa"/>
          </w:tcPr>
          <w:p w14:paraId="4DB82B66"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p>
          <w:p w14:paraId="2D65D4DA"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r w:rsidRPr="00B1542B">
              <w:rPr>
                <w:rFonts w:ascii="BrowalliaUPC" w:hAnsi="BrowalliaUPC" w:cs="BrowalliaUPC"/>
                <w:sz w:val="24"/>
                <w:szCs w:val="24"/>
                <w:cs/>
                <w:lang w:val="en-GB"/>
              </w:rPr>
              <w:t>รวม</w:t>
            </w:r>
          </w:p>
        </w:tc>
      </w:tr>
      <w:tr w:rsidR="00375A48" w:rsidRPr="00B1542B" w14:paraId="481CA5BC" w14:textId="77777777" w:rsidTr="00620E2C">
        <w:tc>
          <w:tcPr>
            <w:tcW w:w="3227" w:type="dxa"/>
          </w:tcPr>
          <w:p w14:paraId="39518103" w14:textId="77777777" w:rsidR="00375A48" w:rsidRPr="00B1542B" w:rsidRDefault="00375A48" w:rsidP="00620E2C">
            <w:pPr>
              <w:spacing w:line="320" w:lineRule="exact"/>
              <w:jc w:val="thaiDistribute"/>
              <w:rPr>
                <w:rFonts w:ascii="BrowalliaUPC" w:hAnsi="BrowalliaUPC" w:cs="BrowalliaUPC"/>
                <w:b/>
                <w:bCs/>
                <w:sz w:val="24"/>
                <w:szCs w:val="24"/>
              </w:rPr>
            </w:pPr>
          </w:p>
        </w:tc>
        <w:tc>
          <w:tcPr>
            <w:tcW w:w="1701" w:type="dxa"/>
          </w:tcPr>
          <w:p w14:paraId="06CF3060" w14:textId="77777777" w:rsidR="00375A48" w:rsidRPr="00B1542B" w:rsidRDefault="00375A48" w:rsidP="00620E2C">
            <w:pPr>
              <w:spacing w:line="320" w:lineRule="exact"/>
              <w:jc w:val="thaiDistribute"/>
              <w:rPr>
                <w:rFonts w:ascii="BrowalliaUPC" w:hAnsi="BrowalliaUPC" w:cs="BrowalliaUPC"/>
                <w:sz w:val="24"/>
                <w:szCs w:val="24"/>
              </w:rPr>
            </w:pPr>
          </w:p>
        </w:tc>
        <w:tc>
          <w:tcPr>
            <w:tcW w:w="1417" w:type="dxa"/>
          </w:tcPr>
          <w:p w14:paraId="557F9603" w14:textId="77777777" w:rsidR="00375A48" w:rsidRPr="00B1542B" w:rsidRDefault="00375A48" w:rsidP="00620E2C">
            <w:pPr>
              <w:spacing w:line="320" w:lineRule="exact"/>
              <w:jc w:val="thaiDistribute"/>
              <w:rPr>
                <w:rFonts w:ascii="BrowalliaUPC" w:hAnsi="BrowalliaUPC" w:cs="BrowalliaUPC"/>
                <w:sz w:val="24"/>
                <w:szCs w:val="24"/>
              </w:rPr>
            </w:pPr>
          </w:p>
        </w:tc>
        <w:tc>
          <w:tcPr>
            <w:tcW w:w="1418" w:type="dxa"/>
          </w:tcPr>
          <w:p w14:paraId="1AAAC157" w14:textId="77777777" w:rsidR="00375A48" w:rsidRPr="00B1542B" w:rsidRDefault="00375A48" w:rsidP="00620E2C">
            <w:pPr>
              <w:spacing w:line="320" w:lineRule="exact"/>
              <w:jc w:val="thaiDistribute"/>
              <w:rPr>
                <w:rFonts w:ascii="BrowalliaUPC" w:hAnsi="BrowalliaUPC" w:cs="BrowalliaUPC"/>
                <w:sz w:val="24"/>
                <w:szCs w:val="24"/>
              </w:rPr>
            </w:pPr>
          </w:p>
        </w:tc>
        <w:tc>
          <w:tcPr>
            <w:tcW w:w="1253" w:type="dxa"/>
          </w:tcPr>
          <w:p w14:paraId="23C7EEB0" w14:textId="77777777" w:rsidR="00375A48" w:rsidRPr="00B1542B" w:rsidRDefault="00375A48" w:rsidP="00620E2C">
            <w:pPr>
              <w:spacing w:line="320" w:lineRule="exact"/>
              <w:jc w:val="thaiDistribute"/>
              <w:rPr>
                <w:rFonts w:ascii="BrowalliaUPC" w:hAnsi="BrowalliaUPC" w:cs="BrowalliaUPC"/>
                <w:sz w:val="24"/>
                <w:szCs w:val="24"/>
              </w:rPr>
            </w:pPr>
          </w:p>
        </w:tc>
      </w:tr>
      <w:tr w:rsidR="00375A48" w:rsidRPr="00B1542B" w14:paraId="5B8521C3" w14:textId="77777777" w:rsidTr="00620E2C">
        <w:tc>
          <w:tcPr>
            <w:tcW w:w="3227" w:type="dxa"/>
          </w:tcPr>
          <w:p w14:paraId="0E0F084C" w14:textId="77777777" w:rsidR="00375A48" w:rsidRPr="00B1542B" w:rsidRDefault="00375A48" w:rsidP="00620E2C">
            <w:pPr>
              <w:spacing w:line="320" w:lineRule="exact"/>
              <w:jc w:val="thaiDistribute"/>
              <w:rPr>
                <w:rFonts w:ascii="BrowalliaUPC" w:hAnsi="BrowalliaUPC" w:cs="BrowalliaUPC"/>
                <w:b/>
                <w:bCs/>
                <w:sz w:val="24"/>
                <w:szCs w:val="24"/>
                <w:cs/>
                <w:lang w:val="en-GB"/>
              </w:rPr>
            </w:pPr>
            <w:r w:rsidRPr="00B1542B">
              <w:rPr>
                <w:rFonts w:ascii="BrowalliaUPC" w:hAnsi="BrowalliaUPC" w:cs="BrowalliaUPC"/>
                <w:b/>
                <w:bCs/>
                <w:sz w:val="24"/>
                <w:szCs w:val="24"/>
                <w:cs/>
                <w:lang w:val="en-GB"/>
              </w:rPr>
              <w:t>สินทรัพย์</w:t>
            </w:r>
          </w:p>
        </w:tc>
        <w:tc>
          <w:tcPr>
            <w:tcW w:w="1701" w:type="dxa"/>
          </w:tcPr>
          <w:p w14:paraId="71BE0DC5" w14:textId="77777777" w:rsidR="00375A48" w:rsidRPr="00B1542B" w:rsidRDefault="00375A48" w:rsidP="00620E2C">
            <w:pPr>
              <w:spacing w:line="320" w:lineRule="exact"/>
              <w:jc w:val="thaiDistribute"/>
              <w:rPr>
                <w:rFonts w:ascii="BrowalliaUPC" w:hAnsi="BrowalliaUPC" w:cs="BrowalliaUPC"/>
                <w:sz w:val="24"/>
                <w:szCs w:val="24"/>
              </w:rPr>
            </w:pPr>
          </w:p>
        </w:tc>
        <w:tc>
          <w:tcPr>
            <w:tcW w:w="1417" w:type="dxa"/>
          </w:tcPr>
          <w:p w14:paraId="23232751" w14:textId="77777777" w:rsidR="00375A48" w:rsidRPr="00B1542B" w:rsidRDefault="00375A48" w:rsidP="00620E2C">
            <w:pPr>
              <w:spacing w:line="320" w:lineRule="exact"/>
              <w:jc w:val="thaiDistribute"/>
              <w:rPr>
                <w:rFonts w:ascii="BrowalliaUPC" w:hAnsi="BrowalliaUPC" w:cs="BrowalliaUPC"/>
                <w:sz w:val="24"/>
                <w:szCs w:val="24"/>
              </w:rPr>
            </w:pPr>
          </w:p>
        </w:tc>
        <w:tc>
          <w:tcPr>
            <w:tcW w:w="1418" w:type="dxa"/>
          </w:tcPr>
          <w:p w14:paraId="16A825DF" w14:textId="77777777" w:rsidR="00375A48" w:rsidRPr="00B1542B" w:rsidRDefault="00375A48" w:rsidP="00620E2C">
            <w:pPr>
              <w:spacing w:line="320" w:lineRule="exact"/>
              <w:jc w:val="thaiDistribute"/>
              <w:rPr>
                <w:rFonts w:ascii="BrowalliaUPC" w:hAnsi="BrowalliaUPC" w:cs="BrowalliaUPC"/>
                <w:sz w:val="24"/>
                <w:szCs w:val="24"/>
              </w:rPr>
            </w:pPr>
          </w:p>
        </w:tc>
        <w:tc>
          <w:tcPr>
            <w:tcW w:w="1253" w:type="dxa"/>
          </w:tcPr>
          <w:p w14:paraId="4BC18E83" w14:textId="77777777" w:rsidR="00375A48" w:rsidRPr="00B1542B" w:rsidRDefault="00375A48" w:rsidP="00620E2C">
            <w:pPr>
              <w:spacing w:line="320" w:lineRule="exact"/>
              <w:jc w:val="thaiDistribute"/>
              <w:rPr>
                <w:rFonts w:ascii="BrowalliaUPC" w:hAnsi="BrowalliaUPC" w:cs="BrowalliaUPC"/>
                <w:sz w:val="24"/>
                <w:szCs w:val="24"/>
              </w:rPr>
            </w:pPr>
          </w:p>
        </w:tc>
      </w:tr>
      <w:tr w:rsidR="00375A48" w:rsidRPr="00B1542B" w14:paraId="1C599171" w14:textId="77777777" w:rsidTr="00620E2C">
        <w:tc>
          <w:tcPr>
            <w:tcW w:w="3227" w:type="dxa"/>
          </w:tcPr>
          <w:p w14:paraId="1D6D1E7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rPr>
            </w:pPr>
            <w:r w:rsidRPr="00B1542B">
              <w:rPr>
                <w:rFonts w:ascii="BrowalliaUPC" w:hAnsi="BrowalliaUPC" w:cs="BrowalliaUPC"/>
                <w:sz w:val="24"/>
                <w:szCs w:val="24"/>
                <w:cs/>
              </w:rPr>
              <w:t>เงินฝากออมทรัพย์</w:t>
            </w:r>
          </w:p>
        </w:tc>
        <w:tc>
          <w:tcPr>
            <w:tcW w:w="1701" w:type="dxa"/>
          </w:tcPr>
          <w:p w14:paraId="7E359E67"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20,134,328</w:t>
            </w:r>
          </w:p>
        </w:tc>
        <w:tc>
          <w:tcPr>
            <w:tcW w:w="1417" w:type="dxa"/>
            <w:vAlign w:val="bottom"/>
          </w:tcPr>
          <w:p w14:paraId="6A0ACEF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BrowalliaUPC" w:hAnsi="BrowalliaUPC" w:cs="BrowalliaUPC"/>
                <w:color w:val="000000"/>
                <w:sz w:val="24"/>
                <w:szCs w:val="24"/>
                <w:lang w:val="en-GB"/>
              </w:rPr>
            </w:pPr>
            <w:r w:rsidRPr="00B1542B">
              <w:rPr>
                <w:rFonts w:ascii="BrowalliaUPC" w:hAnsi="BrowalliaUPC" w:cs="BrowalliaUPC"/>
                <w:color w:val="000000"/>
                <w:sz w:val="24"/>
                <w:szCs w:val="24"/>
                <w:lang w:val="en-GB"/>
              </w:rPr>
              <w:t xml:space="preserve">           -</w:t>
            </w:r>
          </w:p>
        </w:tc>
        <w:tc>
          <w:tcPr>
            <w:tcW w:w="1418" w:type="dxa"/>
            <w:vAlign w:val="bottom"/>
          </w:tcPr>
          <w:p w14:paraId="3BB2321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79"/>
              <w:jc w:val="right"/>
              <w:rPr>
                <w:rFonts w:ascii="BrowalliaUPC" w:hAnsi="BrowalliaUPC" w:cs="BrowalliaUPC"/>
                <w:color w:val="000000"/>
                <w:sz w:val="24"/>
                <w:szCs w:val="24"/>
              </w:rPr>
            </w:pPr>
            <w:r w:rsidRPr="00B1542B">
              <w:rPr>
                <w:rFonts w:ascii="BrowalliaUPC" w:hAnsi="BrowalliaUPC" w:cs="BrowalliaUPC"/>
                <w:color w:val="000000"/>
                <w:sz w:val="24"/>
                <w:szCs w:val="24"/>
                <w:lang w:val="en-GB"/>
              </w:rPr>
              <w:t xml:space="preserve">         -</w:t>
            </w:r>
          </w:p>
        </w:tc>
        <w:tc>
          <w:tcPr>
            <w:tcW w:w="1253" w:type="dxa"/>
          </w:tcPr>
          <w:p w14:paraId="3E389930"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20,134,328</w:t>
            </w:r>
          </w:p>
        </w:tc>
      </w:tr>
      <w:tr w:rsidR="00375A48" w:rsidRPr="00B1542B" w14:paraId="46309461" w14:textId="77777777" w:rsidTr="00620E2C">
        <w:tc>
          <w:tcPr>
            <w:tcW w:w="3227" w:type="dxa"/>
          </w:tcPr>
          <w:p w14:paraId="332D6F1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rPr>
            </w:pPr>
            <w:r w:rsidRPr="00B1542B">
              <w:rPr>
                <w:rFonts w:ascii="BrowalliaUPC" w:hAnsi="BrowalliaUPC" w:cs="BrowalliaUPC"/>
                <w:sz w:val="24"/>
                <w:szCs w:val="24"/>
                <w:cs/>
              </w:rPr>
              <w:t>เงินฝากกระแสรายวัน</w:t>
            </w:r>
          </w:p>
        </w:tc>
        <w:tc>
          <w:tcPr>
            <w:tcW w:w="1701" w:type="dxa"/>
          </w:tcPr>
          <w:p w14:paraId="710AE94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3"/>
              <w:jc w:val="right"/>
              <w:rPr>
                <w:rFonts w:ascii="BrowalliaUPC" w:hAnsi="BrowalliaUPC" w:cs="BrowalliaUPC"/>
                <w:color w:val="000000"/>
                <w:sz w:val="24"/>
                <w:szCs w:val="24"/>
                <w:lang w:val="en-GB"/>
              </w:rPr>
            </w:pPr>
            <w:r w:rsidRPr="00B1542B">
              <w:rPr>
                <w:rFonts w:ascii="BrowalliaUPC" w:hAnsi="BrowalliaUPC" w:cs="BrowalliaUPC"/>
                <w:sz w:val="24"/>
                <w:szCs w:val="24"/>
                <w:lang w:val="en-GB"/>
              </w:rPr>
              <w:t xml:space="preserve">                -</w:t>
            </w:r>
          </w:p>
        </w:tc>
        <w:tc>
          <w:tcPr>
            <w:tcW w:w="1417" w:type="dxa"/>
            <w:vAlign w:val="bottom"/>
          </w:tcPr>
          <w:p w14:paraId="4AA3CCD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BrowalliaUPC" w:hAnsi="BrowalliaUPC" w:cs="BrowalliaUPC"/>
                <w:color w:val="000000"/>
                <w:sz w:val="24"/>
                <w:szCs w:val="24"/>
                <w:lang w:val="en-GB"/>
              </w:rPr>
            </w:pPr>
            <w:r w:rsidRPr="00B1542B">
              <w:rPr>
                <w:rFonts w:ascii="BrowalliaUPC" w:hAnsi="BrowalliaUPC" w:cs="BrowalliaUPC"/>
                <w:color w:val="000000"/>
                <w:sz w:val="24"/>
                <w:szCs w:val="24"/>
                <w:lang w:val="en-GB"/>
              </w:rPr>
              <w:t xml:space="preserve">           -</w:t>
            </w:r>
          </w:p>
        </w:tc>
        <w:tc>
          <w:tcPr>
            <w:tcW w:w="1418" w:type="dxa"/>
          </w:tcPr>
          <w:p w14:paraId="08F626C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6,220,164</w:t>
            </w:r>
          </w:p>
        </w:tc>
        <w:tc>
          <w:tcPr>
            <w:tcW w:w="1253" w:type="dxa"/>
          </w:tcPr>
          <w:p w14:paraId="66397B00"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6,220,164</w:t>
            </w:r>
          </w:p>
        </w:tc>
      </w:tr>
      <w:tr w:rsidR="00375A48" w:rsidRPr="00B1542B" w14:paraId="6BF08CE5" w14:textId="77777777" w:rsidTr="00620E2C">
        <w:tc>
          <w:tcPr>
            <w:tcW w:w="3227" w:type="dxa"/>
          </w:tcPr>
          <w:p w14:paraId="50B91DD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เงินฝากประจำ</w:t>
            </w:r>
          </w:p>
        </w:tc>
        <w:tc>
          <w:tcPr>
            <w:tcW w:w="1701" w:type="dxa"/>
          </w:tcPr>
          <w:p w14:paraId="68BB6BD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3"/>
              <w:jc w:val="right"/>
              <w:rPr>
                <w:rFonts w:ascii="BrowalliaUPC" w:hAnsi="BrowalliaUPC" w:cs="BrowalliaUPC"/>
                <w:color w:val="000000"/>
                <w:sz w:val="24"/>
                <w:szCs w:val="24"/>
                <w:lang w:val="en-GB"/>
              </w:rPr>
            </w:pPr>
            <w:r w:rsidRPr="00B1542B">
              <w:rPr>
                <w:rFonts w:ascii="BrowalliaUPC" w:hAnsi="BrowalliaUPC" w:cs="BrowalliaUPC"/>
                <w:sz w:val="24"/>
                <w:szCs w:val="24"/>
                <w:lang w:val="en-GB"/>
              </w:rPr>
              <w:t xml:space="preserve">                -</w:t>
            </w:r>
          </w:p>
        </w:tc>
        <w:tc>
          <w:tcPr>
            <w:tcW w:w="1417" w:type="dxa"/>
            <w:vAlign w:val="bottom"/>
          </w:tcPr>
          <w:p w14:paraId="79251F06"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89,684</w:t>
            </w:r>
          </w:p>
        </w:tc>
        <w:tc>
          <w:tcPr>
            <w:tcW w:w="1418" w:type="dxa"/>
          </w:tcPr>
          <w:p w14:paraId="2024160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BrowalliaUPC" w:hAnsi="BrowalliaUPC" w:cs="BrowalliaUPC"/>
                <w:color w:val="000000"/>
                <w:sz w:val="24"/>
                <w:szCs w:val="24"/>
              </w:rPr>
            </w:pPr>
            <w:r w:rsidRPr="00B1542B">
              <w:rPr>
                <w:rFonts w:ascii="BrowalliaUPC" w:hAnsi="BrowalliaUPC" w:cs="BrowalliaUPC"/>
                <w:color w:val="000000"/>
                <w:sz w:val="24"/>
                <w:szCs w:val="24"/>
              </w:rPr>
              <w:t xml:space="preserve">        -</w:t>
            </w:r>
          </w:p>
        </w:tc>
        <w:tc>
          <w:tcPr>
            <w:tcW w:w="1253" w:type="dxa"/>
          </w:tcPr>
          <w:p w14:paraId="236EC7B7"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89,684</w:t>
            </w:r>
          </w:p>
        </w:tc>
      </w:tr>
      <w:tr w:rsidR="00375A48" w:rsidRPr="00B1542B" w14:paraId="2CD66783" w14:textId="77777777" w:rsidTr="00620E2C">
        <w:tc>
          <w:tcPr>
            <w:tcW w:w="3227" w:type="dxa"/>
          </w:tcPr>
          <w:p w14:paraId="065A301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เงินฝากสถาบันการเงินที่มีภาระค้ำประกัน</w:t>
            </w:r>
          </w:p>
        </w:tc>
        <w:tc>
          <w:tcPr>
            <w:tcW w:w="1701" w:type="dxa"/>
            <w:vAlign w:val="bottom"/>
          </w:tcPr>
          <w:p w14:paraId="4CF3C8C8"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400,000</w:t>
            </w:r>
          </w:p>
        </w:tc>
        <w:tc>
          <w:tcPr>
            <w:tcW w:w="1417" w:type="dxa"/>
            <w:vAlign w:val="bottom"/>
          </w:tcPr>
          <w:p w14:paraId="3F6A861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BrowalliaUPC" w:hAnsi="BrowalliaUPC" w:cs="BrowalliaUPC"/>
                <w:color w:val="000000"/>
                <w:sz w:val="24"/>
                <w:szCs w:val="24"/>
              </w:rPr>
            </w:pPr>
            <w:r w:rsidRPr="00B1542B">
              <w:rPr>
                <w:rFonts w:ascii="BrowalliaUPC" w:hAnsi="BrowalliaUPC" w:cs="BrowalliaUPC"/>
                <w:color w:val="000000"/>
                <w:sz w:val="24"/>
                <w:szCs w:val="24"/>
                <w:lang w:val="en-GB"/>
              </w:rPr>
              <w:t xml:space="preserve">           -</w:t>
            </w:r>
          </w:p>
        </w:tc>
        <w:tc>
          <w:tcPr>
            <w:tcW w:w="1418" w:type="dxa"/>
          </w:tcPr>
          <w:p w14:paraId="74A7B7C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BrowalliaUPC" w:hAnsi="BrowalliaUPC" w:cs="BrowalliaUPC"/>
                <w:color w:val="000000"/>
                <w:sz w:val="24"/>
                <w:szCs w:val="24"/>
              </w:rPr>
            </w:pPr>
            <w:r w:rsidRPr="00B1542B">
              <w:rPr>
                <w:rFonts w:ascii="BrowalliaUPC" w:hAnsi="BrowalliaUPC" w:cs="BrowalliaUPC"/>
                <w:color w:val="000000"/>
                <w:sz w:val="24"/>
                <w:szCs w:val="24"/>
              </w:rPr>
              <w:t xml:space="preserve">        -</w:t>
            </w:r>
          </w:p>
        </w:tc>
        <w:tc>
          <w:tcPr>
            <w:tcW w:w="1253" w:type="dxa"/>
            <w:vAlign w:val="bottom"/>
          </w:tcPr>
          <w:p w14:paraId="61419AA4"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400,000</w:t>
            </w:r>
          </w:p>
        </w:tc>
      </w:tr>
      <w:tr w:rsidR="00375A48" w:rsidRPr="00B1542B" w14:paraId="7DA15A86" w14:textId="77777777" w:rsidTr="00620E2C">
        <w:tc>
          <w:tcPr>
            <w:tcW w:w="3227" w:type="dxa"/>
          </w:tcPr>
          <w:p w14:paraId="384DCF94" w14:textId="77777777" w:rsidR="00375A48" w:rsidRPr="00B1542B" w:rsidRDefault="00375A48" w:rsidP="00620E2C">
            <w:pPr>
              <w:spacing w:line="320" w:lineRule="exact"/>
              <w:jc w:val="thaiDistribute"/>
              <w:rPr>
                <w:rFonts w:ascii="BrowalliaUPC" w:hAnsi="BrowalliaUPC" w:cs="BrowalliaUPC"/>
                <w:sz w:val="24"/>
                <w:szCs w:val="24"/>
                <w:cs/>
              </w:rPr>
            </w:pPr>
            <w:r w:rsidRPr="00B1542B">
              <w:rPr>
                <w:rFonts w:ascii="BrowalliaUPC" w:hAnsi="BrowalliaUPC" w:cs="BrowalliaUPC"/>
                <w:b/>
                <w:bCs/>
                <w:sz w:val="24"/>
                <w:szCs w:val="24"/>
                <w:cs/>
                <w:lang w:val="en-GB"/>
              </w:rPr>
              <w:t>หนี้สิน</w:t>
            </w:r>
          </w:p>
        </w:tc>
        <w:tc>
          <w:tcPr>
            <w:tcW w:w="1701" w:type="dxa"/>
          </w:tcPr>
          <w:p w14:paraId="1C21231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4"/>
                <w:szCs w:val="24"/>
                <w:cs/>
                <w:lang w:val="en-GB"/>
              </w:rPr>
            </w:pPr>
          </w:p>
        </w:tc>
        <w:tc>
          <w:tcPr>
            <w:tcW w:w="1417" w:type="dxa"/>
          </w:tcPr>
          <w:p w14:paraId="3E4B869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4"/>
                <w:szCs w:val="24"/>
              </w:rPr>
            </w:pPr>
          </w:p>
        </w:tc>
        <w:tc>
          <w:tcPr>
            <w:tcW w:w="1418" w:type="dxa"/>
          </w:tcPr>
          <w:p w14:paraId="72771DE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BrowalliaUPC" w:hAnsi="BrowalliaUPC" w:cs="BrowalliaUPC"/>
                <w:sz w:val="24"/>
                <w:szCs w:val="24"/>
                <w:cs/>
                <w:lang w:val="en-GB"/>
              </w:rPr>
            </w:pPr>
          </w:p>
        </w:tc>
        <w:tc>
          <w:tcPr>
            <w:tcW w:w="1253" w:type="dxa"/>
          </w:tcPr>
          <w:p w14:paraId="5EC318F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4"/>
                <w:szCs w:val="24"/>
              </w:rPr>
            </w:pPr>
          </w:p>
        </w:tc>
      </w:tr>
      <w:tr w:rsidR="00375A48" w:rsidRPr="00B1542B" w14:paraId="78605866" w14:textId="77777777" w:rsidTr="00620E2C">
        <w:tc>
          <w:tcPr>
            <w:tcW w:w="3227" w:type="dxa"/>
          </w:tcPr>
          <w:p w14:paraId="321AB99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lang w:val="en-GB"/>
              </w:rPr>
            </w:pPr>
            <w:r w:rsidRPr="00B1542B">
              <w:rPr>
                <w:rFonts w:ascii="BrowalliaUPC" w:hAnsi="BrowalliaUPC" w:cs="BrowalliaUPC"/>
                <w:sz w:val="24"/>
                <w:szCs w:val="24"/>
                <w:cs/>
                <w:lang w:val="en-GB"/>
              </w:rPr>
              <w:t>เงินเบิกเกินบัญชีธนาคารและเงินกู้ยืมระยะสั้น</w:t>
            </w:r>
          </w:p>
        </w:tc>
        <w:tc>
          <w:tcPr>
            <w:tcW w:w="1701" w:type="dxa"/>
            <w:vAlign w:val="bottom"/>
          </w:tcPr>
          <w:p w14:paraId="464FD4D0"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cs/>
              </w:rPr>
              <w:t>7</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600</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974</w:t>
            </w:r>
          </w:p>
        </w:tc>
        <w:tc>
          <w:tcPr>
            <w:tcW w:w="1417" w:type="dxa"/>
            <w:vAlign w:val="bottom"/>
          </w:tcPr>
          <w:p w14:paraId="7FA41769"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cs/>
              </w:rPr>
              <w:t>284</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501</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005</w:t>
            </w:r>
          </w:p>
        </w:tc>
        <w:tc>
          <w:tcPr>
            <w:tcW w:w="1418" w:type="dxa"/>
            <w:vAlign w:val="bottom"/>
          </w:tcPr>
          <w:p w14:paraId="55230DE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BrowalliaUPC" w:hAnsi="BrowalliaUPC" w:cs="BrowalliaUPC"/>
                <w:color w:val="000000"/>
                <w:sz w:val="24"/>
                <w:szCs w:val="24"/>
                <w:cs/>
              </w:rPr>
            </w:pPr>
            <w:r w:rsidRPr="00B1542B">
              <w:rPr>
                <w:rFonts w:ascii="BrowalliaUPC" w:hAnsi="BrowalliaUPC" w:cs="BrowalliaUPC"/>
                <w:color w:val="000000"/>
                <w:sz w:val="24"/>
                <w:szCs w:val="24"/>
                <w:lang w:val="en-GB"/>
              </w:rPr>
              <w:t xml:space="preserve">         -</w:t>
            </w:r>
          </w:p>
        </w:tc>
        <w:tc>
          <w:tcPr>
            <w:tcW w:w="1253" w:type="dxa"/>
            <w:vAlign w:val="bottom"/>
          </w:tcPr>
          <w:p w14:paraId="3CD95360"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cs/>
              </w:rPr>
              <w:t>292</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101</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979</w:t>
            </w:r>
          </w:p>
        </w:tc>
      </w:tr>
      <w:tr w:rsidR="00375A48" w:rsidRPr="00B1542B" w14:paraId="2A44C8F2" w14:textId="77777777" w:rsidTr="00620E2C">
        <w:tc>
          <w:tcPr>
            <w:tcW w:w="3227" w:type="dxa"/>
          </w:tcPr>
          <w:p w14:paraId="232C28A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หนี้สินภายใต้สัญญาทรัสต์รีซีท</w:t>
            </w:r>
          </w:p>
        </w:tc>
        <w:tc>
          <w:tcPr>
            <w:tcW w:w="1701" w:type="dxa"/>
          </w:tcPr>
          <w:p w14:paraId="70217D24" w14:textId="77777777" w:rsidR="00375A48" w:rsidRPr="00B1542B" w:rsidRDefault="00375A48" w:rsidP="00620E2C">
            <w:pPr>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cs/>
              </w:rPr>
              <w:t>1</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141</w:t>
            </w:r>
            <w:r w:rsidRPr="00B1542B">
              <w:rPr>
                <w:rFonts w:ascii="BrowalliaUPC" w:hAnsi="BrowalliaUPC" w:cs="BrowalliaUPC"/>
                <w:color w:val="000000"/>
                <w:sz w:val="24"/>
                <w:szCs w:val="24"/>
              </w:rPr>
              <w:t>,6</w:t>
            </w:r>
            <w:r w:rsidRPr="00B1542B">
              <w:rPr>
                <w:rFonts w:ascii="BrowalliaUPC" w:hAnsi="BrowalliaUPC" w:cs="BrowalliaUPC"/>
                <w:color w:val="000000"/>
                <w:sz w:val="24"/>
                <w:szCs w:val="24"/>
                <w:cs/>
              </w:rPr>
              <w:t>2</w:t>
            </w:r>
            <w:r w:rsidRPr="00B1542B">
              <w:rPr>
                <w:rFonts w:ascii="BrowalliaUPC" w:hAnsi="BrowalliaUPC" w:cs="BrowalliaUPC"/>
                <w:color w:val="000000"/>
                <w:sz w:val="24"/>
                <w:szCs w:val="24"/>
              </w:rPr>
              <w:t>0</w:t>
            </w:r>
          </w:p>
        </w:tc>
        <w:tc>
          <w:tcPr>
            <w:tcW w:w="1417" w:type="dxa"/>
            <w:vAlign w:val="bottom"/>
          </w:tcPr>
          <w:p w14:paraId="4FCAB76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9"/>
              <w:jc w:val="right"/>
              <w:rPr>
                <w:rFonts w:ascii="BrowalliaUPC" w:hAnsi="BrowalliaUPC" w:cs="BrowalliaUPC"/>
                <w:color w:val="000000"/>
                <w:sz w:val="24"/>
                <w:szCs w:val="24"/>
              </w:rPr>
            </w:pPr>
            <w:r w:rsidRPr="00B1542B">
              <w:rPr>
                <w:rFonts w:ascii="BrowalliaUPC" w:hAnsi="BrowalliaUPC" w:cs="BrowalliaUPC"/>
                <w:color w:val="000000"/>
                <w:sz w:val="24"/>
                <w:szCs w:val="24"/>
              </w:rPr>
              <w:t xml:space="preserve">          -</w:t>
            </w:r>
          </w:p>
        </w:tc>
        <w:tc>
          <w:tcPr>
            <w:tcW w:w="1418" w:type="dxa"/>
            <w:vAlign w:val="bottom"/>
          </w:tcPr>
          <w:p w14:paraId="2EEBB96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BrowalliaUPC" w:hAnsi="BrowalliaUPC" w:cs="BrowalliaUPC"/>
                <w:color w:val="000000"/>
                <w:sz w:val="24"/>
                <w:szCs w:val="24"/>
                <w:cs/>
              </w:rPr>
            </w:pPr>
            <w:r w:rsidRPr="00B1542B">
              <w:rPr>
                <w:rFonts w:ascii="BrowalliaUPC" w:hAnsi="BrowalliaUPC" w:cs="BrowalliaUPC"/>
                <w:color w:val="000000"/>
                <w:sz w:val="24"/>
                <w:szCs w:val="24"/>
                <w:lang w:val="en-GB"/>
              </w:rPr>
              <w:t xml:space="preserve">          -</w:t>
            </w:r>
          </w:p>
        </w:tc>
        <w:tc>
          <w:tcPr>
            <w:tcW w:w="1253" w:type="dxa"/>
          </w:tcPr>
          <w:p w14:paraId="2435427F"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cs/>
              </w:rPr>
              <w:t>1</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141</w:t>
            </w:r>
            <w:r w:rsidRPr="00B1542B">
              <w:rPr>
                <w:rFonts w:ascii="BrowalliaUPC" w:hAnsi="BrowalliaUPC" w:cs="BrowalliaUPC"/>
                <w:color w:val="000000"/>
                <w:sz w:val="24"/>
                <w:szCs w:val="24"/>
              </w:rPr>
              <w:t>,6</w:t>
            </w:r>
            <w:r w:rsidRPr="00B1542B">
              <w:rPr>
                <w:rFonts w:ascii="BrowalliaUPC" w:hAnsi="BrowalliaUPC" w:cs="BrowalliaUPC"/>
                <w:color w:val="000000"/>
                <w:sz w:val="24"/>
                <w:szCs w:val="24"/>
                <w:cs/>
              </w:rPr>
              <w:t>2</w:t>
            </w:r>
            <w:r w:rsidRPr="00B1542B">
              <w:rPr>
                <w:rFonts w:ascii="BrowalliaUPC" w:hAnsi="BrowalliaUPC" w:cs="BrowalliaUPC"/>
                <w:color w:val="000000"/>
                <w:sz w:val="24"/>
                <w:szCs w:val="24"/>
              </w:rPr>
              <w:t>0</w:t>
            </w:r>
          </w:p>
        </w:tc>
      </w:tr>
      <w:tr w:rsidR="00375A48" w:rsidRPr="00B1542B" w14:paraId="7E1FD035" w14:textId="77777777" w:rsidTr="00620E2C">
        <w:tc>
          <w:tcPr>
            <w:tcW w:w="3227" w:type="dxa"/>
          </w:tcPr>
          <w:p w14:paraId="2BDDB85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หนี้สินตามสัญญาเช่า</w:t>
            </w:r>
          </w:p>
        </w:tc>
        <w:tc>
          <w:tcPr>
            <w:tcW w:w="1701" w:type="dxa"/>
            <w:vAlign w:val="bottom"/>
          </w:tcPr>
          <w:p w14:paraId="73F5C5EE" w14:textId="77777777" w:rsidR="00375A48" w:rsidRPr="00B1542B" w:rsidRDefault="00375A48" w:rsidP="00620E2C">
            <w:pPr>
              <w:tabs>
                <w:tab w:val="clear" w:pos="227"/>
                <w:tab w:val="clear" w:pos="454"/>
                <w:tab w:val="clear" w:pos="680"/>
                <w:tab w:val="left" w:pos="90"/>
                <w:tab w:val="left" w:pos="1008"/>
              </w:tabs>
              <w:spacing w:line="320" w:lineRule="exact"/>
              <w:ind w:right="264"/>
              <w:jc w:val="right"/>
              <w:rPr>
                <w:rFonts w:ascii="BrowalliaUPC" w:hAnsi="BrowalliaUPC" w:cs="BrowalliaUPC"/>
                <w:color w:val="000000"/>
                <w:sz w:val="24"/>
                <w:szCs w:val="24"/>
                <w:cs/>
                <w:lang w:val="en-GB"/>
              </w:rPr>
            </w:pPr>
            <w:r w:rsidRPr="00B1542B">
              <w:rPr>
                <w:rFonts w:ascii="BrowalliaUPC" w:hAnsi="BrowalliaUPC" w:cs="BrowalliaUPC"/>
                <w:color w:val="000000"/>
                <w:sz w:val="24"/>
                <w:szCs w:val="24"/>
                <w:lang w:val="en-GB"/>
              </w:rPr>
              <w:t xml:space="preserve">           -</w:t>
            </w:r>
          </w:p>
        </w:tc>
        <w:tc>
          <w:tcPr>
            <w:tcW w:w="1417" w:type="dxa"/>
          </w:tcPr>
          <w:p w14:paraId="36B743FB" w14:textId="525416EA"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11</w:t>
            </w:r>
            <w:r w:rsidRPr="00B1542B">
              <w:rPr>
                <w:rFonts w:ascii="BrowalliaUPC" w:hAnsi="BrowalliaUPC" w:cs="BrowalliaUPC"/>
                <w:color w:val="000000"/>
                <w:sz w:val="24"/>
                <w:szCs w:val="24"/>
                <w:cs/>
              </w:rPr>
              <w:t>0</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457</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9</w:t>
            </w:r>
            <w:r w:rsidR="007D3045" w:rsidRPr="00B1542B">
              <w:rPr>
                <w:rFonts w:ascii="BrowalliaUPC" w:hAnsi="BrowalliaUPC" w:cs="BrowalliaUPC"/>
                <w:color w:val="000000"/>
                <w:sz w:val="24"/>
                <w:szCs w:val="24"/>
              </w:rPr>
              <w:t>20</w:t>
            </w:r>
          </w:p>
        </w:tc>
        <w:tc>
          <w:tcPr>
            <w:tcW w:w="1418" w:type="dxa"/>
            <w:vAlign w:val="bottom"/>
          </w:tcPr>
          <w:p w14:paraId="2FB7CC3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BrowalliaUPC" w:hAnsi="BrowalliaUPC" w:cs="BrowalliaUPC"/>
                <w:color w:val="000000"/>
                <w:sz w:val="24"/>
                <w:szCs w:val="24"/>
                <w:cs/>
              </w:rPr>
            </w:pPr>
            <w:r w:rsidRPr="00B1542B">
              <w:rPr>
                <w:rFonts w:ascii="BrowalliaUPC" w:hAnsi="BrowalliaUPC" w:cs="BrowalliaUPC"/>
                <w:color w:val="000000"/>
                <w:sz w:val="24"/>
                <w:szCs w:val="24"/>
                <w:lang w:val="en-GB"/>
              </w:rPr>
              <w:t xml:space="preserve">          -</w:t>
            </w:r>
          </w:p>
        </w:tc>
        <w:tc>
          <w:tcPr>
            <w:tcW w:w="1253" w:type="dxa"/>
          </w:tcPr>
          <w:p w14:paraId="392290F5" w14:textId="7281B850"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11</w:t>
            </w:r>
            <w:r w:rsidRPr="00B1542B">
              <w:rPr>
                <w:rFonts w:ascii="BrowalliaUPC" w:hAnsi="BrowalliaUPC" w:cs="BrowalliaUPC"/>
                <w:color w:val="000000"/>
                <w:sz w:val="24"/>
                <w:szCs w:val="24"/>
                <w:cs/>
              </w:rPr>
              <w:t>0</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457</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9</w:t>
            </w:r>
            <w:r w:rsidR="007D3045" w:rsidRPr="00B1542B">
              <w:rPr>
                <w:rFonts w:ascii="BrowalliaUPC" w:hAnsi="BrowalliaUPC" w:cs="BrowalliaUPC"/>
                <w:color w:val="000000"/>
                <w:sz w:val="24"/>
                <w:szCs w:val="24"/>
              </w:rPr>
              <w:t>20</w:t>
            </w:r>
          </w:p>
        </w:tc>
      </w:tr>
      <w:bookmarkEnd w:id="12"/>
    </w:tbl>
    <w:p w14:paraId="4BA5E391"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UPC" w:hAnsi="BrowalliaUPC" w:cs="BrowalliaUPC"/>
          <w:sz w:val="26"/>
          <w:szCs w:val="26"/>
        </w:rPr>
      </w:pPr>
    </w:p>
    <w:p w14:paraId="4A256586" w14:textId="77777777" w:rsidR="00745F08" w:rsidRPr="00B1542B" w:rsidRDefault="00745F0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UPC" w:hAnsi="BrowalliaUPC" w:cs="BrowalliaUPC"/>
          <w:sz w:val="26"/>
          <w:szCs w:val="26"/>
        </w:rPr>
      </w:pPr>
    </w:p>
    <w:tbl>
      <w:tblPr>
        <w:tblStyle w:val="TableGrid"/>
        <w:tblW w:w="901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701"/>
        <w:gridCol w:w="1417"/>
        <w:gridCol w:w="1418"/>
        <w:gridCol w:w="1253"/>
      </w:tblGrid>
      <w:tr w:rsidR="00375A48" w:rsidRPr="00B1542B" w14:paraId="5E2537BB" w14:textId="77777777" w:rsidTr="00620E2C">
        <w:tc>
          <w:tcPr>
            <w:tcW w:w="3227" w:type="dxa"/>
          </w:tcPr>
          <w:p w14:paraId="36180B5E" w14:textId="77777777" w:rsidR="00375A48" w:rsidRPr="00B1542B" w:rsidRDefault="00375A48" w:rsidP="00620E2C">
            <w:pPr>
              <w:spacing w:line="320" w:lineRule="exact"/>
              <w:jc w:val="thaiDistribute"/>
              <w:rPr>
                <w:rFonts w:ascii="BrowalliaUPC" w:hAnsi="BrowalliaUPC" w:cs="BrowalliaUPC"/>
                <w:sz w:val="24"/>
                <w:szCs w:val="24"/>
              </w:rPr>
            </w:pPr>
            <w:r w:rsidRPr="00B1542B">
              <w:rPr>
                <w:rFonts w:ascii="BrowalliaUPC" w:hAnsi="BrowalliaUPC" w:cs="BrowalliaUPC"/>
                <w:sz w:val="24"/>
                <w:szCs w:val="24"/>
              </w:rPr>
              <w:lastRenderedPageBreak/>
              <w:t>(</w:t>
            </w:r>
            <w:r w:rsidRPr="00B1542B">
              <w:rPr>
                <w:rFonts w:ascii="BrowalliaUPC" w:hAnsi="BrowalliaUPC" w:cs="BrowalliaUPC"/>
                <w:sz w:val="24"/>
                <w:szCs w:val="24"/>
                <w:cs/>
              </w:rPr>
              <w:t>หน่วย : บาท)</w:t>
            </w:r>
          </w:p>
        </w:tc>
        <w:tc>
          <w:tcPr>
            <w:tcW w:w="5789" w:type="dxa"/>
            <w:gridSpan w:val="4"/>
          </w:tcPr>
          <w:p w14:paraId="5378D8E2"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r w:rsidRPr="00B1542B">
              <w:rPr>
                <w:rFonts w:ascii="BrowalliaUPC" w:hAnsi="BrowalliaUPC" w:cs="BrowalliaUPC"/>
                <w:sz w:val="24"/>
                <w:szCs w:val="24"/>
                <w:cs/>
                <w:lang w:val="en-GB"/>
              </w:rPr>
              <w:t>งบการเงินรวม</w:t>
            </w:r>
          </w:p>
        </w:tc>
      </w:tr>
      <w:tr w:rsidR="00375A48" w:rsidRPr="00B1542B" w14:paraId="60FF0865" w14:textId="77777777" w:rsidTr="00620E2C">
        <w:tc>
          <w:tcPr>
            <w:tcW w:w="3227" w:type="dxa"/>
          </w:tcPr>
          <w:p w14:paraId="54D7F4C6" w14:textId="77777777" w:rsidR="00375A48" w:rsidRPr="00B1542B" w:rsidRDefault="00375A48" w:rsidP="00620E2C">
            <w:pPr>
              <w:spacing w:line="320" w:lineRule="exact"/>
              <w:jc w:val="thaiDistribute"/>
              <w:rPr>
                <w:rFonts w:ascii="BrowalliaUPC" w:hAnsi="BrowalliaUPC" w:cs="BrowalliaUPC"/>
                <w:sz w:val="24"/>
                <w:szCs w:val="24"/>
              </w:rPr>
            </w:pPr>
          </w:p>
        </w:tc>
        <w:tc>
          <w:tcPr>
            <w:tcW w:w="5789" w:type="dxa"/>
            <w:gridSpan w:val="4"/>
          </w:tcPr>
          <w:p w14:paraId="7BD622B9"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r w:rsidRPr="00B1542B">
              <w:rPr>
                <w:rFonts w:ascii="BrowalliaUPC" w:hAnsi="BrowalliaUPC" w:cs="BrowalliaUPC"/>
                <w:sz w:val="24"/>
                <w:szCs w:val="24"/>
                <w:cs/>
                <w:lang w:val="en-GB"/>
              </w:rPr>
              <w:t xml:space="preserve">สำหรับปีสิ้นสุดวันที่ </w:t>
            </w:r>
            <w:r w:rsidRPr="00B1542B">
              <w:rPr>
                <w:rFonts w:ascii="BrowalliaUPC" w:hAnsi="BrowalliaUPC" w:cs="BrowalliaUPC"/>
                <w:sz w:val="24"/>
                <w:szCs w:val="24"/>
              </w:rPr>
              <w:t>31</w:t>
            </w:r>
            <w:r w:rsidRPr="00B1542B">
              <w:rPr>
                <w:rFonts w:ascii="BrowalliaUPC" w:hAnsi="BrowalliaUPC" w:cs="BrowalliaUPC"/>
                <w:sz w:val="24"/>
                <w:szCs w:val="24"/>
                <w:cs/>
                <w:lang w:val="en-GB"/>
              </w:rPr>
              <w:t xml:space="preserve"> ธันวาคม </w:t>
            </w:r>
            <w:r w:rsidRPr="00B1542B">
              <w:rPr>
                <w:rFonts w:ascii="BrowalliaUPC" w:hAnsi="BrowalliaUPC" w:cs="BrowalliaUPC"/>
                <w:sz w:val="24"/>
                <w:szCs w:val="24"/>
              </w:rPr>
              <w:t>2565</w:t>
            </w:r>
          </w:p>
        </w:tc>
      </w:tr>
      <w:tr w:rsidR="00375A48" w:rsidRPr="00B1542B" w14:paraId="2C409D02" w14:textId="77777777" w:rsidTr="00620E2C">
        <w:tc>
          <w:tcPr>
            <w:tcW w:w="3227" w:type="dxa"/>
          </w:tcPr>
          <w:p w14:paraId="32F1E7D4" w14:textId="77777777" w:rsidR="00375A48" w:rsidRPr="00B1542B" w:rsidRDefault="00375A48" w:rsidP="00620E2C">
            <w:pPr>
              <w:spacing w:line="320" w:lineRule="exact"/>
              <w:jc w:val="thaiDistribute"/>
              <w:rPr>
                <w:rFonts w:ascii="BrowalliaUPC" w:hAnsi="BrowalliaUPC" w:cs="BrowalliaUPC"/>
                <w:sz w:val="24"/>
                <w:szCs w:val="24"/>
              </w:rPr>
            </w:pPr>
          </w:p>
        </w:tc>
        <w:tc>
          <w:tcPr>
            <w:tcW w:w="1701" w:type="dxa"/>
          </w:tcPr>
          <w:p w14:paraId="05578164"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r w:rsidRPr="00B1542B">
              <w:rPr>
                <w:rFonts w:ascii="BrowalliaUPC" w:hAnsi="BrowalliaUPC" w:cs="BrowalliaUPC"/>
                <w:sz w:val="24"/>
                <w:szCs w:val="24"/>
                <w:cs/>
                <w:lang w:val="en-GB"/>
              </w:rPr>
              <w:t>อัตราดอกเบี้ยปรับขึ้นลงตามอัตราตลาด</w:t>
            </w:r>
          </w:p>
        </w:tc>
        <w:tc>
          <w:tcPr>
            <w:tcW w:w="1417" w:type="dxa"/>
          </w:tcPr>
          <w:p w14:paraId="090B96D9"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p>
          <w:p w14:paraId="1CA6BB2E"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r w:rsidRPr="00B1542B">
              <w:rPr>
                <w:rFonts w:ascii="BrowalliaUPC" w:hAnsi="BrowalliaUPC" w:cs="BrowalliaUPC"/>
                <w:sz w:val="24"/>
                <w:szCs w:val="24"/>
                <w:cs/>
                <w:lang w:val="en-GB"/>
              </w:rPr>
              <w:t>อัตราดอกเบี้ยคงที่</w:t>
            </w:r>
          </w:p>
        </w:tc>
        <w:tc>
          <w:tcPr>
            <w:tcW w:w="1418" w:type="dxa"/>
          </w:tcPr>
          <w:p w14:paraId="43679DF7"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p>
          <w:p w14:paraId="7923E6CB"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r w:rsidRPr="00B1542B">
              <w:rPr>
                <w:rFonts w:ascii="BrowalliaUPC" w:hAnsi="BrowalliaUPC" w:cs="BrowalliaUPC"/>
                <w:sz w:val="24"/>
                <w:szCs w:val="24"/>
                <w:cs/>
                <w:lang w:val="en-GB"/>
              </w:rPr>
              <w:t>ไม่มีดอกเบี้ย</w:t>
            </w:r>
          </w:p>
        </w:tc>
        <w:tc>
          <w:tcPr>
            <w:tcW w:w="1253" w:type="dxa"/>
          </w:tcPr>
          <w:p w14:paraId="7159E052"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p>
          <w:p w14:paraId="1FFF9D41" w14:textId="77777777" w:rsidR="00375A48" w:rsidRPr="00B1542B" w:rsidRDefault="00375A48" w:rsidP="00620E2C">
            <w:pPr>
              <w:pBdr>
                <w:bottom w:val="single" w:sz="4" w:space="1" w:color="auto"/>
              </w:pBdr>
              <w:spacing w:line="320" w:lineRule="exact"/>
              <w:jc w:val="center"/>
              <w:rPr>
                <w:rFonts w:ascii="BrowalliaUPC" w:hAnsi="BrowalliaUPC" w:cs="BrowalliaUPC"/>
                <w:sz w:val="24"/>
                <w:szCs w:val="24"/>
              </w:rPr>
            </w:pPr>
            <w:r w:rsidRPr="00B1542B">
              <w:rPr>
                <w:rFonts w:ascii="BrowalliaUPC" w:hAnsi="BrowalliaUPC" w:cs="BrowalliaUPC"/>
                <w:sz w:val="24"/>
                <w:szCs w:val="24"/>
                <w:cs/>
                <w:lang w:val="en-GB"/>
              </w:rPr>
              <w:t>รวม</w:t>
            </w:r>
          </w:p>
        </w:tc>
      </w:tr>
      <w:tr w:rsidR="00375A48" w:rsidRPr="00B1542B" w14:paraId="0B974041" w14:textId="77777777" w:rsidTr="00620E2C">
        <w:tc>
          <w:tcPr>
            <w:tcW w:w="3227" w:type="dxa"/>
          </w:tcPr>
          <w:p w14:paraId="45D419C3" w14:textId="77777777" w:rsidR="00375A48" w:rsidRPr="00B1542B" w:rsidRDefault="00375A48" w:rsidP="00620E2C">
            <w:pPr>
              <w:spacing w:line="320" w:lineRule="exact"/>
              <w:jc w:val="thaiDistribute"/>
              <w:rPr>
                <w:rFonts w:ascii="BrowalliaUPC" w:hAnsi="BrowalliaUPC" w:cs="BrowalliaUPC"/>
                <w:b/>
                <w:bCs/>
                <w:sz w:val="24"/>
                <w:szCs w:val="24"/>
              </w:rPr>
            </w:pPr>
          </w:p>
        </w:tc>
        <w:tc>
          <w:tcPr>
            <w:tcW w:w="1701" w:type="dxa"/>
          </w:tcPr>
          <w:p w14:paraId="74ED24FB" w14:textId="77777777" w:rsidR="00375A48" w:rsidRPr="00B1542B" w:rsidRDefault="00375A48" w:rsidP="00620E2C">
            <w:pPr>
              <w:spacing w:line="320" w:lineRule="exact"/>
              <w:jc w:val="thaiDistribute"/>
              <w:rPr>
                <w:rFonts w:ascii="BrowalliaUPC" w:hAnsi="BrowalliaUPC" w:cs="BrowalliaUPC"/>
                <w:sz w:val="24"/>
                <w:szCs w:val="24"/>
              </w:rPr>
            </w:pPr>
          </w:p>
        </w:tc>
        <w:tc>
          <w:tcPr>
            <w:tcW w:w="1417" w:type="dxa"/>
          </w:tcPr>
          <w:p w14:paraId="48B0948A" w14:textId="77777777" w:rsidR="00375A48" w:rsidRPr="00B1542B" w:rsidRDefault="00375A48" w:rsidP="00620E2C">
            <w:pPr>
              <w:spacing w:line="320" w:lineRule="exact"/>
              <w:jc w:val="thaiDistribute"/>
              <w:rPr>
                <w:rFonts w:ascii="BrowalliaUPC" w:hAnsi="BrowalliaUPC" w:cs="BrowalliaUPC"/>
                <w:sz w:val="24"/>
                <w:szCs w:val="24"/>
              </w:rPr>
            </w:pPr>
          </w:p>
        </w:tc>
        <w:tc>
          <w:tcPr>
            <w:tcW w:w="1418" w:type="dxa"/>
          </w:tcPr>
          <w:p w14:paraId="393F4694" w14:textId="77777777" w:rsidR="00375A48" w:rsidRPr="00B1542B" w:rsidRDefault="00375A48" w:rsidP="00620E2C">
            <w:pPr>
              <w:spacing w:line="320" w:lineRule="exact"/>
              <w:jc w:val="thaiDistribute"/>
              <w:rPr>
                <w:rFonts w:ascii="BrowalliaUPC" w:hAnsi="BrowalliaUPC" w:cs="BrowalliaUPC"/>
                <w:sz w:val="24"/>
                <w:szCs w:val="24"/>
              </w:rPr>
            </w:pPr>
          </w:p>
        </w:tc>
        <w:tc>
          <w:tcPr>
            <w:tcW w:w="1253" w:type="dxa"/>
          </w:tcPr>
          <w:p w14:paraId="4B836A71" w14:textId="77777777" w:rsidR="00375A48" w:rsidRPr="00B1542B" w:rsidRDefault="00375A48" w:rsidP="00620E2C">
            <w:pPr>
              <w:spacing w:line="320" w:lineRule="exact"/>
              <w:jc w:val="thaiDistribute"/>
              <w:rPr>
                <w:rFonts w:ascii="BrowalliaUPC" w:hAnsi="BrowalliaUPC" w:cs="BrowalliaUPC"/>
                <w:sz w:val="24"/>
                <w:szCs w:val="24"/>
              </w:rPr>
            </w:pPr>
          </w:p>
        </w:tc>
      </w:tr>
      <w:tr w:rsidR="00375A48" w:rsidRPr="00B1542B" w14:paraId="0D640295" w14:textId="77777777" w:rsidTr="00620E2C">
        <w:tc>
          <w:tcPr>
            <w:tcW w:w="3227" w:type="dxa"/>
          </w:tcPr>
          <w:p w14:paraId="4488B0DD" w14:textId="77777777" w:rsidR="00375A48" w:rsidRPr="00B1542B" w:rsidRDefault="00375A48" w:rsidP="00620E2C">
            <w:pPr>
              <w:spacing w:line="320" w:lineRule="exact"/>
              <w:jc w:val="thaiDistribute"/>
              <w:rPr>
                <w:rFonts w:ascii="BrowalliaUPC" w:hAnsi="BrowalliaUPC" w:cs="BrowalliaUPC"/>
                <w:b/>
                <w:bCs/>
                <w:sz w:val="24"/>
                <w:szCs w:val="24"/>
                <w:cs/>
                <w:lang w:val="en-GB"/>
              </w:rPr>
            </w:pPr>
            <w:r w:rsidRPr="00B1542B">
              <w:rPr>
                <w:rFonts w:ascii="BrowalliaUPC" w:hAnsi="BrowalliaUPC" w:cs="BrowalliaUPC"/>
                <w:b/>
                <w:bCs/>
                <w:sz w:val="24"/>
                <w:szCs w:val="24"/>
                <w:cs/>
                <w:lang w:val="en-GB"/>
              </w:rPr>
              <w:t>สินทรัพย์</w:t>
            </w:r>
          </w:p>
        </w:tc>
        <w:tc>
          <w:tcPr>
            <w:tcW w:w="1701" w:type="dxa"/>
          </w:tcPr>
          <w:p w14:paraId="4AF5F16A" w14:textId="77777777" w:rsidR="00375A48" w:rsidRPr="00B1542B" w:rsidRDefault="00375A48" w:rsidP="00620E2C">
            <w:pPr>
              <w:spacing w:line="320" w:lineRule="exact"/>
              <w:jc w:val="thaiDistribute"/>
              <w:rPr>
                <w:rFonts w:ascii="BrowalliaUPC" w:hAnsi="BrowalliaUPC" w:cs="BrowalliaUPC"/>
                <w:sz w:val="24"/>
                <w:szCs w:val="24"/>
              </w:rPr>
            </w:pPr>
          </w:p>
        </w:tc>
        <w:tc>
          <w:tcPr>
            <w:tcW w:w="1417" w:type="dxa"/>
          </w:tcPr>
          <w:p w14:paraId="583B5542" w14:textId="77777777" w:rsidR="00375A48" w:rsidRPr="00B1542B" w:rsidRDefault="00375A48" w:rsidP="00620E2C">
            <w:pPr>
              <w:spacing w:line="320" w:lineRule="exact"/>
              <w:jc w:val="thaiDistribute"/>
              <w:rPr>
                <w:rFonts w:ascii="BrowalliaUPC" w:hAnsi="BrowalliaUPC" w:cs="BrowalliaUPC"/>
                <w:sz w:val="24"/>
                <w:szCs w:val="24"/>
              </w:rPr>
            </w:pPr>
          </w:p>
        </w:tc>
        <w:tc>
          <w:tcPr>
            <w:tcW w:w="1418" w:type="dxa"/>
          </w:tcPr>
          <w:p w14:paraId="7742B870" w14:textId="77777777" w:rsidR="00375A48" w:rsidRPr="00B1542B" w:rsidRDefault="00375A48" w:rsidP="00620E2C">
            <w:pPr>
              <w:spacing w:line="320" w:lineRule="exact"/>
              <w:jc w:val="thaiDistribute"/>
              <w:rPr>
                <w:rFonts w:ascii="BrowalliaUPC" w:hAnsi="BrowalliaUPC" w:cs="BrowalliaUPC"/>
                <w:sz w:val="24"/>
                <w:szCs w:val="24"/>
              </w:rPr>
            </w:pPr>
          </w:p>
        </w:tc>
        <w:tc>
          <w:tcPr>
            <w:tcW w:w="1253" w:type="dxa"/>
          </w:tcPr>
          <w:p w14:paraId="55AA9D5E" w14:textId="77777777" w:rsidR="00375A48" w:rsidRPr="00B1542B" w:rsidRDefault="00375A48" w:rsidP="00620E2C">
            <w:pPr>
              <w:spacing w:line="320" w:lineRule="exact"/>
              <w:jc w:val="thaiDistribute"/>
              <w:rPr>
                <w:rFonts w:ascii="BrowalliaUPC" w:hAnsi="BrowalliaUPC" w:cs="BrowalliaUPC"/>
                <w:sz w:val="24"/>
                <w:szCs w:val="24"/>
              </w:rPr>
            </w:pPr>
          </w:p>
        </w:tc>
      </w:tr>
      <w:tr w:rsidR="00375A48" w:rsidRPr="00B1542B" w14:paraId="387288C1" w14:textId="77777777" w:rsidTr="00620E2C">
        <w:tc>
          <w:tcPr>
            <w:tcW w:w="3227" w:type="dxa"/>
          </w:tcPr>
          <w:p w14:paraId="50C3C30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rPr>
            </w:pPr>
            <w:r w:rsidRPr="00B1542B">
              <w:rPr>
                <w:rFonts w:ascii="BrowalliaUPC" w:hAnsi="BrowalliaUPC" w:cs="BrowalliaUPC"/>
                <w:sz w:val="24"/>
                <w:szCs w:val="24"/>
                <w:cs/>
              </w:rPr>
              <w:t>เงินฝากออมทรัพย์</w:t>
            </w:r>
          </w:p>
        </w:tc>
        <w:tc>
          <w:tcPr>
            <w:tcW w:w="1701" w:type="dxa"/>
          </w:tcPr>
          <w:p w14:paraId="011DC687"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6,951,359</w:t>
            </w:r>
          </w:p>
        </w:tc>
        <w:tc>
          <w:tcPr>
            <w:tcW w:w="1417" w:type="dxa"/>
            <w:vAlign w:val="bottom"/>
          </w:tcPr>
          <w:p w14:paraId="6E55DA7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BrowalliaUPC" w:hAnsi="BrowalliaUPC" w:cs="BrowalliaUPC"/>
                <w:color w:val="000000"/>
                <w:sz w:val="24"/>
                <w:szCs w:val="24"/>
                <w:lang w:val="en-GB"/>
              </w:rPr>
            </w:pPr>
            <w:r w:rsidRPr="00B1542B">
              <w:rPr>
                <w:rFonts w:ascii="BrowalliaUPC" w:hAnsi="BrowalliaUPC" w:cs="BrowalliaUPC"/>
                <w:color w:val="000000"/>
                <w:sz w:val="24"/>
                <w:szCs w:val="24"/>
                <w:lang w:val="en-GB"/>
              </w:rPr>
              <w:t xml:space="preserve">           -</w:t>
            </w:r>
          </w:p>
        </w:tc>
        <w:tc>
          <w:tcPr>
            <w:tcW w:w="1418" w:type="dxa"/>
            <w:vAlign w:val="bottom"/>
          </w:tcPr>
          <w:p w14:paraId="6EAC0F7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79"/>
              <w:jc w:val="right"/>
              <w:rPr>
                <w:rFonts w:ascii="BrowalliaUPC" w:hAnsi="BrowalliaUPC" w:cs="BrowalliaUPC"/>
                <w:color w:val="000000"/>
                <w:sz w:val="24"/>
                <w:szCs w:val="24"/>
              </w:rPr>
            </w:pPr>
            <w:r w:rsidRPr="00B1542B">
              <w:rPr>
                <w:rFonts w:ascii="BrowalliaUPC" w:hAnsi="BrowalliaUPC" w:cs="BrowalliaUPC"/>
                <w:color w:val="000000"/>
                <w:sz w:val="24"/>
                <w:szCs w:val="24"/>
                <w:lang w:val="en-GB"/>
              </w:rPr>
              <w:t xml:space="preserve">         -</w:t>
            </w:r>
          </w:p>
        </w:tc>
        <w:tc>
          <w:tcPr>
            <w:tcW w:w="1253" w:type="dxa"/>
          </w:tcPr>
          <w:p w14:paraId="59DAC2DD"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6,951,359</w:t>
            </w:r>
          </w:p>
        </w:tc>
      </w:tr>
      <w:tr w:rsidR="00375A48" w:rsidRPr="00B1542B" w14:paraId="2C475451" w14:textId="77777777" w:rsidTr="00620E2C">
        <w:tc>
          <w:tcPr>
            <w:tcW w:w="3227" w:type="dxa"/>
          </w:tcPr>
          <w:p w14:paraId="1CF5203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rPr>
            </w:pPr>
            <w:r w:rsidRPr="00B1542B">
              <w:rPr>
                <w:rFonts w:ascii="BrowalliaUPC" w:hAnsi="BrowalliaUPC" w:cs="BrowalliaUPC"/>
                <w:sz w:val="24"/>
                <w:szCs w:val="24"/>
                <w:cs/>
              </w:rPr>
              <w:t>เงินฝากกระแสรายวัน</w:t>
            </w:r>
          </w:p>
        </w:tc>
        <w:tc>
          <w:tcPr>
            <w:tcW w:w="1701" w:type="dxa"/>
          </w:tcPr>
          <w:p w14:paraId="02E2B2F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3"/>
              <w:jc w:val="right"/>
              <w:rPr>
                <w:rFonts w:ascii="BrowalliaUPC" w:hAnsi="BrowalliaUPC" w:cs="BrowalliaUPC"/>
                <w:color w:val="000000"/>
                <w:sz w:val="24"/>
                <w:szCs w:val="24"/>
                <w:lang w:val="en-GB"/>
              </w:rPr>
            </w:pPr>
            <w:r w:rsidRPr="00B1542B">
              <w:rPr>
                <w:rFonts w:ascii="BrowalliaUPC" w:hAnsi="BrowalliaUPC" w:cs="BrowalliaUPC"/>
                <w:sz w:val="24"/>
                <w:szCs w:val="24"/>
                <w:lang w:val="en-GB"/>
              </w:rPr>
              <w:t xml:space="preserve">                -</w:t>
            </w:r>
          </w:p>
        </w:tc>
        <w:tc>
          <w:tcPr>
            <w:tcW w:w="1417" w:type="dxa"/>
            <w:vAlign w:val="bottom"/>
          </w:tcPr>
          <w:p w14:paraId="4DF9137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BrowalliaUPC" w:hAnsi="BrowalliaUPC" w:cs="BrowalliaUPC"/>
                <w:color w:val="000000"/>
                <w:sz w:val="24"/>
                <w:szCs w:val="24"/>
                <w:lang w:val="en-GB"/>
              </w:rPr>
            </w:pPr>
            <w:r w:rsidRPr="00B1542B">
              <w:rPr>
                <w:rFonts w:ascii="BrowalliaUPC" w:hAnsi="BrowalliaUPC" w:cs="BrowalliaUPC"/>
                <w:color w:val="000000"/>
                <w:sz w:val="24"/>
                <w:szCs w:val="24"/>
                <w:lang w:val="en-GB"/>
              </w:rPr>
              <w:t xml:space="preserve">           -</w:t>
            </w:r>
          </w:p>
        </w:tc>
        <w:tc>
          <w:tcPr>
            <w:tcW w:w="1418" w:type="dxa"/>
          </w:tcPr>
          <w:p w14:paraId="676C6C4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8,647,751</w:t>
            </w:r>
          </w:p>
        </w:tc>
        <w:tc>
          <w:tcPr>
            <w:tcW w:w="1253" w:type="dxa"/>
          </w:tcPr>
          <w:p w14:paraId="45822161"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8,647,751</w:t>
            </w:r>
          </w:p>
        </w:tc>
      </w:tr>
      <w:tr w:rsidR="00375A48" w:rsidRPr="00B1542B" w14:paraId="5B85D1F3" w14:textId="77777777" w:rsidTr="00620E2C">
        <w:tc>
          <w:tcPr>
            <w:tcW w:w="3227" w:type="dxa"/>
          </w:tcPr>
          <w:p w14:paraId="477A653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เงินฝากประจำ</w:t>
            </w:r>
          </w:p>
        </w:tc>
        <w:tc>
          <w:tcPr>
            <w:tcW w:w="1701" w:type="dxa"/>
          </w:tcPr>
          <w:p w14:paraId="3D8ACFB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3"/>
              <w:jc w:val="right"/>
              <w:rPr>
                <w:rFonts w:ascii="BrowalliaUPC" w:hAnsi="BrowalliaUPC" w:cs="BrowalliaUPC"/>
                <w:color w:val="000000"/>
                <w:sz w:val="24"/>
                <w:szCs w:val="24"/>
                <w:lang w:val="en-GB"/>
              </w:rPr>
            </w:pPr>
            <w:r w:rsidRPr="00B1542B">
              <w:rPr>
                <w:rFonts w:ascii="BrowalliaUPC" w:hAnsi="BrowalliaUPC" w:cs="BrowalliaUPC"/>
                <w:sz w:val="24"/>
                <w:szCs w:val="24"/>
                <w:lang w:val="en-GB"/>
              </w:rPr>
              <w:t xml:space="preserve">                -</w:t>
            </w:r>
          </w:p>
        </w:tc>
        <w:tc>
          <w:tcPr>
            <w:tcW w:w="1417" w:type="dxa"/>
            <w:vAlign w:val="bottom"/>
          </w:tcPr>
          <w:p w14:paraId="11508C29"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89,684</w:t>
            </w:r>
          </w:p>
        </w:tc>
        <w:tc>
          <w:tcPr>
            <w:tcW w:w="1418" w:type="dxa"/>
          </w:tcPr>
          <w:p w14:paraId="5A1DB61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BrowalliaUPC" w:hAnsi="BrowalliaUPC" w:cs="BrowalliaUPC"/>
                <w:color w:val="000000"/>
                <w:sz w:val="24"/>
                <w:szCs w:val="24"/>
              </w:rPr>
            </w:pPr>
            <w:r w:rsidRPr="00B1542B">
              <w:rPr>
                <w:rFonts w:ascii="BrowalliaUPC" w:hAnsi="BrowalliaUPC" w:cs="BrowalliaUPC"/>
                <w:color w:val="000000"/>
                <w:sz w:val="24"/>
                <w:szCs w:val="24"/>
              </w:rPr>
              <w:t xml:space="preserve">        -</w:t>
            </w:r>
          </w:p>
        </w:tc>
        <w:tc>
          <w:tcPr>
            <w:tcW w:w="1253" w:type="dxa"/>
          </w:tcPr>
          <w:p w14:paraId="40DF8F36"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89,684</w:t>
            </w:r>
          </w:p>
        </w:tc>
      </w:tr>
      <w:tr w:rsidR="00375A48" w:rsidRPr="00B1542B" w14:paraId="11490186" w14:textId="77777777" w:rsidTr="00620E2C">
        <w:tc>
          <w:tcPr>
            <w:tcW w:w="3227" w:type="dxa"/>
          </w:tcPr>
          <w:p w14:paraId="37D42E1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เงินฝากสถาบันการเงินที่มีภาระค้ำประกัน</w:t>
            </w:r>
          </w:p>
        </w:tc>
        <w:tc>
          <w:tcPr>
            <w:tcW w:w="1701" w:type="dxa"/>
            <w:vAlign w:val="bottom"/>
          </w:tcPr>
          <w:p w14:paraId="61FA22BE"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400,000</w:t>
            </w:r>
          </w:p>
        </w:tc>
        <w:tc>
          <w:tcPr>
            <w:tcW w:w="1417" w:type="dxa"/>
            <w:vAlign w:val="bottom"/>
          </w:tcPr>
          <w:p w14:paraId="5413B7C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BrowalliaUPC" w:hAnsi="BrowalliaUPC" w:cs="BrowalliaUPC"/>
                <w:color w:val="000000"/>
                <w:sz w:val="24"/>
                <w:szCs w:val="24"/>
              </w:rPr>
            </w:pPr>
            <w:r w:rsidRPr="00B1542B">
              <w:rPr>
                <w:rFonts w:ascii="BrowalliaUPC" w:hAnsi="BrowalliaUPC" w:cs="BrowalliaUPC"/>
                <w:color w:val="000000"/>
                <w:sz w:val="24"/>
                <w:szCs w:val="24"/>
                <w:lang w:val="en-GB"/>
              </w:rPr>
              <w:t xml:space="preserve">           -</w:t>
            </w:r>
          </w:p>
        </w:tc>
        <w:tc>
          <w:tcPr>
            <w:tcW w:w="1418" w:type="dxa"/>
          </w:tcPr>
          <w:p w14:paraId="137F191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BrowalliaUPC" w:hAnsi="BrowalliaUPC" w:cs="BrowalliaUPC"/>
                <w:color w:val="000000"/>
                <w:sz w:val="24"/>
                <w:szCs w:val="24"/>
              </w:rPr>
            </w:pPr>
            <w:r w:rsidRPr="00B1542B">
              <w:rPr>
                <w:rFonts w:ascii="BrowalliaUPC" w:hAnsi="BrowalliaUPC" w:cs="BrowalliaUPC"/>
                <w:color w:val="000000"/>
                <w:sz w:val="24"/>
                <w:szCs w:val="24"/>
              </w:rPr>
              <w:t xml:space="preserve">        -</w:t>
            </w:r>
          </w:p>
        </w:tc>
        <w:tc>
          <w:tcPr>
            <w:tcW w:w="1253" w:type="dxa"/>
            <w:vAlign w:val="bottom"/>
          </w:tcPr>
          <w:p w14:paraId="0DF1D36F"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400,000</w:t>
            </w:r>
          </w:p>
        </w:tc>
      </w:tr>
      <w:tr w:rsidR="00375A48" w:rsidRPr="00B1542B" w14:paraId="25FC51D0" w14:textId="77777777" w:rsidTr="00620E2C">
        <w:tc>
          <w:tcPr>
            <w:tcW w:w="3227" w:type="dxa"/>
          </w:tcPr>
          <w:p w14:paraId="38CC2DFF" w14:textId="77777777" w:rsidR="00375A48" w:rsidRPr="00B1542B" w:rsidRDefault="00375A48" w:rsidP="00620E2C">
            <w:pPr>
              <w:spacing w:line="320" w:lineRule="exact"/>
              <w:jc w:val="thaiDistribute"/>
              <w:rPr>
                <w:rFonts w:ascii="BrowalliaUPC" w:hAnsi="BrowalliaUPC" w:cs="BrowalliaUPC"/>
                <w:sz w:val="24"/>
                <w:szCs w:val="24"/>
                <w:cs/>
              </w:rPr>
            </w:pPr>
            <w:r w:rsidRPr="00B1542B">
              <w:rPr>
                <w:rFonts w:ascii="BrowalliaUPC" w:hAnsi="BrowalliaUPC" w:cs="BrowalliaUPC"/>
                <w:b/>
                <w:bCs/>
                <w:sz w:val="24"/>
                <w:szCs w:val="24"/>
                <w:cs/>
                <w:lang w:val="en-GB"/>
              </w:rPr>
              <w:t>หนี้สิน</w:t>
            </w:r>
          </w:p>
        </w:tc>
        <w:tc>
          <w:tcPr>
            <w:tcW w:w="1701" w:type="dxa"/>
          </w:tcPr>
          <w:p w14:paraId="0C0D71F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4"/>
                <w:szCs w:val="24"/>
                <w:cs/>
                <w:lang w:val="en-GB"/>
              </w:rPr>
            </w:pPr>
          </w:p>
        </w:tc>
        <w:tc>
          <w:tcPr>
            <w:tcW w:w="1417" w:type="dxa"/>
          </w:tcPr>
          <w:p w14:paraId="7AD9106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4"/>
                <w:szCs w:val="24"/>
              </w:rPr>
            </w:pPr>
          </w:p>
        </w:tc>
        <w:tc>
          <w:tcPr>
            <w:tcW w:w="1418" w:type="dxa"/>
          </w:tcPr>
          <w:p w14:paraId="74562D4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BrowalliaUPC" w:hAnsi="BrowalliaUPC" w:cs="BrowalliaUPC"/>
                <w:sz w:val="24"/>
                <w:szCs w:val="24"/>
                <w:cs/>
                <w:lang w:val="en-GB"/>
              </w:rPr>
            </w:pPr>
          </w:p>
        </w:tc>
        <w:tc>
          <w:tcPr>
            <w:tcW w:w="1253" w:type="dxa"/>
          </w:tcPr>
          <w:p w14:paraId="2915020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UPC" w:hAnsi="BrowalliaUPC" w:cs="BrowalliaUPC"/>
                <w:sz w:val="24"/>
                <w:szCs w:val="24"/>
              </w:rPr>
            </w:pPr>
          </w:p>
        </w:tc>
      </w:tr>
      <w:tr w:rsidR="00375A48" w:rsidRPr="00B1542B" w14:paraId="3E939F71" w14:textId="77777777" w:rsidTr="00620E2C">
        <w:tc>
          <w:tcPr>
            <w:tcW w:w="3227" w:type="dxa"/>
          </w:tcPr>
          <w:p w14:paraId="5BDB6F0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lang w:val="en-GB"/>
              </w:rPr>
            </w:pPr>
            <w:r w:rsidRPr="00B1542B">
              <w:rPr>
                <w:rFonts w:ascii="BrowalliaUPC" w:hAnsi="BrowalliaUPC" w:cs="BrowalliaUPC"/>
                <w:sz w:val="24"/>
                <w:szCs w:val="24"/>
                <w:cs/>
                <w:lang w:val="en-GB"/>
              </w:rPr>
              <w:t>เงินเบิกเกินบัญชีธนาคารและเงินกู้ยืมระยะสั้น</w:t>
            </w:r>
          </w:p>
        </w:tc>
        <w:tc>
          <w:tcPr>
            <w:tcW w:w="1701" w:type="dxa"/>
            <w:vAlign w:val="bottom"/>
          </w:tcPr>
          <w:p w14:paraId="0C3F50EA"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6,868,303</w:t>
            </w:r>
          </w:p>
        </w:tc>
        <w:tc>
          <w:tcPr>
            <w:tcW w:w="1417" w:type="dxa"/>
            <w:vAlign w:val="bottom"/>
          </w:tcPr>
          <w:p w14:paraId="740FCDAA"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330,297,711</w:t>
            </w:r>
          </w:p>
        </w:tc>
        <w:tc>
          <w:tcPr>
            <w:tcW w:w="1418" w:type="dxa"/>
            <w:vAlign w:val="bottom"/>
          </w:tcPr>
          <w:p w14:paraId="1D51D67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BrowalliaUPC" w:hAnsi="BrowalliaUPC" w:cs="BrowalliaUPC"/>
                <w:color w:val="000000"/>
                <w:sz w:val="24"/>
                <w:szCs w:val="24"/>
                <w:cs/>
              </w:rPr>
            </w:pPr>
            <w:r w:rsidRPr="00B1542B">
              <w:rPr>
                <w:rFonts w:ascii="BrowalliaUPC" w:hAnsi="BrowalliaUPC" w:cs="BrowalliaUPC"/>
                <w:color w:val="000000"/>
                <w:sz w:val="24"/>
                <w:szCs w:val="24"/>
                <w:lang w:val="en-GB"/>
              </w:rPr>
              <w:t xml:space="preserve">         -</w:t>
            </w:r>
          </w:p>
        </w:tc>
        <w:tc>
          <w:tcPr>
            <w:tcW w:w="1253" w:type="dxa"/>
            <w:vAlign w:val="bottom"/>
          </w:tcPr>
          <w:p w14:paraId="679E4A41"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337,166,014</w:t>
            </w:r>
          </w:p>
        </w:tc>
      </w:tr>
      <w:tr w:rsidR="00375A48" w:rsidRPr="00B1542B" w14:paraId="6644B2F5" w14:textId="77777777" w:rsidTr="00620E2C">
        <w:tc>
          <w:tcPr>
            <w:tcW w:w="3227" w:type="dxa"/>
          </w:tcPr>
          <w:p w14:paraId="4058873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หนี้สินภายใต้สัญญาทรัสต์รีซีท</w:t>
            </w:r>
          </w:p>
        </w:tc>
        <w:tc>
          <w:tcPr>
            <w:tcW w:w="1701" w:type="dxa"/>
          </w:tcPr>
          <w:p w14:paraId="1F494385" w14:textId="77777777" w:rsidR="00375A48" w:rsidRPr="00B1542B" w:rsidRDefault="00375A48" w:rsidP="00620E2C">
            <w:pPr>
              <w:spacing w:line="320" w:lineRule="exact"/>
              <w:jc w:val="right"/>
              <w:rPr>
                <w:rFonts w:ascii="BrowalliaUPC" w:hAnsi="BrowalliaUPC" w:cs="BrowalliaUPC"/>
                <w:color w:val="000000"/>
                <w:sz w:val="24"/>
                <w:szCs w:val="24"/>
                <w:cs/>
              </w:rPr>
            </w:pPr>
            <w:r w:rsidRPr="00B1542B">
              <w:rPr>
                <w:rFonts w:ascii="BrowalliaUPC" w:hAnsi="BrowalliaUPC" w:cs="BrowalliaUPC"/>
                <w:color w:val="000000"/>
                <w:sz w:val="24"/>
                <w:szCs w:val="24"/>
              </w:rPr>
              <w:t>3,174,360</w:t>
            </w:r>
          </w:p>
        </w:tc>
        <w:tc>
          <w:tcPr>
            <w:tcW w:w="1417" w:type="dxa"/>
            <w:vAlign w:val="bottom"/>
          </w:tcPr>
          <w:p w14:paraId="58B011A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9"/>
              <w:jc w:val="right"/>
              <w:rPr>
                <w:rFonts w:ascii="BrowalliaUPC" w:hAnsi="BrowalliaUPC" w:cs="BrowalliaUPC"/>
                <w:color w:val="000000"/>
                <w:sz w:val="24"/>
                <w:szCs w:val="24"/>
              </w:rPr>
            </w:pPr>
            <w:r w:rsidRPr="00B1542B">
              <w:rPr>
                <w:rFonts w:ascii="BrowalliaUPC" w:hAnsi="BrowalliaUPC" w:cs="BrowalliaUPC"/>
                <w:color w:val="000000"/>
                <w:sz w:val="24"/>
                <w:szCs w:val="24"/>
              </w:rPr>
              <w:t xml:space="preserve">          -</w:t>
            </w:r>
          </w:p>
        </w:tc>
        <w:tc>
          <w:tcPr>
            <w:tcW w:w="1418" w:type="dxa"/>
            <w:vAlign w:val="bottom"/>
          </w:tcPr>
          <w:p w14:paraId="75A2AA7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BrowalliaUPC" w:hAnsi="BrowalliaUPC" w:cs="BrowalliaUPC"/>
                <w:color w:val="000000"/>
                <w:sz w:val="24"/>
                <w:szCs w:val="24"/>
                <w:cs/>
              </w:rPr>
            </w:pPr>
            <w:r w:rsidRPr="00B1542B">
              <w:rPr>
                <w:rFonts w:ascii="BrowalliaUPC" w:hAnsi="BrowalliaUPC" w:cs="BrowalliaUPC"/>
                <w:color w:val="000000"/>
                <w:sz w:val="24"/>
                <w:szCs w:val="24"/>
                <w:lang w:val="en-GB"/>
              </w:rPr>
              <w:t xml:space="preserve">          -</w:t>
            </w:r>
          </w:p>
        </w:tc>
        <w:tc>
          <w:tcPr>
            <w:tcW w:w="1253" w:type="dxa"/>
          </w:tcPr>
          <w:p w14:paraId="7C7316F5"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3,174,360</w:t>
            </w:r>
          </w:p>
        </w:tc>
      </w:tr>
      <w:tr w:rsidR="00375A48" w:rsidRPr="00B1542B" w14:paraId="384488B2" w14:textId="77777777" w:rsidTr="00620E2C">
        <w:tc>
          <w:tcPr>
            <w:tcW w:w="3227" w:type="dxa"/>
          </w:tcPr>
          <w:p w14:paraId="749247E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หนี้สินตามสัญญาเช่า</w:t>
            </w:r>
          </w:p>
        </w:tc>
        <w:tc>
          <w:tcPr>
            <w:tcW w:w="1701" w:type="dxa"/>
            <w:vAlign w:val="bottom"/>
          </w:tcPr>
          <w:p w14:paraId="2ADC6BA4" w14:textId="77777777" w:rsidR="00375A48" w:rsidRPr="00B1542B" w:rsidRDefault="00375A48" w:rsidP="00620E2C">
            <w:pPr>
              <w:tabs>
                <w:tab w:val="clear" w:pos="227"/>
                <w:tab w:val="clear" w:pos="454"/>
                <w:tab w:val="clear" w:pos="680"/>
                <w:tab w:val="left" w:pos="90"/>
                <w:tab w:val="left" w:pos="1008"/>
              </w:tabs>
              <w:spacing w:line="320" w:lineRule="exact"/>
              <w:ind w:right="264"/>
              <w:jc w:val="right"/>
              <w:rPr>
                <w:rFonts w:ascii="BrowalliaUPC" w:hAnsi="BrowalliaUPC" w:cs="BrowalliaUPC"/>
                <w:color w:val="000000"/>
                <w:sz w:val="24"/>
                <w:szCs w:val="24"/>
                <w:cs/>
                <w:lang w:val="en-GB"/>
              </w:rPr>
            </w:pPr>
            <w:r w:rsidRPr="00B1542B">
              <w:rPr>
                <w:rFonts w:ascii="BrowalliaUPC" w:hAnsi="BrowalliaUPC" w:cs="BrowalliaUPC"/>
                <w:color w:val="000000"/>
                <w:sz w:val="24"/>
                <w:szCs w:val="24"/>
                <w:lang w:val="en-GB"/>
              </w:rPr>
              <w:t xml:space="preserve">           -</w:t>
            </w:r>
          </w:p>
        </w:tc>
        <w:tc>
          <w:tcPr>
            <w:tcW w:w="1417" w:type="dxa"/>
          </w:tcPr>
          <w:p w14:paraId="651A3171"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118,748,363</w:t>
            </w:r>
          </w:p>
        </w:tc>
        <w:tc>
          <w:tcPr>
            <w:tcW w:w="1418" w:type="dxa"/>
            <w:vAlign w:val="bottom"/>
          </w:tcPr>
          <w:p w14:paraId="38E7A51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BrowalliaUPC" w:hAnsi="BrowalliaUPC" w:cs="BrowalliaUPC"/>
                <w:color w:val="000000"/>
                <w:sz w:val="24"/>
                <w:szCs w:val="24"/>
                <w:cs/>
              </w:rPr>
            </w:pPr>
            <w:r w:rsidRPr="00B1542B">
              <w:rPr>
                <w:rFonts w:ascii="BrowalliaUPC" w:hAnsi="BrowalliaUPC" w:cs="BrowalliaUPC"/>
                <w:color w:val="000000"/>
                <w:sz w:val="24"/>
                <w:szCs w:val="24"/>
                <w:lang w:val="en-GB"/>
              </w:rPr>
              <w:t xml:space="preserve">          -</w:t>
            </w:r>
          </w:p>
        </w:tc>
        <w:tc>
          <w:tcPr>
            <w:tcW w:w="1253" w:type="dxa"/>
          </w:tcPr>
          <w:p w14:paraId="29B5A340" w14:textId="77777777" w:rsidR="00375A48" w:rsidRPr="00B1542B" w:rsidRDefault="00375A48" w:rsidP="00620E2C">
            <w:pPr>
              <w:spacing w:line="320" w:lineRule="exact"/>
              <w:jc w:val="right"/>
              <w:rPr>
                <w:rFonts w:ascii="BrowalliaUPC" w:hAnsi="BrowalliaUPC" w:cs="BrowalliaUPC"/>
                <w:color w:val="000000"/>
                <w:sz w:val="24"/>
                <w:szCs w:val="24"/>
              </w:rPr>
            </w:pPr>
            <w:r w:rsidRPr="00B1542B">
              <w:rPr>
                <w:rFonts w:ascii="BrowalliaUPC" w:hAnsi="BrowalliaUPC" w:cs="BrowalliaUPC"/>
                <w:color w:val="000000"/>
                <w:sz w:val="24"/>
                <w:szCs w:val="24"/>
              </w:rPr>
              <w:t>118,748,363</w:t>
            </w:r>
          </w:p>
        </w:tc>
      </w:tr>
    </w:tbl>
    <w:p w14:paraId="383CE237" w14:textId="366AEEC6"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UPC" w:hAnsi="BrowalliaUPC" w:cs="BrowalliaUPC"/>
          <w:sz w:val="26"/>
          <w:szCs w:val="26"/>
        </w:rPr>
      </w:pPr>
    </w:p>
    <w:tbl>
      <w:tblPr>
        <w:tblStyle w:val="TableGrid"/>
        <w:tblW w:w="9027"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1683"/>
        <w:gridCol w:w="1467"/>
        <w:gridCol w:w="1368"/>
        <w:gridCol w:w="1260"/>
      </w:tblGrid>
      <w:tr w:rsidR="00375A48" w:rsidRPr="00B1542B" w14:paraId="0D224ADF" w14:textId="77777777" w:rsidTr="00620E2C">
        <w:tc>
          <w:tcPr>
            <w:tcW w:w="3249" w:type="dxa"/>
          </w:tcPr>
          <w:p w14:paraId="12BF31B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bookmarkStart w:id="13" w:name="_Hlk23170277"/>
            <w:r w:rsidRPr="00B1542B">
              <w:rPr>
                <w:rFonts w:ascii="BrowalliaUPC" w:hAnsi="BrowalliaUPC" w:cs="BrowalliaUPC"/>
                <w:sz w:val="24"/>
                <w:szCs w:val="24"/>
              </w:rPr>
              <w:t>(</w:t>
            </w:r>
            <w:r w:rsidRPr="00B1542B">
              <w:rPr>
                <w:rFonts w:ascii="BrowalliaUPC" w:hAnsi="BrowalliaUPC" w:cs="BrowalliaUPC"/>
                <w:sz w:val="24"/>
                <w:szCs w:val="24"/>
                <w:cs/>
              </w:rPr>
              <w:t>หน่วย : บาท)</w:t>
            </w:r>
          </w:p>
        </w:tc>
        <w:tc>
          <w:tcPr>
            <w:tcW w:w="5778" w:type="dxa"/>
            <w:gridSpan w:val="4"/>
          </w:tcPr>
          <w:p w14:paraId="4BE43717"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r w:rsidRPr="00B1542B">
              <w:rPr>
                <w:rFonts w:ascii="BrowalliaUPC" w:hAnsi="BrowalliaUPC" w:cs="BrowalliaUPC"/>
                <w:sz w:val="24"/>
                <w:szCs w:val="24"/>
                <w:cs/>
                <w:lang w:val="en-GB"/>
              </w:rPr>
              <w:t>งบการเงินเฉพาะกิจการ</w:t>
            </w:r>
          </w:p>
        </w:tc>
      </w:tr>
      <w:tr w:rsidR="00375A48" w:rsidRPr="00B1542B" w14:paraId="074909AA" w14:textId="77777777" w:rsidTr="00620E2C">
        <w:tc>
          <w:tcPr>
            <w:tcW w:w="3249" w:type="dxa"/>
          </w:tcPr>
          <w:p w14:paraId="779EF47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5778" w:type="dxa"/>
            <w:gridSpan w:val="4"/>
          </w:tcPr>
          <w:p w14:paraId="2816A1C7"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r w:rsidRPr="00B1542B">
              <w:rPr>
                <w:rFonts w:ascii="BrowalliaUPC" w:hAnsi="BrowalliaUPC" w:cs="BrowalliaUPC"/>
                <w:sz w:val="24"/>
                <w:szCs w:val="24"/>
                <w:cs/>
                <w:lang w:val="en-GB"/>
              </w:rPr>
              <w:t xml:space="preserve">สำหรับปีสิ้นสุดวันที่ </w:t>
            </w:r>
            <w:r w:rsidRPr="00B1542B">
              <w:rPr>
                <w:rFonts w:ascii="BrowalliaUPC" w:hAnsi="BrowalliaUPC" w:cs="BrowalliaUPC"/>
                <w:sz w:val="24"/>
                <w:szCs w:val="24"/>
              </w:rPr>
              <w:t>31</w:t>
            </w:r>
            <w:r w:rsidRPr="00B1542B">
              <w:rPr>
                <w:rFonts w:ascii="BrowalliaUPC" w:hAnsi="BrowalliaUPC" w:cs="BrowalliaUPC"/>
                <w:sz w:val="24"/>
                <w:szCs w:val="24"/>
                <w:cs/>
                <w:lang w:val="en-GB"/>
              </w:rPr>
              <w:t xml:space="preserve"> ธันวาคม </w:t>
            </w:r>
            <w:r w:rsidRPr="00B1542B">
              <w:rPr>
                <w:rFonts w:ascii="BrowalliaUPC" w:hAnsi="BrowalliaUPC" w:cs="BrowalliaUPC"/>
                <w:sz w:val="24"/>
                <w:szCs w:val="24"/>
              </w:rPr>
              <w:t>2566</w:t>
            </w:r>
          </w:p>
        </w:tc>
      </w:tr>
      <w:tr w:rsidR="00375A48" w:rsidRPr="00B1542B" w14:paraId="7EBEDA0F" w14:textId="77777777" w:rsidTr="00620E2C">
        <w:tc>
          <w:tcPr>
            <w:tcW w:w="3249" w:type="dxa"/>
          </w:tcPr>
          <w:p w14:paraId="1804855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683" w:type="dxa"/>
          </w:tcPr>
          <w:p w14:paraId="007C387F"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r w:rsidRPr="00B1542B">
              <w:rPr>
                <w:rFonts w:ascii="BrowalliaUPC" w:hAnsi="BrowalliaUPC" w:cs="BrowalliaUPC"/>
                <w:sz w:val="24"/>
                <w:szCs w:val="24"/>
                <w:cs/>
                <w:lang w:val="en-GB"/>
              </w:rPr>
              <w:t>อัตราดอกเบี้ยปรับขึ้นลงตามอัตราตลาด</w:t>
            </w:r>
          </w:p>
        </w:tc>
        <w:tc>
          <w:tcPr>
            <w:tcW w:w="1467" w:type="dxa"/>
          </w:tcPr>
          <w:p w14:paraId="3890041A"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p>
          <w:p w14:paraId="07FA3A7B"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r w:rsidRPr="00B1542B">
              <w:rPr>
                <w:rFonts w:ascii="BrowalliaUPC" w:hAnsi="BrowalliaUPC" w:cs="BrowalliaUPC"/>
                <w:sz w:val="24"/>
                <w:szCs w:val="24"/>
                <w:cs/>
                <w:lang w:val="en-GB"/>
              </w:rPr>
              <w:t>อัตราดอกเบี้ยคงที่</w:t>
            </w:r>
          </w:p>
        </w:tc>
        <w:tc>
          <w:tcPr>
            <w:tcW w:w="1368" w:type="dxa"/>
          </w:tcPr>
          <w:p w14:paraId="25A2483E"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p>
          <w:p w14:paraId="5DBA37E8"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r w:rsidRPr="00B1542B">
              <w:rPr>
                <w:rFonts w:ascii="BrowalliaUPC" w:hAnsi="BrowalliaUPC" w:cs="BrowalliaUPC"/>
                <w:sz w:val="24"/>
                <w:szCs w:val="24"/>
                <w:cs/>
                <w:lang w:val="en-GB"/>
              </w:rPr>
              <w:t>ไม่มีดอกเบี้ย</w:t>
            </w:r>
          </w:p>
        </w:tc>
        <w:tc>
          <w:tcPr>
            <w:tcW w:w="1260" w:type="dxa"/>
          </w:tcPr>
          <w:p w14:paraId="4BFFA0C3"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p>
          <w:p w14:paraId="28C73EBE"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r w:rsidRPr="00B1542B">
              <w:rPr>
                <w:rFonts w:ascii="BrowalliaUPC" w:hAnsi="BrowalliaUPC" w:cs="BrowalliaUPC"/>
                <w:sz w:val="24"/>
                <w:szCs w:val="24"/>
                <w:cs/>
                <w:lang w:val="en-GB"/>
              </w:rPr>
              <w:t>รวม</w:t>
            </w:r>
          </w:p>
        </w:tc>
      </w:tr>
      <w:tr w:rsidR="00375A48" w:rsidRPr="00B1542B" w14:paraId="2554C751" w14:textId="77777777" w:rsidTr="00620E2C">
        <w:tc>
          <w:tcPr>
            <w:tcW w:w="3249" w:type="dxa"/>
          </w:tcPr>
          <w:p w14:paraId="7AC065E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b/>
                <w:bCs/>
                <w:sz w:val="24"/>
                <w:szCs w:val="24"/>
              </w:rPr>
            </w:pPr>
          </w:p>
        </w:tc>
        <w:tc>
          <w:tcPr>
            <w:tcW w:w="1683" w:type="dxa"/>
          </w:tcPr>
          <w:p w14:paraId="421199C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467" w:type="dxa"/>
          </w:tcPr>
          <w:p w14:paraId="3845E2F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368" w:type="dxa"/>
          </w:tcPr>
          <w:p w14:paraId="6C216FA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260" w:type="dxa"/>
          </w:tcPr>
          <w:p w14:paraId="59C63E6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r>
      <w:tr w:rsidR="00375A48" w:rsidRPr="00B1542B" w14:paraId="08335552" w14:textId="77777777" w:rsidTr="00620E2C">
        <w:tc>
          <w:tcPr>
            <w:tcW w:w="3249" w:type="dxa"/>
          </w:tcPr>
          <w:p w14:paraId="406F365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b/>
                <w:bCs/>
                <w:sz w:val="24"/>
                <w:szCs w:val="24"/>
                <w:cs/>
                <w:lang w:val="en-GB"/>
              </w:rPr>
            </w:pPr>
            <w:r w:rsidRPr="00B1542B">
              <w:rPr>
                <w:rFonts w:ascii="BrowalliaUPC" w:hAnsi="BrowalliaUPC" w:cs="BrowalliaUPC"/>
                <w:b/>
                <w:bCs/>
                <w:sz w:val="24"/>
                <w:szCs w:val="24"/>
                <w:cs/>
                <w:lang w:val="en-GB"/>
              </w:rPr>
              <w:t>สินทรัพย์</w:t>
            </w:r>
          </w:p>
        </w:tc>
        <w:tc>
          <w:tcPr>
            <w:tcW w:w="1683" w:type="dxa"/>
          </w:tcPr>
          <w:p w14:paraId="0585294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467" w:type="dxa"/>
          </w:tcPr>
          <w:p w14:paraId="608DA26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368" w:type="dxa"/>
          </w:tcPr>
          <w:p w14:paraId="349BE47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260" w:type="dxa"/>
          </w:tcPr>
          <w:p w14:paraId="5B98990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r>
      <w:tr w:rsidR="00375A48" w:rsidRPr="00B1542B" w14:paraId="41D94639" w14:textId="77777777" w:rsidTr="00620E2C">
        <w:tc>
          <w:tcPr>
            <w:tcW w:w="3249" w:type="dxa"/>
          </w:tcPr>
          <w:p w14:paraId="345CF1F9"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rPr>
            </w:pPr>
            <w:r w:rsidRPr="00B1542B">
              <w:rPr>
                <w:rFonts w:ascii="BrowalliaUPC" w:hAnsi="BrowalliaUPC" w:cs="BrowalliaUPC"/>
                <w:sz w:val="24"/>
                <w:szCs w:val="24"/>
                <w:cs/>
              </w:rPr>
              <w:t>เงินฝากออมทรัพย์</w:t>
            </w:r>
          </w:p>
        </w:tc>
        <w:tc>
          <w:tcPr>
            <w:tcW w:w="1683" w:type="dxa"/>
          </w:tcPr>
          <w:p w14:paraId="6CBBA65C" w14:textId="37627FC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rPr>
              <w:t>1</w:t>
            </w:r>
            <w:r w:rsidRPr="00B1542B">
              <w:rPr>
                <w:rFonts w:ascii="BrowalliaUPC" w:hAnsi="BrowalliaUPC" w:cs="BrowalliaUPC"/>
                <w:sz w:val="24"/>
                <w:szCs w:val="24"/>
                <w:cs/>
              </w:rPr>
              <w:t>2</w:t>
            </w:r>
            <w:r w:rsidRPr="00B1542B">
              <w:rPr>
                <w:rFonts w:ascii="BrowalliaUPC" w:hAnsi="BrowalliaUPC" w:cs="BrowalliaUPC"/>
                <w:sz w:val="24"/>
                <w:szCs w:val="24"/>
              </w:rPr>
              <w:t>,</w:t>
            </w:r>
            <w:r w:rsidRPr="00B1542B">
              <w:rPr>
                <w:rFonts w:ascii="BrowalliaUPC" w:hAnsi="BrowalliaUPC" w:cs="BrowalliaUPC"/>
                <w:sz w:val="24"/>
                <w:szCs w:val="24"/>
                <w:cs/>
              </w:rPr>
              <w:t>376</w:t>
            </w:r>
            <w:r w:rsidRPr="00B1542B">
              <w:rPr>
                <w:rFonts w:ascii="BrowalliaUPC" w:hAnsi="BrowalliaUPC" w:cs="BrowalliaUPC"/>
                <w:sz w:val="24"/>
                <w:szCs w:val="24"/>
              </w:rPr>
              <w:t>,6</w:t>
            </w:r>
            <w:r w:rsidRPr="00B1542B">
              <w:rPr>
                <w:rFonts w:ascii="BrowalliaUPC" w:hAnsi="BrowalliaUPC" w:cs="BrowalliaUPC"/>
                <w:sz w:val="24"/>
                <w:szCs w:val="24"/>
                <w:cs/>
              </w:rPr>
              <w:t>1</w:t>
            </w:r>
            <w:r w:rsidR="00AC27F2" w:rsidRPr="00B1542B">
              <w:rPr>
                <w:rFonts w:ascii="BrowalliaUPC" w:hAnsi="BrowalliaUPC" w:cs="BrowalliaUPC"/>
                <w:sz w:val="24"/>
                <w:szCs w:val="24"/>
                <w:cs/>
              </w:rPr>
              <w:t>7</w:t>
            </w:r>
          </w:p>
        </w:tc>
        <w:tc>
          <w:tcPr>
            <w:tcW w:w="1467" w:type="dxa"/>
          </w:tcPr>
          <w:p w14:paraId="75EA0D8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BrowalliaUPC" w:hAnsi="BrowalliaUPC" w:cs="BrowalliaUPC"/>
                <w:sz w:val="24"/>
                <w:szCs w:val="24"/>
              </w:rPr>
            </w:pPr>
            <w:r w:rsidRPr="00B1542B">
              <w:rPr>
                <w:rFonts w:ascii="BrowalliaUPC" w:hAnsi="BrowalliaUPC" w:cs="BrowalliaUPC"/>
                <w:sz w:val="24"/>
                <w:szCs w:val="24"/>
              </w:rPr>
              <w:t>-</w:t>
            </w:r>
          </w:p>
        </w:tc>
        <w:tc>
          <w:tcPr>
            <w:tcW w:w="1368" w:type="dxa"/>
          </w:tcPr>
          <w:p w14:paraId="2F15184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7"/>
              <w:jc w:val="right"/>
              <w:rPr>
                <w:rFonts w:ascii="BrowalliaUPC" w:hAnsi="BrowalliaUPC" w:cs="BrowalliaUPC"/>
                <w:sz w:val="24"/>
                <w:szCs w:val="24"/>
              </w:rPr>
            </w:pPr>
            <w:r w:rsidRPr="00B1542B">
              <w:rPr>
                <w:rFonts w:ascii="BrowalliaUPC" w:hAnsi="BrowalliaUPC" w:cs="BrowalliaUPC"/>
                <w:sz w:val="24"/>
                <w:szCs w:val="24"/>
              </w:rPr>
              <w:t>-</w:t>
            </w:r>
          </w:p>
        </w:tc>
        <w:tc>
          <w:tcPr>
            <w:tcW w:w="1260" w:type="dxa"/>
          </w:tcPr>
          <w:p w14:paraId="57506255" w14:textId="646CD89C"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rPr>
              <w:t>1</w:t>
            </w:r>
            <w:r w:rsidRPr="00B1542B">
              <w:rPr>
                <w:rFonts w:ascii="BrowalliaUPC" w:hAnsi="BrowalliaUPC" w:cs="BrowalliaUPC"/>
                <w:sz w:val="24"/>
                <w:szCs w:val="24"/>
                <w:cs/>
              </w:rPr>
              <w:t>2</w:t>
            </w:r>
            <w:r w:rsidRPr="00B1542B">
              <w:rPr>
                <w:rFonts w:ascii="BrowalliaUPC" w:hAnsi="BrowalliaUPC" w:cs="BrowalliaUPC"/>
                <w:sz w:val="24"/>
                <w:szCs w:val="24"/>
              </w:rPr>
              <w:t>,</w:t>
            </w:r>
            <w:r w:rsidRPr="00B1542B">
              <w:rPr>
                <w:rFonts w:ascii="BrowalliaUPC" w:hAnsi="BrowalliaUPC" w:cs="BrowalliaUPC"/>
                <w:sz w:val="24"/>
                <w:szCs w:val="24"/>
                <w:cs/>
              </w:rPr>
              <w:t>376</w:t>
            </w:r>
            <w:r w:rsidRPr="00B1542B">
              <w:rPr>
                <w:rFonts w:ascii="BrowalliaUPC" w:hAnsi="BrowalliaUPC" w:cs="BrowalliaUPC"/>
                <w:sz w:val="24"/>
                <w:szCs w:val="24"/>
              </w:rPr>
              <w:t>,6</w:t>
            </w:r>
            <w:r w:rsidRPr="00B1542B">
              <w:rPr>
                <w:rFonts w:ascii="BrowalliaUPC" w:hAnsi="BrowalliaUPC" w:cs="BrowalliaUPC"/>
                <w:sz w:val="24"/>
                <w:szCs w:val="24"/>
                <w:cs/>
              </w:rPr>
              <w:t>1</w:t>
            </w:r>
            <w:r w:rsidR="00AC27F2" w:rsidRPr="00B1542B">
              <w:rPr>
                <w:rFonts w:ascii="BrowalliaUPC" w:hAnsi="BrowalliaUPC" w:cs="BrowalliaUPC"/>
                <w:sz w:val="24"/>
                <w:szCs w:val="24"/>
                <w:cs/>
              </w:rPr>
              <w:t>7</w:t>
            </w:r>
          </w:p>
        </w:tc>
      </w:tr>
      <w:tr w:rsidR="00375A48" w:rsidRPr="00B1542B" w14:paraId="6BC0206F" w14:textId="77777777" w:rsidTr="00620E2C">
        <w:tc>
          <w:tcPr>
            <w:tcW w:w="3249" w:type="dxa"/>
          </w:tcPr>
          <w:p w14:paraId="4767CF6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rPr>
            </w:pPr>
            <w:r w:rsidRPr="00B1542B">
              <w:rPr>
                <w:rFonts w:ascii="BrowalliaUPC" w:hAnsi="BrowalliaUPC" w:cs="BrowalliaUPC"/>
                <w:sz w:val="24"/>
                <w:szCs w:val="24"/>
                <w:cs/>
              </w:rPr>
              <w:t>เงินฝากกระแสรายวัน</w:t>
            </w:r>
          </w:p>
        </w:tc>
        <w:tc>
          <w:tcPr>
            <w:tcW w:w="1683" w:type="dxa"/>
          </w:tcPr>
          <w:p w14:paraId="748C5BF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rPr>
            </w:pPr>
            <w:r w:rsidRPr="00B1542B">
              <w:rPr>
                <w:rFonts w:ascii="BrowalliaUPC" w:hAnsi="BrowalliaUPC" w:cs="BrowalliaUPC"/>
                <w:sz w:val="24"/>
                <w:szCs w:val="24"/>
              </w:rPr>
              <w:t>-</w:t>
            </w:r>
          </w:p>
        </w:tc>
        <w:tc>
          <w:tcPr>
            <w:tcW w:w="1467" w:type="dxa"/>
          </w:tcPr>
          <w:p w14:paraId="47B0D96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BrowalliaUPC" w:hAnsi="BrowalliaUPC" w:cs="BrowalliaUPC"/>
                <w:sz w:val="24"/>
                <w:szCs w:val="24"/>
              </w:rPr>
            </w:pPr>
            <w:r w:rsidRPr="00B1542B">
              <w:rPr>
                <w:rFonts w:ascii="BrowalliaUPC" w:hAnsi="BrowalliaUPC" w:cs="BrowalliaUPC"/>
                <w:sz w:val="24"/>
                <w:szCs w:val="24"/>
              </w:rPr>
              <w:t>-</w:t>
            </w:r>
          </w:p>
        </w:tc>
        <w:tc>
          <w:tcPr>
            <w:tcW w:w="1368" w:type="dxa"/>
          </w:tcPr>
          <w:p w14:paraId="66908FE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cs/>
              </w:rPr>
              <w:t>4</w:t>
            </w:r>
            <w:r w:rsidRPr="00B1542B">
              <w:rPr>
                <w:rFonts w:ascii="BrowalliaUPC" w:hAnsi="BrowalliaUPC" w:cs="BrowalliaUPC"/>
                <w:sz w:val="24"/>
                <w:szCs w:val="24"/>
              </w:rPr>
              <w:t>1,670</w:t>
            </w:r>
          </w:p>
        </w:tc>
        <w:tc>
          <w:tcPr>
            <w:tcW w:w="1260" w:type="dxa"/>
          </w:tcPr>
          <w:p w14:paraId="52ED115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cs/>
              </w:rPr>
              <w:t>4</w:t>
            </w:r>
            <w:r w:rsidRPr="00B1542B">
              <w:rPr>
                <w:rFonts w:ascii="BrowalliaUPC" w:hAnsi="BrowalliaUPC" w:cs="BrowalliaUPC"/>
                <w:sz w:val="24"/>
                <w:szCs w:val="24"/>
              </w:rPr>
              <w:t>1,670</w:t>
            </w:r>
          </w:p>
        </w:tc>
      </w:tr>
      <w:tr w:rsidR="00375A48" w:rsidRPr="00B1542B" w14:paraId="124EF410" w14:textId="77777777" w:rsidTr="00620E2C">
        <w:tc>
          <w:tcPr>
            <w:tcW w:w="3249" w:type="dxa"/>
          </w:tcPr>
          <w:p w14:paraId="44A921A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เงินฝากประจำ</w:t>
            </w:r>
          </w:p>
        </w:tc>
        <w:tc>
          <w:tcPr>
            <w:tcW w:w="1683" w:type="dxa"/>
          </w:tcPr>
          <w:p w14:paraId="277C1F7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rPr>
            </w:pPr>
            <w:r w:rsidRPr="00B1542B">
              <w:rPr>
                <w:rFonts w:ascii="BrowalliaUPC" w:hAnsi="BrowalliaUPC" w:cs="BrowalliaUPC"/>
                <w:sz w:val="24"/>
                <w:szCs w:val="24"/>
              </w:rPr>
              <w:t>-</w:t>
            </w:r>
          </w:p>
        </w:tc>
        <w:tc>
          <w:tcPr>
            <w:tcW w:w="1467" w:type="dxa"/>
          </w:tcPr>
          <w:p w14:paraId="5FD0DDD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4"/>
                <w:szCs w:val="24"/>
              </w:rPr>
            </w:pPr>
            <w:r w:rsidRPr="00B1542B">
              <w:rPr>
                <w:rFonts w:ascii="BrowalliaUPC" w:hAnsi="BrowalliaUPC" w:cs="BrowalliaUPC"/>
                <w:sz w:val="24"/>
                <w:szCs w:val="24"/>
              </w:rPr>
              <w:t>89,684</w:t>
            </w:r>
          </w:p>
        </w:tc>
        <w:tc>
          <w:tcPr>
            <w:tcW w:w="1368" w:type="dxa"/>
          </w:tcPr>
          <w:p w14:paraId="6ADC773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BrowalliaUPC" w:hAnsi="BrowalliaUPC" w:cs="BrowalliaUPC"/>
                <w:sz w:val="24"/>
                <w:szCs w:val="24"/>
              </w:rPr>
            </w:pPr>
            <w:r w:rsidRPr="00B1542B">
              <w:rPr>
                <w:rFonts w:ascii="BrowalliaUPC" w:hAnsi="BrowalliaUPC" w:cs="BrowalliaUPC"/>
                <w:sz w:val="24"/>
                <w:szCs w:val="24"/>
              </w:rPr>
              <w:t>-</w:t>
            </w:r>
          </w:p>
        </w:tc>
        <w:tc>
          <w:tcPr>
            <w:tcW w:w="1260" w:type="dxa"/>
          </w:tcPr>
          <w:p w14:paraId="26D69CE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rPr>
              <w:t>89,684</w:t>
            </w:r>
          </w:p>
        </w:tc>
      </w:tr>
      <w:tr w:rsidR="00375A48" w:rsidRPr="00B1542B" w14:paraId="36EF23C9" w14:textId="77777777" w:rsidTr="00620E2C">
        <w:tc>
          <w:tcPr>
            <w:tcW w:w="3249" w:type="dxa"/>
          </w:tcPr>
          <w:p w14:paraId="79F5B39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เงินให้กู้ยืมระยะสั้นแก่บุคคลที่เกี่ยวข้องกัน</w:t>
            </w:r>
          </w:p>
        </w:tc>
        <w:tc>
          <w:tcPr>
            <w:tcW w:w="1683" w:type="dxa"/>
          </w:tcPr>
          <w:p w14:paraId="61F8C23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rPr>
            </w:pPr>
            <w:r w:rsidRPr="00B1542B">
              <w:rPr>
                <w:rFonts w:ascii="BrowalliaUPC" w:hAnsi="BrowalliaUPC" w:cs="BrowalliaUPC"/>
                <w:sz w:val="24"/>
                <w:szCs w:val="24"/>
              </w:rPr>
              <w:t>-</w:t>
            </w:r>
          </w:p>
        </w:tc>
        <w:tc>
          <w:tcPr>
            <w:tcW w:w="1467" w:type="dxa"/>
          </w:tcPr>
          <w:p w14:paraId="1F40722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4"/>
                <w:szCs w:val="24"/>
              </w:rPr>
            </w:pPr>
            <w:r w:rsidRPr="00B1542B">
              <w:rPr>
                <w:rFonts w:ascii="BrowalliaUPC" w:hAnsi="BrowalliaUPC" w:cs="BrowalliaUPC"/>
                <w:sz w:val="24"/>
                <w:szCs w:val="24"/>
                <w:cs/>
              </w:rPr>
              <w:t>197</w:t>
            </w:r>
            <w:r w:rsidRPr="00B1542B">
              <w:rPr>
                <w:rFonts w:ascii="BrowalliaUPC" w:hAnsi="BrowalliaUPC" w:cs="BrowalliaUPC"/>
                <w:sz w:val="24"/>
                <w:szCs w:val="24"/>
              </w:rPr>
              <w:t>,</w:t>
            </w:r>
            <w:r w:rsidRPr="00B1542B">
              <w:rPr>
                <w:rFonts w:ascii="BrowalliaUPC" w:hAnsi="BrowalliaUPC" w:cs="BrowalliaUPC"/>
                <w:sz w:val="24"/>
                <w:szCs w:val="24"/>
                <w:cs/>
              </w:rPr>
              <w:t>184</w:t>
            </w:r>
            <w:r w:rsidRPr="00B1542B">
              <w:rPr>
                <w:rFonts w:ascii="BrowalliaUPC" w:hAnsi="BrowalliaUPC" w:cs="BrowalliaUPC"/>
                <w:sz w:val="24"/>
                <w:szCs w:val="24"/>
              </w:rPr>
              <w:t>,</w:t>
            </w:r>
            <w:r w:rsidRPr="00B1542B">
              <w:rPr>
                <w:rFonts w:ascii="BrowalliaUPC" w:hAnsi="BrowalliaUPC" w:cs="BrowalliaUPC"/>
                <w:sz w:val="24"/>
                <w:szCs w:val="24"/>
                <w:cs/>
              </w:rPr>
              <w:t>987</w:t>
            </w:r>
          </w:p>
        </w:tc>
        <w:tc>
          <w:tcPr>
            <w:tcW w:w="1368" w:type="dxa"/>
          </w:tcPr>
          <w:p w14:paraId="066833C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BrowalliaUPC" w:hAnsi="BrowalliaUPC" w:cs="BrowalliaUPC"/>
                <w:sz w:val="24"/>
                <w:szCs w:val="24"/>
              </w:rPr>
            </w:pPr>
            <w:r w:rsidRPr="00B1542B">
              <w:rPr>
                <w:rFonts w:ascii="BrowalliaUPC" w:hAnsi="BrowalliaUPC" w:cs="BrowalliaUPC"/>
                <w:sz w:val="24"/>
                <w:szCs w:val="24"/>
              </w:rPr>
              <w:t>-</w:t>
            </w:r>
          </w:p>
        </w:tc>
        <w:tc>
          <w:tcPr>
            <w:tcW w:w="1260" w:type="dxa"/>
          </w:tcPr>
          <w:p w14:paraId="6696816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cs/>
              </w:rPr>
              <w:t>197</w:t>
            </w:r>
            <w:r w:rsidRPr="00B1542B">
              <w:rPr>
                <w:rFonts w:ascii="BrowalliaUPC" w:hAnsi="BrowalliaUPC" w:cs="BrowalliaUPC"/>
                <w:sz w:val="24"/>
                <w:szCs w:val="24"/>
              </w:rPr>
              <w:t>,</w:t>
            </w:r>
            <w:r w:rsidRPr="00B1542B">
              <w:rPr>
                <w:rFonts w:ascii="BrowalliaUPC" w:hAnsi="BrowalliaUPC" w:cs="BrowalliaUPC"/>
                <w:sz w:val="24"/>
                <w:szCs w:val="24"/>
                <w:cs/>
              </w:rPr>
              <w:t>184</w:t>
            </w:r>
            <w:r w:rsidRPr="00B1542B">
              <w:rPr>
                <w:rFonts w:ascii="BrowalliaUPC" w:hAnsi="BrowalliaUPC" w:cs="BrowalliaUPC"/>
                <w:sz w:val="24"/>
                <w:szCs w:val="24"/>
              </w:rPr>
              <w:t>,</w:t>
            </w:r>
            <w:r w:rsidRPr="00B1542B">
              <w:rPr>
                <w:rFonts w:ascii="BrowalliaUPC" w:hAnsi="BrowalliaUPC" w:cs="BrowalliaUPC"/>
                <w:sz w:val="24"/>
                <w:szCs w:val="24"/>
                <w:cs/>
              </w:rPr>
              <w:t>987</w:t>
            </w:r>
          </w:p>
        </w:tc>
      </w:tr>
      <w:tr w:rsidR="00375A48" w:rsidRPr="00B1542B" w14:paraId="72E65F68" w14:textId="77777777" w:rsidTr="00620E2C">
        <w:tc>
          <w:tcPr>
            <w:tcW w:w="3249" w:type="dxa"/>
          </w:tcPr>
          <w:p w14:paraId="0F3CA7E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jc w:val="thaiDistribute"/>
              <w:rPr>
                <w:rFonts w:ascii="BrowalliaUPC" w:hAnsi="BrowalliaUPC" w:cs="BrowalliaUPC"/>
                <w:sz w:val="24"/>
                <w:szCs w:val="24"/>
                <w:cs/>
                <w:lang w:val="en-GB"/>
              </w:rPr>
            </w:pPr>
          </w:p>
        </w:tc>
        <w:tc>
          <w:tcPr>
            <w:tcW w:w="1683" w:type="dxa"/>
          </w:tcPr>
          <w:p w14:paraId="2502AA4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rPr>
            </w:pPr>
          </w:p>
        </w:tc>
        <w:tc>
          <w:tcPr>
            <w:tcW w:w="1467" w:type="dxa"/>
          </w:tcPr>
          <w:p w14:paraId="724C343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5"/>
              <w:jc w:val="right"/>
              <w:rPr>
                <w:rFonts w:ascii="BrowalliaUPC" w:hAnsi="BrowalliaUPC" w:cs="BrowalliaUPC"/>
                <w:sz w:val="24"/>
                <w:szCs w:val="24"/>
              </w:rPr>
            </w:pPr>
          </w:p>
        </w:tc>
        <w:tc>
          <w:tcPr>
            <w:tcW w:w="1368" w:type="dxa"/>
          </w:tcPr>
          <w:p w14:paraId="707B556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BrowalliaUPC" w:hAnsi="BrowalliaUPC" w:cs="BrowalliaUPC"/>
                <w:sz w:val="24"/>
                <w:szCs w:val="24"/>
              </w:rPr>
            </w:pPr>
          </w:p>
        </w:tc>
        <w:tc>
          <w:tcPr>
            <w:tcW w:w="1260" w:type="dxa"/>
          </w:tcPr>
          <w:p w14:paraId="4688385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p>
        </w:tc>
      </w:tr>
      <w:tr w:rsidR="00375A48" w:rsidRPr="00B1542B" w14:paraId="03024F21" w14:textId="77777777" w:rsidTr="00620E2C">
        <w:tc>
          <w:tcPr>
            <w:tcW w:w="3249" w:type="dxa"/>
          </w:tcPr>
          <w:p w14:paraId="0AE7180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cs/>
              </w:rPr>
            </w:pPr>
            <w:r w:rsidRPr="00B1542B">
              <w:rPr>
                <w:rFonts w:ascii="BrowalliaUPC" w:hAnsi="BrowalliaUPC" w:cs="BrowalliaUPC"/>
                <w:b/>
                <w:bCs/>
                <w:sz w:val="24"/>
                <w:szCs w:val="24"/>
                <w:cs/>
                <w:lang w:val="en-GB"/>
              </w:rPr>
              <w:t>หนี้สิน</w:t>
            </w:r>
          </w:p>
        </w:tc>
        <w:tc>
          <w:tcPr>
            <w:tcW w:w="1683" w:type="dxa"/>
          </w:tcPr>
          <w:p w14:paraId="5E90EF0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cs/>
              </w:rPr>
            </w:pPr>
          </w:p>
        </w:tc>
        <w:tc>
          <w:tcPr>
            <w:tcW w:w="1467" w:type="dxa"/>
          </w:tcPr>
          <w:p w14:paraId="792F95E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cs/>
                <w:lang w:val="en-GB"/>
              </w:rPr>
            </w:pPr>
          </w:p>
        </w:tc>
        <w:tc>
          <w:tcPr>
            <w:tcW w:w="1368" w:type="dxa"/>
          </w:tcPr>
          <w:p w14:paraId="319659A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BrowalliaUPC" w:hAnsi="BrowalliaUPC" w:cs="BrowalliaUPC"/>
                <w:sz w:val="24"/>
                <w:szCs w:val="24"/>
              </w:rPr>
            </w:pPr>
          </w:p>
        </w:tc>
        <w:tc>
          <w:tcPr>
            <w:tcW w:w="1260" w:type="dxa"/>
          </w:tcPr>
          <w:p w14:paraId="6FFAC91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p>
        </w:tc>
      </w:tr>
      <w:tr w:rsidR="00375A48" w:rsidRPr="00B1542B" w14:paraId="237C631C" w14:textId="77777777" w:rsidTr="00620E2C">
        <w:tc>
          <w:tcPr>
            <w:tcW w:w="3249" w:type="dxa"/>
          </w:tcPr>
          <w:p w14:paraId="0AA2668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เงินกู้ยืมระยะสั้น</w:t>
            </w:r>
          </w:p>
        </w:tc>
        <w:tc>
          <w:tcPr>
            <w:tcW w:w="1683" w:type="dxa"/>
          </w:tcPr>
          <w:p w14:paraId="1345069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cs/>
                <w:lang w:val="en-GB"/>
              </w:rPr>
            </w:pPr>
            <w:r w:rsidRPr="00B1542B">
              <w:rPr>
                <w:rFonts w:ascii="BrowalliaUPC" w:hAnsi="BrowalliaUPC" w:cs="BrowalliaUPC"/>
                <w:sz w:val="24"/>
                <w:szCs w:val="24"/>
                <w:lang w:val="en-GB"/>
              </w:rPr>
              <w:t>-</w:t>
            </w:r>
          </w:p>
        </w:tc>
        <w:tc>
          <w:tcPr>
            <w:tcW w:w="1467" w:type="dxa"/>
          </w:tcPr>
          <w:p w14:paraId="5A1AB7B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color w:val="000000"/>
                <w:sz w:val="24"/>
                <w:szCs w:val="24"/>
                <w:cs/>
              </w:rPr>
              <w:t>284</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501</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005</w:t>
            </w:r>
          </w:p>
        </w:tc>
        <w:tc>
          <w:tcPr>
            <w:tcW w:w="1368" w:type="dxa"/>
          </w:tcPr>
          <w:p w14:paraId="4E07F05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BrowalliaUPC" w:hAnsi="BrowalliaUPC" w:cs="BrowalliaUPC"/>
                <w:sz w:val="24"/>
                <w:szCs w:val="24"/>
              </w:rPr>
            </w:pPr>
            <w:r w:rsidRPr="00B1542B">
              <w:rPr>
                <w:rFonts w:ascii="BrowalliaUPC" w:hAnsi="BrowalliaUPC" w:cs="BrowalliaUPC"/>
                <w:sz w:val="24"/>
                <w:szCs w:val="24"/>
              </w:rPr>
              <w:t>-</w:t>
            </w:r>
          </w:p>
        </w:tc>
        <w:tc>
          <w:tcPr>
            <w:tcW w:w="1260" w:type="dxa"/>
          </w:tcPr>
          <w:p w14:paraId="219D1D5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color w:val="000000"/>
                <w:sz w:val="24"/>
                <w:szCs w:val="24"/>
                <w:cs/>
              </w:rPr>
              <w:t>284</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501</w:t>
            </w:r>
            <w:r w:rsidRPr="00B1542B">
              <w:rPr>
                <w:rFonts w:ascii="BrowalliaUPC" w:hAnsi="BrowalliaUPC" w:cs="BrowalliaUPC"/>
                <w:color w:val="000000"/>
                <w:sz w:val="24"/>
                <w:szCs w:val="24"/>
              </w:rPr>
              <w:t>,</w:t>
            </w:r>
            <w:r w:rsidRPr="00B1542B">
              <w:rPr>
                <w:rFonts w:ascii="BrowalliaUPC" w:hAnsi="BrowalliaUPC" w:cs="BrowalliaUPC"/>
                <w:color w:val="000000"/>
                <w:sz w:val="24"/>
                <w:szCs w:val="24"/>
                <w:cs/>
              </w:rPr>
              <w:t>005</w:t>
            </w:r>
          </w:p>
        </w:tc>
      </w:tr>
      <w:tr w:rsidR="00375A48" w:rsidRPr="00B1542B" w14:paraId="5C5A8C21" w14:textId="77777777" w:rsidTr="00620E2C">
        <w:tc>
          <w:tcPr>
            <w:tcW w:w="3249" w:type="dxa"/>
          </w:tcPr>
          <w:p w14:paraId="75F2F95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หนี้สินตามสัญญาเช่า</w:t>
            </w:r>
          </w:p>
        </w:tc>
        <w:tc>
          <w:tcPr>
            <w:tcW w:w="1683" w:type="dxa"/>
            <w:shd w:val="clear" w:color="auto" w:fill="auto"/>
          </w:tcPr>
          <w:p w14:paraId="05548C7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lang w:val="en-GB"/>
              </w:rPr>
            </w:pPr>
            <w:r w:rsidRPr="00B1542B">
              <w:rPr>
                <w:rFonts w:ascii="BrowalliaUPC" w:hAnsi="BrowalliaUPC" w:cs="BrowalliaUPC"/>
                <w:sz w:val="24"/>
                <w:szCs w:val="24"/>
                <w:lang w:val="en-GB"/>
              </w:rPr>
              <w:t>-</w:t>
            </w:r>
          </w:p>
        </w:tc>
        <w:tc>
          <w:tcPr>
            <w:tcW w:w="1467" w:type="dxa"/>
            <w:shd w:val="clear" w:color="auto" w:fill="auto"/>
          </w:tcPr>
          <w:p w14:paraId="179CC569"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lang w:val="en-GB"/>
              </w:rPr>
            </w:pPr>
            <w:r w:rsidRPr="00B1542B">
              <w:rPr>
                <w:rFonts w:ascii="BrowalliaUPC" w:hAnsi="BrowalliaUPC" w:cs="BrowalliaUPC"/>
                <w:sz w:val="24"/>
                <w:szCs w:val="24"/>
                <w:cs/>
              </w:rPr>
              <w:t>13</w:t>
            </w:r>
            <w:r w:rsidRPr="00B1542B">
              <w:rPr>
                <w:rFonts w:ascii="BrowalliaUPC" w:hAnsi="BrowalliaUPC" w:cs="BrowalliaUPC"/>
                <w:sz w:val="24"/>
                <w:szCs w:val="24"/>
              </w:rPr>
              <w:t>,</w:t>
            </w:r>
            <w:r w:rsidRPr="00B1542B">
              <w:rPr>
                <w:rFonts w:ascii="BrowalliaUPC" w:hAnsi="BrowalliaUPC" w:cs="BrowalliaUPC"/>
                <w:sz w:val="24"/>
                <w:szCs w:val="24"/>
                <w:cs/>
              </w:rPr>
              <w:t>054</w:t>
            </w:r>
            <w:r w:rsidRPr="00B1542B">
              <w:rPr>
                <w:rFonts w:ascii="BrowalliaUPC" w:hAnsi="BrowalliaUPC" w:cs="BrowalliaUPC"/>
                <w:sz w:val="24"/>
                <w:szCs w:val="24"/>
              </w:rPr>
              <w:t>,</w:t>
            </w:r>
            <w:r w:rsidRPr="00B1542B">
              <w:rPr>
                <w:rFonts w:ascii="BrowalliaUPC" w:hAnsi="BrowalliaUPC" w:cs="BrowalliaUPC"/>
                <w:sz w:val="24"/>
                <w:szCs w:val="24"/>
                <w:cs/>
              </w:rPr>
              <w:t>742</w:t>
            </w:r>
          </w:p>
        </w:tc>
        <w:tc>
          <w:tcPr>
            <w:tcW w:w="1368" w:type="dxa"/>
            <w:shd w:val="clear" w:color="auto" w:fill="auto"/>
          </w:tcPr>
          <w:p w14:paraId="744E185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BrowalliaUPC" w:hAnsi="BrowalliaUPC" w:cs="BrowalliaUPC"/>
                <w:sz w:val="24"/>
                <w:szCs w:val="24"/>
              </w:rPr>
            </w:pPr>
            <w:r w:rsidRPr="00B1542B">
              <w:rPr>
                <w:rFonts w:ascii="BrowalliaUPC" w:hAnsi="BrowalliaUPC" w:cs="BrowalliaUPC"/>
                <w:sz w:val="24"/>
                <w:szCs w:val="24"/>
              </w:rPr>
              <w:t>-</w:t>
            </w:r>
          </w:p>
        </w:tc>
        <w:tc>
          <w:tcPr>
            <w:tcW w:w="1260" w:type="dxa"/>
          </w:tcPr>
          <w:p w14:paraId="7309DC6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cs/>
              </w:rPr>
            </w:pPr>
            <w:r w:rsidRPr="00B1542B">
              <w:rPr>
                <w:rFonts w:ascii="BrowalliaUPC" w:hAnsi="BrowalliaUPC" w:cs="BrowalliaUPC"/>
                <w:sz w:val="24"/>
                <w:szCs w:val="24"/>
                <w:cs/>
              </w:rPr>
              <w:t>13</w:t>
            </w:r>
            <w:r w:rsidRPr="00B1542B">
              <w:rPr>
                <w:rFonts w:ascii="BrowalliaUPC" w:hAnsi="BrowalliaUPC" w:cs="BrowalliaUPC"/>
                <w:sz w:val="24"/>
                <w:szCs w:val="24"/>
              </w:rPr>
              <w:t>,</w:t>
            </w:r>
            <w:r w:rsidRPr="00B1542B">
              <w:rPr>
                <w:rFonts w:ascii="BrowalliaUPC" w:hAnsi="BrowalliaUPC" w:cs="BrowalliaUPC"/>
                <w:sz w:val="24"/>
                <w:szCs w:val="24"/>
                <w:cs/>
              </w:rPr>
              <w:t>054</w:t>
            </w:r>
            <w:r w:rsidRPr="00B1542B">
              <w:rPr>
                <w:rFonts w:ascii="BrowalliaUPC" w:hAnsi="BrowalliaUPC" w:cs="BrowalliaUPC"/>
                <w:sz w:val="24"/>
                <w:szCs w:val="24"/>
              </w:rPr>
              <w:t>,</w:t>
            </w:r>
            <w:r w:rsidRPr="00B1542B">
              <w:rPr>
                <w:rFonts w:ascii="BrowalliaUPC" w:hAnsi="BrowalliaUPC" w:cs="BrowalliaUPC"/>
                <w:sz w:val="24"/>
                <w:szCs w:val="24"/>
                <w:cs/>
              </w:rPr>
              <w:t>742</w:t>
            </w:r>
          </w:p>
        </w:tc>
      </w:tr>
      <w:bookmarkEnd w:id="13"/>
    </w:tbl>
    <w:p w14:paraId="18BEA6EE" w14:textId="77777777" w:rsidR="00375A48" w:rsidRPr="00B1542B" w:rsidRDefault="00375A48" w:rsidP="00375A48">
      <w:pPr>
        <w:spacing w:line="340" w:lineRule="exact"/>
        <w:jc w:val="thaiDistribute"/>
        <w:rPr>
          <w:rFonts w:ascii="BrowalliaUPC" w:hAnsi="BrowalliaUPC" w:cs="BrowalliaUPC"/>
          <w:sz w:val="26"/>
          <w:szCs w:val="26"/>
        </w:rPr>
      </w:pPr>
    </w:p>
    <w:p w14:paraId="71506148" w14:textId="77777777" w:rsidR="00745F08" w:rsidRPr="00B1542B" w:rsidRDefault="00745F08" w:rsidP="00375A48">
      <w:pPr>
        <w:spacing w:line="340" w:lineRule="exact"/>
        <w:jc w:val="thaiDistribute"/>
        <w:rPr>
          <w:rFonts w:ascii="BrowalliaUPC" w:hAnsi="BrowalliaUPC" w:cs="BrowalliaUPC"/>
          <w:sz w:val="26"/>
          <w:szCs w:val="26"/>
        </w:rPr>
        <w:sectPr w:rsidR="00745F08" w:rsidRPr="00B1542B" w:rsidSect="004E4A9F">
          <w:pgSz w:w="11909" w:h="16834" w:code="9"/>
          <w:pgMar w:top="1440" w:right="1195" w:bottom="432" w:left="1800" w:header="706" w:footer="562" w:gutter="0"/>
          <w:cols w:space="720"/>
          <w:docGrid w:linePitch="245"/>
        </w:sectPr>
      </w:pPr>
    </w:p>
    <w:p w14:paraId="6516C33D" w14:textId="77777777" w:rsidR="00375A48" w:rsidRPr="00B1542B" w:rsidRDefault="00375A48" w:rsidP="00375A48">
      <w:pPr>
        <w:spacing w:line="340" w:lineRule="exact"/>
        <w:jc w:val="thaiDistribute"/>
        <w:rPr>
          <w:rFonts w:ascii="BrowalliaUPC" w:hAnsi="BrowalliaUPC" w:cs="BrowalliaUPC"/>
          <w:sz w:val="26"/>
          <w:szCs w:val="26"/>
        </w:rPr>
      </w:pPr>
    </w:p>
    <w:tbl>
      <w:tblPr>
        <w:tblStyle w:val="TableGrid"/>
        <w:tblW w:w="9027"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1683"/>
        <w:gridCol w:w="1467"/>
        <w:gridCol w:w="1368"/>
        <w:gridCol w:w="1260"/>
      </w:tblGrid>
      <w:tr w:rsidR="00375A48" w:rsidRPr="00B1542B" w14:paraId="7E778658" w14:textId="77777777" w:rsidTr="00620E2C">
        <w:tc>
          <w:tcPr>
            <w:tcW w:w="3249" w:type="dxa"/>
          </w:tcPr>
          <w:p w14:paraId="354CDFA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r w:rsidRPr="00B1542B">
              <w:rPr>
                <w:rFonts w:ascii="BrowalliaUPC" w:hAnsi="BrowalliaUPC" w:cs="BrowalliaUPC"/>
                <w:sz w:val="24"/>
                <w:szCs w:val="24"/>
              </w:rPr>
              <w:t>(</w:t>
            </w:r>
            <w:r w:rsidRPr="00B1542B">
              <w:rPr>
                <w:rFonts w:ascii="BrowalliaUPC" w:hAnsi="BrowalliaUPC" w:cs="BrowalliaUPC"/>
                <w:sz w:val="24"/>
                <w:szCs w:val="24"/>
                <w:cs/>
              </w:rPr>
              <w:t>หน่วย : บาท)</w:t>
            </w:r>
          </w:p>
        </w:tc>
        <w:tc>
          <w:tcPr>
            <w:tcW w:w="5778" w:type="dxa"/>
            <w:gridSpan w:val="4"/>
          </w:tcPr>
          <w:p w14:paraId="612C604E"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r w:rsidRPr="00B1542B">
              <w:rPr>
                <w:rFonts w:ascii="BrowalliaUPC" w:hAnsi="BrowalliaUPC" w:cs="BrowalliaUPC"/>
                <w:sz w:val="24"/>
                <w:szCs w:val="24"/>
                <w:cs/>
                <w:lang w:val="en-GB"/>
              </w:rPr>
              <w:t>งบการเงินเฉพาะกิจการ</w:t>
            </w:r>
          </w:p>
        </w:tc>
      </w:tr>
      <w:tr w:rsidR="00375A48" w:rsidRPr="00B1542B" w14:paraId="10A80277" w14:textId="77777777" w:rsidTr="00620E2C">
        <w:tc>
          <w:tcPr>
            <w:tcW w:w="3249" w:type="dxa"/>
          </w:tcPr>
          <w:p w14:paraId="4A69E16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5778" w:type="dxa"/>
            <w:gridSpan w:val="4"/>
          </w:tcPr>
          <w:p w14:paraId="5AF8AA3E"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r w:rsidRPr="00B1542B">
              <w:rPr>
                <w:rFonts w:ascii="BrowalliaUPC" w:hAnsi="BrowalliaUPC" w:cs="BrowalliaUPC"/>
                <w:sz w:val="24"/>
                <w:szCs w:val="24"/>
                <w:cs/>
                <w:lang w:val="en-GB"/>
              </w:rPr>
              <w:t xml:space="preserve">สำหรับปีสิ้นสุดวันที่ </w:t>
            </w:r>
            <w:r w:rsidRPr="00B1542B">
              <w:rPr>
                <w:rFonts w:ascii="BrowalliaUPC" w:hAnsi="BrowalliaUPC" w:cs="BrowalliaUPC"/>
                <w:sz w:val="24"/>
                <w:szCs w:val="24"/>
              </w:rPr>
              <w:t>31</w:t>
            </w:r>
            <w:r w:rsidRPr="00B1542B">
              <w:rPr>
                <w:rFonts w:ascii="BrowalliaUPC" w:hAnsi="BrowalliaUPC" w:cs="BrowalliaUPC"/>
                <w:sz w:val="24"/>
                <w:szCs w:val="24"/>
                <w:cs/>
                <w:lang w:val="en-GB"/>
              </w:rPr>
              <w:t xml:space="preserve"> ธันวาคม </w:t>
            </w:r>
            <w:r w:rsidRPr="00B1542B">
              <w:rPr>
                <w:rFonts w:ascii="BrowalliaUPC" w:hAnsi="BrowalliaUPC" w:cs="BrowalliaUPC"/>
                <w:sz w:val="24"/>
                <w:szCs w:val="24"/>
              </w:rPr>
              <w:t>2565</w:t>
            </w:r>
          </w:p>
        </w:tc>
      </w:tr>
      <w:tr w:rsidR="00375A48" w:rsidRPr="00B1542B" w14:paraId="68988E5D" w14:textId="77777777" w:rsidTr="00620E2C">
        <w:tc>
          <w:tcPr>
            <w:tcW w:w="3249" w:type="dxa"/>
          </w:tcPr>
          <w:p w14:paraId="18733EF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683" w:type="dxa"/>
          </w:tcPr>
          <w:p w14:paraId="184331E5"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r w:rsidRPr="00B1542B">
              <w:rPr>
                <w:rFonts w:ascii="BrowalliaUPC" w:hAnsi="BrowalliaUPC" w:cs="BrowalliaUPC"/>
                <w:sz w:val="24"/>
                <w:szCs w:val="24"/>
                <w:cs/>
                <w:lang w:val="en-GB"/>
              </w:rPr>
              <w:t>อัตราดอกเบี้ยปรับขึ้นลงตามอัตราตลาด</w:t>
            </w:r>
          </w:p>
        </w:tc>
        <w:tc>
          <w:tcPr>
            <w:tcW w:w="1467" w:type="dxa"/>
          </w:tcPr>
          <w:p w14:paraId="64DDDF74"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p>
          <w:p w14:paraId="2ED24700"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r w:rsidRPr="00B1542B">
              <w:rPr>
                <w:rFonts w:ascii="BrowalliaUPC" w:hAnsi="BrowalliaUPC" w:cs="BrowalliaUPC"/>
                <w:sz w:val="24"/>
                <w:szCs w:val="24"/>
                <w:cs/>
                <w:lang w:val="en-GB"/>
              </w:rPr>
              <w:t>อัตราดอกเบี้ยคงที่</w:t>
            </w:r>
          </w:p>
        </w:tc>
        <w:tc>
          <w:tcPr>
            <w:tcW w:w="1368" w:type="dxa"/>
          </w:tcPr>
          <w:p w14:paraId="53FA8704"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p>
          <w:p w14:paraId="4D1A9140"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r w:rsidRPr="00B1542B">
              <w:rPr>
                <w:rFonts w:ascii="BrowalliaUPC" w:hAnsi="BrowalliaUPC" w:cs="BrowalliaUPC"/>
                <w:sz w:val="24"/>
                <w:szCs w:val="24"/>
                <w:cs/>
                <w:lang w:val="en-GB"/>
              </w:rPr>
              <w:t>ไม่มีดอกเบี้ย</w:t>
            </w:r>
          </w:p>
        </w:tc>
        <w:tc>
          <w:tcPr>
            <w:tcW w:w="1260" w:type="dxa"/>
          </w:tcPr>
          <w:p w14:paraId="0F431434"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p>
          <w:p w14:paraId="1B6ABB1A"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UPC" w:hAnsi="BrowalliaUPC" w:cs="BrowalliaUPC"/>
                <w:sz w:val="24"/>
                <w:szCs w:val="24"/>
              </w:rPr>
            </w:pPr>
            <w:r w:rsidRPr="00B1542B">
              <w:rPr>
                <w:rFonts w:ascii="BrowalliaUPC" w:hAnsi="BrowalliaUPC" w:cs="BrowalliaUPC"/>
                <w:sz w:val="24"/>
                <w:szCs w:val="24"/>
                <w:cs/>
                <w:lang w:val="en-GB"/>
              </w:rPr>
              <w:t>รวม</w:t>
            </w:r>
          </w:p>
        </w:tc>
      </w:tr>
      <w:tr w:rsidR="00375A48" w:rsidRPr="00B1542B" w14:paraId="57BC9B93" w14:textId="77777777" w:rsidTr="00620E2C">
        <w:tc>
          <w:tcPr>
            <w:tcW w:w="3249" w:type="dxa"/>
          </w:tcPr>
          <w:p w14:paraId="3F9A6F49"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b/>
                <w:bCs/>
                <w:sz w:val="24"/>
                <w:szCs w:val="24"/>
              </w:rPr>
            </w:pPr>
          </w:p>
        </w:tc>
        <w:tc>
          <w:tcPr>
            <w:tcW w:w="1683" w:type="dxa"/>
          </w:tcPr>
          <w:p w14:paraId="22AC13C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467" w:type="dxa"/>
          </w:tcPr>
          <w:p w14:paraId="3E7F34A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368" w:type="dxa"/>
          </w:tcPr>
          <w:p w14:paraId="3113941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260" w:type="dxa"/>
          </w:tcPr>
          <w:p w14:paraId="5725947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r>
      <w:tr w:rsidR="00375A48" w:rsidRPr="00B1542B" w14:paraId="7F9FE2E0" w14:textId="77777777" w:rsidTr="00620E2C">
        <w:tc>
          <w:tcPr>
            <w:tcW w:w="3249" w:type="dxa"/>
          </w:tcPr>
          <w:p w14:paraId="79A93F2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b/>
                <w:bCs/>
                <w:sz w:val="24"/>
                <w:szCs w:val="24"/>
                <w:cs/>
                <w:lang w:val="en-GB"/>
              </w:rPr>
            </w:pPr>
            <w:r w:rsidRPr="00B1542B">
              <w:rPr>
                <w:rFonts w:ascii="BrowalliaUPC" w:hAnsi="BrowalliaUPC" w:cs="BrowalliaUPC"/>
                <w:b/>
                <w:bCs/>
                <w:sz w:val="24"/>
                <w:szCs w:val="24"/>
                <w:cs/>
                <w:lang w:val="en-GB"/>
              </w:rPr>
              <w:t>สินทรัพย์</w:t>
            </w:r>
          </w:p>
        </w:tc>
        <w:tc>
          <w:tcPr>
            <w:tcW w:w="1683" w:type="dxa"/>
          </w:tcPr>
          <w:p w14:paraId="6CE8927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467" w:type="dxa"/>
          </w:tcPr>
          <w:p w14:paraId="314783D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368" w:type="dxa"/>
          </w:tcPr>
          <w:p w14:paraId="1F9AD51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c>
          <w:tcPr>
            <w:tcW w:w="1260" w:type="dxa"/>
          </w:tcPr>
          <w:p w14:paraId="11EE578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rPr>
            </w:pPr>
          </w:p>
        </w:tc>
      </w:tr>
      <w:tr w:rsidR="00375A48" w:rsidRPr="00B1542B" w14:paraId="4951DD76" w14:textId="77777777" w:rsidTr="00620E2C">
        <w:tc>
          <w:tcPr>
            <w:tcW w:w="3249" w:type="dxa"/>
          </w:tcPr>
          <w:p w14:paraId="33CFA49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rPr>
            </w:pPr>
            <w:r w:rsidRPr="00B1542B">
              <w:rPr>
                <w:rFonts w:ascii="BrowalliaUPC" w:hAnsi="BrowalliaUPC" w:cs="BrowalliaUPC"/>
                <w:sz w:val="24"/>
                <w:szCs w:val="24"/>
                <w:cs/>
              </w:rPr>
              <w:t>เงินฝากออมทรัพย์</w:t>
            </w:r>
          </w:p>
        </w:tc>
        <w:tc>
          <w:tcPr>
            <w:tcW w:w="1683" w:type="dxa"/>
          </w:tcPr>
          <w:p w14:paraId="3FEACA9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rPr>
              <w:t>1,581,664</w:t>
            </w:r>
          </w:p>
        </w:tc>
        <w:tc>
          <w:tcPr>
            <w:tcW w:w="1467" w:type="dxa"/>
          </w:tcPr>
          <w:p w14:paraId="2D6BCFF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BrowalliaUPC" w:hAnsi="BrowalliaUPC" w:cs="BrowalliaUPC"/>
                <w:sz w:val="24"/>
                <w:szCs w:val="24"/>
              </w:rPr>
            </w:pPr>
            <w:r w:rsidRPr="00B1542B">
              <w:rPr>
                <w:rFonts w:ascii="BrowalliaUPC" w:hAnsi="BrowalliaUPC" w:cs="BrowalliaUPC"/>
                <w:sz w:val="24"/>
                <w:szCs w:val="24"/>
              </w:rPr>
              <w:t>-</w:t>
            </w:r>
          </w:p>
        </w:tc>
        <w:tc>
          <w:tcPr>
            <w:tcW w:w="1368" w:type="dxa"/>
          </w:tcPr>
          <w:p w14:paraId="1C16E66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7"/>
              <w:jc w:val="right"/>
              <w:rPr>
                <w:rFonts w:ascii="BrowalliaUPC" w:hAnsi="BrowalliaUPC" w:cs="BrowalliaUPC"/>
                <w:sz w:val="24"/>
                <w:szCs w:val="24"/>
              </w:rPr>
            </w:pPr>
            <w:r w:rsidRPr="00B1542B">
              <w:rPr>
                <w:rFonts w:ascii="BrowalliaUPC" w:hAnsi="BrowalliaUPC" w:cs="BrowalliaUPC"/>
                <w:sz w:val="24"/>
                <w:szCs w:val="24"/>
              </w:rPr>
              <w:t>-</w:t>
            </w:r>
          </w:p>
        </w:tc>
        <w:tc>
          <w:tcPr>
            <w:tcW w:w="1260" w:type="dxa"/>
          </w:tcPr>
          <w:p w14:paraId="3592519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rPr>
              <w:t>1,581,664</w:t>
            </w:r>
          </w:p>
        </w:tc>
      </w:tr>
      <w:tr w:rsidR="00375A48" w:rsidRPr="00B1542B" w14:paraId="42524366" w14:textId="77777777" w:rsidTr="00620E2C">
        <w:tc>
          <w:tcPr>
            <w:tcW w:w="3249" w:type="dxa"/>
          </w:tcPr>
          <w:p w14:paraId="64A9C12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rPr>
            </w:pPr>
            <w:r w:rsidRPr="00B1542B">
              <w:rPr>
                <w:rFonts w:ascii="BrowalliaUPC" w:hAnsi="BrowalliaUPC" w:cs="BrowalliaUPC"/>
                <w:sz w:val="24"/>
                <w:szCs w:val="24"/>
                <w:cs/>
              </w:rPr>
              <w:t>เงินฝากกระแสรายวัน</w:t>
            </w:r>
          </w:p>
        </w:tc>
        <w:tc>
          <w:tcPr>
            <w:tcW w:w="1683" w:type="dxa"/>
          </w:tcPr>
          <w:p w14:paraId="5F639B0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rPr>
            </w:pPr>
            <w:r w:rsidRPr="00B1542B">
              <w:rPr>
                <w:rFonts w:ascii="BrowalliaUPC" w:hAnsi="BrowalliaUPC" w:cs="BrowalliaUPC"/>
                <w:sz w:val="24"/>
                <w:szCs w:val="24"/>
              </w:rPr>
              <w:t>-</w:t>
            </w:r>
          </w:p>
        </w:tc>
        <w:tc>
          <w:tcPr>
            <w:tcW w:w="1467" w:type="dxa"/>
          </w:tcPr>
          <w:p w14:paraId="0B3E6B2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BrowalliaUPC" w:hAnsi="BrowalliaUPC" w:cs="BrowalliaUPC"/>
                <w:sz w:val="24"/>
                <w:szCs w:val="24"/>
              </w:rPr>
            </w:pPr>
            <w:r w:rsidRPr="00B1542B">
              <w:rPr>
                <w:rFonts w:ascii="BrowalliaUPC" w:hAnsi="BrowalliaUPC" w:cs="BrowalliaUPC"/>
                <w:sz w:val="24"/>
                <w:szCs w:val="24"/>
              </w:rPr>
              <w:t>-</w:t>
            </w:r>
          </w:p>
        </w:tc>
        <w:tc>
          <w:tcPr>
            <w:tcW w:w="1368" w:type="dxa"/>
          </w:tcPr>
          <w:p w14:paraId="74A17F52"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rPr>
              <w:t>81,670</w:t>
            </w:r>
          </w:p>
        </w:tc>
        <w:tc>
          <w:tcPr>
            <w:tcW w:w="1260" w:type="dxa"/>
          </w:tcPr>
          <w:p w14:paraId="729E69E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rPr>
              <w:t>81,670</w:t>
            </w:r>
          </w:p>
        </w:tc>
      </w:tr>
      <w:tr w:rsidR="00375A48" w:rsidRPr="00B1542B" w14:paraId="78E4FB7F" w14:textId="77777777" w:rsidTr="00620E2C">
        <w:tc>
          <w:tcPr>
            <w:tcW w:w="3249" w:type="dxa"/>
          </w:tcPr>
          <w:p w14:paraId="68F0709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เงินฝากประจำ</w:t>
            </w:r>
          </w:p>
        </w:tc>
        <w:tc>
          <w:tcPr>
            <w:tcW w:w="1683" w:type="dxa"/>
          </w:tcPr>
          <w:p w14:paraId="6B1CA7E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rPr>
            </w:pPr>
            <w:r w:rsidRPr="00B1542B">
              <w:rPr>
                <w:rFonts w:ascii="BrowalliaUPC" w:hAnsi="BrowalliaUPC" w:cs="BrowalliaUPC"/>
                <w:sz w:val="24"/>
                <w:szCs w:val="24"/>
              </w:rPr>
              <w:t>-</w:t>
            </w:r>
          </w:p>
        </w:tc>
        <w:tc>
          <w:tcPr>
            <w:tcW w:w="1467" w:type="dxa"/>
          </w:tcPr>
          <w:p w14:paraId="4562083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4"/>
                <w:szCs w:val="24"/>
              </w:rPr>
            </w:pPr>
            <w:r w:rsidRPr="00B1542B">
              <w:rPr>
                <w:rFonts w:ascii="BrowalliaUPC" w:hAnsi="BrowalliaUPC" w:cs="BrowalliaUPC"/>
                <w:sz w:val="24"/>
                <w:szCs w:val="24"/>
              </w:rPr>
              <w:t>89,684</w:t>
            </w:r>
          </w:p>
        </w:tc>
        <w:tc>
          <w:tcPr>
            <w:tcW w:w="1368" w:type="dxa"/>
          </w:tcPr>
          <w:p w14:paraId="5CE2AC0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BrowalliaUPC" w:hAnsi="BrowalliaUPC" w:cs="BrowalliaUPC"/>
                <w:sz w:val="24"/>
                <w:szCs w:val="24"/>
              </w:rPr>
            </w:pPr>
            <w:r w:rsidRPr="00B1542B">
              <w:rPr>
                <w:rFonts w:ascii="BrowalliaUPC" w:hAnsi="BrowalliaUPC" w:cs="BrowalliaUPC"/>
                <w:sz w:val="24"/>
                <w:szCs w:val="24"/>
              </w:rPr>
              <w:t>-</w:t>
            </w:r>
          </w:p>
        </w:tc>
        <w:tc>
          <w:tcPr>
            <w:tcW w:w="1260" w:type="dxa"/>
          </w:tcPr>
          <w:p w14:paraId="7EED83C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rPr>
              <w:t>89,684</w:t>
            </w:r>
          </w:p>
        </w:tc>
      </w:tr>
      <w:tr w:rsidR="00375A48" w:rsidRPr="00B1542B" w14:paraId="438290F6" w14:textId="77777777" w:rsidTr="00620E2C">
        <w:tc>
          <w:tcPr>
            <w:tcW w:w="3249" w:type="dxa"/>
          </w:tcPr>
          <w:p w14:paraId="03913CB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เงินให้กู้ยืมระยะสั้นแก่บุคคลที่เกี่ยวข้องกัน</w:t>
            </w:r>
          </w:p>
        </w:tc>
        <w:tc>
          <w:tcPr>
            <w:tcW w:w="1683" w:type="dxa"/>
          </w:tcPr>
          <w:p w14:paraId="75D3CD0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rPr>
            </w:pPr>
            <w:r w:rsidRPr="00B1542B">
              <w:rPr>
                <w:rFonts w:ascii="BrowalliaUPC" w:hAnsi="BrowalliaUPC" w:cs="BrowalliaUPC"/>
                <w:sz w:val="24"/>
                <w:szCs w:val="24"/>
              </w:rPr>
              <w:t>-</w:t>
            </w:r>
          </w:p>
        </w:tc>
        <w:tc>
          <w:tcPr>
            <w:tcW w:w="1467" w:type="dxa"/>
          </w:tcPr>
          <w:p w14:paraId="596DE32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UPC" w:hAnsi="BrowalliaUPC" w:cs="BrowalliaUPC"/>
                <w:sz w:val="24"/>
                <w:szCs w:val="24"/>
              </w:rPr>
            </w:pPr>
            <w:r w:rsidRPr="00B1542B">
              <w:rPr>
                <w:rFonts w:ascii="BrowalliaUPC" w:hAnsi="BrowalliaUPC" w:cs="BrowalliaUPC"/>
                <w:sz w:val="24"/>
                <w:szCs w:val="24"/>
              </w:rPr>
              <w:t>254,217,093</w:t>
            </w:r>
          </w:p>
        </w:tc>
        <w:tc>
          <w:tcPr>
            <w:tcW w:w="1368" w:type="dxa"/>
          </w:tcPr>
          <w:p w14:paraId="67B140F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BrowalliaUPC" w:hAnsi="BrowalliaUPC" w:cs="BrowalliaUPC"/>
                <w:sz w:val="24"/>
                <w:szCs w:val="24"/>
              </w:rPr>
            </w:pPr>
            <w:r w:rsidRPr="00B1542B">
              <w:rPr>
                <w:rFonts w:ascii="BrowalliaUPC" w:hAnsi="BrowalliaUPC" w:cs="BrowalliaUPC"/>
                <w:sz w:val="24"/>
                <w:szCs w:val="24"/>
              </w:rPr>
              <w:t>-</w:t>
            </w:r>
          </w:p>
        </w:tc>
        <w:tc>
          <w:tcPr>
            <w:tcW w:w="1260" w:type="dxa"/>
          </w:tcPr>
          <w:p w14:paraId="1615203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rPr>
              <w:t>254,217,093</w:t>
            </w:r>
          </w:p>
        </w:tc>
      </w:tr>
      <w:tr w:rsidR="00375A48" w:rsidRPr="00B1542B" w14:paraId="104AD7CF" w14:textId="77777777" w:rsidTr="00620E2C">
        <w:tc>
          <w:tcPr>
            <w:tcW w:w="3249" w:type="dxa"/>
          </w:tcPr>
          <w:p w14:paraId="03000E2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jc w:val="thaiDistribute"/>
              <w:rPr>
                <w:rFonts w:ascii="BrowalliaUPC" w:hAnsi="BrowalliaUPC" w:cs="BrowalliaUPC"/>
                <w:sz w:val="24"/>
                <w:szCs w:val="24"/>
                <w:cs/>
                <w:lang w:val="en-GB"/>
              </w:rPr>
            </w:pPr>
          </w:p>
        </w:tc>
        <w:tc>
          <w:tcPr>
            <w:tcW w:w="1683" w:type="dxa"/>
          </w:tcPr>
          <w:p w14:paraId="342CA1E6"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rPr>
            </w:pPr>
          </w:p>
        </w:tc>
        <w:tc>
          <w:tcPr>
            <w:tcW w:w="1467" w:type="dxa"/>
          </w:tcPr>
          <w:p w14:paraId="2F4BCE5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5"/>
              <w:jc w:val="right"/>
              <w:rPr>
                <w:rFonts w:ascii="BrowalliaUPC" w:hAnsi="BrowalliaUPC" w:cs="BrowalliaUPC"/>
                <w:sz w:val="24"/>
                <w:szCs w:val="24"/>
              </w:rPr>
            </w:pPr>
          </w:p>
        </w:tc>
        <w:tc>
          <w:tcPr>
            <w:tcW w:w="1368" w:type="dxa"/>
          </w:tcPr>
          <w:p w14:paraId="0A37018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BrowalliaUPC" w:hAnsi="BrowalliaUPC" w:cs="BrowalliaUPC"/>
                <w:sz w:val="24"/>
                <w:szCs w:val="24"/>
              </w:rPr>
            </w:pPr>
          </w:p>
        </w:tc>
        <w:tc>
          <w:tcPr>
            <w:tcW w:w="1260" w:type="dxa"/>
          </w:tcPr>
          <w:p w14:paraId="7B41399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p>
        </w:tc>
      </w:tr>
      <w:tr w:rsidR="00375A48" w:rsidRPr="00B1542B" w14:paraId="141D6144" w14:textId="77777777" w:rsidTr="00620E2C">
        <w:tc>
          <w:tcPr>
            <w:tcW w:w="3249" w:type="dxa"/>
          </w:tcPr>
          <w:p w14:paraId="2245C93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UPC" w:hAnsi="BrowalliaUPC" w:cs="BrowalliaUPC"/>
                <w:sz w:val="24"/>
                <w:szCs w:val="24"/>
                <w:cs/>
              </w:rPr>
            </w:pPr>
            <w:r w:rsidRPr="00B1542B">
              <w:rPr>
                <w:rFonts w:ascii="BrowalliaUPC" w:hAnsi="BrowalliaUPC" w:cs="BrowalliaUPC"/>
                <w:b/>
                <w:bCs/>
                <w:sz w:val="24"/>
                <w:szCs w:val="24"/>
                <w:cs/>
                <w:lang w:val="en-GB"/>
              </w:rPr>
              <w:t>หนี้สิน</w:t>
            </w:r>
          </w:p>
        </w:tc>
        <w:tc>
          <w:tcPr>
            <w:tcW w:w="1683" w:type="dxa"/>
          </w:tcPr>
          <w:p w14:paraId="6A43F79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cs/>
              </w:rPr>
            </w:pPr>
          </w:p>
        </w:tc>
        <w:tc>
          <w:tcPr>
            <w:tcW w:w="1467" w:type="dxa"/>
          </w:tcPr>
          <w:p w14:paraId="4C7F900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cs/>
                <w:lang w:val="en-GB"/>
              </w:rPr>
            </w:pPr>
          </w:p>
        </w:tc>
        <w:tc>
          <w:tcPr>
            <w:tcW w:w="1368" w:type="dxa"/>
          </w:tcPr>
          <w:p w14:paraId="54C4A99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BrowalliaUPC" w:hAnsi="BrowalliaUPC" w:cs="BrowalliaUPC"/>
                <w:sz w:val="24"/>
                <w:szCs w:val="24"/>
              </w:rPr>
            </w:pPr>
          </w:p>
        </w:tc>
        <w:tc>
          <w:tcPr>
            <w:tcW w:w="1260" w:type="dxa"/>
          </w:tcPr>
          <w:p w14:paraId="17AAF24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p>
        </w:tc>
      </w:tr>
      <w:tr w:rsidR="00375A48" w:rsidRPr="00B1542B" w14:paraId="182BF9F1" w14:textId="77777777" w:rsidTr="00620E2C">
        <w:tc>
          <w:tcPr>
            <w:tcW w:w="3249" w:type="dxa"/>
          </w:tcPr>
          <w:p w14:paraId="46292E8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เงินกู้ยืมระยะสั้น</w:t>
            </w:r>
          </w:p>
        </w:tc>
        <w:tc>
          <w:tcPr>
            <w:tcW w:w="1683" w:type="dxa"/>
          </w:tcPr>
          <w:p w14:paraId="34EA5C5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cs/>
                <w:lang w:val="en-GB"/>
              </w:rPr>
            </w:pPr>
            <w:r w:rsidRPr="00B1542B">
              <w:rPr>
                <w:rFonts w:ascii="BrowalliaUPC" w:hAnsi="BrowalliaUPC" w:cs="BrowalliaUPC"/>
                <w:sz w:val="24"/>
                <w:szCs w:val="24"/>
                <w:lang w:val="en-GB"/>
              </w:rPr>
              <w:t>-</w:t>
            </w:r>
          </w:p>
        </w:tc>
        <w:tc>
          <w:tcPr>
            <w:tcW w:w="1467" w:type="dxa"/>
          </w:tcPr>
          <w:p w14:paraId="1DE6308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rPr>
              <w:t>330,297,711</w:t>
            </w:r>
          </w:p>
        </w:tc>
        <w:tc>
          <w:tcPr>
            <w:tcW w:w="1368" w:type="dxa"/>
          </w:tcPr>
          <w:p w14:paraId="22E09598"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BrowalliaUPC" w:hAnsi="BrowalliaUPC" w:cs="BrowalliaUPC"/>
                <w:sz w:val="24"/>
                <w:szCs w:val="24"/>
              </w:rPr>
            </w:pPr>
            <w:r w:rsidRPr="00B1542B">
              <w:rPr>
                <w:rFonts w:ascii="BrowalliaUPC" w:hAnsi="BrowalliaUPC" w:cs="BrowalliaUPC"/>
                <w:sz w:val="24"/>
                <w:szCs w:val="24"/>
              </w:rPr>
              <w:t>-</w:t>
            </w:r>
          </w:p>
        </w:tc>
        <w:tc>
          <w:tcPr>
            <w:tcW w:w="1260" w:type="dxa"/>
          </w:tcPr>
          <w:p w14:paraId="1CD7A6F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rPr>
            </w:pPr>
            <w:r w:rsidRPr="00B1542B">
              <w:rPr>
                <w:rFonts w:ascii="BrowalliaUPC" w:hAnsi="BrowalliaUPC" w:cs="BrowalliaUPC"/>
                <w:sz w:val="24"/>
                <w:szCs w:val="24"/>
              </w:rPr>
              <w:t>330,297,711</w:t>
            </w:r>
          </w:p>
        </w:tc>
      </w:tr>
      <w:tr w:rsidR="00375A48" w:rsidRPr="00B1542B" w14:paraId="05219D5E" w14:textId="77777777" w:rsidTr="00620E2C">
        <w:tc>
          <w:tcPr>
            <w:tcW w:w="3249" w:type="dxa"/>
          </w:tcPr>
          <w:p w14:paraId="6A20413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UPC" w:hAnsi="BrowalliaUPC" w:cs="BrowalliaUPC"/>
                <w:sz w:val="24"/>
                <w:szCs w:val="24"/>
                <w:cs/>
              </w:rPr>
            </w:pPr>
            <w:r w:rsidRPr="00B1542B">
              <w:rPr>
                <w:rFonts w:ascii="BrowalliaUPC" w:hAnsi="BrowalliaUPC" w:cs="BrowalliaUPC"/>
                <w:sz w:val="24"/>
                <w:szCs w:val="24"/>
                <w:cs/>
              </w:rPr>
              <w:t>หนี้สินตามสัญญาเช่า</w:t>
            </w:r>
          </w:p>
        </w:tc>
        <w:tc>
          <w:tcPr>
            <w:tcW w:w="1683" w:type="dxa"/>
          </w:tcPr>
          <w:p w14:paraId="7273547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BrowalliaUPC" w:hAnsi="BrowalliaUPC" w:cs="BrowalliaUPC"/>
                <w:sz w:val="24"/>
                <w:szCs w:val="24"/>
                <w:lang w:val="en-GB"/>
              </w:rPr>
            </w:pPr>
            <w:r w:rsidRPr="00B1542B">
              <w:rPr>
                <w:rFonts w:ascii="BrowalliaUPC" w:hAnsi="BrowalliaUPC" w:cs="BrowalliaUPC"/>
                <w:sz w:val="24"/>
                <w:szCs w:val="24"/>
                <w:lang w:val="en-GB"/>
              </w:rPr>
              <w:t>-</w:t>
            </w:r>
          </w:p>
        </w:tc>
        <w:tc>
          <w:tcPr>
            <w:tcW w:w="1467" w:type="dxa"/>
          </w:tcPr>
          <w:p w14:paraId="4D7D3A5E"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lang w:val="en-GB"/>
              </w:rPr>
            </w:pPr>
            <w:r w:rsidRPr="00B1542B">
              <w:rPr>
                <w:rFonts w:ascii="BrowalliaUPC" w:hAnsi="BrowalliaUPC" w:cs="BrowalliaUPC"/>
                <w:sz w:val="24"/>
                <w:szCs w:val="24"/>
                <w:lang w:val="en-GB"/>
              </w:rPr>
              <w:t>2,737,994</w:t>
            </w:r>
          </w:p>
        </w:tc>
        <w:tc>
          <w:tcPr>
            <w:tcW w:w="1368" w:type="dxa"/>
          </w:tcPr>
          <w:p w14:paraId="583504D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BrowalliaUPC" w:hAnsi="BrowalliaUPC" w:cs="BrowalliaUPC"/>
                <w:sz w:val="24"/>
                <w:szCs w:val="24"/>
              </w:rPr>
            </w:pPr>
            <w:r w:rsidRPr="00B1542B">
              <w:rPr>
                <w:rFonts w:ascii="BrowalliaUPC" w:hAnsi="BrowalliaUPC" w:cs="BrowalliaUPC"/>
                <w:sz w:val="24"/>
                <w:szCs w:val="24"/>
              </w:rPr>
              <w:t>-</w:t>
            </w:r>
          </w:p>
        </w:tc>
        <w:tc>
          <w:tcPr>
            <w:tcW w:w="1260" w:type="dxa"/>
          </w:tcPr>
          <w:p w14:paraId="050753A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UPC" w:hAnsi="BrowalliaUPC" w:cs="BrowalliaUPC"/>
                <w:sz w:val="24"/>
                <w:szCs w:val="24"/>
                <w:cs/>
              </w:rPr>
            </w:pPr>
            <w:r w:rsidRPr="00B1542B">
              <w:rPr>
                <w:rFonts w:ascii="BrowalliaUPC" w:hAnsi="BrowalliaUPC" w:cs="BrowalliaUPC"/>
                <w:sz w:val="24"/>
                <w:szCs w:val="24"/>
                <w:lang w:val="en-GB"/>
              </w:rPr>
              <w:t>2,737,994</w:t>
            </w:r>
          </w:p>
        </w:tc>
      </w:tr>
    </w:tbl>
    <w:p w14:paraId="6967B145" w14:textId="37B46030" w:rsidR="00375A48" w:rsidRPr="00B1542B" w:rsidRDefault="00375A48" w:rsidP="00134819">
      <w:pPr>
        <w:spacing w:line="340" w:lineRule="exact"/>
        <w:jc w:val="thaiDistribute"/>
        <w:rPr>
          <w:rFonts w:ascii="BrowalliaUPC" w:hAnsi="BrowalliaUPC" w:cs="BrowalliaUPC"/>
          <w:sz w:val="26"/>
          <w:szCs w:val="26"/>
        </w:rPr>
      </w:pPr>
    </w:p>
    <w:p w14:paraId="4A0886BF"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b/>
          <w:bCs/>
          <w:color w:val="000000" w:themeColor="text1"/>
          <w:sz w:val="26"/>
          <w:szCs w:val="26"/>
        </w:rPr>
      </w:pPr>
      <w:r w:rsidRPr="00B1542B">
        <w:rPr>
          <w:rFonts w:ascii="BrowalliaUPC" w:hAnsi="BrowalliaUPC" w:cs="BrowalliaUPC"/>
          <w:b/>
          <w:bCs/>
          <w:color w:val="000000" w:themeColor="text1"/>
          <w:sz w:val="26"/>
          <w:szCs w:val="26"/>
          <w:cs/>
          <w:lang w:val="en-GB"/>
        </w:rPr>
        <w:t>ความเสี่ยงจากอัตราแลกเปลี่ยน</w:t>
      </w:r>
    </w:p>
    <w:p w14:paraId="44262FB1"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b/>
          <w:bCs/>
          <w:color w:val="000000" w:themeColor="text1"/>
          <w:sz w:val="26"/>
          <w:szCs w:val="26"/>
        </w:rPr>
      </w:pPr>
    </w:p>
    <w:p w14:paraId="08007F22"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cs/>
        </w:rPr>
        <w:t>กลุ่มบริษัทมีความเสี่ยงจากอัตราแลกเปลี่ยนเงินตราต่างประเทศเกี่ยวกับการรับ - จ่ายค่าสินค้าที่ส่งออกและนำเข้า</w:t>
      </w:r>
      <w:r w:rsidRPr="00B1542B">
        <w:rPr>
          <w:rFonts w:ascii="BrowalliaUPC" w:hAnsi="BrowalliaUPC" w:cs="BrowalliaUPC"/>
          <w:color w:val="000000" w:themeColor="text1"/>
          <w:sz w:val="26"/>
          <w:szCs w:val="26"/>
        </w:rPr>
        <w:t xml:space="preserve"> </w:t>
      </w:r>
      <w:r w:rsidRPr="00B1542B">
        <w:rPr>
          <w:rFonts w:ascii="BrowalliaUPC" w:hAnsi="BrowalliaUPC" w:cs="BrowalliaUPC"/>
          <w:color w:val="000000" w:themeColor="text1"/>
          <w:sz w:val="26"/>
          <w:szCs w:val="26"/>
          <w:cs/>
        </w:rPr>
        <w:t>ค่าบริการกับคู่ค้าต่างประเทศเป็นสกุลเงินตราต่างประเทศ บริษัทมิได้ทำสัญญาป้องกันความเสี่ยงจากอัตราแลกเปลี่ยนดังกล่าว</w:t>
      </w:r>
    </w:p>
    <w:p w14:paraId="1619E910" w14:textId="77777777" w:rsidR="00375A48" w:rsidRPr="00B1542B" w:rsidRDefault="00375A48" w:rsidP="00375A48">
      <w:pPr>
        <w:tabs>
          <w:tab w:val="clear" w:pos="907"/>
          <w:tab w:val="left" w:pos="1170"/>
        </w:tabs>
        <w:spacing w:line="240" w:lineRule="auto"/>
        <w:ind w:left="459"/>
        <w:jc w:val="thaiDistribute"/>
        <w:rPr>
          <w:rFonts w:ascii="BrowalliaUPC" w:hAnsi="BrowalliaUPC" w:cs="BrowalliaUPC"/>
          <w:color w:val="000000" w:themeColor="text1"/>
          <w:sz w:val="26"/>
          <w:szCs w:val="26"/>
          <w:cs/>
          <w:lang w:val="en-GB"/>
        </w:rPr>
      </w:pPr>
    </w:p>
    <w:p w14:paraId="7B0EB6A4"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color w:val="000000" w:themeColor="text1"/>
          <w:sz w:val="26"/>
          <w:szCs w:val="26"/>
          <w:lang w:val="en-GB"/>
        </w:rPr>
      </w:pPr>
      <w:r w:rsidRPr="00B1542B">
        <w:rPr>
          <w:rFonts w:ascii="BrowalliaUPC" w:hAnsi="BrowalliaUPC" w:cs="BrowalliaUPC"/>
          <w:color w:val="000000" w:themeColor="text1"/>
          <w:sz w:val="26"/>
          <w:szCs w:val="26"/>
          <w:cs/>
          <w:lang w:val="en-GB"/>
        </w:rPr>
        <w:t xml:space="preserve">ณ วันที่ </w:t>
      </w:r>
      <w:r w:rsidRPr="00B1542B">
        <w:rPr>
          <w:rFonts w:ascii="BrowalliaUPC" w:hAnsi="BrowalliaUPC" w:cs="BrowalliaUPC"/>
          <w:sz w:val="26"/>
          <w:szCs w:val="26"/>
        </w:rPr>
        <w:t xml:space="preserve">31 </w:t>
      </w:r>
      <w:r w:rsidRPr="00B1542B">
        <w:rPr>
          <w:rFonts w:ascii="BrowalliaUPC" w:hAnsi="BrowalliaUPC" w:cs="BrowalliaUPC"/>
          <w:sz w:val="26"/>
          <w:szCs w:val="26"/>
          <w:cs/>
          <w:lang w:val="en-GB"/>
        </w:rPr>
        <w:t>ธันวาคม</w:t>
      </w:r>
      <w:r w:rsidRPr="00B1542B">
        <w:rPr>
          <w:rFonts w:ascii="BrowalliaUPC" w:hAnsi="BrowalliaUPC" w:cs="BrowalliaUPC"/>
          <w:color w:val="000000" w:themeColor="text1"/>
          <w:sz w:val="26"/>
          <w:szCs w:val="26"/>
          <w:cs/>
          <w:lang w:val="en-GB"/>
        </w:rPr>
        <w:t xml:space="preserve"> </w:t>
      </w:r>
      <w:r w:rsidRPr="00B1542B">
        <w:rPr>
          <w:rFonts w:ascii="BrowalliaUPC" w:hAnsi="BrowalliaUPC" w:cs="BrowalliaUPC"/>
          <w:color w:val="000000" w:themeColor="text1"/>
          <w:sz w:val="26"/>
          <w:szCs w:val="26"/>
        </w:rPr>
        <w:t>2566</w:t>
      </w:r>
      <w:r w:rsidRPr="00B1542B">
        <w:rPr>
          <w:rFonts w:ascii="BrowalliaUPC" w:hAnsi="BrowalliaUPC" w:cs="BrowalliaUPC"/>
          <w:color w:val="000000" w:themeColor="text1"/>
          <w:sz w:val="26"/>
          <w:szCs w:val="26"/>
          <w:cs/>
          <w:lang w:val="en-GB"/>
        </w:rPr>
        <w:t xml:space="preserve"> และ </w:t>
      </w:r>
      <w:r w:rsidRPr="00B1542B">
        <w:rPr>
          <w:rFonts w:ascii="BrowalliaUPC" w:hAnsi="BrowalliaUPC" w:cs="BrowalliaUPC"/>
          <w:color w:val="000000" w:themeColor="text1"/>
          <w:sz w:val="26"/>
          <w:szCs w:val="26"/>
        </w:rPr>
        <w:t>2565</w:t>
      </w:r>
      <w:r w:rsidRPr="00B1542B">
        <w:rPr>
          <w:rFonts w:ascii="BrowalliaUPC" w:hAnsi="BrowalliaUPC" w:cs="BrowalliaUPC"/>
          <w:color w:val="000000" w:themeColor="text1"/>
          <w:sz w:val="26"/>
          <w:szCs w:val="26"/>
          <w:cs/>
          <w:lang w:val="en-GB"/>
        </w:rPr>
        <w:t xml:space="preserve"> กลุ่มบริษัทมีสินทรัพย์และหนี้สินที่เป็นเงินตราต่างประเทศ ดังนี้</w:t>
      </w:r>
    </w:p>
    <w:p w14:paraId="7E81BBBE"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UPC" w:hAnsi="BrowalliaUPC" w:cs="BrowalliaUPC"/>
          <w:color w:val="000000" w:themeColor="text1"/>
          <w:sz w:val="26"/>
          <w:szCs w:val="26"/>
        </w:rPr>
      </w:pPr>
    </w:p>
    <w:tbl>
      <w:tblPr>
        <w:tblW w:w="8667" w:type="dxa"/>
        <w:tblInd w:w="270" w:type="dxa"/>
        <w:tblLayout w:type="fixed"/>
        <w:tblLook w:val="04A0" w:firstRow="1" w:lastRow="0" w:firstColumn="1" w:lastColumn="0" w:noHBand="0" w:noVBand="1"/>
      </w:tblPr>
      <w:tblGrid>
        <w:gridCol w:w="2340"/>
        <w:gridCol w:w="927"/>
        <w:gridCol w:w="1350"/>
        <w:gridCol w:w="1350"/>
        <w:gridCol w:w="1350"/>
        <w:gridCol w:w="1350"/>
      </w:tblGrid>
      <w:tr w:rsidR="00375A48" w:rsidRPr="00B1542B" w14:paraId="539438F2" w14:textId="77777777" w:rsidTr="00620E2C">
        <w:trPr>
          <w:trHeight w:val="60"/>
          <w:tblHeader/>
        </w:trPr>
        <w:tc>
          <w:tcPr>
            <w:tcW w:w="2340" w:type="dxa"/>
            <w:tcBorders>
              <w:top w:val="nil"/>
              <w:left w:val="nil"/>
              <w:bottom w:val="nil"/>
              <w:right w:val="nil"/>
            </w:tcBorders>
            <w:shd w:val="clear" w:color="auto" w:fill="auto"/>
            <w:noWrap/>
            <w:vAlign w:val="bottom"/>
          </w:tcPr>
          <w:p w14:paraId="520C662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rPr>
              <w:t>(</w:t>
            </w:r>
            <w:r w:rsidRPr="00B1542B">
              <w:rPr>
                <w:rFonts w:ascii="BrowalliaUPC" w:hAnsi="BrowalliaUPC" w:cs="BrowalliaUPC"/>
                <w:color w:val="000000" w:themeColor="text1"/>
                <w:sz w:val="26"/>
                <w:szCs w:val="26"/>
                <w:cs/>
              </w:rPr>
              <w:t>หน่วย : บาท)</w:t>
            </w:r>
          </w:p>
        </w:tc>
        <w:tc>
          <w:tcPr>
            <w:tcW w:w="927" w:type="dxa"/>
            <w:tcBorders>
              <w:top w:val="nil"/>
              <w:left w:val="nil"/>
              <w:right w:val="nil"/>
            </w:tcBorders>
            <w:vAlign w:val="bottom"/>
          </w:tcPr>
          <w:p w14:paraId="40B6CE70"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color w:val="000000" w:themeColor="text1"/>
                <w:sz w:val="26"/>
                <w:szCs w:val="26"/>
              </w:rPr>
            </w:pPr>
          </w:p>
        </w:tc>
        <w:tc>
          <w:tcPr>
            <w:tcW w:w="5400" w:type="dxa"/>
            <w:gridSpan w:val="4"/>
            <w:tcBorders>
              <w:top w:val="nil"/>
              <w:left w:val="nil"/>
              <w:right w:val="nil"/>
            </w:tcBorders>
            <w:shd w:val="clear" w:color="auto" w:fill="auto"/>
            <w:noWrap/>
          </w:tcPr>
          <w:p w14:paraId="401A7F58"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color w:val="000000" w:themeColor="text1"/>
                <w:sz w:val="26"/>
                <w:szCs w:val="26"/>
                <w:rtl/>
                <w:cs/>
              </w:rPr>
            </w:pPr>
            <w:r w:rsidRPr="00B1542B">
              <w:rPr>
                <w:rFonts w:ascii="BrowalliaUPC" w:hAnsi="BrowalliaUPC" w:cs="BrowalliaUPC"/>
                <w:color w:val="000000" w:themeColor="text1"/>
                <w:sz w:val="26"/>
                <w:szCs w:val="26"/>
                <w:cs/>
                <w:lang w:val="en-GB"/>
              </w:rPr>
              <w:t>งบการเงินรวม</w:t>
            </w:r>
          </w:p>
        </w:tc>
      </w:tr>
      <w:tr w:rsidR="00375A48" w:rsidRPr="00B1542B" w14:paraId="51203586" w14:textId="77777777" w:rsidTr="00620E2C">
        <w:trPr>
          <w:trHeight w:val="60"/>
          <w:tblHeader/>
        </w:trPr>
        <w:tc>
          <w:tcPr>
            <w:tcW w:w="2340" w:type="dxa"/>
            <w:tcBorders>
              <w:top w:val="nil"/>
              <w:left w:val="nil"/>
              <w:bottom w:val="nil"/>
              <w:right w:val="nil"/>
            </w:tcBorders>
            <w:shd w:val="clear" w:color="auto" w:fill="auto"/>
            <w:noWrap/>
            <w:vAlign w:val="bottom"/>
          </w:tcPr>
          <w:p w14:paraId="78597DE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color w:val="000000" w:themeColor="text1"/>
                <w:sz w:val="26"/>
                <w:szCs w:val="26"/>
              </w:rPr>
            </w:pPr>
          </w:p>
        </w:tc>
        <w:tc>
          <w:tcPr>
            <w:tcW w:w="927" w:type="dxa"/>
            <w:tcBorders>
              <w:top w:val="nil"/>
              <w:left w:val="nil"/>
              <w:right w:val="nil"/>
            </w:tcBorders>
            <w:vAlign w:val="bottom"/>
          </w:tcPr>
          <w:p w14:paraId="1C4090B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color w:val="000000" w:themeColor="text1"/>
                <w:sz w:val="26"/>
                <w:szCs w:val="26"/>
              </w:rPr>
            </w:pPr>
          </w:p>
        </w:tc>
        <w:tc>
          <w:tcPr>
            <w:tcW w:w="2700" w:type="dxa"/>
            <w:gridSpan w:val="2"/>
            <w:tcBorders>
              <w:top w:val="nil"/>
              <w:left w:val="nil"/>
              <w:right w:val="nil"/>
            </w:tcBorders>
            <w:shd w:val="clear" w:color="auto" w:fill="auto"/>
            <w:noWrap/>
            <w:vAlign w:val="bottom"/>
          </w:tcPr>
          <w:p w14:paraId="73FB9490"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rPr>
              <w:t>2566</w:t>
            </w:r>
          </w:p>
        </w:tc>
        <w:tc>
          <w:tcPr>
            <w:tcW w:w="2700" w:type="dxa"/>
            <w:gridSpan w:val="2"/>
            <w:tcBorders>
              <w:top w:val="nil"/>
              <w:left w:val="nil"/>
              <w:right w:val="nil"/>
            </w:tcBorders>
            <w:shd w:val="clear" w:color="auto" w:fill="auto"/>
            <w:noWrap/>
            <w:vAlign w:val="bottom"/>
          </w:tcPr>
          <w:p w14:paraId="157F5658"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rPr>
              <w:t>2565</w:t>
            </w:r>
          </w:p>
        </w:tc>
      </w:tr>
      <w:tr w:rsidR="00375A48" w:rsidRPr="00B1542B" w14:paraId="7B4E2125" w14:textId="77777777" w:rsidTr="00620E2C">
        <w:trPr>
          <w:trHeight w:val="60"/>
          <w:tblHeader/>
        </w:trPr>
        <w:tc>
          <w:tcPr>
            <w:tcW w:w="2340" w:type="dxa"/>
            <w:tcBorders>
              <w:top w:val="nil"/>
              <w:left w:val="nil"/>
              <w:bottom w:val="nil"/>
              <w:right w:val="nil"/>
            </w:tcBorders>
            <w:shd w:val="clear" w:color="auto" w:fill="auto"/>
            <w:noWrap/>
            <w:vAlign w:val="center"/>
          </w:tcPr>
          <w:p w14:paraId="5BB2416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color w:val="000000" w:themeColor="text1"/>
                <w:sz w:val="26"/>
                <w:szCs w:val="26"/>
              </w:rPr>
            </w:pPr>
          </w:p>
        </w:tc>
        <w:tc>
          <w:tcPr>
            <w:tcW w:w="927" w:type="dxa"/>
            <w:tcBorders>
              <w:top w:val="nil"/>
              <w:left w:val="nil"/>
              <w:right w:val="nil"/>
            </w:tcBorders>
          </w:tcPr>
          <w:p w14:paraId="6084D414"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color w:val="000000" w:themeColor="text1"/>
                <w:sz w:val="26"/>
                <w:szCs w:val="26"/>
              </w:rPr>
            </w:pPr>
          </w:p>
        </w:tc>
        <w:tc>
          <w:tcPr>
            <w:tcW w:w="1350" w:type="dxa"/>
            <w:tcBorders>
              <w:top w:val="nil"/>
              <w:left w:val="nil"/>
              <w:right w:val="nil"/>
            </w:tcBorders>
            <w:shd w:val="clear" w:color="auto" w:fill="auto"/>
            <w:noWrap/>
            <w:vAlign w:val="bottom"/>
          </w:tcPr>
          <w:p w14:paraId="62C8E92B"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color w:val="000000" w:themeColor="text1"/>
                <w:sz w:val="26"/>
                <w:szCs w:val="26"/>
                <w:rtl/>
                <w:cs/>
              </w:rPr>
            </w:pPr>
            <w:r w:rsidRPr="00B1542B">
              <w:rPr>
                <w:rFonts w:ascii="BrowalliaUPC" w:hAnsi="BrowalliaUPC" w:cs="BrowalliaUPC"/>
                <w:color w:val="000000" w:themeColor="text1"/>
                <w:sz w:val="26"/>
                <w:szCs w:val="26"/>
                <w:cs/>
                <w:lang w:val="en-GB"/>
              </w:rPr>
              <w:t>สินทรัพย์</w:t>
            </w:r>
          </w:p>
        </w:tc>
        <w:tc>
          <w:tcPr>
            <w:tcW w:w="1350" w:type="dxa"/>
            <w:tcBorders>
              <w:top w:val="nil"/>
              <w:left w:val="nil"/>
              <w:right w:val="nil"/>
            </w:tcBorders>
            <w:shd w:val="clear" w:color="auto" w:fill="auto"/>
            <w:noWrap/>
            <w:vAlign w:val="bottom"/>
          </w:tcPr>
          <w:p w14:paraId="50A5F1A9"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cs/>
                <w:lang w:val="en-GB"/>
              </w:rPr>
              <w:t>หนี้สิน</w:t>
            </w:r>
          </w:p>
        </w:tc>
        <w:tc>
          <w:tcPr>
            <w:tcW w:w="1350" w:type="dxa"/>
            <w:tcBorders>
              <w:top w:val="nil"/>
              <w:left w:val="nil"/>
              <w:right w:val="nil"/>
            </w:tcBorders>
            <w:shd w:val="clear" w:color="auto" w:fill="auto"/>
            <w:noWrap/>
            <w:vAlign w:val="bottom"/>
          </w:tcPr>
          <w:p w14:paraId="0934AE79"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color w:val="000000" w:themeColor="text1"/>
                <w:sz w:val="26"/>
                <w:szCs w:val="26"/>
                <w:rtl/>
                <w:cs/>
              </w:rPr>
            </w:pPr>
            <w:r w:rsidRPr="00B1542B">
              <w:rPr>
                <w:rFonts w:ascii="BrowalliaUPC" w:hAnsi="BrowalliaUPC" w:cs="BrowalliaUPC"/>
                <w:color w:val="000000" w:themeColor="text1"/>
                <w:sz w:val="26"/>
                <w:szCs w:val="26"/>
                <w:cs/>
                <w:lang w:val="en-GB"/>
              </w:rPr>
              <w:t>สินทรัพย์</w:t>
            </w:r>
          </w:p>
        </w:tc>
        <w:tc>
          <w:tcPr>
            <w:tcW w:w="1350" w:type="dxa"/>
            <w:tcBorders>
              <w:top w:val="nil"/>
              <w:left w:val="nil"/>
              <w:right w:val="nil"/>
            </w:tcBorders>
            <w:vAlign w:val="bottom"/>
          </w:tcPr>
          <w:p w14:paraId="451615C6" w14:textId="77777777" w:rsidR="00375A48" w:rsidRPr="00B1542B"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cs/>
                <w:lang w:val="en-GB"/>
              </w:rPr>
              <w:t>หนี้สิน</w:t>
            </w:r>
          </w:p>
        </w:tc>
      </w:tr>
      <w:tr w:rsidR="00375A48" w:rsidRPr="00B1542B" w14:paraId="5642777A" w14:textId="77777777" w:rsidTr="00620E2C">
        <w:trPr>
          <w:trHeight w:val="60"/>
        </w:trPr>
        <w:tc>
          <w:tcPr>
            <w:tcW w:w="2340" w:type="dxa"/>
            <w:tcBorders>
              <w:top w:val="nil"/>
              <w:left w:val="nil"/>
              <w:bottom w:val="nil"/>
              <w:right w:val="nil"/>
            </w:tcBorders>
            <w:shd w:val="clear" w:color="auto" w:fill="auto"/>
            <w:noWrap/>
            <w:vAlign w:val="center"/>
          </w:tcPr>
          <w:p w14:paraId="7F5A8EE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color w:val="000000" w:themeColor="text1"/>
                <w:sz w:val="26"/>
                <w:szCs w:val="26"/>
                <w:rtl/>
                <w:cs/>
              </w:rPr>
            </w:pPr>
          </w:p>
        </w:tc>
        <w:tc>
          <w:tcPr>
            <w:tcW w:w="927" w:type="dxa"/>
            <w:tcBorders>
              <w:top w:val="nil"/>
              <w:left w:val="nil"/>
              <w:right w:val="nil"/>
            </w:tcBorders>
          </w:tcPr>
          <w:p w14:paraId="502A68D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color w:val="000000" w:themeColor="text1"/>
                <w:sz w:val="26"/>
                <w:szCs w:val="26"/>
                <w:rtl/>
                <w:cs/>
              </w:rPr>
            </w:pPr>
          </w:p>
        </w:tc>
        <w:tc>
          <w:tcPr>
            <w:tcW w:w="1350" w:type="dxa"/>
            <w:tcBorders>
              <w:top w:val="nil"/>
              <w:left w:val="nil"/>
              <w:right w:val="nil"/>
            </w:tcBorders>
            <w:shd w:val="clear" w:color="auto" w:fill="auto"/>
            <w:noWrap/>
            <w:vAlign w:val="center"/>
          </w:tcPr>
          <w:p w14:paraId="0604463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color w:val="000000" w:themeColor="text1"/>
                <w:sz w:val="26"/>
                <w:szCs w:val="26"/>
                <w:rtl/>
                <w:cs/>
              </w:rPr>
            </w:pPr>
          </w:p>
        </w:tc>
        <w:tc>
          <w:tcPr>
            <w:tcW w:w="1350" w:type="dxa"/>
            <w:tcBorders>
              <w:top w:val="nil"/>
              <w:left w:val="nil"/>
              <w:right w:val="nil"/>
            </w:tcBorders>
            <w:shd w:val="clear" w:color="auto" w:fill="auto"/>
            <w:noWrap/>
            <w:vAlign w:val="center"/>
          </w:tcPr>
          <w:p w14:paraId="6D05699D"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color w:val="000000" w:themeColor="text1"/>
                <w:sz w:val="26"/>
                <w:szCs w:val="26"/>
                <w:rtl/>
                <w:cs/>
              </w:rPr>
            </w:pPr>
          </w:p>
        </w:tc>
        <w:tc>
          <w:tcPr>
            <w:tcW w:w="1350" w:type="dxa"/>
            <w:tcBorders>
              <w:top w:val="nil"/>
              <w:left w:val="nil"/>
              <w:right w:val="nil"/>
            </w:tcBorders>
            <w:shd w:val="clear" w:color="auto" w:fill="auto"/>
            <w:noWrap/>
            <w:vAlign w:val="center"/>
          </w:tcPr>
          <w:p w14:paraId="03B1A57F"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color w:val="000000" w:themeColor="text1"/>
                <w:sz w:val="26"/>
                <w:szCs w:val="26"/>
                <w:rtl/>
                <w:cs/>
              </w:rPr>
            </w:pPr>
          </w:p>
        </w:tc>
        <w:tc>
          <w:tcPr>
            <w:tcW w:w="1350" w:type="dxa"/>
            <w:tcBorders>
              <w:top w:val="nil"/>
              <w:left w:val="nil"/>
              <w:right w:val="nil"/>
            </w:tcBorders>
            <w:vAlign w:val="center"/>
          </w:tcPr>
          <w:p w14:paraId="5126BD8C"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color w:val="000000" w:themeColor="text1"/>
                <w:sz w:val="26"/>
                <w:szCs w:val="26"/>
                <w:rtl/>
                <w:cs/>
              </w:rPr>
            </w:pPr>
          </w:p>
        </w:tc>
      </w:tr>
      <w:tr w:rsidR="00375A48" w:rsidRPr="00B1542B" w14:paraId="68ED7E5C" w14:textId="77777777" w:rsidTr="00620E2C">
        <w:trPr>
          <w:trHeight w:val="60"/>
        </w:trPr>
        <w:tc>
          <w:tcPr>
            <w:tcW w:w="2340" w:type="dxa"/>
            <w:tcBorders>
              <w:top w:val="nil"/>
              <w:left w:val="nil"/>
              <w:bottom w:val="nil"/>
              <w:right w:val="nil"/>
            </w:tcBorders>
            <w:shd w:val="clear" w:color="auto" w:fill="auto"/>
            <w:noWrap/>
            <w:vAlign w:val="center"/>
          </w:tcPr>
          <w:p w14:paraId="3050A28B"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UPC" w:hAnsi="BrowalliaUPC" w:cs="BrowalliaUPC"/>
                <w:color w:val="000000" w:themeColor="text1"/>
                <w:sz w:val="26"/>
                <w:szCs w:val="26"/>
                <w:cs/>
                <w:lang w:val="en-GB"/>
              </w:rPr>
            </w:pPr>
            <w:r w:rsidRPr="00B1542B">
              <w:rPr>
                <w:rFonts w:ascii="BrowalliaUPC" w:hAnsi="BrowalliaUPC" w:cs="BrowalliaUPC"/>
                <w:color w:val="000000" w:themeColor="text1"/>
                <w:sz w:val="26"/>
                <w:szCs w:val="26"/>
                <w:cs/>
                <w:lang w:val="en-GB"/>
              </w:rPr>
              <w:t>เยน</w:t>
            </w:r>
          </w:p>
        </w:tc>
        <w:tc>
          <w:tcPr>
            <w:tcW w:w="927" w:type="dxa"/>
            <w:tcBorders>
              <w:top w:val="nil"/>
              <w:left w:val="nil"/>
              <w:right w:val="nil"/>
            </w:tcBorders>
          </w:tcPr>
          <w:p w14:paraId="20786BB7"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rPr>
              <w:t>JPY</w:t>
            </w:r>
          </w:p>
        </w:tc>
        <w:tc>
          <w:tcPr>
            <w:tcW w:w="1350" w:type="dxa"/>
            <w:tcBorders>
              <w:top w:val="nil"/>
              <w:left w:val="nil"/>
              <w:right w:val="nil"/>
            </w:tcBorders>
            <w:shd w:val="clear" w:color="auto" w:fill="auto"/>
            <w:noWrap/>
            <w:vAlign w:val="center"/>
          </w:tcPr>
          <w:p w14:paraId="46C90E51"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3"/>
              <w:jc w:val="center"/>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lang w:val="en-GB"/>
              </w:rPr>
              <w:t xml:space="preserve">       </w:t>
            </w:r>
            <w:r w:rsidRPr="00B1542B">
              <w:rPr>
                <w:rFonts w:ascii="BrowalliaUPC" w:hAnsi="BrowalliaUPC" w:cs="BrowalliaUPC"/>
                <w:color w:val="000000" w:themeColor="text1"/>
                <w:sz w:val="26"/>
                <w:szCs w:val="26"/>
              </w:rPr>
              <w:t>-</w:t>
            </w:r>
          </w:p>
        </w:tc>
        <w:tc>
          <w:tcPr>
            <w:tcW w:w="1350" w:type="dxa"/>
            <w:tcBorders>
              <w:top w:val="nil"/>
              <w:left w:val="nil"/>
              <w:right w:val="nil"/>
            </w:tcBorders>
            <w:shd w:val="clear" w:color="auto" w:fill="auto"/>
            <w:noWrap/>
          </w:tcPr>
          <w:p w14:paraId="2A37142A"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color w:val="000000" w:themeColor="text1"/>
                <w:sz w:val="26"/>
                <w:szCs w:val="26"/>
                <w:cs/>
              </w:rPr>
            </w:pPr>
            <w:r w:rsidRPr="00B1542B">
              <w:rPr>
                <w:rFonts w:ascii="BrowalliaUPC" w:hAnsi="BrowalliaUPC" w:cs="BrowalliaUPC"/>
                <w:color w:val="000000" w:themeColor="text1"/>
                <w:sz w:val="26"/>
                <w:szCs w:val="26"/>
                <w:cs/>
              </w:rPr>
              <w:t>7</w:t>
            </w:r>
            <w:r w:rsidRPr="00B1542B">
              <w:rPr>
                <w:rFonts w:ascii="BrowalliaUPC" w:hAnsi="BrowalliaUPC" w:cs="BrowalliaUPC"/>
                <w:color w:val="000000" w:themeColor="text1"/>
                <w:sz w:val="26"/>
                <w:szCs w:val="26"/>
              </w:rPr>
              <w:t>,1</w:t>
            </w:r>
            <w:r w:rsidRPr="00B1542B">
              <w:rPr>
                <w:rFonts w:ascii="BrowalliaUPC" w:hAnsi="BrowalliaUPC" w:cs="BrowalliaUPC"/>
                <w:color w:val="000000" w:themeColor="text1"/>
                <w:sz w:val="26"/>
                <w:szCs w:val="26"/>
                <w:cs/>
              </w:rPr>
              <w:t>42</w:t>
            </w:r>
            <w:r w:rsidRPr="00B1542B">
              <w:rPr>
                <w:rFonts w:ascii="BrowalliaUPC" w:hAnsi="BrowalliaUPC" w:cs="BrowalliaUPC"/>
                <w:color w:val="000000" w:themeColor="text1"/>
                <w:sz w:val="26"/>
                <w:szCs w:val="26"/>
              </w:rPr>
              <w:t>,</w:t>
            </w:r>
            <w:r w:rsidRPr="00B1542B">
              <w:rPr>
                <w:rFonts w:ascii="BrowalliaUPC" w:hAnsi="BrowalliaUPC" w:cs="BrowalliaUPC"/>
                <w:color w:val="000000" w:themeColor="text1"/>
                <w:sz w:val="26"/>
                <w:szCs w:val="26"/>
                <w:cs/>
              </w:rPr>
              <w:t>863</w:t>
            </w:r>
          </w:p>
        </w:tc>
        <w:tc>
          <w:tcPr>
            <w:tcW w:w="1350" w:type="dxa"/>
            <w:tcBorders>
              <w:top w:val="nil"/>
              <w:left w:val="nil"/>
              <w:right w:val="nil"/>
            </w:tcBorders>
            <w:shd w:val="clear" w:color="auto" w:fill="auto"/>
            <w:noWrap/>
            <w:vAlign w:val="center"/>
          </w:tcPr>
          <w:p w14:paraId="1E0D67D3"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3"/>
              <w:jc w:val="center"/>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lang w:val="en-GB"/>
              </w:rPr>
              <w:t xml:space="preserve">       </w:t>
            </w:r>
            <w:r w:rsidRPr="00B1542B">
              <w:rPr>
                <w:rFonts w:ascii="BrowalliaUPC" w:hAnsi="BrowalliaUPC" w:cs="BrowalliaUPC"/>
                <w:color w:val="000000" w:themeColor="text1"/>
                <w:sz w:val="26"/>
                <w:szCs w:val="26"/>
              </w:rPr>
              <w:t>-</w:t>
            </w:r>
          </w:p>
        </w:tc>
        <w:tc>
          <w:tcPr>
            <w:tcW w:w="1350" w:type="dxa"/>
            <w:tcBorders>
              <w:top w:val="nil"/>
              <w:left w:val="nil"/>
              <w:right w:val="nil"/>
            </w:tcBorders>
            <w:shd w:val="clear" w:color="auto" w:fill="auto"/>
          </w:tcPr>
          <w:p w14:paraId="0354D7F5" w14:textId="77777777" w:rsidR="00375A48" w:rsidRPr="00B1542B"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UPC" w:hAnsi="BrowalliaUPC" w:cs="BrowalliaUPC"/>
                <w:color w:val="000000" w:themeColor="text1"/>
                <w:sz w:val="26"/>
                <w:szCs w:val="26"/>
              </w:rPr>
            </w:pPr>
            <w:r w:rsidRPr="00B1542B">
              <w:rPr>
                <w:rFonts w:ascii="BrowalliaUPC" w:hAnsi="BrowalliaUPC" w:cs="BrowalliaUPC"/>
                <w:color w:val="000000" w:themeColor="text1"/>
                <w:sz w:val="26"/>
                <w:szCs w:val="26"/>
              </w:rPr>
              <w:t>3,197,480</w:t>
            </w:r>
          </w:p>
        </w:tc>
      </w:tr>
    </w:tbl>
    <w:p w14:paraId="7A157DA4"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b/>
          <w:bCs/>
          <w:sz w:val="26"/>
          <w:szCs w:val="26"/>
          <w:lang w:val="en-GB"/>
        </w:rPr>
      </w:pPr>
    </w:p>
    <w:p w14:paraId="2581F4D7"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UPC" w:hAnsi="BrowalliaUPC" w:cs="BrowalliaUPC"/>
          <w:b/>
          <w:bCs/>
          <w:sz w:val="26"/>
          <w:szCs w:val="26"/>
        </w:rPr>
      </w:pPr>
      <w:r w:rsidRPr="00B1542B">
        <w:rPr>
          <w:rFonts w:ascii="BrowalliaUPC" w:hAnsi="BrowalliaUPC" w:cs="BrowalliaUPC"/>
          <w:b/>
          <w:bCs/>
          <w:sz w:val="26"/>
          <w:szCs w:val="26"/>
          <w:cs/>
          <w:lang w:val="en-GB"/>
        </w:rPr>
        <w:t>ความเสี่ยงด้านการให้สินเชื่อ</w:t>
      </w:r>
    </w:p>
    <w:p w14:paraId="059AA41E"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UPC" w:hAnsi="BrowalliaUPC" w:cs="BrowalliaUPC"/>
          <w:b/>
          <w:bCs/>
          <w:sz w:val="26"/>
          <w:szCs w:val="26"/>
        </w:rPr>
      </w:pPr>
    </w:p>
    <w:p w14:paraId="1896B55E"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UPC" w:hAnsi="BrowalliaUPC" w:cs="BrowalliaUPC"/>
          <w:sz w:val="26"/>
          <w:szCs w:val="26"/>
          <w:lang w:val="en-GB"/>
        </w:rPr>
      </w:pPr>
      <w:r w:rsidRPr="00B1542B">
        <w:rPr>
          <w:rFonts w:ascii="BrowalliaUPC" w:hAnsi="BrowalliaUPC" w:cs="BrowalliaUPC"/>
          <w:sz w:val="26"/>
          <w:szCs w:val="26"/>
          <w:cs/>
          <w:lang w:val="en-GB"/>
        </w:rPr>
        <w:t xml:space="preserve">บริษัทมีความเสี่ยงด้านการให้สินเชื่อที่เกี่ยวเนื่องกับลูกหนี้การค้าทั่วไป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และพิจารณาความสามารถในการชำระหนี้ </w:t>
      </w:r>
    </w:p>
    <w:p w14:paraId="68B89FE7" w14:textId="222CCA30"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val="en-GB"/>
        </w:rPr>
      </w:pPr>
    </w:p>
    <w:p w14:paraId="29EFC0AF" w14:textId="77777777" w:rsidR="00745F08" w:rsidRPr="00B1542B" w:rsidRDefault="00745F0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val="en-GB"/>
        </w:rPr>
      </w:pPr>
    </w:p>
    <w:p w14:paraId="71948CE5" w14:textId="77777777" w:rsidR="00745F08" w:rsidRPr="00B1542B" w:rsidRDefault="00745F0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val="en-GB"/>
        </w:rPr>
      </w:pPr>
    </w:p>
    <w:p w14:paraId="0DDB4912" w14:textId="77777777" w:rsidR="00375A48" w:rsidRPr="00B1542B" w:rsidRDefault="00375A48" w:rsidP="00375A48">
      <w:pPr>
        <w:pStyle w:val="ListParagraph"/>
        <w:spacing w:after="0" w:line="240" w:lineRule="auto"/>
        <w:ind w:left="360"/>
        <w:rPr>
          <w:rFonts w:ascii="BrowalliaUPC" w:hAnsi="BrowalliaUPC" w:cs="BrowalliaUPC"/>
          <w:b/>
          <w:bCs/>
          <w:sz w:val="26"/>
          <w:szCs w:val="26"/>
          <w:lang w:eastAsia="th-TH"/>
        </w:rPr>
      </w:pPr>
      <w:r w:rsidRPr="00B1542B">
        <w:rPr>
          <w:rFonts w:ascii="BrowalliaUPC" w:hAnsi="BrowalliaUPC" w:cs="BrowalliaUPC"/>
          <w:b/>
          <w:bCs/>
          <w:sz w:val="26"/>
          <w:szCs w:val="26"/>
          <w:cs/>
          <w:lang w:val="en-GB" w:eastAsia="th-TH"/>
        </w:rPr>
        <w:t>การจัดการความเสี่ยงในส่วนของทุน</w:t>
      </w:r>
    </w:p>
    <w:p w14:paraId="308EFD73" w14:textId="77777777" w:rsidR="00375A48" w:rsidRPr="00B1542B" w:rsidRDefault="00375A48" w:rsidP="00375A48">
      <w:pPr>
        <w:tabs>
          <w:tab w:val="clear" w:pos="454"/>
          <w:tab w:val="left" w:pos="477"/>
        </w:tabs>
        <w:spacing w:line="240" w:lineRule="auto"/>
        <w:ind w:left="360"/>
        <w:jc w:val="thaiDistribute"/>
        <w:rPr>
          <w:rFonts w:ascii="BrowalliaUPC" w:hAnsi="BrowalliaUPC" w:cs="BrowalliaUPC"/>
          <w:b/>
          <w:bCs/>
          <w:sz w:val="26"/>
          <w:szCs w:val="26"/>
          <w:lang w:eastAsia="th-TH"/>
        </w:rPr>
      </w:pPr>
    </w:p>
    <w:p w14:paraId="789DEA4F"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eastAsia="th-TH"/>
        </w:rPr>
      </w:pPr>
      <w:r w:rsidRPr="00B1542B">
        <w:rPr>
          <w:rFonts w:ascii="BrowalliaUPC" w:hAnsi="BrowalliaUPC" w:cs="BrowalliaUPC"/>
          <w:sz w:val="26"/>
          <w:szCs w:val="26"/>
          <w:cs/>
          <w:lang w:val="en-GB" w:eastAsia="th-TH"/>
        </w:rPr>
        <w:t>วัตถุประสงค์ของกลุ่มบริษัทในการบริหารทุนของบริษัทนั้นเพื่อดำรงไว้ซึ่งความสามารถในการดำเนินงานอย่างต่อเนื่องของกลุ่มบริษัทเพื่อสร้างผลตอบแทนต่อผู้ถือหุ้นและเป็นประโยชน์ต่อผู้ที่มีส่วนได้เสียอื่นและเพื่อดำรงไว้ซึ่งโครงสร้างของทุนที่เหมาะสมเพื่อลดต้นทุนทางการเงินของทุน</w:t>
      </w:r>
    </w:p>
    <w:p w14:paraId="5D32C81E"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eastAsia="th-TH"/>
        </w:rPr>
      </w:pPr>
    </w:p>
    <w:p w14:paraId="003404A3" w14:textId="77777777" w:rsidR="00375A48" w:rsidRPr="00B1542B"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UPC" w:hAnsi="BrowalliaUPC" w:cs="BrowalliaUPC"/>
          <w:sz w:val="26"/>
          <w:szCs w:val="26"/>
          <w:lang w:eastAsia="th-TH"/>
        </w:rPr>
      </w:pPr>
      <w:r w:rsidRPr="00B1542B">
        <w:rPr>
          <w:rFonts w:ascii="BrowalliaUPC" w:hAnsi="BrowalliaUPC" w:cs="BrowalliaUPC"/>
          <w:sz w:val="26"/>
          <w:szCs w:val="26"/>
          <w:cs/>
          <w:lang w:val="en-GB" w:eastAsia="th-TH"/>
        </w:rPr>
        <w:t>ในการดำรงไว้หรือปรับโครงสร้างของทุน กลุ่มบริษัทอาจปรับนโยบายการจ่ายเงินปันผลให้กับผู้ถือหุ้น การคืนทุนให้แก่ผู้ถือหุ้น การออกหุ้นใหม่หรือการขายทรัพย์สินเพื่อลดภาระหนี้</w:t>
      </w:r>
    </w:p>
    <w:p w14:paraId="1DD604B0" w14:textId="77777777" w:rsidR="0074288B" w:rsidRPr="00B1542B" w:rsidRDefault="0074288B" w:rsidP="00BA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6"/>
          <w:szCs w:val="26"/>
          <w:lang w:val="en-GB"/>
        </w:rPr>
      </w:pPr>
    </w:p>
    <w:p w14:paraId="015A9303" w14:textId="77777777" w:rsidR="00026FB0" w:rsidRPr="00B1542B" w:rsidRDefault="00026FB0" w:rsidP="00BA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6"/>
          <w:szCs w:val="26"/>
          <w:lang w:val="en-GB"/>
        </w:rPr>
      </w:pPr>
    </w:p>
    <w:p w14:paraId="6C5F4939" w14:textId="1CFB0AA6" w:rsidR="003A560B" w:rsidRPr="00B1542B" w:rsidRDefault="003A560B" w:rsidP="000D7577">
      <w:pPr>
        <w:pStyle w:val="ListParagraph"/>
        <w:numPr>
          <w:ilvl w:val="0"/>
          <w:numId w:val="17"/>
        </w:numPr>
        <w:spacing w:after="0" w:line="240" w:lineRule="auto"/>
        <w:jc w:val="thaiDistribute"/>
        <w:rPr>
          <w:rFonts w:ascii="BrowalliaUPC" w:hAnsi="BrowalliaUPC" w:cs="BrowalliaUPC"/>
          <w:sz w:val="26"/>
          <w:szCs w:val="26"/>
          <w:u w:val="single"/>
        </w:rPr>
      </w:pPr>
      <w:bookmarkStart w:id="14" w:name="_Hlk95808773"/>
      <w:r w:rsidRPr="00B1542B">
        <w:rPr>
          <w:rFonts w:ascii="BrowalliaUPC" w:hAnsi="BrowalliaUPC" w:cs="BrowalliaUPC"/>
          <w:sz w:val="26"/>
          <w:szCs w:val="26"/>
          <w:u w:val="single"/>
          <w:cs/>
          <w:lang w:val="en-GB"/>
        </w:rPr>
        <w:t>กองทุนสำรองเลี้ยงชีพ</w:t>
      </w:r>
    </w:p>
    <w:p w14:paraId="65D43148" w14:textId="77777777" w:rsidR="0016632A" w:rsidRPr="00B1542B" w:rsidRDefault="0016632A" w:rsidP="003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9"/>
        <w:jc w:val="thaiDistribute"/>
        <w:rPr>
          <w:rFonts w:ascii="BrowalliaUPC" w:hAnsi="BrowalliaUPC" w:cs="BrowalliaUPC"/>
          <w:b/>
          <w:bCs/>
          <w:sz w:val="26"/>
          <w:szCs w:val="26"/>
        </w:rPr>
      </w:pPr>
    </w:p>
    <w:bookmarkEnd w:id="14"/>
    <w:p w14:paraId="05099F92" w14:textId="486A6857" w:rsidR="003A560B" w:rsidRPr="00B1542B" w:rsidRDefault="00B163F8" w:rsidP="003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UPC" w:hAnsi="BrowalliaUPC" w:cs="BrowalliaUPC"/>
          <w:sz w:val="26"/>
          <w:szCs w:val="26"/>
          <w:cs/>
          <w:lang w:val="en-GB"/>
        </w:rPr>
      </w:pPr>
      <w:r w:rsidRPr="00B1542B">
        <w:rPr>
          <w:rFonts w:ascii="BrowalliaUPC" w:hAnsi="BrowalliaUPC" w:cs="BrowalliaUPC"/>
          <w:sz w:val="26"/>
          <w:szCs w:val="26"/>
          <w:cs/>
          <w:lang w:val="en-GB"/>
        </w:rPr>
        <w:t xml:space="preserve">ตามระเบียบกองทุนสำรองเลี้ยงชีพ พนักงานของกลุ่มบริษัทต้องจ่ายเงินสะสมเข้ากองทุนสำรองเลี้ยงชีพเป็น               รายเดือนในอัตรา ร้อยละ </w:t>
      </w:r>
      <w:r w:rsidR="006C0E2F" w:rsidRPr="00B1542B">
        <w:rPr>
          <w:rFonts w:ascii="BrowalliaUPC" w:hAnsi="BrowalliaUPC" w:cs="BrowalliaUPC"/>
          <w:sz w:val="26"/>
          <w:szCs w:val="26"/>
          <w:lang w:val="en-GB"/>
        </w:rPr>
        <w:t>2</w:t>
      </w:r>
      <w:r w:rsidRPr="00B1542B">
        <w:rPr>
          <w:rFonts w:ascii="BrowalliaUPC" w:hAnsi="BrowalliaUPC" w:cs="BrowalliaUPC"/>
          <w:sz w:val="26"/>
          <w:szCs w:val="26"/>
          <w:cs/>
          <w:lang w:val="en-GB"/>
        </w:rPr>
        <w:t xml:space="preserve"> - ร้อยละ </w:t>
      </w:r>
      <w:r w:rsidR="006C0E2F" w:rsidRPr="00B1542B">
        <w:rPr>
          <w:rFonts w:ascii="BrowalliaUPC" w:hAnsi="BrowalliaUPC" w:cs="BrowalliaUPC"/>
          <w:sz w:val="26"/>
          <w:szCs w:val="26"/>
          <w:lang w:val="en-GB"/>
        </w:rPr>
        <w:t>5</w:t>
      </w:r>
      <w:r w:rsidRPr="00B1542B">
        <w:rPr>
          <w:rFonts w:ascii="BrowalliaUPC" w:hAnsi="BrowalliaUPC" w:cs="BrowalliaUPC"/>
          <w:sz w:val="26"/>
          <w:szCs w:val="26"/>
          <w:cs/>
          <w:lang w:val="en-GB"/>
        </w:rPr>
        <w:t xml:space="preserve"> ของเงินเดือนกลุ่มบริษัทได้แต่งตั้งผู้จัดการกองทุนภายนอกเป็นผู้จัดการกองทุน เพื่อบริหารกองทุนสำรองเลี้ยงชีพ ให้เป็นไปตามข้อกำหนดของกฎกระทรวงฉบับที่ </w:t>
      </w:r>
      <w:r w:rsidR="006C0E2F" w:rsidRPr="00B1542B">
        <w:rPr>
          <w:rFonts w:ascii="BrowalliaUPC" w:hAnsi="BrowalliaUPC" w:cs="BrowalliaUPC"/>
          <w:sz w:val="26"/>
          <w:szCs w:val="26"/>
          <w:lang w:val="en-GB"/>
        </w:rPr>
        <w:t>2</w:t>
      </w:r>
      <w:r w:rsidRPr="00B1542B">
        <w:rPr>
          <w:rFonts w:ascii="BrowalliaUPC" w:hAnsi="BrowalliaUPC" w:cs="BrowalliaUPC"/>
          <w:sz w:val="26"/>
          <w:szCs w:val="26"/>
          <w:cs/>
          <w:lang w:val="en-GB"/>
        </w:rPr>
        <w:t xml:space="preserve"> (พ.ศ. </w:t>
      </w:r>
      <w:r w:rsidR="006C0E2F" w:rsidRPr="00B1542B">
        <w:rPr>
          <w:rFonts w:ascii="BrowalliaUPC" w:hAnsi="BrowalliaUPC" w:cs="BrowalliaUPC"/>
          <w:sz w:val="26"/>
          <w:szCs w:val="26"/>
          <w:lang w:val="en-GB"/>
        </w:rPr>
        <w:t>2532</w:t>
      </w:r>
      <w:r w:rsidRPr="00B1542B">
        <w:rPr>
          <w:rFonts w:ascii="BrowalliaUPC" w:hAnsi="BrowalliaUPC" w:cs="BrowalliaUPC"/>
          <w:sz w:val="26"/>
          <w:szCs w:val="26"/>
          <w:cs/>
          <w:lang w:val="en-GB"/>
        </w:rPr>
        <w:t xml:space="preserve">) ออกตามความในพระราชบัญญัติกองทุนสำรองเลี้ยงชีพ พ.ศ. </w:t>
      </w:r>
      <w:r w:rsidR="006C0E2F" w:rsidRPr="00B1542B">
        <w:rPr>
          <w:rFonts w:ascii="BrowalliaUPC" w:hAnsi="BrowalliaUPC" w:cs="BrowalliaUPC"/>
          <w:sz w:val="26"/>
          <w:szCs w:val="26"/>
          <w:lang w:val="en-GB"/>
        </w:rPr>
        <w:t>2530</w:t>
      </w:r>
      <w:r w:rsidRPr="00B1542B">
        <w:rPr>
          <w:rFonts w:ascii="BrowalliaUPC" w:hAnsi="BrowalliaUPC" w:cs="BrowalliaUPC"/>
          <w:sz w:val="26"/>
          <w:szCs w:val="26"/>
          <w:cs/>
          <w:lang w:val="en-GB"/>
        </w:rPr>
        <w:t xml:space="preserve"> จำนวนเงินสมทบเข้ากองทุนสำรองเลี้ยงชีพเป็นจำนวนเงิน </w:t>
      </w:r>
      <w:r w:rsidR="0043065F" w:rsidRPr="00B1542B">
        <w:rPr>
          <w:rFonts w:ascii="BrowalliaUPC" w:hAnsi="BrowalliaUPC" w:cs="BrowalliaUPC"/>
          <w:sz w:val="26"/>
          <w:szCs w:val="26"/>
          <w:lang w:val="en-GB"/>
        </w:rPr>
        <w:t>0</w:t>
      </w:r>
      <w:r w:rsidR="00084A27" w:rsidRPr="00B1542B">
        <w:rPr>
          <w:rFonts w:ascii="BrowalliaUPC" w:hAnsi="BrowalliaUPC" w:cs="BrowalliaUPC"/>
          <w:sz w:val="26"/>
          <w:szCs w:val="26"/>
          <w:lang w:val="en-GB"/>
        </w:rPr>
        <w:t>.</w:t>
      </w:r>
      <w:r w:rsidR="00AF391A" w:rsidRPr="00B1542B">
        <w:rPr>
          <w:rFonts w:ascii="BrowalliaUPC" w:hAnsi="BrowalliaUPC" w:cs="BrowalliaUPC"/>
          <w:sz w:val="26"/>
          <w:szCs w:val="26"/>
          <w:lang w:val="en-GB"/>
        </w:rPr>
        <w:t>6</w:t>
      </w:r>
      <w:r w:rsidR="00F51C69" w:rsidRPr="00B1542B">
        <w:rPr>
          <w:rFonts w:ascii="BrowalliaUPC" w:hAnsi="BrowalliaUPC" w:cs="BrowalliaUPC"/>
          <w:sz w:val="26"/>
          <w:szCs w:val="26"/>
          <w:lang w:val="en-GB"/>
        </w:rPr>
        <w:t>4</w:t>
      </w:r>
      <w:r w:rsidRPr="00B1542B">
        <w:rPr>
          <w:rFonts w:ascii="BrowalliaUPC" w:hAnsi="BrowalliaUPC" w:cs="BrowalliaUPC"/>
          <w:sz w:val="26"/>
          <w:szCs w:val="26"/>
          <w:cs/>
          <w:lang w:val="en-GB"/>
        </w:rPr>
        <w:t xml:space="preserve"> ล้านบาท (</w:t>
      </w:r>
      <w:r w:rsidR="006C0E2F" w:rsidRPr="00B1542B">
        <w:rPr>
          <w:rFonts w:ascii="BrowalliaUPC" w:hAnsi="BrowalliaUPC" w:cs="BrowalliaUPC"/>
          <w:sz w:val="26"/>
          <w:szCs w:val="26"/>
          <w:lang w:val="en-GB"/>
        </w:rPr>
        <w:t>256</w:t>
      </w:r>
      <w:r w:rsidR="0090049B" w:rsidRPr="00B1542B">
        <w:rPr>
          <w:rFonts w:ascii="BrowalliaUPC" w:hAnsi="BrowalliaUPC" w:cs="BrowalliaUPC"/>
          <w:sz w:val="26"/>
          <w:szCs w:val="26"/>
          <w:lang w:val="en-GB"/>
        </w:rPr>
        <w:t>5</w:t>
      </w:r>
      <w:r w:rsidR="006C0E2F" w:rsidRPr="00B1542B">
        <w:rPr>
          <w:rFonts w:ascii="BrowalliaUPC" w:hAnsi="BrowalliaUPC" w:cs="BrowalliaUPC"/>
          <w:sz w:val="26"/>
          <w:szCs w:val="26"/>
          <w:lang w:val="en-GB"/>
        </w:rPr>
        <w:t xml:space="preserve">: </w:t>
      </w:r>
      <w:r w:rsidR="0090049B" w:rsidRPr="00B1542B">
        <w:rPr>
          <w:rFonts w:ascii="BrowalliaUPC" w:hAnsi="BrowalliaUPC" w:cs="BrowalliaUPC"/>
          <w:sz w:val="26"/>
          <w:szCs w:val="26"/>
          <w:lang w:val="en-GB"/>
        </w:rPr>
        <w:t>1</w:t>
      </w:r>
      <w:r w:rsidR="006C0E2F" w:rsidRPr="00B1542B">
        <w:rPr>
          <w:rFonts w:ascii="BrowalliaUPC" w:hAnsi="BrowalliaUPC" w:cs="BrowalliaUPC"/>
          <w:sz w:val="26"/>
          <w:szCs w:val="26"/>
          <w:lang w:val="en-GB"/>
        </w:rPr>
        <w:t>.</w:t>
      </w:r>
      <w:r w:rsidR="0090049B" w:rsidRPr="00B1542B">
        <w:rPr>
          <w:rFonts w:ascii="BrowalliaUPC" w:hAnsi="BrowalliaUPC" w:cs="BrowalliaUPC"/>
          <w:sz w:val="26"/>
          <w:szCs w:val="26"/>
          <w:lang w:val="en-GB"/>
        </w:rPr>
        <w:t>6</w:t>
      </w:r>
      <w:r w:rsidR="006C0E2F" w:rsidRPr="00B1542B">
        <w:rPr>
          <w:rFonts w:ascii="BrowalliaUPC" w:hAnsi="BrowalliaUPC" w:cs="BrowalliaUPC"/>
          <w:sz w:val="26"/>
          <w:szCs w:val="26"/>
          <w:lang w:val="en-GB"/>
        </w:rPr>
        <w:t>3</w:t>
      </w:r>
      <w:r w:rsidRPr="00B1542B">
        <w:rPr>
          <w:rFonts w:ascii="BrowalliaUPC" w:hAnsi="BrowalliaUPC" w:cs="BrowalliaUPC"/>
          <w:sz w:val="26"/>
          <w:szCs w:val="26"/>
          <w:cs/>
          <w:lang w:val="en-GB"/>
        </w:rPr>
        <w:t xml:space="preserve"> ล้านบาท)</w:t>
      </w:r>
    </w:p>
    <w:p w14:paraId="71BEA3E9" w14:textId="08546F33" w:rsidR="006C0E2F" w:rsidRPr="00B1542B" w:rsidRDefault="006C0E2F" w:rsidP="003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9"/>
        <w:jc w:val="thaiDistribute"/>
        <w:rPr>
          <w:rFonts w:ascii="BrowalliaUPC" w:hAnsi="BrowalliaUPC" w:cs="BrowalliaUPC"/>
          <w:sz w:val="26"/>
          <w:szCs w:val="26"/>
          <w:cs/>
        </w:rPr>
      </w:pPr>
    </w:p>
    <w:p w14:paraId="1624E394" w14:textId="77777777" w:rsidR="00CD2ED1" w:rsidRPr="00B1542B" w:rsidRDefault="000D3B32" w:rsidP="000D7577">
      <w:pPr>
        <w:pStyle w:val="ListParagraph"/>
        <w:numPr>
          <w:ilvl w:val="0"/>
          <w:numId w:val="17"/>
        </w:numPr>
        <w:spacing w:after="0" w:line="240" w:lineRule="auto"/>
        <w:jc w:val="thaiDistribute"/>
        <w:rPr>
          <w:rFonts w:ascii="BrowalliaUPC" w:hAnsi="BrowalliaUPC" w:cs="BrowalliaUPC"/>
          <w:sz w:val="26"/>
          <w:szCs w:val="26"/>
          <w:u w:val="single"/>
        </w:rPr>
      </w:pPr>
      <w:r w:rsidRPr="00B1542B">
        <w:rPr>
          <w:rFonts w:ascii="BrowalliaUPC" w:hAnsi="BrowalliaUPC" w:cs="BrowalliaUPC"/>
          <w:sz w:val="26"/>
          <w:szCs w:val="26"/>
          <w:u w:val="single"/>
          <w:cs/>
          <w:lang w:val="en-GB"/>
        </w:rPr>
        <w:t>ภาระผูกพันและหนี้สินที่อาจเกิดขึ้น</w:t>
      </w:r>
    </w:p>
    <w:p w14:paraId="5594B5E1" w14:textId="77777777" w:rsidR="00BA0148" w:rsidRPr="00B1542B" w:rsidRDefault="00BA0148" w:rsidP="00BA0148">
      <w:pPr>
        <w:pStyle w:val="ListParagraph"/>
        <w:spacing w:after="0" w:line="240" w:lineRule="auto"/>
        <w:ind w:left="360"/>
        <w:jc w:val="thaiDistribute"/>
        <w:rPr>
          <w:rFonts w:ascii="BrowalliaUPC" w:hAnsi="BrowalliaUPC" w:cs="BrowalliaUPC"/>
          <w:b/>
          <w:bCs/>
          <w:sz w:val="26"/>
          <w:szCs w:val="26"/>
        </w:rPr>
      </w:pPr>
    </w:p>
    <w:p w14:paraId="5E14B9B9" w14:textId="34154FEE" w:rsidR="00C45281" w:rsidRPr="00B1542B" w:rsidRDefault="00C45281" w:rsidP="000D7577">
      <w:pPr>
        <w:pStyle w:val="ListParagraph"/>
        <w:numPr>
          <w:ilvl w:val="1"/>
          <w:numId w:val="17"/>
        </w:numPr>
        <w:spacing w:after="0" w:line="240" w:lineRule="auto"/>
        <w:ind w:left="900" w:hanging="540"/>
        <w:jc w:val="thaiDistribute"/>
        <w:rPr>
          <w:rFonts w:ascii="BrowalliaUPC" w:eastAsia="Calibri" w:hAnsi="BrowalliaUPC" w:cs="BrowalliaUPC"/>
          <w:b/>
          <w:bCs/>
          <w:sz w:val="26"/>
          <w:szCs w:val="26"/>
        </w:rPr>
      </w:pPr>
      <w:r w:rsidRPr="00B1542B">
        <w:rPr>
          <w:rFonts w:ascii="BrowalliaUPC" w:eastAsia="Calibri" w:hAnsi="BrowalliaUPC" w:cs="BrowalliaUPC"/>
          <w:sz w:val="26"/>
          <w:szCs w:val="26"/>
          <w:cs/>
          <w:lang w:val="en-GB"/>
        </w:rPr>
        <w:t xml:space="preserve">ณ วันที่ </w:t>
      </w:r>
      <w:r w:rsidRPr="00B1542B">
        <w:rPr>
          <w:rFonts w:ascii="BrowalliaUPC" w:eastAsia="Calibri" w:hAnsi="BrowalliaUPC" w:cs="BrowalliaUPC"/>
          <w:sz w:val="26"/>
          <w:szCs w:val="26"/>
          <w:lang w:val="en-GB"/>
        </w:rPr>
        <w:t xml:space="preserve">31 </w:t>
      </w:r>
      <w:r w:rsidRPr="00B1542B">
        <w:rPr>
          <w:rFonts w:ascii="BrowalliaUPC" w:eastAsia="Calibri" w:hAnsi="BrowalliaUPC" w:cs="BrowalliaUPC"/>
          <w:sz w:val="26"/>
          <w:szCs w:val="26"/>
          <w:cs/>
          <w:lang w:val="en-GB"/>
        </w:rPr>
        <w:t xml:space="preserve">ธันวาคม </w:t>
      </w:r>
      <w:r w:rsidRPr="00B1542B">
        <w:rPr>
          <w:rFonts w:ascii="BrowalliaUPC" w:eastAsia="Calibri" w:hAnsi="BrowalliaUPC" w:cs="BrowalliaUPC"/>
          <w:sz w:val="26"/>
          <w:szCs w:val="26"/>
          <w:lang w:val="en-GB"/>
        </w:rPr>
        <w:t>256</w:t>
      </w:r>
      <w:r w:rsidR="00862849" w:rsidRPr="00B1542B">
        <w:rPr>
          <w:rFonts w:ascii="BrowalliaUPC" w:eastAsia="Calibri" w:hAnsi="BrowalliaUPC" w:cs="BrowalliaUPC"/>
          <w:sz w:val="26"/>
          <w:szCs w:val="26"/>
          <w:lang w:val="en-GB"/>
        </w:rPr>
        <w:t>6</w:t>
      </w:r>
      <w:r w:rsidRPr="00B1542B">
        <w:rPr>
          <w:rFonts w:ascii="BrowalliaUPC" w:eastAsia="Calibri" w:hAnsi="BrowalliaUPC" w:cs="BrowalliaUPC"/>
          <w:sz w:val="26"/>
          <w:szCs w:val="26"/>
          <w:lang w:val="en-GB"/>
        </w:rPr>
        <w:t xml:space="preserve"> </w:t>
      </w:r>
      <w:r w:rsidRPr="00B1542B">
        <w:rPr>
          <w:rFonts w:ascii="BrowalliaUPC" w:eastAsia="Calibri" w:hAnsi="BrowalliaUPC" w:cs="BrowalliaUPC"/>
          <w:sz w:val="26"/>
          <w:szCs w:val="26"/>
          <w:cs/>
          <w:lang w:val="en-GB"/>
        </w:rPr>
        <w:t xml:space="preserve">และ </w:t>
      </w:r>
      <w:r w:rsidRPr="00B1542B">
        <w:rPr>
          <w:rFonts w:ascii="BrowalliaUPC" w:eastAsia="Calibri" w:hAnsi="BrowalliaUPC" w:cs="BrowalliaUPC"/>
          <w:sz w:val="26"/>
          <w:szCs w:val="26"/>
          <w:lang w:val="en-GB"/>
        </w:rPr>
        <w:t>256</w:t>
      </w:r>
      <w:r w:rsidR="00862849" w:rsidRPr="00B1542B">
        <w:rPr>
          <w:rFonts w:ascii="BrowalliaUPC" w:eastAsia="Calibri" w:hAnsi="BrowalliaUPC" w:cs="BrowalliaUPC"/>
          <w:sz w:val="26"/>
          <w:szCs w:val="26"/>
          <w:lang w:val="en-GB"/>
        </w:rPr>
        <w:t>5</w:t>
      </w:r>
      <w:r w:rsidRPr="00B1542B">
        <w:rPr>
          <w:rFonts w:ascii="BrowalliaUPC" w:eastAsia="Calibri" w:hAnsi="BrowalliaUPC" w:cs="BrowalliaUPC"/>
          <w:sz w:val="26"/>
          <w:szCs w:val="26"/>
          <w:lang w:val="en-GB"/>
        </w:rPr>
        <w:t xml:space="preserve"> </w:t>
      </w:r>
      <w:r w:rsidRPr="00B1542B">
        <w:rPr>
          <w:rFonts w:ascii="BrowalliaUPC" w:eastAsia="Calibri" w:hAnsi="BrowalliaUPC" w:cs="BrowalliaUPC"/>
          <w:sz w:val="26"/>
          <w:szCs w:val="26"/>
          <w:cs/>
          <w:lang w:val="en-GB"/>
        </w:rPr>
        <w:t>กลุ่มบริษัทมีภาระผูกพันเกี่ยวกับสัญญาเช่าและบริการ และสัญญาเกี่ยวกับงานก่อสร้าง ซึ่งมีกำหนดชำระดังนี้</w:t>
      </w:r>
    </w:p>
    <w:p w14:paraId="5C25D89B" w14:textId="77777777" w:rsidR="00C45281" w:rsidRPr="00B1542B" w:rsidRDefault="00C45281" w:rsidP="00C45281">
      <w:pPr>
        <w:spacing w:line="240" w:lineRule="auto"/>
        <w:ind w:left="426" w:right="-45"/>
        <w:jc w:val="thaiDistribute"/>
        <w:rPr>
          <w:rFonts w:ascii="BrowalliaUPC" w:eastAsia="Calibri" w:hAnsi="BrowalliaUPC" w:cs="BrowalliaUPC"/>
          <w:sz w:val="26"/>
          <w:szCs w:val="26"/>
        </w:rPr>
      </w:pPr>
    </w:p>
    <w:tbl>
      <w:tblPr>
        <w:tblW w:w="4601" w:type="pct"/>
        <w:tblInd w:w="810" w:type="dxa"/>
        <w:tblLook w:val="04A0" w:firstRow="1" w:lastRow="0" w:firstColumn="1" w:lastColumn="0" w:noHBand="0" w:noVBand="1"/>
      </w:tblPr>
      <w:tblGrid>
        <w:gridCol w:w="3096"/>
        <w:gridCol w:w="1280"/>
        <w:gridCol w:w="1273"/>
        <w:gridCol w:w="8"/>
        <w:gridCol w:w="1270"/>
        <w:gridCol w:w="8"/>
        <w:gridCol w:w="1260"/>
        <w:gridCol w:w="8"/>
      </w:tblGrid>
      <w:tr w:rsidR="00C45281" w:rsidRPr="00B1542B" w14:paraId="50507257" w14:textId="77777777" w:rsidTr="00BA0148">
        <w:trPr>
          <w:trHeight w:val="60"/>
          <w:tblHeader/>
        </w:trPr>
        <w:tc>
          <w:tcPr>
            <w:tcW w:w="1887" w:type="pct"/>
            <w:shd w:val="clear" w:color="auto" w:fill="auto"/>
          </w:tcPr>
          <w:p w14:paraId="6F03610A" w14:textId="0030D34D" w:rsidR="00C45281" w:rsidRPr="00B1542B" w:rsidRDefault="000F7604"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snapToGrid w:val="0"/>
                <w:color w:val="000000" w:themeColor="text1"/>
                <w:spacing w:val="-4"/>
                <w:sz w:val="26"/>
                <w:szCs w:val="26"/>
                <w:cs/>
                <w:lang w:val="th-TH" w:eastAsia="th-TH"/>
              </w:rPr>
            </w:pPr>
            <w:r w:rsidRPr="00B1542B">
              <w:rPr>
                <w:rFonts w:ascii="BrowalliaUPC" w:hAnsi="BrowalliaUPC" w:cs="BrowalliaUPC"/>
                <w:snapToGrid w:val="0"/>
                <w:color w:val="000000" w:themeColor="text1"/>
                <w:spacing w:val="-4"/>
                <w:sz w:val="26"/>
                <w:szCs w:val="26"/>
                <w:cs/>
                <w:lang w:val="th-TH" w:eastAsia="th-TH"/>
              </w:rPr>
              <w:t>(หน่วย : บาท)</w:t>
            </w:r>
          </w:p>
        </w:tc>
        <w:tc>
          <w:tcPr>
            <w:tcW w:w="1561" w:type="pct"/>
            <w:gridSpan w:val="3"/>
            <w:shd w:val="clear" w:color="auto" w:fill="auto"/>
            <w:vAlign w:val="bottom"/>
          </w:tcPr>
          <w:p w14:paraId="6FAEBA6F" w14:textId="77777777" w:rsidR="00C45281" w:rsidRPr="00B1542B" w:rsidRDefault="00C45281" w:rsidP="000F7604">
            <w:pPr>
              <w:pStyle w:val="Heading4"/>
              <w:framePr w:wrap="auto"/>
              <w:pBdr>
                <w:bottom w:val="single" w:sz="4" w:space="1" w:color="auto"/>
              </w:pBdr>
              <w:tabs>
                <w:tab w:val="clear" w:pos="227"/>
                <w:tab w:val="clear" w:pos="454"/>
                <w:tab w:val="clear" w:pos="680"/>
                <w:tab w:val="clear" w:pos="907"/>
              </w:tabs>
              <w:spacing w:line="360" w:lineRule="exact"/>
              <w:ind w:right="-36"/>
              <w:jc w:val="center"/>
              <w:rPr>
                <w:rFonts w:ascii="BrowalliaUPC" w:hAnsi="BrowalliaUPC" w:cs="BrowalliaUPC"/>
                <w:b w:val="0"/>
                <w:bCs w:val="0"/>
                <w:color w:val="000000" w:themeColor="text1"/>
                <w:spacing w:val="-4"/>
                <w:sz w:val="26"/>
                <w:szCs w:val="26"/>
                <w:cs/>
              </w:rPr>
            </w:pPr>
            <w:r w:rsidRPr="00B1542B">
              <w:rPr>
                <w:rFonts w:ascii="BrowalliaUPC" w:hAnsi="BrowalliaUPC" w:cs="BrowalliaUPC"/>
                <w:b w:val="0"/>
                <w:bCs w:val="0"/>
                <w:color w:val="000000" w:themeColor="text1"/>
                <w:spacing w:val="-4"/>
                <w:sz w:val="26"/>
                <w:szCs w:val="26"/>
                <w:cs/>
              </w:rPr>
              <w:t>งบการเงินรวม</w:t>
            </w:r>
          </w:p>
        </w:tc>
        <w:tc>
          <w:tcPr>
            <w:tcW w:w="1552" w:type="pct"/>
            <w:gridSpan w:val="4"/>
            <w:shd w:val="clear" w:color="auto" w:fill="auto"/>
            <w:vAlign w:val="bottom"/>
          </w:tcPr>
          <w:p w14:paraId="1D3333A1" w14:textId="01B22E6F" w:rsidR="00C45281" w:rsidRPr="00B1542B" w:rsidRDefault="007610B4" w:rsidP="000F7604">
            <w:pPr>
              <w:pStyle w:val="Heading4"/>
              <w:framePr w:wrap="auto"/>
              <w:pBdr>
                <w:bottom w:val="single" w:sz="4" w:space="1" w:color="auto"/>
              </w:pBdr>
              <w:tabs>
                <w:tab w:val="clear" w:pos="227"/>
                <w:tab w:val="left" w:pos="540"/>
              </w:tabs>
              <w:spacing w:line="360" w:lineRule="exact"/>
              <w:ind w:right="-36"/>
              <w:jc w:val="center"/>
              <w:rPr>
                <w:rFonts w:ascii="BrowalliaUPC" w:hAnsi="BrowalliaUPC" w:cs="BrowalliaUPC"/>
                <w:b w:val="0"/>
                <w:bCs w:val="0"/>
                <w:color w:val="000000" w:themeColor="text1"/>
                <w:spacing w:val="-4"/>
                <w:sz w:val="26"/>
                <w:szCs w:val="26"/>
                <w:cs/>
              </w:rPr>
            </w:pPr>
            <w:r w:rsidRPr="00B1542B">
              <w:rPr>
                <w:rFonts w:ascii="BrowalliaUPC" w:hAnsi="BrowalliaUPC" w:cs="BrowalliaUPC"/>
                <w:b w:val="0"/>
                <w:bCs w:val="0"/>
                <w:color w:val="000000" w:themeColor="text1"/>
                <w:spacing w:val="-4"/>
                <w:sz w:val="26"/>
                <w:szCs w:val="26"/>
                <w:cs/>
              </w:rPr>
              <w:t>งบการเงินเฉพาะกิจการ</w:t>
            </w:r>
          </w:p>
        </w:tc>
      </w:tr>
      <w:tr w:rsidR="00862849" w:rsidRPr="00B1542B" w14:paraId="6531CA8E" w14:textId="77777777" w:rsidTr="00BA0148">
        <w:trPr>
          <w:trHeight w:val="331"/>
          <w:tblHeader/>
        </w:trPr>
        <w:tc>
          <w:tcPr>
            <w:tcW w:w="1887" w:type="pct"/>
            <w:shd w:val="clear" w:color="auto" w:fill="auto"/>
          </w:tcPr>
          <w:p w14:paraId="393F5F0E" w14:textId="77777777" w:rsidR="00862849" w:rsidRPr="00B1542B" w:rsidRDefault="00862849" w:rsidP="00862849">
            <w:pPr>
              <w:pStyle w:val="Heading1"/>
              <w:spacing w:line="360" w:lineRule="exact"/>
              <w:ind w:left="547"/>
              <w:jc w:val="thaiDistribute"/>
              <w:rPr>
                <w:rFonts w:ascii="BrowalliaUPC" w:hAnsi="BrowalliaUPC" w:cs="BrowalliaUPC"/>
                <w:b w:val="0"/>
                <w:bCs w:val="0"/>
                <w:color w:val="000000" w:themeColor="text1"/>
                <w:sz w:val="26"/>
                <w:szCs w:val="26"/>
                <w:cs/>
                <w:lang w:val="th-TH"/>
              </w:rPr>
            </w:pPr>
          </w:p>
        </w:tc>
        <w:tc>
          <w:tcPr>
            <w:tcW w:w="780" w:type="pct"/>
            <w:shd w:val="clear" w:color="auto" w:fill="auto"/>
            <w:vAlign w:val="bottom"/>
          </w:tcPr>
          <w:p w14:paraId="4F2E61B2" w14:textId="5EEA3B57" w:rsidR="00862849" w:rsidRPr="00B1542B" w:rsidRDefault="00862849" w:rsidP="00862849">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exact"/>
              <w:ind w:right="-36"/>
              <w:jc w:val="center"/>
              <w:rPr>
                <w:rFonts w:ascii="BrowalliaUPC" w:hAnsi="BrowalliaUPC" w:cs="BrowalliaUPC"/>
                <w:b w:val="0"/>
                <w:bCs w:val="0"/>
                <w:color w:val="000000" w:themeColor="text1"/>
                <w:spacing w:val="-4"/>
                <w:sz w:val="26"/>
                <w:szCs w:val="26"/>
                <w:cs/>
              </w:rPr>
            </w:pPr>
            <w:r w:rsidRPr="00B1542B">
              <w:rPr>
                <w:rFonts w:ascii="BrowalliaUPC" w:hAnsi="BrowalliaUPC" w:cs="BrowalliaUPC"/>
                <w:b w:val="0"/>
                <w:bCs w:val="0"/>
                <w:spacing w:val="-4"/>
                <w:sz w:val="26"/>
                <w:szCs w:val="26"/>
              </w:rPr>
              <w:t>2566</w:t>
            </w:r>
          </w:p>
        </w:tc>
        <w:tc>
          <w:tcPr>
            <w:tcW w:w="781" w:type="pct"/>
            <w:gridSpan w:val="2"/>
            <w:shd w:val="clear" w:color="auto" w:fill="auto"/>
            <w:vAlign w:val="bottom"/>
          </w:tcPr>
          <w:p w14:paraId="4166B9B0" w14:textId="2139A54F" w:rsidR="00862849" w:rsidRPr="00B1542B" w:rsidRDefault="00862849" w:rsidP="00862849">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exact"/>
              <w:ind w:right="-36"/>
              <w:jc w:val="center"/>
              <w:rPr>
                <w:rFonts w:ascii="BrowalliaUPC" w:hAnsi="BrowalliaUPC" w:cs="BrowalliaUPC"/>
                <w:b w:val="0"/>
                <w:bCs w:val="0"/>
                <w:color w:val="000000" w:themeColor="text1"/>
                <w:spacing w:val="-4"/>
                <w:sz w:val="26"/>
                <w:szCs w:val="26"/>
                <w:cs/>
              </w:rPr>
            </w:pPr>
            <w:r w:rsidRPr="00B1542B">
              <w:rPr>
                <w:rFonts w:ascii="BrowalliaUPC" w:hAnsi="BrowalliaUPC" w:cs="BrowalliaUPC"/>
                <w:b w:val="0"/>
                <w:bCs w:val="0"/>
                <w:spacing w:val="-4"/>
                <w:sz w:val="26"/>
                <w:szCs w:val="26"/>
              </w:rPr>
              <w:t>2565</w:t>
            </w:r>
          </w:p>
        </w:tc>
        <w:tc>
          <w:tcPr>
            <w:tcW w:w="779" w:type="pct"/>
            <w:gridSpan w:val="2"/>
            <w:shd w:val="clear" w:color="auto" w:fill="auto"/>
            <w:vAlign w:val="bottom"/>
          </w:tcPr>
          <w:p w14:paraId="1CEE6E7B" w14:textId="05D415D3" w:rsidR="00862849" w:rsidRPr="00B1542B" w:rsidRDefault="00862849" w:rsidP="00862849">
            <w:pPr>
              <w:pStyle w:val="Heading4"/>
              <w:framePr w:w="0" w:hRule="auto" w:hSpace="0" w:wrap="auto" w:vAnchor="margin" w:hAnchor="text" w:xAlign="left" w:yAlign="inline"/>
              <w:pBdr>
                <w:bottom w:val="single" w:sz="4" w:space="1" w:color="auto"/>
              </w:pBdr>
              <w:tabs>
                <w:tab w:val="clear" w:pos="227"/>
                <w:tab w:val="left" w:pos="540"/>
              </w:tabs>
              <w:spacing w:line="360" w:lineRule="exact"/>
              <w:ind w:right="-36"/>
              <w:jc w:val="center"/>
              <w:rPr>
                <w:rFonts w:ascii="BrowalliaUPC" w:hAnsi="BrowalliaUPC" w:cs="BrowalliaUPC"/>
                <w:b w:val="0"/>
                <w:bCs w:val="0"/>
                <w:color w:val="000000" w:themeColor="text1"/>
                <w:spacing w:val="-4"/>
                <w:sz w:val="26"/>
                <w:szCs w:val="26"/>
                <w:cs/>
              </w:rPr>
            </w:pPr>
            <w:r w:rsidRPr="00B1542B">
              <w:rPr>
                <w:rFonts w:ascii="BrowalliaUPC" w:hAnsi="BrowalliaUPC" w:cs="BrowalliaUPC"/>
                <w:b w:val="0"/>
                <w:bCs w:val="0"/>
                <w:spacing w:val="-4"/>
                <w:sz w:val="26"/>
                <w:szCs w:val="26"/>
              </w:rPr>
              <w:t>2566</w:t>
            </w:r>
          </w:p>
        </w:tc>
        <w:tc>
          <w:tcPr>
            <w:tcW w:w="773" w:type="pct"/>
            <w:gridSpan w:val="2"/>
            <w:shd w:val="clear" w:color="auto" w:fill="auto"/>
            <w:vAlign w:val="bottom"/>
          </w:tcPr>
          <w:p w14:paraId="02111A7C" w14:textId="2CA6585D" w:rsidR="00862849" w:rsidRPr="00B1542B" w:rsidRDefault="00862849" w:rsidP="00862849">
            <w:pPr>
              <w:pStyle w:val="Heading4"/>
              <w:framePr w:w="0" w:hRule="auto" w:hSpace="0" w:wrap="auto" w:vAnchor="margin" w:hAnchor="text" w:xAlign="left" w:yAlign="inline"/>
              <w:pBdr>
                <w:bottom w:val="single" w:sz="4" w:space="1" w:color="auto"/>
              </w:pBdr>
              <w:tabs>
                <w:tab w:val="clear" w:pos="227"/>
                <w:tab w:val="left" w:pos="540"/>
              </w:tabs>
              <w:spacing w:line="360" w:lineRule="exact"/>
              <w:ind w:right="-36"/>
              <w:jc w:val="center"/>
              <w:rPr>
                <w:rFonts w:ascii="BrowalliaUPC" w:hAnsi="BrowalliaUPC" w:cs="BrowalliaUPC"/>
                <w:b w:val="0"/>
                <w:bCs w:val="0"/>
                <w:color w:val="000000" w:themeColor="text1"/>
                <w:spacing w:val="-4"/>
                <w:sz w:val="26"/>
                <w:szCs w:val="26"/>
                <w:cs/>
              </w:rPr>
            </w:pPr>
            <w:r w:rsidRPr="00B1542B">
              <w:rPr>
                <w:rFonts w:ascii="BrowalliaUPC" w:hAnsi="BrowalliaUPC" w:cs="BrowalliaUPC"/>
                <w:b w:val="0"/>
                <w:bCs w:val="0"/>
                <w:spacing w:val="-4"/>
                <w:sz w:val="26"/>
                <w:szCs w:val="26"/>
              </w:rPr>
              <w:t>2565</w:t>
            </w:r>
          </w:p>
        </w:tc>
      </w:tr>
      <w:tr w:rsidR="00862849" w:rsidRPr="00B1542B" w14:paraId="695D506D" w14:textId="77777777" w:rsidTr="00BA0148">
        <w:trPr>
          <w:trHeight w:val="60"/>
          <w:tblHeader/>
        </w:trPr>
        <w:tc>
          <w:tcPr>
            <w:tcW w:w="1887" w:type="pct"/>
            <w:shd w:val="clear" w:color="auto" w:fill="auto"/>
            <w:vAlign w:val="bottom"/>
          </w:tcPr>
          <w:p w14:paraId="42349CAE" w14:textId="77777777" w:rsidR="00862849" w:rsidRPr="00B1542B" w:rsidRDefault="00862849" w:rsidP="00862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b/>
                <w:bCs/>
                <w:color w:val="000000" w:themeColor="text1"/>
                <w:sz w:val="26"/>
                <w:szCs w:val="26"/>
                <w:cs/>
              </w:rPr>
            </w:pPr>
          </w:p>
        </w:tc>
        <w:tc>
          <w:tcPr>
            <w:tcW w:w="780" w:type="pct"/>
            <w:shd w:val="clear" w:color="auto" w:fill="auto"/>
          </w:tcPr>
          <w:p w14:paraId="776B89B0" w14:textId="77777777" w:rsidR="00862849" w:rsidRPr="00B1542B" w:rsidRDefault="00862849" w:rsidP="00862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b/>
                <w:bCs/>
                <w:color w:val="000000" w:themeColor="text1"/>
                <w:sz w:val="26"/>
                <w:szCs w:val="26"/>
              </w:rPr>
            </w:pPr>
          </w:p>
        </w:tc>
        <w:tc>
          <w:tcPr>
            <w:tcW w:w="781" w:type="pct"/>
            <w:gridSpan w:val="2"/>
            <w:shd w:val="clear" w:color="auto" w:fill="auto"/>
          </w:tcPr>
          <w:p w14:paraId="738E13E7" w14:textId="77777777" w:rsidR="00862849" w:rsidRPr="00B1542B" w:rsidRDefault="00862849" w:rsidP="00862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UPC" w:hAnsi="BrowalliaUPC" w:cs="BrowalliaUPC"/>
                <w:b/>
                <w:bCs/>
                <w:color w:val="000000" w:themeColor="text1"/>
                <w:sz w:val="26"/>
                <w:szCs w:val="26"/>
              </w:rPr>
            </w:pPr>
          </w:p>
        </w:tc>
        <w:tc>
          <w:tcPr>
            <w:tcW w:w="779" w:type="pct"/>
            <w:gridSpan w:val="2"/>
            <w:shd w:val="clear" w:color="auto" w:fill="auto"/>
            <w:vAlign w:val="bottom"/>
          </w:tcPr>
          <w:p w14:paraId="2C9E8592" w14:textId="77777777" w:rsidR="00862849" w:rsidRPr="00B1542B" w:rsidRDefault="00862849" w:rsidP="00862849">
            <w:pPr>
              <w:tabs>
                <w:tab w:val="clear" w:pos="227"/>
                <w:tab w:val="left" w:pos="540"/>
              </w:tabs>
              <w:spacing w:line="360" w:lineRule="exact"/>
              <w:rPr>
                <w:rFonts w:ascii="BrowalliaUPC" w:hAnsi="BrowalliaUPC" w:cs="BrowalliaUPC"/>
                <w:b/>
                <w:bCs/>
                <w:color w:val="000000" w:themeColor="text1"/>
                <w:sz w:val="26"/>
                <w:szCs w:val="26"/>
              </w:rPr>
            </w:pPr>
          </w:p>
        </w:tc>
        <w:tc>
          <w:tcPr>
            <w:tcW w:w="773" w:type="pct"/>
            <w:gridSpan w:val="2"/>
            <w:shd w:val="clear" w:color="auto" w:fill="auto"/>
            <w:vAlign w:val="bottom"/>
          </w:tcPr>
          <w:p w14:paraId="5877073B" w14:textId="77777777" w:rsidR="00862849" w:rsidRPr="00B1542B" w:rsidRDefault="00862849" w:rsidP="00862849">
            <w:pPr>
              <w:tabs>
                <w:tab w:val="clear" w:pos="227"/>
                <w:tab w:val="left" w:pos="540"/>
              </w:tabs>
              <w:spacing w:line="360" w:lineRule="exact"/>
              <w:rPr>
                <w:rFonts w:ascii="BrowalliaUPC" w:hAnsi="BrowalliaUPC" w:cs="BrowalliaUPC"/>
                <w:b/>
                <w:bCs/>
                <w:color w:val="000000" w:themeColor="text1"/>
                <w:sz w:val="26"/>
                <w:szCs w:val="26"/>
              </w:rPr>
            </w:pPr>
          </w:p>
        </w:tc>
      </w:tr>
      <w:tr w:rsidR="00862849" w:rsidRPr="00B1542B" w14:paraId="2412B4A2" w14:textId="77777777" w:rsidTr="00BA0148">
        <w:trPr>
          <w:trHeight w:val="60"/>
        </w:trPr>
        <w:tc>
          <w:tcPr>
            <w:tcW w:w="1887" w:type="pct"/>
            <w:shd w:val="clear" w:color="auto" w:fill="auto"/>
            <w:vAlign w:val="bottom"/>
            <w:hideMark/>
          </w:tcPr>
          <w:p w14:paraId="3BE35850" w14:textId="77777777" w:rsidR="00862849" w:rsidRPr="00B1542B" w:rsidRDefault="00862849" w:rsidP="00862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711"/>
              <w:rPr>
                <w:rFonts w:ascii="BrowalliaUPC" w:hAnsi="BrowalliaUPC" w:cs="BrowalliaUPC"/>
                <w:b/>
                <w:bCs/>
                <w:color w:val="000000" w:themeColor="text1"/>
                <w:spacing w:val="-4"/>
                <w:sz w:val="26"/>
                <w:szCs w:val="26"/>
              </w:rPr>
            </w:pPr>
            <w:r w:rsidRPr="00B1542B">
              <w:rPr>
                <w:rFonts w:ascii="BrowalliaUPC" w:hAnsi="BrowalliaUPC" w:cs="BrowalliaUPC"/>
                <w:b/>
                <w:bCs/>
                <w:color w:val="000000" w:themeColor="text1"/>
                <w:spacing w:val="-4"/>
                <w:sz w:val="26"/>
                <w:szCs w:val="26"/>
                <w:cs/>
              </w:rPr>
              <w:t>ค่าเช่าและบริการ</w:t>
            </w:r>
          </w:p>
        </w:tc>
        <w:tc>
          <w:tcPr>
            <w:tcW w:w="780" w:type="pct"/>
            <w:shd w:val="clear" w:color="auto" w:fill="auto"/>
          </w:tcPr>
          <w:p w14:paraId="1BBFD26D" w14:textId="77777777" w:rsidR="00862849" w:rsidRPr="00B1542B" w:rsidRDefault="00862849" w:rsidP="00862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rPr>
            </w:pPr>
          </w:p>
        </w:tc>
        <w:tc>
          <w:tcPr>
            <w:tcW w:w="781" w:type="pct"/>
            <w:gridSpan w:val="2"/>
            <w:shd w:val="clear" w:color="auto" w:fill="auto"/>
          </w:tcPr>
          <w:p w14:paraId="28F85F83" w14:textId="77777777" w:rsidR="00862849" w:rsidRPr="00B1542B" w:rsidRDefault="00862849" w:rsidP="00862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rPr>
            </w:pPr>
          </w:p>
        </w:tc>
        <w:tc>
          <w:tcPr>
            <w:tcW w:w="779" w:type="pct"/>
            <w:gridSpan w:val="2"/>
            <w:shd w:val="clear" w:color="auto" w:fill="auto"/>
            <w:vAlign w:val="bottom"/>
          </w:tcPr>
          <w:p w14:paraId="5B74FC1B" w14:textId="77777777" w:rsidR="00862849" w:rsidRPr="00B1542B" w:rsidRDefault="00862849" w:rsidP="00862849">
            <w:pPr>
              <w:tabs>
                <w:tab w:val="clear" w:pos="227"/>
                <w:tab w:val="left" w:pos="540"/>
              </w:tabs>
              <w:spacing w:line="360" w:lineRule="exact"/>
              <w:ind w:right="-36"/>
              <w:jc w:val="right"/>
              <w:rPr>
                <w:rFonts w:ascii="BrowalliaUPC" w:hAnsi="BrowalliaUPC" w:cs="BrowalliaUPC"/>
                <w:color w:val="000000" w:themeColor="text1"/>
                <w:spacing w:val="-4"/>
                <w:sz w:val="26"/>
                <w:szCs w:val="26"/>
              </w:rPr>
            </w:pPr>
          </w:p>
        </w:tc>
        <w:tc>
          <w:tcPr>
            <w:tcW w:w="773" w:type="pct"/>
            <w:gridSpan w:val="2"/>
            <w:shd w:val="clear" w:color="auto" w:fill="auto"/>
            <w:vAlign w:val="bottom"/>
          </w:tcPr>
          <w:p w14:paraId="31F877A5" w14:textId="77777777" w:rsidR="00862849" w:rsidRPr="00B1542B" w:rsidRDefault="00862849" w:rsidP="00862849">
            <w:pPr>
              <w:tabs>
                <w:tab w:val="clear" w:pos="227"/>
                <w:tab w:val="left" w:pos="540"/>
              </w:tabs>
              <w:spacing w:line="360" w:lineRule="exact"/>
              <w:ind w:right="-36"/>
              <w:jc w:val="right"/>
              <w:rPr>
                <w:rFonts w:ascii="BrowalliaUPC" w:hAnsi="BrowalliaUPC" w:cs="BrowalliaUPC"/>
                <w:color w:val="000000" w:themeColor="text1"/>
                <w:spacing w:val="-4"/>
                <w:sz w:val="26"/>
                <w:szCs w:val="26"/>
              </w:rPr>
            </w:pPr>
          </w:p>
        </w:tc>
      </w:tr>
      <w:tr w:rsidR="00862849" w:rsidRPr="00B1542B" w14:paraId="7C49C3DE" w14:textId="77777777" w:rsidTr="00DA537F">
        <w:trPr>
          <w:trHeight w:val="225"/>
        </w:trPr>
        <w:tc>
          <w:tcPr>
            <w:tcW w:w="1887" w:type="pct"/>
            <w:shd w:val="clear" w:color="auto" w:fill="auto"/>
            <w:vAlign w:val="bottom"/>
            <w:hideMark/>
          </w:tcPr>
          <w:p w14:paraId="7CA86D76" w14:textId="77777777" w:rsidR="00862849" w:rsidRPr="00B1542B" w:rsidRDefault="00862849" w:rsidP="00862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711"/>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cs/>
              </w:rPr>
              <w:t xml:space="preserve">ไม่เกิน </w:t>
            </w:r>
            <w:r w:rsidRPr="00B1542B">
              <w:rPr>
                <w:rFonts w:ascii="BrowalliaUPC" w:hAnsi="BrowalliaUPC" w:cs="BrowalliaUPC"/>
                <w:color w:val="000000" w:themeColor="text1"/>
                <w:spacing w:val="-4"/>
                <w:sz w:val="26"/>
                <w:szCs w:val="26"/>
              </w:rPr>
              <w:t xml:space="preserve">1 </w:t>
            </w:r>
            <w:r w:rsidRPr="00B1542B">
              <w:rPr>
                <w:rFonts w:ascii="BrowalliaUPC" w:hAnsi="BrowalliaUPC" w:cs="BrowalliaUPC"/>
                <w:color w:val="000000" w:themeColor="text1"/>
                <w:spacing w:val="-4"/>
                <w:sz w:val="26"/>
                <w:szCs w:val="26"/>
                <w:cs/>
              </w:rPr>
              <w:t>ปี</w:t>
            </w:r>
          </w:p>
        </w:tc>
        <w:tc>
          <w:tcPr>
            <w:tcW w:w="780" w:type="pct"/>
            <w:shd w:val="clear" w:color="auto" w:fill="auto"/>
          </w:tcPr>
          <w:p w14:paraId="647C3410" w14:textId="0789347F" w:rsidR="00862849" w:rsidRPr="00B1542B" w:rsidRDefault="00862849" w:rsidP="00862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lang w:val="en-GB" w:eastAsia="en-GB"/>
              </w:rPr>
            </w:pPr>
            <w:r w:rsidRPr="00B1542B">
              <w:rPr>
                <w:rFonts w:ascii="BrowalliaUPC" w:hAnsi="BrowalliaUPC" w:cs="BrowalliaUPC"/>
                <w:color w:val="000000" w:themeColor="text1"/>
                <w:spacing w:val="-4"/>
                <w:sz w:val="26"/>
                <w:szCs w:val="26"/>
                <w:lang w:val="en-GB" w:eastAsia="en-GB"/>
              </w:rPr>
              <w:t>2</w:t>
            </w:r>
            <w:r w:rsidR="00DA537F" w:rsidRPr="00B1542B">
              <w:rPr>
                <w:rFonts w:ascii="BrowalliaUPC" w:hAnsi="BrowalliaUPC" w:cs="BrowalliaUPC"/>
                <w:color w:val="000000" w:themeColor="text1"/>
                <w:spacing w:val="-4"/>
                <w:sz w:val="26"/>
                <w:szCs w:val="26"/>
                <w:cs/>
                <w:lang w:val="en-GB" w:eastAsia="en-GB"/>
              </w:rPr>
              <w:t>6</w:t>
            </w:r>
            <w:r w:rsidRPr="00B1542B">
              <w:rPr>
                <w:rFonts w:ascii="BrowalliaUPC" w:hAnsi="BrowalliaUPC" w:cs="BrowalliaUPC"/>
                <w:color w:val="000000" w:themeColor="text1"/>
                <w:spacing w:val="-4"/>
                <w:sz w:val="26"/>
                <w:szCs w:val="26"/>
                <w:lang w:val="en-GB" w:eastAsia="en-GB"/>
              </w:rPr>
              <w:t>,</w:t>
            </w:r>
            <w:r w:rsidR="00DA537F" w:rsidRPr="00B1542B">
              <w:rPr>
                <w:rFonts w:ascii="BrowalliaUPC" w:hAnsi="BrowalliaUPC" w:cs="BrowalliaUPC"/>
                <w:color w:val="000000" w:themeColor="text1"/>
                <w:spacing w:val="-4"/>
                <w:sz w:val="26"/>
                <w:szCs w:val="26"/>
                <w:lang w:eastAsia="en-GB"/>
              </w:rPr>
              <w:t>726</w:t>
            </w:r>
            <w:r w:rsidRPr="00B1542B">
              <w:rPr>
                <w:rFonts w:ascii="BrowalliaUPC" w:hAnsi="BrowalliaUPC" w:cs="BrowalliaUPC"/>
                <w:color w:val="000000" w:themeColor="text1"/>
                <w:spacing w:val="-4"/>
                <w:sz w:val="26"/>
                <w:szCs w:val="26"/>
                <w:lang w:val="en-GB" w:eastAsia="en-GB"/>
              </w:rPr>
              <w:t>,</w:t>
            </w:r>
            <w:r w:rsidR="00DA537F" w:rsidRPr="00B1542B">
              <w:rPr>
                <w:rFonts w:ascii="BrowalliaUPC" w:hAnsi="BrowalliaUPC" w:cs="BrowalliaUPC"/>
                <w:color w:val="000000" w:themeColor="text1"/>
                <w:spacing w:val="-4"/>
                <w:sz w:val="26"/>
                <w:szCs w:val="26"/>
                <w:lang w:val="en-GB" w:eastAsia="en-GB"/>
              </w:rPr>
              <w:t>7</w:t>
            </w:r>
            <w:r w:rsidR="00DA537F" w:rsidRPr="00B1542B">
              <w:rPr>
                <w:rFonts w:ascii="BrowalliaUPC" w:hAnsi="BrowalliaUPC" w:cs="BrowalliaUPC"/>
                <w:color w:val="000000" w:themeColor="text1"/>
                <w:spacing w:val="-4"/>
                <w:sz w:val="26"/>
                <w:szCs w:val="26"/>
                <w:lang w:eastAsia="en-GB"/>
              </w:rPr>
              <w:t>25</w:t>
            </w:r>
          </w:p>
        </w:tc>
        <w:tc>
          <w:tcPr>
            <w:tcW w:w="781" w:type="pct"/>
            <w:gridSpan w:val="2"/>
            <w:shd w:val="clear" w:color="auto" w:fill="auto"/>
          </w:tcPr>
          <w:p w14:paraId="0BE62EBF" w14:textId="584AF67C" w:rsidR="00862849" w:rsidRPr="00B1542B" w:rsidRDefault="00862849" w:rsidP="00862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lang w:val="en-GB" w:eastAsia="en-GB"/>
              </w:rPr>
              <w:t>27,113,064</w:t>
            </w:r>
          </w:p>
        </w:tc>
        <w:tc>
          <w:tcPr>
            <w:tcW w:w="779" w:type="pct"/>
            <w:gridSpan w:val="2"/>
            <w:shd w:val="clear" w:color="auto" w:fill="auto"/>
          </w:tcPr>
          <w:p w14:paraId="189BFC34" w14:textId="663DA862" w:rsidR="00862849" w:rsidRPr="00B1542B" w:rsidRDefault="00DA537F" w:rsidP="00862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lang w:val="en-GB"/>
              </w:rPr>
            </w:pPr>
            <w:r w:rsidRPr="00B1542B">
              <w:rPr>
                <w:rFonts w:ascii="BrowalliaUPC" w:hAnsi="BrowalliaUPC" w:cs="BrowalliaUPC"/>
                <w:color w:val="000000" w:themeColor="text1"/>
                <w:spacing w:val="-4"/>
                <w:sz w:val="26"/>
                <w:szCs w:val="26"/>
                <w:lang w:val="en-GB"/>
              </w:rPr>
              <w:t>2</w:t>
            </w:r>
            <w:r w:rsidR="00862849" w:rsidRPr="00B1542B">
              <w:rPr>
                <w:rFonts w:ascii="BrowalliaUPC" w:hAnsi="BrowalliaUPC" w:cs="BrowalliaUPC"/>
                <w:color w:val="000000" w:themeColor="text1"/>
                <w:spacing w:val="-4"/>
                <w:sz w:val="26"/>
                <w:szCs w:val="26"/>
                <w:lang w:val="en-GB"/>
              </w:rPr>
              <w:t>,9</w:t>
            </w:r>
            <w:r w:rsidRPr="00B1542B">
              <w:rPr>
                <w:rFonts w:ascii="BrowalliaUPC" w:hAnsi="BrowalliaUPC" w:cs="BrowalliaUPC"/>
                <w:color w:val="000000" w:themeColor="text1"/>
                <w:spacing w:val="-4"/>
                <w:sz w:val="26"/>
                <w:szCs w:val="26"/>
                <w:lang w:val="en-GB"/>
              </w:rPr>
              <w:t>86</w:t>
            </w:r>
            <w:r w:rsidR="00862849" w:rsidRPr="00B1542B">
              <w:rPr>
                <w:rFonts w:ascii="BrowalliaUPC" w:hAnsi="BrowalliaUPC" w:cs="BrowalliaUPC"/>
                <w:color w:val="000000" w:themeColor="text1"/>
                <w:spacing w:val="-4"/>
                <w:sz w:val="26"/>
                <w:szCs w:val="26"/>
                <w:lang w:val="en-GB"/>
              </w:rPr>
              <w:t>,</w:t>
            </w:r>
            <w:r w:rsidRPr="00B1542B">
              <w:rPr>
                <w:rFonts w:ascii="BrowalliaUPC" w:hAnsi="BrowalliaUPC" w:cs="BrowalliaUPC"/>
                <w:color w:val="000000" w:themeColor="text1"/>
                <w:spacing w:val="-4"/>
                <w:sz w:val="26"/>
                <w:szCs w:val="26"/>
                <w:lang w:val="en-GB"/>
              </w:rPr>
              <w:t>425</w:t>
            </w:r>
          </w:p>
        </w:tc>
        <w:tc>
          <w:tcPr>
            <w:tcW w:w="773" w:type="pct"/>
            <w:gridSpan w:val="2"/>
            <w:shd w:val="clear" w:color="auto" w:fill="auto"/>
          </w:tcPr>
          <w:p w14:paraId="33270DD0" w14:textId="1F403223" w:rsidR="00862849" w:rsidRPr="00B1542B" w:rsidRDefault="0090049B" w:rsidP="00862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lang w:val="en-GB"/>
              </w:rPr>
              <w:t>2</w:t>
            </w:r>
            <w:r w:rsidR="00862849" w:rsidRPr="00B1542B">
              <w:rPr>
                <w:rFonts w:ascii="BrowalliaUPC" w:hAnsi="BrowalliaUPC" w:cs="BrowalliaUPC"/>
                <w:color w:val="000000" w:themeColor="text1"/>
                <w:spacing w:val="-4"/>
                <w:sz w:val="26"/>
                <w:szCs w:val="26"/>
                <w:lang w:val="en-GB"/>
              </w:rPr>
              <w:t>,9</w:t>
            </w:r>
            <w:r w:rsidRPr="00B1542B">
              <w:rPr>
                <w:rFonts w:ascii="BrowalliaUPC" w:hAnsi="BrowalliaUPC" w:cs="BrowalliaUPC"/>
                <w:color w:val="000000" w:themeColor="text1"/>
                <w:spacing w:val="-4"/>
                <w:sz w:val="26"/>
                <w:szCs w:val="26"/>
                <w:lang w:val="en-GB"/>
              </w:rPr>
              <w:t>86</w:t>
            </w:r>
            <w:r w:rsidR="00862849" w:rsidRPr="00B1542B">
              <w:rPr>
                <w:rFonts w:ascii="BrowalliaUPC" w:hAnsi="BrowalliaUPC" w:cs="BrowalliaUPC"/>
                <w:color w:val="000000" w:themeColor="text1"/>
                <w:spacing w:val="-4"/>
                <w:sz w:val="26"/>
                <w:szCs w:val="26"/>
                <w:lang w:val="en-GB"/>
              </w:rPr>
              <w:t>,</w:t>
            </w:r>
            <w:r w:rsidRPr="00B1542B">
              <w:rPr>
                <w:rFonts w:ascii="BrowalliaUPC" w:hAnsi="BrowalliaUPC" w:cs="BrowalliaUPC"/>
                <w:color w:val="000000" w:themeColor="text1"/>
                <w:spacing w:val="-4"/>
                <w:sz w:val="26"/>
                <w:szCs w:val="26"/>
                <w:lang w:val="en-GB"/>
              </w:rPr>
              <w:t>425</w:t>
            </w:r>
          </w:p>
        </w:tc>
      </w:tr>
      <w:tr w:rsidR="001C5726" w:rsidRPr="00B1542B" w14:paraId="1AE288CC" w14:textId="77777777" w:rsidTr="00DA537F">
        <w:trPr>
          <w:trHeight w:val="225"/>
        </w:trPr>
        <w:tc>
          <w:tcPr>
            <w:tcW w:w="1887" w:type="pct"/>
            <w:shd w:val="clear" w:color="auto" w:fill="auto"/>
            <w:vAlign w:val="bottom"/>
          </w:tcPr>
          <w:p w14:paraId="45C37ABE" w14:textId="1E54B4EA" w:rsidR="001C5726" w:rsidRPr="00B1542B"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711"/>
              <w:rPr>
                <w:rFonts w:ascii="BrowalliaUPC" w:hAnsi="BrowalliaUPC" w:cs="BrowalliaUPC"/>
                <w:color w:val="000000" w:themeColor="text1"/>
                <w:spacing w:val="-4"/>
                <w:sz w:val="26"/>
                <w:szCs w:val="26"/>
                <w:cs/>
              </w:rPr>
            </w:pPr>
            <w:r w:rsidRPr="00B1542B">
              <w:rPr>
                <w:rFonts w:ascii="BrowalliaUPC" w:hAnsi="BrowalliaUPC" w:cs="BrowalliaUPC"/>
                <w:color w:val="000000" w:themeColor="text1"/>
                <w:spacing w:val="-4"/>
                <w:sz w:val="26"/>
                <w:szCs w:val="26"/>
                <w:cs/>
              </w:rPr>
              <w:t xml:space="preserve">เกินกว่า </w:t>
            </w:r>
            <w:r w:rsidRPr="00B1542B">
              <w:rPr>
                <w:rFonts w:ascii="BrowalliaUPC" w:hAnsi="BrowalliaUPC" w:cs="BrowalliaUPC"/>
                <w:color w:val="000000" w:themeColor="text1"/>
                <w:spacing w:val="-4"/>
                <w:sz w:val="26"/>
                <w:szCs w:val="26"/>
              </w:rPr>
              <w:t xml:space="preserve">1 </w:t>
            </w:r>
            <w:r w:rsidRPr="00B1542B">
              <w:rPr>
                <w:rFonts w:ascii="BrowalliaUPC" w:hAnsi="BrowalliaUPC" w:cs="BrowalliaUPC"/>
                <w:color w:val="000000" w:themeColor="text1"/>
                <w:spacing w:val="-4"/>
                <w:sz w:val="26"/>
                <w:szCs w:val="26"/>
                <w:cs/>
              </w:rPr>
              <w:t xml:space="preserve">ปีแต่ไม่เกิน </w:t>
            </w:r>
            <w:r w:rsidRPr="00B1542B">
              <w:rPr>
                <w:rFonts w:ascii="BrowalliaUPC" w:hAnsi="BrowalliaUPC" w:cs="BrowalliaUPC"/>
                <w:color w:val="000000" w:themeColor="text1"/>
                <w:spacing w:val="-4"/>
                <w:sz w:val="26"/>
                <w:szCs w:val="26"/>
              </w:rPr>
              <w:t xml:space="preserve">3 </w:t>
            </w:r>
            <w:r w:rsidRPr="00B1542B">
              <w:rPr>
                <w:rFonts w:ascii="BrowalliaUPC" w:hAnsi="BrowalliaUPC" w:cs="BrowalliaUPC"/>
                <w:color w:val="000000" w:themeColor="text1"/>
                <w:spacing w:val="-4"/>
                <w:sz w:val="26"/>
                <w:szCs w:val="26"/>
                <w:cs/>
              </w:rPr>
              <w:t>ปี</w:t>
            </w:r>
          </w:p>
        </w:tc>
        <w:tc>
          <w:tcPr>
            <w:tcW w:w="780" w:type="pct"/>
            <w:shd w:val="clear" w:color="auto" w:fill="auto"/>
          </w:tcPr>
          <w:p w14:paraId="77489CB1" w14:textId="32AD2E1B" w:rsidR="001C5726" w:rsidRPr="00B1542B"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lang w:val="en-GB" w:eastAsia="en-GB"/>
              </w:rPr>
            </w:pPr>
            <w:r w:rsidRPr="00B1542B">
              <w:rPr>
                <w:rFonts w:ascii="BrowalliaUPC" w:hAnsi="BrowalliaUPC" w:cs="BrowalliaUPC"/>
                <w:color w:val="000000" w:themeColor="text1"/>
                <w:spacing w:val="-4"/>
                <w:sz w:val="26"/>
                <w:szCs w:val="26"/>
                <w:lang w:eastAsia="en-GB"/>
              </w:rPr>
              <w:t>44,157,434</w:t>
            </w:r>
          </w:p>
        </w:tc>
        <w:tc>
          <w:tcPr>
            <w:tcW w:w="781" w:type="pct"/>
            <w:gridSpan w:val="2"/>
            <w:shd w:val="clear" w:color="auto" w:fill="auto"/>
          </w:tcPr>
          <w:p w14:paraId="37B0320E" w14:textId="38CE8505" w:rsidR="001C5726" w:rsidRPr="00B1542B"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lang w:val="en-GB" w:eastAsia="en-GB"/>
              </w:rPr>
            </w:pPr>
            <w:r w:rsidRPr="00B1542B">
              <w:rPr>
                <w:rFonts w:ascii="BrowalliaUPC" w:hAnsi="BrowalliaUPC" w:cs="BrowalliaUPC"/>
                <w:color w:val="000000" w:themeColor="text1"/>
                <w:spacing w:val="-4"/>
                <w:sz w:val="26"/>
                <w:szCs w:val="26"/>
                <w:lang w:val="en-GB" w:eastAsia="en-GB"/>
              </w:rPr>
              <w:t>29,348,970</w:t>
            </w:r>
          </w:p>
        </w:tc>
        <w:tc>
          <w:tcPr>
            <w:tcW w:w="779" w:type="pct"/>
            <w:gridSpan w:val="2"/>
            <w:shd w:val="clear" w:color="auto" w:fill="auto"/>
          </w:tcPr>
          <w:p w14:paraId="7D7D1162" w14:textId="65D1E808" w:rsidR="001C5726" w:rsidRPr="00B1542B"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lang w:val="en-GB"/>
              </w:rPr>
            </w:pPr>
            <w:r w:rsidRPr="00B1542B">
              <w:rPr>
                <w:rFonts w:ascii="BrowalliaUPC" w:hAnsi="BrowalliaUPC" w:cs="BrowalliaUPC"/>
                <w:color w:val="000000" w:themeColor="text1"/>
                <w:spacing w:val="-4"/>
                <w:sz w:val="26"/>
                <w:szCs w:val="26"/>
              </w:rPr>
              <w:t>5,972,850</w:t>
            </w:r>
          </w:p>
        </w:tc>
        <w:tc>
          <w:tcPr>
            <w:tcW w:w="773" w:type="pct"/>
            <w:gridSpan w:val="2"/>
            <w:shd w:val="clear" w:color="auto" w:fill="auto"/>
          </w:tcPr>
          <w:p w14:paraId="4210D5B0" w14:textId="40BF653B" w:rsidR="001C5726" w:rsidRPr="00B1542B"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lang w:val="en-GB"/>
              </w:rPr>
            </w:pPr>
            <w:r w:rsidRPr="00B1542B">
              <w:rPr>
                <w:rFonts w:ascii="BrowalliaUPC" w:hAnsi="BrowalliaUPC" w:cs="BrowalliaUPC"/>
                <w:color w:val="000000" w:themeColor="text1"/>
                <w:spacing w:val="-4"/>
                <w:sz w:val="26"/>
                <w:szCs w:val="26"/>
              </w:rPr>
              <w:t>5,972,850</w:t>
            </w:r>
          </w:p>
        </w:tc>
      </w:tr>
      <w:tr w:rsidR="001C5726" w:rsidRPr="00B1542B" w14:paraId="6B2FB86C" w14:textId="77777777" w:rsidTr="00BA0148">
        <w:trPr>
          <w:trHeight w:val="225"/>
        </w:trPr>
        <w:tc>
          <w:tcPr>
            <w:tcW w:w="1887" w:type="pct"/>
            <w:shd w:val="clear" w:color="auto" w:fill="auto"/>
            <w:vAlign w:val="bottom"/>
          </w:tcPr>
          <w:p w14:paraId="192F7BA5" w14:textId="563E5CEB" w:rsidR="001C5726" w:rsidRPr="00B1542B"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right="129" w:hanging="513"/>
              <w:jc w:val="thaiDistribute"/>
              <w:rPr>
                <w:rFonts w:ascii="BrowalliaUPC" w:hAnsi="BrowalliaUPC" w:cs="BrowalliaUPC"/>
                <w:color w:val="000000" w:themeColor="text1"/>
                <w:spacing w:val="-4"/>
                <w:sz w:val="26"/>
                <w:szCs w:val="26"/>
                <w:cs/>
              </w:rPr>
            </w:pPr>
            <w:r w:rsidRPr="00B1542B">
              <w:rPr>
                <w:rFonts w:ascii="BrowalliaUPC" w:hAnsi="BrowalliaUPC" w:cs="BrowalliaUPC"/>
                <w:color w:val="000000" w:themeColor="text1"/>
                <w:spacing w:val="-4"/>
                <w:sz w:val="26"/>
                <w:szCs w:val="26"/>
                <w:cs/>
              </w:rPr>
              <w:t xml:space="preserve">เกินกว่า </w:t>
            </w:r>
            <w:r w:rsidRPr="00B1542B">
              <w:rPr>
                <w:rFonts w:ascii="BrowalliaUPC" w:hAnsi="BrowalliaUPC" w:cs="BrowalliaUPC"/>
                <w:color w:val="000000" w:themeColor="text1"/>
                <w:spacing w:val="-4"/>
                <w:sz w:val="26"/>
                <w:szCs w:val="26"/>
              </w:rPr>
              <w:t xml:space="preserve">3 </w:t>
            </w:r>
            <w:r w:rsidRPr="00B1542B">
              <w:rPr>
                <w:rFonts w:ascii="BrowalliaUPC" w:hAnsi="BrowalliaUPC" w:cs="BrowalliaUPC"/>
                <w:color w:val="000000" w:themeColor="text1"/>
                <w:spacing w:val="-4"/>
                <w:sz w:val="26"/>
                <w:szCs w:val="26"/>
                <w:cs/>
              </w:rPr>
              <w:t>ปี</w:t>
            </w:r>
          </w:p>
        </w:tc>
        <w:tc>
          <w:tcPr>
            <w:tcW w:w="780" w:type="pct"/>
            <w:shd w:val="clear" w:color="auto" w:fill="auto"/>
          </w:tcPr>
          <w:p w14:paraId="4DA72A81" w14:textId="18FD1E34" w:rsidR="001C5726" w:rsidRPr="00B1542B" w:rsidRDefault="001C5726" w:rsidP="001C5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lang w:val="en-GB" w:eastAsia="en-GB"/>
              </w:rPr>
            </w:pPr>
            <w:r w:rsidRPr="00B1542B">
              <w:rPr>
                <w:rFonts w:ascii="BrowalliaUPC" w:hAnsi="BrowalliaUPC" w:cs="BrowalliaUPC"/>
                <w:color w:val="000000" w:themeColor="text1"/>
                <w:spacing w:val="-4"/>
                <w:sz w:val="26"/>
                <w:szCs w:val="26"/>
                <w:lang w:val="en-GB" w:eastAsia="en-GB"/>
              </w:rPr>
              <w:t>37,672,444</w:t>
            </w:r>
          </w:p>
        </w:tc>
        <w:tc>
          <w:tcPr>
            <w:tcW w:w="781" w:type="pct"/>
            <w:gridSpan w:val="2"/>
            <w:shd w:val="clear" w:color="auto" w:fill="auto"/>
          </w:tcPr>
          <w:p w14:paraId="21166E3B" w14:textId="0A4CFD08" w:rsidR="001C5726" w:rsidRPr="00B1542B" w:rsidRDefault="001C5726" w:rsidP="001C5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BrowalliaUPC" w:hAnsi="BrowalliaUPC" w:cs="BrowalliaUPC"/>
                <w:color w:val="000000" w:themeColor="text1"/>
                <w:spacing w:val="-4"/>
                <w:sz w:val="26"/>
                <w:szCs w:val="26"/>
                <w:lang w:val="en-GB" w:eastAsia="en-GB"/>
              </w:rPr>
            </w:pPr>
            <w:r w:rsidRPr="00B1542B">
              <w:rPr>
                <w:rFonts w:ascii="BrowalliaUPC" w:hAnsi="BrowalliaUPC" w:cs="BrowalliaUPC"/>
                <w:color w:val="000000" w:themeColor="text1"/>
                <w:spacing w:val="-4"/>
                <w:sz w:val="26"/>
                <w:szCs w:val="26"/>
                <w:lang w:val="en-GB" w:eastAsia="en-GB"/>
              </w:rPr>
              <w:t>-</w:t>
            </w:r>
          </w:p>
        </w:tc>
        <w:tc>
          <w:tcPr>
            <w:tcW w:w="779" w:type="pct"/>
            <w:gridSpan w:val="2"/>
            <w:shd w:val="clear" w:color="auto" w:fill="auto"/>
          </w:tcPr>
          <w:p w14:paraId="748F9F54" w14:textId="5534472C" w:rsidR="001C5726" w:rsidRPr="00B1542B" w:rsidRDefault="001C5726" w:rsidP="001C5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6,470,588</w:t>
            </w:r>
          </w:p>
        </w:tc>
        <w:tc>
          <w:tcPr>
            <w:tcW w:w="773" w:type="pct"/>
            <w:gridSpan w:val="2"/>
            <w:shd w:val="clear" w:color="auto" w:fill="auto"/>
          </w:tcPr>
          <w:p w14:paraId="44E047CF" w14:textId="0222C0D9" w:rsidR="001C5726" w:rsidRPr="00B1542B" w:rsidRDefault="001C5726" w:rsidP="001C57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36"/>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8,959,275</w:t>
            </w:r>
          </w:p>
        </w:tc>
      </w:tr>
      <w:tr w:rsidR="001C5726" w:rsidRPr="00B1542B" w14:paraId="7F7B607A" w14:textId="77777777" w:rsidTr="00BA0148">
        <w:trPr>
          <w:trHeight w:val="225"/>
        </w:trPr>
        <w:tc>
          <w:tcPr>
            <w:tcW w:w="1887" w:type="pct"/>
            <w:shd w:val="clear" w:color="auto" w:fill="auto"/>
            <w:vAlign w:val="bottom"/>
            <w:hideMark/>
          </w:tcPr>
          <w:p w14:paraId="301D2726" w14:textId="77777777" w:rsidR="001C5726" w:rsidRPr="00B1542B"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711"/>
              <w:rPr>
                <w:rFonts w:ascii="BrowalliaUPC" w:hAnsi="BrowalliaUPC" w:cs="BrowalliaUPC"/>
                <w:color w:val="000000" w:themeColor="text1"/>
                <w:spacing w:val="-4"/>
                <w:sz w:val="26"/>
                <w:szCs w:val="26"/>
              </w:rPr>
            </w:pPr>
          </w:p>
        </w:tc>
        <w:tc>
          <w:tcPr>
            <w:tcW w:w="780" w:type="pct"/>
            <w:shd w:val="clear" w:color="auto" w:fill="auto"/>
          </w:tcPr>
          <w:p w14:paraId="6973B298" w14:textId="393DFF2D" w:rsidR="001C5726" w:rsidRPr="00B1542B" w:rsidRDefault="001C5726" w:rsidP="001C57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lang w:val="en-GB" w:eastAsia="en-GB"/>
              </w:rPr>
            </w:pPr>
            <w:r w:rsidRPr="00B1542B">
              <w:rPr>
                <w:rFonts w:ascii="BrowalliaUPC" w:hAnsi="BrowalliaUPC" w:cs="BrowalliaUPC"/>
                <w:color w:val="000000" w:themeColor="text1"/>
                <w:spacing w:val="-4"/>
                <w:sz w:val="26"/>
                <w:szCs w:val="26"/>
                <w:lang w:val="en-GB" w:eastAsia="en-GB"/>
              </w:rPr>
              <w:t>108,556,603</w:t>
            </w:r>
          </w:p>
        </w:tc>
        <w:tc>
          <w:tcPr>
            <w:tcW w:w="781" w:type="pct"/>
            <w:gridSpan w:val="2"/>
            <w:shd w:val="clear" w:color="auto" w:fill="auto"/>
          </w:tcPr>
          <w:p w14:paraId="1697709A" w14:textId="4831497D" w:rsidR="001C5726" w:rsidRPr="00B1542B" w:rsidRDefault="001C5726" w:rsidP="001C57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lang w:val="en-GB" w:eastAsia="en-GB"/>
              </w:rPr>
              <w:t>56,462,034</w:t>
            </w:r>
          </w:p>
        </w:tc>
        <w:tc>
          <w:tcPr>
            <w:tcW w:w="779" w:type="pct"/>
            <w:gridSpan w:val="2"/>
            <w:shd w:val="clear" w:color="auto" w:fill="auto"/>
            <w:vAlign w:val="bottom"/>
          </w:tcPr>
          <w:p w14:paraId="4AC76F54" w14:textId="2CAF7714" w:rsidR="001C5726" w:rsidRPr="00B1542B" w:rsidRDefault="001C5726" w:rsidP="001C57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15,429,863</w:t>
            </w:r>
          </w:p>
        </w:tc>
        <w:tc>
          <w:tcPr>
            <w:tcW w:w="773" w:type="pct"/>
            <w:gridSpan w:val="2"/>
            <w:shd w:val="clear" w:color="auto" w:fill="auto"/>
            <w:vAlign w:val="bottom"/>
          </w:tcPr>
          <w:p w14:paraId="6006C9DF" w14:textId="7C634E85" w:rsidR="001C5726" w:rsidRPr="00B1542B" w:rsidRDefault="001C5726" w:rsidP="001C57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17,918,550</w:t>
            </w:r>
          </w:p>
        </w:tc>
      </w:tr>
      <w:tr w:rsidR="001C5726" w:rsidRPr="00B1542B" w14:paraId="139B0D2F" w14:textId="77777777" w:rsidTr="00BA0148">
        <w:trPr>
          <w:trHeight w:val="176"/>
        </w:trPr>
        <w:tc>
          <w:tcPr>
            <w:tcW w:w="1887" w:type="pct"/>
            <w:shd w:val="clear" w:color="auto" w:fill="auto"/>
            <w:vAlign w:val="bottom"/>
          </w:tcPr>
          <w:p w14:paraId="3B311AD0" w14:textId="77777777" w:rsidR="001C5726" w:rsidRPr="00B1542B" w:rsidRDefault="001C5726" w:rsidP="001C5726">
            <w:pPr>
              <w:spacing w:line="360" w:lineRule="exact"/>
              <w:ind w:left="450"/>
              <w:jc w:val="thaiDistribute"/>
              <w:rPr>
                <w:rFonts w:ascii="BrowalliaUPC" w:hAnsi="BrowalliaUPC" w:cs="BrowalliaUPC"/>
                <w:color w:val="000000" w:themeColor="text1"/>
                <w:sz w:val="26"/>
                <w:szCs w:val="26"/>
                <w:cs/>
              </w:rPr>
            </w:pPr>
          </w:p>
        </w:tc>
        <w:tc>
          <w:tcPr>
            <w:tcW w:w="780" w:type="pct"/>
            <w:shd w:val="clear" w:color="auto" w:fill="auto"/>
            <w:vAlign w:val="bottom"/>
          </w:tcPr>
          <w:p w14:paraId="65DE6604" w14:textId="77777777" w:rsidR="001C5726" w:rsidRPr="00B1542B" w:rsidRDefault="001C5726" w:rsidP="001C5726">
            <w:pPr>
              <w:spacing w:line="360" w:lineRule="exact"/>
              <w:ind w:left="450"/>
              <w:jc w:val="thaiDistribute"/>
              <w:rPr>
                <w:rFonts w:ascii="BrowalliaUPC" w:hAnsi="BrowalliaUPC" w:cs="BrowalliaUPC"/>
                <w:color w:val="000000" w:themeColor="text1"/>
                <w:sz w:val="26"/>
                <w:szCs w:val="26"/>
              </w:rPr>
            </w:pPr>
          </w:p>
        </w:tc>
        <w:tc>
          <w:tcPr>
            <w:tcW w:w="781" w:type="pct"/>
            <w:gridSpan w:val="2"/>
            <w:shd w:val="clear" w:color="auto" w:fill="auto"/>
            <w:vAlign w:val="bottom"/>
          </w:tcPr>
          <w:p w14:paraId="1FFC9A18" w14:textId="77777777" w:rsidR="001C5726" w:rsidRPr="00B1542B" w:rsidRDefault="001C5726" w:rsidP="001C5726">
            <w:pPr>
              <w:spacing w:line="360" w:lineRule="exact"/>
              <w:ind w:left="450"/>
              <w:jc w:val="thaiDistribute"/>
              <w:rPr>
                <w:rFonts w:ascii="BrowalliaUPC" w:hAnsi="BrowalliaUPC" w:cs="BrowalliaUPC"/>
                <w:color w:val="000000" w:themeColor="text1"/>
                <w:sz w:val="26"/>
                <w:szCs w:val="26"/>
              </w:rPr>
            </w:pPr>
          </w:p>
        </w:tc>
        <w:tc>
          <w:tcPr>
            <w:tcW w:w="779" w:type="pct"/>
            <w:gridSpan w:val="2"/>
            <w:shd w:val="clear" w:color="auto" w:fill="auto"/>
            <w:vAlign w:val="bottom"/>
          </w:tcPr>
          <w:p w14:paraId="38B0611D" w14:textId="77777777" w:rsidR="001C5726" w:rsidRPr="00B1542B"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BrowalliaUPC" w:hAnsi="BrowalliaUPC" w:cs="BrowalliaUPC"/>
                <w:color w:val="000000" w:themeColor="text1"/>
                <w:sz w:val="26"/>
                <w:szCs w:val="26"/>
              </w:rPr>
            </w:pPr>
          </w:p>
        </w:tc>
        <w:tc>
          <w:tcPr>
            <w:tcW w:w="773" w:type="pct"/>
            <w:gridSpan w:val="2"/>
            <w:shd w:val="clear" w:color="auto" w:fill="auto"/>
            <w:vAlign w:val="bottom"/>
          </w:tcPr>
          <w:p w14:paraId="618A5991" w14:textId="77777777" w:rsidR="001C5726" w:rsidRPr="00B1542B"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BrowalliaUPC" w:hAnsi="BrowalliaUPC" w:cs="BrowalliaUPC"/>
                <w:color w:val="000000" w:themeColor="text1"/>
                <w:sz w:val="26"/>
                <w:szCs w:val="26"/>
              </w:rPr>
            </w:pPr>
          </w:p>
        </w:tc>
      </w:tr>
      <w:tr w:rsidR="001C5726" w:rsidRPr="00B1542B" w14:paraId="211F7BAD" w14:textId="77777777" w:rsidTr="00862849">
        <w:trPr>
          <w:gridAfter w:val="1"/>
          <w:wAfter w:w="5" w:type="pct"/>
          <w:trHeight w:val="360"/>
        </w:trPr>
        <w:tc>
          <w:tcPr>
            <w:tcW w:w="3443" w:type="pct"/>
            <w:gridSpan w:val="3"/>
            <w:shd w:val="clear" w:color="auto" w:fill="auto"/>
            <w:vAlign w:val="bottom"/>
          </w:tcPr>
          <w:p w14:paraId="71453D78" w14:textId="78B11D6C" w:rsidR="001C5726" w:rsidRPr="00B1542B" w:rsidRDefault="001C5726" w:rsidP="001C5726">
            <w:pPr>
              <w:spacing w:line="360" w:lineRule="exact"/>
              <w:ind w:right="-36"/>
              <w:rPr>
                <w:rFonts w:ascii="BrowalliaUPC" w:hAnsi="BrowalliaUPC" w:cs="BrowalliaUPC"/>
                <w:color w:val="000000" w:themeColor="text1"/>
                <w:spacing w:val="-4"/>
                <w:sz w:val="26"/>
                <w:szCs w:val="26"/>
              </w:rPr>
            </w:pPr>
            <w:r w:rsidRPr="00B1542B">
              <w:rPr>
                <w:rFonts w:ascii="BrowalliaUPC" w:hAnsi="BrowalliaUPC" w:cs="BrowalliaUPC"/>
                <w:b/>
                <w:bCs/>
                <w:color w:val="000000" w:themeColor="text1"/>
                <w:spacing w:val="-4"/>
                <w:sz w:val="26"/>
                <w:szCs w:val="26"/>
                <w:cs/>
                <w:lang w:val="en-GB"/>
              </w:rPr>
              <w:t>ส่วนปรับปรุงอาคารระหว่างก่อสร้างและซื้อสินทรัพย์</w:t>
            </w:r>
          </w:p>
        </w:tc>
        <w:tc>
          <w:tcPr>
            <w:tcW w:w="779" w:type="pct"/>
            <w:gridSpan w:val="2"/>
            <w:shd w:val="clear" w:color="auto" w:fill="auto"/>
            <w:vAlign w:val="bottom"/>
          </w:tcPr>
          <w:p w14:paraId="08540BB3" w14:textId="77777777" w:rsidR="001C5726" w:rsidRPr="00B1542B"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rPr>
            </w:pPr>
          </w:p>
        </w:tc>
        <w:tc>
          <w:tcPr>
            <w:tcW w:w="773" w:type="pct"/>
            <w:gridSpan w:val="2"/>
            <w:shd w:val="clear" w:color="auto" w:fill="auto"/>
            <w:vAlign w:val="bottom"/>
          </w:tcPr>
          <w:p w14:paraId="1B51831C" w14:textId="77777777" w:rsidR="001C5726" w:rsidRPr="00B1542B"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UPC" w:hAnsi="BrowalliaUPC" w:cs="BrowalliaUPC"/>
                <w:color w:val="000000" w:themeColor="text1"/>
                <w:spacing w:val="-4"/>
                <w:sz w:val="26"/>
                <w:szCs w:val="26"/>
              </w:rPr>
            </w:pPr>
          </w:p>
        </w:tc>
      </w:tr>
      <w:tr w:rsidR="001C5726" w:rsidRPr="00B1542B" w14:paraId="47631244" w14:textId="77777777" w:rsidTr="00BA0148">
        <w:trPr>
          <w:trHeight w:val="369"/>
        </w:trPr>
        <w:tc>
          <w:tcPr>
            <w:tcW w:w="1887" w:type="pct"/>
            <w:shd w:val="clear" w:color="auto" w:fill="auto"/>
            <w:vAlign w:val="bottom"/>
          </w:tcPr>
          <w:p w14:paraId="4FD85FA8" w14:textId="77777777" w:rsidR="001C5726" w:rsidRPr="00B1542B" w:rsidRDefault="001C5726" w:rsidP="001C5726">
            <w:pPr>
              <w:spacing w:line="360" w:lineRule="exact"/>
              <w:ind w:right="-108"/>
              <w:rPr>
                <w:rFonts w:ascii="BrowalliaUPC" w:hAnsi="BrowalliaUPC" w:cs="BrowalliaUPC"/>
                <w:color w:val="000000" w:themeColor="text1"/>
                <w:spacing w:val="-4"/>
                <w:sz w:val="26"/>
                <w:szCs w:val="26"/>
                <w:cs/>
              </w:rPr>
            </w:pPr>
            <w:r w:rsidRPr="00B1542B">
              <w:rPr>
                <w:rFonts w:ascii="BrowalliaUPC" w:hAnsi="BrowalliaUPC" w:cs="BrowalliaUPC"/>
                <w:color w:val="000000" w:themeColor="text1"/>
                <w:spacing w:val="-4"/>
                <w:sz w:val="26"/>
                <w:szCs w:val="26"/>
                <w:cs/>
                <w:lang w:val="en-GB"/>
              </w:rPr>
              <w:t xml:space="preserve">ไม่เกิน </w:t>
            </w:r>
            <w:r w:rsidRPr="00B1542B">
              <w:rPr>
                <w:rFonts w:ascii="BrowalliaUPC" w:hAnsi="BrowalliaUPC" w:cs="BrowalliaUPC"/>
                <w:color w:val="000000" w:themeColor="text1"/>
                <w:spacing w:val="-4"/>
                <w:sz w:val="26"/>
                <w:szCs w:val="26"/>
              </w:rPr>
              <w:t xml:space="preserve">1 </w:t>
            </w:r>
            <w:r w:rsidRPr="00B1542B">
              <w:rPr>
                <w:rFonts w:ascii="BrowalliaUPC" w:hAnsi="BrowalliaUPC" w:cs="BrowalliaUPC"/>
                <w:color w:val="000000" w:themeColor="text1"/>
                <w:spacing w:val="-4"/>
                <w:sz w:val="26"/>
                <w:szCs w:val="26"/>
                <w:cs/>
                <w:lang w:val="en-GB"/>
              </w:rPr>
              <w:t>ปี</w:t>
            </w:r>
          </w:p>
        </w:tc>
        <w:tc>
          <w:tcPr>
            <w:tcW w:w="780" w:type="pct"/>
            <w:shd w:val="clear" w:color="auto" w:fill="auto"/>
            <w:vAlign w:val="bottom"/>
          </w:tcPr>
          <w:p w14:paraId="3ADA98A2" w14:textId="6622D529" w:rsidR="001C5726" w:rsidRPr="00B1542B" w:rsidRDefault="001C5726" w:rsidP="001C5726">
            <w:pPr>
              <w:pBdr>
                <w:bottom w:val="single" w:sz="12" w:space="1" w:color="auto"/>
              </w:pBdr>
              <w:spacing w:line="360" w:lineRule="exact"/>
              <w:ind w:right="-36"/>
              <w:jc w:val="right"/>
              <w:rPr>
                <w:rFonts w:ascii="BrowalliaUPC" w:hAnsi="BrowalliaUPC" w:cs="BrowalliaUPC"/>
                <w:color w:val="000000" w:themeColor="text1"/>
                <w:spacing w:val="-4"/>
                <w:sz w:val="26"/>
                <w:szCs w:val="26"/>
                <w:cs/>
              </w:rPr>
            </w:pPr>
            <w:r w:rsidRPr="00B1542B">
              <w:rPr>
                <w:rFonts w:ascii="BrowalliaUPC" w:hAnsi="BrowalliaUPC" w:cs="BrowalliaUPC"/>
                <w:color w:val="000000" w:themeColor="text1"/>
                <w:spacing w:val="-4"/>
                <w:sz w:val="26"/>
                <w:szCs w:val="26"/>
              </w:rPr>
              <w:t>2</w:t>
            </w:r>
            <w:r w:rsidR="002645E7" w:rsidRPr="00B1542B">
              <w:rPr>
                <w:rFonts w:ascii="BrowalliaUPC" w:hAnsi="BrowalliaUPC" w:cs="BrowalliaUPC"/>
                <w:color w:val="000000" w:themeColor="text1"/>
                <w:spacing w:val="-4"/>
                <w:sz w:val="26"/>
                <w:szCs w:val="26"/>
              </w:rPr>
              <w:t>9</w:t>
            </w:r>
            <w:r w:rsidRPr="00B1542B">
              <w:rPr>
                <w:rFonts w:ascii="BrowalliaUPC" w:hAnsi="BrowalliaUPC" w:cs="BrowalliaUPC"/>
                <w:color w:val="000000" w:themeColor="text1"/>
                <w:spacing w:val="-4"/>
                <w:sz w:val="26"/>
                <w:szCs w:val="26"/>
              </w:rPr>
              <w:t>,</w:t>
            </w:r>
            <w:r w:rsidR="002645E7" w:rsidRPr="00B1542B">
              <w:rPr>
                <w:rFonts w:ascii="BrowalliaUPC" w:hAnsi="BrowalliaUPC" w:cs="BrowalliaUPC"/>
                <w:color w:val="000000" w:themeColor="text1"/>
                <w:spacing w:val="-4"/>
                <w:sz w:val="26"/>
                <w:szCs w:val="26"/>
              </w:rPr>
              <w:t>608</w:t>
            </w:r>
            <w:r w:rsidRPr="00B1542B">
              <w:rPr>
                <w:rFonts w:ascii="BrowalliaUPC" w:hAnsi="BrowalliaUPC" w:cs="BrowalliaUPC"/>
                <w:color w:val="000000" w:themeColor="text1"/>
                <w:spacing w:val="-4"/>
                <w:sz w:val="26"/>
                <w:szCs w:val="26"/>
              </w:rPr>
              <w:t>,</w:t>
            </w:r>
            <w:r w:rsidR="002645E7" w:rsidRPr="00B1542B">
              <w:rPr>
                <w:rFonts w:ascii="BrowalliaUPC" w:hAnsi="BrowalliaUPC" w:cs="BrowalliaUPC"/>
                <w:color w:val="000000" w:themeColor="text1"/>
                <w:spacing w:val="-4"/>
                <w:sz w:val="26"/>
                <w:szCs w:val="26"/>
              </w:rPr>
              <w:t>653</w:t>
            </w:r>
          </w:p>
        </w:tc>
        <w:tc>
          <w:tcPr>
            <w:tcW w:w="781" w:type="pct"/>
            <w:gridSpan w:val="2"/>
            <w:shd w:val="clear" w:color="auto" w:fill="auto"/>
            <w:vAlign w:val="bottom"/>
          </w:tcPr>
          <w:p w14:paraId="6F1E4834" w14:textId="24E58D0A" w:rsidR="001C5726" w:rsidRPr="00B1542B" w:rsidRDefault="001C5726" w:rsidP="001C5726">
            <w:pPr>
              <w:pBdr>
                <w:bottom w:val="single" w:sz="12" w:space="1" w:color="auto"/>
              </w:pBdr>
              <w:spacing w:line="360" w:lineRule="exact"/>
              <w:ind w:right="-36"/>
              <w:jc w:val="right"/>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2,167,356</w:t>
            </w:r>
          </w:p>
        </w:tc>
        <w:tc>
          <w:tcPr>
            <w:tcW w:w="779" w:type="pct"/>
            <w:gridSpan w:val="2"/>
            <w:shd w:val="clear" w:color="auto" w:fill="auto"/>
          </w:tcPr>
          <w:p w14:paraId="77C4EC6C" w14:textId="68A3DDB2" w:rsidR="001C5726" w:rsidRPr="00B1542B" w:rsidRDefault="001C5726" w:rsidP="001C57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60" w:lineRule="exact"/>
              <w:ind w:right="-36"/>
              <w:jc w:val="both"/>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w:t>
            </w:r>
          </w:p>
        </w:tc>
        <w:tc>
          <w:tcPr>
            <w:tcW w:w="773" w:type="pct"/>
            <w:gridSpan w:val="2"/>
            <w:shd w:val="clear" w:color="auto" w:fill="auto"/>
          </w:tcPr>
          <w:p w14:paraId="58AEDD0D" w14:textId="541AB31E" w:rsidR="001C5726" w:rsidRPr="00B1542B" w:rsidRDefault="001C5726" w:rsidP="001C57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exact"/>
              <w:ind w:right="-36"/>
              <w:jc w:val="both"/>
              <w:rPr>
                <w:rFonts w:ascii="BrowalliaUPC" w:hAnsi="BrowalliaUPC" w:cs="BrowalliaUPC"/>
                <w:color w:val="000000" w:themeColor="text1"/>
                <w:spacing w:val="-4"/>
                <w:sz w:val="26"/>
                <w:szCs w:val="26"/>
              </w:rPr>
            </w:pPr>
            <w:r w:rsidRPr="00B1542B">
              <w:rPr>
                <w:rFonts w:ascii="BrowalliaUPC" w:hAnsi="BrowalliaUPC" w:cs="BrowalliaUPC"/>
                <w:color w:val="000000" w:themeColor="text1"/>
                <w:spacing w:val="-4"/>
                <w:sz w:val="26"/>
                <w:szCs w:val="26"/>
              </w:rPr>
              <w:t xml:space="preserve">      -</w:t>
            </w:r>
          </w:p>
        </w:tc>
      </w:tr>
    </w:tbl>
    <w:p w14:paraId="16A1C7FF" w14:textId="77777777" w:rsidR="00DC2301" w:rsidRPr="00B1542B" w:rsidRDefault="00DC2301" w:rsidP="00CD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hanging="540"/>
        <w:jc w:val="thaiDistribute"/>
        <w:rPr>
          <w:rFonts w:ascii="BrowalliaUPC" w:hAnsi="BrowalliaUPC" w:cs="BrowalliaUPC"/>
          <w:sz w:val="26"/>
          <w:szCs w:val="26"/>
        </w:rPr>
      </w:pPr>
    </w:p>
    <w:p w14:paraId="4CA120D6" w14:textId="77777777" w:rsidR="00745F08" w:rsidRPr="00B1542B" w:rsidRDefault="00745F08" w:rsidP="00CD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hanging="540"/>
        <w:jc w:val="thaiDistribute"/>
        <w:rPr>
          <w:rFonts w:ascii="BrowalliaUPC" w:hAnsi="BrowalliaUPC" w:cs="BrowalliaUPC"/>
          <w:sz w:val="26"/>
          <w:szCs w:val="26"/>
        </w:rPr>
      </w:pPr>
    </w:p>
    <w:p w14:paraId="261C51EC" w14:textId="77777777" w:rsidR="00745F08" w:rsidRPr="00B1542B" w:rsidRDefault="00745F08" w:rsidP="00CD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hanging="540"/>
        <w:jc w:val="thaiDistribute"/>
        <w:rPr>
          <w:rFonts w:ascii="BrowalliaUPC" w:hAnsi="BrowalliaUPC" w:cs="BrowalliaUPC"/>
          <w:sz w:val="26"/>
          <w:szCs w:val="26"/>
        </w:rPr>
      </w:pPr>
    </w:p>
    <w:p w14:paraId="62DA1B1D" w14:textId="77777777" w:rsidR="00745F08" w:rsidRPr="00B1542B" w:rsidRDefault="00745F08" w:rsidP="00CD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hanging="540"/>
        <w:jc w:val="thaiDistribute"/>
        <w:rPr>
          <w:rFonts w:ascii="BrowalliaUPC" w:hAnsi="BrowalliaUPC" w:cs="BrowalliaUPC"/>
          <w:sz w:val="26"/>
          <w:szCs w:val="26"/>
        </w:rPr>
      </w:pPr>
    </w:p>
    <w:p w14:paraId="4747C249" w14:textId="77777777" w:rsidR="00745F08" w:rsidRPr="00B1542B" w:rsidRDefault="00745F08" w:rsidP="00CD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hanging="540"/>
        <w:jc w:val="thaiDistribute"/>
        <w:rPr>
          <w:rFonts w:ascii="BrowalliaUPC" w:hAnsi="BrowalliaUPC" w:cs="BrowalliaUPC"/>
          <w:sz w:val="26"/>
          <w:szCs w:val="26"/>
        </w:rPr>
      </w:pPr>
    </w:p>
    <w:p w14:paraId="7BE197BE" w14:textId="7F1706D8" w:rsidR="00C45281" w:rsidRPr="00B1542B" w:rsidRDefault="00C45281" w:rsidP="000D7577">
      <w:pPr>
        <w:pStyle w:val="ListParagraph"/>
        <w:numPr>
          <w:ilvl w:val="1"/>
          <w:numId w:val="17"/>
        </w:numPr>
        <w:spacing w:after="0" w:line="240" w:lineRule="auto"/>
        <w:ind w:left="900" w:hanging="540"/>
        <w:jc w:val="thaiDistribute"/>
        <w:rPr>
          <w:rFonts w:ascii="BrowalliaUPC" w:hAnsi="BrowalliaUPC" w:cs="BrowalliaUPC"/>
          <w:sz w:val="26"/>
          <w:szCs w:val="26"/>
          <w:lang w:val="en-GB"/>
        </w:rPr>
      </w:pPr>
      <w:r w:rsidRPr="00B1542B">
        <w:rPr>
          <w:rFonts w:ascii="BrowalliaUPC" w:hAnsi="BrowalliaUPC" w:cs="BrowalliaUPC"/>
          <w:sz w:val="26"/>
          <w:szCs w:val="26"/>
          <w:cs/>
          <w:lang w:val="en-GB"/>
        </w:rPr>
        <w:lastRenderedPageBreak/>
        <w:t>บริษัทย่อยทางอ้อมได้ทำสัญญาค่าสิทธิกับบริษัทในต่างประเทศเพื่อการใช้เครื่องหมายการค้า และรับข้อมูลด้านการผลิตและการขาย โดยภายใต้เงื่อนไขตามสัญญาค่าสิทธิ บริษัทย่อย</w:t>
      </w:r>
      <w:r w:rsidR="00837A44" w:rsidRPr="00B1542B">
        <w:rPr>
          <w:rFonts w:ascii="BrowalliaUPC" w:hAnsi="BrowalliaUPC" w:cs="BrowalliaUPC"/>
          <w:sz w:val="26"/>
          <w:szCs w:val="26"/>
          <w:cs/>
          <w:lang w:val="en-GB"/>
        </w:rPr>
        <w:t>ทางอ้อม</w:t>
      </w:r>
      <w:r w:rsidRPr="00B1542B">
        <w:rPr>
          <w:rFonts w:ascii="BrowalliaUPC" w:hAnsi="BrowalliaUPC" w:cs="BrowalliaUPC"/>
          <w:sz w:val="26"/>
          <w:szCs w:val="26"/>
          <w:cs/>
          <w:lang w:val="en-GB"/>
        </w:rPr>
        <w:t>ต้องจ่ายค่าสิทธิรายเดือนตามอัตราที่ระบุในสัญญา</w:t>
      </w:r>
      <w:r w:rsidRPr="00B1542B">
        <w:rPr>
          <w:rFonts w:ascii="BrowalliaUPC" w:hAnsi="BrowalliaUPC" w:cs="BrowalliaUPC"/>
          <w:sz w:val="26"/>
          <w:szCs w:val="26"/>
          <w:lang w:val="en-GB"/>
        </w:rPr>
        <w:t xml:space="preserve"> </w:t>
      </w:r>
    </w:p>
    <w:p w14:paraId="1EE8C128" w14:textId="120E1D48" w:rsidR="00704B5C" w:rsidRPr="00B1542B" w:rsidRDefault="0070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6"/>
          <w:szCs w:val="26"/>
          <w:lang w:val="en-GB"/>
        </w:rPr>
      </w:pPr>
    </w:p>
    <w:p w14:paraId="5D74F0B1" w14:textId="432A5509" w:rsidR="00CD2ED1" w:rsidRPr="00B1542B" w:rsidRDefault="00C202C4" w:rsidP="000D7577">
      <w:pPr>
        <w:pStyle w:val="ListParagraph"/>
        <w:numPr>
          <w:ilvl w:val="1"/>
          <w:numId w:val="17"/>
        </w:numPr>
        <w:spacing w:after="0" w:line="240" w:lineRule="auto"/>
        <w:ind w:left="900" w:hanging="540"/>
        <w:jc w:val="thaiDistribute"/>
        <w:rPr>
          <w:rFonts w:ascii="BrowalliaUPC" w:hAnsi="BrowalliaUPC" w:cs="BrowalliaUPC"/>
          <w:sz w:val="26"/>
          <w:szCs w:val="26"/>
          <w:lang w:val="en-GB"/>
        </w:rPr>
      </w:pPr>
      <w:r w:rsidRPr="00B1542B">
        <w:rPr>
          <w:rFonts w:ascii="BrowalliaUPC" w:hAnsi="BrowalliaUPC" w:cs="BrowalliaUPC"/>
          <w:sz w:val="26"/>
          <w:szCs w:val="26"/>
          <w:cs/>
        </w:rPr>
        <w:t>บริษัทย่อยทางอ้อมได้ทำสัญญาเช่าพื้นที่และสัญญาบริการอุปกรณ์ครัวและเฟอร์นิเจอร์ ซึ่งมีระยะเวลา</w:t>
      </w:r>
      <w:r w:rsidR="00B17C37" w:rsidRPr="00B1542B">
        <w:rPr>
          <w:rFonts w:ascii="BrowalliaUPC" w:hAnsi="BrowalliaUPC" w:cs="BrowalliaUPC"/>
          <w:sz w:val="26"/>
          <w:szCs w:val="26"/>
        </w:rPr>
        <w:br/>
      </w:r>
      <w:r w:rsidRPr="00B1542B">
        <w:rPr>
          <w:rFonts w:ascii="BrowalliaUPC" w:hAnsi="BrowalliaUPC" w:cs="BrowalliaUPC"/>
          <w:sz w:val="26"/>
          <w:szCs w:val="26"/>
          <w:cs/>
        </w:rPr>
        <w:t>การเช่า</w:t>
      </w:r>
      <w:r w:rsidR="00B17C37" w:rsidRPr="00B1542B">
        <w:rPr>
          <w:rFonts w:ascii="BrowalliaUPC" w:hAnsi="BrowalliaUPC" w:cs="BrowalliaUPC"/>
          <w:sz w:val="26"/>
          <w:szCs w:val="26"/>
        </w:rPr>
        <w:t xml:space="preserve"> </w:t>
      </w:r>
      <w:r w:rsidR="00B0424F" w:rsidRPr="00B1542B">
        <w:rPr>
          <w:rFonts w:ascii="BrowalliaUPC" w:hAnsi="BrowalliaUPC" w:cs="BrowalliaUPC"/>
          <w:sz w:val="26"/>
          <w:szCs w:val="26"/>
        </w:rPr>
        <w:t>3</w:t>
      </w:r>
      <w:r w:rsidRPr="00B1542B">
        <w:rPr>
          <w:rFonts w:ascii="BrowalliaUPC" w:hAnsi="BrowalliaUPC" w:cs="BrowalliaUPC"/>
          <w:sz w:val="26"/>
          <w:szCs w:val="26"/>
          <w:cs/>
        </w:rPr>
        <w:t xml:space="preserve"> ปี หากบริษัทย่อยทางอ้อมยกเลิกสัญญาก่อนสิ้นสุดระยะเวลาที่ตกลงกันไว้ จะต้องจ่ายชดเชย</w:t>
      </w:r>
      <w:r w:rsidRPr="00B1542B">
        <w:rPr>
          <w:rFonts w:ascii="BrowalliaUPC" w:hAnsi="BrowalliaUPC" w:cs="BrowalliaUPC"/>
          <w:spacing w:val="-4"/>
          <w:sz w:val="26"/>
          <w:szCs w:val="26"/>
          <w:cs/>
        </w:rPr>
        <w:t>ความเสียหายตามอัตราในสัญญา ณ วันที่</w:t>
      </w:r>
      <w:r w:rsidR="00B17C37" w:rsidRPr="00B1542B">
        <w:rPr>
          <w:rFonts w:ascii="BrowalliaUPC" w:hAnsi="BrowalliaUPC" w:cs="BrowalliaUPC"/>
          <w:spacing w:val="-4"/>
          <w:sz w:val="26"/>
          <w:szCs w:val="26"/>
        </w:rPr>
        <w:t xml:space="preserve"> </w:t>
      </w:r>
      <w:r w:rsidRPr="00B1542B">
        <w:rPr>
          <w:rFonts w:ascii="BrowalliaUPC" w:hAnsi="BrowalliaUPC" w:cs="BrowalliaUPC"/>
          <w:spacing w:val="-4"/>
          <w:sz w:val="26"/>
          <w:szCs w:val="26"/>
        </w:rPr>
        <w:t>31</w:t>
      </w:r>
      <w:r w:rsidRPr="00B1542B">
        <w:rPr>
          <w:rFonts w:ascii="BrowalliaUPC" w:hAnsi="BrowalliaUPC" w:cs="BrowalliaUPC"/>
          <w:spacing w:val="-4"/>
          <w:sz w:val="26"/>
          <w:szCs w:val="26"/>
          <w:cs/>
        </w:rPr>
        <w:t xml:space="preserve"> ธันวาคม </w:t>
      </w:r>
      <w:r w:rsidRPr="00B1542B">
        <w:rPr>
          <w:rFonts w:ascii="BrowalliaUPC" w:hAnsi="BrowalliaUPC" w:cs="BrowalliaUPC"/>
          <w:spacing w:val="-4"/>
          <w:sz w:val="26"/>
          <w:szCs w:val="26"/>
        </w:rPr>
        <w:t>256</w:t>
      </w:r>
      <w:r w:rsidR="0090049B" w:rsidRPr="00B1542B">
        <w:rPr>
          <w:rFonts w:ascii="BrowalliaUPC" w:hAnsi="BrowalliaUPC" w:cs="BrowalliaUPC"/>
          <w:spacing w:val="-4"/>
          <w:sz w:val="26"/>
          <w:szCs w:val="26"/>
        </w:rPr>
        <w:t>6</w:t>
      </w:r>
      <w:r w:rsidRPr="00B1542B">
        <w:rPr>
          <w:rFonts w:ascii="BrowalliaUPC" w:hAnsi="BrowalliaUPC" w:cs="BrowalliaUPC"/>
          <w:spacing w:val="-4"/>
          <w:sz w:val="26"/>
          <w:szCs w:val="26"/>
          <w:cs/>
        </w:rPr>
        <w:t xml:space="preserve"> จำนวน</w:t>
      </w:r>
      <w:r w:rsidR="00136151" w:rsidRPr="00B1542B">
        <w:rPr>
          <w:rFonts w:ascii="BrowalliaUPC" w:hAnsi="BrowalliaUPC" w:cs="BrowalliaUPC"/>
          <w:spacing w:val="-4"/>
          <w:sz w:val="26"/>
          <w:szCs w:val="26"/>
        </w:rPr>
        <w:t xml:space="preserve"> </w:t>
      </w:r>
      <w:r w:rsidR="0090049B" w:rsidRPr="00B1542B">
        <w:rPr>
          <w:rFonts w:ascii="BrowalliaUPC" w:hAnsi="BrowalliaUPC" w:cs="BrowalliaUPC"/>
          <w:spacing w:val="-4"/>
          <w:sz w:val="26"/>
          <w:szCs w:val="26"/>
        </w:rPr>
        <w:t>3</w:t>
      </w:r>
      <w:r w:rsidR="00B0424F" w:rsidRPr="00B1542B">
        <w:rPr>
          <w:rFonts w:ascii="BrowalliaUPC" w:hAnsi="BrowalliaUPC" w:cs="BrowalliaUPC"/>
          <w:spacing w:val="-4"/>
          <w:sz w:val="26"/>
          <w:szCs w:val="26"/>
        </w:rPr>
        <w:t>.</w:t>
      </w:r>
      <w:r w:rsidR="0090049B" w:rsidRPr="00B1542B">
        <w:rPr>
          <w:rFonts w:ascii="BrowalliaUPC" w:hAnsi="BrowalliaUPC" w:cs="BrowalliaUPC"/>
          <w:spacing w:val="-4"/>
          <w:sz w:val="26"/>
          <w:szCs w:val="26"/>
        </w:rPr>
        <w:t>72</w:t>
      </w:r>
      <w:r w:rsidRPr="00B1542B">
        <w:rPr>
          <w:rFonts w:ascii="BrowalliaUPC" w:hAnsi="BrowalliaUPC" w:cs="BrowalliaUPC"/>
          <w:spacing w:val="-4"/>
          <w:sz w:val="26"/>
          <w:szCs w:val="26"/>
          <w:cs/>
        </w:rPr>
        <w:t xml:space="preserve"> ล้านบาท</w:t>
      </w:r>
      <w:r w:rsidRPr="00B1542B">
        <w:rPr>
          <w:rFonts w:ascii="BrowalliaUPC" w:hAnsi="BrowalliaUPC" w:cs="BrowalliaUPC"/>
          <w:spacing w:val="-4"/>
          <w:sz w:val="26"/>
          <w:szCs w:val="26"/>
        </w:rPr>
        <w:t xml:space="preserve"> (</w:t>
      </w:r>
      <w:r w:rsidR="00B0424F" w:rsidRPr="00B1542B">
        <w:rPr>
          <w:rFonts w:ascii="BrowalliaUPC" w:hAnsi="BrowalliaUPC" w:cs="BrowalliaUPC"/>
          <w:spacing w:val="-4"/>
          <w:sz w:val="26"/>
          <w:szCs w:val="26"/>
        </w:rPr>
        <w:t>31</w:t>
      </w:r>
      <w:r w:rsidRPr="00B1542B">
        <w:rPr>
          <w:rFonts w:ascii="BrowalliaUPC" w:hAnsi="BrowalliaUPC" w:cs="BrowalliaUPC"/>
          <w:spacing w:val="-4"/>
          <w:sz w:val="26"/>
          <w:szCs w:val="26"/>
          <w:cs/>
        </w:rPr>
        <w:t xml:space="preserve"> ธันวาคม</w:t>
      </w:r>
      <w:r w:rsidR="00B17C37" w:rsidRPr="00B1542B">
        <w:rPr>
          <w:rFonts w:ascii="BrowalliaUPC" w:hAnsi="BrowalliaUPC" w:cs="BrowalliaUPC"/>
          <w:spacing w:val="-4"/>
          <w:sz w:val="26"/>
          <w:szCs w:val="26"/>
        </w:rPr>
        <w:t xml:space="preserve"> </w:t>
      </w:r>
      <w:r w:rsidRPr="00B1542B">
        <w:rPr>
          <w:rFonts w:ascii="BrowalliaUPC" w:hAnsi="BrowalliaUPC" w:cs="BrowalliaUPC"/>
          <w:spacing w:val="-4"/>
          <w:sz w:val="26"/>
          <w:szCs w:val="26"/>
          <w:cs/>
        </w:rPr>
        <w:t>25</w:t>
      </w:r>
      <w:r w:rsidR="00AD2AF3" w:rsidRPr="00B1542B">
        <w:rPr>
          <w:rFonts w:ascii="BrowalliaUPC" w:hAnsi="BrowalliaUPC" w:cs="BrowalliaUPC"/>
          <w:spacing w:val="-4"/>
          <w:sz w:val="26"/>
          <w:szCs w:val="26"/>
        </w:rPr>
        <w:t>6</w:t>
      </w:r>
      <w:r w:rsidR="0090049B" w:rsidRPr="00B1542B">
        <w:rPr>
          <w:rFonts w:ascii="BrowalliaUPC" w:hAnsi="BrowalliaUPC" w:cs="BrowalliaUPC"/>
          <w:spacing w:val="-4"/>
          <w:sz w:val="26"/>
          <w:szCs w:val="26"/>
        </w:rPr>
        <w:t>5</w:t>
      </w:r>
      <w:r w:rsidRPr="00B1542B">
        <w:rPr>
          <w:rFonts w:ascii="BrowalliaUPC" w:hAnsi="BrowalliaUPC" w:cs="BrowalliaUPC"/>
          <w:spacing w:val="-4"/>
          <w:sz w:val="26"/>
          <w:szCs w:val="26"/>
          <w:cs/>
        </w:rPr>
        <w:t xml:space="preserve"> </w:t>
      </w:r>
      <w:r w:rsidR="0090049B" w:rsidRPr="00B1542B">
        <w:rPr>
          <w:rFonts w:ascii="BrowalliaUPC" w:hAnsi="BrowalliaUPC" w:cs="BrowalliaUPC"/>
          <w:spacing w:val="-4"/>
          <w:sz w:val="26"/>
          <w:szCs w:val="26"/>
          <w:cs/>
        </w:rPr>
        <w:t>จำนวน</w:t>
      </w:r>
      <w:r w:rsidR="0090049B" w:rsidRPr="00B1542B">
        <w:rPr>
          <w:rFonts w:ascii="BrowalliaUPC" w:hAnsi="BrowalliaUPC" w:cs="BrowalliaUPC"/>
          <w:spacing w:val="-4"/>
          <w:sz w:val="26"/>
          <w:szCs w:val="26"/>
        </w:rPr>
        <w:t xml:space="preserve"> 4.32</w:t>
      </w:r>
      <w:r w:rsidR="0090049B" w:rsidRPr="00B1542B">
        <w:rPr>
          <w:rFonts w:ascii="BrowalliaUPC" w:hAnsi="BrowalliaUPC" w:cs="BrowalliaUPC"/>
          <w:spacing w:val="-4"/>
          <w:sz w:val="26"/>
          <w:szCs w:val="26"/>
          <w:cs/>
        </w:rPr>
        <w:t xml:space="preserve"> ล้านบาท</w:t>
      </w:r>
      <w:r w:rsidR="00B17C37" w:rsidRPr="00B1542B">
        <w:rPr>
          <w:rFonts w:ascii="BrowalliaUPC" w:hAnsi="BrowalliaUPC" w:cs="BrowalliaUPC"/>
          <w:spacing w:val="-4"/>
          <w:sz w:val="26"/>
          <w:szCs w:val="26"/>
        </w:rPr>
        <w:t xml:space="preserve"> </w:t>
      </w:r>
      <w:r w:rsidRPr="00B1542B">
        <w:rPr>
          <w:rFonts w:ascii="BrowalliaUPC" w:hAnsi="BrowalliaUPC" w:cs="BrowalliaUPC"/>
          <w:spacing w:val="-4"/>
          <w:sz w:val="26"/>
          <w:szCs w:val="26"/>
          <w:cs/>
        </w:rPr>
        <w:t>)</w:t>
      </w:r>
    </w:p>
    <w:p w14:paraId="4A0F4573" w14:textId="77777777" w:rsidR="00134819" w:rsidRPr="00B1542B" w:rsidRDefault="00134819" w:rsidP="00A72E38">
      <w:pPr>
        <w:pStyle w:val="ListParagraph"/>
        <w:spacing w:after="0" w:line="240" w:lineRule="auto"/>
        <w:ind w:left="900" w:hanging="540"/>
        <w:jc w:val="thaiDistribute"/>
        <w:rPr>
          <w:rFonts w:ascii="BrowalliaUPC" w:hAnsi="BrowalliaUPC" w:cs="BrowalliaUPC"/>
          <w:sz w:val="26"/>
          <w:szCs w:val="26"/>
          <w:lang w:val="en-GB"/>
        </w:rPr>
      </w:pPr>
    </w:p>
    <w:p w14:paraId="5710584F" w14:textId="346D9E46" w:rsidR="009418D8" w:rsidRPr="00B1542B" w:rsidRDefault="00704B5C" w:rsidP="000D7577">
      <w:pPr>
        <w:pStyle w:val="ListParagraph"/>
        <w:numPr>
          <w:ilvl w:val="1"/>
          <w:numId w:val="17"/>
        </w:numPr>
        <w:spacing w:after="0" w:line="240" w:lineRule="auto"/>
        <w:ind w:left="900" w:hanging="540"/>
        <w:jc w:val="thaiDistribute"/>
        <w:rPr>
          <w:rFonts w:ascii="BrowalliaUPC" w:hAnsi="BrowalliaUPC" w:cs="BrowalliaUPC"/>
          <w:sz w:val="26"/>
          <w:szCs w:val="26"/>
          <w:lang w:val="en-GB"/>
        </w:rPr>
      </w:pPr>
      <w:r w:rsidRPr="00B1542B">
        <w:rPr>
          <w:rFonts w:ascii="BrowalliaUPC" w:hAnsi="BrowalliaUPC" w:cs="BrowalliaUPC"/>
          <w:sz w:val="26"/>
          <w:szCs w:val="26"/>
          <w:cs/>
          <w:lang w:val="en-GB"/>
        </w:rPr>
        <w:t>เมื่อวันที่</w:t>
      </w:r>
      <w:r w:rsidR="00F47047" w:rsidRPr="00B1542B">
        <w:rPr>
          <w:rFonts w:ascii="BrowalliaUPC" w:hAnsi="BrowalliaUPC" w:cs="BrowalliaUPC"/>
          <w:sz w:val="26"/>
          <w:szCs w:val="26"/>
          <w:lang w:val="en-GB"/>
        </w:rPr>
        <w:t xml:space="preserve"> 31 </w:t>
      </w:r>
      <w:r w:rsidRPr="00B1542B">
        <w:rPr>
          <w:rFonts w:ascii="BrowalliaUPC" w:hAnsi="BrowalliaUPC" w:cs="BrowalliaUPC"/>
          <w:sz w:val="26"/>
          <w:szCs w:val="26"/>
          <w:cs/>
          <w:lang w:val="en-GB"/>
        </w:rPr>
        <w:t>พฤษภาคม</w:t>
      </w:r>
      <w:r w:rsidR="00136151" w:rsidRPr="00B1542B">
        <w:rPr>
          <w:rFonts w:ascii="BrowalliaUPC" w:hAnsi="BrowalliaUPC" w:cs="BrowalliaUPC"/>
          <w:sz w:val="26"/>
          <w:szCs w:val="26"/>
          <w:cs/>
          <w:lang w:val="en-GB"/>
        </w:rPr>
        <w:t xml:space="preserve"> </w:t>
      </w:r>
      <w:r w:rsidR="00BD40DB" w:rsidRPr="00B1542B">
        <w:rPr>
          <w:rFonts w:ascii="BrowalliaUPC" w:hAnsi="BrowalliaUPC" w:cs="BrowalliaUPC"/>
          <w:sz w:val="26"/>
          <w:szCs w:val="26"/>
        </w:rPr>
        <w:t>2561</w:t>
      </w:r>
      <w:r w:rsidR="00136151" w:rsidRPr="00B1542B">
        <w:rPr>
          <w:rFonts w:ascii="BrowalliaUPC" w:hAnsi="BrowalliaUPC" w:cs="BrowalliaUPC"/>
          <w:sz w:val="26"/>
          <w:szCs w:val="26"/>
          <w:cs/>
          <w:lang w:val="en-GB"/>
        </w:rPr>
        <w:t xml:space="preserve"> </w:t>
      </w:r>
      <w:r w:rsidRPr="00B1542B">
        <w:rPr>
          <w:rFonts w:ascii="BrowalliaUPC" w:hAnsi="BrowalliaUPC" w:cs="BrowalliaUPC"/>
          <w:sz w:val="26"/>
          <w:szCs w:val="26"/>
          <w:cs/>
          <w:lang w:val="en-GB"/>
        </w:rPr>
        <w:t>บริษัทย่อยทางอ้อม ถูกฟ้องร้องเรียกค่าเสียหายจากบริษัทแห่งหนึ่ง (“โจทก์”) โดยความผิดฐานเป็นผู้ได้รับมอบหมายให้จัดการสินทรัพย์ จึงเป็นเหตุให้เกิดความเสียประโยชน์ของโจทก์ โดยเมื่อวันที่</w:t>
      </w:r>
      <w:r w:rsidR="00136151"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26</w:t>
      </w:r>
      <w:r w:rsidR="00136151" w:rsidRPr="00B1542B">
        <w:rPr>
          <w:rFonts w:ascii="BrowalliaUPC" w:hAnsi="BrowalliaUPC" w:cs="BrowalliaUPC"/>
          <w:sz w:val="26"/>
          <w:szCs w:val="26"/>
          <w:lang w:val="en-GB"/>
        </w:rPr>
        <w:t xml:space="preserve"> </w:t>
      </w:r>
      <w:r w:rsidRPr="00B1542B">
        <w:rPr>
          <w:rFonts w:ascii="BrowalliaUPC" w:hAnsi="BrowalliaUPC" w:cs="BrowalliaUPC"/>
          <w:sz w:val="26"/>
          <w:szCs w:val="26"/>
          <w:cs/>
          <w:lang w:val="en-GB"/>
        </w:rPr>
        <w:t>มกราคม</w:t>
      </w:r>
      <w:r w:rsidR="00136151" w:rsidRPr="00B1542B">
        <w:rPr>
          <w:rFonts w:ascii="BrowalliaUPC" w:hAnsi="BrowalliaUPC" w:cs="BrowalliaUPC"/>
          <w:sz w:val="26"/>
          <w:szCs w:val="26"/>
          <w:cs/>
          <w:lang w:val="en-GB"/>
        </w:rPr>
        <w:t xml:space="preserve"> </w:t>
      </w:r>
      <w:r w:rsidR="00BD40DB" w:rsidRPr="00B1542B">
        <w:rPr>
          <w:rFonts w:ascii="BrowalliaUPC" w:hAnsi="BrowalliaUPC" w:cs="BrowalliaUPC"/>
          <w:sz w:val="26"/>
          <w:szCs w:val="26"/>
          <w:lang w:val="en-GB"/>
        </w:rPr>
        <w:t>2564</w:t>
      </w:r>
      <w:r w:rsidR="00136151" w:rsidRPr="00B1542B">
        <w:rPr>
          <w:rFonts w:ascii="BrowalliaUPC" w:hAnsi="BrowalliaUPC" w:cs="BrowalliaUPC"/>
          <w:sz w:val="26"/>
          <w:szCs w:val="26"/>
          <w:cs/>
          <w:lang w:val="en-GB"/>
        </w:rPr>
        <w:t xml:space="preserve"> </w:t>
      </w:r>
      <w:r w:rsidRPr="00B1542B">
        <w:rPr>
          <w:rFonts w:ascii="BrowalliaUPC" w:hAnsi="BrowalliaUPC" w:cs="BrowalliaUPC"/>
          <w:sz w:val="26"/>
          <w:szCs w:val="26"/>
          <w:cs/>
          <w:lang w:val="en-GB"/>
        </w:rPr>
        <w:t>ศาลอาญาได้ พิจารณายกฟ้อง ต่อมา เมื่อวันที่</w:t>
      </w:r>
      <w:r w:rsidR="00136151" w:rsidRPr="00B1542B">
        <w:rPr>
          <w:rFonts w:ascii="BrowalliaUPC" w:hAnsi="BrowalliaUPC" w:cs="BrowalliaUPC"/>
          <w:sz w:val="26"/>
          <w:szCs w:val="26"/>
          <w:cs/>
          <w:lang w:val="en-GB"/>
        </w:rPr>
        <w:t xml:space="preserve"> </w:t>
      </w:r>
      <w:r w:rsidR="00BD40DB" w:rsidRPr="00B1542B">
        <w:rPr>
          <w:rFonts w:ascii="BrowalliaUPC" w:hAnsi="BrowalliaUPC" w:cs="BrowalliaUPC"/>
          <w:sz w:val="26"/>
          <w:szCs w:val="26"/>
          <w:lang w:val="en-GB"/>
        </w:rPr>
        <w:t>9</w:t>
      </w:r>
      <w:r w:rsidR="00136151" w:rsidRPr="00B1542B">
        <w:rPr>
          <w:rFonts w:ascii="BrowalliaUPC" w:hAnsi="BrowalliaUPC" w:cs="BrowalliaUPC"/>
          <w:sz w:val="26"/>
          <w:szCs w:val="26"/>
          <w:cs/>
          <w:lang w:val="en-GB"/>
        </w:rPr>
        <w:t xml:space="preserve"> </w:t>
      </w:r>
      <w:r w:rsidRPr="00B1542B">
        <w:rPr>
          <w:rFonts w:ascii="BrowalliaUPC" w:hAnsi="BrowalliaUPC" w:cs="BrowalliaUPC"/>
          <w:sz w:val="26"/>
          <w:szCs w:val="26"/>
          <w:cs/>
          <w:lang w:val="en-GB"/>
        </w:rPr>
        <w:t>สิงหาคม</w:t>
      </w:r>
      <w:r w:rsidR="00136151" w:rsidRPr="00B1542B">
        <w:rPr>
          <w:rFonts w:ascii="BrowalliaUPC" w:hAnsi="BrowalliaUPC" w:cs="BrowalliaUPC"/>
          <w:sz w:val="26"/>
          <w:szCs w:val="26"/>
          <w:cs/>
          <w:lang w:val="en-GB"/>
        </w:rPr>
        <w:t xml:space="preserve"> </w:t>
      </w:r>
      <w:r w:rsidR="00BD40DB" w:rsidRPr="00B1542B">
        <w:rPr>
          <w:rFonts w:ascii="BrowalliaUPC" w:hAnsi="BrowalliaUPC" w:cs="BrowalliaUPC"/>
          <w:sz w:val="26"/>
          <w:szCs w:val="26"/>
          <w:lang w:val="en-GB"/>
        </w:rPr>
        <w:t>2564</w:t>
      </w:r>
      <w:r w:rsidR="00136151" w:rsidRPr="00B1542B">
        <w:rPr>
          <w:rFonts w:ascii="BrowalliaUPC" w:hAnsi="BrowalliaUPC" w:cs="BrowalliaUPC"/>
          <w:sz w:val="26"/>
          <w:szCs w:val="26"/>
          <w:cs/>
          <w:lang w:val="en-GB"/>
        </w:rPr>
        <w:t xml:space="preserve"> </w:t>
      </w:r>
      <w:r w:rsidRPr="00B1542B">
        <w:rPr>
          <w:rFonts w:ascii="BrowalliaUPC" w:hAnsi="BrowalliaUPC" w:cs="BrowalliaUPC"/>
          <w:sz w:val="26"/>
          <w:szCs w:val="26"/>
          <w:cs/>
          <w:lang w:val="en-GB"/>
        </w:rPr>
        <w:t>บริษัทย่อยทางอ้อมได้ฟ้องร้องกลุ่มบุคคลซึ่งไม่มีอำนาจลงนามในเอกสารซึ่งเกี่ยวข้อง ศาลอาญามีคำสั่งรอการพิจารณาจนกว่าคดีความบริษัทย่อยทางอ้อมจะรับการพิจารณาจนถึงที่สุด ในระหว่างปี</w:t>
      </w:r>
      <w:r w:rsidR="00136151" w:rsidRPr="00B1542B">
        <w:rPr>
          <w:rFonts w:ascii="BrowalliaUPC" w:hAnsi="BrowalliaUPC" w:cs="BrowalliaUPC"/>
          <w:sz w:val="26"/>
          <w:szCs w:val="26"/>
          <w:cs/>
          <w:lang w:val="en-GB"/>
        </w:rPr>
        <w:t xml:space="preserve"> </w:t>
      </w:r>
      <w:r w:rsidR="00BD40DB" w:rsidRPr="00B1542B">
        <w:rPr>
          <w:rFonts w:ascii="BrowalliaUPC" w:hAnsi="BrowalliaUPC" w:cs="BrowalliaUPC"/>
          <w:sz w:val="26"/>
          <w:szCs w:val="26"/>
          <w:lang w:val="en-GB"/>
        </w:rPr>
        <w:t>2565</w:t>
      </w:r>
      <w:r w:rsidR="00136151" w:rsidRPr="00B1542B">
        <w:rPr>
          <w:rFonts w:ascii="BrowalliaUPC" w:hAnsi="BrowalliaUPC" w:cs="BrowalliaUPC"/>
          <w:sz w:val="26"/>
          <w:szCs w:val="26"/>
          <w:cs/>
          <w:lang w:val="en-GB"/>
        </w:rPr>
        <w:t xml:space="preserve"> </w:t>
      </w:r>
      <w:r w:rsidRPr="00B1542B">
        <w:rPr>
          <w:rFonts w:ascii="BrowalliaUPC" w:hAnsi="BrowalliaUPC" w:cs="BrowalliaUPC"/>
          <w:sz w:val="26"/>
          <w:szCs w:val="26"/>
          <w:cs/>
          <w:lang w:val="en-GB"/>
        </w:rPr>
        <w:t>โจทย์ได้ยื่นคำร้องต่อศาลอุทธรณ์และคดีความอยู่ระหว่างการพิจารณา</w:t>
      </w:r>
    </w:p>
    <w:p w14:paraId="383ADDD5" w14:textId="77777777" w:rsidR="00704B5C" w:rsidRPr="00B1542B" w:rsidRDefault="00704B5C" w:rsidP="009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hanging="540"/>
        <w:jc w:val="thaiDistribute"/>
        <w:rPr>
          <w:rFonts w:ascii="BrowalliaUPC" w:hAnsi="BrowalliaUPC" w:cs="BrowalliaUPC"/>
          <w:sz w:val="26"/>
          <w:szCs w:val="26"/>
          <w:lang w:val="en-GB"/>
        </w:rPr>
      </w:pPr>
    </w:p>
    <w:p w14:paraId="14802B3B" w14:textId="34099D28" w:rsidR="00EB0874" w:rsidRPr="00B1542B" w:rsidRDefault="006468F8" w:rsidP="00EB0874">
      <w:pPr>
        <w:pStyle w:val="ListParagraph"/>
        <w:numPr>
          <w:ilvl w:val="0"/>
          <w:numId w:val="17"/>
        </w:numPr>
        <w:spacing w:after="0" w:line="240" w:lineRule="auto"/>
        <w:jc w:val="thaiDistribute"/>
        <w:rPr>
          <w:rFonts w:ascii="BrowalliaUPC" w:hAnsi="BrowalliaUPC" w:cs="BrowalliaUPC"/>
          <w:sz w:val="26"/>
          <w:szCs w:val="26"/>
          <w:u w:val="single"/>
        </w:rPr>
      </w:pPr>
      <w:r w:rsidRPr="00B1542B">
        <w:rPr>
          <w:rFonts w:ascii="BrowalliaUPC" w:hAnsi="BrowalliaUPC" w:cs="BrowalliaUPC"/>
          <w:sz w:val="26"/>
          <w:szCs w:val="26"/>
          <w:u w:val="single"/>
          <w:cs/>
          <w:lang w:val="en-GB"/>
        </w:rPr>
        <w:t>การอนุมัติงบการเงิน</w:t>
      </w:r>
    </w:p>
    <w:p w14:paraId="532B5A2F" w14:textId="77777777" w:rsidR="006468F8" w:rsidRPr="00B1542B" w:rsidRDefault="006468F8" w:rsidP="006468F8">
      <w:pPr>
        <w:pStyle w:val="ListParagraph"/>
        <w:spacing w:after="0" w:line="240" w:lineRule="auto"/>
        <w:ind w:left="360"/>
        <w:jc w:val="thaiDistribute"/>
        <w:rPr>
          <w:rFonts w:ascii="BrowalliaUPC" w:hAnsi="BrowalliaUPC" w:cs="BrowalliaUPC"/>
          <w:b/>
          <w:bCs/>
          <w:sz w:val="26"/>
          <w:szCs w:val="26"/>
          <w:lang w:val="en-GB"/>
        </w:rPr>
      </w:pPr>
    </w:p>
    <w:p w14:paraId="5C5842AD" w14:textId="4C07E061" w:rsidR="006468F8" w:rsidRPr="00DC7E8E" w:rsidRDefault="006468F8" w:rsidP="006468F8">
      <w:pPr>
        <w:pStyle w:val="ListParagraph"/>
        <w:spacing w:after="0" w:line="240" w:lineRule="auto"/>
        <w:ind w:left="360"/>
        <w:jc w:val="thaiDistribute"/>
        <w:rPr>
          <w:rFonts w:ascii="BrowalliaUPC" w:hAnsi="BrowalliaUPC" w:cs="BrowalliaUPC"/>
          <w:sz w:val="26"/>
          <w:szCs w:val="26"/>
        </w:rPr>
      </w:pPr>
      <w:r w:rsidRPr="00B1542B">
        <w:rPr>
          <w:rFonts w:ascii="BrowalliaUPC" w:hAnsi="BrowalliaUPC" w:cs="BrowalliaUPC"/>
          <w:sz w:val="26"/>
          <w:szCs w:val="26"/>
          <w:cs/>
          <w:lang w:val="en-GB"/>
        </w:rPr>
        <w:t xml:space="preserve">งบการเงินรวมและงบการเงินเฉพาะกิจการนี้ได้รับการอนุมัติจากคณะกรรมการของบริษัทเพื่อให้ออกงบการเงินได้เมื่อวันที่ </w:t>
      </w:r>
      <w:r w:rsidRPr="00B1542B">
        <w:rPr>
          <w:rFonts w:ascii="BrowalliaUPC" w:hAnsi="BrowalliaUPC" w:cs="BrowalliaUPC"/>
          <w:sz w:val="26"/>
          <w:szCs w:val="26"/>
        </w:rPr>
        <w:t>15</w:t>
      </w:r>
      <w:r w:rsidRPr="00B1542B">
        <w:rPr>
          <w:rFonts w:ascii="BrowalliaUPC" w:hAnsi="BrowalliaUPC" w:cs="BrowalliaUPC"/>
          <w:sz w:val="26"/>
          <w:szCs w:val="26"/>
          <w:cs/>
        </w:rPr>
        <w:t xml:space="preserve"> กุมภาพันธ์</w:t>
      </w:r>
      <w:r w:rsidRPr="00B1542B">
        <w:rPr>
          <w:rFonts w:ascii="BrowalliaUPC" w:hAnsi="BrowalliaUPC" w:cs="BrowalliaUPC"/>
          <w:sz w:val="26"/>
          <w:szCs w:val="26"/>
        </w:rPr>
        <w:t xml:space="preserve"> 2567</w:t>
      </w:r>
    </w:p>
    <w:p w14:paraId="5FB60633" w14:textId="338319A3" w:rsidR="007054E5" w:rsidRPr="00DC7E8E" w:rsidRDefault="007054E5" w:rsidP="00BC3650">
      <w:pPr>
        <w:spacing w:line="240" w:lineRule="auto"/>
        <w:jc w:val="thaiDistribute"/>
        <w:rPr>
          <w:rFonts w:ascii="BrowalliaUPC" w:eastAsia="Calibri" w:hAnsi="BrowalliaUPC" w:cs="BrowalliaUPC"/>
          <w:b/>
          <w:bCs/>
          <w:sz w:val="26"/>
          <w:szCs w:val="26"/>
          <w:cs/>
        </w:rPr>
      </w:pPr>
    </w:p>
    <w:sectPr w:rsidR="007054E5" w:rsidRPr="00DC7E8E" w:rsidSect="004E4A9F">
      <w:pgSz w:w="11909" w:h="16834" w:code="9"/>
      <w:pgMar w:top="1440" w:right="1195" w:bottom="432" w:left="1800" w:header="706" w:footer="5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A69E9" w14:textId="77777777" w:rsidR="004E4A9F" w:rsidRDefault="004E4A9F">
      <w:pPr>
        <w:spacing w:line="240" w:lineRule="auto"/>
      </w:pPr>
      <w:r>
        <w:separator/>
      </w:r>
    </w:p>
  </w:endnote>
  <w:endnote w:type="continuationSeparator" w:id="0">
    <w:p w14:paraId="288B7B92" w14:textId="77777777" w:rsidR="004E4A9F" w:rsidRDefault="004E4A9F">
      <w:pPr>
        <w:spacing w:line="240" w:lineRule="auto"/>
      </w:pPr>
      <w:r>
        <w:continuationSeparator/>
      </w:r>
    </w:p>
  </w:endnote>
  <w:endnote w:type="continuationNotice" w:id="1">
    <w:p w14:paraId="3133C000" w14:textId="77777777" w:rsidR="004E4A9F" w:rsidRDefault="004E4A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2765733"/>
      <w:docPartObj>
        <w:docPartGallery w:val="Page Numbers (Bottom of Page)"/>
        <w:docPartUnique/>
      </w:docPartObj>
    </w:sdtPr>
    <w:sdtEndPr>
      <w:rPr>
        <w:noProof/>
      </w:rPr>
    </w:sdtEndPr>
    <w:sdtContent>
      <w:p w14:paraId="483927F4" w14:textId="5A44DC61" w:rsidR="00E8641F" w:rsidRDefault="00E8641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86E6D2" w14:textId="320829B2" w:rsidR="007D7632" w:rsidRPr="00DC7E8E" w:rsidRDefault="007D7632" w:rsidP="00406D4D">
    <w:pPr>
      <w:pStyle w:val="Footer"/>
      <w:jc w:val="center"/>
      <w:rPr>
        <w:rFonts w:ascii="BrowalliaUPC" w:hAnsi="BrowalliaUPC" w:cs="BrowalliaUPC"/>
        <w:sz w:val="26"/>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8B40A" w14:textId="38695490" w:rsidR="007D7632" w:rsidRDefault="007D7632">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rFonts w:cs="Angsana New"/>
        <w:noProof/>
        <w:cs/>
      </w:rPr>
      <w:t>36</w:t>
    </w:r>
    <w:r>
      <w:rPr>
        <w:rStyle w:val="PageNumber"/>
        <w:cs/>
      </w:rPr>
      <w:fldChar w:fldCharType="end"/>
    </w:r>
  </w:p>
  <w:p w14:paraId="19AFD2E7" w14:textId="77777777" w:rsidR="007D7632" w:rsidRDefault="007D7632">
    <w:pPr>
      <w:pStyle w:val="Footer"/>
      <w:ind w:right="360"/>
    </w:pPr>
  </w:p>
  <w:p w14:paraId="04F82358" w14:textId="77777777" w:rsidR="007D7632" w:rsidRDefault="007D76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3F29C" w14:textId="77777777" w:rsidR="007D7632" w:rsidRPr="00300A12" w:rsidRDefault="007D7632">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00EA3285">
      <w:rPr>
        <w:rFonts w:ascii="Browallia New" w:hAnsi="Browallia New" w:cs="Browallia New"/>
        <w:noProof/>
        <w:sz w:val="28"/>
        <w:szCs w:val="28"/>
      </w:rPr>
      <w:t>45</w:t>
    </w:r>
    <w:r w:rsidRPr="00300A12">
      <w:rPr>
        <w:rFonts w:ascii="Browallia New" w:hAnsi="Browallia New" w:cs="Browallia New"/>
        <w:noProof/>
        <w:sz w:val="28"/>
        <w:szCs w:val="28"/>
      </w:rPr>
      <w:fldChar w:fldCharType="end"/>
    </w:r>
  </w:p>
  <w:p w14:paraId="0FC0F35F" w14:textId="77777777" w:rsidR="007D7632" w:rsidRDefault="007D763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FF945" w14:textId="77777777" w:rsidR="007D7632" w:rsidRDefault="007D763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61501" w14:textId="77777777" w:rsidR="004E4A9F" w:rsidRDefault="004E4A9F">
      <w:pPr>
        <w:spacing w:line="240" w:lineRule="auto"/>
      </w:pPr>
      <w:r>
        <w:separator/>
      </w:r>
    </w:p>
  </w:footnote>
  <w:footnote w:type="continuationSeparator" w:id="0">
    <w:p w14:paraId="2159687F" w14:textId="77777777" w:rsidR="004E4A9F" w:rsidRDefault="004E4A9F">
      <w:pPr>
        <w:spacing w:line="240" w:lineRule="auto"/>
      </w:pPr>
      <w:r>
        <w:continuationSeparator/>
      </w:r>
    </w:p>
  </w:footnote>
  <w:footnote w:type="continuationNotice" w:id="1">
    <w:p w14:paraId="766A788E" w14:textId="77777777" w:rsidR="004E4A9F" w:rsidRDefault="004E4A9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3C4B1" w14:textId="77777777" w:rsidR="007D7632" w:rsidRDefault="007D7632">
    <w:pPr>
      <w:pStyle w:val="Header"/>
    </w:pPr>
  </w:p>
  <w:p w14:paraId="4C74FFC8" w14:textId="77777777" w:rsidR="007D7632" w:rsidRDefault="007D76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62A8" w14:textId="1C9C5E32" w:rsidR="006250D4" w:rsidRPr="00DC7E8E" w:rsidRDefault="006250D4" w:rsidP="0062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UPC" w:hAnsi="BrowalliaUPC" w:cs="BrowalliaUPC"/>
        <w:b/>
        <w:bCs/>
        <w:sz w:val="26"/>
        <w:szCs w:val="26"/>
      </w:rPr>
    </w:pPr>
    <w:r w:rsidRPr="00DC7E8E">
      <w:rPr>
        <w:rFonts w:ascii="BrowalliaUPC" w:hAnsi="BrowalliaUPC" w:cs="BrowalliaUPC"/>
        <w:b/>
        <w:bCs/>
        <w:sz w:val="26"/>
        <w:szCs w:val="26"/>
        <w:cs/>
      </w:rPr>
      <w:t>บริษัท</w:t>
    </w:r>
    <w:r w:rsidRPr="00DC7E8E">
      <w:rPr>
        <w:rFonts w:ascii="BrowalliaUPC" w:hAnsi="BrowalliaUPC" w:cs="BrowalliaUPC"/>
        <w:b/>
        <w:bCs/>
        <w:sz w:val="26"/>
        <w:szCs w:val="26"/>
      </w:rPr>
      <w:t xml:space="preserve"> </w:t>
    </w:r>
    <w:r w:rsidRPr="00DC7E8E">
      <w:rPr>
        <w:rFonts w:ascii="BrowalliaUPC" w:hAnsi="BrowalliaUPC" w:cs="BrowalliaUPC"/>
        <w:b/>
        <w:bCs/>
        <w:sz w:val="26"/>
        <w:szCs w:val="26"/>
        <w:cs/>
      </w:rPr>
      <w:t>วาว แฟคเตอร์</w:t>
    </w:r>
    <w:r w:rsidRPr="00DC7E8E">
      <w:rPr>
        <w:rFonts w:ascii="BrowalliaUPC" w:hAnsi="BrowalliaUPC" w:cs="BrowalliaUPC"/>
        <w:b/>
        <w:bCs/>
        <w:sz w:val="26"/>
        <w:szCs w:val="26"/>
      </w:rPr>
      <w:t xml:space="preserve"> </w:t>
    </w:r>
    <w:r w:rsidRPr="00DC7E8E">
      <w:rPr>
        <w:rFonts w:ascii="BrowalliaUPC" w:hAnsi="BrowalliaUPC" w:cs="BrowalliaUPC"/>
        <w:b/>
        <w:bCs/>
        <w:sz w:val="26"/>
        <w:szCs w:val="26"/>
        <w:cs/>
      </w:rPr>
      <w:t>จำกัด</w:t>
    </w:r>
    <w:r w:rsidRPr="00DC7E8E">
      <w:rPr>
        <w:rFonts w:ascii="BrowalliaUPC" w:hAnsi="BrowalliaUPC" w:cs="BrowalliaUPC"/>
        <w:b/>
        <w:bCs/>
        <w:sz w:val="26"/>
        <w:szCs w:val="26"/>
      </w:rPr>
      <w:t xml:space="preserve"> (</w:t>
    </w:r>
    <w:r w:rsidRPr="00DC7E8E">
      <w:rPr>
        <w:rFonts w:ascii="BrowalliaUPC" w:hAnsi="BrowalliaUPC" w:cs="BrowalliaUPC"/>
        <w:b/>
        <w:bCs/>
        <w:sz w:val="26"/>
        <w:szCs w:val="26"/>
        <w:cs/>
      </w:rPr>
      <w:t>มหาชน</w:t>
    </w:r>
    <w:r w:rsidRPr="00DC7E8E">
      <w:rPr>
        <w:rFonts w:ascii="BrowalliaUPC" w:hAnsi="BrowalliaUPC" w:cs="BrowalliaUPC"/>
        <w:b/>
        <w:bCs/>
        <w:sz w:val="26"/>
        <w:szCs w:val="26"/>
      </w:rPr>
      <w:t xml:space="preserve">) </w:t>
    </w:r>
    <w:r w:rsidRPr="00DC7E8E">
      <w:rPr>
        <w:rFonts w:ascii="BrowalliaUPC" w:hAnsi="BrowalliaUPC" w:cs="BrowalliaUPC"/>
        <w:b/>
        <w:bCs/>
        <w:sz w:val="26"/>
        <w:szCs w:val="26"/>
        <w:cs/>
      </w:rPr>
      <w:t>และบริษัทย่อย</w:t>
    </w:r>
  </w:p>
  <w:p w14:paraId="3AD1AEA8" w14:textId="77777777" w:rsidR="006250D4" w:rsidRPr="00DC7E8E" w:rsidRDefault="006250D4" w:rsidP="0062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UPC" w:hAnsi="BrowalliaUPC" w:cs="BrowalliaUPC"/>
        <w:b/>
        <w:bCs/>
        <w:sz w:val="26"/>
        <w:szCs w:val="26"/>
        <w:lang w:val="en-GB"/>
      </w:rPr>
    </w:pPr>
    <w:r w:rsidRPr="00DC7E8E">
      <w:rPr>
        <w:rFonts w:ascii="BrowalliaUPC" w:hAnsi="BrowalliaUPC" w:cs="BrowalliaUPC"/>
        <w:b/>
        <w:bCs/>
        <w:sz w:val="26"/>
        <w:szCs w:val="26"/>
        <w:cs/>
      </w:rPr>
      <w:t>หมายเหตุประกอบงบการเงิน</w:t>
    </w:r>
  </w:p>
  <w:p w14:paraId="192644E4" w14:textId="77777777" w:rsidR="006250D4" w:rsidRPr="00DC7E8E" w:rsidRDefault="006250D4" w:rsidP="0062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UPC" w:hAnsi="BrowalliaUPC" w:cs="BrowalliaUPC"/>
        <w:b/>
        <w:bCs/>
        <w:sz w:val="26"/>
        <w:szCs w:val="26"/>
      </w:rPr>
    </w:pPr>
    <w:r w:rsidRPr="00DC7E8E">
      <w:rPr>
        <w:rFonts w:ascii="BrowalliaUPC" w:hAnsi="BrowalliaUPC" w:cs="BrowalliaUPC"/>
        <w:b/>
        <w:bCs/>
        <w:sz w:val="26"/>
        <w:szCs w:val="26"/>
        <w:cs/>
      </w:rPr>
      <w:t xml:space="preserve">สำหรับปีสิ้นสุดวันที่ </w:t>
    </w:r>
    <w:r w:rsidRPr="00DC7E8E">
      <w:rPr>
        <w:rFonts w:ascii="BrowalliaUPC" w:hAnsi="BrowalliaUPC" w:cs="BrowalliaUPC"/>
        <w:b/>
        <w:bCs/>
        <w:sz w:val="26"/>
        <w:szCs w:val="26"/>
      </w:rPr>
      <w:t>31</w:t>
    </w:r>
    <w:r w:rsidRPr="00DC7E8E">
      <w:rPr>
        <w:rFonts w:ascii="BrowalliaUPC" w:hAnsi="BrowalliaUPC" w:cs="BrowalliaUPC"/>
        <w:b/>
        <w:bCs/>
        <w:sz w:val="26"/>
        <w:szCs w:val="26"/>
        <w:cs/>
      </w:rPr>
      <w:t xml:space="preserve"> ธันวาคม </w:t>
    </w:r>
    <w:r w:rsidRPr="00DC7E8E">
      <w:rPr>
        <w:rFonts w:ascii="BrowalliaUPC" w:hAnsi="BrowalliaUPC" w:cs="BrowalliaUPC"/>
        <w:b/>
        <w:bCs/>
        <w:sz w:val="26"/>
        <w:szCs w:val="26"/>
      </w:rPr>
      <w:t>2566</w:t>
    </w:r>
  </w:p>
  <w:p w14:paraId="14E8543B" w14:textId="369915DF" w:rsidR="006250D4" w:rsidRDefault="006250D4">
    <w:pPr>
      <w:pStyle w:val="Header"/>
    </w:pPr>
    <w:r>
      <w:rPr>
        <w:noProof/>
      </w:rPr>
      <mc:AlternateContent>
        <mc:Choice Requires="wps">
          <w:drawing>
            <wp:anchor distT="0" distB="0" distL="114300" distR="114300" simplePos="0" relativeHeight="251659264" behindDoc="0" locked="0" layoutInCell="1" allowOverlap="1" wp14:anchorId="342D29A7" wp14:editId="1BD97239">
              <wp:simplePos x="0" y="0"/>
              <wp:positionH relativeFrom="column">
                <wp:posOffset>-2368</wp:posOffset>
              </wp:positionH>
              <wp:positionV relativeFrom="paragraph">
                <wp:posOffset>69504</wp:posOffset>
              </wp:positionV>
              <wp:extent cx="5950527" cy="0"/>
              <wp:effectExtent l="0" t="0" r="0" b="0"/>
              <wp:wrapNone/>
              <wp:docPr id="584486963" name="Straight Connector 1"/>
              <wp:cNvGraphicFramePr/>
              <a:graphic xmlns:a="http://schemas.openxmlformats.org/drawingml/2006/main">
                <a:graphicData uri="http://schemas.microsoft.com/office/word/2010/wordprocessingShape">
                  <wps:wsp>
                    <wps:cNvCnPr/>
                    <wps:spPr>
                      <a:xfrm>
                        <a:off x="0" y="0"/>
                        <a:ext cx="5950527"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2F352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pt,5.45pt" to="468.3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" strokecolor="black [3200]">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652"/>
        </w:tabs>
        <w:ind w:left="165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2D7932"/>
    <w:multiLevelType w:val="multilevel"/>
    <w:tmpl w:val="347C02F2"/>
    <w:lvl w:ilvl="0">
      <w:start w:val="13"/>
      <w:numFmt w:val="decimal"/>
      <w:lvlText w:val="%1."/>
      <w:lvlJc w:val="left"/>
      <w:pPr>
        <w:tabs>
          <w:tab w:val="num" w:pos="1260"/>
        </w:tabs>
        <w:ind w:left="1260" w:hanging="360"/>
      </w:pPr>
      <w:rPr>
        <w:rFonts w:ascii="Cordia New" w:hAnsi="Cordia New" w:cs="Cordia New" w:hint="default"/>
        <w:b/>
        <w:bCs/>
        <w:sz w:val="28"/>
        <w:szCs w:val="28"/>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620" w:hanging="72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4" w15:restartNumberingAfterBreak="0">
    <w:nsid w:val="00863040"/>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044C0D33"/>
    <w:multiLevelType w:val="hybridMultilevel"/>
    <w:tmpl w:val="F09897F4"/>
    <w:lvl w:ilvl="0" w:tplc="7B5CFC8A">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6F22463"/>
    <w:multiLevelType w:val="hybridMultilevel"/>
    <w:tmpl w:val="55143B52"/>
    <w:lvl w:ilvl="0" w:tplc="5C6E6FAC">
      <w:start w:val="3"/>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114150"/>
    <w:multiLevelType w:val="hybridMultilevel"/>
    <w:tmpl w:val="CA583C68"/>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0EB4432"/>
    <w:multiLevelType w:val="multilevel"/>
    <w:tmpl w:val="F086C53C"/>
    <w:lvl w:ilvl="0">
      <w:start w:val="14"/>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9" w15:restartNumberingAfterBreak="0">
    <w:nsid w:val="146F2B28"/>
    <w:multiLevelType w:val="multilevel"/>
    <w:tmpl w:val="3DD8EFB0"/>
    <w:lvl w:ilvl="0">
      <w:start w:val="18"/>
      <w:numFmt w:val="decimal"/>
      <w:lvlText w:val="%1."/>
      <w:lvlJc w:val="left"/>
      <w:pPr>
        <w:ind w:left="360" w:hanging="360"/>
      </w:pPr>
      <w:rPr>
        <w:rFonts w:hint="default"/>
        <w:color w:val="000000" w:themeColor="text1"/>
      </w:rPr>
    </w:lvl>
    <w:lvl w:ilvl="1">
      <w:start w:val="2"/>
      <w:numFmt w:val="decimal"/>
      <w:lvlText w:val="%1.%2"/>
      <w:lvlJc w:val="left"/>
      <w:pPr>
        <w:ind w:left="1260" w:hanging="360"/>
      </w:pPr>
      <w:rPr>
        <w:rFonts w:hint="default"/>
        <w:color w:val="000000" w:themeColor="text1"/>
      </w:rPr>
    </w:lvl>
    <w:lvl w:ilvl="2">
      <w:start w:val="1"/>
      <w:numFmt w:val="decimal"/>
      <w:lvlText w:val="%1.%2.%3"/>
      <w:lvlJc w:val="left"/>
      <w:pPr>
        <w:ind w:left="2520" w:hanging="720"/>
      </w:pPr>
      <w:rPr>
        <w:rFonts w:hint="default"/>
        <w:color w:val="000000" w:themeColor="text1"/>
      </w:rPr>
    </w:lvl>
    <w:lvl w:ilvl="3">
      <w:start w:val="1"/>
      <w:numFmt w:val="decimal"/>
      <w:lvlText w:val="%1.%2.%3.%4"/>
      <w:lvlJc w:val="left"/>
      <w:pPr>
        <w:ind w:left="3420" w:hanging="720"/>
      </w:pPr>
      <w:rPr>
        <w:rFonts w:hint="default"/>
        <w:color w:val="000000" w:themeColor="text1"/>
      </w:rPr>
    </w:lvl>
    <w:lvl w:ilvl="4">
      <w:start w:val="1"/>
      <w:numFmt w:val="decimal"/>
      <w:lvlText w:val="%1.%2.%3.%4.%5"/>
      <w:lvlJc w:val="left"/>
      <w:pPr>
        <w:ind w:left="4320" w:hanging="720"/>
      </w:pPr>
      <w:rPr>
        <w:rFonts w:hint="default"/>
        <w:color w:val="000000" w:themeColor="text1"/>
      </w:rPr>
    </w:lvl>
    <w:lvl w:ilvl="5">
      <w:start w:val="1"/>
      <w:numFmt w:val="decimal"/>
      <w:lvlText w:val="%1.%2.%3.%4.%5.%6"/>
      <w:lvlJc w:val="left"/>
      <w:pPr>
        <w:ind w:left="5580" w:hanging="1080"/>
      </w:pPr>
      <w:rPr>
        <w:rFonts w:hint="default"/>
        <w:color w:val="000000" w:themeColor="text1"/>
      </w:rPr>
    </w:lvl>
    <w:lvl w:ilvl="6">
      <w:start w:val="1"/>
      <w:numFmt w:val="decimal"/>
      <w:lvlText w:val="%1.%2.%3.%4.%5.%6.%7"/>
      <w:lvlJc w:val="left"/>
      <w:pPr>
        <w:ind w:left="6480" w:hanging="1080"/>
      </w:pPr>
      <w:rPr>
        <w:rFonts w:hint="default"/>
        <w:color w:val="000000" w:themeColor="text1"/>
      </w:rPr>
    </w:lvl>
    <w:lvl w:ilvl="7">
      <w:start w:val="1"/>
      <w:numFmt w:val="decimal"/>
      <w:lvlText w:val="%1.%2.%3.%4.%5.%6.%7.%8"/>
      <w:lvlJc w:val="left"/>
      <w:pPr>
        <w:ind w:left="7740" w:hanging="1440"/>
      </w:pPr>
      <w:rPr>
        <w:rFonts w:hint="default"/>
        <w:color w:val="000000" w:themeColor="text1"/>
      </w:rPr>
    </w:lvl>
    <w:lvl w:ilvl="8">
      <w:start w:val="1"/>
      <w:numFmt w:val="decimal"/>
      <w:lvlText w:val="%1.%2.%3.%4.%5.%6.%7.%8.%9"/>
      <w:lvlJc w:val="left"/>
      <w:pPr>
        <w:ind w:left="8640" w:hanging="1440"/>
      </w:pPr>
      <w:rPr>
        <w:rFonts w:hint="default"/>
        <w:color w:val="000000" w:themeColor="text1"/>
      </w:rPr>
    </w:lvl>
  </w:abstractNum>
  <w:abstractNum w:abstractNumId="10" w15:restartNumberingAfterBreak="0">
    <w:nsid w:val="14D5551E"/>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1" w15:restartNumberingAfterBreak="0">
    <w:nsid w:val="16A72B21"/>
    <w:multiLevelType w:val="multilevel"/>
    <w:tmpl w:val="B0649506"/>
    <w:lvl w:ilvl="0">
      <w:start w:val="20"/>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2" w15:restartNumberingAfterBreak="0">
    <w:nsid w:val="17461ED1"/>
    <w:multiLevelType w:val="multilevel"/>
    <w:tmpl w:val="8DE27E6E"/>
    <w:lvl w:ilvl="0">
      <w:start w:val="4"/>
      <w:numFmt w:val="decimal"/>
      <w:lvlText w:val="%1"/>
      <w:lvlJc w:val="left"/>
      <w:pPr>
        <w:ind w:left="360" w:hanging="360"/>
      </w:pPr>
      <w:rPr>
        <w:rFonts w:hint="default"/>
      </w:rPr>
    </w:lvl>
    <w:lvl w:ilvl="1">
      <w:start w:val="1"/>
      <w:numFmt w:val="decimal"/>
      <w:lvlText w:val="%2.1."/>
      <w:lvlJc w:val="left"/>
      <w:pPr>
        <w:ind w:left="720" w:hanging="360"/>
      </w:pPr>
      <w:rPr>
        <w:rFonts w:ascii="Browallia New" w:hAnsi="Browallia New" w:hint="default"/>
        <w:b w:val="0"/>
        <w:i w:val="0"/>
        <w:sz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BF66ECC"/>
    <w:multiLevelType w:val="multilevel"/>
    <w:tmpl w:val="D03875FC"/>
    <w:lvl w:ilvl="0">
      <w:start w:val="23"/>
      <w:numFmt w:val="decimal"/>
      <w:lvlText w:val="%1."/>
      <w:lvlJc w:val="left"/>
      <w:pPr>
        <w:ind w:left="360" w:hanging="360"/>
      </w:pPr>
      <w:rPr>
        <w:rFonts w:hint="default"/>
      </w:rPr>
    </w:lvl>
    <w:lvl w:ilvl="1">
      <w:start w:val="1"/>
      <w:numFmt w:val="decimal"/>
      <w:lvlText w:val="%1.%2"/>
      <w:lvlJc w:val="left"/>
      <w:pPr>
        <w:ind w:left="1260" w:hanging="360"/>
      </w:pPr>
      <w:rPr>
        <w:rFonts w:hint="default"/>
        <w:b w:val="0"/>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23524746"/>
    <w:multiLevelType w:val="multilevel"/>
    <w:tmpl w:val="E982B6C0"/>
    <w:lvl w:ilvl="0">
      <w:start w:val="14"/>
      <w:numFmt w:val="decimal"/>
      <w:lvlText w:val="%1."/>
      <w:lvlJc w:val="left"/>
      <w:pPr>
        <w:ind w:left="360" w:hanging="360"/>
      </w:pPr>
      <w:rPr>
        <w:rFonts w:hint="default"/>
        <w:color w:val="000000" w:themeColor="text1"/>
      </w:rPr>
    </w:lvl>
    <w:lvl w:ilvl="1">
      <w:start w:val="2"/>
      <w:numFmt w:val="decimal"/>
      <w:lvlText w:val="%1.%2"/>
      <w:lvlJc w:val="left"/>
      <w:pPr>
        <w:ind w:left="1260" w:hanging="360"/>
      </w:pPr>
      <w:rPr>
        <w:rFonts w:hint="default"/>
        <w:color w:val="000000" w:themeColor="text1"/>
      </w:rPr>
    </w:lvl>
    <w:lvl w:ilvl="2">
      <w:start w:val="1"/>
      <w:numFmt w:val="decimal"/>
      <w:lvlText w:val="%1.%2.%3"/>
      <w:lvlJc w:val="left"/>
      <w:pPr>
        <w:ind w:left="2520" w:hanging="720"/>
      </w:pPr>
      <w:rPr>
        <w:rFonts w:hint="default"/>
        <w:color w:val="000000" w:themeColor="text1"/>
      </w:rPr>
    </w:lvl>
    <w:lvl w:ilvl="3">
      <w:start w:val="1"/>
      <w:numFmt w:val="decimal"/>
      <w:lvlText w:val="%1.%2.%3.%4"/>
      <w:lvlJc w:val="left"/>
      <w:pPr>
        <w:ind w:left="3420" w:hanging="720"/>
      </w:pPr>
      <w:rPr>
        <w:rFonts w:hint="default"/>
        <w:color w:val="000000" w:themeColor="text1"/>
      </w:rPr>
    </w:lvl>
    <w:lvl w:ilvl="4">
      <w:start w:val="1"/>
      <w:numFmt w:val="decimal"/>
      <w:lvlText w:val="%1.%2.%3.%4.%5"/>
      <w:lvlJc w:val="left"/>
      <w:pPr>
        <w:ind w:left="4320" w:hanging="720"/>
      </w:pPr>
      <w:rPr>
        <w:rFonts w:hint="default"/>
        <w:color w:val="000000" w:themeColor="text1"/>
      </w:rPr>
    </w:lvl>
    <w:lvl w:ilvl="5">
      <w:start w:val="1"/>
      <w:numFmt w:val="decimal"/>
      <w:lvlText w:val="%1.%2.%3.%4.%5.%6"/>
      <w:lvlJc w:val="left"/>
      <w:pPr>
        <w:ind w:left="5580" w:hanging="1080"/>
      </w:pPr>
      <w:rPr>
        <w:rFonts w:hint="default"/>
        <w:color w:val="000000" w:themeColor="text1"/>
      </w:rPr>
    </w:lvl>
    <w:lvl w:ilvl="6">
      <w:start w:val="1"/>
      <w:numFmt w:val="decimal"/>
      <w:lvlText w:val="%1.%2.%3.%4.%5.%6.%7"/>
      <w:lvlJc w:val="left"/>
      <w:pPr>
        <w:ind w:left="6480" w:hanging="1080"/>
      </w:pPr>
      <w:rPr>
        <w:rFonts w:hint="default"/>
        <w:color w:val="000000" w:themeColor="text1"/>
      </w:rPr>
    </w:lvl>
    <w:lvl w:ilvl="7">
      <w:start w:val="1"/>
      <w:numFmt w:val="decimal"/>
      <w:lvlText w:val="%1.%2.%3.%4.%5.%6.%7.%8"/>
      <w:lvlJc w:val="left"/>
      <w:pPr>
        <w:ind w:left="7740" w:hanging="1440"/>
      </w:pPr>
      <w:rPr>
        <w:rFonts w:hint="default"/>
        <w:color w:val="000000" w:themeColor="text1"/>
      </w:rPr>
    </w:lvl>
    <w:lvl w:ilvl="8">
      <w:start w:val="1"/>
      <w:numFmt w:val="decimal"/>
      <w:lvlText w:val="%1.%2.%3.%4.%5.%6.%7.%8.%9"/>
      <w:lvlJc w:val="left"/>
      <w:pPr>
        <w:ind w:left="8640" w:hanging="1440"/>
      </w:pPr>
      <w:rPr>
        <w:rFonts w:hint="default"/>
        <w:color w:val="000000" w:themeColor="text1"/>
      </w:rPr>
    </w:lvl>
  </w:abstractNum>
  <w:abstractNum w:abstractNumId="15" w15:restartNumberingAfterBreak="0">
    <w:nsid w:val="25543096"/>
    <w:multiLevelType w:val="hybridMultilevel"/>
    <w:tmpl w:val="5BE03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hybridMultilevel"/>
    <w:tmpl w:val="AB30F568"/>
    <w:lvl w:ilvl="0" w:tplc="E7CAC78C">
      <w:start w:val="1"/>
      <w:numFmt w:val="decimal"/>
      <w:pStyle w:val="AANumbering"/>
      <w:lvlText w:val="%1."/>
      <w:lvlJc w:val="left"/>
      <w:pPr>
        <w:tabs>
          <w:tab w:val="num" w:pos="283"/>
        </w:tabs>
        <w:ind w:left="283" w:hanging="283"/>
      </w:pPr>
      <w:rPr>
        <w:rFonts w:cs="Times New Roman"/>
      </w:rPr>
    </w:lvl>
    <w:lvl w:ilvl="1" w:tplc="FCFC07AC">
      <w:numFmt w:val="decimal"/>
      <w:lvlText w:val=""/>
      <w:lvlJc w:val="left"/>
    </w:lvl>
    <w:lvl w:ilvl="2" w:tplc="91308A0C">
      <w:numFmt w:val="decimal"/>
      <w:lvlText w:val=""/>
      <w:lvlJc w:val="left"/>
    </w:lvl>
    <w:lvl w:ilvl="3" w:tplc="5BC8A150">
      <w:numFmt w:val="decimal"/>
      <w:lvlText w:val=""/>
      <w:lvlJc w:val="left"/>
    </w:lvl>
    <w:lvl w:ilvl="4" w:tplc="17C4073E">
      <w:numFmt w:val="decimal"/>
      <w:lvlText w:val=""/>
      <w:lvlJc w:val="left"/>
    </w:lvl>
    <w:lvl w:ilvl="5" w:tplc="18E45F4A">
      <w:numFmt w:val="decimal"/>
      <w:lvlText w:val=""/>
      <w:lvlJc w:val="left"/>
    </w:lvl>
    <w:lvl w:ilvl="6" w:tplc="F968A02C">
      <w:numFmt w:val="decimal"/>
      <w:lvlText w:val=""/>
      <w:lvlJc w:val="left"/>
    </w:lvl>
    <w:lvl w:ilvl="7" w:tplc="4D5E9BF2">
      <w:numFmt w:val="decimal"/>
      <w:lvlText w:val=""/>
      <w:lvlJc w:val="left"/>
    </w:lvl>
    <w:lvl w:ilvl="8" w:tplc="0FE075D6">
      <w:numFmt w:val="decimal"/>
      <w:lvlText w:val=""/>
      <w:lvlJc w:val="left"/>
    </w:lvl>
  </w:abstractNum>
  <w:abstractNum w:abstractNumId="17"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2FB60A96"/>
    <w:multiLevelType w:val="hybridMultilevel"/>
    <w:tmpl w:val="11AC65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281F98"/>
    <w:multiLevelType w:val="hybridMultilevel"/>
    <w:tmpl w:val="FA066180"/>
    <w:lvl w:ilvl="0" w:tplc="FE5A82B4">
      <w:start w:val="1"/>
      <w:numFmt w:val="decimal"/>
      <w:lvlText w:val="%1)"/>
      <w:lvlJc w:val="left"/>
      <w:pPr>
        <w:ind w:left="1260" w:hanging="360"/>
      </w:pPr>
      <w:rPr>
        <w:rFonts w:ascii="Cordia New" w:eastAsia="Times New Roman" w:hAnsi="Cordia New" w:cs="Cordia New"/>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1" w15:restartNumberingAfterBreak="0">
    <w:nsid w:val="406F24DA"/>
    <w:multiLevelType w:val="multilevel"/>
    <w:tmpl w:val="C54210AE"/>
    <w:lvl w:ilvl="0">
      <w:start w:val="5"/>
      <w:numFmt w:val="decimal"/>
      <w:lvlText w:val="%1."/>
      <w:lvlJc w:val="left"/>
      <w:pPr>
        <w:ind w:left="360" w:hanging="360"/>
      </w:pPr>
      <w:rPr>
        <w:rFonts w:hint="default"/>
        <w:b/>
        <w:bCs/>
      </w:rPr>
    </w:lvl>
    <w:lvl w:ilvl="1">
      <w:start w:val="5"/>
      <w:numFmt w:val="decimal"/>
      <w:lvlText w:val="5.%2"/>
      <w:lvlJc w:val="left"/>
      <w:pPr>
        <w:ind w:left="720" w:hanging="360"/>
      </w:pPr>
      <w:rPr>
        <w:rFonts w:cs="BrowalliaUPC" w:hint="default"/>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60474C"/>
    <w:multiLevelType w:val="multilevel"/>
    <w:tmpl w:val="48F8D570"/>
    <w:lvl w:ilvl="0">
      <w:start w:val="3"/>
      <w:numFmt w:val="decimal"/>
      <w:lvlText w:val="%1."/>
      <w:lvlJc w:val="left"/>
      <w:pPr>
        <w:ind w:left="360" w:hanging="360"/>
      </w:pPr>
      <w:rPr>
        <w:rFonts w:hint="default"/>
        <w:b/>
        <w:bCs/>
      </w:rPr>
    </w:lvl>
    <w:lvl w:ilvl="1">
      <w:start w:val="1"/>
      <w:numFmt w:val="decimal"/>
      <w:lvlText w:val="3.%2"/>
      <w:lvlJc w:val="left"/>
      <w:pPr>
        <w:ind w:left="720" w:hanging="360"/>
      </w:pPr>
      <w:rPr>
        <w:rFonts w:ascii="BrowalliaUPC" w:hAnsi="BrowalliaUPC" w:cs="BrowalliaUPC" w:hint="default"/>
        <w:sz w:val="26"/>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355A62"/>
    <w:multiLevelType w:val="multilevel"/>
    <w:tmpl w:val="CA34C082"/>
    <w:lvl w:ilvl="0">
      <w:start w:val="5"/>
      <w:numFmt w:val="decimal"/>
      <w:lvlText w:val="%1."/>
      <w:lvlJc w:val="left"/>
      <w:pPr>
        <w:ind w:left="360" w:hanging="360"/>
      </w:pPr>
      <w:rPr>
        <w:rFonts w:hint="default"/>
        <w:b/>
        <w:bCs/>
      </w:rPr>
    </w:lvl>
    <w:lvl w:ilvl="1">
      <w:start w:val="1"/>
      <w:numFmt w:val="decimal"/>
      <w:lvlText w:val="5.%2"/>
      <w:lvlJc w:val="left"/>
      <w:pPr>
        <w:ind w:left="720" w:hanging="360"/>
      </w:pPr>
      <w:rPr>
        <w:rFonts w:cs="BrowalliaUPC" w:hint="default"/>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1F19A5"/>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5" w15:restartNumberingAfterBreak="0">
    <w:nsid w:val="4D9B7A0F"/>
    <w:multiLevelType w:val="multilevel"/>
    <w:tmpl w:val="A334837A"/>
    <w:lvl w:ilvl="0">
      <w:start w:val="2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6" w15:restartNumberingAfterBreak="0">
    <w:nsid w:val="4DFF702F"/>
    <w:multiLevelType w:val="multilevel"/>
    <w:tmpl w:val="3B2685BA"/>
    <w:lvl w:ilvl="0">
      <w:start w:val="7"/>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0B7B2A"/>
    <w:multiLevelType w:val="hybridMultilevel"/>
    <w:tmpl w:val="20A84A28"/>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501C797D"/>
    <w:multiLevelType w:val="hybridMultilevel"/>
    <w:tmpl w:val="0409001D"/>
    <w:styleLink w:val="Style2"/>
    <w:lvl w:ilvl="0" w:tplc="1DC44F82">
      <w:start w:val="22"/>
      <w:numFmt w:val="decimal"/>
      <w:lvlText w:val="%1)"/>
      <w:lvlJc w:val="left"/>
      <w:pPr>
        <w:ind w:left="360" w:hanging="360"/>
      </w:pPr>
    </w:lvl>
    <w:lvl w:ilvl="1" w:tplc="87DCA592">
      <w:start w:val="1"/>
      <w:numFmt w:val="lowerLetter"/>
      <w:lvlText w:val="%2)"/>
      <w:lvlJc w:val="left"/>
      <w:pPr>
        <w:ind w:left="720" w:hanging="360"/>
      </w:pPr>
    </w:lvl>
    <w:lvl w:ilvl="2" w:tplc="3A86B7E8">
      <w:start w:val="1"/>
      <w:numFmt w:val="lowerRoman"/>
      <w:lvlText w:val="%3)"/>
      <w:lvlJc w:val="left"/>
      <w:pPr>
        <w:ind w:left="1080" w:hanging="360"/>
      </w:pPr>
    </w:lvl>
    <w:lvl w:ilvl="3" w:tplc="AE76935E">
      <w:start w:val="1"/>
      <w:numFmt w:val="decimal"/>
      <w:lvlText w:val="(%4)"/>
      <w:lvlJc w:val="left"/>
      <w:pPr>
        <w:ind w:left="1440" w:hanging="360"/>
      </w:pPr>
    </w:lvl>
    <w:lvl w:ilvl="4" w:tplc="E5B26D14">
      <w:start w:val="1"/>
      <w:numFmt w:val="lowerLetter"/>
      <w:lvlText w:val="(%5)"/>
      <w:lvlJc w:val="left"/>
      <w:pPr>
        <w:ind w:left="1800" w:hanging="360"/>
      </w:pPr>
    </w:lvl>
    <w:lvl w:ilvl="5" w:tplc="F2F4FA82">
      <w:start w:val="1"/>
      <w:numFmt w:val="lowerRoman"/>
      <w:lvlText w:val="(%6)"/>
      <w:lvlJc w:val="left"/>
      <w:pPr>
        <w:ind w:left="2160" w:hanging="360"/>
      </w:pPr>
    </w:lvl>
    <w:lvl w:ilvl="6" w:tplc="EC38B8AC">
      <w:start w:val="1"/>
      <w:numFmt w:val="decimal"/>
      <w:lvlText w:val="%7."/>
      <w:lvlJc w:val="left"/>
      <w:pPr>
        <w:ind w:left="2520" w:hanging="360"/>
      </w:pPr>
    </w:lvl>
    <w:lvl w:ilvl="7" w:tplc="2FE61692">
      <w:start w:val="1"/>
      <w:numFmt w:val="lowerLetter"/>
      <w:lvlText w:val="%8."/>
      <w:lvlJc w:val="left"/>
      <w:pPr>
        <w:ind w:left="2880" w:hanging="360"/>
      </w:pPr>
    </w:lvl>
    <w:lvl w:ilvl="8" w:tplc="28140D40">
      <w:start w:val="1"/>
      <w:numFmt w:val="lowerRoman"/>
      <w:lvlText w:val="%9."/>
      <w:lvlJc w:val="left"/>
      <w:pPr>
        <w:ind w:left="3240" w:hanging="360"/>
      </w:pPr>
    </w:lvl>
  </w:abstractNum>
  <w:abstractNum w:abstractNumId="29" w15:restartNumberingAfterBreak="0">
    <w:nsid w:val="55667A52"/>
    <w:multiLevelType w:val="multilevel"/>
    <w:tmpl w:val="4EDCCBA8"/>
    <w:lvl w:ilvl="0">
      <w:start w:val="6"/>
      <w:numFmt w:val="decimal"/>
      <w:lvlText w:val="%1."/>
      <w:lvlJc w:val="left"/>
      <w:pPr>
        <w:tabs>
          <w:tab w:val="num" w:pos="518"/>
        </w:tabs>
        <w:ind w:left="518" w:hanging="518"/>
      </w:pPr>
      <w:rPr>
        <w:rFonts w:ascii="Browallia New" w:hAnsi="Browallia New" w:hint="default"/>
        <w:b w:val="0"/>
        <w:bCs/>
        <w:i w:val="0"/>
        <w:color w:val="auto"/>
        <w:sz w:val="28"/>
      </w:rPr>
    </w:lvl>
    <w:lvl w:ilvl="1">
      <w:start w:val="1"/>
      <w:numFmt w:val="thaiLetters"/>
      <w:lvlText w:val="(%2)"/>
      <w:lvlJc w:val="left"/>
      <w:pPr>
        <w:tabs>
          <w:tab w:val="num" w:pos="-3388"/>
        </w:tabs>
        <w:ind w:left="-3388" w:hanging="504"/>
      </w:pPr>
      <w:rPr>
        <w:rFonts w:ascii="Angsana New" w:hAnsi="Angsana New" w:cs="Angsana New" w:hint="cs"/>
        <w:b/>
        <w:bCs/>
        <w:i/>
        <w:iCs/>
        <w:color w:val="auto"/>
        <w:sz w:val="30"/>
        <w:szCs w:val="30"/>
      </w:rPr>
    </w:lvl>
    <w:lvl w:ilvl="2">
      <w:start w:val="1"/>
      <w:numFmt w:val="decimal"/>
      <w:lvlText w:val="%1.%2.%3."/>
      <w:lvlJc w:val="left"/>
      <w:pPr>
        <w:tabs>
          <w:tab w:val="num" w:pos="-2668"/>
        </w:tabs>
        <w:ind w:left="-2668" w:hanging="504"/>
      </w:pPr>
      <w:rPr>
        <w:rFonts w:cs="Times New Roman" w:hint="default"/>
      </w:rPr>
    </w:lvl>
    <w:lvl w:ilvl="3">
      <w:start w:val="1"/>
      <w:numFmt w:val="decimal"/>
      <w:lvlText w:val="%1.%2.%3.%4."/>
      <w:lvlJc w:val="left"/>
      <w:pPr>
        <w:tabs>
          <w:tab w:val="num" w:pos="-2164"/>
        </w:tabs>
        <w:ind w:left="-2164" w:hanging="648"/>
      </w:pPr>
      <w:rPr>
        <w:rFonts w:cs="Times New Roman" w:hint="default"/>
      </w:rPr>
    </w:lvl>
    <w:lvl w:ilvl="4">
      <w:start w:val="1"/>
      <w:numFmt w:val="decimal"/>
      <w:lvlText w:val="%1.%2.%3.%4.%5."/>
      <w:lvlJc w:val="left"/>
      <w:pPr>
        <w:tabs>
          <w:tab w:val="num" w:pos="-1660"/>
        </w:tabs>
        <w:ind w:left="-1660" w:hanging="792"/>
      </w:pPr>
      <w:rPr>
        <w:rFonts w:cs="Times New Roman" w:hint="default"/>
      </w:rPr>
    </w:lvl>
    <w:lvl w:ilvl="5">
      <w:start w:val="1"/>
      <w:numFmt w:val="decimal"/>
      <w:lvlText w:val="%1.%2.%3.%4.%5.%6."/>
      <w:lvlJc w:val="left"/>
      <w:pPr>
        <w:tabs>
          <w:tab w:val="num" w:pos="-1156"/>
        </w:tabs>
        <w:ind w:left="-1156" w:hanging="936"/>
      </w:pPr>
      <w:rPr>
        <w:rFonts w:cs="Times New Roman" w:hint="default"/>
      </w:rPr>
    </w:lvl>
    <w:lvl w:ilvl="6">
      <w:start w:val="1"/>
      <w:numFmt w:val="decimal"/>
      <w:lvlText w:val="%1.%2.%3.%4.%5.%6.%7."/>
      <w:lvlJc w:val="left"/>
      <w:pPr>
        <w:tabs>
          <w:tab w:val="num" w:pos="-652"/>
        </w:tabs>
        <w:ind w:left="-652" w:hanging="1080"/>
      </w:pPr>
      <w:rPr>
        <w:rFonts w:cs="Times New Roman" w:hint="default"/>
      </w:rPr>
    </w:lvl>
    <w:lvl w:ilvl="7">
      <w:start w:val="1"/>
      <w:numFmt w:val="decimal"/>
      <w:lvlText w:val="%1.%2.%3.%4.%5.%6.%7.%8."/>
      <w:lvlJc w:val="left"/>
      <w:pPr>
        <w:tabs>
          <w:tab w:val="num" w:pos="-148"/>
        </w:tabs>
        <w:ind w:left="-148" w:hanging="1224"/>
      </w:pPr>
      <w:rPr>
        <w:rFonts w:cs="Times New Roman" w:hint="default"/>
      </w:rPr>
    </w:lvl>
    <w:lvl w:ilvl="8">
      <w:start w:val="1"/>
      <w:numFmt w:val="decimal"/>
      <w:lvlText w:val="%1.%2.%3.%4.%5.%6.%7.%8.%9."/>
      <w:lvlJc w:val="left"/>
      <w:pPr>
        <w:tabs>
          <w:tab w:val="num" w:pos="428"/>
        </w:tabs>
        <w:ind w:left="428" w:hanging="1440"/>
      </w:pPr>
      <w:rPr>
        <w:rFonts w:cs="Times New Roman" w:hint="default"/>
      </w:rPr>
    </w:lvl>
  </w:abstractNum>
  <w:abstractNum w:abstractNumId="30" w15:restartNumberingAfterBreak="0">
    <w:nsid w:val="5BAB0AE4"/>
    <w:multiLevelType w:val="multilevel"/>
    <w:tmpl w:val="1D3E2206"/>
    <w:lvl w:ilvl="0">
      <w:start w:val="17"/>
      <w:numFmt w:val="decimal"/>
      <w:lvlText w:val="%1."/>
      <w:lvlJc w:val="left"/>
      <w:pPr>
        <w:ind w:left="360" w:hanging="360"/>
      </w:pPr>
      <w:rPr>
        <w:rFonts w:hint="default"/>
        <w:color w:val="000000" w:themeColor="text1"/>
      </w:rPr>
    </w:lvl>
    <w:lvl w:ilvl="1">
      <w:start w:val="2"/>
      <w:numFmt w:val="decimal"/>
      <w:lvlText w:val="%1.%2"/>
      <w:lvlJc w:val="left"/>
      <w:pPr>
        <w:ind w:left="1260" w:hanging="360"/>
      </w:pPr>
      <w:rPr>
        <w:rFonts w:hint="default"/>
        <w:color w:val="000000" w:themeColor="text1"/>
      </w:rPr>
    </w:lvl>
    <w:lvl w:ilvl="2">
      <w:start w:val="1"/>
      <w:numFmt w:val="decimal"/>
      <w:lvlText w:val="%1.%2.%3"/>
      <w:lvlJc w:val="left"/>
      <w:pPr>
        <w:ind w:left="2520" w:hanging="720"/>
      </w:pPr>
      <w:rPr>
        <w:rFonts w:hint="default"/>
        <w:color w:val="000000" w:themeColor="text1"/>
      </w:rPr>
    </w:lvl>
    <w:lvl w:ilvl="3">
      <w:start w:val="1"/>
      <w:numFmt w:val="decimal"/>
      <w:lvlText w:val="%1.%2.%3.%4"/>
      <w:lvlJc w:val="left"/>
      <w:pPr>
        <w:ind w:left="3420" w:hanging="720"/>
      </w:pPr>
      <w:rPr>
        <w:rFonts w:hint="default"/>
        <w:color w:val="000000" w:themeColor="text1"/>
      </w:rPr>
    </w:lvl>
    <w:lvl w:ilvl="4">
      <w:start w:val="1"/>
      <w:numFmt w:val="decimal"/>
      <w:lvlText w:val="%1.%2.%3.%4.%5"/>
      <w:lvlJc w:val="left"/>
      <w:pPr>
        <w:ind w:left="4320" w:hanging="720"/>
      </w:pPr>
      <w:rPr>
        <w:rFonts w:hint="default"/>
        <w:color w:val="000000" w:themeColor="text1"/>
      </w:rPr>
    </w:lvl>
    <w:lvl w:ilvl="5">
      <w:start w:val="1"/>
      <w:numFmt w:val="decimal"/>
      <w:lvlText w:val="%1.%2.%3.%4.%5.%6"/>
      <w:lvlJc w:val="left"/>
      <w:pPr>
        <w:ind w:left="5580" w:hanging="1080"/>
      </w:pPr>
      <w:rPr>
        <w:rFonts w:hint="default"/>
        <w:color w:val="000000" w:themeColor="text1"/>
      </w:rPr>
    </w:lvl>
    <w:lvl w:ilvl="6">
      <w:start w:val="1"/>
      <w:numFmt w:val="decimal"/>
      <w:lvlText w:val="%1.%2.%3.%4.%5.%6.%7"/>
      <w:lvlJc w:val="left"/>
      <w:pPr>
        <w:ind w:left="6480" w:hanging="1080"/>
      </w:pPr>
      <w:rPr>
        <w:rFonts w:hint="default"/>
        <w:color w:val="000000" w:themeColor="text1"/>
      </w:rPr>
    </w:lvl>
    <w:lvl w:ilvl="7">
      <w:start w:val="1"/>
      <w:numFmt w:val="decimal"/>
      <w:lvlText w:val="%1.%2.%3.%4.%5.%6.%7.%8"/>
      <w:lvlJc w:val="left"/>
      <w:pPr>
        <w:ind w:left="7740" w:hanging="1440"/>
      </w:pPr>
      <w:rPr>
        <w:rFonts w:hint="default"/>
        <w:color w:val="000000" w:themeColor="text1"/>
      </w:rPr>
    </w:lvl>
    <w:lvl w:ilvl="8">
      <w:start w:val="1"/>
      <w:numFmt w:val="decimal"/>
      <w:lvlText w:val="%1.%2.%3.%4.%5.%6.%7.%8.%9"/>
      <w:lvlJc w:val="left"/>
      <w:pPr>
        <w:ind w:left="8640" w:hanging="1440"/>
      </w:pPr>
      <w:rPr>
        <w:rFonts w:hint="default"/>
        <w:color w:val="000000" w:themeColor="text1"/>
      </w:rPr>
    </w:lvl>
  </w:abstractNum>
  <w:abstractNum w:abstractNumId="31" w15:restartNumberingAfterBreak="0">
    <w:nsid w:val="62593451"/>
    <w:multiLevelType w:val="hybridMultilevel"/>
    <w:tmpl w:val="F77877B4"/>
    <w:lvl w:ilvl="0" w:tplc="FFFFFFFF">
      <w:start w:val="1"/>
      <w:numFmt w:val="decimal"/>
      <w:lvlText w:val="%1)"/>
      <w:lvlJc w:val="left"/>
      <w:pPr>
        <w:ind w:left="1260" w:hanging="360"/>
      </w:p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32" w15:restartNumberingAfterBreak="0">
    <w:nsid w:val="66AD448B"/>
    <w:multiLevelType w:val="hybridMultilevel"/>
    <w:tmpl w:val="E6002CD6"/>
    <w:lvl w:ilvl="0" w:tplc="2E90C6FE">
      <w:start w:val="1"/>
      <w:numFmt w:val="lowerLetter"/>
      <w:pStyle w:val="ParagraphNumbering"/>
      <w:lvlText w:val="(%1)"/>
      <w:lvlJc w:val="left"/>
      <w:pPr>
        <w:tabs>
          <w:tab w:val="num" w:pos="705"/>
        </w:tabs>
        <w:ind w:left="705" w:hanging="705"/>
      </w:pPr>
      <w:rPr>
        <w:rFonts w:cs="Times New Roman" w:hint="default"/>
      </w:rPr>
    </w:lvl>
    <w:lvl w:ilvl="1" w:tplc="7FB02496">
      <w:numFmt w:val="decimal"/>
      <w:lvlText w:val=""/>
      <w:lvlJc w:val="left"/>
    </w:lvl>
    <w:lvl w:ilvl="2" w:tplc="05B2FE50">
      <w:numFmt w:val="decimal"/>
      <w:lvlText w:val=""/>
      <w:lvlJc w:val="left"/>
    </w:lvl>
    <w:lvl w:ilvl="3" w:tplc="D682F106">
      <w:numFmt w:val="decimal"/>
      <w:lvlText w:val=""/>
      <w:lvlJc w:val="left"/>
    </w:lvl>
    <w:lvl w:ilvl="4" w:tplc="1050537E">
      <w:numFmt w:val="decimal"/>
      <w:lvlText w:val=""/>
      <w:lvlJc w:val="left"/>
    </w:lvl>
    <w:lvl w:ilvl="5" w:tplc="825EF276">
      <w:numFmt w:val="decimal"/>
      <w:lvlText w:val=""/>
      <w:lvlJc w:val="left"/>
    </w:lvl>
    <w:lvl w:ilvl="6" w:tplc="630674CC">
      <w:numFmt w:val="decimal"/>
      <w:lvlText w:val=""/>
      <w:lvlJc w:val="left"/>
    </w:lvl>
    <w:lvl w:ilvl="7" w:tplc="0F44FC60">
      <w:numFmt w:val="decimal"/>
      <w:lvlText w:val=""/>
      <w:lvlJc w:val="left"/>
    </w:lvl>
    <w:lvl w:ilvl="8" w:tplc="91D8856C">
      <w:numFmt w:val="decimal"/>
      <w:lvlText w:val=""/>
      <w:lvlJc w:val="left"/>
    </w:lvl>
  </w:abstractNum>
  <w:abstractNum w:abstractNumId="33" w15:restartNumberingAfterBreak="0">
    <w:nsid w:val="674F7E2D"/>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4" w15:restartNumberingAfterBreak="0">
    <w:nsid w:val="69897E4C"/>
    <w:multiLevelType w:val="multilevel"/>
    <w:tmpl w:val="A2EE1162"/>
    <w:lvl w:ilvl="0">
      <w:start w:val="2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5" w15:restartNumberingAfterBreak="0">
    <w:nsid w:val="72BC5AAD"/>
    <w:multiLevelType w:val="multilevel"/>
    <w:tmpl w:val="F716B580"/>
    <w:lvl w:ilvl="0">
      <w:start w:val="3"/>
      <w:numFmt w:val="decimal"/>
      <w:lvlText w:val="%1."/>
      <w:lvlJc w:val="left"/>
      <w:pPr>
        <w:ind w:left="360" w:hanging="360"/>
      </w:pPr>
      <w:rPr>
        <w:rFonts w:hint="default"/>
        <w:b/>
        <w:bCs/>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A3352D3"/>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7" w15:restartNumberingAfterBreak="0">
    <w:nsid w:val="7D0D260A"/>
    <w:multiLevelType w:val="multilevel"/>
    <w:tmpl w:val="BB040A46"/>
    <w:lvl w:ilvl="0">
      <w:start w:val="1"/>
      <w:numFmt w:val="decimal"/>
      <w:lvlText w:val="%1."/>
      <w:lvlJc w:val="left"/>
      <w:pPr>
        <w:tabs>
          <w:tab w:val="num" w:pos="518"/>
        </w:tabs>
        <w:ind w:left="518" w:hanging="518"/>
      </w:pPr>
      <w:rPr>
        <w:rFonts w:ascii="Browallia New" w:hAnsi="Browallia New" w:hint="default"/>
        <w:b w:val="0"/>
        <w:bCs/>
        <w:i w:val="0"/>
        <w:color w:val="auto"/>
        <w:sz w:val="28"/>
      </w:rPr>
    </w:lvl>
    <w:lvl w:ilvl="1">
      <w:start w:val="1"/>
      <w:numFmt w:val="thaiLetters"/>
      <w:lvlText w:val="(%2)"/>
      <w:lvlJc w:val="left"/>
      <w:pPr>
        <w:tabs>
          <w:tab w:val="num" w:pos="-3388"/>
        </w:tabs>
        <w:ind w:left="-3388" w:hanging="504"/>
      </w:pPr>
      <w:rPr>
        <w:rFonts w:ascii="Angsana New" w:hAnsi="Angsana New" w:cs="Angsana New" w:hint="cs"/>
        <w:b/>
        <w:bCs/>
        <w:i/>
        <w:iCs/>
        <w:color w:val="auto"/>
        <w:sz w:val="30"/>
        <w:szCs w:val="30"/>
      </w:rPr>
    </w:lvl>
    <w:lvl w:ilvl="2">
      <w:start w:val="1"/>
      <w:numFmt w:val="decimal"/>
      <w:lvlText w:val="%1.%2.%3."/>
      <w:lvlJc w:val="left"/>
      <w:pPr>
        <w:tabs>
          <w:tab w:val="num" w:pos="-2668"/>
        </w:tabs>
        <w:ind w:left="-2668" w:hanging="504"/>
      </w:pPr>
      <w:rPr>
        <w:rFonts w:cs="Times New Roman" w:hint="default"/>
      </w:rPr>
    </w:lvl>
    <w:lvl w:ilvl="3">
      <w:start w:val="1"/>
      <w:numFmt w:val="decimal"/>
      <w:lvlText w:val="%1.%2.%3.%4."/>
      <w:lvlJc w:val="left"/>
      <w:pPr>
        <w:tabs>
          <w:tab w:val="num" w:pos="-2164"/>
        </w:tabs>
        <w:ind w:left="-2164" w:hanging="648"/>
      </w:pPr>
      <w:rPr>
        <w:rFonts w:cs="Times New Roman" w:hint="default"/>
      </w:rPr>
    </w:lvl>
    <w:lvl w:ilvl="4">
      <w:start w:val="1"/>
      <w:numFmt w:val="decimal"/>
      <w:lvlText w:val="%1.%2.%3.%4.%5."/>
      <w:lvlJc w:val="left"/>
      <w:pPr>
        <w:tabs>
          <w:tab w:val="num" w:pos="-1660"/>
        </w:tabs>
        <w:ind w:left="-1660" w:hanging="792"/>
      </w:pPr>
      <w:rPr>
        <w:rFonts w:cs="Times New Roman" w:hint="default"/>
      </w:rPr>
    </w:lvl>
    <w:lvl w:ilvl="5">
      <w:start w:val="1"/>
      <w:numFmt w:val="decimal"/>
      <w:lvlText w:val="%1.%2.%3.%4.%5.%6."/>
      <w:lvlJc w:val="left"/>
      <w:pPr>
        <w:tabs>
          <w:tab w:val="num" w:pos="-1156"/>
        </w:tabs>
        <w:ind w:left="-1156" w:hanging="936"/>
      </w:pPr>
      <w:rPr>
        <w:rFonts w:cs="Times New Roman" w:hint="default"/>
      </w:rPr>
    </w:lvl>
    <w:lvl w:ilvl="6">
      <w:start w:val="1"/>
      <w:numFmt w:val="decimal"/>
      <w:lvlText w:val="%1.%2.%3.%4.%5.%6.%7."/>
      <w:lvlJc w:val="left"/>
      <w:pPr>
        <w:tabs>
          <w:tab w:val="num" w:pos="-652"/>
        </w:tabs>
        <w:ind w:left="-652" w:hanging="1080"/>
      </w:pPr>
      <w:rPr>
        <w:rFonts w:cs="Times New Roman" w:hint="default"/>
      </w:rPr>
    </w:lvl>
    <w:lvl w:ilvl="7">
      <w:start w:val="1"/>
      <w:numFmt w:val="decimal"/>
      <w:lvlText w:val="%1.%2.%3.%4.%5.%6.%7.%8."/>
      <w:lvlJc w:val="left"/>
      <w:pPr>
        <w:tabs>
          <w:tab w:val="num" w:pos="-148"/>
        </w:tabs>
        <w:ind w:left="-148" w:hanging="1224"/>
      </w:pPr>
      <w:rPr>
        <w:rFonts w:cs="Times New Roman" w:hint="default"/>
      </w:rPr>
    </w:lvl>
    <w:lvl w:ilvl="8">
      <w:start w:val="1"/>
      <w:numFmt w:val="decimal"/>
      <w:lvlText w:val="%1.%2.%3.%4.%5.%6.%7.%8.%9."/>
      <w:lvlJc w:val="left"/>
      <w:pPr>
        <w:tabs>
          <w:tab w:val="num" w:pos="428"/>
        </w:tabs>
        <w:ind w:left="428" w:hanging="1440"/>
      </w:pPr>
      <w:rPr>
        <w:rFonts w:cs="Times New Roman" w:hint="default"/>
      </w:rPr>
    </w:lvl>
  </w:abstractNum>
  <w:abstractNum w:abstractNumId="38" w15:restartNumberingAfterBreak="0">
    <w:nsid w:val="7DF440A2"/>
    <w:multiLevelType w:val="hybridMultilevel"/>
    <w:tmpl w:val="20A84A2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520627499">
    <w:abstractNumId w:val="0"/>
  </w:num>
  <w:num w:numId="2" w16cid:durableId="1124271793">
    <w:abstractNumId w:val="1"/>
  </w:num>
  <w:num w:numId="3" w16cid:durableId="2085566262">
    <w:abstractNumId w:val="2"/>
  </w:num>
  <w:num w:numId="4" w16cid:durableId="188221380">
    <w:abstractNumId w:val="19"/>
  </w:num>
  <w:num w:numId="5" w16cid:durableId="1512722580">
    <w:abstractNumId w:val="16"/>
  </w:num>
  <w:num w:numId="6" w16cid:durableId="2135631837">
    <w:abstractNumId w:val="32"/>
  </w:num>
  <w:num w:numId="7" w16cid:durableId="658391710">
    <w:abstractNumId w:val="17"/>
  </w:num>
  <w:num w:numId="8" w16cid:durableId="65035671">
    <w:abstractNumId w:val="28"/>
  </w:num>
  <w:num w:numId="9" w16cid:durableId="11230358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26132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5519153">
    <w:abstractNumId w:val="3"/>
  </w:num>
  <w:num w:numId="12" w16cid:durableId="1028725172">
    <w:abstractNumId w:val="14"/>
  </w:num>
  <w:num w:numId="13" w16cid:durableId="393360171">
    <w:abstractNumId w:val="34"/>
  </w:num>
  <w:num w:numId="14" w16cid:durableId="2050255354">
    <w:abstractNumId w:val="11"/>
  </w:num>
  <w:num w:numId="15" w16cid:durableId="1944724975">
    <w:abstractNumId w:val="18"/>
  </w:num>
  <w:num w:numId="16" w16cid:durableId="628513620">
    <w:abstractNumId w:val="15"/>
  </w:num>
  <w:num w:numId="17" w16cid:durableId="1259563477">
    <w:abstractNumId w:val="13"/>
  </w:num>
  <w:num w:numId="18" w16cid:durableId="39479215">
    <w:abstractNumId w:val="31"/>
  </w:num>
  <w:num w:numId="19" w16cid:durableId="73859407">
    <w:abstractNumId w:val="27"/>
  </w:num>
  <w:num w:numId="20" w16cid:durableId="316954418">
    <w:abstractNumId w:val="6"/>
  </w:num>
  <w:num w:numId="21" w16cid:durableId="2023122306">
    <w:abstractNumId w:val="38"/>
  </w:num>
  <w:num w:numId="22" w16cid:durableId="697320491">
    <w:abstractNumId w:val="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8414107">
    <w:abstractNumId w:val="14"/>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6856456">
    <w:abstractNumId w:val="37"/>
  </w:num>
  <w:num w:numId="25" w16cid:durableId="1914655408">
    <w:abstractNumId w:val="22"/>
  </w:num>
  <w:num w:numId="26" w16cid:durableId="160127275">
    <w:abstractNumId w:val="12"/>
  </w:num>
  <w:num w:numId="27" w16cid:durableId="1356274357">
    <w:abstractNumId w:val="24"/>
  </w:num>
  <w:num w:numId="28" w16cid:durableId="562908203">
    <w:abstractNumId w:val="4"/>
  </w:num>
  <w:num w:numId="29" w16cid:durableId="1129592902">
    <w:abstractNumId w:val="33"/>
  </w:num>
  <w:num w:numId="30" w16cid:durableId="1997956109">
    <w:abstractNumId w:val="10"/>
  </w:num>
  <w:num w:numId="31" w16cid:durableId="1235318305">
    <w:abstractNumId w:val="5"/>
  </w:num>
  <w:num w:numId="32" w16cid:durableId="2105149664">
    <w:abstractNumId w:val="36"/>
  </w:num>
  <w:num w:numId="33" w16cid:durableId="753823639">
    <w:abstractNumId w:val="29"/>
  </w:num>
  <w:num w:numId="34" w16cid:durableId="748384518">
    <w:abstractNumId w:val="9"/>
  </w:num>
  <w:num w:numId="35" w16cid:durableId="252398592">
    <w:abstractNumId w:val="30"/>
  </w:num>
  <w:num w:numId="36" w16cid:durableId="299964631">
    <w:abstractNumId w:val="20"/>
  </w:num>
  <w:num w:numId="37" w16cid:durableId="1359816281">
    <w:abstractNumId w:val="26"/>
  </w:num>
  <w:num w:numId="38" w16cid:durableId="1286083539">
    <w:abstractNumId w:val="7"/>
  </w:num>
  <w:num w:numId="39" w16cid:durableId="685643089">
    <w:abstractNumId w:val="25"/>
  </w:num>
  <w:num w:numId="40" w16cid:durableId="993794519">
    <w:abstractNumId w:val="35"/>
  </w:num>
  <w:num w:numId="41" w16cid:durableId="1794328041">
    <w:abstractNumId w:val="21"/>
  </w:num>
  <w:num w:numId="42" w16cid:durableId="1934782786">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1D0"/>
    <w:rsid w:val="00000244"/>
    <w:rsid w:val="00000263"/>
    <w:rsid w:val="00000272"/>
    <w:rsid w:val="000006D3"/>
    <w:rsid w:val="00000708"/>
    <w:rsid w:val="000009B9"/>
    <w:rsid w:val="00000A7E"/>
    <w:rsid w:val="00000C05"/>
    <w:rsid w:val="00000C11"/>
    <w:rsid w:val="00000C4C"/>
    <w:rsid w:val="00000C9B"/>
    <w:rsid w:val="00000D73"/>
    <w:rsid w:val="00000E4A"/>
    <w:rsid w:val="00000E74"/>
    <w:rsid w:val="00000EC9"/>
    <w:rsid w:val="00000EDF"/>
    <w:rsid w:val="00000F4C"/>
    <w:rsid w:val="000012CC"/>
    <w:rsid w:val="00001356"/>
    <w:rsid w:val="00001366"/>
    <w:rsid w:val="00001950"/>
    <w:rsid w:val="000021A1"/>
    <w:rsid w:val="000024B7"/>
    <w:rsid w:val="00002593"/>
    <w:rsid w:val="00002681"/>
    <w:rsid w:val="0000274D"/>
    <w:rsid w:val="000028A0"/>
    <w:rsid w:val="00002B30"/>
    <w:rsid w:val="00002B8A"/>
    <w:rsid w:val="00002D63"/>
    <w:rsid w:val="0000301C"/>
    <w:rsid w:val="00003197"/>
    <w:rsid w:val="0000330E"/>
    <w:rsid w:val="00003377"/>
    <w:rsid w:val="000033D9"/>
    <w:rsid w:val="0000348F"/>
    <w:rsid w:val="000034A0"/>
    <w:rsid w:val="000034D9"/>
    <w:rsid w:val="00003634"/>
    <w:rsid w:val="00003A6F"/>
    <w:rsid w:val="00003FCE"/>
    <w:rsid w:val="00004362"/>
    <w:rsid w:val="000043D9"/>
    <w:rsid w:val="00004481"/>
    <w:rsid w:val="00004794"/>
    <w:rsid w:val="00004BC7"/>
    <w:rsid w:val="00004C91"/>
    <w:rsid w:val="0000501E"/>
    <w:rsid w:val="0000509C"/>
    <w:rsid w:val="000050A7"/>
    <w:rsid w:val="000051BE"/>
    <w:rsid w:val="00005289"/>
    <w:rsid w:val="0000546C"/>
    <w:rsid w:val="00005554"/>
    <w:rsid w:val="0000557F"/>
    <w:rsid w:val="000058FD"/>
    <w:rsid w:val="00005BD1"/>
    <w:rsid w:val="0000616E"/>
    <w:rsid w:val="000061FC"/>
    <w:rsid w:val="0000625C"/>
    <w:rsid w:val="00006393"/>
    <w:rsid w:val="00006823"/>
    <w:rsid w:val="00006A76"/>
    <w:rsid w:val="00006BB2"/>
    <w:rsid w:val="00006F91"/>
    <w:rsid w:val="00007238"/>
    <w:rsid w:val="00007468"/>
    <w:rsid w:val="000075A7"/>
    <w:rsid w:val="00007724"/>
    <w:rsid w:val="000077DF"/>
    <w:rsid w:val="000078BE"/>
    <w:rsid w:val="000078F4"/>
    <w:rsid w:val="00010277"/>
    <w:rsid w:val="000103DD"/>
    <w:rsid w:val="00010434"/>
    <w:rsid w:val="00010477"/>
    <w:rsid w:val="00010720"/>
    <w:rsid w:val="00010927"/>
    <w:rsid w:val="00010C94"/>
    <w:rsid w:val="0001120E"/>
    <w:rsid w:val="0001121F"/>
    <w:rsid w:val="0001137E"/>
    <w:rsid w:val="000114A3"/>
    <w:rsid w:val="00011939"/>
    <w:rsid w:val="00011AEC"/>
    <w:rsid w:val="00011BF0"/>
    <w:rsid w:val="00011F3B"/>
    <w:rsid w:val="00012067"/>
    <w:rsid w:val="0001224A"/>
    <w:rsid w:val="000124DD"/>
    <w:rsid w:val="00012755"/>
    <w:rsid w:val="0001290F"/>
    <w:rsid w:val="000129DF"/>
    <w:rsid w:val="00012B04"/>
    <w:rsid w:val="00012BAD"/>
    <w:rsid w:val="00013691"/>
    <w:rsid w:val="000139DE"/>
    <w:rsid w:val="00013A46"/>
    <w:rsid w:val="00013A67"/>
    <w:rsid w:val="00013B2A"/>
    <w:rsid w:val="00013EEB"/>
    <w:rsid w:val="00014378"/>
    <w:rsid w:val="000143DE"/>
    <w:rsid w:val="000147A5"/>
    <w:rsid w:val="00014D73"/>
    <w:rsid w:val="00014E47"/>
    <w:rsid w:val="00014F5A"/>
    <w:rsid w:val="00014F7A"/>
    <w:rsid w:val="000150CA"/>
    <w:rsid w:val="0001530C"/>
    <w:rsid w:val="00015328"/>
    <w:rsid w:val="00015818"/>
    <w:rsid w:val="00015871"/>
    <w:rsid w:val="0001596B"/>
    <w:rsid w:val="00015A11"/>
    <w:rsid w:val="00015DEB"/>
    <w:rsid w:val="00015F16"/>
    <w:rsid w:val="000161B7"/>
    <w:rsid w:val="0001622C"/>
    <w:rsid w:val="00016351"/>
    <w:rsid w:val="000163B2"/>
    <w:rsid w:val="0001641F"/>
    <w:rsid w:val="0001666F"/>
    <w:rsid w:val="0001689E"/>
    <w:rsid w:val="000169A2"/>
    <w:rsid w:val="00016DCC"/>
    <w:rsid w:val="0001700E"/>
    <w:rsid w:val="0001704F"/>
    <w:rsid w:val="0001705F"/>
    <w:rsid w:val="00017086"/>
    <w:rsid w:val="00017105"/>
    <w:rsid w:val="000176AB"/>
    <w:rsid w:val="000176E9"/>
    <w:rsid w:val="0001771E"/>
    <w:rsid w:val="000177E5"/>
    <w:rsid w:val="000179B1"/>
    <w:rsid w:val="000179C3"/>
    <w:rsid w:val="000179F1"/>
    <w:rsid w:val="00017CAB"/>
    <w:rsid w:val="00017D32"/>
    <w:rsid w:val="00017E05"/>
    <w:rsid w:val="000200AC"/>
    <w:rsid w:val="00020112"/>
    <w:rsid w:val="00020959"/>
    <w:rsid w:val="00020981"/>
    <w:rsid w:val="00020AB8"/>
    <w:rsid w:val="00020E56"/>
    <w:rsid w:val="0002135D"/>
    <w:rsid w:val="000214D8"/>
    <w:rsid w:val="0002184E"/>
    <w:rsid w:val="00021B95"/>
    <w:rsid w:val="00021FCF"/>
    <w:rsid w:val="00022234"/>
    <w:rsid w:val="0002250F"/>
    <w:rsid w:val="00022535"/>
    <w:rsid w:val="0002255C"/>
    <w:rsid w:val="000228A3"/>
    <w:rsid w:val="00022C3C"/>
    <w:rsid w:val="00022C67"/>
    <w:rsid w:val="00022E1D"/>
    <w:rsid w:val="00022E2B"/>
    <w:rsid w:val="00022F8F"/>
    <w:rsid w:val="00023287"/>
    <w:rsid w:val="00023348"/>
    <w:rsid w:val="0002339F"/>
    <w:rsid w:val="0002366B"/>
    <w:rsid w:val="00023855"/>
    <w:rsid w:val="000238E4"/>
    <w:rsid w:val="00023DC9"/>
    <w:rsid w:val="00023F1B"/>
    <w:rsid w:val="0002406F"/>
    <w:rsid w:val="000240E6"/>
    <w:rsid w:val="0002431F"/>
    <w:rsid w:val="000243BF"/>
    <w:rsid w:val="00024407"/>
    <w:rsid w:val="00024591"/>
    <w:rsid w:val="000246B3"/>
    <w:rsid w:val="000246B9"/>
    <w:rsid w:val="000247D8"/>
    <w:rsid w:val="0002488E"/>
    <w:rsid w:val="00024937"/>
    <w:rsid w:val="000249E0"/>
    <w:rsid w:val="00024A87"/>
    <w:rsid w:val="00024F75"/>
    <w:rsid w:val="0002529B"/>
    <w:rsid w:val="000253BC"/>
    <w:rsid w:val="000253E4"/>
    <w:rsid w:val="000254BB"/>
    <w:rsid w:val="000254F1"/>
    <w:rsid w:val="00025544"/>
    <w:rsid w:val="00025577"/>
    <w:rsid w:val="000256E8"/>
    <w:rsid w:val="00025752"/>
    <w:rsid w:val="0002594B"/>
    <w:rsid w:val="0002595D"/>
    <w:rsid w:val="00025CE2"/>
    <w:rsid w:val="000260B7"/>
    <w:rsid w:val="000260D4"/>
    <w:rsid w:val="000260E2"/>
    <w:rsid w:val="0002610C"/>
    <w:rsid w:val="000261BC"/>
    <w:rsid w:val="00026509"/>
    <w:rsid w:val="000269D1"/>
    <w:rsid w:val="000269EB"/>
    <w:rsid w:val="00026AC1"/>
    <w:rsid w:val="00026B23"/>
    <w:rsid w:val="00026B4D"/>
    <w:rsid w:val="00026BCA"/>
    <w:rsid w:val="00026BD8"/>
    <w:rsid w:val="00026D83"/>
    <w:rsid w:val="00026FB0"/>
    <w:rsid w:val="000270A9"/>
    <w:rsid w:val="000272C3"/>
    <w:rsid w:val="00027D75"/>
    <w:rsid w:val="00027EC8"/>
    <w:rsid w:val="00030001"/>
    <w:rsid w:val="00030087"/>
    <w:rsid w:val="00030243"/>
    <w:rsid w:val="000303A4"/>
    <w:rsid w:val="000303CF"/>
    <w:rsid w:val="000308C2"/>
    <w:rsid w:val="0003093A"/>
    <w:rsid w:val="00030A2B"/>
    <w:rsid w:val="00030AE3"/>
    <w:rsid w:val="00030C29"/>
    <w:rsid w:val="00030D96"/>
    <w:rsid w:val="00030E5E"/>
    <w:rsid w:val="00030F07"/>
    <w:rsid w:val="000313DA"/>
    <w:rsid w:val="000313E8"/>
    <w:rsid w:val="000314DD"/>
    <w:rsid w:val="00031530"/>
    <w:rsid w:val="000317BC"/>
    <w:rsid w:val="00031811"/>
    <w:rsid w:val="00031A4C"/>
    <w:rsid w:val="00031CD0"/>
    <w:rsid w:val="00031CF4"/>
    <w:rsid w:val="000320AB"/>
    <w:rsid w:val="00032210"/>
    <w:rsid w:val="0003230A"/>
    <w:rsid w:val="000323B4"/>
    <w:rsid w:val="00032480"/>
    <w:rsid w:val="000326E7"/>
    <w:rsid w:val="00032709"/>
    <w:rsid w:val="0003272E"/>
    <w:rsid w:val="0003297A"/>
    <w:rsid w:val="00032AC7"/>
    <w:rsid w:val="00032F16"/>
    <w:rsid w:val="00033208"/>
    <w:rsid w:val="000334F0"/>
    <w:rsid w:val="000335AE"/>
    <w:rsid w:val="00033624"/>
    <w:rsid w:val="00033654"/>
    <w:rsid w:val="00033656"/>
    <w:rsid w:val="00033C81"/>
    <w:rsid w:val="0003407F"/>
    <w:rsid w:val="000340EF"/>
    <w:rsid w:val="000340F9"/>
    <w:rsid w:val="000343F4"/>
    <w:rsid w:val="00034AEA"/>
    <w:rsid w:val="00034C72"/>
    <w:rsid w:val="00034D7F"/>
    <w:rsid w:val="00034E20"/>
    <w:rsid w:val="00034E6D"/>
    <w:rsid w:val="00035194"/>
    <w:rsid w:val="0003552F"/>
    <w:rsid w:val="0003559A"/>
    <w:rsid w:val="000356F2"/>
    <w:rsid w:val="00035961"/>
    <w:rsid w:val="000359AF"/>
    <w:rsid w:val="00035D34"/>
    <w:rsid w:val="00035D3A"/>
    <w:rsid w:val="00035E95"/>
    <w:rsid w:val="00036183"/>
    <w:rsid w:val="0003643B"/>
    <w:rsid w:val="000369BA"/>
    <w:rsid w:val="00036AFC"/>
    <w:rsid w:val="00036DE7"/>
    <w:rsid w:val="00036EEC"/>
    <w:rsid w:val="00036F7F"/>
    <w:rsid w:val="000370A0"/>
    <w:rsid w:val="00037452"/>
    <w:rsid w:val="0003753C"/>
    <w:rsid w:val="0003767E"/>
    <w:rsid w:val="00037689"/>
    <w:rsid w:val="00037B45"/>
    <w:rsid w:val="00037BAA"/>
    <w:rsid w:val="00037BCD"/>
    <w:rsid w:val="00037C08"/>
    <w:rsid w:val="00037D77"/>
    <w:rsid w:val="00037E79"/>
    <w:rsid w:val="00037E98"/>
    <w:rsid w:val="000400B9"/>
    <w:rsid w:val="000400D5"/>
    <w:rsid w:val="0004020D"/>
    <w:rsid w:val="0004020F"/>
    <w:rsid w:val="0004028D"/>
    <w:rsid w:val="00040683"/>
    <w:rsid w:val="000408FA"/>
    <w:rsid w:val="00040908"/>
    <w:rsid w:val="00040B0D"/>
    <w:rsid w:val="00040EE3"/>
    <w:rsid w:val="000410D3"/>
    <w:rsid w:val="00041346"/>
    <w:rsid w:val="0004137B"/>
    <w:rsid w:val="000420CA"/>
    <w:rsid w:val="00042444"/>
    <w:rsid w:val="00042597"/>
    <w:rsid w:val="0004259F"/>
    <w:rsid w:val="0004279E"/>
    <w:rsid w:val="00042810"/>
    <w:rsid w:val="000429E0"/>
    <w:rsid w:val="00042B6D"/>
    <w:rsid w:val="00042C99"/>
    <w:rsid w:val="00042D77"/>
    <w:rsid w:val="00043129"/>
    <w:rsid w:val="0004312D"/>
    <w:rsid w:val="0004324A"/>
    <w:rsid w:val="0004329D"/>
    <w:rsid w:val="00043591"/>
    <w:rsid w:val="00043E36"/>
    <w:rsid w:val="00043E3C"/>
    <w:rsid w:val="00043EE2"/>
    <w:rsid w:val="00044020"/>
    <w:rsid w:val="000441D5"/>
    <w:rsid w:val="000444E7"/>
    <w:rsid w:val="00044584"/>
    <w:rsid w:val="00044790"/>
    <w:rsid w:val="0004482A"/>
    <w:rsid w:val="00044C95"/>
    <w:rsid w:val="00044D17"/>
    <w:rsid w:val="00044D85"/>
    <w:rsid w:val="00044E63"/>
    <w:rsid w:val="00044E99"/>
    <w:rsid w:val="00045198"/>
    <w:rsid w:val="0004528D"/>
    <w:rsid w:val="000452BA"/>
    <w:rsid w:val="000453FA"/>
    <w:rsid w:val="000455BA"/>
    <w:rsid w:val="000456DF"/>
    <w:rsid w:val="000456ED"/>
    <w:rsid w:val="00045A05"/>
    <w:rsid w:val="00045AE0"/>
    <w:rsid w:val="00045CC7"/>
    <w:rsid w:val="00045D50"/>
    <w:rsid w:val="000462CF"/>
    <w:rsid w:val="000464DF"/>
    <w:rsid w:val="000465AB"/>
    <w:rsid w:val="0004669D"/>
    <w:rsid w:val="000466AD"/>
    <w:rsid w:val="00046985"/>
    <w:rsid w:val="000469F0"/>
    <w:rsid w:val="00046AC3"/>
    <w:rsid w:val="00046BAC"/>
    <w:rsid w:val="00046BF6"/>
    <w:rsid w:val="00046C61"/>
    <w:rsid w:val="00046CD5"/>
    <w:rsid w:val="00046F34"/>
    <w:rsid w:val="0004726E"/>
    <w:rsid w:val="0004738E"/>
    <w:rsid w:val="000474C9"/>
    <w:rsid w:val="00047502"/>
    <w:rsid w:val="00047524"/>
    <w:rsid w:val="00047867"/>
    <w:rsid w:val="00047BDF"/>
    <w:rsid w:val="00047D9C"/>
    <w:rsid w:val="00047E34"/>
    <w:rsid w:val="00047F92"/>
    <w:rsid w:val="00050078"/>
    <w:rsid w:val="00050521"/>
    <w:rsid w:val="0005071E"/>
    <w:rsid w:val="0005076D"/>
    <w:rsid w:val="000507FD"/>
    <w:rsid w:val="00050837"/>
    <w:rsid w:val="00050A1E"/>
    <w:rsid w:val="00050A47"/>
    <w:rsid w:val="00050BA4"/>
    <w:rsid w:val="00050F96"/>
    <w:rsid w:val="00051151"/>
    <w:rsid w:val="00051632"/>
    <w:rsid w:val="00051767"/>
    <w:rsid w:val="00051BE2"/>
    <w:rsid w:val="00051D4E"/>
    <w:rsid w:val="000521A1"/>
    <w:rsid w:val="000522CB"/>
    <w:rsid w:val="00052357"/>
    <w:rsid w:val="000523A1"/>
    <w:rsid w:val="0005242A"/>
    <w:rsid w:val="000524BF"/>
    <w:rsid w:val="00052AD0"/>
    <w:rsid w:val="00052C2B"/>
    <w:rsid w:val="00052D88"/>
    <w:rsid w:val="00052DBB"/>
    <w:rsid w:val="00052DE8"/>
    <w:rsid w:val="00052E73"/>
    <w:rsid w:val="000534A6"/>
    <w:rsid w:val="00053630"/>
    <w:rsid w:val="0005386F"/>
    <w:rsid w:val="0005399B"/>
    <w:rsid w:val="00053BE6"/>
    <w:rsid w:val="00053DBB"/>
    <w:rsid w:val="00053DFF"/>
    <w:rsid w:val="000541F5"/>
    <w:rsid w:val="00054264"/>
    <w:rsid w:val="00054321"/>
    <w:rsid w:val="00054B1D"/>
    <w:rsid w:val="00054B8D"/>
    <w:rsid w:val="00055037"/>
    <w:rsid w:val="0005576F"/>
    <w:rsid w:val="000557B5"/>
    <w:rsid w:val="00055974"/>
    <w:rsid w:val="00055997"/>
    <w:rsid w:val="00055B4E"/>
    <w:rsid w:val="00055DF9"/>
    <w:rsid w:val="00056067"/>
    <w:rsid w:val="00056099"/>
    <w:rsid w:val="00056273"/>
    <w:rsid w:val="000566DF"/>
    <w:rsid w:val="00056ECB"/>
    <w:rsid w:val="00056F37"/>
    <w:rsid w:val="00056F43"/>
    <w:rsid w:val="000574BA"/>
    <w:rsid w:val="00057609"/>
    <w:rsid w:val="00057733"/>
    <w:rsid w:val="00057AF2"/>
    <w:rsid w:val="00057C7D"/>
    <w:rsid w:val="000604A0"/>
    <w:rsid w:val="0006073F"/>
    <w:rsid w:val="000607DB"/>
    <w:rsid w:val="00060D4B"/>
    <w:rsid w:val="00060F85"/>
    <w:rsid w:val="000611A6"/>
    <w:rsid w:val="000611DB"/>
    <w:rsid w:val="000614E6"/>
    <w:rsid w:val="00061E85"/>
    <w:rsid w:val="00061FE9"/>
    <w:rsid w:val="00062004"/>
    <w:rsid w:val="000620C9"/>
    <w:rsid w:val="00062109"/>
    <w:rsid w:val="000621E8"/>
    <w:rsid w:val="00062351"/>
    <w:rsid w:val="000625B5"/>
    <w:rsid w:val="00062640"/>
    <w:rsid w:val="00062911"/>
    <w:rsid w:val="00062AD4"/>
    <w:rsid w:val="00062D2A"/>
    <w:rsid w:val="00062D43"/>
    <w:rsid w:val="000631DD"/>
    <w:rsid w:val="00063205"/>
    <w:rsid w:val="0006334E"/>
    <w:rsid w:val="0006344D"/>
    <w:rsid w:val="000636FE"/>
    <w:rsid w:val="000637DA"/>
    <w:rsid w:val="00063917"/>
    <w:rsid w:val="00063995"/>
    <w:rsid w:val="00063A5A"/>
    <w:rsid w:val="00063D66"/>
    <w:rsid w:val="00063F7E"/>
    <w:rsid w:val="000640AA"/>
    <w:rsid w:val="0006436A"/>
    <w:rsid w:val="000644E2"/>
    <w:rsid w:val="000644EC"/>
    <w:rsid w:val="0006483F"/>
    <w:rsid w:val="00064D8E"/>
    <w:rsid w:val="0006519D"/>
    <w:rsid w:val="0006537C"/>
    <w:rsid w:val="00065437"/>
    <w:rsid w:val="000658C7"/>
    <w:rsid w:val="00065903"/>
    <w:rsid w:val="00065D52"/>
    <w:rsid w:val="00065FBE"/>
    <w:rsid w:val="00066054"/>
    <w:rsid w:val="0006635C"/>
    <w:rsid w:val="000668B0"/>
    <w:rsid w:val="0006692B"/>
    <w:rsid w:val="00066BC5"/>
    <w:rsid w:val="00066CE0"/>
    <w:rsid w:val="00066E81"/>
    <w:rsid w:val="0006708F"/>
    <w:rsid w:val="0006734D"/>
    <w:rsid w:val="000673E5"/>
    <w:rsid w:val="00067582"/>
    <w:rsid w:val="0006758B"/>
    <w:rsid w:val="0006765D"/>
    <w:rsid w:val="0006787A"/>
    <w:rsid w:val="00067A37"/>
    <w:rsid w:val="00067AB3"/>
    <w:rsid w:val="00067D9D"/>
    <w:rsid w:val="00067E1B"/>
    <w:rsid w:val="0007007B"/>
    <w:rsid w:val="000700EB"/>
    <w:rsid w:val="0007010A"/>
    <w:rsid w:val="000704C9"/>
    <w:rsid w:val="00070673"/>
    <w:rsid w:val="0007093B"/>
    <w:rsid w:val="0007094D"/>
    <w:rsid w:val="00070E94"/>
    <w:rsid w:val="00070F04"/>
    <w:rsid w:val="00070FDE"/>
    <w:rsid w:val="00071169"/>
    <w:rsid w:val="000711CA"/>
    <w:rsid w:val="00071522"/>
    <w:rsid w:val="000716B4"/>
    <w:rsid w:val="000716F4"/>
    <w:rsid w:val="00071720"/>
    <w:rsid w:val="00071EC2"/>
    <w:rsid w:val="00072020"/>
    <w:rsid w:val="00072209"/>
    <w:rsid w:val="0007253F"/>
    <w:rsid w:val="00072592"/>
    <w:rsid w:val="00072798"/>
    <w:rsid w:val="00072AEB"/>
    <w:rsid w:val="00072BF2"/>
    <w:rsid w:val="000732D7"/>
    <w:rsid w:val="000732FE"/>
    <w:rsid w:val="00073572"/>
    <w:rsid w:val="00073600"/>
    <w:rsid w:val="000737A5"/>
    <w:rsid w:val="00073893"/>
    <w:rsid w:val="00073A45"/>
    <w:rsid w:val="00073C6F"/>
    <w:rsid w:val="00073C7A"/>
    <w:rsid w:val="00073EDA"/>
    <w:rsid w:val="0007416E"/>
    <w:rsid w:val="000741FA"/>
    <w:rsid w:val="0007420D"/>
    <w:rsid w:val="000743BB"/>
    <w:rsid w:val="000745E6"/>
    <w:rsid w:val="0007465A"/>
    <w:rsid w:val="00074690"/>
    <w:rsid w:val="00074B11"/>
    <w:rsid w:val="00074DA8"/>
    <w:rsid w:val="00074E0C"/>
    <w:rsid w:val="00075659"/>
    <w:rsid w:val="000758CA"/>
    <w:rsid w:val="00075951"/>
    <w:rsid w:val="00075C72"/>
    <w:rsid w:val="00075DFA"/>
    <w:rsid w:val="00075E4D"/>
    <w:rsid w:val="00075FA7"/>
    <w:rsid w:val="0007663B"/>
    <w:rsid w:val="0007667F"/>
    <w:rsid w:val="0007668B"/>
    <w:rsid w:val="000767F0"/>
    <w:rsid w:val="00076A8D"/>
    <w:rsid w:val="00076AE8"/>
    <w:rsid w:val="00076C29"/>
    <w:rsid w:val="00076C63"/>
    <w:rsid w:val="00076C73"/>
    <w:rsid w:val="00076CD2"/>
    <w:rsid w:val="00076EFD"/>
    <w:rsid w:val="00076FA1"/>
    <w:rsid w:val="00076FF3"/>
    <w:rsid w:val="00077374"/>
    <w:rsid w:val="00077497"/>
    <w:rsid w:val="000774D3"/>
    <w:rsid w:val="00077546"/>
    <w:rsid w:val="0007755D"/>
    <w:rsid w:val="000776FE"/>
    <w:rsid w:val="0007773D"/>
    <w:rsid w:val="000778D2"/>
    <w:rsid w:val="000779AA"/>
    <w:rsid w:val="00077AE0"/>
    <w:rsid w:val="00077B11"/>
    <w:rsid w:val="00077CBD"/>
    <w:rsid w:val="00077D1E"/>
    <w:rsid w:val="00077DD6"/>
    <w:rsid w:val="00080164"/>
    <w:rsid w:val="00080365"/>
    <w:rsid w:val="000804A2"/>
    <w:rsid w:val="0008059A"/>
    <w:rsid w:val="0008072C"/>
    <w:rsid w:val="00080795"/>
    <w:rsid w:val="000807AF"/>
    <w:rsid w:val="0008093D"/>
    <w:rsid w:val="00080A35"/>
    <w:rsid w:val="00080BFA"/>
    <w:rsid w:val="00080C8C"/>
    <w:rsid w:val="00081037"/>
    <w:rsid w:val="0008146B"/>
    <w:rsid w:val="000815DF"/>
    <w:rsid w:val="0008178C"/>
    <w:rsid w:val="000817C3"/>
    <w:rsid w:val="00081C2F"/>
    <w:rsid w:val="00081E14"/>
    <w:rsid w:val="00082192"/>
    <w:rsid w:val="000822F0"/>
    <w:rsid w:val="0008253C"/>
    <w:rsid w:val="00082597"/>
    <w:rsid w:val="000825BF"/>
    <w:rsid w:val="0008261B"/>
    <w:rsid w:val="00082635"/>
    <w:rsid w:val="00082BC6"/>
    <w:rsid w:val="00082D0A"/>
    <w:rsid w:val="00082D19"/>
    <w:rsid w:val="00082F12"/>
    <w:rsid w:val="00083038"/>
    <w:rsid w:val="00083046"/>
    <w:rsid w:val="0008326D"/>
    <w:rsid w:val="000835F5"/>
    <w:rsid w:val="00083756"/>
    <w:rsid w:val="000837DE"/>
    <w:rsid w:val="0008386D"/>
    <w:rsid w:val="00083A6D"/>
    <w:rsid w:val="00083F8B"/>
    <w:rsid w:val="000840D6"/>
    <w:rsid w:val="00084201"/>
    <w:rsid w:val="000844D5"/>
    <w:rsid w:val="00084515"/>
    <w:rsid w:val="00084668"/>
    <w:rsid w:val="000849CA"/>
    <w:rsid w:val="00084A27"/>
    <w:rsid w:val="00084B52"/>
    <w:rsid w:val="00084C3C"/>
    <w:rsid w:val="00084CD0"/>
    <w:rsid w:val="00084F84"/>
    <w:rsid w:val="00085292"/>
    <w:rsid w:val="000853FA"/>
    <w:rsid w:val="000854D5"/>
    <w:rsid w:val="000854F5"/>
    <w:rsid w:val="00085610"/>
    <w:rsid w:val="000856CA"/>
    <w:rsid w:val="000856D8"/>
    <w:rsid w:val="00085E16"/>
    <w:rsid w:val="0008618B"/>
    <w:rsid w:val="00086364"/>
    <w:rsid w:val="00086422"/>
    <w:rsid w:val="00086660"/>
    <w:rsid w:val="000866A7"/>
    <w:rsid w:val="00086878"/>
    <w:rsid w:val="000868DD"/>
    <w:rsid w:val="0008690A"/>
    <w:rsid w:val="00087182"/>
    <w:rsid w:val="00087445"/>
    <w:rsid w:val="00087500"/>
    <w:rsid w:val="0008778B"/>
    <w:rsid w:val="000878D1"/>
    <w:rsid w:val="00087945"/>
    <w:rsid w:val="00087B18"/>
    <w:rsid w:val="00087B46"/>
    <w:rsid w:val="00087B57"/>
    <w:rsid w:val="00087B9E"/>
    <w:rsid w:val="00087BA0"/>
    <w:rsid w:val="00087D63"/>
    <w:rsid w:val="00087E5A"/>
    <w:rsid w:val="00087E5F"/>
    <w:rsid w:val="000905F9"/>
    <w:rsid w:val="000906C2"/>
    <w:rsid w:val="00090835"/>
    <w:rsid w:val="0009083D"/>
    <w:rsid w:val="000908A8"/>
    <w:rsid w:val="00090A02"/>
    <w:rsid w:val="00090C7E"/>
    <w:rsid w:val="00090E3B"/>
    <w:rsid w:val="00090E3C"/>
    <w:rsid w:val="00090FD6"/>
    <w:rsid w:val="000914F9"/>
    <w:rsid w:val="000916F9"/>
    <w:rsid w:val="00091A89"/>
    <w:rsid w:val="00091B31"/>
    <w:rsid w:val="00091D03"/>
    <w:rsid w:val="00091E2E"/>
    <w:rsid w:val="00091E74"/>
    <w:rsid w:val="00091EF3"/>
    <w:rsid w:val="00092053"/>
    <w:rsid w:val="00092251"/>
    <w:rsid w:val="0009269D"/>
    <w:rsid w:val="00092860"/>
    <w:rsid w:val="00092B78"/>
    <w:rsid w:val="00092F2B"/>
    <w:rsid w:val="0009316B"/>
    <w:rsid w:val="00093834"/>
    <w:rsid w:val="0009386C"/>
    <w:rsid w:val="00093A2C"/>
    <w:rsid w:val="00093C65"/>
    <w:rsid w:val="00093C78"/>
    <w:rsid w:val="00093E1F"/>
    <w:rsid w:val="00093F72"/>
    <w:rsid w:val="00093FB0"/>
    <w:rsid w:val="000940D5"/>
    <w:rsid w:val="000944F5"/>
    <w:rsid w:val="000946EE"/>
    <w:rsid w:val="0009479B"/>
    <w:rsid w:val="000949B9"/>
    <w:rsid w:val="000949F0"/>
    <w:rsid w:val="00094B85"/>
    <w:rsid w:val="00094CA0"/>
    <w:rsid w:val="00095436"/>
    <w:rsid w:val="0009566E"/>
    <w:rsid w:val="00095901"/>
    <w:rsid w:val="00095A78"/>
    <w:rsid w:val="00095BD6"/>
    <w:rsid w:val="00095BD9"/>
    <w:rsid w:val="00095BDF"/>
    <w:rsid w:val="00095C19"/>
    <w:rsid w:val="00095CE0"/>
    <w:rsid w:val="00096054"/>
    <w:rsid w:val="00096246"/>
    <w:rsid w:val="0009658F"/>
    <w:rsid w:val="000965A2"/>
    <w:rsid w:val="000966F5"/>
    <w:rsid w:val="00096940"/>
    <w:rsid w:val="000969E0"/>
    <w:rsid w:val="00096A1A"/>
    <w:rsid w:val="00096B5B"/>
    <w:rsid w:val="00096BDB"/>
    <w:rsid w:val="00096D9C"/>
    <w:rsid w:val="000970C3"/>
    <w:rsid w:val="000970C6"/>
    <w:rsid w:val="0009712B"/>
    <w:rsid w:val="00097483"/>
    <w:rsid w:val="000974E7"/>
    <w:rsid w:val="000976C8"/>
    <w:rsid w:val="00097EED"/>
    <w:rsid w:val="00097FFB"/>
    <w:rsid w:val="000A0028"/>
    <w:rsid w:val="000A0173"/>
    <w:rsid w:val="000A02F9"/>
    <w:rsid w:val="000A04C7"/>
    <w:rsid w:val="000A0598"/>
    <w:rsid w:val="000A06AF"/>
    <w:rsid w:val="000A092B"/>
    <w:rsid w:val="000A09B2"/>
    <w:rsid w:val="000A0CE0"/>
    <w:rsid w:val="000A0FB6"/>
    <w:rsid w:val="000A1495"/>
    <w:rsid w:val="000A153B"/>
    <w:rsid w:val="000A1848"/>
    <w:rsid w:val="000A1899"/>
    <w:rsid w:val="000A1BFC"/>
    <w:rsid w:val="000A1C4B"/>
    <w:rsid w:val="000A2009"/>
    <w:rsid w:val="000A20E9"/>
    <w:rsid w:val="000A25FE"/>
    <w:rsid w:val="000A271D"/>
    <w:rsid w:val="000A2B34"/>
    <w:rsid w:val="000A2C43"/>
    <w:rsid w:val="000A2C46"/>
    <w:rsid w:val="000A2CC3"/>
    <w:rsid w:val="000A2DF5"/>
    <w:rsid w:val="000A31EC"/>
    <w:rsid w:val="000A31FA"/>
    <w:rsid w:val="000A3481"/>
    <w:rsid w:val="000A3486"/>
    <w:rsid w:val="000A3754"/>
    <w:rsid w:val="000A37CC"/>
    <w:rsid w:val="000A3877"/>
    <w:rsid w:val="000A38BA"/>
    <w:rsid w:val="000A3984"/>
    <w:rsid w:val="000A39CF"/>
    <w:rsid w:val="000A3A8C"/>
    <w:rsid w:val="000A3D10"/>
    <w:rsid w:val="000A3D47"/>
    <w:rsid w:val="000A3E09"/>
    <w:rsid w:val="000A442A"/>
    <w:rsid w:val="000A4683"/>
    <w:rsid w:val="000A4921"/>
    <w:rsid w:val="000A49ED"/>
    <w:rsid w:val="000A4BE5"/>
    <w:rsid w:val="000A4C61"/>
    <w:rsid w:val="000A4D61"/>
    <w:rsid w:val="000A4D9D"/>
    <w:rsid w:val="000A51D7"/>
    <w:rsid w:val="000A5222"/>
    <w:rsid w:val="000A5371"/>
    <w:rsid w:val="000A5491"/>
    <w:rsid w:val="000A5936"/>
    <w:rsid w:val="000A5A79"/>
    <w:rsid w:val="000A5C78"/>
    <w:rsid w:val="000A5D72"/>
    <w:rsid w:val="000A5FFD"/>
    <w:rsid w:val="000A61D3"/>
    <w:rsid w:val="000A6263"/>
    <w:rsid w:val="000A641A"/>
    <w:rsid w:val="000A64B0"/>
    <w:rsid w:val="000A6564"/>
    <w:rsid w:val="000A657C"/>
    <w:rsid w:val="000A6836"/>
    <w:rsid w:val="000A684D"/>
    <w:rsid w:val="000A69AF"/>
    <w:rsid w:val="000A6A41"/>
    <w:rsid w:val="000A6C9A"/>
    <w:rsid w:val="000A6D6C"/>
    <w:rsid w:val="000A6F46"/>
    <w:rsid w:val="000A701E"/>
    <w:rsid w:val="000A7288"/>
    <w:rsid w:val="000A735D"/>
    <w:rsid w:val="000A7619"/>
    <w:rsid w:val="000A7674"/>
    <w:rsid w:val="000A7820"/>
    <w:rsid w:val="000A7AEC"/>
    <w:rsid w:val="000A7C6A"/>
    <w:rsid w:val="000A7CA4"/>
    <w:rsid w:val="000A7EB6"/>
    <w:rsid w:val="000A7FAD"/>
    <w:rsid w:val="000B02F3"/>
    <w:rsid w:val="000B0480"/>
    <w:rsid w:val="000B061B"/>
    <w:rsid w:val="000B06FE"/>
    <w:rsid w:val="000B085E"/>
    <w:rsid w:val="000B099B"/>
    <w:rsid w:val="000B09BC"/>
    <w:rsid w:val="000B0B0E"/>
    <w:rsid w:val="000B0EA4"/>
    <w:rsid w:val="000B1732"/>
    <w:rsid w:val="000B1746"/>
    <w:rsid w:val="000B1932"/>
    <w:rsid w:val="000B19B7"/>
    <w:rsid w:val="000B1C81"/>
    <w:rsid w:val="000B1D74"/>
    <w:rsid w:val="000B1DB2"/>
    <w:rsid w:val="000B1DD1"/>
    <w:rsid w:val="000B2469"/>
    <w:rsid w:val="000B2757"/>
    <w:rsid w:val="000B2919"/>
    <w:rsid w:val="000B2A00"/>
    <w:rsid w:val="000B2D94"/>
    <w:rsid w:val="000B312C"/>
    <w:rsid w:val="000B320F"/>
    <w:rsid w:val="000B34CF"/>
    <w:rsid w:val="000B36CD"/>
    <w:rsid w:val="000B392C"/>
    <w:rsid w:val="000B39F3"/>
    <w:rsid w:val="000B3AC2"/>
    <w:rsid w:val="000B3C13"/>
    <w:rsid w:val="000B3C2C"/>
    <w:rsid w:val="000B3C68"/>
    <w:rsid w:val="000B3C75"/>
    <w:rsid w:val="000B3D1C"/>
    <w:rsid w:val="000B3FD4"/>
    <w:rsid w:val="000B4258"/>
    <w:rsid w:val="000B4AF6"/>
    <w:rsid w:val="000B4B5F"/>
    <w:rsid w:val="000B4D8C"/>
    <w:rsid w:val="000B4E86"/>
    <w:rsid w:val="000B500D"/>
    <w:rsid w:val="000B562A"/>
    <w:rsid w:val="000B5B59"/>
    <w:rsid w:val="000B5C1F"/>
    <w:rsid w:val="000B606B"/>
    <w:rsid w:val="000B621A"/>
    <w:rsid w:val="000B6594"/>
    <w:rsid w:val="000B6663"/>
    <w:rsid w:val="000B66D5"/>
    <w:rsid w:val="000B6714"/>
    <w:rsid w:val="000B69D2"/>
    <w:rsid w:val="000B6B80"/>
    <w:rsid w:val="000B6B89"/>
    <w:rsid w:val="000B6BA4"/>
    <w:rsid w:val="000B6C50"/>
    <w:rsid w:val="000B6CDF"/>
    <w:rsid w:val="000B6FDC"/>
    <w:rsid w:val="000B71B1"/>
    <w:rsid w:val="000B7211"/>
    <w:rsid w:val="000B72FB"/>
    <w:rsid w:val="000B7358"/>
    <w:rsid w:val="000B73B3"/>
    <w:rsid w:val="000B7430"/>
    <w:rsid w:val="000B7585"/>
    <w:rsid w:val="000B76AD"/>
    <w:rsid w:val="000B77C7"/>
    <w:rsid w:val="000B7AF8"/>
    <w:rsid w:val="000B7D4E"/>
    <w:rsid w:val="000B7E6A"/>
    <w:rsid w:val="000C012F"/>
    <w:rsid w:val="000C0412"/>
    <w:rsid w:val="000C0433"/>
    <w:rsid w:val="000C0596"/>
    <w:rsid w:val="000C070D"/>
    <w:rsid w:val="000C075A"/>
    <w:rsid w:val="000C08ED"/>
    <w:rsid w:val="000C0AEF"/>
    <w:rsid w:val="000C10B6"/>
    <w:rsid w:val="000C1272"/>
    <w:rsid w:val="000C166B"/>
    <w:rsid w:val="000C1672"/>
    <w:rsid w:val="000C1C05"/>
    <w:rsid w:val="000C1CB1"/>
    <w:rsid w:val="000C1CE0"/>
    <w:rsid w:val="000C2139"/>
    <w:rsid w:val="000C2302"/>
    <w:rsid w:val="000C2386"/>
    <w:rsid w:val="000C23A2"/>
    <w:rsid w:val="000C25A9"/>
    <w:rsid w:val="000C2769"/>
    <w:rsid w:val="000C2788"/>
    <w:rsid w:val="000C2892"/>
    <w:rsid w:val="000C2D1A"/>
    <w:rsid w:val="000C30FF"/>
    <w:rsid w:val="000C333F"/>
    <w:rsid w:val="000C338E"/>
    <w:rsid w:val="000C364E"/>
    <w:rsid w:val="000C3673"/>
    <w:rsid w:val="000C3970"/>
    <w:rsid w:val="000C426E"/>
    <w:rsid w:val="000C442A"/>
    <w:rsid w:val="000C450E"/>
    <w:rsid w:val="000C4642"/>
    <w:rsid w:val="000C4753"/>
    <w:rsid w:val="000C4C02"/>
    <w:rsid w:val="000C4D72"/>
    <w:rsid w:val="000C4FCF"/>
    <w:rsid w:val="000C5346"/>
    <w:rsid w:val="000C53C6"/>
    <w:rsid w:val="000C5454"/>
    <w:rsid w:val="000C5475"/>
    <w:rsid w:val="000C5907"/>
    <w:rsid w:val="000C5A6F"/>
    <w:rsid w:val="000C5F7A"/>
    <w:rsid w:val="000C667D"/>
    <w:rsid w:val="000C6AB7"/>
    <w:rsid w:val="000C6DD6"/>
    <w:rsid w:val="000C6E90"/>
    <w:rsid w:val="000C7038"/>
    <w:rsid w:val="000C70F8"/>
    <w:rsid w:val="000C7233"/>
    <w:rsid w:val="000C72C7"/>
    <w:rsid w:val="000C72FC"/>
    <w:rsid w:val="000C7618"/>
    <w:rsid w:val="000C761A"/>
    <w:rsid w:val="000C7786"/>
    <w:rsid w:val="000C794C"/>
    <w:rsid w:val="000C7B58"/>
    <w:rsid w:val="000C7BDE"/>
    <w:rsid w:val="000C7C79"/>
    <w:rsid w:val="000C7CF9"/>
    <w:rsid w:val="000D028E"/>
    <w:rsid w:val="000D06C9"/>
    <w:rsid w:val="000D073C"/>
    <w:rsid w:val="000D0796"/>
    <w:rsid w:val="000D08A1"/>
    <w:rsid w:val="000D0A9B"/>
    <w:rsid w:val="000D0B70"/>
    <w:rsid w:val="000D0F99"/>
    <w:rsid w:val="000D0F9C"/>
    <w:rsid w:val="000D1291"/>
    <w:rsid w:val="000D1407"/>
    <w:rsid w:val="000D14CF"/>
    <w:rsid w:val="000D15A9"/>
    <w:rsid w:val="000D170E"/>
    <w:rsid w:val="000D19DF"/>
    <w:rsid w:val="000D1B1A"/>
    <w:rsid w:val="000D1F10"/>
    <w:rsid w:val="000D2021"/>
    <w:rsid w:val="000D2068"/>
    <w:rsid w:val="000D2418"/>
    <w:rsid w:val="000D271F"/>
    <w:rsid w:val="000D2733"/>
    <w:rsid w:val="000D2C33"/>
    <w:rsid w:val="000D2D1D"/>
    <w:rsid w:val="000D2E76"/>
    <w:rsid w:val="000D2FE3"/>
    <w:rsid w:val="000D3036"/>
    <w:rsid w:val="000D3120"/>
    <w:rsid w:val="000D3177"/>
    <w:rsid w:val="000D322B"/>
    <w:rsid w:val="000D3404"/>
    <w:rsid w:val="000D34FF"/>
    <w:rsid w:val="000D3892"/>
    <w:rsid w:val="000D39DA"/>
    <w:rsid w:val="000D39FD"/>
    <w:rsid w:val="000D3ABA"/>
    <w:rsid w:val="000D3B32"/>
    <w:rsid w:val="000D3CAD"/>
    <w:rsid w:val="000D3F91"/>
    <w:rsid w:val="000D4000"/>
    <w:rsid w:val="000D4369"/>
    <w:rsid w:val="000D443E"/>
    <w:rsid w:val="000D4586"/>
    <w:rsid w:val="000D48A9"/>
    <w:rsid w:val="000D4C1A"/>
    <w:rsid w:val="000D4D5E"/>
    <w:rsid w:val="000D514F"/>
    <w:rsid w:val="000D540B"/>
    <w:rsid w:val="000D5660"/>
    <w:rsid w:val="000D580A"/>
    <w:rsid w:val="000D580B"/>
    <w:rsid w:val="000D5B3A"/>
    <w:rsid w:val="000D5BAD"/>
    <w:rsid w:val="000D5D2B"/>
    <w:rsid w:val="000D5F72"/>
    <w:rsid w:val="000D5FF6"/>
    <w:rsid w:val="000D602A"/>
    <w:rsid w:val="000D613C"/>
    <w:rsid w:val="000D62DA"/>
    <w:rsid w:val="000D63A4"/>
    <w:rsid w:val="000D64E3"/>
    <w:rsid w:val="000D64FC"/>
    <w:rsid w:val="000D6641"/>
    <w:rsid w:val="000D66A3"/>
    <w:rsid w:val="000D68E9"/>
    <w:rsid w:val="000D68FD"/>
    <w:rsid w:val="000D69DC"/>
    <w:rsid w:val="000D6A02"/>
    <w:rsid w:val="000D6BF7"/>
    <w:rsid w:val="000D6F81"/>
    <w:rsid w:val="000D737A"/>
    <w:rsid w:val="000D7386"/>
    <w:rsid w:val="000D7577"/>
    <w:rsid w:val="000D75A6"/>
    <w:rsid w:val="000D760A"/>
    <w:rsid w:val="000D7738"/>
    <w:rsid w:val="000D78E2"/>
    <w:rsid w:val="000D7931"/>
    <w:rsid w:val="000D7937"/>
    <w:rsid w:val="000D7F3C"/>
    <w:rsid w:val="000E021B"/>
    <w:rsid w:val="000E0326"/>
    <w:rsid w:val="000E0604"/>
    <w:rsid w:val="000E06DE"/>
    <w:rsid w:val="000E073C"/>
    <w:rsid w:val="000E0760"/>
    <w:rsid w:val="000E0802"/>
    <w:rsid w:val="000E09B9"/>
    <w:rsid w:val="000E0E57"/>
    <w:rsid w:val="000E0EFA"/>
    <w:rsid w:val="000E1106"/>
    <w:rsid w:val="000E16BA"/>
    <w:rsid w:val="000E1716"/>
    <w:rsid w:val="000E181F"/>
    <w:rsid w:val="000E1872"/>
    <w:rsid w:val="000E1906"/>
    <w:rsid w:val="000E1E45"/>
    <w:rsid w:val="000E1E6D"/>
    <w:rsid w:val="000E20AB"/>
    <w:rsid w:val="000E22C9"/>
    <w:rsid w:val="000E2514"/>
    <w:rsid w:val="000E2582"/>
    <w:rsid w:val="000E274F"/>
    <w:rsid w:val="000E285B"/>
    <w:rsid w:val="000E2D1E"/>
    <w:rsid w:val="000E2FBA"/>
    <w:rsid w:val="000E323A"/>
    <w:rsid w:val="000E32EC"/>
    <w:rsid w:val="000E33EE"/>
    <w:rsid w:val="000E3537"/>
    <w:rsid w:val="000E35E8"/>
    <w:rsid w:val="000E37DA"/>
    <w:rsid w:val="000E3C21"/>
    <w:rsid w:val="000E42A4"/>
    <w:rsid w:val="000E4300"/>
    <w:rsid w:val="000E43E9"/>
    <w:rsid w:val="000E49F3"/>
    <w:rsid w:val="000E4A21"/>
    <w:rsid w:val="000E4A36"/>
    <w:rsid w:val="000E4B4E"/>
    <w:rsid w:val="000E4B77"/>
    <w:rsid w:val="000E4B79"/>
    <w:rsid w:val="000E4DAE"/>
    <w:rsid w:val="000E4E18"/>
    <w:rsid w:val="000E4F4B"/>
    <w:rsid w:val="000E4FD7"/>
    <w:rsid w:val="000E510D"/>
    <w:rsid w:val="000E5206"/>
    <w:rsid w:val="000E52E7"/>
    <w:rsid w:val="000E53F5"/>
    <w:rsid w:val="000E57F8"/>
    <w:rsid w:val="000E5AA9"/>
    <w:rsid w:val="000E5B13"/>
    <w:rsid w:val="000E5B38"/>
    <w:rsid w:val="000E5C6C"/>
    <w:rsid w:val="000E5C76"/>
    <w:rsid w:val="000E5DAF"/>
    <w:rsid w:val="000E5E58"/>
    <w:rsid w:val="000E61D5"/>
    <w:rsid w:val="000E62EF"/>
    <w:rsid w:val="000E6331"/>
    <w:rsid w:val="000E655D"/>
    <w:rsid w:val="000E66F7"/>
    <w:rsid w:val="000E686C"/>
    <w:rsid w:val="000E6892"/>
    <w:rsid w:val="000E6F59"/>
    <w:rsid w:val="000E6FFF"/>
    <w:rsid w:val="000E709E"/>
    <w:rsid w:val="000E71F3"/>
    <w:rsid w:val="000E74F9"/>
    <w:rsid w:val="000E7631"/>
    <w:rsid w:val="000E7986"/>
    <w:rsid w:val="000E7A67"/>
    <w:rsid w:val="000E7ABA"/>
    <w:rsid w:val="000E7FE1"/>
    <w:rsid w:val="000F0370"/>
    <w:rsid w:val="000F03F7"/>
    <w:rsid w:val="000F053A"/>
    <w:rsid w:val="000F053B"/>
    <w:rsid w:val="000F05FC"/>
    <w:rsid w:val="000F0732"/>
    <w:rsid w:val="000F0802"/>
    <w:rsid w:val="000F0971"/>
    <w:rsid w:val="000F09F9"/>
    <w:rsid w:val="000F0B2E"/>
    <w:rsid w:val="000F0E46"/>
    <w:rsid w:val="000F0F74"/>
    <w:rsid w:val="000F13A3"/>
    <w:rsid w:val="000F1416"/>
    <w:rsid w:val="000F1603"/>
    <w:rsid w:val="000F1742"/>
    <w:rsid w:val="000F1AB6"/>
    <w:rsid w:val="000F1AD4"/>
    <w:rsid w:val="000F1AE5"/>
    <w:rsid w:val="000F1C53"/>
    <w:rsid w:val="000F1E1A"/>
    <w:rsid w:val="000F2064"/>
    <w:rsid w:val="000F2172"/>
    <w:rsid w:val="000F21C1"/>
    <w:rsid w:val="000F2691"/>
    <w:rsid w:val="000F2788"/>
    <w:rsid w:val="000F28C5"/>
    <w:rsid w:val="000F28DC"/>
    <w:rsid w:val="000F2AAA"/>
    <w:rsid w:val="000F2AE7"/>
    <w:rsid w:val="000F2C8A"/>
    <w:rsid w:val="000F2F52"/>
    <w:rsid w:val="000F3100"/>
    <w:rsid w:val="000F3B29"/>
    <w:rsid w:val="000F3E8B"/>
    <w:rsid w:val="000F3FD6"/>
    <w:rsid w:val="000F3FDC"/>
    <w:rsid w:val="000F4050"/>
    <w:rsid w:val="000F40C5"/>
    <w:rsid w:val="000F41D7"/>
    <w:rsid w:val="000F4291"/>
    <w:rsid w:val="000F42DB"/>
    <w:rsid w:val="000F43FE"/>
    <w:rsid w:val="000F449F"/>
    <w:rsid w:val="000F450C"/>
    <w:rsid w:val="000F4565"/>
    <w:rsid w:val="000F45F5"/>
    <w:rsid w:val="000F4630"/>
    <w:rsid w:val="000F48C0"/>
    <w:rsid w:val="000F4915"/>
    <w:rsid w:val="000F497A"/>
    <w:rsid w:val="000F4B8A"/>
    <w:rsid w:val="000F4E0A"/>
    <w:rsid w:val="000F51BE"/>
    <w:rsid w:val="000F53C2"/>
    <w:rsid w:val="000F5534"/>
    <w:rsid w:val="000F5565"/>
    <w:rsid w:val="000F5572"/>
    <w:rsid w:val="000F57E9"/>
    <w:rsid w:val="000F59EF"/>
    <w:rsid w:val="000F5DBB"/>
    <w:rsid w:val="000F5DC4"/>
    <w:rsid w:val="000F6013"/>
    <w:rsid w:val="000F623E"/>
    <w:rsid w:val="000F62C4"/>
    <w:rsid w:val="000F652C"/>
    <w:rsid w:val="000F6603"/>
    <w:rsid w:val="000F666B"/>
    <w:rsid w:val="000F66A2"/>
    <w:rsid w:val="000F67F7"/>
    <w:rsid w:val="000F69AB"/>
    <w:rsid w:val="000F6B84"/>
    <w:rsid w:val="000F6C1F"/>
    <w:rsid w:val="000F6FB6"/>
    <w:rsid w:val="000F701A"/>
    <w:rsid w:val="000F74DA"/>
    <w:rsid w:val="000F7604"/>
    <w:rsid w:val="000F794D"/>
    <w:rsid w:val="000F797E"/>
    <w:rsid w:val="000F7A1E"/>
    <w:rsid w:val="000F7A4D"/>
    <w:rsid w:val="000F7C3A"/>
    <w:rsid w:val="000F7D1C"/>
    <w:rsid w:val="000F7D7E"/>
    <w:rsid w:val="000F7F18"/>
    <w:rsid w:val="000F7F19"/>
    <w:rsid w:val="00100099"/>
    <w:rsid w:val="001002AB"/>
    <w:rsid w:val="00100485"/>
    <w:rsid w:val="00100566"/>
    <w:rsid w:val="0010062B"/>
    <w:rsid w:val="001006BD"/>
    <w:rsid w:val="00100A92"/>
    <w:rsid w:val="00100C31"/>
    <w:rsid w:val="00100E05"/>
    <w:rsid w:val="00100E15"/>
    <w:rsid w:val="00100F7A"/>
    <w:rsid w:val="0010116A"/>
    <w:rsid w:val="001012B8"/>
    <w:rsid w:val="001013B5"/>
    <w:rsid w:val="001016D0"/>
    <w:rsid w:val="001018E0"/>
    <w:rsid w:val="0010194E"/>
    <w:rsid w:val="00101D73"/>
    <w:rsid w:val="00101E8D"/>
    <w:rsid w:val="00101EE7"/>
    <w:rsid w:val="00101F9B"/>
    <w:rsid w:val="001027DB"/>
    <w:rsid w:val="00102916"/>
    <w:rsid w:val="001030BC"/>
    <w:rsid w:val="00103327"/>
    <w:rsid w:val="00103386"/>
    <w:rsid w:val="00103B4D"/>
    <w:rsid w:val="00103E84"/>
    <w:rsid w:val="00103FF8"/>
    <w:rsid w:val="00104162"/>
    <w:rsid w:val="00104471"/>
    <w:rsid w:val="00104591"/>
    <w:rsid w:val="001045FE"/>
    <w:rsid w:val="00104820"/>
    <w:rsid w:val="00104935"/>
    <w:rsid w:val="001049C0"/>
    <w:rsid w:val="00104A46"/>
    <w:rsid w:val="00104CCB"/>
    <w:rsid w:val="00104D27"/>
    <w:rsid w:val="00104F57"/>
    <w:rsid w:val="00104FA9"/>
    <w:rsid w:val="00105012"/>
    <w:rsid w:val="00105053"/>
    <w:rsid w:val="00105271"/>
    <w:rsid w:val="001053AD"/>
    <w:rsid w:val="001053D3"/>
    <w:rsid w:val="00105435"/>
    <w:rsid w:val="001054BA"/>
    <w:rsid w:val="00105973"/>
    <w:rsid w:val="00105DE2"/>
    <w:rsid w:val="00105F86"/>
    <w:rsid w:val="00106201"/>
    <w:rsid w:val="001062D8"/>
    <w:rsid w:val="0010643F"/>
    <w:rsid w:val="001065F1"/>
    <w:rsid w:val="00106BD6"/>
    <w:rsid w:val="00106E01"/>
    <w:rsid w:val="00106F5E"/>
    <w:rsid w:val="001070F0"/>
    <w:rsid w:val="0010724A"/>
    <w:rsid w:val="0010727A"/>
    <w:rsid w:val="0010754E"/>
    <w:rsid w:val="001076F9"/>
    <w:rsid w:val="0010787B"/>
    <w:rsid w:val="001078E1"/>
    <w:rsid w:val="00107B75"/>
    <w:rsid w:val="00107C35"/>
    <w:rsid w:val="00107FB2"/>
    <w:rsid w:val="0011022E"/>
    <w:rsid w:val="0011036B"/>
    <w:rsid w:val="00110C5C"/>
    <w:rsid w:val="00110C5F"/>
    <w:rsid w:val="00110C7F"/>
    <w:rsid w:val="00110FCA"/>
    <w:rsid w:val="001110B2"/>
    <w:rsid w:val="001110DE"/>
    <w:rsid w:val="00111219"/>
    <w:rsid w:val="0011141B"/>
    <w:rsid w:val="001114EE"/>
    <w:rsid w:val="00111503"/>
    <w:rsid w:val="0011155F"/>
    <w:rsid w:val="00111670"/>
    <w:rsid w:val="001117D6"/>
    <w:rsid w:val="00111A74"/>
    <w:rsid w:val="00111D12"/>
    <w:rsid w:val="00111DB5"/>
    <w:rsid w:val="00111DD0"/>
    <w:rsid w:val="00111F9D"/>
    <w:rsid w:val="0011220D"/>
    <w:rsid w:val="0011226B"/>
    <w:rsid w:val="0011248A"/>
    <w:rsid w:val="001126E3"/>
    <w:rsid w:val="001127F2"/>
    <w:rsid w:val="0011288C"/>
    <w:rsid w:val="0011288E"/>
    <w:rsid w:val="001129A3"/>
    <w:rsid w:val="00112A37"/>
    <w:rsid w:val="0011309C"/>
    <w:rsid w:val="00113472"/>
    <w:rsid w:val="0011365E"/>
    <w:rsid w:val="001137AC"/>
    <w:rsid w:val="001137FB"/>
    <w:rsid w:val="0011396C"/>
    <w:rsid w:val="00113BCA"/>
    <w:rsid w:val="00113C00"/>
    <w:rsid w:val="00113D81"/>
    <w:rsid w:val="00113EF6"/>
    <w:rsid w:val="00113FCC"/>
    <w:rsid w:val="001141A0"/>
    <w:rsid w:val="001141FC"/>
    <w:rsid w:val="00114223"/>
    <w:rsid w:val="001143C1"/>
    <w:rsid w:val="00114578"/>
    <w:rsid w:val="0011458B"/>
    <w:rsid w:val="001149CD"/>
    <w:rsid w:val="00114A4C"/>
    <w:rsid w:val="00114B82"/>
    <w:rsid w:val="00114BFF"/>
    <w:rsid w:val="00114E37"/>
    <w:rsid w:val="00114EAB"/>
    <w:rsid w:val="001153CB"/>
    <w:rsid w:val="001156C7"/>
    <w:rsid w:val="00115767"/>
    <w:rsid w:val="00115782"/>
    <w:rsid w:val="00115912"/>
    <w:rsid w:val="00115964"/>
    <w:rsid w:val="001164FB"/>
    <w:rsid w:val="00116738"/>
    <w:rsid w:val="0011675D"/>
    <w:rsid w:val="0011682E"/>
    <w:rsid w:val="00116840"/>
    <w:rsid w:val="001168E6"/>
    <w:rsid w:val="00116944"/>
    <w:rsid w:val="001169C7"/>
    <w:rsid w:val="00116A6F"/>
    <w:rsid w:val="00116AB0"/>
    <w:rsid w:val="00116CA7"/>
    <w:rsid w:val="00116E32"/>
    <w:rsid w:val="00116F6B"/>
    <w:rsid w:val="00116FD7"/>
    <w:rsid w:val="00117221"/>
    <w:rsid w:val="00117326"/>
    <w:rsid w:val="00117365"/>
    <w:rsid w:val="00117435"/>
    <w:rsid w:val="0011743F"/>
    <w:rsid w:val="001176B1"/>
    <w:rsid w:val="00117798"/>
    <w:rsid w:val="001178A3"/>
    <w:rsid w:val="00117AA4"/>
    <w:rsid w:val="00117BC9"/>
    <w:rsid w:val="00117E60"/>
    <w:rsid w:val="00120057"/>
    <w:rsid w:val="00120238"/>
    <w:rsid w:val="001202C1"/>
    <w:rsid w:val="001202D3"/>
    <w:rsid w:val="001203B2"/>
    <w:rsid w:val="001204BA"/>
    <w:rsid w:val="001204E9"/>
    <w:rsid w:val="001205BB"/>
    <w:rsid w:val="001206D5"/>
    <w:rsid w:val="00120712"/>
    <w:rsid w:val="001207A4"/>
    <w:rsid w:val="00120828"/>
    <w:rsid w:val="00120860"/>
    <w:rsid w:val="001208DE"/>
    <w:rsid w:val="00120C49"/>
    <w:rsid w:val="00120CC2"/>
    <w:rsid w:val="00121247"/>
    <w:rsid w:val="00121511"/>
    <w:rsid w:val="001215BF"/>
    <w:rsid w:val="00121DA8"/>
    <w:rsid w:val="00122265"/>
    <w:rsid w:val="00122282"/>
    <w:rsid w:val="001223A4"/>
    <w:rsid w:val="001224BF"/>
    <w:rsid w:val="00122669"/>
    <w:rsid w:val="001226D6"/>
    <w:rsid w:val="00122933"/>
    <w:rsid w:val="0012293C"/>
    <w:rsid w:val="00122AC3"/>
    <w:rsid w:val="00122ECA"/>
    <w:rsid w:val="001232CF"/>
    <w:rsid w:val="00123451"/>
    <w:rsid w:val="00123690"/>
    <w:rsid w:val="0012389A"/>
    <w:rsid w:val="001238FD"/>
    <w:rsid w:val="00123916"/>
    <w:rsid w:val="00123A3C"/>
    <w:rsid w:val="00123AF2"/>
    <w:rsid w:val="00123BDB"/>
    <w:rsid w:val="00123C00"/>
    <w:rsid w:val="00123DA2"/>
    <w:rsid w:val="00123F14"/>
    <w:rsid w:val="00123FA1"/>
    <w:rsid w:val="0012431D"/>
    <w:rsid w:val="0012441E"/>
    <w:rsid w:val="00124953"/>
    <w:rsid w:val="00124B49"/>
    <w:rsid w:val="00124BA2"/>
    <w:rsid w:val="00124F08"/>
    <w:rsid w:val="00124F9E"/>
    <w:rsid w:val="0012521B"/>
    <w:rsid w:val="0012551C"/>
    <w:rsid w:val="0012563F"/>
    <w:rsid w:val="00125682"/>
    <w:rsid w:val="00125762"/>
    <w:rsid w:val="00125B20"/>
    <w:rsid w:val="00125C1A"/>
    <w:rsid w:val="00125E3E"/>
    <w:rsid w:val="0012641C"/>
    <w:rsid w:val="00126451"/>
    <w:rsid w:val="001264BF"/>
    <w:rsid w:val="00126653"/>
    <w:rsid w:val="00126688"/>
    <w:rsid w:val="00126725"/>
    <w:rsid w:val="001269C7"/>
    <w:rsid w:val="00126B72"/>
    <w:rsid w:val="00126C5B"/>
    <w:rsid w:val="00126E12"/>
    <w:rsid w:val="00126F8E"/>
    <w:rsid w:val="0012705D"/>
    <w:rsid w:val="00127230"/>
    <w:rsid w:val="00127278"/>
    <w:rsid w:val="0012731F"/>
    <w:rsid w:val="00127905"/>
    <w:rsid w:val="00127BD6"/>
    <w:rsid w:val="00127F7A"/>
    <w:rsid w:val="00130187"/>
    <w:rsid w:val="00130234"/>
    <w:rsid w:val="0013026D"/>
    <w:rsid w:val="00130CAF"/>
    <w:rsid w:val="00130DFE"/>
    <w:rsid w:val="001312B9"/>
    <w:rsid w:val="0013166B"/>
    <w:rsid w:val="00131861"/>
    <w:rsid w:val="00131963"/>
    <w:rsid w:val="00131A3D"/>
    <w:rsid w:val="00131B17"/>
    <w:rsid w:val="00131C2A"/>
    <w:rsid w:val="00131E12"/>
    <w:rsid w:val="0013203D"/>
    <w:rsid w:val="0013205B"/>
    <w:rsid w:val="001322D7"/>
    <w:rsid w:val="00132612"/>
    <w:rsid w:val="001326D0"/>
    <w:rsid w:val="0013295A"/>
    <w:rsid w:val="00132CDB"/>
    <w:rsid w:val="00132CED"/>
    <w:rsid w:val="00132D5E"/>
    <w:rsid w:val="00132E98"/>
    <w:rsid w:val="00132F00"/>
    <w:rsid w:val="0013360A"/>
    <w:rsid w:val="0013360E"/>
    <w:rsid w:val="00133671"/>
    <w:rsid w:val="0013368F"/>
    <w:rsid w:val="00133885"/>
    <w:rsid w:val="00133937"/>
    <w:rsid w:val="001339D0"/>
    <w:rsid w:val="00133AC5"/>
    <w:rsid w:val="00134279"/>
    <w:rsid w:val="00134467"/>
    <w:rsid w:val="00134819"/>
    <w:rsid w:val="0013486E"/>
    <w:rsid w:val="00134A20"/>
    <w:rsid w:val="00134DA6"/>
    <w:rsid w:val="00134DB1"/>
    <w:rsid w:val="00134FA7"/>
    <w:rsid w:val="001350CF"/>
    <w:rsid w:val="0013527D"/>
    <w:rsid w:val="001354DE"/>
    <w:rsid w:val="00135775"/>
    <w:rsid w:val="001359C6"/>
    <w:rsid w:val="00135A3A"/>
    <w:rsid w:val="001360FF"/>
    <w:rsid w:val="00136151"/>
    <w:rsid w:val="001361E5"/>
    <w:rsid w:val="001364F9"/>
    <w:rsid w:val="001366EA"/>
    <w:rsid w:val="001368CB"/>
    <w:rsid w:val="00136930"/>
    <w:rsid w:val="001369F7"/>
    <w:rsid w:val="00136AFC"/>
    <w:rsid w:val="00136BF4"/>
    <w:rsid w:val="00136D11"/>
    <w:rsid w:val="00136D6F"/>
    <w:rsid w:val="00136E1D"/>
    <w:rsid w:val="00136FB1"/>
    <w:rsid w:val="001370BE"/>
    <w:rsid w:val="00137264"/>
    <w:rsid w:val="001372B1"/>
    <w:rsid w:val="00137303"/>
    <w:rsid w:val="00137483"/>
    <w:rsid w:val="0013781D"/>
    <w:rsid w:val="00137BEE"/>
    <w:rsid w:val="00137FBE"/>
    <w:rsid w:val="001402AC"/>
    <w:rsid w:val="00140B4B"/>
    <w:rsid w:val="00140C30"/>
    <w:rsid w:val="00140DB9"/>
    <w:rsid w:val="0014112C"/>
    <w:rsid w:val="0014121F"/>
    <w:rsid w:val="001417AF"/>
    <w:rsid w:val="00141A2E"/>
    <w:rsid w:val="00141AA9"/>
    <w:rsid w:val="00141BAB"/>
    <w:rsid w:val="00141DD4"/>
    <w:rsid w:val="00142260"/>
    <w:rsid w:val="0014233F"/>
    <w:rsid w:val="0014241A"/>
    <w:rsid w:val="001426CD"/>
    <w:rsid w:val="001428C0"/>
    <w:rsid w:val="00142C06"/>
    <w:rsid w:val="00142C1B"/>
    <w:rsid w:val="00142C47"/>
    <w:rsid w:val="00143181"/>
    <w:rsid w:val="001431CF"/>
    <w:rsid w:val="001437AC"/>
    <w:rsid w:val="001437BA"/>
    <w:rsid w:val="001437DB"/>
    <w:rsid w:val="00143864"/>
    <w:rsid w:val="001438E2"/>
    <w:rsid w:val="00143923"/>
    <w:rsid w:val="00143ADC"/>
    <w:rsid w:val="00143B06"/>
    <w:rsid w:val="00143E59"/>
    <w:rsid w:val="001441B9"/>
    <w:rsid w:val="001445E5"/>
    <w:rsid w:val="0014472A"/>
    <w:rsid w:val="00144B9F"/>
    <w:rsid w:val="00144D3A"/>
    <w:rsid w:val="00144E1B"/>
    <w:rsid w:val="00144E3A"/>
    <w:rsid w:val="001451DC"/>
    <w:rsid w:val="001452B8"/>
    <w:rsid w:val="001456D7"/>
    <w:rsid w:val="001457DA"/>
    <w:rsid w:val="0014598D"/>
    <w:rsid w:val="00145AAD"/>
    <w:rsid w:val="00145ADF"/>
    <w:rsid w:val="00145C59"/>
    <w:rsid w:val="00145D77"/>
    <w:rsid w:val="001460C4"/>
    <w:rsid w:val="0014637A"/>
    <w:rsid w:val="001463AF"/>
    <w:rsid w:val="001464A4"/>
    <w:rsid w:val="00146571"/>
    <w:rsid w:val="00146690"/>
    <w:rsid w:val="001466A6"/>
    <w:rsid w:val="001466DD"/>
    <w:rsid w:val="001468A8"/>
    <w:rsid w:val="00146903"/>
    <w:rsid w:val="00146F88"/>
    <w:rsid w:val="00146FC8"/>
    <w:rsid w:val="00146FF2"/>
    <w:rsid w:val="00147B93"/>
    <w:rsid w:val="00147D9F"/>
    <w:rsid w:val="001507E0"/>
    <w:rsid w:val="00150980"/>
    <w:rsid w:val="00150A23"/>
    <w:rsid w:val="00150B7E"/>
    <w:rsid w:val="001510C8"/>
    <w:rsid w:val="0015170E"/>
    <w:rsid w:val="00151830"/>
    <w:rsid w:val="0015196E"/>
    <w:rsid w:val="00151D4C"/>
    <w:rsid w:val="00151E74"/>
    <w:rsid w:val="00151F1A"/>
    <w:rsid w:val="00151F9A"/>
    <w:rsid w:val="00152338"/>
    <w:rsid w:val="001524C6"/>
    <w:rsid w:val="00152556"/>
    <w:rsid w:val="001528E2"/>
    <w:rsid w:val="00152A18"/>
    <w:rsid w:val="00152BA0"/>
    <w:rsid w:val="00152D37"/>
    <w:rsid w:val="00152FB8"/>
    <w:rsid w:val="0015311C"/>
    <w:rsid w:val="001534DD"/>
    <w:rsid w:val="001536D0"/>
    <w:rsid w:val="00153847"/>
    <w:rsid w:val="00153AD0"/>
    <w:rsid w:val="00153E8F"/>
    <w:rsid w:val="00153F58"/>
    <w:rsid w:val="00153F8B"/>
    <w:rsid w:val="00154179"/>
    <w:rsid w:val="001541CC"/>
    <w:rsid w:val="00154246"/>
    <w:rsid w:val="001544C9"/>
    <w:rsid w:val="001544FE"/>
    <w:rsid w:val="00154520"/>
    <w:rsid w:val="001545F5"/>
    <w:rsid w:val="0015471A"/>
    <w:rsid w:val="001549C0"/>
    <w:rsid w:val="00154A60"/>
    <w:rsid w:val="00154B3C"/>
    <w:rsid w:val="00154F7A"/>
    <w:rsid w:val="00154FB6"/>
    <w:rsid w:val="00154FF0"/>
    <w:rsid w:val="00155240"/>
    <w:rsid w:val="001552AD"/>
    <w:rsid w:val="0015537B"/>
    <w:rsid w:val="00155475"/>
    <w:rsid w:val="0015591B"/>
    <w:rsid w:val="0015596E"/>
    <w:rsid w:val="0015633F"/>
    <w:rsid w:val="00156559"/>
    <w:rsid w:val="0015669D"/>
    <w:rsid w:val="001566EB"/>
    <w:rsid w:val="00156C39"/>
    <w:rsid w:val="00156C5C"/>
    <w:rsid w:val="001572EC"/>
    <w:rsid w:val="001574EA"/>
    <w:rsid w:val="001578EF"/>
    <w:rsid w:val="00157A2C"/>
    <w:rsid w:val="00157C43"/>
    <w:rsid w:val="00157F37"/>
    <w:rsid w:val="00160552"/>
    <w:rsid w:val="001605B7"/>
    <w:rsid w:val="00160627"/>
    <w:rsid w:val="00160BB5"/>
    <w:rsid w:val="00160D3C"/>
    <w:rsid w:val="0016111E"/>
    <w:rsid w:val="001611EA"/>
    <w:rsid w:val="001612DE"/>
    <w:rsid w:val="00161617"/>
    <w:rsid w:val="0016185F"/>
    <w:rsid w:val="00161AB7"/>
    <w:rsid w:val="00161B34"/>
    <w:rsid w:val="0016217F"/>
    <w:rsid w:val="00162560"/>
    <w:rsid w:val="00162BE1"/>
    <w:rsid w:val="00162E78"/>
    <w:rsid w:val="00162F0A"/>
    <w:rsid w:val="00162F59"/>
    <w:rsid w:val="00162F89"/>
    <w:rsid w:val="001634EB"/>
    <w:rsid w:val="00163C20"/>
    <w:rsid w:val="00163D18"/>
    <w:rsid w:val="00163F18"/>
    <w:rsid w:val="00163F98"/>
    <w:rsid w:val="00164013"/>
    <w:rsid w:val="00164035"/>
    <w:rsid w:val="001643E8"/>
    <w:rsid w:val="0016460B"/>
    <w:rsid w:val="001647D2"/>
    <w:rsid w:val="0016497F"/>
    <w:rsid w:val="00164B2D"/>
    <w:rsid w:val="00164C44"/>
    <w:rsid w:val="00164CF7"/>
    <w:rsid w:val="00164E59"/>
    <w:rsid w:val="00164ED0"/>
    <w:rsid w:val="0016535D"/>
    <w:rsid w:val="001653B1"/>
    <w:rsid w:val="001657E8"/>
    <w:rsid w:val="001658E3"/>
    <w:rsid w:val="00165A2B"/>
    <w:rsid w:val="00165A46"/>
    <w:rsid w:val="00165A50"/>
    <w:rsid w:val="00165B60"/>
    <w:rsid w:val="00165B6D"/>
    <w:rsid w:val="00165D07"/>
    <w:rsid w:val="00165F9B"/>
    <w:rsid w:val="00166113"/>
    <w:rsid w:val="00166173"/>
    <w:rsid w:val="0016632A"/>
    <w:rsid w:val="001663A4"/>
    <w:rsid w:val="0016658D"/>
    <w:rsid w:val="001665E3"/>
    <w:rsid w:val="00166936"/>
    <w:rsid w:val="0016694D"/>
    <w:rsid w:val="00166DCD"/>
    <w:rsid w:val="00167303"/>
    <w:rsid w:val="001674A8"/>
    <w:rsid w:val="001675C0"/>
    <w:rsid w:val="001675D1"/>
    <w:rsid w:val="0016782E"/>
    <w:rsid w:val="001679E6"/>
    <w:rsid w:val="00167A7D"/>
    <w:rsid w:val="00167E41"/>
    <w:rsid w:val="00167E6E"/>
    <w:rsid w:val="00167EAD"/>
    <w:rsid w:val="00167EB2"/>
    <w:rsid w:val="00170024"/>
    <w:rsid w:val="0017027A"/>
    <w:rsid w:val="001702AA"/>
    <w:rsid w:val="001702B3"/>
    <w:rsid w:val="001705F6"/>
    <w:rsid w:val="00170630"/>
    <w:rsid w:val="001706B1"/>
    <w:rsid w:val="001707D4"/>
    <w:rsid w:val="00170B45"/>
    <w:rsid w:val="00170B74"/>
    <w:rsid w:val="00170C5E"/>
    <w:rsid w:val="00170CA5"/>
    <w:rsid w:val="00170D25"/>
    <w:rsid w:val="00170EEA"/>
    <w:rsid w:val="00171226"/>
    <w:rsid w:val="001713A0"/>
    <w:rsid w:val="0017191C"/>
    <w:rsid w:val="0017197F"/>
    <w:rsid w:val="001723E1"/>
    <w:rsid w:val="001723E8"/>
    <w:rsid w:val="001725EB"/>
    <w:rsid w:val="00172834"/>
    <w:rsid w:val="00172939"/>
    <w:rsid w:val="001729FB"/>
    <w:rsid w:val="00173027"/>
    <w:rsid w:val="0017347B"/>
    <w:rsid w:val="0017391B"/>
    <w:rsid w:val="00173A09"/>
    <w:rsid w:val="00173A98"/>
    <w:rsid w:val="00173D28"/>
    <w:rsid w:val="001741A9"/>
    <w:rsid w:val="00174391"/>
    <w:rsid w:val="00174816"/>
    <w:rsid w:val="00174A1D"/>
    <w:rsid w:val="00174B35"/>
    <w:rsid w:val="00174CF3"/>
    <w:rsid w:val="00175038"/>
    <w:rsid w:val="0017527B"/>
    <w:rsid w:val="0017536B"/>
    <w:rsid w:val="0017557C"/>
    <w:rsid w:val="001755CE"/>
    <w:rsid w:val="00175707"/>
    <w:rsid w:val="00175E0C"/>
    <w:rsid w:val="00175E77"/>
    <w:rsid w:val="00175ECD"/>
    <w:rsid w:val="00175F11"/>
    <w:rsid w:val="001763A3"/>
    <w:rsid w:val="00176475"/>
    <w:rsid w:val="00176506"/>
    <w:rsid w:val="001765CD"/>
    <w:rsid w:val="00176B68"/>
    <w:rsid w:val="00176E17"/>
    <w:rsid w:val="00176F0E"/>
    <w:rsid w:val="00176F2F"/>
    <w:rsid w:val="00176FCC"/>
    <w:rsid w:val="00176FD8"/>
    <w:rsid w:val="00176FFA"/>
    <w:rsid w:val="001770B6"/>
    <w:rsid w:val="0017716A"/>
    <w:rsid w:val="001771DB"/>
    <w:rsid w:val="001771EF"/>
    <w:rsid w:val="001773A7"/>
    <w:rsid w:val="00177A4B"/>
    <w:rsid w:val="00177B3F"/>
    <w:rsid w:val="00177C84"/>
    <w:rsid w:val="00177E7C"/>
    <w:rsid w:val="00177F15"/>
    <w:rsid w:val="00180281"/>
    <w:rsid w:val="0018058B"/>
    <w:rsid w:val="001806ED"/>
    <w:rsid w:val="00180807"/>
    <w:rsid w:val="00180834"/>
    <w:rsid w:val="001808EE"/>
    <w:rsid w:val="00180A3E"/>
    <w:rsid w:val="00180A44"/>
    <w:rsid w:val="00180ABB"/>
    <w:rsid w:val="00180BCF"/>
    <w:rsid w:val="00180CE6"/>
    <w:rsid w:val="00180DBE"/>
    <w:rsid w:val="00180E0F"/>
    <w:rsid w:val="00180F03"/>
    <w:rsid w:val="0018129D"/>
    <w:rsid w:val="0018140B"/>
    <w:rsid w:val="001814CB"/>
    <w:rsid w:val="00181721"/>
    <w:rsid w:val="001817A0"/>
    <w:rsid w:val="0018182E"/>
    <w:rsid w:val="00181830"/>
    <w:rsid w:val="00181B68"/>
    <w:rsid w:val="00181D8D"/>
    <w:rsid w:val="00181DB6"/>
    <w:rsid w:val="00181E5C"/>
    <w:rsid w:val="00181EB5"/>
    <w:rsid w:val="001821C4"/>
    <w:rsid w:val="0018271F"/>
    <w:rsid w:val="001829C0"/>
    <w:rsid w:val="00182AE0"/>
    <w:rsid w:val="00182B79"/>
    <w:rsid w:val="00182C6D"/>
    <w:rsid w:val="00182CFC"/>
    <w:rsid w:val="00182F89"/>
    <w:rsid w:val="00183113"/>
    <w:rsid w:val="00183255"/>
    <w:rsid w:val="00183263"/>
    <w:rsid w:val="0018334B"/>
    <w:rsid w:val="00183373"/>
    <w:rsid w:val="001833F5"/>
    <w:rsid w:val="0018351A"/>
    <w:rsid w:val="001837D1"/>
    <w:rsid w:val="00183E2A"/>
    <w:rsid w:val="00184257"/>
    <w:rsid w:val="00184261"/>
    <w:rsid w:val="0018432E"/>
    <w:rsid w:val="0018439A"/>
    <w:rsid w:val="0018465E"/>
    <w:rsid w:val="00184721"/>
    <w:rsid w:val="0018495F"/>
    <w:rsid w:val="00184A31"/>
    <w:rsid w:val="00184B61"/>
    <w:rsid w:val="00184E1B"/>
    <w:rsid w:val="0018509C"/>
    <w:rsid w:val="00185143"/>
    <w:rsid w:val="001853CE"/>
    <w:rsid w:val="001854F5"/>
    <w:rsid w:val="001857CC"/>
    <w:rsid w:val="0018580D"/>
    <w:rsid w:val="00185C0F"/>
    <w:rsid w:val="00185CC5"/>
    <w:rsid w:val="00185DAE"/>
    <w:rsid w:val="00186147"/>
    <w:rsid w:val="00186895"/>
    <w:rsid w:val="001868D2"/>
    <w:rsid w:val="001869AC"/>
    <w:rsid w:val="001869E9"/>
    <w:rsid w:val="00186B19"/>
    <w:rsid w:val="00186E05"/>
    <w:rsid w:val="00186E55"/>
    <w:rsid w:val="00186EB0"/>
    <w:rsid w:val="00186EED"/>
    <w:rsid w:val="00186F9E"/>
    <w:rsid w:val="0018705A"/>
    <w:rsid w:val="001874E5"/>
    <w:rsid w:val="0018767E"/>
    <w:rsid w:val="00187A3A"/>
    <w:rsid w:val="00187CCB"/>
    <w:rsid w:val="00187E80"/>
    <w:rsid w:val="00187FFE"/>
    <w:rsid w:val="0019068E"/>
    <w:rsid w:val="00190D07"/>
    <w:rsid w:val="00190DFF"/>
    <w:rsid w:val="00190F08"/>
    <w:rsid w:val="00190F33"/>
    <w:rsid w:val="0019137A"/>
    <w:rsid w:val="00191690"/>
    <w:rsid w:val="00191743"/>
    <w:rsid w:val="00191B26"/>
    <w:rsid w:val="001927B0"/>
    <w:rsid w:val="00192862"/>
    <w:rsid w:val="0019286B"/>
    <w:rsid w:val="00192AAD"/>
    <w:rsid w:val="00192C1C"/>
    <w:rsid w:val="00192C39"/>
    <w:rsid w:val="00192CAA"/>
    <w:rsid w:val="00193015"/>
    <w:rsid w:val="0019333C"/>
    <w:rsid w:val="001934F9"/>
    <w:rsid w:val="001936FA"/>
    <w:rsid w:val="0019371B"/>
    <w:rsid w:val="0019388D"/>
    <w:rsid w:val="001938FA"/>
    <w:rsid w:val="00193925"/>
    <w:rsid w:val="0019398E"/>
    <w:rsid w:val="00193A15"/>
    <w:rsid w:val="00193C07"/>
    <w:rsid w:val="00193EAA"/>
    <w:rsid w:val="0019407D"/>
    <w:rsid w:val="0019445A"/>
    <w:rsid w:val="001945BF"/>
    <w:rsid w:val="00194A3F"/>
    <w:rsid w:val="00194A63"/>
    <w:rsid w:val="00194AF3"/>
    <w:rsid w:val="00194B81"/>
    <w:rsid w:val="001950BC"/>
    <w:rsid w:val="001959A6"/>
    <w:rsid w:val="00195A78"/>
    <w:rsid w:val="00195A9E"/>
    <w:rsid w:val="00195C05"/>
    <w:rsid w:val="00195DFC"/>
    <w:rsid w:val="00195F1A"/>
    <w:rsid w:val="00195FE9"/>
    <w:rsid w:val="0019624A"/>
    <w:rsid w:val="00196303"/>
    <w:rsid w:val="001963C4"/>
    <w:rsid w:val="001963EC"/>
    <w:rsid w:val="001963ED"/>
    <w:rsid w:val="00196717"/>
    <w:rsid w:val="00196728"/>
    <w:rsid w:val="00196800"/>
    <w:rsid w:val="00196958"/>
    <w:rsid w:val="001969AA"/>
    <w:rsid w:val="00196A93"/>
    <w:rsid w:val="00196AA3"/>
    <w:rsid w:val="00196CC6"/>
    <w:rsid w:val="00197354"/>
    <w:rsid w:val="0019749C"/>
    <w:rsid w:val="00197701"/>
    <w:rsid w:val="001978EB"/>
    <w:rsid w:val="0019795D"/>
    <w:rsid w:val="001979BF"/>
    <w:rsid w:val="00197B9C"/>
    <w:rsid w:val="001A0425"/>
    <w:rsid w:val="001A0691"/>
    <w:rsid w:val="001A0BA6"/>
    <w:rsid w:val="001A0C6D"/>
    <w:rsid w:val="001A0D57"/>
    <w:rsid w:val="001A0D59"/>
    <w:rsid w:val="001A0EFC"/>
    <w:rsid w:val="001A0F17"/>
    <w:rsid w:val="001A104C"/>
    <w:rsid w:val="001A1239"/>
    <w:rsid w:val="001A138D"/>
    <w:rsid w:val="001A14ED"/>
    <w:rsid w:val="001A152A"/>
    <w:rsid w:val="001A16C3"/>
    <w:rsid w:val="001A1A88"/>
    <w:rsid w:val="001A1AD1"/>
    <w:rsid w:val="001A1C1D"/>
    <w:rsid w:val="001A1C87"/>
    <w:rsid w:val="001A1CD9"/>
    <w:rsid w:val="001A1D59"/>
    <w:rsid w:val="001A211A"/>
    <w:rsid w:val="001A2266"/>
    <w:rsid w:val="001A237C"/>
    <w:rsid w:val="001A247B"/>
    <w:rsid w:val="001A24C9"/>
    <w:rsid w:val="001A2668"/>
    <w:rsid w:val="001A286E"/>
    <w:rsid w:val="001A2A66"/>
    <w:rsid w:val="001A2C89"/>
    <w:rsid w:val="001A2CEA"/>
    <w:rsid w:val="001A2DAD"/>
    <w:rsid w:val="001A2DBF"/>
    <w:rsid w:val="001A2E00"/>
    <w:rsid w:val="001A2F7E"/>
    <w:rsid w:val="001A30FE"/>
    <w:rsid w:val="001A326F"/>
    <w:rsid w:val="001A32B6"/>
    <w:rsid w:val="001A3363"/>
    <w:rsid w:val="001A3394"/>
    <w:rsid w:val="001A3511"/>
    <w:rsid w:val="001A3581"/>
    <w:rsid w:val="001A35AF"/>
    <w:rsid w:val="001A35D8"/>
    <w:rsid w:val="001A36FF"/>
    <w:rsid w:val="001A3FA1"/>
    <w:rsid w:val="001A3FFA"/>
    <w:rsid w:val="001A432C"/>
    <w:rsid w:val="001A4744"/>
    <w:rsid w:val="001A4909"/>
    <w:rsid w:val="001A4A60"/>
    <w:rsid w:val="001A4B3B"/>
    <w:rsid w:val="001A4C3A"/>
    <w:rsid w:val="001A4D20"/>
    <w:rsid w:val="001A4DB1"/>
    <w:rsid w:val="001A50BA"/>
    <w:rsid w:val="001A50D8"/>
    <w:rsid w:val="001A554B"/>
    <w:rsid w:val="001A5724"/>
    <w:rsid w:val="001A5907"/>
    <w:rsid w:val="001A5A11"/>
    <w:rsid w:val="001A5CAF"/>
    <w:rsid w:val="001A5E2C"/>
    <w:rsid w:val="001A5FFC"/>
    <w:rsid w:val="001A6024"/>
    <w:rsid w:val="001A60A4"/>
    <w:rsid w:val="001A653C"/>
    <w:rsid w:val="001A663B"/>
    <w:rsid w:val="001A6691"/>
    <w:rsid w:val="001A6772"/>
    <w:rsid w:val="001A6797"/>
    <w:rsid w:val="001A6B28"/>
    <w:rsid w:val="001A6FA0"/>
    <w:rsid w:val="001A7023"/>
    <w:rsid w:val="001A735A"/>
    <w:rsid w:val="001A73CA"/>
    <w:rsid w:val="001A75BC"/>
    <w:rsid w:val="001A76F7"/>
    <w:rsid w:val="001A78D8"/>
    <w:rsid w:val="001A7B1B"/>
    <w:rsid w:val="001A7D3E"/>
    <w:rsid w:val="001B01C7"/>
    <w:rsid w:val="001B0487"/>
    <w:rsid w:val="001B060C"/>
    <w:rsid w:val="001B08B0"/>
    <w:rsid w:val="001B0900"/>
    <w:rsid w:val="001B0A78"/>
    <w:rsid w:val="001B0DA1"/>
    <w:rsid w:val="001B0E31"/>
    <w:rsid w:val="001B1063"/>
    <w:rsid w:val="001B1163"/>
    <w:rsid w:val="001B1248"/>
    <w:rsid w:val="001B12A1"/>
    <w:rsid w:val="001B12A4"/>
    <w:rsid w:val="001B12B9"/>
    <w:rsid w:val="001B1305"/>
    <w:rsid w:val="001B1669"/>
    <w:rsid w:val="001B1771"/>
    <w:rsid w:val="001B17ED"/>
    <w:rsid w:val="001B18C0"/>
    <w:rsid w:val="001B1A2D"/>
    <w:rsid w:val="001B1B6F"/>
    <w:rsid w:val="001B1CB9"/>
    <w:rsid w:val="001B1D4B"/>
    <w:rsid w:val="001B1ECA"/>
    <w:rsid w:val="001B1FF9"/>
    <w:rsid w:val="001B20B0"/>
    <w:rsid w:val="001B20FC"/>
    <w:rsid w:val="001B235C"/>
    <w:rsid w:val="001B273C"/>
    <w:rsid w:val="001B2830"/>
    <w:rsid w:val="001B2915"/>
    <w:rsid w:val="001B2BC4"/>
    <w:rsid w:val="001B2C4E"/>
    <w:rsid w:val="001B2CB6"/>
    <w:rsid w:val="001B2D87"/>
    <w:rsid w:val="001B2E98"/>
    <w:rsid w:val="001B300A"/>
    <w:rsid w:val="001B397F"/>
    <w:rsid w:val="001B3A0E"/>
    <w:rsid w:val="001B3A3B"/>
    <w:rsid w:val="001B3B8D"/>
    <w:rsid w:val="001B3D11"/>
    <w:rsid w:val="001B3E48"/>
    <w:rsid w:val="001B42FF"/>
    <w:rsid w:val="001B459D"/>
    <w:rsid w:val="001B48F0"/>
    <w:rsid w:val="001B49BA"/>
    <w:rsid w:val="001B4B02"/>
    <w:rsid w:val="001B4B69"/>
    <w:rsid w:val="001B4D6D"/>
    <w:rsid w:val="001B519F"/>
    <w:rsid w:val="001B520C"/>
    <w:rsid w:val="001B54A2"/>
    <w:rsid w:val="001B5622"/>
    <w:rsid w:val="001B574D"/>
    <w:rsid w:val="001B575A"/>
    <w:rsid w:val="001B57E3"/>
    <w:rsid w:val="001B59CD"/>
    <w:rsid w:val="001B59E0"/>
    <w:rsid w:val="001B5A2E"/>
    <w:rsid w:val="001B5E45"/>
    <w:rsid w:val="001B5F61"/>
    <w:rsid w:val="001B5FB5"/>
    <w:rsid w:val="001B658B"/>
    <w:rsid w:val="001B6716"/>
    <w:rsid w:val="001B6800"/>
    <w:rsid w:val="001B695F"/>
    <w:rsid w:val="001B6ECF"/>
    <w:rsid w:val="001B6F97"/>
    <w:rsid w:val="001B70BA"/>
    <w:rsid w:val="001B7284"/>
    <w:rsid w:val="001B74BA"/>
    <w:rsid w:val="001B7554"/>
    <w:rsid w:val="001B75F1"/>
    <w:rsid w:val="001B78BA"/>
    <w:rsid w:val="001B78FC"/>
    <w:rsid w:val="001B7B1A"/>
    <w:rsid w:val="001B7B25"/>
    <w:rsid w:val="001B7B43"/>
    <w:rsid w:val="001B7DA0"/>
    <w:rsid w:val="001B7DB4"/>
    <w:rsid w:val="001B7E82"/>
    <w:rsid w:val="001C005C"/>
    <w:rsid w:val="001C03E5"/>
    <w:rsid w:val="001C0512"/>
    <w:rsid w:val="001C05F5"/>
    <w:rsid w:val="001C05F6"/>
    <w:rsid w:val="001C075C"/>
    <w:rsid w:val="001C087B"/>
    <w:rsid w:val="001C0BBC"/>
    <w:rsid w:val="001C0BDA"/>
    <w:rsid w:val="001C0E40"/>
    <w:rsid w:val="001C0EB2"/>
    <w:rsid w:val="001C10D7"/>
    <w:rsid w:val="001C10FB"/>
    <w:rsid w:val="001C12EC"/>
    <w:rsid w:val="001C152C"/>
    <w:rsid w:val="001C164E"/>
    <w:rsid w:val="001C1650"/>
    <w:rsid w:val="001C176B"/>
    <w:rsid w:val="001C1901"/>
    <w:rsid w:val="001C1A3D"/>
    <w:rsid w:val="001C1B1F"/>
    <w:rsid w:val="001C1E77"/>
    <w:rsid w:val="001C1EFC"/>
    <w:rsid w:val="001C218D"/>
    <w:rsid w:val="001C232B"/>
    <w:rsid w:val="001C23C9"/>
    <w:rsid w:val="001C2542"/>
    <w:rsid w:val="001C2583"/>
    <w:rsid w:val="001C260F"/>
    <w:rsid w:val="001C2627"/>
    <w:rsid w:val="001C275F"/>
    <w:rsid w:val="001C2CD6"/>
    <w:rsid w:val="001C2FA5"/>
    <w:rsid w:val="001C326D"/>
    <w:rsid w:val="001C3271"/>
    <w:rsid w:val="001C3317"/>
    <w:rsid w:val="001C3610"/>
    <w:rsid w:val="001C36FB"/>
    <w:rsid w:val="001C3AFE"/>
    <w:rsid w:val="001C3B65"/>
    <w:rsid w:val="001C3B8B"/>
    <w:rsid w:val="001C3BCD"/>
    <w:rsid w:val="001C3DA4"/>
    <w:rsid w:val="001C3F76"/>
    <w:rsid w:val="001C40FF"/>
    <w:rsid w:val="001C4189"/>
    <w:rsid w:val="001C4211"/>
    <w:rsid w:val="001C45FC"/>
    <w:rsid w:val="001C47A7"/>
    <w:rsid w:val="001C4979"/>
    <w:rsid w:val="001C4A0E"/>
    <w:rsid w:val="001C4B6D"/>
    <w:rsid w:val="001C4C10"/>
    <w:rsid w:val="001C4CDA"/>
    <w:rsid w:val="001C4EE7"/>
    <w:rsid w:val="001C503A"/>
    <w:rsid w:val="001C51AA"/>
    <w:rsid w:val="001C51EE"/>
    <w:rsid w:val="001C53E4"/>
    <w:rsid w:val="001C5426"/>
    <w:rsid w:val="001C5460"/>
    <w:rsid w:val="001C54EE"/>
    <w:rsid w:val="001C55D4"/>
    <w:rsid w:val="001C560C"/>
    <w:rsid w:val="001C5726"/>
    <w:rsid w:val="001C58CD"/>
    <w:rsid w:val="001C5B12"/>
    <w:rsid w:val="001C5C2D"/>
    <w:rsid w:val="001C5F1D"/>
    <w:rsid w:val="001C5F26"/>
    <w:rsid w:val="001C63D9"/>
    <w:rsid w:val="001C651F"/>
    <w:rsid w:val="001C65B7"/>
    <w:rsid w:val="001C6A19"/>
    <w:rsid w:val="001C6FFA"/>
    <w:rsid w:val="001C7020"/>
    <w:rsid w:val="001C708C"/>
    <w:rsid w:val="001C70BC"/>
    <w:rsid w:val="001C7498"/>
    <w:rsid w:val="001C74FA"/>
    <w:rsid w:val="001C7613"/>
    <w:rsid w:val="001C7806"/>
    <w:rsid w:val="001C78AE"/>
    <w:rsid w:val="001C78DE"/>
    <w:rsid w:val="001C7985"/>
    <w:rsid w:val="001C7B0B"/>
    <w:rsid w:val="001C7C69"/>
    <w:rsid w:val="001C7F4A"/>
    <w:rsid w:val="001C7F56"/>
    <w:rsid w:val="001D010A"/>
    <w:rsid w:val="001D0662"/>
    <w:rsid w:val="001D06D5"/>
    <w:rsid w:val="001D0797"/>
    <w:rsid w:val="001D0919"/>
    <w:rsid w:val="001D0995"/>
    <w:rsid w:val="001D0AAA"/>
    <w:rsid w:val="001D0D39"/>
    <w:rsid w:val="001D1121"/>
    <w:rsid w:val="001D124E"/>
    <w:rsid w:val="001D15A0"/>
    <w:rsid w:val="001D1963"/>
    <w:rsid w:val="001D19CC"/>
    <w:rsid w:val="001D1B09"/>
    <w:rsid w:val="001D1B18"/>
    <w:rsid w:val="001D1C70"/>
    <w:rsid w:val="001D20E5"/>
    <w:rsid w:val="001D20ED"/>
    <w:rsid w:val="001D20F7"/>
    <w:rsid w:val="001D23D7"/>
    <w:rsid w:val="001D2499"/>
    <w:rsid w:val="001D28A1"/>
    <w:rsid w:val="001D2B69"/>
    <w:rsid w:val="001D2C4E"/>
    <w:rsid w:val="001D2D5D"/>
    <w:rsid w:val="001D2D67"/>
    <w:rsid w:val="001D2F7E"/>
    <w:rsid w:val="001D32A9"/>
    <w:rsid w:val="001D3873"/>
    <w:rsid w:val="001D3A25"/>
    <w:rsid w:val="001D3C1B"/>
    <w:rsid w:val="001D3CCA"/>
    <w:rsid w:val="001D3F42"/>
    <w:rsid w:val="001D4036"/>
    <w:rsid w:val="001D420B"/>
    <w:rsid w:val="001D42C4"/>
    <w:rsid w:val="001D432B"/>
    <w:rsid w:val="001D4411"/>
    <w:rsid w:val="001D478B"/>
    <w:rsid w:val="001D47A3"/>
    <w:rsid w:val="001D4D93"/>
    <w:rsid w:val="001D4E89"/>
    <w:rsid w:val="001D506B"/>
    <w:rsid w:val="001D5070"/>
    <w:rsid w:val="001D5280"/>
    <w:rsid w:val="001D55E1"/>
    <w:rsid w:val="001D572D"/>
    <w:rsid w:val="001D5971"/>
    <w:rsid w:val="001D5A8E"/>
    <w:rsid w:val="001D634A"/>
    <w:rsid w:val="001D663F"/>
    <w:rsid w:val="001D6741"/>
    <w:rsid w:val="001D67D4"/>
    <w:rsid w:val="001D67F1"/>
    <w:rsid w:val="001D699F"/>
    <w:rsid w:val="001D69B3"/>
    <w:rsid w:val="001D6A37"/>
    <w:rsid w:val="001D6DB2"/>
    <w:rsid w:val="001D6E42"/>
    <w:rsid w:val="001D6EB6"/>
    <w:rsid w:val="001D71F9"/>
    <w:rsid w:val="001D7579"/>
    <w:rsid w:val="001D7966"/>
    <w:rsid w:val="001D796E"/>
    <w:rsid w:val="001D7C1B"/>
    <w:rsid w:val="001D7E4C"/>
    <w:rsid w:val="001D7F89"/>
    <w:rsid w:val="001E000B"/>
    <w:rsid w:val="001E0472"/>
    <w:rsid w:val="001E0500"/>
    <w:rsid w:val="001E06D8"/>
    <w:rsid w:val="001E0943"/>
    <w:rsid w:val="001E09C6"/>
    <w:rsid w:val="001E0E32"/>
    <w:rsid w:val="001E10C5"/>
    <w:rsid w:val="001E1121"/>
    <w:rsid w:val="001E11A2"/>
    <w:rsid w:val="001E1442"/>
    <w:rsid w:val="001E1460"/>
    <w:rsid w:val="001E1478"/>
    <w:rsid w:val="001E1B08"/>
    <w:rsid w:val="001E1F93"/>
    <w:rsid w:val="001E1FB4"/>
    <w:rsid w:val="001E26E5"/>
    <w:rsid w:val="001E27C6"/>
    <w:rsid w:val="001E2A64"/>
    <w:rsid w:val="001E2D8B"/>
    <w:rsid w:val="001E2EEA"/>
    <w:rsid w:val="001E3022"/>
    <w:rsid w:val="001E3253"/>
    <w:rsid w:val="001E3366"/>
    <w:rsid w:val="001E33CF"/>
    <w:rsid w:val="001E355B"/>
    <w:rsid w:val="001E3712"/>
    <w:rsid w:val="001E39F8"/>
    <w:rsid w:val="001E411C"/>
    <w:rsid w:val="001E41AE"/>
    <w:rsid w:val="001E4298"/>
    <w:rsid w:val="001E4440"/>
    <w:rsid w:val="001E4D08"/>
    <w:rsid w:val="001E4D17"/>
    <w:rsid w:val="001E5240"/>
    <w:rsid w:val="001E5390"/>
    <w:rsid w:val="001E5776"/>
    <w:rsid w:val="001E5867"/>
    <w:rsid w:val="001E5BD2"/>
    <w:rsid w:val="001E609D"/>
    <w:rsid w:val="001E613F"/>
    <w:rsid w:val="001E61AC"/>
    <w:rsid w:val="001E646E"/>
    <w:rsid w:val="001E6638"/>
    <w:rsid w:val="001E664C"/>
    <w:rsid w:val="001E6660"/>
    <w:rsid w:val="001E67AF"/>
    <w:rsid w:val="001E6925"/>
    <w:rsid w:val="001E6A55"/>
    <w:rsid w:val="001E6BD7"/>
    <w:rsid w:val="001E6FF3"/>
    <w:rsid w:val="001E7087"/>
    <w:rsid w:val="001E722A"/>
    <w:rsid w:val="001E741C"/>
    <w:rsid w:val="001E748C"/>
    <w:rsid w:val="001E74DC"/>
    <w:rsid w:val="001E7570"/>
    <w:rsid w:val="001E75C7"/>
    <w:rsid w:val="001E7A31"/>
    <w:rsid w:val="001E7DCA"/>
    <w:rsid w:val="001E7EAF"/>
    <w:rsid w:val="001F0103"/>
    <w:rsid w:val="001F0188"/>
    <w:rsid w:val="001F0211"/>
    <w:rsid w:val="001F033F"/>
    <w:rsid w:val="001F03C5"/>
    <w:rsid w:val="001F04E1"/>
    <w:rsid w:val="001F05C5"/>
    <w:rsid w:val="001F066C"/>
    <w:rsid w:val="001F0821"/>
    <w:rsid w:val="001F08D3"/>
    <w:rsid w:val="001F0B6A"/>
    <w:rsid w:val="001F0C5A"/>
    <w:rsid w:val="001F0E07"/>
    <w:rsid w:val="001F1217"/>
    <w:rsid w:val="001F15BB"/>
    <w:rsid w:val="001F1680"/>
    <w:rsid w:val="001F1764"/>
    <w:rsid w:val="001F1985"/>
    <w:rsid w:val="001F1B88"/>
    <w:rsid w:val="001F1F43"/>
    <w:rsid w:val="001F2201"/>
    <w:rsid w:val="001F2318"/>
    <w:rsid w:val="001F24AC"/>
    <w:rsid w:val="001F2554"/>
    <w:rsid w:val="001F2567"/>
    <w:rsid w:val="001F2805"/>
    <w:rsid w:val="001F28B1"/>
    <w:rsid w:val="001F2C42"/>
    <w:rsid w:val="001F2C62"/>
    <w:rsid w:val="001F2C7B"/>
    <w:rsid w:val="001F2CE8"/>
    <w:rsid w:val="001F3074"/>
    <w:rsid w:val="001F33B1"/>
    <w:rsid w:val="001F34CB"/>
    <w:rsid w:val="001F35DF"/>
    <w:rsid w:val="001F3BB9"/>
    <w:rsid w:val="001F3D2C"/>
    <w:rsid w:val="001F3E26"/>
    <w:rsid w:val="001F450C"/>
    <w:rsid w:val="001F466B"/>
    <w:rsid w:val="001F46AB"/>
    <w:rsid w:val="001F46C7"/>
    <w:rsid w:val="001F4A8D"/>
    <w:rsid w:val="001F4AE3"/>
    <w:rsid w:val="001F4ECF"/>
    <w:rsid w:val="001F4FDC"/>
    <w:rsid w:val="001F518D"/>
    <w:rsid w:val="001F557C"/>
    <w:rsid w:val="001F5721"/>
    <w:rsid w:val="001F57D8"/>
    <w:rsid w:val="001F5947"/>
    <w:rsid w:val="001F5A27"/>
    <w:rsid w:val="001F5A33"/>
    <w:rsid w:val="001F5AE7"/>
    <w:rsid w:val="001F5AFA"/>
    <w:rsid w:val="001F5B66"/>
    <w:rsid w:val="001F5BA8"/>
    <w:rsid w:val="001F5ECB"/>
    <w:rsid w:val="001F5F34"/>
    <w:rsid w:val="001F6257"/>
    <w:rsid w:val="001F625A"/>
    <w:rsid w:val="001F6395"/>
    <w:rsid w:val="001F6458"/>
    <w:rsid w:val="001F6469"/>
    <w:rsid w:val="001F654F"/>
    <w:rsid w:val="001F6750"/>
    <w:rsid w:val="001F7019"/>
    <w:rsid w:val="001F7263"/>
    <w:rsid w:val="001F7321"/>
    <w:rsid w:val="001F77D6"/>
    <w:rsid w:val="001F7A65"/>
    <w:rsid w:val="001F7D01"/>
    <w:rsid w:val="001F7D9F"/>
    <w:rsid w:val="001F7F76"/>
    <w:rsid w:val="001F7FCE"/>
    <w:rsid w:val="00200056"/>
    <w:rsid w:val="002000D6"/>
    <w:rsid w:val="0020047D"/>
    <w:rsid w:val="002009BF"/>
    <w:rsid w:val="00200D3A"/>
    <w:rsid w:val="00200E77"/>
    <w:rsid w:val="0020138F"/>
    <w:rsid w:val="00201868"/>
    <w:rsid w:val="002018F6"/>
    <w:rsid w:val="00201A18"/>
    <w:rsid w:val="00201C6A"/>
    <w:rsid w:val="00201FC4"/>
    <w:rsid w:val="0020201A"/>
    <w:rsid w:val="0020226A"/>
    <w:rsid w:val="002022B4"/>
    <w:rsid w:val="0020230E"/>
    <w:rsid w:val="002023AA"/>
    <w:rsid w:val="002029F7"/>
    <w:rsid w:val="00202AC3"/>
    <w:rsid w:val="00202D6F"/>
    <w:rsid w:val="00202E7C"/>
    <w:rsid w:val="00202E8A"/>
    <w:rsid w:val="00202EB2"/>
    <w:rsid w:val="00203439"/>
    <w:rsid w:val="002034DD"/>
    <w:rsid w:val="00203512"/>
    <w:rsid w:val="00203624"/>
    <w:rsid w:val="00203BED"/>
    <w:rsid w:val="00203D83"/>
    <w:rsid w:val="002041BA"/>
    <w:rsid w:val="002041F4"/>
    <w:rsid w:val="0020432F"/>
    <w:rsid w:val="002043AC"/>
    <w:rsid w:val="00204541"/>
    <w:rsid w:val="00204E68"/>
    <w:rsid w:val="00204ECC"/>
    <w:rsid w:val="00204ECF"/>
    <w:rsid w:val="00204FED"/>
    <w:rsid w:val="002050AC"/>
    <w:rsid w:val="00205271"/>
    <w:rsid w:val="002054F5"/>
    <w:rsid w:val="002055C9"/>
    <w:rsid w:val="00205678"/>
    <w:rsid w:val="00205BB6"/>
    <w:rsid w:val="00205D12"/>
    <w:rsid w:val="00205EE2"/>
    <w:rsid w:val="00206132"/>
    <w:rsid w:val="00206178"/>
    <w:rsid w:val="002061C8"/>
    <w:rsid w:val="002061DB"/>
    <w:rsid w:val="00206212"/>
    <w:rsid w:val="002062DD"/>
    <w:rsid w:val="00206509"/>
    <w:rsid w:val="00206772"/>
    <w:rsid w:val="00206998"/>
    <w:rsid w:val="00206A48"/>
    <w:rsid w:val="00206B4E"/>
    <w:rsid w:val="00206BB0"/>
    <w:rsid w:val="00206F19"/>
    <w:rsid w:val="00207215"/>
    <w:rsid w:val="002074C2"/>
    <w:rsid w:val="002076FD"/>
    <w:rsid w:val="002077DC"/>
    <w:rsid w:val="00207C30"/>
    <w:rsid w:val="00207F9D"/>
    <w:rsid w:val="0021016C"/>
    <w:rsid w:val="002101D0"/>
    <w:rsid w:val="0021021F"/>
    <w:rsid w:val="0021036E"/>
    <w:rsid w:val="0021044B"/>
    <w:rsid w:val="002105E7"/>
    <w:rsid w:val="002107E8"/>
    <w:rsid w:val="00210C87"/>
    <w:rsid w:val="00210EF3"/>
    <w:rsid w:val="0021108A"/>
    <w:rsid w:val="00211227"/>
    <w:rsid w:val="0021122A"/>
    <w:rsid w:val="0021136F"/>
    <w:rsid w:val="00211385"/>
    <w:rsid w:val="002114FB"/>
    <w:rsid w:val="0021151B"/>
    <w:rsid w:val="00211654"/>
    <w:rsid w:val="0021168E"/>
    <w:rsid w:val="002116D5"/>
    <w:rsid w:val="002118DD"/>
    <w:rsid w:val="002119CC"/>
    <w:rsid w:val="00211E26"/>
    <w:rsid w:val="0021211A"/>
    <w:rsid w:val="00212133"/>
    <w:rsid w:val="00212558"/>
    <w:rsid w:val="002129B6"/>
    <w:rsid w:val="00212A0F"/>
    <w:rsid w:val="00212ABA"/>
    <w:rsid w:val="00212B69"/>
    <w:rsid w:val="00212BA8"/>
    <w:rsid w:val="00212BFD"/>
    <w:rsid w:val="00212DF2"/>
    <w:rsid w:val="00212ED1"/>
    <w:rsid w:val="002130C4"/>
    <w:rsid w:val="00213216"/>
    <w:rsid w:val="002132CE"/>
    <w:rsid w:val="002137C9"/>
    <w:rsid w:val="00213832"/>
    <w:rsid w:val="00213890"/>
    <w:rsid w:val="002139B0"/>
    <w:rsid w:val="002141C1"/>
    <w:rsid w:val="00214244"/>
    <w:rsid w:val="002143D7"/>
    <w:rsid w:val="0021472A"/>
    <w:rsid w:val="00214749"/>
    <w:rsid w:val="00214B07"/>
    <w:rsid w:val="00214B4F"/>
    <w:rsid w:val="00214CAD"/>
    <w:rsid w:val="00214CC2"/>
    <w:rsid w:val="00214D4C"/>
    <w:rsid w:val="00214FBD"/>
    <w:rsid w:val="00215046"/>
    <w:rsid w:val="002151FA"/>
    <w:rsid w:val="002152B7"/>
    <w:rsid w:val="0021537E"/>
    <w:rsid w:val="0021540E"/>
    <w:rsid w:val="002154D3"/>
    <w:rsid w:val="00215641"/>
    <w:rsid w:val="002157B9"/>
    <w:rsid w:val="002159D7"/>
    <w:rsid w:val="00215D22"/>
    <w:rsid w:val="00215F85"/>
    <w:rsid w:val="00216067"/>
    <w:rsid w:val="002162BA"/>
    <w:rsid w:val="00216770"/>
    <w:rsid w:val="002169FD"/>
    <w:rsid w:val="00216C43"/>
    <w:rsid w:val="00217161"/>
    <w:rsid w:val="00217554"/>
    <w:rsid w:val="002176F2"/>
    <w:rsid w:val="00217922"/>
    <w:rsid w:val="00217925"/>
    <w:rsid w:val="00217E80"/>
    <w:rsid w:val="002201D8"/>
    <w:rsid w:val="0022032E"/>
    <w:rsid w:val="00220399"/>
    <w:rsid w:val="00220688"/>
    <w:rsid w:val="0022095C"/>
    <w:rsid w:val="002209F4"/>
    <w:rsid w:val="00220A9A"/>
    <w:rsid w:val="00220B7B"/>
    <w:rsid w:val="00220BED"/>
    <w:rsid w:val="0022116F"/>
    <w:rsid w:val="0022150C"/>
    <w:rsid w:val="002215EA"/>
    <w:rsid w:val="0022161C"/>
    <w:rsid w:val="00221707"/>
    <w:rsid w:val="002217F8"/>
    <w:rsid w:val="00221839"/>
    <w:rsid w:val="00221990"/>
    <w:rsid w:val="00221A35"/>
    <w:rsid w:val="00221C03"/>
    <w:rsid w:val="00221CA8"/>
    <w:rsid w:val="00221CFF"/>
    <w:rsid w:val="00221F7C"/>
    <w:rsid w:val="00221FF9"/>
    <w:rsid w:val="0022250F"/>
    <w:rsid w:val="002225A5"/>
    <w:rsid w:val="002225BD"/>
    <w:rsid w:val="00222618"/>
    <w:rsid w:val="00222681"/>
    <w:rsid w:val="00222A13"/>
    <w:rsid w:val="00222BA0"/>
    <w:rsid w:val="00222D33"/>
    <w:rsid w:val="00222DBB"/>
    <w:rsid w:val="00222EC5"/>
    <w:rsid w:val="00222F83"/>
    <w:rsid w:val="00222FEF"/>
    <w:rsid w:val="00223100"/>
    <w:rsid w:val="00223348"/>
    <w:rsid w:val="002234E7"/>
    <w:rsid w:val="0022352A"/>
    <w:rsid w:val="00223546"/>
    <w:rsid w:val="00223718"/>
    <w:rsid w:val="002239AD"/>
    <w:rsid w:val="00223CBC"/>
    <w:rsid w:val="00223D7E"/>
    <w:rsid w:val="00223EB9"/>
    <w:rsid w:val="00223ED7"/>
    <w:rsid w:val="00223FAD"/>
    <w:rsid w:val="00224061"/>
    <w:rsid w:val="0022412A"/>
    <w:rsid w:val="0022428F"/>
    <w:rsid w:val="00224494"/>
    <w:rsid w:val="002244B6"/>
    <w:rsid w:val="002244BA"/>
    <w:rsid w:val="002247F8"/>
    <w:rsid w:val="00224897"/>
    <w:rsid w:val="00224AC7"/>
    <w:rsid w:val="00224B83"/>
    <w:rsid w:val="00224E30"/>
    <w:rsid w:val="00224E87"/>
    <w:rsid w:val="00224F46"/>
    <w:rsid w:val="00225070"/>
    <w:rsid w:val="00225659"/>
    <w:rsid w:val="0022596F"/>
    <w:rsid w:val="00225B1B"/>
    <w:rsid w:val="00225C54"/>
    <w:rsid w:val="00225F85"/>
    <w:rsid w:val="00225FB0"/>
    <w:rsid w:val="002260C9"/>
    <w:rsid w:val="0022632F"/>
    <w:rsid w:val="002264C9"/>
    <w:rsid w:val="00226675"/>
    <w:rsid w:val="00226A26"/>
    <w:rsid w:val="00226CA2"/>
    <w:rsid w:val="00226D44"/>
    <w:rsid w:val="00226DAA"/>
    <w:rsid w:val="00226EFF"/>
    <w:rsid w:val="00226FA8"/>
    <w:rsid w:val="00226FF8"/>
    <w:rsid w:val="00227084"/>
    <w:rsid w:val="0022740F"/>
    <w:rsid w:val="002274D5"/>
    <w:rsid w:val="002275F9"/>
    <w:rsid w:val="002277C7"/>
    <w:rsid w:val="00227E04"/>
    <w:rsid w:val="0023001D"/>
    <w:rsid w:val="00230020"/>
    <w:rsid w:val="002300C2"/>
    <w:rsid w:val="00230149"/>
    <w:rsid w:val="0023018D"/>
    <w:rsid w:val="0023022A"/>
    <w:rsid w:val="002302CE"/>
    <w:rsid w:val="00230407"/>
    <w:rsid w:val="0023046F"/>
    <w:rsid w:val="002307DC"/>
    <w:rsid w:val="002307F8"/>
    <w:rsid w:val="002310F8"/>
    <w:rsid w:val="002312BC"/>
    <w:rsid w:val="002312CA"/>
    <w:rsid w:val="0023132A"/>
    <w:rsid w:val="00231818"/>
    <w:rsid w:val="002318B1"/>
    <w:rsid w:val="00231A24"/>
    <w:rsid w:val="00231D7F"/>
    <w:rsid w:val="00231F89"/>
    <w:rsid w:val="002320D4"/>
    <w:rsid w:val="00232397"/>
    <w:rsid w:val="0023267A"/>
    <w:rsid w:val="00232C85"/>
    <w:rsid w:val="00232D97"/>
    <w:rsid w:val="00232EC2"/>
    <w:rsid w:val="002331F2"/>
    <w:rsid w:val="0023338A"/>
    <w:rsid w:val="00233565"/>
    <w:rsid w:val="002336FB"/>
    <w:rsid w:val="00233807"/>
    <w:rsid w:val="00233CB1"/>
    <w:rsid w:val="00233D8C"/>
    <w:rsid w:val="0023439C"/>
    <w:rsid w:val="002346DC"/>
    <w:rsid w:val="002346EB"/>
    <w:rsid w:val="002349F1"/>
    <w:rsid w:val="00234BF6"/>
    <w:rsid w:val="00234D2F"/>
    <w:rsid w:val="00234DB2"/>
    <w:rsid w:val="00234E7E"/>
    <w:rsid w:val="0023509D"/>
    <w:rsid w:val="002351BA"/>
    <w:rsid w:val="00235272"/>
    <w:rsid w:val="00235347"/>
    <w:rsid w:val="00235506"/>
    <w:rsid w:val="0023557F"/>
    <w:rsid w:val="002355BF"/>
    <w:rsid w:val="00235955"/>
    <w:rsid w:val="00235CE3"/>
    <w:rsid w:val="00235D1B"/>
    <w:rsid w:val="00235E97"/>
    <w:rsid w:val="00235F67"/>
    <w:rsid w:val="0023629A"/>
    <w:rsid w:val="0023636B"/>
    <w:rsid w:val="00236415"/>
    <w:rsid w:val="002365B1"/>
    <w:rsid w:val="00236759"/>
    <w:rsid w:val="00236807"/>
    <w:rsid w:val="00236B61"/>
    <w:rsid w:val="00236C13"/>
    <w:rsid w:val="0023706F"/>
    <w:rsid w:val="00237785"/>
    <w:rsid w:val="0023782B"/>
    <w:rsid w:val="00237838"/>
    <w:rsid w:val="0023789A"/>
    <w:rsid w:val="00237A0E"/>
    <w:rsid w:val="00237C20"/>
    <w:rsid w:val="00237CEE"/>
    <w:rsid w:val="00237E71"/>
    <w:rsid w:val="00237F0A"/>
    <w:rsid w:val="00240230"/>
    <w:rsid w:val="0024034B"/>
    <w:rsid w:val="00240AA9"/>
    <w:rsid w:val="00240ACF"/>
    <w:rsid w:val="00240BE4"/>
    <w:rsid w:val="00240E21"/>
    <w:rsid w:val="00240E74"/>
    <w:rsid w:val="0024120A"/>
    <w:rsid w:val="00241365"/>
    <w:rsid w:val="0024136A"/>
    <w:rsid w:val="00241456"/>
    <w:rsid w:val="00241884"/>
    <w:rsid w:val="00241901"/>
    <w:rsid w:val="00241B0A"/>
    <w:rsid w:val="00241B6C"/>
    <w:rsid w:val="00241BCD"/>
    <w:rsid w:val="00241BFF"/>
    <w:rsid w:val="00241C62"/>
    <w:rsid w:val="00241DEB"/>
    <w:rsid w:val="00241F8C"/>
    <w:rsid w:val="00242046"/>
    <w:rsid w:val="00242332"/>
    <w:rsid w:val="002423D9"/>
    <w:rsid w:val="002424EC"/>
    <w:rsid w:val="00242512"/>
    <w:rsid w:val="0024279B"/>
    <w:rsid w:val="0024291E"/>
    <w:rsid w:val="00242B26"/>
    <w:rsid w:val="00242B2F"/>
    <w:rsid w:val="00242BD1"/>
    <w:rsid w:val="00242C5E"/>
    <w:rsid w:val="00242CC0"/>
    <w:rsid w:val="00242D39"/>
    <w:rsid w:val="002431FF"/>
    <w:rsid w:val="002433D4"/>
    <w:rsid w:val="0024349D"/>
    <w:rsid w:val="002434F0"/>
    <w:rsid w:val="002439E3"/>
    <w:rsid w:val="00243B78"/>
    <w:rsid w:val="00243BF2"/>
    <w:rsid w:val="00243E61"/>
    <w:rsid w:val="00243EF3"/>
    <w:rsid w:val="0024421D"/>
    <w:rsid w:val="00244267"/>
    <w:rsid w:val="0024447B"/>
    <w:rsid w:val="002444B4"/>
    <w:rsid w:val="00244611"/>
    <w:rsid w:val="0024462F"/>
    <w:rsid w:val="002447F0"/>
    <w:rsid w:val="00244A55"/>
    <w:rsid w:val="00244A80"/>
    <w:rsid w:val="00244DF0"/>
    <w:rsid w:val="00244EE1"/>
    <w:rsid w:val="00245109"/>
    <w:rsid w:val="002451C0"/>
    <w:rsid w:val="0024522D"/>
    <w:rsid w:val="0024575C"/>
    <w:rsid w:val="00245912"/>
    <w:rsid w:val="00245D17"/>
    <w:rsid w:val="00245DFA"/>
    <w:rsid w:val="00246003"/>
    <w:rsid w:val="00246147"/>
    <w:rsid w:val="00246312"/>
    <w:rsid w:val="00246476"/>
    <w:rsid w:val="0024669F"/>
    <w:rsid w:val="002467CF"/>
    <w:rsid w:val="00246CAE"/>
    <w:rsid w:val="00246F94"/>
    <w:rsid w:val="0024728B"/>
    <w:rsid w:val="00247427"/>
    <w:rsid w:val="00247490"/>
    <w:rsid w:val="00247625"/>
    <w:rsid w:val="002478CA"/>
    <w:rsid w:val="00247A30"/>
    <w:rsid w:val="00247D09"/>
    <w:rsid w:val="002500C3"/>
    <w:rsid w:val="0025038D"/>
    <w:rsid w:val="0025095F"/>
    <w:rsid w:val="00250B61"/>
    <w:rsid w:val="00250D81"/>
    <w:rsid w:val="002512D1"/>
    <w:rsid w:val="002514F7"/>
    <w:rsid w:val="0025150B"/>
    <w:rsid w:val="00251747"/>
    <w:rsid w:val="002517C7"/>
    <w:rsid w:val="002518AD"/>
    <w:rsid w:val="0025195F"/>
    <w:rsid w:val="00251B00"/>
    <w:rsid w:val="00251F07"/>
    <w:rsid w:val="00252043"/>
    <w:rsid w:val="0025208E"/>
    <w:rsid w:val="00252102"/>
    <w:rsid w:val="00252128"/>
    <w:rsid w:val="0025228F"/>
    <w:rsid w:val="002522B0"/>
    <w:rsid w:val="00252373"/>
    <w:rsid w:val="0025237A"/>
    <w:rsid w:val="002524E5"/>
    <w:rsid w:val="00252667"/>
    <w:rsid w:val="0025278D"/>
    <w:rsid w:val="002529D5"/>
    <w:rsid w:val="00252A93"/>
    <w:rsid w:val="00252CC5"/>
    <w:rsid w:val="00252F62"/>
    <w:rsid w:val="0025327C"/>
    <w:rsid w:val="00253580"/>
    <w:rsid w:val="00253599"/>
    <w:rsid w:val="0025360D"/>
    <w:rsid w:val="0025388B"/>
    <w:rsid w:val="00253A15"/>
    <w:rsid w:val="00253B7B"/>
    <w:rsid w:val="00253BFE"/>
    <w:rsid w:val="00253E79"/>
    <w:rsid w:val="00253F0D"/>
    <w:rsid w:val="00254080"/>
    <w:rsid w:val="002542B3"/>
    <w:rsid w:val="0025477B"/>
    <w:rsid w:val="0025489A"/>
    <w:rsid w:val="00254931"/>
    <w:rsid w:val="00254A32"/>
    <w:rsid w:val="00254CBB"/>
    <w:rsid w:val="00254DD3"/>
    <w:rsid w:val="00254E1E"/>
    <w:rsid w:val="00254EA3"/>
    <w:rsid w:val="002551AC"/>
    <w:rsid w:val="002551E7"/>
    <w:rsid w:val="0025538A"/>
    <w:rsid w:val="0025542A"/>
    <w:rsid w:val="0025549C"/>
    <w:rsid w:val="0025571A"/>
    <w:rsid w:val="00255804"/>
    <w:rsid w:val="00255905"/>
    <w:rsid w:val="00255BCD"/>
    <w:rsid w:val="00255D47"/>
    <w:rsid w:val="00255EA5"/>
    <w:rsid w:val="00255FC9"/>
    <w:rsid w:val="0025622A"/>
    <w:rsid w:val="002565C2"/>
    <w:rsid w:val="00256610"/>
    <w:rsid w:val="00256742"/>
    <w:rsid w:val="002567F7"/>
    <w:rsid w:val="00256888"/>
    <w:rsid w:val="00256AD0"/>
    <w:rsid w:val="00256F26"/>
    <w:rsid w:val="00257003"/>
    <w:rsid w:val="002575E8"/>
    <w:rsid w:val="00257607"/>
    <w:rsid w:val="00257634"/>
    <w:rsid w:val="0025764E"/>
    <w:rsid w:val="002577EB"/>
    <w:rsid w:val="00260087"/>
    <w:rsid w:val="00260358"/>
    <w:rsid w:val="0026051E"/>
    <w:rsid w:val="002606C1"/>
    <w:rsid w:val="002607BD"/>
    <w:rsid w:val="0026088C"/>
    <w:rsid w:val="00260F13"/>
    <w:rsid w:val="00261673"/>
    <w:rsid w:val="002617E4"/>
    <w:rsid w:val="002618E7"/>
    <w:rsid w:val="002618ED"/>
    <w:rsid w:val="00261A31"/>
    <w:rsid w:val="00261C3E"/>
    <w:rsid w:val="00261CD3"/>
    <w:rsid w:val="00261D0C"/>
    <w:rsid w:val="00261D45"/>
    <w:rsid w:val="00261E15"/>
    <w:rsid w:val="00261F3D"/>
    <w:rsid w:val="00261F75"/>
    <w:rsid w:val="0026214E"/>
    <w:rsid w:val="002622CD"/>
    <w:rsid w:val="00262593"/>
    <w:rsid w:val="002625EE"/>
    <w:rsid w:val="00262770"/>
    <w:rsid w:val="0026287B"/>
    <w:rsid w:val="00262C12"/>
    <w:rsid w:val="00262C73"/>
    <w:rsid w:val="00262E11"/>
    <w:rsid w:val="00262E54"/>
    <w:rsid w:val="00263035"/>
    <w:rsid w:val="002630D5"/>
    <w:rsid w:val="002631C2"/>
    <w:rsid w:val="00263293"/>
    <w:rsid w:val="002632C3"/>
    <w:rsid w:val="002635D6"/>
    <w:rsid w:val="002635F8"/>
    <w:rsid w:val="0026373C"/>
    <w:rsid w:val="002637D3"/>
    <w:rsid w:val="00263C32"/>
    <w:rsid w:val="00263F98"/>
    <w:rsid w:val="002640FE"/>
    <w:rsid w:val="00264376"/>
    <w:rsid w:val="002643CD"/>
    <w:rsid w:val="002643D5"/>
    <w:rsid w:val="002645E7"/>
    <w:rsid w:val="00264691"/>
    <w:rsid w:val="002649F3"/>
    <w:rsid w:val="00264BBF"/>
    <w:rsid w:val="00264C7F"/>
    <w:rsid w:val="00264D6B"/>
    <w:rsid w:val="00264EDD"/>
    <w:rsid w:val="0026501F"/>
    <w:rsid w:val="00265148"/>
    <w:rsid w:val="00265625"/>
    <w:rsid w:val="0026569C"/>
    <w:rsid w:val="0026570B"/>
    <w:rsid w:val="00265807"/>
    <w:rsid w:val="00265A12"/>
    <w:rsid w:val="00266394"/>
    <w:rsid w:val="00266441"/>
    <w:rsid w:val="0026648C"/>
    <w:rsid w:val="00266517"/>
    <w:rsid w:val="00266910"/>
    <w:rsid w:val="00266A93"/>
    <w:rsid w:val="00266B20"/>
    <w:rsid w:val="00266BFF"/>
    <w:rsid w:val="00266FD6"/>
    <w:rsid w:val="00267007"/>
    <w:rsid w:val="00267282"/>
    <w:rsid w:val="00267793"/>
    <w:rsid w:val="00267AC2"/>
    <w:rsid w:val="00267D46"/>
    <w:rsid w:val="00267DFE"/>
    <w:rsid w:val="00267F37"/>
    <w:rsid w:val="00267F4C"/>
    <w:rsid w:val="002702D2"/>
    <w:rsid w:val="0027032B"/>
    <w:rsid w:val="002703F9"/>
    <w:rsid w:val="00270404"/>
    <w:rsid w:val="0027047A"/>
    <w:rsid w:val="00270524"/>
    <w:rsid w:val="0027058C"/>
    <w:rsid w:val="0027063A"/>
    <w:rsid w:val="00270774"/>
    <w:rsid w:val="002709AA"/>
    <w:rsid w:val="00270AF0"/>
    <w:rsid w:val="00270C0C"/>
    <w:rsid w:val="00270CC4"/>
    <w:rsid w:val="00270D7B"/>
    <w:rsid w:val="00270D8A"/>
    <w:rsid w:val="0027121F"/>
    <w:rsid w:val="0027128D"/>
    <w:rsid w:val="002712CB"/>
    <w:rsid w:val="00271420"/>
    <w:rsid w:val="00271449"/>
    <w:rsid w:val="0027166C"/>
    <w:rsid w:val="00271785"/>
    <w:rsid w:val="00271803"/>
    <w:rsid w:val="00271BD8"/>
    <w:rsid w:val="00271FE9"/>
    <w:rsid w:val="002721EC"/>
    <w:rsid w:val="002722A1"/>
    <w:rsid w:val="002725C9"/>
    <w:rsid w:val="002725D1"/>
    <w:rsid w:val="002728B1"/>
    <w:rsid w:val="0027294C"/>
    <w:rsid w:val="00272A71"/>
    <w:rsid w:val="00272AB8"/>
    <w:rsid w:val="00272D4A"/>
    <w:rsid w:val="00272D8C"/>
    <w:rsid w:val="00272EFF"/>
    <w:rsid w:val="00272F17"/>
    <w:rsid w:val="00273537"/>
    <w:rsid w:val="00273643"/>
    <w:rsid w:val="00273B81"/>
    <w:rsid w:val="00273C12"/>
    <w:rsid w:val="00273FAD"/>
    <w:rsid w:val="0027405E"/>
    <w:rsid w:val="00274090"/>
    <w:rsid w:val="002740AB"/>
    <w:rsid w:val="002741ED"/>
    <w:rsid w:val="00274240"/>
    <w:rsid w:val="00274585"/>
    <w:rsid w:val="00274741"/>
    <w:rsid w:val="002747A7"/>
    <w:rsid w:val="00274A1A"/>
    <w:rsid w:val="00274C71"/>
    <w:rsid w:val="00274D23"/>
    <w:rsid w:val="00274F9A"/>
    <w:rsid w:val="002752C0"/>
    <w:rsid w:val="00275454"/>
    <w:rsid w:val="0027571A"/>
    <w:rsid w:val="002757BD"/>
    <w:rsid w:val="00275AE9"/>
    <w:rsid w:val="00275BD3"/>
    <w:rsid w:val="00275DC9"/>
    <w:rsid w:val="00275DF8"/>
    <w:rsid w:val="00275E7A"/>
    <w:rsid w:val="00275F84"/>
    <w:rsid w:val="0027607B"/>
    <w:rsid w:val="002760BE"/>
    <w:rsid w:val="002760DF"/>
    <w:rsid w:val="00276229"/>
    <w:rsid w:val="002765DD"/>
    <w:rsid w:val="00276849"/>
    <w:rsid w:val="00276899"/>
    <w:rsid w:val="00276934"/>
    <w:rsid w:val="0027694C"/>
    <w:rsid w:val="00276B51"/>
    <w:rsid w:val="00276BD9"/>
    <w:rsid w:val="00276C65"/>
    <w:rsid w:val="00276C96"/>
    <w:rsid w:val="00276DEA"/>
    <w:rsid w:val="00277234"/>
    <w:rsid w:val="002772D3"/>
    <w:rsid w:val="00277342"/>
    <w:rsid w:val="0027763B"/>
    <w:rsid w:val="0027770F"/>
    <w:rsid w:val="0027782E"/>
    <w:rsid w:val="002779B4"/>
    <w:rsid w:val="00277CC8"/>
    <w:rsid w:val="00277CE1"/>
    <w:rsid w:val="002802A3"/>
    <w:rsid w:val="002806A3"/>
    <w:rsid w:val="00280A8F"/>
    <w:rsid w:val="002810EB"/>
    <w:rsid w:val="00281162"/>
    <w:rsid w:val="002812C3"/>
    <w:rsid w:val="002813FA"/>
    <w:rsid w:val="00281431"/>
    <w:rsid w:val="00281638"/>
    <w:rsid w:val="0028163C"/>
    <w:rsid w:val="002816B3"/>
    <w:rsid w:val="002816D7"/>
    <w:rsid w:val="0028176E"/>
    <w:rsid w:val="00281939"/>
    <w:rsid w:val="00281B26"/>
    <w:rsid w:val="00281BCA"/>
    <w:rsid w:val="00281C16"/>
    <w:rsid w:val="00281E67"/>
    <w:rsid w:val="00282079"/>
    <w:rsid w:val="00282265"/>
    <w:rsid w:val="0028261A"/>
    <w:rsid w:val="002828F7"/>
    <w:rsid w:val="00282999"/>
    <w:rsid w:val="002829BF"/>
    <w:rsid w:val="00282DA5"/>
    <w:rsid w:val="00283115"/>
    <w:rsid w:val="0028312B"/>
    <w:rsid w:val="00283759"/>
    <w:rsid w:val="00283A23"/>
    <w:rsid w:val="00283A92"/>
    <w:rsid w:val="00283F98"/>
    <w:rsid w:val="002840B6"/>
    <w:rsid w:val="002842A9"/>
    <w:rsid w:val="00284360"/>
    <w:rsid w:val="00284896"/>
    <w:rsid w:val="00284AD3"/>
    <w:rsid w:val="00284ADF"/>
    <w:rsid w:val="00284D69"/>
    <w:rsid w:val="00284E0F"/>
    <w:rsid w:val="002851C2"/>
    <w:rsid w:val="00285571"/>
    <w:rsid w:val="00285973"/>
    <w:rsid w:val="00285F22"/>
    <w:rsid w:val="00285F73"/>
    <w:rsid w:val="002860E7"/>
    <w:rsid w:val="00286368"/>
    <w:rsid w:val="00286B13"/>
    <w:rsid w:val="00286B3F"/>
    <w:rsid w:val="00286C9A"/>
    <w:rsid w:val="00286D0F"/>
    <w:rsid w:val="00286EC2"/>
    <w:rsid w:val="00286F86"/>
    <w:rsid w:val="0028711E"/>
    <w:rsid w:val="00287150"/>
    <w:rsid w:val="002871C9"/>
    <w:rsid w:val="002872F7"/>
    <w:rsid w:val="00287342"/>
    <w:rsid w:val="0028738B"/>
    <w:rsid w:val="002874E2"/>
    <w:rsid w:val="00287568"/>
    <w:rsid w:val="00287686"/>
    <w:rsid w:val="00287B05"/>
    <w:rsid w:val="00287CF6"/>
    <w:rsid w:val="00287D57"/>
    <w:rsid w:val="00287F3D"/>
    <w:rsid w:val="00287F7D"/>
    <w:rsid w:val="0029006C"/>
    <w:rsid w:val="0029009D"/>
    <w:rsid w:val="0029011D"/>
    <w:rsid w:val="00290243"/>
    <w:rsid w:val="00290550"/>
    <w:rsid w:val="00290614"/>
    <w:rsid w:val="002906C1"/>
    <w:rsid w:val="0029081D"/>
    <w:rsid w:val="00290AA8"/>
    <w:rsid w:val="00291337"/>
    <w:rsid w:val="002913E5"/>
    <w:rsid w:val="00291607"/>
    <w:rsid w:val="002916FD"/>
    <w:rsid w:val="00291852"/>
    <w:rsid w:val="0029199D"/>
    <w:rsid w:val="002919DE"/>
    <w:rsid w:val="00291D08"/>
    <w:rsid w:val="00291D4A"/>
    <w:rsid w:val="00291E27"/>
    <w:rsid w:val="00291F5F"/>
    <w:rsid w:val="00292124"/>
    <w:rsid w:val="00292281"/>
    <w:rsid w:val="0029251A"/>
    <w:rsid w:val="0029259B"/>
    <w:rsid w:val="0029277E"/>
    <w:rsid w:val="00292929"/>
    <w:rsid w:val="00292E08"/>
    <w:rsid w:val="002932A1"/>
    <w:rsid w:val="0029380B"/>
    <w:rsid w:val="00293892"/>
    <w:rsid w:val="002938AE"/>
    <w:rsid w:val="002938FC"/>
    <w:rsid w:val="002939D0"/>
    <w:rsid w:val="00293D59"/>
    <w:rsid w:val="00293D7E"/>
    <w:rsid w:val="00293D88"/>
    <w:rsid w:val="00294504"/>
    <w:rsid w:val="0029454A"/>
    <w:rsid w:val="0029475C"/>
    <w:rsid w:val="002947F8"/>
    <w:rsid w:val="0029488B"/>
    <w:rsid w:val="0029498C"/>
    <w:rsid w:val="00294B16"/>
    <w:rsid w:val="00294B2A"/>
    <w:rsid w:val="00294B49"/>
    <w:rsid w:val="00294C23"/>
    <w:rsid w:val="00294D6C"/>
    <w:rsid w:val="00294D74"/>
    <w:rsid w:val="00294DCC"/>
    <w:rsid w:val="00294E03"/>
    <w:rsid w:val="0029504D"/>
    <w:rsid w:val="002954A5"/>
    <w:rsid w:val="00295501"/>
    <w:rsid w:val="00295615"/>
    <w:rsid w:val="002959CA"/>
    <w:rsid w:val="00295A3F"/>
    <w:rsid w:val="00295C12"/>
    <w:rsid w:val="00295EEF"/>
    <w:rsid w:val="00295FF7"/>
    <w:rsid w:val="002960C5"/>
    <w:rsid w:val="002962D4"/>
    <w:rsid w:val="00296420"/>
    <w:rsid w:val="00296514"/>
    <w:rsid w:val="0029657B"/>
    <w:rsid w:val="00296655"/>
    <w:rsid w:val="002967CB"/>
    <w:rsid w:val="002967E9"/>
    <w:rsid w:val="00296A00"/>
    <w:rsid w:val="00296AC2"/>
    <w:rsid w:val="00297192"/>
    <w:rsid w:val="002971A0"/>
    <w:rsid w:val="002972F5"/>
    <w:rsid w:val="0029763C"/>
    <w:rsid w:val="00297A76"/>
    <w:rsid w:val="00297C17"/>
    <w:rsid w:val="00297C38"/>
    <w:rsid w:val="002A05AC"/>
    <w:rsid w:val="002A0864"/>
    <w:rsid w:val="002A09BA"/>
    <w:rsid w:val="002A0AD0"/>
    <w:rsid w:val="002A0E71"/>
    <w:rsid w:val="002A1212"/>
    <w:rsid w:val="002A12C1"/>
    <w:rsid w:val="002A1566"/>
    <w:rsid w:val="002A15C1"/>
    <w:rsid w:val="002A189E"/>
    <w:rsid w:val="002A1C95"/>
    <w:rsid w:val="002A1DC2"/>
    <w:rsid w:val="002A2035"/>
    <w:rsid w:val="002A204F"/>
    <w:rsid w:val="002A21E8"/>
    <w:rsid w:val="002A2223"/>
    <w:rsid w:val="002A22CE"/>
    <w:rsid w:val="002A255E"/>
    <w:rsid w:val="002A261E"/>
    <w:rsid w:val="002A262C"/>
    <w:rsid w:val="002A2972"/>
    <w:rsid w:val="002A2ABD"/>
    <w:rsid w:val="002A2D7C"/>
    <w:rsid w:val="002A3025"/>
    <w:rsid w:val="002A3233"/>
    <w:rsid w:val="002A32DC"/>
    <w:rsid w:val="002A3438"/>
    <w:rsid w:val="002A3459"/>
    <w:rsid w:val="002A3700"/>
    <w:rsid w:val="002A3880"/>
    <w:rsid w:val="002A399E"/>
    <w:rsid w:val="002A3B2E"/>
    <w:rsid w:val="002A3C12"/>
    <w:rsid w:val="002A3CE5"/>
    <w:rsid w:val="002A3E8C"/>
    <w:rsid w:val="002A419B"/>
    <w:rsid w:val="002A4225"/>
    <w:rsid w:val="002A4414"/>
    <w:rsid w:val="002A4526"/>
    <w:rsid w:val="002A46C9"/>
    <w:rsid w:val="002A46DE"/>
    <w:rsid w:val="002A488C"/>
    <w:rsid w:val="002A48EC"/>
    <w:rsid w:val="002A4ADE"/>
    <w:rsid w:val="002A4BEA"/>
    <w:rsid w:val="002A4E46"/>
    <w:rsid w:val="002A4F15"/>
    <w:rsid w:val="002A5142"/>
    <w:rsid w:val="002A5259"/>
    <w:rsid w:val="002A5296"/>
    <w:rsid w:val="002A5332"/>
    <w:rsid w:val="002A5340"/>
    <w:rsid w:val="002A54FB"/>
    <w:rsid w:val="002A5944"/>
    <w:rsid w:val="002A5A29"/>
    <w:rsid w:val="002A5B2C"/>
    <w:rsid w:val="002A5D85"/>
    <w:rsid w:val="002A5E38"/>
    <w:rsid w:val="002A6029"/>
    <w:rsid w:val="002A611E"/>
    <w:rsid w:val="002A659C"/>
    <w:rsid w:val="002A697E"/>
    <w:rsid w:val="002A698E"/>
    <w:rsid w:val="002A69AC"/>
    <w:rsid w:val="002A69E9"/>
    <w:rsid w:val="002A6B30"/>
    <w:rsid w:val="002A6C32"/>
    <w:rsid w:val="002A72BB"/>
    <w:rsid w:val="002A75AE"/>
    <w:rsid w:val="002A75E3"/>
    <w:rsid w:val="002A7607"/>
    <w:rsid w:val="002A7978"/>
    <w:rsid w:val="002A79DC"/>
    <w:rsid w:val="002A7AEA"/>
    <w:rsid w:val="002A7F03"/>
    <w:rsid w:val="002A7F59"/>
    <w:rsid w:val="002B0163"/>
    <w:rsid w:val="002B0589"/>
    <w:rsid w:val="002B093E"/>
    <w:rsid w:val="002B0984"/>
    <w:rsid w:val="002B0A27"/>
    <w:rsid w:val="002B0C5D"/>
    <w:rsid w:val="002B0C9C"/>
    <w:rsid w:val="002B0EED"/>
    <w:rsid w:val="002B0FA8"/>
    <w:rsid w:val="002B1221"/>
    <w:rsid w:val="002B12F3"/>
    <w:rsid w:val="002B13FD"/>
    <w:rsid w:val="002B14B7"/>
    <w:rsid w:val="002B16BA"/>
    <w:rsid w:val="002B1885"/>
    <w:rsid w:val="002B1F56"/>
    <w:rsid w:val="002B2134"/>
    <w:rsid w:val="002B2579"/>
    <w:rsid w:val="002B2722"/>
    <w:rsid w:val="002B2923"/>
    <w:rsid w:val="002B2B74"/>
    <w:rsid w:val="002B2C03"/>
    <w:rsid w:val="002B2E00"/>
    <w:rsid w:val="002B3407"/>
    <w:rsid w:val="002B350E"/>
    <w:rsid w:val="002B367B"/>
    <w:rsid w:val="002B36F6"/>
    <w:rsid w:val="002B3869"/>
    <w:rsid w:val="002B39C1"/>
    <w:rsid w:val="002B39D6"/>
    <w:rsid w:val="002B3ACE"/>
    <w:rsid w:val="002B3B3B"/>
    <w:rsid w:val="002B3BE4"/>
    <w:rsid w:val="002B3DEE"/>
    <w:rsid w:val="002B3F60"/>
    <w:rsid w:val="002B4515"/>
    <w:rsid w:val="002B47DB"/>
    <w:rsid w:val="002B4A4A"/>
    <w:rsid w:val="002B50A7"/>
    <w:rsid w:val="002B5149"/>
    <w:rsid w:val="002B51B2"/>
    <w:rsid w:val="002B5370"/>
    <w:rsid w:val="002B53A0"/>
    <w:rsid w:val="002B568F"/>
    <w:rsid w:val="002B5803"/>
    <w:rsid w:val="002B5A8B"/>
    <w:rsid w:val="002B5B77"/>
    <w:rsid w:val="002B5C03"/>
    <w:rsid w:val="002B5D9F"/>
    <w:rsid w:val="002B5DE9"/>
    <w:rsid w:val="002B5E75"/>
    <w:rsid w:val="002B5FE4"/>
    <w:rsid w:val="002B62D0"/>
    <w:rsid w:val="002B6406"/>
    <w:rsid w:val="002B64A9"/>
    <w:rsid w:val="002B65AE"/>
    <w:rsid w:val="002B65F7"/>
    <w:rsid w:val="002B668F"/>
    <w:rsid w:val="002B6872"/>
    <w:rsid w:val="002B68DF"/>
    <w:rsid w:val="002B6BAE"/>
    <w:rsid w:val="002B6BD0"/>
    <w:rsid w:val="002B6ECD"/>
    <w:rsid w:val="002B6FB1"/>
    <w:rsid w:val="002B725C"/>
    <w:rsid w:val="002B797C"/>
    <w:rsid w:val="002B7B3A"/>
    <w:rsid w:val="002B7C07"/>
    <w:rsid w:val="002B7C1B"/>
    <w:rsid w:val="002B7C90"/>
    <w:rsid w:val="002B7EFC"/>
    <w:rsid w:val="002C008B"/>
    <w:rsid w:val="002C03C7"/>
    <w:rsid w:val="002C0583"/>
    <w:rsid w:val="002C08FB"/>
    <w:rsid w:val="002C0C37"/>
    <w:rsid w:val="002C0F0D"/>
    <w:rsid w:val="002C12B6"/>
    <w:rsid w:val="002C19AE"/>
    <w:rsid w:val="002C1A25"/>
    <w:rsid w:val="002C1C07"/>
    <w:rsid w:val="002C1C65"/>
    <w:rsid w:val="002C1D4D"/>
    <w:rsid w:val="002C1EB2"/>
    <w:rsid w:val="002C232C"/>
    <w:rsid w:val="002C2351"/>
    <w:rsid w:val="002C29AA"/>
    <w:rsid w:val="002C29D9"/>
    <w:rsid w:val="002C2A33"/>
    <w:rsid w:val="002C2DF5"/>
    <w:rsid w:val="002C32C7"/>
    <w:rsid w:val="002C3393"/>
    <w:rsid w:val="002C35C0"/>
    <w:rsid w:val="002C3902"/>
    <w:rsid w:val="002C39DF"/>
    <w:rsid w:val="002C3D0A"/>
    <w:rsid w:val="002C3D93"/>
    <w:rsid w:val="002C3E0D"/>
    <w:rsid w:val="002C408A"/>
    <w:rsid w:val="002C42D4"/>
    <w:rsid w:val="002C4309"/>
    <w:rsid w:val="002C460E"/>
    <w:rsid w:val="002C4770"/>
    <w:rsid w:val="002C48DA"/>
    <w:rsid w:val="002C4947"/>
    <w:rsid w:val="002C4BFF"/>
    <w:rsid w:val="002C4DD0"/>
    <w:rsid w:val="002C4E97"/>
    <w:rsid w:val="002C51BE"/>
    <w:rsid w:val="002C53AF"/>
    <w:rsid w:val="002C5725"/>
    <w:rsid w:val="002C5893"/>
    <w:rsid w:val="002C5AEF"/>
    <w:rsid w:val="002C5BC8"/>
    <w:rsid w:val="002C5EC6"/>
    <w:rsid w:val="002C5F4A"/>
    <w:rsid w:val="002C6279"/>
    <w:rsid w:val="002C62AE"/>
    <w:rsid w:val="002C6373"/>
    <w:rsid w:val="002C63AE"/>
    <w:rsid w:val="002C6596"/>
    <w:rsid w:val="002C6A75"/>
    <w:rsid w:val="002C6CAE"/>
    <w:rsid w:val="002C6CDF"/>
    <w:rsid w:val="002C6D41"/>
    <w:rsid w:val="002C6FCA"/>
    <w:rsid w:val="002C718C"/>
    <w:rsid w:val="002C7353"/>
    <w:rsid w:val="002C779A"/>
    <w:rsid w:val="002C782D"/>
    <w:rsid w:val="002C783A"/>
    <w:rsid w:val="002C7A00"/>
    <w:rsid w:val="002C7B2A"/>
    <w:rsid w:val="002C7B93"/>
    <w:rsid w:val="002D066C"/>
    <w:rsid w:val="002D06B4"/>
    <w:rsid w:val="002D06CA"/>
    <w:rsid w:val="002D1525"/>
    <w:rsid w:val="002D172F"/>
    <w:rsid w:val="002D1868"/>
    <w:rsid w:val="002D186B"/>
    <w:rsid w:val="002D1A52"/>
    <w:rsid w:val="002D1D73"/>
    <w:rsid w:val="002D244C"/>
    <w:rsid w:val="002D246C"/>
    <w:rsid w:val="002D2527"/>
    <w:rsid w:val="002D260B"/>
    <w:rsid w:val="002D2763"/>
    <w:rsid w:val="002D27C7"/>
    <w:rsid w:val="002D28E1"/>
    <w:rsid w:val="002D2E49"/>
    <w:rsid w:val="002D2EC5"/>
    <w:rsid w:val="002D336C"/>
    <w:rsid w:val="002D3466"/>
    <w:rsid w:val="002D35A6"/>
    <w:rsid w:val="002D35D8"/>
    <w:rsid w:val="002D375E"/>
    <w:rsid w:val="002D39CB"/>
    <w:rsid w:val="002D39E6"/>
    <w:rsid w:val="002D3B06"/>
    <w:rsid w:val="002D3BA3"/>
    <w:rsid w:val="002D3C76"/>
    <w:rsid w:val="002D3EED"/>
    <w:rsid w:val="002D42A6"/>
    <w:rsid w:val="002D4311"/>
    <w:rsid w:val="002D47C4"/>
    <w:rsid w:val="002D481F"/>
    <w:rsid w:val="002D4CE2"/>
    <w:rsid w:val="002D4DE2"/>
    <w:rsid w:val="002D505C"/>
    <w:rsid w:val="002D510A"/>
    <w:rsid w:val="002D51A5"/>
    <w:rsid w:val="002D534D"/>
    <w:rsid w:val="002D56DA"/>
    <w:rsid w:val="002D5970"/>
    <w:rsid w:val="002D5AF3"/>
    <w:rsid w:val="002D5B16"/>
    <w:rsid w:val="002D5E47"/>
    <w:rsid w:val="002D62D6"/>
    <w:rsid w:val="002D62F6"/>
    <w:rsid w:val="002D6763"/>
    <w:rsid w:val="002D679B"/>
    <w:rsid w:val="002D69BE"/>
    <w:rsid w:val="002D6B19"/>
    <w:rsid w:val="002D6E6A"/>
    <w:rsid w:val="002D703F"/>
    <w:rsid w:val="002D7215"/>
    <w:rsid w:val="002D72BD"/>
    <w:rsid w:val="002D7330"/>
    <w:rsid w:val="002D7368"/>
    <w:rsid w:val="002D75CF"/>
    <w:rsid w:val="002D75D3"/>
    <w:rsid w:val="002D7876"/>
    <w:rsid w:val="002D7FE6"/>
    <w:rsid w:val="002E008C"/>
    <w:rsid w:val="002E0351"/>
    <w:rsid w:val="002E058B"/>
    <w:rsid w:val="002E0885"/>
    <w:rsid w:val="002E08BA"/>
    <w:rsid w:val="002E091E"/>
    <w:rsid w:val="002E0A95"/>
    <w:rsid w:val="002E0BAC"/>
    <w:rsid w:val="002E0C89"/>
    <w:rsid w:val="002E105B"/>
    <w:rsid w:val="002E1234"/>
    <w:rsid w:val="002E1465"/>
    <w:rsid w:val="002E1470"/>
    <w:rsid w:val="002E169E"/>
    <w:rsid w:val="002E16AE"/>
    <w:rsid w:val="002E1A20"/>
    <w:rsid w:val="002E1ED3"/>
    <w:rsid w:val="002E203B"/>
    <w:rsid w:val="002E219E"/>
    <w:rsid w:val="002E21A2"/>
    <w:rsid w:val="002E2484"/>
    <w:rsid w:val="002E27A1"/>
    <w:rsid w:val="002E30CE"/>
    <w:rsid w:val="002E3379"/>
    <w:rsid w:val="002E35DA"/>
    <w:rsid w:val="002E3AF0"/>
    <w:rsid w:val="002E3C6E"/>
    <w:rsid w:val="002E3E0C"/>
    <w:rsid w:val="002E4063"/>
    <w:rsid w:val="002E4165"/>
    <w:rsid w:val="002E4453"/>
    <w:rsid w:val="002E4707"/>
    <w:rsid w:val="002E479C"/>
    <w:rsid w:val="002E47CC"/>
    <w:rsid w:val="002E495D"/>
    <w:rsid w:val="002E49A4"/>
    <w:rsid w:val="002E4AF1"/>
    <w:rsid w:val="002E4CF0"/>
    <w:rsid w:val="002E51CE"/>
    <w:rsid w:val="002E548A"/>
    <w:rsid w:val="002E54B0"/>
    <w:rsid w:val="002E558A"/>
    <w:rsid w:val="002E5F22"/>
    <w:rsid w:val="002E60E9"/>
    <w:rsid w:val="002E628B"/>
    <w:rsid w:val="002E66E6"/>
    <w:rsid w:val="002E67B4"/>
    <w:rsid w:val="002E68B3"/>
    <w:rsid w:val="002E6A30"/>
    <w:rsid w:val="002E6A94"/>
    <w:rsid w:val="002E6AAC"/>
    <w:rsid w:val="002E6B8B"/>
    <w:rsid w:val="002E6BBA"/>
    <w:rsid w:val="002E6C11"/>
    <w:rsid w:val="002E6DD6"/>
    <w:rsid w:val="002E708B"/>
    <w:rsid w:val="002E70F3"/>
    <w:rsid w:val="002E74A0"/>
    <w:rsid w:val="002E765E"/>
    <w:rsid w:val="002E78E2"/>
    <w:rsid w:val="002E7932"/>
    <w:rsid w:val="002E7A2F"/>
    <w:rsid w:val="002E7D47"/>
    <w:rsid w:val="002E7E0C"/>
    <w:rsid w:val="002E7F5D"/>
    <w:rsid w:val="002E7FBD"/>
    <w:rsid w:val="002F01E0"/>
    <w:rsid w:val="002F037C"/>
    <w:rsid w:val="002F03FF"/>
    <w:rsid w:val="002F04E5"/>
    <w:rsid w:val="002F04FD"/>
    <w:rsid w:val="002F0542"/>
    <w:rsid w:val="002F0823"/>
    <w:rsid w:val="002F089A"/>
    <w:rsid w:val="002F0939"/>
    <w:rsid w:val="002F0AC3"/>
    <w:rsid w:val="002F0B81"/>
    <w:rsid w:val="002F0B82"/>
    <w:rsid w:val="002F0E50"/>
    <w:rsid w:val="002F11A6"/>
    <w:rsid w:val="002F134B"/>
    <w:rsid w:val="002F153B"/>
    <w:rsid w:val="002F179F"/>
    <w:rsid w:val="002F194A"/>
    <w:rsid w:val="002F1B56"/>
    <w:rsid w:val="002F1B58"/>
    <w:rsid w:val="002F201A"/>
    <w:rsid w:val="002F202F"/>
    <w:rsid w:val="002F233B"/>
    <w:rsid w:val="002F2537"/>
    <w:rsid w:val="002F26DE"/>
    <w:rsid w:val="002F2752"/>
    <w:rsid w:val="002F2BCA"/>
    <w:rsid w:val="002F2E04"/>
    <w:rsid w:val="002F2EF7"/>
    <w:rsid w:val="002F2FA7"/>
    <w:rsid w:val="002F3310"/>
    <w:rsid w:val="002F33A8"/>
    <w:rsid w:val="002F3555"/>
    <w:rsid w:val="002F3636"/>
    <w:rsid w:val="002F36F4"/>
    <w:rsid w:val="002F3938"/>
    <w:rsid w:val="002F3B40"/>
    <w:rsid w:val="002F3DF9"/>
    <w:rsid w:val="002F3ECB"/>
    <w:rsid w:val="002F419C"/>
    <w:rsid w:val="002F46D9"/>
    <w:rsid w:val="002F48D7"/>
    <w:rsid w:val="002F4DC8"/>
    <w:rsid w:val="002F4E09"/>
    <w:rsid w:val="002F520A"/>
    <w:rsid w:val="002F5492"/>
    <w:rsid w:val="002F5582"/>
    <w:rsid w:val="002F5871"/>
    <w:rsid w:val="002F5BFB"/>
    <w:rsid w:val="002F5D42"/>
    <w:rsid w:val="002F5FE4"/>
    <w:rsid w:val="002F61CF"/>
    <w:rsid w:val="002F6218"/>
    <w:rsid w:val="002F64BD"/>
    <w:rsid w:val="002F656B"/>
    <w:rsid w:val="002F65CB"/>
    <w:rsid w:val="002F65EC"/>
    <w:rsid w:val="002F6767"/>
    <w:rsid w:val="002F68A6"/>
    <w:rsid w:val="002F6D10"/>
    <w:rsid w:val="002F6F54"/>
    <w:rsid w:val="002F7014"/>
    <w:rsid w:val="002F727D"/>
    <w:rsid w:val="002F72B0"/>
    <w:rsid w:val="002F73E0"/>
    <w:rsid w:val="002F74A5"/>
    <w:rsid w:val="002F74FD"/>
    <w:rsid w:val="002F775D"/>
    <w:rsid w:val="002F7C70"/>
    <w:rsid w:val="002F7D87"/>
    <w:rsid w:val="0030020F"/>
    <w:rsid w:val="00300331"/>
    <w:rsid w:val="00300369"/>
    <w:rsid w:val="0030040C"/>
    <w:rsid w:val="00300431"/>
    <w:rsid w:val="003004D4"/>
    <w:rsid w:val="003006AC"/>
    <w:rsid w:val="00300702"/>
    <w:rsid w:val="00300885"/>
    <w:rsid w:val="00300AD6"/>
    <w:rsid w:val="00300B6C"/>
    <w:rsid w:val="00301156"/>
    <w:rsid w:val="0030146B"/>
    <w:rsid w:val="003014B1"/>
    <w:rsid w:val="003018F6"/>
    <w:rsid w:val="003019BB"/>
    <w:rsid w:val="00301DA8"/>
    <w:rsid w:val="00301E5E"/>
    <w:rsid w:val="00301F4C"/>
    <w:rsid w:val="003020C3"/>
    <w:rsid w:val="00302310"/>
    <w:rsid w:val="00302669"/>
    <w:rsid w:val="00302694"/>
    <w:rsid w:val="00302A59"/>
    <w:rsid w:val="00302D6B"/>
    <w:rsid w:val="00302DE0"/>
    <w:rsid w:val="00302FB9"/>
    <w:rsid w:val="00302FEE"/>
    <w:rsid w:val="0030307F"/>
    <w:rsid w:val="00303194"/>
    <w:rsid w:val="003033C4"/>
    <w:rsid w:val="0030368F"/>
    <w:rsid w:val="00303753"/>
    <w:rsid w:val="00303AE3"/>
    <w:rsid w:val="00303D8B"/>
    <w:rsid w:val="00303E18"/>
    <w:rsid w:val="00304045"/>
    <w:rsid w:val="003040A7"/>
    <w:rsid w:val="00304115"/>
    <w:rsid w:val="0030432F"/>
    <w:rsid w:val="003043E2"/>
    <w:rsid w:val="0030459A"/>
    <w:rsid w:val="003048F4"/>
    <w:rsid w:val="0030495C"/>
    <w:rsid w:val="0030499B"/>
    <w:rsid w:val="00304A07"/>
    <w:rsid w:val="00304A3C"/>
    <w:rsid w:val="00304B60"/>
    <w:rsid w:val="00304C76"/>
    <w:rsid w:val="00304D95"/>
    <w:rsid w:val="003053D1"/>
    <w:rsid w:val="00305488"/>
    <w:rsid w:val="0030554F"/>
    <w:rsid w:val="003056F6"/>
    <w:rsid w:val="003057C3"/>
    <w:rsid w:val="00305C71"/>
    <w:rsid w:val="00305DED"/>
    <w:rsid w:val="00305EDD"/>
    <w:rsid w:val="003060BA"/>
    <w:rsid w:val="00306671"/>
    <w:rsid w:val="003066E3"/>
    <w:rsid w:val="003067CA"/>
    <w:rsid w:val="0030681D"/>
    <w:rsid w:val="003069D2"/>
    <w:rsid w:val="00306A48"/>
    <w:rsid w:val="00306BD5"/>
    <w:rsid w:val="00306DA7"/>
    <w:rsid w:val="00306E52"/>
    <w:rsid w:val="00307073"/>
    <w:rsid w:val="003073BE"/>
    <w:rsid w:val="00307796"/>
    <w:rsid w:val="00307847"/>
    <w:rsid w:val="003079E1"/>
    <w:rsid w:val="00307ACE"/>
    <w:rsid w:val="00307DA3"/>
    <w:rsid w:val="00307E2B"/>
    <w:rsid w:val="00307FAC"/>
    <w:rsid w:val="003100B9"/>
    <w:rsid w:val="0031013E"/>
    <w:rsid w:val="003102AE"/>
    <w:rsid w:val="00310413"/>
    <w:rsid w:val="0031050B"/>
    <w:rsid w:val="003105EC"/>
    <w:rsid w:val="003107DD"/>
    <w:rsid w:val="003107FC"/>
    <w:rsid w:val="003108DA"/>
    <w:rsid w:val="00310AFF"/>
    <w:rsid w:val="00310B0E"/>
    <w:rsid w:val="00310DF4"/>
    <w:rsid w:val="00310F82"/>
    <w:rsid w:val="0031103E"/>
    <w:rsid w:val="00311043"/>
    <w:rsid w:val="0031163A"/>
    <w:rsid w:val="003117C5"/>
    <w:rsid w:val="003118CF"/>
    <w:rsid w:val="00311BCE"/>
    <w:rsid w:val="00311C38"/>
    <w:rsid w:val="00311DDB"/>
    <w:rsid w:val="00311F6F"/>
    <w:rsid w:val="00312084"/>
    <w:rsid w:val="003120D5"/>
    <w:rsid w:val="0031243F"/>
    <w:rsid w:val="00312524"/>
    <w:rsid w:val="00312733"/>
    <w:rsid w:val="003127A6"/>
    <w:rsid w:val="00312AF5"/>
    <w:rsid w:val="00312F0A"/>
    <w:rsid w:val="00312F41"/>
    <w:rsid w:val="003132B7"/>
    <w:rsid w:val="00313509"/>
    <w:rsid w:val="00313829"/>
    <w:rsid w:val="00313893"/>
    <w:rsid w:val="003138D0"/>
    <w:rsid w:val="00313DB8"/>
    <w:rsid w:val="00313E4A"/>
    <w:rsid w:val="0031412B"/>
    <w:rsid w:val="00314175"/>
    <w:rsid w:val="003143D3"/>
    <w:rsid w:val="0031497D"/>
    <w:rsid w:val="00314EE9"/>
    <w:rsid w:val="00314FED"/>
    <w:rsid w:val="0031501E"/>
    <w:rsid w:val="003150D6"/>
    <w:rsid w:val="00315188"/>
    <w:rsid w:val="003152D9"/>
    <w:rsid w:val="00315308"/>
    <w:rsid w:val="003153DA"/>
    <w:rsid w:val="0031570F"/>
    <w:rsid w:val="00315801"/>
    <w:rsid w:val="00315A38"/>
    <w:rsid w:val="00315A41"/>
    <w:rsid w:val="00315B1D"/>
    <w:rsid w:val="00315B6C"/>
    <w:rsid w:val="00315CA9"/>
    <w:rsid w:val="00315CD4"/>
    <w:rsid w:val="00315E93"/>
    <w:rsid w:val="00316356"/>
    <w:rsid w:val="00316636"/>
    <w:rsid w:val="003166E7"/>
    <w:rsid w:val="003167A4"/>
    <w:rsid w:val="003167ED"/>
    <w:rsid w:val="0031688B"/>
    <w:rsid w:val="00316BBB"/>
    <w:rsid w:val="00316C15"/>
    <w:rsid w:val="00316CDC"/>
    <w:rsid w:val="00316D1A"/>
    <w:rsid w:val="00316F82"/>
    <w:rsid w:val="003172F3"/>
    <w:rsid w:val="0031746F"/>
    <w:rsid w:val="00317514"/>
    <w:rsid w:val="00317723"/>
    <w:rsid w:val="00317725"/>
    <w:rsid w:val="00317FD0"/>
    <w:rsid w:val="00320039"/>
    <w:rsid w:val="0032006E"/>
    <w:rsid w:val="003201BF"/>
    <w:rsid w:val="0032062B"/>
    <w:rsid w:val="00320C1B"/>
    <w:rsid w:val="00320C45"/>
    <w:rsid w:val="00320E4B"/>
    <w:rsid w:val="00320EA2"/>
    <w:rsid w:val="003210A8"/>
    <w:rsid w:val="003211EF"/>
    <w:rsid w:val="00321261"/>
    <w:rsid w:val="0032136D"/>
    <w:rsid w:val="00321484"/>
    <w:rsid w:val="00321514"/>
    <w:rsid w:val="00321880"/>
    <w:rsid w:val="00321B06"/>
    <w:rsid w:val="00321DA6"/>
    <w:rsid w:val="00322172"/>
    <w:rsid w:val="003222CD"/>
    <w:rsid w:val="003229F0"/>
    <w:rsid w:val="00322AD6"/>
    <w:rsid w:val="00322E8A"/>
    <w:rsid w:val="0032322F"/>
    <w:rsid w:val="00323790"/>
    <w:rsid w:val="00323ACF"/>
    <w:rsid w:val="00323BD8"/>
    <w:rsid w:val="00323E71"/>
    <w:rsid w:val="0032409D"/>
    <w:rsid w:val="0032416F"/>
    <w:rsid w:val="0032433C"/>
    <w:rsid w:val="003244ED"/>
    <w:rsid w:val="003245B2"/>
    <w:rsid w:val="00324AFB"/>
    <w:rsid w:val="00324B6D"/>
    <w:rsid w:val="00324E3B"/>
    <w:rsid w:val="00324E9E"/>
    <w:rsid w:val="003250C7"/>
    <w:rsid w:val="003250EF"/>
    <w:rsid w:val="0032512F"/>
    <w:rsid w:val="0032534E"/>
    <w:rsid w:val="00325585"/>
    <w:rsid w:val="0032594C"/>
    <w:rsid w:val="0032598A"/>
    <w:rsid w:val="003259C1"/>
    <w:rsid w:val="00325ACE"/>
    <w:rsid w:val="0032606C"/>
    <w:rsid w:val="0032615C"/>
    <w:rsid w:val="003261CE"/>
    <w:rsid w:val="0032659F"/>
    <w:rsid w:val="00326755"/>
    <w:rsid w:val="003267C2"/>
    <w:rsid w:val="0032690F"/>
    <w:rsid w:val="00326CA3"/>
    <w:rsid w:val="00326CCD"/>
    <w:rsid w:val="00326CFB"/>
    <w:rsid w:val="00326CFD"/>
    <w:rsid w:val="00326D02"/>
    <w:rsid w:val="00326D65"/>
    <w:rsid w:val="00326D7F"/>
    <w:rsid w:val="00326DAD"/>
    <w:rsid w:val="00326DB1"/>
    <w:rsid w:val="00326F8C"/>
    <w:rsid w:val="0032725C"/>
    <w:rsid w:val="003272DB"/>
    <w:rsid w:val="003274AD"/>
    <w:rsid w:val="003274D4"/>
    <w:rsid w:val="0032754A"/>
    <w:rsid w:val="00327762"/>
    <w:rsid w:val="00327946"/>
    <w:rsid w:val="003300DC"/>
    <w:rsid w:val="00330246"/>
    <w:rsid w:val="003307D9"/>
    <w:rsid w:val="003309F9"/>
    <w:rsid w:val="00330A8E"/>
    <w:rsid w:val="00330BA2"/>
    <w:rsid w:val="00330E04"/>
    <w:rsid w:val="00330E79"/>
    <w:rsid w:val="00330E93"/>
    <w:rsid w:val="00330F4F"/>
    <w:rsid w:val="003311BF"/>
    <w:rsid w:val="00331327"/>
    <w:rsid w:val="0033147A"/>
    <w:rsid w:val="0033154A"/>
    <w:rsid w:val="0033165D"/>
    <w:rsid w:val="003318FF"/>
    <w:rsid w:val="00331A5A"/>
    <w:rsid w:val="00331DBB"/>
    <w:rsid w:val="00331FCB"/>
    <w:rsid w:val="00332014"/>
    <w:rsid w:val="0033201A"/>
    <w:rsid w:val="0033270D"/>
    <w:rsid w:val="00332781"/>
    <w:rsid w:val="003329F1"/>
    <w:rsid w:val="00332C77"/>
    <w:rsid w:val="00332D69"/>
    <w:rsid w:val="00332DF8"/>
    <w:rsid w:val="00332E70"/>
    <w:rsid w:val="00332F55"/>
    <w:rsid w:val="003331E4"/>
    <w:rsid w:val="0033320F"/>
    <w:rsid w:val="00333591"/>
    <w:rsid w:val="003335E0"/>
    <w:rsid w:val="00333807"/>
    <w:rsid w:val="00333F3F"/>
    <w:rsid w:val="0033401A"/>
    <w:rsid w:val="00334086"/>
    <w:rsid w:val="003340E3"/>
    <w:rsid w:val="00334271"/>
    <w:rsid w:val="003342C9"/>
    <w:rsid w:val="003343CB"/>
    <w:rsid w:val="0033476C"/>
    <w:rsid w:val="003347B2"/>
    <w:rsid w:val="003347FA"/>
    <w:rsid w:val="00334A30"/>
    <w:rsid w:val="00334A4B"/>
    <w:rsid w:val="00334A56"/>
    <w:rsid w:val="00334E86"/>
    <w:rsid w:val="00335069"/>
    <w:rsid w:val="003351EA"/>
    <w:rsid w:val="00335761"/>
    <w:rsid w:val="0033594B"/>
    <w:rsid w:val="00335A8E"/>
    <w:rsid w:val="00335B80"/>
    <w:rsid w:val="00335BAC"/>
    <w:rsid w:val="00335BAD"/>
    <w:rsid w:val="00335D4F"/>
    <w:rsid w:val="00335DDC"/>
    <w:rsid w:val="00335DE1"/>
    <w:rsid w:val="00336379"/>
    <w:rsid w:val="0033665A"/>
    <w:rsid w:val="00336793"/>
    <w:rsid w:val="003367B4"/>
    <w:rsid w:val="00336818"/>
    <w:rsid w:val="00336B5D"/>
    <w:rsid w:val="00336B6B"/>
    <w:rsid w:val="00336CEB"/>
    <w:rsid w:val="00336FE6"/>
    <w:rsid w:val="003373CE"/>
    <w:rsid w:val="00337548"/>
    <w:rsid w:val="00337AED"/>
    <w:rsid w:val="00337B56"/>
    <w:rsid w:val="00337D9A"/>
    <w:rsid w:val="0034003F"/>
    <w:rsid w:val="00340151"/>
    <w:rsid w:val="00340655"/>
    <w:rsid w:val="00340744"/>
    <w:rsid w:val="00340753"/>
    <w:rsid w:val="00340A65"/>
    <w:rsid w:val="00340B7E"/>
    <w:rsid w:val="00340C16"/>
    <w:rsid w:val="00340CA8"/>
    <w:rsid w:val="003410A5"/>
    <w:rsid w:val="003410D7"/>
    <w:rsid w:val="0034115F"/>
    <w:rsid w:val="003411B2"/>
    <w:rsid w:val="00341882"/>
    <w:rsid w:val="003419A2"/>
    <w:rsid w:val="00341ACA"/>
    <w:rsid w:val="003420C9"/>
    <w:rsid w:val="003420E8"/>
    <w:rsid w:val="0034225D"/>
    <w:rsid w:val="00342330"/>
    <w:rsid w:val="003423D2"/>
    <w:rsid w:val="003426EB"/>
    <w:rsid w:val="003427F3"/>
    <w:rsid w:val="003428E6"/>
    <w:rsid w:val="00342925"/>
    <w:rsid w:val="00342A99"/>
    <w:rsid w:val="00342C6C"/>
    <w:rsid w:val="00342E1E"/>
    <w:rsid w:val="00342F23"/>
    <w:rsid w:val="00342F59"/>
    <w:rsid w:val="00343198"/>
    <w:rsid w:val="003431B6"/>
    <w:rsid w:val="0034327A"/>
    <w:rsid w:val="003434EF"/>
    <w:rsid w:val="00343532"/>
    <w:rsid w:val="00343602"/>
    <w:rsid w:val="00343A01"/>
    <w:rsid w:val="00343A28"/>
    <w:rsid w:val="00343C8C"/>
    <w:rsid w:val="00343D0F"/>
    <w:rsid w:val="00344627"/>
    <w:rsid w:val="00344647"/>
    <w:rsid w:val="00344840"/>
    <w:rsid w:val="00344844"/>
    <w:rsid w:val="0034485A"/>
    <w:rsid w:val="00344943"/>
    <w:rsid w:val="003449FD"/>
    <w:rsid w:val="00344FC8"/>
    <w:rsid w:val="00345029"/>
    <w:rsid w:val="00345086"/>
    <w:rsid w:val="003450E5"/>
    <w:rsid w:val="00345354"/>
    <w:rsid w:val="003453CB"/>
    <w:rsid w:val="00345544"/>
    <w:rsid w:val="0034587E"/>
    <w:rsid w:val="00345AED"/>
    <w:rsid w:val="00345C94"/>
    <w:rsid w:val="00345C95"/>
    <w:rsid w:val="00345D44"/>
    <w:rsid w:val="00345D68"/>
    <w:rsid w:val="00345FAE"/>
    <w:rsid w:val="00345FF4"/>
    <w:rsid w:val="0034610C"/>
    <w:rsid w:val="00346182"/>
    <w:rsid w:val="00346511"/>
    <w:rsid w:val="0034662E"/>
    <w:rsid w:val="00346B65"/>
    <w:rsid w:val="00346B99"/>
    <w:rsid w:val="00346E88"/>
    <w:rsid w:val="0034731E"/>
    <w:rsid w:val="003473F3"/>
    <w:rsid w:val="0034749F"/>
    <w:rsid w:val="003474E1"/>
    <w:rsid w:val="0034756A"/>
    <w:rsid w:val="00347E40"/>
    <w:rsid w:val="00347F11"/>
    <w:rsid w:val="00347F4C"/>
    <w:rsid w:val="00347FBF"/>
    <w:rsid w:val="00347FE2"/>
    <w:rsid w:val="00350001"/>
    <w:rsid w:val="00350030"/>
    <w:rsid w:val="00350118"/>
    <w:rsid w:val="003502EE"/>
    <w:rsid w:val="003504AF"/>
    <w:rsid w:val="00350703"/>
    <w:rsid w:val="00350744"/>
    <w:rsid w:val="00350AD5"/>
    <w:rsid w:val="00350E49"/>
    <w:rsid w:val="00350FCD"/>
    <w:rsid w:val="003511D9"/>
    <w:rsid w:val="0035164E"/>
    <w:rsid w:val="0035180E"/>
    <w:rsid w:val="0035194D"/>
    <w:rsid w:val="0035199E"/>
    <w:rsid w:val="00351EED"/>
    <w:rsid w:val="00351FB6"/>
    <w:rsid w:val="00352230"/>
    <w:rsid w:val="0035223F"/>
    <w:rsid w:val="00352566"/>
    <w:rsid w:val="003525C1"/>
    <w:rsid w:val="0035279E"/>
    <w:rsid w:val="00352A97"/>
    <w:rsid w:val="00352A99"/>
    <w:rsid w:val="00352B50"/>
    <w:rsid w:val="00352CD9"/>
    <w:rsid w:val="00352CE3"/>
    <w:rsid w:val="00352D06"/>
    <w:rsid w:val="003535F4"/>
    <w:rsid w:val="00353B74"/>
    <w:rsid w:val="00353C3D"/>
    <w:rsid w:val="00353CA2"/>
    <w:rsid w:val="00354000"/>
    <w:rsid w:val="003540A3"/>
    <w:rsid w:val="003541FD"/>
    <w:rsid w:val="00354292"/>
    <w:rsid w:val="003542EF"/>
    <w:rsid w:val="00354527"/>
    <w:rsid w:val="0035498E"/>
    <w:rsid w:val="00354AAB"/>
    <w:rsid w:val="00354B9F"/>
    <w:rsid w:val="00354F00"/>
    <w:rsid w:val="00355106"/>
    <w:rsid w:val="003553B0"/>
    <w:rsid w:val="003554AC"/>
    <w:rsid w:val="00355735"/>
    <w:rsid w:val="00355AAE"/>
    <w:rsid w:val="00355D16"/>
    <w:rsid w:val="00356039"/>
    <w:rsid w:val="003561A9"/>
    <w:rsid w:val="003561B0"/>
    <w:rsid w:val="00356704"/>
    <w:rsid w:val="0035685C"/>
    <w:rsid w:val="00356BBA"/>
    <w:rsid w:val="00356DA1"/>
    <w:rsid w:val="00357090"/>
    <w:rsid w:val="003572B2"/>
    <w:rsid w:val="003572CC"/>
    <w:rsid w:val="0035733C"/>
    <w:rsid w:val="00357559"/>
    <w:rsid w:val="0035768C"/>
    <w:rsid w:val="00357728"/>
    <w:rsid w:val="003577B0"/>
    <w:rsid w:val="0035796C"/>
    <w:rsid w:val="00357E4A"/>
    <w:rsid w:val="00357E4D"/>
    <w:rsid w:val="00357E5C"/>
    <w:rsid w:val="00357EAB"/>
    <w:rsid w:val="00357F5C"/>
    <w:rsid w:val="00360105"/>
    <w:rsid w:val="0036029D"/>
    <w:rsid w:val="0036038F"/>
    <w:rsid w:val="003604EB"/>
    <w:rsid w:val="00360571"/>
    <w:rsid w:val="00360666"/>
    <w:rsid w:val="0036082A"/>
    <w:rsid w:val="00360A08"/>
    <w:rsid w:val="00360C5F"/>
    <w:rsid w:val="00360D6A"/>
    <w:rsid w:val="00360E22"/>
    <w:rsid w:val="00360F2A"/>
    <w:rsid w:val="00361003"/>
    <w:rsid w:val="003611E5"/>
    <w:rsid w:val="0036121D"/>
    <w:rsid w:val="003617FD"/>
    <w:rsid w:val="00361A75"/>
    <w:rsid w:val="00361B04"/>
    <w:rsid w:val="00361C03"/>
    <w:rsid w:val="00361CBE"/>
    <w:rsid w:val="00361CC2"/>
    <w:rsid w:val="00361D4A"/>
    <w:rsid w:val="00361F6B"/>
    <w:rsid w:val="003622B6"/>
    <w:rsid w:val="00362366"/>
    <w:rsid w:val="003623CA"/>
    <w:rsid w:val="00362637"/>
    <w:rsid w:val="00362A4F"/>
    <w:rsid w:val="00362D93"/>
    <w:rsid w:val="00362E5B"/>
    <w:rsid w:val="00362F01"/>
    <w:rsid w:val="003631E0"/>
    <w:rsid w:val="0036320C"/>
    <w:rsid w:val="003632C7"/>
    <w:rsid w:val="00363414"/>
    <w:rsid w:val="00363452"/>
    <w:rsid w:val="003635B9"/>
    <w:rsid w:val="003637DE"/>
    <w:rsid w:val="003637FB"/>
    <w:rsid w:val="003639C3"/>
    <w:rsid w:val="00363B9B"/>
    <w:rsid w:val="00363EF3"/>
    <w:rsid w:val="00363FB5"/>
    <w:rsid w:val="003641AA"/>
    <w:rsid w:val="003642F4"/>
    <w:rsid w:val="00364435"/>
    <w:rsid w:val="003644C3"/>
    <w:rsid w:val="003649D6"/>
    <w:rsid w:val="00364A08"/>
    <w:rsid w:val="00364B64"/>
    <w:rsid w:val="00364BF7"/>
    <w:rsid w:val="00364C0F"/>
    <w:rsid w:val="00364DBF"/>
    <w:rsid w:val="00365335"/>
    <w:rsid w:val="00365381"/>
    <w:rsid w:val="003653FB"/>
    <w:rsid w:val="0036555A"/>
    <w:rsid w:val="00365599"/>
    <w:rsid w:val="0036571B"/>
    <w:rsid w:val="00365769"/>
    <w:rsid w:val="00365930"/>
    <w:rsid w:val="00365D07"/>
    <w:rsid w:val="00366080"/>
    <w:rsid w:val="003660C1"/>
    <w:rsid w:val="003661E8"/>
    <w:rsid w:val="00366471"/>
    <w:rsid w:val="00366535"/>
    <w:rsid w:val="00366689"/>
    <w:rsid w:val="00366870"/>
    <w:rsid w:val="00366D2E"/>
    <w:rsid w:val="00366D90"/>
    <w:rsid w:val="00366F4D"/>
    <w:rsid w:val="00367116"/>
    <w:rsid w:val="00367227"/>
    <w:rsid w:val="003675BE"/>
    <w:rsid w:val="00367724"/>
    <w:rsid w:val="00367807"/>
    <w:rsid w:val="0036785A"/>
    <w:rsid w:val="00367A18"/>
    <w:rsid w:val="00367A46"/>
    <w:rsid w:val="00367B37"/>
    <w:rsid w:val="00367B7D"/>
    <w:rsid w:val="00367C77"/>
    <w:rsid w:val="00367D8B"/>
    <w:rsid w:val="003701AF"/>
    <w:rsid w:val="0037045B"/>
    <w:rsid w:val="00370847"/>
    <w:rsid w:val="0037085F"/>
    <w:rsid w:val="00370929"/>
    <w:rsid w:val="00370B13"/>
    <w:rsid w:val="00370C90"/>
    <w:rsid w:val="00370D3C"/>
    <w:rsid w:val="00370D3E"/>
    <w:rsid w:val="003712FB"/>
    <w:rsid w:val="00371354"/>
    <w:rsid w:val="003713C7"/>
    <w:rsid w:val="003718D9"/>
    <w:rsid w:val="00371ACA"/>
    <w:rsid w:val="00371C25"/>
    <w:rsid w:val="00371D3B"/>
    <w:rsid w:val="00371D9F"/>
    <w:rsid w:val="00371DC9"/>
    <w:rsid w:val="00371F65"/>
    <w:rsid w:val="003720B2"/>
    <w:rsid w:val="003722E6"/>
    <w:rsid w:val="0037238A"/>
    <w:rsid w:val="0037248C"/>
    <w:rsid w:val="00372501"/>
    <w:rsid w:val="0037251C"/>
    <w:rsid w:val="00372856"/>
    <w:rsid w:val="00372869"/>
    <w:rsid w:val="00372AC3"/>
    <w:rsid w:val="00372B71"/>
    <w:rsid w:val="00372D66"/>
    <w:rsid w:val="00372DD6"/>
    <w:rsid w:val="00372E39"/>
    <w:rsid w:val="003730B4"/>
    <w:rsid w:val="00373336"/>
    <w:rsid w:val="0037334B"/>
    <w:rsid w:val="00373458"/>
    <w:rsid w:val="0037354B"/>
    <w:rsid w:val="0037356B"/>
    <w:rsid w:val="00373707"/>
    <w:rsid w:val="003739C4"/>
    <w:rsid w:val="00373A70"/>
    <w:rsid w:val="00373ACE"/>
    <w:rsid w:val="00373AF7"/>
    <w:rsid w:val="00373DC1"/>
    <w:rsid w:val="00373EFC"/>
    <w:rsid w:val="00373F70"/>
    <w:rsid w:val="0037429B"/>
    <w:rsid w:val="00374644"/>
    <w:rsid w:val="00374893"/>
    <w:rsid w:val="003748D7"/>
    <w:rsid w:val="003749BA"/>
    <w:rsid w:val="003749ED"/>
    <w:rsid w:val="00374B14"/>
    <w:rsid w:val="00374CBA"/>
    <w:rsid w:val="00375279"/>
    <w:rsid w:val="0037567D"/>
    <w:rsid w:val="003757C2"/>
    <w:rsid w:val="00375851"/>
    <w:rsid w:val="00375882"/>
    <w:rsid w:val="0037594B"/>
    <w:rsid w:val="00375953"/>
    <w:rsid w:val="00375957"/>
    <w:rsid w:val="00375A46"/>
    <w:rsid w:val="00375A48"/>
    <w:rsid w:val="00375A8B"/>
    <w:rsid w:val="00375B94"/>
    <w:rsid w:val="00375ECF"/>
    <w:rsid w:val="00376214"/>
    <w:rsid w:val="00376444"/>
    <w:rsid w:val="003767AC"/>
    <w:rsid w:val="00376838"/>
    <w:rsid w:val="00376B50"/>
    <w:rsid w:val="00376C19"/>
    <w:rsid w:val="00376D1F"/>
    <w:rsid w:val="00376FEC"/>
    <w:rsid w:val="00377332"/>
    <w:rsid w:val="00377341"/>
    <w:rsid w:val="003774EA"/>
    <w:rsid w:val="003775C3"/>
    <w:rsid w:val="003776BB"/>
    <w:rsid w:val="003777B6"/>
    <w:rsid w:val="003778C4"/>
    <w:rsid w:val="00377AC2"/>
    <w:rsid w:val="00377C89"/>
    <w:rsid w:val="00377F91"/>
    <w:rsid w:val="00380236"/>
    <w:rsid w:val="00380241"/>
    <w:rsid w:val="00380357"/>
    <w:rsid w:val="003806C2"/>
    <w:rsid w:val="0038085A"/>
    <w:rsid w:val="00380934"/>
    <w:rsid w:val="00380B4A"/>
    <w:rsid w:val="00380C83"/>
    <w:rsid w:val="00380CBB"/>
    <w:rsid w:val="00380CF1"/>
    <w:rsid w:val="00380E02"/>
    <w:rsid w:val="00380F29"/>
    <w:rsid w:val="00380FD8"/>
    <w:rsid w:val="00381137"/>
    <w:rsid w:val="0038131C"/>
    <w:rsid w:val="00381458"/>
    <w:rsid w:val="0038154B"/>
    <w:rsid w:val="003815D7"/>
    <w:rsid w:val="00381614"/>
    <w:rsid w:val="00381847"/>
    <w:rsid w:val="00381872"/>
    <w:rsid w:val="00381C49"/>
    <w:rsid w:val="00382027"/>
    <w:rsid w:val="0038209C"/>
    <w:rsid w:val="003822EC"/>
    <w:rsid w:val="003823AA"/>
    <w:rsid w:val="00382542"/>
    <w:rsid w:val="00382A2D"/>
    <w:rsid w:val="00382BEA"/>
    <w:rsid w:val="00382F63"/>
    <w:rsid w:val="00383054"/>
    <w:rsid w:val="003830A6"/>
    <w:rsid w:val="003830AD"/>
    <w:rsid w:val="0038392B"/>
    <w:rsid w:val="003839B1"/>
    <w:rsid w:val="00383BED"/>
    <w:rsid w:val="00383C8D"/>
    <w:rsid w:val="00383E0B"/>
    <w:rsid w:val="00383E7D"/>
    <w:rsid w:val="00383EBC"/>
    <w:rsid w:val="00383FA6"/>
    <w:rsid w:val="00384082"/>
    <w:rsid w:val="00384459"/>
    <w:rsid w:val="00384492"/>
    <w:rsid w:val="00384584"/>
    <w:rsid w:val="00384585"/>
    <w:rsid w:val="0038459D"/>
    <w:rsid w:val="003847AC"/>
    <w:rsid w:val="0038488C"/>
    <w:rsid w:val="003849EB"/>
    <w:rsid w:val="00384F7F"/>
    <w:rsid w:val="00385197"/>
    <w:rsid w:val="003853EE"/>
    <w:rsid w:val="00385704"/>
    <w:rsid w:val="00385AD1"/>
    <w:rsid w:val="00385B33"/>
    <w:rsid w:val="00385C91"/>
    <w:rsid w:val="0038622C"/>
    <w:rsid w:val="003862DD"/>
    <w:rsid w:val="00386410"/>
    <w:rsid w:val="003866FC"/>
    <w:rsid w:val="00386742"/>
    <w:rsid w:val="0038680B"/>
    <w:rsid w:val="003868DC"/>
    <w:rsid w:val="00386B60"/>
    <w:rsid w:val="00386C87"/>
    <w:rsid w:val="00386D98"/>
    <w:rsid w:val="00386E0B"/>
    <w:rsid w:val="00386EA7"/>
    <w:rsid w:val="00386FD8"/>
    <w:rsid w:val="00387185"/>
    <w:rsid w:val="003874D9"/>
    <w:rsid w:val="003875B8"/>
    <w:rsid w:val="00387610"/>
    <w:rsid w:val="003878FD"/>
    <w:rsid w:val="003879AE"/>
    <w:rsid w:val="003879E7"/>
    <w:rsid w:val="00387AE3"/>
    <w:rsid w:val="00387AFA"/>
    <w:rsid w:val="00387B42"/>
    <w:rsid w:val="00387BB9"/>
    <w:rsid w:val="00387F16"/>
    <w:rsid w:val="00387F41"/>
    <w:rsid w:val="0039007E"/>
    <w:rsid w:val="003903F8"/>
    <w:rsid w:val="0039040E"/>
    <w:rsid w:val="00390586"/>
    <w:rsid w:val="003905C6"/>
    <w:rsid w:val="00390627"/>
    <w:rsid w:val="0039074E"/>
    <w:rsid w:val="00390938"/>
    <w:rsid w:val="00390C3B"/>
    <w:rsid w:val="00390D7C"/>
    <w:rsid w:val="00390D87"/>
    <w:rsid w:val="0039118B"/>
    <w:rsid w:val="00391217"/>
    <w:rsid w:val="00391D96"/>
    <w:rsid w:val="00391DBD"/>
    <w:rsid w:val="00391DD0"/>
    <w:rsid w:val="00391E0E"/>
    <w:rsid w:val="00391EEF"/>
    <w:rsid w:val="00392124"/>
    <w:rsid w:val="00392503"/>
    <w:rsid w:val="003925A4"/>
    <w:rsid w:val="00392780"/>
    <w:rsid w:val="0039283C"/>
    <w:rsid w:val="00392C49"/>
    <w:rsid w:val="00393227"/>
    <w:rsid w:val="0039343C"/>
    <w:rsid w:val="00393534"/>
    <w:rsid w:val="00393698"/>
    <w:rsid w:val="0039384F"/>
    <w:rsid w:val="00393B02"/>
    <w:rsid w:val="00393F5A"/>
    <w:rsid w:val="00393FC3"/>
    <w:rsid w:val="00394051"/>
    <w:rsid w:val="003940FF"/>
    <w:rsid w:val="003945D7"/>
    <w:rsid w:val="0039461F"/>
    <w:rsid w:val="00394792"/>
    <w:rsid w:val="00394805"/>
    <w:rsid w:val="003949ED"/>
    <w:rsid w:val="00394A41"/>
    <w:rsid w:val="00394BC1"/>
    <w:rsid w:val="003951A4"/>
    <w:rsid w:val="00395215"/>
    <w:rsid w:val="00395244"/>
    <w:rsid w:val="00395694"/>
    <w:rsid w:val="003958C3"/>
    <w:rsid w:val="003959CF"/>
    <w:rsid w:val="0039604F"/>
    <w:rsid w:val="00396588"/>
    <w:rsid w:val="0039662C"/>
    <w:rsid w:val="00396795"/>
    <w:rsid w:val="003967DC"/>
    <w:rsid w:val="0039683C"/>
    <w:rsid w:val="0039683D"/>
    <w:rsid w:val="00396916"/>
    <w:rsid w:val="00396DEE"/>
    <w:rsid w:val="00396F81"/>
    <w:rsid w:val="00396F9E"/>
    <w:rsid w:val="00397154"/>
    <w:rsid w:val="003972C4"/>
    <w:rsid w:val="003974DE"/>
    <w:rsid w:val="003977F6"/>
    <w:rsid w:val="00397F57"/>
    <w:rsid w:val="003A0015"/>
    <w:rsid w:val="003A0196"/>
    <w:rsid w:val="003A02B4"/>
    <w:rsid w:val="003A0493"/>
    <w:rsid w:val="003A051F"/>
    <w:rsid w:val="003A06B6"/>
    <w:rsid w:val="003A0769"/>
    <w:rsid w:val="003A077E"/>
    <w:rsid w:val="003A0AFF"/>
    <w:rsid w:val="003A0B68"/>
    <w:rsid w:val="003A0E16"/>
    <w:rsid w:val="003A0E88"/>
    <w:rsid w:val="003A0F55"/>
    <w:rsid w:val="003A115F"/>
    <w:rsid w:val="003A118D"/>
    <w:rsid w:val="003A13D5"/>
    <w:rsid w:val="003A14D2"/>
    <w:rsid w:val="003A1541"/>
    <w:rsid w:val="003A162B"/>
    <w:rsid w:val="003A1662"/>
    <w:rsid w:val="003A175A"/>
    <w:rsid w:val="003A17DA"/>
    <w:rsid w:val="003A1871"/>
    <w:rsid w:val="003A18E9"/>
    <w:rsid w:val="003A18F9"/>
    <w:rsid w:val="003A1CC6"/>
    <w:rsid w:val="003A1DF3"/>
    <w:rsid w:val="003A1E64"/>
    <w:rsid w:val="003A1E82"/>
    <w:rsid w:val="003A206E"/>
    <w:rsid w:val="003A22AB"/>
    <w:rsid w:val="003A22D2"/>
    <w:rsid w:val="003A23DF"/>
    <w:rsid w:val="003A246C"/>
    <w:rsid w:val="003A249E"/>
    <w:rsid w:val="003A2A38"/>
    <w:rsid w:val="003A2BD6"/>
    <w:rsid w:val="003A3030"/>
    <w:rsid w:val="003A318A"/>
    <w:rsid w:val="003A3552"/>
    <w:rsid w:val="003A37CD"/>
    <w:rsid w:val="003A3A9D"/>
    <w:rsid w:val="003A3B31"/>
    <w:rsid w:val="003A3B7D"/>
    <w:rsid w:val="003A3DFE"/>
    <w:rsid w:val="003A3E67"/>
    <w:rsid w:val="003A3EF1"/>
    <w:rsid w:val="003A3F3D"/>
    <w:rsid w:val="003A4254"/>
    <w:rsid w:val="003A42F4"/>
    <w:rsid w:val="003A4302"/>
    <w:rsid w:val="003A4572"/>
    <w:rsid w:val="003A484B"/>
    <w:rsid w:val="003A48FD"/>
    <w:rsid w:val="003A4BB9"/>
    <w:rsid w:val="003A4BE9"/>
    <w:rsid w:val="003A4D21"/>
    <w:rsid w:val="003A4E1C"/>
    <w:rsid w:val="003A4F88"/>
    <w:rsid w:val="003A508A"/>
    <w:rsid w:val="003A5415"/>
    <w:rsid w:val="003A542A"/>
    <w:rsid w:val="003A5492"/>
    <w:rsid w:val="003A5565"/>
    <w:rsid w:val="003A558F"/>
    <w:rsid w:val="003A55DC"/>
    <w:rsid w:val="003A560B"/>
    <w:rsid w:val="003A573F"/>
    <w:rsid w:val="003A5986"/>
    <w:rsid w:val="003A5B8B"/>
    <w:rsid w:val="003A607A"/>
    <w:rsid w:val="003A6178"/>
    <w:rsid w:val="003A6448"/>
    <w:rsid w:val="003A6617"/>
    <w:rsid w:val="003A6877"/>
    <w:rsid w:val="003A6943"/>
    <w:rsid w:val="003A6A77"/>
    <w:rsid w:val="003A6CC5"/>
    <w:rsid w:val="003A6D56"/>
    <w:rsid w:val="003A6DBB"/>
    <w:rsid w:val="003A6DF8"/>
    <w:rsid w:val="003A6F5F"/>
    <w:rsid w:val="003A700E"/>
    <w:rsid w:val="003A7292"/>
    <w:rsid w:val="003A7590"/>
    <w:rsid w:val="003A76A8"/>
    <w:rsid w:val="003A76D6"/>
    <w:rsid w:val="003A782A"/>
    <w:rsid w:val="003A7933"/>
    <w:rsid w:val="003A79C0"/>
    <w:rsid w:val="003A7BF3"/>
    <w:rsid w:val="003A7C76"/>
    <w:rsid w:val="003A7C92"/>
    <w:rsid w:val="003A7DCC"/>
    <w:rsid w:val="003A7EFE"/>
    <w:rsid w:val="003B03F1"/>
    <w:rsid w:val="003B0416"/>
    <w:rsid w:val="003B0CC4"/>
    <w:rsid w:val="003B0D9B"/>
    <w:rsid w:val="003B0EA1"/>
    <w:rsid w:val="003B1054"/>
    <w:rsid w:val="003B1629"/>
    <w:rsid w:val="003B1643"/>
    <w:rsid w:val="003B1B2F"/>
    <w:rsid w:val="003B1ED4"/>
    <w:rsid w:val="003B23E3"/>
    <w:rsid w:val="003B244B"/>
    <w:rsid w:val="003B252D"/>
    <w:rsid w:val="003B268A"/>
    <w:rsid w:val="003B26DD"/>
    <w:rsid w:val="003B26FD"/>
    <w:rsid w:val="003B2953"/>
    <w:rsid w:val="003B2AE7"/>
    <w:rsid w:val="003B2BA1"/>
    <w:rsid w:val="003B2C15"/>
    <w:rsid w:val="003B2C87"/>
    <w:rsid w:val="003B2FC7"/>
    <w:rsid w:val="003B3163"/>
    <w:rsid w:val="003B3648"/>
    <w:rsid w:val="003B386D"/>
    <w:rsid w:val="003B3C22"/>
    <w:rsid w:val="003B3DD3"/>
    <w:rsid w:val="003B3FC9"/>
    <w:rsid w:val="003B417F"/>
    <w:rsid w:val="003B41C6"/>
    <w:rsid w:val="003B44BF"/>
    <w:rsid w:val="003B48DD"/>
    <w:rsid w:val="003B4A2B"/>
    <w:rsid w:val="003B4BE2"/>
    <w:rsid w:val="003B4C7D"/>
    <w:rsid w:val="003B4D19"/>
    <w:rsid w:val="003B5050"/>
    <w:rsid w:val="003B522A"/>
    <w:rsid w:val="003B5311"/>
    <w:rsid w:val="003B5342"/>
    <w:rsid w:val="003B561F"/>
    <w:rsid w:val="003B5634"/>
    <w:rsid w:val="003B5801"/>
    <w:rsid w:val="003B5821"/>
    <w:rsid w:val="003B5A02"/>
    <w:rsid w:val="003B5A40"/>
    <w:rsid w:val="003B5AC2"/>
    <w:rsid w:val="003B5D55"/>
    <w:rsid w:val="003B5DD0"/>
    <w:rsid w:val="003B607F"/>
    <w:rsid w:val="003B60B0"/>
    <w:rsid w:val="003B61D4"/>
    <w:rsid w:val="003B61D6"/>
    <w:rsid w:val="003B629B"/>
    <w:rsid w:val="003B62A4"/>
    <w:rsid w:val="003B64C0"/>
    <w:rsid w:val="003B6615"/>
    <w:rsid w:val="003B6632"/>
    <w:rsid w:val="003B6686"/>
    <w:rsid w:val="003B6694"/>
    <w:rsid w:val="003B6992"/>
    <w:rsid w:val="003B69C8"/>
    <w:rsid w:val="003B6D7C"/>
    <w:rsid w:val="003B6E2B"/>
    <w:rsid w:val="003B6E3D"/>
    <w:rsid w:val="003B6E45"/>
    <w:rsid w:val="003B72B1"/>
    <w:rsid w:val="003B76B6"/>
    <w:rsid w:val="003B7957"/>
    <w:rsid w:val="003B7C17"/>
    <w:rsid w:val="003B7FBF"/>
    <w:rsid w:val="003C00A7"/>
    <w:rsid w:val="003C01EF"/>
    <w:rsid w:val="003C05C4"/>
    <w:rsid w:val="003C07BB"/>
    <w:rsid w:val="003C0B37"/>
    <w:rsid w:val="003C0F8E"/>
    <w:rsid w:val="003C0F9A"/>
    <w:rsid w:val="003C102A"/>
    <w:rsid w:val="003C1424"/>
    <w:rsid w:val="003C1468"/>
    <w:rsid w:val="003C167A"/>
    <w:rsid w:val="003C17CF"/>
    <w:rsid w:val="003C17EF"/>
    <w:rsid w:val="003C186E"/>
    <w:rsid w:val="003C1B8C"/>
    <w:rsid w:val="003C1F7C"/>
    <w:rsid w:val="003C1FBF"/>
    <w:rsid w:val="003C2021"/>
    <w:rsid w:val="003C2137"/>
    <w:rsid w:val="003C2355"/>
    <w:rsid w:val="003C23A2"/>
    <w:rsid w:val="003C24E2"/>
    <w:rsid w:val="003C2630"/>
    <w:rsid w:val="003C2721"/>
    <w:rsid w:val="003C2837"/>
    <w:rsid w:val="003C2D86"/>
    <w:rsid w:val="003C2EF5"/>
    <w:rsid w:val="003C3191"/>
    <w:rsid w:val="003C3636"/>
    <w:rsid w:val="003C39F3"/>
    <w:rsid w:val="003C3B78"/>
    <w:rsid w:val="003C3BAD"/>
    <w:rsid w:val="003C3BAF"/>
    <w:rsid w:val="003C3BB3"/>
    <w:rsid w:val="003C3CA1"/>
    <w:rsid w:val="003C3D94"/>
    <w:rsid w:val="003C3E09"/>
    <w:rsid w:val="003C3E36"/>
    <w:rsid w:val="003C3FAB"/>
    <w:rsid w:val="003C40A4"/>
    <w:rsid w:val="003C4113"/>
    <w:rsid w:val="003C432D"/>
    <w:rsid w:val="003C4515"/>
    <w:rsid w:val="003C45FF"/>
    <w:rsid w:val="003C46AD"/>
    <w:rsid w:val="003C49B6"/>
    <w:rsid w:val="003C4A98"/>
    <w:rsid w:val="003C4BB8"/>
    <w:rsid w:val="003C4C07"/>
    <w:rsid w:val="003C4CC6"/>
    <w:rsid w:val="003C4D01"/>
    <w:rsid w:val="003C4D6D"/>
    <w:rsid w:val="003C521D"/>
    <w:rsid w:val="003C52B6"/>
    <w:rsid w:val="003C55E7"/>
    <w:rsid w:val="003C58BC"/>
    <w:rsid w:val="003C5AFD"/>
    <w:rsid w:val="003C5D88"/>
    <w:rsid w:val="003C650A"/>
    <w:rsid w:val="003C661B"/>
    <w:rsid w:val="003C681B"/>
    <w:rsid w:val="003C6D9B"/>
    <w:rsid w:val="003C6E6C"/>
    <w:rsid w:val="003C6F56"/>
    <w:rsid w:val="003C71AE"/>
    <w:rsid w:val="003C73B1"/>
    <w:rsid w:val="003C7428"/>
    <w:rsid w:val="003C7461"/>
    <w:rsid w:val="003C7573"/>
    <w:rsid w:val="003C75C8"/>
    <w:rsid w:val="003C7774"/>
    <w:rsid w:val="003C78A0"/>
    <w:rsid w:val="003D0073"/>
    <w:rsid w:val="003D00D6"/>
    <w:rsid w:val="003D01CE"/>
    <w:rsid w:val="003D08B8"/>
    <w:rsid w:val="003D0A99"/>
    <w:rsid w:val="003D0DD6"/>
    <w:rsid w:val="003D1075"/>
    <w:rsid w:val="003D1612"/>
    <w:rsid w:val="003D1902"/>
    <w:rsid w:val="003D19F8"/>
    <w:rsid w:val="003D1A00"/>
    <w:rsid w:val="003D1C9B"/>
    <w:rsid w:val="003D1CA7"/>
    <w:rsid w:val="003D238D"/>
    <w:rsid w:val="003D2574"/>
    <w:rsid w:val="003D2867"/>
    <w:rsid w:val="003D2C17"/>
    <w:rsid w:val="003D2D9A"/>
    <w:rsid w:val="003D317A"/>
    <w:rsid w:val="003D337A"/>
    <w:rsid w:val="003D3612"/>
    <w:rsid w:val="003D3755"/>
    <w:rsid w:val="003D3796"/>
    <w:rsid w:val="003D3858"/>
    <w:rsid w:val="003D426C"/>
    <w:rsid w:val="003D47E7"/>
    <w:rsid w:val="003D4905"/>
    <w:rsid w:val="003D49A3"/>
    <w:rsid w:val="003D4CC2"/>
    <w:rsid w:val="003D4DA3"/>
    <w:rsid w:val="003D4DFD"/>
    <w:rsid w:val="003D4E7A"/>
    <w:rsid w:val="003D4EE8"/>
    <w:rsid w:val="003D5098"/>
    <w:rsid w:val="003D50C4"/>
    <w:rsid w:val="003D52A9"/>
    <w:rsid w:val="003D5B5E"/>
    <w:rsid w:val="003D5BCD"/>
    <w:rsid w:val="003D5CC5"/>
    <w:rsid w:val="003D64EE"/>
    <w:rsid w:val="003D67EA"/>
    <w:rsid w:val="003D6C12"/>
    <w:rsid w:val="003D6CB2"/>
    <w:rsid w:val="003D6DDF"/>
    <w:rsid w:val="003D7280"/>
    <w:rsid w:val="003D7462"/>
    <w:rsid w:val="003D774B"/>
    <w:rsid w:val="003D7D0E"/>
    <w:rsid w:val="003D7F95"/>
    <w:rsid w:val="003D7FFA"/>
    <w:rsid w:val="003E000E"/>
    <w:rsid w:val="003E0125"/>
    <w:rsid w:val="003E05B5"/>
    <w:rsid w:val="003E07F5"/>
    <w:rsid w:val="003E09D2"/>
    <w:rsid w:val="003E0A67"/>
    <w:rsid w:val="003E0B85"/>
    <w:rsid w:val="003E0C47"/>
    <w:rsid w:val="003E0E4E"/>
    <w:rsid w:val="003E13F8"/>
    <w:rsid w:val="003E157A"/>
    <w:rsid w:val="003E16CC"/>
    <w:rsid w:val="003E1800"/>
    <w:rsid w:val="003E1887"/>
    <w:rsid w:val="003E1E1F"/>
    <w:rsid w:val="003E1E50"/>
    <w:rsid w:val="003E20FE"/>
    <w:rsid w:val="003E21F8"/>
    <w:rsid w:val="003E2389"/>
    <w:rsid w:val="003E2483"/>
    <w:rsid w:val="003E24FB"/>
    <w:rsid w:val="003E2B07"/>
    <w:rsid w:val="003E2B4E"/>
    <w:rsid w:val="003E2B6F"/>
    <w:rsid w:val="003E2CEB"/>
    <w:rsid w:val="003E2F74"/>
    <w:rsid w:val="003E2F90"/>
    <w:rsid w:val="003E327B"/>
    <w:rsid w:val="003E341F"/>
    <w:rsid w:val="003E34DD"/>
    <w:rsid w:val="003E3511"/>
    <w:rsid w:val="003E3718"/>
    <w:rsid w:val="003E3895"/>
    <w:rsid w:val="003E38B7"/>
    <w:rsid w:val="003E3DCB"/>
    <w:rsid w:val="003E3F07"/>
    <w:rsid w:val="003E3FE8"/>
    <w:rsid w:val="003E3FF2"/>
    <w:rsid w:val="003E4405"/>
    <w:rsid w:val="003E460C"/>
    <w:rsid w:val="003E465A"/>
    <w:rsid w:val="003E4670"/>
    <w:rsid w:val="003E4700"/>
    <w:rsid w:val="003E4707"/>
    <w:rsid w:val="003E48E4"/>
    <w:rsid w:val="003E4C8B"/>
    <w:rsid w:val="003E4DC9"/>
    <w:rsid w:val="003E4EDE"/>
    <w:rsid w:val="003E50F8"/>
    <w:rsid w:val="003E54BF"/>
    <w:rsid w:val="003E562D"/>
    <w:rsid w:val="003E565A"/>
    <w:rsid w:val="003E5695"/>
    <w:rsid w:val="003E5AA2"/>
    <w:rsid w:val="003E5F31"/>
    <w:rsid w:val="003E5FC5"/>
    <w:rsid w:val="003E6010"/>
    <w:rsid w:val="003E6245"/>
    <w:rsid w:val="003E6358"/>
    <w:rsid w:val="003E6A13"/>
    <w:rsid w:val="003E6DC8"/>
    <w:rsid w:val="003E6F18"/>
    <w:rsid w:val="003E6F1D"/>
    <w:rsid w:val="003E7013"/>
    <w:rsid w:val="003E71F2"/>
    <w:rsid w:val="003E7477"/>
    <w:rsid w:val="003E7575"/>
    <w:rsid w:val="003E7785"/>
    <w:rsid w:val="003E7A8B"/>
    <w:rsid w:val="003E7A97"/>
    <w:rsid w:val="003E7AF6"/>
    <w:rsid w:val="003E7AFD"/>
    <w:rsid w:val="003E7B11"/>
    <w:rsid w:val="003E7D3A"/>
    <w:rsid w:val="003E7E21"/>
    <w:rsid w:val="003E7EF0"/>
    <w:rsid w:val="003F01E3"/>
    <w:rsid w:val="003F0710"/>
    <w:rsid w:val="003F08B7"/>
    <w:rsid w:val="003F09F0"/>
    <w:rsid w:val="003F0B56"/>
    <w:rsid w:val="003F0B6E"/>
    <w:rsid w:val="003F0C54"/>
    <w:rsid w:val="003F0F1A"/>
    <w:rsid w:val="003F10A9"/>
    <w:rsid w:val="003F1236"/>
    <w:rsid w:val="003F1323"/>
    <w:rsid w:val="003F17A1"/>
    <w:rsid w:val="003F17BB"/>
    <w:rsid w:val="003F1827"/>
    <w:rsid w:val="003F1E33"/>
    <w:rsid w:val="003F1F4E"/>
    <w:rsid w:val="003F1FDF"/>
    <w:rsid w:val="003F20A6"/>
    <w:rsid w:val="003F219A"/>
    <w:rsid w:val="003F224B"/>
    <w:rsid w:val="003F2392"/>
    <w:rsid w:val="003F2AAC"/>
    <w:rsid w:val="003F2C0E"/>
    <w:rsid w:val="003F2D11"/>
    <w:rsid w:val="003F2D90"/>
    <w:rsid w:val="003F30CE"/>
    <w:rsid w:val="003F313A"/>
    <w:rsid w:val="003F317F"/>
    <w:rsid w:val="003F32AE"/>
    <w:rsid w:val="003F33F1"/>
    <w:rsid w:val="003F3476"/>
    <w:rsid w:val="003F359F"/>
    <w:rsid w:val="003F35A7"/>
    <w:rsid w:val="003F3691"/>
    <w:rsid w:val="003F36D0"/>
    <w:rsid w:val="003F36E9"/>
    <w:rsid w:val="003F3938"/>
    <w:rsid w:val="003F3A44"/>
    <w:rsid w:val="003F3C99"/>
    <w:rsid w:val="003F3D4E"/>
    <w:rsid w:val="003F3F9B"/>
    <w:rsid w:val="003F4110"/>
    <w:rsid w:val="003F4218"/>
    <w:rsid w:val="003F43A1"/>
    <w:rsid w:val="003F43FA"/>
    <w:rsid w:val="003F44DD"/>
    <w:rsid w:val="003F45DA"/>
    <w:rsid w:val="003F4C92"/>
    <w:rsid w:val="003F4DF8"/>
    <w:rsid w:val="003F4F28"/>
    <w:rsid w:val="003F500F"/>
    <w:rsid w:val="003F5324"/>
    <w:rsid w:val="003F54F9"/>
    <w:rsid w:val="003F56FE"/>
    <w:rsid w:val="003F57A3"/>
    <w:rsid w:val="003F58C8"/>
    <w:rsid w:val="003F597E"/>
    <w:rsid w:val="003F5D36"/>
    <w:rsid w:val="003F5E03"/>
    <w:rsid w:val="003F6140"/>
    <w:rsid w:val="003F62DF"/>
    <w:rsid w:val="003F6329"/>
    <w:rsid w:val="003F635F"/>
    <w:rsid w:val="003F6651"/>
    <w:rsid w:val="003F672A"/>
    <w:rsid w:val="003F69B5"/>
    <w:rsid w:val="003F6A3D"/>
    <w:rsid w:val="003F6BCD"/>
    <w:rsid w:val="003F6C6C"/>
    <w:rsid w:val="003F6D5B"/>
    <w:rsid w:val="003F6F5A"/>
    <w:rsid w:val="003F78BD"/>
    <w:rsid w:val="003F7E5E"/>
    <w:rsid w:val="00400159"/>
    <w:rsid w:val="00400198"/>
    <w:rsid w:val="004001E5"/>
    <w:rsid w:val="004002D1"/>
    <w:rsid w:val="00400549"/>
    <w:rsid w:val="00400627"/>
    <w:rsid w:val="00400628"/>
    <w:rsid w:val="00400711"/>
    <w:rsid w:val="00400794"/>
    <w:rsid w:val="004008D3"/>
    <w:rsid w:val="00400ACC"/>
    <w:rsid w:val="00400C27"/>
    <w:rsid w:val="00400DD5"/>
    <w:rsid w:val="00401666"/>
    <w:rsid w:val="00401F8D"/>
    <w:rsid w:val="00401FA1"/>
    <w:rsid w:val="00401FEB"/>
    <w:rsid w:val="00402071"/>
    <w:rsid w:val="0040224A"/>
    <w:rsid w:val="00402383"/>
    <w:rsid w:val="0040259B"/>
    <w:rsid w:val="004027A8"/>
    <w:rsid w:val="0040289E"/>
    <w:rsid w:val="00402C0C"/>
    <w:rsid w:val="0040320A"/>
    <w:rsid w:val="00403613"/>
    <w:rsid w:val="00403630"/>
    <w:rsid w:val="00403A48"/>
    <w:rsid w:val="00403C11"/>
    <w:rsid w:val="00403C62"/>
    <w:rsid w:val="00404232"/>
    <w:rsid w:val="004042B1"/>
    <w:rsid w:val="0040431E"/>
    <w:rsid w:val="004044C9"/>
    <w:rsid w:val="004048B0"/>
    <w:rsid w:val="00404AA5"/>
    <w:rsid w:val="00404D2D"/>
    <w:rsid w:val="00404E67"/>
    <w:rsid w:val="00404E6F"/>
    <w:rsid w:val="00404F3A"/>
    <w:rsid w:val="00404F91"/>
    <w:rsid w:val="00405074"/>
    <w:rsid w:val="00405307"/>
    <w:rsid w:val="004054F1"/>
    <w:rsid w:val="00405966"/>
    <w:rsid w:val="00405C17"/>
    <w:rsid w:val="004060D0"/>
    <w:rsid w:val="004062EC"/>
    <w:rsid w:val="00406512"/>
    <w:rsid w:val="004065EA"/>
    <w:rsid w:val="004066B2"/>
    <w:rsid w:val="00406743"/>
    <w:rsid w:val="00406B4F"/>
    <w:rsid w:val="00406B8E"/>
    <w:rsid w:val="00406D21"/>
    <w:rsid w:val="00406D4D"/>
    <w:rsid w:val="00406E91"/>
    <w:rsid w:val="00406EF8"/>
    <w:rsid w:val="004075B1"/>
    <w:rsid w:val="00407925"/>
    <w:rsid w:val="00410099"/>
    <w:rsid w:val="004101BE"/>
    <w:rsid w:val="0041047D"/>
    <w:rsid w:val="004104B5"/>
    <w:rsid w:val="00410588"/>
    <w:rsid w:val="0041073E"/>
    <w:rsid w:val="00410BDA"/>
    <w:rsid w:val="00410C2D"/>
    <w:rsid w:val="00410DBD"/>
    <w:rsid w:val="00411013"/>
    <w:rsid w:val="0041108C"/>
    <w:rsid w:val="00411292"/>
    <w:rsid w:val="00411514"/>
    <w:rsid w:val="0041157D"/>
    <w:rsid w:val="004116C5"/>
    <w:rsid w:val="00411742"/>
    <w:rsid w:val="00411768"/>
    <w:rsid w:val="00411931"/>
    <w:rsid w:val="00411964"/>
    <w:rsid w:val="00411E0D"/>
    <w:rsid w:val="00411E66"/>
    <w:rsid w:val="00412005"/>
    <w:rsid w:val="00412006"/>
    <w:rsid w:val="004121C3"/>
    <w:rsid w:val="004122D3"/>
    <w:rsid w:val="0041244B"/>
    <w:rsid w:val="004128CE"/>
    <w:rsid w:val="0041296C"/>
    <w:rsid w:val="004129BC"/>
    <w:rsid w:val="00412D03"/>
    <w:rsid w:val="00412D2C"/>
    <w:rsid w:val="00412D7C"/>
    <w:rsid w:val="00412E97"/>
    <w:rsid w:val="00412FE2"/>
    <w:rsid w:val="00413253"/>
    <w:rsid w:val="004132B3"/>
    <w:rsid w:val="0041338D"/>
    <w:rsid w:val="0041396F"/>
    <w:rsid w:val="00413BFC"/>
    <w:rsid w:val="00413F84"/>
    <w:rsid w:val="004141E4"/>
    <w:rsid w:val="0041462E"/>
    <w:rsid w:val="004147A1"/>
    <w:rsid w:val="00414B3F"/>
    <w:rsid w:val="00414BCC"/>
    <w:rsid w:val="00414FFC"/>
    <w:rsid w:val="00415075"/>
    <w:rsid w:val="00415358"/>
    <w:rsid w:val="004153E2"/>
    <w:rsid w:val="0041540D"/>
    <w:rsid w:val="00415717"/>
    <w:rsid w:val="00415925"/>
    <w:rsid w:val="00415B32"/>
    <w:rsid w:val="00415F94"/>
    <w:rsid w:val="00416065"/>
    <w:rsid w:val="00416211"/>
    <w:rsid w:val="00416327"/>
    <w:rsid w:val="00416356"/>
    <w:rsid w:val="0041638D"/>
    <w:rsid w:val="004163A7"/>
    <w:rsid w:val="0041641B"/>
    <w:rsid w:val="00416648"/>
    <w:rsid w:val="00416670"/>
    <w:rsid w:val="00416785"/>
    <w:rsid w:val="00416831"/>
    <w:rsid w:val="00416BB5"/>
    <w:rsid w:val="00416FD6"/>
    <w:rsid w:val="00416FF1"/>
    <w:rsid w:val="00417449"/>
    <w:rsid w:val="00417488"/>
    <w:rsid w:val="0041752D"/>
    <w:rsid w:val="004179AD"/>
    <w:rsid w:val="004179D8"/>
    <w:rsid w:val="00417A67"/>
    <w:rsid w:val="00417E6F"/>
    <w:rsid w:val="004200F2"/>
    <w:rsid w:val="004201E8"/>
    <w:rsid w:val="00420246"/>
    <w:rsid w:val="0042054F"/>
    <w:rsid w:val="004206BF"/>
    <w:rsid w:val="0042085C"/>
    <w:rsid w:val="004208F4"/>
    <w:rsid w:val="00420C23"/>
    <w:rsid w:val="00420EBA"/>
    <w:rsid w:val="00420ECD"/>
    <w:rsid w:val="004210C4"/>
    <w:rsid w:val="004214DC"/>
    <w:rsid w:val="0042154A"/>
    <w:rsid w:val="004215C1"/>
    <w:rsid w:val="0042165E"/>
    <w:rsid w:val="00421946"/>
    <w:rsid w:val="00421CA4"/>
    <w:rsid w:val="00421F53"/>
    <w:rsid w:val="0042212A"/>
    <w:rsid w:val="0042215D"/>
    <w:rsid w:val="00422249"/>
    <w:rsid w:val="00422474"/>
    <w:rsid w:val="00422817"/>
    <w:rsid w:val="00422840"/>
    <w:rsid w:val="00422A03"/>
    <w:rsid w:val="00422B5E"/>
    <w:rsid w:val="00422CBD"/>
    <w:rsid w:val="00422D30"/>
    <w:rsid w:val="00422DF2"/>
    <w:rsid w:val="00422E5F"/>
    <w:rsid w:val="00422EDA"/>
    <w:rsid w:val="00422F6C"/>
    <w:rsid w:val="004230C9"/>
    <w:rsid w:val="0042351D"/>
    <w:rsid w:val="004236FD"/>
    <w:rsid w:val="00423874"/>
    <w:rsid w:val="004238B3"/>
    <w:rsid w:val="004238FB"/>
    <w:rsid w:val="0042391D"/>
    <w:rsid w:val="0042394C"/>
    <w:rsid w:val="00423AD7"/>
    <w:rsid w:val="00423C07"/>
    <w:rsid w:val="00424147"/>
    <w:rsid w:val="00424373"/>
    <w:rsid w:val="00424385"/>
    <w:rsid w:val="0042441B"/>
    <w:rsid w:val="00424498"/>
    <w:rsid w:val="004244CE"/>
    <w:rsid w:val="00424608"/>
    <w:rsid w:val="0042488A"/>
    <w:rsid w:val="00424903"/>
    <w:rsid w:val="00424A0A"/>
    <w:rsid w:val="00424C0E"/>
    <w:rsid w:val="00424E1A"/>
    <w:rsid w:val="00424E8D"/>
    <w:rsid w:val="00424EF4"/>
    <w:rsid w:val="00424F18"/>
    <w:rsid w:val="00424F6E"/>
    <w:rsid w:val="00425044"/>
    <w:rsid w:val="0042504F"/>
    <w:rsid w:val="0042544A"/>
    <w:rsid w:val="00425712"/>
    <w:rsid w:val="0042578B"/>
    <w:rsid w:val="00425D23"/>
    <w:rsid w:val="00425E1B"/>
    <w:rsid w:val="004262B4"/>
    <w:rsid w:val="00426696"/>
    <w:rsid w:val="004268B1"/>
    <w:rsid w:val="00426ADB"/>
    <w:rsid w:val="0042703B"/>
    <w:rsid w:val="00427439"/>
    <w:rsid w:val="0042754A"/>
    <w:rsid w:val="00427738"/>
    <w:rsid w:val="00427890"/>
    <w:rsid w:val="00427C1C"/>
    <w:rsid w:val="00427E5B"/>
    <w:rsid w:val="00427EDE"/>
    <w:rsid w:val="004301DC"/>
    <w:rsid w:val="00430200"/>
    <w:rsid w:val="0043026D"/>
    <w:rsid w:val="0043058C"/>
    <w:rsid w:val="004305B1"/>
    <w:rsid w:val="0043065F"/>
    <w:rsid w:val="004306DD"/>
    <w:rsid w:val="00430774"/>
    <w:rsid w:val="004307C3"/>
    <w:rsid w:val="00430E33"/>
    <w:rsid w:val="00430F8D"/>
    <w:rsid w:val="004314A4"/>
    <w:rsid w:val="00431558"/>
    <w:rsid w:val="00431587"/>
    <w:rsid w:val="004315D9"/>
    <w:rsid w:val="004316ED"/>
    <w:rsid w:val="00431949"/>
    <w:rsid w:val="00431B3A"/>
    <w:rsid w:val="00431B6E"/>
    <w:rsid w:val="00431B81"/>
    <w:rsid w:val="00431C32"/>
    <w:rsid w:val="00431D61"/>
    <w:rsid w:val="00432306"/>
    <w:rsid w:val="00432513"/>
    <w:rsid w:val="0043252D"/>
    <w:rsid w:val="0043278F"/>
    <w:rsid w:val="004327C5"/>
    <w:rsid w:val="00432816"/>
    <w:rsid w:val="0043286C"/>
    <w:rsid w:val="004328C3"/>
    <w:rsid w:val="0043296B"/>
    <w:rsid w:val="004329BE"/>
    <w:rsid w:val="00432C71"/>
    <w:rsid w:val="00433020"/>
    <w:rsid w:val="004332A6"/>
    <w:rsid w:val="0043353D"/>
    <w:rsid w:val="0043364E"/>
    <w:rsid w:val="0043370D"/>
    <w:rsid w:val="00433919"/>
    <w:rsid w:val="00433D2C"/>
    <w:rsid w:val="00433D60"/>
    <w:rsid w:val="0043405B"/>
    <w:rsid w:val="0043407E"/>
    <w:rsid w:val="00434109"/>
    <w:rsid w:val="004342C6"/>
    <w:rsid w:val="0043438F"/>
    <w:rsid w:val="004343D8"/>
    <w:rsid w:val="004346B9"/>
    <w:rsid w:val="0043486B"/>
    <w:rsid w:val="00434916"/>
    <w:rsid w:val="00434FCD"/>
    <w:rsid w:val="0043501D"/>
    <w:rsid w:val="0043505B"/>
    <w:rsid w:val="004351C9"/>
    <w:rsid w:val="00435629"/>
    <w:rsid w:val="004356DB"/>
    <w:rsid w:val="00435B47"/>
    <w:rsid w:val="004361B2"/>
    <w:rsid w:val="004361EA"/>
    <w:rsid w:val="004364CB"/>
    <w:rsid w:val="0043651F"/>
    <w:rsid w:val="004366D5"/>
    <w:rsid w:val="0043674F"/>
    <w:rsid w:val="004367EC"/>
    <w:rsid w:val="004369D6"/>
    <w:rsid w:val="00436AD4"/>
    <w:rsid w:val="00436AEC"/>
    <w:rsid w:val="00436CB6"/>
    <w:rsid w:val="00436ED0"/>
    <w:rsid w:val="0043783C"/>
    <w:rsid w:val="00437BC0"/>
    <w:rsid w:val="00437D49"/>
    <w:rsid w:val="00437F2C"/>
    <w:rsid w:val="00440137"/>
    <w:rsid w:val="004401DD"/>
    <w:rsid w:val="00440269"/>
    <w:rsid w:val="0044037D"/>
    <w:rsid w:val="004408EB"/>
    <w:rsid w:val="00440A21"/>
    <w:rsid w:val="00440B11"/>
    <w:rsid w:val="00440C20"/>
    <w:rsid w:val="00440C7E"/>
    <w:rsid w:val="00440E18"/>
    <w:rsid w:val="00441364"/>
    <w:rsid w:val="00441368"/>
    <w:rsid w:val="004413AE"/>
    <w:rsid w:val="004413B4"/>
    <w:rsid w:val="004413BD"/>
    <w:rsid w:val="0044147E"/>
    <w:rsid w:val="0044165C"/>
    <w:rsid w:val="004417A8"/>
    <w:rsid w:val="004418A7"/>
    <w:rsid w:val="004418CA"/>
    <w:rsid w:val="00441E71"/>
    <w:rsid w:val="00441F68"/>
    <w:rsid w:val="00442159"/>
    <w:rsid w:val="004421CA"/>
    <w:rsid w:val="0044222B"/>
    <w:rsid w:val="004422F8"/>
    <w:rsid w:val="00442314"/>
    <w:rsid w:val="00442B30"/>
    <w:rsid w:val="00442BBE"/>
    <w:rsid w:val="00442C5A"/>
    <w:rsid w:val="00442D39"/>
    <w:rsid w:val="0044302B"/>
    <w:rsid w:val="004437AD"/>
    <w:rsid w:val="004437CF"/>
    <w:rsid w:val="004438C5"/>
    <w:rsid w:val="004439AC"/>
    <w:rsid w:val="00443DBB"/>
    <w:rsid w:val="00443E7A"/>
    <w:rsid w:val="00443F3B"/>
    <w:rsid w:val="00443F68"/>
    <w:rsid w:val="004440B0"/>
    <w:rsid w:val="0044426F"/>
    <w:rsid w:val="00444380"/>
    <w:rsid w:val="00444434"/>
    <w:rsid w:val="00444697"/>
    <w:rsid w:val="00444BA2"/>
    <w:rsid w:val="00444D95"/>
    <w:rsid w:val="00444E8B"/>
    <w:rsid w:val="00444F6E"/>
    <w:rsid w:val="0044502B"/>
    <w:rsid w:val="004454E5"/>
    <w:rsid w:val="004455D1"/>
    <w:rsid w:val="004456EE"/>
    <w:rsid w:val="004458B1"/>
    <w:rsid w:val="00445980"/>
    <w:rsid w:val="00445A92"/>
    <w:rsid w:val="00445A99"/>
    <w:rsid w:val="00445CBD"/>
    <w:rsid w:val="00445E6F"/>
    <w:rsid w:val="0044600C"/>
    <w:rsid w:val="004460C6"/>
    <w:rsid w:val="00446A8A"/>
    <w:rsid w:val="00446BCA"/>
    <w:rsid w:val="00446EFF"/>
    <w:rsid w:val="004470FF"/>
    <w:rsid w:val="00447103"/>
    <w:rsid w:val="0044712F"/>
    <w:rsid w:val="004474BD"/>
    <w:rsid w:val="004475FC"/>
    <w:rsid w:val="0044787F"/>
    <w:rsid w:val="00447BB6"/>
    <w:rsid w:val="00447DF1"/>
    <w:rsid w:val="0045014F"/>
    <w:rsid w:val="004501C5"/>
    <w:rsid w:val="00450453"/>
    <w:rsid w:val="004505A0"/>
    <w:rsid w:val="0045074F"/>
    <w:rsid w:val="00450763"/>
    <w:rsid w:val="004507DB"/>
    <w:rsid w:val="00450991"/>
    <w:rsid w:val="00450C58"/>
    <w:rsid w:val="00450D37"/>
    <w:rsid w:val="00450DD9"/>
    <w:rsid w:val="00450FD1"/>
    <w:rsid w:val="00451182"/>
    <w:rsid w:val="004511D8"/>
    <w:rsid w:val="0045123D"/>
    <w:rsid w:val="004512A3"/>
    <w:rsid w:val="004512DE"/>
    <w:rsid w:val="004513B2"/>
    <w:rsid w:val="00451446"/>
    <w:rsid w:val="004514C8"/>
    <w:rsid w:val="004514EE"/>
    <w:rsid w:val="0045154C"/>
    <w:rsid w:val="00451DBF"/>
    <w:rsid w:val="00451E97"/>
    <w:rsid w:val="00451F07"/>
    <w:rsid w:val="00452092"/>
    <w:rsid w:val="0045209A"/>
    <w:rsid w:val="004525B3"/>
    <w:rsid w:val="004527C9"/>
    <w:rsid w:val="00452906"/>
    <w:rsid w:val="0045297D"/>
    <w:rsid w:val="00452B4D"/>
    <w:rsid w:val="00452EA2"/>
    <w:rsid w:val="00452EDB"/>
    <w:rsid w:val="00452FC0"/>
    <w:rsid w:val="00453058"/>
    <w:rsid w:val="00453566"/>
    <w:rsid w:val="004536F2"/>
    <w:rsid w:val="004538C6"/>
    <w:rsid w:val="004538D5"/>
    <w:rsid w:val="00453B4C"/>
    <w:rsid w:val="00453F12"/>
    <w:rsid w:val="00454170"/>
    <w:rsid w:val="004542D9"/>
    <w:rsid w:val="0045436F"/>
    <w:rsid w:val="004543F3"/>
    <w:rsid w:val="004543F6"/>
    <w:rsid w:val="004546AA"/>
    <w:rsid w:val="004547FA"/>
    <w:rsid w:val="00454BF4"/>
    <w:rsid w:val="00454E0A"/>
    <w:rsid w:val="00454F55"/>
    <w:rsid w:val="00455075"/>
    <w:rsid w:val="00455319"/>
    <w:rsid w:val="00455584"/>
    <w:rsid w:val="0045571D"/>
    <w:rsid w:val="0045585C"/>
    <w:rsid w:val="0045594B"/>
    <w:rsid w:val="00455A93"/>
    <w:rsid w:val="00455AFA"/>
    <w:rsid w:val="00455F4D"/>
    <w:rsid w:val="004564A8"/>
    <w:rsid w:val="00456885"/>
    <w:rsid w:val="0045696B"/>
    <w:rsid w:val="00456AA7"/>
    <w:rsid w:val="00456B29"/>
    <w:rsid w:val="00456ED6"/>
    <w:rsid w:val="00456F1C"/>
    <w:rsid w:val="00457037"/>
    <w:rsid w:val="004570B1"/>
    <w:rsid w:val="00457167"/>
    <w:rsid w:val="00457681"/>
    <w:rsid w:val="004576EB"/>
    <w:rsid w:val="00457A11"/>
    <w:rsid w:val="0046031A"/>
    <w:rsid w:val="00460336"/>
    <w:rsid w:val="00460434"/>
    <w:rsid w:val="00460690"/>
    <w:rsid w:val="004608CD"/>
    <w:rsid w:val="0046131F"/>
    <w:rsid w:val="00461427"/>
    <w:rsid w:val="00461571"/>
    <w:rsid w:val="00461598"/>
    <w:rsid w:val="004615C0"/>
    <w:rsid w:val="004615ED"/>
    <w:rsid w:val="00461678"/>
    <w:rsid w:val="00461727"/>
    <w:rsid w:val="00461CAA"/>
    <w:rsid w:val="0046205F"/>
    <w:rsid w:val="0046252D"/>
    <w:rsid w:val="00462690"/>
    <w:rsid w:val="004629F5"/>
    <w:rsid w:val="00462AA1"/>
    <w:rsid w:val="00462B64"/>
    <w:rsid w:val="00462F19"/>
    <w:rsid w:val="0046300F"/>
    <w:rsid w:val="00463027"/>
    <w:rsid w:val="004631A3"/>
    <w:rsid w:val="00463252"/>
    <w:rsid w:val="004634DE"/>
    <w:rsid w:val="004637A2"/>
    <w:rsid w:val="00463B6F"/>
    <w:rsid w:val="0046413A"/>
    <w:rsid w:val="004642A6"/>
    <w:rsid w:val="004647CC"/>
    <w:rsid w:val="004648DD"/>
    <w:rsid w:val="00464A3D"/>
    <w:rsid w:val="00464DDC"/>
    <w:rsid w:val="00464FAB"/>
    <w:rsid w:val="004655E9"/>
    <w:rsid w:val="004657AB"/>
    <w:rsid w:val="00465980"/>
    <w:rsid w:val="00465AB9"/>
    <w:rsid w:val="00465EB6"/>
    <w:rsid w:val="00465FA8"/>
    <w:rsid w:val="004662DC"/>
    <w:rsid w:val="00466441"/>
    <w:rsid w:val="0046644C"/>
    <w:rsid w:val="004664F2"/>
    <w:rsid w:val="00466727"/>
    <w:rsid w:val="00466A66"/>
    <w:rsid w:val="00466A76"/>
    <w:rsid w:val="00466C2B"/>
    <w:rsid w:val="00467017"/>
    <w:rsid w:val="0046722E"/>
    <w:rsid w:val="004672BE"/>
    <w:rsid w:val="0046757F"/>
    <w:rsid w:val="00467BC7"/>
    <w:rsid w:val="00467C54"/>
    <w:rsid w:val="00467CAB"/>
    <w:rsid w:val="00467D37"/>
    <w:rsid w:val="00467EE2"/>
    <w:rsid w:val="00467F03"/>
    <w:rsid w:val="004700C2"/>
    <w:rsid w:val="004702B5"/>
    <w:rsid w:val="0047034F"/>
    <w:rsid w:val="0047036B"/>
    <w:rsid w:val="004703BB"/>
    <w:rsid w:val="004706F5"/>
    <w:rsid w:val="004708DA"/>
    <w:rsid w:val="00470B7F"/>
    <w:rsid w:val="00470C02"/>
    <w:rsid w:val="00471123"/>
    <w:rsid w:val="004712F4"/>
    <w:rsid w:val="004713DA"/>
    <w:rsid w:val="004714E5"/>
    <w:rsid w:val="00471A38"/>
    <w:rsid w:val="004720B5"/>
    <w:rsid w:val="004721DA"/>
    <w:rsid w:val="0047269F"/>
    <w:rsid w:val="00472A1A"/>
    <w:rsid w:val="00472AA3"/>
    <w:rsid w:val="00472C7D"/>
    <w:rsid w:val="00472E68"/>
    <w:rsid w:val="004733B6"/>
    <w:rsid w:val="00473432"/>
    <w:rsid w:val="00473508"/>
    <w:rsid w:val="004735FE"/>
    <w:rsid w:val="00473831"/>
    <w:rsid w:val="00473B1A"/>
    <w:rsid w:val="00473BCE"/>
    <w:rsid w:val="00473E09"/>
    <w:rsid w:val="004740CB"/>
    <w:rsid w:val="004741DC"/>
    <w:rsid w:val="00474228"/>
    <w:rsid w:val="00474376"/>
    <w:rsid w:val="004743BC"/>
    <w:rsid w:val="00474724"/>
    <w:rsid w:val="0047505F"/>
    <w:rsid w:val="00475128"/>
    <w:rsid w:val="00475292"/>
    <w:rsid w:val="004753AF"/>
    <w:rsid w:val="00475728"/>
    <w:rsid w:val="004759B6"/>
    <w:rsid w:val="00475A43"/>
    <w:rsid w:val="00475AE1"/>
    <w:rsid w:val="00475B22"/>
    <w:rsid w:val="00475C10"/>
    <w:rsid w:val="00475C91"/>
    <w:rsid w:val="00475E44"/>
    <w:rsid w:val="00475FF5"/>
    <w:rsid w:val="004763FF"/>
    <w:rsid w:val="004764D0"/>
    <w:rsid w:val="004769BB"/>
    <w:rsid w:val="00476AFA"/>
    <w:rsid w:val="00476BA9"/>
    <w:rsid w:val="00476DEA"/>
    <w:rsid w:val="00476E67"/>
    <w:rsid w:val="00476F77"/>
    <w:rsid w:val="004771D9"/>
    <w:rsid w:val="004775C1"/>
    <w:rsid w:val="004779B9"/>
    <w:rsid w:val="004779E1"/>
    <w:rsid w:val="00477B69"/>
    <w:rsid w:val="00477D58"/>
    <w:rsid w:val="00480105"/>
    <w:rsid w:val="00480901"/>
    <w:rsid w:val="0048095D"/>
    <w:rsid w:val="00480A99"/>
    <w:rsid w:val="00480BDA"/>
    <w:rsid w:val="00480F80"/>
    <w:rsid w:val="0048159C"/>
    <w:rsid w:val="004815F0"/>
    <w:rsid w:val="00481738"/>
    <w:rsid w:val="0048183C"/>
    <w:rsid w:val="0048186E"/>
    <w:rsid w:val="00481873"/>
    <w:rsid w:val="004818CF"/>
    <w:rsid w:val="0048192B"/>
    <w:rsid w:val="00481EDD"/>
    <w:rsid w:val="00481FB9"/>
    <w:rsid w:val="00482011"/>
    <w:rsid w:val="0048256D"/>
    <w:rsid w:val="00482578"/>
    <w:rsid w:val="004828EE"/>
    <w:rsid w:val="00482C03"/>
    <w:rsid w:val="00482F9A"/>
    <w:rsid w:val="00483097"/>
    <w:rsid w:val="00483240"/>
    <w:rsid w:val="00483271"/>
    <w:rsid w:val="00483362"/>
    <w:rsid w:val="00483385"/>
    <w:rsid w:val="0048353B"/>
    <w:rsid w:val="0048393B"/>
    <w:rsid w:val="00483C6A"/>
    <w:rsid w:val="00483CA9"/>
    <w:rsid w:val="00483D4E"/>
    <w:rsid w:val="00483F1D"/>
    <w:rsid w:val="00483F5D"/>
    <w:rsid w:val="00484022"/>
    <w:rsid w:val="0048404A"/>
    <w:rsid w:val="00484062"/>
    <w:rsid w:val="004841CD"/>
    <w:rsid w:val="004842D5"/>
    <w:rsid w:val="004845B9"/>
    <w:rsid w:val="00484788"/>
    <w:rsid w:val="00484A0B"/>
    <w:rsid w:val="00484A11"/>
    <w:rsid w:val="00484A23"/>
    <w:rsid w:val="00484A45"/>
    <w:rsid w:val="00484BB7"/>
    <w:rsid w:val="00484C35"/>
    <w:rsid w:val="00485013"/>
    <w:rsid w:val="0048557C"/>
    <w:rsid w:val="004855D7"/>
    <w:rsid w:val="00485687"/>
    <w:rsid w:val="00485A2D"/>
    <w:rsid w:val="00485B09"/>
    <w:rsid w:val="00485B1A"/>
    <w:rsid w:val="00485DB7"/>
    <w:rsid w:val="00485E43"/>
    <w:rsid w:val="00485EF1"/>
    <w:rsid w:val="00486191"/>
    <w:rsid w:val="004861AC"/>
    <w:rsid w:val="0048620F"/>
    <w:rsid w:val="0048637F"/>
    <w:rsid w:val="0048640C"/>
    <w:rsid w:val="0048647C"/>
    <w:rsid w:val="004865A1"/>
    <w:rsid w:val="004865B3"/>
    <w:rsid w:val="00486B20"/>
    <w:rsid w:val="00486D61"/>
    <w:rsid w:val="00486E74"/>
    <w:rsid w:val="0048712E"/>
    <w:rsid w:val="0048726D"/>
    <w:rsid w:val="00487413"/>
    <w:rsid w:val="00487459"/>
    <w:rsid w:val="00487540"/>
    <w:rsid w:val="0048770C"/>
    <w:rsid w:val="004878DE"/>
    <w:rsid w:val="00487C8F"/>
    <w:rsid w:val="00487ECD"/>
    <w:rsid w:val="00487F88"/>
    <w:rsid w:val="00490256"/>
    <w:rsid w:val="004903DC"/>
    <w:rsid w:val="00490665"/>
    <w:rsid w:val="00490B40"/>
    <w:rsid w:val="00490CF7"/>
    <w:rsid w:val="00490ED7"/>
    <w:rsid w:val="00490FD4"/>
    <w:rsid w:val="00491151"/>
    <w:rsid w:val="004911CD"/>
    <w:rsid w:val="00491358"/>
    <w:rsid w:val="004914D5"/>
    <w:rsid w:val="00491660"/>
    <w:rsid w:val="0049178E"/>
    <w:rsid w:val="00491A76"/>
    <w:rsid w:val="00491BF4"/>
    <w:rsid w:val="00491EB7"/>
    <w:rsid w:val="0049239E"/>
    <w:rsid w:val="00492531"/>
    <w:rsid w:val="00492A62"/>
    <w:rsid w:val="00492A9B"/>
    <w:rsid w:val="00492D1C"/>
    <w:rsid w:val="00492D4D"/>
    <w:rsid w:val="00492E0B"/>
    <w:rsid w:val="00492FD5"/>
    <w:rsid w:val="004932C4"/>
    <w:rsid w:val="00493353"/>
    <w:rsid w:val="00493697"/>
    <w:rsid w:val="00493A11"/>
    <w:rsid w:val="00493B00"/>
    <w:rsid w:val="00493C05"/>
    <w:rsid w:val="00493DAE"/>
    <w:rsid w:val="00493E18"/>
    <w:rsid w:val="00493F00"/>
    <w:rsid w:val="0049430B"/>
    <w:rsid w:val="00494A0C"/>
    <w:rsid w:val="00494E04"/>
    <w:rsid w:val="004950AF"/>
    <w:rsid w:val="00495350"/>
    <w:rsid w:val="00495498"/>
    <w:rsid w:val="00495BB2"/>
    <w:rsid w:val="00495DDA"/>
    <w:rsid w:val="004960C5"/>
    <w:rsid w:val="004962EC"/>
    <w:rsid w:val="0049646B"/>
    <w:rsid w:val="0049656F"/>
    <w:rsid w:val="00496739"/>
    <w:rsid w:val="0049681A"/>
    <w:rsid w:val="004968B3"/>
    <w:rsid w:val="00496A25"/>
    <w:rsid w:val="00496AD4"/>
    <w:rsid w:val="00496C98"/>
    <w:rsid w:val="00496DBC"/>
    <w:rsid w:val="00496DD2"/>
    <w:rsid w:val="00496F9B"/>
    <w:rsid w:val="0049708D"/>
    <w:rsid w:val="00497129"/>
    <w:rsid w:val="00497266"/>
    <w:rsid w:val="0049759A"/>
    <w:rsid w:val="004977F1"/>
    <w:rsid w:val="00497AA6"/>
    <w:rsid w:val="00497AD9"/>
    <w:rsid w:val="00497C48"/>
    <w:rsid w:val="00497C5A"/>
    <w:rsid w:val="00497D70"/>
    <w:rsid w:val="00497DA5"/>
    <w:rsid w:val="00497DF1"/>
    <w:rsid w:val="004A0043"/>
    <w:rsid w:val="004A01F2"/>
    <w:rsid w:val="004A05DC"/>
    <w:rsid w:val="004A0938"/>
    <w:rsid w:val="004A0A37"/>
    <w:rsid w:val="004A0E7E"/>
    <w:rsid w:val="004A0EA1"/>
    <w:rsid w:val="004A1888"/>
    <w:rsid w:val="004A18B3"/>
    <w:rsid w:val="004A1961"/>
    <w:rsid w:val="004A1B53"/>
    <w:rsid w:val="004A1F58"/>
    <w:rsid w:val="004A1FE9"/>
    <w:rsid w:val="004A208F"/>
    <w:rsid w:val="004A20DD"/>
    <w:rsid w:val="004A2678"/>
    <w:rsid w:val="004A287A"/>
    <w:rsid w:val="004A299F"/>
    <w:rsid w:val="004A3023"/>
    <w:rsid w:val="004A31DA"/>
    <w:rsid w:val="004A32A1"/>
    <w:rsid w:val="004A34B9"/>
    <w:rsid w:val="004A35FB"/>
    <w:rsid w:val="004A3609"/>
    <w:rsid w:val="004A3ACD"/>
    <w:rsid w:val="004A3B6E"/>
    <w:rsid w:val="004A4235"/>
    <w:rsid w:val="004A427E"/>
    <w:rsid w:val="004A4390"/>
    <w:rsid w:val="004A4467"/>
    <w:rsid w:val="004A45A3"/>
    <w:rsid w:val="004A47F9"/>
    <w:rsid w:val="004A487A"/>
    <w:rsid w:val="004A4B78"/>
    <w:rsid w:val="004A4D47"/>
    <w:rsid w:val="004A4DF1"/>
    <w:rsid w:val="004A4F74"/>
    <w:rsid w:val="004A4F7E"/>
    <w:rsid w:val="004A5027"/>
    <w:rsid w:val="004A556B"/>
    <w:rsid w:val="004A57F6"/>
    <w:rsid w:val="004A5872"/>
    <w:rsid w:val="004A5B2F"/>
    <w:rsid w:val="004A5DE9"/>
    <w:rsid w:val="004A5E05"/>
    <w:rsid w:val="004A5E07"/>
    <w:rsid w:val="004A5E7C"/>
    <w:rsid w:val="004A5F06"/>
    <w:rsid w:val="004A5F7F"/>
    <w:rsid w:val="004A5FCB"/>
    <w:rsid w:val="004A5FD4"/>
    <w:rsid w:val="004A60E1"/>
    <w:rsid w:val="004A612D"/>
    <w:rsid w:val="004A6152"/>
    <w:rsid w:val="004A61F5"/>
    <w:rsid w:val="004A63DC"/>
    <w:rsid w:val="004A6526"/>
    <w:rsid w:val="004A65BE"/>
    <w:rsid w:val="004A65C6"/>
    <w:rsid w:val="004A666C"/>
    <w:rsid w:val="004A6797"/>
    <w:rsid w:val="004A6995"/>
    <w:rsid w:val="004A6B02"/>
    <w:rsid w:val="004A6C94"/>
    <w:rsid w:val="004A6E55"/>
    <w:rsid w:val="004A7039"/>
    <w:rsid w:val="004A75BE"/>
    <w:rsid w:val="004A7650"/>
    <w:rsid w:val="004A7674"/>
    <w:rsid w:val="004A76D0"/>
    <w:rsid w:val="004A7CC5"/>
    <w:rsid w:val="004A7D97"/>
    <w:rsid w:val="004A7E7A"/>
    <w:rsid w:val="004A7EB8"/>
    <w:rsid w:val="004A7F44"/>
    <w:rsid w:val="004A7FAB"/>
    <w:rsid w:val="004B018B"/>
    <w:rsid w:val="004B0423"/>
    <w:rsid w:val="004B042B"/>
    <w:rsid w:val="004B06DE"/>
    <w:rsid w:val="004B07A8"/>
    <w:rsid w:val="004B0842"/>
    <w:rsid w:val="004B09DB"/>
    <w:rsid w:val="004B0B3A"/>
    <w:rsid w:val="004B0C2D"/>
    <w:rsid w:val="004B0CF3"/>
    <w:rsid w:val="004B0DB0"/>
    <w:rsid w:val="004B0DF0"/>
    <w:rsid w:val="004B0F7C"/>
    <w:rsid w:val="004B11DF"/>
    <w:rsid w:val="004B126D"/>
    <w:rsid w:val="004B1479"/>
    <w:rsid w:val="004B1598"/>
    <w:rsid w:val="004B1608"/>
    <w:rsid w:val="004B178F"/>
    <w:rsid w:val="004B1B51"/>
    <w:rsid w:val="004B1B7D"/>
    <w:rsid w:val="004B1DD6"/>
    <w:rsid w:val="004B21A4"/>
    <w:rsid w:val="004B2261"/>
    <w:rsid w:val="004B2357"/>
    <w:rsid w:val="004B24BC"/>
    <w:rsid w:val="004B2642"/>
    <w:rsid w:val="004B27AF"/>
    <w:rsid w:val="004B2B74"/>
    <w:rsid w:val="004B2BDC"/>
    <w:rsid w:val="004B2BE2"/>
    <w:rsid w:val="004B303F"/>
    <w:rsid w:val="004B3157"/>
    <w:rsid w:val="004B36B9"/>
    <w:rsid w:val="004B36DD"/>
    <w:rsid w:val="004B3A38"/>
    <w:rsid w:val="004B3A79"/>
    <w:rsid w:val="004B3AFB"/>
    <w:rsid w:val="004B3E83"/>
    <w:rsid w:val="004B3F58"/>
    <w:rsid w:val="004B42CE"/>
    <w:rsid w:val="004B4449"/>
    <w:rsid w:val="004B44D9"/>
    <w:rsid w:val="004B46CD"/>
    <w:rsid w:val="004B4715"/>
    <w:rsid w:val="004B47E6"/>
    <w:rsid w:val="004B49CE"/>
    <w:rsid w:val="004B4A84"/>
    <w:rsid w:val="004B4AC0"/>
    <w:rsid w:val="004B4F18"/>
    <w:rsid w:val="004B4F2B"/>
    <w:rsid w:val="004B515D"/>
    <w:rsid w:val="004B520F"/>
    <w:rsid w:val="004B5390"/>
    <w:rsid w:val="004B5AB8"/>
    <w:rsid w:val="004B5AD0"/>
    <w:rsid w:val="004B5C7A"/>
    <w:rsid w:val="004B5F12"/>
    <w:rsid w:val="004B5FC5"/>
    <w:rsid w:val="004B60A0"/>
    <w:rsid w:val="004B6117"/>
    <w:rsid w:val="004B61D3"/>
    <w:rsid w:val="004B6480"/>
    <w:rsid w:val="004B64E4"/>
    <w:rsid w:val="004B683A"/>
    <w:rsid w:val="004B683D"/>
    <w:rsid w:val="004B6A5B"/>
    <w:rsid w:val="004B6BC4"/>
    <w:rsid w:val="004B708F"/>
    <w:rsid w:val="004B714E"/>
    <w:rsid w:val="004B7190"/>
    <w:rsid w:val="004B7220"/>
    <w:rsid w:val="004B755C"/>
    <w:rsid w:val="004B76AD"/>
    <w:rsid w:val="004B786A"/>
    <w:rsid w:val="004B78D5"/>
    <w:rsid w:val="004B792F"/>
    <w:rsid w:val="004C00C6"/>
    <w:rsid w:val="004C026C"/>
    <w:rsid w:val="004C04DA"/>
    <w:rsid w:val="004C070C"/>
    <w:rsid w:val="004C07F7"/>
    <w:rsid w:val="004C0841"/>
    <w:rsid w:val="004C0B19"/>
    <w:rsid w:val="004C0BF0"/>
    <w:rsid w:val="004C0E0A"/>
    <w:rsid w:val="004C0E5A"/>
    <w:rsid w:val="004C0F1E"/>
    <w:rsid w:val="004C100F"/>
    <w:rsid w:val="004C1015"/>
    <w:rsid w:val="004C112C"/>
    <w:rsid w:val="004C1245"/>
    <w:rsid w:val="004C163A"/>
    <w:rsid w:val="004C1648"/>
    <w:rsid w:val="004C1B6E"/>
    <w:rsid w:val="004C1BDD"/>
    <w:rsid w:val="004C1D24"/>
    <w:rsid w:val="004C1DCF"/>
    <w:rsid w:val="004C2027"/>
    <w:rsid w:val="004C20B9"/>
    <w:rsid w:val="004C24DA"/>
    <w:rsid w:val="004C25D2"/>
    <w:rsid w:val="004C274A"/>
    <w:rsid w:val="004C2AEB"/>
    <w:rsid w:val="004C2BAC"/>
    <w:rsid w:val="004C302E"/>
    <w:rsid w:val="004C3132"/>
    <w:rsid w:val="004C313C"/>
    <w:rsid w:val="004C3194"/>
    <w:rsid w:val="004C31C3"/>
    <w:rsid w:val="004C31EC"/>
    <w:rsid w:val="004C3323"/>
    <w:rsid w:val="004C33FC"/>
    <w:rsid w:val="004C34B7"/>
    <w:rsid w:val="004C35D1"/>
    <w:rsid w:val="004C38B3"/>
    <w:rsid w:val="004C3B19"/>
    <w:rsid w:val="004C3E02"/>
    <w:rsid w:val="004C4397"/>
    <w:rsid w:val="004C44BB"/>
    <w:rsid w:val="004C4758"/>
    <w:rsid w:val="004C4A5C"/>
    <w:rsid w:val="004C4ADD"/>
    <w:rsid w:val="004C4FE6"/>
    <w:rsid w:val="004C5288"/>
    <w:rsid w:val="004C5416"/>
    <w:rsid w:val="004C5436"/>
    <w:rsid w:val="004C545D"/>
    <w:rsid w:val="004C5B21"/>
    <w:rsid w:val="004C5DE4"/>
    <w:rsid w:val="004C5E57"/>
    <w:rsid w:val="004C5FD7"/>
    <w:rsid w:val="004C6742"/>
    <w:rsid w:val="004C6B84"/>
    <w:rsid w:val="004C6DBE"/>
    <w:rsid w:val="004C6F49"/>
    <w:rsid w:val="004C6F8D"/>
    <w:rsid w:val="004C6FF6"/>
    <w:rsid w:val="004C7330"/>
    <w:rsid w:val="004C73C7"/>
    <w:rsid w:val="004C7802"/>
    <w:rsid w:val="004C78B7"/>
    <w:rsid w:val="004C799F"/>
    <w:rsid w:val="004C7AE2"/>
    <w:rsid w:val="004C7C23"/>
    <w:rsid w:val="004C7CA3"/>
    <w:rsid w:val="004D0456"/>
    <w:rsid w:val="004D0671"/>
    <w:rsid w:val="004D075A"/>
    <w:rsid w:val="004D0790"/>
    <w:rsid w:val="004D07DC"/>
    <w:rsid w:val="004D0A10"/>
    <w:rsid w:val="004D0B12"/>
    <w:rsid w:val="004D0F2C"/>
    <w:rsid w:val="004D1126"/>
    <w:rsid w:val="004D11B9"/>
    <w:rsid w:val="004D172E"/>
    <w:rsid w:val="004D195E"/>
    <w:rsid w:val="004D1B1B"/>
    <w:rsid w:val="004D1BA6"/>
    <w:rsid w:val="004D20CC"/>
    <w:rsid w:val="004D2355"/>
    <w:rsid w:val="004D23F9"/>
    <w:rsid w:val="004D2C3D"/>
    <w:rsid w:val="004D30C3"/>
    <w:rsid w:val="004D30C5"/>
    <w:rsid w:val="004D311C"/>
    <w:rsid w:val="004D3299"/>
    <w:rsid w:val="004D3DA7"/>
    <w:rsid w:val="004D3EAD"/>
    <w:rsid w:val="004D409A"/>
    <w:rsid w:val="004D41E2"/>
    <w:rsid w:val="004D459D"/>
    <w:rsid w:val="004D492D"/>
    <w:rsid w:val="004D4998"/>
    <w:rsid w:val="004D4ADF"/>
    <w:rsid w:val="004D4AEC"/>
    <w:rsid w:val="004D4B58"/>
    <w:rsid w:val="004D4BAB"/>
    <w:rsid w:val="004D4C40"/>
    <w:rsid w:val="004D4C8C"/>
    <w:rsid w:val="004D4D33"/>
    <w:rsid w:val="004D4D3C"/>
    <w:rsid w:val="004D4D5B"/>
    <w:rsid w:val="004D5024"/>
    <w:rsid w:val="004D502D"/>
    <w:rsid w:val="004D52E9"/>
    <w:rsid w:val="004D5345"/>
    <w:rsid w:val="004D560B"/>
    <w:rsid w:val="004D5896"/>
    <w:rsid w:val="004D59AD"/>
    <w:rsid w:val="004D5B42"/>
    <w:rsid w:val="004D5C26"/>
    <w:rsid w:val="004D5C29"/>
    <w:rsid w:val="004D5DCA"/>
    <w:rsid w:val="004D618C"/>
    <w:rsid w:val="004D61E8"/>
    <w:rsid w:val="004D624B"/>
    <w:rsid w:val="004D6348"/>
    <w:rsid w:val="004D642E"/>
    <w:rsid w:val="004D6671"/>
    <w:rsid w:val="004D69A0"/>
    <w:rsid w:val="004D6AD6"/>
    <w:rsid w:val="004D6BFA"/>
    <w:rsid w:val="004D6FB9"/>
    <w:rsid w:val="004D6FDC"/>
    <w:rsid w:val="004D747F"/>
    <w:rsid w:val="004D75C4"/>
    <w:rsid w:val="004D79F1"/>
    <w:rsid w:val="004D7B42"/>
    <w:rsid w:val="004D7BA8"/>
    <w:rsid w:val="004D7C6C"/>
    <w:rsid w:val="004E0019"/>
    <w:rsid w:val="004E0463"/>
    <w:rsid w:val="004E05D1"/>
    <w:rsid w:val="004E0662"/>
    <w:rsid w:val="004E0732"/>
    <w:rsid w:val="004E0946"/>
    <w:rsid w:val="004E0AF7"/>
    <w:rsid w:val="004E0B52"/>
    <w:rsid w:val="004E13A5"/>
    <w:rsid w:val="004E1479"/>
    <w:rsid w:val="004E160E"/>
    <w:rsid w:val="004E16E3"/>
    <w:rsid w:val="004E171B"/>
    <w:rsid w:val="004E18CE"/>
    <w:rsid w:val="004E19E4"/>
    <w:rsid w:val="004E1A94"/>
    <w:rsid w:val="004E1B86"/>
    <w:rsid w:val="004E1C0A"/>
    <w:rsid w:val="004E1CBF"/>
    <w:rsid w:val="004E1D14"/>
    <w:rsid w:val="004E1D1E"/>
    <w:rsid w:val="004E22D2"/>
    <w:rsid w:val="004E232F"/>
    <w:rsid w:val="004E2374"/>
    <w:rsid w:val="004E23D8"/>
    <w:rsid w:val="004E2445"/>
    <w:rsid w:val="004E2867"/>
    <w:rsid w:val="004E29CE"/>
    <w:rsid w:val="004E2B52"/>
    <w:rsid w:val="004E2CCD"/>
    <w:rsid w:val="004E2D48"/>
    <w:rsid w:val="004E2DDC"/>
    <w:rsid w:val="004E3308"/>
    <w:rsid w:val="004E3420"/>
    <w:rsid w:val="004E34F4"/>
    <w:rsid w:val="004E3579"/>
    <w:rsid w:val="004E35EB"/>
    <w:rsid w:val="004E36B6"/>
    <w:rsid w:val="004E3846"/>
    <w:rsid w:val="004E3BFC"/>
    <w:rsid w:val="004E3C9F"/>
    <w:rsid w:val="004E3F17"/>
    <w:rsid w:val="004E4320"/>
    <w:rsid w:val="004E46F2"/>
    <w:rsid w:val="004E490B"/>
    <w:rsid w:val="004E4A51"/>
    <w:rsid w:val="004E4A9F"/>
    <w:rsid w:val="004E4BE2"/>
    <w:rsid w:val="004E4D2E"/>
    <w:rsid w:val="004E56CA"/>
    <w:rsid w:val="004E5AE9"/>
    <w:rsid w:val="004E5CE5"/>
    <w:rsid w:val="004E5D4F"/>
    <w:rsid w:val="004E5F09"/>
    <w:rsid w:val="004E61CE"/>
    <w:rsid w:val="004E6262"/>
    <w:rsid w:val="004E6352"/>
    <w:rsid w:val="004E6584"/>
    <w:rsid w:val="004E6867"/>
    <w:rsid w:val="004E6927"/>
    <w:rsid w:val="004E6EF1"/>
    <w:rsid w:val="004E7225"/>
    <w:rsid w:val="004E7690"/>
    <w:rsid w:val="004E76E2"/>
    <w:rsid w:val="004E78EE"/>
    <w:rsid w:val="004E7D9C"/>
    <w:rsid w:val="004F0137"/>
    <w:rsid w:val="004F02F6"/>
    <w:rsid w:val="004F039E"/>
    <w:rsid w:val="004F04C6"/>
    <w:rsid w:val="004F05A6"/>
    <w:rsid w:val="004F05D5"/>
    <w:rsid w:val="004F0607"/>
    <w:rsid w:val="004F077D"/>
    <w:rsid w:val="004F09B0"/>
    <w:rsid w:val="004F0B8E"/>
    <w:rsid w:val="004F0C66"/>
    <w:rsid w:val="004F0D5E"/>
    <w:rsid w:val="004F0E22"/>
    <w:rsid w:val="004F103F"/>
    <w:rsid w:val="004F10A7"/>
    <w:rsid w:val="004F10BD"/>
    <w:rsid w:val="004F118F"/>
    <w:rsid w:val="004F123E"/>
    <w:rsid w:val="004F138F"/>
    <w:rsid w:val="004F1749"/>
    <w:rsid w:val="004F1BD3"/>
    <w:rsid w:val="004F1C17"/>
    <w:rsid w:val="004F1CC8"/>
    <w:rsid w:val="004F1CFA"/>
    <w:rsid w:val="004F1F57"/>
    <w:rsid w:val="004F1FCC"/>
    <w:rsid w:val="004F248A"/>
    <w:rsid w:val="004F25FD"/>
    <w:rsid w:val="004F26A5"/>
    <w:rsid w:val="004F277D"/>
    <w:rsid w:val="004F2929"/>
    <w:rsid w:val="004F2B46"/>
    <w:rsid w:val="004F2C58"/>
    <w:rsid w:val="004F2CA8"/>
    <w:rsid w:val="004F2FA0"/>
    <w:rsid w:val="004F325F"/>
    <w:rsid w:val="004F32B5"/>
    <w:rsid w:val="004F361B"/>
    <w:rsid w:val="004F3624"/>
    <w:rsid w:val="004F37C9"/>
    <w:rsid w:val="004F3C56"/>
    <w:rsid w:val="004F3D68"/>
    <w:rsid w:val="004F3DE3"/>
    <w:rsid w:val="004F3EDE"/>
    <w:rsid w:val="004F3F82"/>
    <w:rsid w:val="004F410D"/>
    <w:rsid w:val="004F416D"/>
    <w:rsid w:val="004F41F1"/>
    <w:rsid w:val="004F4407"/>
    <w:rsid w:val="004F446A"/>
    <w:rsid w:val="004F4928"/>
    <w:rsid w:val="004F49C6"/>
    <w:rsid w:val="004F4AD7"/>
    <w:rsid w:val="004F4C86"/>
    <w:rsid w:val="004F50B1"/>
    <w:rsid w:val="004F50EA"/>
    <w:rsid w:val="004F547D"/>
    <w:rsid w:val="004F548A"/>
    <w:rsid w:val="004F553E"/>
    <w:rsid w:val="004F55C2"/>
    <w:rsid w:val="004F57B7"/>
    <w:rsid w:val="004F5A5A"/>
    <w:rsid w:val="004F5AC2"/>
    <w:rsid w:val="004F5BA6"/>
    <w:rsid w:val="004F5BE5"/>
    <w:rsid w:val="004F5DED"/>
    <w:rsid w:val="004F5FD5"/>
    <w:rsid w:val="004F609E"/>
    <w:rsid w:val="004F6418"/>
    <w:rsid w:val="004F6707"/>
    <w:rsid w:val="004F6888"/>
    <w:rsid w:val="004F6931"/>
    <w:rsid w:val="004F6993"/>
    <w:rsid w:val="004F6A36"/>
    <w:rsid w:val="004F6BF0"/>
    <w:rsid w:val="004F6FD6"/>
    <w:rsid w:val="004F723A"/>
    <w:rsid w:val="004F76B8"/>
    <w:rsid w:val="004F7732"/>
    <w:rsid w:val="004F7887"/>
    <w:rsid w:val="004F7EC3"/>
    <w:rsid w:val="004F7F34"/>
    <w:rsid w:val="005003E0"/>
    <w:rsid w:val="0050051F"/>
    <w:rsid w:val="00500643"/>
    <w:rsid w:val="00500657"/>
    <w:rsid w:val="00500713"/>
    <w:rsid w:val="00500C53"/>
    <w:rsid w:val="00500DF4"/>
    <w:rsid w:val="00500FDE"/>
    <w:rsid w:val="00501135"/>
    <w:rsid w:val="00501248"/>
    <w:rsid w:val="0050137E"/>
    <w:rsid w:val="005013B1"/>
    <w:rsid w:val="005013FE"/>
    <w:rsid w:val="0050159B"/>
    <w:rsid w:val="005015C4"/>
    <w:rsid w:val="0050179E"/>
    <w:rsid w:val="00501953"/>
    <w:rsid w:val="00501B3B"/>
    <w:rsid w:val="00501BBA"/>
    <w:rsid w:val="00501E95"/>
    <w:rsid w:val="00502092"/>
    <w:rsid w:val="00502192"/>
    <w:rsid w:val="005023A3"/>
    <w:rsid w:val="005025E1"/>
    <w:rsid w:val="0050262C"/>
    <w:rsid w:val="005027BB"/>
    <w:rsid w:val="00502B72"/>
    <w:rsid w:val="00502CF7"/>
    <w:rsid w:val="00502D3A"/>
    <w:rsid w:val="00502DBF"/>
    <w:rsid w:val="00502DF3"/>
    <w:rsid w:val="00502ED7"/>
    <w:rsid w:val="005031E0"/>
    <w:rsid w:val="005034AA"/>
    <w:rsid w:val="0050371D"/>
    <w:rsid w:val="00503818"/>
    <w:rsid w:val="005039E8"/>
    <w:rsid w:val="00503CA8"/>
    <w:rsid w:val="0050415A"/>
    <w:rsid w:val="0050418E"/>
    <w:rsid w:val="005041AC"/>
    <w:rsid w:val="005041C3"/>
    <w:rsid w:val="005042D7"/>
    <w:rsid w:val="005043A8"/>
    <w:rsid w:val="00504424"/>
    <w:rsid w:val="00504472"/>
    <w:rsid w:val="00504645"/>
    <w:rsid w:val="005048AE"/>
    <w:rsid w:val="00504B00"/>
    <w:rsid w:val="00504DBD"/>
    <w:rsid w:val="00504F4F"/>
    <w:rsid w:val="00504FF5"/>
    <w:rsid w:val="005050C9"/>
    <w:rsid w:val="00505219"/>
    <w:rsid w:val="00505334"/>
    <w:rsid w:val="00505517"/>
    <w:rsid w:val="0050563E"/>
    <w:rsid w:val="00505668"/>
    <w:rsid w:val="00505951"/>
    <w:rsid w:val="00505AC7"/>
    <w:rsid w:val="00505CAF"/>
    <w:rsid w:val="00505F32"/>
    <w:rsid w:val="00505F3A"/>
    <w:rsid w:val="00505F7A"/>
    <w:rsid w:val="00506142"/>
    <w:rsid w:val="00506226"/>
    <w:rsid w:val="00506358"/>
    <w:rsid w:val="005065B1"/>
    <w:rsid w:val="0050665F"/>
    <w:rsid w:val="005067CF"/>
    <w:rsid w:val="00506A29"/>
    <w:rsid w:val="00506AE2"/>
    <w:rsid w:val="00506F17"/>
    <w:rsid w:val="0050716E"/>
    <w:rsid w:val="005071A7"/>
    <w:rsid w:val="005071CD"/>
    <w:rsid w:val="0050729C"/>
    <w:rsid w:val="00507401"/>
    <w:rsid w:val="00507682"/>
    <w:rsid w:val="00507781"/>
    <w:rsid w:val="00507955"/>
    <w:rsid w:val="005079C7"/>
    <w:rsid w:val="00507ED4"/>
    <w:rsid w:val="00510329"/>
    <w:rsid w:val="005106E6"/>
    <w:rsid w:val="0051080C"/>
    <w:rsid w:val="00510850"/>
    <w:rsid w:val="0051097B"/>
    <w:rsid w:val="0051099C"/>
    <w:rsid w:val="00510A5F"/>
    <w:rsid w:val="00510D36"/>
    <w:rsid w:val="00510D3D"/>
    <w:rsid w:val="00510D52"/>
    <w:rsid w:val="00510F87"/>
    <w:rsid w:val="005112A0"/>
    <w:rsid w:val="005112D0"/>
    <w:rsid w:val="005112F4"/>
    <w:rsid w:val="00511580"/>
    <w:rsid w:val="00511581"/>
    <w:rsid w:val="00511665"/>
    <w:rsid w:val="005116B3"/>
    <w:rsid w:val="00511AB8"/>
    <w:rsid w:val="00511B6D"/>
    <w:rsid w:val="00511BF3"/>
    <w:rsid w:val="00511F50"/>
    <w:rsid w:val="005120BF"/>
    <w:rsid w:val="00512333"/>
    <w:rsid w:val="005123B7"/>
    <w:rsid w:val="005124B8"/>
    <w:rsid w:val="005127BE"/>
    <w:rsid w:val="0051287F"/>
    <w:rsid w:val="0051289B"/>
    <w:rsid w:val="00512A0A"/>
    <w:rsid w:val="00512B48"/>
    <w:rsid w:val="00512C55"/>
    <w:rsid w:val="00512D03"/>
    <w:rsid w:val="00512DB2"/>
    <w:rsid w:val="00513263"/>
    <w:rsid w:val="005133BC"/>
    <w:rsid w:val="0051342D"/>
    <w:rsid w:val="0051346E"/>
    <w:rsid w:val="00513648"/>
    <w:rsid w:val="0051377D"/>
    <w:rsid w:val="00513829"/>
    <w:rsid w:val="005138C1"/>
    <w:rsid w:val="005138C6"/>
    <w:rsid w:val="00513A4C"/>
    <w:rsid w:val="00513A82"/>
    <w:rsid w:val="00513B0E"/>
    <w:rsid w:val="00513D9A"/>
    <w:rsid w:val="00513F62"/>
    <w:rsid w:val="005141D0"/>
    <w:rsid w:val="00514376"/>
    <w:rsid w:val="005148D3"/>
    <w:rsid w:val="00514FE2"/>
    <w:rsid w:val="005150A5"/>
    <w:rsid w:val="005150BE"/>
    <w:rsid w:val="005151A6"/>
    <w:rsid w:val="00515421"/>
    <w:rsid w:val="0051583C"/>
    <w:rsid w:val="005159C7"/>
    <w:rsid w:val="00515A98"/>
    <w:rsid w:val="00515CC1"/>
    <w:rsid w:val="005165F7"/>
    <w:rsid w:val="00516CC6"/>
    <w:rsid w:val="00516FCA"/>
    <w:rsid w:val="005171B2"/>
    <w:rsid w:val="005173DE"/>
    <w:rsid w:val="00517647"/>
    <w:rsid w:val="0051767B"/>
    <w:rsid w:val="0051768A"/>
    <w:rsid w:val="00517807"/>
    <w:rsid w:val="00517D1C"/>
    <w:rsid w:val="00517E3C"/>
    <w:rsid w:val="0052022D"/>
    <w:rsid w:val="00520406"/>
    <w:rsid w:val="00520527"/>
    <w:rsid w:val="005205D6"/>
    <w:rsid w:val="00520761"/>
    <w:rsid w:val="0052087D"/>
    <w:rsid w:val="00520A43"/>
    <w:rsid w:val="00520E90"/>
    <w:rsid w:val="005210B0"/>
    <w:rsid w:val="005213FD"/>
    <w:rsid w:val="00521B1D"/>
    <w:rsid w:val="00521C31"/>
    <w:rsid w:val="00521D1A"/>
    <w:rsid w:val="00521D34"/>
    <w:rsid w:val="00521D3C"/>
    <w:rsid w:val="00521EAC"/>
    <w:rsid w:val="005220C5"/>
    <w:rsid w:val="0052241E"/>
    <w:rsid w:val="00522788"/>
    <w:rsid w:val="00522AC5"/>
    <w:rsid w:val="00522B35"/>
    <w:rsid w:val="00522B82"/>
    <w:rsid w:val="00522C2F"/>
    <w:rsid w:val="00522E80"/>
    <w:rsid w:val="00522FEB"/>
    <w:rsid w:val="005232F7"/>
    <w:rsid w:val="00523359"/>
    <w:rsid w:val="0052340F"/>
    <w:rsid w:val="00523640"/>
    <w:rsid w:val="005237D1"/>
    <w:rsid w:val="00523810"/>
    <w:rsid w:val="00523DA2"/>
    <w:rsid w:val="00523E8B"/>
    <w:rsid w:val="00523E9E"/>
    <w:rsid w:val="00523EB8"/>
    <w:rsid w:val="00524656"/>
    <w:rsid w:val="005246EB"/>
    <w:rsid w:val="00524ACC"/>
    <w:rsid w:val="00524B17"/>
    <w:rsid w:val="0052501B"/>
    <w:rsid w:val="005250DE"/>
    <w:rsid w:val="00525250"/>
    <w:rsid w:val="0052534A"/>
    <w:rsid w:val="005254E6"/>
    <w:rsid w:val="005255E5"/>
    <w:rsid w:val="00525760"/>
    <w:rsid w:val="00525A56"/>
    <w:rsid w:val="00525A71"/>
    <w:rsid w:val="00525AEB"/>
    <w:rsid w:val="00525C0E"/>
    <w:rsid w:val="00525C3D"/>
    <w:rsid w:val="00525CE9"/>
    <w:rsid w:val="00525DAE"/>
    <w:rsid w:val="0052622D"/>
    <w:rsid w:val="0052627D"/>
    <w:rsid w:val="00526700"/>
    <w:rsid w:val="005267F7"/>
    <w:rsid w:val="005270F1"/>
    <w:rsid w:val="00527108"/>
    <w:rsid w:val="005271A8"/>
    <w:rsid w:val="00527251"/>
    <w:rsid w:val="005272C5"/>
    <w:rsid w:val="00527431"/>
    <w:rsid w:val="0052759A"/>
    <w:rsid w:val="00527792"/>
    <w:rsid w:val="005278D4"/>
    <w:rsid w:val="00527B07"/>
    <w:rsid w:val="00527B08"/>
    <w:rsid w:val="00527B5C"/>
    <w:rsid w:val="00527DBB"/>
    <w:rsid w:val="005301E0"/>
    <w:rsid w:val="00530260"/>
    <w:rsid w:val="0053046B"/>
    <w:rsid w:val="005304DA"/>
    <w:rsid w:val="0053061E"/>
    <w:rsid w:val="00530967"/>
    <w:rsid w:val="00530AEF"/>
    <w:rsid w:val="00530CE8"/>
    <w:rsid w:val="00530E20"/>
    <w:rsid w:val="00530E75"/>
    <w:rsid w:val="00530FCA"/>
    <w:rsid w:val="00531090"/>
    <w:rsid w:val="00531140"/>
    <w:rsid w:val="005311BC"/>
    <w:rsid w:val="005318D7"/>
    <w:rsid w:val="005318F6"/>
    <w:rsid w:val="00531B1E"/>
    <w:rsid w:val="00531B60"/>
    <w:rsid w:val="00531DC5"/>
    <w:rsid w:val="005320DF"/>
    <w:rsid w:val="00532112"/>
    <w:rsid w:val="0053212F"/>
    <w:rsid w:val="005322F6"/>
    <w:rsid w:val="00532330"/>
    <w:rsid w:val="005326EA"/>
    <w:rsid w:val="0053297B"/>
    <w:rsid w:val="00532A30"/>
    <w:rsid w:val="00532AAC"/>
    <w:rsid w:val="00532AE7"/>
    <w:rsid w:val="00532B4B"/>
    <w:rsid w:val="00532BD0"/>
    <w:rsid w:val="00532D64"/>
    <w:rsid w:val="00532E08"/>
    <w:rsid w:val="00532E62"/>
    <w:rsid w:val="0053305B"/>
    <w:rsid w:val="005330E2"/>
    <w:rsid w:val="0053325F"/>
    <w:rsid w:val="0053337C"/>
    <w:rsid w:val="0053338D"/>
    <w:rsid w:val="0053353E"/>
    <w:rsid w:val="0053363C"/>
    <w:rsid w:val="005337C7"/>
    <w:rsid w:val="005337F4"/>
    <w:rsid w:val="00533908"/>
    <w:rsid w:val="00534087"/>
    <w:rsid w:val="00534267"/>
    <w:rsid w:val="005343BC"/>
    <w:rsid w:val="005345DE"/>
    <w:rsid w:val="0053469B"/>
    <w:rsid w:val="00534721"/>
    <w:rsid w:val="00534B52"/>
    <w:rsid w:val="00534BFD"/>
    <w:rsid w:val="00534D64"/>
    <w:rsid w:val="00534E84"/>
    <w:rsid w:val="005352AF"/>
    <w:rsid w:val="00535324"/>
    <w:rsid w:val="0053566C"/>
    <w:rsid w:val="005356E7"/>
    <w:rsid w:val="0053572D"/>
    <w:rsid w:val="00535784"/>
    <w:rsid w:val="00535880"/>
    <w:rsid w:val="0053592F"/>
    <w:rsid w:val="00535CF2"/>
    <w:rsid w:val="00535E16"/>
    <w:rsid w:val="00535E6C"/>
    <w:rsid w:val="00535FBF"/>
    <w:rsid w:val="00536151"/>
    <w:rsid w:val="005362A3"/>
    <w:rsid w:val="00536681"/>
    <w:rsid w:val="00536A05"/>
    <w:rsid w:val="00536BD0"/>
    <w:rsid w:val="00536CFA"/>
    <w:rsid w:val="00537043"/>
    <w:rsid w:val="00537290"/>
    <w:rsid w:val="005372F8"/>
    <w:rsid w:val="00537536"/>
    <w:rsid w:val="005378B5"/>
    <w:rsid w:val="00537CF6"/>
    <w:rsid w:val="00537E80"/>
    <w:rsid w:val="00537E8D"/>
    <w:rsid w:val="00540061"/>
    <w:rsid w:val="00540269"/>
    <w:rsid w:val="005403DE"/>
    <w:rsid w:val="00540454"/>
    <w:rsid w:val="00540903"/>
    <w:rsid w:val="00540C72"/>
    <w:rsid w:val="00540CE2"/>
    <w:rsid w:val="00540F73"/>
    <w:rsid w:val="00541054"/>
    <w:rsid w:val="005410C2"/>
    <w:rsid w:val="005416C2"/>
    <w:rsid w:val="00541745"/>
    <w:rsid w:val="00541786"/>
    <w:rsid w:val="00541892"/>
    <w:rsid w:val="00541A30"/>
    <w:rsid w:val="005421F2"/>
    <w:rsid w:val="00542206"/>
    <w:rsid w:val="00542295"/>
    <w:rsid w:val="00542347"/>
    <w:rsid w:val="0054234E"/>
    <w:rsid w:val="00542A27"/>
    <w:rsid w:val="00542E34"/>
    <w:rsid w:val="00542E8A"/>
    <w:rsid w:val="00542E92"/>
    <w:rsid w:val="00542F17"/>
    <w:rsid w:val="00542F2D"/>
    <w:rsid w:val="00543750"/>
    <w:rsid w:val="005437F1"/>
    <w:rsid w:val="0054381E"/>
    <w:rsid w:val="00543914"/>
    <w:rsid w:val="00543A13"/>
    <w:rsid w:val="00543C80"/>
    <w:rsid w:val="00543DDE"/>
    <w:rsid w:val="00543DEF"/>
    <w:rsid w:val="0054410D"/>
    <w:rsid w:val="00544389"/>
    <w:rsid w:val="0054444E"/>
    <w:rsid w:val="00544572"/>
    <w:rsid w:val="005447B9"/>
    <w:rsid w:val="00544A7D"/>
    <w:rsid w:val="00545370"/>
    <w:rsid w:val="005453A9"/>
    <w:rsid w:val="005454EF"/>
    <w:rsid w:val="00545522"/>
    <w:rsid w:val="00545527"/>
    <w:rsid w:val="005457A9"/>
    <w:rsid w:val="0054583D"/>
    <w:rsid w:val="00545ADA"/>
    <w:rsid w:val="00545D67"/>
    <w:rsid w:val="005461E6"/>
    <w:rsid w:val="005461F6"/>
    <w:rsid w:val="00546592"/>
    <w:rsid w:val="005465AF"/>
    <w:rsid w:val="00546736"/>
    <w:rsid w:val="00546832"/>
    <w:rsid w:val="00546B86"/>
    <w:rsid w:val="00546D9D"/>
    <w:rsid w:val="00546FA3"/>
    <w:rsid w:val="00547334"/>
    <w:rsid w:val="0054748A"/>
    <w:rsid w:val="005474B2"/>
    <w:rsid w:val="00547609"/>
    <w:rsid w:val="00547897"/>
    <w:rsid w:val="00547960"/>
    <w:rsid w:val="0054798F"/>
    <w:rsid w:val="00547B4C"/>
    <w:rsid w:val="00547BF1"/>
    <w:rsid w:val="00547EC5"/>
    <w:rsid w:val="00547EFE"/>
    <w:rsid w:val="00547FB5"/>
    <w:rsid w:val="00550129"/>
    <w:rsid w:val="005502E1"/>
    <w:rsid w:val="0055033D"/>
    <w:rsid w:val="00550501"/>
    <w:rsid w:val="0055072E"/>
    <w:rsid w:val="005507E9"/>
    <w:rsid w:val="0055086B"/>
    <w:rsid w:val="0055088F"/>
    <w:rsid w:val="00550AD0"/>
    <w:rsid w:val="00550B6E"/>
    <w:rsid w:val="00550C17"/>
    <w:rsid w:val="00550D29"/>
    <w:rsid w:val="00550E75"/>
    <w:rsid w:val="00550EBA"/>
    <w:rsid w:val="005511F0"/>
    <w:rsid w:val="00551264"/>
    <w:rsid w:val="005513E3"/>
    <w:rsid w:val="00551694"/>
    <w:rsid w:val="005516E3"/>
    <w:rsid w:val="00551BC3"/>
    <w:rsid w:val="00551D8A"/>
    <w:rsid w:val="00551E37"/>
    <w:rsid w:val="00551E67"/>
    <w:rsid w:val="005520FE"/>
    <w:rsid w:val="005521A4"/>
    <w:rsid w:val="0055226F"/>
    <w:rsid w:val="0055246E"/>
    <w:rsid w:val="00552508"/>
    <w:rsid w:val="005526B3"/>
    <w:rsid w:val="005527D8"/>
    <w:rsid w:val="00552A0D"/>
    <w:rsid w:val="00552A24"/>
    <w:rsid w:val="00552D28"/>
    <w:rsid w:val="00553A8D"/>
    <w:rsid w:val="00553B1E"/>
    <w:rsid w:val="00553BD8"/>
    <w:rsid w:val="00553BDD"/>
    <w:rsid w:val="00553FBA"/>
    <w:rsid w:val="0055424D"/>
    <w:rsid w:val="005542BA"/>
    <w:rsid w:val="00554334"/>
    <w:rsid w:val="005543FF"/>
    <w:rsid w:val="005544B2"/>
    <w:rsid w:val="0055455E"/>
    <w:rsid w:val="0055463E"/>
    <w:rsid w:val="0055472F"/>
    <w:rsid w:val="00554C43"/>
    <w:rsid w:val="00554D99"/>
    <w:rsid w:val="00554FAC"/>
    <w:rsid w:val="005550F2"/>
    <w:rsid w:val="005551E6"/>
    <w:rsid w:val="005552DA"/>
    <w:rsid w:val="0055579E"/>
    <w:rsid w:val="0055586B"/>
    <w:rsid w:val="005559FB"/>
    <w:rsid w:val="005561E9"/>
    <w:rsid w:val="00556460"/>
    <w:rsid w:val="005564E9"/>
    <w:rsid w:val="0055652F"/>
    <w:rsid w:val="0055659A"/>
    <w:rsid w:val="0055662D"/>
    <w:rsid w:val="005567E7"/>
    <w:rsid w:val="00556941"/>
    <w:rsid w:val="00556E31"/>
    <w:rsid w:val="00556ED6"/>
    <w:rsid w:val="00556F29"/>
    <w:rsid w:val="005571ED"/>
    <w:rsid w:val="0055731E"/>
    <w:rsid w:val="005574E3"/>
    <w:rsid w:val="00557587"/>
    <w:rsid w:val="005575A2"/>
    <w:rsid w:val="005575E9"/>
    <w:rsid w:val="00557614"/>
    <w:rsid w:val="0055767A"/>
    <w:rsid w:val="005576BA"/>
    <w:rsid w:val="00557806"/>
    <w:rsid w:val="00557AA5"/>
    <w:rsid w:val="00557B66"/>
    <w:rsid w:val="00557F1A"/>
    <w:rsid w:val="0056026E"/>
    <w:rsid w:val="005602F5"/>
    <w:rsid w:val="0056037D"/>
    <w:rsid w:val="0056052D"/>
    <w:rsid w:val="00560799"/>
    <w:rsid w:val="0056092F"/>
    <w:rsid w:val="00560B01"/>
    <w:rsid w:val="00560FD4"/>
    <w:rsid w:val="00561016"/>
    <w:rsid w:val="005612BE"/>
    <w:rsid w:val="005612C0"/>
    <w:rsid w:val="00561358"/>
    <w:rsid w:val="0056137A"/>
    <w:rsid w:val="005613BF"/>
    <w:rsid w:val="00561639"/>
    <w:rsid w:val="00561838"/>
    <w:rsid w:val="005618C0"/>
    <w:rsid w:val="005619D9"/>
    <w:rsid w:val="00561C4C"/>
    <w:rsid w:val="00561CC0"/>
    <w:rsid w:val="00561D41"/>
    <w:rsid w:val="00561EA4"/>
    <w:rsid w:val="00561F65"/>
    <w:rsid w:val="00561FEE"/>
    <w:rsid w:val="00562338"/>
    <w:rsid w:val="005625AB"/>
    <w:rsid w:val="005629CB"/>
    <w:rsid w:val="00562E7E"/>
    <w:rsid w:val="005634D0"/>
    <w:rsid w:val="00563B51"/>
    <w:rsid w:val="00563C1C"/>
    <w:rsid w:val="00563CC6"/>
    <w:rsid w:val="00563DAC"/>
    <w:rsid w:val="00563DF1"/>
    <w:rsid w:val="00563EFD"/>
    <w:rsid w:val="005643FD"/>
    <w:rsid w:val="005646F3"/>
    <w:rsid w:val="0056486A"/>
    <w:rsid w:val="00564A82"/>
    <w:rsid w:val="00564ACC"/>
    <w:rsid w:val="00564B7F"/>
    <w:rsid w:val="00564CBF"/>
    <w:rsid w:val="00564E32"/>
    <w:rsid w:val="00564F2C"/>
    <w:rsid w:val="0056505B"/>
    <w:rsid w:val="005652E1"/>
    <w:rsid w:val="0056532A"/>
    <w:rsid w:val="0056549F"/>
    <w:rsid w:val="0056570D"/>
    <w:rsid w:val="0056593B"/>
    <w:rsid w:val="00565986"/>
    <w:rsid w:val="00565A38"/>
    <w:rsid w:val="00565C38"/>
    <w:rsid w:val="00565CAE"/>
    <w:rsid w:val="00566063"/>
    <w:rsid w:val="005660C3"/>
    <w:rsid w:val="0056678C"/>
    <w:rsid w:val="00566B2A"/>
    <w:rsid w:val="00566B72"/>
    <w:rsid w:val="00566C56"/>
    <w:rsid w:val="00566E2C"/>
    <w:rsid w:val="005672E2"/>
    <w:rsid w:val="00567616"/>
    <w:rsid w:val="00567A00"/>
    <w:rsid w:val="00567BC7"/>
    <w:rsid w:val="00567EE0"/>
    <w:rsid w:val="00567EF6"/>
    <w:rsid w:val="005702B0"/>
    <w:rsid w:val="00570572"/>
    <w:rsid w:val="00570682"/>
    <w:rsid w:val="005709BD"/>
    <w:rsid w:val="00570A52"/>
    <w:rsid w:val="00570BC2"/>
    <w:rsid w:val="00570BEB"/>
    <w:rsid w:val="00570FFE"/>
    <w:rsid w:val="005710E5"/>
    <w:rsid w:val="00571148"/>
    <w:rsid w:val="005714E6"/>
    <w:rsid w:val="00571710"/>
    <w:rsid w:val="00571761"/>
    <w:rsid w:val="00571816"/>
    <w:rsid w:val="00571949"/>
    <w:rsid w:val="005719ED"/>
    <w:rsid w:val="00571B0E"/>
    <w:rsid w:val="00571B5C"/>
    <w:rsid w:val="00571B5D"/>
    <w:rsid w:val="00572019"/>
    <w:rsid w:val="0057207E"/>
    <w:rsid w:val="00572182"/>
    <w:rsid w:val="005723E4"/>
    <w:rsid w:val="005723F5"/>
    <w:rsid w:val="005725BC"/>
    <w:rsid w:val="00572600"/>
    <w:rsid w:val="00572686"/>
    <w:rsid w:val="005727C0"/>
    <w:rsid w:val="0057299F"/>
    <w:rsid w:val="00572A42"/>
    <w:rsid w:val="00572ACE"/>
    <w:rsid w:val="00572B2C"/>
    <w:rsid w:val="00572BC1"/>
    <w:rsid w:val="00572D95"/>
    <w:rsid w:val="00572DA2"/>
    <w:rsid w:val="00572E16"/>
    <w:rsid w:val="00573223"/>
    <w:rsid w:val="0057332A"/>
    <w:rsid w:val="005735EC"/>
    <w:rsid w:val="00573690"/>
    <w:rsid w:val="005736CD"/>
    <w:rsid w:val="005738AE"/>
    <w:rsid w:val="005739FC"/>
    <w:rsid w:val="00573CF4"/>
    <w:rsid w:val="00573E77"/>
    <w:rsid w:val="00573F72"/>
    <w:rsid w:val="005740CB"/>
    <w:rsid w:val="00574183"/>
    <w:rsid w:val="005741A3"/>
    <w:rsid w:val="005742D2"/>
    <w:rsid w:val="005742DF"/>
    <w:rsid w:val="005743C5"/>
    <w:rsid w:val="005745CB"/>
    <w:rsid w:val="005746B4"/>
    <w:rsid w:val="005747B6"/>
    <w:rsid w:val="0057495C"/>
    <w:rsid w:val="00574A2E"/>
    <w:rsid w:val="00574B28"/>
    <w:rsid w:val="00574B70"/>
    <w:rsid w:val="00575061"/>
    <w:rsid w:val="00575205"/>
    <w:rsid w:val="005754A2"/>
    <w:rsid w:val="005754D5"/>
    <w:rsid w:val="0057581B"/>
    <w:rsid w:val="0057584C"/>
    <w:rsid w:val="005758AF"/>
    <w:rsid w:val="00575A0A"/>
    <w:rsid w:val="00575B66"/>
    <w:rsid w:val="00575EB3"/>
    <w:rsid w:val="00575F36"/>
    <w:rsid w:val="00576330"/>
    <w:rsid w:val="00576791"/>
    <w:rsid w:val="005767B9"/>
    <w:rsid w:val="005767C6"/>
    <w:rsid w:val="005767C7"/>
    <w:rsid w:val="00576AB0"/>
    <w:rsid w:val="00576AD7"/>
    <w:rsid w:val="00576D0E"/>
    <w:rsid w:val="00576F99"/>
    <w:rsid w:val="00576FBB"/>
    <w:rsid w:val="00577026"/>
    <w:rsid w:val="005770D2"/>
    <w:rsid w:val="005773C5"/>
    <w:rsid w:val="0057743F"/>
    <w:rsid w:val="005774AF"/>
    <w:rsid w:val="005775BF"/>
    <w:rsid w:val="0057790F"/>
    <w:rsid w:val="00577B00"/>
    <w:rsid w:val="00577BE6"/>
    <w:rsid w:val="00580281"/>
    <w:rsid w:val="00580420"/>
    <w:rsid w:val="0058058D"/>
    <w:rsid w:val="00580757"/>
    <w:rsid w:val="005808F0"/>
    <w:rsid w:val="005809C0"/>
    <w:rsid w:val="00580A13"/>
    <w:rsid w:val="00581025"/>
    <w:rsid w:val="0058111B"/>
    <w:rsid w:val="0058148D"/>
    <w:rsid w:val="00581782"/>
    <w:rsid w:val="00581870"/>
    <w:rsid w:val="00582213"/>
    <w:rsid w:val="005825CB"/>
    <w:rsid w:val="005825E2"/>
    <w:rsid w:val="0058261C"/>
    <w:rsid w:val="005826FB"/>
    <w:rsid w:val="0058280F"/>
    <w:rsid w:val="00582957"/>
    <w:rsid w:val="005829CB"/>
    <w:rsid w:val="00582A34"/>
    <w:rsid w:val="00582A81"/>
    <w:rsid w:val="00582D05"/>
    <w:rsid w:val="00582DE0"/>
    <w:rsid w:val="00582EC6"/>
    <w:rsid w:val="00582FBE"/>
    <w:rsid w:val="005830F3"/>
    <w:rsid w:val="0058310B"/>
    <w:rsid w:val="005834D2"/>
    <w:rsid w:val="00583511"/>
    <w:rsid w:val="005835F3"/>
    <w:rsid w:val="00583881"/>
    <w:rsid w:val="00583BBA"/>
    <w:rsid w:val="00583C1F"/>
    <w:rsid w:val="00583DFF"/>
    <w:rsid w:val="0058401D"/>
    <w:rsid w:val="00584332"/>
    <w:rsid w:val="00584567"/>
    <w:rsid w:val="005845D9"/>
    <w:rsid w:val="00584680"/>
    <w:rsid w:val="00584C72"/>
    <w:rsid w:val="00585190"/>
    <w:rsid w:val="005854CC"/>
    <w:rsid w:val="0058559B"/>
    <w:rsid w:val="0058572D"/>
    <w:rsid w:val="005858E0"/>
    <w:rsid w:val="00585952"/>
    <w:rsid w:val="00585A0B"/>
    <w:rsid w:val="00585D53"/>
    <w:rsid w:val="00585EC1"/>
    <w:rsid w:val="00586109"/>
    <w:rsid w:val="0058613E"/>
    <w:rsid w:val="0058615C"/>
    <w:rsid w:val="00586380"/>
    <w:rsid w:val="005864C1"/>
    <w:rsid w:val="0058667D"/>
    <w:rsid w:val="005866BC"/>
    <w:rsid w:val="00586B09"/>
    <w:rsid w:val="00586D50"/>
    <w:rsid w:val="00587325"/>
    <w:rsid w:val="00587A36"/>
    <w:rsid w:val="00587A59"/>
    <w:rsid w:val="00587B08"/>
    <w:rsid w:val="00587B5C"/>
    <w:rsid w:val="00587E1A"/>
    <w:rsid w:val="00587EAD"/>
    <w:rsid w:val="0059001D"/>
    <w:rsid w:val="00590335"/>
    <w:rsid w:val="005903D8"/>
    <w:rsid w:val="0059075A"/>
    <w:rsid w:val="005907B1"/>
    <w:rsid w:val="0059081A"/>
    <w:rsid w:val="005908EA"/>
    <w:rsid w:val="00590AE6"/>
    <w:rsid w:val="00590BD5"/>
    <w:rsid w:val="00590BE0"/>
    <w:rsid w:val="00590E83"/>
    <w:rsid w:val="00591064"/>
    <w:rsid w:val="005910EE"/>
    <w:rsid w:val="00591380"/>
    <w:rsid w:val="00591476"/>
    <w:rsid w:val="0059151F"/>
    <w:rsid w:val="0059156D"/>
    <w:rsid w:val="00591AEA"/>
    <w:rsid w:val="00591D76"/>
    <w:rsid w:val="00591E28"/>
    <w:rsid w:val="00591FB4"/>
    <w:rsid w:val="00592255"/>
    <w:rsid w:val="0059286D"/>
    <w:rsid w:val="005929D7"/>
    <w:rsid w:val="0059320B"/>
    <w:rsid w:val="005934FE"/>
    <w:rsid w:val="00593980"/>
    <w:rsid w:val="005939EB"/>
    <w:rsid w:val="00593A9D"/>
    <w:rsid w:val="00593B5A"/>
    <w:rsid w:val="00594612"/>
    <w:rsid w:val="005947E9"/>
    <w:rsid w:val="0059486F"/>
    <w:rsid w:val="005949A3"/>
    <w:rsid w:val="00594CE2"/>
    <w:rsid w:val="0059503C"/>
    <w:rsid w:val="005953E5"/>
    <w:rsid w:val="00595645"/>
    <w:rsid w:val="005957F3"/>
    <w:rsid w:val="00595987"/>
    <w:rsid w:val="00595B79"/>
    <w:rsid w:val="00595D24"/>
    <w:rsid w:val="00595FF3"/>
    <w:rsid w:val="00596201"/>
    <w:rsid w:val="0059625F"/>
    <w:rsid w:val="0059657F"/>
    <w:rsid w:val="0059685A"/>
    <w:rsid w:val="0059694D"/>
    <w:rsid w:val="00596994"/>
    <w:rsid w:val="00596DD5"/>
    <w:rsid w:val="00596F03"/>
    <w:rsid w:val="00596F68"/>
    <w:rsid w:val="005970AD"/>
    <w:rsid w:val="005971A5"/>
    <w:rsid w:val="00597207"/>
    <w:rsid w:val="005972E6"/>
    <w:rsid w:val="00597427"/>
    <w:rsid w:val="005974F3"/>
    <w:rsid w:val="005975FF"/>
    <w:rsid w:val="005977B4"/>
    <w:rsid w:val="0059795B"/>
    <w:rsid w:val="00597C92"/>
    <w:rsid w:val="00597E97"/>
    <w:rsid w:val="005A0279"/>
    <w:rsid w:val="005A08AE"/>
    <w:rsid w:val="005A0BEE"/>
    <w:rsid w:val="005A0DA2"/>
    <w:rsid w:val="005A10AF"/>
    <w:rsid w:val="005A119E"/>
    <w:rsid w:val="005A1316"/>
    <w:rsid w:val="005A147C"/>
    <w:rsid w:val="005A153B"/>
    <w:rsid w:val="005A15BD"/>
    <w:rsid w:val="005A1931"/>
    <w:rsid w:val="005A1AEB"/>
    <w:rsid w:val="005A1B26"/>
    <w:rsid w:val="005A1C79"/>
    <w:rsid w:val="005A1E2B"/>
    <w:rsid w:val="005A1F52"/>
    <w:rsid w:val="005A1FF8"/>
    <w:rsid w:val="005A23D8"/>
    <w:rsid w:val="005A2853"/>
    <w:rsid w:val="005A2B5B"/>
    <w:rsid w:val="005A2D05"/>
    <w:rsid w:val="005A2DC3"/>
    <w:rsid w:val="005A3002"/>
    <w:rsid w:val="005A3287"/>
    <w:rsid w:val="005A35D5"/>
    <w:rsid w:val="005A37DF"/>
    <w:rsid w:val="005A3963"/>
    <w:rsid w:val="005A3999"/>
    <w:rsid w:val="005A3A2D"/>
    <w:rsid w:val="005A3A8F"/>
    <w:rsid w:val="005A3BF5"/>
    <w:rsid w:val="005A3DD3"/>
    <w:rsid w:val="005A3F91"/>
    <w:rsid w:val="005A414D"/>
    <w:rsid w:val="005A4406"/>
    <w:rsid w:val="005A464D"/>
    <w:rsid w:val="005A48D1"/>
    <w:rsid w:val="005A4B29"/>
    <w:rsid w:val="005A4DC7"/>
    <w:rsid w:val="005A5159"/>
    <w:rsid w:val="005A56F0"/>
    <w:rsid w:val="005A58EC"/>
    <w:rsid w:val="005A5D6D"/>
    <w:rsid w:val="005A5E34"/>
    <w:rsid w:val="005A60FB"/>
    <w:rsid w:val="005A6446"/>
    <w:rsid w:val="005A6B24"/>
    <w:rsid w:val="005A7026"/>
    <w:rsid w:val="005A7318"/>
    <w:rsid w:val="005A735B"/>
    <w:rsid w:val="005A74AD"/>
    <w:rsid w:val="005A766D"/>
    <w:rsid w:val="005A772C"/>
    <w:rsid w:val="005A7A42"/>
    <w:rsid w:val="005A7C3A"/>
    <w:rsid w:val="005A7CEB"/>
    <w:rsid w:val="005A7F6E"/>
    <w:rsid w:val="005B05D7"/>
    <w:rsid w:val="005B08A4"/>
    <w:rsid w:val="005B0DF3"/>
    <w:rsid w:val="005B110A"/>
    <w:rsid w:val="005B1133"/>
    <w:rsid w:val="005B12A0"/>
    <w:rsid w:val="005B1356"/>
    <w:rsid w:val="005B16C0"/>
    <w:rsid w:val="005B174F"/>
    <w:rsid w:val="005B20F2"/>
    <w:rsid w:val="005B2303"/>
    <w:rsid w:val="005B2961"/>
    <w:rsid w:val="005B2D1A"/>
    <w:rsid w:val="005B2FBB"/>
    <w:rsid w:val="005B31D2"/>
    <w:rsid w:val="005B34D4"/>
    <w:rsid w:val="005B359E"/>
    <w:rsid w:val="005B3DAC"/>
    <w:rsid w:val="005B3E2E"/>
    <w:rsid w:val="005B419E"/>
    <w:rsid w:val="005B4362"/>
    <w:rsid w:val="005B47FC"/>
    <w:rsid w:val="005B4962"/>
    <w:rsid w:val="005B4B72"/>
    <w:rsid w:val="005B4BD8"/>
    <w:rsid w:val="005B4C0B"/>
    <w:rsid w:val="005B4E89"/>
    <w:rsid w:val="005B4EA1"/>
    <w:rsid w:val="005B52EC"/>
    <w:rsid w:val="005B547B"/>
    <w:rsid w:val="005B5575"/>
    <w:rsid w:val="005B5629"/>
    <w:rsid w:val="005B5827"/>
    <w:rsid w:val="005B5931"/>
    <w:rsid w:val="005B5ABA"/>
    <w:rsid w:val="005B5C50"/>
    <w:rsid w:val="005B5D17"/>
    <w:rsid w:val="005B5E19"/>
    <w:rsid w:val="005B5E37"/>
    <w:rsid w:val="005B5E60"/>
    <w:rsid w:val="005B5F01"/>
    <w:rsid w:val="005B5FD5"/>
    <w:rsid w:val="005B6046"/>
    <w:rsid w:val="005B60A9"/>
    <w:rsid w:val="005B614C"/>
    <w:rsid w:val="005B61D8"/>
    <w:rsid w:val="005B62E0"/>
    <w:rsid w:val="005B643F"/>
    <w:rsid w:val="005B66F6"/>
    <w:rsid w:val="005B680E"/>
    <w:rsid w:val="005B6BA9"/>
    <w:rsid w:val="005B6BE3"/>
    <w:rsid w:val="005B6CF9"/>
    <w:rsid w:val="005B6D1F"/>
    <w:rsid w:val="005B70BC"/>
    <w:rsid w:val="005B75CE"/>
    <w:rsid w:val="005B7AC1"/>
    <w:rsid w:val="005B7C2F"/>
    <w:rsid w:val="005B7CEC"/>
    <w:rsid w:val="005B7D7D"/>
    <w:rsid w:val="005C0012"/>
    <w:rsid w:val="005C027C"/>
    <w:rsid w:val="005C039E"/>
    <w:rsid w:val="005C03B4"/>
    <w:rsid w:val="005C04EF"/>
    <w:rsid w:val="005C0514"/>
    <w:rsid w:val="005C059A"/>
    <w:rsid w:val="005C0677"/>
    <w:rsid w:val="005C084B"/>
    <w:rsid w:val="005C08B9"/>
    <w:rsid w:val="005C09CB"/>
    <w:rsid w:val="005C0AE8"/>
    <w:rsid w:val="005C0D14"/>
    <w:rsid w:val="005C0DC7"/>
    <w:rsid w:val="005C0EA6"/>
    <w:rsid w:val="005C119C"/>
    <w:rsid w:val="005C13F4"/>
    <w:rsid w:val="005C18D3"/>
    <w:rsid w:val="005C1E28"/>
    <w:rsid w:val="005C224A"/>
    <w:rsid w:val="005C234E"/>
    <w:rsid w:val="005C2600"/>
    <w:rsid w:val="005C2872"/>
    <w:rsid w:val="005C28C9"/>
    <w:rsid w:val="005C295A"/>
    <w:rsid w:val="005C2A45"/>
    <w:rsid w:val="005C2E3F"/>
    <w:rsid w:val="005C2F9F"/>
    <w:rsid w:val="005C318D"/>
    <w:rsid w:val="005C35D0"/>
    <w:rsid w:val="005C36CE"/>
    <w:rsid w:val="005C3867"/>
    <w:rsid w:val="005C39AE"/>
    <w:rsid w:val="005C39B3"/>
    <w:rsid w:val="005C3AE1"/>
    <w:rsid w:val="005C3C53"/>
    <w:rsid w:val="005C3D78"/>
    <w:rsid w:val="005C3F45"/>
    <w:rsid w:val="005C417A"/>
    <w:rsid w:val="005C43C1"/>
    <w:rsid w:val="005C4450"/>
    <w:rsid w:val="005C4AE5"/>
    <w:rsid w:val="005C4EDE"/>
    <w:rsid w:val="005C50C8"/>
    <w:rsid w:val="005C519D"/>
    <w:rsid w:val="005C52E3"/>
    <w:rsid w:val="005C5304"/>
    <w:rsid w:val="005C55E2"/>
    <w:rsid w:val="005C5B76"/>
    <w:rsid w:val="005C5D09"/>
    <w:rsid w:val="005C5DB8"/>
    <w:rsid w:val="005C5F79"/>
    <w:rsid w:val="005C6040"/>
    <w:rsid w:val="005C6117"/>
    <w:rsid w:val="005C6342"/>
    <w:rsid w:val="005C64F2"/>
    <w:rsid w:val="005C6D18"/>
    <w:rsid w:val="005C6DFC"/>
    <w:rsid w:val="005C6F97"/>
    <w:rsid w:val="005C721D"/>
    <w:rsid w:val="005C7434"/>
    <w:rsid w:val="005C74D2"/>
    <w:rsid w:val="005C75D6"/>
    <w:rsid w:val="005C76A0"/>
    <w:rsid w:val="005C7E68"/>
    <w:rsid w:val="005C7F3F"/>
    <w:rsid w:val="005D0313"/>
    <w:rsid w:val="005D0AFC"/>
    <w:rsid w:val="005D0B8A"/>
    <w:rsid w:val="005D0EB8"/>
    <w:rsid w:val="005D133D"/>
    <w:rsid w:val="005D1350"/>
    <w:rsid w:val="005D1448"/>
    <w:rsid w:val="005D154C"/>
    <w:rsid w:val="005D1577"/>
    <w:rsid w:val="005D1736"/>
    <w:rsid w:val="005D190E"/>
    <w:rsid w:val="005D1A8A"/>
    <w:rsid w:val="005D1FBF"/>
    <w:rsid w:val="005D21FD"/>
    <w:rsid w:val="005D2309"/>
    <w:rsid w:val="005D2323"/>
    <w:rsid w:val="005D250D"/>
    <w:rsid w:val="005D27E7"/>
    <w:rsid w:val="005D2C66"/>
    <w:rsid w:val="005D3053"/>
    <w:rsid w:val="005D3106"/>
    <w:rsid w:val="005D31A2"/>
    <w:rsid w:val="005D3203"/>
    <w:rsid w:val="005D3785"/>
    <w:rsid w:val="005D3954"/>
    <w:rsid w:val="005D3B1F"/>
    <w:rsid w:val="005D3C53"/>
    <w:rsid w:val="005D3CA1"/>
    <w:rsid w:val="005D3CD3"/>
    <w:rsid w:val="005D3D8F"/>
    <w:rsid w:val="005D40D0"/>
    <w:rsid w:val="005D4196"/>
    <w:rsid w:val="005D435D"/>
    <w:rsid w:val="005D44CC"/>
    <w:rsid w:val="005D495A"/>
    <w:rsid w:val="005D4965"/>
    <w:rsid w:val="005D4A06"/>
    <w:rsid w:val="005D4A36"/>
    <w:rsid w:val="005D4BBA"/>
    <w:rsid w:val="005D4C64"/>
    <w:rsid w:val="005D4CCE"/>
    <w:rsid w:val="005D4EDC"/>
    <w:rsid w:val="005D4F00"/>
    <w:rsid w:val="005D50A4"/>
    <w:rsid w:val="005D5486"/>
    <w:rsid w:val="005D54C2"/>
    <w:rsid w:val="005D5664"/>
    <w:rsid w:val="005D57D5"/>
    <w:rsid w:val="005D57EB"/>
    <w:rsid w:val="005D5AF6"/>
    <w:rsid w:val="005D5C6C"/>
    <w:rsid w:val="005D5CF0"/>
    <w:rsid w:val="005D5DA0"/>
    <w:rsid w:val="005D61B8"/>
    <w:rsid w:val="005D6206"/>
    <w:rsid w:val="005D632B"/>
    <w:rsid w:val="005D6828"/>
    <w:rsid w:val="005D6891"/>
    <w:rsid w:val="005D6AC6"/>
    <w:rsid w:val="005D6B29"/>
    <w:rsid w:val="005D6E59"/>
    <w:rsid w:val="005D71C8"/>
    <w:rsid w:val="005D7240"/>
    <w:rsid w:val="005D72E9"/>
    <w:rsid w:val="005D7332"/>
    <w:rsid w:val="005D7422"/>
    <w:rsid w:val="005D7670"/>
    <w:rsid w:val="005D76D8"/>
    <w:rsid w:val="005D77FD"/>
    <w:rsid w:val="005D790C"/>
    <w:rsid w:val="005D7DA8"/>
    <w:rsid w:val="005D7ED9"/>
    <w:rsid w:val="005E0023"/>
    <w:rsid w:val="005E02A3"/>
    <w:rsid w:val="005E02E5"/>
    <w:rsid w:val="005E037E"/>
    <w:rsid w:val="005E0459"/>
    <w:rsid w:val="005E0511"/>
    <w:rsid w:val="005E08C0"/>
    <w:rsid w:val="005E08CF"/>
    <w:rsid w:val="005E08EF"/>
    <w:rsid w:val="005E0B77"/>
    <w:rsid w:val="005E0C70"/>
    <w:rsid w:val="005E0C9B"/>
    <w:rsid w:val="005E0CDF"/>
    <w:rsid w:val="005E0EDC"/>
    <w:rsid w:val="005E0F51"/>
    <w:rsid w:val="005E0FFD"/>
    <w:rsid w:val="005E1145"/>
    <w:rsid w:val="005E1488"/>
    <w:rsid w:val="005E153F"/>
    <w:rsid w:val="005E179F"/>
    <w:rsid w:val="005E1809"/>
    <w:rsid w:val="005E1891"/>
    <w:rsid w:val="005E18AA"/>
    <w:rsid w:val="005E1982"/>
    <w:rsid w:val="005E1A49"/>
    <w:rsid w:val="005E1A69"/>
    <w:rsid w:val="005E1AC0"/>
    <w:rsid w:val="005E1CB5"/>
    <w:rsid w:val="005E1DA7"/>
    <w:rsid w:val="005E2158"/>
    <w:rsid w:val="005E2256"/>
    <w:rsid w:val="005E240E"/>
    <w:rsid w:val="005E245C"/>
    <w:rsid w:val="005E247E"/>
    <w:rsid w:val="005E24BD"/>
    <w:rsid w:val="005E2552"/>
    <w:rsid w:val="005E25BC"/>
    <w:rsid w:val="005E29DF"/>
    <w:rsid w:val="005E2E75"/>
    <w:rsid w:val="005E2EF1"/>
    <w:rsid w:val="005E314A"/>
    <w:rsid w:val="005E366B"/>
    <w:rsid w:val="005E366C"/>
    <w:rsid w:val="005E3843"/>
    <w:rsid w:val="005E38D1"/>
    <w:rsid w:val="005E40D2"/>
    <w:rsid w:val="005E4341"/>
    <w:rsid w:val="005E4480"/>
    <w:rsid w:val="005E4647"/>
    <w:rsid w:val="005E4F1B"/>
    <w:rsid w:val="005E5167"/>
    <w:rsid w:val="005E55B7"/>
    <w:rsid w:val="005E5800"/>
    <w:rsid w:val="005E587B"/>
    <w:rsid w:val="005E5B4E"/>
    <w:rsid w:val="005E5C4F"/>
    <w:rsid w:val="005E5DF4"/>
    <w:rsid w:val="005E5E6C"/>
    <w:rsid w:val="005E5F5C"/>
    <w:rsid w:val="005E62FF"/>
    <w:rsid w:val="005E63AF"/>
    <w:rsid w:val="005E63E8"/>
    <w:rsid w:val="005E6690"/>
    <w:rsid w:val="005E66E5"/>
    <w:rsid w:val="005E671F"/>
    <w:rsid w:val="005E674C"/>
    <w:rsid w:val="005E69BB"/>
    <w:rsid w:val="005E6B18"/>
    <w:rsid w:val="005E6BFA"/>
    <w:rsid w:val="005E7044"/>
    <w:rsid w:val="005E70DE"/>
    <w:rsid w:val="005E734B"/>
    <w:rsid w:val="005E77BB"/>
    <w:rsid w:val="005E7AEB"/>
    <w:rsid w:val="005E7D89"/>
    <w:rsid w:val="005E7E90"/>
    <w:rsid w:val="005F012D"/>
    <w:rsid w:val="005F0446"/>
    <w:rsid w:val="005F0586"/>
    <w:rsid w:val="005F06D8"/>
    <w:rsid w:val="005F08DD"/>
    <w:rsid w:val="005F0C67"/>
    <w:rsid w:val="005F0D9B"/>
    <w:rsid w:val="005F0E99"/>
    <w:rsid w:val="005F0F9F"/>
    <w:rsid w:val="005F1055"/>
    <w:rsid w:val="005F1065"/>
    <w:rsid w:val="005F13CB"/>
    <w:rsid w:val="005F1AE4"/>
    <w:rsid w:val="005F1B25"/>
    <w:rsid w:val="005F1E36"/>
    <w:rsid w:val="005F1F98"/>
    <w:rsid w:val="005F218C"/>
    <w:rsid w:val="005F229E"/>
    <w:rsid w:val="005F23CA"/>
    <w:rsid w:val="005F248A"/>
    <w:rsid w:val="005F24A0"/>
    <w:rsid w:val="005F26FB"/>
    <w:rsid w:val="005F28A6"/>
    <w:rsid w:val="005F294A"/>
    <w:rsid w:val="005F2B28"/>
    <w:rsid w:val="005F2B87"/>
    <w:rsid w:val="005F2FC8"/>
    <w:rsid w:val="005F324F"/>
    <w:rsid w:val="005F33B0"/>
    <w:rsid w:val="005F344D"/>
    <w:rsid w:val="005F3604"/>
    <w:rsid w:val="005F3BCF"/>
    <w:rsid w:val="005F3C6E"/>
    <w:rsid w:val="005F3D69"/>
    <w:rsid w:val="005F3E97"/>
    <w:rsid w:val="005F42AF"/>
    <w:rsid w:val="005F4382"/>
    <w:rsid w:val="005F450D"/>
    <w:rsid w:val="005F4510"/>
    <w:rsid w:val="005F4640"/>
    <w:rsid w:val="005F472B"/>
    <w:rsid w:val="005F49F7"/>
    <w:rsid w:val="005F4C78"/>
    <w:rsid w:val="005F4D0D"/>
    <w:rsid w:val="005F5420"/>
    <w:rsid w:val="005F542B"/>
    <w:rsid w:val="005F5584"/>
    <w:rsid w:val="005F55C1"/>
    <w:rsid w:val="005F58D1"/>
    <w:rsid w:val="005F5A82"/>
    <w:rsid w:val="005F5AEB"/>
    <w:rsid w:val="005F60CF"/>
    <w:rsid w:val="005F60EB"/>
    <w:rsid w:val="005F6462"/>
    <w:rsid w:val="005F6694"/>
    <w:rsid w:val="005F66B4"/>
    <w:rsid w:val="005F6845"/>
    <w:rsid w:val="005F6F25"/>
    <w:rsid w:val="005F7027"/>
    <w:rsid w:val="005F71E1"/>
    <w:rsid w:val="005F74D4"/>
    <w:rsid w:val="005F767E"/>
    <w:rsid w:val="005F77F0"/>
    <w:rsid w:val="005F7A6B"/>
    <w:rsid w:val="005F7BFE"/>
    <w:rsid w:val="005F7F21"/>
    <w:rsid w:val="0060023B"/>
    <w:rsid w:val="00600776"/>
    <w:rsid w:val="00600924"/>
    <w:rsid w:val="00600F33"/>
    <w:rsid w:val="006012F2"/>
    <w:rsid w:val="0060141F"/>
    <w:rsid w:val="00601469"/>
    <w:rsid w:val="0060152B"/>
    <w:rsid w:val="00601792"/>
    <w:rsid w:val="006017C1"/>
    <w:rsid w:val="00601BD6"/>
    <w:rsid w:val="00601C6A"/>
    <w:rsid w:val="00601E12"/>
    <w:rsid w:val="00602337"/>
    <w:rsid w:val="00602359"/>
    <w:rsid w:val="00602397"/>
    <w:rsid w:val="006025BF"/>
    <w:rsid w:val="0060277D"/>
    <w:rsid w:val="00602A13"/>
    <w:rsid w:val="00602AAD"/>
    <w:rsid w:val="00602D28"/>
    <w:rsid w:val="00602E41"/>
    <w:rsid w:val="00603099"/>
    <w:rsid w:val="006032B8"/>
    <w:rsid w:val="00603573"/>
    <w:rsid w:val="006036B1"/>
    <w:rsid w:val="006037A1"/>
    <w:rsid w:val="006039AE"/>
    <w:rsid w:val="00603ACB"/>
    <w:rsid w:val="00603AF1"/>
    <w:rsid w:val="00603C8D"/>
    <w:rsid w:val="0060480F"/>
    <w:rsid w:val="00604C6E"/>
    <w:rsid w:val="00605126"/>
    <w:rsid w:val="00605198"/>
    <w:rsid w:val="006052F2"/>
    <w:rsid w:val="00605363"/>
    <w:rsid w:val="0060579C"/>
    <w:rsid w:val="0060587B"/>
    <w:rsid w:val="00605B1A"/>
    <w:rsid w:val="00605B68"/>
    <w:rsid w:val="00605CB7"/>
    <w:rsid w:val="00605D3A"/>
    <w:rsid w:val="0060673A"/>
    <w:rsid w:val="006069D6"/>
    <w:rsid w:val="00606ABB"/>
    <w:rsid w:val="00606C6F"/>
    <w:rsid w:val="00606DDF"/>
    <w:rsid w:val="00606DF3"/>
    <w:rsid w:val="00606EAA"/>
    <w:rsid w:val="00606EFB"/>
    <w:rsid w:val="006073B7"/>
    <w:rsid w:val="00607518"/>
    <w:rsid w:val="00607627"/>
    <w:rsid w:val="00607953"/>
    <w:rsid w:val="00610060"/>
    <w:rsid w:val="00610121"/>
    <w:rsid w:val="006103E0"/>
    <w:rsid w:val="006105E0"/>
    <w:rsid w:val="00610602"/>
    <w:rsid w:val="00610B28"/>
    <w:rsid w:val="00610BB3"/>
    <w:rsid w:val="00611203"/>
    <w:rsid w:val="00611261"/>
    <w:rsid w:val="006113CA"/>
    <w:rsid w:val="00611659"/>
    <w:rsid w:val="00611B3A"/>
    <w:rsid w:val="00611FF1"/>
    <w:rsid w:val="00612293"/>
    <w:rsid w:val="00612478"/>
    <w:rsid w:val="00612574"/>
    <w:rsid w:val="00612635"/>
    <w:rsid w:val="00612AA0"/>
    <w:rsid w:val="00612D45"/>
    <w:rsid w:val="00612FBF"/>
    <w:rsid w:val="00613096"/>
    <w:rsid w:val="006130F7"/>
    <w:rsid w:val="006132DB"/>
    <w:rsid w:val="00613585"/>
    <w:rsid w:val="006135D1"/>
    <w:rsid w:val="00613A87"/>
    <w:rsid w:val="00613BFC"/>
    <w:rsid w:val="00613C2B"/>
    <w:rsid w:val="00613E5A"/>
    <w:rsid w:val="00613F3E"/>
    <w:rsid w:val="00613F6C"/>
    <w:rsid w:val="0061436B"/>
    <w:rsid w:val="006147B1"/>
    <w:rsid w:val="006148C3"/>
    <w:rsid w:val="00614D5A"/>
    <w:rsid w:val="00614E58"/>
    <w:rsid w:val="006150E4"/>
    <w:rsid w:val="00615826"/>
    <w:rsid w:val="00615A7C"/>
    <w:rsid w:val="00615B28"/>
    <w:rsid w:val="0061604D"/>
    <w:rsid w:val="00616064"/>
    <w:rsid w:val="00616127"/>
    <w:rsid w:val="006162F5"/>
    <w:rsid w:val="0061632B"/>
    <w:rsid w:val="00616426"/>
    <w:rsid w:val="006165DC"/>
    <w:rsid w:val="0061663C"/>
    <w:rsid w:val="00616776"/>
    <w:rsid w:val="00616837"/>
    <w:rsid w:val="00616AC2"/>
    <w:rsid w:val="00616AF2"/>
    <w:rsid w:val="00616CB9"/>
    <w:rsid w:val="00616D09"/>
    <w:rsid w:val="00616D89"/>
    <w:rsid w:val="00616E39"/>
    <w:rsid w:val="00616E80"/>
    <w:rsid w:val="00616F2D"/>
    <w:rsid w:val="00616F40"/>
    <w:rsid w:val="0061722B"/>
    <w:rsid w:val="00617621"/>
    <w:rsid w:val="00617879"/>
    <w:rsid w:val="006179FA"/>
    <w:rsid w:val="00617C25"/>
    <w:rsid w:val="00617C52"/>
    <w:rsid w:val="00617E35"/>
    <w:rsid w:val="0062019D"/>
    <w:rsid w:val="0062048E"/>
    <w:rsid w:val="006206A0"/>
    <w:rsid w:val="0062096E"/>
    <w:rsid w:val="00620A58"/>
    <w:rsid w:val="00620AD7"/>
    <w:rsid w:val="00620AD8"/>
    <w:rsid w:val="00620B68"/>
    <w:rsid w:val="00620E2C"/>
    <w:rsid w:val="00621088"/>
    <w:rsid w:val="006210D1"/>
    <w:rsid w:val="006211EA"/>
    <w:rsid w:val="00621416"/>
    <w:rsid w:val="0062142D"/>
    <w:rsid w:val="006218A7"/>
    <w:rsid w:val="00621A0C"/>
    <w:rsid w:val="00621E4D"/>
    <w:rsid w:val="00621FF1"/>
    <w:rsid w:val="00622572"/>
    <w:rsid w:val="006225E6"/>
    <w:rsid w:val="0062260B"/>
    <w:rsid w:val="00622617"/>
    <w:rsid w:val="00622843"/>
    <w:rsid w:val="006228C7"/>
    <w:rsid w:val="00622DB3"/>
    <w:rsid w:val="006232E1"/>
    <w:rsid w:val="00623395"/>
    <w:rsid w:val="0062346B"/>
    <w:rsid w:val="006234F3"/>
    <w:rsid w:val="006235C6"/>
    <w:rsid w:val="006236B0"/>
    <w:rsid w:val="00623B73"/>
    <w:rsid w:val="00623EAC"/>
    <w:rsid w:val="00623FB9"/>
    <w:rsid w:val="00624177"/>
    <w:rsid w:val="0062417B"/>
    <w:rsid w:val="00624723"/>
    <w:rsid w:val="00624897"/>
    <w:rsid w:val="00624CCA"/>
    <w:rsid w:val="006250D4"/>
    <w:rsid w:val="006252DA"/>
    <w:rsid w:val="006253A2"/>
    <w:rsid w:val="006256B2"/>
    <w:rsid w:val="006257C5"/>
    <w:rsid w:val="00625817"/>
    <w:rsid w:val="0062589E"/>
    <w:rsid w:val="00625A77"/>
    <w:rsid w:val="00625D57"/>
    <w:rsid w:val="00626136"/>
    <w:rsid w:val="00626317"/>
    <w:rsid w:val="006266C4"/>
    <w:rsid w:val="0062670B"/>
    <w:rsid w:val="00626724"/>
    <w:rsid w:val="006270DC"/>
    <w:rsid w:val="0062738E"/>
    <w:rsid w:val="0062764F"/>
    <w:rsid w:val="00627799"/>
    <w:rsid w:val="006277C9"/>
    <w:rsid w:val="00627D4A"/>
    <w:rsid w:val="00627E49"/>
    <w:rsid w:val="00630040"/>
    <w:rsid w:val="006305DE"/>
    <w:rsid w:val="006306F2"/>
    <w:rsid w:val="0063071A"/>
    <w:rsid w:val="006307F9"/>
    <w:rsid w:val="00630819"/>
    <w:rsid w:val="00630949"/>
    <w:rsid w:val="00630952"/>
    <w:rsid w:val="006309EB"/>
    <w:rsid w:val="00630BA2"/>
    <w:rsid w:val="00630E80"/>
    <w:rsid w:val="00631059"/>
    <w:rsid w:val="006310F5"/>
    <w:rsid w:val="0063130B"/>
    <w:rsid w:val="00631389"/>
    <w:rsid w:val="006313B0"/>
    <w:rsid w:val="00631419"/>
    <w:rsid w:val="006315F8"/>
    <w:rsid w:val="0063166B"/>
    <w:rsid w:val="00631833"/>
    <w:rsid w:val="00631A9E"/>
    <w:rsid w:val="00631C27"/>
    <w:rsid w:val="00631C33"/>
    <w:rsid w:val="00631FA3"/>
    <w:rsid w:val="00632008"/>
    <w:rsid w:val="00632120"/>
    <w:rsid w:val="006322EE"/>
    <w:rsid w:val="00632348"/>
    <w:rsid w:val="006324AB"/>
    <w:rsid w:val="00632767"/>
    <w:rsid w:val="006327D0"/>
    <w:rsid w:val="00632866"/>
    <w:rsid w:val="00632A43"/>
    <w:rsid w:val="00632E29"/>
    <w:rsid w:val="00632EB3"/>
    <w:rsid w:val="00632F45"/>
    <w:rsid w:val="00632F64"/>
    <w:rsid w:val="00633167"/>
    <w:rsid w:val="006331A3"/>
    <w:rsid w:val="0063345D"/>
    <w:rsid w:val="006339FA"/>
    <w:rsid w:val="00633C5E"/>
    <w:rsid w:val="00633FAC"/>
    <w:rsid w:val="0063478B"/>
    <w:rsid w:val="0063488D"/>
    <w:rsid w:val="00634933"/>
    <w:rsid w:val="00634959"/>
    <w:rsid w:val="00634A44"/>
    <w:rsid w:val="00634B3B"/>
    <w:rsid w:val="00634BAE"/>
    <w:rsid w:val="006350D4"/>
    <w:rsid w:val="006351B3"/>
    <w:rsid w:val="00635793"/>
    <w:rsid w:val="00635A28"/>
    <w:rsid w:val="00635F19"/>
    <w:rsid w:val="00635F6B"/>
    <w:rsid w:val="00636484"/>
    <w:rsid w:val="0063686C"/>
    <w:rsid w:val="006368D8"/>
    <w:rsid w:val="00636D27"/>
    <w:rsid w:val="00636DCB"/>
    <w:rsid w:val="00636FC5"/>
    <w:rsid w:val="00637039"/>
    <w:rsid w:val="006370D9"/>
    <w:rsid w:val="00637311"/>
    <w:rsid w:val="006374ED"/>
    <w:rsid w:val="006376FD"/>
    <w:rsid w:val="0063790D"/>
    <w:rsid w:val="00637A29"/>
    <w:rsid w:val="00637C23"/>
    <w:rsid w:val="00637C9C"/>
    <w:rsid w:val="00640084"/>
    <w:rsid w:val="0064024D"/>
    <w:rsid w:val="0064026C"/>
    <w:rsid w:val="006402F0"/>
    <w:rsid w:val="006406AC"/>
    <w:rsid w:val="00640B9B"/>
    <w:rsid w:val="00640B9E"/>
    <w:rsid w:val="00640BEA"/>
    <w:rsid w:val="00640EAB"/>
    <w:rsid w:val="0064103F"/>
    <w:rsid w:val="0064112F"/>
    <w:rsid w:val="006412A9"/>
    <w:rsid w:val="00641393"/>
    <w:rsid w:val="006413A2"/>
    <w:rsid w:val="006417CE"/>
    <w:rsid w:val="006417E0"/>
    <w:rsid w:val="00641818"/>
    <w:rsid w:val="00641A2E"/>
    <w:rsid w:val="00641E39"/>
    <w:rsid w:val="0064273A"/>
    <w:rsid w:val="006427CC"/>
    <w:rsid w:val="00642829"/>
    <w:rsid w:val="00643385"/>
    <w:rsid w:val="006433AA"/>
    <w:rsid w:val="00643402"/>
    <w:rsid w:val="0064356E"/>
    <w:rsid w:val="0064378B"/>
    <w:rsid w:val="00643DCE"/>
    <w:rsid w:val="00643E4B"/>
    <w:rsid w:val="00643E70"/>
    <w:rsid w:val="00644385"/>
    <w:rsid w:val="006444BB"/>
    <w:rsid w:val="00644502"/>
    <w:rsid w:val="0064453A"/>
    <w:rsid w:val="0064454B"/>
    <w:rsid w:val="006448EB"/>
    <w:rsid w:val="00644D37"/>
    <w:rsid w:val="00644DBC"/>
    <w:rsid w:val="00644DDE"/>
    <w:rsid w:val="00644DE7"/>
    <w:rsid w:val="0064516C"/>
    <w:rsid w:val="0064519B"/>
    <w:rsid w:val="00645470"/>
    <w:rsid w:val="00645767"/>
    <w:rsid w:val="0064599F"/>
    <w:rsid w:val="006459B9"/>
    <w:rsid w:val="00645AFF"/>
    <w:rsid w:val="00645B3F"/>
    <w:rsid w:val="00645F0E"/>
    <w:rsid w:val="00645F98"/>
    <w:rsid w:val="006460D6"/>
    <w:rsid w:val="00646113"/>
    <w:rsid w:val="00646477"/>
    <w:rsid w:val="006464E3"/>
    <w:rsid w:val="0064680E"/>
    <w:rsid w:val="006468F8"/>
    <w:rsid w:val="006469E5"/>
    <w:rsid w:val="006470F7"/>
    <w:rsid w:val="0064722E"/>
    <w:rsid w:val="00647265"/>
    <w:rsid w:val="00647579"/>
    <w:rsid w:val="00647830"/>
    <w:rsid w:val="0064790B"/>
    <w:rsid w:val="00647C13"/>
    <w:rsid w:val="00647CF3"/>
    <w:rsid w:val="00647F94"/>
    <w:rsid w:val="00650007"/>
    <w:rsid w:val="00650055"/>
    <w:rsid w:val="006501FA"/>
    <w:rsid w:val="00650748"/>
    <w:rsid w:val="00650854"/>
    <w:rsid w:val="0065088D"/>
    <w:rsid w:val="00650CEF"/>
    <w:rsid w:val="00650D53"/>
    <w:rsid w:val="00650EDE"/>
    <w:rsid w:val="00650F27"/>
    <w:rsid w:val="00650F8F"/>
    <w:rsid w:val="0065123B"/>
    <w:rsid w:val="00651413"/>
    <w:rsid w:val="0065144A"/>
    <w:rsid w:val="00651540"/>
    <w:rsid w:val="0065155F"/>
    <w:rsid w:val="006515BC"/>
    <w:rsid w:val="00651622"/>
    <w:rsid w:val="0065164A"/>
    <w:rsid w:val="00651709"/>
    <w:rsid w:val="006518CB"/>
    <w:rsid w:val="00651A3C"/>
    <w:rsid w:val="00651A98"/>
    <w:rsid w:val="00651D0D"/>
    <w:rsid w:val="00651F60"/>
    <w:rsid w:val="00652027"/>
    <w:rsid w:val="00652429"/>
    <w:rsid w:val="0065249C"/>
    <w:rsid w:val="0065272A"/>
    <w:rsid w:val="00652873"/>
    <w:rsid w:val="006528F7"/>
    <w:rsid w:val="0065292D"/>
    <w:rsid w:val="0065299F"/>
    <w:rsid w:val="00652C6C"/>
    <w:rsid w:val="00652E13"/>
    <w:rsid w:val="00652F5F"/>
    <w:rsid w:val="006532C4"/>
    <w:rsid w:val="006532F0"/>
    <w:rsid w:val="00653327"/>
    <w:rsid w:val="0065397E"/>
    <w:rsid w:val="0065398A"/>
    <w:rsid w:val="00653C4F"/>
    <w:rsid w:val="00653F0E"/>
    <w:rsid w:val="00654201"/>
    <w:rsid w:val="006543F9"/>
    <w:rsid w:val="006545A8"/>
    <w:rsid w:val="006548E2"/>
    <w:rsid w:val="00654A51"/>
    <w:rsid w:val="00654AF7"/>
    <w:rsid w:val="00654B31"/>
    <w:rsid w:val="00654C1D"/>
    <w:rsid w:val="00654CB1"/>
    <w:rsid w:val="00654D97"/>
    <w:rsid w:val="00654DED"/>
    <w:rsid w:val="00654EB7"/>
    <w:rsid w:val="00654FC1"/>
    <w:rsid w:val="00655187"/>
    <w:rsid w:val="00655567"/>
    <w:rsid w:val="0065587D"/>
    <w:rsid w:val="00655910"/>
    <w:rsid w:val="00655A0D"/>
    <w:rsid w:val="00655BA1"/>
    <w:rsid w:val="00655C5E"/>
    <w:rsid w:val="00655F5E"/>
    <w:rsid w:val="00656121"/>
    <w:rsid w:val="00656197"/>
    <w:rsid w:val="006563D6"/>
    <w:rsid w:val="00656605"/>
    <w:rsid w:val="00656663"/>
    <w:rsid w:val="00656E6B"/>
    <w:rsid w:val="006570CD"/>
    <w:rsid w:val="00657183"/>
    <w:rsid w:val="006574DF"/>
    <w:rsid w:val="00657542"/>
    <w:rsid w:val="0065758D"/>
    <w:rsid w:val="00657788"/>
    <w:rsid w:val="00657937"/>
    <w:rsid w:val="00657AB5"/>
    <w:rsid w:val="00657C2C"/>
    <w:rsid w:val="0066000F"/>
    <w:rsid w:val="006602E3"/>
    <w:rsid w:val="00660342"/>
    <w:rsid w:val="0066056E"/>
    <w:rsid w:val="006609E5"/>
    <w:rsid w:val="0066105E"/>
    <w:rsid w:val="006611A2"/>
    <w:rsid w:val="006611DF"/>
    <w:rsid w:val="00661243"/>
    <w:rsid w:val="0066132B"/>
    <w:rsid w:val="006613C8"/>
    <w:rsid w:val="006615A7"/>
    <w:rsid w:val="00661649"/>
    <w:rsid w:val="00661856"/>
    <w:rsid w:val="00661AA6"/>
    <w:rsid w:val="00661BFB"/>
    <w:rsid w:val="00662289"/>
    <w:rsid w:val="00662C0D"/>
    <w:rsid w:val="00662F71"/>
    <w:rsid w:val="006630D5"/>
    <w:rsid w:val="00663157"/>
    <w:rsid w:val="0066343D"/>
    <w:rsid w:val="00663596"/>
    <w:rsid w:val="0066389A"/>
    <w:rsid w:val="006639C7"/>
    <w:rsid w:val="00663AC4"/>
    <w:rsid w:val="00663CFB"/>
    <w:rsid w:val="00663D72"/>
    <w:rsid w:val="00663DEE"/>
    <w:rsid w:val="00663F8B"/>
    <w:rsid w:val="006640C6"/>
    <w:rsid w:val="006641EA"/>
    <w:rsid w:val="0066426B"/>
    <w:rsid w:val="006642B7"/>
    <w:rsid w:val="00664765"/>
    <w:rsid w:val="0066487B"/>
    <w:rsid w:val="00664A9B"/>
    <w:rsid w:val="00664BCD"/>
    <w:rsid w:val="00664C27"/>
    <w:rsid w:val="00664E6C"/>
    <w:rsid w:val="00664EEC"/>
    <w:rsid w:val="00664EF5"/>
    <w:rsid w:val="00664F49"/>
    <w:rsid w:val="00665029"/>
    <w:rsid w:val="00665037"/>
    <w:rsid w:val="006650C7"/>
    <w:rsid w:val="00665564"/>
    <w:rsid w:val="006657D8"/>
    <w:rsid w:val="006657F1"/>
    <w:rsid w:val="00665887"/>
    <w:rsid w:val="00665BE3"/>
    <w:rsid w:val="00665CF5"/>
    <w:rsid w:val="00665F28"/>
    <w:rsid w:val="00665F6A"/>
    <w:rsid w:val="0066617C"/>
    <w:rsid w:val="006661E8"/>
    <w:rsid w:val="006661FA"/>
    <w:rsid w:val="00666383"/>
    <w:rsid w:val="00666409"/>
    <w:rsid w:val="0066662E"/>
    <w:rsid w:val="00666683"/>
    <w:rsid w:val="00666B40"/>
    <w:rsid w:val="00666B80"/>
    <w:rsid w:val="00666C8E"/>
    <w:rsid w:val="00666CCA"/>
    <w:rsid w:val="00666CFC"/>
    <w:rsid w:val="00666D75"/>
    <w:rsid w:val="00666DFE"/>
    <w:rsid w:val="00666F92"/>
    <w:rsid w:val="00666FD1"/>
    <w:rsid w:val="0066715A"/>
    <w:rsid w:val="0066758E"/>
    <w:rsid w:val="00667753"/>
    <w:rsid w:val="00667B15"/>
    <w:rsid w:val="00667B9E"/>
    <w:rsid w:val="00667C32"/>
    <w:rsid w:val="00667F17"/>
    <w:rsid w:val="00667FC1"/>
    <w:rsid w:val="00670075"/>
    <w:rsid w:val="006702B0"/>
    <w:rsid w:val="00670494"/>
    <w:rsid w:val="00670519"/>
    <w:rsid w:val="00670656"/>
    <w:rsid w:val="00670861"/>
    <w:rsid w:val="00670A13"/>
    <w:rsid w:val="00670BFC"/>
    <w:rsid w:val="00670DD2"/>
    <w:rsid w:val="00670F34"/>
    <w:rsid w:val="00671149"/>
    <w:rsid w:val="00671150"/>
    <w:rsid w:val="00671351"/>
    <w:rsid w:val="00671717"/>
    <w:rsid w:val="00671723"/>
    <w:rsid w:val="006717CC"/>
    <w:rsid w:val="00671A1A"/>
    <w:rsid w:val="00671AB2"/>
    <w:rsid w:val="00671B56"/>
    <w:rsid w:val="00671E34"/>
    <w:rsid w:val="00671EFD"/>
    <w:rsid w:val="00671F64"/>
    <w:rsid w:val="006723CA"/>
    <w:rsid w:val="0067240D"/>
    <w:rsid w:val="00672699"/>
    <w:rsid w:val="006726B8"/>
    <w:rsid w:val="006728BA"/>
    <w:rsid w:val="006729B6"/>
    <w:rsid w:val="00672C66"/>
    <w:rsid w:val="00672D4D"/>
    <w:rsid w:val="00672E8D"/>
    <w:rsid w:val="006731DF"/>
    <w:rsid w:val="006735BD"/>
    <w:rsid w:val="006736F5"/>
    <w:rsid w:val="00673800"/>
    <w:rsid w:val="006738A1"/>
    <w:rsid w:val="0067395F"/>
    <w:rsid w:val="00673D9E"/>
    <w:rsid w:val="00674410"/>
    <w:rsid w:val="00674771"/>
    <w:rsid w:val="006747BA"/>
    <w:rsid w:val="00674852"/>
    <w:rsid w:val="006748EE"/>
    <w:rsid w:val="00674AF0"/>
    <w:rsid w:val="00674D3E"/>
    <w:rsid w:val="00674F2E"/>
    <w:rsid w:val="00675257"/>
    <w:rsid w:val="0067539D"/>
    <w:rsid w:val="006754FF"/>
    <w:rsid w:val="0067552C"/>
    <w:rsid w:val="00675696"/>
    <w:rsid w:val="00675824"/>
    <w:rsid w:val="00675842"/>
    <w:rsid w:val="00675859"/>
    <w:rsid w:val="00675B3A"/>
    <w:rsid w:val="006762EA"/>
    <w:rsid w:val="00676629"/>
    <w:rsid w:val="00676642"/>
    <w:rsid w:val="00676921"/>
    <w:rsid w:val="00676D56"/>
    <w:rsid w:val="00676EDA"/>
    <w:rsid w:val="00676FD9"/>
    <w:rsid w:val="006771C1"/>
    <w:rsid w:val="006774D6"/>
    <w:rsid w:val="0067761F"/>
    <w:rsid w:val="00677668"/>
    <w:rsid w:val="006776EE"/>
    <w:rsid w:val="00677752"/>
    <w:rsid w:val="006778BE"/>
    <w:rsid w:val="00677D31"/>
    <w:rsid w:val="00677D52"/>
    <w:rsid w:val="00677DB2"/>
    <w:rsid w:val="00677E36"/>
    <w:rsid w:val="00677E8D"/>
    <w:rsid w:val="00680386"/>
    <w:rsid w:val="006805D7"/>
    <w:rsid w:val="0068074D"/>
    <w:rsid w:val="00680984"/>
    <w:rsid w:val="00680A21"/>
    <w:rsid w:val="00680B1F"/>
    <w:rsid w:val="00680B2D"/>
    <w:rsid w:val="00680CA2"/>
    <w:rsid w:val="00680D84"/>
    <w:rsid w:val="00681252"/>
    <w:rsid w:val="00681460"/>
    <w:rsid w:val="0068147D"/>
    <w:rsid w:val="0068165A"/>
    <w:rsid w:val="00681720"/>
    <w:rsid w:val="006817D4"/>
    <w:rsid w:val="006818B3"/>
    <w:rsid w:val="006819CC"/>
    <w:rsid w:val="00681AD3"/>
    <w:rsid w:val="00681B53"/>
    <w:rsid w:val="00682404"/>
    <w:rsid w:val="006824A5"/>
    <w:rsid w:val="006826B9"/>
    <w:rsid w:val="00682DCC"/>
    <w:rsid w:val="00683293"/>
    <w:rsid w:val="00683437"/>
    <w:rsid w:val="00683CA0"/>
    <w:rsid w:val="00683D8D"/>
    <w:rsid w:val="0068413B"/>
    <w:rsid w:val="00684200"/>
    <w:rsid w:val="00684277"/>
    <w:rsid w:val="006843CD"/>
    <w:rsid w:val="0068462F"/>
    <w:rsid w:val="0068473D"/>
    <w:rsid w:val="00684746"/>
    <w:rsid w:val="00684867"/>
    <w:rsid w:val="006848F1"/>
    <w:rsid w:val="0068493C"/>
    <w:rsid w:val="0068496E"/>
    <w:rsid w:val="00684A76"/>
    <w:rsid w:val="00684C39"/>
    <w:rsid w:val="00684D57"/>
    <w:rsid w:val="00684E82"/>
    <w:rsid w:val="0068511B"/>
    <w:rsid w:val="006853AD"/>
    <w:rsid w:val="006853D9"/>
    <w:rsid w:val="006855BB"/>
    <w:rsid w:val="006858B1"/>
    <w:rsid w:val="00685C2B"/>
    <w:rsid w:val="00686045"/>
    <w:rsid w:val="00686592"/>
    <w:rsid w:val="0068688B"/>
    <w:rsid w:val="00686939"/>
    <w:rsid w:val="00686BDA"/>
    <w:rsid w:val="00686D5F"/>
    <w:rsid w:val="00686D8F"/>
    <w:rsid w:val="00686FDD"/>
    <w:rsid w:val="00686FEB"/>
    <w:rsid w:val="00687599"/>
    <w:rsid w:val="00687686"/>
    <w:rsid w:val="0068778F"/>
    <w:rsid w:val="0068788D"/>
    <w:rsid w:val="00687A23"/>
    <w:rsid w:val="00687C57"/>
    <w:rsid w:val="00687C98"/>
    <w:rsid w:val="00687E2F"/>
    <w:rsid w:val="00687F4D"/>
    <w:rsid w:val="00690340"/>
    <w:rsid w:val="00690409"/>
    <w:rsid w:val="0069057E"/>
    <w:rsid w:val="006905B8"/>
    <w:rsid w:val="006906B2"/>
    <w:rsid w:val="0069090B"/>
    <w:rsid w:val="006909DF"/>
    <w:rsid w:val="00690B7D"/>
    <w:rsid w:val="00690F5B"/>
    <w:rsid w:val="00690F7D"/>
    <w:rsid w:val="0069115C"/>
    <w:rsid w:val="0069128D"/>
    <w:rsid w:val="006912D7"/>
    <w:rsid w:val="006912EC"/>
    <w:rsid w:val="006913D3"/>
    <w:rsid w:val="006914EF"/>
    <w:rsid w:val="00691738"/>
    <w:rsid w:val="00691955"/>
    <w:rsid w:val="006919AD"/>
    <w:rsid w:val="00691A03"/>
    <w:rsid w:val="00691C7F"/>
    <w:rsid w:val="00691C84"/>
    <w:rsid w:val="006922F7"/>
    <w:rsid w:val="0069263B"/>
    <w:rsid w:val="00692691"/>
    <w:rsid w:val="00692868"/>
    <w:rsid w:val="00692923"/>
    <w:rsid w:val="006929D3"/>
    <w:rsid w:val="00692DF8"/>
    <w:rsid w:val="00693299"/>
    <w:rsid w:val="006935D8"/>
    <w:rsid w:val="006936DC"/>
    <w:rsid w:val="00693742"/>
    <w:rsid w:val="0069382A"/>
    <w:rsid w:val="006938C3"/>
    <w:rsid w:val="006938D9"/>
    <w:rsid w:val="0069395C"/>
    <w:rsid w:val="00693C60"/>
    <w:rsid w:val="00693DBC"/>
    <w:rsid w:val="00694094"/>
    <w:rsid w:val="006943DF"/>
    <w:rsid w:val="00694429"/>
    <w:rsid w:val="00694478"/>
    <w:rsid w:val="00694499"/>
    <w:rsid w:val="006946A6"/>
    <w:rsid w:val="00694726"/>
    <w:rsid w:val="006949B7"/>
    <w:rsid w:val="00694A3D"/>
    <w:rsid w:val="00694A6F"/>
    <w:rsid w:val="00694CD3"/>
    <w:rsid w:val="00694D2C"/>
    <w:rsid w:val="00694DB9"/>
    <w:rsid w:val="00694DC1"/>
    <w:rsid w:val="00694F3C"/>
    <w:rsid w:val="0069520F"/>
    <w:rsid w:val="00695360"/>
    <w:rsid w:val="0069564E"/>
    <w:rsid w:val="006957CA"/>
    <w:rsid w:val="006957D9"/>
    <w:rsid w:val="006957EA"/>
    <w:rsid w:val="00695EDA"/>
    <w:rsid w:val="00695F9A"/>
    <w:rsid w:val="006960D2"/>
    <w:rsid w:val="006962DE"/>
    <w:rsid w:val="00696433"/>
    <w:rsid w:val="006964E5"/>
    <w:rsid w:val="0069666F"/>
    <w:rsid w:val="00696857"/>
    <w:rsid w:val="00696894"/>
    <w:rsid w:val="00696BB2"/>
    <w:rsid w:val="006970B0"/>
    <w:rsid w:val="00697538"/>
    <w:rsid w:val="006977ED"/>
    <w:rsid w:val="00697944"/>
    <w:rsid w:val="00697A72"/>
    <w:rsid w:val="00697B89"/>
    <w:rsid w:val="006A00F9"/>
    <w:rsid w:val="006A0433"/>
    <w:rsid w:val="006A046D"/>
    <w:rsid w:val="006A055C"/>
    <w:rsid w:val="006A0B37"/>
    <w:rsid w:val="006A0D67"/>
    <w:rsid w:val="006A0F6E"/>
    <w:rsid w:val="006A1134"/>
    <w:rsid w:val="006A134F"/>
    <w:rsid w:val="006A1371"/>
    <w:rsid w:val="006A146F"/>
    <w:rsid w:val="006A1570"/>
    <w:rsid w:val="006A15A6"/>
    <w:rsid w:val="006A1606"/>
    <w:rsid w:val="006A1625"/>
    <w:rsid w:val="006A1847"/>
    <w:rsid w:val="006A198D"/>
    <w:rsid w:val="006A1CEF"/>
    <w:rsid w:val="006A1DCE"/>
    <w:rsid w:val="006A20AE"/>
    <w:rsid w:val="006A217D"/>
    <w:rsid w:val="006A2299"/>
    <w:rsid w:val="006A231C"/>
    <w:rsid w:val="006A23BD"/>
    <w:rsid w:val="006A25B1"/>
    <w:rsid w:val="006A2624"/>
    <w:rsid w:val="006A2853"/>
    <w:rsid w:val="006A2AE3"/>
    <w:rsid w:val="006A2E4F"/>
    <w:rsid w:val="006A2F6E"/>
    <w:rsid w:val="006A3196"/>
    <w:rsid w:val="006A35EA"/>
    <w:rsid w:val="006A387E"/>
    <w:rsid w:val="006A3D6B"/>
    <w:rsid w:val="006A3ED9"/>
    <w:rsid w:val="006A4021"/>
    <w:rsid w:val="006A433D"/>
    <w:rsid w:val="006A490C"/>
    <w:rsid w:val="006A496A"/>
    <w:rsid w:val="006A4AFD"/>
    <w:rsid w:val="006A4BFD"/>
    <w:rsid w:val="006A4D0F"/>
    <w:rsid w:val="006A4E13"/>
    <w:rsid w:val="006A4E9F"/>
    <w:rsid w:val="006A50BF"/>
    <w:rsid w:val="006A51C6"/>
    <w:rsid w:val="006A51E5"/>
    <w:rsid w:val="006A5220"/>
    <w:rsid w:val="006A53AC"/>
    <w:rsid w:val="006A5A7E"/>
    <w:rsid w:val="006A5A9E"/>
    <w:rsid w:val="006A5F1D"/>
    <w:rsid w:val="006A5F5F"/>
    <w:rsid w:val="006A6288"/>
    <w:rsid w:val="006A63F6"/>
    <w:rsid w:val="006A64B0"/>
    <w:rsid w:val="006A65E7"/>
    <w:rsid w:val="006A6B0C"/>
    <w:rsid w:val="006A71C1"/>
    <w:rsid w:val="006A73D9"/>
    <w:rsid w:val="006A7644"/>
    <w:rsid w:val="006A79A0"/>
    <w:rsid w:val="006A79E1"/>
    <w:rsid w:val="006A7A38"/>
    <w:rsid w:val="006A7FF5"/>
    <w:rsid w:val="006B0506"/>
    <w:rsid w:val="006B0575"/>
    <w:rsid w:val="006B06D9"/>
    <w:rsid w:val="006B0D9E"/>
    <w:rsid w:val="006B0FF0"/>
    <w:rsid w:val="006B12E0"/>
    <w:rsid w:val="006B1405"/>
    <w:rsid w:val="006B1560"/>
    <w:rsid w:val="006B178E"/>
    <w:rsid w:val="006B18A5"/>
    <w:rsid w:val="006B1D01"/>
    <w:rsid w:val="006B207C"/>
    <w:rsid w:val="006B2096"/>
    <w:rsid w:val="006B20EC"/>
    <w:rsid w:val="006B214A"/>
    <w:rsid w:val="006B214C"/>
    <w:rsid w:val="006B21E5"/>
    <w:rsid w:val="006B2319"/>
    <w:rsid w:val="006B236A"/>
    <w:rsid w:val="006B2388"/>
    <w:rsid w:val="006B2443"/>
    <w:rsid w:val="006B2522"/>
    <w:rsid w:val="006B255F"/>
    <w:rsid w:val="006B263B"/>
    <w:rsid w:val="006B2CD3"/>
    <w:rsid w:val="006B2E0A"/>
    <w:rsid w:val="006B2F4F"/>
    <w:rsid w:val="006B3083"/>
    <w:rsid w:val="006B30B1"/>
    <w:rsid w:val="006B336C"/>
    <w:rsid w:val="006B3370"/>
    <w:rsid w:val="006B350F"/>
    <w:rsid w:val="006B376E"/>
    <w:rsid w:val="006B3771"/>
    <w:rsid w:val="006B3A64"/>
    <w:rsid w:val="006B3B01"/>
    <w:rsid w:val="006B3BB0"/>
    <w:rsid w:val="006B3C12"/>
    <w:rsid w:val="006B3D3A"/>
    <w:rsid w:val="006B41DE"/>
    <w:rsid w:val="006B43D3"/>
    <w:rsid w:val="006B46B8"/>
    <w:rsid w:val="006B4716"/>
    <w:rsid w:val="006B4725"/>
    <w:rsid w:val="006B4B3D"/>
    <w:rsid w:val="006B4ED2"/>
    <w:rsid w:val="006B50D7"/>
    <w:rsid w:val="006B51B2"/>
    <w:rsid w:val="006B5715"/>
    <w:rsid w:val="006B57CB"/>
    <w:rsid w:val="006B57DE"/>
    <w:rsid w:val="006B58FB"/>
    <w:rsid w:val="006B5A05"/>
    <w:rsid w:val="006B5BC1"/>
    <w:rsid w:val="006B60CA"/>
    <w:rsid w:val="006B633C"/>
    <w:rsid w:val="006B6375"/>
    <w:rsid w:val="006B63A3"/>
    <w:rsid w:val="006B6461"/>
    <w:rsid w:val="006B6D0A"/>
    <w:rsid w:val="006B6E71"/>
    <w:rsid w:val="006B6EAF"/>
    <w:rsid w:val="006B71BC"/>
    <w:rsid w:val="006B729E"/>
    <w:rsid w:val="006B72EE"/>
    <w:rsid w:val="006B75AF"/>
    <w:rsid w:val="006B765D"/>
    <w:rsid w:val="006B76F5"/>
    <w:rsid w:val="006B7991"/>
    <w:rsid w:val="006B7998"/>
    <w:rsid w:val="006B7A86"/>
    <w:rsid w:val="006B7ABA"/>
    <w:rsid w:val="006C006D"/>
    <w:rsid w:val="006C0075"/>
    <w:rsid w:val="006C00AC"/>
    <w:rsid w:val="006C0258"/>
    <w:rsid w:val="006C0364"/>
    <w:rsid w:val="006C0426"/>
    <w:rsid w:val="006C04D2"/>
    <w:rsid w:val="006C08C8"/>
    <w:rsid w:val="006C0AD9"/>
    <w:rsid w:val="006C0C9A"/>
    <w:rsid w:val="006C0C9D"/>
    <w:rsid w:val="006C0E2F"/>
    <w:rsid w:val="006C12FC"/>
    <w:rsid w:val="006C15FB"/>
    <w:rsid w:val="006C195A"/>
    <w:rsid w:val="006C1997"/>
    <w:rsid w:val="006C19DA"/>
    <w:rsid w:val="006C1B96"/>
    <w:rsid w:val="006C1BC1"/>
    <w:rsid w:val="006C1DFC"/>
    <w:rsid w:val="006C2259"/>
    <w:rsid w:val="006C257C"/>
    <w:rsid w:val="006C293C"/>
    <w:rsid w:val="006C29B1"/>
    <w:rsid w:val="006C2ACF"/>
    <w:rsid w:val="006C2B47"/>
    <w:rsid w:val="006C2D9F"/>
    <w:rsid w:val="006C2E59"/>
    <w:rsid w:val="006C386A"/>
    <w:rsid w:val="006C3922"/>
    <w:rsid w:val="006C3B15"/>
    <w:rsid w:val="006C3B87"/>
    <w:rsid w:val="006C3F49"/>
    <w:rsid w:val="006C3F6B"/>
    <w:rsid w:val="006C4042"/>
    <w:rsid w:val="006C430D"/>
    <w:rsid w:val="006C4A04"/>
    <w:rsid w:val="006C4CFE"/>
    <w:rsid w:val="006C4D08"/>
    <w:rsid w:val="006C4D56"/>
    <w:rsid w:val="006C50AE"/>
    <w:rsid w:val="006C5352"/>
    <w:rsid w:val="006C57BA"/>
    <w:rsid w:val="006C58C7"/>
    <w:rsid w:val="006C5AEB"/>
    <w:rsid w:val="006C5CF9"/>
    <w:rsid w:val="006C5D38"/>
    <w:rsid w:val="006C5D9C"/>
    <w:rsid w:val="006C6138"/>
    <w:rsid w:val="006C6264"/>
    <w:rsid w:val="006C62AF"/>
    <w:rsid w:val="006C652C"/>
    <w:rsid w:val="006C658A"/>
    <w:rsid w:val="006C65F3"/>
    <w:rsid w:val="006C662B"/>
    <w:rsid w:val="006C673A"/>
    <w:rsid w:val="006C689B"/>
    <w:rsid w:val="006C6969"/>
    <w:rsid w:val="006C6B66"/>
    <w:rsid w:val="006C6BF8"/>
    <w:rsid w:val="006C6F2D"/>
    <w:rsid w:val="006C749C"/>
    <w:rsid w:val="006C75E3"/>
    <w:rsid w:val="006C76CE"/>
    <w:rsid w:val="006C77AA"/>
    <w:rsid w:val="006D0406"/>
    <w:rsid w:val="006D0492"/>
    <w:rsid w:val="006D0838"/>
    <w:rsid w:val="006D09B7"/>
    <w:rsid w:val="006D0BDF"/>
    <w:rsid w:val="006D0D28"/>
    <w:rsid w:val="006D0EB1"/>
    <w:rsid w:val="006D1067"/>
    <w:rsid w:val="006D12EC"/>
    <w:rsid w:val="006D1503"/>
    <w:rsid w:val="006D19E1"/>
    <w:rsid w:val="006D1B71"/>
    <w:rsid w:val="006D1CE8"/>
    <w:rsid w:val="006D1DC7"/>
    <w:rsid w:val="006D2435"/>
    <w:rsid w:val="006D25DB"/>
    <w:rsid w:val="006D2624"/>
    <w:rsid w:val="006D2797"/>
    <w:rsid w:val="006D2818"/>
    <w:rsid w:val="006D2E69"/>
    <w:rsid w:val="006D2FC9"/>
    <w:rsid w:val="006D304A"/>
    <w:rsid w:val="006D3093"/>
    <w:rsid w:val="006D3119"/>
    <w:rsid w:val="006D32F5"/>
    <w:rsid w:val="006D336E"/>
    <w:rsid w:val="006D3492"/>
    <w:rsid w:val="006D3856"/>
    <w:rsid w:val="006D3A78"/>
    <w:rsid w:val="006D3AC0"/>
    <w:rsid w:val="006D3B86"/>
    <w:rsid w:val="006D3C08"/>
    <w:rsid w:val="006D3E53"/>
    <w:rsid w:val="006D3E99"/>
    <w:rsid w:val="006D3F9A"/>
    <w:rsid w:val="006D40B2"/>
    <w:rsid w:val="006D43FF"/>
    <w:rsid w:val="006D4486"/>
    <w:rsid w:val="006D44F8"/>
    <w:rsid w:val="006D47F5"/>
    <w:rsid w:val="006D49D6"/>
    <w:rsid w:val="006D4B60"/>
    <w:rsid w:val="006D4BDE"/>
    <w:rsid w:val="006D4BE3"/>
    <w:rsid w:val="006D4CD9"/>
    <w:rsid w:val="006D4D34"/>
    <w:rsid w:val="006D4D75"/>
    <w:rsid w:val="006D4FB4"/>
    <w:rsid w:val="006D4FD1"/>
    <w:rsid w:val="006D51F9"/>
    <w:rsid w:val="006D537B"/>
    <w:rsid w:val="006D586E"/>
    <w:rsid w:val="006D59B0"/>
    <w:rsid w:val="006D5C33"/>
    <w:rsid w:val="006D5D11"/>
    <w:rsid w:val="006D5FEB"/>
    <w:rsid w:val="006D6305"/>
    <w:rsid w:val="006D63E2"/>
    <w:rsid w:val="006D64F6"/>
    <w:rsid w:val="006D6B14"/>
    <w:rsid w:val="006D6B65"/>
    <w:rsid w:val="006D6CDB"/>
    <w:rsid w:val="006D6D15"/>
    <w:rsid w:val="006D6D5F"/>
    <w:rsid w:val="006D6E30"/>
    <w:rsid w:val="006D6FB8"/>
    <w:rsid w:val="006D72E2"/>
    <w:rsid w:val="006D75D9"/>
    <w:rsid w:val="006D7629"/>
    <w:rsid w:val="006D782C"/>
    <w:rsid w:val="006D791D"/>
    <w:rsid w:val="006D7D3F"/>
    <w:rsid w:val="006D7F48"/>
    <w:rsid w:val="006D7F70"/>
    <w:rsid w:val="006E06A4"/>
    <w:rsid w:val="006E08D5"/>
    <w:rsid w:val="006E0949"/>
    <w:rsid w:val="006E0D69"/>
    <w:rsid w:val="006E0DED"/>
    <w:rsid w:val="006E0F77"/>
    <w:rsid w:val="006E1032"/>
    <w:rsid w:val="006E112A"/>
    <w:rsid w:val="006E114E"/>
    <w:rsid w:val="006E1208"/>
    <w:rsid w:val="006E13A9"/>
    <w:rsid w:val="006E13C3"/>
    <w:rsid w:val="006E14D3"/>
    <w:rsid w:val="006E15BC"/>
    <w:rsid w:val="006E15C8"/>
    <w:rsid w:val="006E1A3E"/>
    <w:rsid w:val="006E1B75"/>
    <w:rsid w:val="006E241D"/>
    <w:rsid w:val="006E2439"/>
    <w:rsid w:val="006E25BE"/>
    <w:rsid w:val="006E27A6"/>
    <w:rsid w:val="006E2830"/>
    <w:rsid w:val="006E2D9C"/>
    <w:rsid w:val="006E2E0C"/>
    <w:rsid w:val="006E2E5C"/>
    <w:rsid w:val="006E2EAF"/>
    <w:rsid w:val="006E2FBE"/>
    <w:rsid w:val="006E3144"/>
    <w:rsid w:val="006E340F"/>
    <w:rsid w:val="006E3445"/>
    <w:rsid w:val="006E3540"/>
    <w:rsid w:val="006E3B29"/>
    <w:rsid w:val="006E3C3E"/>
    <w:rsid w:val="006E3C5E"/>
    <w:rsid w:val="006E3C83"/>
    <w:rsid w:val="006E3DC2"/>
    <w:rsid w:val="006E413C"/>
    <w:rsid w:val="006E41D6"/>
    <w:rsid w:val="006E4204"/>
    <w:rsid w:val="006E42BF"/>
    <w:rsid w:val="006E4581"/>
    <w:rsid w:val="006E4601"/>
    <w:rsid w:val="006E4DAE"/>
    <w:rsid w:val="006E4E4F"/>
    <w:rsid w:val="006E4F86"/>
    <w:rsid w:val="006E509D"/>
    <w:rsid w:val="006E50BE"/>
    <w:rsid w:val="006E52E5"/>
    <w:rsid w:val="006E532C"/>
    <w:rsid w:val="006E564D"/>
    <w:rsid w:val="006E575F"/>
    <w:rsid w:val="006E59A4"/>
    <w:rsid w:val="006E5A20"/>
    <w:rsid w:val="006E5A4A"/>
    <w:rsid w:val="006E5B05"/>
    <w:rsid w:val="006E5BE4"/>
    <w:rsid w:val="006E61BC"/>
    <w:rsid w:val="006E62A4"/>
    <w:rsid w:val="006E6331"/>
    <w:rsid w:val="006E6903"/>
    <w:rsid w:val="006E6B7A"/>
    <w:rsid w:val="006E6C53"/>
    <w:rsid w:val="006E741C"/>
    <w:rsid w:val="006E75AF"/>
    <w:rsid w:val="006E76FD"/>
    <w:rsid w:val="006E7886"/>
    <w:rsid w:val="006E78AD"/>
    <w:rsid w:val="006E7AFF"/>
    <w:rsid w:val="006E7DCC"/>
    <w:rsid w:val="006F0B62"/>
    <w:rsid w:val="006F0BD0"/>
    <w:rsid w:val="006F0D61"/>
    <w:rsid w:val="006F0DCC"/>
    <w:rsid w:val="006F1121"/>
    <w:rsid w:val="006F11EF"/>
    <w:rsid w:val="006F1281"/>
    <w:rsid w:val="006F13E0"/>
    <w:rsid w:val="006F1AE3"/>
    <w:rsid w:val="006F1CAD"/>
    <w:rsid w:val="006F1CD8"/>
    <w:rsid w:val="006F1F7C"/>
    <w:rsid w:val="006F21B2"/>
    <w:rsid w:val="006F21B4"/>
    <w:rsid w:val="006F24C7"/>
    <w:rsid w:val="006F2507"/>
    <w:rsid w:val="006F2721"/>
    <w:rsid w:val="006F2788"/>
    <w:rsid w:val="006F2973"/>
    <w:rsid w:val="006F2AC6"/>
    <w:rsid w:val="006F2C3C"/>
    <w:rsid w:val="006F2C4E"/>
    <w:rsid w:val="006F2FA2"/>
    <w:rsid w:val="006F301F"/>
    <w:rsid w:val="006F30ED"/>
    <w:rsid w:val="006F3147"/>
    <w:rsid w:val="006F31C8"/>
    <w:rsid w:val="006F3456"/>
    <w:rsid w:val="006F3587"/>
    <w:rsid w:val="006F361E"/>
    <w:rsid w:val="006F38EE"/>
    <w:rsid w:val="006F3911"/>
    <w:rsid w:val="006F392C"/>
    <w:rsid w:val="006F3979"/>
    <w:rsid w:val="006F3FAC"/>
    <w:rsid w:val="006F3FBF"/>
    <w:rsid w:val="006F3FE1"/>
    <w:rsid w:val="006F4035"/>
    <w:rsid w:val="006F4212"/>
    <w:rsid w:val="006F44B6"/>
    <w:rsid w:val="006F45EE"/>
    <w:rsid w:val="006F46E4"/>
    <w:rsid w:val="006F4700"/>
    <w:rsid w:val="006F479F"/>
    <w:rsid w:val="006F4D97"/>
    <w:rsid w:val="006F4E27"/>
    <w:rsid w:val="006F4FC5"/>
    <w:rsid w:val="006F4FE0"/>
    <w:rsid w:val="006F51C1"/>
    <w:rsid w:val="006F5290"/>
    <w:rsid w:val="006F55DF"/>
    <w:rsid w:val="006F5640"/>
    <w:rsid w:val="006F57BC"/>
    <w:rsid w:val="006F5884"/>
    <w:rsid w:val="006F5896"/>
    <w:rsid w:val="006F5AFA"/>
    <w:rsid w:val="006F5B9E"/>
    <w:rsid w:val="006F5DBB"/>
    <w:rsid w:val="006F60E8"/>
    <w:rsid w:val="006F6121"/>
    <w:rsid w:val="006F64D3"/>
    <w:rsid w:val="006F694F"/>
    <w:rsid w:val="006F6956"/>
    <w:rsid w:val="006F6A3B"/>
    <w:rsid w:val="006F6A4A"/>
    <w:rsid w:val="006F6B72"/>
    <w:rsid w:val="006F6CA6"/>
    <w:rsid w:val="006F6E92"/>
    <w:rsid w:val="006F7150"/>
    <w:rsid w:val="006F7167"/>
    <w:rsid w:val="006F7401"/>
    <w:rsid w:val="006F7469"/>
    <w:rsid w:val="006F75BD"/>
    <w:rsid w:val="006F7A58"/>
    <w:rsid w:val="006F7ACB"/>
    <w:rsid w:val="006F7B46"/>
    <w:rsid w:val="006F7CDC"/>
    <w:rsid w:val="006F7F9C"/>
    <w:rsid w:val="007000BE"/>
    <w:rsid w:val="007000CC"/>
    <w:rsid w:val="0070056F"/>
    <w:rsid w:val="0070085D"/>
    <w:rsid w:val="00700BFE"/>
    <w:rsid w:val="00700C2A"/>
    <w:rsid w:val="00700C4D"/>
    <w:rsid w:val="00700C82"/>
    <w:rsid w:val="00700DD2"/>
    <w:rsid w:val="00700DF1"/>
    <w:rsid w:val="00700E48"/>
    <w:rsid w:val="00700FFC"/>
    <w:rsid w:val="0070137C"/>
    <w:rsid w:val="0070141D"/>
    <w:rsid w:val="007014C2"/>
    <w:rsid w:val="007017BE"/>
    <w:rsid w:val="00701933"/>
    <w:rsid w:val="007019D8"/>
    <w:rsid w:val="00701AC9"/>
    <w:rsid w:val="00701AE9"/>
    <w:rsid w:val="00701B99"/>
    <w:rsid w:val="00701FDA"/>
    <w:rsid w:val="00702059"/>
    <w:rsid w:val="00702145"/>
    <w:rsid w:val="00702535"/>
    <w:rsid w:val="0070274C"/>
    <w:rsid w:val="007029DC"/>
    <w:rsid w:val="00702BC1"/>
    <w:rsid w:val="00702DEE"/>
    <w:rsid w:val="00702FC3"/>
    <w:rsid w:val="007032FC"/>
    <w:rsid w:val="00703564"/>
    <w:rsid w:val="007035B7"/>
    <w:rsid w:val="007037CC"/>
    <w:rsid w:val="00703B55"/>
    <w:rsid w:val="00703D4D"/>
    <w:rsid w:val="00703DDF"/>
    <w:rsid w:val="00703EE5"/>
    <w:rsid w:val="00703FD4"/>
    <w:rsid w:val="0070443C"/>
    <w:rsid w:val="007044C5"/>
    <w:rsid w:val="007044C9"/>
    <w:rsid w:val="007045DD"/>
    <w:rsid w:val="007047F6"/>
    <w:rsid w:val="007048C6"/>
    <w:rsid w:val="007049CD"/>
    <w:rsid w:val="00704A71"/>
    <w:rsid w:val="00704B40"/>
    <w:rsid w:val="00704B5C"/>
    <w:rsid w:val="00704DAD"/>
    <w:rsid w:val="00705494"/>
    <w:rsid w:val="007054AC"/>
    <w:rsid w:val="007054BE"/>
    <w:rsid w:val="007054E5"/>
    <w:rsid w:val="007054E8"/>
    <w:rsid w:val="007057DF"/>
    <w:rsid w:val="007057F2"/>
    <w:rsid w:val="007062EF"/>
    <w:rsid w:val="00706923"/>
    <w:rsid w:val="00706A3F"/>
    <w:rsid w:val="00706CAA"/>
    <w:rsid w:val="00706D22"/>
    <w:rsid w:val="00706F47"/>
    <w:rsid w:val="00706F80"/>
    <w:rsid w:val="007072B3"/>
    <w:rsid w:val="007072C8"/>
    <w:rsid w:val="00707362"/>
    <w:rsid w:val="0070781E"/>
    <w:rsid w:val="00707908"/>
    <w:rsid w:val="00707912"/>
    <w:rsid w:val="00707BD9"/>
    <w:rsid w:val="00707BDA"/>
    <w:rsid w:val="00707D11"/>
    <w:rsid w:val="00707D64"/>
    <w:rsid w:val="00710003"/>
    <w:rsid w:val="007102D3"/>
    <w:rsid w:val="0071049C"/>
    <w:rsid w:val="0071057B"/>
    <w:rsid w:val="007106E5"/>
    <w:rsid w:val="00710741"/>
    <w:rsid w:val="00710CD5"/>
    <w:rsid w:val="00710CE3"/>
    <w:rsid w:val="00710E83"/>
    <w:rsid w:val="0071102E"/>
    <w:rsid w:val="007113DA"/>
    <w:rsid w:val="007114EE"/>
    <w:rsid w:val="00711578"/>
    <w:rsid w:val="007116A0"/>
    <w:rsid w:val="007116CB"/>
    <w:rsid w:val="0071187F"/>
    <w:rsid w:val="007118FD"/>
    <w:rsid w:val="0071194F"/>
    <w:rsid w:val="00711962"/>
    <w:rsid w:val="007120A1"/>
    <w:rsid w:val="007121FC"/>
    <w:rsid w:val="00712374"/>
    <w:rsid w:val="007127B9"/>
    <w:rsid w:val="00712C1C"/>
    <w:rsid w:val="00712D86"/>
    <w:rsid w:val="00712FFB"/>
    <w:rsid w:val="00713092"/>
    <w:rsid w:val="00713433"/>
    <w:rsid w:val="00713B34"/>
    <w:rsid w:val="00713C06"/>
    <w:rsid w:val="00713E00"/>
    <w:rsid w:val="00713EF4"/>
    <w:rsid w:val="00713F70"/>
    <w:rsid w:val="007141C4"/>
    <w:rsid w:val="007142A6"/>
    <w:rsid w:val="00714BD7"/>
    <w:rsid w:val="00714D4F"/>
    <w:rsid w:val="00714E67"/>
    <w:rsid w:val="00715017"/>
    <w:rsid w:val="00715399"/>
    <w:rsid w:val="0071553F"/>
    <w:rsid w:val="00715664"/>
    <w:rsid w:val="00715780"/>
    <w:rsid w:val="007158E2"/>
    <w:rsid w:val="00715935"/>
    <w:rsid w:val="00715A4E"/>
    <w:rsid w:val="00715AF4"/>
    <w:rsid w:val="00715AFE"/>
    <w:rsid w:val="00715BA7"/>
    <w:rsid w:val="00715C1C"/>
    <w:rsid w:val="00715CA9"/>
    <w:rsid w:val="00715EE5"/>
    <w:rsid w:val="00715F33"/>
    <w:rsid w:val="00715FDD"/>
    <w:rsid w:val="0071618D"/>
    <w:rsid w:val="007161D3"/>
    <w:rsid w:val="0071627C"/>
    <w:rsid w:val="00716498"/>
    <w:rsid w:val="00716837"/>
    <w:rsid w:val="00716971"/>
    <w:rsid w:val="00716981"/>
    <w:rsid w:val="00716AB2"/>
    <w:rsid w:val="00716D0E"/>
    <w:rsid w:val="00717105"/>
    <w:rsid w:val="0071727A"/>
    <w:rsid w:val="00717404"/>
    <w:rsid w:val="00717837"/>
    <w:rsid w:val="007179AD"/>
    <w:rsid w:val="00717A1C"/>
    <w:rsid w:val="00717BD9"/>
    <w:rsid w:val="00717D8A"/>
    <w:rsid w:val="00717ECF"/>
    <w:rsid w:val="00717F47"/>
    <w:rsid w:val="00717FB0"/>
    <w:rsid w:val="007200F3"/>
    <w:rsid w:val="007201D0"/>
    <w:rsid w:val="007202AF"/>
    <w:rsid w:val="007203D9"/>
    <w:rsid w:val="00720425"/>
    <w:rsid w:val="00720478"/>
    <w:rsid w:val="007204DA"/>
    <w:rsid w:val="00720590"/>
    <w:rsid w:val="007205D7"/>
    <w:rsid w:val="00720713"/>
    <w:rsid w:val="007208B0"/>
    <w:rsid w:val="00720931"/>
    <w:rsid w:val="00720C63"/>
    <w:rsid w:val="00720C8E"/>
    <w:rsid w:val="00720D8E"/>
    <w:rsid w:val="0072101D"/>
    <w:rsid w:val="00721138"/>
    <w:rsid w:val="0072121B"/>
    <w:rsid w:val="0072139F"/>
    <w:rsid w:val="007218AE"/>
    <w:rsid w:val="007219C1"/>
    <w:rsid w:val="00721ADE"/>
    <w:rsid w:val="00721B40"/>
    <w:rsid w:val="00721D32"/>
    <w:rsid w:val="00721F74"/>
    <w:rsid w:val="007220B3"/>
    <w:rsid w:val="00722556"/>
    <w:rsid w:val="00722658"/>
    <w:rsid w:val="00722745"/>
    <w:rsid w:val="00722D68"/>
    <w:rsid w:val="00723157"/>
    <w:rsid w:val="007234E5"/>
    <w:rsid w:val="00723901"/>
    <w:rsid w:val="00723E28"/>
    <w:rsid w:val="00723EAA"/>
    <w:rsid w:val="00723ED6"/>
    <w:rsid w:val="00724175"/>
    <w:rsid w:val="007241E7"/>
    <w:rsid w:val="0072429F"/>
    <w:rsid w:val="00724649"/>
    <w:rsid w:val="00724662"/>
    <w:rsid w:val="0072469B"/>
    <w:rsid w:val="007249B1"/>
    <w:rsid w:val="00724A76"/>
    <w:rsid w:val="00724DEF"/>
    <w:rsid w:val="00725269"/>
    <w:rsid w:val="0072558B"/>
    <w:rsid w:val="00725903"/>
    <w:rsid w:val="00725B37"/>
    <w:rsid w:val="00725D74"/>
    <w:rsid w:val="00725DA1"/>
    <w:rsid w:val="007261B6"/>
    <w:rsid w:val="00726217"/>
    <w:rsid w:val="007262AC"/>
    <w:rsid w:val="00726371"/>
    <w:rsid w:val="0072687D"/>
    <w:rsid w:val="00726A12"/>
    <w:rsid w:val="00726F0C"/>
    <w:rsid w:val="007272EB"/>
    <w:rsid w:val="00727490"/>
    <w:rsid w:val="007279A9"/>
    <w:rsid w:val="00727C28"/>
    <w:rsid w:val="00727D00"/>
    <w:rsid w:val="0073003E"/>
    <w:rsid w:val="0073004E"/>
    <w:rsid w:val="007301F0"/>
    <w:rsid w:val="00730451"/>
    <w:rsid w:val="007304B2"/>
    <w:rsid w:val="00730786"/>
    <w:rsid w:val="0073078C"/>
    <w:rsid w:val="0073091A"/>
    <w:rsid w:val="00730998"/>
    <w:rsid w:val="00730D16"/>
    <w:rsid w:val="00730D3C"/>
    <w:rsid w:val="00731040"/>
    <w:rsid w:val="007310D6"/>
    <w:rsid w:val="0073114A"/>
    <w:rsid w:val="00731210"/>
    <w:rsid w:val="007312E6"/>
    <w:rsid w:val="00731554"/>
    <w:rsid w:val="00731730"/>
    <w:rsid w:val="00731830"/>
    <w:rsid w:val="00731B26"/>
    <w:rsid w:val="00731FCF"/>
    <w:rsid w:val="00732044"/>
    <w:rsid w:val="00732363"/>
    <w:rsid w:val="007325C2"/>
    <w:rsid w:val="0073261E"/>
    <w:rsid w:val="00732908"/>
    <w:rsid w:val="00732CDB"/>
    <w:rsid w:val="00732FD9"/>
    <w:rsid w:val="007330DC"/>
    <w:rsid w:val="007330DE"/>
    <w:rsid w:val="0073326F"/>
    <w:rsid w:val="007333CC"/>
    <w:rsid w:val="007337BB"/>
    <w:rsid w:val="00733D9A"/>
    <w:rsid w:val="00733EAB"/>
    <w:rsid w:val="0073423B"/>
    <w:rsid w:val="007343C8"/>
    <w:rsid w:val="00734490"/>
    <w:rsid w:val="0073450B"/>
    <w:rsid w:val="007346D7"/>
    <w:rsid w:val="00734800"/>
    <w:rsid w:val="0073482F"/>
    <w:rsid w:val="0073485E"/>
    <w:rsid w:val="00734888"/>
    <w:rsid w:val="00734B26"/>
    <w:rsid w:val="00734C62"/>
    <w:rsid w:val="00734C88"/>
    <w:rsid w:val="00734E78"/>
    <w:rsid w:val="00735163"/>
    <w:rsid w:val="00735176"/>
    <w:rsid w:val="00735275"/>
    <w:rsid w:val="0073568B"/>
    <w:rsid w:val="00735821"/>
    <w:rsid w:val="00735A3C"/>
    <w:rsid w:val="00735B31"/>
    <w:rsid w:val="00735D1D"/>
    <w:rsid w:val="00735E3A"/>
    <w:rsid w:val="00735ED3"/>
    <w:rsid w:val="007360C1"/>
    <w:rsid w:val="007361A1"/>
    <w:rsid w:val="007362B6"/>
    <w:rsid w:val="007362E6"/>
    <w:rsid w:val="007362FF"/>
    <w:rsid w:val="00736709"/>
    <w:rsid w:val="00736842"/>
    <w:rsid w:val="007368A5"/>
    <w:rsid w:val="00736D5A"/>
    <w:rsid w:val="007370CF"/>
    <w:rsid w:val="0073730A"/>
    <w:rsid w:val="00737575"/>
    <w:rsid w:val="007377B5"/>
    <w:rsid w:val="00737B79"/>
    <w:rsid w:val="00737DEF"/>
    <w:rsid w:val="00737E39"/>
    <w:rsid w:val="00737EEA"/>
    <w:rsid w:val="00740058"/>
    <w:rsid w:val="00740182"/>
    <w:rsid w:val="00740464"/>
    <w:rsid w:val="0074047F"/>
    <w:rsid w:val="007404EC"/>
    <w:rsid w:val="007405EC"/>
    <w:rsid w:val="0074099A"/>
    <w:rsid w:val="00740A76"/>
    <w:rsid w:val="00740A80"/>
    <w:rsid w:val="00740C01"/>
    <w:rsid w:val="00740E01"/>
    <w:rsid w:val="007411DD"/>
    <w:rsid w:val="007412F4"/>
    <w:rsid w:val="00741317"/>
    <w:rsid w:val="00741524"/>
    <w:rsid w:val="0074169E"/>
    <w:rsid w:val="00741768"/>
    <w:rsid w:val="007417C3"/>
    <w:rsid w:val="007417D5"/>
    <w:rsid w:val="00741D58"/>
    <w:rsid w:val="00742009"/>
    <w:rsid w:val="00742485"/>
    <w:rsid w:val="0074259F"/>
    <w:rsid w:val="0074262D"/>
    <w:rsid w:val="007426FD"/>
    <w:rsid w:val="00742724"/>
    <w:rsid w:val="00742826"/>
    <w:rsid w:val="0074288B"/>
    <w:rsid w:val="00742922"/>
    <w:rsid w:val="00742AB4"/>
    <w:rsid w:val="00742E7E"/>
    <w:rsid w:val="007432DA"/>
    <w:rsid w:val="00743A95"/>
    <w:rsid w:val="00744088"/>
    <w:rsid w:val="0074426B"/>
    <w:rsid w:val="0074437E"/>
    <w:rsid w:val="0074455F"/>
    <w:rsid w:val="00744641"/>
    <w:rsid w:val="007446C2"/>
    <w:rsid w:val="0074509C"/>
    <w:rsid w:val="00745352"/>
    <w:rsid w:val="00745371"/>
    <w:rsid w:val="007458AD"/>
    <w:rsid w:val="00745913"/>
    <w:rsid w:val="00745A75"/>
    <w:rsid w:val="00745CCF"/>
    <w:rsid w:val="00745D69"/>
    <w:rsid w:val="00745F08"/>
    <w:rsid w:val="00746352"/>
    <w:rsid w:val="007463BB"/>
    <w:rsid w:val="0074668A"/>
    <w:rsid w:val="0074676A"/>
    <w:rsid w:val="007469DA"/>
    <w:rsid w:val="00746BA8"/>
    <w:rsid w:val="00746D1B"/>
    <w:rsid w:val="00746D87"/>
    <w:rsid w:val="00746E54"/>
    <w:rsid w:val="00747176"/>
    <w:rsid w:val="007471F0"/>
    <w:rsid w:val="007472AD"/>
    <w:rsid w:val="00747759"/>
    <w:rsid w:val="007478A8"/>
    <w:rsid w:val="00747907"/>
    <w:rsid w:val="00747A0D"/>
    <w:rsid w:val="00747BF3"/>
    <w:rsid w:val="00747D49"/>
    <w:rsid w:val="00747E71"/>
    <w:rsid w:val="00747FB1"/>
    <w:rsid w:val="00750097"/>
    <w:rsid w:val="00750261"/>
    <w:rsid w:val="007504BF"/>
    <w:rsid w:val="007505BE"/>
    <w:rsid w:val="0075067A"/>
    <w:rsid w:val="00750801"/>
    <w:rsid w:val="00750824"/>
    <w:rsid w:val="00750835"/>
    <w:rsid w:val="00750AAC"/>
    <w:rsid w:val="00750DEA"/>
    <w:rsid w:val="00750F40"/>
    <w:rsid w:val="00751363"/>
    <w:rsid w:val="00751388"/>
    <w:rsid w:val="007513E8"/>
    <w:rsid w:val="00751511"/>
    <w:rsid w:val="0075189D"/>
    <w:rsid w:val="00751D91"/>
    <w:rsid w:val="007520A7"/>
    <w:rsid w:val="00752280"/>
    <w:rsid w:val="00752458"/>
    <w:rsid w:val="00752461"/>
    <w:rsid w:val="00752685"/>
    <w:rsid w:val="007526A0"/>
    <w:rsid w:val="007528E1"/>
    <w:rsid w:val="00752B97"/>
    <w:rsid w:val="00752BDB"/>
    <w:rsid w:val="00752C99"/>
    <w:rsid w:val="00752DCB"/>
    <w:rsid w:val="0075307C"/>
    <w:rsid w:val="0075338B"/>
    <w:rsid w:val="00753504"/>
    <w:rsid w:val="007535EF"/>
    <w:rsid w:val="0075394C"/>
    <w:rsid w:val="00753966"/>
    <w:rsid w:val="00753B6A"/>
    <w:rsid w:val="00753BC9"/>
    <w:rsid w:val="00753FED"/>
    <w:rsid w:val="007543E3"/>
    <w:rsid w:val="00754624"/>
    <w:rsid w:val="00754D23"/>
    <w:rsid w:val="00754FB3"/>
    <w:rsid w:val="00755230"/>
    <w:rsid w:val="00755252"/>
    <w:rsid w:val="007552D1"/>
    <w:rsid w:val="007554C9"/>
    <w:rsid w:val="0075574D"/>
    <w:rsid w:val="00755A1F"/>
    <w:rsid w:val="00755C3C"/>
    <w:rsid w:val="00755F7C"/>
    <w:rsid w:val="00755FF1"/>
    <w:rsid w:val="0075600A"/>
    <w:rsid w:val="007562F1"/>
    <w:rsid w:val="00756329"/>
    <w:rsid w:val="0075634D"/>
    <w:rsid w:val="00756423"/>
    <w:rsid w:val="007568B6"/>
    <w:rsid w:val="007568D9"/>
    <w:rsid w:val="0075694B"/>
    <w:rsid w:val="007569F5"/>
    <w:rsid w:val="00756C14"/>
    <w:rsid w:val="00756C86"/>
    <w:rsid w:val="00756CBE"/>
    <w:rsid w:val="00756DB2"/>
    <w:rsid w:val="00756E40"/>
    <w:rsid w:val="007570AB"/>
    <w:rsid w:val="007570D8"/>
    <w:rsid w:val="007572FF"/>
    <w:rsid w:val="00757E6A"/>
    <w:rsid w:val="00757F1A"/>
    <w:rsid w:val="00757F44"/>
    <w:rsid w:val="0076041C"/>
    <w:rsid w:val="00760824"/>
    <w:rsid w:val="00760B0F"/>
    <w:rsid w:val="00760BD5"/>
    <w:rsid w:val="00760CF0"/>
    <w:rsid w:val="00760EB8"/>
    <w:rsid w:val="00761010"/>
    <w:rsid w:val="007610B4"/>
    <w:rsid w:val="007613D3"/>
    <w:rsid w:val="00761411"/>
    <w:rsid w:val="0076192C"/>
    <w:rsid w:val="007619E7"/>
    <w:rsid w:val="00761DCD"/>
    <w:rsid w:val="00762020"/>
    <w:rsid w:val="007625CC"/>
    <w:rsid w:val="00762647"/>
    <w:rsid w:val="00762903"/>
    <w:rsid w:val="00762A84"/>
    <w:rsid w:val="00762D27"/>
    <w:rsid w:val="007630A5"/>
    <w:rsid w:val="007633DD"/>
    <w:rsid w:val="007636A9"/>
    <w:rsid w:val="007636AF"/>
    <w:rsid w:val="00763971"/>
    <w:rsid w:val="0076398C"/>
    <w:rsid w:val="007641B9"/>
    <w:rsid w:val="00764347"/>
    <w:rsid w:val="007643AA"/>
    <w:rsid w:val="007643D6"/>
    <w:rsid w:val="007644B2"/>
    <w:rsid w:val="007645A2"/>
    <w:rsid w:val="007645CF"/>
    <w:rsid w:val="0076491F"/>
    <w:rsid w:val="00764957"/>
    <w:rsid w:val="00764DC2"/>
    <w:rsid w:val="00765318"/>
    <w:rsid w:val="0076542B"/>
    <w:rsid w:val="00765555"/>
    <w:rsid w:val="00765784"/>
    <w:rsid w:val="0076582F"/>
    <w:rsid w:val="007658AC"/>
    <w:rsid w:val="0076597F"/>
    <w:rsid w:val="00765B3F"/>
    <w:rsid w:val="00765BD3"/>
    <w:rsid w:val="00765CF8"/>
    <w:rsid w:val="00765E26"/>
    <w:rsid w:val="00765F62"/>
    <w:rsid w:val="007668C8"/>
    <w:rsid w:val="00766BA6"/>
    <w:rsid w:val="00766C24"/>
    <w:rsid w:val="00766E87"/>
    <w:rsid w:val="00766F4C"/>
    <w:rsid w:val="00766FA2"/>
    <w:rsid w:val="00767453"/>
    <w:rsid w:val="0076745E"/>
    <w:rsid w:val="0076768A"/>
    <w:rsid w:val="00767695"/>
    <w:rsid w:val="00767E72"/>
    <w:rsid w:val="0077011A"/>
    <w:rsid w:val="0077016D"/>
    <w:rsid w:val="0077018D"/>
    <w:rsid w:val="00770640"/>
    <w:rsid w:val="0077071F"/>
    <w:rsid w:val="00770873"/>
    <w:rsid w:val="00770B9B"/>
    <w:rsid w:val="00770C3D"/>
    <w:rsid w:val="00770F10"/>
    <w:rsid w:val="00770F51"/>
    <w:rsid w:val="00770FAC"/>
    <w:rsid w:val="0077109E"/>
    <w:rsid w:val="0077124F"/>
    <w:rsid w:val="0077128B"/>
    <w:rsid w:val="007717CB"/>
    <w:rsid w:val="00771B66"/>
    <w:rsid w:val="00771E6D"/>
    <w:rsid w:val="007721E6"/>
    <w:rsid w:val="00772279"/>
    <w:rsid w:val="0077243F"/>
    <w:rsid w:val="0077250A"/>
    <w:rsid w:val="00772590"/>
    <w:rsid w:val="00772863"/>
    <w:rsid w:val="0077288B"/>
    <w:rsid w:val="00772B70"/>
    <w:rsid w:val="00772E51"/>
    <w:rsid w:val="007730E4"/>
    <w:rsid w:val="007731EC"/>
    <w:rsid w:val="0077328A"/>
    <w:rsid w:val="007733DD"/>
    <w:rsid w:val="00773593"/>
    <w:rsid w:val="007737B5"/>
    <w:rsid w:val="00773C85"/>
    <w:rsid w:val="00773F75"/>
    <w:rsid w:val="00774250"/>
    <w:rsid w:val="0077443E"/>
    <w:rsid w:val="00774539"/>
    <w:rsid w:val="00774595"/>
    <w:rsid w:val="00774626"/>
    <w:rsid w:val="00774705"/>
    <w:rsid w:val="007748E1"/>
    <w:rsid w:val="00775133"/>
    <w:rsid w:val="007751EE"/>
    <w:rsid w:val="00775221"/>
    <w:rsid w:val="00775512"/>
    <w:rsid w:val="00775577"/>
    <w:rsid w:val="007757E5"/>
    <w:rsid w:val="0077585B"/>
    <w:rsid w:val="00775972"/>
    <w:rsid w:val="00775C26"/>
    <w:rsid w:val="00775E64"/>
    <w:rsid w:val="00775F94"/>
    <w:rsid w:val="00775FED"/>
    <w:rsid w:val="007760FC"/>
    <w:rsid w:val="007765BE"/>
    <w:rsid w:val="007766E1"/>
    <w:rsid w:val="0077699E"/>
    <w:rsid w:val="00776B60"/>
    <w:rsid w:val="00776D2B"/>
    <w:rsid w:val="00776E36"/>
    <w:rsid w:val="007772DC"/>
    <w:rsid w:val="007772E7"/>
    <w:rsid w:val="00777513"/>
    <w:rsid w:val="007779F6"/>
    <w:rsid w:val="00777E72"/>
    <w:rsid w:val="00777FCE"/>
    <w:rsid w:val="0078010D"/>
    <w:rsid w:val="00780556"/>
    <w:rsid w:val="007806A7"/>
    <w:rsid w:val="00780976"/>
    <w:rsid w:val="00780B38"/>
    <w:rsid w:val="00780C08"/>
    <w:rsid w:val="00780D5F"/>
    <w:rsid w:val="00780DBE"/>
    <w:rsid w:val="00780DF3"/>
    <w:rsid w:val="007810EE"/>
    <w:rsid w:val="00781313"/>
    <w:rsid w:val="0078133A"/>
    <w:rsid w:val="00781733"/>
    <w:rsid w:val="00781866"/>
    <w:rsid w:val="007818FF"/>
    <w:rsid w:val="00781A2F"/>
    <w:rsid w:val="00782115"/>
    <w:rsid w:val="0078240E"/>
    <w:rsid w:val="00782451"/>
    <w:rsid w:val="007825DD"/>
    <w:rsid w:val="007825DE"/>
    <w:rsid w:val="00782983"/>
    <w:rsid w:val="0078298A"/>
    <w:rsid w:val="00782997"/>
    <w:rsid w:val="00782A11"/>
    <w:rsid w:val="00783226"/>
    <w:rsid w:val="00783351"/>
    <w:rsid w:val="0078346C"/>
    <w:rsid w:val="007834BD"/>
    <w:rsid w:val="0078362F"/>
    <w:rsid w:val="007839CF"/>
    <w:rsid w:val="00783A73"/>
    <w:rsid w:val="00783B22"/>
    <w:rsid w:val="00783B86"/>
    <w:rsid w:val="00783D44"/>
    <w:rsid w:val="00784253"/>
    <w:rsid w:val="00784412"/>
    <w:rsid w:val="007848A4"/>
    <w:rsid w:val="00784B38"/>
    <w:rsid w:val="00784C11"/>
    <w:rsid w:val="00784CEE"/>
    <w:rsid w:val="00784E46"/>
    <w:rsid w:val="00784F5B"/>
    <w:rsid w:val="00785022"/>
    <w:rsid w:val="00785048"/>
    <w:rsid w:val="007852EF"/>
    <w:rsid w:val="007857DE"/>
    <w:rsid w:val="00785ADD"/>
    <w:rsid w:val="00785D07"/>
    <w:rsid w:val="00786405"/>
    <w:rsid w:val="007864C3"/>
    <w:rsid w:val="00786545"/>
    <w:rsid w:val="007865B1"/>
    <w:rsid w:val="0078682E"/>
    <w:rsid w:val="00786A1D"/>
    <w:rsid w:val="00786AD2"/>
    <w:rsid w:val="00786B07"/>
    <w:rsid w:val="00786E6E"/>
    <w:rsid w:val="00787177"/>
    <w:rsid w:val="007873CB"/>
    <w:rsid w:val="0078748D"/>
    <w:rsid w:val="007876CA"/>
    <w:rsid w:val="00787AA1"/>
    <w:rsid w:val="00787D64"/>
    <w:rsid w:val="00787F98"/>
    <w:rsid w:val="00787FBF"/>
    <w:rsid w:val="00790389"/>
    <w:rsid w:val="00790390"/>
    <w:rsid w:val="007903A9"/>
    <w:rsid w:val="00790546"/>
    <w:rsid w:val="0079062A"/>
    <w:rsid w:val="007908BC"/>
    <w:rsid w:val="00790922"/>
    <w:rsid w:val="00790A9A"/>
    <w:rsid w:val="00790F51"/>
    <w:rsid w:val="00791186"/>
    <w:rsid w:val="007914FC"/>
    <w:rsid w:val="007919F0"/>
    <w:rsid w:val="00791CD7"/>
    <w:rsid w:val="00791DF1"/>
    <w:rsid w:val="0079205C"/>
    <w:rsid w:val="007923F6"/>
    <w:rsid w:val="007929D8"/>
    <w:rsid w:val="00792B8B"/>
    <w:rsid w:val="00792CDE"/>
    <w:rsid w:val="00792EC6"/>
    <w:rsid w:val="00792F15"/>
    <w:rsid w:val="00792FB6"/>
    <w:rsid w:val="00793269"/>
    <w:rsid w:val="007933A9"/>
    <w:rsid w:val="007934AA"/>
    <w:rsid w:val="00793576"/>
    <w:rsid w:val="007939E3"/>
    <w:rsid w:val="00793B98"/>
    <w:rsid w:val="00793E5F"/>
    <w:rsid w:val="00793E83"/>
    <w:rsid w:val="00793FE3"/>
    <w:rsid w:val="00794030"/>
    <w:rsid w:val="0079409C"/>
    <w:rsid w:val="00794108"/>
    <w:rsid w:val="007941DB"/>
    <w:rsid w:val="00794382"/>
    <w:rsid w:val="007946F9"/>
    <w:rsid w:val="00794803"/>
    <w:rsid w:val="00794851"/>
    <w:rsid w:val="007949E1"/>
    <w:rsid w:val="00794AEB"/>
    <w:rsid w:val="00794BCD"/>
    <w:rsid w:val="00794D3F"/>
    <w:rsid w:val="00794D4F"/>
    <w:rsid w:val="00794D8A"/>
    <w:rsid w:val="00794F06"/>
    <w:rsid w:val="00795341"/>
    <w:rsid w:val="00795476"/>
    <w:rsid w:val="00795689"/>
    <w:rsid w:val="0079588C"/>
    <w:rsid w:val="00795C2E"/>
    <w:rsid w:val="00795C9A"/>
    <w:rsid w:val="00795CFE"/>
    <w:rsid w:val="00795F6E"/>
    <w:rsid w:val="0079652B"/>
    <w:rsid w:val="007965AC"/>
    <w:rsid w:val="00796818"/>
    <w:rsid w:val="007969F7"/>
    <w:rsid w:val="00796AA7"/>
    <w:rsid w:val="00796D2E"/>
    <w:rsid w:val="00796E59"/>
    <w:rsid w:val="00796F6D"/>
    <w:rsid w:val="0079708A"/>
    <w:rsid w:val="007970D8"/>
    <w:rsid w:val="007971E8"/>
    <w:rsid w:val="007972BF"/>
    <w:rsid w:val="0079734F"/>
    <w:rsid w:val="00797371"/>
    <w:rsid w:val="00797590"/>
    <w:rsid w:val="00797D7C"/>
    <w:rsid w:val="00797E03"/>
    <w:rsid w:val="00797FEE"/>
    <w:rsid w:val="007A030A"/>
    <w:rsid w:val="007A0361"/>
    <w:rsid w:val="007A038F"/>
    <w:rsid w:val="007A06FD"/>
    <w:rsid w:val="007A0914"/>
    <w:rsid w:val="007A0E3F"/>
    <w:rsid w:val="007A0F52"/>
    <w:rsid w:val="007A13B3"/>
    <w:rsid w:val="007A2084"/>
    <w:rsid w:val="007A222C"/>
    <w:rsid w:val="007A257C"/>
    <w:rsid w:val="007A27D1"/>
    <w:rsid w:val="007A2E3F"/>
    <w:rsid w:val="007A2F46"/>
    <w:rsid w:val="007A31DB"/>
    <w:rsid w:val="007A32F8"/>
    <w:rsid w:val="007A3C75"/>
    <w:rsid w:val="007A3D35"/>
    <w:rsid w:val="007A41A1"/>
    <w:rsid w:val="007A41AC"/>
    <w:rsid w:val="007A43C5"/>
    <w:rsid w:val="007A4604"/>
    <w:rsid w:val="007A47D8"/>
    <w:rsid w:val="007A4862"/>
    <w:rsid w:val="007A496B"/>
    <w:rsid w:val="007A4A1E"/>
    <w:rsid w:val="007A5039"/>
    <w:rsid w:val="007A50D2"/>
    <w:rsid w:val="007A5387"/>
    <w:rsid w:val="007A56CB"/>
    <w:rsid w:val="007A5730"/>
    <w:rsid w:val="007A573D"/>
    <w:rsid w:val="007A579B"/>
    <w:rsid w:val="007A5AF9"/>
    <w:rsid w:val="007A5BA7"/>
    <w:rsid w:val="007A5BCB"/>
    <w:rsid w:val="007A5CF1"/>
    <w:rsid w:val="007A5CF5"/>
    <w:rsid w:val="007A5EDD"/>
    <w:rsid w:val="007A63EB"/>
    <w:rsid w:val="007A6627"/>
    <w:rsid w:val="007A6692"/>
    <w:rsid w:val="007A675C"/>
    <w:rsid w:val="007A6A4B"/>
    <w:rsid w:val="007A6BF1"/>
    <w:rsid w:val="007A6C31"/>
    <w:rsid w:val="007A6CE5"/>
    <w:rsid w:val="007A6E9A"/>
    <w:rsid w:val="007A73C8"/>
    <w:rsid w:val="007A745E"/>
    <w:rsid w:val="007A75C6"/>
    <w:rsid w:val="007A78D3"/>
    <w:rsid w:val="007A7A21"/>
    <w:rsid w:val="007A7A33"/>
    <w:rsid w:val="007A7AB9"/>
    <w:rsid w:val="007A7C44"/>
    <w:rsid w:val="007A7CEC"/>
    <w:rsid w:val="007B036A"/>
    <w:rsid w:val="007B03C1"/>
    <w:rsid w:val="007B0478"/>
    <w:rsid w:val="007B0760"/>
    <w:rsid w:val="007B0824"/>
    <w:rsid w:val="007B0BC7"/>
    <w:rsid w:val="007B0BF1"/>
    <w:rsid w:val="007B0D61"/>
    <w:rsid w:val="007B100D"/>
    <w:rsid w:val="007B1346"/>
    <w:rsid w:val="007B1910"/>
    <w:rsid w:val="007B1BC8"/>
    <w:rsid w:val="007B1E36"/>
    <w:rsid w:val="007B265F"/>
    <w:rsid w:val="007B26BB"/>
    <w:rsid w:val="007B29DF"/>
    <w:rsid w:val="007B2A69"/>
    <w:rsid w:val="007B2D86"/>
    <w:rsid w:val="007B3180"/>
    <w:rsid w:val="007B322A"/>
    <w:rsid w:val="007B326C"/>
    <w:rsid w:val="007B32EC"/>
    <w:rsid w:val="007B3362"/>
    <w:rsid w:val="007B34F6"/>
    <w:rsid w:val="007B37D9"/>
    <w:rsid w:val="007B3939"/>
    <w:rsid w:val="007B3958"/>
    <w:rsid w:val="007B39B2"/>
    <w:rsid w:val="007B4078"/>
    <w:rsid w:val="007B40B4"/>
    <w:rsid w:val="007B4737"/>
    <w:rsid w:val="007B49FA"/>
    <w:rsid w:val="007B4A92"/>
    <w:rsid w:val="007B5056"/>
    <w:rsid w:val="007B523D"/>
    <w:rsid w:val="007B5552"/>
    <w:rsid w:val="007B56B5"/>
    <w:rsid w:val="007B57EC"/>
    <w:rsid w:val="007B58E4"/>
    <w:rsid w:val="007B5998"/>
    <w:rsid w:val="007B5A80"/>
    <w:rsid w:val="007B5A8E"/>
    <w:rsid w:val="007B5CB6"/>
    <w:rsid w:val="007B61DB"/>
    <w:rsid w:val="007B6201"/>
    <w:rsid w:val="007B63C8"/>
    <w:rsid w:val="007B6538"/>
    <w:rsid w:val="007B65EF"/>
    <w:rsid w:val="007B6611"/>
    <w:rsid w:val="007B676B"/>
    <w:rsid w:val="007B6CA8"/>
    <w:rsid w:val="007B6DDE"/>
    <w:rsid w:val="007B70B9"/>
    <w:rsid w:val="007B7152"/>
    <w:rsid w:val="007B7318"/>
    <w:rsid w:val="007B7643"/>
    <w:rsid w:val="007B7733"/>
    <w:rsid w:val="007B799B"/>
    <w:rsid w:val="007B7BC0"/>
    <w:rsid w:val="007B7BF8"/>
    <w:rsid w:val="007C0259"/>
    <w:rsid w:val="007C057E"/>
    <w:rsid w:val="007C065A"/>
    <w:rsid w:val="007C09D2"/>
    <w:rsid w:val="007C0A8A"/>
    <w:rsid w:val="007C0E67"/>
    <w:rsid w:val="007C12D2"/>
    <w:rsid w:val="007C136C"/>
    <w:rsid w:val="007C13D6"/>
    <w:rsid w:val="007C14B9"/>
    <w:rsid w:val="007C1BA5"/>
    <w:rsid w:val="007C1D3B"/>
    <w:rsid w:val="007C1DFC"/>
    <w:rsid w:val="007C20B3"/>
    <w:rsid w:val="007C2292"/>
    <w:rsid w:val="007C26E2"/>
    <w:rsid w:val="007C2816"/>
    <w:rsid w:val="007C283B"/>
    <w:rsid w:val="007C2915"/>
    <w:rsid w:val="007C2B6F"/>
    <w:rsid w:val="007C33C1"/>
    <w:rsid w:val="007C3423"/>
    <w:rsid w:val="007C356E"/>
    <w:rsid w:val="007C373B"/>
    <w:rsid w:val="007C39EB"/>
    <w:rsid w:val="007C3BC0"/>
    <w:rsid w:val="007C3C83"/>
    <w:rsid w:val="007C4401"/>
    <w:rsid w:val="007C44AE"/>
    <w:rsid w:val="007C453A"/>
    <w:rsid w:val="007C4771"/>
    <w:rsid w:val="007C478A"/>
    <w:rsid w:val="007C4997"/>
    <w:rsid w:val="007C4AA5"/>
    <w:rsid w:val="007C4D57"/>
    <w:rsid w:val="007C56EE"/>
    <w:rsid w:val="007C5A1A"/>
    <w:rsid w:val="007C5B00"/>
    <w:rsid w:val="007C5C22"/>
    <w:rsid w:val="007C5D6D"/>
    <w:rsid w:val="007C621B"/>
    <w:rsid w:val="007C63BB"/>
    <w:rsid w:val="007C6445"/>
    <w:rsid w:val="007C647C"/>
    <w:rsid w:val="007C65D1"/>
    <w:rsid w:val="007C697F"/>
    <w:rsid w:val="007C6B28"/>
    <w:rsid w:val="007C6CF4"/>
    <w:rsid w:val="007C6E49"/>
    <w:rsid w:val="007C6F0A"/>
    <w:rsid w:val="007C6F25"/>
    <w:rsid w:val="007C6FE4"/>
    <w:rsid w:val="007C7D41"/>
    <w:rsid w:val="007C7DA0"/>
    <w:rsid w:val="007C7DFA"/>
    <w:rsid w:val="007C7F66"/>
    <w:rsid w:val="007D04AA"/>
    <w:rsid w:val="007D0797"/>
    <w:rsid w:val="007D0AB0"/>
    <w:rsid w:val="007D0B1A"/>
    <w:rsid w:val="007D0C9C"/>
    <w:rsid w:val="007D0EFD"/>
    <w:rsid w:val="007D0F05"/>
    <w:rsid w:val="007D0F4A"/>
    <w:rsid w:val="007D10D7"/>
    <w:rsid w:val="007D139B"/>
    <w:rsid w:val="007D15A1"/>
    <w:rsid w:val="007D18B2"/>
    <w:rsid w:val="007D19B0"/>
    <w:rsid w:val="007D1BAA"/>
    <w:rsid w:val="007D1E50"/>
    <w:rsid w:val="007D1E64"/>
    <w:rsid w:val="007D1F75"/>
    <w:rsid w:val="007D2446"/>
    <w:rsid w:val="007D2CFC"/>
    <w:rsid w:val="007D2FC5"/>
    <w:rsid w:val="007D3045"/>
    <w:rsid w:val="007D307C"/>
    <w:rsid w:val="007D3158"/>
    <w:rsid w:val="007D32CB"/>
    <w:rsid w:val="007D398D"/>
    <w:rsid w:val="007D39D7"/>
    <w:rsid w:val="007D3A31"/>
    <w:rsid w:val="007D3C73"/>
    <w:rsid w:val="007D3FD1"/>
    <w:rsid w:val="007D40A9"/>
    <w:rsid w:val="007D46C2"/>
    <w:rsid w:val="007D47B3"/>
    <w:rsid w:val="007D47E1"/>
    <w:rsid w:val="007D4AC8"/>
    <w:rsid w:val="007D5071"/>
    <w:rsid w:val="007D511B"/>
    <w:rsid w:val="007D538B"/>
    <w:rsid w:val="007D54A2"/>
    <w:rsid w:val="007D5523"/>
    <w:rsid w:val="007D577E"/>
    <w:rsid w:val="007D58AF"/>
    <w:rsid w:val="007D58C2"/>
    <w:rsid w:val="007D5A9D"/>
    <w:rsid w:val="007D614B"/>
    <w:rsid w:val="007D6421"/>
    <w:rsid w:val="007D65C7"/>
    <w:rsid w:val="007D6702"/>
    <w:rsid w:val="007D688A"/>
    <w:rsid w:val="007D6D0A"/>
    <w:rsid w:val="007D6EE0"/>
    <w:rsid w:val="007D71B4"/>
    <w:rsid w:val="007D71D4"/>
    <w:rsid w:val="007D7236"/>
    <w:rsid w:val="007D729C"/>
    <w:rsid w:val="007D747E"/>
    <w:rsid w:val="007D7571"/>
    <w:rsid w:val="007D7632"/>
    <w:rsid w:val="007D7890"/>
    <w:rsid w:val="007D790A"/>
    <w:rsid w:val="007D79F5"/>
    <w:rsid w:val="007D7A63"/>
    <w:rsid w:val="007D7BA7"/>
    <w:rsid w:val="007D7C82"/>
    <w:rsid w:val="007D7D29"/>
    <w:rsid w:val="007D7DE4"/>
    <w:rsid w:val="007E03C7"/>
    <w:rsid w:val="007E099A"/>
    <w:rsid w:val="007E0A55"/>
    <w:rsid w:val="007E0C3F"/>
    <w:rsid w:val="007E0CB7"/>
    <w:rsid w:val="007E0D48"/>
    <w:rsid w:val="007E0DF3"/>
    <w:rsid w:val="007E0F9E"/>
    <w:rsid w:val="007E123F"/>
    <w:rsid w:val="007E1285"/>
    <w:rsid w:val="007E13E0"/>
    <w:rsid w:val="007E151F"/>
    <w:rsid w:val="007E15D3"/>
    <w:rsid w:val="007E16C7"/>
    <w:rsid w:val="007E16CB"/>
    <w:rsid w:val="007E172B"/>
    <w:rsid w:val="007E1876"/>
    <w:rsid w:val="007E1A4F"/>
    <w:rsid w:val="007E1B43"/>
    <w:rsid w:val="007E1B53"/>
    <w:rsid w:val="007E1EBF"/>
    <w:rsid w:val="007E2118"/>
    <w:rsid w:val="007E2140"/>
    <w:rsid w:val="007E22A0"/>
    <w:rsid w:val="007E22AA"/>
    <w:rsid w:val="007E237F"/>
    <w:rsid w:val="007E24D0"/>
    <w:rsid w:val="007E279F"/>
    <w:rsid w:val="007E2AB1"/>
    <w:rsid w:val="007E2DCC"/>
    <w:rsid w:val="007E31E8"/>
    <w:rsid w:val="007E3297"/>
    <w:rsid w:val="007E3343"/>
    <w:rsid w:val="007E33E5"/>
    <w:rsid w:val="007E3506"/>
    <w:rsid w:val="007E361B"/>
    <w:rsid w:val="007E36F6"/>
    <w:rsid w:val="007E3702"/>
    <w:rsid w:val="007E38F4"/>
    <w:rsid w:val="007E3927"/>
    <w:rsid w:val="007E3B43"/>
    <w:rsid w:val="007E3DCA"/>
    <w:rsid w:val="007E435C"/>
    <w:rsid w:val="007E43A4"/>
    <w:rsid w:val="007E48A6"/>
    <w:rsid w:val="007E48AE"/>
    <w:rsid w:val="007E48B9"/>
    <w:rsid w:val="007E48D7"/>
    <w:rsid w:val="007E4956"/>
    <w:rsid w:val="007E49BB"/>
    <w:rsid w:val="007E4C79"/>
    <w:rsid w:val="007E51C6"/>
    <w:rsid w:val="007E51C8"/>
    <w:rsid w:val="007E54CE"/>
    <w:rsid w:val="007E5557"/>
    <w:rsid w:val="007E55A7"/>
    <w:rsid w:val="007E562B"/>
    <w:rsid w:val="007E56B2"/>
    <w:rsid w:val="007E589B"/>
    <w:rsid w:val="007E59A4"/>
    <w:rsid w:val="007E5B26"/>
    <w:rsid w:val="007E5C00"/>
    <w:rsid w:val="007E5C83"/>
    <w:rsid w:val="007E5DC4"/>
    <w:rsid w:val="007E5ED6"/>
    <w:rsid w:val="007E5F26"/>
    <w:rsid w:val="007E5F9D"/>
    <w:rsid w:val="007E6068"/>
    <w:rsid w:val="007E610A"/>
    <w:rsid w:val="007E63A1"/>
    <w:rsid w:val="007E6509"/>
    <w:rsid w:val="007E65A6"/>
    <w:rsid w:val="007E69DD"/>
    <w:rsid w:val="007E6A1D"/>
    <w:rsid w:val="007E6C3B"/>
    <w:rsid w:val="007E6CDF"/>
    <w:rsid w:val="007E6D8E"/>
    <w:rsid w:val="007E7003"/>
    <w:rsid w:val="007E74F1"/>
    <w:rsid w:val="007E768B"/>
    <w:rsid w:val="007E779A"/>
    <w:rsid w:val="007E79A2"/>
    <w:rsid w:val="007F029E"/>
    <w:rsid w:val="007F049E"/>
    <w:rsid w:val="007F06B5"/>
    <w:rsid w:val="007F070C"/>
    <w:rsid w:val="007F0998"/>
    <w:rsid w:val="007F09D7"/>
    <w:rsid w:val="007F0B2D"/>
    <w:rsid w:val="007F0B8D"/>
    <w:rsid w:val="007F0C32"/>
    <w:rsid w:val="007F0DB8"/>
    <w:rsid w:val="007F0E6D"/>
    <w:rsid w:val="007F10A0"/>
    <w:rsid w:val="007F10B1"/>
    <w:rsid w:val="007F11E9"/>
    <w:rsid w:val="007F151E"/>
    <w:rsid w:val="007F1529"/>
    <w:rsid w:val="007F17F1"/>
    <w:rsid w:val="007F1AA3"/>
    <w:rsid w:val="007F1B73"/>
    <w:rsid w:val="007F1D72"/>
    <w:rsid w:val="007F1E5B"/>
    <w:rsid w:val="007F2172"/>
    <w:rsid w:val="007F23EE"/>
    <w:rsid w:val="007F244F"/>
    <w:rsid w:val="007F24EE"/>
    <w:rsid w:val="007F2BAF"/>
    <w:rsid w:val="007F2CFD"/>
    <w:rsid w:val="007F2E91"/>
    <w:rsid w:val="007F2EFA"/>
    <w:rsid w:val="007F2F50"/>
    <w:rsid w:val="007F3045"/>
    <w:rsid w:val="007F31B1"/>
    <w:rsid w:val="007F31C3"/>
    <w:rsid w:val="007F31FB"/>
    <w:rsid w:val="007F326C"/>
    <w:rsid w:val="007F32C2"/>
    <w:rsid w:val="007F3639"/>
    <w:rsid w:val="007F384F"/>
    <w:rsid w:val="007F3934"/>
    <w:rsid w:val="007F3A1A"/>
    <w:rsid w:val="007F3AEC"/>
    <w:rsid w:val="007F3C02"/>
    <w:rsid w:val="007F3DD8"/>
    <w:rsid w:val="007F3F7D"/>
    <w:rsid w:val="007F4010"/>
    <w:rsid w:val="007F457C"/>
    <w:rsid w:val="007F4923"/>
    <w:rsid w:val="007F4C38"/>
    <w:rsid w:val="007F4C63"/>
    <w:rsid w:val="007F51D2"/>
    <w:rsid w:val="007F541E"/>
    <w:rsid w:val="007F54D8"/>
    <w:rsid w:val="007F55BA"/>
    <w:rsid w:val="007F5611"/>
    <w:rsid w:val="007F59C5"/>
    <w:rsid w:val="007F5A23"/>
    <w:rsid w:val="007F5E00"/>
    <w:rsid w:val="007F5E3D"/>
    <w:rsid w:val="007F5EBB"/>
    <w:rsid w:val="007F5F4F"/>
    <w:rsid w:val="007F6025"/>
    <w:rsid w:val="007F60DB"/>
    <w:rsid w:val="007F6291"/>
    <w:rsid w:val="007F63A4"/>
    <w:rsid w:val="007F645C"/>
    <w:rsid w:val="007F677A"/>
    <w:rsid w:val="007F6783"/>
    <w:rsid w:val="007F6801"/>
    <w:rsid w:val="007F6D06"/>
    <w:rsid w:val="007F6D37"/>
    <w:rsid w:val="007F6DB6"/>
    <w:rsid w:val="007F6E63"/>
    <w:rsid w:val="007F6F19"/>
    <w:rsid w:val="007F70A1"/>
    <w:rsid w:val="007F71E3"/>
    <w:rsid w:val="007F71FC"/>
    <w:rsid w:val="007F733C"/>
    <w:rsid w:val="007F7497"/>
    <w:rsid w:val="007F7641"/>
    <w:rsid w:val="007F7751"/>
    <w:rsid w:val="007F7AE3"/>
    <w:rsid w:val="007F7B70"/>
    <w:rsid w:val="007F7C9D"/>
    <w:rsid w:val="008001F8"/>
    <w:rsid w:val="008002E5"/>
    <w:rsid w:val="00800331"/>
    <w:rsid w:val="00800572"/>
    <w:rsid w:val="008005AA"/>
    <w:rsid w:val="00800981"/>
    <w:rsid w:val="00800E13"/>
    <w:rsid w:val="00800E66"/>
    <w:rsid w:val="008012D7"/>
    <w:rsid w:val="00801A5B"/>
    <w:rsid w:val="00801B81"/>
    <w:rsid w:val="00801D35"/>
    <w:rsid w:val="00801DDB"/>
    <w:rsid w:val="00801E7D"/>
    <w:rsid w:val="00802164"/>
    <w:rsid w:val="008022F1"/>
    <w:rsid w:val="008025A8"/>
    <w:rsid w:val="00802702"/>
    <w:rsid w:val="0080273C"/>
    <w:rsid w:val="0080274E"/>
    <w:rsid w:val="00802993"/>
    <w:rsid w:val="00802997"/>
    <w:rsid w:val="00802D13"/>
    <w:rsid w:val="00802F49"/>
    <w:rsid w:val="00803489"/>
    <w:rsid w:val="008037AA"/>
    <w:rsid w:val="00803808"/>
    <w:rsid w:val="00803C09"/>
    <w:rsid w:val="00803CFA"/>
    <w:rsid w:val="00803D53"/>
    <w:rsid w:val="00803EF4"/>
    <w:rsid w:val="008040F9"/>
    <w:rsid w:val="008041DA"/>
    <w:rsid w:val="00804207"/>
    <w:rsid w:val="008045AD"/>
    <w:rsid w:val="008046D5"/>
    <w:rsid w:val="008046FD"/>
    <w:rsid w:val="008047EF"/>
    <w:rsid w:val="00804AFC"/>
    <w:rsid w:val="00804EB5"/>
    <w:rsid w:val="00804FBB"/>
    <w:rsid w:val="00805104"/>
    <w:rsid w:val="008051DF"/>
    <w:rsid w:val="00805217"/>
    <w:rsid w:val="0080528C"/>
    <w:rsid w:val="0080533C"/>
    <w:rsid w:val="008056FA"/>
    <w:rsid w:val="008058CC"/>
    <w:rsid w:val="00805AF5"/>
    <w:rsid w:val="00805B2F"/>
    <w:rsid w:val="00805BF4"/>
    <w:rsid w:val="00805DAA"/>
    <w:rsid w:val="00805E42"/>
    <w:rsid w:val="008060F1"/>
    <w:rsid w:val="00806217"/>
    <w:rsid w:val="0080651C"/>
    <w:rsid w:val="00806860"/>
    <w:rsid w:val="00806960"/>
    <w:rsid w:val="00806BE0"/>
    <w:rsid w:val="00806F34"/>
    <w:rsid w:val="0080714D"/>
    <w:rsid w:val="00807431"/>
    <w:rsid w:val="008079D1"/>
    <w:rsid w:val="00807C1E"/>
    <w:rsid w:val="00807E69"/>
    <w:rsid w:val="00807F31"/>
    <w:rsid w:val="008105BA"/>
    <w:rsid w:val="00810658"/>
    <w:rsid w:val="00810693"/>
    <w:rsid w:val="008107C6"/>
    <w:rsid w:val="0081080E"/>
    <w:rsid w:val="00810847"/>
    <w:rsid w:val="00810BD3"/>
    <w:rsid w:val="00810CC5"/>
    <w:rsid w:val="00811056"/>
    <w:rsid w:val="0081106D"/>
    <w:rsid w:val="0081107D"/>
    <w:rsid w:val="0081180E"/>
    <w:rsid w:val="00811941"/>
    <w:rsid w:val="00811C4B"/>
    <w:rsid w:val="008120F6"/>
    <w:rsid w:val="00812349"/>
    <w:rsid w:val="008123EE"/>
    <w:rsid w:val="00812480"/>
    <w:rsid w:val="0081256C"/>
    <w:rsid w:val="008125CD"/>
    <w:rsid w:val="008125E4"/>
    <w:rsid w:val="008126B7"/>
    <w:rsid w:val="008126D8"/>
    <w:rsid w:val="0081275C"/>
    <w:rsid w:val="008127B3"/>
    <w:rsid w:val="008127FE"/>
    <w:rsid w:val="0081291F"/>
    <w:rsid w:val="00812A51"/>
    <w:rsid w:val="00812AEE"/>
    <w:rsid w:val="00812BBA"/>
    <w:rsid w:val="00812C5B"/>
    <w:rsid w:val="0081326B"/>
    <w:rsid w:val="00813400"/>
    <w:rsid w:val="00813409"/>
    <w:rsid w:val="00813707"/>
    <w:rsid w:val="008137A2"/>
    <w:rsid w:val="00813897"/>
    <w:rsid w:val="008138E3"/>
    <w:rsid w:val="008141F3"/>
    <w:rsid w:val="00814477"/>
    <w:rsid w:val="008145EB"/>
    <w:rsid w:val="008146B0"/>
    <w:rsid w:val="00814999"/>
    <w:rsid w:val="00814BFF"/>
    <w:rsid w:val="00814CCB"/>
    <w:rsid w:val="00814E46"/>
    <w:rsid w:val="00814FA5"/>
    <w:rsid w:val="0081516A"/>
    <w:rsid w:val="00815488"/>
    <w:rsid w:val="00815523"/>
    <w:rsid w:val="008155E0"/>
    <w:rsid w:val="00815678"/>
    <w:rsid w:val="008156C5"/>
    <w:rsid w:val="00815869"/>
    <w:rsid w:val="00815ED4"/>
    <w:rsid w:val="00815F77"/>
    <w:rsid w:val="00816143"/>
    <w:rsid w:val="00816155"/>
    <w:rsid w:val="00816370"/>
    <w:rsid w:val="00816972"/>
    <w:rsid w:val="008169D3"/>
    <w:rsid w:val="00816B38"/>
    <w:rsid w:val="00816C77"/>
    <w:rsid w:val="00816ED7"/>
    <w:rsid w:val="00816F3B"/>
    <w:rsid w:val="00817006"/>
    <w:rsid w:val="00817072"/>
    <w:rsid w:val="008172CE"/>
    <w:rsid w:val="0081744F"/>
    <w:rsid w:val="00817451"/>
    <w:rsid w:val="0081781A"/>
    <w:rsid w:val="00817852"/>
    <w:rsid w:val="00817A8F"/>
    <w:rsid w:val="00817BF0"/>
    <w:rsid w:val="00817BFE"/>
    <w:rsid w:val="00817E2B"/>
    <w:rsid w:val="00817EEC"/>
    <w:rsid w:val="00817F29"/>
    <w:rsid w:val="00820051"/>
    <w:rsid w:val="00820052"/>
    <w:rsid w:val="00820208"/>
    <w:rsid w:val="0082043F"/>
    <w:rsid w:val="00820987"/>
    <w:rsid w:val="0082099F"/>
    <w:rsid w:val="008209CE"/>
    <w:rsid w:val="00820A03"/>
    <w:rsid w:val="00820B09"/>
    <w:rsid w:val="00820E34"/>
    <w:rsid w:val="00821010"/>
    <w:rsid w:val="008211CC"/>
    <w:rsid w:val="008211D5"/>
    <w:rsid w:val="008215F5"/>
    <w:rsid w:val="00821F0F"/>
    <w:rsid w:val="008221D3"/>
    <w:rsid w:val="008223A6"/>
    <w:rsid w:val="0082256A"/>
    <w:rsid w:val="00822880"/>
    <w:rsid w:val="00822C15"/>
    <w:rsid w:val="00822CAB"/>
    <w:rsid w:val="008231B1"/>
    <w:rsid w:val="0082327D"/>
    <w:rsid w:val="008233E1"/>
    <w:rsid w:val="008235C3"/>
    <w:rsid w:val="00823867"/>
    <w:rsid w:val="0082387C"/>
    <w:rsid w:val="00823A7C"/>
    <w:rsid w:val="00823C5C"/>
    <w:rsid w:val="008243E2"/>
    <w:rsid w:val="008244A0"/>
    <w:rsid w:val="0082457C"/>
    <w:rsid w:val="00824669"/>
    <w:rsid w:val="00824715"/>
    <w:rsid w:val="00824758"/>
    <w:rsid w:val="00824777"/>
    <w:rsid w:val="008248BC"/>
    <w:rsid w:val="00824D20"/>
    <w:rsid w:val="00825028"/>
    <w:rsid w:val="0082509C"/>
    <w:rsid w:val="008251EE"/>
    <w:rsid w:val="008253EA"/>
    <w:rsid w:val="0082553E"/>
    <w:rsid w:val="008259AB"/>
    <w:rsid w:val="008259E6"/>
    <w:rsid w:val="00825A1C"/>
    <w:rsid w:val="00825BD7"/>
    <w:rsid w:val="00825D6B"/>
    <w:rsid w:val="00825F5E"/>
    <w:rsid w:val="008260F0"/>
    <w:rsid w:val="0082611C"/>
    <w:rsid w:val="00826122"/>
    <w:rsid w:val="00826293"/>
    <w:rsid w:val="0082653B"/>
    <w:rsid w:val="008270A6"/>
    <w:rsid w:val="008270F1"/>
    <w:rsid w:val="00827A78"/>
    <w:rsid w:val="00827C06"/>
    <w:rsid w:val="00827DF6"/>
    <w:rsid w:val="00827F07"/>
    <w:rsid w:val="00827F97"/>
    <w:rsid w:val="00827FB9"/>
    <w:rsid w:val="00827FD6"/>
    <w:rsid w:val="0083011C"/>
    <w:rsid w:val="0083017A"/>
    <w:rsid w:val="00830458"/>
    <w:rsid w:val="008306C9"/>
    <w:rsid w:val="00830700"/>
    <w:rsid w:val="00830768"/>
    <w:rsid w:val="008308BB"/>
    <w:rsid w:val="00830A28"/>
    <w:rsid w:val="00830A5B"/>
    <w:rsid w:val="00830BF9"/>
    <w:rsid w:val="00830D10"/>
    <w:rsid w:val="00830D22"/>
    <w:rsid w:val="00831209"/>
    <w:rsid w:val="00831797"/>
    <w:rsid w:val="008318C3"/>
    <w:rsid w:val="00831A83"/>
    <w:rsid w:val="00831B67"/>
    <w:rsid w:val="00831B83"/>
    <w:rsid w:val="00831C45"/>
    <w:rsid w:val="00831D5C"/>
    <w:rsid w:val="00831FFF"/>
    <w:rsid w:val="008320CB"/>
    <w:rsid w:val="0083219B"/>
    <w:rsid w:val="00832303"/>
    <w:rsid w:val="0083241B"/>
    <w:rsid w:val="008325B0"/>
    <w:rsid w:val="00832620"/>
    <w:rsid w:val="008326A4"/>
    <w:rsid w:val="00832722"/>
    <w:rsid w:val="00832865"/>
    <w:rsid w:val="00832EA7"/>
    <w:rsid w:val="008331C1"/>
    <w:rsid w:val="008332A1"/>
    <w:rsid w:val="0083334C"/>
    <w:rsid w:val="00833407"/>
    <w:rsid w:val="00833415"/>
    <w:rsid w:val="008334C7"/>
    <w:rsid w:val="00833520"/>
    <w:rsid w:val="00833794"/>
    <w:rsid w:val="00833889"/>
    <w:rsid w:val="00833A4C"/>
    <w:rsid w:val="00833C4F"/>
    <w:rsid w:val="00833D1F"/>
    <w:rsid w:val="00834048"/>
    <w:rsid w:val="0083453B"/>
    <w:rsid w:val="008345F0"/>
    <w:rsid w:val="0083492B"/>
    <w:rsid w:val="00834AA6"/>
    <w:rsid w:val="00834EE6"/>
    <w:rsid w:val="00835042"/>
    <w:rsid w:val="00835089"/>
    <w:rsid w:val="0083516F"/>
    <w:rsid w:val="00835424"/>
    <w:rsid w:val="008355F0"/>
    <w:rsid w:val="00835759"/>
    <w:rsid w:val="00835DA2"/>
    <w:rsid w:val="00835E2A"/>
    <w:rsid w:val="00835F3C"/>
    <w:rsid w:val="00836058"/>
    <w:rsid w:val="00836383"/>
    <w:rsid w:val="008367CF"/>
    <w:rsid w:val="0083685C"/>
    <w:rsid w:val="008368D1"/>
    <w:rsid w:val="00836A46"/>
    <w:rsid w:val="00836AF0"/>
    <w:rsid w:val="00836DA1"/>
    <w:rsid w:val="00836F46"/>
    <w:rsid w:val="00837373"/>
    <w:rsid w:val="0083762F"/>
    <w:rsid w:val="00837899"/>
    <w:rsid w:val="00837A44"/>
    <w:rsid w:val="00837AE6"/>
    <w:rsid w:val="00837B03"/>
    <w:rsid w:val="00837D64"/>
    <w:rsid w:val="008400E2"/>
    <w:rsid w:val="0084037C"/>
    <w:rsid w:val="008407C3"/>
    <w:rsid w:val="00840814"/>
    <w:rsid w:val="00840924"/>
    <w:rsid w:val="00840A53"/>
    <w:rsid w:val="00840B36"/>
    <w:rsid w:val="00840C9F"/>
    <w:rsid w:val="00841008"/>
    <w:rsid w:val="00841192"/>
    <w:rsid w:val="008412DE"/>
    <w:rsid w:val="008412DF"/>
    <w:rsid w:val="008412F6"/>
    <w:rsid w:val="00841311"/>
    <w:rsid w:val="008416E0"/>
    <w:rsid w:val="0084192A"/>
    <w:rsid w:val="00841B19"/>
    <w:rsid w:val="00841BDC"/>
    <w:rsid w:val="0084220F"/>
    <w:rsid w:val="008422CB"/>
    <w:rsid w:val="0084288A"/>
    <w:rsid w:val="00842AD6"/>
    <w:rsid w:val="00842B07"/>
    <w:rsid w:val="00842C9B"/>
    <w:rsid w:val="00842FA7"/>
    <w:rsid w:val="00843003"/>
    <w:rsid w:val="0084317D"/>
    <w:rsid w:val="00843AA1"/>
    <w:rsid w:val="00843C57"/>
    <w:rsid w:val="00843D48"/>
    <w:rsid w:val="00843F5B"/>
    <w:rsid w:val="00844487"/>
    <w:rsid w:val="00844930"/>
    <w:rsid w:val="0084493A"/>
    <w:rsid w:val="008449E9"/>
    <w:rsid w:val="00844AC4"/>
    <w:rsid w:val="00844D93"/>
    <w:rsid w:val="00844FA2"/>
    <w:rsid w:val="00844FA3"/>
    <w:rsid w:val="00845252"/>
    <w:rsid w:val="008453E2"/>
    <w:rsid w:val="00845555"/>
    <w:rsid w:val="0084567C"/>
    <w:rsid w:val="0084578B"/>
    <w:rsid w:val="00845799"/>
    <w:rsid w:val="008457B8"/>
    <w:rsid w:val="00845B35"/>
    <w:rsid w:val="00845D0D"/>
    <w:rsid w:val="00846110"/>
    <w:rsid w:val="00846197"/>
    <w:rsid w:val="00846545"/>
    <w:rsid w:val="00846716"/>
    <w:rsid w:val="008467CD"/>
    <w:rsid w:val="008468F9"/>
    <w:rsid w:val="0084692F"/>
    <w:rsid w:val="00846AEC"/>
    <w:rsid w:val="00846AF7"/>
    <w:rsid w:val="00846B80"/>
    <w:rsid w:val="00846DF8"/>
    <w:rsid w:val="008470DC"/>
    <w:rsid w:val="0084723B"/>
    <w:rsid w:val="008478FF"/>
    <w:rsid w:val="00847AB9"/>
    <w:rsid w:val="00847AF7"/>
    <w:rsid w:val="00847BE5"/>
    <w:rsid w:val="00847C06"/>
    <w:rsid w:val="00847C6D"/>
    <w:rsid w:val="00847E5F"/>
    <w:rsid w:val="00847F24"/>
    <w:rsid w:val="00847F47"/>
    <w:rsid w:val="008502D9"/>
    <w:rsid w:val="008503D0"/>
    <w:rsid w:val="008503FF"/>
    <w:rsid w:val="00850605"/>
    <w:rsid w:val="00850A1A"/>
    <w:rsid w:val="00850A62"/>
    <w:rsid w:val="00850EE5"/>
    <w:rsid w:val="00851035"/>
    <w:rsid w:val="00851175"/>
    <w:rsid w:val="0085142A"/>
    <w:rsid w:val="00851555"/>
    <w:rsid w:val="008515C3"/>
    <w:rsid w:val="00851600"/>
    <w:rsid w:val="0085167B"/>
    <w:rsid w:val="008516A3"/>
    <w:rsid w:val="00851986"/>
    <w:rsid w:val="00851BD3"/>
    <w:rsid w:val="00852002"/>
    <w:rsid w:val="0085219D"/>
    <w:rsid w:val="0085289C"/>
    <w:rsid w:val="00852ACD"/>
    <w:rsid w:val="00852B5B"/>
    <w:rsid w:val="00852EE2"/>
    <w:rsid w:val="00852EFC"/>
    <w:rsid w:val="00852F5D"/>
    <w:rsid w:val="0085306A"/>
    <w:rsid w:val="0085318B"/>
    <w:rsid w:val="00853275"/>
    <w:rsid w:val="008532FE"/>
    <w:rsid w:val="00853742"/>
    <w:rsid w:val="0085395F"/>
    <w:rsid w:val="00853B98"/>
    <w:rsid w:val="00853C27"/>
    <w:rsid w:val="00853DA7"/>
    <w:rsid w:val="00853E8C"/>
    <w:rsid w:val="0085407C"/>
    <w:rsid w:val="008540F9"/>
    <w:rsid w:val="008541B4"/>
    <w:rsid w:val="0085440D"/>
    <w:rsid w:val="00854523"/>
    <w:rsid w:val="008545E0"/>
    <w:rsid w:val="0085490A"/>
    <w:rsid w:val="00854A71"/>
    <w:rsid w:val="00854E1A"/>
    <w:rsid w:val="00855182"/>
    <w:rsid w:val="008553A7"/>
    <w:rsid w:val="00855556"/>
    <w:rsid w:val="00855A6B"/>
    <w:rsid w:val="00855C25"/>
    <w:rsid w:val="00855D30"/>
    <w:rsid w:val="00855EAA"/>
    <w:rsid w:val="00856043"/>
    <w:rsid w:val="008560F2"/>
    <w:rsid w:val="00856105"/>
    <w:rsid w:val="00856260"/>
    <w:rsid w:val="00856396"/>
    <w:rsid w:val="008567A0"/>
    <w:rsid w:val="00856956"/>
    <w:rsid w:val="00856BA0"/>
    <w:rsid w:val="00856BD4"/>
    <w:rsid w:val="00856D89"/>
    <w:rsid w:val="008570CB"/>
    <w:rsid w:val="00857140"/>
    <w:rsid w:val="00857415"/>
    <w:rsid w:val="00857427"/>
    <w:rsid w:val="00857583"/>
    <w:rsid w:val="008575CA"/>
    <w:rsid w:val="00857687"/>
    <w:rsid w:val="00857909"/>
    <w:rsid w:val="00857B34"/>
    <w:rsid w:val="00857CA1"/>
    <w:rsid w:val="00857D41"/>
    <w:rsid w:val="008602E3"/>
    <w:rsid w:val="008602E7"/>
    <w:rsid w:val="00860598"/>
    <w:rsid w:val="008605A2"/>
    <w:rsid w:val="008608F1"/>
    <w:rsid w:val="00860C77"/>
    <w:rsid w:val="00860DA5"/>
    <w:rsid w:val="00861005"/>
    <w:rsid w:val="00861020"/>
    <w:rsid w:val="00861121"/>
    <w:rsid w:val="008611DD"/>
    <w:rsid w:val="0086131B"/>
    <w:rsid w:val="0086163A"/>
    <w:rsid w:val="0086176F"/>
    <w:rsid w:val="00861812"/>
    <w:rsid w:val="00861832"/>
    <w:rsid w:val="00861A10"/>
    <w:rsid w:val="00861ADD"/>
    <w:rsid w:val="00861FD2"/>
    <w:rsid w:val="00862022"/>
    <w:rsid w:val="00862157"/>
    <w:rsid w:val="00862291"/>
    <w:rsid w:val="0086248E"/>
    <w:rsid w:val="00862849"/>
    <w:rsid w:val="00862A50"/>
    <w:rsid w:val="00862E9E"/>
    <w:rsid w:val="008630BC"/>
    <w:rsid w:val="0086380E"/>
    <w:rsid w:val="00863913"/>
    <w:rsid w:val="00863AC7"/>
    <w:rsid w:val="00863B2C"/>
    <w:rsid w:val="00863C3D"/>
    <w:rsid w:val="00863D44"/>
    <w:rsid w:val="00863D72"/>
    <w:rsid w:val="00863E2D"/>
    <w:rsid w:val="0086407A"/>
    <w:rsid w:val="00864229"/>
    <w:rsid w:val="0086428B"/>
    <w:rsid w:val="00864303"/>
    <w:rsid w:val="008646EB"/>
    <w:rsid w:val="008648AD"/>
    <w:rsid w:val="00864A38"/>
    <w:rsid w:val="00864AAB"/>
    <w:rsid w:val="00864E74"/>
    <w:rsid w:val="00865285"/>
    <w:rsid w:val="008653D6"/>
    <w:rsid w:val="00865505"/>
    <w:rsid w:val="00865716"/>
    <w:rsid w:val="00865858"/>
    <w:rsid w:val="008658A3"/>
    <w:rsid w:val="00865CFF"/>
    <w:rsid w:val="00865DBF"/>
    <w:rsid w:val="00866071"/>
    <w:rsid w:val="00866097"/>
    <w:rsid w:val="0086612E"/>
    <w:rsid w:val="00866150"/>
    <w:rsid w:val="008662B9"/>
    <w:rsid w:val="008662DF"/>
    <w:rsid w:val="008664EE"/>
    <w:rsid w:val="00866569"/>
    <w:rsid w:val="00866650"/>
    <w:rsid w:val="0086670B"/>
    <w:rsid w:val="008668A5"/>
    <w:rsid w:val="00866BA6"/>
    <w:rsid w:val="00866DD6"/>
    <w:rsid w:val="00866E55"/>
    <w:rsid w:val="0086723D"/>
    <w:rsid w:val="00867439"/>
    <w:rsid w:val="0086743D"/>
    <w:rsid w:val="008675BB"/>
    <w:rsid w:val="00867611"/>
    <w:rsid w:val="00867803"/>
    <w:rsid w:val="00867FFC"/>
    <w:rsid w:val="0087009B"/>
    <w:rsid w:val="008702F2"/>
    <w:rsid w:val="008703CD"/>
    <w:rsid w:val="00870411"/>
    <w:rsid w:val="00870619"/>
    <w:rsid w:val="00870896"/>
    <w:rsid w:val="0087099D"/>
    <w:rsid w:val="00870BA9"/>
    <w:rsid w:val="00870C7A"/>
    <w:rsid w:val="00870D58"/>
    <w:rsid w:val="00870D64"/>
    <w:rsid w:val="00870E2A"/>
    <w:rsid w:val="00870ECD"/>
    <w:rsid w:val="00871010"/>
    <w:rsid w:val="008710EC"/>
    <w:rsid w:val="00871102"/>
    <w:rsid w:val="00871485"/>
    <w:rsid w:val="0087158C"/>
    <w:rsid w:val="00871745"/>
    <w:rsid w:val="0087181E"/>
    <w:rsid w:val="00871919"/>
    <w:rsid w:val="00871AA7"/>
    <w:rsid w:val="00871C1D"/>
    <w:rsid w:val="00871C32"/>
    <w:rsid w:val="00871FFC"/>
    <w:rsid w:val="008722B6"/>
    <w:rsid w:val="00872666"/>
    <w:rsid w:val="008728A4"/>
    <w:rsid w:val="00872A85"/>
    <w:rsid w:val="00872B8B"/>
    <w:rsid w:val="00872C60"/>
    <w:rsid w:val="00872CA4"/>
    <w:rsid w:val="00872D67"/>
    <w:rsid w:val="00872F96"/>
    <w:rsid w:val="00872FA9"/>
    <w:rsid w:val="008731E4"/>
    <w:rsid w:val="00873219"/>
    <w:rsid w:val="00873547"/>
    <w:rsid w:val="00873599"/>
    <w:rsid w:val="008735DC"/>
    <w:rsid w:val="00873950"/>
    <w:rsid w:val="00873F9E"/>
    <w:rsid w:val="00874062"/>
    <w:rsid w:val="00874232"/>
    <w:rsid w:val="00874326"/>
    <w:rsid w:val="00874835"/>
    <w:rsid w:val="00874ACB"/>
    <w:rsid w:val="00874CFE"/>
    <w:rsid w:val="00874D60"/>
    <w:rsid w:val="00874EDD"/>
    <w:rsid w:val="0087507E"/>
    <w:rsid w:val="008750CD"/>
    <w:rsid w:val="00875179"/>
    <w:rsid w:val="00875359"/>
    <w:rsid w:val="008754DF"/>
    <w:rsid w:val="0087564C"/>
    <w:rsid w:val="008756CF"/>
    <w:rsid w:val="00875706"/>
    <w:rsid w:val="008757C1"/>
    <w:rsid w:val="0087589D"/>
    <w:rsid w:val="00875CF3"/>
    <w:rsid w:val="00875D0C"/>
    <w:rsid w:val="0087604F"/>
    <w:rsid w:val="008764F9"/>
    <w:rsid w:val="008769C9"/>
    <w:rsid w:val="00876A18"/>
    <w:rsid w:val="00876CFB"/>
    <w:rsid w:val="00876ED1"/>
    <w:rsid w:val="00876F04"/>
    <w:rsid w:val="008770FE"/>
    <w:rsid w:val="0087710C"/>
    <w:rsid w:val="00877681"/>
    <w:rsid w:val="008778CF"/>
    <w:rsid w:val="00877C92"/>
    <w:rsid w:val="00877CE1"/>
    <w:rsid w:val="00877D0B"/>
    <w:rsid w:val="0088007A"/>
    <w:rsid w:val="008801AA"/>
    <w:rsid w:val="008803E7"/>
    <w:rsid w:val="008803FC"/>
    <w:rsid w:val="00880636"/>
    <w:rsid w:val="008806C4"/>
    <w:rsid w:val="00880B43"/>
    <w:rsid w:val="00880DC2"/>
    <w:rsid w:val="0088115B"/>
    <w:rsid w:val="008815C2"/>
    <w:rsid w:val="00881998"/>
    <w:rsid w:val="00881C47"/>
    <w:rsid w:val="00881FDC"/>
    <w:rsid w:val="008820AB"/>
    <w:rsid w:val="00882120"/>
    <w:rsid w:val="008821D5"/>
    <w:rsid w:val="00882458"/>
    <w:rsid w:val="008825CB"/>
    <w:rsid w:val="00882734"/>
    <w:rsid w:val="00882B16"/>
    <w:rsid w:val="008831C8"/>
    <w:rsid w:val="008833B6"/>
    <w:rsid w:val="0088368E"/>
    <w:rsid w:val="008836D0"/>
    <w:rsid w:val="008836EB"/>
    <w:rsid w:val="008837FA"/>
    <w:rsid w:val="00883902"/>
    <w:rsid w:val="00883DE8"/>
    <w:rsid w:val="00883E86"/>
    <w:rsid w:val="00883F45"/>
    <w:rsid w:val="00883FA3"/>
    <w:rsid w:val="0088427B"/>
    <w:rsid w:val="0088430C"/>
    <w:rsid w:val="00884315"/>
    <w:rsid w:val="00884326"/>
    <w:rsid w:val="008844A1"/>
    <w:rsid w:val="008846D7"/>
    <w:rsid w:val="0088477F"/>
    <w:rsid w:val="008849A2"/>
    <w:rsid w:val="00884E12"/>
    <w:rsid w:val="00884FE4"/>
    <w:rsid w:val="00885253"/>
    <w:rsid w:val="008853D0"/>
    <w:rsid w:val="00885645"/>
    <w:rsid w:val="00885C2C"/>
    <w:rsid w:val="00885C93"/>
    <w:rsid w:val="00885DD5"/>
    <w:rsid w:val="00886014"/>
    <w:rsid w:val="00886045"/>
    <w:rsid w:val="008860F0"/>
    <w:rsid w:val="00886168"/>
    <w:rsid w:val="008865A1"/>
    <w:rsid w:val="008868FB"/>
    <w:rsid w:val="00886CD7"/>
    <w:rsid w:val="0088710D"/>
    <w:rsid w:val="00887324"/>
    <w:rsid w:val="00887513"/>
    <w:rsid w:val="00887728"/>
    <w:rsid w:val="0088774A"/>
    <w:rsid w:val="0088791A"/>
    <w:rsid w:val="00890322"/>
    <w:rsid w:val="008903CD"/>
    <w:rsid w:val="00890806"/>
    <w:rsid w:val="0089086B"/>
    <w:rsid w:val="00890C58"/>
    <w:rsid w:val="00890EBF"/>
    <w:rsid w:val="0089115D"/>
    <w:rsid w:val="00891224"/>
    <w:rsid w:val="0089152A"/>
    <w:rsid w:val="008915C5"/>
    <w:rsid w:val="00891A20"/>
    <w:rsid w:val="00891B73"/>
    <w:rsid w:val="00891D07"/>
    <w:rsid w:val="00891E1D"/>
    <w:rsid w:val="00891E73"/>
    <w:rsid w:val="008921FF"/>
    <w:rsid w:val="00892683"/>
    <w:rsid w:val="00892AA7"/>
    <w:rsid w:val="00892D62"/>
    <w:rsid w:val="00892DA1"/>
    <w:rsid w:val="00892EFE"/>
    <w:rsid w:val="008933DA"/>
    <w:rsid w:val="008933FA"/>
    <w:rsid w:val="008935A5"/>
    <w:rsid w:val="0089363C"/>
    <w:rsid w:val="00893830"/>
    <w:rsid w:val="008939BF"/>
    <w:rsid w:val="00893BD3"/>
    <w:rsid w:val="00893CD9"/>
    <w:rsid w:val="00893DDA"/>
    <w:rsid w:val="008940C5"/>
    <w:rsid w:val="00894562"/>
    <w:rsid w:val="00894825"/>
    <w:rsid w:val="008949C1"/>
    <w:rsid w:val="00894A16"/>
    <w:rsid w:val="00894B95"/>
    <w:rsid w:val="00894C7A"/>
    <w:rsid w:val="00894D19"/>
    <w:rsid w:val="00894E0B"/>
    <w:rsid w:val="008952E6"/>
    <w:rsid w:val="008958C6"/>
    <w:rsid w:val="008958FA"/>
    <w:rsid w:val="0089594A"/>
    <w:rsid w:val="00895F62"/>
    <w:rsid w:val="00896278"/>
    <w:rsid w:val="00896339"/>
    <w:rsid w:val="008969A2"/>
    <w:rsid w:val="00896A38"/>
    <w:rsid w:val="0089755C"/>
    <w:rsid w:val="00897581"/>
    <w:rsid w:val="00897603"/>
    <w:rsid w:val="008977D6"/>
    <w:rsid w:val="00897AAA"/>
    <w:rsid w:val="00897AB2"/>
    <w:rsid w:val="00897B0A"/>
    <w:rsid w:val="00897C4D"/>
    <w:rsid w:val="00897C52"/>
    <w:rsid w:val="00897C80"/>
    <w:rsid w:val="00897D75"/>
    <w:rsid w:val="00897F0F"/>
    <w:rsid w:val="008A022C"/>
    <w:rsid w:val="008A0459"/>
    <w:rsid w:val="008A05F1"/>
    <w:rsid w:val="008A065E"/>
    <w:rsid w:val="008A0691"/>
    <w:rsid w:val="008A0701"/>
    <w:rsid w:val="008A073B"/>
    <w:rsid w:val="008A0B3E"/>
    <w:rsid w:val="008A106D"/>
    <w:rsid w:val="008A1105"/>
    <w:rsid w:val="008A11CC"/>
    <w:rsid w:val="008A1376"/>
    <w:rsid w:val="008A137C"/>
    <w:rsid w:val="008A13BE"/>
    <w:rsid w:val="008A14FC"/>
    <w:rsid w:val="008A15A3"/>
    <w:rsid w:val="008A17B8"/>
    <w:rsid w:val="008A192C"/>
    <w:rsid w:val="008A199B"/>
    <w:rsid w:val="008A1FC6"/>
    <w:rsid w:val="008A1FD1"/>
    <w:rsid w:val="008A23FD"/>
    <w:rsid w:val="008A24FD"/>
    <w:rsid w:val="008A304C"/>
    <w:rsid w:val="008A3202"/>
    <w:rsid w:val="008A320C"/>
    <w:rsid w:val="008A3486"/>
    <w:rsid w:val="008A35AD"/>
    <w:rsid w:val="008A3921"/>
    <w:rsid w:val="008A39A8"/>
    <w:rsid w:val="008A39AC"/>
    <w:rsid w:val="008A39BD"/>
    <w:rsid w:val="008A3AAC"/>
    <w:rsid w:val="008A3C3F"/>
    <w:rsid w:val="008A3C6B"/>
    <w:rsid w:val="008A3DC7"/>
    <w:rsid w:val="008A41DB"/>
    <w:rsid w:val="008A4446"/>
    <w:rsid w:val="008A472E"/>
    <w:rsid w:val="008A47D8"/>
    <w:rsid w:val="008A4854"/>
    <w:rsid w:val="008A48DA"/>
    <w:rsid w:val="008A496F"/>
    <w:rsid w:val="008A4BC5"/>
    <w:rsid w:val="008A4F23"/>
    <w:rsid w:val="008A5043"/>
    <w:rsid w:val="008A50E6"/>
    <w:rsid w:val="008A52CA"/>
    <w:rsid w:val="008A53AD"/>
    <w:rsid w:val="008A54AC"/>
    <w:rsid w:val="008A550D"/>
    <w:rsid w:val="008A57C7"/>
    <w:rsid w:val="008A5A88"/>
    <w:rsid w:val="008A5B5B"/>
    <w:rsid w:val="008A617A"/>
    <w:rsid w:val="008A6299"/>
    <w:rsid w:val="008A6306"/>
    <w:rsid w:val="008A648A"/>
    <w:rsid w:val="008A6833"/>
    <w:rsid w:val="008A68A4"/>
    <w:rsid w:val="008A6AAC"/>
    <w:rsid w:val="008A6E4C"/>
    <w:rsid w:val="008A6F65"/>
    <w:rsid w:val="008A7103"/>
    <w:rsid w:val="008A7185"/>
    <w:rsid w:val="008A71D3"/>
    <w:rsid w:val="008A7A1D"/>
    <w:rsid w:val="008A7B9D"/>
    <w:rsid w:val="008A7D62"/>
    <w:rsid w:val="008B005F"/>
    <w:rsid w:val="008B0476"/>
    <w:rsid w:val="008B0610"/>
    <w:rsid w:val="008B06E5"/>
    <w:rsid w:val="008B06E9"/>
    <w:rsid w:val="008B0783"/>
    <w:rsid w:val="008B084E"/>
    <w:rsid w:val="008B0B11"/>
    <w:rsid w:val="008B0D3D"/>
    <w:rsid w:val="008B0D96"/>
    <w:rsid w:val="008B10B4"/>
    <w:rsid w:val="008B1163"/>
    <w:rsid w:val="008B1716"/>
    <w:rsid w:val="008B175B"/>
    <w:rsid w:val="008B1B00"/>
    <w:rsid w:val="008B1CB3"/>
    <w:rsid w:val="008B1E85"/>
    <w:rsid w:val="008B21C6"/>
    <w:rsid w:val="008B25E0"/>
    <w:rsid w:val="008B262E"/>
    <w:rsid w:val="008B27E4"/>
    <w:rsid w:val="008B2829"/>
    <w:rsid w:val="008B28B1"/>
    <w:rsid w:val="008B28E4"/>
    <w:rsid w:val="008B2B2B"/>
    <w:rsid w:val="008B34FB"/>
    <w:rsid w:val="008B378B"/>
    <w:rsid w:val="008B3A40"/>
    <w:rsid w:val="008B3B2B"/>
    <w:rsid w:val="008B3D3D"/>
    <w:rsid w:val="008B3E23"/>
    <w:rsid w:val="008B3EBA"/>
    <w:rsid w:val="008B3FF1"/>
    <w:rsid w:val="008B421B"/>
    <w:rsid w:val="008B4372"/>
    <w:rsid w:val="008B4525"/>
    <w:rsid w:val="008B481A"/>
    <w:rsid w:val="008B483F"/>
    <w:rsid w:val="008B487F"/>
    <w:rsid w:val="008B48C4"/>
    <w:rsid w:val="008B4951"/>
    <w:rsid w:val="008B4B6F"/>
    <w:rsid w:val="008B4FDC"/>
    <w:rsid w:val="008B51C4"/>
    <w:rsid w:val="008B528B"/>
    <w:rsid w:val="008B56BA"/>
    <w:rsid w:val="008B57CB"/>
    <w:rsid w:val="008B5821"/>
    <w:rsid w:val="008B5D4C"/>
    <w:rsid w:val="008B5E33"/>
    <w:rsid w:val="008B6096"/>
    <w:rsid w:val="008B61B0"/>
    <w:rsid w:val="008B6216"/>
    <w:rsid w:val="008B62AB"/>
    <w:rsid w:val="008B63C3"/>
    <w:rsid w:val="008B656E"/>
    <w:rsid w:val="008B65C3"/>
    <w:rsid w:val="008B6A67"/>
    <w:rsid w:val="008B6B16"/>
    <w:rsid w:val="008B6BF0"/>
    <w:rsid w:val="008B716F"/>
    <w:rsid w:val="008B71F9"/>
    <w:rsid w:val="008B72D1"/>
    <w:rsid w:val="008B76B0"/>
    <w:rsid w:val="008B781E"/>
    <w:rsid w:val="008B7AA5"/>
    <w:rsid w:val="008B7B08"/>
    <w:rsid w:val="008B7D76"/>
    <w:rsid w:val="008B7DAC"/>
    <w:rsid w:val="008C0024"/>
    <w:rsid w:val="008C00DB"/>
    <w:rsid w:val="008C01A1"/>
    <w:rsid w:val="008C0525"/>
    <w:rsid w:val="008C052F"/>
    <w:rsid w:val="008C0688"/>
    <w:rsid w:val="008C091D"/>
    <w:rsid w:val="008C0B09"/>
    <w:rsid w:val="008C0ECB"/>
    <w:rsid w:val="008C1137"/>
    <w:rsid w:val="008C1160"/>
    <w:rsid w:val="008C117F"/>
    <w:rsid w:val="008C124B"/>
    <w:rsid w:val="008C1902"/>
    <w:rsid w:val="008C1A25"/>
    <w:rsid w:val="008C1CD0"/>
    <w:rsid w:val="008C1FDF"/>
    <w:rsid w:val="008C2034"/>
    <w:rsid w:val="008C20AE"/>
    <w:rsid w:val="008C238C"/>
    <w:rsid w:val="008C27B9"/>
    <w:rsid w:val="008C298C"/>
    <w:rsid w:val="008C2ACC"/>
    <w:rsid w:val="008C2E79"/>
    <w:rsid w:val="008C2ED8"/>
    <w:rsid w:val="008C326B"/>
    <w:rsid w:val="008C351F"/>
    <w:rsid w:val="008C3848"/>
    <w:rsid w:val="008C39FF"/>
    <w:rsid w:val="008C3BA1"/>
    <w:rsid w:val="008C3D8F"/>
    <w:rsid w:val="008C3E53"/>
    <w:rsid w:val="008C4456"/>
    <w:rsid w:val="008C46E8"/>
    <w:rsid w:val="008C473E"/>
    <w:rsid w:val="008C4754"/>
    <w:rsid w:val="008C4BA0"/>
    <w:rsid w:val="008C4F3E"/>
    <w:rsid w:val="008C5059"/>
    <w:rsid w:val="008C52D0"/>
    <w:rsid w:val="008C5571"/>
    <w:rsid w:val="008C563E"/>
    <w:rsid w:val="008C577A"/>
    <w:rsid w:val="008C591D"/>
    <w:rsid w:val="008C593D"/>
    <w:rsid w:val="008C59CC"/>
    <w:rsid w:val="008C5A1C"/>
    <w:rsid w:val="008C5CF3"/>
    <w:rsid w:val="008C5DCB"/>
    <w:rsid w:val="008C6026"/>
    <w:rsid w:val="008C617B"/>
    <w:rsid w:val="008C61D9"/>
    <w:rsid w:val="008C624B"/>
    <w:rsid w:val="008C6381"/>
    <w:rsid w:val="008C640F"/>
    <w:rsid w:val="008C65D3"/>
    <w:rsid w:val="008C6877"/>
    <w:rsid w:val="008C6B9B"/>
    <w:rsid w:val="008C6F22"/>
    <w:rsid w:val="008C6FB6"/>
    <w:rsid w:val="008C714F"/>
    <w:rsid w:val="008C73FF"/>
    <w:rsid w:val="008C7444"/>
    <w:rsid w:val="008C74FD"/>
    <w:rsid w:val="008C796A"/>
    <w:rsid w:val="008C7ADD"/>
    <w:rsid w:val="008C7B77"/>
    <w:rsid w:val="008D025E"/>
    <w:rsid w:val="008D036C"/>
    <w:rsid w:val="008D0834"/>
    <w:rsid w:val="008D0C9D"/>
    <w:rsid w:val="008D0E40"/>
    <w:rsid w:val="008D0E57"/>
    <w:rsid w:val="008D1826"/>
    <w:rsid w:val="008D1861"/>
    <w:rsid w:val="008D19D4"/>
    <w:rsid w:val="008D1A06"/>
    <w:rsid w:val="008D1C81"/>
    <w:rsid w:val="008D1D38"/>
    <w:rsid w:val="008D1D48"/>
    <w:rsid w:val="008D1EE2"/>
    <w:rsid w:val="008D1F05"/>
    <w:rsid w:val="008D2202"/>
    <w:rsid w:val="008D225F"/>
    <w:rsid w:val="008D22BB"/>
    <w:rsid w:val="008D2347"/>
    <w:rsid w:val="008D236E"/>
    <w:rsid w:val="008D2520"/>
    <w:rsid w:val="008D29FC"/>
    <w:rsid w:val="008D2A18"/>
    <w:rsid w:val="008D2A2B"/>
    <w:rsid w:val="008D2CF0"/>
    <w:rsid w:val="008D2F50"/>
    <w:rsid w:val="008D35A8"/>
    <w:rsid w:val="008D3857"/>
    <w:rsid w:val="008D3CC8"/>
    <w:rsid w:val="008D3EF7"/>
    <w:rsid w:val="008D3F19"/>
    <w:rsid w:val="008D4088"/>
    <w:rsid w:val="008D41B6"/>
    <w:rsid w:val="008D486E"/>
    <w:rsid w:val="008D4891"/>
    <w:rsid w:val="008D4A6D"/>
    <w:rsid w:val="008D51FD"/>
    <w:rsid w:val="008D5361"/>
    <w:rsid w:val="008D5E53"/>
    <w:rsid w:val="008D5F00"/>
    <w:rsid w:val="008D601A"/>
    <w:rsid w:val="008D619F"/>
    <w:rsid w:val="008D6390"/>
    <w:rsid w:val="008D6723"/>
    <w:rsid w:val="008D6906"/>
    <w:rsid w:val="008D69A5"/>
    <w:rsid w:val="008D6BD5"/>
    <w:rsid w:val="008D6CA6"/>
    <w:rsid w:val="008D6CFF"/>
    <w:rsid w:val="008D6D9B"/>
    <w:rsid w:val="008D71C7"/>
    <w:rsid w:val="008D7213"/>
    <w:rsid w:val="008D758F"/>
    <w:rsid w:val="008D769A"/>
    <w:rsid w:val="008D77CA"/>
    <w:rsid w:val="008D7EFD"/>
    <w:rsid w:val="008E002F"/>
    <w:rsid w:val="008E0139"/>
    <w:rsid w:val="008E0238"/>
    <w:rsid w:val="008E029E"/>
    <w:rsid w:val="008E03DC"/>
    <w:rsid w:val="008E08C3"/>
    <w:rsid w:val="008E0A11"/>
    <w:rsid w:val="008E0B6F"/>
    <w:rsid w:val="008E10CA"/>
    <w:rsid w:val="008E12AD"/>
    <w:rsid w:val="008E1401"/>
    <w:rsid w:val="008E161E"/>
    <w:rsid w:val="008E16BB"/>
    <w:rsid w:val="008E1A40"/>
    <w:rsid w:val="008E1A97"/>
    <w:rsid w:val="008E1CC8"/>
    <w:rsid w:val="008E1E4C"/>
    <w:rsid w:val="008E2199"/>
    <w:rsid w:val="008E21EF"/>
    <w:rsid w:val="008E224D"/>
    <w:rsid w:val="008E2372"/>
    <w:rsid w:val="008E2B65"/>
    <w:rsid w:val="008E2D67"/>
    <w:rsid w:val="008E2E46"/>
    <w:rsid w:val="008E3251"/>
    <w:rsid w:val="008E34AC"/>
    <w:rsid w:val="008E352A"/>
    <w:rsid w:val="008E377C"/>
    <w:rsid w:val="008E3796"/>
    <w:rsid w:val="008E37CE"/>
    <w:rsid w:val="008E3891"/>
    <w:rsid w:val="008E3C9F"/>
    <w:rsid w:val="008E4154"/>
    <w:rsid w:val="008E442F"/>
    <w:rsid w:val="008E4708"/>
    <w:rsid w:val="008E472B"/>
    <w:rsid w:val="008E476F"/>
    <w:rsid w:val="008E48D5"/>
    <w:rsid w:val="008E4954"/>
    <w:rsid w:val="008E495E"/>
    <w:rsid w:val="008E4B5C"/>
    <w:rsid w:val="008E4D47"/>
    <w:rsid w:val="008E4E43"/>
    <w:rsid w:val="008E4EE3"/>
    <w:rsid w:val="008E50B5"/>
    <w:rsid w:val="008E5236"/>
    <w:rsid w:val="008E5245"/>
    <w:rsid w:val="008E5399"/>
    <w:rsid w:val="008E552A"/>
    <w:rsid w:val="008E5671"/>
    <w:rsid w:val="008E5742"/>
    <w:rsid w:val="008E576C"/>
    <w:rsid w:val="008E579F"/>
    <w:rsid w:val="008E584E"/>
    <w:rsid w:val="008E58D0"/>
    <w:rsid w:val="008E5A0E"/>
    <w:rsid w:val="008E5AA5"/>
    <w:rsid w:val="008E5AE3"/>
    <w:rsid w:val="008E5BEE"/>
    <w:rsid w:val="008E5D81"/>
    <w:rsid w:val="008E5DBF"/>
    <w:rsid w:val="008E5DC0"/>
    <w:rsid w:val="008E5DF5"/>
    <w:rsid w:val="008E5E95"/>
    <w:rsid w:val="008E5F72"/>
    <w:rsid w:val="008E6024"/>
    <w:rsid w:val="008E6041"/>
    <w:rsid w:val="008E6066"/>
    <w:rsid w:val="008E60EB"/>
    <w:rsid w:val="008E62A6"/>
    <w:rsid w:val="008E6657"/>
    <w:rsid w:val="008E6824"/>
    <w:rsid w:val="008E685F"/>
    <w:rsid w:val="008E6B33"/>
    <w:rsid w:val="008E7461"/>
    <w:rsid w:val="008E7509"/>
    <w:rsid w:val="008E75A4"/>
    <w:rsid w:val="008E76CF"/>
    <w:rsid w:val="008E7B16"/>
    <w:rsid w:val="008E7D50"/>
    <w:rsid w:val="008E7F19"/>
    <w:rsid w:val="008E7F2F"/>
    <w:rsid w:val="008F0006"/>
    <w:rsid w:val="008F028D"/>
    <w:rsid w:val="008F033D"/>
    <w:rsid w:val="008F0451"/>
    <w:rsid w:val="008F04DC"/>
    <w:rsid w:val="008F084E"/>
    <w:rsid w:val="008F0A13"/>
    <w:rsid w:val="008F0B2C"/>
    <w:rsid w:val="008F0B93"/>
    <w:rsid w:val="008F1046"/>
    <w:rsid w:val="008F107B"/>
    <w:rsid w:val="008F1086"/>
    <w:rsid w:val="008F12FC"/>
    <w:rsid w:val="008F134F"/>
    <w:rsid w:val="008F1413"/>
    <w:rsid w:val="008F19DD"/>
    <w:rsid w:val="008F1B54"/>
    <w:rsid w:val="008F1B70"/>
    <w:rsid w:val="008F1E82"/>
    <w:rsid w:val="008F215A"/>
    <w:rsid w:val="008F226F"/>
    <w:rsid w:val="008F241F"/>
    <w:rsid w:val="008F2599"/>
    <w:rsid w:val="008F260F"/>
    <w:rsid w:val="008F2AB3"/>
    <w:rsid w:val="008F2DB5"/>
    <w:rsid w:val="008F2DBA"/>
    <w:rsid w:val="008F3208"/>
    <w:rsid w:val="008F3380"/>
    <w:rsid w:val="008F345B"/>
    <w:rsid w:val="008F3466"/>
    <w:rsid w:val="008F35BF"/>
    <w:rsid w:val="008F3880"/>
    <w:rsid w:val="008F3B28"/>
    <w:rsid w:val="008F3C13"/>
    <w:rsid w:val="008F3E92"/>
    <w:rsid w:val="008F4165"/>
    <w:rsid w:val="008F4281"/>
    <w:rsid w:val="008F4494"/>
    <w:rsid w:val="008F4495"/>
    <w:rsid w:val="008F4664"/>
    <w:rsid w:val="008F46E6"/>
    <w:rsid w:val="008F473D"/>
    <w:rsid w:val="008F475F"/>
    <w:rsid w:val="008F490E"/>
    <w:rsid w:val="008F4B40"/>
    <w:rsid w:val="008F4CDD"/>
    <w:rsid w:val="008F51AF"/>
    <w:rsid w:val="008F523E"/>
    <w:rsid w:val="008F5246"/>
    <w:rsid w:val="008F55F7"/>
    <w:rsid w:val="008F57E2"/>
    <w:rsid w:val="008F589C"/>
    <w:rsid w:val="008F5B35"/>
    <w:rsid w:val="008F5B8C"/>
    <w:rsid w:val="008F5B9D"/>
    <w:rsid w:val="008F5C1E"/>
    <w:rsid w:val="008F5CF0"/>
    <w:rsid w:val="008F5D02"/>
    <w:rsid w:val="008F5D3B"/>
    <w:rsid w:val="008F5D9D"/>
    <w:rsid w:val="008F6301"/>
    <w:rsid w:val="008F643A"/>
    <w:rsid w:val="008F6A7A"/>
    <w:rsid w:val="008F6BC1"/>
    <w:rsid w:val="008F6C10"/>
    <w:rsid w:val="008F6CE1"/>
    <w:rsid w:val="008F6E89"/>
    <w:rsid w:val="008F70EC"/>
    <w:rsid w:val="008F72A0"/>
    <w:rsid w:val="008F72ED"/>
    <w:rsid w:val="008F738B"/>
    <w:rsid w:val="008F7394"/>
    <w:rsid w:val="008F7428"/>
    <w:rsid w:val="008F752F"/>
    <w:rsid w:val="008F7739"/>
    <w:rsid w:val="008F785D"/>
    <w:rsid w:val="008F7885"/>
    <w:rsid w:val="008F78AB"/>
    <w:rsid w:val="008F7AC2"/>
    <w:rsid w:val="008F7C4F"/>
    <w:rsid w:val="008F7D97"/>
    <w:rsid w:val="008F7EC3"/>
    <w:rsid w:val="00900320"/>
    <w:rsid w:val="0090045A"/>
    <w:rsid w:val="0090049B"/>
    <w:rsid w:val="00900559"/>
    <w:rsid w:val="009005A6"/>
    <w:rsid w:val="009005F6"/>
    <w:rsid w:val="00900772"/>
    <w:rsid w:val="00900A77"/>
    <w:rsid w:val="00900C0B"/>
    <w:rsid w:val="00900C19"/>
    <w:rsid w:val="00900EF6"/>
    <w:rsid w:val="00900F52"/>
    <w:rsid w:val="00900FAE"/>
    <w:rsid w:val="0090108C"/>
    <w:rsid w:val="00901181"/>
    <w:rsid w:val="0090118E"/>
    <w:rsid w:val="00901735"/>
    <w:rsid w:val="00901839"/>
    <w:rsid w:val="00901BDC"/>
    <w:rsid w:val="00901EB5"/>
    <w:rsid w:val="00902034"/>
    <w:rsid w:val="009021D0"/>
    <w:rsid w:val="00902456"/>
    <w:rsid w:val="00902659"/>
    <w:rsid w:val="00902EC7"/>
    <w:rsid w:val="0090303C"/>
    <w:rsid w:val="009034A1"/>
    <w:rsid w:val="00903576"/>
    <w:rsid w:val="00903655"/>
    <w:rsid w:val="00903694"/>
    <w:rsid w:val="0090381E"/>
    <w:rsid w:val="00903CE5"/>
    <w:rsid w:val="00903D80"/>
    <w:rsid w:val="00903F33"/>
    <w:rsid w:val="00904162"/>
    <w:rsid w:val="009041BF"/>
    <w:rsid w:val="0090458E"/>
    <w:rsid w:val="009046E3"/>
    <w:rsid w:val="00904B17"/>
    <w:rsid w:val="00904BD7"/>
    <w:rsid w:val="00904C60"/>
    <w:rsid w:val="00904EBF"/>
    <w:rsid w:val="00904FFD"/>
    <w:rsid w:val="00905048"/>
    <w:rsid w:val="009050C6"/>
    <w:rsid w:val="00905270"/>
    <w:rsid w:val="009052C0"/>
    <w:rsid w:val="0090557C"/>
    <w:rsid w:val="00905652"/>
    <w:rsid w:val="00905A79"/>
    <w:rsid w:val="00905E6A"/>
    <w:rsid w:val="00905EFF"/>
    <w:rsid w:val="00905F86"/>
    <w:rsid w:val="00905FE0"/>
    <w:rsid w:val="009060EE"/>
    <w:rsid w:val="00906372"/>
    <w:rsid w:val="0090639B"/>
    <w:rsid w:val="00906631"/>
    <w:rsid w:val="009066E4"/>
    <w:rsid w:val="0090694F"/>
    <w:rsid w:val="00906BB6"/>
    <w:rsid w:val="00906DC4"/>
    <w:rsid w:val="00906F12"/>
    <w:rsid w:val="009077DA"/>
    <w:rsid w:val="00907B25"/>
    <w:rsid w:val="00910030"/>
    <w:rsid w:val="00910118"/>
    <w:rsid w:val="0091026C"/>
    <w:rsid w:val="009106E7"/>
    <w:rsid w:val="009107B7"/>
    <w:rsid w:val="00910848"/>
    <w:rsid w:val="0091088F"/>
    <w:rsid w:val="009109D2"/>
    <w:rsid w:val="00910C8D"/>
    <w:rsid w:val="00910E7A"/>
    <w:rsid w:val="00910E8C"/>
    <w:rsid w:val="00910ED7"/>
    <w:rsid w:val="00910F26"/>
    <w:rsid w:val="00911483"/>
    <w:rsid w:val="00911487"/>
    <w:rsid w:val="0091175F"/>
    <w:rsid w:val="00911B40"/>
    <w:rsid w:val="00911C54"/>
    <w:rsid w:val="00911E10"/>
    <w:rsid w:val="00911EF7"/>
    <w:rsid w:val="00911FD9"/>
    <w:rsid w:val="009120DC"/>
    <w:rsid w:val="009120F9"/>
    <w:rsid w:val="0091273C"/>
    <w:rsid w:val="00912750"/>
    <w:rsid w:val="00912809"/>
    <w:rsid w:val="00912BC0"/>
    <w:rsid w:val="00912C40"/>
    <w:rsid w:val="00912CCE"/>
    <w:rsid w:val="00912D9F"/>
    <w:rsid w:val="00912DF0"/>
    <w:rsid w:val="00912E97"/>
    <w:rsid w:val="009130CA"/>
    <w:rsid w:val="009135E6"/>
    <w:rsid w:val="0091365A"/>
    <w:rsid w:val="009137DB"/>
    <w:rsid w:val="00913E9B"/>
    <w:rsid w:val="0091402F"/>
    <w:rsid w:val="00914183"/>
    <w:rsid w:val="009144F2"/>
    <w:rsid w:val="009145D5"/>
    <w:rsid w:val="009147BB"/>
    <w:rsid w:val="009149AB"/>
    <w:rsid w:val="00914D61"/>
    <w:rsid w:val="00914DF3"/>
    <w:rsid w:val="00914F23"/>
    <w:rsid w:val="00914FBB"/>
    <w:rsid w:val="00915084"/>
    <w:rsid w:val="009150AC"/>
    <w:rsid w:val="009153AE"/>
    <w:rsid w:val="0091564F"/>
    <w:rsid w:val="009156D0"/>
    <w:rsid w:val="009157E0"/>
    <w:rsid w:val="00915874"/>
    <w:rsid w:val="00915886"/>
    <w:rsid w:val="00915AD5"/>
    <w:rsid w:val="00915B29"/>
    <w:rsid w:val="00915CA5"/>
    <w:rsid w:val="00915D1C"/>
    <w:rsid w:val="00915F90"/>
    <w:rsid w:val="00916262"/>
    <w:rsid w:val="00916456"/>
    <w:rsid w:val="00916489"/>
    <w:rsid w:val="009164C4"/>
    <w:rsid w:val="00916547"/>
    <w:rsid w:val="00916644"/>
    <w:rsid w:val="00916650"/>
    <w:rsid w:val="00916688"/>
    <w:rsid w:val="0091673B"/>
    <w:rsid w:val="00916D42"/>
    <w:rsid w:val="00916F49"/>
    <w:rsid w:val="0091719A"/>
    <w:rsid w:val="009171C3"/>
    <w:rsid w:val="00917256"/>
    <w:rsid w:val="0091741B"/>
    <w:rsid w:val="00917615"/>
    <w:rsid w:val="009178F1"/>
    <w:rsid w:val="00917AE0"/>
    <w:rsid w:val="00917C4C"/>
    <w:rsid w:val="00917C9C"/>
    <w:rsid w:val="00917E42"/>
    <w:rsid w:val="009201A8"/>
    <w:rsid w:val="00920404"/>
    <w:rsid w:val="0092051F"/>
    <w:rsid w:val="00920650"/>
    <w:rsid w:val="00920755"/>
    <w:rsid w:val="009207EF"/>
    <w:rsid w:val="00920985"/>
    <w:rsid w:val="00920B63"/>
    <w:rsid w:val="00920BD1"/>
    <w:rsid w:val="00920DC3"/>
    <w:rsid w:val="00920E9F"/>
    <w:rsid w:val="00920FB6"/>
    <w:rsid w:val="00921192"/>
    <w:rsid w:val="00921474"/>
    <w:rsid w:val="0092147B"/>
    <w:rsid w:val="00921562"/>
    <w:rsid w:val="0092156C"/>
    <w:rsid w:val="00921D48"/>
    <w:rsid w:val="00921D9C"/>
    <w:rsid w:val="00921DAD"/>
    <w:rsid w:val="0092217A"/>
    <w:rsid w:val="009221D2"/>
    <w:rsid w:val="00922228"/>
    <w:rsid w:val="0092229A"/>
    <w:rsid w:val="0092248E"/>
    <w:rsid w:val="0092254D"/>
    <w:rsid w:val="00922681"/>
    <w:rsid w:val="00922910"/>
    <w:rsid w:val="00922981"/>
    <w:rsid w:val="00922F56"/>
    <w:rsid w:val="009230B8"/>
    <w:rsid w:val="009232EA"/>
    <w:rsid w:val="00923344"/>
    <w:rsid w:val="009234CB"/>
    <w:rsid w:val="0092352F"/>
    <w:rsid w:val="009235C7"/>
    <w:rsid w:val="009237FB"/>
    <w:rsid w:val="009239C5"/>
    <w:rsid w:val="00923DEC"/>
    <w:rsid w:val="00923FF2"/>
    <w:rsid w:val="009240B8"/>
    <w:rsid w:val="009240EF"/>
    <w:rsid w:val="00924196"/>
    <w:rsid w:val="0092421C"/>
    <w:rsid w:val="00924404"/>
    <w:rsid w:val="00924455"/>
    <w:rsid w:val="0092446D"/>
    <w:rsid w:val="0092457C"/>
    <w:rsid w:val="00924881"/>
    <w:rsid w:val="00924AF7"/>
    <w:rsid w:val="00924BEF"/>
    <w:rsid w:val="00924CD0"/>
    <w:rsid w:val="00924D6E"/>
    <w:rsid w:val="00925055"/>
    <w:rsid w:val="009250A6"/>
    <w:rsid w:val="00925168"/>
    <w:rsid w:val="00925601"/>
    <w:rsid w:val="00925660"/>
    <w:rsid w:val="00925694"/>
    <w:rsid w:val="009256BC"/>
    <w:rsid w:val="009257DB"/>
    <w:rsid w:val="00925E9F"/>
    <w:rsid w:val="0092635D"/>
    <w:rsid w:val="009266C8"/>
    <w:rsid w:val="00926BF4"/>
    <w:rsid w:val="009270B5"/>
    <w:rsid w:val="009271D3"/>
    <w:rsid w:val="009274DB"/>
    <w:rsid w:val="00927535"/>
    <w:rsid w:val="00927551"/>
    <w:rsid w:val="0092758E"/>
    <w:rsid w:val="009276D9"/>
    <w:rsid w:val="00927779"/>
    <w:rsid w:val="00927A8B"/>
    <w:rsid w:val="00927AFA"/>
    <w:rsid w:val="00927E68"/>
    <w:rsid w:val="00930176"/>
    <w:rsid w:val="009301AF"/>
    <w:rsid w:val="009301D1"/>
    <w:rsid w:val="00930384"/>
    <w:rsid w:val="0093059B"/>
    <w:rsid w:val="00930619"/>
    <w:rsid w:val="009308E9"/>
    <w:rsid w:val="0093091A"/>
    <w:rsid w:val="00930978"/>
    <w:rsid w:val="00930CDC"/>
    <w:rsid w:val="00931049"/>
    <w:rsid w:val="009314CE"/>
    <w:rsid w:val="009315D5"/>
    <w:rsid w:val="009316A4"/>
    <w:rsid w:val="009317BE"/>
    <w:rsid w:val="00931993"/>
    <w:rsid w:val="00931A41"/>
    <w:rsid w:val="00931E8D"/>
    <w:rsid w:val="00931FCF"/>
    <w:rsid w:val="00932083"/>
    <w:rsid w:val="0093224F"/>
    <w:rsid w:val="0093245F"/>
    <w:rsid w:val="0093272D"/>
    <w:rsid w:val="0093284E"/>
    <w:rsid w:val="00932B86"/>
    <w:rsid w:val="00932DC3"/>
    <w:rsid w:val="00932F87"/>
    <w:rsid w:val="00933189"/>
    <w:rsid w:val="00933221"/>
    <w:rsid w:val="00933331"/>
    <w:rsid w:val="0093341C"/>
    <w:rsid w:val="00933BD9"/>
    <w:rsid w:val="00933F82"/>
    <w:rsid w:val="00934099"/>
    <w:rsid w:val="00934157"/>
    <w:rsid w:val="009343A7"/>
    <w:rsid w:val="0093453D"/>
    <w:rsid w:val="00934610"/>
    <w:rsid w:val="009346E9"/>
    <w:rsid w:val="00934938"/>
    <w:rsid w:val="00934BC7"/>
    <w:rsid w:val="00934C4A"/>
    <w:rsid w:val="00934CC7"/>
    <w:rsid w:val="00934D09"/>
    <w:rsid w:val="00934DA6"/>
    <w:rsid w:val="0093510D"/>
    <w:rsid w:val="009351F4"/>
    <w:rsid w:val="009354B8"/>
    <w:rsid w:val="009357C2"/>
    <w:rsid w:val="00935A33"/>
    <w:rsid w:val="00935DC3"/>
    <w:rsid w:val="00936181"/>
    <w:rsid w:val="00936623"/>
    <w:rsid w:val="0093685C"/>
    <w:rsid w:val="009368A8"/>
    <w:rsid w:val="00936A93"/>
    <w:rsid w:val="00936EC1"/>
    <w:rsid w:val="00937188"/>
    <w:rsid w:val="009373B6"/>
    <w:rsid w:val="0093744F"/>
    <w:rsid w:val="009374DC"/>
    <w:rsid w:val="00937511"/>
    <w:rsid w:val="009375B5"/>
    <w:rsid w:val="009375CF"/>
    <w:rsid w:val="00937642"/>
    <w:rsid w:val="009376BE"/>
    <w:rsid w:val="0093787E"/>
    <w:rsid w:val="009379F8"/>
    <w:rsid w:val="00937A0C"/>
    <w:rsid w:val="00937CB5"/>
    <w:rsid w:val="00937CF8"/>
    <w:rsid w:val="00937D11"/>
    <w:rsid w:val="0094041E"/>
    <w:rsid w:val="009406FC"/>
    <w:rsid w:val="009408A0"/>
    <w:rsid w:val="009408AF"/>
    <w:rsid w:val="00940946"/>
    <w:rsid w:val="00940CE1"/>
    <w:rsid w:val="00940D9C"/>
    <w:rsid w:val="00940E5A"/>
    <w:rsid w:val="00940EA9"/>
    <w:rsid w:val="00940F5E"/>
    <w:rsid w:val="009412D7"/>
    <w:rsid w:val="009414A1"/>
    <w:rsid w:val="00941515"/>
    <w:rsid w:val="009418A8"/>
    <w:rsid w:val="009418D8"/>
    <w:rsid w:val="00941AF9"/>
    <w:rsid w:val="00941B80"/>
    <w:rsid w:val="00941BA5"/>
    <w:rsid w:val="00941C76"/>
    <w:rsid w:val="00941EBE"/>
    <w:rsid w:val="0094211A"/>
    <w:rsid w:val="0094224A"/>
    <w:rsid w:val="009422BE"/>
    <w:rsid w:val="00942695"/>
    <w:rsid w:val="0094290F"/>
    <w:rsid w:val="00942952"/>
    <w:rsid w:val="00942E8B"/>
    <w:rsid w:val="00942F43"/>
    <w:rsid w:val="009430F8"/>
    <w:rsid w:val="00943166"/>
    <w:rsid w:val="0094317F"/>
    <w:rsid w:val="009432E0"/>
    <w:rsid w:val="0094332B"/>
    <w:rsid w:val="009437A4"/>
    <w:rsid w:val="00943874"/>
    <w:rsid w:val="00943884"/>
    <w:rsid w:val="00943A92"/>
    <w:rsid w:val="0094412C"/>
    <w:rsid w:val="00944180"/>
    <w:rsid w:val="00944186"/>
    <w:rsid w:val="009441E1"/>
    <w:rsid w:val="009445BD"/>
    <w:rsid w:val="00944626"/>
    <w:rsid w:val="00944699"/>
    <w:rsid w:val="00944703"/>
    <w:rsid w:val="009448AC"/>
    <w:rsid w:val="00944A3B"/>
    <w:rsid w:val="00944AA8"/>
    <w:rsid w:val="00944BFC"/>
    <w:rsid w:val="00944CA2"/>
    <w:rsid w:val="00944DF9"/>
    <w:rsid w:val="00945093"/>
    <w:rsid w:val="0094518F"/>
    <w:rsid w:val="009451B0"/>
    <w:rsid w:val="0094563E"/>
    <w:rsid w:val="009456D5"/>
    <w:rsid w:val="00945718"/>
    <w:rsid w:val="009459B1"/>
    <w:rsid w:val="009459C5"/>
    <w:rsid w:val="00945A9D"/>
    <w:rsid w:val="00945B0D"/>
    <w:rsid w:val="00945B4A"/>
    <w:rsid w:val="00945CDB"/>
    <w:rsid w:val="00945FA5"/>
    <w:rsid w:val="00945FF2"/>
    <w:rsid w:val="0094608E"/>
    <w:rsid w:val="00946C13"/>
    <w:rsid w:val="00946EF3"/>
    <w:rsid w:val="009471EC"/>
    <w:rsid w:val="009472A5"/>
    <w:rsid w:val="009473DF"/>
    <w:rsid w:val="00947517"/>
    <w:rsid w:val="0094775B"/>
    <w:rsid w:val="00947905"/>
    <w:rsid w:val="00947A0B"/>
    <w:rsid w:val="00947D75"/>
    <w:rsid w:val="00947F96"/>
    <w:rsid w:val="0095043A"/>
    <w:rsid w:val="0095050D"/>
    <w:rsid w:val="00950670"/>
    <w:rsid w:val="00950767"/>
    <w:rsid w:val="00950991"/>
    <w:rsid w:val="00950BD6"/>
    <w:rsid w:val="00950CFC"/>
    <w:rsid w:val="00950E31"/>
    <w:rsid w:val="00951131"/>
    <w:rsid w:val="0095177A"/>
    <w:rsid w:val="009517F0"/>
    <w:rsid w:val="00951C09"/>
    <w:rsid w:val="00951EAC"/>
    <w:rsid w:val="00951F9C"/>
    <w:rsid w:val="00952036"/>
    <w:rsid w:val="00952244"/>
    <w:rsid w:val="009525B5"/>
    <w:rsid w:val="00952A9D"/>
    <w:rsid w:val="00952C4E"/>
    <w:rsid w:val="00952DB4"/>
    <w:rsid w:val="00952E54"/>
    <w:rsid w:val="0095369E"/>
    <w:rsid w:val="0095372D"/>
    <w:rsid w:val="00953828"/>
    <w:rsid w:val="00953898"/>
    <w:rsid w:val="00953952"/>
    <w:rsid w:val="00953962"/>
    <w:rsid w:val="00953BB4"/>
    <w:rsid w:val="00953C01"/>
    <w:rsid w:val="00953CFB"/>
    <w:rsid w:val="00953F62"/>
    <w:rsid w:val="00954215"/>
    <w:rsid w:val="00954952"/>
    <w:rsid w:val="00954A79"/>
    <w:rsid w:val="00955360"/>
    <w:rsid w:val="0095538E"/>
    <w:rsid w:val="009553EC"/>
    <w:rsid w:val="009554A8"/>
    <w:rsid w:val="0095574B"/>
    <w:rsid w:val="00955840"/>
    <w:rsid w:val="0095594B"/>
    <w:rsid w:val="00955B4F"/>
    <w:rsid w:val="00955EBB"/>
    <w:rsid w:val="009560FA"/>
    <w:rsid w:val="009562E0"/>
    <w:rsid w:val="00956A64"/>
    <w:rsid w:val="00956E30"/>
    <w:rsid w:val="00957029"/>
    <w:rsid w:val="00957372"/>
    <w:rsid w:val="009573F6"/>
    <w:rsid w:val="0095741F"/>
    <w:rsid w:val="009575BC"/>
    <w:rsid w:val="009575CE"/>
    <w:rsid w:val="00957662"/>
    <w:rsid w:val="0095780C"/>
    <w:rsid w:val="00957A6B"/>
    <w:rsid w:val="00957ACF"/>
    <w:rsid w:val="00957B1F"/>
    <w:rsid w:val="00957B76"/>
    <w:rsid w:val="00957D42"/>
    <w:rsid w:val="00957D46"/>
    <w:rsid w:val="00957E5E"/>
    <w:rsid w:val="00957EB0"/>
    <w:rsid w:val="00960042"/>
    <w:rsid w:val="009605F2"/>
    <w:rsid w:val="00960632"/>
    <w:rsid w:val="0096097B"/>
    <w:rsid w:val="009609E5"/>
    <w:rsid w:val="00960B55"/>
    <w:rsid w:val="00960C70"/>
    <w:rsid w:val="00960D32"/>
    <w:rsid w:val="00960EBF"/>
    <w:rsid w:val="00960FA0"/>
    <w:rsid w:val="00961196"/>
    <w:rsid w:val="00961300"/>
    <w:rsid w:val="009613F2"/>
    <w:rsid w:val="0096171E"/>
    <w:rsid w:val="009617A3"/>
    <w:rsid w:val="009618C3"/>
    <w:rsid w:val="0096194C"/>
    <w:rsid w:val="00961ADF"/>
    <w:rsid w:val="00961B8B"/>
    <w:rsid w:val="00961CB4"/>
    <w:rsid w:val="00961CD8"/>
    <w:rsid w:val="00961D09"/>
    <w:rsid w:val="00961D42"/>
    <w:rsid w:val="00961FCF"/>
    <w:rsid w:val="00962689"/>
    <w:rsid w:val="00962734"/>
    <w:rsid w:val="009628E2"/>
    <w:rsid w:val="00962FB2"/>
    <w:rsid w:val="009634F7"/>
    <w:rsid w:val="00963A4A"/>
    <w:rsid w:val="00963B97"/>
    <w:rsid w:val="009640D8"/>
    <w:rsid w:val="00964216"/>
    <w:rsid w:val="0096424F"/>
    <w:rsid w:val="00964292"/>
    <w:rsid w:val="009642BA"/>
    <w:rsid w:val="00964326"/>
    <w:rsid w:val="009643C9"/>
    <w:rsid w:val="0096464B"/>
    <w:rsid w:val="009647CA"/>
    <w:rsid w:val="009648BF"/>
    <w:rsid w:val="009648DD"/>
    <w:rsid w:val="00964901"/>
    <w:rsid w:val="00964A32"/>
    <w:rsid w:val="00964A3C"/>
    <w:rsid w:val="00964B02"/>
    <w:rsid w:val="00964CBB"/>
    <w:rsid w:val="0096510B"/>
    <w:rsid w:val="0096514F"/>
    <w:rsid w:val="00965319"/>
    <w:rsid w:val="00965919"/>
    <w:rsid w:val="00965B73"/>
    <w:rsid w:val="00965BA7"/>
    <w:rsid w:val="00965C9A"/>
    <w:rsid w:val="00965F30"/>
    <w:rsid w:val="0096606B"/>
    <w:rsid w:val="0096632B"/>
    <w:rsid w:val="00966641"/>
    <w:rsid w:val="009667E8"/>
    <w:rsid w:val="00966AAE"/>
    <w:rsid w:val="00966B04"/>
    <w:rsid w:val="00966C00"/>
    <w:rsid w:val="00966C0E"/>
    <w:rsid w:val="00967083"/>
    <w:rsid w:val="0096744B"/>
    <w:rsid w:val="00967830"/>
    <w:rsid w:val="00967A1D"/>
    <w:rsid w:val="00967B47"/>
    <w:rsid w:val="00967C70"/>
    <w:rsid w:val="00967D72"/>
    <w:rsid w:val="00967ED1"/>
    <w:rsid w:val="00970086"/>
    <w:rsid w:val="00970559"/>
    <w:rsid w:val="00970676"/>
    <w:rsid w:val="00970954"/>
    <w:rsid w:val="00970BA5"/>
    <w:rsid w:val="00970BD3"/>
    <w:rsid w:val="00970CA5"/>
    <w:rsid w:val="00970DDB"/>
    <w:rsid w:val="00970EE4"/>
    <w:rsid w:val="009710D0"/>
    <w:rsid w:val="00971150"/>
    <w:rsid w:val="009712C7"/>
    <w:rsid w:val="00971488"/>
    <w:rsid w:val="009716CD"/>
    <w:rsid w:val="00971746"/>
    <w:rsid w:val="00971810"/>
    <w:rsid w:val="00971A41"/>
    <w:rsid w:val="00971A53"/>
    <w:rsid w:val="00971B9A"/>
    <w:rsid w:val="00971D86"/>
    <w:rsid w:val="00971DF6"/>
    <w:rsid w:val="009723D2"/>
    <w:rsid w:val="009726F9"/>
    <w:rsid w:val="0097283F"/>
    <w:rsid w:val="00972890"/>
    <w:rsid w:val="009728CC"/>
    <w:rsid w:val="00972AE1"/>
    <w:rsid w:val="00972E06"/>
    <w:rsid w:val="00972E41"/>
    <w:rsid w:val="00972FF7"/>
    <w:rsid w:val="0097331D"/>
    <w:rsid w:val="009733E1"/>
    <w:rsid w:val="009736B3"/>
    <w:rsid w:val="00973710"/>
    <w:rsid w:val="00973740"/>
    <w:rsid w:val="00973915"/>
    <w:rsid w:val="00973A42"/>
    <w:rsid w:val="00973BFB"/>
    <w:rsid w:val="00973E91"/>
    <w:rsid w:val="00973F00"/>
    <w:rsid w:val="00973F16"/>
    <w:rsid w:val="00973F58"/>
    <w:rsid w:val="00974139"/>
    <w:rsid w:val="009742C1"/>
    <w:rsid w:val="009743F5"/>
    <w:rsid w:val="0097443C"/>
    <w:rsid w:val="009747AB"/>
    <w:rsid w:val="00974D94"/>
    <w:rsid w:val="00975064"/>
    <w:rsid w:val="00975173"/>
    <w:rsid w:val="00975212"/>
    <w:rsid w:val="0097553C"/>
    <w:rsid w:val="00975847"/>
    <w:rsid w:val="009759FD"/>
    <w:rsid w:val="00975B93"/>
    <w:rsid w:val="00975D21"/>
    <w:rsid w:val="00975D26"/>
    <w:rsid w:val="00975D8D"/>
    <w:rsid w:val="00976097"/>
    <w:rsid w:val="009761BC"/>
    <w:rsid w:val="009762F0"/>
    <w:rsid w:val="00976462"/>
    <w:rsid w:val="00976581"/>
    <w:rsid w:val="009768F3"/>
    <w:rsid w:val="00976A79"/>
    <w:rsid w:val="00976B19"/>
    <w:rsid w:val="00976E04"/>
    <w:rsid w:val="00976F61"/>
    <w:rsid w:val="009772F9"/>
    <w:rsid w:val="00977526"/>
    <w:rsid w:val="00977981"/>
    <w:rsid w:val="00977B69"/>
    <w:rsid w:val="00977E10"/>
    <w:rsid w:val="0098018D"/>
    <w:rsid w:val="0098020C"/>
    <w:rsid w:val="00980285"/>
    <w:rsid w:val="009802F3"/>
    <w:rsid w:val="009807D5"/>
    <w:rsid w:val="009809EB"/>
    <w:rsid w:val="00980A98"/>
    <w:rsid w:val="00980AF2"/>
    <w:rsid w:val="00980B75"/>
    <w:rsid w:val="00980D15"/>
    <w:rsid w:val="00980E93"/>
    <w:rsid w:val="00980E9C"/>
    <w:rsid w:val="00980F71"/>
    <w:rsid w:val="00980FBC"/>
    <w:rsid w:val="00981080"/>
    <w:rsid w:val="009812A8"/>
    <w:rsid w:val="009813C7"/>
    <w:rsid w:val="009813F6"/>
    <w:rsid w:val="00981407"/>
    <w:rsid w:val="009814CE"/>
    <w:rsid w:val="009816E1"/>
    <w:rsid w:val="00981742"/>
    <w:rsid w:val="0098198C"/>
    <w:rsid w:val="009819E8"/>
    <w:rsid w:val="00981CB8"/>
    <w:rsid w:val="00981CC0"/>
    <w:rsid w:val="00981D23"/>
    <w:rsid w:val="00981D77"/>
    <w:rsid w:val="00981FDA"/>
    <w:rsid w:val="009821AF"/>
    <w:rsid w:val="009824AD"/>
    <w:rsid w:val="00982566"/>
    <w:rsid w:val="009825BB"/>
    <w:rsid w:val="00982616"/>
    <w:rsid w:val="009826CB"/>
    <w:rsid w:val="00982751"/>
    <w:rsid w:val="00982769"/>
    <w:rsid w:val="00982912"/>
    <w:rsid w:val="0098291A"/>
    <w:rsid w:val="00982C54"/>
    <w:rsid w:val="00983091"/>
    <w:rsid w:val="009830C3"/>
    <w:rsid w:val="009832A4"/>
    <w:rsid w:val="009832AB"/>
    <w:rsid w:val="00983359"/>
    <w:rsid w:val="00983370"/>
    <w:rsid w:val="009834EC"/>
    <w:rsid w:val="009835AC"/>
    <w:rsid w:val="009838A2"/>
    <w:rsid w:val="009839F3"/>
    <w:rsid w:val="00983A84"/>
    <w:rsid w:val="00983BAA"/>
    <w:rsid w:val="0098440D"/>
    <w:rsid w:val="00984531"/>
    <w:rsid w:val="00984879"/>
    <w:rsid w:val="00984A49"/>
    <w:rsid w:val="00984AA5"/>
    <w:rsid w:val="00984C37"/>
    <w:rsid w:val="00984CDE"/>
    <w:rsid w:val="00984CF3"/>
    <w:rsid w:val="00984D52"/>
    <w:rsid w:val="00984F6D"/>
    <w:rsid w:val="009854C7"/>
    <w:rsid w:val="00985533"/>
    <w:rsid w:val="00985A9E"/>
    <w:rsid w:val="00985BC9"/>
    <w:rsid w:val="00985D90"/>
    <w:rsid w:val="00985E6A"/>
    <w:rsid w:val="00986B07"/>
    <w:rsid w:val="00986C43"/>
    <w:rsid w:val="00986EE7"/>
    <w:rsid w:val="009870C5"/>
    <w:rsid w:val="009872F5"/>
    <w:rsid w:val="009877BB"/>
    <w:rsid w:val="00987822"/>
    <w:rsid w:val="00987840"/>
    <w:rsid w:val="00987899"/>
    <w:rsid w:val="00990088"/>
    <w:rsid w:val="0099034C"/>
    <w:rsid w:val="00990375"/>
    <w:rsid w:val="009903FA"/>
    <w:rsid w:val="009903FC"/>
    <w:rsid w:val="00990456"/>
    <w:rsid w:val="0099070C"/>
    <w:rsid w:val="00990818"/>
    <w:rsid w:val="009908A0"/>
    <w:rsid w:val="00990915"/>
    <w:rsid w:val="009909C2"/>
    <w:rsid w:val="00990B95"/>
    <w:rsid w:val="00990CA6"/>
    <w:rsid w:val="00990DF9"/>
    <w:rsid w:val="00990F3C"/>
    <w:rsid w:val="0099100D"/>
    <w:rsid w:val="009910B4"/>
    <w:rsid w:val="009912A6"/>
    <w:rsid w:val="0099141F"/>
    <w:rsid w:val="0099155A"/>
    <w:rsid w:val="009917D8"/>
    <w:rsid w:val="00991B0B"/>
    <w:rsid w:val="00991F64"/>
    <w:rsid w:val="00992344"/>
    <w:rsid w:val="0099253D"/>
    <w:rsid w:val="009926AB"/>
    <w:rsid w:val="009926E0"/>
    <w:rsid w:val="0099287C"/>
    <w:rsid w:val="009928F6"/>
    <w:rsid w:val="00992980"/>
    <w:rsid w:val="00992A7C"/>
    <w:rsid w:val="00992B5B"/>
    <w:rsid w:val="009930B2"/>
    <w:rsid w:val="0099367F"/>
    <w:rsid w:val="00993737"/>
    <w:rsid w:val="00993873"/>
    <w:rsid w:val="009938D0"/>
    <w:rsid w:val="009938FE"/>
    <w:rsid w:val="00993ACD"/>
    <w:rsid w:val="00993B24"/>
    <w:rsid w:val="009940BC"/>
    <w:rsid w:val="009940EE"/>
    <w:rsid w:val="0099417B"/>
    <w:rsid w:val="00994286"/>
    <w:rsid w:val="00994447"/>
    <w:rsid w:val="0099444A"/>
    <w:rsid w:val="0099471B"/>
    <w:rsid w:val="009948EF"/>
    <w:rsid w:val="009949D6"/>
    <w:rsid w:val="00994C73"/>
    <w:rsid w:val="00994CC1"/>
    <w:rsid w:val="00994D2B"/>
    <w:rsid w:val="0099504D"/>
    <w:rsid w:val="00995219"/>
    <w:rsid w:val="009953EF"/>
    <w:rsid w:val="0099546B"/>
    <w:rsid w:val="0099547E"/>
    <w:rsid w:val="009956DE"/>
    <w:rsid w:val="00995742"/>
    <w:rsid w:val="00995763"/>
    <w:rsid w:val="00995AC6"/>
    <w:rsid w:val="00995E00"/>
    <w:rsid w:val="00996049"/>
    <w:rsid w:val="00996080"/>
    <w:rsid w:val="00996308"/>
    <w:rsid w:val="009965C0"/>
    <w:rsid w:val="009967B5"/>
    <w:rsid w:val="00996862"/>
    <w:rsid w:val="009968CB"/>
    <w:rsid w:val="00997044"/>
    <w:rsid w:val="00997160"/>
    <w:rsid w:val="00997374"/>
    <w:rsid w:val="0099745B"/>
    <w:rsid w:val="0099762B"/>
    <w:rsid w:val="00997776"/>
    <w:rsid w:val="0099787F"/>
    <w:rsid w:val="009978D5"/>
    <w:rsid w:val="00997B4B"/>
    <w:rsid w:val="00997BC7"/>
    <w:rsid w:val="00997D1A"/>
    <w:rsid w:val="00997D29"/>
    <w:rsid w:val="00997E27"/>
    <w:rsid w:val="00997FFD"/>
    <w:rsid w:val="009A0094"/>
    <w:rsid w:val="009A016A"/>
    <w:rsid w:val="009A02A3"/>
    <w:rsid w:val="009A0348"/>
    <w:rsid w:val="009A0370"/>
    <w:rsid w:val="009A0487"/>
    <w:rsid w:val="009A05A6"/>
    <w:rsid w:val="009A0626"/>
    <w:rsid w:val="009A0840"/>
    <w:rsid w:val="009A0B4B"/>
    <w:rsid w:val="009A0FB6"/>
    <w:rsid w:val="009A0FC5"/>
    <w:rsid w:val="009A13C0"/>
    <w:rsid w:val="009A15EC"/>
    <w:rsid w:val="009A18F1"/>
    <w:rsid w:val="009A1C54"/>
    <w:rsid w:val="009A1E53"/>
    <w:rsid w:val="009A2086"/>
    <w:rsid w:val="009A222F"/>
    <w:rsid w:val="009A2338"/>
    <w:rsid w:val="009A238D"/>
    <w:rsid w:val="009A238F"/>
    <w:rsid w:val="009A23A3"/>
    <w:rsid w:val="009A24FE"/>
    <w:rsid w:val="009A2CB5"/>
    <w:rsid w:val="009A2F04"/>
    <w:rsid w:val="009A2FFE"/>
    <w:rsid w:val="009A3137"/>
    <w:rsid w:val="009A3325"/>
    <w:rsid w:val="009A345B"/>
    <w:rsid w:val="009A37CE"/>
    <w:rsid w:val="009A3832"/>
    <w:rsid w:val="009A3EB4"/>
    <w:rsid w:val="009A40D1"/>
    <w:rsid w:val="009A411D"/>
    <w:rsid w:val="009A411E"/>
    <w:rsid w:val="009A4386"/>
    <w:rsid w:val="009A43C9"/>
    <w:rsid w:val="009A44C3"/>
    <w:rsid w:val="009A4593"/>
    <w:rsid w:val="009A49CE"/>
    <w:rsid w:val="009A4A8E"/>
    <w:rsid w:val="009A4AF9"/>
    <w:rsid w:val="009A4B47"/>
    <w:rsid w:val="009A4E12"/>
    <w:rsid w:val="009A5229"/>
    <w:rsid w:val="009A5340"/>
    <w:rsid w:val="009A5738"/>
    <w:rsid w:val="009A5C31"/>
    <w:rsid w:val="009A6078"/>
    <w:rsid w:val="009A60B9"/>
    <w:rsid w:val="009A6264"/>
    <w:rsid w:val="009A62F8"/>
    <w:rsid w:val="009A66EE"/>
    <w:rsid w:val="009A67DA"/>
    <w:rsid w:val="009A68D3"/>
    <w:rsid w:val="009A6B87"/>
    <w:rsid w:val="009A6C04"/>
    <w:rsid w:val="009A6C8D"/>
    <w:rsid w:val="009A6FB6"/>
    <w:rsid w:val="009A7163"/>
    <w:rsid w:val="009A7347"/>
    <w:rsid w:val="009A74A1"/>
    <w:rsid w:val="009A75B1"/>
    <w:rsid w:val="009A771C"/>
    <w:rsid w:val="009A7884"/>
    <w:rsid w:val="009A79F8"/>
    <w:rsid w:val="009A7FBE"/>
    <w:rsid w:val="009B015F"/>
    <w:rsid w:val="009B0327"/>
    <w:rsid w:val="009B042C"/>
    <w:rsid w:val="009B04D6"/>
    <w:rsid w:val="009B0554"/>
    <w:rsid w:val="009B0664"/>
    <w:rsid w:val="009B06AB"/>
    <w:rsid w:val="009B074F"/>
    <w:rsid w:val="009B09BF"/>
    <w:rsid w:val="009B0BB9"/>
    <w:rsid w:val="009B0CD0"/>
    <w:rsid w:val="009B0DD7"/>
    <w:rsid w:val="009B0F0C"/>
    <w:rsid w:val="009B126E"/>
    <w:rsid w:val="009B132F"/>
    <w:rsid w:val="009B142E"/>
    <w:rsid w:val="009B1459"/>
    <w:rsid w:val="009B14CA"/>
    <w:rsid w:val="009B1531"/>
    <w:rsid w:val="009B169E"/>
    <w:rsid w:val="009B197D"/>
    <w:rsid w:val="009B1F4A"/>
    <w:rsid w:val="009B204C"/>
    <w:rsid w:val="009B2265"/>
    <w:rsid w:val="009B229A"/>
    <w:rsid w:val="009B2441"/>
    <w:rsid w:val="009B251D"/>
    <w:rsid w:val="009B2668"/>
    <w:rsid w:val="009B26BE"/>
    <w:rsid w:val="009B2A7B"/>
    <w:rsid w:val="009B2E78"/>
    <w:rsid w:val="009B3282"/>
    <w:rsid w:val="009B3557"/>
    <w:rsid w:val="009B363B"/>
    <w:rsid w:val="009B3739"/>
    <w:rsid w:val="009B38C7"/>
    <w:rsid w:val="009B3BD0"/>
    <w:rsid w:val="009B3BD8"/>
    <w:rsid w:val="009B3FAE"/>
    <w:rsid w:val="009B401F"/>
    <w:rsid w:val="009B40A4"/>
    <w:rsid w:val="009B434C"/>
    <w:rsid w:val="009B46EE"/>
    <w:rsid w:val="009B495C"/>
    <w:rsid w:val="009B4991"/>
    <w:rsid w:val="009B4BA7"/>
    <w:rsid w:val="009B4CFE"/>
    <w:rsid w:val="009B51E7"/>
    <w:rsid w:val="009B5225"/>
    <w:rsid w:val="009B52DD"/>
    <w:rsid w:val="009B53CE"/>
    <w:rsid w:val="009B57E6"/>
    <w:rsid w:val="009B5835"/>
    <w:rsid w:val="009B5870"/>
    <w:rsid w:val="009B5880"/>
    <w:rsid w:val="009B5990"/>
    <w:rsid w:val="009B6317"/>
    <w:rsid w:val="009B63B1"/>
    <w:rsid w:val="009B64B4"/>
    <w:rsid w:val="009B669A"/>
    <w:rsid w:val="009B6730"/>
    <w:rsid w:val="009B6835"/>
    <w:rsid w:val="009B6988"/>
    <w:rsid w:val="009B6BF0"/>
    <w:rsid w:val="009B6E95"/>
    <w:rsid w:val="009B6E96"/>
    <w:rsid w:val="009B6F72"/>
    <w:rsid w:val="009B70E3"/>
    <w:rsid w:val="009B7194"/>
    <w:rsid w:val="009B71FE"/>
    <w:rsid w:val="009B74D0"/>
    <w:rsid w:val="009B763C"/>
    <w:rsid w:val="009B7673"/>
    <w:rsid w:val="009B7C3B"/>
    <w:rsid w:val="009B7CF9"/>
    <w:rsid w:val="009B7DC2"/>
    <w:rsid w:val="009B7F24"/>
    <w:rsid w:val="009C019F"/>
    <w:rsid w:val="009C0792"/>
    <w:rsid w:val="009C0934"/>
    <w:rsid w:val="009C0959"/>
    <w:rsid w:val="009C0A0D"/>
    <w:rsid w:val="009C0B4F"/>
    <w:rsid w:val="009C0D4E"/>
    <w:rsid w:val="009C0DC6"/>
    <w:rsid w:val="009C0F91"/>
    <w:rsid w:val="009C0FBA"/>
    <w:rsid w:val="009C0FD1"/>
    <w:rsid w:val="009C1023"/>
    <w:rsid w:val="009C12B3"/>
    <w:rsid w:val="009C130D"/>
    <w:rsid w:val="009C13C9"/>
    <w:rsid w:val="009C1575"/>
    <w:rsid w:val="009C163A"/>
    <w:rsid w:val="009C1939"/>
    <w:rsid w:val="009C1FF4"/>
    <w:rsid w:val="009C2008"/>
    <w:rsid w:val="009C22B2"/>
    <w:rsid w:val="009C236D"/>
    <w:rsid w:val="009C24C6"/>
    <w:rsid w:val="009C2542"/>
    <w:rsid w:val="009C254B"/>
    <w:rsid w:val="009C2B29"/>
    <w:rsid w:val="009C3154"/>
    <w:rsid w:val="009C323A"/>
    <w:rsid w:val="009C32B3"/>
    <w:rsid w:val="009C3349"/>
    <w:rsid w:val="009C3751"/>
    <w:rsid w:val="009C3B38"/>
    <w:rsid w:val="009C3B86"/>
    <w:rsid w:val="009C4237"/>
    <w:rsid w:val="009C42D0"/>
    <w:rsid w:val="009C44C6"/>
    <w:rsid w:val="009C473F"/>
    <w:rsid w:val="009C4A50"/>
    <w:rsid w:val="009C4B12"/>
    <w:rsid w:val="009C4D2B"/>
    <w:rsid w:val="009C4D69"/>
    <w:rsid w:val="009C4EFC"/>
    <w:rsid w:val="009C5646"/>
    <w:rsid w:val="009C5A5C"/>
    <w:rsid w:val="009C5CA8"/>
    <w:rsid w:val="009C5D80"/>
    <w:rsid w:val="009C6177"/>
    <w:rsid w:val="009C6500"/>
    <w:rsid w:val="009C65F8"/>
    <w:rsid w:val="009C676C"/>
    <w:rsid w:val="009C67E1"/>
    <w:rsid w:val="009C69BF"/>
    <w:rsid w:val="009C69FB"/>
    <w:rsid w:val="009C6A66"/>
    <w:rsid w:val="009C6B28"/>
    <w:rsid w:val="009C6CA7"/>
    <w:rsid w:val="009C6CE6"/>
    <w:rsid w:val="009C6DDF"/>
    <w:rsid w:val="009C7047"/>
    <w:rsid w:val="009C7583"/>
    <w:rsid w:val="009C765B"/>
    <w:rsid w:val="009C78EB"/>
    <w:rsid w:val="009C7A01"/>
    <w:rsid w:val="009C7ACE"/>
    <w:rsid w:val="009C7FB4"/>
    <w:rsid w:val="009D00B6"/>
    <w:rsid w:val="009D0180"/>
    <w:rsid w:val="009D03B5"/>
    <w:rsid w:val="009D04CC"/>
    <w:rsid w:val="009D04D2"/>
    <w:rsid w:val="009D065B"/>
    <w:rsid w:val="009D06CB"/>
    <w:rsid w:val="009D0D11"/>
    <w:rsid w:val="009D0D23"/>
    <w:rsid w:val="009D0D36"/>
    <w:rsid w:val="009D0FE6"/>
    <w:rsid w:val="009D1448"/>
    <w:rsid w:val="009D1634"/>
    <w:rsid w:val="009D170D"/>
    <w:rsid w:val="009D18A8"/>
    <w:rsid w:val="009D19D9"/>
    <w:rsid w:val="009D1A4A"/>
    <w:rsid w:val="009D1BC3"/>
    <w:rsid w:val="009D1EC2"/>
    <w:rsid w:val="009D20E3"/>
    <w:rsid w:val="009D2158"/>
    <w:rsid w:val="009D23E0"/>
    <w:rsid w:val="009D25FC"/>
    <w:rsid w:val="009D270E"/>
    <w:rsid w:val="009D2850"/>
    <w:rsid w:val="009D289C"/>
    <w:rsid w:val="009D28BC"/>
    <w:rsid w:val="009D2A6A"/>
    <w:rsid w:val="009D2B48"/>
    <w:rsid w:val="009D2C3A"/>
    <w:rsid w:val="009D2C55"/>
    <w:rsid w:val="009D2D3E"/>
    <w:rsid w:val="009D2F2F"/>
    <w:rsid w:val="009D3014"/>
    <w:rsid w:val="009D32E0"/>
    <w:rsid w:val="009D3A04"/>
    <w:rsid w:val="009D3D50"/>
    <w:rsid w:val="009D418F"/>
    <w:rsid w:val="009D449D"/>
    <w:rsid w:val="009D44C1"/>
    <w:rsid w:val="009D4817"/>
    <w:rsid w:val="009D4823"/>
    <w:rsid w:val="009D482E"/>
    <w:rsid w:val="009D4BEC"/>
    <w:rsid w:val="009D4CC3"/>
    <w:rsid w:val="009D4E04"/>
    <w:rsid w:val="009D4FBC"/>
    <w:rsid w:val="009D5055"/>
    <w:rsid w:val="009D505C"/>
    <w:rsid w:val="009D5504"/>
    <w:rsid w:val="009D5678"/>
    <w:rsid w:val="009D5893"/>
    <w:rsid w:val="009D5FAD"/>
    <w:rsid w:val="009D616B"/>
    <w:rsid w:val="009D63DD"/>
    <w:rsid w:val="009D6ABF"/>
    <w:rsid w:val="009D6CC2"/>
    <w:rsid w:val="009D6F68"/>
    <w:rsid w:val="009D6FF3"/>
    <w:rsid w:val="009D70D1"/>
    <w:rsid w:val="009D7107"/>
    <w:rsid w:val="009D7978"/>
    <w:rsid w:val="009D7A2A"/>
    <w:rsid w:val="009D7A83"/>
    <w:rsid w:val="009D7A99"/>
    <w:rsid w:val="009D7A9C"/>
    <w:rsid w:val="009D7C2F"/>
    <w:rsid w:val="009D7CF1"/>
    <w:rsid w:val="009D7D05"/>
    <w:rsid w:val="009D7D74"/>
    <w:rsid w:val="009D7E40"/>
    <w:rsid w:val="009D7EE0"/>
    <w:rsid w:val="009E0074"/>
    <w:rsid w:val="009E00A5"/>
    <w:rsid w:val="009E02A4"/>
    <w:rsid w:val="009E0648"/>
    <w:rsid w:val="009E0717"/>
    <w:rsid w:val="009E0777"/>
    <w:rsid w:val="009E0BDF"/>
    <w:rsid w:val="009E0C10"/>
    <w:rsid w:val="009E0CDC"/>
    <w:rsid w:val="009E0D70"/>
    <w:rsid w:val="009E0E7D"/>
    <w:rsid w:val="009E0EDD"/>
    <w:rsid w:val="009E0F76"/>
    <w:rsid w:val="009E1190"/>
    <w:rsid w:val="009E1198"/>
    <w:rsid w:val="009E12A2"/>
    <w:rsid w:val="009E1358"/>
    <w:rsid w:val="009E1634"/>
    <w:rsid w:val="009E16A9"/>
    <w:rsid w:val="009E16D4"/>
    <w:rsid w:val="009E173A"/>
    <w:rsid w:val="009E1774"/>
    <w:rsid w:val="009E1A15"/>
    <w:rsid w:val="009E1CF8"/>
    <w:rsid w:val="009E1DEA"/>
    <w:rsid w:val="009E1EAC"/>
    <w:rsid w:val="009E1FC3"/>
    <w:rsid w:val="009E23DD"/>
    <w:rsid w:val="009E24E8"/>
    <w:rsid w:val="009E2A44"/>
    <w:rsid w:val="009E2CA6"/>
    <w:rsid w:val="009E2CED"/>
    <w:rsid w:val="009E2E62"/>
    <w:rsid w:val="009E2EC2"/>
    <w:rsid w:val="009E3019"/>
    <w:rsid w:val="009E32E7"/>
    <w:rsid w:val="009E3583"/>
    <w:rsid w:val="009E37F3"/>
    <w:rsid w:val="009E3969"/>
    <w:rsid w:val="009E3D02"/>
    <w:rsid w:val="009E3F44"/>
    <w:rsid w:val="009E40D2"/>
    <w:rsid w:val="009E4139"/>
    <w:rsid w:val="009E4177"/>
    <w:rsid w:val="009E427C"/>
    <w:rsid w:val="009E44FC"/>
    <w:rsid w:val="009E45F0"/>
    <w:rsid w:val="009E4601"/>
    <w:rsid w:val="009E4660"/>
    <w:rsid w:val="009E468E"/>
    <w:rsid w:val="009E4777"/>
    <w:rsid w:val="009E485F"/>
    <w:rsid w:val="009E4901"/>
    <w:rsid w:val="009E4A00"/>
    <w:rsid w:val="009E4A06"/>
    <w:rsid w:val="009E4B44"/>
    <w:rsid w:val="009E4FD6"/>
    <w:rsid w:val="009E5186"/>
    <w:rsid w:val="009E5308"/>
    <w:rsid w:val="009E533A"/>
    <w:rsid w:val="009E55C1"/>
    <w:rsid w:val="009E5635"/>
    <w:rsid w:val="009E585A"/>
    <w:rsid w:val="009E58B7"/>
    <w:rsid w:val="009E5C59"/>
    <w:rsid w:val="009E5CAC"/>
    <w:rsid w:val="009E5D47"/>
    <w:rsid w:val="009E5D5C"/>
    <w:rsid w:val="009E5E5E"/>
    <w:rsid w:val="009E5E85"/>
    <w:rsid w:val="009E5ECE"/>
    <w:rsid w:val="009E618F"/>
    <w:rsid w:val="009E6330"/>
    <w:rsid w:val="009E6387"/>
    <w:rsid w:val="009E640D"/>
    <w:rsid w:val="009E6512"/>
    <w:rsid w:val="009E653D"/>
    <w:rsid w:val="009E6611"/>
    <w:rsid w:val="009E682C"/>
    <w:rsid w:val="009E6A1F"/>
    <w:rsid w:val="009E6BCC"/>
    <w:rsid w:val="009E6CB9"/>
    <w:rsid w:val="009E7066"/>
    <w:rsid w:val="009E72A2"/>
    <w:rsid w:val="009E75D9"/>
    <w:rsid w:val="009E769E"/>
    <w:rsid w:val="009E76A1"/>
    <w:rsid w:val="009E77B8"/>
    <w:rsid w:val="009E78A8"/>
    <w:rsid w:val="009E7B6B"/>
    <w:rsid w:val="009E7C89"/>
    <w:rsid w:val="009F0137"/>
    <w:rsid w:val="009F084D"/>
    <w:rsid w:val="009F08F7"/>
    <w:rsid w:val="009F0D94"/>
    <w:rsid w:val="009F0DB6"/>
    <w:rsid w:val="009F0ECC"/>
    <w:rsid w:val="009F1802"/>
    <w:rsid w:val="009F18BC"/>
    <w:rsid w:val="009F1DBC"/>
    <w:rsid w:val="009F2052"/>
    <w:rsid w:val="009F2119"/>
    <w:rsid w:val="009F2140"/>
    <w:rsid w:val="009F218D"/>
    <w:rsid w:val="009F2200"/>
    <w:rsid w:val="009F263C"/>
    <w:rsid w:val="009F2926"/>
    <w:rsid w:val="009F294F"/>
    <w:rsid w:val="009F2B00"/>
    <w:rsid w:val="009F2DB2"/>
    <w:rsid w:val="009F3058"/>
    <w:rsid w:val="009F30A2"/>
    <w:rsid w:val="009F333F"/>
    <w:rsid w:val="009F39C0"/>
    <w:rsid w:val="009F3BA4"/>
    <w:rsid w:val="009F3C0D"/>
    <w:rsid w:val="009F3D53"/>
    <w:rsid w:val="009F3DAB"/>
    <w:rsid w:val="009F3DB0"/>
    <w:rsid w:val="009F3DBA"/>
    <w:rsid w:val="009F3E40"/>
    <w:rsid w:val="009F4168"/>
    <w:rsid w:val="009F41B3"/>
    <w:rsid w:val="009F422A"/>
    <w:rsid w:val="009F464A"/>
    <w:rsid w:val="009F46D0"/>
    <w:rsid w:val="009F49A3"/>
    <w:rsid w:val="009F4E9B"/>
    <w:rsid w:val="009F5080"/>
    <w:rsid w:val="009F51B8"/>
    <w:rsid w:val="009F520C"/>
    <w:rsid w:val="009F5438"/>
    <w:rsid w:val="009F575A"/>
    <w:rsid w:val="009F5CDC"/>
    <w:rsid w:val="009F6334"/>
    <w:rsid w:val="009F6360"/>
    <w:rsid w:val="009F6378"/>
    <w:rsid w:val="009F6516"/>
    <w:rsid w:val="009F6993"/>
    <w:rsid w:val="009F6A43"/>
    <w:rsid w:val="009F6A93"/>
    <w:rsid w:val="009F6BDD"/>
    <w:rsid w:val="009F6CD5"/>
    <w:rsid w:val="009F6DCD"/>
    <w:rsid w:val="009F6F33"/>
    <w:rsid w:val="009F7153"/>
    <w:rsid w:val="009F72D2"/>
    <w:rsid w:val="009F7409"/>
    <w:rsid w:val="009F74E7"/>
    <w:rsid w:val="009F757A"/>
    <w:rsid w:val="009F76CE"/>
    <w:rsid w:val="009F796A"/>
    <w:rsid w:val="009F7CED"/>
    <w:rsid w:val="009F7E29"/>
    <w:rsid w:val="009F7F08"/>
    <w:rsid w:val="00A00253"/>
    <w:rsid w:val="00A007AB"/>
    <w:rsid w:val="00A00C42"/>
    <w:rsid w:val="00A00DE2"/>
    <w:rsid w:val="00A00F7A"/>
    <w:rsid w:val="00A01465"/>
    <w:rsid w:val="00A014C2"/>
    <w:rsid w:val="00A01C2B"/>
    <w:rsid w:val="00A01CC6"/>
    <w:rsid w:val="00A01D5A"/>
    <w:rsid w:val="00A01D67"/>
    <w:rsid w:val="00A01D9F"/>
    <w:rsid w:val="00A02057"/>
    <w:rsid w:val="00A02076"/>
    <w:rsid w:val="00A0217E"/>
    <w:rsid w:val="00A0219C"/>
    <w:rsid w:val="00A021C6"/>
    <w:rsid w:val="00A022E9"/>
    <w:rsid w:val="00A024FC"/>
    <w:rsid w:val="00A0252E"/>
    <w:rsid w:val="00A026CD"/>
    <w:rsid w:val="00A027DC"/>
    <w:rsid w:val="00A0294C"/>
    <w:rsid w:val="00A02CE6"/>
    <w:rsid w:val="00A02CE9"/>
    <w:rsid w:val="00A02EF4"/>
    <w:rsid w:val="00A02F06"/>
    <w:rsid w:val="00A03438"/>
    <w:rsid w:val="00A034F3"/>
    <w:rsid w:val="00A03507"/>
    <w:rsid w:val="00A03689"/>
    <w:rsid w:val="00A03863"/>
    <w:rsid w:val="00A03934"/>
    <w:rsid w:val="00A03BFB"/>
    <w:rsid w:val="00A03CD3"/>
    <w:rsid w:val="00A03E3A"/>
    <w:rsid w:val="00A03F82"/>
    <w:rsid w:val="00A040C9"/>
    <w:rsid w:val="00A04110"/>
    <w:rsid w:val="00A04237"/>
    <w:rsid w:val="00A044F0"/>
    <w:rsid w:val="00A04585"/>
    <w:rsid w:val="00A046B3"/>
    <w:rsid w:val="00A0471E"/>
    <w:rsid w:val="00A0476E"/>
    <w:rsid w:val="00A0485D"/>
    <w:rsid w:val="00A048D0"/>
    <w:rsid w:val="00A04A42"/>
    <w:rsid w:val="00A04B69"/>
    <w:rsid w:val="00A04C24"/>
    <w:rsid w:val="00A04DBE"/>
    <w:rsid w:val="00A04DE6"/>
    <w:rsid w:val="00A0510C"/>
    <w:rsid w:val="00A05129"/>
    <w:rsid w:val="00A0517C"/>
    <w:rsid w:val="00A0519A"/>
    <w:rsid w:val="00A051F8"/>
    <w:rsid w:val="00A052DF"/>
    <w:rsid w:val="00A0537E"/>
    <w:rsid w:val="00A057D7"/>
    <w:rsid w:val="00A05957"/>
    <w:rsid w:val="00A05B15"/>
    <w:rsid w:val="00A05BA6"/>
    <w:rsid w:val="00A0606A"/>
    <w:rsid w:val="00A060E9"/>
    <w:rsid w:val="00A064BB"/>
    <w:rsid w:val="00A0658D"/>
    <w:rsid w:val="00A06A32"/>
    <w:rsid w:val="00A06BE5"/>
    <w:rsid w:val="00A06EA1"/>
    <w:rsid w:val="00A0717F"/>
    <w:rsid w:val="00A0744E"/>
    <w:rsid w:val="00A0745D"/>
    <w:rsid w:val="00A074D5"/>
    <w:rsid w:val="00A07E16"/>
    <w:rsid w:val="00A07F95"/>
    <w:rsid w:val="00A07FD7"/>
    <w:rsid w:val="00A100F0"/>
    <w:rsid w:val="00A104B8"/>
    <w:rsid w:val="00A106B7"/>
    <w:rsid w:val="00A10A10"/>
    <w:rsid w:val="00A10C0C"/>
    <w:rsid w:val="00A10C72"/>
    <w:rsid w:val="00A10E39"/>
    <w:rsid w:val="00A10E63"/>
    <w:rsid w:val="00A10E6F"/>
    <w:rsid w:val="00A10F51"/>
    <w:rsid w:val="00A112CB"/>
    <w:rsid w:val="00A11484"/>
    <w:rsid w:val="00A114A3"/>
    <w:rsid w:val="00A11708"/>
    <w:rsid w:val="00A11844"/>
    <w:rsid w:val="00A11902"/>
    <w:rsid w:val="00A11A2B"/>
    <w:rsid w:val="00A11B04"/>
    <w:rsid w:val="00A11D05"/>
    <w:rsid w:val="00A12027"/>
    <w:rsid w:val="00A1206B"/>
    <w:rsid w:val="00A1208E"/>
    <w:rsid w:val="00A120C5"/>
    <w:rsid w:val="00A1240E"/>
    <w:rsid w:val="00A1262B"/>
    <w:rsid w:val="00A12B50"/>
    <w:rsid w:val="00A12C3D"/>
    <w:rsid w:val="00A12E27"/>
    <w:rsid w:val="00A12F32"/>
    <w:rsid w:val="00A12FD2"/>
    <w:rsid w:val="00A1333B"/>
    <w:rsid w:val="00A13667"/>
    <w:rsid w:val="00A13AF7"/>
    <w:rsid w:val="00A13E30"/>
    <w:rsid w:val="00A142E5"/>
    <w:rsid w:val="00A14321"/>
    <w:rsid w:val="00A14964"/>
    <w:rsid w:val="00A149CE"/>
    <w:rsid w:val="00A14DF7"/>
    <w:rsid w:val="00A14F94"/>
    <w:rsid w:val="00A14FD7"/>
    <w:rsid w:val="00A15232"/>
    <w:rsid w:val="00A15247"/>
    <w:rsid w:val="00A15531"/>
    <w:rsid w:val="00A1564E"/>
    <w:rsid w:val="00A1567D"/>
    <w:rsid w:val="00A15783"/>
    <w:rsid w:val="00A15811"/>
    <w:rsid w:val="00A159B0"/>
    <w:rsid w:val="00A15C05"/>
    <w:rsid w:val="00A15E4E"/>
    <w:rsid w:val="00A15FA8"/>
    <w:rsid w:val="00A1616F"/>
    <w:rsid w:val="00A16227"/>
    <w:rsid w:val="00A1633E"/>
    <w:rsid w:val="00A1670C"/>
    <w:rsid w:val="00A16791"/>
    <w:rsid w:val="00A168E2"/>
    <w:rsid w:val="00A16A68"/>
    <w:rsid w:val="00A16A90"/>
    <w:rsid w:val="00A16C3B"/>
    <w:rsid w:val="00A16D66"/>
    <w:rsid w:val="00A16E03"/>
    <w:rsid w:val="00A16EEA"/>
    <w:rsid w:val="00A16EFF"/>
    <w:rsid w:val="00A16F0B"/>
    <w:rsid w:val="00A172A7"/>
    <w:rsid w:val="00A173E1"/>
    <w:rsid w:val="00A17645"/>
    <w:rsid w:val="00A177D2"/>
    <w:rsid w:val="00A17AD2"/>
    <w:rsid w:val="00A17B58"/>
    <w:rsid w:val="00A17BD0"/>
    <w:rsid w:val="00A17EF0"/>
    <w:rsid w:val="00A17F55"/>
    <w:rsid w:val="00A17FFE"/>
    <w:rsid w:val="00A202E0"/>
    <w:rsid w:val="00A2045C"/>
    <w:rsid w:val="00A2050E"/>
    <w:rsid w:val="00A2054F"/>
    <w:rsid w:val="00A20625"/>
    <w:rsid w:val="00A20C8C"/>
    <w:rsid w:val="00A20E95"/>
    <w:rsid w:val="00A21040"/>
    <w:rsid w:val="00A21338"/>
    <w:rsid w:val="00A21947"/>
    <w:rsid w:val="00A21A91"/>
    <w:rsid w:val="00A21B55"/>
    <w:rsid w:val="00A21C39"/>
    <w:rsid w:val="00A21E08"/>
    <w:rsid w:val="00A21E33"/>
    <w:rsid w:val="00A21E4C"/>
    <w:rsid w:val="00A2202F"/>
    <w:rsid w:val="00A2206B"/>
    <w:rsid w:val="00A22133"/>
    <w:rsid w:val="00A22295"/>
    <w:rsid w:val="00A222CA"/>
    <w:rsid w:val="00A229ED"/>
    <w:rsid w:val="00A22F2D"/>
    <w:rsid w:val="00A22FC4"/>
    <w:rsid w:val="00A23097"/>
    <w:rsid w:val="00A230D5"/>
    <w:rsid w:val="00A235CE"/>
    <w:rsid w:val="00A23BE3"/>
    <w:rsid w:val="00A23D84"/>
    <w:rsid w:val="00A24148"/>
    <w:rsid w:val="00A247F2"/>
    <w:rsid w:val="00A248E0"/>
    <w:rsid w:val="00A24A16"/>
    <w:rsid w:val="00A24B7D"/>
    <w:rsid w:val="00A24C4E"/>
    <w:rsid w:val="00A24F9B"/>
    <w:rsid w:val="00A24FBE"/>
    <w:rsid w:val="00A251A8"/>
    <w:rsid w:val="00A252CF"/>
    <w:rsid w:val="00A25339"/>
    <w:rsid w:val="00A25376"/>
    <w:rsid w:val="00A258E2"/>
    <w:rsid w:val="00A25AA0"/>
    <w:rsid w:val="00A25AB8"/>
    <w:rsid w:val="00A25D83"/>
    <w:rsid w:val="00A25F02"/>
    <w:rsid w:val="00A25F2F"/>
    <w:rsid w:val="00A25F41"/>
    <w:rsid w:val="00A26046"/>
    <w:rsid w:val="00A26339"/>
    <w:rsid w:val="00A263C6"/>
    <w:rsid w:val="00A2656A"/>
    <w:rsid w:val="00A26C98"/>
    <w:rsid w:val="00A26E72"/>
    <w:rsid w:val="00A26E94"/>
    <w:rsid w:val="00A2707E"/>
    <w:rsid w:val="00A270A0"/>
    <w:rsid w:val="00A273BC"/>
    <w:rsid w:val="00A273D6"/>
    <w:rsid w:val="00A27577"/>
    <w:rsid w:val="00A276DD"/>
    <w:rsid w:val="00A2791F"/>
    <w:rsid w:val="00A27987"/>
    <w:rsid w:val="00A27AA4"/>
    <w:rsid w:val="00A27B5A"/>
    <w:rsid w:val="00A27C33"/>
    <w:rsid w:val="00A30141"/>
    <w:rsid w:val="00A306E6"/>
    <w:rsid w:val="00A30839"/>
    <w:rsid w:val="00A309A9"/>
    <w:rsid w:val="00A309E5"/>
    <w:rsid w:val="00A30D07"/>
    <w:rsid w:val="00A31083"/>
    <w:rsid w:val="00A31A05"/>
    <w:rsid w:val="00A31AB2"/>
    <w:rsid w:val="00A31D84"/>
    <w:rsid w:val="00A3219D"/>
    <w:rsid w:val="00A32362"/>
    <w:rsid w:val="00A327C9"/>
    <w:rsid w:val="00A327F9"/>
    <w:rsid w:val="00A32856"/>
    <w:rsid w:val="00A32B56"/>
    <w:rsid w:val="00A32D96"/>
    <w:rsid w:val="00A32DCB"/>
    <w:rsid w:val="00A330A5"/>
    <w:rsid w:val="00A33379"/>
    <w:rsid w:val="00A3352D"/>
    <w:rsid w:val="00A33542"/>
    <w:rsid w:val="00A336B1"/>
    <w:rsid w:val="00A3383F"/>
    <w:rsid w:val="00A338C9"/>
    <w:rsid w:val="00A339AA"/>
    <w:rsid w:val="00A33AF1"/>
    <w:rsid w:val="00A33B06"/>
    <w:rsid w:val="00A33E0C"/>
    <w:rsid w:val="00A33E87"/>
    <w:rsid w:val="00A33ECF"/>
    <w:rsid w:val="00A33EDC"/>
    <w:rsid w:val="00A342E2"/>
    <w:rsid w:val="00A344C0"/>
    <w:rsid w:val="00A344DB"/>
    <w:rsid w:val="00A34737"/>
    <w:rsid w:val="00A347AB"/>
    <w:rsid w:val="00A3482E"/>
    <w:rsid w:val="00A34937"/>
    <w:rsid w:val="00A349EA"/>
    <w:rsid w:val="00A34A84"/>
    <w:rsid w:val="00A34B62"/>
    <w:rsid w:val="00A34E34"/>
    <w:rsid w:val="00A34E51"/>
    <w:rsid w:val="00A34F4D"/>
    <w:rsid w:val="00A34FA8"/>
    <w:rsid w:val="00A3533E"/>
    <w:rsid w:val="00A35532"/>
    <w:rsid w:val="00A3554D"/>
    <w:rsid w:val="00A3556C"/>
    <w:rsid w:val="00A35605"/>
    <w:rsid w:val="00A35615"/>
    <w:rsid w:val="00A35832"/>
    <w:rsid w:val="00A358B0"/>
    <w:rsid w:val="00A3597E"/>
    <w:rsid w:val="00A35BA9"/>
    <w:rsid w:val="00A35D9E"/>
    <w:rsid w:val="00A36079"/>
    <w:rsid w:val="00A3607B"/>
    <w:rsid w:val="00A360D0"/>
    <w:rsid w:val="00A36131"/>
    <w:rsid w:val="00A36220"/>
    <w:rsid w:val="00A3630B"/>
    <w:rsid w:val="00A365D9"/>
    <w:rsid w:val="00A36C9B"/>
    <w:rsid w:val="00A36ED3"/>
    <w:rsid w:val="00A36EFE"/>
    <w:rsid w:val="00A3744F"/>
    <w:rsid w:val="00A37627"/>
    <w:rsid w:val="00A376D5"/>
    <w:rsid w:val="00A37803"/>
    <w:rsid w:val="00A379CA"/>
    <w:rsid w:val="00A37B27"/>
    <w:rsid w:val="00A37B6E"/>
    <w:rsid w:val="00A40011"/>
    <w:rsid w:val="00A4023B"/>
    <w:rsid w:val="00A40273"/>
    <w:rsid w:val="00A4040A"/>
    <w:rsid w:val="00A40412"/>
    <w:rsid w:val="00A40601"/>
    <w:rsid w:val="00A40687"/>
    <w:rsid w:val="00A40C4A"/>
    <w:rsid w:val="00A40E4F"/>
    <w:rsid w:val="00A40E80"/>
    <w:rsid w:val="00A412DA"/>
    <w:rsid w:val="00A41513"/>
    <w:rsid w:val="00A415CD"/>
    <w:rsid w:val="00A41796"/>
    <w:rsid w:val="00A41895"/>
    <w:rsid w:val="00A41C09"/>
    <w:rsid w:val="00A41E66"/>
    <w:rsid w:val="00A425BC"/>
    <w:rsid w:val="00A42707"/>
    <w:rsid w:val="00A42897"/>
    <w:rsid w:val="00A42998"/>
    <w:rsid w:val="00A42AC3"/>
    <w:rsid w:val="00A42B8B"/>
    <w:rsid w:val="00A42C0C"/>
    <w:rsid w:val="00A42CA7"/>
    <w:rsid w:val="00A42E37"/>
    <w:rsid w:val="00A43042"/>
    <w:rsid w:val="00A4318E"/>
    <w:rsid w:val="00A4347B"/>
    <w:rsid w:val="00A434E9"/>
    <w:rsid w:val="00A434EA"/>
    <w:rsid w:val="00A43566"/>
    <w:rsid w:val="00A43B74"/>
    <w:rsid w:val="00A43F30"/>
    <w:rsid w:val="00A4415A"/>
    <w:rsid w:val="00A44387"/>
    <w:rsid w:val="00A444E4"/>
    <w:rsid w:val="00A446E8"/>
    <w:rsid w:val="00A44BB8"/>
    <w:rsid w:val="00A44F4A"/>
    <w:rsid w:val="00A4508B"/>
    <w:rsid w:val="00A450A3"/>
    <w:rsid w:val="00A45290"/>
    <w:rsid w:val="00A45484"/>
    <w:rsid w:val="00A45498"/>
    <w:rsid w:val="00A457BE"/>
    <w:rsid w:val="00A45824"/>
    <w:rsid w:val="00A45A3E"/>
    <w:rsid w:val="00A45B62"/>
    <w:rsid w:val="00A45D78"/>
    <w:rsid w:val="00A45E48"/>
    <w:rsid w:val="00A45F0B"/>
    <w:rsid w:val="00A45F66"/>
    <w:rsid w:val="00A46088"/>
    <w:rsid w:val="00A465CE"/>
    <w:rsid w:val="00A46739"/>
    <w:rsid w:val="00A46A01"/>
    <w:rsid w:val="00A46B99"/>
    <w:rsid w:val="00A46D8F"/>
    <w:rsid w:val="00A46DCC"/>
    <w:rsid w:val="00A472A6"/>
    <w:rsid w:val="00A47498"/>
    <w:rsid w:val="00A475EF"/>
    <w:rsid w:val="00A4764F"/>
    <w:rsid w:val="00A47688"/>
    <w:rsid w:val="00A47701"/>
    <w:rsid w:val="00A47928"/>
    <w:rsid w:val="00A47DA2"/>
    <w:rsid w:val="00A47DFB"/>
    <w:rsid w:val="00A501E1"/>
    <w:rsid w:val="00A502FE"/>
    <w:rsid w:val="00A50355"/>
    <w:rsid w:val="00A50893"/>
    <w:rsid w:val="00A50C1D"/>
    <w:rsid w:val="00A50EA1"/>
    <w:rsid w:val="00A50F2B"/>
    <w:rsid w:val="00A50F31"/>
    <w:rsid w:val="00A513F3"/>
    <w:rsid w:val="00A51455"/>
    <w:rsid w:val="00A51519"/>
    <w:rsid w:val="00A51853"/>
    <w:rsid w:val="00A519C4"/>
    <w:rsid w:val="00A51A19"/>
    <w:rsid w:val="00A51B61"/>
    <w:rsid w:val="00A51BBD"/>
    <w:rsid w:val="00A51F7F"/>
    <w:rsid w:val="00A520EA"/>
    <w:rsid w:val="00A52247"/>
    <w:rsid w:val="00A52377"/>
    <w:rsid w:val="00A528E4"/>
    <w:rsid w:val="00A5295A"/>
    <w:rsid w:val="00A52ACA"/>
    <w:rsid w:val="00A52AD4"/>
    <w:rsid w:val="00A52C0B"/>
    <w:rsid w:val="00A52D81"/>
    <w:rsid w:val="00A530A4"/>
    <w:rsid w:val="00A53928"/>
    <w:rsid w:val="00A53C44"/>
    <w:rsid w:val="00A53D98"/>
    <w:rsid w:val="00A53E15"/>
    <w:rsid w:val="00A53E74"/>
    <w:rsid w:val="00A53F5D"/>
    <w:rsid w:val="00A541F6"/>
    <w:rsid w:val="00A54490"/>
    <w:rsid w:val="00A547F8"/>
    <w:rsid w:val="00A54879"/>
    <w:rsid w:val="00A5493E"/>
    <w:rsid w:val="00A54A68"/>
    <w:rsid w:val="00A54B50"/>
    <w:rsid w:val="00A54DAE"/>
    <w:rsid w:val="00A5523E"/>
    <w:rsid w:val="00A5542E"/>
    <w:rsid w:val="00A55581"/>
    <w:rsid w:val="00A555BF"/>
    <w:rsid w:val="00A556CE"/>
    <w:rsid w:val="00A5579A"/>
    <w:rsid w:val="00A5582E"/>
    <w:rsid w:val="00A55A46"/>
    <w:rsid w:val="00A55ADD"/>
    <w:rsid w:val="00A55D2C"/>
    <w:rsid w:val="00A55D8A"/>
    <w:rsid w:val="00A55E00"/>
    <w:rsid w:val="00A561FC"/>
    <w:rsid w:val="00A56670"/>
    <w:rsid w:val="00A56858"/>
    <w:rsid w:val="00A56922"/>
    <w:rsid w:val="00A56C81"/>
    <w:rsid w:val="00A56C9F"/>
    <w:rsid w:val="00A56DA8"/>
    <w:rsid w:val="00A56E74"/>
    <w:rsid w:val="00A573E0"/>
    <w:rsid w:val="00A5790F"/>
    <w:rsid w:val="00A57AE4"/>
    <w:rsid w:val="00A57AE6"/>
    <w:rsid w:val="00A57B40"/>
    <w:rsid w:val="00A57B47"/>
    <w:rsid w:val="00A57D0C"/>
    <w:rsid w:val="00A60076"/>
    <w:rsid w:val="00A600BC"/>
    <w:rsid w:val="00A601D6"/>
    <w:rsid w:val="00A60471"/>
    <w:rsid w:val="00A60602"/>
    <w:rsid w:val="00A60630"/>
    <w:rsid w:val="00A6101B"/>
    <w:rsid w:val="00A610FE"/>
    <w:rsid w:val="00A616E2"/>
    <w:rsid w:val="00A616EE"/>
    <w:rsid w:val="00A6185A"/>
    <w:rsid w:val="00A61B05"/>
    <w:rsid w:val="00A61BF9"/>
    <w:rsid w:val="00A620B5"/>
    <w:rsid w:val="00A622DA"/>
    <w:rsid w:val="00A62390"/>
    <w:rsid w:val="00A62681"/>
    <w:rsid w:val="00A62ADB"/>
    <w:rsid w:val="00A62CA4"/>
    <w:rsid w:val="00A62D53"/>
    <w:rsid w:val="00A62DD9"/>
    <w:rsid w:val="00A62F75"/>
    <w:rsid w:val="00A62FB1"/>
    <w:rsid w:val="00A62FC4"/>
    <w:rsid w:val="00A631EC"/>
    <w:rsid w:val="00A6325E"/>
    <w:rsid w:val="00A63447"/>
    <w:rsid w:val="00A63462"/>
    <w:rsid w:val="00A638B0"/>
    <w:rsid w:val="00A639A2"/>
    <w:rsid w:val="00A63E64"/>
    <w:rsid w:val="00A640B2"/>
    <w:rsid w:val="00A6418D"/>
    <w:rsid w:val="00A64264"/>
    <w:rsid w:val="00A64399"/>
    <w:rsid w:val="00A64414"/>
    <w:rsid w:val="00A645F2"/>
    <w:rsid w:val="00A64B49"/>
    <w:rsid w:val="00A64B79"/>
    <w:rsid w:val="00A64C60"/>
    <w:rsid w:val="00A64C77"/>
    <w:rsid w:val="00A64C84"/>
    <w:rsid w:val="00A64CFF"/>
    <w:rsid w:val="00A64DBB"/>
    <w:rsid w:val="00A64DCA"/>
    <w:rsid w:val="00A64EB6"/>
    <w:rsid w:val="00A6509A"/>
    <w:rsid w:val="00A6520D"/>
    <w:rsid w:val="00A6555E"/>
    <w:rsid w:val="00A655EF"/>
    <w:rsid w:val="00A657B1"/>
    <w:rsid w:val="00A6581A"/>
    <w:rsid w:val="00A6595B"/>
    <w:rsid w:val="00A65A84"/>
    <w:rsid w:val="00A65DAB"/>
    <w:rsid w:val="00A65F01"/>
    <w:rsid w:val="00A65FB0"/>
    <w:rsid w:val="00A6631B"/>
    <w:rsid w:val="00A6637E"/>
    <w:rsid w:val="00A6696F"/>
    <w:rsid w:val="00A6707F"/>
    <w:rsid w:val="00A67138"/>
    <w:rsid w:val="00A6713E"/>
    <w:rsid w:val="00A672E6"/>
    <w:rsid w:val="00A67635"/>
    <w:rsid w:val="00A67741"/>
    <w:rsid w:val="00A6774E"/>
    <w:rsid w:val="00A67856"/>
    <w:rsid w:val="00A67925"/>
    <w:rsid w:val="00A67995"/>
    <w:rsid w:val="00A67CFD"/>
    <w:rsid w:val="00A67D24"/>
    <w:rsid w:val="00A67E67"/>
    <w:rsid w:val="00A67EF1"/>
    <w:rsid w:val="00A70038"/>
    <w:rsid w:val="00A7009E"/>
    <w:rsid w:val="00A70106"/>
    <w:rsid w:val="00A703B1"/>
    <w:rsid w:val="00A7082E"/>
    <w:rsid w:val="00A70925"/>
    <w:rsid w:val="00A70BCB"/>
    <w:rsid w:val="00A70D4A"/>
    <w:rsid w:val="00A70F51"/>
    <w:rsid w:val="00A70FEE"/>
    <w:rsid w:val="00A711DC"/>
    <w:rsid w:val="00A71281"/>
    <w:rsid w:val="00A71456"/>
    <w:rsid w:val="00A71614"/>
    <w:rsid w:val="00A71764"/>
    <w:rsid w:val="00A71768"/>
    <w:rsid w:val="00A71AEF"/>
    <w:rsid w:val="00A7226B"/>
    <w:rsid w:val="00A72335"/>
    <w:rsid w:val="00A7235B"/>
    <w:rsid w:val="00A72377"/>
    <w:rsid w:val="00A72496"/>
    <w:rsid w:val="00A724F3"/>
    <w:rsid w:val="00A725C1"/>
    <w:rsid w:val="00A72E38"/>
    <w:rsid w:val="00A72F32"/>
    <w:rsid w:val="00A73062"/>
    <w:rsid w:val="00A7319F"/>
    <w:rsid w:val="00A73DDC"/>
    <w:rsid w:val="00A73E5C"/>
    <w:rsid w:val="00A73F4E"/>
    <w:rsid w:val="00A741A3"/>
    <w:rsid w:val="00A741E0"/>
    <w:rsid w:val="00A744EA"/>
    <w:rsid w:val="00A745BB"/>
    <w:rsid w:val="00A74B5D"/>
    <w:rsid w:val="00A74DB7"/>
    <w:rsid w:val="00A751B1"/>
    <w:rsid w:val="00A75214"/>
    <w:rsid w:val="00A7554F"/>
    <w:rsid w:val="00A75782"/>
    <w:rsid w:val="00A75798"/>
    <w:rsid w:val="00A75877"/>
    <w:rsid w:val="00A7598B"/>
    <w:rsid w:val="00A75A45"/>
    <w:rsid w:val="00A75B13"/>
    <w:rsid w:val="00A75D82"/>
    <w:rsid w:val="00A75DD2"/>
    <w:rsid w:val="00A760C8"/>
    <w:rsid w:val="00A760EF"/>
    <w:rsid w:val="00A76226"/>
    <w:rsid w:val="00A76249"/>
    <w:rsid w:val="00A76418"/>
    <w:rsid w:val="00A7644F"/>
    <w:rsid w:val="00A7659C"/>
    <w:rsid w:val="00A7668F"/>
    <w:rsid w:val="00A76882"/>
    <w:rsid w:val="00A76999"/>
    <w:rsid w:val="00A76A66"/>
    <w:rsid w:val="00A76BB6"/>
    <w:rsid w:val="00A76DA0"/>
    <w:rsid w:val="00A77054"/>
    <w:rsid w:val="00A772AE"/>
    <w:rsid w:val="00A7731A"/>
    <w:rsid w:val="00A77454"/>
    <w:rsid w:val="00A77467"/>
    <w:rsid w:val="00A775AB"/>
    <w:rsid w:val="00A775AD"/>
    <w:rsid w:val="00A77880"/>
    <w:rsid w:val="00A7788A"/>
    <w:rsid w:val="00A77EB4"/>
    <w:rsid w:val="00A802EB"/>
    <w:rsid w:val="00A80707"/>
    <w:rsid w:val="00A80744"/>
    <w:rsid w:val="00A80D45"/>
    <w:rsid w:val="00A80EA0"/>
    <w:rsid w:val="00A80FED"/>
    <w:rsid w:val="00A812B8"/>
    <w:rsid w:val="00A8135B"/>
    <w:rsid w:val="00A813BA"/>
    <w:rsid w:val="00A8151C"/>
    <w:rsid w:val="00A81C12"/>
    <w:rsid w:val="00A81D4F"/>
    <w:rsid w:val="00A81EB1"/>
    <w:rsid w:val="00A8231A"/>
    <w:rsid w:val="00A82836"/>
    <w:rsid w:val="00A82B00"/>
    <w:rsid w:val="00A82D4D"/>
    <w:rsid w:val="00A82EB8"/>
    <w:rsid w:val="00A82FD1"/>
    <w:rsid w:val="00A82FE8"/>
    <w:rsid w:val="00A833B6"/>
    <w:rsid w:val="00A838CC"/>
    <w:rsid w:val="00A83A15"/>
    <w:rsid w:val="00A83B3E"/>
    <w:rsid w:val="00A83BA6"/>
    <w:rsid w:val="00A83BBC"/>
    <w:rsid w:val="00A84216"/>
    <w:rsid w:val="00A842C1"/>
    <w:rsid w:val="00A84B46"/>
    <w:rsid w:val="00A84B90"/>
    <w:rsid w:val="00A84C3D"/>
    <w:rsid w:val="00A84D37"/>
    <w:rsid w:val="00A84F24"/>
    <w:rsid w:val="00A85078"/>
    <w:rsid w:val="00A85088"/>
    <w:rsid w:val="00A8515A"/>
    <w:rsid w:val="00A85484"/>
    <w:rsid w:val="00A8551D"/>
    <w:rsid w:val="00A855AD"/>
    <w:rsid w:val="00A8570F"/>
    <w:rsid w:val="00A8578C"/>
    <w:rsid w:val="00A857AB"/>
    <w:rsid w:val="00A85A12"/>
    <w:rsid w:val="00A85B6E"/>
    <w:rsid w:val="00A85BC2"/>
    <w:rsid w:val="00A85D46"/>
    <w:rsid w:val="00A8608F"/>
    <w:rsid w:val="00A8618D"/>
    <w:rsid w:val="00A861AC"/>
    <w:rsid w:val="00A86233"/>
    <w:rsid w:val="00A86420"/>
    <w:rsid w:val="00A86778"/>
    <w:rsid w:val="00A867AE"/>
    <w:rsid w:val="00A867BA"/>
    <w:rsid w:val="00A86A0A"/>
    <w:rsid w:val="00A86FD1"/>
    <w:rsid w:val="00A87082"/>
    <w:rsid w:val="00A87100"/>
    <w:rsid w:val="00A87184"/>
    <w:rsid w:val="00A87206"/>
    <w:rsid w:val="00A872BB"/>
    <w:rsid w:val="00A87732"/>
    <w:rsid w:val="00A879CC"/>
    <w:rsid w:val="00A87CC6"/>
    <w:rsid w:val="00A87D65"/>
    <w:rsid w:val="00A87DCB"/>
    <w:rsid w:val="00A87E2F"/>
    <w:rsid w:val="00A900F0"/>
    <w:rsid w:val="00A901DC"/>
    <w:rsid w:val="00A90439"/>
    <w:rsid w:val="00A90557"/>
    <w:rsid w:val="00A90601"/>
    <w:rsid w:val="00A9061C"/>
    <w:rsid w:val="00A9067F"/>
    <w:rsid w:val="00A906DD"/>
    <w:rsid w:val="00A9082B"/>
    <w:rsid w:val="00A90C1A"/>
    <w:rsid w:val="00A90C9A"/>
    <w:rsid w:val="00A90CF6"/>
    <w:rsid w:val="00A90D79"/>
    <w:rsid w:val="00A90E23"/>
    <w:rsid w:val="00A90E88"/>
    <w:rsid w:val="00A90EF6"/>
    <w:rsid w:val="00A91404"/>
    <w:rsid w:val="00A915C1"/>
    <w:rsid w:val="00A916A5"/>
    <w:rsid w:val="00A91859"/>
    <w:rsid w:val="00A91C3F"/>
    <w:rsid w:val="00A91FE2"/>
    <w:rsid w:val="00A92045"/>
    <w:rsid w:val="00A9205D"/>
    <w:rsid w:val="00A92E5D"/>
    <w:rsid w:val="00A93169"/>
    <w:rsid w:val="00A93981"/>
    <w:rsid w:val="00A93B21"/>
    <w:rsid w:val="00A93E0E"/>
    <w:rsid w:val="00A93EF4"/>
    <w:rsid w:val="00A93F23"/>
    <w:rsid w:val="00A94082"/>
    <w:rsid w:val="00A9437B"/>
    <w:rsid w:val="00A94472"/>
    <w:rsid w:val="00A94488"/>
    <w:rsid w:val="00A9463B"/>
    <w:rsid w:val="00A94709"/>
    <w:rsid w:val="00A9472A"/>
    <w:rsid w:val="00A94942"/>
    <w:rsid w:val="00A94DE5"/>
    <w:rsid w:val="00A94FAF"/>
    <w:rsid w:val="00A94FFB"/>
    <w:rsid w:val="00A9513C"/>
    <w:rsid w:val="00A95653"/>
    <w:rsid w:val="00A9575B"/>
    <w:rsid w:val="00A957E3"/>
    <w:rsid w:val="00A9588A"/>
    <w:rsid w:val="00A95894"/>
    <w:rsid w:val="00A95D71"/>
    <w:rsid w:val="00A95DCC"/>
    <w:rsid w:val="00A95E3B"/>
    <w:rsid w:val="00A95E49"/>
    <w:rsid w:val="00A95EF6"/>
    <w:rsid w:val="00A9608A"/>
    <w:rsid w:val="00A960E0"/>
    <w:rsid w:val="00A9650A"/>
    <w:rsid w:val="00A9667A"/>
    <w:rsid w:val="00A96860"/>
    <w:rsid w:val="00A968A8"/>
    <w:rsid w:val="00A96ADE"/>
    <w:rsid w:val="00A96B63"/>
    <w:rsid w:val="00A96BC9"/>
    <w:rsid w:val="00A96C6C"/>
    <w:rsid w:val="00A96C6F"/>
    <w:rsid w:val="00A96CC7"/>
    <w:rsid w:val="00A96E7B"/>
    <w:rsid w:val="00A97047"/>
    <w:rsid w:val="00A9706C"/>
    <w:rsid w:val="00A97295"/>
    <w:rsid w:val="00A9729E"/>
    <w:rsid w:val="00A97408"/>
    <w:rsid w:val="00A97814"/>
    <w:rsid w:val="00A978BA"/>
    <w:rsid w:val="00A97A22"/>
    <w:rsid w:val="00A97D41"/>
    <w:rsid w:val="00A97E6C"/>
    <w:rsid w:val="00A97ECE"/>
    <w:rsid w:val="00AA014D"/>
    <w:rsid w:val="00AA023E"/>
    <w:rsid w:val="00AA02D2"/>
    <w:rsid w:val="00AA08C2"/>
    <w:rsid w:val="00AA0C39"/>
    <w:rsid w:val="00AA0CF4"/>
    <w:rsid w:val="00AA0F4D"/>
    <w:rsid w:val="00AA0FC5"/>
    <w:rsid w:val="00AA10EE"/>
    <w:rsid w:val="00AA11B4"/>
    <w:rsid w:val="00AA12B9"/>
    <w:rsid w:val="00AA130A"/>
    <w:rsid w:val="00AA174E"/>
    <w:rsid w:val="00AA17E8"/>
    <w:rsid w:val="00AA18FB"/>
    <w:rsid w:val="00AA1A96"/>
    <w:rsid w:val="00AA1E27"/>
    <w:rsid w:val="00AA1F05"/>
    <w:rsid w:val="00AA2029"/>
    <w:rsid w:val="00AA22C1"/>
    <w:rsid w:val="00AA23EC"/>
    <w:rsid w:val="00AA267F"/>
    <w:rsid w:val="00AA279A"/>
    <w:rsid w:val="00AA294B"/>
    <w:rsid w:val="00AA2BC9"/>
    <w:rsid w:val="00AA2CC7"/>
    <w:rsid w:val="00AA2E06"/>
    <w:rsid w:val="00AA3194"/>
    <w:rsid w:val="00AA372F"/>
    <w:rsid w:val="00AA3AB9"/>
    <w:rsid w:val="00AA3B58"/>
    <w:rsid w:val="00AA3BA9"/>
    <w:rsid w:val="00AA3F36"/>
    <w:rsid w:val="00AA4315"/>
    <w:rsid w:val="00AA44E9"/>
    <w:rsid w:val="00AA46EC"/>
    <w:rsid w:val="00AA493B"/>
    <w:rsid w:val="00AA4C18"/>
    <w:rsid w:val="00AA4CBC"/>
    <w:rsid w:val="00AA4F74"/>
    <w:rsid w:val="00AA5248"/>
    <w:rsid w:val="00AA53E2"/>
    <w:rsid w:val="00AA5556"/>
    <w:rsid w:val="00AA58DD"/>
    <w:rsid w:val="00AA5B6D"/>
    <w:rsid w:val="00AA5D1E"/>
    <w:rsid w:val="00AA5DD2"/>
    <w:rsid w:val="00AA5E22"/>
    <w:rsid w:val="00AA606C"/>
    <w:rsid w:val="00AA61F9"/>
    <w:rsid w:val="00AA631B"/>
    <w:rsid w:val="00AA64C9"/>
    <w:rsid w:val="00AA6560"/>
    <w:rsid w:val="00AA6679"/>
    <w:rsid w:val="00AA668B"/>
    <w:rsid w:val="00AA6793"/>
    <w:rsid w:val="00AA6A3A"/>
    <w:rsid w:val="00AA6A79"/>
    <w:rsid w:val="00AA6B0C"/>
    <w:rsid w:val="00AA6B4A"/>
    <w:rsid w:val="00AA6BC5"/>
    <w:rsid w:val="00AA6E72"/>
    <w:rsid w:val="00AA6E96"/>
    <w:rsid w:val="00AA6FB3"/>
    <w:rsid w:val="00AA701A"/>
    <w:rsid w:val="00AA7065"/>
    <w:rsid w:val="00AA70D2"/>
    <w:rsid w:val="00AA713E"/>
    <w:rsid w:val="00AA7150"/>
    <w:rsid w:val="00AA7507"/>
    <w:rsid w:val="00AA77C0"/>
    <w:rsid w:val="00AA7B76"/>
    <w:rsid w:val="00AA7F14"/>
    <w:rsid w:val="00AB0175"/>
    <w:rsid w:val="00AB019C"/>
    <w:rsid w:val="00AB05C7"/>
    <w:rsid w:val="00AB0801"/>
    <w:rsid w:val="00AB08E7"/>
    <w:rsid w:val="00AB0CF8"/>
    <w:rsid w:val="00AB0D33"/>
    <w:rsid w:val="00AB0E59"/>
    <w:rsid w:val="00AB0F60"/>
    <w:rsid w:val="00AB0F76"/>
    <w:rsid w:val="00AB101A"/>
    <w:rsid w:val="00AB1043"/>
    <w:rsid w:val="00AB1211"/>
    <w:rsid w:val="00AB12D2"/>
    <w:rsid w:val="00AB12E3"/>
    <w:rsid w:val="00AB1327"/>
    <w:rsid w:val="00AB13FF"/>
    <w:rsid w:val="00AB19F3"/>
    <w:rsid w:val="00AB1C66"/>
    <w:rsid w:val="00AB1D3D"/>
    <w:rsid w:val="00AB1D72"/>
    <w:rsid w:val="00AB2261"/>
    <w:rsid w:val="00AB260B"/>
    <w:rsid w:val="00AB2761"/>
    <w:rsid w:val="00AB2B27"/>
    <w:rsid w:val="00AB2B99"/>
    <w:rsid w:val="00AB2C9A"/>
    <w:rsid w:val="00AB2D1A"/>
    <w:rsid w:val="00AB2E27"/>
    <w:rsid w:val="00AB2ED5"/>
    <w:rsid w:val="00AB3876"/>
    <w:rsid w:val="00AB3989"/>
    <w:rsid w:val="00AB3CB7"/>
    <w:rsid w:val="00AB3D27"/>
    <w:rsid w:val="00AB4145"/>
    <w:rsid w:val="00AB41F9"/>
    <w:rsid w:val="00AB4498"/>
    <w:rsid w:val="00AB47C0"/>
    <w:rsid w:val="00AB480D"/>
    <w:rsid w:val="00AB48BF"/>
    <w:rsid w:val="00AB4903"/>
    <w:rsid w:val="00AB4A9A"/>
    <w:rsid w:val="00AB4B03"/>
    <w:rsid w:val="00AB4BA6"/>
    <w:rsid w:val="00AB4BFE"/>
    <w:rsid w:val="00AB4D94"/>
    <w:rsid w:val="00AB4DE0"/>
    <w:rsid w:val="00AB5122"/>
    <w:rsid w:val="00AB526C"/>
    <w:rsid w:val="00AB5505"/>
    <w:rsid w:val="00AB55E2"/>
    <w:rsid w:val="00AB5782"/>
    <w:rsid w:val="00AB5AB7"/>
    <w:rsid w:val="00AB5C67"/>
    <w:rsid w:val="00AB636E"/>
    <w:rsid w:val="00AB6391"/>
    <w:rsid w:val="00AB6517"/>
    <w:rsid w:val="00AB6691"/>
    <w:rsid w:val="00AB6696"/>
    <w:rsid w:val="00AB680B"/>
    <w:rsid w:val="00AB6E22"/>
    <w:rsid w:val="00AB6FC5"/>
    <w:rsid w:val="00AB7170"/>
    <w:rsid w:val="00AB757C"/>
    <w:rsid w:val="00AB764A"/>
    <w:rsid w:val="00AB7788"/>
    <w:rsid w:val="00AB7A68"/>
    <w:rsid w:val="00AB7D8F"/>
    <w:rsid w:val="00AC027C"/>
    <w:rsid w:val="00AC029D"/>
    <w:rsid w:val="00AC03CE"/>
    <w:rsid w:val="00AC041F"/>
    <w:rsid w:val="00AC07D9"/>
    <w:rsid w:val="00AC0854"/>
    <w:rsid w:val="00AC0BA3"/>
    <w:rsid w:val="00AC0BF8"/>
    <w:rsid w:val="00AC0E2B"/>
    <w:rsid w:val="00AC0E9E"/>
    <w:rsid w:val="00AC0ED1"/>
    <w:rsid w:val="00AC0F14"/>
    <w:rsid w:val="00AC0FF6"/>
    <w:rsid w:val="00AC1023"/>
    <w:rsid w:val="00AC105D"/>
    <w:rsid w:val="00AC16AC"/>
    <w:rsid w:val="00AC1779"/>
    <w:rsid w:val="00AC1917"/>
    <w:rsid w:val="00AC1A97"/>
    <w:rsid w:val="00AC1B04"/>
    <w:rsid w:val="00AC1B7D"/>
    <w:rsid w:val="00AC1E97"/>
    <w:rsid w:val="00AC1EEA"/>
    <w:rsid w:val="00AC242F"/>
    <w:rsid w:val="00AC256A"/>
    <w:rsid w:val="00AC258E"/>
    <w:rsid w:val="00AC25A0"/>
    <w:rsid w:val="00AC27F2"/>
    <w:rsid w:val="00AC296B"/>
    <w:rsid w:val="00AC29B3"/>
    <w:rsid w:val="00AC2CAE"/>
    <w:rsid w:val="00AC3258"/>
    <w:rsid w:val="00AC343E"/>
    <w:rsid w:val="00AC3447"/>
    <w:rsid w:val="00AC34BE"/>
    <w:rsid w:val="00AC3649"/>
    <w:rsid w:val="00AC375A"/>
    <w:rsid w:val="00AC3912"/>
    <w:rsid w:val="00AC3BBB"/>
    <w:rsid w:val="00AC3E6B"/>
    <w:rsid w:val="00AC4163"/>
    <w:rsid w:val="00AC443E"/>
    <w:rsid w:val="00AC458B"/>
    <w:rsid w:val="00AC4725"/>
    <w:rsid w:val="00AC4794"/>
    <w:rsid w:val="00AC4864"/>
    <w:rsid w:val="00AC49BB"/>
    <w:rsid w:val="00AC4A33"/>
    <w:rsid w:val="00AC4AD0"/>
    <w:rsid w:val="00AC4CBD"/>
    <w:rsid w:val="00AC4EFD"/>
    <w:rsid w:val="00AC4F1E"/>
    <w:rsid w:val="00AC52F9"/>
    <w:rsid w:val="00AC568F"/>
    <w:rsid w:val="00AC5E26"/>
    <w:rsid w:val="00AC5EBF"/>
    <w:rsid w:val="00AC60DF"/>
    <w:rsid w:val="00AC62EE"/>
    <w:rsid w:val="00AC6483"/>
    <w:rsid w:val="00AC6916"/>
    <w:rsid w:val="00AC6938"/>
    <w:rsid w:val="00AC69F7"/>
    <w:rsid w:val="00AC7211"/>
    <w:rsid w:val="00AC7315"/>
    <w:rsid w:val="00AC73DE"/>
    <w:rsid w:val="00AC77A0"/>
    <w:rsid w:val="00AC785D"/>
    <w:rsid w:val="00AC7D81"/>
    <w:rsid w:val="00AD00BC"/>
    <w:rsid w:val="00AD040A"/>
    <w:rsid w:val="00AD0515"/>
    <w:rsid w:val="00AD0585"/>
    <w:rsid w:val="00AD082B"/>
    <w:rsid w:val="00AD09CC"/>
    <w:rsid w:val="00AD0C80"/>
    <w:rsid w:val="00AD0CFD"/>
    <w:rsid w:val="00AD0D86"/>
    <w:rsid w:val="00AD106E"/>
    <w:rsid w:val="00AD130E"/>
    <w:rsid w:val="00AD18F8"/>
    <w:rsid w:val="00AD1D8B"/>
    <w:rsid w:val="00AD1EDF"/>
    <w:rsid w:val="00AD2031"/>
    <w:rsid w:val="00AD2180"/>
    <w:rsid w:val="00AD230B"/>
    <w:rsid w:val="00AD261F"/>
    <w:rsid w:val="00AD2708"/>
    <w:rsid w:val="00AD275F"/>
    <w:rsid w:val="00AD28A8"/>
    <w:rsid w:val="00AD28FD"/>
    <w:rsid w:val="00AD29B3"/>
    <w:rsid w:val="00AD2AF3"/>
    <w:rsid w:val="00AD2B6C"/>
    <w:rsid w:val="00AD2C73"/>
    <w:rsid w:val="00AD2CE1"/>
    <w:rsid w:val="00AD2E19"/>
    <w:rsid w:val="00AD31F3"/>
    <w:rsid w:val="00AD325D"/>
    <w:rsid w:val="00AD33C6"/>
    <w:rsid w:val="00AD34A6"/>
    <w:rsid w:val="00AD3712"/>
    <w:rsid w:val="00AD37E8"/>
    <w:rsid w:val="00AD395D"/>
    <w:rsid w:val="00AD395E"/>
    <w:rsid w:val="00AD3988"/>
    <w:rsid w:val="00AD3B84"/>
    <w:rsid w:val="00AD3DDB"/>
    <w:rsid w:val="00AD3E45"/>
    <w:rsid w:val="00AD43C6"/>
    <w:rsid w:val="00AD4593"/>
    <w:rsid w:val="00AD47AE"/>
    <w:rsid w:val="00AD4900"/>
    <w:rsid w:val="00AD49A6"/>
    <w:rsid w:val="00AD4D98"/>
    <w:rsid w:val="00AD4F53"/>
    <w:rsid w:val="00AD4FBE"/>
    <w:rsid w:val="00AD5286"/>
    <w:rsid w:val="00AD532A"/>
    <w:rsid w:val="00AD5843"/>
    <w:rsid w:val="00AD58F6"/>
    <w:rsid w:val="00AD59C9"/>
    <w:rsid w:val="00AD5B45"/>
    <w:rsid w:val="00AD5B76"/>
    <w:rsid w:val="00AD6039"/>
    <w:rsid w:val="00AD603C"/>
    <w:rsid w:val="00AD619D"/>
    <w:rsid w:val="00AD6701"/>
    <w:rsid w:val="00AD6733"/>
    <w:rsid w:val="00AD6ECF"/>
    <w:rsid w:val="00AD6F73"/>
    <w:rsid w:val="00AD70AC"/>
    <w:rsid w:val="00AD7136"/>
    <w:rsid w:val="00AD71EA"/>
    <w:rsid w:val="00AD7320"/>
    <w:rsid w:val="00AD733F"/>
    <w:rsid w:val="00AD7396"/>
    <w:rsid w:val="00AD73C2"/>
    <w:rsid w:val="00AD749A"/>
    <w:rsid w:val="00AD76EA"/>
    <w:rsid w:val="00AD787F"/>
    <w:rsid w:val="00AD7AA1"/>
    <w:rsid w:val="00AD7F7B"/>
    <w:rsid w:val="00AE0315"/>
    <w:rsid w:val="00AE042E"/>
    <w:rsid w:val="00AE0698"/>
    <w:rsid w:val="00AE0EF9"/>
    <w:rsid w:val="00AE10C4"/>
    <w:rsid w:val="00AE13A6"/>
    <w:rsid w:val="00AE15A0"/>
    <w:rsid w:val="00AE1CF2"/>
    <w:rsid w:val="00AE20ED"/>
    <w:rsid w:val="00AE2507"/>
    <w:rsid w:val="00AE2639"/>
    <w:rsid w:val="00AE2733"/>
    <w:rsid w:val="00AE279F"/>
    <w:rsid w:val="00AE297B"/>
    <w:rsid w:val="00AE2AAE"/>
    <w:rsid w:val="00AE2B65"/>
    <w:rsid w:val="00AE2BC4"/>
    <w:rsid w:val="00AE3010"/>
    <w:rsid w:val="00AE310C"/>
    <w:rsid w:val="00AE3562"/>
    <w:rsid w:val="00AE364A"/>
    <w:rsid w:val="00AE36E9"/>
    <w:rsid w:val="00AE375B"/>
    <w:rsid w:val="00AE3854"/>
    <w:rsid w:val="00AE38D6"/>
    <w:rsid w:val="00AE39B9"/>
    <w:rsid w:val="00AE3B64"/>
    <w:rsid w:val="00AE3C35"/>
    <w:rsid w:val="00AE3D29"/>
    <w:rsid w:val="00AE3DB6"/>
    <w:rsid w:val="00AE3EF6"/>
    <w:rsid w:val="00AE3FD7"/>
    <w:rsid w:val="00AE4339"/>
    <w:rsid w:val="00AE471A"/>
    <w:rsid w:val="00AE4852"/>
    <w:rsid w:val="00AE48A8"/>
    <w:rsid w:val="00AE4A03"/>
    <w:rsid w:val="00AE50D9"/>
    <w:rsid w:val="00AE5146"/>
    <w:rsid w:val="00AE51FE"/>
    <w:rsid w:val="00AE52C9"/>
    <w:rsid w:val="00AE57C8"/>
    <w:rsid w:val="00AE5950"/>
    <w:rsid w:val="00AE5C1C"/>
    <w:rsid w:val="00AE5CB7"/>
    <w:rsid w:val="00AE5D21"/>
    <w:rsid w:val="00AE5F75"/>
    <w:rsid w:val="00AE60E1"/>
    <w:rsid w:val="00AE61E0"/>
    <w:rsid w:val="00AE636B"/>
    <w:rsid w:val="00AE6375"/>
    <w:rsid w:val="00AE6582"/>
    <w:rsid w:val="00AE6730"/>
    <w:rsid w:val="00AE6754"/>
    <w:rsid w:val="00AE6A7F"/>
    <w:rsid w:val="00AE6D16"/>
    <w:rsid w:val="00AE6D19"/>
    <w:rsid w:val="00AE6EED"/>
    <w:rsid w:val="00AE6F34"/>
    <w:rsid w:val="00AE70AD"/>
    <w:rsid w:val="00AE7181"/>
    <w:rsid w:val="00AE7224"/>
    <w:rsid w:val="00AE7782"/>
    <w:rsid w:val="00AE7786"/>
    <w:rsid w:val="00AE78D0"/>
    <w:rsid w:val="00AE79B6"/>
    <w:rsid w:val="00AE7A4B"/>
    <w:rsid w:val="00AE7A6C"/>
    <w:rsid w:val="00AE7AEF"/>
    <w:rsid w:val="00AE7EF0"/>
    <w:rsid w:val="00AF0122"/>
    <w:rsid w:val="00AF04E2"/>
    <w:rsid w:val="00AF06BB"/>
    <w:rsid w:val="00AF0926"/>
    <w:rsid w:val="00AF0BA2"/>
    <w:rsid w:val="00AF0FC7"/>
    <w:rsid w:val="00AF14C5"/>
    <w:rsid w:val="00AF1783"/>
    <w:rsid w:val="00AF192F"/>
    <w:rsid w:val="00AF1A1E"/>
    <w:rsid w:val="00AF1A66"/>
    <w:rsid w:val="00AF1A86"/>
    <w:rsid w:val="00AF1EB3"/>
    <w:rsid w:val="00AF1FE8"/>
    <w:rsid w:val="00AF20E4"/>
    <w:rsid w:val="00AF2652"/>
    <w:rsid w:val="00AF26F3"/>
    <w:rsid w:val="00AF3135"/>
    <w:rsid w:val="00AF342C"/>
    <w:rsid w:val="00AF35F8"/>
    <w:rsid w:val="00AF369C"/>
    <w:rsid w:val="00AF391A"/>
    <w:rsid w:val="00AF3E3E"/>
    <w:rsid w:val="00AF3F16"/>
    <w:rsid w:val="00AF416E"/>
    <w:rsid w:val="00AF4398"/>
    <w:rsid w:val="00AF45D2"/>
    <w:rsid w:val="00AF498A"/>
    <w:rsid w:val="00AF4E58"/>
    <w:rsid w:val="00AF506D"/>
    <w:rsid w:val="00AF5464"/>
    <w:rsid w:val="00AF553F"/>
    <w:rsid w:val="00AF5900"/>
    <w:rsid w:val="00AF5980"/>
    <w:rsid w:val="00AF5CAF"/>
    <w:rsid w:val="00AF5E8E"/>
    <w:rsid w:val="00AF5EAD"/>
    <w:rsid w:val="00AF5F74"/>
    <w:rsid w:val="00AF617E"/>
    <w:rsid w:val="00AF649C"/>
    <w:rsid w:val="00AF677B"/>
    <w:rsid w:val="00AF67C3"/>
    <w:rsid w:val="00AF6B79"/>
    <w:rsid w:val="00AF6BDC"/>
    <w:rsid w:val="00AF6CA5"/>
    <w:rsid w:val="00AF6D87"/>
    <w:rsid w:val="00AF6DD3"/>
    <w:rsid w:val="00AF703E"/>
    <w:rsid w:val="00AF7228"/>
    <w:rsid w:val="00AF731E"/>
    <w:rsid w:val="00AF7567"/>
    <w:rsid w:val="00AF7751"/>
    <w:rsid w:val="00AF7C66"/>
    <w:rsid w:val="00AF7D00"/>
    <w:rsid w:val="00AF7E4F"/>
    <w:rsid w:val="00AF7EF5"/>
    <w:rsid w:val="00AF7F0D"/>
    <w:rsid w:val="00B00017"/>
    <w:rsid w:val="00B001D1"/>
    <w:rsid w:val="00B00297"/>
    <w:rsid w:val="00B005F5"/>
    <w:rsid w:val="00B0098B"/>
    <w:rsid w:val="00B00994"/>
    <w:rsid w:val="00B00B27"/>
    <w:rsid w:val="00B00D33"/>
    <w:rsid w:val="00B00DA1"/>
    <w:rsid w:val="00B00E66"/>
    <w:rsid w:val="00B00E92"/>
    <w:rsid w:val="00B01070"/>
    <w:rsid w:val="00B01112"/>
    <w:rsid w:val="00B012F2"/>
    <w:rsid w:val="00B0132A"/>
    <w:rsid w:val="00B016B6"/>
    <w:rsid w:val="00B01708"/>
    <w:rsid w:val="00B01BAB"/>
    <w:rsid w:val="00B01CA6"/>
    <w:rsid w:val="00B01E48"/>
    <w:rsid w:val="00B01FB3"/>
    <w:rsid w:val="00B020D7"/>
    <w:rsid w:val="00B021FC"/>
    <w:rsid w:val="00B02486"/>
    <w:rsid w:val="00B02612"/>
    <w:rsid w:val="00B0261D"/>
    <w:rsid w:val="00B02694"/>
    <w:rsid w:val="00B027EC"/>
    <w:rsid w:val="00B029A8"/>
    <w:rsid w:val="00B02B45"/>
    <w:rsid w:val="00B02D0D"/>
    <w:rsid w:val="00B03382"/>
    <w:rsid w:val="00B03536"/>
    <w:rsid w:val="00B0366B"/>
    <w:rsid w:val="00B038FE"/>
    <w:rsid w:val="00B039A6"/>
    <w:rsid w:val="00B03E20"/>
    <w:rsid w:val="00B03FC3"/>
    <w:rsid w:val="00B040C7"/>
    <w:rsid w:val="00B041B0"/>
    <w:rsid w:val="00B0424F"/>
    <w:rsid w:val="00B043BD"/>
    <w:rsid w:val="00B04406"/>
    <w:rsid w:val="00B0444F"/>
    <w:rsid w:val="00B044D1"/>
    <w:rsid w:val="00B04547"/>
    <w:rsid w:val="00B046D4"/>
    <w:rsid w:val="00B047CC"/>
    <w:rsid w:val="00B049A9"/>
    <w:rsid w:val="00B04AF0"/>
    <w:rsid w:val="00B04E84"/>
    <w:rsid w:val="00B05191"/>
    <w:rsid w:val="00B051A4"/>
    <w:rsid w:val="00B05587"/>
    <w:rsid w:val="00B055C0"/>
    <w:rsid w:val="00B05667"/>
    <w:rsid w:val="00B05787"/>
    <w:rsid w:val="00B058CD"/>
    <w:rsid w:val="00B05A56"/>
    <w:rsid w:val="00B05BDD"/>
    <w:rsid w:val="00B05D56"/>
    <w:rsid w:val="00B062F7"/>
    <w:rsid w:val="00B0632B"/>
    <w:rsid w:val="00B0667B"/>
    <w:rsid w:val="00B06816"/>
    <w:rsid w:val="00B0685D"/>
    <w:rsid w:val="00B06908"/>
    <w:rsid w:val="00B06A0F"/>
    <w:rsid w:val="00B06AE1"/>
    <w:rsid w:val="00B06C59"/>
    <w:rsid w:val="00B06C6D"/>
    <w:rsid w:val="00B06C9F"/>
    <w:rsid w:val="00B06D14"/>
    <w:rsid w:val="00B06D7B"/>
    <w:rsid w:val="00B0718B"/>
    <w:rsid w:val="00B071D0"/>
    <w:rsid w:val="00B07577"/>
    <w:rsid w:val="00B07600"/>
    <w:rsid w:val="00B07829"/>
    <w:rsid w:val="00B07A9F"/>
    <w:rsid w:val="00B07ABF"/>
    <w:rsid w:val="00B07B44"/>
    <w:rsid w:val="00B10272"/>
    <w:rsid w:val="00B10302"/>
    <w:rsid w:val="00B10827"/>
    <w:rsid w:val="00B10A54"/>
    <w:rsid w:val="00B10A90"/>
    <w:rsid w:val="00B10D0C"/>
    <w:rsid w:val="00B1149A"/>
    <w:rsid w:val="00B1154C"/>
    <w:rsid w:val="00B11A67"/>
    <w:rsid w:val="00B11A74"/>
    <w:rsid w:val="00B11C46"/>
    <w:rsid w:val="00B11F20"/>
    <w:rsid w:val="00B12091"/>
    <w:rsid w:val="00B12167"/>
    <w:rsid w:val="00B121F4"/>
    <w:rsid w:val="00B1220A"/>
    <w:rsid w:val="00B12272"/>
    <w:rsid w:val="00B123ED"/>
    <w:rsid w:val="00B125C4"/>
    <w:rsid w:val="00B12EF2"/>
    <w:rsid w:val="00B12F7E"/>
    <w:rsid w:val="00B13168"/>
    <w:rsid w:val="00B135FA"/>
    <w:rsid w:val="00B1367D"/>
    <w:rsid w:val="00B136C8"/>
    <w:rsid w:val="00B1379B"/>
    <w:rsid w:val="00B13800"/>
    <w:rsid w:val="00B13895"/>
    <w:rsid w:val="00B138A2"/>
    <w:rsid w:val="00B13C45"/>
    <w:rsid w:val="00B13D6E"/>
    <w:rsid w:val="00B13F9B"/>
    <w:rsid w:val="00B141E0"/>
    <w:rsid w:val="00B146A0"/>
    <w:rsid w:val="00B146C2"/>
    <w:rsid w:val="00B146D9"/>
    <w:rsid w:val="00B14C7D"/>
    <w:rsid w:val="00B15077"/>
    <w:rsid w:val="00B1542B"/>
    <w:rsid w:val="00B15445"/>
    <w:rsid w:val="00B1566D"/>
    <w:rsid w:val="00B156F9"/>
    <w:rsid w:val="00B158D6"/>
    <w:rsid w:val="00B15A0A"/>
    <w:rsid w:val="00B15B0A"/>
    <w:rsid w:val="00B15B2D"/>
    <w:rsid w:val="00B15C59"/>
    <w:rsid w:val="00B163F5"/>
    <w:rsid w:val="00B163F8"/>
    <w:rsid w:val="00B165A0"/>
    <w:rsid w:val="00B167BB"/>
    <w:rsid w:val="00B169DE"/>
    <w:rsid w:val="00B16C7E"/>
    <w:rsid w:val="00B16E49"/>
    <w:rsid w:val="00B16F88"/>
    <w:rsid w:val="00B17049"/>
    <w:rsid w:val="00B173F6"/>
    <w:rsid w:val="00B176C5"/>
    <w:rsid w:val="00B1770D"/>
    <w:rsid w:val="00B17B67"/>
    <w:rsid w:val="00B17C37"/>
    <w:rsid w:val="00B17C86"/>
    <w:rsid w:val="00B17E18"/>
    <w:rsid w:val="00B17EA0"/>
    <w:rsid w:val="00B17EAA"/>
    <w:rsid w:val="00B207EF"/>
    <w:rsid w:val="00B20907"/>
    <w:rsid w:val="00B209F0"/>
    <w:rsid w:val="00B20A9C"/>
    <w:rsid w:val="00B20B17"/>
    <w:rsid w:val="00B20E04"/>
    <w:rsid w:val="00B20E26"/>
    <w:rsid w:val="00B21467"/>
    <w:rsid w:val="00B214ED"/>
    <w:rsid w:val="00B2171E"/>
    <w:rsid w:val="00B21933"/>
    <w:rsid w:val="00B21977"/>
    <w:rsid w:val="00B21A74"/>
    <w:rsid w:val="00B21F52"/>
    <w:rsid w:val="00B21F76"/>
    <w:rsid w:val="00B2202C"/>
    <w:rsid w:val="00B2210E"/>
    <w:rsid w:val="00B221D5"/>
    <w:rsid w:val="00B22484"/>
    <w:rsid w:val="00B227CD"/>
    <w:rsid w:val="00B2299F"/>
    <w:rsid w:val="00B22A35"/>
    <w:rsid w:val="00B22CB1"/>
    <w:rsid w:val="00B230AE"/>
    <w:rsid w:val="00B231DD"/>
    <w:rsid w:val="00B2336A"/>
    <w:rsid w:val="00B23374"/>
    <w:rsid w:val="00B236F8"/>
    <w:rsid w:val="00B23707"/>
    <w:rsid w:val="00B23782"/>
    <w:rsid w:val="00B238BD"/>
    <w:rsid w:val="00B239E4"/>
    <w:rsid w:val="00B23BFF"/>
    <w:rsid w:val="00B23C35"/>
    <w:rsid w:val="00B23D48"/>
    <w:rsid w:val="00B23DAA"/>
    <w:rsid w:val="00B24003"/>
    <w:rsid w:val="00B24341"/>
    <w:rsid w:val="00B243E7"/>
    <w:rsid w:val="00B244B3"/>
    <w:rsid w:val="00B2486C"/>
    <w:rsid w:val="00B2491F"/>
    <w:rsid w:val="00B2495F"/>
    <w:rsid w:val="00B24A1A"/>
    <w:rsid w:val="00B24C60"/>
    <w:rsid w:val="00B24D2D"/>
    <w:rsid w:val="00B24D5B"/>
    <w:rsid w:val="00B24EB0"/>
    <w:rsid w:val="00B253AD"/>
    <w:rsid w:val="00B25426"/>
    <w:rsid w:val="00B25BF5"/>
    <w:rsid w:val="00B25DA8"/>
    <w:rsid w:val="00B26132"/>
    <w:rsid w:val="00B26211"/>
    <w:rsid w:val="00B262C8"/>
    <w:rsid w:val="00B26444"/>
    <w:rsid w:val="00B2649B"/>
    <w:rsid w:val="00B26837"/>
    <w:rsid w:val="00B26B39"/>
    <w:rsid w:val="00B26D4F"/>
    <w:rsid w:val="00B26E13"/>
    <w:rsid w:val="00B26E42"/>
    <w:rsid w:val="00B2712A"/>
    <w:rsid w:val="00B27183"/>
    <w:rsid w:val="00B274BA"/>
    <w:rsid w:val="00B277B9"/>
    <w:rsid w:val="00B27837"/>
    <w:rsid w:val="00B27864"/>
    <w:rsid w:val="00B27B62"/>
    <w:rsid w:val="00B30013"/>
    <w:rsid w:val="00B3008C"/>
    <w:rsid w:val="00B300E0"/>
    <w:rsid w:val="00B30228"/>
    <w:rsid w:val="00B30310"/>
    <w:rsid w:val="00B3046A"/>
    <w:rsid w:val="00B30513"/>
    <w:rsid w:val="00B305A6"/>
    <w:rsid w:val="00B305DE"/>
    <w:rsid w:val="00B306A4"/>
    <w:rsid w:val="00B308AF"/>
    <w:rsid w:val="00B30A5A"/>
    <w:rsid w:val="00B30CCE"/>
    <w:rsid w:val="00B30D66"/>
    <w:rsid w:val="00B30F22"/>
    <w:rsid w:val="00B30F88"/>
    <w:rsid w:val="00B30FDC"/>
    <w:rsid w:val="00B31610"/>
    <w:rsid w:val="00B3186B"/>
    <w:rsid w:val="00B3190A"/>
    <w:rsid w:val="00B31917"/>
    <w:rsid w:val="00B319FA"/>
    <w:rsid w:val="00B31E75"/>
    <w:rsid w:val="00B31FB5"/>
    <w:rsid w:val="00B31FD0"/>
    <w:rsid w:val="00B32210"/>
    <w:rsid w:val="00B3250D"/>
    <w:rsid w:val="00B3266E"/>
    <w:rsid w:val="00B327F0"/>
    <w:rsid w:val="00B32DF4"/>
    <w:rsid w:val="00B3318B"/>
    <w:rsid w:val="00B331A8"/>
    <w:rsid w:val="00B331F4"/>
    <w:rsid w:val="00B33405"/>
    <w:rsid w:val="00B33580"/>
    <w:rsid w:val="00B33BC9"/>
    <w:rsid w:val="00B33C3C"/>
    <w:rsid w:val="00B33CAC"/>
    <w:rsid w:val="00B33CF3"/>
    <w:rsid w:val="00B33DC8"/>
    <w:rsid w:val="00B33DEB"/>
    <w:rsid w:val="00B33E3F"/>
    <w:rsid w:val="00B344C0"/>
    <w:rsid w:val="00B34676"/>
    <w:rsid w:val="00B3493F"/>
    <w:rsid w:val="00B34FDE"/>
    <w:rsid w:val="00B350B8"/>
    <w:rsid w:val="00B3538C"/>
    <w:rsid w:val="00B35580"/>
    <w:rsid w:val="00B3558F"/>
    <w:rsid w:val="00B3576B"/>
    <w:rsid w:val="00B358A4"/>
    <w:rsid w:val="00B358C3"/>
    <w:rsid w:val="00B35AA5"/>
    <w:rsid w:val="00B35AAB"/>
    <w:rsid w:val="00B35D95"/>
    <w:rsid w:val="00B36122"/>
    <w:rsid w:val="00B3651A"/>
    <w:rsid w:val="00B36521"/>
    <w:rsid w:val="00B36963"/>
    <w:rsid w:val="00B36AC8"/>
    <w:rsid w:val="00B36C67"/>
    <w:rsid w:val="00B36E2A"/>
    <w:rsid w:val="00B3730B"/>
    <w:rsid w:val="00B373EE"/>
    <w:rsid w:val="00B3765F"/>
    <w:rsid w:val="00B378A6"/>
    <w:rsid w:val="00B40039"/>
    <w:rsid w:val="00B401D1"/>
    <w:rsid w:val="00B402C3"/>
    <w:rsid w:val="00B40303"/>
    <w:rsid w:val="00B408D7"/>
    <w:rsid w:val="00B409E6"/>
    <w:rsid w:val="00B40B5A"/>
    <w:rsid w:val="00B40B88"/>
    <w:rsid w:val="00B40CE3"/>
    <w:rsid w:val="00B40D06"/>
    <w:rsid w:val="00B40EB2"/>
    <w:rsid w:val="00B4101D"/>
    <w:rsid w:val="00B4125B"/>
    <w:rsid w:val="00B41390"/>
    <w:rsid w:val="00B41A69"/>
    <w:rsid w:val="00B41AD5"/>
    <w:rsid w:val="00B41B10"/>
    <w:rsid w:val="00B41C30"/>
    <w:rsid w:val="00B41CCF"/>
    <w:rsid w:val="00B4204F"/>
    <w:rsid w:val="00B4231E"/>
    <w:rsid w:val="00B4234B"/>
    <w:rsid w:val="00B4236A"/>
    <w:rsid w:val="00B42370"/>
    <w:rsid w:val="00B42614"/>
    <w:rsid w:val="00B4276E"/>
    <w:rsid w:val="00B4277E"/>
    <w:rsid w:val="00B4298D"/>
    <w:rsid w:val="00B42AB4"/>
    <w:rsid w:val="00B42D41"/>
    <w:rsid w:val="00B42D58"/>
    <w:rsid w:val="00B42F9B"/>
    <w:rsid w:val="00B42FD4"/>
    <w:rsid w:val="00B43064"/>
    <w:rsid w:val="00B4312D"/>
    <w:rsid w:val="00B43176"/>
    <w:rsid w:val="00B433BC"/>
    <w:rsid w:val="00B433EC"/>
    <w:rsid w:val="00B438BC"/>
    <w:rsid w:val="00B44022"/>
    <w:rsid w:val="00B44063"/>
    <w:rsid w:val="00B4440A"/>
    <w:rsid w:val="00B4447D"/>
    <w:rsid w:val="00B44719"/>
    <w:rsid w:val="00B4476F"/>
    <w:rsid w:val="00B449AB"/>
    <w:rsid w:val="00B44E18"/>
    <w:rsid w:val="00B44E3B"/>
    <w:rsid w:val="00B44FAA"/>
    <w:rsid w:val="00B4515A"/>
    <w:rsid w:val="00B4563C"/>
    <w:rsid w:val="00B45716"/>
    <w:rsid w:val="00B4591A"/>
    <w:rsid w:val="00B45B4C"/>
    <w:rsid w:val="00B45D5A"/>
    <w:rsid w:val="00B45D5B"/>
    <w:rsid w:val="00B45E15"/>
    <w:rsid w:val="00B45F70"/>
    <w:rsid w:val="00B461D2"/>
    <w:rsid w:val="00B4660A"/>
    <w:rsid w:val="00B466CE"/>
    <w:rsid w:val="00B4682F"/>
    <w:rsid w:val="00B4696D"/>
    <w:rsid w:val="00B46977"/>
    <w:rsid w:val="00B46A8D"/>
    <w:rsid w:val="00B46B6B"/>
    <w:rsid w:val="00B46B94"/>
    <w:rsid w:val="00B46C54"/>
    <w:rsid w:val="00B46CD2"/>
    <w:rsid w:val="00B46CFF"/>
    <w:rsid w:val="00B46D33"/>
    <w:rsid w:val="00B471BF"/>
    <w:rsid w:val="00B47239"/>
    <w:rsid w:val="00B4735E"/>
    <w:rsid w:val="00B473B7"/>
    <w:rsid w:val="00B47405"/>
    <w:rsid w:val="00B47581"/>
    <w:rsid w:val="00B47C70"/>
    <w:rsid w:val="00B47D78"/>
    <w:rsid w:val="00B503D4"/>
    <w:rsid w:val="00B5045B"/>
    <w:rsid w:val="00B5062C"/>
    <w:rsid w:val="00B509C0"/>
    <w:rsid w:val="00B50BA1"/>
    <w:rsid w:val="00B50FD7"/>
    <w:rsid w:val="00B5117E"/>
    <w:rsid w:val="00B516C7"/>
    <w:rsid w:val="00B51BBE"/>
    <w:rsid w:val="00B51CAA"/>
    <w:rsid w:val="00B5201C"/>
    <w:rsid w:val="00B5230E"/>
    <w:rsid w:val="00B524A6"/>
    <w:rsid w:val="00B525C0"/>
    <w:rsid w:val="00B52882"/>
    <w:rsid w:val="00B52904"/>
    <w:rsid w:val="00B52A38"/>
    <w:rsid w:val="00B52CA9"/>
    <w:rsid w:val="00B52D7C"/>
    <w:rsid w:val="00B52E0B"/>
    <w:rsid w:val="00B530B7"/>
    <w:rsid w:val="00B530E6"/>
    <w:rsid w:val="00B5322F"/>
    <w:rsid w:val="00B53DB7"/>
    <w:rsid w:val="00B540E0"/>
    <w:rsid w:val="00B5416F"/>
    <w:rsid w:val="00B546BA"/>
    <w:rsid w:val="00B546DA"/>
    <w:rsid w:val="00B54904"/>
    <w:rsid w:val="00B549B3"/>
    <w:rsid w:val="00B54D91"/>
    <w:rsid w:val="00B54DB9"/>
    <w:rsid w:val="00B54F35"/>
    <w:rsid w:val="00B555ED"/>
    <w:rsid w:val="00B556B4"/>
    <w:rsid w:val="00B556C2"/>
    <w:rsid w:val="00B5586D"/>
    <w:rsid w:val="00B55953"/>
    <w:rsid w:val="00B55DCF"/>
    <w:rsid w:val="00B56062"/>
    <w:rsid w:val="00B5608F"/>
    <w:rsid w:val="00B568C7"/>
    <w:rsid w:val="00B56AEE"/>
    <w:rsid w:val="00B56C29"/>
    <w:rsid w:val="00B56C2A"/>
    <w:rsid w:val="00B56C71"/>
    <w:rsid w:val="00B56FEA"/>
    <w:rsid w:val="00B57004"/>
    <w:rsid w:val="00B5727C"/>
    <w:rsid w:val="00B5752E"/>
    <w:rsid w:val="00B5764C"/>
    <w:rsid w:val="00B579D5"/>
    <w:rsid w:val="00B57B3B"/>
    <w:rsid w:val="00B57CB1"/>
    <w:rsid w:val="00B57E3F"/>
    <w:rsid w:val="00B57F78"/>
    <w:rsid w:val="00B6059F"/>
    <w:rsid w:val="00B60B10"/>
    <w:rsid w:val="00B60CAE"/>
    <w:rsid w:val="00B611F6"/>
    <w:rsid w:val="00B61286"/>
    <w:rsid w:val="00B6136E"/>
    <w:rsid w:val="00B613B8"/>
    <w:rsid w:val="00B61525"/>
    <w:rsid w:val="00B61560"/>
    <w:rsid w:val="00B615B9"/>
    <w:rsid w:val="00B61ADD"/>
    <w:rsid w:val="00B61C48"/>
    <w:rsid w:val="00B61C8D"/>
    <w:rsid w:val="00B61CF4"/>
    <w:rsid w:val="00B620FE"/>
    <w:rsid w:val="00B62163"/>
    <w:rsid w:val="00B62981"/>
    <w:rsid w:val="00B62C1A"/>
    <w:rsid w:val="00B62CB1"/>
    <w:rsid w:val="00B62D5E"/>
    <w:rsid w:val="00B63354"/>
    <w:rsid w:val="00B636DB"/>
    <w:rsid w:val="00B6370E"/>
    <w:rsid w:val="00B63892"/>
    <w:rsid w:val="00B639F2"/>
    <w:rsid w:val="00B63B91"/>
    <w:rsid w:val="00B640B7"/>
    <w:rsid w:val="00B640E5"/>
    <w:rsid w:val="00B64143"/>
    <w:rsid w:val="00B64219"/>
    <w:rsid w:val="00B64255"/>
    <w:rsid w:val="00B644A9"/>
    <w:rsid w:val="00B64831"/>
    <w:rsid w:val="00B648B1"/>
    <w:rsid w:val="00B6495F"/>
    <w:rsid w:val="00B64BD5"/>
    <w:rsid w:val="00B64F16"/>
    <w:rsid w:val="00B652D1"/>
    <w:rsid w:val="00B655DD"/>
    <w:rsid w:val="00B65603"/>
    <w:rsid w:val="00B657C2"/>
    <w:rsid w:val="00B65B09"/>
    <w:rsid w:val="00B65CE5"/>
    <w:rsid w:val="00B65DE7"/>
    <w:rsid w:val="00B66247"/>
    <w:rsid w:val="00B662B7"/>
    <w:rsid w:val="00B6631B"/>
    <w:rsid w:val="00B6649A"/>
    <w:rsid w:val="00B66BE0"/>
    <w:rsid w:val="00B66E2E"/>
    <w:rsid w:val="00B66E3F"/>
    <w:rsid w:val="00B66FB7"/>
    <w:rsid w:val="00B670F2"/>
    <w:rsid w:val="00B6730D"/>
    <w:rsid w:val="00B6738E"/>
    <w:rsid w:val="00B676A4"/>
    <w:rsid w:val="00B676A6"/>
    <w:rsid w:val="00B676EB"/>
    <w:rsid w:val="00B67735"/>
    <w:rsid w:val="00B67888"/>
    <w:rsid w:val="00B67A00"/>
    <w:rsid w:val="00B67C13"/>
    <w:rsid w:val="00B67C68"/>
    <w:rsid w:val="00B70190"/>
    <w:rsid w:val="00B709FF"/>
    <w:rsid w:val="00B70BEE"/>
    <w:rsid w:val="00B71258"/>
    <w:rsid w:val="00B71379"/>
    <w:rsid w:val="00B714F1"/>
    <w:rsid w:val="00B71849"/>
    <w:rsid w:val="00B71AD1"/>
    <w:rsid w:val="00B71C0B"/>
    <w:rsid w:val="00B71FF4"/>
    <w:rsid w:val="00B7213D"/>
    <w:rsid w:val="00B723E2"/>
    <w:rsid w:val="00B7269B"/>
    <w:rsid w:val="00B7271A"/>
    <w:rsid w:val="00B7278A"/>
    <w:rsid w:val="00B728E3"/>
    <w:rsid w:val="00B72C7D"/>
    <w:rsid w:val="00B7346F"/>
    <w:rsid w:val="00B734A7"/>
    <w:rsid w:val="00B737DF"/>
    <w:rsid w:val="00B7389D"/>
    <w:rsid w:val="00B738F8"/>
    <w:rsid w:val="00B73A2B"/>
    <w:rsid w:val="00B73CC6"/>
    <w:rsid w:val="00B73D62"/>
    <w:rsid w:val="00B73F88"/>
    <w:rsid w:val="00B74198"/>
    <w:rsid w:val="00B741CA"/>
    <w:rsid w:val="00B74703"/>
    <w:rsid w:val="00B74A8C"/>
    <w:rsid w:val="00B74BAF"/>
    <w:rsid w:val="00B74CA4"/>
    <w:rsid w:val="00B74CC6"/>
    <w:rsid w:val="00B74D46"/>
    <w:rsid w:val="00B74DD0"/>
    <w:rsid w:val="00B74FA9"/>
    <w:rsid w:val="00B751E3"/>
    <w:rsid w:val="00B752E2"/>
    <w:rsid w:val="00B7539B"/>
    <w:rsid w:val="00B758CB"/>
    <w:rsid w:val="00B7599B"/>
    <w:rsid w:val="00B75B7C"/>
    <w:rsid w:val="00B75E24"/>
    <w:rsid w:val="00B75E6F"/>
    <w:rsid w:val="00B75FF6"/>
    <w:rsid w:val="00B76284"/>
    <w:rsid w:val="00B763E0"/>
    <w:rsid w:val="00B763E9"/>
    <w:rsid w:val="00B76693"/>
    <w:rsid w:val="00B7690C"/>
    <w:rsid w:val="00B7695A"/>
    <w:rsid w:val="00B76B19"/>
    <w:rsid w:val="00B76E51"/>
    <w:rsid w:val="00B76ED6"/>
    <w:rsid w:val="00B76ED9"/>
    <w:rsid w:val="00B77397"/>
    <w:rsid w:val="00B776C1"/>
    <w:rsid w:val="00B77860"/>
    <w:rsid w:val="00B779AA"/>
    <w:rsid w:val="00B77C2F"/>
    <w:rsid w:val="00B77CCA"/>
    <w:rsid w:val="00B77CE8"/>
    <w:rsid w:val="00B77E8A"/>
    <w:rsid w:val="00B77F5A"/>
    <w:rsid w:val="00B801AD"/>
    <w:rsid w:val="00B802D9"/>
    <w:rsid w:val="00B80471"/>
    <w:rsid w:val="00B80535"/>
    <w:rsid w:val="00B80958"/>
    <w:rsid w:val="00B80D69"/>
    <w:rsid w:val="00B8108A"/>
    <w:rsid w:val="00B8132A"/>
    <w:rsid w:val="00B81489"/>
    <w:rsid w:val="00B816AA"/>
    <w:rsid w:val="00B819F4"/>
    <w:rsid w:val="00B81EB0"/>
    <w:rsid w:val="00B81F60"/>
    <w:rsid w:val="00B82232"/>
    <w:rsid w:val="00B8228B"/>
    <w:rsid w:val="00B822C3"/>
    <w:rsid w:val="00B827C4"/>
    <w:rsid w:val="00B82D11"/>
    <w:rsid w:val="00B82D62"/>
    <w:rsid w:val="00B82E21"/>
    <w:rsid w:val="00B83226"/>
    <w:rsid w:val="00B832A4"/>
    <w:rsid w:val="00B836FF"/>
    <w:rsid w:val="00B83C63"/>
    <w:rsid w:val="00B83D4E"/>
    <w:rsid w:val="00B83EE6"/>
    <w:rsid w:val="00B8402B"/>
    <w:rsid w:val="00B84233"/>
    <w:rsid w:val="00B8425D"/>
    <w:rsid w:val="00B84377"/>
    <w:rsid w:val="00B84408"/>
    <w:rsid w:val="00B849D2"/>
    <w:rsid w:val="00B849F9"/>
    <w:rsid w:val="00B854A0"/>
    <w:rsid w:val="00B85728"/>
    <w:rsid w:val="00B85A16"/>
    <w:rsid w:val="00B85ACC"/>
    <w:rsid w:val="00B85FD9"/>
    <w:rsid w:val="00B86377"/>
    <w:rsid w:val="00B864AA"/>
    <w:rsid w:val="00B8652D"/>
    <w:rsid w:val="00B8685E"/>
    <w:rsid w:val="00B86950"/>
    <w:rsid w:val="00B86A28"/>
    <w:rsid w:val="00B86B9E"/>
    <w:rsid w:val="00B86D6A"/>
    <w:rsid w:val="00B8703F"/>
    <w:rsid w:val="00B871D6"/>
    <w:rsid w:val="00B871EF"/>
    <w:rsid w:val="00B872DB"/>
    <w:rsid w:val="00B87608"/>
    <w:rsid w:val="00B876D9"/>
    <w:rsid w:val="00B87862"/>
    <w:rsid w:val="00B8798A"/>
    <w:rsid w:val="00B87A36"/>
    <w:rsid w:val="00B87FA5"/>
    <w:rsid w:val="00B9015A"/>
    <w:rsid w:val="00B90579"/>
    <w:rsid w:val="00B905EC"/>
    <w:rsid w:val="00B9067B"/>
    <w:rsid w:val="00B90861"/>
    <w:rsid w:val="00B90E7D"/>
    <w:rsid w:val="00B90EB0"/>
    <w:rsid w:val="00B91034"/>
    <w:rsid w:val="00B9116D"/>
    <w:rsid w:val="00B9141C"/>
    <w:rsid w:val="00B914EF"/>
    <w:rsid w:val="00B9160C"/>
    <w:rsid w:val="00B9188A"/>
    <w:rsid w:val="00B918C8"/>
    <w:rsid w:val="00B91931"/>
    <w:rsid w:val="00B91CA6"/>
    <w:rsid w:val="00B91D92"/>
    <w:rsid w:val="00B91EDF"/>
    <w:rsid w:val="00B91FDA"/>
    <w:rsid w:val="00B920C2"/>
    <w:rsid w:val="00B92392"/>
    <w:rsid w:val="00B92519"/>
    <w:rsid w:val="00B9251A"/>
    <w:rsid w:val="00B9266A"/>
    <w:rsid w:val="00B9273C"/>
    <w:rsid w:val="00B92B73"/>
    <w:rsid w:val="00B92DAA"/>
    <w:rsid w:val="00B92F16"/>
    <w:rsid w:val="00B9349E"/>
    <w:rsid w:val="00B935D3"/>
    <w:rsid w:val="00B936BB"/>
    <w:rsid w:val="00B9377C"/>
    <w:rsid w:val="00B939DB"/>
    <w:rsid w:val="00B93ACF"/>
    <w:rsid w:val="00B940F9"/>
    <w:rsid w:val="00B941B9"/>
    <w:rsid w:val="00B941F5"/>
    <w:rsid w:val="00B941F9"/>
    <w:rsid w:val="00B94368"/>
    <w:rsid w:val="00B9441C"/>
    <w:rsid w:val="00B94552"/>
    <w:rsid w:val="00B945FE"/>
    <w:rsid w:val="00B946C6"/>
    <w:rsid w:val="00B949FC"/>
    <w:rsid w:val="00B94B40"/>
    <w:rsid w:val="00B94BD6"/>
    <w:rsid w:val="00B95192"/>
    <w:rsid w:val="00B95246"/>
    <w:rsid w:val="00B95570"/>
    <w:rsid w:val="00B9570E"/>
    <w:rsid w:val="00B957F1"/>
    <w:rsid w:val="00B95C61"/>
    <w:rsid w:val="00B95E3F"/>
    <w:rsid w:val="00B9628C"/>
    <w:rsid w:val="00B9663D"/>
    <w:rsid w:val="00B966B1"/>
    <w:rsid w:val="00B96A56"/>
    <w:rsid w:val="00B96ECF"/>
    <w:rsid w:val="00B96FC9"/>
    <w:rsid w:val="00B9713A"/>
    <w:rsid w:val="00B97221"/>
    <w:rsid w:val="00B9722D"/>
    <w:rsid w:val="00B9739A"/>
    <w:rsid w:val="00B973A3"/>
    <w:rsid w:val="00B973F3"/>
    <w:rsid w:val="00B9760F"/>
    <w:rsid w:val="00B97903"/>
    <w:rsid w:val="00B97AAB"/>
    <w:rsid w:val="00BA00BB"/>
    <w:rsid w:val="00BA0148"/>
    <w:rsid w:val="00BA0184"/>
    <w:rsid w:val="00BA0379"/>
    <w:rsid w:val="00BA043E"/>
    <w:rsid w:val="00BA048B"/>
    <w:rsid w:val="00BA06F5"/>
    <w:rsid w:val="00BA0806"/>
    <w:rsid w:val="00BA0D77"/>
    <w:rsid w:val="00BA0D82"/>
    <w:rsid w:val="00BA1198"/>
    <w:rsid w:val="00BA1342"/>
    <w:rsid w:val="00BA1392"/>
    <w:rsid w:val="00BA14E7"/>
    <w:rsid w:val="00BA15F1"/>
    <w:rsid w:val="00BA1616"/>
    <w:rsid w:val="00BA185C"/>
    <w:rsid w:val="00BA2134"/>
    <w:rsid w:val="00BA30C7"/>
    <w:rsid w:val="00BA3356"/>
    <w:rsid w:val="00BA3629"/>
    <w:rsid w:val="00BA3709"/>
    <w:rsid w:val="00BA38F5"/>
    <w:rsid w:val="00BA3DD8"/>
    <w:rsid w:val="00BA3ECC"/>
    <w:rsid w:val="00BA4220"/>
    <w:rsid w:val="00BA48D3"/>
    <w:rsid w:val="00BA4CB9"/>
    <w:rsid w:val="00BA515E"/>
    <w:rsid w:val="00BA5375"/>
    <w:rsid w:val="00BA54BA"/>
    <w:rsid w:val="00BA56A9"/>
    <w:rsid w:val="00BA5722"/>
    <w:rsid w:val="00BA5BCC"/>
    <w:rsid w:val="00BA5BF5"/>
    <w:rsid w:val="00BA5C09"/>
    <w:rsid w:val="00BA5DA3"/>
    <w:rsid w:val="00BA5F6A"/>
    <w:rsid w:val="00BA6160"/>
    <w:rsid w:val="00BA6161"/>
    <w:rsid w:val="00BA6485"/>
    <w:rsid w:val="00BA672E"/>
    <w:rsid w:val="00BA677A"/>
    <w:rsid w:val="00BA6868"/>
    <w:rsid w:val="00BA69BC"/>
    <w:rsid w:val="00BA6C0C"/>
    <w:rsid w:val="00BA7217"/>
    <w:rsid w:val="00BA7253"/>
    <w:rsid w:val="00BA73BF"/>
    <w:rsid w:val="00BA747B"/>
    <w:rsid w:val="00BA7873"/>
    <w:rsid w:val="00BA7A78"/>
    <w:rsid w:val="00BA7B5A"/>
    <w:rsid w:val="00BA7D66"/>
    <w:rsid w:val="00BA7FE9"/>
    <w:rsid w:val="00BB0050"/>
    <w:rsid w:val="00BB06A8"/>
    <w:rsid w:val="00BB0817"/>
    <w:rsid w:val="00BB0AAA"/>
    <w:rsid w:val="00BB0CF4"/>
    <w:rsid w:val="00BB11BB"/>
    <w:rsid w:val="00BB1466"/>
    <w:rsid w:val="00BB1579"/>
    <w:rsid w:val="00BB1B61"/>
    <w:rsid w:val="00BB1B76"/>
    <w:rsid w:val="00BB1C6E"/>
    <w:rsid w:val="00BB1D28"/>
    <w:rsid w:val="00BB1E54"/>
    <w:rsid w:val="00BB1F66"/>
    <w:rsid w:val="00BB1F7C"/>
    <w:rsid w:val="00BB2164"/>
    <w:rsid w:val="00BB235D"/>
    <w:rsid w:val="00BB25BF"/>
    <w:rsid w:val="00BB2661"/>
    <w:rsid w:val="00BB289F"/>
    <w:rsid w:val="00BB28BF"/>
    <w:rsid w:val="00BB2976"/>
    <w:rsid w:val="00BB2DAA"/>
    <w:rsid w:val="00BB2F8E"/>
    <w:rsid w:val="00BB2FF3"/>
    <w:rsid w:val="00BB3059"/>
    <w:rsid w:val="00BB30AC"/>
    <w:rsid w:val="00BB30D3"/>
    <w:rsid w:val="00BB36C3"/>
    <w:rsid w:val="00BB370F"/>
    <w:rsid w:val="00BB39B5"/>
    <w:rsid w:val="00BB3A54"/>
    <w:rsid w:val="00BB3DF9"/>
    <w:rsid w:val="00BB3E8B"/>
    <w:rsid w:val="00BB3EDE"/>
    <w:rsid w:val="00BB3F7E"/>
    <w:rsid w:val="00BB3FF8"/>
    <w:rsid w:val="00BB4048"/>
    <w:rsid w:val="00BB4049"/>
    <w:rsid w:val="00BB4090"/>
    <w:rsid w:val="00BB40CB"/>
    <w:rsid w:val="00BB41DA"/>
    <w:rsid w:val="00BB43CF"/>
    <w:rsid w:val="00BB445F"/>
    <w:rsid w:val="00BB47DE"/>
    <w:rsid w:val="00BB4FD0"/>
    <w:rsid w:val="00BB532E"/>
    <w:rsid w:val="00BB552C"/>
    <w:rsid w:val="00BB56AD"/>
    <w:rsid w:val="00BB5949"/>
    <w:rsid w:val="00BB594C"/>
    <w:rsid w:val="00BB5AB8"/>
    <w:rsid w:val="00BB5DAF"/>
    <w:rsid w:val="00BB5DBF"/>
    <w:rsid w:val="00BB5E22"/>
    <w:rsid w:val="00BB5ED7"/>
    <w:rsid w:val="00BB5F29"/>
    <w:rsid w:val="00BB6268"/>
    <w:rsid w:val="00BB62BF"/>
    <w:rsid w:val="00BB67B3"/>
    <w:rsid w:val="00BB6844"/>
    <w:rsid w:val="00BB685F"/>
    <w:rsid w:val="00BB6AED"/>
    <w:rsid w:val="00BB6B18"/>
    <w:rsid w:val="00BB6BF1"/>
    <w:rsid w:val="00BB6C7A"/>
    <w:rsid w:val="00BB6D0B"/>
    <w:rsid w:val="00BB6D14"/>
    <w:rsid w:val="00BB6E5E"/>
    <w:rsid w:val="00BB6F39"/>
    <w:rsid w:val="00BB7336"/>
    <w:rsid w:val="00BB73FC"/>
    <w:rsid w:val="00BB741C"/>
    <w:rsid w:val="00BB7B33"/>
    <w:rsid w:val="00BB7C14"/>
    <w:rsid w:val="00BC003C"/>
    <w:rsid w:val="00BC0095"/>
    <w:rsid w:val="00BC0505"/>
    <w:rsid w:val="00BC059F"/>
    <w:rsid w:val="00BC0882"/>
    <w:rsid w:val="00BC0939"/>
    <w:rsid w:val="00BC0A83"/>
    <w:rsid w:val="00BC0B73"/>
    <w:rsid w:val="00BC0B88"/>
    <w:rsid w:val="00BC0BDE"/>
    <w:rsid w:val="00BC0C41"/>
    <w:rsid w:val="00BC0EDD"/>
    <w:rsid w:val="00BC0F3F"/>
    <w:rsid w:val="00BC12CA"/>
    <w:rsid w:val="00BC161E"/>
    <w:rsid w:val="00BC1640"/>
    <w:rsid w:val="00BC18A0"/>
    <w:rsid w:val="00BC18F3"/>
    <w:rsid w:val="00BC190C"/>
    <w:rsid w:val="00BC19A8"/>
    <w:rsid w:val="00BC19D6"/>
    <w:rsid w:val="00BC2071"/>
    <w:rsid w:val="00BC2187"/>
    <w:rsid w:val="00BC2248"/>
    <w:rsid w:val="00BC233F"/>
    <w:rsid w:val="00BC25A1"/>
    <w:rsid w:val="00BC298E"/>
    <w:rsid w:val="00BC29F9"/>
    <w:rsid w:val="00BC2A0A"/>
    <w:rsid w:val="00BC2A62"/>
    <w:rsid w:val="00BC31FA"/>
    <w:rsid w:val="00BC3283"/>
    <w:rsid w:val="00BC345D"/>
    <w:rsid w:val="00BC3650"/>
    <w:rsid w:val="00BC3B24"/>
    <w:rsid w:val="00BC3BAA"/>
    <w:rsid w:val="00BC3DEE"/>
    <w:rsid w:val="00BC400F"/>
    <w:rsid w:val="00BC44FA"/>
    <w:rsid w:val="00BC46AF"/>
    <w:rsid w:val="00BC49F4"/>
    <w:rsid w:val="00BC4FBE"/>
    <w:rsid w:val="00BC5039"/>
    <w:rsid w:val="00BC532A"/>
    <w:rsid w:val="00BC5391"/>
    <w:rsid w:val="00BC5403"/>
    <w:rsid w:val="00BC546D"/>
    <w:rsid w:val="00BC558E"/>
    <w:rsid w:val="00BC5656"/>
    <w:rsid w:val="00BC5896"/>
    <w:rsid w:val="00BC5C43"/>
    <w:rsid w:val="00BC5D09"/>
    <w:rsid w:val="00BC5DAE"/>
    <w:rsid w:val="00BC5DCC"/>
    <w:rsid w:val="00BC5FEB"/>
    <w:rsid w:val="00BC6037"/>
    <w:rsid w:val="00BC608E"/>
    <w:rsid w:val="00BC6203"/>
    <w:rsid w:val="00BC6340"/>
    <w:rsid w:val="00BC63AC"/>
    <w:rsid w:val="00BC6698"/>
    <w:rsid w:val="00BC6917"/>
    <w:rsid w:val="00BC6A79"/>
    <w:rsid w:val="00BC6AEC"/>
    <w:rsid w:val="00BC6B94"/>
    <w:rsid w:val="00BC6C01"/>
    <w:rsid w:val="00BC6CA0"/>
    <w:rsid w:val="00BC70C7"/>
    <w:rsid w:val="00BC70D9"/>
    <w:rsid w:val="00BC70F4"/>
    <w:rsid w:val="00BC7237"/>
    <w:rsid w:val="00BC72EB"/>
    <w:rsid w:val="00BC7384"/>
    <w:rsid w:val="00BC7507"/>
    <w:rsid w:val="00BC757D"/>
    <w:rsid w:val="00BC7703"/>
    <w:rsid w:val="00BC7983"/>
    <w:rsid w:val="00BC7D7F"/>
    <w:rsid w:val="00BC7DA0"/>
    <w:rsid w:val="00BC7E9B"/>
    <w:rsid w:val="00BC7F7B"/>
    <w:rsid w:val="00BC7F94"/>
    <w:rsid w:val="00BD00ED"/>
    <w:rsid w:val="00BD0351"/>
    <w:rsid w:val="00BD0516"/>
    <w:rsid w:val="00BD0905"/>
    <w:rsid w:val="00BD0971"/>
    <w:rsid w:val="00BD0B31"/>
    <w:rsid w:val="00BD0B7D"/>
    <w:rsid w:val="00BD0D77"/>
    <w:rsid w:val="00BD114F"/>
    <w:rsid w:val="00BD119E"/>
    <w:rsid w:val="00BD11D3"/>
    <w:rsid w:val="00BD13AC"/>
    <w:rsid w:val="00BD166C"/>
    <w:rsid w:val="00BD166E"/>
    <w:rsid w:val="00BD16FE"/>
    <w:rsid w:val="00BD17CB"/>
    <w:rsid w:val="00BD17F4"/>
    <w:rsid w:val="00BD1AE1"/>
    <w:rsid w:val="00BD1DBB"/>
    <w:rsid w:val="00BD240E"/>
    <w:rsid w:val="00BD2730"/>
    <w:rsid w:val="00BD2813"/>
    <w:rsid w:val="00BD291B"/>
    <w:rsid w:val="00BD2A25"/>
    <w:rsid w:val="00BD2BD5"/>
    <w:rsid w:val="00BD2BE5"/>
    <w:rsid w:val="00BD2F37"/>
    <w:rsid w:val="00BD3055"/>
    <w:rsid w:val="00BD3150"/>
    <w:rsid w:val="00BD34EE"/>
    <w:rsid w:val="00BD353D"/>
    <w:rsid w:val="00BD388C"/>
    <w:rsid w:val="00BD39CE"/>
    <w:rsid w:val="00BD3A09"/>
    <w:rsid w:val="00BD3B59"/>
    <w:rsid w:val="00BD3CB5"/>
    <w:rsid w:val="00BD3F6D"/>
    <w:rsid w:val="00BD40DB"/>
    <w:rsid w:val="00BD4298"/>
    <w:rsid w:val="00BD431F"/>
    <w:rsid w:val="00BD4422"/>
    <w:rsid w:val="00BD4954"/>
    <w:rsid w:val="00BD495C"/>
    <w:rsid w:val="00BD4F61"/>
    <w:rsid w:val="00BD5013"/>
    <w:rsid w:val="00BD510D"/>
    <w:rsid w:val="00BD53A5"/>
    <w:rsid w:val="00BD57D3"/>
    <w:rsid w:val="00BD5805"/>
    <w:rsid w:val="00BD5899"/>
    <w:rsid w:val="00BD59F9"/>
    <w:rsid w:val="00BD5E1D"/>
    <w:rsid w:val="00BD5FDD"/>
    <w:rsid w:val="00BD60A5"/>
    <w:rsid w:val="00BD6299"/>
    <w:rsid w:val="00BD6423"/>
    <w:rsid w:val="00BD6436"/>
    <w:rsid w:val="00BD662A"/>
    <w:rsid w:val="00BD67F1"/>
    <w:rsid w:val="00BD68BD"/>
    <w:rsid w:val="00BD6A9A"/>
    <w:rsid w:val="00BD6AE6"/>
    <w:rsid w:val="00BD6D2C"/>
    <w:rsid w:val="00BD6DC9"/>
    <w:rsid w:val="00BD6F93"/>
    <w:rsid w:val="00BD6F9D"/>
    <w:rsid w:val="00BD6FBD"/>
    <w:rsid w:val="00BD7025"/>
    <w:rsid w:val="00BD7094"/>
    <w:rsid w:val="00BD70A8"/>
    <w:rsid w:val="00BD761C"/>
    <w:rsid w:val="00BD78F0"/>
    <w:rsid w:val="00BD7A6B"/>
    <w:rsid w:val="00BD7B03"/>
    <w:rsid w:val="00BD7B77"/>
    <w:rsid w:val="00BD7D62"/>
    <w:rsid w:val="00BD7F36"/>
    <w:rsid w:val="00BE00BE"/>
    <w:rsid w:val="00BE01CC"/>
    <w:rsid w:val="00BE0624"/>
    <w:rsid w:val="00BE0A1C"/>
    <w:rsid w:val="00BE0D77"/>
    <w:rsid w:val="00BE0E34"/>
    <w:rsid w:val="00BE0E91"/>
    <w:rsid w:val="00BE0EA2"/>
    <w:rsid w:val="00BE1030"/>
    <w:rsid w:val="00BE1194"/>
    <w:rsid w:val="00BE123A"/>
    <w:rsid w:val="00BE1306"/>
    <w:rsid w:val="00BE157E"/>
    <w:rsid w:val="00BE1641"/>
    <w:rsid w:val="00BE17EC"/>
    <w:rsid w:val="00BE1AE1"/>
    <w:rsid w:val="00BE1AF5"/>
    <w:rsid w:val="00BE1B17"/>
    <w:rsid w:val="00BE1B47"/>
    <w:rsid w:val="00BE1B81"/>
    <w:rsid w:val="00BE1D4A"/>
    <w:rsid w:val="00BE1DBA"/>
    <w:rsid w:val="00BE22E6"/>
    <w:rsid w:val="00BE2389"/>
    <w:rsid w:val="00BE23DD"/>
    <w:rsid w:val="00BE2557"/>
    <w:rsid w:val="00BE29EF"/>
    <w:rsid w:val="00BE2ABA"/>
    <w:rsid w:val="00BE2C78"/>
    <w:rsid w:val="00BE2EB6"/>
    <w:rsid w:val="00BE2F27"/>
    <w:rsid w:val="00BE303F"/>
    <w:rsid w:val="00BE30CB"/>
    <w:rsid w:val="00BE371D"/>
    <w:rsid w:val="00BE376B"/>
    <w:rsid w:val="00BE3A2E"/>
    <w:rsid w:val="00BE3B4B"/>
    <w:rsid w:val="00BE3C1D"/>
    <w:rsid w:val="00BE42BA"/>
    <w:rsid w:val="00BE457A"/>
    <w:rsid w:val="00BE47D0"/>
    <w:rsid w:val="00BE48F8"/>
    <w:rsid w:val="00BE4AB2"/>
    <w:rsid w:val="00BE4B08"/>
    <w:rsid w:val="00BE4D89"/>
    <w:rsid w:val="00BE4DAA"/>
    <w:rsid w:val="00BE4EB4"/>
    <w:rsid w:val="00BE4F1F"/>
    <w:rsid w:val="00BE52E4"/>
    <w:rsid w:val="00BE559C"/>
    <w:rsid w:val="00BE58EC"/>
    <w:rsid w:val="00BE590C"/>
    <w:rsid w:val="00BE5C98"/>
    <w:rsid w:val="00BE5CEA"/>
    <w:rsid w:val="00BE5FDB"/>
    <w:rsid w:val="00BE637B"/>
    <w:rsid w:val="00BE6729"/>
    <w:rsid w:val="00BE672B"/>
    <w:rsid w:val="00BE693E"/>
    <w:rsid w:val="00BE6BB1"/>
    <w:rsid w:val="00BE6CFB"/>
    <w:rsid w:val="00BE71A0"/>
    <w:rsid w:val="00BE727A"/>
    <w:rsid w:val="00BE7359"/>
    <w:rsid w:val="00BE73F5"/>
    <w:rsid w:val="00BE7577"/>
    <w:rsid w:val="00BE7745"/>
    <w:rsid w:val="00BE787E"/>
    <w:rsid w:val="00BE7A34"/>
    <w:rsid w:val="00BE7E2D"/>
    <w:rsid w:val="00BE7FAA"/>
    <w:rsid w:val="00BF001A"/>
    <w:rsid w:val="00BF0055"/>
    <w:rsid w:val="00BF0121"/>
    <w:rsid w:val="00BF02DC"/>
    <w:rsid w:val="00BF0432"/>
    <w:rsid w:val="00BF06C6"/>
    <w:rsid w:val="00BF0C53"/>
    <w:rsid w:val="00BF0EA6"/>
    <w:rsid w:val="00BF0FBD"/>
    <w:rsid w:val="00BF0FD3"/>
    <w:rsid w:val="00BF1038"/>
    <w:rsid w:val="00BF11F4"/>
    <w:rsid w:val="00BF142A"/>
    <w:rsid w:val="00BF149D"/>
    <w:rsid w:val="00BF1B5F"/>
    <w:rsid w:val="00BF214C"/>
    <w:rsid w:val="00BF235B"/>
    <w:rsid w:val="00BF23E1"/>
    <w:rsid w:val="00BF2438"/>
    <w:rsid w:val="00BF244E"/>
    <w:rsid w:val="00BF2551"/>
    <w:rsid w:val="00BF25D5"/>
    <w:rsid w:val="00BF268D"/>
    <w:rsid w:val="00BF2856"/>
    <w:rsid w:val="00BF2A11"/>
    <w:rsid w:val="00BF2A70"/>
    <w:rsid w:val="00BF3171"/>
    <w:rsid w:val="00BF3495"/>
    <w:rsid w:val="00BF397E"/>
    <w:rsid w:val="00BF39F0"/>
    <w:rsid w:val="00BF3A25"/>
    <w:rsid w:val="00BF3B63"/>
    <w:rsid w:val="00BF3CD2"/>
    <w:rsid w:val="00BF3E89"/>
    <w:rsid w:val="00BF3FD7"/>
    <w:rsid w:val="00BF44A2"/>
    <w:rsid w:val="00BF4A2D"/>
    <w:rsid w:val="00BF4A41"/>
    <w:rsid w:val="00BF4BF9"/>
    <w:rsid w:val="00BF4C4C"/>
    <w:rsid w:val="00BF513D"/>
    <w:rsid w:val="00BF53E1"/>
    <w:rsid w:val="00BF5514"/>
    <w:rsid w:val="00BF557C"/>
    <w:rsid w:val="00BF57F3"/>
    <w:rsid w:val="00BF5A30"/>
    <w:rsid w:val="00BF5DBB"/>
    <w:rsid w:val="00BF68E0"/>
    <w:rsid w:val="00BF6937"/>
    <w:rsid w:val="00BF6ACF"/>
    <w:rsid w:val="00BF6B16"/>
    <w:rsid w:val="00BF7007"/>
    <w:rsid w:val="00BF708E"/>
    <w:rsid w:val="00BF7353"/>
    <w:rsid w:val="00BF7683"/>
    <w:rsid w:val="00BF774D"/>
    <w:rsid w:val="00BF7928"/>
    <w:rsid w:val="00BF7A85"/>
    <w:rsid w:val="00BF7CE2"/>
    <w:rsid w:val="00BF7EE0"/>
    <w:rsid w:val="00BF7F9D"/>
    <w:rsid w:val="00BF7F9E"/>
    <w:rsid w:val="00C00035"/>
    <w:rsid w:val="00C000AA"/>
    <w:rsid w:val="00C000AD"/>
    <w:rsid w:val="00C004F5"/>
    <w:rsid w:val="00C005B5"/>
    <w:rsid w:val="00C00709"/>
    <w:rsid w:val="00C00841"/>
    <w:rsid w:val="00C00904"/>
    <w:rsid w:val="00C00909"/>
    <w:rsid w:val="00C00B3F"/>
    <w:rsid w:val="00C00DD9"/>
    <w:rsid w:val="00C00FBA"/>
    <w:rsid w:val="00C01BB7"/>
    <w:rsid w:val="00C01BC5"/>
    <w:rsid w:val="00C01E06"/>
    <w:rsid w:val="00C01F22"/>
    <w:rsid w:val="00C01F2C"/>
    <w:rsid w:val="00C02141"/>
    <w:rsid w:val="00C02151"/>
    <w:rsid w:val="00C023A0"/>
    <w:rsid w:val="00C023A7"/>
    <w:rsid w:val="00C0249D"/>
    <w:rsid w:val="00C0274F"/>
    <w:rsid w:val="00C028E6"/>
    <w:rsid w:val="00C02988"/>
    <w:rsid w:val="00C02BFA"/>
    <w:rsid w:val="00C02E31"/>
    <w:rsid w:val="00C02E64"/>
    <w:rsid w:val="00C02FF6"/>
    <w:rsid w:val="00C030A7"/>
    <w:rsid w:val="00C033AE"/>
    <w:rsid w:val="00C03484"/>
    <w:rsid w:val="00C0358C"/>
    <w:rsid w:val="00C039F1"/>
    <w:rsid w:val="00C03B27"/>
    <w:rsid w:val="00C03B3D"/>
    <w:rsid w:val="00C03DCE"/>
    <w:rsid w:val="00C03E05"/>
    <w:rsid w:val="00C03E4A"/>
    <w:rsid w:val="00C03E92"/>
    <w:rsid w:val="00C04138"/>
    <w:rsid w:val="00C04285"/>
    <w:rsid w:val="00C04B6C"/>
    <w:rsid w:val="00C04BC1"/>
    <w:rsid w:val="00C04CDE"/>
    <w:rsid w:val="00C04D35"/>
    <w:rsid w:val="00C04D3E"/>
    <w:rsid w:val="00C05513"/>
    <w:rsid w:val="00C0552C"/>
    <w:rsid w:val="00C05675"/>
    <w:rsid w:val="00C05CA1"/>
    <w:rsid w:val="00C05CDD"/>
    <w:rsid w:val="00C05D68"/>
    <w:rsid w:val="00C05DEB"/>
    <w:rsid w:val="00C05DF8"/>
    <w:rsid w:val="00C06229"/>
    <w:rsid w:val="00C062A2"/>
    <w:rsid w:val="00C069B0"/>
    <w:rsid w:val="00C06A0F"/>
    <w:rsid w:val="00C06CAA"/>
    <w:rsid w:val="00C070B4"/>
    <w:rsid w:val="00C071EF"/>
    <w:rsid w:val="00C072CC"/>
    <w:rsid w:val="00C0747F"/>
    <w:rsid w:val="00C0798B"/>
    <w:rsid w:val="00C07AB0"/>
    <w:rsid w:val="00C101B3"/>
    <w:rsid w:val="00C10249"/>
    <w:rsid w:val="00C10307"/>
    <w:rsid w:val="00C10436"/>
    <w:rsid w:val="00C10493"/>
    <w:rsid w:val="00C10592"/>
    <w:rsid w:val="00C10692"/>
    <w:rsid w:val="00C1071A"/>
    <w:rsid w:val="00C108C4"/>
    <w:rsid w:val="00C10A38"/>
    <w:rsid w:val="00C10BAB"/>
    <w:rsid w:val="00C10BEC"/>
    <w:rsid w:val="00C10C75"/>
    <w:rsid w:val="00C10F51"/>
    <w:rsid w:val="00C110B4"/>
    <w:rsid w:val="00C11380"/>
    <w:rsid w:val="00C113F2"/>
    <w:rsid w:val="00C11415"/>
    <w:rsid w:val="00C11434"/>
    <w:rsid w:val="00C11DC6"/>
    <w:rsid w:val="00C11E36"/>
    <w:rsid w:val="00C11F86"/>
    <w:rsid w:val="00C11FFE"/>
    <w:rsid w:val="00C1227E"/>
    <w:rsid w:val="00C123A3"/>
    <w:rsid w:val="00C12489"/>
    <w:rsid w:val="00C124FC"/>
    <w:rsid w:val="00C12830"/>
    <w:rsid w:val="00C12984"/>
    <w:rsid w:val="00C12B3F"/>
    <w:rsid w:val="00C12BEC"/>
    <w:rsid w:val="00C12D2F"/>
    <w:rsid w:val="00C12F4B"/>
    <w:rsid w:val="00C1364B"/>
    <w:rsid w:val="00C137EB"/>
    <w:rsid w:val="00C13841"/>
    <w:rsid w:val="00C13CC2"/>
    <w:rsid w:val="00C13F08"/>
    <w:rsid w:val="00C14209"/>
    <w:rsid w:val="00C14621"/>
    <w:rsid w:val="00C14643"/>
    <w:rsid w:val="00C14959"/>
    <w:rsid w:val="00C14A78"/>
    <w:rsid w:val="00C14C07"/>
    <w:rsid w:val="00C14C9C"/>
    <w:rsid w:val="00C14CDA"/>
    <w:rsid w:val="00C1509C"/>
    <w:rsid w:val="00C155DC"/>
    <w:rsid w:val="00C15897"/>
    <w:rsid w:val="00C15A68"/>
    <w:rsid w:val="00C15AB1"/>
    <w:rsid w:val="00C15AD1"/>
    <w:rsid w:val="00C1620D"/>
    <w:rsid w:val="00C1627B"/>
    <w:rsid w:val="00C16290"/>
    <w:rsid w:val="00C165EB"/>
    <w:rsid w:val="00C167A7"/>
    <w:rsid w:val="00C16801"/>
    <w:rsid w:val="00C168A5"/>
    <w:rsid w:val="00C16C0C"/>
    <w:rsid w:val="00C17010"/>
    <w:rsid w:val="00C174CB"/>
    <w:rsid w:val="00C175F2"/>
    <w:rsid w:val="00C1761A"/>
    <w:rsid w:val="00C1763F"/>
    <w:rsid w:val="00C17767"/>
    <w:rsid w:val="00C17A1A"/>
    <w:rsid w:val="00C17B8B"/>
    <w:rsid w:val="00C202C4"/>
    <w:rsid w:val="00C20339"/>
    <w:rsid w:val="00C203E4"/>
    <w:rsid w:val="00C2097F"/>
    <w:rsid w:val="00C209BA"/>
    <w:rsid w:val="00C20CC6"/>
    <w:rsid w:val="00C20F01"/>
    <w:rsid w:val="00C2112E"/>
    <w:rsid w:val="00C21527"/>
    <w:rsid w:val="00C21739"/>
    <w:rsid w:val="00C217E4"/>
    <w:rsid w:val="00C21A0B"/>
    <w:rsid w:val="00C21FFF"/>
    <w:rsid w:val="00C2223C"/>
    <w:rsid w:val="00C224EA"/>
    <w:rsid w:val="00C2258A"/>
    <w:rsid w:val="00C22735"/>
    <w:rsid w:val="00C22831"/>
    <w:rsid w:val="00C22BAE"/>
    <w:rsid w:val="00C22C6E"/>
    <w:rsid w:val="00C22CEA"/>
    <w:rsid w:val="00C22DED"/>
    <w:rsid w:val="00C22E29"/>
    <w:rsid w:val="00C2382A"/>
    <w:rsid w:val="00C239D6"/>
    <w:rsid w:val="00C23A5D"/>
    <w:rsid w:val="00C23AEA"/>
    <w:rsid w:val="00C23CB1"/>
    <w:rsid w:val="00C23F89"/>
    <w:rsid w:val="00C23FFE"/>
    <w:rsid w:val="00C24380"/>
    <w:rsid w:val="00C2466E"/>
    <w:rsid w:val="00C24767"/>
    <w:rsid w:val="00C247F2"/>
    <w:rsid w:val="00C247F9"/>
    <w:rsid w:val="00C24A4A"/>
    <w:rsid w:val="00C24B0F"/>
    <w:rsid w:val="00C24B2B"/>
    <w:rsid w:val="00C25208"/>
    <w:rsid w:val="00C2538C"/>
    <w:rsid w:val="00C2567D"/>
    <w:rsid w:val="00C25857"/>
    <w:rsid w:val="00C25B75"/>
    <w:rsid w:val="00C25F1B"/>
    <w:rsid w:val="00C2670B"/>
    <w:rsid w:val="00C26B45"/>
    <w:rsid w:val="00C26C14"/>
    <w:rsid w:val="00C26E48"/>
    <w:rsid w:val="00C271B9"/>
    <w:rsid w:val="00C271E8"/>
    <w:rsid w:val="00C27374"/>
    <w:rsid w:val="00C274C3"/>
    <w:rsid w:val="00C27701"/>
    <w:rsid w:val="00C27852"/>
    <w:rsid w:val="00C278FA"/>
    <w:rsid w:val="00C27AB2"/>
    <w:rsid w:val="00C27B31"/>
    <w:rsid w:val="00C27D98"/>
    <w:rsid w:val="00C27E31"/>
    <w:rsid w:val="00C27EFE"/>
    <w:rsid w:val="00C300DB"/>
    <w:rsid w:val="00C30260"/>
    <w:rsid w:val="00C30462"/>
    <w:rsid w:val="00C304F3"/>
    <w:rsid w:val="00C30579"/>
    <w:rsid w:val="00C307DE"/>
    <w:rsid w:val="00C30AFD"/>
    <w:rsid w:val="00C30FA8"/>
    <w:rsid w:val="00C31075"/>
    <w:rsid w:val="00C313A3"/>
    <w:rsid w:val="00C314F2"/>
    <w:rsid w:val="00C314F4"/>
    <w:rsid w:val="00C31522"/>
    <w:rsid w:val="00C315FD"/>
    <w:rsid w:val="00C31721"/>
    <w:rsid w:val="00C3182D"/>
    <w:rsid w:val="00C3202D"/>
    <w:rsid w:val="00C320FF"/>
    <w:rsid w:val="00C32367"/>
    <w:rsid w:val="00C3249F"/>
    <w:rsid w:val="00C324FE"/>
    <w:rsid w:val="00C32535"/>
    <w:rsid w:val="00C3254F"/>
    <w:rsid w:val="00C32550"/>
    <w:rsid w:val="00C326C1"/>
    <w:rsid w:val="00C3280B"/>
    <w:rsid w:val="00C32900"/>
    <w:rsid w:val="00C32DF8"/>
    <w:rsid w:val="00C32E76"/>
    <w:rsid w:val="00C32F21"/>
    <w:rsid w:val="00C3334E"/>
    <w:rsid w:val="00C33373"/>
    <w:rsid w:val="00C33442"/>
    <w:rsid w:val="00C3377E"/>
    <w:rsid w:val="00C33B28"/>
    <w:rsid w:val="00C33DF3"/>
    <w:rsid w:val="00C34224"/>
    <w:rsid w:val="00C34935"/>
    <w:rsid w:val="00C34B4D"/>
    <w:rsid w:val="00C34C29"/>
    <w:rsid w:val="00C34E68"/>
    <w:rsid w:val="00C34EB0"/>
    <w:rsid w:val="00C34F75"/>
    <w:rsid w:val="00C3503A"/>
    <w:rsid w:val="00C35189"/>
    <w:rsid w:val="00C35404"/>
    <w:rsid w:val="00C35451"/>
    <w:rsid w:val="00C35567"/>
    <w:rsid w:val="00C35591"/>
    <w:rsid w:val="00C35595"/>
    <w:rsid w:val="00C35ABB"/>
    <w:rsid w:val="00C35F18"/>
    <w:rsid w:val="00C35F41"/>
    <w:rsid w:val="00C360E9"/>
    <w:rsid w:val="00C361FF"/>
    <w:rsid w:val="00C369E9"/>
    <w:rsid w:val="00C36A36"/>
    <w:rsid w:val="00C36AF0"/>
    <w:rsid w:val="00C36DFE"/>
    <w:rsid w:val="00C36E04"/>
    <w:rsid w:val="00C371BC"/>
    <w:rsid w:val="00C371E1"/>
    <w:rsid w:val="00C37490"/>
    <w:rsid w:val="00C374F6"/>
    <w:rsid w:val="00C377A5"/>
    <w:rsid w:val="00C3788E"/>
    <w:rsid w:val="00C37C31"/>
    <w:rsid w:val="00C37E8C"/>
    <w:rsid w:val="00C401B2"/>
    <w:rsid w:val="00C402AE"/>
    <w:rsid w:val="00C40384"/>
    <w:rsid w:val="00C4054B"/>
    <w:rsid w:val="00C40607"/>
    <w:rsid w:val="00C40614"/>
    <w:rsid w:val="00C406F1"/>
    <w:rsid w:val="00C4093D"/>
    <w:rsid w:val="00C40C17"/>
    <w:rsid w:val="00C40D00"/>
    <w:rsid w:val="00C40ECA"/>
    <w:rsid w:val="00C4100A"/>
    <w:rsid w:val="00C4105A"/>
    <w:rsid w:val="00C411F8"/>
    <w:rsid w:val="00C41331"/>
    <w:rsid w:val="00C413A5"/>
    <w:rsid w:val="00C413F6"/>
    <w:rsid w:val="00C41881"/>
    <w:rsid w:val="00C419A7"/>
    <w:rsid w:val="00C41A95"/>
    <w:rsid w:val="00C41B9E"/>
    <w:rsid w:val="00C41BF6"/>
    <w:rsid w:val="00C41CD8"/>
    <w:rsid w:val="00C41D31"/>
    <w:rsid w:val="00C41FBB"/>
    <w:rsid w:val="00C42247"/>
    <w:rsid w:val="00C42519"/>
    <w:rsid w:val="00C4274B"/>
    <w:rsid w:val="00C428BF"/>
    <w:rsid w:val="00C42B12"/>
    <w:rsid w:val="00C42B94"/>
    <w:rsid w:val="00C42D5E"/>
    <w:rsid w:val="00C435BF"/>
    <w:rsid w:val="00C43718"/>
    <w:rsid w:val="00C437E0"/>
    <w:rsid w:val="00C43854"/>
    <w:rsid w:val="00C43906"/>
    <w:rsid w:val="00C4395F"/>
    <w:rsid w:val="00C43986"/>
    <w:rsid w:val="00C43ADF"/>
    <w:rsid w:val="00C43FA6"/>
    <w:rsid w:val="00C44212"/>
    <w:rsid w:val="00C442A2"/>
    <w:rsid w:val="00C4467D"/>
    <w:rsid w:val="00C449DF"/>
    <w:rsid w:val="00C44AD7"/>
    <w:rsid w:val="00C44B18"/>
    <w:rsid w:val="00C44FB1"/>
    <w:rsid w:val="00C45029"/>
    <w:rsid w:val="00C451D8"/>
    <w:rsid w:val="00C45281"/>
    <w:rsid w:val="00C45356"/>
    <w:rsid w:val="00C454F5"/>
    <w:rsid w:val="00C45504"/>
    <w:rsid w:val="00C4569D"/>
    <w:rsid w:val="00C456CC"/>
    <w:rsid w:val="00C4576A"/>
    <w:rsid w:val="00C457A4"/>
    <w:rsid w:val="00C45873"/>
    <w:rsid w:val="00C45AB7"/>
    <w:rsid w:val="00C45D13"/>
    <w:rsid w:val="00C45ECA"/>
    <w:rsid w:val="00C46311"/>
    <w:rsid w:val="00C464B6"/>
    <w:rsid w:val="00C464E8"/>
    <w:rsid w:val="00C46A6F"/>
    <w:rsid w:val="00C46CDC"/>
    <w:rsid w:val="00C46D62"/>
    <w:rsid w:val="00C46DED"/>
    <w:rsid w:val="00C47426"/>
    <w:rsid w:val="00C474C8"/>
    <w:rsid w:val="00C474FD"/>
    <w:rsid w:val="00C47A53"/>
    <w:rsid w:val="00C47AD8"/>
    <w:rsid w:val="00C47C83"/>
    <w:rsid w:val="00C5017E"/>
    <w:rsid w:val="00C502A2"/>
    <w:rsid w:val="00C502CD"/>
    <w:rsid w:val="00C5037A"/>
    <w:rsid w:val="00C505B3"/>
    <w:rsid w:val="00C50601"/>
    <w:rsid w:val="00C50613"/>
    <w:rsid w:val="00C5082F"/>
    <w:rsid w:val="00C508B4"/>
    <w:rsid w:val="00C508EC"/>
    <w:rsid w:val="00C50AC9"/>
    <w:rsid w:val="00C50BFB"/>
    <w:rsid w:val="00C50DB5"/>
    <w:rsid w:val="00C50DBC"/>
    <w:rsid w:val="00C511A2"/>
    <w:rsid w:val="00C51225"/>
    <w:rsid w:val="00C51518"/>
    <w:rsid w:val="00C51576"/>
    <w:rsid w:val="00C5161A"/>
    <w:rsid w:val="00C51917"/>
    <w:rsid w:val="00C51A7C"/>
    <w:rsid w:val="00C51B32"/>
    <w:rsid w:val="00C51E16"/>
    <w:rsid w:val="00C52073"/>
    <w:rsid w:val="00C520B7"/>
    <w:rsid w:val="00C520E0"/>
    <w:rsid w:val="00C521B3"/>
    <w:rsid w:val="00C521B7"/>
    <w:rsid w:val="00C524FC"/>
    <w:rsid w:val="00C5260D"/>
    <w:rsid w:val="00C526B4"/>
    <w:rsid w:val="00C5271B"/>
    <w:rsid w:val="00C532E9"/>
    <w:rsid w:val="00C533D5"/>
    <w:rsid w:val="00C539D7"/>
    <w:rsid w:val="00C53B70"/>
    <w:rsid w:val="00C53D50"/>
    <w:rsid w:val="00C53DC5"/>
    <w:rsid w:val="00C53DCD"/>
    <w:rsid w:val="00C54424"/>
    <w:rsid w:val="00C54452"/>
    <w:rsid w:val="00C5448D"/>
    <w:rsid w:val="00C54544"/>
    <w:rsid w:val="00C5481F"/>
    <w:rsid w:val="00C54B7E"/>
    <w:rsid w:val="00C54CA7"/>
    <w:rsid w:val="00C54D0B"/>
    <w:rsid w:val="00C55205"/>
    <w:rsid w:val="00C55266"/>
    <w:rsid w:val="00C5528B"/>
    <w:rsid w:val="00C55353"/>
    <w:rsid w:val="00C553F7"/>
    <w:rsid w:val="00C555DF"/>
    <w:rsid w:val="00C55660"/>
    <w:rsid w:val="00C557AB"/>
    <w:rsid w:val="00C55802"/>
    <w:rsid w:val="00C558B3"/>
    <w:rsid w:val="00C558EC"/>
    <w:rsid w:val="00C55A57"/>
    <w:rsid w:val="00C55E97"/>
    <w:rsid w:val="00C55EAF"/>
    <w:rsid w:val="00C56305"/>
    <w:rsid w:val="00C564F2"/>
    <w:rsid w:val="00C56565"/>
    <w:rsid w:val="00C5661E"/>
    <w:rsid w:val="00C566F8"/>
    <w:rsid w:val="00C566FD"/>
    <w:rsid w:val="00C56A88"/>
    <w:rsid w:val="00C56BFB"/>
    <w:rsid w:val="00C56CC9"/>
    <w:rsid w:val="00C56E6E"/>
    <w:rsid w:val="00C56FA7"/>
    <w:rsid w:val="00C57330"/>
    <w:rsid w:val="00C5744B"/>
    <w:rsid w:val="00C57581"/>
    <w:rsid w:val="00C575BA"/>
    <w:rsid w:val="00C575F8"/>
    <w:rsid w:val="00C57BA5"/>
    <w:rsid w:val="00C57C7B"/>
    <w:rsid w:val="00C60046"/>
    <w:rsid w:val="00C60280"/>
    <w:rsid w:val="00C60467"/>
    <w:rsid w:val="00C605EE"/>
    <w:rsid w:val="00C60649"/>
    <w:rsid w:val="00C607E8"/>
    <w:rsid w:val="00C6135A"/>
    <w:rsid w:val="00C61412"/>
    <w:rsid w:val="00C61520"/>
    <w:rsid w:val="00C61560"/>
    <w:rsid w:val="00C61957"/>
    <w:rsid w:val="00C61E98"/>
    <w:rsid w:val="00C620A0"/>
    <w:rsid w:val="00C620FF"/>
    <w:rsid w:val="00C622D8"/>
    <w:rsid w:val="00C623BB"/>
    <w:rsid w:val="00C62517"/>
    <w:rsid w:val="00C627E7"/>
    <w:rsid w:val="00C62803"/>
    <w:rsid w:val="00C62AD7"/>
    <w:rsid w:val="00C62AF0"/>
    <w:rsid w:val="00C62BD4"/>
    <w:rsid w:val="00C62CDF"/>
    <w:rsid w:val="00C62F2C"/>
    <w:rsid w:val="00C62FA8"/>
    <w:rsid w:val="00C62FE3"/>
    <w:rsid w:val="00C6309E"/>
    <w:rsid w:val="00C6332B"/>
    <w:rsid w:val="00C63344"/>
    <w:rsid w:val="00C633EB"/>
    <w:rsid w:val="00C6357F"/>
    <w:rsid w:val="00C63825"/>
    <w:rsid w:val="00C63A40"/>
    <w:rsid w:val="00C63A5D"/>
    <w:rsid w:val="00C63B4B"/>
    <w:rsid w:val="00C63D3E"/>
    <w:rsid w:val="00C63D7D"/>
    <w:rsid w:val="00C63F4E"/>
    <w:rsid w:val="00C64035"/>
    <w:rsid w:val="00C640BA"/>
    <w:rsid w:val="00C6413C"/>
    <w:rsid w:val="00C644B6"/>
    <w:rsid w:val="00C645E9"/>
    <w:rsid w:val="00C64644"/>
    <w:rsid w:val="00C649E1"/>
    <w:rsid w:val="00C64A32"/>
    <w:rsid w:val="00C64ABC"/>
    <w:rsid w:val="00C64D2A"/>
    <w:rsid w:val="00C65022"/>
    <w:rsid w:val="00C65288"/>
    <w:rsid w:val="00C65432"/>
    <w:rsid w:val="00C65688"/>
    <w:rsid w:val="00C65698"/>
    <w:rsid w:val="00C6570B"/>
    <w:rsid w:val="00C65A6C"/>
    <w:rsid w:val="00C65B44"/>
    <w:rsid w:val="00C65C4B"/>
    <w:rsid w:val="00C65D39"/>
    <w:rsid w:val="00C65DE8"/>
    <w:rsid w:val="00C65F52"/>
    <w:rsid w:val="00C66575"/>
    <w:rsid w:val="00C6674F"/>
    <w:rsid w:val="00C6690F"/>
    <w:rsid w:val="00C66B3A"/>
    <w:rsid w:val="00C66F36"/>
    <w:rsid w:val="00C6704C"/>
    <w:rsid w:val="00C67120"/>
    <w:rsid w:val="00C67394"/>
    <w:rsid w:val="00C6747A"/>
    <w:rsid w:val="00C67521"/>
    <w:rsid w:val="00C675AD"/>
    <w:rsid w:val="00C6770C"/>
    <w:rsid w:val="00C67928"/>
    <w:rsid w:val="00C679C6"/>
    <w:rsid w:val="00C67C6C"/>
    <w:rsid w:val="00C67E9C"/>
    <w:rsid w:val="00C67FEE"/>
    <w:rsid w:val="00C700E6"/>
    <w:rsid w:val="00C7044C"/>
    <w:rsid w:val="00C70525"/>
    <w:rsid w:val="00C7065E"/>
    <w:rsid w:val="00C706FA"/>
    <w:rsid w:val="00C70968"/>
    <w:rsid w:val="00C70C8B"/>
    <w:rsid w:val="00C70D30"/>
    <w:rsid w:val="00C710DB"/>
    <w:rsid w:val="00C7117C"/>
    <w:rsid w:val="00C712E4"/>
    <w:rsid w:val="00C714BE"/>
    <w:rsid w:val="00C71543"/>
    <w:rsid w:val="00C71668"/>
    <w:rsid w:val="00C71A42"/>
    <w:rsid w:val="00C71D65"/>
    <w:rsid w:val="00C721EA"/>
    <w:rsid w:val="00C72260"/>
    <w:rsid w:val="00C7231E"/>
    <w:rsid w:val="00C7245D"/>
    <w:rsid w:val="00C72AA8"/>
    <w:rsid w:val="00C72B9B"/>
    <w:rsid w:val="00C72D5F"/>
    <w:rsid w:val="00C72EEC"/>
    <w:rsid w:val="00C72F6B"/>
    <w:rsid w:val="00C73133"/>
    <w:rsid w:val="00C73391"/>
    <w:rsid w:val="00C73640"/>
    <w:rsid w:val="00C736B7"/>
    <w:rsid w:val="00C73711"/>
    <w:rsid w:val="00C73719"/>
    <w:rsid w:val="00C73842"/>
    <w:rsid w:val="00C738DF"/>
    <w:rsid w:val="00C73B63"/>
    <w:rsid w:val="00C73C1D"/>
    <w:rsid w:val="00C73FC0"/>
    <w:rsid w:val="00C740D2"/>
    <w:rsid w:val="00C74237"/>
    <w:rsid w:val="00C74288"/>
    <w:rsid w:val="00C7441A"/>
    <w:rsid w:val="00C745D1"/>
    <w:rsid w:val="00C74915"/>
    <w:rsid w:val="00C74971"/>
    <w:rsid w:val="00C74A1F"/>
    <w:rsid w:val="00C74A6C"/>
    <w:rsid w:val="00C74BF8"/>
    <w:rsid w:val="00C74CAE"/>
    <w:rsid w:val="00C74D2C"/>
    <w:rsid w:val="00C74D92"/>
    <w:rsid w:val="00C74E38"/>
    <w:rsid w:val="00C74EFE"/>
    <w:rsid w:val="00C752FD"/>
    <w:rsid w:val="00C7532E"/>
    <w:rsid w:val="00C754FC"/>
    <w:rsid w:val="00C7559F"/>
    <w:rsid w:val="00C7576D"/>
    <w:rsid w:val="00C75792"/>
    <w:rsid w:val="00C75C09"/>
    <w:rsid w:val="00C75D31"/>
    <w:rsid w:val="00C75D32"/>
    <w:rsid w:val="00C75DD4"/>
    <w:rsid w:val="00C75F32"/>
    <w:rsid w:val="00C75F6D"/>
    <w:rsid w:val="00C75FDF"/>
    <w:rsid w:val="00C7614F"/>
    <w:rsid w:val="00C7649A"/>
    <w:rsid w:val="00C766EE"/>
    <w:rsid w:val="00C769C8"/>
    <w:rsid w:val="00C76A11"/>
    <w:rsid w:val="00C76A9E"/>
    <w:rsid w:val="00C76B31"/>
    <w:rsid w:val="00C76D67"/>
    <w:rsid w:val="00C76EAD"/>
    <w:rsid w:val="00C76FAD"/>
    <w:rsid w:val="00C76FEF"/>
    <w:rsid w:val="00C774DF"/>
    <w:rsid w:val="00C77591"/>
    <w:rsid w:val="00C77A0A"/>
    <w:rsid w:val="00C77C38"/>
    <w:rsid w:val="00C77D11"/>
    <w:rsid w:val="00C77E2C"/>
    <w:rsid w:val="00C77EFA"/>
    <w:rsid w:val="00C806A5"/>
    <w:rsid w:val="00C806BD"/>
    <w:rsid w:val="00C8070E"/>
    <w:rsid w:val="00C8085C"/>
    <w:rsid w:val="00C80934"/>
    <w:rsid w:val="00C80CF6"/>
    <w:rsid w:val="00C80CFA"/>
    <w:rsid w:val="00C80D6B"/>
    <w:rsid w:val="00C80E4E"/>
    <w:rsid w:val="00C81149"/>
    <w:rsid w:val="00C811D8"/>
    <w:rsid w:val="00C8120D"/>
    <w:rsid w:val="00C812DF"/>
    <w:rsid w:val="00C8167C"/>
    <w:rsid w:val="00C81AC0"/>
    <w:rsid w:val="00C81B67"/>
    <w:rsid w:val="00C8213E"/>
    <w:rsid w:val="00C82213"/>
    <w:rsid w:val="00C823E7"/>
    <w:rsid w:val="00C823F6"/>
    <w:rsid w:val="00C82C81"/>
    <w:rsid w:val="00C82F28"/>
    <w:rsid w:val="00C82F88"/>
    <w:rsid w:val="00C82FC7"/>
    <w:rsid w:val="00C8300C"/>
    <w:rsid w:val="00C83020"/>
    <w:rsid w:val="00C8306C"/>
    <w:rsid w:val="00C8310B"/>
    <w:rsid w:val="00C8317A"/>
    <w:rsid w:val="00C83361"/>
    <w:rsid w:val="00C83CC2"/>
    <w:rsid w:val="00C83E11"/>
    <w:rsid w:val="00C83E44"/>
    <w:rsid w:val="00C83ED9"/>
    <w:rsid w:val="00C83F0A"/>
    <w:rsid w:val="00C83F81"/>
    <w:rsid w:val="00C83FB5"/>
    <w:rsid w:val="00C83FD4"/>
    <w:rsid w:val="00C84BBB"/>
    <w:rsid w:val="00C84D8D"/>
    <w:rsid w:val="00C84DED"/>
    <w:rsid w:val="00C8506F"/>
    <w:rsid w:val="00C85074"/>
    <w:rsid w:val="00C855CE"/>
    <w:rsid w:val="00C85788"/>
    <w:rsid w:val="00C85AC5"/>
    <w:rsid w:val="00C85B03"/>
    <w:rsid w:val="00C85B84"/>
    <w:rsid w:val="00C85C38"/>
    <w:rsid w:val="00C8620D"/>
    <w:rsid w:val="00C862FA"/>
    <w:rsid w:val="00C866E9"/>
    <w:rsid w:val="00C86769"/>
    <w:rsid w:val="00C8696E"/>
    <w:rsid w:val="00C86AD4"/>
    <w:rsid w:val="00C86C15"/>
    <w:rsid w:val="00C86C51"/>
    <w:rsid w:val="00C8702F"/>
    <w:rsid w:val="00C870DD"/>
    <w:rsid w:val="00C872F1"/>
    <w:rsid w:val="00C87B16"/>
    <w:rsid w:val="00C87DEB"/>
    <w:rsid w:val="00C87EFD"/>
    <w:rsid w:val="00C901F1"/>
    <w:rsid w:val="00C9037F"/>
    <w:rsid w:val="00C90AA6"/>
    <w:rsid w:val="00C90CD1"/>
    <w:rsid w:val="00C90EA6"/>
    <w:rsid w:val="00C910DA"/>
    <w:rsid w:val="00C9123B"/>
    <w:rsid w:val="00C9129F"/>
    <w:rsid w:val="00C91552"/>
    <w:rsid w:val="00C916D5"/>
    <w:rsid w:val="00C918AA"/>
    <w:rsid w:val="00C919DA"/>
    <w:rsid w:val="00C91AC6"/>
    <w:rsid w:val="00C91ACC"/>
    <w:rsid w:val="00C91B15"/>
    <w:rsid w:val="00C91D78"/>
    <w:rsid w:val="00C91F3F"/>
    <w:rsid w:val="00C91FF0"/>
    <w:rsid w:val="00C92048"/>
    <w:rsid w:val="00C9232D"/>
    <w:rsid w:val="00C923D9"/>
    <w:rsid w:val="00C92448"/>
    <w:rsid w:val="00C92459"/>
    <w:rsid w:val="00C92785"/>
    <w:rsid w:val="00C92A68"/>
    <w:rsid w:val="00C92B89"/>
    <w:rsid w:val="00C930E4"/>
    <w:rsid w:val="00C933CE"/>
    <w:rsid w:val="00C9344F"/>
    <w:rsid w:val="00C9345C"/>
    <w:rsid w:val="00C934EA"/>
    <w:rsid w:val="00C93DE9"/>
    <w:rsid w:val="00C93FE3"/>
    <w:rsid w:val="00C940B8"/>
    <w:rsid w:val="00C94228"/>
    <w:rsid w:val="00C94341"/>
    <w:rsid w:val="00C94403"/>
    <w:rsid w:val="00C9464B"/>
    <w:rsid w:val="00C947FF"/>
    <w:rsid w:val="00C948A0"/>
    <w:rsid w:val="00C9496D"/>
    <w:rsid w:val="00C94B53"/>
    <w:rsid w:val="00C94E99"/>
    <w:rsid w:val="00C95197"/>
    <w:rsid w:val="00C95257"/>
    <w:rsid w:val="00C954AD"/>
    <w:rsid w:val="00C954BC"/>
    <w:rsid w:val="00C959D5"/>
    <w:rsid w:val="00C95CAF"/>
    <w:rsid w:val="00C95E82"/>
    <w:rsid w:val="00C95EA0"/>
    <w:rsid w:val="00C9625F"/>
    <w:rsid w:val="00C96269"/>
    <w:rsid w:val="00C962D5"/>
    <w:rsid w:val="00C9686B"/>
    <w:rsid w:val="00C9693F"/>
    <w:rsid w:val="00C96C0A"/>
    <w:rsid w:val="00C96C86"/>
    <w:rsid w:val="00C96CC3"/>
    <w:rsid w:val="00C96FEF"/>
    <w:rsid w:val="00C971DD"/>
    <w:rsid w:val="00C972B3"/>
    <w:rsid w:val="00C9738E"/>
    <w:rsid w:val="00C973FD"/>
    <w:rsid w:val="00C9744E"/>
    <w:rsid w:val="00C975C5"/>
    <w:rsid w:val="00C975E4"/>
    <w:rsid w:val="00C9769B"/>
    <w:rsid w:val="00C976FB"/>
    <w:rsid w:val="00C97B85"/>
    <w:rsid w:val="00C97DBB"/>
    <w:rsid w:val="00CA0111"/>
    <w:rsid w:val="00CA029B"/>
    <w:rsid w:val="00CA0587"/>
    <w:rsid w:val="00CA0729"/>
    <w:rsid w:val="00CA095F"/>
    <w:rsid w:val="00CA0B53"/>
    <w:rsid w:val="00CA0C50"/>
    <w:rsid w:val="00CA0F0C"/>
    <w:rsid w:val="00CA1018"/>
    <w:rsid w:val="00CA108F"/>
    <w:rsid w:val="00CA114C"/>
    <w:rsid w:val="00CA121A"/>
    <w:rsid w:val="00CA122D"/>
    <w:rsid w:val="00CA1807"/>
    <w:rsid w:val="00CA1D9B"/>
    <w:rsid w:val="00CA1E9A"/>
    <w:rsid w:val="00CA243C"/>
    <w:rsid w:val="00CA2456"/>
    <w:rsid w:val="00CA27F3"/>
    <w:rsid w:val="00CA29E8"/>
    <w:rsid w:val="00CA2EFF"/>
    <w:rsid w:val="00CA3041"/>
    <w:rsid w:val="00CA30BA"/>
    <w:rsid w:val="00CA31F6"/>
    <w:rsid w:val="00CA3218"/>
    <w:rsid w:val="00CA377C"/>
    <w:rsid w:val="00CA3A23"/>
    <w:rsid w:val="00CA3CE8"/>
    <w:rsid w:val="00CA4110"/>
    <w:rsid w:val="00CA4171"/>
    <w:rsid w:val="00CA41B4"/>
    <w:rsid w:val="00CA43EC"/>
    <w:rsid w:val="00CA448A"/>
    <w:rsid w:val="00CA4782"/>
    <w:rsid w:val="00CA48AA"/>
    <w:rsid w:val="00CA4AEB"/>
    <w:rsid w:val="00CA4EAB"/>
    <w:rsid w:val="00CA5040"/>
    <w:rsid w:val="00CA5088"/>
    <w:rsid w:val="00CA552B"/>
    <w:rsid w:val="00CA582D"/>
    <w:rsid w:val="00CA5D89"/>
    <w:rsid w:val="00CA5EDB"/>
    <w:rsid w:val="00CA60B8"/>
    <w:rsid w:val="00CA6125"/>
    <w:rsid w:val="00CA66C1"/>
    <w:rsid w:val="00CA6728"/>
    <w:rsid w:val="00CA6874"/>
    <w:rsid w:val="00CA6962"/>
    <w:rsid w:val="00CA6A6B"/>
    <w:rsid w:val="00CA715F"/>
    <w:rsid w:val="00CA73C6"/>
    <w:rsid w:val="00CA770B"/>
    <w:rsid w:val="00CA772A"/>
    <w:rsid w:val="00CA7E14"/>
    <w:rsid w:val="00CB047A"/>
    <w:rsid w:val="00CB04E5"/>
    <w:rsid w:val="00CB0581"/>
    <w:rsid w:val="00CB0AD6"/>
    <w:rsid w:val="00CB0C31"/>
    <w:rsid w:val="00CB0CEA"/>
    <w:rsid w:val="00CB0DF7"/>
    <w:rsid w:val="00CB0E13"/>
    <w:rsid w:val="00CB0E7C"/>
    <w:rsid w:val="00CB0F5C"/>
    <w:rsid w:val="00CB10BF"/>
    <w:rsid w:val="00CB17B1"/>
    <w:rsid w:val="00CB186C"/>
    <w:rsid w:val="00CB1A34"/>
    <w:rsid w:val="00CB1C8F"/>
    <w:rsid w:val="00CB1EC1"/>
    <w:rsid w:val="00CB21B1"/>
    <w:rsid w:val="00CB25FF"/>
    <w:rsid w:val="00CB26FF"/>
    <w:rsid w:val="00CB2ABC"/>
    <w:rsid w:val="00CB2B24"/>
    <w:rsid w:val="00CB2EB9"/>
    <w:rsid w:val="00CB3034"/>
    <w:rsid w:val="00CB3478"/>
    <w:rsid w:val="00CB3498"/>
    <w:rsid w:val="00CB37B3"/>
    <w:rsid w:val="00CB38B5"/>
    <w:rsid w:val="00CB3ADF"/>
    <w:rsid w:val="00CB3E22"/>
    <w:rsid w:val="00CB3F29"/>
    <w:rsid w:val="00CB4432"/>
    <w:rsid w:val="00CB4837"/>
    <w:rsid w:val="00CB484E"/>
    <w:rsid w:val="00CB48EC"/>
    <w:rsid w:val="00CB4B05"/>
    <w:rsid w:val="00CB4E1A"/>
    <w:rsid w:val="00CB4F40"/>
    <w:rsid w:val="00CB517E"/>
    <w:rsid w:val="00CB5253"/>
    <w:rsid w:val="00CB5767"/>
    <w:rsid w:val="00CB578B"/>
    <w:rsid w:val="00CB5868"/>
    <w:rsid w:val="00CB5980"/>
    <w:rsid w:val="00CB5B47"/>
    <w:rsid w:val="00CB5B5C"/>
    <w:rsid w:val="00CB5BA6"/>
    <w:rsid w:val="00CB5BE8"/>
    <w:rsid w:val="00CB5D08"/>
    <w:rsid w:val="00CB5D86"/>
    <w:rsid w:val="00CB5E1D"/>
    <w:rsid w:val="00CB5EB6"/>
    <w:rsid w:val="00CB61E0"/>
    <w:rsid w:val="00CB6AAA"/>
    <w:rsid w:val="00CB6EAA"/>
    <w:rsid w:val="00CB731D"/>
    <w:rsid w:val="00CB76B8"/>
    <w:rsid w:val="00CB76CF"/>
    <w:rsid w:val="00CB788A"/>
    <w:rsid w:val="00CB7928"/>
    <w:rsid w:val="00CB798D"/>
    <w:rsid w:val="00CB7A9B"/>
    <w:rsid w:val="00CB7BFA"/>
    <w:rsid w:val="00CB7FB8"/>
    <w:rsid w:val="00CC0079"/>
    <w:rsid w:val="00CC00CE"/>
    <w:rsid w:val="00CC0179"/>
    <w:rsid w:val="00CC0342"/>
    <w:rsid w:val="00CC051B"/>
    <w:rsid w:val="00CC07AF"/>
    <w:rsid w:val="00CC08DC"/>
    <w:rsid w:val="00CC0A5E"/>
    <w:rsid w:val="00CC0AC9"/>
    <w:rsid w:val="00CC0ACA"/>
    <w:rsid w:val="00CC0B36"/>
    <w:rsid w:val="00CC1382"/>
    <w:rsid w:val="00CC1591"/>
    <w:rsid w:val="00CC15CD"/>
    <w:rsid w:val="00CC17D8"/>
    <w:rsid w:val="00CC1952"/>
    <w:rsid w:val="00CC1C97"/>
    <w:rsid w:val="00CC1D2F"/>
    <w:rsid w:val="00CC1EEE"/>
    <w:rsid w:val="00CC1FAA"/>
    <w:rsid w:val="00CC208F"/>
    <w:rsid w:val="00CC21FE"/>
    <w:rsid w:val="00CC234B"/>
    <w:rsid w:val="00CC256C"/>
    <w:rsid w:val="00CC259B"/>
    <w:rsid w:val="00CC27FE"/>
    <w:rsid w:val="00CC2DC7"/>
    <w:rsid w:val="00CC2E1A"/>
    <w:rsid w:val="00CC30C1"/>
    <w:rsid w:val="00CC30EA"/>
    <w:rsid w:val="00CC30F2"/>
    <w:rsid w:val="00CC328F"/>
    <w:rsid w:val="00CC3844"/>
    <w:rsid w:val="00CC38CE"/>
    <w:rsid w:val="00CC38FF"/>
    <w:rsid w:val="00CC3A35"/>
    <w:rsid w:val="00CC3D89"/>
    <w:rsid w:val="00CC4511"/>
    <w:rsid w:val="00CC456A"/>
    <w:rsid w:val="00CC461E"/>
    <w:rsid w:val="00CC46A9"/>
    <w:rsid w:val="00CC4A91"/>
    <w:rsid w:val="00CC4B18"/>
    <w:rsid w:val="00CC4B24"/>
    <w:rsid w:val="00CC4C21"/>
    <w:rsid w:val="00CC4CFB"/>
    <w:rsid w:val="00CC4E9A"/>
    <w:rsid w:val="00CC53C1"/>
    <w:rsid w:val="00CC5977"/>
    <w:rsid w:val="00CC5EF9"/>
    <w:rsid w:val="00CC607B"/>
    <w:rsid w:val="00CC64E9"/>
    <w:rsid w:val="00CC65EA"/>
    <w:rsid w:val="00CC6A41"/>
    <w:rsid w:val="00CC6A4E"/>
    <w:rsid w:val="00CC6A56"/>
    <w:rsid w:val="00CC6BF8"/>
    <w:rsid w:val="00CC6CAC"/>
    <w:rsid w:val="00CC6ED0"/>
    <w:rsid w:val="00CC6FF0"/>
    <w:rsid w:val="00CC7137"/>
    <w:rsid w:val="00CC717B"/>
    <w:rsid w:val="00CC7413"/>
    <w:rsid w:val="00CC7506"/>
    <w:rsid w:val="00CC7525"/>
    <w:rsid w:val="00CC759A"/>
    <w:rsid w:val="00CC7858"/>
    <w:rsid w:val="00CC78ED"/>
    <w:rsid w:val="00CC7BD2"/>
    <w:rsid w:val="00CC7D8B"/>
    <w:rsid w:val="00CC7DDD"/>
    <w:rsid w:val="00CD02FA"/>
    <w:rsid w:val="00CD04C4"/>
    <w:rsid w:val="00CD0637"/>
    <w:rsid w:val="00CD063A"/>
    <w:rsid w:val="00CD075E"/>
    <w:rsid w:val="00CD0B3C"/>
    <w:rsid w:val="00CD0CF0"/>
    <w:rsid w:val="00CD0D58"/>
    <w:rsid w:val="00CD0E65"/>
    <w:rsid w:val="00CD0ED5"/>
    <w:rsid w:val="00CD0F11"/>
    <w:rsid w:val="00CD110C"/>
    <w:rsid w:val="00CD1186"/>
    <w:rsid w:val="00CD12E4"/>
    <w:rsid w:val="00CD1418"/>
    <w:rsid w:val="00CD1441"/>
    <w:rsid w:val="00CD1861"/>
    <w:rsid w:val="00CD23C3"/>
    <w:rsid w:val="00CD24CF"/>
    <w:rsid w:val="00CD2504"/>
    <w:rsid w:val="00CD26E2"/>
    <w:rsid w:val="00CD26FB"/>
    <w:rsid w:val="00CD2AD1"/>
    <w:rsid w:val="00CD2B4B"/>
    <w:rsid w:val="00CD2BFF"/>
    <w:rsid w:val="00CD2CAB"/>
    <w:rsid w:val="00CD2E6E"/>
    <w:rsid w:val="00CD2E98"/>
    <w:rsid w:val="00CD2ED1"/>
    <w:rsid w:val="00CD2EDB"/>
    <w:rsid w:val="00CD32BE"/>
    <w:rsid w:val="00CD3401"/>
    <w:rsid w:val="00CD340B"/>
    <w:rsid w:val="00CD3457"/>
    <w:rsid w:val="00CD386A"/>
    <w:rsid w:val="00CD39CC"/>
    <w:rsid w:val="00CD3C6C"/>
    <w:rsid w:val="00CD3C8F"/>
    <w:rsid w:val="00CD402D"/>
    <w:rsid w:val="00CD427C"/>
    <w:rsid w:val="00CD45AC"/>
    <w:rsid w:val="00CD467C"/>
    <w:rsid w:val="00CD4716"/>
    <w:rsid w:val="00CD4C78"/>
    <w:rsid w:val="00CD4CD5"/>
    <w:rsid w:val="00CD52DF"/>
    <w:rsid w:val="00CD5397"/>
    <w:rsid w:val="00CD5E3E"/>
    <w:rsid w:val="00CD5E6D"/>
    <w:rsid w:val="00CD5F6A"/>
    <w:rsid w:val="00CD5FC6"/>
    <w:rsid w:val="00CD6098"/>
    <w:rsid w:val="00CD610C"/>
    <w:rsid w:val="00CD620D"/>
    <w:rsid w:val="00CD6670"/>
    <w:rsid w:val="00CD67CE"/>
    <w:rsid w:val="00CD6A7F"/>
    <w:rsid w:val="00CD6B7D"/>
    <w:rsid w:val="00CD6CC5"/>
    <w:rsid w:val="00CD6D03"/>
    <w:rsid w:val="00CD6E17"/>
    <w:rsid w:val="00CD6E3B"/>
    <w:rsid w:val="00CD720A"/>
    <w:rsid w:val="00CD732E"/>
    <w:rsid w:val="00CD769A"/>
    <w:rsid w:val="00CD7982"/>
    <w:rsid w:val="00CD7B41"/>
    <w:rsid w:val="00CD7B83"/>
    <w:rsid w:val="00CE0144"/>
    <w:rsid w:val="00CE02E8"/>
    <w:rsid w:val="00CE03E3"/>
    <w:rsid w:val="00CE0913"/>
    <w:rsid w:val="00CE0B42"/>
    <w:rsid w:val="00CE0CE9"/>
    <w:rsid w:val="00CE1655"/>
    <w:rsid w:val="00CE179E"/>
    <w:rsid w:val="00CE17A8"/>
    <w:rsid w:val="00CE17C9"/>
    <w:rsid w:val="00CE18E0"/>
    <w:rsid w:val="00CE1BB5"/>
    <w:rsid w:val="00CE1C31"/>
    <w:rsid w:val="00CE1DCE"/>
    <w:rsid w:val="00CE1E8A"/>
    <w:rsid w:val="00CE1F98"/>
    <w:rsid w:val="00CE2884"/>
    <w:rsid w:val="00CE2A88"/>
    <w:rsid w:val="00CE2C58"/>
    <w:rsid w:val="00CE2E51"/>
    <w:rsid w:val="00CE3003"/>
    <w:rsid w:val="00CE3209"/>
    <w:rsid w:val="00CE35B1"/>
    <w:rsid w:val="00CE3624"/>
    <w:rsid w:val="00CE3848"/>
    <w:rsid w:val="00CE3864"/>
    <w:rsid w:val="00CE3B02"/>
    <w:rsid w:val="00CE3BC8"/>
    <w:rsid w:val="00CE3DB4"/>
    <w:rsid w:val="00CE3E6D"/>
    <w:rsid w:val="00CE4068"/>
    <w:rsid w:val="00CE4087"/>
    <w:rsid w:val="00CE40DB"/>
    <w:rsid w:val="00CE42EC"/>
    <w:rsid w:val="00CE458C"/>
    <w:rsid w:val="00CE464C"/>
    <w:rsid w:val="00CE49CE"/>
    <w:rsid w:val="00CE501D"/>
    <w:rsid w:val="00CE507A"/>
    <w:rsid w:val="00CE516C"/>
    <w:rsid w:val="00CE52D8"/>
    <w:rsid w:val="00CE52E7"/>
    <w:rsid w:val="00CE5760"/>
    <w:rsid w:val="00CE5980"/>
    <w:rsid w:val="00CE5EB8"/>
    <w:rsid w:val="00CE62D7"/>
    <w:rsid w:val="00CE6A07"/>
    <w:rsid w:val="00CE6A89"/>
    <w:rsid w:val="00CE6B36"/>
    <w:rsid w:val="00CE6E4F"/>
    <w:rsid w:val="00CE6EB1"/>
    <w:rsid w:val="00CE6EF6"/>
    <w:rsid w:val="00CE6F70"/>
    <w:rsid w:val="00CE729C"/>
    <w:rsid w:val="00CE7737"/>
    <w:rsid w:val="00CE7825"/>
    <w:rsid w:val="00CE7C00"/>
    <w:rsid w:val="00CE7E52"/>
    <w:rsid w:val="00CF0311"/>
    <w:rsid w:val="00CF06D8"/>
    <w:rsid w:val="00CF087C"/>
    <w:rsid w:val="00CF0A7E"/>
    <w:rsid w:val="00CF0B8B"/>
    <w:rsid w:val="00CF0C1E"/>
    <w:rsid w:val="00CF0C47"/>
    <w:rsid w:val="00CF0D89"/>
    <w:rsid w:val="00CF0DA9"/>
    <w:rsid w:val="00CF0E35"/>
    <w:rsid w:val="00CF154B"/>
    <w:rsid w:val="00CF186A"/>
    <w:rsid w:val="00CF18E1"/>
    <w:rsid w:val="00CF192B"/>
    <w:rsid w:val="00CF1FFD"/>
    <w:rsid w:val="00CF203A"/>
    <w:rsid w:val="00CF21EE"/>
    <w:rsid w:val="00CF2220"/>
    <w:rsid w:val="00CF23B5"/>
    <w:rsid w:val="00CF2495"/>
    <w:rsid w:val="00CF264E"/>
    <w:rsid w:val="00CF2691"/>
    <w:rsid w:val="00CF26B4"/>
    <w:rsid w:val="00CF28DD"/>
    <w:rsid w:val="00CF2AFC"/>
    <w:rsid w:val="00CF2B2A"/>
    <w:rsid w:val="00CF2CBD"/>
    <w:rsid w:val="00CF2F8F"/>
    <w:rsid w:val="00CF3349"/>
    <w:rsid w:val="00CF356D"/>
    <w:rsid w:val="00CF3607"/>
    <w:rsid w:val="00CF3737"/>
    <w:rsid w:val="00CF38F0"/>
    <w:rsid w:val="00CF39BA"/>
    <w:rsid w:val="00CF3AF4"/>
    <w:rsid w:val="00CF3B05"/>
    <w:rsid w:val="00CF3B65"/>
    <w:rsid w:val="00CF3C5A"/>
    <w:rsid w:val="00CF3DD5"/>
    <w:rsid w:val="00CF3E91"/>
    <w:rsid w:val="00CF3EC3"/>
    <w:rsid w:val="00CF4284"/>
    <w:rsid w:val="00CF4360"/>
    <w:rsid w:val="00CF44AE"/>
    <w:rsid w:val="00CF496C"/>
    <w:rsid w:val="00CF4B0F"/>
    <w:rsid w:val="00CF4CE6"/>
    <w:rsid w:val="00CF5241"/>
    <w:rsid w:val="00CF536A"/>
    <w:rsid w:val="00CF54B5"/>
    <w:rsid w:val="00CF5554"/>
    <w:rsid w:val="00CF5755"/>
    <w:rsid w:val="00CF57AC"/>
    <w:rsid w:val="00CF5A97"/>
    <w:rsid w:val="00CF5C0A"/>
    <w:rsid w:val="00CF5D14"/>
    <w:rsid w:val="00CF5E95"/>
    <w:rsid w:val="00CF5ED3"/>
    <w:rsid w:val="00CF5EF3"/>
    <w:rsid w:val="00CF602A"/>
    <w:rsid w:val="00CF60D3"/>
    <w:rsid w:val="00CF61F3"/>
    <w:rsid w:val="00CF62D0"/>
    <w:rsid w:val="00CF63F2"/>
    <w:rsid w:val="00CF66FE"/>
    <w:rsid w:val="00CF677A"/>
    <w:rsid w:val="00CF67B7"/>
    <w:rsid w:val="00CF67BC"/>
    <w:rsid w:val="00CF68FC"/>
    <w:rsid w:val="00CF6A3E"/>
    <w:rsid w:val="00CF6C96"/>
    <w:rsid w:val="00CF6CC2"/>
    <w:rsid w:val="00CF6D07"/>
    <w:rsid w:val="00CF6EB8"/>
    <w:rsid w:val="00CF6FD5"/>
    <w:rsid w:val="00CF7827"/>
    <w:rsid w:val="00CF7844"/>
    <w:rsid w:val="00CF78E1"/>
    <w:rsid w:val="00CF79FA"/>
    <w:rsid w:val="00CF7A21"/>
    <w:rsid w:val="00CF7B00"/>
    <w:rsid w:val="00CF7B8C"/>
    <w:rsid w:val="00CF7D79"/>
    <w:rsid w:val="00D003BB"/>
    <w:rsid w:val="00D0041C"/>
    <w:rsid w:val="00D00486"/>
    <w:rsid w:val="00D004D1"/>
    <w:rsid w:val="00D0075F"/>
    <w:rsid w:val="00D00798"/>
    <w:rsid w:val="00D00926"/>
    <w:rsid w:val="00D00A0A"/>
    <w:rsid w:val="00D01202"/>
    <w:rsid w:val="00D01363"/>
    <w:rsid w:val="00D014A6"/>
    <w:rsid w:val="00D01629"/>
    <w:rsid w:val="00D01A17"/>
    <w:rsid w:val="00D01D2E"/>
    <w:rsid w:val="00D02019"/>
    <w:rsid w:val="00D02028"/>
    <w:rsid w:val="00D021C3"/>
    <w:rsid w:val="00D0224F"/>
    <w:rsid w:val="00D0251B"/>
    <w:rsid w:val="00D0281A"/>
    <w:rsid w:val="00D02A6F"/>
    <w:rsid w:val="00D02FB0"/>
    <w:rsid w:val="00D0300E"/>
    <w:rsid w:val="00D0301B"/>
    <w:rsid w:val="00D03133"/>
    <w:rsid w:val="00D03245"/>
    <w:rsid w:val="00D034E6"/>
    <w:rsid w:val="00D034E7"/>
    <w:rsid w:val="00D035F2"/>
    <w:rsid w:val="00D036E7"/>
    <w:rsid w:val="00D03765"/>
    <w:rsid w:val="00D03935"/>
    <w:rsid w:val="00D03ADC"/>
    <w:rsid w:val="00D03B65"/>
    <w:rsid w:val="00D03ECA"/>
    <w:rsid w:val="00D03EE9"/>
    <w:rsid w:val="00D04134"/>
    <w:rsid w:val="00D045E6"/>
    <w:rsid w:val="00D0467B"/>
    <w:rsid w:val="00D0472E"/>
    <w:rsid w:val="00D049A9"/>
    <w:rsid w:val="00D04A4A"/>
    <w:rsid w:val="00D04BF6"/>
    <w:rsid w:val="00D04D0B"/>
    <w:rsid w:val="00D04D43"/>
    <w:rsid w:val="00D04D81"/>
    <w:rsid w:val="00D04FCB"/>
    <w:rsid w:val="00D05200"/>
    <w:rsid w:val="00D053B6"/>
    <w:rsid w:val="00D053EC"/>
    <w:rsid w:val="00D05425"/>
    <w:rsid w:val="00D05704"/>
    <w:rsid w:val="00D057A5"/>
    <w:rsid w:val="00D057FB"/>
    <w:rsid w:val="00D059EF"/>
    <w:rsid w:val="00D05FA0"/>
    <w:rsid w:val="00D06051"/>
    <w:rsid w:val="00D0605C"/>
    <w:rsid w:val="00D06207"/>
    <w:rsid w:val="00D0654D"/>
    <w:rsid w:val="00D06585"/>
    <w:rsid w:val="00D06601"/>
    <w:rsid w:val="00D06958"/>
    <w:rsid w:val="00D06BBA"/>
    <w:rsid w:val="00D06D04"/>
    <w:rsid w:val="00D06EEA"/>
    <w:rsid w:val="00D071A9"/>
    <w:rsid w:val="00D076E3"/>
    <w:rsid w:val="00D077A7"/>
    <w:rsid w:val="00D07A50"/>
    <w:rsid w:val="00D07B69"/>
    <w:rsid w:val="00D07C41"/>
    <w:rsid w:val="00D10045"/>
    <w:rsid w:val="00D1014C"/>
    <w:rsid w:val="00D10169"/>
    <w:rsid w:val="00D10394"/>
    <w:rsid w:val="00D105DD"/>
    <w:rsid w:val="00D1060E"/>
    <w:rsid w:val="00D106BD"/>
    <w:rsid w:val="00D109F5"/>
    <w:rsid w:val="00D10AF9"/>
    <w:rsid w:val="00D11307"/>
    <w:rsid w:val="00D115F0"/>
    <w:rsid w:val="00D11BD2"/>
    <w:rsid w:val="00D11C47"/>
    <w:rsid w:val="00D12007"/>
    <w:rsid w:val="00D12058"/>
    <w:rsid w:val="00D1223C"/>
    <w:rsid w:val="00D123F7"/>
    <w:rsid w:val="00D127F2"/>
    <w:rsid w:val="00D12817"/>
    <w:rsid w:val="00D1296D"/>
    <w:rsid w:val="00D1298E"/>
    <w:rsid w:val="00D12A02"/>
    <w:rsid w:val="00D12BFD"/>
    <w:rsid w:val="00D12D2E"/>
    <w:rsid w:val="00D12DF4"/>
    <w:rsid w:val="00D12E66"/>
    <w:rsid w:val="00D13069"/>
    <w:rsid w:val="00D131E3"/>
    <w:rsid w:val="00D13209"/>
    <w:rsid w:val="00D132B7"/>
    <w:rsid w:val="00D132D1"/>
    <w:rsid w:val="00D13378"/>
    <w:rsid w:val="00D134CC"/>
    <w:rsid w:val="00D135E0"/>
    <w:rsid w:val="00D13701"/>
    <w:rsid w:val="00D137D8"/>
    <w:rsid w:val="00D13955"/>
    <w:rsid w:val="00D14016"/>
    <w:rsid w:val="00D14047"/>
    <w:rsid w:val="00D143B3"/>
    <w:rsid w:val="00D143D8"/>
    <w:rsid w:val="00D14488"/>
    <w:rsid w:val="00D14493"/>
    <w:rsid w:val="00D14B22"/>
    <w:rsid w:val="00D14CCC"/>
    <w:rsid w:val="00D14F8E"/>
    <w:rsid w:val="00D15616"/>
    <w:rsid w:val="00D1563E"/>
    <w:rsid w:val="00D15A53"/>
    <w:rsid w:val="00D15B6C"/>
    <w:rsid w:val="00D15D07"/>
    <w:rsid w:val="00D15D47"/>
    <w:rsid w:val="00D15DB9"/>
    <w:rsid w:val="00D160FD"/>
    <w:rsid w:val="00D16533"/>
    <w:rsid w:val="00D16551"/>
    <w:rsid w:val="00D16A76"/>
    <w:rsid w:val="00D16B91"/>
    <w:rsid w:val="00D16BFB"/>
    <w:rsid w:val="00D16C5D"/>
    <w:rsid w:val="00D16DCC"/>
    <w:rsid w:val="00D17307"/>
    <w:rsid w:val="00D17547"/>
    <w:rsid w:val="00D175C0"/>
    <w:rsid w:val="00D175F6"/>
    <w:rsid w:val="00D17687"/>
    <w:rsid w:val="00D1785A"/>
    <w:rsid w:val="00D178CD"/>
    <w:rsid w:val="00D17BB6"/>
    <w:rsid w:val="00D17BD2"/>
    <w:rsid w:val="00D17C93"/>
    <w:rsid w:val="00D17E07"/>
    <w:rsid w:val="00D17FFC"/>
    <w:rsid w:val="00D2036F"/>
    <w:rsid w:val="00D2099B"/>
    <w:rsid w:val="00D20B73"/>
    <w:rsid w:val="00D20BA8"/>
    <w:rsid w:val="00D20CEB"/>
    <w:rsid w:val="00D20E2F"/>
    <w:rsid w:val="00D20F3E"/>
    <w:rsid w:val="00D20F5E"/>
    <w:rsid w:val="00D20F9A"/>
    <w:rsid w:val="00D20FAA"/>
    <w:rsid w:val="00D211EB"/>
    <w:rsid w:val="00D216A1"/>
    <w:rsid w:val="00D219C8"/>
    <w:rsid w:val="00D219F4"/>
    <w:rsid w:val="00D21B28"/>
    <w:rsid w:val="00D21C0B"/>
    <w:rsid w:val="00D21C3D"/>
    <w:rsid w:val="00D21E9E"/>
    <w:rsid w:val="00D21F66"/>
    <w:rsid w:val="00D22067"/>
    <w:rsid w:val="00D220EE"/>
    <w:rsid w:val="00D22352"/>
    <w:rsid w:val="00D22450"/>
    <w:rsid w:val="00D227AE"/>
    <w:rsid w:val="00D22B97"/>
    <w:rsid w:val="00D22FA3"/>
    <w:rsid w:val="00D23019"/>
    <w:rsid w:val="00D23E1C"/>
    <w:rsid w:val="00D24040"/>
    <w:rsid w:val="00D24244"/>
    <w:rsid w:val="00D243C1"/>
    <w:rsid w:val="00D2476B"/>
    <w:rsid w:val="00D24990"/>
    <w:rsid w:val="00D24A9A"/>
    <w:rsid w:val="00D24CF1"/>
    <w:rsid w:val="00D24F94"/>
    <w:rsid w:val="00D25081"/>
    <w:rsid w:val="00D252C6"/>
    <w:rsid w:val="00D25606"/>
    <w:rsid w:val="00D257AA"/>
    <w:rsid w:val="00D258EF"/>
    <w:rsid w:val="00D259C6"/>
    <w:rsid w:val="00D25ADF"/>
    <w:rsid w:val="00D25B8D"/>
    <w:rsid w:val="00D25CD0"/>
    <w:rsid w:val="00D262FE"/>
    <w:rsid w:val="00D2672A"/>
    <w:rsid w:val="00D2675B"/>
    <w:rsid w:val="00D26DAD"/>
    <w:rsid w:val="00D26DEE"/>
    <w:rsid w:val="00D26E30"/>
    <w:rsid w:val="00D275BD"/>
    <w:rsid w:val="00D27746"/>
    <w:rsid w:val="00D27785"/>
    <w:rsid w:val="00D27990"/>
    <w:rsid w:val="00D27AA6"/>
    <w:rsid w:val="00D27B1B"/>
    <w:rsid w:val="00D27C8E"/>
    <w:rsid w:val="00D30080"/>
    <w:rsid w:val="00D3012A"/>
    <w:rsid w:val="00D3032F"/>
    <w:rsid w:val="00D30666"/>
    <w:rsid w:val="00D30709"/>
    <w:rsid w:val="00D307D8"/>
    <w:rsid w:val="00D30F1F"/>
    <w:rsid w:val="00D31122"/>
    <w:rsid w:val="00D31133"/>
    <w:rsid w:val="00D3177A"/>
    <w:rsid w:val="00D31843"/>
    <w:rsid w:val="00D31868"/>
    <w:rsid w:val="00D319E2"/>
    <w:rsid w:val="00D31AAA"/>
    <w:rsid w:val="00D31AE9"/>
    <w:rsid w:val="00D31C2A"/>
    <w:rsid w:val="00D31DEC"/>
    <w:rsid w:val="00D31F8B"/>
    <w:rsid w:val="00D31FC3"/>
    <w:rsid w:val="00D32359"/>
    <w:rsid w:val="00D323EB"/>
    <w:rsid w:val="00D3253F"/>
    <w:rsid w:val="00D32682"/>
    <w:rsid w:val="00D32775"/>
    <w:rsid w:val="00D32931"/>
    <w:rsid w:val="00D32BC1"/>
    <w:rsid w:val="00D32DBD"/>
    <w:rsid w:val="00D32DBE"/>
    <w:rsid w:val="00D335FE"/>
    <w:rsid w:val="00D337D5"/>
    <w:rsid w:val="00D33888"/>
    <w:rsid w:val="00D33B73"/>
    <w:rsid w:val="00D33C30"/>
    <w:rsid w:val="00D33D36"/>
    <w:rsid w:val="00D3455A"/>
    <w:rsid w:val="00D34622"/>
    <w:rsid w:val="00D34881"/>
    <w:rsid w:val="00D34A4F"/>
    <w:rsid w:val="00D34C19"/>
    <w:rsid w:val="00D34C45"/>
    <w:rsid w:val="00D34C47"/>
    <w:rsid w:val="00D350FB"/>
    <w:rsid w:val="00D3565D"/>
    <w:rsid w:val="00D35700"/>
    <w:rsid w:val="00D3580D"/>
    <w:rsid w:val="00D35D08"/>
    <w:rsid w:val="00D35D2F"/>
    <w:rsid w:val="00D35E46"/>
    <w:rsid w:val="00D35E92"/>
    <w:rsid w:val="00D35F14"/>
    <w:rsid w:val="00D35FF2"/>
    <w:rsid w:val="00D36051"/>
    <w:rsid w:val="00D3656B"/>
    <w:rsid w:val="00D3668F"/>
    <w:rsid w:val="00D367BF"/>
    <w:rsid w:val="00D36840"/>
    <w:rsid w:val="00D368DC"/>
    <w:rsid w:val="00D368F0"/>
    <w:rsid w:val="00D36AC0"/>
    <w:rsid w:val="00D36C14"/>
    <w:rsid w:val="00D36C4D"/>
    <w:rsid w:val="00D36C64"/>
    <w:rsid w:val="00D36E3F"/>
    <w:rsid w:val="00D3708C"/>
    <w:rsid w:val="00D372FF"/>
    <w:rsid w:val="00D373A9"/>
    <w:rsid w:val="00D37484"/>
    <w:rsid w:val="00D375B3"/>
    <w:rsid w:val="00D377A9"/>
    <w:rsid w:val="00D377F2"/>
    <w:rsid w:val="00D379D8"/>
    <w:rsid w:val="00D37A10"/>
    <w:rsid w:val="00D37B33"/>
    <w:rsid w:val="00D37B74"/>
    <w:rsid w:val="00D40236"/>
    <w:rsid w:val="00D40AEC"/>
    <w:rsid w:val="00D40BB2"/>
    <w:rsid w:val="00D40BCA"/>
    <w:rsid w:val="00D40E1C"/>
    <w:rsid w:val="00D413D6"/>
    <w:rsid w:val="00D416BC"/>
    <w:rsid w:val="00D41B82"/>
    <w:rsid w:val="00D41BDA"/>
    <w:rsid w:val="00D41CBD"/>
    <w:rsid w:val="00D41CD7"/>
    <w:rsid w:val="00D41F02"/>
    <w:rsid w:val="00D41F77"/>
    <w:rsid w:val="00D41FA0"/>
    <w:rsid w:val="00D42009"/>
    <w:rsid w:val="00D42097"/>
    <w:rsid w:val="00D422D4"/>
    <w:rsid w:val="00D42774"/>
    <w:rsid w:val="00D4281B"/>
    <w:rsid w:val="00D42848"/>
    <w:rsid w:val="00D429E6"/>
    <w:rsid w:val="00D42A0A"/>
    <w:rsid w:val="00D42EDD"/>
    <w:rsid w:val="00D43043"/>
    <w:rsid w:val="00D432D8"/>
    <w:rsid w:val="00D43366"/>
    <w:rsid w:val="00D43448"/>
    <w:rsid w:val="00D434D8"/>
    <w:rsid w:val="00D4389F"/>
    <w:rsid w:val="00D43E77"/>
    <w:rsid w:val="00D44384"/>
    <w:rsid w:val="00D446F8"/>
    <w:rsid w:val="00D4486E"/>
    <w:rsid w:val="00D4496E"/>
    <w:rsid w:val="00D44A75"/>
    <w:rsid w:val="00D44AAA"/>
    <w:rsid w:val="00D44C5E"/>
    <w:rsid w:val="00D44CB2"/>
    <w:rsid w:val="00D44CB6"/>
    <w:rsid w:val="00D44DF8"/>
    <w:rsid w:val="00D44E43"/>
    <w:rsid w:val="00D45219"/>
    <w:rsid w:val="00D45407"/>
    <w:rsid w:val="00D45568"/>
    <w:rsid w:val="00D458AC"/>
    <w:rsid w:val="00D4599D"/>
    <w:rsid w:val="00D459D9"/>
    <w:rsid w:val="00D45A8B"/>
    <w:rsid w:val="00D45B3F"/>
    <w:rsid w:val="00D45C5C"/>
    <w:rsid w:val="00D45DDA"/>
    <w:rsid w:val="00D45EFE"/>
    <w:rsid w:val="00D460B8"/>
    <w:rsid w:val="00D4619E"/>
    <w:rsid w:val="00D46402"/>
    <w:rsid w:val="00D4654D"/>
    <w:rsid w:val="00D465C1"/>
    <w:rsid w:val="00D466CE"/>
    <w:rsid w:val="00D469E0"/>
    <w:rsid w:val="00D46AF0"/>
    <w:rsid w:val="00D46C93"/>
    <w:rsid w:val="00D4702D"/>
    <w:rsid w:val="00D47073"/>
    <w:rsid w:val="00D47157"/>
    <w:rsid w:val="00D47247"/>
    <w:rsid w:val="00D4756B"/>
    <w:rsid w:val="00D476AF"/>
    <w:rsid w:val="00D47837"/>
    <w:rsid w:val="00D479CC"/>
    <w:rsid w:val="00D47A01"/>
    <w:rsid w:val="00D47B57"/>
    <w:rsid w:val="00D50195"/>
    <w:rsid w:val="00D5026F"/>
    <w:rsid w:val="00D50607"/>
    <w:rsid w:val="00D507E0"/>
    <w:rsid w:val="00D50845"/>
    <w:rsid w:val="00D50896"/>
    <w:rsid w:val="00D50EDF"/>
    <w:rsid w:val="00D50FC7"/>
    <w:rsid w:val="00D50FD3"/>
    <w:rsid w:val="00D510CE"/>
    <w:rsid w:val="00D51119"/>
    <w:rsid w:val="00D511AE"/>
    <w:rsid w:val="00D51281"/>
    <w:rsid w:val="00D5128B"/>
    <w:rsid w:val="00D513AD"/>
    <w:rsid w:val="00D514E5"/>
    <w:rsid w:val="00D515D8"/>
    <w:rsid w:val="00D516CF"/>
    <w:rsid w:val="00D51914"/>
    <w:rsid w:val="00D51B94"/>
    <w:rsid w:val="00D51C23"/>
    <w:rsid w:val="00D51D97"/>
    <w:rsid w:val="00D51FCF"/>
    <w:rsid w:val="00D521F7"/>
    <w:rsid w:val="00D522DC"/>
    <w:rsid w:val="00D5252E"/>
    <w:rsid w:val="00D52616"/>
    <w:rsid w:val="00D52832"/>
    <w:rsid w:val="00D52943"/>
    <w:rsid w:val="00D52A7A"/>
    <w:rsid w:val="00D52E48"/>
    <w:rsid w:val="00D52E9D"/>
    <w:rsid w:val="00D52EA5"/>
    <w:rsid w:val="00D53017"/>
    <w:rsid w:val="00D53271"/>
    <w:rsid w:val="00D53328"/>
    <w:rsid w:val="00D5339F"/>
    <w:rsid w:val="00D534C0"/>
    <w:rsid w:val="00D537A8"/>
    <w:rsid w:val="00D53835"/>
    <w:rsid w:val="00D53934"/>
    <w:rsid w:val="00D53A07"/>
    <w:rsid w:val="00D53DA0"/>
    <w:rsid w:val="00D53EDC"/>
    <w:rsid w:val="00D54139"/>
    <w:rsid w:val="00D541B7"/>
    <w:rsid w:val="00D54246"/>
    <w:rsid w:val="00D542E9"/>
    <w:rsid w:val="00D54312"/>
    <w:rsid w:val="00D54324"/>
    <w:rsid w:val="00D54505"/>
    <w:rsid w:val="00D54764"/>
    <w:rsid w:val="00D548D8"/>
    <w:rsid w:val="00D54A24"/>
    <w:rsid w:val="00D54A69"/>
    <w:rsid w:val="00D54BAE"/>
    <w:rsid w:val="00D54CEC"/>
    <w:rsid w:val="00D5519B"/>
    <w:rsid w:val="00D5523E"/>
    <w:rsid w:val="00D554C5"/>
    <w:rsid w:val="00D5566B"/>
    <w:rsid w:val="00D55692"/>
    <w:rsid w:val="00D5588D"/>
    <w:rsid w:val="00D558DA"/>
    <w:rsid w:val="00D55907"/>
    <w:rsid w:val="00D5598F"/>
    <w:rsid w:val="00D55AA0"/>
    <w:rsid w:val="00D55EB6"/>
    <w:rsid w:val="00D55F17"/>
    <w:rsid w:val="00D56213"/>
    <w:rsid w:val="00D5631B"/>
    <w:rsid w:val="00D569CE"/>
    <w:rsid w:val="00D56D41"/>
    <w:rsid w:val="00D56EEB"/>
    <w:rsid w:val="00D570CB"/>
    <w:rsid w:val="00D57117"/>
    <w:rsid w:val="00D57187"/>
    <w:rsid w:val="00D571F0"/>
    <w:rsid w:val="00D571F4"/>
    <w:rsid w:val="00D574D1"/>
    <w:rsid w:val="00D57502"/>
    <w:rsid w:val="00D57770"/>
    <w:rsid w:val="00D57927"/>
    <w:rsid w:val="00D57BD2"/>
    <w:rsid w:val="00D57CDC"/>
    <w:rsid w:val="00D57DAE"/>
    <w:rsid w:val="00D60190"/>
    <w:rsid w:val="00D601D1"/>
    <w:rsid w:val="00D606F8"/>
    <w:rsid w:val="00D607B4"/>
    <w:rsid w:val="00D6088C"/>
    <w:rsid w:val="00D6096F"/>
    <w:rsid w:val="00D60A8E"/>
    <w:rsid w:val="00D60C3D"/>
    <w:rsid w:val="00D60D81"/>
    <w:rsid w:val="00D60FE0"/>
    <w:rsid w:val="00D615A2"/>
    <w:rsid w:val="00D61811"/>
    <w:rsid w:val="00D61948"/>
    <w:rsid w:val="00D61C83"/>
    <w:rsid w:val="00D61D21"/>
    <w:rsid w:val="00D62275"/>
    <w:rsid w:val="00D62461"/>
    <w:rsid w:val="00D6269A"/>
    <w:rsid w:val="00D62919"/>
    <w:rsid w:val="00D629F1"/>
    <w:rsid w:val="00D62AB8"/>
    <w:rsid w:val="00D62B7D"/>
    <w:rsid w:val="00D62DEE"/>
    <w:rsid w:val="00D6328F"/>
    <w:rsid w:val="00D632A1"/>
    <w:rsid w:val="00D63454"/>
    <w:rsid w:val="00D6354B"/>
    <w:rsid w:val="00D638FB"/>
    <w:rsid w:val="00D639E3"/>
    <w:rsid w:val="00D63E88"/>
    <w:rsid w:val="00D6400F"/>
    <w:rsid w:val="00D640E4"/>
    <w:rsid w:val="00D64115"/>
    <w:rsid w:val="00D64429"/>
    <w:rsid w:val="00D646DB"/>
    <w:rsid w:val="00D6487B"/>
    <w:rsid w:val="00D64B16"/>
    <w:rsid w:val="00D64B5B"/>
    <w:rsid w:val="00D64CB1"/>
    <w:rsid w:val="00D6501D"/>
    <w:rsid w:val="00D651DD"/>
    <w:rsid w:val="00D651E7"/>
    <w:rsid w:val="00D6524B"/>
    <w:rsid w:val="00D65BF7"/>
    <w:rsid w:val="00D65C00"/>
    <w:rsid w:val="00D65C35"/>
    <w:rsid w:val="00D65DF6"/>
    <w:rsid w:val="00D65FFB"/>
    <w:rsid w:val="00D66018"/>
    <w:rsid w:val="00D663F5"/>
    <w:rsid w:val="00D6673E"/>
    <w:rsid w:val="00D66BE7"/>
    <w:rsid w:val="00D671A2"/>
    <w:rsid w:val="00D67266"/>
    <w:rsid w:val="00D673A8"/>
    <w:rsid w:val="00D6744A"/>
    <w:rsid w:val="00D674B1"/>
    <w:rsid w:val="00D67543"/>
    <w:rsid w:val="00D67556"/>
    <w:rsid w:val="00D6755A"/>
    <w:rsid w:val="00D675F3"/>
    <w:rsid w:val="00D67689"/>
    <w:rsid w:val="00D67860"/>
    <w:rsid w:val="00D678BA"/>
    <w:rsid w:val="00D67943"/>
    <w:rsid w:val="00D67AB5"/>
    <w:rsid w:val="00D67B3D"/>
    <w:rsid w:val="00D67B75"/>
    <w:rsid w:val="00D67B82"/>
    <w:rsid w:val="00D67C8D"/>
    <w:rsid w:val="00D70418"/>
    <w:rsid w:val="00D70656"/>
    <w:rsid w:val="00D70836"/>
    <w:rsid w:val="00D70B2F"/>
    <w:rsid w:val="00D70B39"/>
    <w:rsid w:val="00D70BD2"/>
    <w:rsid w:val="00D70EC4"/>
    <w:rsid w:val="00D711B8"/>
    <w:rsid w:val="00D711DC"/>
    <w:rsid w:val="00D712B6"/>
    <w:rsid w:val="00D7152D"/>
    <w:rsid w:val="00D71786"/>
    <w:rsid w:val="00D71D2C"/>
    <w:rsid w:val="00D71FBC"/>
    <w:rsid w:val="00D72097"/>
    <w:rsid w:val="00D720FD"/>
    <w:rsid w:val="00D72202"/>
    <w:rsid w:val="00D72477"/>
    <w:rsid w:val="00D724AD"/>
    <w:rsid w:val="00D72713"/>
    <w:rsid w:val="00D72D4B"/>
    <w:rsid w:val="00D72DEB"/>
    <w:rsid w:val="00D72DFD"/>
    <w:rsid w:val="00D73473"/>
    <w:rsid w:val="00D73505"/>
    <w:rsid w:val="00D73729"/>
    <w:rsid w:val="00D73737"/>
    <w:rsid w:val="00D737F6"/>
    <w:rsid w:val="00D73A68"/>
    <w:rsid w:val="00D73B0D"/>
    <w:rsid w:val="00D73BAD"/>
    <w:rsid w:val="00D73E75"/>
    <w:rsid w:val="00D73F69"/>
    <w:rsid w:val="00D73F93"/>
    <w:rsid w:val="00D7427D"/>
    <w:rsid w:val="00D74480"/>
    <w:rsid w:val="00D74702"/>
    <w:rsid w:val="00D74838"/>
    <w:rsid w:val="00D74C08"/>
    <w:rsid w:val="00D74C28"/>
    <w:rsid w:val="00D74F15"/>
    <w:rsid w:val="00D74F3D"/>
    <w:rsid w:val="00D75222"/>
    <w:rsid w:val="00D7577D"/>
    <w:rsid w:val="00D759D8"/>
    <w:rsid w:val="00D75B1F"/>
    <w:rsid w:val="00D75DB1"/>
    <w:rsid w:val="00D75F55"/>
    <w:rsid w:val="00D761DD"/>
    <w:rsid w:val="00D762EA"/>
    <w:rsid w:val="00D763E4"/>
    <w:rsid w:val="00D769DA"/>
    <w:rsid w:val="00D76D3C"/>
    <w:rsid w:val="00D770AE"/>
    <w:rsid w:val="00D770EF"/>
    <w:rsid w:val="00D77230"/>
    <w:rsid w:val="00D776F3"/>
    <w:rsid w:val="00D777A2"/>
    <w:rsid w:val="00D777C3"/>
    <w:rsid w:val="00D77D44"/>
    <w:rsid w:val="00D77E79"/>
    <w:rsid w:val="00D80113"/>
    <w:rsid w:val="00D8028A"/>
    <w:rsid w:val="00D8053C"/>
    <w:rsid w:val="00D8056B"/>
    <w:rsid w:val="00D8061A"/>
    <w:rsid w:val="00D80670"/>
    <w:rsid w:val="00D806A3"/>
    <w:rsid w:val="00D80886"/>
    <w:rsid w:val="00D809B0"/>
    <w:rsid w:val="00D80AB8"/>
    <w:rsid w:val="00D80AC8"/>
    <w:rsid w:val="00D80F9B"/>
    <w:rsid w:val="00D8132A"/>
    <w:rsid w:val="00D8142E"/>
    <w:rsid w:val="00D817FA"/>
    <w:rsid w:val="00D8180C"/>
    <w:rsid w:val="00D8194E"/>
    <w:rsid w:val="00D81C1E"/>
    <w:rsid w:val="00D81E1A"/>
    <w:rsid w:val="00D81EEE"/>
    <w:rsid w:val="00D81F13"/>
    <w:rsid w:val="00D81FD1"/>
    <w:rsid w:val="00D82130"/>
    <w:rsid w:val="00D82134"/>
    <w:rsid w:val="00D822E2"/>
    <w:rsid w:val="00D822ED"/>
    <w:rsid w:val="00D82359"/>
    <w:rsid w:val="00D823CC"/>
    <w:rsid w:val="00D823F0"/>
    <w:rsid w:val="00D827A7"/>
    <w:rsid w:val="00D82B11"/>
    <w:rsid w:val="00D82CD9"/>
    <w:rsid w:val="00D82EEB"/>
    <w:rsid w:val="00D83073"/>
    <w:rsid w:val="00D8355E"/>
    <w:rsid w:val="00D8361A"/>
    <w:rsid w:val="00D837A1"/>
    <w:rsid w:val="00D837BB"/>
    <w:rsid w:val="00D838F0"/>
    <w:rsid w:val="00D83976"/>
    <w:rsid w:val="00D83ADE"/>
    <w:rsid w:val="00D83B75"/>
    <w:rsid w:val="00D83C85"/>
    <w:rsid w:val="00D83CB0"/>
    <w:rsid w:val="00D83E8F"/>
    <w:rsid w:val="00D84186"/>
    <w:rsid w:val="00D84240"/>
    <w:rsid w:val="00D8442E"/>
    <w:rsid w:val="00D84435"/>
    <w:rsid w:val="00D84592"/>
    <w:rsid w:val="00D8460C"/>
    <w:rsid w:val="00D84A76"/>
    <w:rsid w:val="00D8530D"/>
    <w:rsid w:val="00D85612"/>
    <w:rsid w:val="00D8567C"/>
    <w:rsid w:val="00D856A7"/>
    <w:rsid w:val="00D85791"/>
    <w:rsid w:val="00D858E5"/>
    <w:rsid w:val="00D85ADA"/>
    <w:rsid w:val="00D85DFC"/>
    <w:rsid w:val="00D85E0B"/>
    <w:rsid w:val="00D86010"/>
    <w:rsid w:val="00D8614C"/>
    <w:rsid w:val="00D866DE"/>
    <w:rsid w:val="00D86A68"/>
    <w:rsid w:val="00D86E4F"/>
    <w:rsid w:val="00D87265"/>
    <w:rsid w:val="00D87307"/>
    <w:rsid w:val="00D876B7"/>
    <w:rsid w:val="00D876F3"/>
    <w:rsid w:val="00D87814"/>
    <w:rsid w:val="00D878A2"/>
    <w:rsid w:val="00D878C5"/>
    <w:rsid w:val="00D87946"/>
    <w:rsid w:val="00D879D9"/>
    <w:rsid w:val="00D87D43"/>
    <w:rsid w:val="00D87E40"/>
    <w:rsid w:val="00D87F92"/>
    <w:rsid w:val="00D9010A"/>
    <w:rsid w:val="00D903DC"/>
    <w:rsid w:val="00D9055B"/>
    <w:rsid w:val="00D90727"/>
    <w:rsid w:val="00D907F4"/>
    <w:rsid w:val="00D90BED"/>
    <w:rsid w:val="00D90C0C"/>
    <w:rsid w:val="00D90C8E"/>
    <w:rsid w:val="00D90D7F"/>
    <w:rsid w:val="00D912D5"/>
    <w:rsid w:val="00D91A78"/>
    <w:rsid w:val="00D91D56"/>
    <w:rsid w:val="00D921D8"/>
    <w:rsid w:val="00D92678"/>
    <w:rsid w:val="00D926B5"/>
    <w:rsid w:val="00D928DE"/>
    <w:rsid w:val="00D92A11"/>
    <w:rsid w:val="00D92A97"/>
    <w:rsid w:val="00D92B66"/>
    <w:rsid w:val="00D92CC2"/>
    <w:rsid w:val="00D92D26"/>
    <w:rsid w:val="00D92EF5"/>
    <w:rsid w:val="00D930E8"/>
    <w:rsid w:val="00D932B9"/>
    <w:rsid w:val="00D938A5"/>
    <w:rsid w:val="00D93B62"/>
    <w:rsid w:val="00D93BED"/>
    <w:rsid w:val="00D944D8"/>
    <w:rsid w:val="00D946AD"/>
    <w:rsid w:val="00D94AEC"/>
    <w:rsid w:val="00D94DC0"/>
    <w:rsid w:val="00D94DF8"/>
    <w:rsid w:val="00D94E91"/>
    <w:rsid w:val="00D94EDB"/>
    <w:rsid w:val="00D94EF9"/>
    <w:rsid w:val="00D94F75"/>
    <w:rsid w:val="00D95231"/>
    <w:rsid w:val="00D9581F"/>
    <w:rsid w:val="00D95CC7"/>
    <w:rsid w:val="00D95E33"/>
    <w:rsid w:val="00D95E98"/>
    <w:rsid w:val="00D95FAD"/>
    <w:rsid w:val="00D9602B"/>
    <w:rsid w:val="00D962AD"/>
    <w:rsid w:val="00D96384"/>
    <w:rsid w:val="00D96568"/>
    <w:rsid w:val="00D965E0"/>
    <w:rsid w:val="00D9660A"/>
    <w:rsid w:val="00D96612"/>
    <w:rsid w:val="00D9689C"/>
    <w:rsid w:val="00D96BC6"/>
    <w:rsid w:val="00D96C27"/>
    <w:rsid w:val="00D96C32"/>
    <w:rsid w:val="00D96D5D"/>
    <w:rsid w:val="00D970FA"/>
    <w:rsid w:val="00D9742C"/>
    <w:rsid w:val="00D97645"/>
    <w:rsid w:val="00D97875"/>
    <w:rsid w:val="00D97B5F"/>
    <w:rsid w:val="00D97B81"/>
    <w:rsid w:val="00D97BF6"/>
    <w:rsid w:val="00D97CB9"/>
    <w:rsid w:val="00D97D08"/>
    <w:rsid w:val="00DA019B"/>
    <w:rsid w:val="00DA02FC"/>
    <w:rsid w:val="00DA0342"/>
    <w:rsid w:val="00DA07C4"/>
    <w:rsid w:val="00DA0876"/>
    <w:rsid w:val="00DA08A9"/>
    <w:rsid w:val="00DA08BB"/>
    <w:rsid w:val="00DA0944"/>
    <w:rsid w:val="00DA095B"/>
    <w:rsid w:val="00DA0C75"/>
    <w:rsid w:val="00DA0FEB"/>
    <w:rsid w:val="00DA1111"/>
    <w:rsid w:val="00DA1340"/>
    <w:rsid w:val="00DA15C8"/>
    <w:rsid w:val="00DA17B1"/>
    <w:rsid w:val="00DA1941"/>
    <w:rsid w:val="00DA1B35"/>
    <w:rsid w:val="00DA1B9D"/>
    <w:rsid w:val="00DA1BCC"/>
    <w:rsid w:val="00DA1F4C"/>
    <w:rsid w:val="00DA1FA3"/>
    <w:rsid w:val="00DA1FAA"/>
    <w:rsid w:val="00DA201C"/>
    <w:rsid w:val="00DA202B"/>
    <w:rsid w:val="00DA2131"/>
    <w:rsid w:val="00DA2188"/>
    <w:rsid w:val="00DA2272"/>
    <w:rsid w:val="00DA29AA"/>
    <w:rsid w:val="00DA2ADF"/>
    <w:rsid w:val="00DA2F9B"/>
    <w:rsid w:val="00DA2FA0"/>
    <w:rsid w:val="00DA3225"/>
    <w:rsid w:val="00DA3264"/>
    <w:rsid w:val="00DA343F"/>
    <w:rsid w:val="00DA3741"/>
    <w:rsid w:val="00DA382D"/>
    <w:rsid w:val="00DA388A"/>
    <w:rsid w:val="00DA39F6"/>
    <w:rsid w:val="00DA3B55"/>
    <w:rsid w:val="00DA3ED0"/>
    <w:rsid w:val="00DA4074"/>
    <w:rsid w:val="00DA40F8"/>
    <w:rsid w:val="00DA429E"/>
    <w:rsid w:val="00DA4347"/>
    <w:rsid w:val="00DA4454"/>
    <w:rsid w:val="00DA4730"/>
    <w:rsid w:val="00DA480C"/>
    <w:rsid w:val="00DA49AC"/>
    <w:rsid w:val="00DA5097"/>
    <w:rsid w:val="00DA5224"/>
    <w:rsid w:val="00DA537F"/>
    <w:rsid w:val="00DA5548"/>
    <w:rsid w:val="00DA58B8"/>
    <w:rsid w:val="00DA58D1"/>
    <w:rsid w:val="00DA5B8E"/>
    <w:rsid w:val="00DA5BFE"/>
    <w:rsid w:val="00DA615E"/>
    <w:rsid w:val="00DA61D1"/>
    <w:rsid w:val="00DA6337"/>
    <w:rsid w:val="00DA6400"/>
    <w:rsid w:val="00DA6440"/>
    <w:rsid w:val="00DA6A07"/>
    <w:rsid w:val="00DA6C9D"/>
    <w:rsid w:val="00DA6CCE"/>
    <w:rsid w:val="00DA6FB9"/>
    <w:rsid w:val="00DA6FE8"/>
    <w:rsid w:val="00DA7026"/>
    <w:rsid w:val="00DA7090"/>
    <w:rsid w:val="00DA7192"/>
    <w:rsid w:val="00DA727D"/>
    <w:rsid w:val="00DA7391"/>
    <w:rsid w:val="00DA775F"/>
    <w:rsid w:val="00DA7770"/>
    <w:rsid w:val="00DA795A"/>
    <w:rsid w:val="00DA795D"/>
    <w:rsid w:val="00DA7A48"/>
    <w:rsid w:val="00DA7D4C"/>
    <w:rsid w:val="00DB006E"/>
    <w:rsid w:val="00DB019F"/>
    <w:rsid w:val="00DB02B4"/>
    <w:rsid w:val="00DB065F"/>
    <w:rsid w:val="00DB06D7"/>
    <w:rsid w:val="00DB0995"/>
    <w:rsid w:val="00DB09CD"/>
    <w:rsid w:val="00DB0A95"/>
    <w:rsid w:val="00DB1077"/>
    <w:rsid w:val="00DB1393"/>
    <w:rsid w:val="00DB15EC"/>
    <w:rsid w:val="00DB16AA"/>
    <w:rsid w:val="00DB18B2"/>
    <w:rsid w:val="00DB19F1"/>
    <w:rsid w:val="00DB1A48"/>
    <w:rsid w:val="00DB1C82"/>
    <w:rsid w:val="00DB1FBC"/>
    <w:rsid w:val="00DB29E3"/>
    <w:rsid w:val="00DB2B00"/>
    <w:rsid w:val="00DB2B65"/>
    <w:rsid w:val="00DB3017"/>
    <w:rsid w:val="00DB3062"/>
    <w:rsid w:val="00DB321F"/>
    <w:rsid w:val="00DB377F"/>
    <w:rsid w:val="00DB3F12"/>
    <w:rsid w:val="00DB4154"/>
    <w:rsid w:val="00DB44A8"/>
    <w:rsid w:val="00DB4608"/>
    <w:rsid w:val="00DB48BA"/>
    <w:rsid w:val="00DB493A"/>
    <w:rsid w:val="00DB4C6A"/>
    <w:rsid w:val="00DB5158"/>
    <w:rsid w:val="00DB51D5"/>
    <w:rsid w:val="00DB54D8"/>
    <w:rsid w:val="00DB57E5"/>
    <w:rsid w:val="00DB5846"/>
    <w:rsid w:val="00DB584C"/>
    <w:rsid w:val="00DB5980"/>
    <w:rsid w:val="00DB5BF8"/>
    <w:rsid w:val="00DB5C45"/>
    <w:rsid w:val="00DB6264"/>
    <w:rsid w:val="00DB6311"/>
    <w:rsid w:val="00DB64BC"/>
    <w:rsid w:val="00DB64CE"/>
    <w:rsid w:val="00DB64D6"/>
    <w:rsid w:val="00DB67A4"/>
    <w:rsid w:val="00DB6A33"/>
    <w:rsid w:val="00DB6C96"/>
    <w:rsid w:val="00DB6D96"/>
    <w:rsid w:val="00DB709C"/>
    <w:rsid w:val="00DB717B"/>
    <w:rsid w:val="00DB7208"/>
    <w:rsid w:val="00DB74E9"/>
    <w:rsid w:val="00DB7533"/>
    <w:rsid w:val="00DB7622"/>
    <w:rsid w:val="00DB7BF7"/>
    <w:rsid w:val="00DB7C83"/>
    <w:rsid w:val="00DB7F10"/>
    <w:rsid w:val="00DB7F5A"/>
    <w:rsid w:val="00DC0025"/>
    <w:rsid w:val="00DC0172"/>
    <w:rsid w:val="00DC059B"/>
    <w:rsid w:val="00DC0A96"/>
    <w:rsid w:val="00DC0BD9"/>
    <w:rsid w:val="00DC0DE4"/>
    <w:rsid w:val="00DC0EDA"/>
    <w:rsid w:val="00DC126E"/>
    <w:rsid w:val="00DC1478"/>
    <w:rsid w:val="00DC15AE"/>
    <w:rsid w:val="00DC1B22"/>
    <w:rsid w:val="00DC1DF9"/>
    <w:rsid w:val="00DC21C2"/>
    <w:rsid w:val="00DC2301"/>
    <w:rsid w:val="00DC2622"/>
    <w:rsid w:val="00DC27F0"/>
    <w:rsid w:val="00DC2F3A"/>
    <w:rsid w:val="00DC2FE8"/>
    <w:rsid w:val="00DC3060"/>
    <w:rsid w:val="00DC309A"/>
    <w:rsid w:val="00DC309C"/>
    <w:rsid w:val="00DC3461"/>
    <w:rsid w:val="00DC3516"/>
    <w:rsid w:val="00DC3535"/>
    <w:rsid w:val="00DC3635"/>
    <w:rsid w:val="00DC3A02"/>
    <w:rsid w:val="00DC3B58"/>
    <w:rsid w:val="00DC3D6F"/>
    <w:rsid w:val="00DC4160"/>
    <w:rsid w:val="00DC430C"/>
    <w:rsid w:val="00DC4402"/>
    <w:rsid w:val="00DC4CB2"/>
    <w:rsid w:val="00DC4E12"/>
    <w:rsid w:val="00DC51B1"/>
    <w:rsid w:val="00DC539D"/>
    <w:rsid w:val="00DC53BA"/>
    <w:rsid w:val="00DC53F0"/>
    <w:rsid w:val="00DC56BA"/>
    <w:rsid w:val="00DC5B85"/>
    <w:rsid w:val="00DC5BB3"/>
    <w:rsid w:val="00DC5D00"/>
    <w:rsid w:val="00DC5E11"/>
    <w:rsid w:val="00DC5F3B"/>
    <w:rsid w:val="00DC60B8"/>
    <w:rsid w:val="00DC6191"/>
    <w:rsid w:val="00DC6500"/>
    <w:rsid w:val="00DC65C1"/>
    <w:rsid w:val="00DC670D"/>
    <w:rsid w:val="00DC6C2A"/>
    <w:rsid w:val="00DC6D12"/>
    <w:rsid w:val="00DC6ED0"/>
    <w:rsid w:val="00DC708D"/>
    <w:rsid w:val="00DC7090"/>
    <w:rsid w:val="00DC72E1"/>
    <w:rsid w:val="00DC76AC"/>
    <w:rsid w:val="00DC77AC"/>
    <w:rsid w:val="00DC7B4C"/>
    <w:rsid w:val="00DC7E6C"/>
    <w:rsid w:val="00DC7E8E"/>
    <w:rsid w:val="00DD01BA"/>
    <w:rsid w:val="00DD0429"/>
    <w:rsid w:val="00DD0803"/>
    <w:rsid w:val="00DD0D5F"/>
    <w:rsid w:val="00DD0E60"/>
    <w:rsid w:val="00DD10F1"/>
    <w:rsid w:val="00DD11CB"/>
    <w:rsid w:val="00DD1228"/>
    <w:rsid w:val="00DD1406"/>
    <w:rsid w:val="00DD181F"/>
    <w:rsid w:val="00DD1919"/>
    <w:rsid w:val="00DD1B2D"/>
    <w:rsid w:val="00DD1B57"/>
    <w:rsid w:val="00DD1ED5"/>
    <w:rsid w:val="00DD1FA9"/>
    <w:rsid w:val="00DD23D6"/>
    <w:rsid w:val="00DD247C"/>
    <w:rsid w:val="00DD24DD"/>
    <w:rsid w:val="00DD24E9"/>
    <w:rsid w:val="00DD2848"/>
    <w:rsid w:val="00DD28F8"/>
    <w:rsid w:val="00DD2D64"/>
    <w:rsid w:val="00DD312C"/>
    <w:rsid w:val="00DD31C8"/>
    <w:rsid w:val="00DD31F1"/>
    <w:rsid w:val="00DD3476"/>
    <w:rsid w:val="00DD3948"/>
    <w:rsid w:val="00DD4331"/>
    <w:rsid w:val="00DD4401"/>
    <w:rsid w:val="00DD441F"/>
    <w:rsid w:val="00DD4AD4"/>
    <w:rsid w:val="00DD4F12"/>
    <w:rsid w:val="00DD5051"/>
    <w:rsid w:val="00DD53D1"/>
    <w:rsid w:val="00DD56DA"/>
    <w:rsid w:val="00DD57BA"/>
    <w:rsid w:val="00DD588A"/>
    <w:rsid w:val="00DD58F0"/>
    <w:rsid w:val="00DD5A34"/>
    <w:rsid w:val="00DD5B09"/>
    <w:rsid w:val="00DD5D6B"/>
    <w:rsid w:val="00DD5EE6"/>
    <w:rsid w:val="00DD61C4"/>
    <w:rsid w:val="00DD6506"/>
    <w:rsid w:val="00DD687C"/>
    <w:rsid w:val="00DD6BF2"/>
    <w:rsid w:val="00DD6DE5"/>
    <w:rsid w:val="00DD6E72"/>
    <w:rsid w:val="00DD6F00"/>
    <w:rsid w:val="00DD700F"/>
    <w:rsid w:val="00DD71CA"/>
    <w:rsid w:val="00DD724C"/>
    <w:rsid w:val="00DD7A02"/>
    <w:rsid w:val="00DD7CFD"/>
    <w:rsid w:val="00DD7F42"/>
    <w:rsid w:val="00DE049D"/>
    <w:rsid w:val="00DE07CD"/>
    <w:rsid w:val="00DE08CB"/>
    <w:rsid w:val="00DE0C4F"/>
    <w:rsid w:val="00DE1113"/>
    <w:rsid w:val="00DE1187"/>
    <w:rsid w:val="00DE14CF"/>
    <w:rsid w:val="00DE163D"/>
    <w:rsid w:val="00DE18CB"/>
    <w:rsid w:val="00DE1AE5"/>
    <w:rsid w:val="00DE1B09"/>
    <w:rsid w:val="00DE291D"/>
    <w:rsid w:val="00DE2AAF"/>
    <w:rsid w:val="00DE2AC4"/>
    <w:rsid w:val="00DE2FA2"/>
    <w:rsid w:val="00DE301A"/>
    <w:rsid w:val="00DE34FB"/>
    <w:rsid w:val="00DE3569"/>
    <w:rsid w:val="00DE3669"/>
    <w:rsid w:val="00DE3681"/>
    <w:rsid w:val="00DE3938"/>
    <w:rsid w:val="00DE3AD3"/>
    <w:rsid w:val="00DE3B67"/>
    <w:rsid w:val="00DE3C2C"/>
    <w:rsid w:val="00DE3C35"/>
    <w:rsid w:val="00DE3C89"/>
    <w:rsid w:val="00DE3D32"/>
    <w:rsid w:val="00DE3D82"/>
    <w:rsid w:val="00DE3E74"/>
    <w:rsid w:val="00DE3FBC"/>
    <w:rsid w:val="00DE3FD0"/>
    <w:rsid w:val="00DE40EC"/>
    <w:rsid w:val="00DE4E3A"/>
    <w:rsid w:val="00DE4FB2"/>
    <w:rsid w:val="00DE5522"/>
    <w:rsid w:val="00DE5705"/>
    <w:rsid w:val="00DE58A7"/>
    <w:rsid w:val="00DE5907"/>
    <w:rsid w:val="00DE5ABD"/>
    <w:rsid w:val="00DE5D85"/>
    <w:rsid w:val="00DE5E5B"/>
    <w:rsid w:val="00DE5F38"/>
    <w:rsid w:val="00DE6060"/>
    <w:rsid w:val="00DE6224"/>
    <w:rsid w:val="00DE638C"/>
    <w:rsid w:val="00DE66C2"/>
    <w:rsid w:val="00DE6D69"/>
    <w:rsid w:val="00DE6F59"/>
    <w:rsid w:val="00DE71E7"/>
    <w:rsid w:val="00DE77AD"/>
    <w:rsid w:val="00DE7C2D"/>
    <w:rsid w:val="00DE7C86"/>
    <w:rsid w:val="00DF01DE"/>
    <w:rsid w:val="00DF0299"/>
    <w:rsid w:val="00DF04EA"/>
    <w:rsid w:val="00DF0845"/>
    <w:rsid w:val="00DF0B5A"/>
    <w:rsid w:val="00DF0DF2"/>
    <w:rsid w:val="00DF0F65"/>
    <w:rsid w:val="00DF1028"/>
    <w:rsid w:val="00DF1146"/>
    <w:rsid w:val="00DF137E"/>
    <w:rsid w:val="00DF15E4"/>
    <w:rsid w:val="00DF1813"/>
    <w:rsid w:val="00DF19CB"/>
    <w:rsid w:val="00DF19CF"/>
    <w:rsid w:val="00DF1D92"/>
    <w:rsid w:val="00DF2124"/>
    <w:rsid w:val="00DF2485"/>
    <w:rsid w:val="00DF24D6"/>
    <w:rsid w:val="00DF251F"/>
    <w:rsid w:val="00DF26C4"/>
    <w:rsid w:val="00DF28B9"/>
    <w:rsid w:val="00DF2A98"/>
    <w:rsid w:val="00DF2AA8"/>
    <w:rsid w:val="00DF2BFD"/>
    <w:rsid w:val="00DF304F"/>
    <w:rsid w:val="00DF3179"/>
    <w:rsid w:val="00DF3308"/>
    <w:rsid w:val="00DF3466"/>
    <w:rsid w:val="00DF34C8"/>
    <w:rsid w:val="00DF368D"/>
    <w:rsid w:val="00DF3C86"/>
    <w:rsid w:val="00DF406E"/>
    <w:rsid w:val="00DF427D"/>
    <w:rsid w:val="00DF42FF"/>
    <w:rsid w:val="00DF446C"/>
    <w:rsid w:val="00DF44EB"/>
    <w:rsid w:val="00DF4863"/>
    <w:rsid w:val="00DF4CD2"/>
    <w:rsid w:val="00DF4CDD"/>
    <w:rsid w:val="00DF4D19"/>
    <w:rsid w:val="00DF4F4D"/>
    <w:rsid w:val="00DF4FAF"/>
    <w:rsid w:val="00DF500F"/>
    <w:rsid w:val="00DF50EB"/>
    <w:rsid w:val="00DF5168"/>
    <w:rsid w:val="00DF518A"/>
    <w:rsid w:val="00DF51C6"/>
    <w:rsid w:val="00DF5283"/>
    <w:rsid w:val="00DF5317"/>
    <w:rsid w:val="00DF5580"/>
    <w:rsid w:val="00DF57D8"/>
    <w:rsid w:val="00DF5956"/>
    <w:rsid w:val="00DF5D23"/>
    <w:rsid w:val="00DF5E52"/>
    <w:rsid w:val="00DF5F61"/>
    <w:rsid w:val="00DF5FF3"/>
    <w:rsid w:val="00DF6335"/>
    <w:rsid w:val="00DF6570"/>
    <w:rsid w:val="00DF65F7"/>
    <w:rsid w:val="00DF669E"/>
    <w:rsid w:val="00DF6A57"/>
    <w:rsid w:val="00DF6AA0"/>
    <w:rsid w:val="00DF6EE9"/>
    <w:rsid w:val="00DF6F94"/>
    <w:rsid w:val="00DF700B"/>
    <w:rsid w:val="00DF70C9"/>
    <w:rsid w:val="00DF7225"/>
    <w:rsid w:val="00DF76DB"/>
    <w:rsid w:val="00DF77C4"/>
    <w:rsid w:val="00DF796E"/>
    <w:rsid w:val="00DF79B6"/>
    <w:rsid w:val="00DF7A2C"/>
    <w:rsid w:val="00DF7A6A"/>
    <w:rsid w:val="00DF7D84"/>
    <w:rsid w:val="00DF7E86"/>
    <w:rsid w:val="00DF7EA7"/>
    <w:rsid w:val="00DF7EB1"/>
    <w:rsid w:val="00E00042"/>
    <w:rsid w:val="00E0018F"/>
    <w:rsid w:val="00E001E8"/>
    <w:rsid w:val="00E00A48"/>
    <w:rsid w:val="00E00E72"/>
    <w:rsid w:val="00E00F0F"/>
    <w:rsid w:val="00E00F59"/>
    <w:rsid w:val="00E010E4"/>
    <w:rsid w:val="00E01116"/>
    <w:rsid w:val="00E01247"/>
    <w:rsid w:val="00E01264"/>
    <w:rsid w:val="00E0130B"/>
    <w:rsid w:val="00E01320"/>
    <w:rsid w:val="00E01396"/>
    <w:rsid w:val="00E01527"/>
    <w:rsid w:val="00E01616"/>
    <w:rsid w:val="00E0162B"/>
    <w:rsid w:val="00E01651"/>
    <w:rsid w:val="00E01A5D"/>
    <w:rsid w:val="00E01DBE"/>
    <w:rsid w:val="00E01E95"/>
    <w:rsid w:val="00E01FCB"/>
    <w:rsid w:val="00E02121"/>
    <w:rsid w:val="00E02273"/>
    <w:rsid w:val="00E02277"/>
    <w:rsid w:val="00E02532"/>
    <w:rsid w:val="00E025F6"/>
    <w:rsid w:val="00E025FB"/>
    <w:rsid w:val="00E02736"/>
    <w:rsid w:val="00E027AC"/>
    <w:rsid w:val="00E02AFD"/>
    <w:rsid w:val="00E02B73"/>
    <w:rsid w:val="00E02C53"/>
    <w:rsid w:val="00E02DF0"/>
    <w:rsid w:val="00E02F44"/>
    <w:rsid w:val="00E0325C"/>
    <w:rsid w:val="00E037F0"/>
    <w:rsid w:val="00E038A5"/>
    <w:rsid w:val="00E038B4"/>
    <w:rsid w:val="00E03B11"/>
    <w:rsid w:val="00E03D74"/>
    <w:rsid w:val="00E0418E"/>
    <w:rsid w:val="00E041AB"/>
    <w:rsid w:val="00E041E4"/>
    <w:rsid w:val="00E04290"/>
    <w:rsid w:val="00E0429D"/>
    <w:rsid w:val="00E042CF"/>
    <w:rsid w:val="00E046A6"/>
    <w:rsid w:val="00E04928"/>
    <w:rsid w:val="00E04940"/>
    <w:rsid w:val="00E04A38"/>
    <w:rsid w:val="00E04AAB"/>
    <w:rsid w:val="00E04B9D"/>
    <w:rsid w:val="00E04BAD"/>
    <w:rsid w:val="00E04D59"/>
    <w:rsid w:val="00E04DA0"/>
    <w:rsid w:val="00E04E6C"/>
    <w:rsid w:val="00E0557F"/>
    <w:rsid w:val="00E055AE"/>
    <w:rsid w:val="00E0564E"/>
    <w:rsid w:val="00E05A00"/>
    <w:rsid w:val="00E0601A"/>
    <w:rsid w:val="00E06467"/>
    <w:rsid w:val="00E06B13"/>
    <w:rsid w:val="00E06E24"/>
    <w:rsid w:val="00E06F04"/>
    <w:rsid w:val="00E07454"/>
    <w:rsid w:val="00E07787"/>
    <w:rsid w:val="00E078AB"/>
    <w:rsid w:val="00E0790F"/>
    <w:rsid w:val="00E07A3E"/>
    <w:rsid w:val="00E07B60"/>
    <w:rsid w:val="00E07C1E"/>
    <w:rsid w:val="00E07E08"/>
    <w:rsid w:val="00E07E2E"/>
    <w:rsid w:val="00E07F49"/>
    <w:rsid w:val="00E1067E"/>
    <w:rsid w:val="00E10A48"/>
    <w:rsid w:val="00E10AA4"/>
    <w:rsid w:val="00E10C0C"/>
    <w:rsid w:val="00E10EF8"/>
    <w:rsid w:val="00E1154B"/>
    <w:rsid w:val="00E118B0"/>
    <w:rsid w:val="00E1194F"/>
    <w:rsid w:val="00E1197A"/>
    <w:rsid w:val="00E11A8D"/>
    <w:rsid w:val="00E11B74"/>
    <w:rsid w:val="00E11DC9"/>
    <w:rsid w:val="00E123BB"/>
    <w:rsid w:val="00E12590"/>
    <w:rsid w:val="00E1266F"/>
    <w:rsid w:val="00E1286C"/>
    <w:rsid w:val="00E12A86"/>
    <w:rsid w:val="00E12D3E"/>
    <w:rsid w:val="00E12E90"/>
    <w:rsid w:val="00E12EA5"/>
    <w:rsid w:val="00E1330C"/>
    <w:rsid w:val="00E1333F"/>
    <w:rsid w:val="00E134C9"/>
    <w:rsid w:val="00E1359D"/>
    <w:rsid w:val="00E13980"/>
    <w:rsid w:val="00E13B43"/>
    <w:rsid w:val="00E13C4F"/>
    <w:rsid w:val="00E13CAB"/>
    <w:rsid w:val="00E1431F"/>
    <w:rsid w:val="00E1455D"/>
    <w:rsid w:val="00E14579"/>
    <w:rsid w:val="00E145E1"/>
    <w:rsid w:val="00E1468F"/>
    <w:rsid w:val="00E146E3"/>
    <w:rsid w:val="00E14A40"/>
    <w:rsid w:val="00E14DA9"/>
    <w:rsid w:val="00E14DDB"/>
    <w:rsid w:val="00E14F31"/>
    <w:rsid w:val="00E14F6E"/>
    <w:rsid w:val="00E150F4"/>
    <w:rsid w:val="00E15156"/>
    <w:rsid w:val="00E151B1"/>
    <w:rsid w:val="00E156A9"/>
    <w:rsid w:val="00E157F7"/>
    <w:rsid w:val="00E15882"/>
    <w:rsid w:val="00E159CC"/>
    <w:rsid w:val="00E15A55"/>
    <w:rsid w:val="00E15AAC"/>
    <w:rsid w:val="00E15B9E"/>
    <w:rsid w:val="00E1608A"/>
    <w:rsid w:val="00E16115"/>
    <w:rsid w:val="00E16171"/>
    <w:rsid w:val="00E161ED"/>
    <w:rsid w:val="00E161F3"/>
    <w:rsid w:val="00E161FD"/>
    <w:rsid w:val="00E16205"/>
    <w:rsid w:val="00E166EE"/>
    <w:rsid w:val="00E169CE"/>
    <w:rsid w:val="00E16BC6"/>
    <w:rsid w:val="00E16C02"/>
    <w:rsid w:val="00E16D0F"/>
    <w:rsid w:val="00E16D53"/>
    <w:rsid w:val="00E16E9E"/>
    <w:rsid w:val="00E16EE8"/>
    <w:rsid w:val="00E16FD9"/>
    <w:rsid w:val="00E17008"/>
    <w:rsid w:val="00E1703A"/>
    <w:rsid w:val="00E17293"/>
    <w:rsid w:val="00E17397"/>
    <w:rsid w:val="00E1771A"/>
    <w:rsid w:val="00E178A0"/>
    <w:rsid w:val="00E17B86"/>
    <w:rsid w:val="00E17C7A"/>
    <w:rsid w:val="00E17F4B"/>
    <w:rsid w:val="00E20654"/>
    <w:rsid w:val="00E20814"/>
    <w:rsid w:val="00E21145"/>
    <w:rsid w:val="00E213A7"/>
    <w:rsid w:val="00E213F8"/>
    <w:rsid w:val="00E21425"/>
    <w:rsid w:val="00E214F0"/>
    <w:rsid w:val="00E21516"/>
    <w:rsid w:val="00E219E9"/>
    <w:rsid w:val="00E21B18"/>
    <w:rsid w:val="00E21C74"/>
    <w:rsid w:val="00E21CC9"/>
    <w:rsid w:val="00E21E31"/>
    <w:rsid w:val="00E21F69"/>
    <w:rsid w:val="00E2205B"/>
    <w:rsid w:val="00E220C3"/>
    <w:rsid w:val="00E2217A"/>
    <w:rsid w:val="00E2222C"/>
    <w:rsid w:val="00E22250"/>
    <w:rsid w:val="00E22788"/>
    <w:rsid w:val="00E2288D"/>
    <w:rsid w:val="00E22A12"/>
    <w:rsid w:val="00E22B1C"/>
    <w:rsid w:val="00E230B3"/>
    <w:rsid w:val="00E234C1"/>
    <w:rsid w:val="00E23519"/>
    <w:rsid w:val="00E23761"/>
    <w:rsid w:val="00E2384D"/>
    <w:rsid w:val="00E23A25"/>
    <w:rsid w:val="00E23BB0"/>
    <w:rsid w:val="00E23D86"/>
    <w:rsid w:val="00E24038"/>
    <w:rsid w:val="00E240BC"/>
    <w:rsid w:val="00E24131"/>
    <w:rsid w:val="00E24273"/>
    <w:rsid w:val="00E2431D"/>
    <w:rsid w:val="00E24529"/>
    <w:rsid w:val="00E24534"/>
    <w:rsid w:val="00E24687"/>
    <w:rsid w:val="00E24D1E"/>
    <w:rsid w:val="00E24E84"/>
    <w:rsid w:val="00E24FB6"/>
    <w:rsid w:val="00E25194"/>
    <w:rsid w:val="00E251AC"/>
    <w:rsid w:val="00E2536B"/>
    <w:rsid w:val="00E253DE"/>
    <w:rsid w:val="00E2543B"/>
    <w:rsid w:val="00E255CA"/>
    <w:rsid w:val="00E25808"/>
    <w:rsid w:val="00E25914"/>
    <w:rsid w:val="00E2592B"/>
    <w:rsid w:val="00E2593D"/>
    <w:rsid w:val="00E25947"/>
    <w:rsid w:val="00E25A56"/>
    <w:rsid w:val="00E25A9A"/>
    <w:rsid w:val="00E25CAC"/>
    <w:rsid w:val="00E25D83"/>
    <w:rsid w:val="00E25FA9"/>
    <w:rsid w:val="00E25FB0"/>
    <w:rsid w:val="00E25FFA"/>
    <w:rsid w:val="00E2615A"/>
    <w:rsid w:val="00E2624B"/>
    <w:rsid w:val="00E262AF"/>
    <w:rsid w:val="00E263CA"/>
    <w:rsid w:val="00E26470"/>
    <w:rsid w:val="00E26610"/>
    <w:rsid w:val="00E269FF"/>
    <w:rsid w:val="00E26D01"/>
    <w:rsid w:val="00E26EDC"/>
    <w:rsid w:val="00E26FB3"/>
    <w:rsid w:val="00E27593"/>
    <w:rsid w:val="00E276A5"/>
    <w:rsid w:val="00E27AC1"/>
    <w:rsid w:val="00E27B89"/>
    <w:rsid w:val="00E27CB4"/>
    <w:rsid w:val="00E27EDA"/>
    <w:rsid w:val="00E301D2"/>
    <w:rsid w:val="00E30289"/>
    <w:rsid w:val="00E3090E"/>
    <w:rsid w:val="00E30C37"/>
    <w:rsid w:val="00E30F3F"/>
    <w:rsid w:val="00E30FD6"/>
    <w:rsid w:val="00E31157"/>
    <w:rsid w:val="00E31283"/>
    <w:rsid w:val="00E313C0"/>
    <w:rsid w:val="00E31B5F"/>
    <w:rsid w:val="00E31D2C"/>
    <w:rsid w:val="00E31E2B"/>
    <w:rsid w:val="00E32224"/>
    <w:rsid w:val="00E32396"/>
    <w:rsid w:val="00E3272E"/>
    <w:rsid w:val="00E327B0"/>
    <w:rsid w:val="00E328BB"/>
    <w:rsid w:val="00E32C06"/>
    <w:rsid w:val="00E33273"/>
    <w:rsid w:val="00E33288"/>
    <w:rsid w:val="00E336D0"/>
    <w:rsid w:val="00E33735"/>
    <w:rsid w:val="00E339DE"/>
    <w:rsid w:val="00E33BDE"/>
    <w:rsid w:val="00E33C37"/>
    <w:rsid w:val="00E33CDB"/>
    <w:rsid w:val="00E33D5E"/>
    <w:rsid w:val="00E33DAC"/>
    <w:rsid w:val="00E33E54"/>
    <w:rsid w:val="00E33F2B"/>
    <w:rsid w:val="00E33F43"/>
    <w:rsid w:val="00E340A9"/>
    <w:rsid w:val="00E341CE"/>
    <w:rsid w:val="00E3427F"/>
    <w:rsid w:val="00E344C9"/>
    <w:rsid w:val="00E3473E"/>
    <w:rsid w:val="00E34789"/>
    <w:rsid w:val="00E34A5B"/>
    <w:rsid w:val="00E34F81"/>
    <w:rsid w:val="00E350F2"/>
    <w:rsid w:val="00E35573"/>
    <w:rsid w:val="00E358AC"/>
    <w:rsid w:val="00E35A1B"/>
    <w:rsid w:val="00E35C73"/>
    <w:rsid w:val="00E361E9"/>
    <w:rsid w:val="00E3668D"/>
    <w:rsid w:val="00E3694E"/>
    <w:rsid w:val="00E36A7F"/>
    <w:rsid w:val="00E36C7B"/>
    <w:rsid w:val="00E36EEF"/>
    <w:rsid w:val="00E3726D"/>
    <w:rsid w:val="00E373E0"/>
    <w:rsid w:val="00E377FC"/>
    <w:rsid w:val="00E37FE9"/>
    <w:rsid w:val="00E400B3"/>
    <w:rsid w:val="00E40599"/>
    <w:rsid w:val="00E408DB"/>
    <w:rsid w:val="00E40BC3"/>
    <w:rsid w:val="00E40C91"/>
    <w:rsid w:val="00E40F9E"/>
    <w:rsid w:val="00E414E2"/>
    <w:rsid w:val="00E41E52"/>
    <w:rsid w:val="00E41EB5"/>
    <w:rsid w:val="00E4204F"/>
    <w:rsid w:val="00E420AF"/>
    <w:rsid w:val="00E420D8"/>
    <w:rsid w:val="00E4249B"/>
    <w:rsid w:val="00E424D6"/>
    <w:rsid w:val="00E42950"/>
    <w:rsid w:val="00E42D49"/>
    <w:rsid w:val="00E43685"/>
    <w:rsid w:val="00E437EA"/>
    <w:rsid w:val="00E438A4"/>
    <w:rsid w:val="00E43C69"/>
    <w:rsid w:val="00E43C7E"/>
    <w:rsid w:val="00E43CC5"/>
    <w:rsid w:val="00E43D5C"/>
    <w:rsid w:val="00E44070"/>
    <w:rsid w:val="00E44135"/>
    <w:rsid w:val="00E441C8"/>
    <w:rsid w:val="00E44618"/>
    <w:rsid w:val="00E447FF"/>
    <w:rsid w:val="00E44891"/>
    <w:rsid w:val="00E448F8"/>
    <w:rsid w:val="00E44B24"/>
    <w:rsid w:val="00E44E9F"/>
    <w:rsid w:val="00E44F41"/>
    <w:rsid w:val="00E4512C"/>
    <w:rsid w:val="00E4543E"/>
    <w:rsid w:val="00E45478"/>
    <w:rsid w:val="00E45570"/>
    <w:rsid w:val="00E456CC"/>
    <w:rsid w:val="00E45A7B"/>
    <w:rsid w:val="00E45AB3"/>
    <w:rsid w:val="00E45D91"/>
    <w:rsid w:val="00E460C3"/>
    <w:rsid w:val="00E4610F"/>
    <w:rsid w:val="00E461C7"/>
    <w:rsid w:val="00E4631C"/>
    <w:rsid w:val="00E46390"/>
    <w:rsid w:val="00E46494"/>
    <w:rsid w:val="00E465C9"/>
    <w:rsid w:val="00E466FF"/>
    <w:rsid w:val="00E46ABE"/>
    <w:rsid w:val="00E46AEF"/>
    <w:rsid w:val="00E46B6B"/>
    <w:rsid w:val="00E46CAA"/>
    <w:rsid w:val="00E46ED8"/>
    <w:rsid w:val="00E46F5A"/>
    <w:rsid w:val="00E47129"/>
    <w:rsid w:val="00E471F8"/>
    <w:rsid w:val="00E473F8"/>
    <w:rsid w:val="00E47591"/>
    <w:rsid w:val="00E475AA"/>
    <w:rsid w:val="00E477EB"/>
    <w:rsid w:val="00E47E70"/>
    <w:rsid w:val="00E504DA"/>
    <w:rsid w:val="00E505DA"/>
    <w:rsid w:val="00E506B1"/>
    <w:rsid w:val="00E507DA"/>
    <w:rsid w:val="00E508EA"/>
    <w:rsid w:val="00E509CE"/>
    <w:rsid w:val="00E50BA3"/>
    <w:rsid w:val="00E50C6A"/>
    <w:rsid w:val="00E50CB3"/>
    <w:rsid w:val="00E50D67"/>
    <w:rsid w:val="00E51357"/>
    <w:rsid w:val="00E513C2"/>
    <w:rsid w:val="00E5146A"/>
    <w:rsid w:val="00E514E2"/>
    <w:rsid w:val="00E51533"/>
    <w:rsid w:val="00E5199A"/>
    <w:rsid w:val="00E51B3D"/>
    <w:rsid w:val="00E51FA6"/>
    <w:rsid w:val="00E52125"/>
    <w:rsid w:val="00E5254C"/>
    <w:rsid w:val="00E525F3"/>
    <w:rsid w:val="00E529DF"/>
    <w:rsid w:val="00E52A3F"/>
    <w:rsid w:val="00E52DA5"/>
    <w:rsid w:val="00E52E05"/>
    <w:rsid w:val="00E52F40"/>
    <w:rsid w:val="00E5336E"/>
    <w:rsid w:val="00E5341B"/>
    <w:rsid w:val="00E53BEE"/>
    <w:rsid w:val="00E53D94"/>
    <w:rsid w:val="00E53F3E"/>
    <w:rsid w:val="00E53F44"/>
    <w:rsid w:val="00E540B2"/>
    <w:rsid w:val="00E541AA"/>
    <w:rsid w:val="00E5420B"/>
    <w:rsid w:val="00E546C9"/>
    <w:rsid w:val="00E549D2"/>
    <w:rsid w:val="00E549F8"/>
    <w:rsid w:val="00E54A2C"/>
    <w:rsid w:val="00E54D6B"/>
    <w:rsid w:val="00E54D9A"/>
    <w:rsid w:val="00E54E86"/>
    <w:rsid w:val="00E55638"/>
    <w:rsid w:val="00E557C1"/>
    <w:rsid w:val="00E55854"/>
    <w:rsid w:val="00E55A5B"/>
    <w:rsid w:val="00E55B77"/>
    <w:rsid w:val="00E55CF9"/>
    <w:rsid w:val="00E55F87"/>
    <w:rsid w:val="00E56080"/>
    <w:rsid w:val="00E561D4"/>
    <w:rsid w:val="00E5623B"/>
    <w:rsid w:val="00E562C2"/>
    <w:rsid w:val="00E56402"/>
    <w:rsid w:val="00E5662F"/>
    <w:rsid w:val="00E567ED"/>
    <w:rsid w:val="00E569EA"/>
    <w:rsid w:val="00E56A79"/>
    <w:rsid w:val="00E56DD5"/>
    <w:rsid w:val="00E572B3"/>
    <w:rsid w:val="00E573F3"/>
    <w:rsid w:val="00E578AC"/>
    <w:rsid w:val="00E578B0"/>
    <w:rsid w:val="00E57A9C"/>
    <w:rsid w:val="00E57B72"/>
    <w:rsid w:val="00E57C09"/>
    <w:rsid w:val="00E57EA4"/>
    <w:rsid w:val="00E57EE9"/>
    <w:rsid w:val="00E57F30"/>
    <w:rsid w:val="00E600CC"/>
    <w:rsid w:val="00E6037B"/>
    <w:rsid w:val="00E60472"/>
    <w:rsid w:val="00E6057C"/>
    <w:rsid w:val="00E60613"/>
    <w:rsid w:val="00E60978"/>
    <w:rsid w:val="00E60DF1"/>
    <w:rsid w:val="00E60ECC"/>
    <w:rsid w:val="00E60FA3"/>
    <w:rsid w:val="00E611D8"/>
    <w:rsid w:val="00E612EC"/>
    <w:rsid w:val="00E61488"/>
    <w:rsid w:val="00E61810"/>
    <w:rsid w:val="00E61AAB"/>
    <w:rsid w:val="00E61EF5"/>
    <w:rsid w:val="00E61FDD"/>
    <w:rsid w:val="00E620D5"/>
    <w:rsid w:val="00E622F8"/>
    <w:rsid w:val="00E62576"/>
    <w:rsid w:val="00E62587"/>
    <w:rsid w:val="00E625C2"/>
    <w:rsid w:val="00E625D4"/>
    <w:rsid w:val="00E62788"/>
    <w:rsid w:val="00E627BA"/>
    <w:rsid w:val="00E62A9E"/>
    <w:rsid w:val="00E62C1B"/>
    <w:rsid w:val="00E62F04"/>
    <w:rsid w:val="00E63866"/>
    <w:rsid w:val="00E63A45"/>
    <w:rsid w:val="00E63DFE"/>
    <w:rsid w:val="00E63EE9"/>
    <w:rsid w:val="00E640CE"/>
    <w:rsid w:val="00E640DF"/>
    <w:rsid w:val="00E64372"/>
    <w:rsid w:val="00E6439D"/>
    <w:rsid w:val="00E64446"/>
    <w:rsid w:val="00E645F1"/>
    <w:rsid w:val="00E6472C"/>
    <w:rsid w:val="00E648AE"/>
    <w:rsid w:val="00E64B92"/>
    <w:rsid w:val="00E64CA1"/>
    <w:rsid w:val="00E64CF5"/>
    <w:rsid w:val="00E64E12"/>
    <w:rsid w:val="00E65033"/>
    <w:rsid w:val="00E65106"/>
    <w:rsid w:val="00E658D7"/>
    <w:rsid w:val="00E659D7"/>
    <w:rsid w:val="00E65B0F"/>
    <w:rsid w:val="00E65B10"/>
    <w:rsid w:val="00E65CC2"/>
    <w:rsid w:val="00E65F13"/>
    <w:rsid w:val="00E66156"/>
    <w:rsid w:val="00E66497"/>
    <w:rsid w:val="00E66564"/>
    <w:rsid w:val="00E665DB"/>
    <w:rsid w:val="00E667B9"/>
    <w:rsid w:val="00E668DA"/>
    <w:rsid w:val="00E66C71"/>
    <w:rsid w:val="00E66DF6"/>
    <w:rsid w:val="00E66E45"/>
    <w:rsid w:val="00E6783E"/>
    <w:rsid w:val="00E6787F"/>
    <w:rsid w:val="00E67C4E"/>
    <w:rsid w:val="00E67E68"/>
    <w:rsid w:val="00E67E91"/>
    <w:rsid w:val="00E67EF1"/>
    <w:rsid w:val="00E67F54"/>
    <w:rsid w:val="00E70013"/>
    <w:rsid w:val="00E700FA"/>
    <w:rsid w:val="00E701DA"/>
    <w:rsid w:val="00E703B3"/>
    <w:rsid w:val="00E70423"/>
    <w:rsid w:val="00E70622"/>
    <w:rsid w:val="00E70890"/>
    <w:rsid w:val="00E70998"/>
    <w:rsid w:val="00E70C30"/>
    <w:rsid w:val="00E70FF7"/>
    <w:rsid w:val="00E71818"/>
    <w:rsid w:val="00E71941"/>
    <w:rsid w:val="00E71995"/>
    <w:rsid w:val="00E71A67"/>
    <w:rsid w:val="00E71B52"/>
    <w:rsid w:val="00E71BF7"/>
    <w:rsid w:val="00E71C73"/>
    <w:rsid w:val="00E7209B"/>
    <w:rsid w:val="00E722F9"/>
    <w:rsid w:val="00E72522"/>
    <w:rsid w:val="00E72971"/>
    <w:rsid w:val="00E729B0"/>
    <w:rsid w:val="00E72CC0"/>
    <w:rsid w:val="00E72D26"/>
    <w:rsid w:val="00E72D95"/>
    <w:rsid w:val="00E732AB"/>
    <w:rsid w:val="00E73325"/>
    <w:rsid w:val="00E733A6"/>
    <w:rsid w:val="00E7340B"/>
    <w:rsid w:val="00E734BA"/>
    <w:rsid w:val="00E73541"/>
    <w:rsid w:val="00E73757"/>
    <w:rsid w:val="00E73BD9"/>
    <w:rsid w:val="00E74305"/>
    <w:rsid w:val="00E74C0E"/>
    <w:rsid w:val="00E74CA9"/>
    <w:rsid w:val="00E74EF6"/>
    <w:rsid w:val="00E751C7"/>
    <w:rsid w:val="00E7530F"/>
    <w:rsid w:val="00E75650"/>
    <w:rsid w:val="00E756F0"/>
    <w:rsid w:val="00E75893"/>
    <w:rsid w:val="00E75B75"/>
    <w:rsid w:val="00E75C1E"/>
    <w:rsid w:val="00E75D60"/>
    <w:rsid w:val="00E75EA5"/>
    <w:rsid w:val="00E75EC4"/>
    <w:rsid w:val="00E75F08"/>
    <w:rsid w:val="00E75F58"/>
    <w:rsid w:val="00E75FDB"/>
    <w:rsid w:val="00E76388"/>
    <w:rsid w:val="00E76CD9"/>
    <w:rsid w:val="00E76D47"/>
    <w:rsid w:val="00E76FB6"/>
    <w:rsid w:val="00E77055"/>
    <w:rsid w:val="00E7719F"/>
    <w:rsid w:val="00E771DC"/>
    <w:rsid w:val="00E77226"/>
    <w:rsid w:val="00E77348"/>
    <w:rsid w:val="00E77715"/>
    <w:rsid w:val="00E77844"/>
    <w:rsid w:val="00E778A2"/>
    <w:rsid w:val="00E77C5E"/>
    <w:rsid w:val="00E77EAD"/>
    <w:rsid w:val="00E77F12"/>
    <w:rsid w:val="00E80175"/>
    <w:rsid w:val="00E8017E"/>
    <w:rsid w:val="00E8024E"/>
    <w:rsid w:val="00E802DB"/>
    <w:rsid w:val="00E8047D"/>
    <w:rsid w:val="00E80581"/>
    <w:rsid w:val="00E80704"/>
    <w:rsid w:val="00E80B6F"/>
    <w:rsid w:val="00E80CE2"/>
    <w:rsid w:val="00E81376"/>
    <w:rsid w:val="00E81679"/>
    <w:rsid w:val="00E818E7"/>
    <w:rsid w:val="00E819BB"/>
    <w:rsid w:val="00E81CA9"/>
    <w:rsid w:val="00E81FC2"/>
    <w:rsid w:val="00E820CD"/>
    <w:rsid w:val="00E820E6"/>
    <w:rsid w:val="00E820F0"/>
    <w:rsid w:val="00E823E1"/>
    <w:rsid w:val="00E82483"/>
    <w:rsid w:val="00E82737"/>
    <w:rsid w:val="00E827E5"/>
    <w:rsid w:val="00E82979"/>
    <w:rsid w:val="00E82B56"/>
    <w:rsid w:val="00E82B5E"/>
    <w:rsid w:val="00E82FF8"/>
    <w:rsid w:val="00E832DC"/>
    <w:rsid w:val="00E835AF"/>
    <w:rsid w:val="00E83841"/>
    <w:rsid w:val="00E838DA"/>
    <w:rsid w:val="00E83A48"/>
    <w:rsid w:val="00E83ACB"/>
    <w:rsid w:val="00E83D31"/>
    <w:rsid w:val="00E83DD4"/>
    <w:rsid w:val="00E83F84"/>
    <w:rsid w:val="00E841AD"/>
    <w:rsid w:val="00E8463A"/>
    <w:rsid w:val="00E84707"/>
    <w:rsid w:val="00E84929"/>
    <w:rsid w:val="00E84944"/>
    <w:rsid w:val="00E84CDC"/>
    <w:rsid w:val="00E8506D"/>
    <w:rsid w:val="00E85425"/>
    <w:rsid w:val="00E855EF"/>
    <w:rsid w:val="00E857C6"/>
    <w:rsid w:val="00E857E7"/>
    <w:rsid w:val="00E85847"/>
    <w:rsid w:val="00E85929"/>
    <w:rsid w:val="00E859D2"/>
    <w:rsid w:val="00E85B69"/>
    <w:rsid w:val="00E85F05"/>
    <w:rsid w:val="00E85F45"/>
    <w:rsid w:val="00E862E3"/>
    <w:rsid w:val="00E8641F"/>
    <w:rsid w:val="00E8649C"/>
    <w:rsid w:val="00E864E7"/>
    <w:rsid w:val="00E8689B"/>
    <w:rsid w:val="00E86A7D"/>
    <w:rsid w:val="00E86C6F"/>
    <w:rsid w:val="00E86CDF"/>
    <w:rsid w:val="00E86D96"/>
    <w:rsid w:val="00E86DF0"/>
    <w:rsid w:val="00E8712E"/>
    <w:rsid w:val="00E8768F"/>
    <w:rsid w:val="00E877F4"/>
    <w:rsid w:val="00E87897"/>
    <w:rsid w:val="00E87908"/>
    <w:rsid w:val="00E87BAC"/>
    <w:rsid w:val="00E90068"/>
    <w:rsid w:val="00E90086"/>
    <w:rsid w:val="00E90601"/>
    <w:rsid w:val="00E907A4"/>
    <w:rsid w:val="00E90AB4"/>
    <w:rsid w:val="00E90CB6"/>
    <w:rsid w:val="00E90CCB"/>
    <w:rsid w:val="00E90CDB"/>
    <w:rsid w:val="00E90D89"/>
    <w:rsid w:val="00E90E4D"/>
    <w:rsid w:val="00E911F3"/>
    <w:rsid w:val="00E912CE"/>
    <w:rsid w:val="00E9162A"/>
    <w:rsid w:val="00E9165B"/>
    <w:rsid w:val="00E91817"/>
    <w:rsid w:val="00E919D1"/>
    <w:rsid w:val="00E91C2C"/>
    <w:rsid w:val="00E91E7E"/>
    <w:rsid w:val="00E91EFE"/>
    <w:rsid w:val="00E92094"/>
    <w:rsid w:val="00E92264"/>
    <w:rsid w:val="00E92289"/>
    <w:rsid w:val="00E925DB"/>
    <w:rsid w:val="00E92934"/>
    <w:rsid w:val="00E92B56"/>
    <w:rsid w:val="00E92C70"/>
    <w:rsid w:val="00E93088"/>
    <w:rsid w:val="00E9317C"/>
    <w:rsid w:val="00E931BD"/>
    <w:rsid w:val="00E932D5"/>
    <w:rsid w:val="00E9348D"/>
    <w:rsid w:val="00E934C4"/>
    <w:rsid w:val="00E934C6"/>
    <w:rsid w:val="00E93679"/>
    <w:rsid w:val="00E93B4E"/>
    <w:rsid w:val="00E93CE7"/>
    <w:rsid w:val="00E93DF1"/>
    <w:rsid w:val="00E94202"/>
    <w:rsid w:val="00E94370"/>
    <w:rsid w:val="00E94473"/>
    <w:rsid w:val="00E94594"/>
    <w:rsid w:val="00E946CF"/>
    <w:rsid w:val="00E946F1"/>
    <w:rsid w:val="00E94AFE"/>
    <w:rsid w:val="00E94DDD"/>
    <w:rsid w:val="00E95294"/>
    <w:rsid w:val="00E95685"/>
    <w:rsid w:val="00E957E9"/>
    <w:rsid w:val="00E95F64"/>
    <w:rsid w:val="00E95F6A"/>
    <w:rsid w:val="00E95F80"/>
    <w:rsid w:val="00E9604E"/>
    <w:rsid w:val="00E961C5"/>
    <w:rsid w:val="00E9629B"/>
    <w:rsid w:val="00E964F4"/>
    <w:rsid w:val="00E9671D"/>
    <w:rsid w:val="00E96A61"/>
    <w:rsid w:val="00E96C01"/>
    <w:rsid w:val="00E96F12"/>
    <w:rsid w:val="00E9710A"/>
    <w:rsid w:val="00E971DA"/>
    <w:rsid w:val="00E971F5"/>
    <w:rsid w:val="00E97538"/>
    <w:rsid w:val="00E97649"/>
    <w:rsid w:val="00E97664"/>
    <w:rsid w:val="00E97991"/>
    <w:rsid w:val="00E97C0E"/>
    <w:rsid w:val="00E97E1E"/>
    <w:rsid w:val="00E97F17"/>
    <w:rsid w:val="00E97FC7"/>
    <w:rsid w:val="00E97FC9"/>
    <w:rsid w:val="00EA0014"/>
    <w:rsid w:val="00EA020C"/>
    <w:rsid w:val="00EA04BE"/>
    <w:rsid w:val="00EA0578"/>
    <w:rsid w:val="00EA095A"/>
    <w:rsid w:val="00EA0972"/>
    <w:rsid w:val="00EA09EC"/>
    <w:rsid w:val="00EA0A73"/>
    <w:rsid w:val="00EA0DC5"/>
    <w:rsid w:val="00EA0F24"/>
    <w:rsid w:val="00EA14B8"/>
    <w:rsid w:val="00EA1805"/>
    <w:rsid w:val="00EA193D"/>
    <w:rsid w:val="00EA1BCD"/>
    <w:rsid w:val="00EA1C93"/>
    <w:rsid w:val="00EA1D28"/>
    <w:rsid w:val="00EA1D76"/>
    <w:rsid w:val="00EA1EA8"/>
    <w:rsid w:val="00EA1FEB"/>
    <w:rsid w:val="00EA21C7"/>
    <w:rsid w:val="00EA2387"/>
    <w:rsid w:val="00EA2390"/>
    <w:rsid w:val="00EA24FF"/>
    <w:rsid w:val="00EA2518"/>
    <w:rsid w:val="00EA26A0"/>
    <w:rsid w:val="00EA2801"/>
    <w:rsid w:val="00EA2914"/>
    <w:rsid w:val="00EA2A37"/>
    <w:rsid w:val="00EA2CE8"/>
    <w:rsid w:val="00EA2D74"/>
    <w:rsid w:val="00EA2E2C"/>
    <w:rsid w:val="00EA2F3B"/>
    <w:rsid w:val="00EA3216"/>
    <w:rsid w:val="00EA3285"/>
    <w:rsid w:val="00EA340C"/>
    <w:rsid w:val="00EA35F1"/>
    <w:rsid w:val="00EA36AC"/>
    <w:rsid w:val="00EA37B5"/>
    <w:rsid w:val="00EA39D1"/>
    <w:rsid w:val="00EA3D4C"/>
    <w:rsid w:val="00EA3FDF"/>
    <w:rsid w:val="00EA40A4"/>
    <w:rsid w:val="00EA4352"/>
    <w:rsid w:val="00EA443D"/>
    <w:rsid w:val="00EA4562"/>
    <w:rsid w:val="00EA45F3"/>
    <w:rsid w:val="00EA4668"/>
    <w:rsid w:val="00EA4977"/>
    <w:rsid w:val="00EA4AA4"/>
    <w:rsid w:val="00EA4B5D"/>
    <w:rsid w:val="00EA4D80"/>
    <w:rsid w:val="00EA4F91"/>
    <w:rsid w:val="00EA5037"/>
    <w:rsid w:val="00EA521E"/>
    <w:rsid w:val="00EA530D"/>
    <w:rsid w:val="00EA58A9"/>
    <w:rsid w:val="00EA5A10"/>
    <w:rsid w:val="00EA5B2F"/>
    <w:rsid w:val="00EA5B8B"/>
    <w:rsid w:val="00EA5E28"/>
    <w:rsid w:val="00EA5F25"/>
    <w:rsid w:val="00EA63EE"/>
    <w:rsid w:val="00EA6448"/>
    <w:rsid w:val="00EA6548"/>
    <w:rsid w:val="00EA66AA"/>
    <w:rsid w:val="00EA6702"/>
    <w:rsid w:val="00EA676F"/>
    <w:rsid w:val="00EA67C8"/>
    <w:rsid w:val="00EA687A"/>
    <w:rsid w:val="00EA68DE"/>
    <w:rsid w:val="00EA6C83"/>
    <w:rsid w:val="00EA6F8E"/>
    <w:rsid w:val="00EA7364"/>
    <w:rsid w:val="00EA7396"/>
    <w:rsid w:val="00EA75FE"/>
    <w:rsid w:val="00EA76EE"/>
    <w:rsid w:val="00EA76FC"/>
    <w:rsid w:val="00EA7854"/>
    <w:rsid w:val="00EA785A"/>
    <w:rsid w:val="00EA79A4"/>
    <w:rsid w:val="00EA7B07"/>
    <w:rsid w:val="00EA7C21"/>
    <w:rsid w:val="00EA7C67"/>
    <w:rsid w:val="00EA7D6E"/>
    <w:rsid w:val="00EA7FBE"/>
    <w:rsid w:val="00EA7FFE"/>
    <w:rsid w:val="00EB00B5"/>
    <w:rsid w:val="00EB00F8"/>
    <w:rsid w:val="00EB0365"/>
    <w:rsid w:val="00EB0565"/>
    <w:rsid w:val="00EB06D6"/>
    <w:rsid w:val="00EB0789"/>
    <w:rsid w:val="00EB0874"/>
    <w:rsid w:val="00EB09D8"/>
    <w:rsid w:val="00EB0CE3"/>
    <w:rsid w:val="00EB0E3A"/>
    <w:rsid w:val="00EB0E79"/>
    <w:rsid w:val="00EB132D"/>
    <w:rsid w:val="00EB13C8"/>
    <w:rsid w:val="00EB1451"/>
    <w:rsid w:val="00EB14AF"/>
    <w:rsid w:val="00EB1510"/>
    <w:rsid w:val="00EB15F6"/>
    <w:rsid w:val="00EB1609"/>
    <w:rsid w:val="00EB16F0"/>
    <w:rsid w:val="00EB19C6"/>
    <w:rsid w:val="00EB1A29"/>
    <w:rsid w:val="00EB1CE1"/>
    <w:rsid w:val="00EB2828"/>
    <w:rsid w:val="00EB2A55"/>
    <w:rsid w:val="00EB2BED"/>
    <w:rsid w:val="00EB2CB5"/>
    <w:rsid w:val="00EB2E1C"/>
    <w:rsid w:val="00EB2F62"/>
    <w:rsid w:val="00EB32B9"/>
    <w:rsid w:val="00EB3347"/>
    <w:rsid w:val="00EB3417"/>
    <w:rsid w:val="00EB3600"/>
    <w:rsid w:val="00EB3660"/>
    <w:rsid w:val="00EB375B"/>
    <w:rsid w:val="00EB3A0E"/>
    <w:rsid w:val="00EB3BE1"/>
    <w:rsid w:val="00EB3C56"/>
    <w:rsid w:val="00EB4064"/>
    <w:rsid w:val="00EB41AC"/>
    <w:rsid w:val="00EB4663"/>
    <w:rsid w:val="00EB4B33"/>
    <w:rsid w:val="00EB4C59"/>
    <w:rsid w:val="00EB4CC3"/>
    <w:rsid w:val="00EB4EA9"/>
    <w:rsid w:val="00EB4FB3"/>
    <w:rsid w:val="00EB508E"/>
    <w:rsid w:val="00EB52A1"/>
    <w:rsid w:val="00EB52D6"/>
    <w:rsid w:val="00EB532E"/>
    <w:rsid w:val="00EB53E3"/>
    <w:rsid w:val="00EB5887"/>
    <w:rsid w:val="00EB598C"/>
    <w:rsid w:val="00EB5A1F"/>
    <w:rsid w:val="00EB5BE0"/>
    <w:rsid w:val="00EB5DBC"/>
    <w:rsid w:val="00EB60AF"/>
    <w:rsid w:val="00EB624E"/>
    <w:rsid w:val="00EB6289"/>
    <w:rsid w:val="00EB629C"/>
    <w:rsid w:val="00EB6324"/>
    <w:rsid w:val="00EB644D"/>
    <w:rsid w:val="00EB679D"/>
    <w:rsid w:val="00EB68A7"/>
    <w:rsid w:val="00EB695D"/>
    <w:rsid w:val="00EB6A9C"/>
    <w:rsid w:val="00EB6C26"/>
    <w:rsid w:val="00EB73FB"/>
    <w:rsid w:val="00EB74A1"/>
    <w:rsid w:val="00EB75A3"/>
    <w:rsid w:val="00EB7F65"/>
    <w:rsid w:val="00EC0050"/>
    <w:rsid w:val="00EC0370"/>
    <w:rsid w:val="00EC0429"/>
    <w:rsid w:val="00EC050F"/>
    <w:rsid w:val="00EC05D6"/>
    <w:rsid w:val="00EC096E"/>
    <w:rsid w:val="00EC0D72"/>
    <w:rsid w:val="00EC0FE5"/>
    <w:rsid w:val="00EC1120"/>
    <w:rsid w:val="00EC1603"/>
    <w:rsid w:val="00EC17F4"/>
    <w:rsid w:val="00EC18DA"/>
    <w:rsid w:val="00EC1B20"/>
    <w:rsid w:val="00EC1CB2"/>
    <w:rsid w:val="00EC1CCA"/>
    <w:rsid w:val="00EC1D04"/>
    <w:rsid w:val="00EC1EA9"/>
    <w:rsid w:val="00EC2039"/>
    <w:rsid w:val="00EC206A"/>
    <w:rsid w:val="00EC20CB"/>
    <w:rsid w:val="00EC22E0"/>
    <w:rsid w:val="00EC2887"/>
    <w:rsid w:val="00EC28E3"/>
    <w:rsid w:val="00EC290E"/>
    <w:rsid w:val="00EC2BC5"/>
    <w:rsid w:val="00EC2E00"/>
    <w:rsid w:val="00EC305C"/>
    <w:rsid w:val="00EC368F"/>
    <w:rsid w:val="00EC385A"/>
    <w:rsid w:val="00EC3A75"/>
    <w:rsid w:val="00EC3B09"/>
    <w:rsid w:val="00EC3C6F"/>
    <w:rsid w:val="00EC4236"/>
    <w:rsid w:val="00EC46C7"/>
    <w:rsid w:val="00EC4810"/>
    <w:rsid w:val="00EC48AA"/>
    <w:rsid w:val="00EC4A21"/>
    <w:rsid w:val="00EC4A56"/>
    <w:rsid w:val="00EC4B20"/>
    <w:rsid w:val="00EC4B2B"/>
    <w:rsid w:val="00EC4D79"/>
    <w:rsid w:val="00EC4F83"/>
    <w:rsid w:val="00EC52FF"/>
    <w:rsid w:val="00EC558D"/>
    <w:rsid w:val="00EC587E"/>
    <w:rsid w:val="00EC5970"/>
    <w:rsid w:val="00EC5D56"/>
    <w:rsid w:val="00EC5E21"/>
    <w:rsid w:val="00EC5EEF"/>
    <w:rsid w:val="00EC5FD3"/>
    <w:rsid w:val="00EC617E"/>
    <w:rsid w:val="00EC637E"/>
    <w:rsid w:val="00EC642E"/>
    <w:rsid w:val="00EC657E"/>
    <w:rsid w:val="00EC65C6"/>
    <w:rsid w:val="00EC67FF"/>
    <w:rsid w:val="00EC6866"/>
    <w:rsid w:val="00EC686C"/>
    <w:rsid w:val="00EC6BAC"/>
    <w:rsid w:val="00EC6C0B"/>
    <w:rsid w:val="00EC6F0C"/>
    <w:rsid w:val="00EC7119"/>
    <w:rsid w:val="00EC71B5"/>
    <w:rsid w:val="00EC725F"/>
    <w:rsid w:val="00EC7579"/>
    <w:rsid w:val="00EC75C2"/>
    <w:rsid w:val="00EC77D0"/>
    <w:rsid w:val="00EC781A"/>
    <w:rsid w:val="00EC7D8B"/>
    <w:rsid w:val="00ED0147"/>
    <w:rsid w:val="00ED01D5"/>
    <w:rsid w:val="00ED0244"/>
    <w:rsid w:val="00ED024A"/>
    <w:rsid w:val="00ED029B"/>
    <w:rsid w:val="00ED088E"/>
    <w:rsid w:val="00ED099B"/>
    <w:rsid w:val="00ED0AFA"/>
    <w:rsid w:val="00ED0B58"/>
    <w:rsid w:val="00ED0C8C"/>
    <w:rsid w:val="00ED0CB6"/>
    <w:rsid w:val="00ED1149"/>
    <w:rsid w:val="00ED11E9"/>
    <w:rsid w:val="00ED1773"/>
    <w:rsid w:val="00ED1799"/>
    <w:rsid w:val="00ED1A6B"/>
    <w:rsid w:val="00ED1CD4"/>
    <w:rsid w:val="00ED1F0B"/>
    <w:rsid w:val="00ED2056"/>
    <w:rsid w:val="00ED24B3"/>
    <w:rsid w:val="00ED27AC"/>
    <w:rsid w:val="00ED29D9"/>
    <w:rsid w:val="00ED2F70"/>
    <w:rsid w:val="00ED310A"/>
    <w:rsid w:val="00ED3215"/>
    <w:rsid w:val="00ED3633"/>
    <w:rsid w:val="00ED364A"/>
    <w:rsid w:val="00ED383F"/>
    <w:rsid w:val="00ED3AC2"/>
    <w:rsid w:val="00ED3AFE"/>
    <w:rsid w:val="00ED3B08"/>
    <w:rsid w:val="00ED3BBA"/>
    <w:rsid w:val="00ED3E7A"/>
    <w:rsid w:val="00ED42F2"/>
    <w:rsid w:val="00ED485A"/>
    <w:rsid w:val="00ED48FC"/>
    <w:rsid w:val="00ED498B"/>
    <w:rsid w:val="00ED4AD5"/>
    <w:rsid w:val="00ED4BAD"/>
    <w:rsid w:val="00ED4C45"/>
    <w:rsid w:val="00ED4DB4"/>
    <w:rsid w:val="00ED50CE"/>
    <w:rsid w:val="00ED532E"/>
    <w:rsid w:val="00ED5766"/>
    <w:rsid w:val="00ED5937"/>
    <w:rsid w:val="00ED5A38"/>
    <w:rsid w:val="00ED5A6E"/>
    <w:rsid w:val="00ED5CDC"/>
    <w:rsid w:val="00ED5DFA"/>
    <w:rsid w:val="00ED5E58"/>
    <w:rsid w:val="00ED61BE"/>
    <w:rsid w:val="00ED665D"/>
    <w:rsid w:val="00ED667E"/>
    <w:rsid w:val="00ED66B8"/>
    <w:rsid w:val="00ED688F"/>
    <w:rsid w:val="00ED6951"/>
    <w:rsid w:val="00ED6C50"/>
    <w:rsid w:val="00ED6DF4"/>
    <w:rsid w:val="00ED700B"/>
    <w:rsid w:val="00ED71DD"/>
    <w:rsid w:val="00ED7330"/>
    <w:rsid w:val="00ED7789"/>
    <w:rsid w:val="00ED77B5"/>
    <w:rsid w:val="00ED7D4B"/>
    <w:rsid w:val="00ED7D63"/>
    <w:rsid w:val="00ED7EFD"/>
    <w:rsid w:val="00ED7F67"/>
    <w:rsid w:val="00EE02FF"/>
    <w:rsid w:val="00EE0354"/>
    <w:rsid w:val="00EE0356"/>
    <w:rsid w:val="00EE03BF"/>
    <w:rsid w:val="00EE05F7"/>
    <w:rsid w:val="00EE0845"/>
    <w:rsid w:val="00EE0D16"/>
    <w:rsid w:val="00EE0E82"/>
    <w:rsid w:val="00EE0F0B"/>
    <w:rsid w:val="00EE11A5"/>
    <w:rsid w:val="00EE11AD"/>
    <w:rsid w:val="00EE15EF"/>
    <w:rsid w:val="00EE19BA"/>
    <w:rsid w:val="00EE1B21"/>
    <w:rsid w:val="00EE1B30"/>
    <w:rsid w:val="00EE1FAB"/>
    <w:rsid w:val="00EE2127"/>
    <w:rsid w:val="00EE220E"/>
    <w:rsid w:val="00EE23E9"/>
    <w:rsid w:val="00EE26BA"/>
    <w:rsid w:val="00EE290C"/>
    <w:rsid w:val="00EE2AC9"/>
    <w:rsid w:val="00EE2C5B"/>
    <w:rsid w:val="00EE2C83"/>
    <w:rsid w:val="00EE2FD2"/>
    <w:rsid w:val="00EE305F"/>
    <w:rsid w:val="00EE3345"/>
    <w:rsid w:val="00EE347F"/>
    <w:rsid w:val="00EE357D"/>
    <w:rsid w:val="00EE364E"/>
    <w:rsid w:val="00EE38EC"/>
    <w:rsid w:val="00EE3A93"/>
    <w:rsid w:val="00EE3AFF"/>
    <w:rsid w:val="00EE3C6A"/>
    <w:rsid w:val="00EE3F07"/>
    <w:rsid w:val="00EE3F78"/>
    <w:rsid w:val="00EE40F4"/>
    <w:rsid w:val="00EE4400"/>
    <w:rsid w:val="00EE4529"/>
    <w:rsid w:val="00EE466F"/>
    <w:rsid w:val="00EE47AE"/>
    <w:rsid w:val="00EE4914"/>
    <w:rsid w:val="00EE49FF"/>
    <w:rsid w:val="00EE4BFF"/>
    <w:rsid w:val="00EE4FC5"/>
    <w:rsid w:val="00EE50FF"/>
    <w:rsid w:val="00EE5179"/>
    <w:rsid w:val="00EE51E7"/>
    <w:rsid w:val="00EE5837"/>
    <w:rsid w:val="00EE58B6"/>
    <w:rsid w:val="00EE58CF"/>
    <w:rsid w:val="00EE5AEC"/>
    <w:rsid w:val="00EE5E9D"/>
    <w:rsid w:val="00EE5EA5"/>
    <w:rsid w:val="00EE60D8"/>
    <w:rsid w:val="00EE652E"/>
    <w:rsid w:val="00EE666A"/>
    <w:rsid w:val="00EE6924"/>
    <w:rsid w:val="00EE6ACB"/>
    <w:rsid w:val="00EE6B9A"/>
    <w:rsid w:val="00EE7266"/>
    <w:rsid w:val="00EE74DF"/>
    <w:rsid w:val="00EE7635"/>
    <w:rsid w:val="00EE782A"/>
    <w:rsid w:val="00EE7B3C"/>
    <w:rsid w:val="00EE7C9A"/>
    <w:rsid w:val="00EE7DBB"/>
    <w:rsid w:val="00EE7DCD"/>
    <w:rsid w:val="00EE7E24"/>
    <w:rsid w:val="00EE7E65"/>
    <w:rsid w:val="00EF0047"/>
    <w:rsid w:val="00EF01C6"/>
    <w:rsid w:val="00EF042D"/>
    <w:rsid w:val="00EF0494"/>
    <w:rsid w:val="00EF08E7"/>
    <w:rsid w:val="00EF09AA"/>
    <w:rsid w:val="00EF0FAA"/>
    <w:rsid w:val="00EF11D8"/>
    <w:rsid w:val="00EF11FB"/>
    <w:rsid w:val="00EF14BA"/>
    <w:rsid w:val="00EF14F6"/>
    <w:rsid w:val="00EF15FD"/>
    <w:rsid w:val="00EF1808"/>
    <w:rsid w:val="00EF18C4"/>
    <w:rsid w:val="00EF1C34"/>
    <w:rsid w:val="00EF1F69"/>
    <w:rsid w:val="00EF2239"/>
    <w:rsid w:val="00EF25CD"/>
    <w:rsid w:val="00EF262D"/>
    <w:rsid w:val="00EF29EF"/>
    <w:rsid w:val="00EF2D50"/>
    <w:rsid w:val="00EF30DC"/>
    <w:rsid w:val="00EF3301"/>
    <w:rsid w:val="00EF3393"/>
    <w:rsid w:val="00EF3975"/>
    <w:rsid w:val="00EF3A1F"/>
    <w:rsid w:val="00EF40BB"/>
    <w:rsid w:val="00EF418A"/>
    <w:rsid w:val="00EF45FA"/>
    <w:rsid w:val="00EF494C"/>
    <w:rsid w:val="00EF4CF3"/>
    <w:rsid w:val="00EF4FA5"/>
    <w:rsid w:val="00EF5597"/>
    <w:rsid w:val="00EF57D9"/>
    <w:rsid w:val="00EF5861"/>
    <w:rsid w:val="00EF5A95"/>
    <w:rsid w:val="00EF5D80"/>
    <w:rsid w:val="00EF5F4C"/>
    <w:rsid w:val="00EF60C7"/>
    <w:rsid w:val="00EF61E4"/>
    <w:rsid w:val="00EF626F"/>
    <w:rsid w:val="00EF66C6"/>
    <w:rsid w:val="00EF66DF"/>
    <w:rsid w:val="00EF67A0"/>
    <w:rsid w:val="00EF67B8"/>
    <w:rsid w:val="00EF68FE"/>
    <w:rsid w:val="00EF6A20"/>
    <w:rsid w:val="00EF6A3B"/>
    <w:rsid w:val="00EF6CDF"/>
    <w:rsid w:val="00EF6D12"/>
    <w:rsid w:val="00EF6D21"/>
    <w:rsid w:val="00EF6E86"/>
    <w:rsid w:val="00EF6F7F"/>
    <w:rsid w:val="00EF6FC1"/>
    <w:rsid w:val="00EF7046"/>
    <w:rsid w:val="00EF74D5"/>
    <w:rsid w:val="00EF7503"/>
    <w:rsid w:val="00EF7508"/>
    <w:rsid w:val="00EF75BA"/>
    <w:rsid w:val="00EF7785"/>
    <w:rsid w:val="00EF77C1"/>
    <w:rsid w:val="00EF7851"/>
    <w:rsid w:val="00F002E1"/>
    <w:rsid w:val="00F003A3"/>
    <w:rsid w:val="00F003D3"/>
    <w:rsid w:val="00F005B5"/>
    <w:rsid w:val="00F005FE"/>
    <w:rsid w:val="00F008EE"/>
    <w:rsid w:val="00F00EE1"/>
    <w:rsid w:val="00F01021"/>
    <w:rsid w:val="00F0102E"/>
    <w:rsid w:val="00F010B1"/>
    <w:rsid w:val="00F010E9"/>
    <w:rsid w:val="00F01295"/>
    <w:rsid w:val="00F0194D"/>
    <w:rsid w:val="00F01A2A"/>
    <w:rsid w:val="00F01BDC"/>
    <w:rsid w:val="00F01CF9"/>
    <w:rsid w:val="00F01D5D"/>
    <w:rsid w:val="00F01D75"/>
    <w:rsid w:val="00F01DE9"/>
    <w:rsid w:val="00F01FEE"/>
    <w:rsid w:val="00F02037"/>
    <w:rsid w:val="00F020BF"/>
    <w:rsid w:val="00F0263F"/>
    <w:rsid w:val="00F0275D"/>
    <w:rsid w:val="00F02785"/>
    <w:rsid w:val="00F02AE6"/>
    <w:rsid w:val="00F02C92"/>
    <w:rsid w:val="00F02D4F"/>
    <w:rsid w:val="00F02DC0"/>
    <w:rsid w:val="00F02F5D"/>
    <w:rsid w:val="00F030DC"/>
    <w:rsid w:val="00F030F7"/>
    <w:rsid w:val="00F03163"/>
    <w:rsid w:val="00F03278"/>
    <w:rsid w:val="00F034BE"/>
    <w:rsid w:val="00F035AA"/>
    <w:rsid w:val="00F03775"/>
    <w:rsid w:val="00F03792"/>
    <w:rsid w:val="00F03AB3"/>
    <w:rsid w:val="00F03C4D"/>
    <w:rsid w:val="00F03D67"/>
    <w:rsid w:val="00F03ECA"/>
    <w:rsid w:val="00F03FA5"/>
    <w:rsid w:val="00F0400A"/>
    <w:rsid w:val="00F0401F"/>
    <w:rsid w:val="00F04126"/>
    <w:rsid w:val="00F042A1"/>
    <w:rsid w:val="00F04312"/>
    <w:rsid w:val="00F04575"/>
    <w:rsid w:val="00F047C0"/>
    <w:rsid w:val="00F047E2"/>
    <w:rsid w:val="00F04A9C"/>
    <w:rsid w:val="00F04AAE"/>
    <w:rsid w:val="00F04B95"/>
    <w:rsid w:val="00F04FE1"/>
    <w:rsid w:val="00F05136"/>
    <w:rsid w:val="00F053AD"/>
    <w:rsid w:val="00F054DD"/>
    <w:rsid w:val="00F054FA"/>
    <w:rsid w:val="00F05508"/>
    <w:rsid w:val="00F05720"/>
    <w:rsid w:val="00F057B1"/>
    <w:rsid w:val="00F0588F"/>
    <w:rsid w:val="00F05917"/>
    <w:rsid w:val="00F05B23"/>
    <w:rsid w:val="00F05B9C"/>
    <w:rsid w:val="00F05F9A"/>
    <w:rsid w:val="00F05FB6"/>
    <w:rsid w:val="00F06024"/>
    <w:rsid w:val="00F06402"/>
    <w:rsid w:val="00F0655F"/>
    <w:rsid w:val="00F0676E"/>
    <w:rsid w:val="00F067CF"/>
    <w:rsid w:val="00F06A8B"/>
    <w:rsid w:val="00F06BA0"/>
    <w:rsid w:val="00F07149"/>
    <w:rsid w:val="00F07401"/>
    <w:rsid w:val="00F07551"/>
    <w:rsid w:val="00F07778"/>
    <w:rsid w:val="00F07831"/>
    <w:rsid w:val="00F07832"/>
    <w:rsid w:val="00F0791F"/>
    <w:rsid w:val="00F07B97"/>
    <w:rsid w:val="00F07BDD"/>
    <w:rsid w:val="00F07D32"/>
    <w:rsid w:val="00F07DD2"/>
    <w:rsid w:val="00F07E0C"/>
    <w:rsid w:val="00F10116"/>
    <w:rsid w:val="00F10170"/>
    <w:rsid w:val="00F101D0"/>
    <w:rsid w:val="00F10244"/>
    <w:rsid w:val="00F1024D"/>
    <w:rsid w:val="00F102F4"/>
    <w:rsid w:val="00F1037D"/>
    <w:rsid w:val="00F1065B"/>
    <w:rsid w:val="00F1082F"/>
    <w:rsid w:val="00F110F1"/>
    <w:rsid w:val="00F1115D"/>
    <w:rsid w:val="00F1144D"/>
    <w:rsid w:val="00F114EE"/>
    <w:rsid w:val="00F1166A"/>
    <w:rsid w:val="00F118B8"/>
    <w:rsid w:val="00F11B70"/>
    <w:rsid w:val="00F11CA8"/>
    <w:rsid w:val="00F1202B"/>
    <w:rsid w:val="00F12074"/>
    <w:rsid w:val="00F12459"/>
    <w:rsid w:val="00F12652"/>
    <w:rsid w:val="00F126C0"/>
    <w:rsid w:val="00F12A37"/>
    <w:rsid w:val="00F13052"/>
    <w:rsid w:val="00F132A9"/>
    <w:rsid w:val="00F134E4"/>
    <w:rsid w:val="00F13710"/>
    <w:rsid w:val="00F13A86"/>
    <w:rsid w:val="00F13ADB"/>
    <w:rsid w:val="00F13AFE"/>
    <w:rsid w:val="00F13BBD"/>
    <w:rsid w:val="00F13D24"/>
    <w:rsid w:val="00F13F86"/>
    <w:rsid w:val="00F146E4"/>
    <w:rsid w:val="00F146EB"/>
    <w:rsid w:val="00F148AE"/>
    <w:rsid w:val="00F14B50"/>
    <w:rsid w:val="00F14F18"/>
    <w:rsid w:val="00F15172"/>
    <w:rsid w:val="00F152B4"/>
    <w:rsid w:val="00F15392"/>
    <w:rsid w:val="00F15977"/>
    <w:rsid w:val="00F15D99"/>
    <w:rsid w:val="00F15F37"/>
    <w:rsid w:val="00F15FDB"/>
    <w:rsid w:val="00F16222"/>
    <w:rsid w:val="00F1636A"/>
    <w:rsid w:val="00F16381"/>
    <w:rsid w:val="00F165E8"/>
    <w:rsid w:val="00F165F6"/>
    <w:rsid w:val="00F16B29"/>
    <w:rsid w:val="00F16CDE"/>
    <w:rsid w:val="00F16E33"/>
    <w:rsid w:val="00F16F06"/>
    <w:rsid w:val="00F16F65"/>
    <w:rsid w:val="00F16F8F"/>
    <w:rsid w:val="00F171A8"/>
    <w:rsid w:val="00F17500"/>
    <w:rsid w:val="00F175AD"/>
    <w:rsid w:val="00F17CFF"/>
    <w:rsid w:val="00F17F05"/>
    <w:rsid w:val="00F17FAC"/>
    <w:rsid w:val="00F17FBB"/>
    <w:rsid w:val="00F17FD8"/>
    <w:rsid w:val="00F20407"/>
    <w:rsid w:val="00F2054E"/>
    <w:rsid w:val="00F20AD2"/>
    <w:rsid w:val="00F20B61"/>
    <w:rsid w:val="00F20F38"/>
    <w:rsid w:val="00F20F9F"/>
    <w:rsid w:val="00F211DA"/>
    <w:rsid w:val="00F211E5"/>
    <w:rsid w:val="00F212D3"/>
    <w:rsid w:val="00F212F4"/>
    <w:rsid w:val="00F21466"/>
    <w:rsid w:val="00F217D7"/>
    <w:rsid w:val="00F21A78"/>
    <w:rsid w:val="00F21C68"/>
    <w:rsid w:val="00F21D97"/>
    <w:rsid w:val="00F21E11"/>
    <w:rsid w:val="00F21E58"/>
    <w:rsid w:val="00F2252F"/>
    <w:rsid w:val="00F225B3"/>
    <w:rsid w:val="00F22642"/>
    <w:rsid w:val="00F226C2"/>
    <w:rsid w:val="00F227BB"/>
    <w:rsid w:val="00F229B4"/>
    <w:rsid w:val="00F22D60"/>
    <w:rsid w:val="00F22F03"/>
    <w:rsid w:val="00F23216"/>
    <w:rsid w:val="00F233F2"/>
    <w:rsid w:val="00F23B29"/>
    <w:rsid w:val="00F23E1F"/>
    <w:rsid w:val="00F24079"/>
    <w:rsid w:val="00F2422C"/>
    <w:rsid w:val="00F24569"/>
    <w:rsid w:val="00F245A6"/>
    <w:rsid w:val="00F24754"/>
    <w:rsid w:val="00F24921"/>
    <w:rsid w:val="00F24A5D"/>
    <w:rsid w:val="00F24AC5"/>
    <w:rsid w:val="00F24C6E"/>
    <w:rsid w:val="00F24D25"/>
    <w:rsid w:val="00F24DA7"/>
    <w:rsid w:val="00F25077"/>
    <w:rsid w:val="00F25527"/>
    <w:rsid w:val="00F256A0"/>
    <w:rsid w:val="00F25829"/>
    <w:rsid w:val="00F2591D"/>
    <w:rsid w:val="00F25D22"/>
    <w:rsid w:val="00F25D70"/>
    <w:rsid w:val="00F261D4"/>
    <w:rsid w:val="00F26616"/>
    <w:rsid w:val="00F26659"/>
    <w:rsid w:val="00F2672F"/>
    <w:rsid w:val="00F26AD4"/>
    <w:rsid w:val="00F26E31"/>
    <w:rsid w:val="00F26F41"/>
    <w:rsid w:val="00F27105"/>
    <w:rsid w:val="00F275AB"/>
    <w:rsid w:val="00F275D5"/>
    <w:rsid w:val="00F2760A"/>
    <w:rsid w:val="00F27A2F"/>
    <w:rsid w:val="00F27A79"/>
    <w:rsid w:val="00F27BF6"/>
    <w:rsid w:val="00F27D86"/>
    <w:rsid w:val="00F27ECD"/>
    <w:rsid w:val="00F27EF1"/>
    <w:rsid w:val="00F27F7C"/>
    <w:rsid w:val="00F30017"/>
    <w:rsid w:val="00F301CF"/>
    <w:rsid w:val="00F30234"/>
    <w:rsid w:val="00F3033B"/>
    <w:rsid w:val="00F306B1"/>
    <w:rsid w:val="00F30A71"/>
    <w:rsid w:val="00F30B25"/>
    <w:rsid w:val="00F30B3C"/>
    <w:rsid w:val="00F30EBB"/>
    <w:rsid w:val="00F310EA"/>
    <w:rsid w:val="00F312AA"/>
    <w:rsid w:val="00F3146F"/>
    <w:rsid w:val="00F317F3"/>
    <w:rsid w:val="00F31917"/>
    <w:rsid w:val="00F31D24"/>
    <w:rsid w:val="00F31F05"/>
    <w:rsid w:val="00F31FDC"/>
    <w:rsid w:val="00F321DE"/>
    <w:rsid w:val="00F322A1"/>
    <w:rsid w:val="00F32591"/>
    <w:rsid w:val="00F32860"/>
    <w:rsid w:val="00F32C2C"/>
    <w:rsid w:val="00F32CB6"/>
    <w:rsid w:val="00F32D71"/>
    <w:rsid w:val="00F32E1B"/>
    <w:rsid w:val="00F32E31"/>
    <w:rsid w:val="00F32F46"/>
    <w:rsid w:val="00F32F7D"/>
    <w:rsid w:val="00F32FA5"/>
    <w:rsid w:val="00F3319E"/>
    <w:rsid w:val="00F33453"/>
    <w:rsid w:val="00F33601"/>
    <w:rsid w:val="00F33820"/>
    <w:rsid w:val="00F33850"/>
    <w:rsid w:val="00F339FE"/>
    <w:rsid w:val="00F33CE1"/>
    <w:rsid w:val="00F34139"/>
    <w:rsid w:val="00F3439E"/>
    <w:rsid w:val="00F345B4"/>
    <w:rsid w:val="00F34B00"/>
    <w:rsid w:val="00F34E47"/>
    <w:rsid w:val="00F356FB"/>
    <w:rsid w:val="00F358C9"/>
    <w:rsid w:val="00F35A06"/>
    <w:rsid w:val="00F35BA9"/>
    <w:rsid w:val="00F35C4F"/>
    <w:rsid w:val="00F360E9"/>
    <w:rsid w:val="00F36200"/>
    <w:rsid w:val="00F3625A"/>
    <w:rsid w:val="00F364C9"/>
    <w:rsid w:val="00F365FC"/>
    <w:rsid w:val="00F3663C"/>
    <w:rsid w:val="00F366B1"/>
    <w:rsid w:val="00F36720"/>
    <w:rsid w:val="00F369E3"/>
    <w:rsid w:val="00F36DF2"/>
    <w:rsid w:val="00F36E05"/>
    <w:rsid w:val="00F36E25"/>
    <w:rsid w:val="00F36E4C"/>
    <w:rsid w:val="00F36EEC"/>
    <w:rsid w:val="00F36F5D"/>
    <w:rsid w:val="00F370B3"/>
    <w:rsid w:val="00F371FF"/>
    <w:rsid w:val="00F37367"/>
    <w:rsid w:val="00F37385"/>
    <w:rsid w:val="00F375C7"/>
    <w:rsid w:val="00F37B30"/>
    <w:rsid w:val="00F37BA3"/>
    <w:rsid w:val="00F37EE5"/>
    <w:rsid w:val="00F40075"/>
    <w:rsid w:val="00F400F0"/>
    <w:rsid w:val="00F40165"/>
    <w:rsid w:val="00F401B7"/>
    <w:rsid w:val="00F40546"/>
    <w:rsid w:val="00F40A1A"/>
    <w:rsid w:val="00F40BC0"/>
    <w:rsid w:val="00F40BF9"/>
    <w:rsid w:val="00F410C9"/>
    <w:rsid w:val="00F411D5"/>
    <w:rsid w:val="00F41770"/>
    <w:rsid w:val="00F41A0C"/>
    <w:rsid w:val="00F41AAC"/>
    <w:rsid w:val="00F41BA0"/>
    <w:rsid w:val="00F420F4"/>
    <w:rsid w:val="00F4242A"/>
    <w:rsid w:val="00F42799"/>
    <w:rsid w:val="00F427D3"/>
    <w:rsid w:val="00F42B3D"/>
    <w:rsid w:val="00F42BAE"/>
    <w:rsid w:val="00F42C0C"/>
    <w:rsid w:val="00F42E0B"/>
    <w:rsid w:val="00F42E6A"/>
    <w:rsid w:val="00F42E9B"/>
    <w:rsid w:val="00F42F5B"/>
    <w:rsid w:val="00F43441"/>
    <w:rsid w:val="00F43BE5"/>
    <w:rsid w:val="00F43E31"/>
    <w:rsid w:val="00F43F1A"/>
    <w:rsid w:val="00F441C8"/>
    <w:rsid w:val="00F44668"/>
    <w:rsid w:val="00F44690"/>
    <w:rsid w:val="00F449CE"/>
    <w:rsid w:val="00F44D43"/>
    <w:rsid w:val="00F44DB4"/>
    <w:rsid w:val="00F44F6C"/>
    <w:rsid w:val="00F45021"/>
    <w:rsid w:val="00F45472"/>
    <w:rsid w:val="00F45877"/>
    <w:rsid w:val="00F458F8"/>
    <w:rsid w:val="00F4592A"/>
    <w:rsid w:val="00F45A77"/>
    <w:rsid w:val="00F45B03"/>
    <w:rsid w:val="00F45D7A"/>
    <w:rsid w:val="00F45DA5"/>
    <w:rsid w:val="00F45EC4"/>
    <w:rsid w:val="00F45F88"/>
    <w:rsid w:val="00F45FFA"/>
    <w:rsid w:val="00F460A6"/>
    <w:rsid w:val="00F4624D"/>
    <w:rsid w:val="00F46426"/>
    <w:rsid w:val="00F46515"/>
    <w:rsid w:val="00F465B6"/>
    <w:rsid w:val="00F4684C"/>
    <w:rsid w:val="00F46958"/>
    <w:rsid w:val="00F46B1A"/>
    <w:rsid w:val="00F47047"/>
    <w:rsid w:val="00F4739E"/>
    <w:rsid w:val="00F475C5"/>
    <w:rsid w:val="00F47661"/>
    <w:rsid w:val="00F47A01"/>
    <w:rsid w:val="00F50390"/>
    <w:rsid w:val="00F50616"/>
    <w:rsid w:val="00F50796"/>
    <w:rsid w:val="00F509C0"/>
    <w:rsid w:val="00F50A8D"/>
    <w:rsid w:val="00F511DC"/>
    <w:rsid w:val="00F513E9"/>
    <w:rsid w:val="00F5163F"/>
    <w:rsid w:val="00F518AF"/>
    <w:rsid w:val="00F51917"/>
    <w:rsid w:val="00F519E7"/>
    <w:rsid w:val="00F51A1D"/>
    <w:rsid w:val="00F51ABF"/>
    <w:rsid w:val="00F51B87"/>
    <w:rsid w:val="00F51BFE"/>
    <w:rsid w:val="00F51C16"/>
    <w:rsid w:val="00F51C18"/>
    <w:rsid w:val="00F51C69"/>
    <w:rsid w:val="00F51CFB"/>
    <w:rsid w:val="00F51D00"/>
    <w:rsid w:val="00F51E43"/>
    <w:rsid w:val="00F51FC8"/>
    <w:rsid w:val="00F5215B"/>
    <w:rsid w:val="00F52680"/>
    <w:rsid w:val="00F52737"/>
    <w:rsid w:val="00F52860"/>
    <w:rsid w:val="00F52AD5"/>
    <w:rsid w:val="00F52E57"/>
    <w:rsid w:val="00F5331C"/>
    <w:rsid w:val="00F535CA"/>
    <w:rsid w:val="00F53A2E"/>
    <w:rsid w:val="00F53BF1"/>
    <w:rsid w:val="00F540AE"/>
    <w:rsid w:val="00F542DE"/>
    <w:rsid w:val="00F54A39"/>
    <w:rsid w:val="00F54E53"/>
    <w:rsid w:val="00F5508C"/>
    <w:rsid w:val="00F554A8"/>
    <w:rsid w:val="00F5550D"/>
    <w:rsid w:val="00F55822"/>
    <w:rsid w:val="00F55CBC"/>
    <w:rsid w:val="00F55CC6"/>
    <w:rsid w:val="00F55D26"/>
    <w:rsid w:val="00F55F21"/>
    <w:rsid w:val="00F56122"/>
    <w:rsid w:val="00F563D0"/>
    <w:rsid w:val="00F563FC"/>
    <w:rsid w:val="00F566EE"/>
    <w:rsid w:val="00F56775"/>
    <w:rsid w:val="00F56ABE"/>
    <w:rsid w:val="00F56C4B"/>
    <w:rsid w:val="00F56D5C"/>
    <w:rsid w:val="00F570C9"/>
    <w:rsid w:val="00F5715A"/>
    <w:rsid w:val="00F5746B"/>
    <w:rsid w:val="00F57638"/>
    <w:rsid w:val="00F578DC"/>
    <w:rsid w:val="00F5791E"/>
    <w:rsid w:val="00F57B15"/>
    <w:rsid w:val="00F57DEE"/>
    <w:rsid w:val="00F57E92"/>
    <w:rsid w:val="00F604F2"/>
    <w:rsid w:val="00F605B9"/>
    <w:rsid w:val="00F608C4"/>
    <w:rsid w:val="00F60D74"/>
    <w:rsid w:val="00F60F0B"/>
    <w:rsid w:val="00F613B8"/>
    <w:rsid w:val="00F614F6"/>
    <w:rsid w:val="00F615B5"/>
    <w:rsid w:val="00F61AEC"/>
    <w:rsid w:val="00F61C67"/>
    <w:rsid w:val="00F61EA2"/>
    <w:rsid w:val="00F620C3"/>
    <w:rsid w:val="00F62125"/>
    <w:rsid w:val="00F627A1"/>
    <w:rsid w:val="00F62A42"/>
    <w:rsid w:val="00F62AC0"/>
    <w:rsid w:val="00F62C4E"/>
    <w:rsid w:val="00F62C74"/>
    <w:rsid w:val="00F62C75"/>
    <w:rsid w:val="00F62D6E"/>
    <w:rsid w:val="00F62EC0"/>
    <w:rsid w:val="00F63131"/>
    <w:rsid w:val="00F63821"/>
    <w:rsid w:val="00F63A72"/>
    <w:rsid w:val="00F63B25"/>
    <w:rsid w:val="00F63E92"/>
    <w:rsid w:val="00F6403D"/>
    <w:rsid w:val="00F6422E"/>
    <w:rsid w:val="00F642C5"/>
    <w:rsid w:val="00F642D2"/>
    <w:rsid w:val="00F642F5"/>
    <w:rsid w:val="00F644E5"/>
    <w:rsid w:val="00F64522"/>
    <w:rsid w:val="00F64641"/>
    <w:rsid w:val="00F64B2F"/>
    <w:rsid w:val="00F64D09"/>
    <w:rsid w:val="00F64D3A"/>
    <w:rsid w:val="00F64F9B"/>
    <w:rsid w:val="00F651A8"/>
    <w:rsid w:val="00F651D6"/>
    <w:rsid w:val="00F652F6"/>
    <w:rsid w:val="00F6570F"/>
    <w:rsid w:val="00F65ADA"/>
    <w:rsid w:val="00F65BB4"/>
    <w:rsid w:val="00F65C0D"/>
    <w:rsid w:val="00F65FB9"/>
    <w:rsid w:val="00F661C1"/>
    <w:rsid w:val="00F6655C"/>
    <w:rsid w:val="00F665C1"/>
    <w:rsid w:val="00F66791"/>
    <w:rsid w:val="00F668D8"/>
    <w:rsid w:val="00F66930"/>
    <w:rsid w:val="00F66BB7"/>
    <w:rsid w:val="00F66DE3"/>
    <w:rsid w:val="00F66DEA"/>
    <w:rsid w:val="00F66E4A"/>
    <w:rsid w:val="00F66E6E"/>
    <w:rsid w:val="00F67000"/>
    <w:rsid w:val="00F6724B"/>
    <w:rsid w:val="00F677DD"/>
    <w:rsid w:val="00F67CFA"/>
    <w:rsid w:val="00F67FD0"/>
    <w:rsid w:val="00F70354"/>
    <w:rsid w:val="00F70537"/>
    <w:rsid w:val="00F706A8"/>
    <w:rsid w:val="00F70A07"/>
    <w:rsid w:val="00F70DCC"/>
    <w:rsid w:val="00F70F28"/>
    <w:rsid w:val="00F71473"/>
    <w:rsid w:val="00F71697"/>
    <w:rsid w:val="00F716B2"/>
    <w:rsid w:val="00F71808"/>
    <w:rsid w:val="00F71E34"/>
    <w:rsid w:val="00F71FCA"/>
    <w:rsid w:val="00F72272"/>
    <w:rsid w:val="00F72307"/>
    <w:rsid w:val="00F72501"/>
    <w:rsid w:val="00F72575"/>
    <w:rsid w:val="00F729B1"/>
    <w:rsid w:val="00F72B8C"/>
    <w:rsid w:val="00F72CB1"/>
    <w:rsid w:val="00F72D90"/>
    <w:rsid w:val="00F72E60"/>
    <w:rsid w:val="00F72F42"/>
    <w:rsid w:val="00F73058"/>
    <w:rsid w:val="00F7320A"/>
    <w:rsid w:val="00F7326B"/>
    <w:rsid w:val="00F732A6"/>
    <w:rsid w:val="00F734E9"/>
    <w:rsid w:val="00F73535"/>
    <w:rsid w:val="00F73544"/>
    <w:rsid w:val="00F738AA"/>
    <w:rsid w:val="00F73C77"/>
    <w:rsid w:val="00F73D78"/>
    <w:rsid w:val="00F73D79"/>
    <w:rsid w:val="00F73FD9"/>
    <w:rsid w:val="00F74086"/>
    <w:rsid w:val="00F742DC"/>
    <w:rsid w:val="00F74472"/>
    <w:rsid w:val="00F74477"/>
    <w:rsid w:val="00F744BC"/>
    <w:rsid w:val="00F744C5"/>
    <w:rsid w:val="00F74C59"/>
    <w:rsid w:val="00F74DF6"/>
    <w:rsid w:val="00F74E79"/>
    <w:rsid w:val="00F74E87"/>
    <w:rsid w:val="00F75364"/>
    <w:rsid w:val="00F75484"/>
    <w:rsid w:val="00F75710"/>
    <w:rsid w:val="00F75913"/>
    <w:rsid w:val="00F75930"/>
    <w:rsid w:val="00F75A37"/>
    <w:rsid w:val="00F75FC1"/>
    <w:rsid w:val="00F7613A"/>
    <w:rsid w:val="00F76549"/>
    <w:rsid w:val="00F76569"/>
    <w:rsid w:val="00F768EE"/>
    <w:rsid w:val="00F7734E"/>
    <w:rsid w:val="00F7738D"/>
    <w:rsid w:val="00F77A1E"/>
    <w:rsid w:val="00F77B31"/>
    <w:rsid w:val="00F77DB4"/>
    <w:rsid w:val="00F77E51"/>
    <w:rsid w:val="00F77F9C"/>
    <w:rsid w:val="00F80566"/>
    <w:rsid w:val="00F80699"/>
    <w:rsid w:val="00F80930"/>
    <w:rsid w:val="00F80DBA"/>
    <w:rsid w:val="00F80F21"/>
    <w:rsid w:val="00F8103E"/>
    <w:rsid w:val="00F81131"/>
    <w:rsid w:val="00F8170C"/>
    <w:rsid w:val="00F81BE0"/>
    <w:rsid w:val="00F81D54"/>
    <w:rsid w:val="00F8211B"/>
    <w:rsid w:val="00F821BB"/>
    <w:rsid w:val="00F822EF"/>
    <w:rsid w:val="00F8234F"/>
    <w:rsid w:val="00F824C8"/>
    <w:rsid w:val="00F824D4"/>
    <w:rsid w:val="00F825A6"/>
    <w:rsid w:val="00F8262D"/>
    <w:rsid w:val="00F829E2"/>
    <w:rsid w:val="00F829E3"/>
    <w:rsid w:val="00F82C72"/>
    <w:rsid w:val="00F82D02"/>
    <w:rsid w:val="00F82D9D"/>
    <w:rsid w:val="00F82E34"/>
    <w:rsid w:val="00F83070"/>
    <w:rsid w:val="00F8325A"/>
    <w:rsid w:val="00F832B2"/>
    <w:rsid w:val="00F83314"/>
    <w:rsid w:val="00F83C73"/>
    <w:rsid w:val="00F83E1C"/>
    <w:rsid w:val="00F84490"/>
    <w:rsid w:val="00F844FA"/>
    <w:rsid w:val="00F8463F"/>
    <w:rsid w:val="00F84895"/>
    <w:rsid w:val="00F848E6"/>
    <w:rsid w:val="00F848E7"/>
    <w:rsid w:val="00F84CE2"/>
    <w:rsid w:val="00F84DE6"/>
    <w:rsid w:val="00F84E25"/>
    <w:rsid w:val="00F84EF8"/>
    <w:rsid w:val="00F85216"/>
    <w:rsid w:val="00F85373"/>
    <w:rsid w:val="00F855DD"/>
    <w:rsid w:val="00F857A7"/>
    <w:rsid w:val="00F8594D"/>
    <w:rsid w:val="00F859ED"/>
    <w:rsid w:val="00F85A87"/>
    <w:rsid w:val="00F85B2B"/>
    <w:rsid w:val="00F86023"/>
    <w:rsid w:val="00F863C5"/>
    <w:rsid w:val="00F864E4"/>
    <w:rsid w:val="00F866F5"/>
    <w:rsid w:val="00F86772"/>
    <w:rsid w:val="00F868A8"/>
    <w:rsid w:val="00F869DC"/>
    <w:rsid w:val="00F869F3"/>
    <w:rsid w:val="00F86C32"/>
    <w:rsid w:val="00F8702B"/>
    <w:rsid w:val="00F872D7"/>
    <w:rsid w:val="00F87325"/>
    <w:rsid w:val="00F87581"/>
    <w:rsid w:val="00F87658"/>
    <w:rsid w:val="00F8767B"/>
    <w:rsid w:val="00F87A10"/>
    <w:rsid w:val="00F87CB8"/>
    <w:rsid w:val="00F87DBC"/>
    <w:rsid w:val="00F87E10"/>
    <w:rsid w:val="00F901F0"/>
    <w:rsid w:val="00F902C4"/>
    <w:rsid w:val="00F902CF"/>
    <w:rsid w:val="00F9057E"/>
    <w:rsid w:val="00F9058D"/>
    <w:rsid w:val="00F905C1"/>
    <w:rsid w:val="00F908AF"/>
    <w:rsid w:val="00F90A03"/>
    <w:rsid w:val="00F90A53"/>
    <w:rsid w:val="00F90B88"/>
    <w:rsid w:val="00F90D83"/>
    <w:rsid w:val="00F9116B"/>
    <w:rsid w:val="00F912AC"/>
    <w:rsid w:val="00F9173D"/>
    <w:rsid w:val="00F91837"/>
    <w:rsid w:val="00F919C1"/>
    <w:rsid w:val="00F91AC8"/>
    <w:rsid w:val="00F91B38"/>
    <w:rsid w:val="00F91CFF"/>
    <w:rsid w:val="00F91EDD"/>
    <w:rsid w:val="00F91FE9"/>
    <w:rsid w:val="00F922BC"/>
    <w:rsid w:val="00F92572"/>
    <w:rsid w:val="00F925C6"/>
    <w:rsid w:val="00F92683"/>
    <w:rsid w:val="00F92801"/>
    <w:rsid w:val="00F92AD5"/>
    <w:rsid w:val="00F92E66"/>
    <w:rsid w:val="00F93185"/>
    <w:rsid w:val="00F9331E"/>
    <w:rsid w:val="00F9358B"/>
    <w:rsid w:val="00F93636"/>
    <w:rsid w:val="00F93737"/>
    <w:rsid w:val="00F93AF1"/>
    <w:rsid w:val="00F93D94"/>
    <w:rsid w:val="00F940D9"/>
    <w:rsid w:val="00F94229"/>
    <w:rsid w:val="00F94274"/>
    <w:rsid w:val="00F944D9"/>
    <w:rsid w:val="00F94675"/>
    <w:rsid w:val="00F946DC"/>
    <w:rsid w:val="00F94C2E"/>
    <w:rsid w:val="00F94D71"/>
    <w:rsid w:val="00F94E05"/>
    <w:rsid w:val="00F95204"/>
    <w:rsid w:val="00F95227"/>
    <w:rsid w:val="00F9532B"/>
    <w:rsid w:val="00F955EA"/>
    <w:rsid w:val="00F9567E"/>
    <w:rsid w:val="00F95EF0"/>
    <w:rsid w:val="00F96015"/>
    <w:rsid w:val="00F9601B"/>
    <w:rsid w:val="00F963C2"/>
    <w:rsid w:val="00F9664B"/>
    <w:rsid w:val="00F967FD"/>
    <w:rsid w:val="00F96B7E"/>
    <w:rsid w:val="00F96BF1"/>
    <w:rsid w:val="00F96CF3"/>
    <w:rsid w:val="00F9711C"/>
    <w:rsid w:val="00F9713B"/>
    <w:rsid w:val="00F9738E"/>
    <w:rsid w:val="00F97452"/>
    <w:rsid w:val="00F9745E"/>
    <w:rsid w:val="00F97491"/>
    <w:rsid w:val="00F97567"/>
    <w:rsid w:val="00F976A2"/>
    <w:rsid w:val="00F976A7"/>
    <w:rsid w:val="00F977DD"/>
    <w:rsid w:val="00F97C6C"/>
    <w:rsid w:val="00F97CC7"/>
    <w:rsid w:val="00F97CF9"/>
    <w:rsid w:val="00F97D1E"/>
    <w:rsid w:val="00F97E98"/>
    <w:rsid w:val="00F97ECA"/>
    <w:rsid w:val="00F97ED1"/>
    <w:rsid w:val="00FA0087"/>
    <w:rsid w:val="00FA0296"/>
    <w:rsid w:val="00FA0302"/>
    <w:rsid w:val="00FA06C7"/>
    <w:rsid w:val="00FA0986"/>
    <w:rsid w:val="00FA0A0B"/>
    <w:rsid w:val="00FA0A88"/>
    <w:rsid w:val="00FA0BB1"/>
    <w:rsid w:val="00FA0D40"/>
    <w:rsid w:val="00FA0DF2"/>
    <w:rsid w:val="00FA11ED"/>
    <w:rsid w:val="00FA1227"/>
    <w:rsid w:val="00FA1DCD"/>
    <w:rsid w:val="00FA2158"/>
    <w:rsid w:val="00FA2217"/>
    <w:rsid w:val="00FA2256"/>
    <w:rsid w:val="00FA22BC"/>
    <w:rsid w:val="00FA2463"/>
    <w:rsid w:val="00FA2DC7"/>
    <w:rsid w:val="00FA30BC"/>
    <w:rsid w:val="00FA3185"/>
    <w:rsid w:val="00FA32EC"/>
    <w:rsid w:val="00FA354F"/>
    <w:rsid w:val="00FA3572"/>
    <w:rsid w:val="00FA3757"/>
    <w:rsid w:val="00FA3842"/>
    <w:rsid w:val="00FA39A6"/>
    <w:rsid w:val="00FA3A21"/>
    <w:rsid w:val="00FA3C6D"/>
    <w:rsid w:val="00FA3E7F"/>
    <w:rsid w:val="00FA3F49"/>
    <w:rsid w:val="00FA41C1"/>
    <w:rsid w:val="00FA4203"/>
    <w:rsid w:val="00FA4220"/>
    <w:rsid w:val="00FA42E5"/>
    <w:rsid w:val="00FA4508"/>
    <w:rsid w:val="00FA4518"/>
    <w:rsid w:val="00FA45BF"/>
    <w:rsid w:val="00FA45D8"/>
    <w:rsid w:val="00FA45FD"/>
    <w:rsid w:val="00FA463D"/>
    <w:rsid w:val="00FA46FC"/>
    <w:rsid w:val="00FA4ACE"/>
    <w:rsid w:val="00FA5203"/>
    <w:rsid w:val="00FA5843"/>
    <w:rsid w:val="00FA596D"/>
    <w:rsid w:val="00FA5BE9"/>
    <w:rsid w:val="00FA5CA2"/>
    <w:rsid w:val="00FA5D4B"/>
    <w:rsid w:val="00FA6211"/>
    <w:rsid w:val="00FA62E9"/>
    <w:rsid w:val="00FA63E5"/>
    <w:rsid w:val="00FA74AF"/>
    <w:rsid w:val="00FA76AB"/>
    <w:rsid w:val="00FA778A"/>
    <w:rsid w:val="00FA7945"/>
    <w:rsid w:val="00FA7AAC"/>
    <w:rsid w:val="00FA7B2C"/>
    <w:rsid w:val="00FA7C8C"/>
    <w:rsid w:val="00FA7EEF"/>
    <w:rsid w:val="00FA7EFD"/>
    <w:rsid w:val="00FB025F"/>
    <w:rsid w:val="00FB03B2"/>
    <w:rsid w:val="00FB05D4"/>
    <w:rsid w:val="00FB06CD"/>
    <w:rsid w:val="00FB0791"/>
    <w:rsid w:val="00FB0841"/>
    <w:rsid w:val="00FB08A2"/>
    <w:rsid w:val="00FB08D8"/>
    <w:rsid w:val="00FB0D48"/>
    <w:rsid w:val="00FB138A"/>
    <w:rsid w:val="00FB1628"/>
    <w:rsid w:val="00FB190A"/>
    <w:rsid w:val="00FB1EC1"/>
    <w:rsid w:val="00FB1F45"/>
    <w:rsid w:val="00FB2027"/>
    <w:rsid w:val="00FB286A"/>
    <w:rsid w:val="00FB2C2E"/>
    <w:rsid w:val="00FB2C81"/>
    <w:rsid w:val="00FB30A3"/>
    <w:rsid w:val="00FB3136"/>
    <w:rsid w:val="00FB3407"/>
    <w:rsid w:val="00FB3488"/>
    <w:rsid w:val="00FB3565"/>
    <w:rsid w:val="00FB35EA"/>
    <w:rsid w:val="00FB368D"/>
    <w:rsid w:val="00FB3709"/>
    <w:rsid w:val="00FB3D7D"/>
    <w:rsid w:val="00FB3EF5"/>
    <w:rsid w:val="00FB3F6D"/>
    <w:rsid w:val="00FB3FE5"/>
    <w:rsid w:val="00FB4497"/>
    <w:rsid w:val="00FB449A"/>
    <w:rsid w:val="00FB44F0"/>
    <w:rsid w:val="00FB47B4"/>
    <w:rsid w:val="00FB47FD"/>
    <w:rsid w:val="00FB4C9A"/>
    <w:rsid w:val="00FB4E7E"/>
    <w:rsid w:val="00FB4EAA"/>
    <w:rsid w:val="00FB4EB0"/>
    <w:rsid w:val="00FB4FA6"/>
    <w:rsid w:val="00FB4FEF"/>
    <w:rsid w:val="00FB5133"/>
    <w:rsid w:val="00FB52B0"/>
    <w:rsid w:val="00FB533B"/>
    <w:rsid w:val="00FB5493"/>
    <w:rsid w:val="00FB54FE"/>
    <w:rsid w:val="00FB56B2"/>
    <w:rsid w:val="00FB590D"/>
    <w:rsid w:val="00FB5B3F"/>
    <w:rsid w:val="00FB5B86"/>
    <w:rsid w:val="00FB5E56"/>
    <w:rsid w:val="00FB5ED7"/>
    <w:rsid w:val="00FB6299"/>
    <w:rsid w:val="00FB6347"/>
    <w:rsid w:val="00FB635C"/>
    <w:rsid w:val="00FB67CE"/>
    <w:rsid w:val="00FB67F5"/>
    <w:rsid w:val="00FB6D3B"/>
    <w:rsid w:val="00FB6D99"/>
    <w:rsid w:val="00FB6E13"/>
    <w:rsid w:val="00FB6E66"/>
    <w:rsid w:val="00FB6EA4"/>
    <w:rsid w:val="00FB6ED6"/>
    <w:rsid w:val="00FB703D"/>
    <w:rsid w:val="00FB743D"/>
    <w:rsid w:val="00FB748F"/>
    <w:rsid w:val="00FB74DB"/>
    <w:rsid w:val="00FB7506"/>
    <w:rsid w:val="00FB763E"/>
    <w:rsid w:val="00FB7877"/>
    <w:rsid w:val="00FB7D2C"/>
    <w:rsid w:val="00FB7DF0"/>
    <w:rsid w:val="00FB7E02"/>
    <w:rsid w:val="00FC0010"/>
    <w:rsid w:val="00FC061A"/>
    <w:rsid w:val="00FC07B4"/>
    <w:rsid w:val="00FC0A60"/>
    <w:rsid w:val="00FC0BB5"/>
    <w:rsid w:val="00FC0E6A"/>
    <w:rsid w:val="00FC1178"/>
    <w:rsid w:val="00FC12D9"/>
    <w:rsid w:val="00FC13BA"/>
    <w:rsid w:val="00FC1C9D"/>
    <w:rsid w:val="00FC1D00"/>
    <w:rsid w:val="00FC1EA0"/>
    <w:rsid w:val="00FC2006"/>
    <w:rsid w:val="00FC20F2"/>
    <w:rsid w:val="00FC26EC"/>
    <w:rsid w:val="00FC29D2"/>
    <w:rsid w:val="00FC2A95"/>
    <w:rsid w:val="00FC2EFD"/>
    <w:rsid w:val="00FC308F"/>
    <w:rsid w:val="00FC3351"/>
    <w:rsid w:val="00FC335C"/>
    <w:rsid w:val="00FC3474"/>
    <w:rsid w:val="00FC35EB"/>
    <w:rsid w:val="00FC373C"/>
    <w:rsid w:val="00FC379C"/>
    <w:rsid w:val="00FC38A4"/>
    <w:rsid w:val="00FC3BA6"/>
    <w:rsid w:val="00FC3D04"/>
    <w:rsid w:val="00FC4449"/>
    <w:rsid w:val="00FC4578"/>
    <w:rsid w:val="00FC486F"/>
    <w:rsid w:val="00FC4889"/>
    <w:rsid w:val="00FC4B90"/>
    <w:rsid w:val="00FC4EB3"/>
    <w:rsid w:val="00FC53CE"/>
    <w:rsid w:val="00FC5516"/>
    <w:rsid w:val="00FC58DC"/>
    <w:rsid w:val="00FC59B4"/>
    <w:rsid w:val="00FC5ACC"/>
    <w:rsid w:val="00FC5B15"/>
    <w:rsid w:val="00FC5C56"/>
    <w:rsid w:val="00FC5C79"/>
    <w:rsid w:val="00FC5CB4"/>
    <w:rsid w:val="00FC5CC8"/>
    <w:rsid w:val="00FC5F0B"/>
    <w:rsid w:val="00FC5FEB"/>
    <w:rsid w:val="00FC6151"/>
    <w:rsid w:val="00FC62E5"/>
    <w:rsid w:val="00FC669E"/>
    <w:rsid w:val="00FC6A83"/>
    <w:rsid w:val="00FC6A8C"/>
    <w:rsid w:val="00FC6ACB"/>
    <w:rsid w:val="00FC6B03"/>
    <w:rsid w:val="00FC6B09"/>
    <w:rsid w:val="00FC6B39"/>
    <w:rsid w:val="00FC6EAC"/>
    <w:rsid w:val="00FC6FE3"/>
    <w:rsid w:val="00FC709D"/>
    <w:rsid w:val="00FC7237"/>
    <w:rsid w:val="00FC73E3"/>
    <w:rsid w:val="00FC7602"/>
    <w:rsid w:val="00FC762B"/>
    <w:rsid w:val="00FC76F6"/>
    <w:rsid w:val="00FC7C34"/>
    <w:rsid w:val="00FC7D01"/>
    <w:rsid w:val="00FC7F1A"/>
    <w:rsid w:val="00FD050C"/>
    <w:rsid w:val="00FD0576"/>
    <w:rsid w:val="00FD0616"/>
    <w:rsid w:val="00FD0F58"/>
    <w:rsid w:val="00FD122A"/>
    <w:rsid w:val="00FD132F"/>
    <w:rsid w:val="00FD147F"/>
    <w:rsid w:val="00FD16FD"/>
    <w:rsid w:val="00FD1888"/>
    <w:rsid w:val="00FD18F7"/>
    <w:rsid w:val="00FD191E"/>
    <w:rsid w:val="00FD1E6C"/>
    <w:rsid w:val="00FD1EE0"/>
    <w:rsid w:val="00FD1FDE"/>
    <w:rsid w:val="00FD235B"/>
    <w:rsid w:val="00FD291C"/>
    <w:rsid w:val="00FD2B4D"/>
    <w:rsid w:val="00FD2B51"/>
    <w:rsid w:val="00FD3170"/>
    <w:rsid w:val="00FD31B4"/>
    <w:rsid w:val="00FD33CC"/>
    <w:rsid w:val="00FD3927"/>
    <w:rsid w:val="00FD3A78"/>
    <w:rsid w:val="00FD3D71"/>
    <w:rsid w:val="00FD3E97"/>
    <w:rsid w:val="00FD3F00"/>
    <w:rsid w:val="00FD3FD4"/>
    <w:rsid w:val="00FD42D1"/>
    <w:rsid w:val="00FD42D8"/>
    <w:rsid w:val="00FD444C"/>
    <w:rsid w:val="00FD49B8"/>
    <w:rsid w:val="00FD4A96"/>
    <w:rsid w:val="00FD4B32"/>
    <w:rsid w:val="00FD4BC3"/>
    <w:rsid w:val="00FD4D95"/>
    <w:rsid w:val="00FD4E4F"/>
    <w:rsid w:val="00FD4FBD"/>
    <w:rsid w:val="00FD540C"/>
    <w:rsid w:val="00FD56DF"/>
    <w:rsid w:val="00FD5B86"/>
    <w:rsid w:val="00FD5BA4"/>
    <w:rsid w:val="00FD5CDE"/>
    <w:rsid w:val="00FD5E8F"/>
    <w:rsid w:val="00FD5F27"/>
    <w:rsid w:val="00FD60B9"/>
    <w:rsid w:val="00FD60C0"/>
    <w:rsid w:val="00FD624D"/>
    <w:rsid w:val="00FD6746"/>
    <w:rsid w:val="00FD6752"/>
    <w:rsid w:val="00FD686A"/>
    <w:rsid w:val="00FD6888"/>
    <w:rsid w:val="00FD690D"/>
    <w:rsid w:val="00FD6B0D"/>
    <w:rsid w:val="00FD6B43"/>
    <w:rsid w:val="00FD6BEA"/>
    <w:rsid w:val="00FD6E4B"/>
    <w:rsid w:val="00FD72D6"/>
    <w:rsid w:val="00FD7341"/>
    <w:rsid w:val="00FD7372"/>
    <w:rsid w:val="00FD73BF"/>
    <w:rsid w:val="00FD79C6"/>
    <w:rsid w:val="00FD7A7D"/>
    <w:rsid w:val="00FD7A8B"/>
    <w:rsid w:val="00FD7CA6"/>
    <w:rsid w:val="00FD7F19"/>
    <w:rsid w:val="00FE008A"/>
    <w:rsid w:val="00FE00DB"/>
    <w:rsid w:val="00FE0371"/>
    <w:rsid w:val="00FE06D4"/>
    <w:rsid w:val="00FE0AFC"/>
    <w:rsid w:val="00FE0BE7"/>
    <w:rsid w:val="00FE0D1A"/>
    <w:rsid w:val="00FE0DDB"/>
    <w:rsid w:val="00FE0F83"/>
    <w:rsid w:val="00FE1014"/>
    <w:rsid w:val="00FE1118"/>
    <w:rsid w:val="00FE111F"/>
    <w:rsid w:val="00FE1381"/>
    <w:rsid w:val="00FE167D"/>
    <w:rsid w:val="00FE195F"/>
    <w:rsid w:val="00FE1A5E"/>
    <w:rsid w:val="00FE1B07"/>
    <w:rsid w:val="00FE1DF0"/>
    <w:rsid w:val="00FE1FD4"/>
    <w:rsid w:val="00FE1FF5"/>
    <w:rsid w:val="00FE2689"/>
    <w:rsid w:val="00FE268F"/>
    <w:rsid w:val="00FE280B"/>
    <w:rsid w:val="00FE292F"/>
    <w:rsid w:val="00FE2A6C"/>
    <w:rsid w:val="00FE2AD2"/>
    <w:rsid w:val="00FE2AFA"/>
    <w:rsid w:val="00FE2EDB"/>
    <w:rsid w:val="00FE31E4"/>
    <w:rsid w:val="00FE3343"/>
    <w:rsid w:val="00FE340C"/>
    <w:rsid w:val="00FE34EE"/>
    <w:rsid w:val="00FE357A"/>
    <w:rsid w:val="00FE3661"/>
    <w:rsid w:val="00FE3947"/>
    <w:rsid w:val="00FE3AE0"/>
    <w:rsid w:val="00FE3B36"/>
    <w:rsid w:val="00FE3B99"/>
    <w:rsid w:val="00FE3BCC"/>
    <w:rsid w:val="00FE3BE0"/>
    <w:rsid w:val="00FE3CC2"/>
    <w:rsid w:val="00FE3D9A"/>
    <w:rsid w:val="00FE3E85"/>
    <w:rsid w:val="00FE40D3"/>
    <w:rsid w:val="00FE4194"/>
    <w:rsid w:val="00FE4977"/>
    <w:rsid w:val="00FE4C10"/>
    <w:rsid w:val="00FE4EC3"/>
    <w:rsid w:val="00FE53EF"/>
    <w:rsid w:val="00FE5452"/>
    <w:rsid w:val="00FE56D3"/>
    <w:rsid w:val="00FE5B30"/>
    <w:rsid w:val="00FE5D92"/>
    <w:rsid w:val="00FE5E18"/>
    <w:rsid w:val="00FE5F63"/>
    <w:rsid w:val="00FE6868"/>
    <w:rsid w:val="00FE68E5"/>
    <w:rsid w:val="00FE6A3E"/>
    <w:rsid w:val="00FE6B31"/>
    <w:rsid w:val="00FE6D0D"/>
    <w:rsid w:val="00FE6DE3"/>
    <w:rsid w:val="00FE716A"/>
    <w:rsid w:val="00FE73E8"/>
    <w:rsid w:val="00FE7770"/>
    <w:rsid w:val="00FE793B"/>
    <w:rsid w:val="00FE7AD3"/>
    <w:rsid w:val="00FE7C5F"/>
    <w:rsid w:val="00FE7CFA"/>
    <w:rsid w:val="00FE7FF3"/>
    <w:rsid w:val="00FF0000"/>
    <w:rsid w:val="00FF01F8"/>
    <w:rsid w:val="00FF033B"/>
    <w:rsid w:val="00FF09DD"/>
    <w:rsid w:val="00FF0DF6"/>
    <w:rsid w:val="00FF0F10"/>
    <w:rsid w:val="00FF1264"/>
    <w:rsid w:val="00FF1447"/>
    <w:rsid w:val="00FF17FA"/>
    <w:rsid w:val="00FF1F67"/>
    <w:rsid w:val="00FF2078"/>
    <w:rsid w:val="00FF2107"/>
    <w:rsid w:val="00FF2121"/>
    <w:rsid w:val="00FF25B0"/>
    <w:rsid w:val="00FF2C7F"/>
    <w:rsid w:val="00FF2D51"/>
    <w:rsid w:val="00FF2D8A"/>
    <w:rsid w:val="00FF2F04"/>
    <w:rsid w:val="00FF3055"/>
    <w:rsid w:val="00FF3516"/>
    <w:rsid w:val="00FF35D8"/>
    <w:rsid w:val="00FF3C67"/>
    <w:rsid w:val="00FF3EC7"/>
    <w:rsid w:val="00FF41B3"/>
    <w:rsid w:val="00FF47DB"/>
    <w:rsid w:val="00FF483A"/>
    <w:rsid w:val="00FF4880"/>
    <w:rsid w:val="00FF49C9"/>
    <w:rsid w:val="00FF4DAD"/>
    <w:rsid w:val="00FF4E2C"/>
    <w:rsid w:val="00FF5081"/>
    <w:rsid w:val="00FF531B"/>
    <w:rsid w:val="00FF54ED"/>
    <w:rsid w:val="00FF57C4"/>
    <w:rsid w:val="00FF57CC"/>
    <w:rsid w:val="00FF5915"/>
    <w:rsid w:val="00FF591D"/>
    <w:rsid w:val="00FF593E"/>
    <w:rsid w:val="00FF59B7"/>
    <w:rsid w:val="00FF5A7B"/>
    <w:rsid w:val="00FF5ABD"/>
    <w:rsid w:val="00FF5DE9"/>
    <w:rsid w:val="00FF5DF2"/>
    <w:rsid w:val="00FF5E66"/>
    <w:rsid w:val="00FF60FB"/>
    <w:rsid w:val="00FF62AF"/>
    <w:rsid w:val="00FF63C7"/>
    <w:rsid w:val="00FF6504"/>
    <w:rsid w:val="00FF66AB"/>
    <w:rsid w:val="00FF6BF0"/>
    <w:rsid w:val="00FF6CA2"/>
    <w:rsid w:val="00FF6DDB"/>
    <w:rsid w:val="00FF6F4D"/>
    <w:rsid w:val="00FF6F87"/>
    <w:rsid w:val="00FF6FFA"/>
    <w:rsid w:val="00FF7292"/>
    <w:rsid w:val="00FF749A"/>
    <w:rsid w:val="00FF76F2"/>
    <w:rsid w:val="00FF77A7"/>
    <w:rsid w:val="00FF7899"/>
    <w:rsid w:val="00FF7A0C"/>
    <w:rsid w:val="00FF7C26"/>
    <w:rsid w:val="01885BA1"/>
    <w:rsid w:val="064C6DC3"/>
    <w:rsid w:val="12DB65D4"/>
    <w:rsid w:val="1DDB7F6C"/>
    <w:rsid w:val="2625C6A4"/>
    <w:rsid w:val="359F0B6B"/>
    <w:rsid w:val="4D685D6F"/>
    <w:rsid w:val="50AE4C82"/>
    <w:rsid w:val="5F1A8E9A"/>
    <w:rsid w:val="61245CE5"/>
    <w:rsid w:val="71D01FC9"/>
    <w:rsid w:val="742937A8"/>
    <w:rsid w:val="7A2CB671"/>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522C87EF-06F3-4258-BBE3-5A4D96CA2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7"/>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b + Angsana New,Bold,Thai Distributed Justification,Left:  0....,Normal + Angsana New,Left:  1 cm,Rig..."/>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8"/>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paragraph" w:customStyle="1" w:styleId="CharChar2CharCharCharChar1">
    <w:name w:val="Char Char2 Char Char Char Char1"/>
    <w:basedOn w:val="Normal"/>
    <w:rsid w:val="004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normaltextrun">
    <w:name w:val="normaltextrun"/>
    <w:basedOn w:val="DefaultParagraphFont"/>
    <w:rsid w:val="009B197D"/>
  </w:style>
  <w:style w:type="table" w:customStyle="1" w:styleId="TableGrid1">
    <w:name w:val="Table Grid1"/>
    <w:basedOn w:val="TableNormal"/>
    <w:next w:val="TableGrid"/>
    <w:uiPriority w:val="39"/>
    <w:rsid w:val="00A9729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832865"/>
  </w:style>
  <w:style w:type="character" w:customStyle="1" w:styleId="ListParagraphChar">
    <w:name w:val="List Paragraph Char"/>
    <w:link w:val="ListParagraph"/>
    <w:uiPriority w:val="34"/>
    <w:qFormat/>
    <w:locked/>
    <w:rsid w:val="00982751"/>
    <w:rPr>
      <w:rFonts w:ascii="Calibri" w:hAnsi="Calibri" w:cs="Angsana New"/>
      <w:sz w:val="22"/>
      <w:szCs w:val="28"/>
      <w:lang w:val="en-US" w:eastAsia="en-US"/>
    </w:rPr>
  </w:style>
  <w:style w:type="paragraph" w:customStyle="1" w:styleId="Default">
    <w:name w:val="Default"/>
    <w:rsid w:val="00C6413C"/>
    <w:pPr>
      <w:autoSpaceDE w:val="0"/>
      <w:autoSpaceDN w:val="0"/>
      <w:adjustRightInd w:val="0"/>
    </w:pPr>
    <w:rPr>
      <w:rFonts w:ascii="Cordia New" w:eastAsiaTheme="minorHAnsi" w:hAnsi="Cordia New" w:cs="Cordia New"/>
      <w:color w:val="000000"/>
      <w:sz w:val="24"/>
      <w:szCs w:val="24"/>
      <w:lang w:val="en-US" w:eastAsia="en-US"/>
    </w:rPr>
  </w:style>
  <w:style w:type="character" w:customStyle="1" w:styleId="scxw9224747">
    <w:name w:val="scxw9224747"/>
    <w:basedOn w:val="DefaultParagraphFont"/>
    <w:rsid w:val="00E70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569258">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4067301">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182220">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66810729">
      <w:bodyDiv w:val="1"/>
      <w:marLeft w:val="0"/>
      <w:marRight w:val="0"/>
      <w:marTop w:val="0"/>
      <w:marBottom w:val="0"/>
      <w:divBdr>
        <w:top w:val="none" w:sz="0" w:space="0" w:color="auto"/>
        <w:left w:val="none" w:sz="0" w:space="0" w:color="auto"/>
        <w:bottom w:val="none" w:sz="0" w:space="0" w:color="auto"/>
        <w:right w:val="none" w:sz="0" w:space="0" w:color="auto"/>
      </w:divBdr>
    </w:div>
    <w:div w:id="69230821">
      <w:bodyDiv w:val="1"/>
      <w:marLeft w:val="0"/>
      <w:marRight w:val="0"/>
      <w:marTop w:val="0"/>
      <w:marBottom w:val="0"/>
      <w:divBdr>
        <w:top w:val="none" w:sz="0" w:space="0" w:color="auto"/>
        <w:left w:val="none" w:sz="0" w:space="0" w:color="auto"/>
        <w:bottom w:val="none" w:sz="0" w:space="0" w:color="auto"/>
        <w:right w:val="none" w:sz="0" w:space="0" w:color="auto"/>
      </w:divBdr>
    </w:div>
    <w:div w:id="72817441">
      <w:bodyDiv w:val="1"/>
      <w:marLeft w:val="0"/>
      <w:marRight w:val="0"/>
      <w:marTop w:val="0"/>
      <w:marBottom w:val="0"/>
      <w:divBdr>
        <w:top w:val="none" w:sz="0" w:space="0" w:color="auto"/>
        <w:left w:val="none" w:sz="0" w:space="0" w:color="auto"/>
        <w:bottom w:val="none" w:sz="0" w:space="0" w:color="auto"/>
        <w:right w:val="none" w:sz="0" w:space="0" w:color="auto"/>
      </w:divBdr>
    </w:div>
    <w:div w:id="80301636">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59010727">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64189306">
      <w:bodyDiv w:val="1"/>
      <w:marLeft w:val="0"/>
      <w:marRight w:val="0"/>
      <w:marTop w:val="0"/>
      <w:marBottom w:val="0"/>
      <w:divBdr>
        <w:top w:val="none" w:sz="0" w:space="0" w:color="auto"/>
        <w:left w:val="none" w:sz="0" w:space="0" w:color="auto"/>
        <w:bottom w:val="none" w:sz="0" w:space="0" w:color="auto"/>
        <w:right w:val="none" w:sz="0" w:space="0" w:color="auto"/>
      </w:divBdr>
      <w:divsChild>
        <w:div w:id="1070619468">
          <w:marLeft w:val="0"/>
          <w:marRight w:val="0"/>
          <w:marTop w:val="0"/>
          <w:marBottom w:val="0"/>
          <w:divBdr>
            <w:top w:val="none" w:sz="0" w:space="0" w:color="auto"/>
            <w:left w:val="none" w:sz="0" w:space="0" w:color="auto"/>
            <w:bottom w:val="none" w:sz="0" w:space="0" w:color="auto"/>
            <w:right w:val="none" w:sz="0" w:space="0" w:color="auto"/>
          </w:divBdr>
        </w:div>
      </w:divsChild>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02122066">
      <w:bodyDiv w:val="1"/>
      <w:marLeft w:val="0"/>
      <w:marRight w:val="0"/>
      <w:marTop w:val="0"/>
      <w:marBottom w:val="0"/>
      <w:divBdr>
        <w:top w:val="none" w:sz="0" w:space="0" w:color="auto"/>
        <w:left w:val="none" w:sz="0" w:space="0" w:color="auto"/>
        <w:bottom w:val="none" w:sz="0" w:space="0" w:color="auto"/>
        <w:right w:val="none" w:sz="0" w:space="0" w:color="auto"/>
      </w:divBdr>
    </w:div>
    <w:div w:id="35489170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1833678">
      <w:bodyDiv w:val="1"/>
      <w:marLeft w:val="0"/>
      <w:marRight w:val="0"/>
      <w:marTop w:val="0"/>
      <w:marBottom w:val="0"/>
      <w:divBdr>
        <w:top w:val="none" w:sz="0" w:space="0" w:color="auto"/>
        <w:left w:val="none" w:sz="0" w:space="0" w:color="auto"/>
        <w:bottom w:val="none" w:sz="0" w:space="0" w:color="auto"/>
        <w:right w:val="none" w:sz="0" w:space="0" w:color="auto"/>
      </w:divBdr>
      <w:divsChild>
        <w:div w:id="1548687656">
          <w:marLeft w:val="0"/>
          <w:marRight w:val="0"/>
          <w:marTop w:val="0"/>
          <w:marBottom w:val="0"/>
          <w:divBdr>
            <w:top w:val="none" w:sz="0" w:space="0" w:color="auto"/>
            <w:left w:val="none" w:sz="0" w:space="0" w:color="auto"/>
            <w:bottom w:val="none" w:sz="0" w:space="0" w:color="auto"/>
            <w:right w:val="none" w:sz="0" w:space="0" w:color="auto"/>
          </w:divBdr>
        </w:div>
      </w:divsChild>
    </w:div>
    <w:div w:id="395906590">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43310056">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84594609">
      <w:bodyDiv w:val="1"/>
      <w:marLeft w:val="0"/>
      <w:marRight w:val="0"/>
      <w:marTop w:val="0"/>
      <w:marBottom w:val="0"/>
      <w:divBdr>
        <w:top w:val="none" w:sz="0" w:space="0" w:color="auto"/>
        <w:left w:val="none" w:sz="0" w:space="0" w:color="auto"/>
        <w:bottom w:val="none" w:sz="0" w:space="0" w:color="auto"/>
        <w:right w:val="none" w:sz="0" w:space="0" w:color="auto"/>
      </w:divBdr>
    </w:div>
    <w:div w:id="520166047">
      <w:bodyDiv w:val="1"/>
      <w:marLeft w:val="0"/>
      <w:marRight w:val="0"/>
      <w:marTop w:val="0"/>
      <w:marBottom w:val="0"/>
      <w:divBdr>
        <w:top w:val="none" w:sz="0" w:space="0" w:color="auto"/>
        <w:left w:val="none" w:sz="0" w:space="0" w:color="auto"/>
        <w:bottom w:val="none" w:sz="0" w:space="0" w:color="auto"/>
        <w:right w:val="none" w:sz="0" w:space="0" w:color="auto"/>
      </w:divBdr>
    </w:div>
    <w:div w:id="543442686">
      <w:bodyDiv w:val="1"/>
      <w:marLeft w:val="0"/>
      <w:marRight w:val="0"/>
      <w:marTop w:val="0"/>
      <w:marBottom w:val="0"/>
      <w:divBdr>
        <w:top w:val="none" w:sz="0" w:space="0" w:color="auto"/>
        <w:left w:val="none" w:sz="0" w:space="0" w:color="auto"/>
        <w:bottom w:val="none" w:sz="0" w:space="0" w:color="auto"/>
        <w:right w:val="none" w:sz="0" w:space="0" w:color="auto"/>
      </w:divBdr>
      <w:divsChild>
        <w:div w:id="482627290">
          <w:marLeft w:val="0"/>
          <w:marRight w:val="0"/>
          <w:marTop w:val="0"/>
          <w:marBottom w:val="0"/>
          <w:divBdr>
            <w:top w:val="none" w:sz="0" w:space="0" w:color="auto"/>
            <w:left w:val="none" w:sz="0" w:space="0" w:color="auto"/>
            <w:bottom w:val="none" w:sz="0" w:space="0" w:color="auto"/>
            <w:right w:val="none" w:sz="0" w:space="0" w:color="auto"/>
          </w:divBdr>
        </w:div>
      </w:divsChild>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52278461">
      <w:bodyDiv w:val="1"/>
      <w:marLeft w:val="0"/>
      <w:marRight w:val="0"/>
      <w:marTop w:val="0"/>
      <w:marBottom w:val="0"/>
      <w:divBdr>
        <w:top w:val="none" w:sz="0" w:space="0" w:color="auto"/>
        <w:left w:val="none" w:sz="0" w:space="0" w:color="auto"/>
        <w:bottom w:val="none" w:sz="0" w:space="0" w:color="auto"/>
        <w:right w:val="none" w:sz="0" w:space="0" w:color="auto"/>
      </w:divBdr>
      <w:divsChild>
        <w:div w:id="798452804">
          <w:marLeft w:val="0"/>
          <w:marRight w:val="0"/>
          <w:marTop w:val="0"/>
          <w:marBottom w:val="0"/>
          <w:divBdr>
            <w:top w:val="none" w:sz="0" w:space="0" w:color="auto"/>
            <w:left w:val="none" w:sz="0" w:space="0" w:color="auto"/>
            <w:bottom w:val="none" w:sz="0" w:space="0" w:color="auto"/>
            <w:right w:val="none" w:sz="0" w:space="0" w:color="auto"/>
          </w:divBdr>
        </w:div>
      </w:divsChild>
    </w:div>
    <w:div w:id="597755601">
      <w:bodyDiv w:val="1"/>
      <w:marLeft w:val="0"/>
      <w:marRight w:val="0"/>
      <w:marTop w:val="0"/>
      <w:marBottom w:val="0"/>
      <w:divBdr>
        <w:top w:val="none" w:sz="0" w:space="0" w:color="auto"/>
        <w:left w:val="none" w:sz="0" w:space="0" w:color="auto"/>
        <w:bottom w:val="none" w:sz="0" w:space="0" w:color="auto"/>
        <w:right w:val="none" w:sz="0" w:space="0" w:color="auto"/>
      </w:divBdr>
    </w:div>
    <w:div w:id="652300393">
      <w:bodyDiv w:val="1"/>
      <w:marLeft w:val="0"/>
      <w:marRight w:val="0"/>
      <w:marTop w:val="0"/>
      <w:marBottom w:val="0"/>
      <w:divBdr>
        <w:top w:val="none" w:sz="0" w:space="0" w:color="auto"/>
        <w:left w:val="none" w:sz="0" w:space="0" w:color="auto"/>
        <w:bottom w:val="none" w:sz="0" w:space="0" w:color="auto"/>
        <w:right w:val="none" w:sz="0" w:space="0" w:color="auto"/>
      </w:divBdr>
    </w:div>
    <w:div w:id="663124674">
      <w:bodyDiv w:val="1"/>
      <w:marLeft w:val="0"/>
      <w:marRight w:val="0"/>
      <w:marTop w:val="0"/>
      <w:marBottom w:val="0"/>
      <w:divBdr>
        <w:top w:val="none" w:sz="0" w:space="0" w:color="auto"/>
        <w:left w:val="none" w:sz="0" w:space="0" w:color="auto"/>
        <w:bottom w:val="none" w:sz="0" w:space="0" w:color="auto"/>
        <w:right w:val="none" w:sz="0" w:space="0" w:color="auto"/>
      </w:divBdr>
    </w:div>
    <w:div w:id="705523166">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18165376">
      <w:bodyDiv w:val="1"/>
      <w:marLeft w:val="0"/>
      <w:marRight w:val="0"/>
      <w:marTop w:val="0"/>
      <w:marBottom w:val="0"/>
      <w:divBdr>
        <w:top w:val="none" w:sz="0" w:space="0" w:color="auto"/>
        <w:left w:val="none" w:sz="0" w:space="0" w:color="auto"/>
        <w:bottom w:val="none" w:sz="0" w:space="0" w:color="auto"/>
        <w:right w:val="none" w:sz="0" w:space="0" w:color="auto"/>
      </w:divBdr>
    </w:div>
    <w:div w:id="718629026">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33966466">
      <w:bodyDiv w:val="1"/>
      <w:marLeft w:val="0"/>
      <w:marRight w:val="0"/>
      <w:marTop w:val="0"/>
      <w:marBottom w:val="0"/>
      <w:divBdr>
        <w:top w:val="none" w:sz="0" w:space="0" w:color="auto"/>
        <w:left w:val="none" w:sz="0" w:space="0" w:color="auto"/>
        <w:bottom w:val="none" w:sz="0" w:space="0" w:color="auto"/>
        <w:right w:val="none" w:sz="0" w:space="0" w:color="auto"/>
      </w:divBdr>
    </w:div>
    <w:div w:id="739863942">
      <w:bodyDiv w:val="1"/>
      <w:marLeft w:val="0"/>
      <w:marRight w:val="0"/>
      <w:marTop w:val="0"/>
      <w:marBottom w:val="0"/>
      <w:divBdr>
        <w:top w:val="none" w:sz="0" w:space="0" w:color="auto"/>
        <w:left w:val="none" w:sz="0" w:space="0" w:color="auto"/>
        <w:bottom w:val="none" w:sz="0" w:space="0" w:color="auto"/>
        <w:right w:val="none" w:sz="0" w:space="0" w:color="auto"/>
      </w:divBdr>
    </w:div>
    <w:div w:id="754479985">
      <w:bodyDiv w:val="1"/>
      <w:marLeft w:val="0"/>
      <w:marRight w:val="0"/>
      <w:marTop w:val="0"/>
      <w:marBottom w:val="0"/>
      <w:divBdr>
        <w:top w:val="none" w:sz="0" w:space="0" w:color="auto"/>
        <w:left w:val="none" w:sz="0" w:space="0" w:color="auto"/>
        <w:bottom w:val="none" w:sz="0" w:space="0" w:color="auto"/>
        <w:right w:val="none" w:sz="0" w:space="0" w:color="auto"/>
      </w:divBdr>
    </w:div>
    <w:div w:id="761488898">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89130074">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4277015">
      <w:bodyDiv w:val="1"/>
      <w:marLeft w:val="0"/>
      <w:marRight w:val="0"/>
      <w:marTop w:val="0"/>
      <w:marBottom w:val="0"/>
      <w:divBdr>
        <w:top w:val="none" w:sz="0" w:space="0" w:color="auto"/>
        <w:left w:val="none" w:sz="0" w:space="0" w:color="auto"/>
        <w:bottom w:val="none" w:sz="0" w:space="0" w:color="auto"/>
        <w:right w:val="none" w:sz="0" w:space="0" w:color="auto"/>
      </w:divBdr>
    </w:div>
    <w:div w:id="827208009">
      <w:bodyDiv w:val="1"/>
      <w:marLeft w:val="0"/>
      <w:marRight w:val="0"/>
      <w:marTop w:val="0"/>
      <w:marBottom w:val="0"/>
      <w:divBdr>
        <w:top w:val="none" w:sz="0" w:space="0" w:color="auto"/>
        <w:left w:val="none" w:sz="0" w:space="0" w:color="auto"/>
        <w:bottom w:val="none" w:sz="0" w:space="0" w:color="auto"/>
        <w:right w:val="none" w:sz="0" w:space="0" w:color="auto"/>
      </w:divBdr>
    </w:div>
    <w:div w:id="876158346">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3548442">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18184838">
      <w:bodyDiv w:val="1"/>
      <w:marLeft w:val="0"/>
      <w:marRight w:val="0"/>
      <w:marTop w:val="0"/>
      <w:marBottom w:val="0"/>
      <w:divBdr>
        <w:top w:val="none" w:sz="0" w:space="0" w:color="auto"/>
        <w:left w:val="none" w:sz="0" w:space="0" w:color="auto"/>
        <w:bottom w:val="none" w:sz="0" w:space="0" w:color="auto"/>
        <w:right w:val="none" w:sz="0" w:space="0" w:color="auto"/>
      </w:divBdr>
      <w:divsChild>
        <w:div w:id="1360474284">
          <w:marLeft w:val="0"/>
          <w:marRight w:val="0"/>
          <w:marTop w:val="0"/>
          <w:marBottom w:val="0"/>
          <w:divBdr>
            <w:top w:val="none" w:sz="0" w:space="0" w:color="auto"/>
            <w:left w:val="none" w:sz="0" w:space="0" w:color="auto"/>
            <w:bottom w:val="none" w:sz="0" w:space="0" w:color="auto"/>
            <w:right w:val="none" w:sz="0" w:space="0" w:color="auto"/>
          </w:divBdr>
        </w:div>
      </w:divsChild>
    </w:div>
    <w:div w:id="1126509407">
      <w:bodyDiv w:val="1"/>
      <w:marLeft w:val="0"/>
      <w:marRight w:val="0"/>
      <w:marTop w:val="0"/>
      <w:marBottom w:val="0"/>
      <w:divBdr>
        <w:top w:val="none" w:sz="0" w:space="0" w:color="auto"/>
        <w:left w:val="none" w:sz="0" w:space="0" w:color="auto"/>
        <w:bottom w:val="none" w:sz="0" w:space="0" w:color="auto"/>
        <w:right w:val="none" w:sz="0" w:space="0" w:color="auto"/>
      </w:divBdr>
      <w:divsChild>
        <w:div w:id="2097826399">
          <w:marLeft w:val="0"/>
          <w:marRight w:val="0"/>
          <w:marTop w:val="0"/>
          <w:marBottom w:val="0"/>
          <w:divBdr>
            <w:top w:val="none" w:sz="0" w:space="0" w:color="auto"/>
            <w:left w:val="none" w:sz="0" w:space="0" w:color="auto"/>
            <w:bottom w:val="none" w:sz="0" w:space="0" w:color="auto"/>
            <w:right w:val="none" w:sz="0" w:space="0" w:color="auto"/>
          </w:divBdr>
        </w:div>
      </w:divsChild>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48401490">
      <w:bodyDiv w:val="1"/>
      <w:marLeft w:val="0"/>
      <w:marRight w:val="0"/>
      <w:marTop w:val="0"/>
      <w:marBottom w:val="0"/>
      <w:divBdr>
        <w:top w:val="none" w:sz="0" w:space="0" w:color="auto"/>
        <w:left w:val="none" w:sz="0" w:space="0" w:color="auto"/>
        <w:bottom w:val="none" w:sz="0" w:space="0" w:color="auto"/>
        <w:right w:val="none" w:sz="0" w:space="0" w:color="auto"/>
      </w:divBdr>
    </w:div>
    <w:div w:id="1162619469">
      <w:bodyDiv w:val="1"/>
      <w:marLeft w:val="0"/>
      <w:marRight w:val="0"/>
      <w:marTop w:val="0"/>
      <w:marBottom w:val="0"/>
      <w:divBdr>
        <w:top w:val="none" w:sz="0" w:space="0" w:color="auto"/>
        <w:left w:val="none" w:sz="0" w:space="0" w:color="auto"/>
        <w:bottom w:val="none" w:sz="0" w:space="0" w:color="auto"/>
        <w:right w:val="none" w:sz="0" w:space="0" w:color="auto"/>
      </w:divBdr>
    </w:div>
    <w:div w:id="1171065857">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3825142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52611849">
      <w:bodyDiv w:val="1"/>
      <w:marLeft w:val="0"/>
      <w:marRight w:val="0"/>
      <w:marTop w:val="0"/>
      <w:marBottom w:val="0"/>
      <w:divBdr>
        <w:top w:val="none" w:sz="0" w:space="0" w:color="auto"/>
        <w:left w:val="none" w:sz="0" w:space="0" w:color="auto"/>
        <w:bottom w:val="none" w:sz="0" w:space="0" w:color="auto"/>
        <w:right w:val="none" w:sz="0" w:space="0" w:color="auto"/>
      </w:divBdr>
    </w:div>
    <w:div w:id="1358193479">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7949069">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11722739">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41237270">
      <w:bodyDiv w:val="1"/>
      <w:marLeft w:val="0"/>
      <w:marRight w:val="0"/>
      <w:marTop w:val="0"/>
      <w:marBottom w:val="0"/>
      <w:divBdr>
        <w:top w:val="none" w:sz="0" w:space="0" w:color="auto"/>
        <w:left w:val="none" w:sz="0" w:space="0" w:color="auto"/>
        <w:bottom w:val="none" w:sz="0" w:space="0" w:color="auto"/>
        <w:right w:val="none" w:sz="0" w:space="0" w:color="auto"/>
      </w:divBdr>
    </w:div>
    <w:div w:id="1549488804">
      <w:bodyDiv w:val="1"/>
      <w:marLeft w:val="0"/>
      <w:marRight w:val="0"/>
      <w:marTop w:val="0"/>
      <w:marBottom w:val="0"/>
      <w:divBdr>
        <w:top w:val="none" w:sz="0" w:space="0" w:color="auto"/>
        <w:left w:val="none" w:sz="0" w:space="0" w:color="auto"/>
        <w:bottom w:val="none" w:sz="0" w:space="0" w:color="auto"/>
        <w:right w:val="none" w:sz="0" w:space="0" w:color="auto"/>
      </w:divBdr>
    </w:div>
    <w:div w:id="1550605002">
      <w:bodyDiv w:val="1"/>
      <w:marLeft w:val="0"/>
      <w:marRight w:val="0"/>
      <w:marTop w:val="0"/>
      <w:marBottom w:val="0"/>
      <w:divBdr>
        <w:top w:val="none" w:sz="0" w:space="0" w:color="auto"/>
        <w:left w:val="none" w:sz="0" w:space="0" w:color="auto"/>
        <w:bottom w:val="none" w:sz="0" w:space="0" w:color="auto"/>
        <w:right w:val="none" w:sz="0" w:space="0" w:color="auto"/>
      </w:divBdr>
    </w:div>
    <w:div w:id="1563522936">
      <w:bodyDiv w:val="1"/>
      <w:marLeft w:val="0"/>
      <w:marRight w:val="0"/>
      <w:marTop w:val="0"/>
      <w:marBottom w:val="0"/>
      <w:divBdr>
        <w:top w:val="none" w:sz="0" w:space="0" w:color="auto"/>
        <w:left w:val="none" w:sz="0" w:space="0" w:color="auto"/>
        <w:bottom w:val="none" w:sz="0" w:space="0" w:color="auto"/>
        <w:right w:val="none" w:sz="0" w:space="0" w:color="auto"/>
      </w:divBdr>
    </w:div>
    <w:div w:id="1563981593">
      <w:bodyDiv w:val="1"/>
      <w:marLeft w:val="0"/>
      <w:marRight w:val="0"/>
      <w:marTop w:val="0"/>
      <w:marBottom w:val="0"/>
      <w:divBdr>
        <w:top w:val="none" w:sz="0" w:space="0" w:color="auto"/>
        <w:left w:val="none" w:sz="0" w:space="0" w:color="auto"/>
        <w:bottom w:val="none" w:sz="0" w:space="0" w:color="auto"/>
        <w:right w:val="none" w:sz="0" w:space="0" w:color="auto"/>
      </w:divBdr>
    </w:div>
    <w:div w:id="1569800635">
      <w:bodyDiv w:val="1"/>
      <w:marLeft w:val="0"/>
      <w:marRight w:val="0"/>
      <w:marTop w:val="0"/>
      <w:marBottom w:val="0"/>
      <w:divBdr>
        <w:top w:val="none" w:sz="0" w:space="0" w:color="auto"/>
        <w:left w:val="none" w:sz="0" w:space="0" w:color="auto"/>
        <w:bottom w:val="none" w:sz="0" w:space="0" w:color="auto"/>
        <w:right w:val="none" w:sz="0" w:space="0" w:color="auto"/>
      </w:divBdr>
    </w:div>
    <w:div w:id="1570924651">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86524708">
      <w:bodyDiv w:val="1"/>
      <w:marLeft w:val="0"/>
      <w:marRight w:val="0"/>
      <w:marTop w:val="0"/>
      <w:marBottom w:val="0"/>
      <w:divBdr>
        <w:top w:val="none" w:sz="0" w:space="0" w:color="auto"/>
        <w:left w:val="none" w:sz="0" w:space="0" w:color="auto"/>
        <w:bottom w:val="none" w:sz="0" w:space="0" w:color="auto"/>
        <w:right w:val="none" w:sz="0" w:space="0" w:color="auto"/>
      </w:divBdr>
    </w:div>
    <w:div w:id="1597668447">
      <w:bodyDiv w:val="1"/>
      <w:marLeft w:val="0"/>
      <w:marRight w:val="0"/>
      <w:marTop w:val="0"/>
      <w:marBottom w:val="0"/>
      <w:divBdr>
        <w:top w:val="none" w:sz="0" w:space="0" w:color="auto"/>
        <w:left w:val="none" w:sz="0" w:space="0" w:color="auto"/>
        <w:bottom w:val="none" w:sz="0" w:space="0" w:color="auto"/>
        <w:right w:val="none" w:sz="0" w:space="0" w:color="auto"/>
      </w:divBdr>
    </w:div>
    <w:div w:id="1612081731">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55178828">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5403953">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59861834">
      <w:bodyDiv w:val="1"/>
      <w:marLeft w:val="0"/>
      <w:marRight w:val="0"/>
      <w:marTop w:val="0"/>
      <w:marBottom w:val="0"/>
      <w:divBdr>
        <w:top w:val="none" w:sz="0" w:space="0" w:color="auto"/>
        <w:left w:val="none" w:sz="0" w:space="0" w:color="auto"/>
        <w:bottom w:val="none" w:sz="0" w:space="0" w:color="auto"/>
        <w:right w:val="none" w:sz="0" w:space="0" w:color="auto"/>
      </w:divBdr>
    </w:div>
    <w:div w:id="1767917114">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432871">
      <w:bodyDiv w:val="1"/>
      <w:marLeft w:val="0"/>
      <w:marRight w:val="0"/>
      <w:marTop w:val="0"/>
      <w:marBottom w:val="0"/>
      <w:divBdr>
        <w:top w:val="none" w:sz="0" w:space="0" w:color="auto"/>
        <w:left w:val="none" w:sz="0" w:space="0" w:color="auto"/>
        <w:bottom w:val="none" w:sz="0" w:space="0" w:color="auto"/>
        <w:right w:val="none" w:sz="0" w:space="0" w:color="auto"/>
      </w:divBdr>
    </w:div>
    <w:div w:id="184727993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6233918">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1484987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54022211">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28368442">
      <w:bodyDiv w:val="1"/>
      <w:marLeft w:val="0"/>
      <w:marRight w:val="0"/>
      <w:marTop w:val="0"/>
      <w:marBottom w:val="0"/>
      <w:divBdr>
        <w:top w:val="none" w:sz="0" w:space="0" w:color="auto"/>
        <w:left w:val="none" w:sz="0" w:space="0" w:color="auto"/>
        <w:bottom w:val="none" w:sz="0" w:space="0" w:color="auto"/>
        <w:right w:val="none" w:sz="0" w:space="0" w:color="auto"/>
      </w:divBdr>
    </w:div>
    <w:div w:id="2031687888">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57392987">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02754283">
      <w:bodyDiv w:val="1"/>
      <w:marLeft w:val="0"/>
      <w:marRight w:val="0"/>
      <w:marTop w:val="0"/>
      <w:marBottom w:val="0"/>
      <w:divBdr>
        <w:top w:val="none" w:sz="0" w:space="0" w:color="auto"/>
        <w:left w:val="none" w:sz="0" w:space="0" w:color="auto"/>
        <w:bottom w:val="none" w:sz="0" w:space="0" w:color="auto"/>
        <w:right w:val="none" w:sz="0" w:space="0" w:color="auto"/>
      </w:divBdr>
    </w:div>
    <w:div w:id="214534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4" ma:contentTypeDescription="Create a new document." ma:contentTypeScope="" ma:versionID="4bd222843de6088941e57b13fef241e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91e6e1b890ddbfce2bf7a616c2c399d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8C819C4E-6063-4737-8D87-0FD5B3C4E8DA}">
  <ds:schemaRefs>
    <ds:schemaRef ds:uri="http://schemas.openxmlformats.org/officeDocument/2006/bibliography"/>
  </ds:schemaRefs>
</ds:datastoreItem>
</file>

<file path=customXml/itemProps3.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eb174141-58c4-4107-9346-ba7ada469626"/>
  </ds:schemaRefs>
</ds:datastoreItem>
</file>

<file path=customXml/itemProps4.xml><?xml version="1.0" encoding="utf-8"?>
<ds:datastoreItem xmlns:ds="http://schemas.openxmlformats.org/officeDocument/2006/customXml" ds:itemID="{7388C358-5293-4AA0-A3DD-DDBEAAFFD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12797</Words>
  <Characters>72943</Characters>
  <Application>Microsoft Office Word</Application>
  <DocSecurity>0</DocSecurity>
  <Lines>607</Lines>
  <Paragraphs>171</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85569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Sarroch Piriyasathid</cp:lastModifiedBy>
  <cp:revision>2</cp:revision>
  <cp:lastPrinted>2024-02-15T20:36:00Z</cp:lastPrinted>
  <dcterms:created xsi:type="dcterms:W3CDTF">2024-02-16T00:15:00Z</dcterms:created>
  <dcterms:modified xsi:type="dcterms:W3CDTF">2024-02-16T00:15:00Z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2c18aa458b8c54962a42b5cc1f6839dbc40656e20163eacd9aa0d8ce21a0f460</vt:lpwstr>
  </property>
  <property fmtid="{D5CDD505-2E9C-101B-9397-08002B2CF9AE}" pid="4" name="ContentTypeId">
    <vt:lpwstr>0x0101001CEE65618A57CF4CB7DF58DFDA3AEE0B</vt:lpwstr>
  </property>
</Properties>
</file>