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903" w:rsidRPr="00B4569A" w:rsidRDefault="00174903" w:rsidP="00007DC4">
      <w:pPr>
        <w:spacing w:before="240" w:line="240" w:lineRule="atLeast"/>
        <w:jc w:val="both"/>
        <w:rPr>
          <w:rFonts w:cstheme="minorBidi"/>
          <w:cs/>
          <w:lang w:val="en-US"/>
        </w:rPr>
      </w:pPr>
    </w:p>
    <w:p w:rsidR="00174903" w:rsidRPr="00897A24" w:rsidRDefault="00174903"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174903" w:rsidRDefault="00174903" w:rsidP="00007DC4">
      <w:pPr>
        <w:spacing w:before="240" w:line="240" w:lineRule="atLeast"/>
        <w:jc w:val="both"/>
        <w:rPr>
          <w:rFonts w:cs="Times New Roman"/>
          <w:lang w:val="en-US"/>
        </w:rPr>
      </w:pPr>
    </w:p>
    <w:p w:rsidR="00AC16A7" w:rsidRDefault="00AC16A7" w:rsidP="00007DC4">
      <w:pPr>
        <w:spacing w:before="240" w:line="240" w:lineRule="atLeast"/>
        <w:jc w:val="both"/>
        <w:rPr>
          <w:rFonts w:cs="Times New Roman"/>
          <w:lang w:val="en-US"/>
        </w:rPr>
      </w:pPr>
    </w:p>
    <w:p w:rsidR="00AC16A7" w:rsidRDefault="00AC16A7" w:rsidP="00007DC4">
      <w:pPr>
        <w:spacing w:before="240" w:line="240" w:lineRule="atLeast"/>
        <w:jc w:val="both"/>
        <w:rPr>
          <w:rFonts w:cs="Times New Roman"/>
          <w:lang w:val="en-US"/>
        </w:rPr>
      </w:pPr>
    </w:p>
    <w:p w:rsidR="00AC16A7" w:rsidRPr="00897A24" w:rsidRDefault="00AC16A7"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8507E4" w:rsidRPr="00006CC3" w:rsidRDefault="000A0F8F" w:rsidP="000A0F8F">
      <w:pPr>
        <w:pStyle w:val="BodyText"/>
        <w:spacing w:after="0" w:line="240" w:lineRule="auto"/>
        <w:jc w:val="center"/>
        <w:rPr>
          <w:rFonts w:eastAsia="MS Mincho" w:cs="Times New Roman"/>
          <w:b/>
          <w:bCs/>
          <w:sz w:val="40"/>
          <w:szCs w:val="40"/>
          <w:lang w:val="en-US"/>
        </w:rPr>
      </w:pPr>
      <w:r w:rsidRPr="00006CC3">
        <w:rPr>
          <w:rFonts w:eastAsia="MS Mincho" w:cs="Times New Roman"/>
          <w:b/>
          <w:bCs/>
          <w:sz w:val="40"/>
          <w:szCs w:val="40"/>
          <w:lang w:val="en-US"/>
        </w:rPr>
        <w:t>Professional Waste Technology (1999) Public Comp</w:t>
      </w:r>
      <w:r w:rsidR="00AA613C" w:rsidRPr="00006CC3">
        <w:rPr>
          <w:rFonts w:eastAsia="MS Mincho" w:cs="Times New Roman"/>
          <w:b/>
          <w:bCs/>
          <w:sz w:val="40"/>
          <w:szCs w:val="40"/>
          <w:lang w:val="en-US"/>
        </w:rPr>
        <w:t>any Limited and its subsidiary</w:t>
      </w:r>
    </w:p>
    <w:p w:rsidR="00E9074E" w:rsidRPr="00006CC3" w:rsidRDefault="00E9074E" w:rsidP="00007DC4">
      <w:pPr>
        <w:jc w:val="center"/>
        <w:rPr>
          <w:rFonts w:cs="Times New Roman"/>
          <w:szCs w:val="28"/>
        </w:rPr>
      </w:pPr>
    </w:p>
    <w:p w:rsidR="008A5A63" w:rsidRPr="00006CC3" w:rsidRDefault="008A5A63" w:rsidP="00007DC4">
      <w:pPr>
        <w:pStyle w:val="BodyText"/>
        <w:spacing w:after="0" w:line="240" w:lineRule="atLeast"/>
        <w:jc w:val="center"/>
        <w:rPr>
          <w:rFonts w:eastAsia="MS Mincho" w:cs="Times New Roman"/>
          <w:lang w:val="en-US"/>
        </w:rPr>
      </w:pPr>
    </w:p>
    <w:p w:rsidR="008A5A63" w:rsidRPr="00006CC3" w:rsidRDefault="008A5A63" w:rsidP="00007DC4">
      <w:pPr>
        <w:jc w:val="center"/>
        <w:rPr>
          <w:rFonts w:cs="Times New Roman"/>
          <w:sz w:val="36"/>
          <w:szCs w:val="36"/>
        </w:rPr>
      </w:pPr>
      <w:r w:rsidRPr="00006CC3">
        <w:rPr>
          <w:rFonts w:cs="Times New Roman"/>
          <w:sz w:val="36"/>
          <w:szCs w:val="36"/>
        </w:rPr>
        <w:t>Financial statements for the year ended</w:t>
      </w:r>
    </w:p>
    <w:p w:rsidR="008A5A63" w:rsidRPr="00006CC3" w:rsidRDefault="00136506" w:rsidP="00007DC4">
      <w:pPr>
        <w:jc w:val="center"/>
        <w:rPr>
          <w:rFonts w:cstheme="minorBidi"/>
          <w:sz w:val="36"/>
          <w:szCs w:val="36"/>
          <w:lang w:val="en-US"/>
        </w:rPr>
      </w:pPr>
      <w:r w:rsidRPr="00006CC3">
        <w:rPr>
          <w:rFonts w:cs="Times New Roman"/>
          <w:sz w:val="36"/>
          <w:szCs w:val="36"/>
        </w:rPr>
        <w:t>31 December 202</w:t>
      </w:r>
      <w:r w:rsidR="00F33FE0" w:rsidRPr="00006CC3">
        <w:rPr>
          <w:rFonts w:cs="Times New Roman"/>
          <w:sz w:val="36"/>
          <w:szCs w:val="36"/>
          <w:lang w:val="en-US"/>
        </w:rPr>
        <w:t>3</w:t>
      </w:r>
    </w:p>
    <w:p w:rsidR="008A5A63" w:rsidRPr="00006CC3" w:rsidRDefault="008A5A63" w:rsidP="00007DC4">
      <w:pPr>
        <w:jc w:val="center"/>
        <w:rPr>
          <w:rFonts w:cs="Times New Roman"/>
          <w:sz w:val="36"/>
          <w:szCs w:val="36"/>
        </w:rPr>
      </w:pPr>
      <w:proofErr w:type="gramStart"/>
      <w:r w:rsidRPr="00006CC3">
        <w:rPr>
          <w:rFonts w:cs="Times New Roman"/>
          <w:sz w:val="36"/>
          <w:szCs w:val="36"/>
        </w:rPr>
        <w:t>and</w:t>
      </w:r>
      <w:proofErr w:type="gramEnd"/>
    </w:p>
    <w:p w:rsidR="008A5A63" w:rsidRPr="00006CC3" w:rsidRDefault="008A5A63" w:rsidP="00007DC4">
      <w:pPr>
        <w:spacing w:after="200"/>
        <w:jc w:val="center"/>
        <w:rPr>
          <w:rFonts w:cs="Times New Roman"/>
          <w:sz w:val="32"/>
          <w:szCs w:val="32"/>
        </w:rPr>
      </w:pPr>
      <w:r w:rsidRPr="00006CC3">
        <w:rPr>
          <w:rFonts w:cs="Times New Roman"/>
          <w:sz w:val="36"/>
          <w:szCs w:val="36"/>
        </w:rPr>
        <w:t>Independent Auditor’s Report</w:t>
      </w:r>
    </w:p>
    <w:p w:rsidR="00174903" w:rsidRPr="00006CC3" w:rsidRDefault="00174903" w:rsidP="00007DC4">
      <w:pPr>
        <w:spacing w:before="120" w:line="300" w:lineRule="atLeast"/>
        <w:jc w:val="center"/>
        <w:rPr>
          <w:rFonts w:cstheme="minorBidi"/>
          <w:sz w:val="32"/>
          <w:szCs w:val="32"/>
          <w:cs/>
        </w:rPr>
      </w:pPr>
    </w:p>
    <w:p w:rsidR="00174903" w:rsidRPr="00006CC3" w:rsidRDefault="00174903" w:rsidP="00007DC4">
      <w:pPr>
        <w:pStyle w:val="BlockText"/>
        <w:spacing w:before="0" w:line="240" w:lineRule="atLeast"/>
        <w:ind w:left="0" w:right="0" w:firstLine="0"/>
        <w:rPr>
          <w:rFonts w:ascii="Times New Roman" w:cs="Times New Roman"/>
          <w:sz w:val="32"/>
          <w:szCs w:val="32"/>
          <w:lang w:val="en-US"/>
        </w:rPr>
        <w:sectPr w:rsidR="00174903" w:rsidRPr="00006CC3" w:rsidSect="00E4158C">
          <w:pgSz w:w="11907" w:h="16834" w:code="9"/>
          <w:pgMar w:top="691" w:right="1152" w:bottom="576" w:left="1440" w:header="720" w:footer="720" w:gutter="0"/>
          <w:paperSrc w:first="15" w:other="15"/>
          <w:pgNumType w:start="1"/>
          <w:cols w:space="737"/>
          <w:titlePg/>
        </w:sectPr>
      </w:pPr>
    </w:p>
    <w:p w:rsidR="00EA1B71" w:rsidRPr="00006CC3" w:rsidRDefault="00EA1B71" w:rsidP="00EA1B71">
      <w:pPr>
        <w:spacing w:line="220" w:lineRule="exact"/>
        <w:jc w:val="both"/>
        <w:rPr>
          <w:rFonts w:cs="Times New Roman"/>
          <w:lang w:val="en-US"/>
        </w:rPr>
      </w:pPr>
    </w:p>
    <w:p w:rsidR="008F2821" w:rsidRPr="00006CC3" w:rsidRDefault="001275EE" w:rsidP="005B417A">
      <w:pPr>
        <w:spacing w:line="240" w:lineRule="atLeast"/>
        <w:jc w:val="both"/>
        <w:rPr>
          <w:rFonts w:cs="Times New Roman"/>
          <w:b/>
          <w:bCs/>
          <w:sz w:val="28"/>
          <w:szCs w:val="28"/>
        </w:rPr>
      </w:pPr>
      <w:r w:rsidRPr="00006CC3">
        <w:rPr>
          <w:rFonts w:cs="Times New Roman"/>
          <w:b/>
          <w:bCs/>
          <w:sz w:val="28"/>
          <w:szCs w:val="28"/>
          <w:lang w:val="en-US"/>
        </w:rPr>
        <w:t>Independent Auditor’s Report</w:t>
      </w:r>
    </w:p>
    <w:p w:rsidR="008F2821" w:rsidRPr="00006CC3" w:rsidRDefault="008F2821" w:rsidP="00652B48">
      <w:pPr>
        <w:spacing w:line="220" w:lineRule="exact"/>
        <w:jc w:val="both"/>
        <w:rPr>
          <w:rFonts w:cs="Times New Roman"/>
          <w:lang w:val="en-US"/>
        </w:rPr>
      </w:pPr>
    </w:p>
    <w:p w:rsidR="008F2821" w:rsidRPr="00006CC3" w:rsidRDefault="008F2821" w:rsidP="005B417A">
      <w:pPr>
        <w:spacing w:line="240" w:lineRule="atLeast"/>
        <w:jc w:val="both"/>
        <w:rPr>
          <w:rFonts w:cs="Times New Roman"/>
          <w:b/>
          <w:bCs/>
          <w:sz w:val="24"/>
          <w:szCs w:val="24"/>
        </w:rPr>
      </w:pPr>
      <w:r w:rsidRPr="00006CC3">
        <w:rPr>
          <w:rFonts w:cs="Times New Roman"/>
          <w:b/>
          <w:bCs/>
          <w:sz w:val="24"/>
          <w:szCs w:val="24"/>
        </w:rPr>
        <w:t xml:space="preserve">To the </w:t>
      </w:r>
      <w:r w:rsidR="00E9074E" w:rsidRPr="00006CC3">
        <w:rPr>
          <w:rFonts w:cs="Times New Roman"/>
          <w:b/>
          <w:bCs/>
          <w:sz w:val="24"/>
          <w:szCs w:val="24"/>
        </w:rPr>
        <w:t>s</w:t>
      </w:r>
      <w:r w:rsidRPr="00006CC3">
        <w:rPr>
          <w:rFonts w:cs="Times New Roman"/>
          <w:b/>
          <w:bCs/>
          <w:sz w:val="24"/>
          <w:szCs w:val="24"/>
        </w:rPr>
        <w:t xml:space="preserve">hareholders of </w:t>
      </w:r>
      <w:r w:rsidR="000A0F8F" w:rsidRPr="00006CC3">
        <w:rPr>
          <w:rFonts w:cs="Times New Roman"/>
          <w:b/>
          <w:bCs/>
          <w:sz w:val="24"/>
          <w:szCs w:val="24"/>
        </w:rPr>
        <w:t xml:space="preserve">Professional Waste Technology (1999) Public Company Limited </w:t>
      </w:r>
    </w:p>
    <w:p w:rsidR="008F2821" w:rsidRPr="00006CC3" w:rsidRDefault="008F2821" w:rsidP="00652B48">
      <w:pPr>
        <w:spacing w:line="220" w:lineRule="exact"/>
        <w:jc w:val="both"/>
        <w:rPr>
          <w:rFonts w:cs="Times New Roman"/>
          <w:lang w:val="en-US"/>
        </w:rPr>
      </w:pPr>
    </w:p>
    <w:p w:rsidR="00345830" w:rsidRPr="00006CC3" w:rsidRDefault="009837A7" w:rsidP="005B417A">
      <w:pPr>
        <w:spacing w:line="240" w:lineRule="atLeast"/>
        <w:jc w:val="both"/>
        <w:outlineLvl w:val="0"/>
        <w:rPr>
          <w:rFonts w:cs="Times New Roman"/>
          <w:i/>
          <w:iCs/>
        </w:rPr>
      </w:pPr>
      <w:r w:rsidRPr="00006CC3">
        <w:rPr>
          <w:rFonts w:cs="Times New Roman"/>
          <w:i/>
          <w:iCs/>
          <w:szCs w:val="28"/>
          <w:lang w:val="en-US"/>
        </w:rPr>
        <w:t>O</w:t>
      </w:r>
      <w:r w:rsidR="00345830" w:rsidRPr="00006CC3">
        <w:rPr>
          <w:rFonts w:cs="Times New Roman"/>
          <w:i/>
          <w:iCs/>
        </w:rPr>
        <w:t>pinion</w:t>
      </w:r>
    </w:p>
    <w:p w:rsidR="00345830" w:rsidRPr="00006CC3" w:rsidRDefault="00345830" w:rsidP="00652B48">
      <w:pPr>
        <w:spacing w:line="220" w:lineRule="exact"/>
        <w:jc w:val="both"/>
        <w:rPr>
          <w:rFonts w:cs="Times New Roman"/>
          <w:lang w:val="en-US"/>
        </w:rPr>
      </w:pPr>
    </w:p>
    <w:p w:rsidR="000A0F8F" w:rsidRPr="00006CC3" w:rsidRDefault="000A0F8F" w:rsidP="00270416">
      <w:pPr>
        <w:spacing w:line="240" w:lineRule="atLeast"/>
        <w:jc w:val="thaiDistribute"/>
        <w:rPr>
          <w:rFonts w:cs="Times New Roman"/>
        </w:rPr>
      </w:pPr>
      <w:r w:rsidRPr="00006CC3">
        <w:rPr>
          <w:rFonts w:cs="Times New Roman"/>
        </w:rPr>
        <w:t xml:space="preserve">I have audited the consolidated and separate </w:t>
      </w:r>
      <w:r w:rsidR="00897A24" w:rsidRPr="00006CC3">
        <w:rPr>
          <w:rFonts w:cs="Times New Roman"/>
          <w:lang w:val="en-US"/>
        </w:rPr>
        <w:t xml:space="preserve">financial </w:t>
      </w:r>
      <w:r w:rsidRPr="00006CC3">
        <w:rPr>
          <w:rFonts w:cs="Times New Roman"/>
        </w:rPr>
        <w:t>statements of Professional Waste Technology (1999) Public Company Limited and its subsidiar</w:t>
      </w:r>
      <w:r w:rsidR="00606A10" w:rsidRPr="00006CC3">
        <w:rPr>
          <w:rFonts w:cs="Times New Roman"/>
        </w:rPr>
        <w:t>y</w:t>
      </w:r>
      <w:r w:rsidR="00897A24" w:rsidRPr="00006CC3">
        <w:rPr>
          <w:rFonts w:cs="Times New Roman"/>
          <w:cs/>
        </w:rPr>
        <w:t xml:space="preserve"> </w:t>
      </w:r>
      <w:r w:rsidR="00897A24" w:rsidRPr="00006CC3">
        <w:rPr>
          <w:rFonts w:cs="Times New Roman"/>
          <w:lang w:val="en-US"/>
        </w:rPr>
        <w:t>(the Group)</w:t>
      </w:r>
      <w:r w:rsidRPr="00006CC3">
        <w:rPr>
          <w:rFonts w:cs="Times New Roman"/>
        </w:rPr>
        <w:t>, and of Professional Waste Technology (1999) Public Company Limited</w:t>
      </w:r>
      <w:r w:rsidR="007A407F" w:rsidRPr="00006CC3">
        <w:rPr>
          <w:rFonts w:cstheme="minorBidi"/>
          <w:lang w:val="en-US"/>
        </w:rPr>
        <w:t xml:space="preserve"> (the Company)</w:t>
      </w:r>
      <w:r w:rsidRPr="00006CC3">
        <w:rPr>
          <w:rFonts w:cs="Times New Roman"/>
        </w:rPr>
        <w:t>, respectively, which comprise the consolidated and separate statements of financial</w:t>
      </w:r>
      <w:r w:rsidR="009837A7" w:rsidRPr="00006CC3">
        <w:rPr>
          <w:rFonts w:cs="Times New Roman"/>
        </w:rPr>
        <w:t xml:space="preserve"> position as at 31 December 20</w:t>
      </w:r>
      <w:r w:rsidR="00F33FE0" w:rsidRPr="00006CC3">
        <w:rPr>
          <w:rFonts w:cs="Times New Roman"/>
        </w:rPr>
        <w:t>23</w:t>
      </w:r>
      <w:r w:rsidRPr="00006CC3">
        <w:rPr>
          <w:rFonts w:cs="Times New Roman"/>
        </w:rPr>
        <w:t>, and the consolidated and separate statements of comprehensive income, changes in equity and cash flows for the year then ended, and notes, comprising a summary of significant accounting policies and other explanatory information.</w:t>
      </w:r>
    </w:p>
    <w:p w:rsidR="000A0F8F" w:rsidRPr="00006CC3" w:rsidRDefault="000A0F8F" w:rsidP="00270416">
      <w:pPr>
        <w:spacing w:line="220" w:lineRule="exact"/>
        <w:jc w:val="both"/>
        <w:rPr>
          <w:rFonts w:cs="Times New Roman"/>
          <w:lang w:val="en-US"/>
        </w:rPr>
      </w:pPr>
    </w:p>
    <w:p w:rsidR="000A0F8F" w:rsidRPr="00006CC3" w:rsidRDefault="000A0F8F" w:rsidP="00270416">
      <w:pPr>
        <w:spacing w:line="240" w:lineRule="atLeast"/>
        <w:jc w:val="thaiDistribute"/>
        <w:rPr>
          <w:rFonts w:cs="Times New Roman"/>
        </w:rPr>
      </w:pPr>
      <w:r w:rsidRPr="00006CC3">
        <w:rPr>
          <w:rFonts w:cs="Times New Roman"/>
        </w:rPr>
        <w:t xml:space="preserve">In our opinion, the </w:t>
      </w:r>
      <w:r w:rsidR="00897A24" w:rsidRPr="00006CC3">
        <w:rPr>
          <w:rFonts w:cs="Times New Roman"/>
          <w:lang w:val="en-US"/>
        </w:rPr>
        <w:t xml:space="preserve">accompanying </w:t>
      </w:r>
      <w:r w:rsidRPr="00006CC3">
        <w:rPr>
          <w:rFonts w:cs="Times New Roman"/>
        </w:rPr>
        <w:t>consolidated and separate financial statements present fairly, in all material r</w:t>
      </w:r>
      <w:r w:rsidR="00897A24" w:rsidRPr="00006CC3">
        <w:rPr>
          <w:rFonts w:cs="Times New Roman"/>
        </w:rPr>
        <w:t>espects, the financial position</w:t>
      </w:r>
      <w:r w:rsidRPr="00006CC3">
        <w:rPr>
          <w:rFonts w:cs="Times New Roman"/>
        </w:rPr>
        <w:t xml:space="preserve"> of Professional Waste Technology (1999) Public Company Limited and its </w:t>
      </w:r>
      <w:r w:rsidR="00606A10" w:rsidRPr="00006CC3">
        <w:rPr>
          <w:rFonts w:cs="Times New Roman"/>
        </w:rPr>
        <w:t>subsidiary</w:t>
      </w:r>
      <w:r w:rsidRPr="00006CC3">
        <w:rPr>
          <w:rFonts w:cs="Times New Roman"/>
        </w:rPr>
        <w:t xml:space="preserve"> and of Professional Waste Technology (1999) Public Company Limited, resp</w:t>
      </w:r>
      <w:r w:rsidR="00306B90" w:rsidRPr="00006CC3">
        <w:rPr>
          <w:rFonts w:cs="Times New Roman"/>
        </w:rPr>
        <w:t>ectively, as at 31 December 202</w:t>
      </w:r>
      <w:r w:rsidR="00F33FE0" w:rsidRPr="00006CC3">
        <w:rPr>
          <w:rFonts w:cs="Times New Roman"/>
          <w:lang w:val="en-US"/>
        </w:rPr>
        <w:t>3</w:t>
      </w:r>
      <w:r w:rsidRPr="00006CC3">
        <w:rPr>
          <w:rFonts w:cs="Times New Roman"/>
        </w:rPr>
        <w:t>, and their financial performance and their cash flows for the year then ended in accordance with Thai Financial Reporting Standards (TFRSs).</w:t>
      </w:r>
    </w:p>
    <w:p w:rsidR="000A0F8F" w:rsidRPr="00006CC3" w:rsidRDefault="000A0F8F" w:rsidP="00270416">
      <w:pPr>
        <w:spacing w:line="220" w:lineRule="exact"/>
        <w:jc w:val="both"/>
        <w:rPr>
          <w:rFonts w:cs="Times New Roman"/>
          <w:lang w:val="en-US"/>
        </w:rPr>
      </w:pPr>
    </w:p>
    <w:p w:rsidR="000A0F8F" w:rsidRPr="00006CC3" w:rsidRDefault="000A0F8F" w:rsidP="00270416">
      <w:pPr>
        <w:spacing w:line="240" w:lineRule="atLeast"/>
        <w:ind w:right="452"/>
        <w:jc w:val="both"/>
        <w:outlineLvl w:val="0"/>
        <w:rPr>
          <w:rFonts w:cs="Times New Roman"/>
          <w:i/>
          <w:iCs/>
        </w:rPr>
      </w:pPr>
      <w:r w:rsidRPr="00006CC3">
        <w:rPr>
          <w:rFonts w:cs="Times New Roman"/>
          <w:i/>
          <w:iCs/>
        </w:rPr>
        <w:t>Basis for Opinion</w:t>
      </w:r>
    </w:p>
    <w:p w:rsidR="000A0F8F" w:rsidRPr="00006CC3" w:rsidRDefault="000A0F8F" w:rsidP="00270416">
      <w:pPr>
        <w:spacing w:line="220" w:lineRule="exact"/>
        <w:jc w:val="both"/>
        <w:rPr>
          <w:rFonts w:cs="Times New Roman"/>
          <w:lang w:val="en-US"/>
        </w:rPr>
      </w:pPr>
    </w:p>
    <w:p w:rsidR="00136506" w:rsidRPr="00006CC3" w:rsidRDefault="00136506" w:rsidP="00136506">
      <w:pPr>
        <w:jc w:val="both"/>
        <w:rPr>
          <w:rFonts w:cs="Times New Roman"/>
        </w:rPr>
      </w:pPr>
      <w:r w:rsidRPr="00006CC3">
        <w:rPr>
          <w:rFonts w:cs="Times New Roman"/>
          <w:color w:val="000000"/>
        </w:rPr>
        <w:t>I conducted my audit in accordance with Thai Standards on Auditing (TSAs)</w:t>
      </w:r>
      <w:r w:rsidRPr="00006CC3">
        <w:rPr>
          <w:rFonts w:cs="Times New Roman"/>
          <w:color w:val="0000FF"/>
        </w:rPr>
        <w:t xml:space="preserve">.  </w:t>
      </w:r>
      <w:r w:rsidRPr="00006CC3">
        <w:rPr>
          <w:rFonts w:cs="Times New Roman"/>
          <w:color w:val="000000"/>
        </w:rPr>
        <w:t xml:space="preserve">My responsibilities </w:t>
      </w:r>
      <w:r w:rsidRPr="00006CC3">
        <w:rPr>
          <w:rFonts w:cs="Times New Roman"/>
        </w:rPr>
        <w:t xml:space="preserve">under those standards are further described in the </w:t>
      </w:r>
      <w:r w:rsidRPr="00006CC3">
        <w:rPr>
          <w:rFonts w:cs="Times New Roman"/>
          <w:i/>
          <w:iCs/>
        </w:rPr>
        <w:t xml:space="preserve">Auditor’s Responsibilities for the Audit of the Consolidated and Separate Financial Statements </w:t>
      </w:r>
      <w:r w:rsidRPr="00006CC3">
        <w:rPr>
          <w:rFonts w:cs="Times New Roman"/>
        </w:rPr>
        <w:t>paragraph of my report.  I am independent of th</w:t>
      </w:r>
      <w:r w:rsidRPr="00006CC3">
        <w:rPr>
          <w:rFonts w:cs="Times New Roman"/>
          <w:color w:val="000000"/>
        </w:rPr>
        <w:t xml:space="preserve">e Group and the Company in accordance with the </w:t>
      </w:r>
      <w:r w:rsidRPr="00006CC3">
        <w:rPr>
          <w:rFonts w:cs="Times New Roman"/>
          <w:i/>
          <w:iCs/>
          <w:color w:val="000000"/>
        </w:rPr>
        <w:t>Code of Ethics for Professional Accountants</w:t>
      </w:r>
      <w:r w:rsidRPr="00006CC3">
        <w:rPr>
          <w:rFonts w:cstheme="minorBidi"/>
          <w:i/>
          <w:iCs/>
          <w:color w:val="000000"/>
          <w:lang w:val="en-US"/>
        </w:rPr>
        <w:t xml:space="preserve"> </w:t>
      </w:r>
      <w:r w:rsidRPr="00006CC3">
        <w:rPr>
          <w:rFonts w:cs="Times New Roman"/>
          <w:i/>
          <w:iCs/>
          <w:kern w:val="20"/>
          <w:lang w:bidi="he-IL"/>
        </w:rPr>
        <w:t xml:space="preserve">including Independence Standards </w:t>
      </w:r>
      <w:r w:rsidRPr="00006CC3">
        <w:rPr>
          <w:rFonts w:cs="Times New Roman"/>
          <w:kern w:val="20"/>
        </w:rPr>
        <w:t xml:space="preserve">issued by the </w:t>
      </w:r>
      <w:r w:rsidRPr="00006CC3">
        <w:rPr>
          <w:rFonts w:cs="Times New Roman"/>
          <w:kern w:val="20"/>
          <w:lang w:bidi="he-IL"/>
        </w:rPr>
        <w:t>Federation of Accounting Professions</w:t>
      </w:r>
      <w:r w:rsidRPr="00006CC3">
        <w:rPr>
          <w:rFonts w:cs="Times New Roman"/>
          <w:kern w:val="20"/>
          <w:cs/>
        </w:rPr>
        <w:t xml:space="preserve"> (</w:t>
      </w:r>
      <w:r w:rsidRPr="00006CC3">
        <w:rPr>
          <w:rFonts w:cs="Times New Roman"/>
          <w:kern w:val="20"/>
          <w:lang w:bidi="he-IL"/>
        </w:rPr>
        <w:t>Code of Ethics for Professional Accountants</w:t>
      </w:r>
      <w:r w:rsidRPr="00006CC3">
        <w:rPr>
          <w:rFonts w:cs="Times New Roman"/>
          <w:kern w:val="20"/>
          <w:cs/>
        </w:rPr>
        <w:t>)</w:t>
      </w:r>
      <w:r w:rsidRPr="00006CC3">
        <w:rPr>
          <w:rFonts w:cs="Times New Roman"/>
          <w:kern w:val="20"/>
          <w:sz w:val="20"/>
          <w:szCs w:val="20"/>
        </w:rPr>
        <w:t xml:space="preserve"> </w:t>
      </w:r>
      <w:r w:rsidRPr="00006CC3">
        <w:rPr>
          <w:rFonts w:cs="Times New Roman"/>
          <w:color w:val="000000"/>
        </w:rPr>
        <w:t xml:space="preserve">that are relevant to my audit of the </w:t>
      </w:r>
      <w:r w:rsidRPr="00006CC3">
        <w:rPr>
          <w:rFonts w:cs="Times New Roman"/>
        </w:rPr>
        <w:t>consolidated and separate financial statements</w:t>
      </w:r>
      <w:r w:rsidRPr="00006CC3">
        <w:rPr>
          <w:rFonts w:cs="Times New Roman"/>
          <w:color w:val="000000"/>
        </w:rPr>
        <w:t>, and I have fulfilled my other ethical responsibilities in accordan</w:t>
      </w:r>
      <w:r w:rsidRPr="00006CC3">
        <w:rPr>
          <w:rFonts w:cs="Times New Roman"/>
        </w:rPr>
        <w:t xml:space="preserve">ce </w:t>
      </w:r>
      <w:r w:rsidRPr="00006CC3">
        <w:rPr>
          <w:rFonts w:cs="Times New Roman"/>
          <w:color w:val="000000"/>
        </w:rPr>
        <w:t>with the Code of</w:t>
      </w:r>
      <w:r w:rsidRPr="00006CC3">
        <w:rPr>
          <w:rFonts w:cs="Times New Roman"/>
          <w:kern w:val="20"/>
          <w:lang w:bidi="he-IL"/>
        </w:rPr>
        <w:t xml:space="preserve"> Ethics for Professional Accountants</w:t>
      </w:r>
      <w:r w:rsidRPr="00006CC3">
        <w:rPr>
          <w:rFonts w:cs="Times New Roman"/>
        </w:rPr>
        <w:t>.  I believe that the audit evidence I have obtained is sufficient and appropriate to provide a basis for my opinion.</w:t>
      </w:r>
    </w:p>
    <w:p w:rsidR="001C6EE4" w:rsidRPr="00006CC3" w:rsidRDefault="001C6EE4" w:rsidP="00270416">
      <w:pPr>
        <w:jc w:val="both"/>
        <w:rPr>
          <w:rFonts w:cstheme="minorBidi"/>
          <w:lang w:val="en-US"/>
        </w:rPr>
      </w:pPr>
    </w:p>
    <w:p w:rsidR="00576650" w:rsidRPr="00006CC3" w:rsidRDefault="00AC67D2" w:rsidP="00270416">
      <w:pPr>
        <w:jc w:val="both"/>
        <w:rPr>
          <w:i/>
          <w:iCs/>
        </w:rPr>
      </w:pPr>
      <w:r w:rsidRPr="00006CC3">
        <w:rPr>
          <w:i/>
          <w:iCs/>
        </w:rPr>
        <w:t xml:space="preserve">Material </w:t>
      </w:r>
      <w:r w:rsidRPr="00006CC3">
        <w:rPr>
          <w:i/>
          <w:iCs/>
          <w:lang w:val="en-US"/>
        </w:rPr>
        <w:t>u</w:t>
      </w:r>
      <w:proofErr w:type="spellStart"/>
      <w:r w:rsidRPr="00006CC3">
        <w:rPr>
          <w:i/>
          <w:iCs/>
        </w:rPr>
        <w:t>ncertainty</w:t>
      </w:r>
      <w:proofErr w:type="spellEnd"/>
      <w:r w:rsidRPr="00006CC3">
        <w:rPr>
          <w:i/>
          <w:iCs/>
        </w:rPr>
        <w:t xml:space="preserve"> related to going c</w:t>
      </w:r>
      <w:r w:rsidR="00576650" w:rsidRPr="00006CC3">
        <w:rPr>
          <w:i/>
          <w:iCs/>
        </w:rPr>
        <w:t>oncern</w:t>
      </w:r>
    </w:p>
    <w:p w:rsidR="00576650" w:rsidRPr="00006CC3" w:rsidRDefault="00576650" w:rsidP="00270416">
      <w:pPr>
        <w:jc w:val="both"/>
      </w:pPr>
    </w:p>
    <w:p w:rsidR="008A601E" w:rsidRPr="00006CC3" w:rsidRDefault="008A601E" w:rsidP="00263F8F">
      <w:pPr>
        <w:jc w:val="both"/>
        <w:rPr>
          <w:rFonts w:cs="Times New Roman"/>
          <w:color w:val="000000"/>
        </w:rPr>
      </w:pPr>
      <w:r w:rsidRPr="00006CC3">
        <w:rPr>
          <w:rFonts w:cs="Times New Roman"/>
          <w:color w:val="000000"/>
        </w:rPr>
        <w:t>I draw attention to note 2.6</w:t>
      </w:r>
      <w:r w:rsidR="001E2020" w:rsidRPr="00006CC3">
        <w:rPr>
          <w:rFonts w:cs="Times New Roman"/>
          <w:color w:val="000000"/>
        </w:rPr>
        <w:t xml:space="preserve"> to the financial statements</w:t>
      </w:r>
      <w:r w:rsidRPr="00006CC3">
        <w:rPr>
          <w:rFonts w:cs="Times New Roman"/>
          <w:color w:val="000000"/>
        </w:rPr>
        <w:t xml:space="preserve"> </w:t>
      </w:r>
      <w:r w:rsidR="0009469C" w:rsidRPr="00006CC3">
        <w:rPr>
          <w:rFonts w:cs="Times New Roman"/>
          <w:color w:val="000000"/>
        </w:rPr>
        <w:t xml:space="preserve">for the year end ended 31 December 2023, </w:t>
      </w:r>
      <w:r w:rsidR="001E2020" w:rsidRPr="00006CC3">
        <w:rPr>
          <w:rFonts w:cs="Times New Roman"/>
          <w:color w:val="000000"/>
        </w:rPr>
        <w:t xml:space="preserve">the Group/Company had </w:t>
      </w:r>
      <w:r w:rsidR="001615B7" w:rsidRPr="00006CC3">
        <w:rPr>
          <w:rFonts w:cs="Times New Roman"/>
          <w:color w:val="000000"/>
        </w:rPr>
        <w:t>n</w:t>
      </w:r>
      <w:r w:rsidR="00B71A99" w:rsidRPr="00006CC3">
        <w:rPr>
          <w:rFonts w:cs="Times New Roman"/>
          <w:color w:val="000000"/>
        </w:rPr>
        <w:t>et</w:t>
      </w:r>
      <w:r w:rsidR="001E2020" w:rsidRPr="00006CC3">
        <w:rPr>
          <w:rFonts w:cs="Times New Roman"/>
          <w:color w:val="000000"/>
        </w:rPr>
        <w:t xml:space="preserve"> </w:t>
      </w:r>
      <w:r w:rsidR="001615B7" w:rsidRPr="00006CC3">
        <w:rPr>
          <w:rFonts w:cs="Times New Roman"/>
          <w:color w:val="000000"/>
        </w:rPr>
        <w:t xml:space="preserve">operating </w:t>
      </w:r>
      <w:r w:rsidR="001E2020" w:rsidRPr="00006CC3">
        <w:rPr>
          <w:rFonts w:cs="Times New Roman"/>
          <w:color w:val="000000"/>
        </w:rPr>
        <w:t>loss</w:t>
      </w:r>
      <w:r w:rsidR="001615B7" w:rsidRPr="00006CC3">
        <w:rPr>
          <w:rFonts w:cs="Times New Roman"/>
          <w:color w:val="000000"/>
        </w:rPr>
        <w:t>es</w:t>
      </w:r>
      <w:r w:rsidR="001E2020" w:rsidRPr="00006CC3">
        <w:rPr>
          <w:rFonts w:cs="Times New Roman"/>
          <w:color w:val="000000"/>
        </w:rPr>
        <w:t xml:space="preserve"> in the </w:t>
      </w:r>
      <w:r w:rsidR="008124B5" w:rsidRPr="00006CC3">
        <w:rPr>
          <w:rFonts w:cs="Times New Roman"/>
          <w:color w:val="000000"/>
        </w:rPr>
        <w:t>amount of Baht 187 million and B</w:t>
      </w:r>
      <w:r w:rsidR="001E2020" w:rsidRPr="00006CC3">
        <w:rPr>
          <w:rFonts w:cs="Times New Roman"/>
          <w:color w:val="000000"/>
        </w:rPr>
        <w:t>aht 174 million, respectively</w:t>
      </w:r>
      <w:r w:rsidR="008124B5" w:rsidRPr="00006CC3">
        <w:rPr>
          <w:rFonts w:cs="Times New Roman"/>
          <w:color w:val="000000"/>
        </w:rPr>
        <w:t>,</w:t>
      </w:r>
      <w:r w:rsidR="001E2020" w:rsidRPr="00006CC3">
        <w:rPr>
          <w:rFonts w:cs="Times New Roman"/>
          <w:color w:val="000000"/>
        </w:rPr>
        <w:t xml:space="preserve"> and had negative cash flow</w:t>
      </w:r>
      <w:r w:rsidR="00D21CB1" w:rsidRPr="00006CC3">
        <w:rPr>
          <w:rFonts w:cs="Times New Roman"/>
          <w:color w:val="000000"/>
        </w:rPr>
        <w:t>s</w:t>
      </w:r>
      <w:r w:rsidR="001E2020" w:rsidRPr="00006CC3">
        <w:rPr>
          <w:rFonts w:cs="Times New Roman"/>
          <w:color w:val="000000"/>
        </w:rPr>
        <w:t xml:space="preserve"> from operating activity in the amount of Baht 65 million and Baht 54 million, respectively in the consolidated and separate financial statements.  </w:t>
      </w:r>
      <w:r w:rsidR="0009469C" w:rsidRPr="00006CC3">
        <w:rPr>
          <w:rFonts w:cs="Times New Roman"/>
          <w:color w:val="000000"/>
        </w:rPr>
        <w:t>A</w:t>
      </w:r>
      <w:r w:rsidR="001E2020" w:rsidRPr="00006CC3">
        <w:rPr>
          <w:rFonts w:cs="Times New Roman"/>
          <w:color w:val="000000"/>
        </w:rPr>
        <w:t xml:space="preserve">s </w:t>
      </w:r>
      <w:r w:rsidR="001615B7" w:rsidRPr="00006CC3">
        <w:rPr>
          <w:rFonts w:cs="Times New Roman"/>
          <w:color w:val="000000"/>
        </w:rPr>
        <w:t>at the same day</w:t>
      </w:r>
      <w:r w:rsidR="001E2020" w:rsidRPr="00006CC3">
        <w:rPr>
          <w:rFonts w:cs="Times New Roman"/>
          <w:color w:val="000000"/>
        </w:rPr>
        <w:t xml:space="preserve">, </w:t>
      </w:r>
      <w:r w:rsidR="0009469C" w:rsidRPr="00006CC3">
        <w:rPr>
          <w:rFonts w:cs="Times New Roman"/>
          <w:color w:val="000000"/>
        </w:rPr>
        <w:t xml:space="preserve">the Group/Company had </w:t>
      </w:r>
      <w:r w:rsidR="00BF5321" w:rsidRPr="00006CC3">
        <w:rPr>
          <w:rFonts w:cs="Times New Roman"/>
          <w:color w:val="000000"/>
        </w:rPr>
        <w:t xml:space="preserve">also </w:t>
      </w:r>
      <w:r w:rsidR="0009469C" w:rsidRPr="00006CC3">
        <w:rPr>
          <w:rFonts w:cs="Times New Roman"/>
          <w:color w:val="000000"/>
        </w:rPr>
        <w:t>deficit in the amount of Baht 757 million and Baht 761 million, respectively</w:t>
      </w:r>
      <w:r w:rsidR="008124B5" w:rsidRPr="00006CC3">
        <w:rPr>
          <w:rFonts w:cs="Times New Roman"/>
          <w:color w:val="000000"/>
        </w:rPr>
        <w:t>,</w:t>
      </w:r>
      <w:r w:rsidR="0009469C" w:rsidRPr="00006CC3">
        <w:rPr>
          <w:rFonts w:cs="Times New Roman"/>
          <w:color w:val="000000"/>
        </w:rPr>
        <w:t xml:space="preserve"> and had</w:t>
      </w:r>
      <w:r w:rsidR="001E2020" w:rsidRPr="00006CC3">
        <w:rPr>
          <w:rFonts w:cs="Times New Roman"/>
          <w:color w:val="000000"/>
        </w:rPr>
        <w:t xml:space="preserve"> current liabilities exceeded current assets </w:t>
      </w:r>
      <w:r w:rsidR="0009469C" w:rsidRPr="00006CC3">
        <w:rPr>
          <w:rFonts w:cs="Times New Roman"/>
          <w:color w:val="000000"/>
        </w:rPr>
        <w:t xml:space="preserve">in the amount of Baht </w:t>
      </w:r>
      <w:r w:rsidR="001E2020" w:rsidRPr="00006CC3">
        <w:rPr>
          <w:rFonts w:cs="Times New Roman"/>
          <w:color w:val="000000"/>
        </w:rPr>
        <w:t xml:space="preserve">77 million </w:t>
      </w:r>
      <w:r w:rsidR="0009469C" w:rsidRPr="00006CC3">
        <w:rPr>
          <w:rFonts w:cs="Times New Roman"/>
          <w:color w:val="000000"/>
        </w:rPr>
        <w:t>and B</w:t>
      </w:r>
      <w:r w:rsidR="001E2020" w:rsidRPr="00006CC3">
        <w:rPr>
          <w:rFonts w:cs="Times New Roman"/>
          <w:color w:val="000000"/>
        </w:rPr>
        <w:t xml:space="preserve">aht </w:t>
      </w:r>
      <w:r w:rsidR="001E2020" w:rsidRPr="00EB67CC">
        <w:rPr>
          <w:rFonts w:cs="Times New Roman"/>
          <w:color w:val="000000"/>
        </w:rPr>
        <w:t>123 million</w:t>
      </w:r>
      <w:r w:rsidR="008124B5" w:rsidRPr="00EB67CC">
        <w:rPr>
          <w:rFonts w:cs="Times New Roman"/>
          <w:color w:val="000000"/>
        </w:rPr>
        <w:t>, respectively</w:t>
      </w:r>
      <w:r w:rsidR="001E2020" w:rsidRPr="00EB67CC">
        <w:rPr>
          <w:rFonts w:cs="Times New Roman"/>
          <w:color w:val="000000"/>
        </w:rPr>
        <w:t xml:space="preserve"> in the consolidated </w:t>
      </w:r>
      <w:r w:rsidR="0009469C" w:rsidRPr="00EB67CC">
        <w:rPr>
          <w:rFonts w:cs="Times New Roman"/>
          <w:color w:val="000000"/>
        </w:rPr>
        <w:t xml:space="preserve">and separate </w:t>
      </w:r>
      <w:r w:rsidR="001E2020" w:rsidRPr="00EB67CC">
        <w:rPr>
          <w:rFonts w:cs="Times New Roman"/>
          <w:color w:val="000000"/>
        </w:rPr>
        <w:t>financial statements</w:t>
      </w:r>
      <w:r w:rsidR="005278E7" w:rsidRPr="00EB67CC">
        <w:rPr>
          <w:rFonts w:cs="Times New Roman"/>
          <w:color w:val="000000"/>
        </w:rPr>
        <w:t>,</w:t>
      </w:r>
      <w:r w:rsidR="0009469C" w:rsidRPr="00EB67CC">
        <w:rPr>
          <w:rFonts w:cs="Times New Roman"/>
          <w:color w:val="000000"/>
        </w:rPr>
        <w:t xml:space="preserve"> </w:t>
      </w:r>
      <w:r w:rsidR="005278E7" w:rsidRPr="00EB67CC">
        <w:rPr>
          <w:rFonts w:cs="Times New Roman"/>
          <w:color w:val="000000"/>
        </w:rPr>
        <w:t>i</w:t>
      </w:r>
      <w:r w:rsidR="0009469C" w:rsidRPr="00EB67CC">
        <w:rPr>
          <w:rFonts w:cs="Times New Roman"/>
          <w:color w:val="000000"/>
        </w:rPr>
        <w:t>ncluding</w:t>
      </w:r>
      <w:r w:rsidRPr="00EB67CC">
        <w:rPr>
          <w:rFonts w:cs="Times New Roman"/>
          <w:color w:val="000000"/>
        </w:rPr>
        <w:t xml:space="preserve"> </w:t>
      </w:r>
      <w:r w:rsidR="00006CC3" w:rsidRPr="00EB67CC">
        <w:rPr>
          <w:color w:val="000000"/>
          <w:szCs w:val="28"/>
          <w:lang w:val="en-US"/>
        </w:rPr>
        <w:t>d</w:t>
      </w:r>
      <w:proofErr w:type="spellStart"/>
      <w:r w:rsidR="00006CC3" w:rsidRPr="00EB67CC">
        <w:rPr>
          <w:rFonts w:cs="Times New Roman"/>
          <w:color w:val="000000"/>
        </w:rPr>
        <w:t>efault</w:t>
      </w:r>
      <w:proofErr w:type="spellEnd"/>
      <w:r w:rsidR="00006CC3" w:rsidRPr="00EB67CC">
        <w:rPr>
          <w:rFonts w:cs="Times New Roman"/>
          <w:color w:val="000000"/>
        </w:rPr>
        <w:t xml:space="preserve"> in payment of d</w:t>
      </w:r>
      <w:r w:rsidR="005278E7" w:rsidRPr="00EB67CC">
        <w:rPr>
          <w:rFonts w:cs="Times New Roman"/>
          <w:color w:val="000000"/>
        </w:rPr>
        <w:t>ebt to trade and other payables.</w:t>
      </w:r>
      <w:r w:rsidR="00006CC3" w:rsidRPr="00EB67CC">
        <w:rPr>
          <w:rFonts w:cs="Times New Roman"/>
          <w:color w:val="000000"/>
        </w:rPr>
        <w:t xml:space="preserve"> </w:t>
      </w:r>
      <w:r w:rsidR="005278E7" w:rsidRPr="00EB67CC">
        <w:rPr>
          <w:rFonts w:cs="Times New Roman"/>
          <w:color w:val="000000"/>
        </w:rPr>
        <w:t xml:space="preserve"> T</w:t>
      </w:r>
      <w:r w:rsidRPr="00EB67CC">
        <w:rPr>
          <w:rFonts w:cs="Times New Roman"/>
          <w:color w:val="000000"/>
        </w:rPr>
        <w:t xml:space="preserve">he </w:t>
      </w:r>
      <w:r w:rsidR="0009469C" w:rsidRPr="00EB67CC">
        <w:rPr>
          <w:rFonts w:cs="Times New Roman"/>
          <w:color w:val="000000"/>
        </w:rPr>
        <w:t xml:space="preserve">Company </w:t>
      </w:r>
      <w:r w:rsidR="005278E7" w:rsidRPr="00EB67CC">
        <w:rPr>
          <w:rFonts w:cs="Times New Roman"/>
          <w:color w:val="000000"/>
        </w:rPr>
        <w:t xml:space="preserve">also </w:t>
      </w:r>
      <w:r w:rsidRPr="00EB67CC">
        <w:rPr>
          <w:rFonts w:cs="Times New Roman"/>
          <w:color w:val="000000"/>
        </w:rPr>
        <w:t>had a lot of lawsuit and litigation or dispute which has not been finalized and has been still in the process of consideration by the Court</w:t>
      </w:r>
      <w:r w:rsidRPr="00EB67CC">
        <w:rPr>
          <w:rFonts w:cs="Times New Roman" w:hint="cs"/>
          <w:color w:val="000000"/>
          <w:cs/>
        </w:rPr>
        <w:t xml:space="preserve"> </w:t>
      </w:r>
      <w:r w:rsidR="0009469C" w:rsidRPr="00EB67CC">
        <w:rPr>
          <w:rFonts w:cs="Times New Roman"/>
          <w:color w:val="000000"/>
        </w:rPr>
        <w:t xml:space="preserve">as described in note </w:t>
      </w:r>
      <w:r w:rsidR="0009469C" w:rsidRPr="00EB67CC">
        <w:rPr>
          <w:rFonts w:cs="Times New Roman"/>
          <w:color w:val="000000"/>
          <w:cs/>
        </w:rPr>
        <w:t>4</w:t>
      </w:r>
      <w:r w:rsidR="0009469C" w:rsidRPr="00EB67CC">
        <w:rPr>
          <w:rFonts w:cs="Times New Roman"/>
          <w:color w:val="000000"/>
        </w:rPr>
        <w:t>0</w:t>
      </w:r>
      <w:r w:rsidR="0009469C" w:rsidRPr="00EB67CC">
        <w:rPr>
          <w:rFonts w:cs="Times New Roman"/>
          <w:color w:val="000000"/>
          <w:cs/>
        </w:rPr>
        <w:t xml:space="preserve"> </w:t>
      </w:r>
      <w:r w:rsidR="0009469C" w:rsidRPr="00EB67CC">
        <w:rPr>
          <w:rFonts w:cs="Times New Roman"/>
          <w:color w:val="000000"/>
        </w:rPr>
        <w:t>to the financial statements</w:t>
      </w:r>
      <w:r w:rsidR="001615B7" w:rsidRPr="00EB67CC">
        <w:rPr>
          <w:rFonts w:cs="Times New Roman"/>
          <w:color w:val="000000"/>
        </w:rPr>
        <w:t>,</w:t>
      </w:r>
      <w:r w:rsidR="0009469C" w:rsidRPr="00EB67CC">
        <w:rPr>
          <w:rFonts w:cs="Times New Roman"/>
          <w:color w:val="000000"/>
        </w:rPr>
        <w:t xml:space="preserve"> and </w:t>
      </w:r>
      <w:r w:rsidR="00B71A99" w:rsidRPr="00EB67CC">
        <w:rPr>
          <w:rFonts w:cs="Times New Roman"/>
          <w:color w:val="000000"/>
        </w:rPr>
        <w:t xml:space="preserve">significant </w:t>
      </w:r>
      <w:r w:rsidRPr="00EB67CC">
        <w:rPr>
          <w:rFonts w:cs="Times New Roman"/>
          <w:color w:val="000000"/>
        </w:rPr>
        <w:t xml:space="preserve">other </w:t>
      </w:r>
      <w:r w:rsidR="0009469C" w:rsidRPr="00EB67CC">
        <w:rPr>
          <w:rFonts w:cs="Times New Roman"/>
          <w:color w:val="000000"/>
        </w:rPr>
        <w:t xml:space="preserve">matter </w:t>
      </w:r>
      <w:r w:rsidRPr="00EB67CC">
        <w:rPr>
          <w:rFonts w:cs="Times New Roman"/>
          <w:color w:val="000000"/>
        </w:rPr>
        <w:t>as d</w:t>
      </w:r>
      <w:r w:rsidR="0009469C" w:rsidRPr="00EB67CC">
        <w:rPr>
          <w:rFonts w:cs="Times New Roman"/>
          <w:color w:val="000000"/>
        </w:rPr>
        <w:t xml:space="preserve">escribed </w:t>
      </w:r>
      <w:r w:rsidRPr="00EB67CC">
        <w:rPr>
          <w:rFonts w:cs="Times New Roman"/>
          <w:color w:val="000000"/>
        </w:rPr>
        <w:t xml:space="preserve">in note </w:t>
      </w:r>
      <w:r w:rsidRPr="00EB67CC">
        <w:rPr>
          <w:rFonts w:cs="Times New Roman"/>
          <w:color w:val="000000"/>
          <w:cs/>
        </w:rPr>
        <w:t>4</w:t>
      </w:r>
      <w:r w:rsidR="0009469C" w:rsidRPr="00EB67CC">
        <w:rPr>
          <w:rFonts w:cs="Times New Roman"/>
          <w:color w:val="000000"/>
        </w:rPr>
        <w:t>3</w:t>
      </w:r>
      <w:r w:rsidRPr="00EB67CC">
        <w:rPr>
          <w:rFonts w:cs="Times New Roman"/>
          <w:color w:val="000000"/>
          <w:cs/>
        </w:rPr>
        <w:t xml:space="preserve"> </w:t>
      </w:r>
      <w:r w:rsidRPr="00EB67CC">
        <w:rPr>
          <w:rFonts w:cs="Times New Roman"/>
          <w:color w:val="000000"/>
        </w:rPr>
        <w:t>to the financial statements.</w:t>
      </w:r>
      <w:r w:rsidR="00263F8F" w:rsidRPr="00EB67CC">
        <w:rPr>
          <w:rFonts w:cs="Times New Roman"/>
          <w:color w:val="000000"/>
        </w:rPr>
        <w:t xml:space="preserve">  These </w:t>
      </w:r>
      <w:r w:rsidR="001615B7" w:rsidRPr="00EB67CC">
        <w:rPr>
          <w:rFonts w:cs="Times New Roman"/>
          <w:color w:val="000000"/>
        </w:rPr>
        <w:t xml:space="preserve">events or </w:t>
      </w:r>
      <w:r w:rsidR="00263F8F" w:rsidRPr="00EB67CC">
        <w:rPr>
          <w:rFonts w:cs="Times New Roman"/>
          <w:color w:val="000000"/>
        </w:rPr>
        <w:t>conditions indicate</w:t>
      </w:r>
      <w:r w:rsidR="0009469C" w:rsidRPr="00EB67CC">
        <w:rPr>
          <w:rFonts w:cs="Times New Roman"/>
          <w:color w:val="000000"/>
        </w:rPr>
        <w:t xml:space="preserve"> th</w:t>
      </w:r>
      <w:r w:rsidR="001615B7" w:rsidRPr="00EB67CC">
        <w:rPr>
          <w:rFonts w:cs="Times New Roman"/>
          <w:color w:val="000000"/>
        </w:rPr>
        <w:t>at a</w:t>
      </w:r>
      <w:r w:rsidR="0009469C" w:rsidRPr="00EB67CC">
        <w:rPr>
          <w:rFonts w:cs="Times New Roman"/>
          <w:color w:val="000000"/>
        </w:rPr>
        <w:t xml:space="preserve"> material uncertainty </w:t>
      </w:r>
      <w:r w:rsidR="001615B7" w:rsidRPr="00EB67CC">
        <w:rPr>
          <w:rFonts w:cs="Times New Roman"/>
          <w:color w:val="000000"/>
        </w:rPr>
        <w:t>exists that may cast</w:t>
      </w:r>
      <w:r w:rsidR="0009469C" w:rsidRPr="00EB67CC">
        <w:rPr>
          <w:rFonts w:cs="Times New Roman"/>
          <w:color w:val="000000"/>
        </w:rPr>
        <w:t xml:space="preserve"> significant doubt </w:t>
      </w:r>
      <w:r w:rsidR="001615B7" w:rsidRPr="00EB67CC">
        <w:rPr>
          <w:rFonts w:cs="Times New Roman"/>
          <w:color w:val="000000"/>
        </w:rPr>
        <w:t>on</w:t>
      </w:r>
      <w:r w:rsidR="0009469C" w:rsidRPr="00EB67CC">
        <w:rPr>
          <w:rFonts w:cs="Times New Roman"/>
          <w:color w:val="000000"/>
        </w:rPr>
        <w:t xml:space="preserve"> the </w:t>
      </w:r>
      <w:r w:rsidR="00263F8F" w:rsidRPr="00EB67CC">
        <w:rPr>
          <w:rFonts w:cs="Times New Roman"/>
          <w:color w:val="000000"/>
        </w:rPr>
        <w:t>ability of the Group/Company to continue as</w:t>
      </w:r>
      <w:r w:rsidR="0009469C" w:rsidRPr="00EB67CC">
        <w:rPr>
          <w:rFonts w:cs="Times New Roman"/>
          <w:color w:val="000000"/>
        </w:rPr>
        <w:t xml:space="preserve"> </w:t>
      </w:r>
      <w:r w:rsidR="001615B7" w:rsidRPr="00EB67CC">
        <w:rPr>
          <w:rFonts w:cs="Times New Roman"/>
          <w:color w:val="000000"/>
        </w:rPr>
        <w:t xml:space="preserve">a </w:t>
      </w:r>
      <w:r w:rsidR="0009469C" w:rsidRPr="00EB67CC">
        <w:rPr>
          <w:rFonts w:cs="Times New Roman"/>
          <w:color w:val="000000"/>
        </w:rPr>
        <w:t>going concern</w:t>
      </w:r>
      <w:r w:rsidR="00263F8F" w:rsidRPr="00EB67CC">
        <w:rPr>
          <w:rFonts w:cs="Times New Roman"/>
          <w:color w:val="000000"/>
        </w:rPr>
        <w:t xml:space="preserve">.  </w:t>
      </w:r>
      <w:r w:rsidR="0009469C" w:rsidRPr="00EB67CC">
        <w:rPr>
          <w:rFonts w:cs="Times New Roman"/>
          <w:color w:val="000000"/>
        </w:rPr>
        <w:t xml:space="preserve">However, the management </w:t>
      </w:r>
      <w:r w:rsidR="00263F8F" w:rsidRPr="00EB67CC">
        <w:rPr>
          <w:rFonts w:cs="Times New Roman"/>
          <w:color w:val="000000"/>
        </w:rPr>
        <w:t xml:space="preserve">have been </w:t>
      </w:r>
      <w:r w:rsidR="0009469C" w:rsidRPr="00EB67CC">
        <w:rPr>
          <w:rFonts w:cs="Times New Roman"/>
          <w:color w:val="000000"/>
        </w:rPr>
        <w:t xml:space="preserve">in the process of </w:t>
      </w:r>
      <w:r w:rsidR="001615B7" w:rsidRPr="00EB67CC">
        <w:rPr>
          <w:rFonts w:cs="Times New Roman"/>
          <w:color w:val="000000"/>
        </w:rPr>
        <w:t xml:space="preserve">resolving </w:t>
      </w:r>
      <w:r w:rsidR="0009469C" w:rsidRPr="00EB67CC">
        <w:rPr>
          <w:rFonts w:cs="Times New Roman"/>
          <w:color w:val="000000"/>
        </w:rPr>
        <w:t>th</w:t>
      </w:r>
      <w:r w:rsidR="00263F8F" w:rsidRPr="00EB67CC">
        <w:rPr>
          <w:rFonts w:cs="Times New Roman"/>
          <w:color w:val="000000"/>
        </w:rPr>
        <w:t>ese</w:t>
      </w:r>
      <w:r w:rsidR="0009469C" w:rsidRPr="00EB67CC">
        <w:rPr>
          <w:rFonts w:cs="Times New Roman"/>
          <w:color w:val="000000"/>
        </w:rPr>
        <w:t xml:space="preserve"> matter</w:t>
      </w:r>
      <w:r w:rsidR="00263F8F" w:rsidRPr="00EB67CC">
        <w:rPr>
          <w:rFonts w:cs="Times New Roman"/>
          <w:color w:val="000000"/>
        </w:rPr>
        <w:t>s</w:t>
      </w:r>
      <w:r w:rsidR="00EE0C20" w:rsidRPr="00EB67CC">
        <w:rPr>
          <w:rFonts w:cstheme="minorBidi"/>
          <w:color w:val="000000"/>
        </w:rPr>
        <w:t xml:space="preserve"> such as the offering for sale of certain assets</w:t>
      </w:r>
      <w:r w:rsidR="0009469C" w:rsidRPr="00EB67CC">
        <w:rPr>
          <w:rFonts w:cs="Times New Roman"/>
          <w:color w:val="000000"/>
        </w:rPr>
        <w:t xml:space="preserve">. </w:t>
      </w:r>
      <w:r w:rsidR="00263F8F" w:rsidRPr="00EB67CC">
        <w:rPr>
          <w:rFonts w:cs="Times New Roman"/>
          <w:color w:val="000000"/>
        </w:rPr>
        <w:t xml:space="preserve"> </w:t>
      </w:r>
      <w:r w:rsidR="00263F8F" w:rsidRPr="00EB67CC">
        <w:rPr>
          <w:rFonts w:cs="Cordia New"/>
          <w:lang w:val="en-US"/>
        </w:rPr>
        <w:t>My opinion is not modified in respect of these matters.</w:t>
      </w:r>
    </w:p>
    <w:p w:rsidR="005A2C1A" w:rsidRPr="00006CC3" w:rsidRDefault="005A2C1A" w:rsidP="005A2C1A">
      <w:pPr>
        <w:spacing w:line="240" w:lineRule="atLeast"/>
        <w:ind w:right="748"/>
        <w:jc w:val="thaiDistribute"/>
        <w:rPr>
          <w:rFonts w:ascii="Angsana New" w:hAnsi="Angsana New"/>
          <w:sz w:val="30"/>
          <w:szCs w:val="30"/>
          <w:lang w:val="en-US"/>
        </w:rPr>
      </w:pPr>
    </w:p>
    <w:p w:rsidR="005A2C1A" w:rsidRPr="00006CC3" w:rsidRDefault="005A2C1A" w:rsidP="005A2C1A">
      <w:pPr>
        <w:spacing w:before="120" w:line="240" w:lineRule="atLeast"/>
        <w:jc w:val="thaiDistribute"/>
        <w:rPr>
          <w:rFonts w:ascii="Angsana New" w:hAnsi="Angsana New"/>
          <w:sz w:val="30"/>
          <w:szCs w:val="30"/>
          <w:lang w:val="en-US"/>
        </w:rPr>
        <w:sectPr w:rsidR="005A2C1A" w:rsidRPr="00006CC3" w:rsidSect="003D5061">
          <w:headerReference w:type="even" r:id="rId7"/>
          <w:headerReference w:type="default" r:id="rId8"/>
          <w:footerReference w:type="default" r:id="rId9"/>
          <w:headerReference w:type="first" r:id="rId10"/>
          <w:pgSz w:w="11909" w:h="16834" w:code="9"/>
          <w:pgMar w:top="1440" w:right="1109" w:bottom="720" w:left="1440" w:header="720" w:footer="720" w:gutter="0"/>
          <w:cols w:space="720"/>
          <w:docGrid w:linePitch="360"/>
        </w:sectPr>
      </w:pPr>
    </w:p>
    <w:p w:rsidR="00135670" w:rsidRPr="00006CC3" w:rsidRDefault="00135670" w:rsidP="00135670">
      <w:pPr>
        <w:jc w:val="both"/>
        <w:rPr>
          <w:rFonts w:cstheme="minorBidi"/>
          <w:i/>
          <w:iCs/>
          <w:szCs w:val="28"/>
          <w:cs/>
          <w:lang w:val="en-US"/>
        </w:rPr>
      </w:pPr>
      <w:r w:rsidRPr="00006CC3">
        <w:rPr>
          <w:rFonts w:cs="Times New Roman"/>
          <w:i/>
          <w:iCs/>
        </w:rPr>
        <w:lastRenderedPageBreak/>
        <w:t>Key Audit Matter</w:t>
      </w:r>
      <w:r w:rsidRPr="00006CC3">
        <w:rPr>
          <w:rFonts w:cs="Times New Roman"/>
          <w:i/>
          <w:iCs/>
          <w:szCs w:val="28"/>
          <w:lang w:val="en-US"/>
        </w:rPr>
        <w:t>s</w:t>
      </w:r>
    </w:p>
    <w:p w:rsidR="00135670" w:rsidRPr="00006CC3" w:rsidRDefault="00135670" w:rsidP="00135670">
      <w:pPr>
        <w:jc w:val="both"/>
        <w:rPr>
          <w:rFonts w:cs="Cordia New"/>
          <w:lang w:val="en-US"/>
        </w:rPr>
      </w:pPr>
    </w:p>
    <w:p w:rsidR="00135670" w:rsidRPr="00006CC3" w:rsidRDefault="00135670" w:rsidP="00135670">
      <w:pPr>
        <w:jc w:val="thaiDistribute"/>
        <w:rPr>
          <w:rFonts w:cstheme="minorBidi"/>
        </w:rPr>
      </w:pPr>
      <w:r w:rsidRPr="00006CC3">
        <w:rPr>
          <w:rFonts w:cs="Times New Roman"/>
        </w:rPr>
        <w:t>Key audit matter is the matter that, in my professional judgment, was of most significance in my audit of the consolidated and separate financial statements of the current period.</w:t>
      </w:r>
      <w:r w:rsidRPr="00006CC3">
        <w:rPr>
          <w:rFonts w:cs="Times New Roman"/>
          <w:cs/>
        </w:rPr>
        <w:t xml:space="preserve">  </w:t>
      </w:r>
      <w:r w:rsidRPr="00006CC3">
        <w:rPr>
          <w:rFonts w:cs="Times New Roman"/>
        </w:rPr>
        <w:t>The matter was addressed in the context of my audit of the consolidated and separate financial statements as a whole, and in forming my opinion thereon, and I do not provide a separate opinion on these matters.</w:t>
      </w:r>
    </w:p>
    <w:p w:rsidR="00135670" w:rsidRPr="00006CC3" w:rsidRDefault="00135670" w:rsidP="00135670">
      <w:pPr>
        <w:jc w:val="thaiDistribute"/>
        <w:rPr>
          <w:rFonts w:cstheme="minorBidi"/>
        </w:rPr>
      </w:pPr>
    </w:p>
    <w:p w:rsidR="001C6EE4" w:rsidRPr="00006CC3" w:rsidRDefault="001C6EE4" w:rsidP="00D8257A">
      <w:pPr>
        <w:spacing w:line="20" w:lineRule="exact"/>
        <w:rPr>
          <w:rFonts w:cstheme="minorBidi"/>
          <w:color w:val="000000"/>
          <w: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16"/>
        <w:gridCol w:w="4627"/>
      </w:tblGrid>
      <w:tr w:rsidR="00A42B50" w:rsidRPr="00006CC3" w:rsidTr="00337032">
        <w:trPr>
          <w:tblHeader/>
        </w:trPr>
        <w:tc>
          <w:tcPr>
            <w:tcW w:w="4616" w:type="dxa"/>
            <w:tcBorders>
              <w:top w:val="single" w:sz="4" w:space="0" w:color="auto"/>
              <w:left w:val="single" w:sz="4" w:space="0" w:color="auto"/>
              <w:bottom w:val="single" w:sz="4" w:space="0" w:color="auto"/>
              <w:right w:val="single" w:sz="4" w:space="0" w:color="auto"/>
            </w:tcBorders>
            <w:shd w:val="clear" w:color="auto" w:fill="auto"/>
          </w:tcPr>
          <w:p w:rsidR="00A42B50" w:rsidRPr="00006CC3" w:rsidRDefault="00805839" w:rsidP="00270416">
            <w:pPr>
              <w:autoSpaceDE w:val="0"/>
              <w:autoSpaceDN w:val="0"/>
              <w:adjustRightInd w:val="0"/>
              <w:spacing w:before="120" w:after="120"/>
              <w:jc w:val="center"/>
              <w:rPr>
                <w:rFonts w:eastAsia="Arial" w:cs="Times New Roman"/>
                <w:b/>
                <w:bCs/>
                <w:lang w:val="en-US"/>
              </w:rPr>
            </w:pPr>
            <w:r w:rsidRPr="00006CC3">
              <w:rPr>
                <w:rFonts w:cs="Times New Roman"/>
                <w:color w:val="000000"/>
              </w:rPr>
              <w:br w:type="page"/>
            </w:r>
            <w:r w:rsidR="00A42B50" w:rsidRPr="00006CC3">
              <w:rPr>
                <w:rFonts w:eastAsia="Arial" w:cs="Times New Roman"/>
                <w:b/>
                <w:bCs/>
              </w:rPr>
              <w:t>Key Audit Matter</w:t>
            </w:r>
            <w:r w:rsidR="00A42B50" w:rsidRPr="00006CC3">
              <w:rPr>
                <w:rFonts w:eastAsia="Arial" w:cs="Times New Roman"/>
                <w:b/>
                <w:bCs/>
                <w:lang w:val="en-US"/>
              </w:rPr>
              <w:t>s</w:t>
            </w:r>
          </w:p>
        </w:tc>
        <w:tc>
          <w:tcPr>
            <w:tcW w:w="4627" w:type="dxa"/>
            <w:tcBorders>
              <w:top w:val="single" w:sz="4" w:space="0" w:color="auto"/>
              <w:left w:val="single" w:sz="4" w:space="0" w:color="auto"/>
              <w:bottom w:val="single" w:sz="4" w:space="0" w:color="auto"/>
              <w:right w:val="single" w:sz="4" w:space="0" w:color="auto"/>
            </w:tcBorders>
            <w:shd w:val="clear" w:color="auto" w:fill="auto"/>
          </w:tcPr>
          <w:p w:rsidR="00A42B50" w:rsidRPr="00006CC3" w:rsidRDefault="00A42B50" w:rsidP="00270416">
            <w:pPr>
              <w:autoSpaceDE w:val="0"/>
              <w:autoSpaceDN w:val="0"/>
              <w:adjustRightInd w:val="0"/>
              <w:spacing w:before="120" w:after="120"/>
              <w:jc w:val="center"/>
              <w:rPr>
                <w:rFonts w:eastAsia="Arial" w:cs="Times New Roman"/>
                <w:b/>
                <w:bCs/>
              </w:rPr>
            </w:pPr>
            <w:r w:rsidRPr="00006CC3">
              <w:rPr>
                <w:rFonts w:eastAsia="Arial" w:cs="Times New Roman"/>
                <w:b/>
                <w:bCs/>
              </w:rPr>
              <w:t>Audit Responses</w:t>
            </w:r>
          </w:p>
        </w:tc>
      </w:tr>
      <w:tr w:rsidR="001C6EE4" w:rsidRPr="00006CC3" w:rsidTr="000B0F87">
        <w:trPr>
          <w:trHeight w:val="11508"/>
        </w:trPr>
        <w:tc>
          <w:tcPr>
            <w:tcW w:w="4616" w:type="dxa"/>
            <w:shd w:val="clear" w:color="auto" w:fill="auto"/>
          </w:tcPr>
          <w:p w:rsidR="00281C37" w:rsidRPr="00006CC3" w:rsidRDefault="00281C37" w:rsidP="00270416">
            <w:pPr>
              <w:autoSpaceDE w:val="0"/>
              <w:autoSpaceDN w:val="0"/>
              <w:adjustRightInd w:val="0"/>
              <w:jc w:val="thaiDistribute"/>
              <w:rPr>
                <w:rFonts w:eastAsia="Arial"/>
                <w:szCs w:val="28"/>
                <w:lang w:val="en-US"/>
              </w:rPr>
            </w:pPr>
          </w:p>
          <w:p w:rsidR="001C6EE4" w:rsidRPr="00006CC3" w:rsidRDefault="00E72344" w:rsidP="00270416">
            <w:pPr>
              <w:autoSpaceDE w:val="0"/>
              <w:autoSpaceDN w:val="0"/>
              <w:adjustRightInd w:val="0"/>
              <w:jc w:val="thaiDistribute"/>
              <w:rPr>
                <w:rFonts w:eastAsia="Arial"/>
                <w:b/>
                <w:bCs/>
                <w:szCs w:val="28"/>
                <w:lang w:val="en-US"/>
              </w:rPr>
            </w:pPr>
            <w:r w:rsidRPr="00006CC3">
              <w:rPr>
                <w:rFonts w:eastAsia="Arial"/>
                <w:b/>
                <w:bCs/>
                <w:szCs w:val="28"/>
                <w:lang w:val="en-US"/>
              </w:rPr>
              <w:t>Revenues from services of industrial waste treatment and landfill</w:t>
            </w:r>
          </w:p>
          <w:p w:rsidR="00E72344" w:rsidRPr="00006CC3" w:rsidRDefault="00E72344" w:rsidP="00270416">
            <w:pPr>
              <w:autoSpaceDE w:val="0"/>
              <w:autoSpaceDN w:val="0"/>
              <w:adjustRightInd w:val="0"/>
              <w:jc w:val="thaiDistribute"/>
              <w:rPr>
                <w:rFonts w:eastAsia="Arial"/>
                <w:szCs w:val="28"/>
                <w:lang w:val="en-US"/>
              </w:rPr>
            </w:pPr>
          </w:p>
          <w:p w:rsidR="001C6EE4" w:rsidRPr="00006CC3" w:rsidRDefault="00E72344" w:rsidP="00606A10">
            <w:pPr>
              <w:tabs>
                <w:tab w:val="left" w:pos="413"/>
                <w:tab w:val="left" w:pos="764"/>
                <w:tab w:val="left" w:pos="2337"/>
              </w:tabs>
              <w:autoSpaceDE w:val="0"/>
              <w:autoSpaceDN w:val="0"/>
              <w:adjustRightInd w:val="0"/>
              <w:jc w:val="thaiDistribute"/>
              <w:rPr>
                <w:rFonts w:eastAsia="Arial"/>
                <w:szCs w:val="28"/>
                <w:lang w:val="en-US"/>
              </w:rPr>
            </w:pPr>
            <w:r w:rsidRPr="00006CC3">
              <w:rPr>
                <w:rFonts w:eastAsia="Arial"/>
                <w:szCs w:val="28"/>
                <w:lang w:val="en-US"/>
              </w:rPr>
              <w:t>Financial performance of the Company is mainly from treatment services for industrial waste or unused supplies including waste transportation, segregate a</w:t>
            </w:r>
            <w:r w:rsidR="00606A10" w:rsidRPr="00006CC3">
              <w:rPr>
                <w:rFonts w:eastAsia="Arial"/>
                <w:szCs w:val="28"/>
                <w:lang w:val="en-US"/>
              </w:rPr>
              <w:t>nd waste landfill, etc.  In 2023</w:t>
            </w:r>
            <w:r w:rsidRPr="00006CC3">
              <w:rPr>
                <w:rFonts w:eastAsia="Arial"/>
                <w:szCs w:val="28"/>
                <w:lang w:val="en-US"/>
              </w:rPr>
              <w:t xml:space="preserve"> revenues from s</w:t>
            </w:r>
            <w:r w:rsidR="00AF163B" w:rsidRPr="00006CC3">
              <w:rPr>
                <w:rFonts w:eastAsia="Arial"/>
                <w:szCs w:val="28"/>
                <w:lang w:val="en-US"/>
              </w:rPr>
              <w:t>uch services amounted to Baht</w:t>
            </w:r>
            <w:r w:rsidR="00136506" w:rsidRPr="00006CC3">
              <w:rPr>
                <w:rFonts w:eastAsia="Arial"/>
                <w:szCs w:val="28"/>
                <w:lang w:val="en-US"/>
              </w:rPr>
              <w:t xml:space="preserve"> </w:t>
            </w:r>
            <w:r w:rsidR="005078AE" w:rsidRPr="00006CC3">
              <w:rPr>
                <w:rFonts w:eastAsia="Arial"/>
                <w:szCs w:val="28"/>
                <w:lang w:val="en-US"/>
              </w:rPr>
              <w:t xml:space="preserve">34 </w:t>
            </w:r>
            <w:r w:rsidR="00062406" w:rsidRPr="00006CC3">
              <w:rPr>
                <w:rFonts w:eastAsia="Arial"/>
                <w:szCs w:val="28"/>
                <w:lang w:val="en-US"/>
              </w:rPr>
              <w:t>million and Baht</w:t>
            </w:r>
            <w:r w:rsidR="005078AE" w:rsidRPr="00006CC3">
              <w:rPr>
                <w:rFonts w:eastAsia="Arial"/>
                <w:szCs w:val="28"/>
                <w:lang w:val="en-US"/>
              </w:rPr>
              <w:t xml:space="preserve"> 34 </w:t>
            </w:r>
            <w:r w:rsidR="00062406" w:rsidRPr="00006CC3">
              <w:rPr>
                <w:rFonts w:eastAsia="Arial"/>
                <w:szCs w:val="28"/>
                <w:lang w:val="en-US"/>
              </w:rPr>
              <w:t>million (accounting for</w:t>
            </w:r>
            <w:r w:rsidR="005078AE" w:rsidRPr="00006CC3">
              <w:rPr>
                <w:rFonts w:eastAsia="Arial"/>
                <w:szCs w:val="28"/>
                <w:lang w:val="en-US"/>
              </w:rPr>
              <w:t xml:space="preserve"> 43 </w:t>
            </w:r>
            <w:r w:rsidR="00062406" w:rsidRPr="00006CC3">
              <w:rPr>
                <w:rFonts w:eastAsia="Arial"/>
                <w:szCs w:val="28"/>
                <w:lang w:val="en-US"/>
              </w:rPr>
              <w:t>percent and</w:t>
            </w:r>
            <w:r w:rsidR="005078AE" w:rsidRPr="00006CC3">
              <w:rPr>
                <w:rFonts w:eastAsia="Arial"/>
                <w:szCs w:val="28"/>
                <w:lang w:val="en-US"/>
              </w:rPr>
              <w:t xml:space="preserve"> 93 </w:t>
            </w:r>
            <w:r w:rsidRPr="00006CC3">
              <w:rPr>
                <w:rFonts w:eastAsia="Arial"/>
                <w:szCs w:val="28"/>
                <w:lang w:val="en-US"/>
              </w:rPr>
              <w:t>percent of total revenues</w:t>
            </w:r>
            <w:r w:rsidR="000767D8" w:rsidRPr="00006CC3">
              <w:rPr>
                <w:rFonts w:eastAsia="Arial"/>
                <w:szCs w:val="28"/>
                <w:lang w:val="en-US"/>
              </w:rPr>
              <w:t>) in</w:t>
            </w:r>
            <w:r w:rsidR="00C60426" w:rsidRPr="00006CC3">
              <w:rPr>
                <w:rFonts w:eastAsia="Arial"/>
                <w:szCs w:val="28"/>
                <w:lang w:val="en-US"/>
              </w:rPr>
              <w:t xml:space="preserve"> </w:t>
            </w:r>
            <w:r w:rsidR="00C60426" w:rsidRPr="00006CC3">
              <w:rPr>
                <w:rFonts w:cs="Times New Roman"/>
              </w:rPr>
              <w:t xml:space="preserve">the consolidated and separate </w:t>
            </w:r>
            <w:r w:rsidR="00C60426" w:rsidRPr="00006CC3">
              <w:rPr>
                <w:rFonts w:cs="Times New Roman"/>
                <w:lang w:val="en-US"/>
              </w:rPr>
              <w:t xml:space="preserve">financial </w:t>
            </w:r>
            <w:r w:rsidR="00C60426" w:rsidRPr="00006CC3">
              <w:rPr>
                <w:rFonts w:cs="Times New Roman"/>
              </w:rPr>
              <w:t xml:space="preserve">statements, </w:t>
            </w:r>
            <w:proofErr w:type="gramStart"/>
            <w:r w:rsidR="00C60426" w:rsidRPr="00006CC3">
              <w:rPr>
                <w:rFonts w:cs="Times New Roman"/>
              </w:rPr>
              <w:t>respectively</w:t>
            </w:r>
            <w:r w:rsidR="00CC0673" w:rsidRPr="00006CC3">
              <w:rPr>
                <w:rFonts w:cs="Times New Roman"/>
              </w:rPr>
              <w:t>.</w:t>
            </w:r>
            <w:proofErr w:type="gramEnd"/>
            <w:r w:rsidR="00CC0673" w:rsidRPr="00006CC3">
              <w:rPr>
                <w:rFonts w:cs="Times New Roman"/>
              </w:rPr>
              <w:t xml:space="preserve">  </w:t>
            </w:r>
            <w:r w:rsidRPr="00006CC3">
              <w:rPr>
                <w:rFonts w:eastAsia="Arial"/>
                <w:szCs w:val="28"/>
                <w:lang w:val="en-US"/>
              </w:rPr>
              <w:t xml:space="preserve">Therefore, the Company may take significant risks </w:t>
            </w:r>
            <w:r w:rsidR="0093010A" w:rsidRPr="00006CC3">
              <w:rPr>
                <w:rFonts w:eastAsia="Arial"/>
                <w:szCs w:val="28"/>
                <w:lang w:val="en-US"/>
              </w:rPr>
              <w:t xml:space="preserve">to operated its core business </w:t>
            </w:r>
            <w:r w:rsidRPr="00006CC3">
              <w:rPr>
                <w:rFonts w:eastAsia="Arial"/>
                <w:szCs w:val="28"/>
                <w:lang w:val="en-US"/>
              </w:rPr>
              <w:t xml:space="preserve">with respect to the </w:t>
            </w:r>
            <w:r w:rsidR="0093010A" w:rsidRPr="00006CC3">
              <w:rPr>
                <w:rFonts w:eastAsia="Arial"/>
                <w:szCs w:val="28"/>
                <w:lang w:val="en-US"/>
              </w:rPr>
              <w:t xml:space="preserve">environmental masses, the </w:t>
            </w:r>
            <w:r w:rsidR="000767D8" w:rsidRPr="00006CC3">
              <w:rPr>
                <w:rFonts w:eastAsia="Arial"/>
                <w:szCs w:val="28"/>
                <w:lang w:val="en-US"/>
              </w:rPr>
              <w:t xml:space="preserve">Government Agency </w:t>
            </w:r>
            <w:r w:rsidR="0093010A" w:rsidRPr="00006CC3">
              <w:rPr>
                <w:rFonts w:eastAsia="Arial"/>
                <w:szCs w:val="28"/>
                <w:lang w:val="en-US"/>
              </w:rPr>
              <w:t xml:space="preserve">that controls the core business, </w:t>
            </w:r>
            <w:r w:rsidR="00B3106B" w:rsidRPr="00006CC3">
              <w:rPr>
                <w:rFonts w:eastAsia="Arial"/>
                <w:szCs w:val="28"/>
                <w:lang w:val="en-US"/>
              </w:rPr>
              <w:t>types</w:t>
            </w:r>
            <w:r w:rsidR="00E3691C" w:rsidRPr="00006CC3">
              <w:rPr>
                <w:rFonts w:eastAsia="Arial"/>
                <w:szCs w:val="28"/>
                <w:lang w:val="en-US"/>
              </w:rPr>
              <w:t>,</w:t>
            </w:r>
            <w:r w:rsidR="00CC0673" w:rsidRPr="00006CC3">
              <w:rPr>
                <w:rFonts w:eastAsia="Arial"/>
                <w:szCs w:val="28"/>
                <w:lang w:val="en-US"/>
              </w:rPr>
              <w:t xml:space="preserve"> </w:t>
            </w:r>
            <w:r w:rsidR="00B3106B" w:rsidRPr="00006CC3">
              <w:rPr>
                <w:rFonts w:eastAsia="Arial"/>
                <w:szCs w:val="28"/>
                <w:lang w:val="en-US"/>
              </w:rPr>
              <w:t>quantities of industrial wastes, service rates</w:t>
            </w:r>
            <w:r w:rsidR="0093010A" w:rsidRPr="00006CC3">
              <w:rPr>
                <w:rFonts w:eastAsia="Arial"/>
                <w:szCs w:val="28"/>
                <w:lang w:val="en-US"/>
              </w:rPr>
              <w:t xml:space="preserve">, </w:t>
            </w:r>
            <w:r w:rsidR="00E3691C" w:rsidRPr="00006CC3">
              <w:rPr>
                <w:rFonts w:eastAsia="Arial"/>
                <w:szCs w:val="28"/>
                <w:lang w:val="en-US"/>
              </w:rPr>
              <w:t>and</w:t>
            </w:r>
            <w:r w:rsidR="00774C53" w:rsidRPr="00006CC3">
              <w:rPr>
                <w:rFonts w:eastAsia="Arial"/>
                <w:szCs w:val="28"/>
                <w:lang w:val="en-US"/>
              </w:rPr>
              <w:t xml:space="preserve"> the process of</w:t>
            </w:r>
            <w:r w:rsidR="00A7570F" w:rsidRPr="00006CC3">
              <w:rPr>
                <w:rFonts w:eastAsia="Arial"/>
                <w:szCs w:val="28"/>
                <w:lang w:val="en-US"/>
              </w:rPr>
              <w:t xml:space="preserve"> </w:t>
            </w:r>
            <w:r w:rsidR="000767D8" w:rsidRPr="00006CC3">
              <w:rPr>
                <w:rFonts w:eastAsia="Arial"/>
                <w:szCs w:val="28"/>
                <w:lang w:val="en-US"/>
              </w:rPr>
              <w:t xml:space="preserve">issuing </w:t>
            </w:r>
            <w:r w:rsidR="00774C53" w:rsidRPr="00006CC3">
              <w:rPr>
                <w:rFonts w:eastAsia="Arial"/>
                <w:szCs w:val="28"/>
                <w:lang w:val="en-US"/>
              </w:rPr>
              <w:t>manifest document</w:t>
            </w:r>
            <w:r w:rsidR="007A5A73" w:rsidRPr="00006CC3">
              <w:rPr>
                <w:rFonts w:eastAsia="Arial"/>
                <w:szCs w:val="28"/>
                <w:lang w:val="en-US"/>
              </w:rPr>
              <w:t xml:space="preserve">, </w:t>
            </w:r>
            <w:r w:rsidR="00A17809" w:rsidRPr="00006CC3">
              <w:rPr>
                <w:rFonts w:eastAsia="Arial"/>
                <w:szCs w:val="28"/>
              </w:rPr>
              <w:t>the a</w:t>
            </w:r>
            <w:proofErr w:type="spellStart"/>
            <w:r w:rsidR="00A17809" w:rsidRPr="00006CC3">
              <w:rPr>
                <w:rFonts w:eastAsia="Arial"/>
                <w:szCs w:val="28"/>
                <w:lang w:val="en-US"/>
              </w:rPr>
              <w:t>pproval</w:t>
            </w:r>
            <w:proofErr w:type="spellEnd"/>
            <w:r w:rsidR="00A17809" w:rsidRPr="00006CC3">
              <w:rPr>
                <w:rFonts w:eastAsia="Arial"/>
                <w:szCs w:val="28"/>
                <w:lang w:val="en-US"/>
              </w:rPr>
              <w:t xml:space="preserve"> of </w:t>
            </w:r>
            <w:r w:rsidR="000767D8" w:rsidRPr="00006CC3">
              <w:rPr>
                <w:rFonts w:eastAsia="Arial"/>
                <w:szCs w:val="28"/>
                <w:lang w:val="en-US"/>
              </w:rPr>
              <w:t xml:space="preserve">issuing </w:t>
            </w:r>
            <w:r w:rsidR="008D5A53" w:rsidRPr="00006CC3">
              <w:rPr>
                <w:rFonts w:eastAsia="Arial"/>
                <w:szCs w:val="28"/>
                <w:lang w:val="en-US"/>
              </w:rPr>
              <w:t xml:space="preserve">manifest document for hazardous industrial waste, </w:t>
            </w:r>
            <w:r w:rsidRPr="00006CC3">
              <w:rPr>
                <w:rFonts w:eastAsia="Arial"/>
                <w:szCs w:val="28"/>
                <w:lang w:val="en-US"/>
              </w:rPr>
              <w:t xml:space="preserve">in </w:t>
            </w:r>
            <w:r w:rsidR="0019674B" w:rsidRPr="00006CC3">
              <w:rPr>
                <w:rFonts w:eastAsia="Arial"/>
                <w:szCs w:val="28"/>
                <w:lang w:val="en-US"/>
              </w:rPr>
              <w:t>relation to</w:t>
            </w:r>
            <w:r w:rsidRPr="00006CC3">
              <w:rPr>
                <w:rFonts w:eastAsia="Arial"/>
                <w:szCs w:val="28"/>
                <w:lang w:val="en-US"/>
              </w:rPr>
              <w:t xml:space="preserve"> accu</w:t>
            </w:r>
            <w:r w:rsidR="0019674B" w:rsidRPr="00006CC3">
              <w:rPr>
                <w:rFonts w:eastAsia="Arial"/>
                <w:szCs w:val="28"/>
                <w:lang w:val="en-US"/>
              </w:rPr>
              <w:t>racy and compl</w:t>
            </w:r>
            <w:r w:rsidR="0093010A" w:rsidRPr="00006CC3">
              <w:rPr>
                <w:rFonts w:eastAsia="Arial"/>
                <w:szCs w:val="28"/>
                <w:lang w:val="en-US"/>
              </w:rPr>
              <w:t xml:space="preserve">eteness in recognizing revenues </w:t>
            </w:r>
            <w:r w:rsidR="0093010A" w:rsidRPr="00006CC3">
              <w:rPr>
                <w:rFonts w:eastAsia="Arial" w:cs="Cordia New"/>
                <w:lang w:val="en-US"/>
              </w:rPr>
              <w:t>from services</w:t>
            </w:r>
            <w:r w:rsidR="0093010A" w:rsidRPr="00006CC3">
              <w:rPr>
                <w:rFonts w:eastAsia="Arial"/>
                <w:szCs w:val="28"/>
                <w:lang w:val="en-US"/>
              </w:rPr>
              <w:t>.</w:t>
            </w:r>
          </w:p>
          <w:p w:rsidR="00A7570F" w:rsidRPr="00006CC3" w:rsidRDefault="00A7570F" w:rsidP="00270416">
            <w:pPr>
              <w:tabs>
                <w:tab w:val="left" w:pos="413"/>
                <w:tab w:val="left" w:pos="764"/>
                <w:tab w:val="left" w:pos="2542"/>
              </w:tabs>
              <w:autoSpaceDE w:val="0"/>
              <w:autoSpaceDN w:val="0"/>
              <w:adjustRightInd w:val="0"/>
              <w:jc w:val="thaiDistribute"/>
              <w:rPr>
                <w:rFonts w:eastAsia="Arial"/>
                <w:szCs w:val="28"/>
                <w:lang w:val="en-US"/>
              </w:rPr>
            </w:pPr>
          </w:p>
          <w:p w:rsidR="00A7570F" w:rsidRPr="00006CC3" w:rsidRDefault="00A7570F" w:rsidP="007372A6">
            <w:pPr>
              <w:tabs>
                <w:tab w:val="left" w:pos="413"/>
                <w:tab w:val="left" w:pos="764"/>
                <w:tab w:val="left" w:pos="2542"/>
              </w:tabs>
              <w:autoSpaceDE w:val="0"/>
              <w:autoSpaceDN w:val="0"/>
              <w:adjustRightInd w:val="0"/>
              <w:jc w:val="thaiDistribute"/>
              <w:rPr>
                <w:rFonts w:eastAsia="Arial"/>
                <w:szCs w:val="28"/>
                <w:lang w:val="en-US"/>
              </w:rPr>
            </w:pPr>
            <w:r w:rsidRPr="00006CC3">
              <w:rPr>
                <w:rFonts w:eastAsia="Arial" w:cs="Cordia New"/>
                <w:lang w:val="en-US"/>
              </w:rPr>
              <w:t>Accounting polic</w:t>
            </w:r>
            <w:r w:rsidR="00D8257A" w:rsidRPr="00006CC3">
              <w:rPr>
                <w:rFonts w:eastAsia="Arial" w:cs="Cordia New"/>
                <w:lang w:val="en-US"/>
              </w:rPr>
              <w:t>i</w:t>
            </w:r>
            <w:r w:rsidRPr="00006CC3">
              <w:rPr>
                <w:rFonts w:eastAsia="Arial" w:cs="Cordia New"/>
                <w:lang w:val="en-US"/>
              </w:rPr>
              <w:t xml:space="preserve">es and details of revenues from services were disclosed in Notes </w:t>
            </w:r>
            <w:r w:rsidR="00C876E3" w:rsidRPr="00006CC3">
              <w:rPr>
                <w:rFonts w:eastAsia="Arial" w:cs="Cordia New"/>
                <w:lang w:val="en-US"/>
              </w:rPr>
              <w:t>3</w:t>
            </w:r>
            <w:r w:rsidR="0093010A" w:rsidRPr="00006CC3">
              <w:rPr>
                <w:rFonts w:eastAsia="Arial" w:cs="Cordia New"/>
                <w:lang w:val="en-US"/>
              </w:rPr>
              <w:t xml:space="preserve"> and</w:t>
            </w:r>
            <w:r w:rsidR="00C876E3" w:rsidRPr="00006CC3">
              <w:rPr>
                <w:rFonts w:eastAsia="Arial" w:cs="Cordia New"/>
                <w:lang w:val="en-US"/>
              </w:rPr>
              <w:t xml:space="preserve"> 27</w:t>
            </w:r>
            <w:r w:rsidR="007372A6" w:rsidRPr="00006CC3">
              <w:rPr>
                <w:rFonts w:eastAsia="Arial" w:cs="Cordia New"/>
                <w:lang w:val="en-US"/>
              </w:rPr>
              <w:t xml:space="preserve"> to the financial statements</w:t>
            </w:r>
            <w:r w:rsidRPr="00006CC3">
              <w:rPr>
                <w:rFonts w:eastAsia="Arial" w:cs="Cordia New"/>
                <w:lang w:val="en-US"/>
              </w:rPr>
              <w:t>.</w:t>
            </w:r>
          </w:p>
        </w:tc>
        <w:tc>
          <w:tcPr>
            <w:tcW w:w="4627" w:type="dxa"/>
            <w:shd w:val="clear" w:color="auto" w:fill="auto"/>
          </w:tcPr>
          <w:p w:rsidR="001C6EE4" w:rsidRPr="00006CC3" w:rsidRDefault="001C6EE4" w:rsidP="00270416">
            <w:pPr>
              <w:pStyle w:val="ListParagraph"/>
              <w:autoSpaceDE w:val="0"/>
              <w:autoSpaceDN w:val="0"/>
              <w:adjustRightInd w:val="0"/>
              <w:ind w:left="0"/>
              <w:contextualSpacing/>
              <w:jc w:val="thaiDistribute"/>
              <w:rPr>
                <w:rFonts w:cs="Times New Roman"/>
                <w:szCs w:val="22"/>
                <w:lang w:val="en-US"/>
              </w:rPr>
            </w:pPr>
          </w:p>
          <w:p w:rsidR="0015505C" w:rsidRPr="00006CC3" w:rsidRDefault="0015505C" w:rsidP="00270416">
            <w:pPr>
              <w:pStyle w:val="ListParagraph"/>
              <w:autoSpaceDE w:val="0"/>
              <w:autoSpaceDN w:val="0"/>
              <w:adjustRightInd w:val="0"/>
              <w:ind w:left="0"/>
              <w:contextualSpacing/>
              <w:jc w:val="thaiDistribute"/>
              <w:rPr>
                <w:rFonts w:cs="Times New Roman"/>
                <w:szCs w:val="22"/>
                <w:lang w:val="en-US"/>
              </w:rPr>
            </w:pPr>
          </w:p>
          <w:p w:rsidR="0019674B" w:rsidRPr="00006CC3" w:rsidRDefault="0019674B" w:rsidP="00270416">
            <w:pPr>
              <w:pStyle w:val="ListParagraph"/>
              <w:autoSpaceDE w:val="0"/>
              <w:autoSpaceDN w:val="0"/>
              <w:adjustRightInd w:val="0"/>
              <w:ind w:left="0"/>
              <w:contextualSpacing/>
              <w:jc w:val="thaiDistribute"/>
              <w:rPr>
                <w:rFonts w:cs="Times New Roman"/>
                <w:szCs w:val="22"/>
                <w:lang w:val="en-US"/>
              </w:rPr>
            </w:pPr>
          </w:p>
          <w:p w:rsidR="00486597" w:rsidRPr="00006CC3" w:rsidRDefault="00486597" w:rsidP="00270416">
            <w:pPr>
              <w:pStyle w:val="ListParagraph"/>
              <w:autoSpaceDE w:val="0"/>
              <w:autoSpaceDN w:val="0"/>
              <w:adjustRightInd w:val="0"/>
              <w:ind w:left="0"/>
              <w:contextualSpacing/>
              <w:jc w:val="thaiDistribute"/>
              <w:rPr>
                <w:rFonts w:cs="Times New Roman"/>
                <w:szCs w:val="22"/>
                <w:lang w:val="en-US"/>
              </w:rPr>
            </w:pPr>
          </w:p>
          <w:p w:rsidR="0019674B" w:rsidRPr="00006CC3" w:rsidRDefault="0019674B" w:rsidP="00270416">
            <w:pPr>
              <w:pStyle w:val="ListParagraph"/>
              <w:autoSpaceDE w:val="0"/>
              <w:autoSpaceDN w:val="0"/>
              <w:adjustRightInd w:val="0"/>
              <w:ind w:left="0"/>
              <w:contextualSpacing/>
              <w:jc w:val="thaiDistribute"/>
              <w:rPr>
                <w:rFonts w:cs="Times New Roman"/>
                <w:szCs w:val="22"/>
                <w:lang w:val="en-US"/>
              </w:rPr>
            </w:pPr>
            <w:r w:rsidRPr="00006CC3">
              <w:rPr>
                <w:rFonts w:cs="Times New Roman"/>
                <w:szCs w:val="22"/>
                <w:lang w:val="en-US"/>
              </w:rPr>
              <w:t>Key audit procedures included:</w:t>
            </w:r>
          </w:p>
          <w:p w:rsidR="005566BE" w:rsidRPr="00006CC3" w:rsidRDefault="005566BE" w:rsidP="00AB4829">
            <w:pPr>
              <w:pStyle w:val="ListParagraph"/>
              <w:autoSpaceDE w:val="0"/>
              <w:autoSpaceDN w:val="0"/>
              <w:adjustRightInd w:val="0"/>
              <w:spacing w:line="220" w:lineRule="atLeast"/>
              <w:ind w:left="630" w:hanging="142"/>
              <w:contextualSpacing/>
              <w:jc w:val="thaiDistribute"/>
              <w:rPr>
                <w:rFonts w:cs="Times New Roman"/>
                <w:sz w:val="20"/>
                <w:szCs w:val="20"/>
                <w:lang w:val="en-US"/>
              </w:rPr>
            </w:pPr>
          </w:p>
          <w:p w:rsidR="0019674B" w:rsidRPr="00006CC3" w:rsidRDefault="0019674B" w:rsidP="00270416">
            <w:pPr>
              <w:pStyle w:val="ListParagraph"/>
              <w:numPr>
                <w:ilvl w:val="0"/>
                <w:numId w:val="12"/>
              </w:numPr>
              <w:autoSpaceDE w:val="0"/>
              <w:autoSpaceDN w:val="0"/>
              <w:adjustRightInd w:val="0"/>
              <w:spacing w:line="240" w:lineRule="atLeast"/>
              <w:ind w:left="357" w:hanging="357"/>
              <w:jc w:val="thaiDistribute"/>
              <w:rPr>
                <w:rFonts w:cs="Times New Roman"/>
                <w:szCs w:val="22"/>
                <w:lang w:val="en-US"/>
              </w:rPr>
            </w:pPr>
            <w:r w:rsidRPr="00006CC3">
              <w:rPr>
                <w:rFonts w:cs="Times New Roman"/>
                <w:szCs w:val="22"/>
                <w:lang w:val="en-US"/>
              </w:rPr>
              <w:t>Understand the process of accounting records, calculating revenues and related matters to apply substantive procedures;</w:t>
            </w:r>
          </w:p>
          <w:p w:rsidR="0019674B" w:rsidRPr="00006CC3" w:rsidRDefault="0019674B" w:rsidP="00AB4829">
            <w:pPr>
              <w:pStyle w:val="ListParagraph"/>
              <w:autoSpaceDE w:val="0"/>
              <w:autoSpaceDN w:val="0"/>
              <w:adjustRightInd w:val="0"/>
              <w:spacing w:line="220" w:lineRule="atLeast"/>
              <w:ind w:left="630" w:hanging="142"/>
              <w:contextualSpacing/>
              <w:jc w:val="thaiDistribute"/>
              <w:rPr>
                <w:rFonts w:cs="Times New Roman"/>
                <w:sz w:val="20"/>
                <w:szCs w:val="20"/>
                <w:lang w:val="en-US"/>
              </w:rPr>
            </w:pPr>
          </w:p>
          <w:p w:rsidR="0019674B" w:rsidRPr="00006CC3" w:rsidRDefault="0019674B" w:rsidP="00270416">
            <w:pPr>
              <w:pStyle w:val="ListParagraph"/>
              <w:numPr>
                <w:ilvl w:val="0"/>
                <w:numId w:val="12"/>
              </w:numPr>
              <w:autoSpaceDE w:val="0"/>
              <w:autoSpaceDN w:val="0"/>
              <w:adjustRightInd w:val="0"/>
              <w:spacing w:line="240" w:lineRule="atLeast"/>
              <w:ind w:left="360"/>
              <w:contextualSpacing/>
              <w:jc w:val="thaiDistribute"/>
              <w:rPr>
                <w:rFonts w:cs="Times New Roman"/>
                <w:szCs w:val="22"/>
                <w:lang w:val="en-US"/>
              </w:rPr>
            </w:pPr>
            <w:r w:rsidRPr="00006CC3">
              <w:rPr>
                <w:rFonts w:cs="Times New Roman"/>
                <w:szCs w:val="22"/>
                <w:lang w:val="en-US"/>
              </w:rPr>
              <w:t xml:space="preserve">Understand </w:t>
            </w:r>
            <w:r w:rsidR="00200E12" w:rsidRPr="00006CC3">
              <w:t xml:space="preserve">and assess </w:t>
            </w:r>
            <w:r w:rsidRPr="00006CC3">
              <w:rPr>
                <w:rFonts w:cs="Times New Roman"/>
                <w:szCs w:val="22"/>
                <w:lang w:val="en-US"/>
              </w:rPr>
              <w:t xml:space="preserve">the marketing strategy in respect of increasing </w:t>
            </w:r>
            <w:r w:rsidR="00FF6334" w:rsidRPr="00006CC3">
              <w:rPr>
                <w:rFonts w:cs="Times New Roman"/>
                <w:szCs w:val="22"/>
                <w:lang w:val="en-US"/>
              </w:rPr>
              <w:t xml:space="preserve">revenues, </w:t>
            </w:r>
            <w:r w:rsidR="00D8257A" w:rsidRPr="00006CC3">
              <w:rPr>
                <w:rFonts w:eastAsia="Arial"/>
                <w:lang w:val="en-US"/>
              </w:rPr>
              <w:t>environmental masses</w:t>
            </w:r>
            <w:r w:rsidR="00297EA3" w:rsidRPr="00006CC3">
              <w:rPr>
                <w:rFonts w:cs="Times New Roman"/>
                <w:szCs w:val="22"/>
                <w:lang w:val="en-US"/>
              </w:rPr>
              <w:t xml:space="preserve"> protection,</w:t>
            </w:r>
            <w:r w:rsidR="00C06754" w:rsidRPr="00006CC3">
              <w:rPr>
                <w:rFonts w:cs="Times New Roman"/>
                <w:szCs w:val="22"/>
                <w:lang w:val="en-US"/>
              </w:rPr>
              <w:t xml:space="preserve"> </w:t>
            </w:r>
            <w:r w:rsidR="00A4462F" w:rsidRPr="00006CC3">
              <w:rPr>
                <w:rFonts w:cs="Times New Roman"/>
                <w:szCs w:val="22"/>
                <w:lang w:val="en-US"/>
              </w:rPr>
              <w:t>preparing s</w:t>
            </w:r>
            <w:r w:rsidR="00FF6334" w:rsidRPr="00006CC3">
              <w:rPr>
                <w:rFonts w:cs="Times New Roman"/>
                <w:szCs w:val="22"/>
                <w:lang w:val="en-US"/>
              </w:rPr>
              <w:t>ervice agreement of the Company</w:t>
            </w:r>
            <w:r w:rsidR="00786B1B" w:rsidRPr="00006CC3">
              <w:rPr>
                <w:rFonts w:cs="Times New Roman"/>
                <w:szCs w:val="22"/>
                <w:lang w:val="en-US"/>
              </w:rPr>
              <w:t>,</w:t>
            </w:r>
            <w:r w:rsidR="00FF6334" w:rsidRPr="00006CC3">
              <w:rPr>
                <w:rFonts w:cs="Times New Roman"/>
                <w:szCs w:val="22"/>
                <w:lang w:val="en-US"/>
              </w:rPr>
              <w:t xml:space="preserve"> </w:t>
            </w:r>
            <w:r w:rsidR="006062A6" w:rsidRPr="00006CC3">
              <w:rPr>
                <w:rFonts w:cs="Times New Roman"/>
                <w:szCs w:val="22"/>
                <w:lang w:val="en-US"/>
              </w:rPr>
              <w:t xml:space="preserve">preparing </w:t>
            </w:r>
            <w:r w:rsidR="00786B1B" w:rsidRPr="00006CC3">
              <w:rPr>
                <w:rFonts w:cs="Times New Roman"/>
                <w:szCs w:val="22"/>
                <w:lang w:val="en-US"/>
              </w:rPr>
              <w:t xml:space="preserve">and approving </w:t>
            </w:r>
            <w:r w:rsidR="002568A9" w:rsidRPr="00006CC3">
              <w:rPr>
                <w:rFonts w:eastAsia="Arial"/>
                <w:lang w:val="en-US"/>
              </w:rPr>
              <w:t>the</w:t>
            </w:r>
            <w:r w:rsidR="006062A6" w:rsidRPr="00006CC3">
              <w:rPr>
                <w:rFonts w:eastAsia="Arial"/>
                <w:lang w:val="en-US"/>
              </w:rPr>
              <w:t xml:space="preserve"> manifest document</w:t>
            </w:r>
            <w:r w:rsidR="002568A9" w:rsidRPr="00006CC3">
              <w:rPr>
                <w:rFonts w:eastAsia="Arial"/>
                <w:lang w:val="en-US"/>
              </w:rPr>
              <w:t>s</w:t>
            </w:r>
            <w:r w:rsidR="007A5A73" w:rsidRPr="00006CC3">
              <w:rPr>
                <w:rFonts w:eastAsia="Arial"/>
                <w:lang w:val="en-US"/>
              </w:rPr>
              <w:t xml:space="preserve">, </w:t>
            </w:r>
            <w:r w:rsidR="00786B1B" w:rsidRPr="00006CC3">
              <w:rPr>
                <w:rFonts w:eastAsia="Arial"/>
                <w:lang w:val="en-US"/>
              </w:rPr>
              <w:t>the result of the industrial waste</w:t>
            </w:r>
            <w:r w:rsidR="00297EA3" w:rsidRPr="00006CC3">
              <w:rPr>
                <w:rFonts w:eastAsia="Arial"/>
                <w:lang w:val="en-US"/>
              </w:rPr>
              <w:t xml:space="preserve"> analysis</w:t>
            </w:r>
            <w:r w:rsidR="007372A6" w:rsidRPr="00006CC3">
              <w:rPr>
                <w:rFonts w:eastAsia="Arial"/>
                <w:lang w:val="en-US"/>
              </w:rPr>
              <w:t xml:space="preserve"> </w:t>
            </w:r>
            <w:r w:rsidR="006062A6" w:rsidRPr="00006CC3">
              <w:rPr>
                <w:rFonts w:eastAsia="Arial"/>
                <w:lang w:val="en-US"/>
              </w:rPr>
              <w:t xml:space="preserve">and </w:t>
            </w:r>
            <w:r w:rsidR="006062A6" w:rsidRPr="00006CC3">
              <w:rPr>
                <w:rFonts w:cs="Times New Roman"/>
                <w:szCs w:val="22"/>
                <w:lang w:val="en-US"/>
              </w:rPr>
              <w:t>related matters.</w:t>
            </w:r>
          </w:p>
          <w:p w:rsidR="00A4462F" w:rsidRPr="00006CC3" w:rsidRDefault="00A4462F" w:rsidP="00AB4829">
            <w:pPr>
              <w:pStyle w:val="ListParagraph"/>
              <w:autoSpaceDE w:val="0"/>
              <w:autoSpaceDN w:val="0"/>
              <w:adjustRightInd w:val="0"/>
              <w:spacing w:line="220" w:lineRule="atLeast"/>
              <w:ind w:left="630" w:hanging="142"/>
              <w:contextualSpacing/>
              <w:jc w:val="thaiDistribute"/>
              <w:rPr>
                <w:rFonts w:cs="Times New Roman"/>
                <w:sz w:val="20"/>
                <w:szCs w:val="20"/>
                <w:lang w:val="en-US"/>
              </w:rPr>
            </w:pPr>
          </w:p>
          <w:p w:rsidR="00A4462F" w:rsidRPr="00006CC3" w:rsidRDefault="00A4462F" w:rsidP="00270416">
            <w:pPr>
              <w:pStyle w:val="ListParagraph"/>
              <w:numPr>
                <w:ilvl w:val="0"/>
                <w:numId w:val="12"/>
              </w:numPr>
              <w:autoSpaceDE w:val="0"/>
              <w:autoSpaceDN w:val="0"/>
              <w:adjustRightInd w:val="0"/>
              <w:spacing w:line="240" w:lineRule="atLeast"/>
              <w:ind w:left="360"/>
              <w:contextualSpacing/>
              <w:jc w:val="thaiDistribute"/>
              <w:rPr>
                <w:rFonts w:cs="Times New Roman"/>
                <w:szCs w:val="22"/>
                <w:lang w:val="en-US"/>
              </w:rPr>
            </w:pPr>
            <w:r w:rsidRPr="00006CC3">
              <w:rPr>
                <w:rFonts w:cs="Times New Roman"/>
                <w:szCs w:val="22"/>
                <w:lang w:val="en-US"/>
              </w:rPr>
              <w:t>Perform substa</w:t>
            </w:r>
            <w:r w:rsidR="00223F4B" w:rsidRPr="00006CC3">
              <w:rPr>
                <w:rFonts w:cs="Times New Roman"/>
                <w:szCs w:val="22"/>
                <w:lang w:val="en-US"/>
              </w:rPr>
              <w:t>ntive tes</w:t>
            </w:r>
            <w:r w:rsidRPr="00006CC3">
              <w:rPr>
                <w:rFonts w:cs="Times New Roman"/>
                <w:szCs w:val="22"/>
                <w:lang w:val="en-US"/>
              </w:rPr>
              <w:t>ting as follows:</w:t>
            </w:r>
          </w:p>
          <w:p w:rsidR="00A4462F" w:rsidRPr="00006CC3" w:rsidRDefault="00A4462F" w:rsidP="00AB4829">
            <w:pPr>
              <w:pStyle w:val="ListParagraph"/>
              <w:autoSpaceDE w:val="0"/>
              <w:autoSpaceDN w:val="0"/>
              <w:adjustRightInd w:val="0"/>
              <w:spacing w:line="220" w:lineRule="atLeast"/>
              <w:ind w:left="630" w:hanging="142"/>
              <w:contextualSpacing/>
              <w:jc w:val="thaiDistribute"/>
              <w:rPr>
                <w:rFonts w:cs="Times New Roman"/>
                <w:sz w:val="20"/>
                <w:szCs w:val="20"/>
                <w:lang w:val="en-US"/>
              </w:rPr>
            </w:pPr>
          </w:p>
          <w:p w:rsidR="00A4462F" w:rsidRPr="00006CC3" w:rsidRDefault="00A4462F" w:rsidP="00270416">
            <w:pPr>
              <w:pStyle w:val="ListParagraph"/>
              <w:numPr>
                <w:ilvl w:val="0"/>
                <w:numId w:val="13"/>
              </w:numPr>
              <w:tabs>
                <w:tab w:val="left" w:pos="604"/>
              </w:tabs>
              <w:autoSpaceDE w:val="0"/>
              <w:autoSpaceDN w:val="0"/>
              <w:adjustRightInd w:val="0"/>
              <w:spacing w:line="240" w:lineRule="atLeast"/>
              <w:ind w:left="604" w:hanging="244"/>
              <w:contextualSpacing/>
              <w:jc w:val="thaiDistribute"/>
              <w:rPr>
                <w:rFonts w:cs="Times New Roman"/>
                <w:szCs w:val="22"/>
                <w:lang w:val="en-US"/>
              </w:rPr>
            </w:pPr>
            <w:r w:rsidRPr="00006CC3">
              <w:rPr>
                <w:rFonts w:cs="Times New Roman"/>
                <w:szCs w:val="22"/>
                <w:lang w:val="en-US"/>
              </w:rPr>
              <w:t>Examine service agreement and various term of agreement, payment evidence and verify documents related to accounting records;</w:t>
            </w:r>
          </w:p>
          <w:p w:rsidR="00595F08" w:rsidRPr="00006CC3" w:rsidRDefault="00595F08" w:rsidP="00AB4829">
            <w:pPr>
              <w:pStyle w:val="ListParagraph"/>
              <w:autoSpaceDE w:val="0"/>
              <w:autoSpaceDN w:val="0"/>
              <w:adjustRightInd w:val="0"/>
              <w:spacing w:line="220" w:lineRule="atLeast"/>
              <w:ind w:left="630" w:hanging="142"/>
              <w:contextualSpacing/>
              <w:jc w:val="thaiDistribute"/>
              <w:rPr>
                <w:rFonts w:cs="Times New Roman"/>
                <w:sz w:val="20"/>
                <w:szCs w:val="20"/>
                <w:lang w:val="en-US"/>
              </w:rPr>
            </w:pPr>
          </w:p>
          <w:p w:rsidR="00A7570F" w:rsidRPr="00006CC3" w:rsidRDefault="00A4462F" w:rsidP="00AB4829">
            <w:pPr>
              <w:pStyle w:val="ListParagraph"/>
              <w:numPr>
                <w:ilvl w:val="0"/>
                <w:numId w:val="13"/>
              </w:numPr>
              <w:tabs>
                <w:tab w:val="left" w:pos="604"/>
              </w:tabs>
              <w:autoSpaceDE w:val="0"/>
              <w:autoSpaceDN w:val="0"/>
              <w:adjustRightInd w:val="0"/>
              <w:spacing w:line="240" w:lineRule="atLeast"/>
              <w:ind w:left="604" w:hanging="244"/>
              <w:contextualSpacing/>
              <w:jc w:val="thaiDistribute"/>
              <w:rPr>
                <w:rFonts w:cs="Times New Roman"/>
                <w:szCs w:val="22"/>
                <w:lang w:val="en-US"/>
              </w:rPr>
            </w:pPr>
            <w:r w:rsidRPr="00006CC3">
              <w:rPr>
                <w:rFonts w:cs="Times New Roman"/>
                <w:szCs w:val="22"/>
                <w:lang w:val="en-US"/>
              </w:rPr>
              <w:t>Verify accuracy of recording revenues from service by testing the calculation of revenues based on waste treatment quantities to manifest document</w:t>
            </w:r>
            <w:r w:rsidR="00786B1B" w:rsidRPr="00006CC3">
              <w:rPr>
                <w:rFonts w:cs="Times New Roman"/>
                <w:szCs w:val="22"/>
                <w:lang w:val="en-US"/>
              </w:rPr>
              <w:t>, test the calculating of commission</w:t>
            </w:r>
            <w:r w:rsidR="007A5A73" w:rsidRPr="00006CC3">
              <w:rPr>
                <w:rFonts w:cs="Times New Roman"/>
                <w:szCs w:val="22"/>
                <w:lang w:val="en-US"/>
              </w:rPr>
              <w:t xml:space="preserve"> </w:t>
            </w:r>
            <w:r w:rsidR="007A5A73" w:rsidRPr="00006CC3">
              <w:rPr>
                <w:lang w:val="en-US"/>
              </w:rPr>
              <w:t>a</w:t>
            </w:r>
            <w:r w:rsidR="007A5A73" w:rsidRPr="00006CC3">
              <w:rPr>
                <w:rFonts w:cs="Times New Roman"/>
                <w:szCs w:val="22"/>
                <w:lang w:val="en-US"/>
              </w:rPr>
              <w:t xml:space="preserve">nd evidence </w:t>
            </w:r>
            <w:r w:rsidR="00F317D3" w:rsidRPr="00006CC3">
              <w:rPr>
                <w:rFonts w:cs="Times New Roman"/>
                <w:szCs w:val="22"/>
                <w:lang w:val="en-US"/>
              </w:rPr>
              <w:t xml:space="preserve">of </w:t>
            </w:r>
            <w:r w:rsidR="007A5A73" w:rsidRPr="00006CC3">
              <w:rPr>
                <w:rFonts w:cs="Times New Roman"/>
                <w:szCs w:val="22"/>
                <w:lang w:val="en-US"/>
              </w:rPr>
              <w:t xml:space="preserve">the service </w:t>
            </w:r>
            <w:r w:rsidR="00E3691C" w:rsidRPr="00006CC3">
              <w:rPr>
                <w:rFonts w:cs="Times New Roman"/>
                <w:szCs w:val="22"/>
                <w:lang w:val="en-US"/>
              </w:rPr>
              <w:t xml:space="preserve">to be </w:t>
            </w:r>
            <w:r w:rsidR="007A5A73" w:rsidRPr="00006CC3">
              <w:rPr>
                <w:rFonts w:cs="Times New Roman"/>
                <w:szCs w:val="22"/>
                <w:lang w:val="en-US"/>
              </w:rPr>
              <w:t>completed</w:t>
            </w:r>
            <w:r w:rsidR="007F1111" w:rsidRPr="00006CC3">
              <w:rPr>
                <w:rFonts w:cs="Times New Roman"/>
                <w:szCs w:val="22"/>
                <w:lang w:val="en-US"/>
              </w:rPr>
              <w:t>, and verify</w:t>
            </w:r>
            <w:r w:rsidRPr="00006CC3">
              <w:rPr>
                <w:rFonts w:cs="Times New Roman"/>
                <w:szCs w:val="22"/>
                <w:lang w:val="en-US"/>
              </w:rPr>
              <w:t xml:space="preserve"> service price to agreement or purchase orders from the customers;</w:t>
            </w:r>
            <w:r w:rsidR="00A7570F" w:rsidRPr="00006CC3">
              <w:rPr>
                <w:rFonts w:cs="Times New Roman"/>
                <w:szCs w:val="22"/>
                <w:lang w:val="en-US"/>
              </w:rPr>
              <w:t xml:space="preserve"> </w:t>
            </w:r>
          </w:p>
          <w:p w:rsidR="00A7570F" w:rsidRPr="00006CC3" w:rsidRDefault="00A7570F" w:rsidP="00AB4829">
            <w:pPr>
              <w:pStyle w:val="ListParagraph"/>
              <w:autoSpaceDE w:val="0"/>
              <w:autoSpaceDN w:val="0"/>
              <w:adjustRightInd w:val="0"/>
              <w:spacing w:line="220" w:lineRule="atLeast"/>
              <w:ind w:left="630" w:hanging="142"/>
              <w:contextualSpacing/>
              <w:jc w:val="thaiDistribute"/>
              <w:rPr>
                <w:rFonts w:cs="Times New Roman"/>
                <w:sz w:val="20"/>
                <w:szCs w:val="20"/>
                <w:lang w:val="en-US"/>
              </w:rPr>
            </w:pPr>
          </w:p>
          <w:p w:rsidR="00A7570F" w:rsidRPr="00006CC3" w:rsidRDefault="000767D8" w:rsidP="00270416">
            <w:pPr>
              <w:pStyle w:val="ListParagraph"/>
              <w:numPr>
                <w:ilvl w:val="0"/>
                <w:numId w:val="13"/>
              </w:numPr>
              <w:tabs>
                <w:tab w:val="left" w:pos="604"/>
              </w:tabs>
              <w:autoSpaceDE w:val="0"/>
              <w:autoSpaceDN w:val="0"/>
              <w:adjustRightInd w:val="0"/>
              <w:spacing w:line="240" w:lineRule="atLeast"/>
              <w:ind w:left="604" w:hanging="244"/>
              <w:contextualSpacing/>
              <w:jc w:val="thaiDistribute"/>
              <w:rPr>
                <w:rFonts w:cs="Times New Roman"/>
                <w:szCs w:val="22"/>
                <w:lang w:val="en-US"/>
              </w:rPr>
            </w:pPr>
            <w:r w:rsidRPr="00006CC3">
              <w:rPr>
                <w:rFonts w:cs="Times New Roman"/>
                <w:szCs w:val="22"/>
                <w:lang w:val="en-US"/>
              </w:rPr>
              <w:t>C</w:t>
            </w:r>
            <w:r w:rsidR="005217FD" w:rsidRPr="00006CC3">
              <w:rPr>
                <w:rFonts w:cs="Times New Roman"/>
                <w:szCs w:val="22"/>
                <w:lang w:val="en-US"/>
              </w:rPr>
              <w:t xml:space="preserve">ut-off </w:t>
            </w:r>
            <w:r w:rsidRPr="00006CC3">
              <w:rPr>
                <w:rFonts w:cs="Times New Roman"/>
                <w:szCs w:val="22"/>
                <w:lang w:val="en-US"/>
              </w:rPr>
              <w:t xml:space="preserve">testing </w:t>
            </w:r>
            <w:r w:rsidR="00C64520" w:rsidRPr="00006CC3">
              <w:rPr>
                <w:rFonts w:cs="Times New Roman"/>
                <w:szCs w:val="22"/>
                <w:lang w:val="en-US"/>
              </w:rPr>
              <w:t xml:space="preserve">of </w:t>
            </w:r>
            <w:r w:rsidR="00A7570F" w:rsidRPr="00006CC3">
              <w:rPr>
                <w:rFonts w:cs="Times New Roman"/>
                <w:szCs w:val="22"/>
                <w:lang w:val="en-US"/>
              </w:rPr>
              <w:t xml:space="preserve">revenues by selecting </w:t>
            </w:r>
            <w:r w:rsidRPr="00006CC3">
              <w:rPr>
                <w:rFonts w:cs="Times New Roman"/>
                <w:szCs w:val="22"/>
                <w:lang w:val="en-US"/>
              </w:rPr>
              <w:t xml:space="preserve">revenues </w:t>
            </w:r>
            <w:r w:rsidR="00A7570F" w:rsidRPr="00006CC3">
              <w:rPr>
                <w:rFonts w:cs="Times New Roman"/>
                <w:szCs w:val="22"/>
                <w:lang w:val="en-US"/>
              </w:rPr>
              <w:t xml:space="preserve">transactions </w:t>
            </w:r>
            <w:r w:rsidRPr="00006CC3">
              <w:rPr>
                <w:rFonts w:cs="Times New Roman"/>
                <w:szCs w:val="22"/>
                <w:lang w:val="en-US"/>
              </w:rPr>
              <w:t xml:space="preserve">recorded in the period prior to and post period-end </w:t>
            </w:r>
            <w:r w:rsidR="00A7570F" w:rsidRPr="00006CC3">
              <w:rPr>
                <w:rFonts w:cs="Times New Roman"/>
                <w:szCs w:val="22"/>
                <w:lang w:val="en-US"/>
              </w:rPr>
              <w:t>to v</w:t>
            </w:r>
            <w:r w:rsidRPr="00006CC3">
              <w:rPr>
                <w:rFonts w:cs="Times New Roman"/>
                <w:szCs w:val="22"/>
                <w:lang w:val="en-US"/>
              </w:rPr>
              <w:t>erify to the manifest, c</w:t>
            </w:r>
            <w:r w:rsidR="00682A53" w:rsidRPr="00006CC3">
              <w:rPr>
                <w:rFonts w:cs="Times New Roman"/>
                <w:szCs w:val="22"/>
                <w:lang w:val="en-US"/>
              </w:rPr>
              <w:t>redit</w:t>
            </w:r>
            <w:r w:rsidR="00A7570F" w:rsidRPr="00006CC3">
              <w:rPr>
                <w:rFonts w:cs="Times New Roman"/>
                <w:szCs w:val="22"/>
                <w:lang w:val="en-US"/>
              </w:rPr>
              <w:t xml:space="preserve"> notes </w:t>
            </w:r>
            <w:r w:rsidR="00A7570F" w:rsidRPr="00006CC3">
              <w:rPr>
                <w:lang w:val="en-US"/>
              </w:rPr>
              <w:t>a</w:t>
            </w:r>
            <w:r w:rsidR="00A7570F" w:rsidRPr="00006CC3">
              <w:rPr>
                <w:rFonts w:cs="Times New Roman"/>
                <w:szCs w:val="22"/>
                <w:lang w:val="en-US"/>
              </w:rPr>
              <w:t xml:space="preserve">nd evidence </w:t>
            </w:r>
            <w:r w:rsidR="00F317D3" w:rsidRPr="00006CC3">
              <w:rPr>
                <w:rFonts w:cs="Times New Roman"/>
                <w:szCs w:val="22"/>
                <w:lang w:val="en-US"/>
              </w:rPr>
              <w:t xml:space="preserve">of </w:t>
            </w:r>
            <w:r w:rsidR="00A7570F" w:rsidRPr="00006CC3">
              <w:rPr>
                <w:rFonts w:cs="Times New Roman"/>
                <w:szCs w:val="22"/>
                <w:lang w:val="en-US"/>
              </w:rPr>
              <w:t xml:space="preserve">the service </w:t>
            </w:r>
            <w:r w:rsidR="00E3691C" w:rsidRPr="00006CC3">
              <w:rPr>
                <w:rFonts w:cs="Times New Roman"/>
                <w:szCs w:val="22"/>
                <w:lang w:val="en-US"/>
              </w:rPr>
              <w:t xml:space="preserve">to be </w:t>
            </w:r>
            <w:r w:rsidR="00A7570F" w:rsidRPr="00006CC3">
              <w:rPr>
                <w:rFonts w:cs="Times New Roman"/>
                <w:szCs w:val="22"/>
                <w:lang w:val="en-US"/>
              </w:rPr>
              <w:t>completed, in order to ensure that the Company recognized service revenues in the proper period;</w:t>
            </w:r>
          </w:p>
          <w:p w:rsidR="00A7570F" w:rsidRPr="00006CC3" w:rsidRDefault="00A7570F" w:rsidP="00AB4829">
            <w:pPr>
              <w:pStyle w:val="ListParagraph"/>
              <w:autoSpaceDE w:val="0"/>
              <w:autoSpaceDN w:val="0"/>
              <w:adjustRightInd w:val="0"/>
              <w:spacing w:line="220" w:lineRule="atLeast"/>
              <w:ind w:left="630" w:hanging="142"/>
              <w:contextualSpacing/>
              <w:jc w:val="thaiDistribute"/>
              <w:rPr>
                <w:rFonts w:cs="Times New Roman"/>
                <w:sz w:val="20"/>
                <w:szCs w:val="20"/>
                <w:lang w:val="en-US"/>
              </w:rPr>
            </w:pPr>
          </w:p>
          <w:p w:rsidR="00F26BF7" w:rsidRPr="00006CC3" w:rsidRDefault="00A7570F" w:rsidP="000B0F87">
            <w:pPr>
              <w:pStyle w:val="ListParagraph"/>
              <w:numPr>
                <w:ilvl w:val="0"/>
                <w:numId w:val="13"/>
              </w:numPr>
              <w:tabs>
                <w:tab w:val="left" w:pos="604"/>
              </w:tabs>
              <w:autoSpaceDE w:val="0"/>
              <w:autoSpaceDN w:val="0"/>
              <w:adjustRightInd w:val="0"/>
              <w:spacing w:line="240" w:lineRule="atLeast"/>
              <w:ind w:left="604" w:hanging="244"/>
              <w:contextualSpacing/>
              <w:jc w:val="thaiDistribute"/>
              <w:rPr>
                <w:rFonts w:cs="Times New Roman"/>
                <w:szCs w:val="22"/>
                <w:lang w:val="en-US"/>
              </w:rPr>
            </w:pPr>
            <w:r w:rsidRPr="00006CC3">
              <w:rPr>
                <w:rFonts w:cs="Times New Roman"/>
                <w:szCs w:val="22"/>
                <w:lang w:val="en-US"/>
              </w:rPr>
              <w:t>Review the adequacy of disclosures in notes to the financial statements.</w:t>
            </w:r>
          </w:p>
        </w:tc>
      </w:tr>
      <w:tr w:rsidR="00DE1C4E" w:rsidRPr="00006CC3" w:rsidTr="00D938E8">
        <w:trPr>
          <w:trHeight w:val="5761"/>
        </w:trPr>
        <w:tc>
          <w:tcPr>
            <w:tcW w:w="4616" w:type="dxa"/>
            <w:shd w:val="clear" w:color="auto" w:fill="auto"/>
          </w:tcPr>
          <w:p w:rsidR="00DE1C4E" w:rsidRPr="00006CC3" w:rsidRDefault="00DE1C4E" w:rsidP="00C2266A">
            <w:pPr>
              <w:autoSpaceDE w:val="0"/>
              <w:autoSpaceDN w:val="0"/>
              <w:adjustRightInd w:val="0"/>
              <w:spacing w:line="200" w:lineRule="exact"/>
              <w:jc w:val="thaiDistribute"/>
              <w:rPr>
                <w:rFonts w:cs="Times New Roman"/>
                <w:color w:val="000000"/>
                <w:lang w:val="en-US"/>
              </w:rPr>
            </w:pPr>
          </w:p>
          <w:p w:rsidR="00DE1C4E" w:rsidRPr="00006CC3" w:rsidRDefault="00DE1C4E" w:rsidP="00C2266A">
            <w:pPr>
              <w:autoSpaceDE w:val="0"/>
              <w:autoSpaceDN w:val="0"/>
              <w:adjustRightInd w:val="0"/>
              <w:spacing w:line="240" w:lineRule="atLeast"/>
              <w:jc w:val="thaiDistribute"/>
              <w:rPr>
                <w:rFonts w:cs="Times New Roman"/>
                <w:b/>
                <w:bCs/>
                <w:color w:val="000000"/>
                <w:lang w:val="en-US"/>
              </w:rPr>
            </w:pPr>
            <w:r w:rsidRPr="00006CC3">
              <w:rPr>
                <w:rFonts w:cs="Times New Roman"/>
                <w:b/>
                <w:bCs/>
                <w:color w:val="000000"/>
                <w:lang w:val="en-US"/>
              </w:rPr>
              <w:t>Lawsuits and litigation</w:t>
            </w:r>
          </w:p>
          <w:p w:rsidR="00DE1C4E" w:rsidRPr="00006CC3" w:rsidRDefault="00DE1C4E" w:rsidP="00C2266A">
            <w:pPr>
              <w:pStyle w:val="ListParagraph"/>
              <w:autoSpaceDE w:val="0"/>
              <w:autoSpaceDN w:val="0"/>
              <w:adjustRightInd w:val="0"/>
              <w:spacing w:line="240" w:lineRule="atLeast"/>
              <w:ind w:left="0"/>
              <w:jc w:val="thaiDistribute"/>
              <w:rPr>
                <w:szCs w:val="22"/>
                <w:cs/>
              </w:rPr>
            </w:pPr>
          </w:p>
          <w:p w:rsidR="00DE1C4E" w:rsidRPr="00006CC3" w:rsidRDefault="000070D4" w:rsidP="00C2266A">
            <w:pPr>
              <w:autoSpaceDE w:val="0"/>
              <w:autoSpaceDN w:val="0"/>
              <w:adjustRightInd w:val="0"/>
              <w:spacing w:line="240" w:lineRule="atLeast"/>
              <w:jc w:val="thaiDistribute"/>
              <w:rPr>
                <w:rFonts w:cs="Cordia New"/>
                <w:lang w:val="en-US"/>
              </w:rPr>
            </w:pPr>
            <w:r w:rsidRPr="00006CC3">
              <w:rPr>
                <w:rFonts w:cs="Cordia New"/>
                <w:lang w:val="en-US"/>
              </w:rPr>
              <w:t>During 2023</w:t>
            </w:r>
            <w:r w:rsidR="00DE1C4E" w:rsidRPr="00006CC3">
              <w:rPr>
                <w:rFonts w:cs="Cordia New"/>
                <w:lang w:val="en-US"/>
              </w:rPr>
              <w:t xml:space="preserve">, the Group and the Company had a lot of lawsuits and disputes, which have been </w:t>
            </w:r>
            <w:r w:rsidR="00DE1C4E" w:rsidRPr="00006CC3">
              <w:rPr>
                <w:rFonts w:cs="Times New Roman"/>
              </w:rPr>
              <w:t xml:space="preserve">still in the process of consideration by the Court that </w:t>
            </w:r>
            <w:r w:rsidR="00DE1C4E" w:rsidRPr="00006CC3">
              <w:rPr>
                <w:rFonts w:cs="Cordia New"/>
                <w:lang w:val="en-US"/>
              </w:rPr>
              <w:t xml:space="preserve">may </w:t>
            </w:r>
            <w:proofErr w:type="gramStart"/>
            <w:r w:rsidR="00DE1C4E" w:rsidRPr="00006CC3">
              <w:rPr>
                <w:rFonts w:cs="Cordia New"/>
                <w:lang w:val="en-US"/>
              </w:rPr>
              <w:t>be</w:t>
            </w:r>
            <w:proofErr w:type="gramEnd"/>
            <w:r w:rsidR="00DE1C4E" w:rsidRPr="00006CC3">
              <w:rPr>
                <w:rFonts w:cs="Cordia New"/>
                <w:lang w:val="en-US"/>
              </w:rPr>
              <w:t xml:space="preserve"> incurred damage if the Group and the Company </w:t>
            </w:r>
            <w:proofErr w:type="spellStart"/>
            <w:r w:rsidR="00DE1C4E" w:rsidRPr="00006CC3">
              <w:rPr>
                <w:rFonts w:cs="Cordia New"/>
                <w:lang w:val="en-US"/>
              </w:rPr>
              <w:t>can not</w:t>
            </w:r>
            <w:proofErr w:type="spellEnd"/>
            <w:r w:rsidR="00DE1C4E" w:rsidRPr="00006CC3">
              <w:rPr>
                <w:rFonts w:cs="Cordia New"/>
                <w:lang w:val="en-US"/>
              </w:rPr>
              <w:t xml:space="preserve"> defend the lawsuits, and must use judgment to determine the adequacy of the provision.</w:t>
            </w:r>
          </w:p>
          <w:p w:rsidR="00DE1C4E" w:rsidRPr="00006CC3" w:rsidRDefault="00DE1C4E" w:rsidP="00C2266A">
            <w:pPr>
              <w:autoSpaceDE w:val="0"/>
              <w:autoSpaceDN w:val="0"/>
              <w:adjustRightInd w:val="0"/>
              <w:spacing w:line="240" w:lineRule="atLeast"/>
              <w:jc w:val="thaiDistribute"/>
              <w:rPr>
                <w:rFonts w:cs="Cordia New"/>
                <w:lang w:val="en-US"/>
              </w:rPr>
            </w:pPr>
          </w:p>
          <w:p w:rsidR="00DE1C4E" w:rsidRPr="00006CC3" w:rsidRDefault="00DE1C4E" w:rsidP="00C2266A">
            <w:pPr>
              <w:autoSpaceDE w:val="0"/>
              <w:autoSpaceDN w:val="0"/>
              <w:adjustRightInd w:val="0"/>
              <w:spacing w:line="240" w:lineRule="atLeast"/>
              <w:jc w:val="thaiDistribute"/>
              <w:rPr>
                <w:rFonts w:cs="Cordia New"/>
                <w:lang w:val="en-US"/>
              </w:rPr>
            </w:pPr>
            <w:r w:rsidRPr="00006CC3">
              <w:rPr>
                <w:rFonts w:cs="Cordia New"/>
                <w:lang w:val="en-US"/>
              </w:rPr>
              <w:t>Therefore, I pay particular attention to determine the adequacy of provision whether it is recognized in accordance with the financial reporting standards.</w:t>
            </w:r>
          </w:p>
          <w:p w:rsidR="00DE1C4E" w:rsidRPr="00006CC3" w:rsidRDefault="00DE1C4E" w:rsidP="00C2266A">
            <w:pPr>
              <w:autoSpaceDE w:val="0"/>
              <w:autoSpaceDN w:val="0"/>
              <w:adjustRightInd w:val="0"/>
              <w:spacing w:line="240" w:lineRule="atLeast"/>
              <w:jc w:val="thaiDistribute"/>
              <w:rPr>
                <w:rFonts w:cs="Cordia New"/>
                <w:lang w:val="en-US"/>
              </w:rPr>
            </w:pPr>
          </w:p>
          <w:p w:rsidR="00DE1C4E" w:rsidRPr="00006CC3" w:rsidRDefault="00DE1C4E" w:rsidP="007372A6">
            <w:pPr>
              <w:autoSpaceDE w:val="0"/>
              <w:autoSpaceDN w:val="0"/>
              <w:adjustRightInd w:val="0"/>
              <w:spacing w:line="240" w:lineRule="atLeast"/>
              <w:jc w:val="thaiDistribute"/>
              <w:rPr>
                <w:rFonts w:cs="Cordia New"/>
                <w:lang w:val="en-US"/>
              </w:rPr>
            </w:pPr>
            <w:r w:rsidRPr="00006CC3">
              <w:rPr>
                <w:rFonts w:cs="Cordia New"/>
                <w:lang w:val="en-US"/>
              </w:rPr>
              <w:t>Accounting policies and details of commitment, significant events and significant c</w:t>
            </w:r>
            <w:r w:rsidR="003F0828" w:rsidRPr="00006CC3">
              <w:rPr>
                <w:rFonts w:cs="Cordia New"/>
                <w:lang w:val="en-US"/>
              </w:rPr>
              <w:t>as</w:t>
            </w:r>
            <w:r w:rsidR="000070D4" w:rsidRPr="00006CC3">
              <w:rPr>
                <w:rFonts w:cs="Cordia New"/>
                <w:lang w:val="en-US"/>
              </w:rPr>
              <w:t>es were disclosed in Notes 3, 24</w:t>
            </w:r>
            <w:r w:rsidR="009512E6" w:rsidRPr="00006CC3">
              <w:rPr>
                <w:rFonts w:cs="Cordia New"/>
                <w:lang w:val="en-US"/>
              </w:rPr>
              <w:t xml:space="preserve"> and </w:t>
            </w:r>
            <w:r w:rsidR="000070D4" w:rsidRPr="00006CC3">
              <w:rPr>
                <w:rFonts w:cs="Cordia New"/>
                <w:lang w:val="en-US"/>
              </w:rPr>
              <w:t>40</w:t>
            </w:r>
            <w:r w:rsidR="00667E8F" w:rsidRPr="00006CC3">
              <w:rPr>
                <w:rFonts w:cs="Cordia New"/>
                <w:lang w:val="en-US"/>
              </w:rPr>
              <w:t xml:space="preserve"> </w:t>
            </w:r>
            <w:r w:rsidR="007372A6" w:rsidRPr="00006CC3">
              <w:rPr>
                <w:rFonts w:cs="Cordia New"/>
                <w:lang w:val="en-US"/>
              </w:rPr>
              <w:t>to the financial statements</w:t>
            </w:r>
            <w:r w:rsidRPr="00006CC3">
              <w:rPr>
                <w:rFonts w:cs="Cordia New"/>
                <w:lang w:val="en-US"/>
              </w:rPr>
              <w:t>.</w:t>
            </w:r>
          </w:p>
        </w:tc>
        <w:tc>
          <w:tcPr>
            <w:tcW w:w="4627" w:type="dxa"/>
            <w:shd w:val="clear" w:color="auto" w:fill="auto"/>
          </w:tcPr>
          <w:p w:rsidR="00DE1C4E" w:rsidRPr="00006CC3" w:rsidRDefault="00DE1C4E" w:rsidP="00C2266A">
            <w:pPr>
              <w:autoSpaceDE w:val="0"/>
              <w:autoSpaceDN w:val="0"/>
              <w:adjustRightInd w:val="0"/>
              <w:spacing w:line="200" w:lineRule="exact"/>
              <w:jc w:val="thaiDistribute"/>
              <w:rPr>
                <w:rFonts w:cs="Times New Roman"/>
                <w:color w:val="000000"/>
                <w:lang w:val="en-US"/>
              </w:rPr>
            </w:pPr>
          </w:p>
          <w:p w:rsidR="00DE1C4E" w:rsidRPr="00006CC3" w:rsidRDefault="00DE1C4E" w:rsidP="00C2266A">
            <w:pPr>
              <w:pStyle w:val="ListParagraph"/>
              <w:autoSpaceDE w:val="0"/>
              <w:autoSpaceDN w:val="0"/>
              <w:adjustRightInd w:val="0"/>
              <w:spacing w:line="240" w:lineRule="atLeast"/>
              <w:ind w:left="0"/>
              <w:jc w:val="thaiDistribute"/>
              <w:rPr>
                <w:szCs w:val="22"/>
              </w:rPr>
            </w:pPr>
          </w:p>
          <w:p w:rsidR="00DE1C4E" w:rsidRPr="00006CC3" w:rsidRDefault="00DE1C4E" w:rsidP="00C2266A">
            <w:pPr>
              <w:pStyle w:val="ListParagraph"/>
              <w:autoSpaceDE w:val="0"/>
              <w:autoSpaceDN w:val="0"/>
              <w:adjustRightInd w:val="0"/>
              <w:spacing w:line="240" w:lineRule="atLeast"/>
              <w:ind w:left="0"/>
              <w:jc w:val="thaiDistribute"/>
              <w:rPr>
                <w:szCs w:val="22"/>
              </w:rPr>
            </w:pPr>
          </w:p>
          <w:p w:rsidR="00DE1C4E" w:rsidRPr="00006CC3" w:rsidRDefault="00DE1C4E" w:rsidP="00C2266A">
            <w:pPr>
              <w:pStyle w:val="ListParagraph"/>
              <w:autoSpaceDE w:val="0"/>
              <w:autoSpaceDN w:val="0"/>
              <w:adjustRightInd w:val="0"/>
              <w:spacing w:line="240" w:lineRule="atLeast"/>
              <w:ind w:left="0"/>
              <w:jc w:val="thaiDistribute"/>
              <w:rPr>
                <w:szCs w:val="22"/>
                <w:lang w:val="en-US"/>
              </w:rPr>
            </w:pPr>
            <w:r w:rsidRPr="00006CC3">
              <w:rPr>
                <w:szCs w:val="22"/>
              </w:rPr>
              <w:t xml:space="preserve">Key </w:t>
            </w:r>
            <w:r w:rsidRPr="00006CC3">
              <w:rPr>
                <w:szCs w:val="22"/>
                <w:lang w:val="en-US"/>
              </w:rPr>
              <w:t>audit procedures included:</w:t>
            </w:r>
          </w:p>
          <w:p w:rsidR="00DE1C4E" w:rsidRPr="00006CC3" w:rsidRDefault="00DE1C4E" w:rsidP="00C2266A">
            <w:pPr>
              <w:autoSpaceDE w:val="0"/>
              <w:autoSpaceDN w:val="0"/>
              <w:adjustRightInd w:val="0"/>
              <w:spacing w:line="200" w:lineRule="exact"/>
              <w:jc w:val="thaiDistribute"/>
              <w:rPr>
                <w:rFonts w:cs="Times New Roman"/>
                <w:color w:val="000000"/>
                <w:lang w:val="en-US"/>
              </w:rPr>
            </w:pPr>
          </w:p>
          <w:p w:rsidR="00DE1C4E" w:rsidRPr="00006CC3" w:rsidRDefault="00DE1C4E" w:rsidP="00C2266A">
            <w:pPr>
              <w:pStyle w:val="ListParagraph"/>
              <w:numPr>
                <w:ilvl w:val="0"/>
                <w:numId w:val="9"/>
              </w:numPr>
              <w:autoSpaceDE w:val="0"/>
              <w:autoSpaceDN w:val="0"/>
              <w:adjustRightInd w:val="0"/>
              <w:spacing w:line="240" w:lineRule="atLeast"/>
              <w:ind w:left="360"/>
              <w:jc w:val="thaiDistribute"/>
              <w:rPr>
                <w:szCs w:val="22"/>
                <w:lang w:val="en-US"/>
              </w:rPr>
            </w:pPr>
            <w:r w:rsidRPr="00006CC3">
              <w:rPr>
                <w:szCs w:val="22"/>
                <w:lang w:val="en-US"/>
              </w:rPr>
              <w:t xml:space="preserve">Understanding the process for assessing the </w:t>
            </w:r>
            <w:r w:rsidRPr="00006CC3">
              <w:rPr>
                <w:rFonts w:cs="Cordia New"/>
                <w:lang w:val="en-US"/>
              </w:rPr>
              <w:t xml:space="preserve">lawsuits and the management’s disputes </w:t>
            </w:r>
            <w:r w:rsidRPr="00006CC3">
              <w:rPr>
                <w:szCs w:val="22"/>
                <w:lang w:val="en-US"/>
              </w:rPr>
              <w:t>and related internal control systems;</w:t>
            </w:r>
          </w:p>
          <w:p w:rsidR="00DE1C4E" w:rsidRPr="00006CC3" w:rsidRDefault="00DE1C4E" w:rsidP="00C2266A">
            <w:pPr>
              <w:autoSpaceDE w:val="0"/>
              <w:autoSpaceDN w:val="0"/>
              <w:adjustRightInd w:val="0"/>
              <w:spacing w:line="200" w:lineRule="exact"/>
              <w:jc w:val="thaiDistribute"/>
              <w:rPr>
                <w:rFonts w:cs="Times New Roman"/>
                <w:color w:val="000000"/>
                <w:lang w:val="en-US"/>
              </w:rPr>
            </w:pPr>
          </w:p>
          <w:p w:rsidR="00DE1C4E" w:rsidRPr="00006CC3" w:rsidRDefault="00DE1C4E" w:rsidP="00C2266A">
            <w:pPr>
              <w:pStyle w:val="ListParagraph"/>
              <w:numPr>
                <w:ilvl w:val="0"/>
                <w:numId w:val="9"/>
              </w:numPr>
              <w:autoSpaceDE w:val="0"/>
              <w:autoSpaceDN w:val="0"/>
              <w:adjustRightInd w:val="0"/>
              <w:spacing w:line="240" w:lineRule="atLeast"/>
              <w:ind w:left="360"/>
              <w:jc w:val="thaiDistribute"/>
              <w:rPr>
                <w:szCs w:val="22"/>
                <w:lang w:val="en-US"/>
              </w:rPr>
            </w:pPr>
            <w:r w:rsidRPr="00006CC3">
              <w:rPr>
                <w:szCs w:val="22"/>
                <w:lang w:val="en-US"/>
              </w:rPr>
              <w:t>Performing substantive test as follows:</w:t>
            </w:r>
          </w:p>
          <w:p w:rsidR="00DE1C4E" w:rsidRPr="00006CC3" w:rsidRDefault="00DE1C4E" w:rsidP="00C2266A">
            <w:pPr>
              <w:autoSpaceDE w:val="0"/>
              <w:autoSpaceDN w:val="0"/>
              <w:adjustRightInd w:val="0"/>
              <w:spacing w:line="200" w:lineRule="exact"/>
              <w:jc w:val="thaiDistribute"/>
              <w:rPr>
                <w:rFonts w:cs="Times New Roman"/>
                <w:color w:val="000000"/>
                <w:lang w:val="en-US"/>
              </w:rPr>
            </w:pPr>
          </w:p>
          <w:p w:rsidR="00DE1C4E" w:rsidRPr="00006CC3" w:rsidRDefault="00DE1C4E" w:rsidP="00C2266A">
            <w:pPr>
              <w:pStyle w:val="ListParagraph"/>
              <w:numPr>
                <w:ilvl w:val="0"/>
                <w:numId w:val="11"/>
              </w:numPr>
              <w:autoSpaceDE w:val="0"/>
              <w:autoSpaceDN w:val="0"/>
              <w:adjustRightInd w:val="0"/>
              <w:spacing w:line="240" w:lineRule="atLeast"/>
              <w:ind w:left="604" w:hanging="244"/>
              <w:jc w:val="thaiDistribute"/>
              <w:rPr>
                <w:szCs w:val="22"/>
                <w:lang w:val="en-US"/>
              </w:rPr>
            </w:pPr>
            <w:r w:rsidRPr="00006CC3">
              <w:rPr>
                <w:szCs w:val="22"/>
                <w:lang w:val="en-US"/>
              </w:rPr>
              <w:t xml:space="preserve">Inquiring the legal advisors and the management of the entities to be acknowledge of any </w:t>
            </w:r>
            <w:r w:rsidRPr="00006CC3">
              <w:rPr>
                <w:rFonts w:cs="Cordia New"/>
                <w:lang w:val="en-US"/>
              </w:rPr>
              <w:t>significant</w:t>
            </w:r>
            <w:r w:rsidRPr="00006CC3">
              <w:rPr>
                <w:szCs w:val="22"/>
                <w:lang w:val="en-US"/>
              </w:rPr>
              <w:t xml:space="preserve"> lawsuits and litigation that may occur and whether the financial impact and expense is reasonable or not.</w:t>
            </w:r>
          </w:p>
          <w:p w:rsidR="00DE1C4E" w:rsidRPr="00006CC3" w:rsidRDefault="00DE1C4E" w:rsidP="00C2266A">
            <w:pPr>
              <w:autoSpaceDE w:val="0"/>
              <w:autoSpaceDN w:val="0"/>
              <w:adjustRightInd w:val="0"/>
              <w:spacing w:line="200" w:lineRule="exact"/>
              <w:jc w:val="thaiDistribute"/>
              <w:rPr>
                <w:rFonts w:cs="Times New Roman"/>
                <w:color w:val="000000"/>
                <w:lang w:val="en-US"/>
              </w:rPr>
            </w:pPr>
          </w:p>
          <w:p w:rsidR="00DE1C4E" w:rsidRPr="00006CC3" w:rsidRDefault="00DE1C4E" w:rsidP="00C2266A">
            <w:pPr>
              <w:pStyle w:val="ListParagraph"/>
              <w:numPr>
                <w:ilvl w:val="0"/>
                <w:numId w:val="11"/>
              </w:numPr>
              <w:autoSpaceDE w:val="0"/>
              <w:autoSpaceDN w:val="0"/>
              <w:adjustRightInd w:val="0"/>
              <w:spacing w:line="240" w:lineRule="atLeast"/>
              <w:ind w:left="604" w:hanging="244"/>
              <w:jc w:val="thaiDistribute"/>
              <w:rPr>
                <w:szCs w:val="22"/>
                <w:cs/>
                <w:lang w:val="en-US"/>
              </w:rPr>
            </w:pPr>
            <w:r w:rsidRPr="00006CC3">
              <w:rPr>
                <w:szCs w:val="22"/>
                <w:lang w:val="en-US"/>
              </w:rPr>
              <w:t xml:space="preserve">Considering the potential damages from lawsuits, </w:t>
            </w:r>
            <w:r w:rsidRPr="00006CC3">
              <w:rPr>
                <w:rFonts w:cs="Cordia New"/>
                <w:lang w:val="en-US"/>
              </w:rPr>
              <w:t>disputes</w:t>
            </w:r>
            <w:r w:rsidRPr="00006CC3">
              <w:rPr>
                <w:szCs w:val="22"/>
                <w:lang w:val="en-US"/>
              </w:rPr>
              <w:t xml:space="preserve"> and litigation and assess the financial risks, including the adequacy and appropriateness of the recognition and disclosure.</w:t>
            </w:r>
          </w:p>
        </w:tc>
      </w:tr>
    </w:tbl>
    <w:p w:rsidR="00D8257A" w:rsidRPr="00006CC3" w:rsidRDefault="00D8257A" w:rsidP="00D938E8">
      <w:pPr>
        <w:spacing w:line="240" w:lineRule="atLeast"/>
        <w:jc w:val="both"/>
        <w:rPr>
          <w:rFonts w:cstheme="minorBidi"/>
          <w:color w:val="000000"/>
          <w:cs/>
        </w:rPr>
      </w:pPr>
    </w:p>
    <w:p w:rsidR="00CC0673" w:rsidRPr="00006CC3" w:rsidRDefault="00CC0673" w:rsidP="00CC0673">
      <w:pPr>
        <w:spacing w:line="240" w:lineRule="atLeast"/>
        <w:jc w:val="both"/>
        <w:rPr>
          <w:rFonts w:cs="Times New Roman"/>
          <w:i/>
          <w:iCs/>
          <w:lang w:val="en-US"/>
        </w:rPr>
      </w:pPr>
      <w:r w:rsidRPr="00006CC3">
        <w:rPr>
          <w:rFonts w:cs="Times New Roman"/>
          <w:i/>
          <w:iCs/>
          <w:lang w:val="en-US"/>
        </w:rPr>
        <w:t>Emphasis of Matters</w:t>
      </w:r>
    </w:p>
    <w:p w:rsidR="00CC0673" w:rsidRPr="00006CC3" w:rsidRDefault="00CC0673" w:rsidP="00DE1C4E">
      <w:pPr>
        <w:spacing w:line="240" w:lineRule="atLeast"/>
        <w:jc w:val="both"/>
        <w:rPr>
          <w:rFonts w:cstheme="minorBidi"/>
          <w:color w:val="000000"/>
          <w:cs/>
        </w:rPr>
      </w:pPr>
    </w:p>
    <w:p w:rsidR="00AC6BA4" w:rsidRPr="00006CC3" w:rsidRDefault="00AC6BA4" w:rsidP="00AF3F44">
      <w:pPr>
        <w:spacing w:line="240" w:lineRule="atLeast"/>
        <w:jc w:val="thaiDistribute"/>
      </w:pPr>
      <w:r w:rsidRPr="00006CC3">
        <w:t xml:space="preserve">I draw attention to </w:t>
      </w:r>
      <w:r w:rsidR="007372A6" w:rsidRPr="00006CC3">
        <w:t>N</w:t>
      </w:r>
      <w:r w:rsidR="00AF3F44" w:rsidRPr="00006CC3">
        <w:t>otes 2</w:t>
      </w:r>
      <w:r w:rsidR="00AF3F44" w:rsidRPr="00006CC3">
        <w:rPr>
          <w:lang w:val="en-US"/>
        </w:rPr>
        <w:t>4</w:t>
      </w:r>
      <w:r w:rsidR="00AF3F44" w:rsidRPr="00006CC3">
        <w:t xml:space="preserve"> and 40 </w:t>
      </w:r>
      <w:r w:rsidR="005078AE" w:rsidRPr="00006CC3">
        <w:t>to the financial statements,</w:t>
      </w:r>
      <w:r w:rsidR="00AF3F44" w:rsidRPr="00006CC3">
        <w:t xml:space="preserve"> </w:t>
      </w:r>
      <w:r w:rsidRPr="00006CC3">
        <w:t xml:space="preserve">explained </w:t>
      </w:r>
      <w:r w:rsidR="000C1FA1" w:rsidRPr="00006CC3">
        <w:t xml:space="preserve">the </w:t>
      </w:r>
      <w:r w:rsidRPr="00006CC3">
        <w:t xml:space="preserve">details regarding the Company was requested for fines and claimed the damage from non-compliance with the condition of an agreement to manage wastes.  The Company already sent a letter to deny the fines and to dispute the right with AOT.  In addition, the SPS Consortium group (including the Company’s proportional responsibility of 30%) as the plaintiff, sued </w:t>
      </w:r>
      <w:r w:rsidR="000C1FA1" w:rsidRPr="00006CC3">
        <w:t xml:space="preserve">AOT to </w:t>
      </w:r>
      <w:r w:rsidRPr="00006CC3">
        <w:t>the Central Administrative Court.  Based on such circumstances, indicate the existence of an uncertainty</w:t>
      </w:r>
      <w:r w:rsidR="006968C4" w:rsidRPr="00006CC3">
        <w:t xml:space="preserve"> </w:t>
      </w:r>
      <w:r w:rsidR="00E3691C" w:rsidRPr="00006CC3">
        <w:t>in these matters</w:t>
      </w:r>
      <w:r w:rsidRPr="00006CC3">
        <w:t>.</w:t>
      </w:r>
    </w:p>
    <w:p w:rsidR="004834B2" w:rsidRPr="00006CC3" w:rsidRDefault="004834B2" w:rsidP="00AC6BA4">
      <w:pPr>
        <w:tabs>
          <w:tab w:val="left" w:pos="426"/>
        </w:tabs>
        <w:spacing w:line="240" w:lineRule="atLeast"/>
        <w:ind w:left="284" w:hanging="284"/>
        <w:jc w:val="thaiDistribute"/>
      </w:pPr>
    </w:p>
    <w:p w:rsidR="004E4024" w:rsidRPr="00006CC3" w:rsidRDefault="00D938E8" w:rsidP="004E4024">
      <w:pPr>
        <w:spacing w:line="240" w:lineRule="atLeast"/>
        <w:jc w:val="both"/>
        <w:rPr>
          <w:cs/>
          <w:lang w:val="en-US"/>
        </w:rPr>
      </w:pPr>
      <w:r w:rsidRPr="00006CC3">
        <w:rPr>
          <w:rFonts w:cs="Cordia New"/>
          <w:lang w:val="en-US"/>
        </w:rPr>
        <w:t>My opinion is not modified in respect of these matters.</w:t>
      </w:r>
    </w:p>
    <w:p w:rsidR="00CC0673" w:rsidRPr="00006CC3" w:rsidRDefault="00CC0673" w:rsidP="00DE1C4E">
      <w:pPr>
        <w:pStyle w:val="Default"/>
        <w:spacing w:line="240" w:lineRule="atLeast"/>
        <w:rPr>
          <w:rFonts w:ascii="Times New Roman" w:hAnsi="Times New Roman" w:cs="Times New Roman"/>
          <w:i/>
          <w:iCs/>
          <w:sz w:val="22"/>
          <w:szCs w:val="22"/>
        </w:rPr>
      </w:pPr>
    </w:p>
    <w:p w:rsidR="00345830" w:rsidRPr="00006CC3" w:rsidRDefault="00345830" w:rsidP="00AC6BA4">
      <w:pPr>
        <w:spacing w:line="240" w:lineRule="atLeast"/>
        <w:jc w:val="both"/>
        <w:rPr>
          <w:i/>
          <w:iCs/>
        </w:rPr>
      </w:pPr>
      <w:r w:rsidRPr="00006CC3">
        <w:rPr>
          <w:i/>
          <w:iCs/>
        </w:rPr>
        <w:t>Other Information</w:t>
      </w:r>
    </w:p>
    <w:p w:rsidR="00345830" w:rsidRPr="00006CC3" w:rsidRDefault="00345830" w:rsidP="00DE1C4E">
      <w:pPr>
        <w:pStyle w:val="Default"/>
        <w:spacing w:line="240" w:lineRule="atLeast"/>
        <w:rPr>
          <w:rFonts w:ascii="Times New Roman" w:hAnsi="Times New Roman" w:cs="Times New Roman"/>
          <w:i/>
          <w:iCs/>
          <w:sz w:val="22"/>
          <w:szCs w:val="22"/>
        </w:rPr>
      </w:pPr>
    </w:p>
    <w:p w:rsidR="00345830" w:rsidRPr="00006CC3" w:rsidRDefault="00345830" w:rsidP="00DE1C4E">
      <w:pPr>
        <w:pStyle w:val="Default"/>
        <w:spacing w:line="240" w:lineRule="atLeast"/>
        <w:jc w:val="both"/>
        <w:rPr>
          <w:rFonts w:ascii="Times New Roman" w:hAnsi="Times New Roman" w:cs="Times New Roman"/>
          <w:sz w:val="22"/>
          <w:szCs w:val="22"/>
        </w:rPr>
      </w:pPr>
      <w:r w:rsidRPr="00006CC3">
        <w:rPr>
          <w:rFonts w:ascii="Times New Roman" w:hAnsi="Times New Roman" w:cs="Times New Roman"/>
          <w:sz w:val="22"/>
          <w:szCs w:val="22"/>
        </w:rPr>
        <w:t xml:space="preserve">Management is responsible for the other information. </w:t>
      </w:r>
      <w:r w:rsidR="00270CDB" w:rsidRPr="00006CC3">
        <w:rPr>
          <w:rFonts w:ascii="Times New Roman" w:hAnsi="Times New Roman" w:cs="Times New Roman"/>
          <w:sz w:val="22"/>
          <w:szCs w:val="22"/>
        </w:rPr>
        <w:t xml:space="preserve"> </w:t>
      </w:r>
      <w:r w:rsidRPr="00006CC3">
        <w:rPr>
          <w:rFonts w:ascii="Times New Roman" w:hAnsi="Times New Roman" w:cs="Times New Roman"/>
          <w:sz w:val="22"/>
          <w:szCs w:val="22"/>
        </w:rPr>
        <w:t xml:space="preserve">The other information comprises the information included in the annual report, but does not include the </w:t>
      </w:r>
      <w:r w:rsidR="00270CDB" w:rsidRPr="00006CC3">
        <w:rPr>
          <w:rFonts w:ascii="Times New Roman" w:hAnsi="Times New Roman" w:cs="Times New Roman"/>
          <w:sz w:val="22"/>
          <w:szCs w:val="22"/>
        </w:rPr>
        <w:t xml:space="preserve">consolidated and separate </w:t>
      </w:r>
      <w:r w:rsidRPr="00006CC3">
        <w:rPr>
          <w:rFonts w:ascii="Times New Roman" w:hAnsi="Times New Roman" w:cs="Times New Roman"/>
          <w:sz w:val="22"/>
          <w:szCs w:val="22"/>
        </w:rPr>
        <w:t xml:space="preserve">financial statements and my auditor’s report thereon. </w:t>
      </w:r>
      <w:r w:rsidR="00C9444B" w:rsidRPr="00006CC3">
        <w:rPr>
          <w:rFonts w:ascii="Times New Roman" w:hAnsi="Times New Roman" w:cs="Times New Roman"/>
          <w:sz w:val="22"/>
          <w:szCs w:val="22"/>
        </w:rPr>
        <w:t xml:space="preserve"> The annual report is expected to be made available to me after the date of this auditor’s report.</w:t>
      </w:r>
    </w:p>
    <w:p w:rsidR="00345830" w:rsidRPr="00006CC3" w:rsidRDefault="00345830" w:rsidP="00DE1C4E">
      <w:pPr>
        <w:pStyle w:val="Default"/>
        <w:spacing w:line="240" w:lineRule="atLeast"/>
        <w:rPr>
          <w:rFonts w:ascii="Times New Roman" w:hAnsi="Times New Roman" w:cs="Times New Roman"/>
          <w:sz w:val="22"/>
          <w:szCs w:val="22"/>
        </w:rPr>
      </w:pPr>
    </w:p>
    <w:p w:rsidR="00345830" w:rsidRPr="00006CC3" w:rsidRDefault="00345830" w:rsidP="00DE1C4E">
      <w:pPr>
        <w:spacing w:line="240" w:lineRule="atLeast"/>
        <w:jc w:val="thaiDistribute"/>
        <w:rPr>
          <w:rFonts w:cs="Times New Roman"/>
          <w:color w:val="000000"/>
        </w:rPr>
      </w:pPr>
      <w:r w:rsidRPr="00006CC3">
        <w:rPr>
          <w:rFonts w:cs="Times New Roman"/>
          <w:color w:val="000000"/>
        </w:rPr>
        <w:t xml:space="preserve">My opinion on the </w:t>
      </w:r>
      <w:r w:rsidR="00270CDB" w:rsidRPr="00006CC3">
        <w:rPr>
          <w:rFonts w:cs="Times New Roman"/>
        </w:rPr>
        <w:t xml:space="preserve">consolidated and separate </w:t>
      </w:r>
      <w:r w:rsidRPr="00006CC3">
        <w:rPr>
          <w:rFonts w:cs="Times New Roman"/>
          <w:color w:val="000000"/>
        </w:rPr>
        <w:t>financial statements does not cover the other information and I will not express any form of assurance conclusion thereon.</w:t>
      </w:r>
    </w:p>
    <w:p w:rsidR="00345830" w:rsidRPr="00006CC3" w:rsidRDefault="00345830" w:rsidP="00DE1C4E">
      <w:pPr>
        <w:spacing w:line="240" w:lineRule="atLeast"/>
        <w:rPr>
          <w:rFonts w:cs="Times New Roman"/>
          <w:color w:val="000000"/>
        </w:rPr>
      </w:pPr>
    </w:p>
    <w:p w:rsidR="00345830" w:rsidRPr="00006CC3" w:rsidRDefault="00345830" w:rsidP="00DE1C4E">
      <w:pPr>
        <w:spacing w:line="240" w:lineRule="atLeast"/>
        <w:jc w:val="thaiDistribute"/>
        <w:rPr>
          <w:rFonts w:cs="Times New Roman"/>
        </w:rPr>
      </w:pPr>
      <w:r w:rsidRPr="00006CC3">
        <w:rPr>
          <w:rFonts w:eastAsia="Batang" w:cs="Times New Roman"/>
          <w:color w:val="000000"/>
          <w:lang w:eastAsia="ko-KR"/>
        </w:rPr>
        <w:t xml:space="preserve">In connection with my audit of the </w:t>
      </w:r>
      <w:r w:rsidR="00270CDB" w:rsidRPr="00006CC3">
        <w:rPr>
          <w:rFonts w:cs="Times New Roman"/>
        </w:rPr>
        <w:t xml:space="preserve">consolidated and separate </w:t>
      </w:r>
      <w:r w:rsidRPr="00006CC3">
        <w:rPr>
          <w:rFonts w:eastAsia="Batang" w:cs="Times New Roman"/>
          <w:color w:val="000000"/>
          <w:lang w:eastAsia="ko-KR"/>
        </w:rPr>
        <w:t>financial statements, my responsibility is to read the other information identified above</w:t>
      </w:r>
      <w:r w:rsidR="00C9444B" w:rsidRPr="00006CC3">
        <w:rPr>
          <w:rFonts w:eastAsia="Batang" w:cs="Times New Roman"/>
          <w:color w:val="000000"/>
          <w:cs/>
          <w:lang w:eastAsia="ko-KR"/>
        </w:rPr>
        <w:t xml:space="preserve"> </w:t>
      </w:r>
      <w:r w:rsidR="00C9444B" w:rsidRPr="00006CC3">
        <w:rPr>
          <w:rFonts w:eastAsia="Batang" w:cs="Times New Roman"/>
          <w:color w:val="000000"/>
          <w:lang w:val="en-US" w:eastAsia="ko-KR"/>
        </w:rPr>
        <w:t xml:space="preserve">when it becomes available </w:t>
      </w:r>
      <w:r w:rsidRPr="00006CC3">
        <w:rPr>
          <w:rFonts w:eastAsia="Batang" w:cs="Times New Roman"/>
          <w:color w:val="000000"/>
          <w:lang w:eastAsia="ko-KR"/>
        </w:rPr>
        <w:t xml:space="preserve">and, in doing so, consider whether the other information is materially </w:t>
      </w:r>
      <w:r w:rsidR="00C9444B" w:rsidRPr="00006CC3">
        <w:rPr>
          <w:rFonts w:eastAsia="Batang" w:cs="Times New Roman"/>
          <w:color w:val="000000"/>
          <w:lang w:eastAsia="ko-KR"/>
        </w:rPr>
        <w:t>inconsistent</w:t>
      </w:r>
      <w:r w:rsidR="00C9444B" w:rsidRPr="00006CC3">
        <w:rPr>
          <w:rFonts w:cs="Times New Roman"/>
          <w:color w:val="000000"/>
        </w:rPr>
        <w:t xml:space="preserve"> with </w:t>
      </w:r>
      <w:r w:rsidRPr="00006CC3">
        <w:rPr>
          <w:rFonts w:cs="Times New Roman"/>
          <w:color w:val="000000"/>
        </w:rPr>
        <w:t xml:space="preserve">the </w:t>
      </w:r>
      <w:r w:rsidR="00270CDB" w:rsidRPr="00006CC3">
        <w:rPr>
          <w:rFonts w:cs="Times New Roman"/>
        </w:rPr>
        <w:t xml:space="preserve">consolidated and separate </w:t>
      </w:r>
      <w:r w:rsidRPr="00006CC3">
        <w:rPr>
          <w:rFonts w:cs="Times New Roman"/>
          <w:color w:val="000000"/>
        </w:rPr>
        <w:t>financial statements or my knowledge obtained in the audit, or otherwise appears to be materially misstated.</w:t>
      </w:r>
    </w:p>
    <w:p w:rsidR="00154C67" w:rsidRPr="00006CC3" w:rsidRDefault="00154C67" w:rsidP="00DE1C4E">
      <w:pPr>
        <w:spacing w:line="240" w:lineRule="atLeast"/>
        <w:jc w:val="thaiDistribute"/>
        <w:rPr>
          <w:rFonts w:cs="Times New Roman"/>
          <w:color w:val="000000"/>
        </w:rPr>
      </w:pPr>
    </w:p>
    <w:p w:rsidR="000B0F87" w:rsidRPr="00006CC3" w:rsidRDefault="000B0F87">
      <w:pPr>
        <w:spacing w:line="240" w:lineRule="auto"/>
        <w:rPr>
          <w:rFonts w:cs="Times New Roman"/>
          <w:color w:val="000000"/>
        </w:rPr>
      </w:pPr>
      <w:r w:rsidRPr="00006CC3">
        <w:rPr>
          <w:rFonts w:cs="Times New Roman"/>
          <w:color w:val="000000"/>
        </w:rPr>
        <w:br w:type="page"/>
      </w:r>
    </w:p>
    <w:p w:rsidR="008267FC" w:rsidRPr="00006CC3" w:rsidRDefault="008267FC" w:rsidP="00DE1C4E">
      <w:pPr>
        <w:spacing w:line="240" w:lineRule="atLeast"/>
        <w:jc w:val="thaiDistribute"/>
        <w:rPr>
          <w:rFonts w:cs="Times New Roman"/>
          <w:color w:val="000000"/>
        </w:rPr>
      </w:pPr>
      <w:r w:rsidRPr="00006CC3">
        <w:rPr>
          <w:rFonts w:cs="Times New Roman"/>
          <w:color w:val="000000"/>
        </w:rPr>
        <w:lastRenderedPageBreak/>
        <w:t>When I read the annual report, if I conclude that there is a material misstatement</w:t>
      </w:r>
      <w:r w:rsidR="007F1111" w:rsidRPr="00006CC3">
        <w:rPr>
          <w:rFonts w:cs="Times New Roman"/>
          <w:color w:val="000000"/>
        </w:rPr>
        <w:t xml:space="preserve"> there in</w:t>
      </w:r>
      <w:r w:rsidRPr="00006CC3">
        <w:rPr>
          <w:rFonts w:cs="Times New Roman"/>
          <w:color w:val="000000"/>
        </w:rPr>
        <w:t xml:space="preserve">, I </w:t>
      </w:r>
      <w:r w:rsidR="007F1111" w:rsidRPr="00006CC3">
        <w:rPr>
          <w:rFonts w:cs="Times New Roman"/>
          <w:color w:val="000000"/>
        </w:rPr>
        <w:t xml:space="preserve">am required to </w:t>
      </w:r>
      <w:r w:rsidRPr="00006CC3">
        <w:rPr>
          <w:rFonts w:cs="Times New Roman"/>
          <w:color w:val="000000"/>
        </w:rPr>
        <w:t xml:space="preserve">communicate the matter </w:t>
      </w:r>
      <w:r w:rsidR="007F1111" w:rsidRPr="00006CC3">
        <w:rPr>
          <w:rFonts w:cs="Times New Roman"/>
          <w:color w:val="000000"/>
        </w:rPr>
        <w:t>to</w:t>
      </w:r>
      <w:r w:rsidRPr="00006CC3">
        <w:rPr>
          <w:rFonts w:cs="Times New Roman"/>
          <w:color w:val="000000"/>
        </w:rPr>
        <w:t xml:space="preserve"> those charged with governance a</w:t>
      </w:r>
      <w:r w:rsidR="007F1111" w:rsidRPr="00006CC3">
        <w:rPr>
          <w:rFonts w:cs="Times New Roman"/>
          <w:color w:val="000000"/>
        </w:rPr>
        <w:t>nd request</w:t>
      </w:r>
      <w:r w:rsidRPr="00006CC3">
        <w:rPr>
          <w:rFonts w:cs="Times New Roman"/>
          <w:color w:val="000000"/>
        </w:rPr>
        <w:t xml:space="preserve"> further appropriate corrections.</w:t>
      </w:r>
    </w:p>
    <w:p w:rsidR="008267FC" w:rsidRPr="00006CC3" w:rsidRDefault="008267FC" w:rsidP="000B0F87">
      <w:pPr>
        <w:spacing w:line="200" w:lineRule="exact"/>
        <w:jc w:val="thaiDistribute"/>
        <w:rPr>
          <w:rFonts w:cs="Times New Roman"/>
          <w:color w:val="000000"/>
        </w:rPr>
      </w:pPr>
    </w:p>
    <w:p w:rsidR="00345830" w:rsidRPr="00006CC3" w:rsidRDefault="00345830" w:rsidP="00DE1C4E">
      <w:pPr>
        <w:spacing w:line="240" w:lineRule="atLeast"/>
        <w:jc w:val="thaiDistribute"/>
        <w:rPr>
          <w:rFonts w:cs="Times New Roman"/>
          <w:i/>
          <w:iCs/>
        </w:rPr>
      </w:pPr>
      <w:r w:rsidRPr="00006CC3">
        <w:rPr>
          <w:rFonts w:cs="Times New Roman"/>
          <w:i/>
          <w:iCs/>
        </w:rPr>
        <w:t xml:space="preserve">Responsibilities of Management and Those Charged with Governance for the </w:t>
      </w:r>
      <w:r w:rsidR="00270CDB" w:rsidRPr="00006CC3">
        <w:rPr>
          <w:rFonts w:cs="Times New Roman"/>
          <w:i/>
          <w:iCs/>
        </w:rPr>
        <w:t xml:space="preserve">Consolidated and Separate </w:t>
      </w:r>
      <w:r w:rsidRPr="00006CC3">
        <w:rPr>
          <w:rFonts w:cs="Times New Roman"/>
          <w:i/>
          <w:iCs/>
        </w:rPr>
        <w:t>Financial Statements</w:t>
      </w:r>
    </w:p>
    <w:p w:rsidR="00345830" w:rsidRPr="00006CC3" w:rsidRDefault="00345830" w:rsidP="000B0F87">
      <w:pPr>
        <w:spacing w:line="200" w:lineRule="exact"/>
        <w:jc w:val="thaiDistribute"/>
        <w:rPr>
          <w:rFonts w:cs="Times New Roman"/>
          <w:color w:val="000000"/>
        </w:rPr>
      </w:pPr>
    </w:p>
    <w:p w:rsidR="00345830" w:rsidRPr="00006CC3" w:rsidRDefault="00345830" w:rsidP="00DE1C4E">
      <w:pPr>
        <w:spacing w:line="240" w:lineRule="atLeast"/>
        <w:jc w:val="both"/>
        <w:rPr>
          <w:rFonts w:cs="Times New Roman"/>
        </w:rPr>
      </w:pPr>
      <w:r w:rsidRPr="00006CC3">
        <w:rPr>
          <w:rFonts w:cs="Times New Roman"/>
        </w:rPr>
        <w:t xml:space="preserve">Management is responsible for the preparation and fair presentation of the </w:t>
      </w:r>
      <w:r w:rsidR="00270CDB" w:rsidRPr="00006CC3">
        <w:rPr>
          <w:rFonts w:cs="Times New Roman"/>
        </w:rPr>
        <w:t xml:space="preserve">consolidated and separate </w:t>
      </w:r>
      <w:r w:rsidRPr="00006CC3">
        <w:rPr>
          <w:rFonts w:cs="Times New Roman"/>
        </w:rPr>
        <w:t xml:space="preserve">financial statements in accordance with TFRSs, and for such internal control as management determines is necessary to enable the preparation of </w:t>
      </w:r>
      <w:r w:rsidR="00270CDB" w:rsidRPr="00006CC3">
        <w:rPr>
          <w:rFonts w:cs="Times New Roman"/>
        </w:rPr>
        <w:t xml:space="preserve">consolidated and separate </w:t>
      </w:r>
      <w:r w:rsidRPr="00006CC3">
        <w:rPr>
          <w:rFonts w:cs="Times New Roman"/>
        </w:rPr>
        <w:t xml:space="preserve">financial statements that are free from material misstatement, whether </w:t>
      </w:r>
      <w:r w:rsidR="00270CDB" w:rsidRPr="00006CC3">
        <w:rPr>
          <w:rFonts w:cs="Times New Roman"/>
        </w:rPr>
        <w:t>due to fraud or error.</w:t>
      </w:r>
    </w:p>
    <w:p w:rsidR="00345830" w:rsidRPr="00006CC3" w:rsidRDefault="00345830" w:rsidP="000B0F87">
      <w:pPr>
        <w:spacing w:line="200" w:lineRule="exact"/>
        <w:jc w:val="thaiDistribute"/>
        <w:rPr>
          <w:rFonts w:cs="Times New Roman"/>
          <w:color w:val="000000"/>
        </w:rPr>
      </w:pPr>
    </w:p>
    <w:p w:rsidR="00345830" w:rsidRPr="00006CC3" w:rsidRDefault="00345830" w:rsidP="00DE1C4E">
      <w:pPr>
        <w:spacing w:line="240" w:lineRule="atLeast"/>
        <w:jc w:val="both"/>
        <w:rPr>
          <w:rFonts w:cs="Times New Roman"/>
        </w:rPr>
      </w:pPr>
      <w:r w:rsidRPr="00006CC3">
        <w:rPr>
          <w:rFonts w:cs="Times New Roman"/>
        </w:rPr>
        <w:t xml:space="preserve">In preparing the </w:t>
      </w:r>
      <w:r w:rsidR="00270CDB" w:rsidRPr="00006CC3">
        <w:rPr>
          <w:rFonts w:cs="Times New Roman"/>
        </w:rPr>
        <w:t xml:space="preserve">consolidated and separate </w:t>
      </w:r>
      <w:r w:rsidRPr="00006CC3">
        <w:rPr>
          <w:rFonts w:cs="Times New Roman"/>
        </w:rPr>
        <w:t xml:space="preserve">financial statements, management is responsible for assessing the </w:t>
      </w:r>
      <w:r w:rsidR="00805839" w:rsidRPr="00006CC3">
        <w:rPr>
          <w:rFonts w:cs="Times New Roman"/>
        </w:rPr>
        <w:t xml:space="preserve">Group’s and the </w:t>
      </w:r>
      <w:r w:rsidRPr="00006CC3">
        <w:rPr>
          <w:rFonts w:cs="Times New Roman"/>
        </w:rPr>
        <w:t xml:space="preserve">Company’s ability to continue as a going concern, disclosing, as applicable, matters related to going concern and using the going concern basis of accounting unless management either intends to liquidate the </w:t>
      </w:r>
      <w:proofErr w:type="spellStart"/>
      <w:r w:rsidR="00270CDB" w:rsidRPr="00006CC3">
        <w:rPr>
          <w:rFonts w:cs="Times New Roman"/>
        </w:rPr>
        <w:t>the</w:t>
      </w:r>
      <w:proofErr w:type="spellEnd"/>
      <w:r w:rsidR="00270CDB" w:rsidRPr="00006CC3">
        <w:rPr>
          <w:rFonts w:cs="Times New Roman"/>
        </w:rPr>
        <w:t xml:space="preserve"> </w:t>
      </w:r>
      <w:r w:rsidR="00805839" w:rsidRPr="00006CC3">
        <w:rPr>
          <w:rFonts w:cs="Times New Roman"/>
        </w:rPr>
        <w:t xml:space="preserve">Group and the </w:t>
      </w:r>
      <w:r w:rsidRPr="00006CC3">
        <w:rPr>
          <w:rFonts w:cs="Times New Roman"/>
        </w:rPr>
        <w:t>Company or to cease operations, or has no real</w:t>
      </w:r>
      <w:r w:rsidR="00270CDB" w:rsidRPr="00006CC3">
        <w:rPr>
          <w:rFonts w:cs="Times New Roman"/>
        </w:rPr>
        <w:t>istic alternative but to do so.</w:t>
      </w:r>
    </w:p>
    <w:p w:rsidR="00D938E8" w:rsidRPr="00006CC3" w:rsidRDefault="00D938E8" w:rsidP="000B0F87">
      <w:pPr>
        <w:spacing w:line="200" w:lineRule="exact"/>
        <w:jc w:val="thaiDistribute"/>
        <w:rPr>
          <w:rFonts w:cs="Times New Roman"/>
          <w:color w:val="000000"/>
        </w:rPr>
      </w:pPr>
    </w:p>
    <w:p w:rsidR="00345830" w:rsidRPr="00006CC3" w:rsidRDefault="00345830" w:rsidP="00DE1C4E">
      <w:pPr>
        <w:spacing w:line="240" w:lineRule="atLeast"/>
        <w:jc w:val="both"/>
        <w:rPr>
          <w:rFonts w:cs="Cordia New"/>
        </w:rPr>
      </w:pPr>
      <w:r w:rsidRPr="00006CC3">
        <w:rPr>
          <w:rFonts w:cs="Times New Roman"/>
        </w:rPr>
        <w:t xml:space="preserve">Those charged with governance are responsible for overseeing the </w:t>
      </w:r>
      <w:proofErr w:type="spellStart"/>
      <w:r w:rsidR="00270CDB" w:rsidRPr="00006CC3">
        <w:rPr>
          <w:rFonts w:cs="Times New Roman"/>
        </w:rPr>
        <w:t>the</w:t>
      </w:r>
      <w:proofErr w:type="spellEnd"/>
      <w:r w:rsidR="00270CDB" w:rsidRPr="00006CC3">
        <w:rPr>
          <w:rFonts w:cs="Times New Roman"/>
        </w:rPr>
        <w:t xml:space="preserve"> </w:t>
      </w:r>
      <w:r w:rsidR="00805839" w:rsidRPr="00006CC3">
        <w:rPr>
          <w:rFonts w:cs="Times New Roman"/>
        </w:rPr>
        <w:t>Group’s</w:t>
      </w:r>
      <w:r w:rsidR="00805839" w:rsidRPr="00006CC3">
        <w:rPr>
          <w:rFonts w:cs="Cordia New" w:hint="cs"/>
          <w:cs/>
        </w:rPr>
        <w:t xml:space="preserve"> </w:t>
      </w:r>
      <w:r w:rsidR="00805839" w:rsidRPr="00006CC3">
        <w:rPr>
          <w:rFonts w:cs="Cordia New"/>
          <w:lang w:val="en-US"/>
        </w:rPr>
        <w:t xml:space="preserve">and the </w:t>
      </w:r>
      <w:r w:rsidRPr="00006CC3">
        <w:rPr>
          <w:rFonts w:cs="Times New Roman"/>
        </w:rPr>
        <w:t>Company’s financial reporting process.</w:t>
      </w:r>
    </w:p>
    <w:p w:rsidR="00EE3B4B" w:rsidRPr="00006CC3" w:rsidRDefault="00EE3B4B" w:rsidP="000B0F87">
      <w:pPr>
        <w:spacing w:line="200" w:lineRule="exact"/>
        <w:jc w:val="thaiDistribute"/>
        <w:rPr>
          <w:rFonts w:cs="Times New Roman"/>
          <w:color w:val="000000"/>
        </w:rPr>
      </w:pPr>
    </w:p>
    <w:p w:rsidR="00345830" w:rsidRPr="00006CC3" w:rsidRDefault="00345830" w:rsidP="00DE1C4E">
      <w:pPr>
        <w:spacing w:line="240" w:lineRule="atLeast"/>
        <w:rPr>
          <w:rFonts w:cs="Times New Roman"/>
          <w:i/>
          <w:iCs/>
        </w:rPr>
      </w:pPr>
      <w:r w:rsidRPr="00006CC3">
        <w:rPr>
          <w:rFonts w:cs="Times New Roman"/>
          <w:i/>
          <w:iCs/>
        </w:rPr>
        <w:t xml:space="preserve">Auditor’s Responsibilities for the Audit of the </w:t>
      </w:r>
      <w:r w:rsidR="004852EF" w:rsidRPr="00006CC3">
        <w:rPr>
          <w:rFonts w:cs="Times New Roman"/>
          <w:i/>
          <w:iCs/>
        </w:rPr>
        <w:t xml:space="preserve">Consolidated and Separate </w:t>
      </w:r>
      <w:r w:rsidR="00B617C2" w:rsidRPr="00006CC3">
        <w:rPr>
          <w:rFonts w:cs="Times New Roman"/>
          <w:i/>
          <w:iCs/>
        </w:rPr>
        <w:t>Financial Statements</w:t>
      </w:r>
    </w:p>
    <w:p w:rsidR="00345830" w:rsidRPr="00006CC3" w:rsidRDefault="00345830" w:rsidP="000B0F87">
      <w:pPr>
        <w:spacing w:line="200" w:lineRule="exact"/>
        <w:jc w:val="thaiDistribute"/>
        <w:rPr>
          <w:rFonts w:cs="Times New Roman"/>
          <w:color w:val="000000"/>
        </w:rPr>
      </w:pPr>
    </w:p>
    <w:p w:rsidR="00233112" w:rsidRPr="00006CC3" w:rsidRDefault="00345830" w:rsidP="00233112">
      <w:pPr>
        <w:spacing w:line="240" w:lineRule="atLeast"/>
        <w:jc w:val="both"/>
        <w:rPr>
          <w:rFonts w:cs="Times New Roman"/>
        </w:rPr>
      </w:pPr>
      <w:r w:rsidRPr="00006CC3">
        <w:rPr>
          <w:rFonts w:cs="Times New Roman"/>
        </w:rPr>
        <w:t xml:space="preserve">My objectives are to obtain reasonable assurance about whether the </w:t>
      </w:r>
      <w:r w:rsidR="00B617C2" w:rsidRPr="00006CC3">
        <w:rPr>
          <w:rFonts w:cs="Times New Roman"/>
        </w:rPr>
        <w:t xml:space="preserve">consolidated and separate </w:t>
      </w:r>
      <w:r w:rsidRPr="00006CC3">
        <w:rPr>
          <w:rFonts w:cs="Times New Roman"/>
        </w:rPr>
        <w:t xml:space="preserve">financial statements as a whole are free from material misstatement, whether due to fraud or error, and to issue an auditor’s report that includes my opinion. </w:t>
      </w:r>
      <w:r w:rsidR="00B617C2" w:rsidRPr="00006CC3">
        <w:rPr>
          <w:rFonts w:cs="Times New Roman"/>
        </w:rPr>
        <w:t xml:space="preserve"> </w:t>
      </w:r>
      <w:r w:rsidRPr="00006CC3">
        <w:rPr>
          <w:rFonts w:cs="Times New Roman"/>
        </w:rPr>
        <w:t xml:space="preserve">Reasonable assurance is a high level of assurance, but is not a guarantee that an audit conducted in accordance with TSAs will always detect a material misstatement when it exists. </w:t>
      </w:r>
      <w:r w:rsidR="00B617C2" w:rsidRPr="00006CC3">
        <w:rPr>
          <w:rFonts w:cs="Times New Roman"/>
        </w:rPr>
        <w:t xml:space="preserve"> </w:t>
      </w:r>
      <w:r w:rsidRPr="00006CC3">
        <w:rPr>
          <w:rFonts w:cs="Times New Roman"/>
        </w:rPr>
        <w:t xml:space="preserve">Misstatements can arise from fraud or error and are considered material if, individually or in the aggregate, they could reasonably be expected to influence the economic decisions of users taken on the basis of these </w:t>
      </w:r>
      <w:r w:rsidR="00B617C2" w:rsidRPr="00006CC3">
        <w:rPr>
          <w:rFonts w:cs="Times New Roman"/>
        </w:rPr>
        <w:t xml:space="preserve">consolidated and separate </w:t>
      </w:r>
      <w:r w:rsidR="00233112" w:rsidRPr="00006CC3">
        <w:rPr>
          <w:rFonts w:cs="Times New Roman"/>
        </w:rPr>
        <w:t>financial statements.</w:t>
      </w:r>
    </w:p>
    <w:p w:rsidR="00233112" w:rsidRPr="00006CC3" w:rsidRDefault="00233112" w:rsidP="000B0F87">
      <w:pPr>
        <w:spacing w:line="200" w:lineRule="exact"/>
        <w:jc w:val="thaiDistribute"/>
        <w:rPr>
          <w:rFonts w:cs="Times New Roman"/>
          <w:color w:val="000000"/>
        </w:rPr>
      </w:pPr>
    </w:p>
    <w:p w:rsidR="00345830" w:rsidRPr="00006CC3" w:rsidRDefault="00345830" w:rsidP="00233112">
      <w:pPr>
        <w:spacing w:line="240" w:lineRule="atLeast"/>
        <w:jc w:val="both"/>
        <w:rPr>
          <w:rFonts w:cs="Times New Roman"/>
        </w:rPr>
      </w:pPr>
      <w:r w:rsidRPr="00006CC3">
        <w:rPr>
          <w:rFonts w:cs="Times New Roman"/>
        </w:rPr>
        <w:t xml:space="preserve">As part of an audit in accordance with TSAs, I exercise professional judgment and maintain professional </w:t>
      </w:r>
      <w:proofErr w:type="spellStart"/>
      <w:r w:rsidRPr="00006CC3">
        <w:rPr>
          <w:rFonts w:cs="Times New Roman"/>
        </w:rPr>
        <w:t>skepticism</w:t>
      </w:r>
      <w:proofErr w:type="spellEnd"/>
      <w:r w:rsidRPr="00006CC3">
        <w:rPr>
          <w:rFonts w:cs="Times New Roman"/>
        </w:rPr>
        <w:t xml:space="preserve"> throughout the audit. </w:t>
      </w:r>
      <w:r w:rsidR="00B617C2" w:rsidRPr="00006CC3">
        <w:rPr>
          <w:rFonts w:cs="Times New Roman"/>
        </w:rPr>
        <w:t xml:space="preserve"> </w:t>
      </w:r>
      <w:r w:rsidR="003A1485" w:rsidRPr="00006CC3">
        <w:rPr>
          <w:rFonts w:cs="Times New Roman"/>
        </w:rPr>
        <w:t>I also:</w:t>
      </w:r>
    </w:p>
    <w:p w:rsidR="003A1485" w:rsidRPr="00006CC3" w:rsidRDefault="003A1485" w:rsidP="000B0F87">
      <w:pPr>
        <w:spacing w:line="200" w:lineRule="exact"/>
        <w:jc w:val="thaiDistribute"/>
        <w:rPr>
          <w:rFonts w:cs="Times New Roman"/>
          <w:color w:val="000000"/>
        </w:rPr>
      </w:pPr>
    </w:p>
    <w:p w:rsidR="00345830" w:rsidRPr="00006CC3" w:rsidRDefault="00345830" w:rsidP="00DE1C4E">
      <w:pPr>
        <w:pStyle w:val="ListParagraph"/>
        <w:numPr>
          <w:ilvl w:val="0"/>
          <w:numId w:val="7"/>
        </w:numPr>
        <w:autoSpaceDE w:val="0"/>
        <w:autoSpaceDN w:val="0"/>
        <w:adjustRightInd w:val="0"/>
        <w:spacing w:line="240" w:lineRule="atLeast"/>
        <w:jc w:val="both"/>
        <w:rPr>
          <w:rFonts w:cs="Times New Roman"/>
          <w:szCs w:val="22"/>
        </w:rPr>
      </w:pPr>
      <w:r w:rsidRPr="00006CC3">
        <w:rPr>
          <w:rFonts w:cs="Times New Roman"/>
          <w:szCs w:val="22"/>
        </w:rPr>
        <w:t xml:space="preserve">Identify and assess the risks of material misstatement of the </w:t>
      </w:r>
      <w:r w:rsidR="00B617C2" w:rsidRPr="00006CC3">
        <w:rPr>
          <w:rFonts w:cs="Times New Roman"/>
        </w:rPr>
        <w:t xml:space="preserve">consolidated and separate </w:t>
      </w:r>
      <w:r w:rsidRPr="00006CC3">
        <w:rPr>
          <w:rFonts w:cs="Times New Roman"/>
          <w:szCs w:val="22"/>
        </w:rPr>
        <w:t xml:space="preserve">financial statements, whether due to fraud or error, design and perform audit procedures responsive to those risks, and obtain audit evidence that is sufficient and appropriate to provide a basis for my opinion. </w:t>
      </w:r>
      <w:r w:rsidR="00B617C2" w:rsidRPr="00006CC3">
        <w:rPr>
          <w:rFonts w:cs="Times New Roman"/>
          <w:szCs w:val="22"/>
        </w:rPr>
        <w:t xml:space="preserve"> </w:t>
      </w:r>
      <w:r w:rsidRPr="00006CC3">
        <w:rPr>
          <w:rFonts w:cs="Times New Roman"/>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rsidR="00345830" w:rsidRPr="00006CC3" w:rsidRDefault="00345830" w:rsidP="000B0F87">
      <w:pPr>
        <w:pStyle w:val="ListParagraph"/>
        <w:spacing w:line="200" w:lineRule="exact"/>
        <w:ind w:left="346"/>
        <w:jc w:val="both"/>
        <w:rPr>
          <w:rFonts w:cs="Times New Roman"/>
          <w:szCs w:val="22"/>
        </w:rPr>
      </w:pPr>
    </w:p>
    <w:p w:rsidR="00345830" w:rsidRPr="00006CC3" w:rsidRDefault="00345830" w:rsidP="00DE1C4E">
      <w:pPr>
        <w:pStyle w:val="ListParagraph"/>
        <w:numPr>
          <w:ilvl w:val="0"/>
          <w:numId w:val="7"/>
        </w:numPr>
        <w:autoSpaceDE w:val="0"/>
        <w:autoSpaceDN w:val="0"/>
        <w:adjustRightInd w:val="0"/>
        <w:spacing w:line="240" w:lineRule="atLeast"/>
        <w:jc w:val="both"/>
        <w:rPr>
          <w:rFonts w:cs="Times New Roman"/>
          <w:szCs w:val="22"/>
        </w:rPr>
      </w:pPr>
      <w:r w:rsidRPr="00006CC3">
        <w:rPr>
          <w:rFonts w:cs="Times New Roman"/>
          <w:szCs w:val="22"/>
        </w:rPr>
        <w:t xml:space="preserve">Obtain an understanding of internal control relevant to the audit in order to design audit procedures that are appropriate in the circumstances, but not for the purpose of expressing an opinion on the effectiveness of the </w:t>
      </w:r>
      <w:r w:rsidR="00805839" w:rsidRPr="00006CC3">
        <w:rPr>
          <w:rFonts w:cs="Times New Roman"/>
          <w:szCs w:val="22"/>
        </w:rPr>
        <w:t xml:space="preserve">Group’s and the </w:t>
      </w:r>
      <w:r w:rsidRPr="00006CC3">
        <w:rPr>
          <w:rFonts w:cs="Times New Roman"/>
          <w:szCs w:val="22"/>
        </w:rPr>
        <w:t>Company’s internal control.</w:t>
      </w:r>
    </w:p>
    <w:p w:rsidR="00345830" w:rsidRPr="00006CC3" w:rsidRDefault="00345830" w:rsidP="000B0F87">
      <w:pPr>
        <w:pStyle w:val="ListParagraph"/>
        <w:spacing w:line="200" w:lineRule="exact"/>
        <w:ind w:left="346"/>
        <w:jc w:val="both"/>
        <w:rPr>
          <w:rFonts w:cs="Times New Roman"/>
          <w:szCs w:val="22"/>
        </w:rPr>
      </w:pPr>
    </w:p>
    <w:p w:rsidR="00345830" w:rsidRPr="00006CC3" w:rsidRDefault="00345830" w:rsidP="00DE1C4E">
      <w:pPr>
        <w:pStyle w:val="ListParagraph"/>
        <w:numPr>
          <w:ilvl w:val="0"/>
          <w:numId w:val="7"/>
        </w:numPr>
        <w:autoSpaceDE w:val="0"/>
        <w:autoSpaceDN w:val="0"/>
        <w:adjustRightInd w:val="0"/>
        <w:spacing w:line="240" w:lineRule="atLeast"/>
        <w:ind w:left="346" w:hanging="346"/>
        <w:jc w:val="thaiDistribute"/>
        <w:rPr>
          <w:rFonts w:cs="Times New Roman"/>
          <w:szCs w:val="22"/>
        </w:rPr>
      </w:pPr>
      <w:r w:rsidRPr="00006CC3">
        <w:rPr>
          <w:rFonts w:cs="Times New Roman"/>
          <w:szCs w:val="22"/>
        </w:rPr>
        <w:t>Evaluate the appropriateness of accounting policies used and the reasonableness of accounting estimates and related disclosures made by management.</w:t>
      </w:r>
    </w:p>
    <w:p w:rsidR="00C9444B" w:rsidRPr="00006CC3" w:rsidRDefault="00C9444B" w:rsidP="000B0F87">
      <w:pPr>
        <w:pStyle w:val="ListParagraph"/>
        <w:spacing w:line="200" w:lineRule="exact"/>
        <w:ind w:left="346"/>
        <w:jc w:val="both"/>
        <w:rPr>
          <w:rFonts w:cs="Times New Roman"/>
          <w:szCs w:val="22"/>
          <w:cs/>
        </w:rPr>
      </w:pPr>
    </w:p>
    <w:p w:rsidR="00345830" w:rsidRPr="00006CC3" w:rsidRDefault="00345830" w:rsidP="00DE1C4E">
      <w:pPr>
        <w:pStyle w:val="ListParagraph"/>
        <w:numPr>
          <w:ilvl w:val="0"/>
          <w:numId w:val="7"/>
        </w:numPr>
        <w:autoSpaceDE w:val="0"/>
        <w:autoSpaceDN w:val="0"/>
        <w:adjustRightInd w:val="0"/>
        <w:spacing w:line="240" w:lineRule="atLeast"/>
        <w:jc w:val="both"/>
        <w:rPr>
          <w:rFonts w:cs="Times New Roman"/>
          <w:szCs w:val="22"/>
        </w:rPr>
      </w:pPr>
      <w:r w:rsidRPr="00006CC3">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805839" w:rsidRPr="00006CC3">
        <w:rPr>
          <w:rFonts w:cs="Times New Roman"/>
          <w:szCs w:val="22"/>
        </w:rPr>
        <w:t xml:space="preserve">Group’s and the </w:t>
      </w:r>
      <w:r w:rsidRPr="00006CC3">
        <w:rPr>
          <w:rFonts w:cs="Times New Roman"/>
          <w:szCs w:val="22"/>
        </w:rPr>
        <w:t xml:space="preserve">Company’s ability to continue as a going concern. </w:t>
      </w:r>
      <w:r w:rsidR="00F71C3E" w:rsidRPr="00006CC3">
        <w:rPr>
          <w:rFonts w:cs="Times New Roman"/>
          <w:szCs w:val="22"/>
        </w:rPr>
        <w:t xml:space="preserve"> </w:t>
      </w:r>
      <w:r w:rsidRPr="00006CC3">
        <w:rPr>
          <w:rFonts w:cs="Times New Roman"/>
          <w:szCs w:val="22"/>
        </w:rPr>
        <w:t xml:space="preserve">If I conclude that a material uncertainty exists, I am required to draw attention in my auditor’s report to the related disclosures in the </w:t>
      </w:r>
      <w:r w:rsidR="00F71C3E" w:rsidRPr="00006CC3">
        <w:rPr>
          <w:rFonts w:cs="Times New Roman"/>
        </w:rPr>
        <w:t xml:space="preserve">consolidated and separate </w:t>
      </w:r>
      <w:r w:rsidRPr="00006CC3">
        <w:rPr>
          <w:rFonts w:cs="Times New Roman"/>
          <w:szCs w:val="22"/>
        </w:rPr>
        <w:t xml:space="preserve">financial </w:t>
      </w:r>
      <w:r w:rsidR="00D8257A" w:rsidRPr="00006CC3">
        <w:rPr>
          <w:rFonts w:cs="Times New Roman"/>
          <w:szCs w:val="22"/>
        </w:rPr>
        <w:br/>
      </w:r>
      <w:r w:rsidRPr="00006CC3">
        <w:rPr>
          <w:rFonts w:cs="Times New Roman"/>
          <w:szCs w:val="22"/>
        </w:rPr>
        <w:t xml:space="preserve">statements or, if such disclosures are inadequate, to modify my opinion. </w:t>
      </w:r>
      <w:r w:rsidR="00F71C3E" w:rsidRPr="00006CC3">
        <w:rPr>
          <w:rFonts w:cs="Times New Roman"/>
          <w:szCs w:val="22"/>
        </w:rPr>
        <w:t xml:space="preserve"> </w:t>
      </w:r>
      <w:r w:rsidRPr="00006CC3">
        <w:rPr>
          <w:rFonts w:cs="Times New Roman"/>
          <w:szCs w:val="22"/>
        </w:rPr>
        <w:t xml:space="preserve">My conclusions are based on the audit evidence obtained up to the date of my auditor’s report. </w:t>
      </w:r>
      <w:r w:rsidR="00F71C3E" w:rsidRPr="00006CC3">
        <w:rPr>
          <w:rFonts w:cs="Times New Roman"/>
          <w:szCs w:val="22"/>
        </w:rPr>
        <w:t xml:space="preserve"> </w:t>
      </w:r>
      <w:r w:rsidRPr="00006CC3">
        <w:rPr>
          <w:rFonts w:cs="Times New Roman"/>
          <w:szCs w:val="22"/>
        </w:rPr>
        <w:t xml:space="preserve">However, future events or conditions may cause the </w:t>
      </w:r>
      <w:r w:rsidR="00805839" w:rsidRPr="00006CC3">
        <w:rPr>
          <w:rFonts w:cs="Times New Roman"/>
          <w:szCs w:val="22"/>
        </w:rPr>
        <w:t xml:space="preserve">Group and the </w:t>
      </w:r>
      <w:r w:rsidRPr="00006CC3">
        <w:rPr>
          <w:rFonts w:cs="Times New Roman"/>
          <w:szCs w:val="22"/>
        </w:rPr>
        <w:t xml:space="preserve">Company to cease </w:t>
      </w:r>
      <w:r w:rsidR="00F71C3E" w:rsidRPr="00006CC3">
        <w:rPr>
          <w:rFonts w:cs="Times New Roman"/>
          <w:szCs w:val="22"/>
        </w:rPr>
        <w:t>to continue as a going concern.</w:t>
      </w:r>
    </w:p>
    <w:p w:rsidR="000B0F87" w:rsidRPr="00006CC3" w:rsidRDefault="000B0F87">
      <w:pPr>
        <w:spacing w:line="240" w:lineRule="auto"/>
        <w:rPr>
          <w:rFonts w:cs="Times New Roman"/>
        </w:rPr>
      </w:pPr>
      <w:r w:rsidRPr="00006CC3">
        <w:rPr>
          <w:rFonts w:cs="Times New Roman"/>
        </w:rPr>
        <w:br w:type="page"/>
      </w:r>
    </w:p>
    <w:p w:rsidR="00345830" w:rsidRPr="00006CC3" w:rsidRDefault="00345830" w:rsidP="00DE1C4E">
      <w:pPr>
        <w:pStyle w:val="ListParagraph"/>
        <w:numPr>
          <w:ilvl w:val="0"/>
          <w:numId w:val="7"/>
        </w:numPr>
        <w:autoSpaceDE w:val="0"/>
        <w:autoSpaceDN w:val="0"/>
        <w:adjustRightInd w:val="0"/>
        <w:spacing w:line="240" w:lineRule="atLeast"/>
        <w:jc w:val="both"/>
        <w:rPr>
          <w:rFonts w:cs="Times New Roman"/>
          <w:szCs w:val="22"/>
        </w:rPr>
      </w:pPr>
      <w:r w:rsidRPr="00006CC3">
        <w:rPr>
          <w:rFonts w:cs="Times New Roman"/>
          <w:szCs w:val="22"/>
        </w:rPr>
        <w:lastRenderedPageBreak/>
        <w:t xml:space="preserve">Evaluate the overall presentation, structure and content of the </w:t>
      </w:r>
      <w:r w:rsidR="00F71C3E" w:rsidRPr="00006CC3">
        <w:rPr>
          <w:rFonts w:cs="Times New Roman"/>
        </w:rPr>
        <w:t xml:space="preserve">consolidated and separate </w:t>
      </w:r>
      <w:r w:rsidRPr="00006CC3">
        <w:rPr>
          <w:rFonts w:cs="Times New Roman"/>
          <w:szCs w:val="22"/>
        </w:rPr>
        <w:t xml:space="preserve">financial statements, including the disclosures, and whether the </w:t>
      </w:r>
      <w:r w:rsidR="00F71C3E" w:rsidRPr="00006CC3">
        <w:rPr>
          <w:rFonts w:cs="Times New Roman"/>
        </w:rPr>
        <w:t xml:space="preserve">consolidated and separate </w:t>
      </w:r>
      <w:r w:rsidRPr="00006CC3">
        <w:rPr>
          <w:rFonts w:cs="Times New Roman"/>
          <w:szCs w:val="22"/>
        </w:rPr>
        <w:t>financial statements represent the underlying transactions and events in a manner t</w:t>
      </w:r>
      <w:r w:rsidR="00F71C3E" w:rsidRPr="00006CC3">
        <w:rPr>
          <w:rFonts w:cs="Times New Roman"/>
          <w:szCs w:val="22"/>
        </w:rPr>
        <w:t>hat achieves fair presentation.</w:t>
      </w:r>
    </w:p>
    <w:p w:rsidR="00F76141" w:rsidRPr="00006CC3" w:rsidRDefault="00F76141" w:rsidP="009A4B49">
      <w:pPr>
        <w:pStyle w:val="ListParagraph"/>
        <w:spacing w:line="240" w:lineRule="atLeast"/>
        <w:ind w:left="346"/>
        <w:jc w:val="both"/>
        <w:rPr>
          <w:rFonts w:cs="Times New Roman"/>
          <w:szCs w:val="22"/>
          <w:cs/>
        </w:rPr>
      </w:pPr>
    </w:p>
    <w:p w:rsidR="00F76141" w:rsidRPr="00006CC3" w:rsidRDefault="00F76141" w:rsidP="00DE1C4E">
      <w:pPr>
        <w:pStyle w:val="ListParagraph"/>
        <w:numPr>
          <w:ilvl w:val="0"/>
          <w:numId w:val="7"/>
        </w:numPr>
        <w:autoSpaceDE w:val="0"/>
        <w:autoSpaceDN w:val="0"/>
        <w:adjustRightInd w:val="0"/>
        <w:spacing w:line="240" w:lineRule="atLeast"/>
        <w:jc w:val="both"/>
        <w:rPr>
          <w:rFonts w:cs="Times New Roman"/>
          <w:szCs w:val="22"/>
        </w:rPr>
      </w:pPr>
      <w:r w:rsidRPr="00006CC3">
        <w:rPr>
          <w:rFonts w:cs="Cordia New"/>
          <w:szCs w:val="22"/>
          <w:lang w:val="en-US"/>
        </w:rPr>
        <w:t xml:space="preserve">Obtain sufficient appropriate audit evidence </w:t>
      </w:r>
      <w:r w:rsidR="002A72AA" w:rsidRPr="00006CC3">
        <w:rPr>
          <w:rFonts w:cs="Times New Roman"/>
          <w:szCs w:val="22"/>
          <w:lang w:val="en-US"/>
        </w:rPr>
        <w:t>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F71C3E" w:rsidRPr="00006CC3" w:rsidRDefault="00F71C3E" w:rsidP="00DE1C4E">
      <w:pPr>
        <w:spacing w:line="240" w:lineRule="atLeast"/>
        <w:rPr>
          <w:rFonts w:cs="Cordia New"/>
        </w:rPr>
      </w:pPr>
    </w:p>
    <w:p w:rsidR="00345830" w:rsidRPr="00006CC3" w:rsidRDefault="00345830" w:rsidP="00DE1C4E">
      <w:pPr>
        <w:spacing w:line="240" w:lineRule="atLeast"/>
        <w:jc w:val="both"/>
        <w:rPr>
          <w:rFonts w:cs="Times New Roman"/>
        </w:rPr>
      </w:pPr>
      <w:r w:rsidRPr="00006CC3">
        <w:rPr>
          <w:rFonts w:cs="Times New Roman"/>
        </w:rPr>
        <w:t>I communicate with those charged with governance regarding, among other matters, the planned scope and timing of the audit and significant audit findings, including any significant deficiencies in internal control t</w:t>
      </w:r>
      <w:r w:rsidR="00F71C3E" w:rsidRPr="00006CC3">
        <w:rPr>
          <w:rFonts w:cs="Times New Roman"/>
        </w:rPr>
        <w:t>hat I identify during my audit.</w:t>
      </w:r>
    </w:p>
    <w:p w:rsidR="00345830" w:rsidRPr="00006CC3" w:rsidRDefault="00345830" w:rsidP="00DE1C4E">
      <w:pPr>
        <w:spacing w:line="240" w:lineRule="atLeast"/>
        <w:rPr>
          <w:rFonts w:cs="Times New Roman"/>
        </w:rPr>
      </w:pPr>
    </w:p>
    <w:p w:rsidR="000B0F87" w:rsidRPr="00006CC3" w:rsidRDefault="00345830" w:rsidP="00F4688A">
      <w:pPr>
        <w:spacing w:line="240" w:lineRule="atLeast"/>
        <w:jc w:val="both"/>
        <w:rPr>
          <w:rFonts w:cs="Times New Roman"/>
          <w:lang w:val="en-US"/>
        </w:rPr>
      </w:pPr>
      <w:r w:rsidRPr="00006CC3">
        <w:rPr>
          <w:rFonts w:cs="Times New Roman"/>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w:t>
      </w:r>
      <w:r w:rsidR="00F71C3E" w:rsidRPr="00006CC3">
        <w:rPr>
          <w:rFonts w:cs="Times New Roman"/>
        </w:rPr>
        <w:t>applicable, related safeguards.</w:t>
      </w:r>
    </w:p>
    <w:p w:rsidR="000B0F87" w:rsidRPr="00006CC3" w:rsidRDefault="000B0F87" w:rsidP="00F4688A">
      <w:pPr>
        <w:spacing w:line="240" w:lineRule="atLeast"/>
        <w:jc w:val="both"/>
        <w:rPr>
          <w:rFonts w:cs="Times New Roman"/>
          <w:lang w:val="en-US"/>
        </w:rPr>
      </w:pPr>
    </w:p>
    <w:p w:rsidR="00345830" w:rsidRPr="00006CC3" w:rsidRDefault="00345830" w:rsidP="00DE1C4E">
      <w:pPr>
        <w:spacing w:line="240" w:lineRule="atLeast"/>
        <w:jc w:val="both"/>
        <w:rPr>
          <w:rFonts w:cs="Times New Roman"/>
        </w:rPr>
      </w:pPr>
      <w:r w:rsidRPr="00006CC3">
        <w:rPr>
          <w:rFonts w:cs="Times New Roman"/>
        </w:rPr>
        <w:t xml:space="preserve">From the matters communicated with those charged with governance, I determine those matters that were of most significance in the audit of the </w:t>
      </w:r>
      <w:r w:rsidR="00F71C3E" w:rsidRPr="00006CC3">
        <w:rPr>
          <w:rFonts w:cs="Times New Roman"/>
        </w:rPr>
        <w:t xml:space="preserve">consolidated and separate </w:t>
      </w:r>
      <w:r w:rsidRPr="00006CC3">
        <w:rPr>
          <w:rFonts w:cs="Times New Roman"/>
        </w:rPr>
        <w:t xml:space="preserve">financial statements of the current period and are therefore the key audit matters. </w:t>
      </w:r>
      <w:r w:rsidR="00F71C3E" w:rsidRPr="00006CC3">
        <w:rPr>
          <w:rFonts w:cs="Times New Roman"/>
        </w:rPr>
        <w:t xml:space="preserve"> </w:t>
      </w:r>
      <w:r w:rsidRPr="00006CC3">
        <w:rPr>
          <w:rFonts w:cs="Times New Roman"/>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345830" w:rsidRPr="00006CC3" w:rsidRDefault="00345830" w:rsidP="00DE1C4E">
      <w:pPr>
        <w:spacing w:line="240" w:lineRule="atLeast"/>
        <w:jc w:val="both"/>
        <w:rPr>
          <w:rFonts w:cs="Times New Roman"/>
        </w:rPr>
      </w:pPr>
    </w:p>
    <w:p w:rsidR="008F2821" w:rsidRPr="00006CC3" w:rsidRDefault="008F2821" w:rsidP="00270416">
      <w:pPr>
        <w:tabs>
          <w:tab w:val="left" w:pos="5760"/>
        </w:tabs>
        <w:jc w:val="both"/>
        <w:rPr>
          <w:rFonts w:cs="Times New Roman"/>
        </w:rPr>
      </w:pPr>
    </w:p>
    <w:p w:rsidR="008F2821" w:rsidRPr="00006CC3" w:rsidRDefault="008F2821" w:rsidP="00270416">
      <w:pPr>
        <w:tabs>
          <w:tab w:val="left" w:pos="5760"/>
        </w:tabs>
        <w:jc w:val="both"/>
        <w:rPr>
          <w:rFonts w:cs="Times New Roman"/>
          <w:lang w:val="en-US"/>
        </w:rPr>
      </w:pPr>
    </w:p>
    <w:p w:rsidR="0029591F" w:rsidRPr="00006CC3" w:rsidRDefault="0029591F" w:rsidP="00270416">
      <w:pPr>
        <w:tabs>
          <w:tab w:val="left" w:pos="5760"/>
        </w:tabs>
        <w:jc w:val="both"/>
        <w:rPr>
          <w:rFonts w:cs="Times New Roman"/>
          <w:lang w:val="en-US"/>
        </w:rPr>
      </w:pPr>
    </w:p>
    <w:p w:rsidR="008F2821" w:rsidRPr="00006CC3" w:rsidRDefault="00611963" w:rsidP="00270416">
      <w:pPr>
        <w:tabs>
          <w:tab w:val="left" w:pos="5760"/>
        </w:tabs>
        <w:jc w:val="both"/>
        <w:rPr>
          <w:rFonts w:cs="Times New Roman"/>
        </w:rPr>
      </w:pPr>
      <w:r w:rsidRPr="00006CC3">
        <w:rPr>
          <w:rFonts w:cs="Times New Roman"/>
          <w:lang w:val="en-US"/>
        </w:rPr>
        <w:t>(</w:t>
      </w:r>
      <w:proofErr w:type="spellStart"/>
      <w:proofErr w:type="gramStart"/>
      <w:r w:rsidR="0016072B" w:rsidRPr="00006CC3">
        <w:rPr>
          <w:rFonts w:cs="Times New Roman"/>
          <w:lang w:val="en-US"/>
        </w:rPr>
        <w:t>Maliwan</w:t>
      </w:r>
      <w:proofErr w:type="spellEnd"/>
      <w:r w:rsidR="0016072B" w:rsidRPr="00006CC3">
        <w:rPr>
          <w:rFonts w:cs="Times New Roman"/>
          <w:lang w:val="en-US"/>
        </w:rPr>
        <w:t xml:space="preserve">  </w:t>
      </w:r>
      <w:proofErr w:type="spellStart"/>
      <w:r w:rsidR="0016072B" w:rsidRPr="00006CC3">
        <w:rPr>
          <w:rFonts w:cs="Times New Roman"/>
          <w:lang w:val="en-US"/>
        </w:rPr>
        <w:t>Phahuwattakorn</w:t>
      </w:r>
      <w:proofErr w:type="spellEnd"/>
      <w:proofErr w:type="gramEnd"/>
      <w:r w:rsidRPr="00006CC3">
        <w:rPr>
          <w:rFonts w:cs="Times New Roman"/>
          <w:lang w:val="en-US"/>
        </w:rPr>
        <w:t>)</w:t>
      </w:r>
    </w:p>
    <w:p w:rsidR="008F2821" w:rsidRPr="00006CC3" w:rsidRDefault="008F2821" w:rsidP="00270416">
      <w:pPr>
        <w:tabs>
          <w:tab w:val="left" w:pos="5760"/>
        </w:tabs>
        <w:jc w:val="both"/>
        <w:rPr>
          <w:rFonts w:cs="Times New Roman"/>
          <w:lang w:val="en-US"/>
        </w:rPr>
      </w:pPr>
      <w:r w:rsidRPr="00006CC3">
        <w:rPr>
          <w:rFonts w:cs="Times New Roman"/>
        </w:rPr>
        <w:t>Certified Public Accountant</w:t>
      </w:r>
    </w:p>
    <w:p w:rsidR="008F2821" w:rsidRPr="00006CC3" w:rsidRDefault="008F2821" w:rsidP="00270416">
      <w:pPr>
        <w:tabs>
          <w:tab w:val="left" w:pos="5760"/>
        </w:tabs>
        <w:jc w:val="both"/>
        <w:rPr>
          <w:rFonts w:cs="Times New Roman"/>
          <w:lang w:val="en-US"/>
        </w:rPr>
      </w:pPr>
      <w:r w:rsidRPr="00006CC3">
        <w:rPr>
          <w:rFonts w:cs="Times New Roman"/>
          <w:lang w:val="en-US"/>
        </w:rPr>
        <w:t xml:space="preserve">Registration </w:t>
      </w:r>
      <w:r w:rsidR="00D25700" w:rsidRPr="00006CC3">
        <w:rPr>
          <w:rFonts w:cs="Times New Roman"/>
          <w:lang w:val="en-US"/>
        </w:rPr>
        <w:t>N</w:t>
      </w:r>
      <w:r w:rsidR="00FF004D" w:rsidRPr="00006CC3">
        <w:rPr>
          <w:rFonts w:cs="Times New Roman"/>
          <w:lang w:val="en-US"/>
        </w:rPr>
        <w:t xml:space="preserve">umber </w:t>
      </w:r>
      <w:r w:rsidR="0016072B" w:rsidRPr="00006CC3">
        <w:rPr>
          <w:rFonts w:cs="Times New Roman"/>
          <w:lang w:val="en-US"/>
        </w:rPr>
        <w:t>4701</w:t>
      </w:r>
    </w:p>
    <w:p w:rsidR="00F71C3E" w:rsidRPr="00006CC3" w:rsidRDefault="00F71C3E" w:rsidP="00270416">
      <w:pPr>
        <w:tabs>
          <w:tab w:val="left" w:pos="5760"/>
        </w:tabs>
        <w:jc w:val="both"/>
        <w:rPr>
          <w:rFonts w:cs="Times New Roman"/>
        </w:rPr>
      </w:pPr>
    </w:p>
    <w:p w:rsidR="008F2821" w:rsidRPr="00006CC3" w:rsidRDefault="00F112BD" w:rsidP="00270416">
      <w:pPr>
        <w:jc w:val="both"/>
        <w:rPr>
          <w:rFonts w:cs="Times New Roman"/>
          <w:lang w:val="en-US"/>
        </w:rPr>
      </w:pPr>
      <w:r w:rsidRPr="00006CC3">
        <w:rPr>
          <w:rFonts w:cs="Times New Roman"/>
        </w:rPr>
        <w:t>NPS Siam Audit Limited</w:t>
      </w:r>
    </w:p>
    <w:p w:rsidR="00C9444B" w:rsidRPr="00006CC3" w:rsidRDefault="008F2821" w:rsidP="00270416">
      <w:pPr>
        <w:jc w:val="both"/>
        <w:rPr>
          <w:rFonts w:cs="Times New Roman"/>
        </w:rPr>
      </w:pPr>
      <w:r w:rsidRPr="00006CC3">
        <w:rPr>
          <w:rFonts w:cs="Times New Roman"/>
        </w:rPr>
        <w:t>Bangkok</w:t>
      </w:r>
    </w:p>
    <w:p w:rsidR="006F3E3A" w:rsidRPr="00D938E8" w:rsidRDefault="000B0F87" w:rsidP="00270416">
      <w:pPr>
        <w:tabs>
          <w:tab w:val="left" w:pos="426"/>
        </w:tabs>
        <w:jc w:val="both"/>
        <w:rPr>
          <w:rFonts w:cs="Times New Roman"/>
          <w:lang w:val="en-US"/>
        </w:rPr>
      </w:pPr>
      <w:r w:rsidRPr="00006CC3">
        <w:rPr>
          <w:rFonts w:cs="Times New Roman"/>
          <w:lang w:val="en-US"/>
        </w:rPr>
        <w:t>29</w:t>
      </w:r>
      <w:r w:rsidR="00F4688A" w:rsidRPr="00006CC3">
        <w:rPr>
          <w:rFonts w:cs="Times New Roman"/>
          <w:lang w:val="en-US"/>
        </w:rPr>
        <w:t xml:space="preserve"> </w:t>
      </w:r>
      <w:r w:rsidR="0016072B" w:rsidRPr="00006CC3">
        <w:rPr>
          <w:rFonts w:cs="Times New Roman"/>
          <w:lang w:val="en-US"/>
        </w:rPr>
        <w:t>February 202</w:t>
      </w:r>
      <w:r w:rsidR="00F4688A" w:rsidRPr="00006CC3">
        <w:rPr>
          <w:rFonts w:cs="Times New Roman"/>
          <w:lang w:val="en-US"/>
        </w:rPr>
        <w:t>4</w:t>
      </w:r>
    </w:p>
    <w:sectPr w:rsidR="006F3E3A" w:rsidRPr="00D938E8" w:rsidSect="005A2C1A">
      <w:headerReference w:type="default" r:id="rId11"/>
      <w:footerReference w:type="default" r:id="rId12"/>
      <w:headerReference w:type="first" r:id="rId13"/>
      <w:footerReference w:type="first" r:id="rId14"/>
      <w:pgSz w:w="11907" w:h="16834" w:code="9"/>
      <w:pgMar w:top="1440" w:right="1152" w:bottom="1152" w:left="1728" w:header="720" w:footer="836" w:gutter="0"/>
      <w:pgNumType w:start="2"/>
      <w:cols w:space="737"/>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2AA0" w:rsidRDefault="00852AA0">
      <w:r>
        <w:separator/>
      </w:r>
    </w:p>
  </w:endnote>
  <w:endnote w:type="continuationSeparator" w:id="0">
    <w:p w:rsidR="00852AA0" w:rsidRDefault="00852AA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944" w:rsidRDefault="00DE2944" w:rsidP="003D5061">
    <w:pPr>
      <w:pStyle w:val="Footer"/>
      <w:tabs>
        <w:tab w:val="clear" w:pos="8505"/>
      </w:tabs>
      <w:ind w:right="360"/>
      <w:jc w:val="right"/>
      <w:rPr>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944" w:rsidRPr="0029591F" w:rsidRDefault="00CE3D3F" w:rsidP="0029591F">
    <w:pPr>
      <w:pStyle w:val="Footer"/>
      <w:jc w:val="right"/>
      <w:rPr>
        <w:sz w:val="22"/>
        <w:szCs w:val="22"/>
      </w:rPr>
    </w:pPr>
    <w:r w:rsidRPr="00DF0358">
      <w:rPr>
        <w:sz w:val="22"/>
        <w:szCs w:val="22"/>
      </w:rPr>
      <w:fldChar w:fldCharType="begin"/>
    </w:r>
    <w:r w:rsidR="00DE2944" w:rsidRPr="00DF0358">
      <w:rPr>
        <w:sz w:val="22"/>
        <w:szCs w:val="22"/>
      </w:rPr>
      <w:instrText xml:space="preserve"> PAGE   \* MERGEFORMAT </w:instrText>
    </w:r>
    <w:r w:rsidRPr="00DF0358">
      <w:rPr>
        <w:sz w:val="22"/>
        <w:szCs w:val="22"/>
      </w:rPr>
      <w:fldChar w:fldCharType="separate"/>
    </w:r>
    <w:r w:rsidR="00722929">
      <w:rPr>
        <w:noProof/>
        <w:sz w:val="22"/>
        <w:szCs w:val="22"/>
      </w:rPr>
      <w:t>5</w:t>
    </w:r>
    <w:r w:rsidRPr="00DF0358">
      <w:rPr>
        <w:sz w:val="22"/>
        <w:szCs w:val="22"/>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944" w:rsidRPr="0029591F" w:rsidRDefault="00CE3D3F" w:rsidP="0029591F">
    <w:pPr>
      <w:pStyle w:val="Footer"/>
      <w:jc w:val="right"/>
      <w:rPr>
        <w:sz w:val="22"/>
        <w:szCs w:val="22"/>
      </w:rPr>
    </w:pPr>
    <w:r w:rsidRPr="0029591F">
      <w:rPr>
        <w:sz w:val="22"/>
        <w:szCs w:val="22"/>
      </w:rPr>
      <w:fldChar w:fldCharType="begin"/>
    </w:r>
    <w:r w:rsidR="00DE2944" w:rsidRPr="0029591F">
      <w:rPr>
        <w:sz w:val="22"/>
        <w:szCs w:val="22"/>
      </w:rPr>
      <w:instrText xml:space="preserve"> PAGE   \* MERGEFORMAT </w:instrText>
    </w:r>
    <w:r w:rsidRPr="0029591F">
      <w:rPr>
        <w:sz w:val="22"/>
        <w:szCs w:val="22"/>
      </w:rPr>
      <w:fldChar w:fldCharType="separate"/>
    </w:r>
    <w:r w:rsidR="00DE2944">
      <w:rPr>
        <w:noProof/>
        <w:sz w:val="22"/>
        <w:szCs w:val="22"/>
      </w:rPr>
      <w:t>2</w:t>
    </w:r>
    <w:r w:rsidRPr="0029591F">
      <w:rPr>
        <w:noProof/>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2AA0" w:rsidRDefault="00852AA0">
      <w:r>
        <w:separator/>
      </w:r>
    </w:p>
  </w:footnote>
  <w:footnote w:type="continuationSeparator" w:id="0">
    <w:p w:rsidR="00852AA0" w:rsidRDefault="00852A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944" w:rsidRDefault="00DE294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944" w:rsidRPr="007B444E" w:rsidRDefault="00DE2944" w:rsidP="005A2C1A">
    <w:pPr>
      <w:tabs>
        <w:tab w:val="center" w:pos="4320"/>
        <w:tab w:val="right" w:pos="8640"/>
      </w:tabs>
      <w:spacing w:line="240" w:lineRule="auto"/>
      <w:rPr>
        <w:b/>
        <w:bCs/>
        <w:sz w:val="40"/>
        <w:szCs w:val="40"/>
        <w:lang w:val="en-US" w:bidi="ar-SA"/>
      </w:rPr>
    </w:pPr>
  </w:p>
  <w:p w:rsidR="00DE2944" w:rsidRPr="007B444E" w:rsidRDefault="00DE2944" w:rsidP="005A2C1A">
    <w:pPr>
      <w:tabs>
        <w:tab w:val="left" w:pos="1080"/>
        <w:tab w:val="left" w:pos="4320"/>
        <w:tab w:val="right" w:pos="8640"/>
        <w:tab w:val="right" w:pos="9180"/>
      </w:tabs>
      <w:spacing w:before="240" w:line="240" w:lineRule="auto"/>
      <w:rPr>
        <w:rFonts w:ascii="Tahoma" w:hAnsi="Tahoma" w:cs="Tahoma"/>
        <w:b/>
        <w:bCs/>
        <w:sz w:val="18"/>
        <w:szCs w:val="18"/>
        <w:lang w:val="en-US" w:bidi="ar-SA"/>
      </w:rPr>
    </w:pPr>
  </w:p>
  <w:p w:rsidR="00DE2944" w:rsidRPr="007B444E" w:rsidRDefault="00DE2944" w:rsidP="005A2C1A">
    <w:pPr>
      <w:tabs>
        <w:tab w:val="left" w:pos="1080"/>
        <w:tab w:val="left" w:pos="4320"/>
        <w:tab w:val="left" w:pos="7200"/>
        <w:tab w:val="right" w:pos="8640"/>
        <w:tab w:val="right" w:pos="9630"/>
      </w:tabs>
      <w:spacing w:before="120" w:line="240" w:lineRule="auto"/>
      <w:ind w:right="-1324"/>
      <w:rPr>
        <w:rFonts w:ascii="Tahoma" w:hAnsi="Tahoma" w:cs="Tahoma"/>
        <w:sz w:val="18"/>
        <w:szCs w:val="18"/>
        <w:lang w:val="en-US" w:bidi="ar-SA"/>
      </w:rPr>
    </w:pPr>
  </w:p>
  <w:p w:rsidR="00DE2944" w:rsidRPr="007B444E" w:rsidRDefault="00DE2944" w:rsidP="005A2C1A">
    <w:pPr>
      <w:tabs>
        <w:tab w:val="left" w:pos="1080"/>
        <w:tab w:val="left" w:pos="4320"/>
        <w:tab w:val="left" w:pos="7200"/>
        <w:tab w:val="right" w:pos="8640"/>
        <w:tab w:val="right" w:pos="9360"/>
      </w:tabs>
      <w:spacing w:line="240" w:lineRule="auto"/>
      <w:ind w:right="-1054"/>
      <w:rPr>
        <w:rFonts w:ascii="Tahoma" w:hAnsi="Tahoma" w:cs="Tahoma"/>
        <w:sz w:val="18"/>
        <w:szCs w:val="18"/>
        <w:lang w:val="en-US" w:bidi="ar-SA"/>
      </w:rPr>
    </w:pPr>
  </w:p>
  <w:p w:rsidR="00DE2944" w:rsidRPr="007B444E" w:rsidRDefault="00DE2944" w:rsidP="005A2C1A">
    <w:pPr>
      <w:tabs>
        <w:tab w:val="left" w:pos="1080"/>
        <w:tab w:val="left" w:pos="4320"/>
        <w:tab w:val="left" w:pos="7200"/>
        <w:tab w:val="right" w:pos="8640"/>
        <w:tab w:val="right" w:pos="9810"/>
      </w:tabs>
      <w:spacing w:line="240" w:lineRule="auto"/>
      <w:ind w:left="-630" w:right="-1504"/>
      <w:rPr>
        <w:rFonts w:ascii="Tahoma" w:hAnsi="Tahoma" w:cs="Tahoma"/>
        <w:sz w:val="18"/>
        <w:szCs w:val="18"/>
        <w:lang w:val="en-US" w:bidi="ar-SA"/>
      </w:rPr>
    </w:pPr>
  </w:p>
  <w:p w:rsidR="00DE2944" w:rsidRPr="007B444E" w:rsidRDefault="00DE2944" w:rsidP="005A2C1A">
    <w:pPr>
      <w:tabs>
        <w:tab w:val="left" w:pos="1080"/>
        <w:tab w:val="left" w:pos="4320"/>
        <w:tab w:val="right" w:pos="8640"/>
        <w:tab w:val="right" w:pos="8820"/>
      </w:tabs>
      <w:spacing w:line="240" w:lineRule="auto"/>
      <w:rPr>
        <w:rFonts w:ascii="Tahoma" w:hAnsi="Tahoma" w:cs="Tahoma"/>
        <w:sz w:val="18"/>
        <w:szCs w:val="18"/>
        <w:lang w:val="en-US" w:bidi="ar-SA"/>
      </w:rPr>
    </w:pPr>
  </w:p>
  <w:p w:rsidR="00DE2944" w:rsidRPr="007B444E" w:rsidRDefault="00DE2944" w:rsidP="003D5061">
    <w:pPr>
      <w:pStyle w:val="Header"/>
      <w:rPr>
        <w:rFonts w:cs="Cordia New"/>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944" w:rsidRDefault="00DE2944">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944" w:rsidRPr="00C33C7F" w:rsidRDefault="00DE2944" w:rsidP="00C33C7F">
    <w:pPr>
      <w:pStyle w:val="Header"/>
      <w:tabs>
        <w:tab w:val="left" w:pos="1100"/>
      </w:tabs>
      <w:spacing w:line="240" w:lineRule="atLeast"/>
      <w:jc w:val="left"/>
      <w:rPr>
        <w:rFonts w:cs="Times New Roman"/>
        <w:b/>
        <w:bCs/>
        <w:i w:val="0"/>
        <w:iCs w:val="0"/>
        <w:sz w:val="24"/>
        <w:szCs w:val="24"/>
      </w:rPr>
    </w:pPr>
  </w:p>
  <w:p w:rsidR="00DE2944" w:rsidRPr="0059333F" w:rsidRDefault="00DE2944" w:rsidP="00C33C7F">
    <w:pPr>
      <w:pStyle w:val="Header"/>
      <w:jc w:val="left"/>
      <w:rPr>
        <w:i w:val="0"/>
        <w:iCs w:val="0"/>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944" w:rsidRPr="0050073F" w:rsidRDefault="00DE2944" w:rsidP="00C32EC7">
    <w:pPr>
      <w:pStyle w:val="Header"/>
      <w:spacing w:line="240" w:lineRule="atLeast"/>
      <w:jc w:val="left"/>
      <w:rPr>
        <w:rFonts w:cs="Times New Roman"/>
        <w:b/>
        <w:bCs/>
        <w:i w:val="0"/>
        <w:iCs w:val="0"/>
        <w:sz w:val="40"/>
        <w:szCs w:val="40"/>
      </w:rPr>
    </w:pPr>
    <w:r w:rsidRPr="0050073F">
      <w:rPr>
        <w:rFonts w:cs="Times New Roman"/>
        <w:b/>
        <w:bCs/>
        <w:i w:val="0"/>
        <w:iCs w:val="0"/>
        <w:sz w:val="40"/>
        <w:szCs w:val="40"/>
      </w:rPr>
      <w:t xml:space="preserve">NPS Siam </w:t>
    </w:r>
  </w:p>
  <w:p w:rsidR="00DE2944" w:rsidRPr="004C662E" w:rsidRDefault="00DE2944" w:rsidP="00C32EC7">
    <w:pPr>
      <w:pStyle w:val="Header"/>
      <w:tabs>
        <w:tab w:val="left" w:pos="720"/>
        <w:tab w:val="left" w:pos="3960"/>
        <w:tab w:val="right" w:pos="9180"/>
      </w:tabs>
      <w:spacing w:before="240" w:line="240" w:lineRule="atLeast"/>
      <w:jc w:val="left"/>
      <w:rPr>
        <w:rFonts w:ascii="Tahoma" w:hAnsi="Tahoma" w:cs="Tahoma"/>
        <w:b/>
        <w:bCs/>
        <w:i w:val="0"/>
        <w:iCs w:val="0"/>
      </w:rPr>
    </w:pPr>
    <w:r w:rsidRPr="004C662E">
      <w:rPr>
        <w:rFonts w:ascii="Tahoma" w:hAnsi="Tahoma" w:cs="Tahoma"/>
        <w:b/>
        <w:bCs/>
        <w:i w:val="0"/>
        <w:iCs w:val="0"/>
      </w:rPr>
      <w:tab/>
      <w:t>NPS Siam Audit Limited</w:t>
    </w:r>
    <w:r w:rsidRPr="004C662E">
      <w:rPr>
        <w:rFonts w:ascii="Tahoma" w:hAnsi="Tahoma" w:cs="Tahoma"/>
        <w:b/>
        <w:bCs/>
        <w:i w:val="0"/>
        <w:iCs w:val="0"/>
      </w:rPr>
      <w:tab/>
    </w:r>
    <w:r w:rsidRPr="004C662E">
      <w:rPr>
        <w:rFonts w:ascii="Tahoma" w:hAnsi="Tahoma" w:cs="Tahoma" w:hint="cs"/>
        <w:b/>
        <w:bCs/>
        <w:i w:val="0"/>
        <w:iCs w:val="0"/>
        <w:cs/>
      </w:rPr>
      <w:t>บริษัท เอ็นพีเอส สยาม สอบบัญชี จำกัด</w:t>
    </w:r>
  </w:p>
  <w:p w:rsidR="00DE2944" w:rsidRPr="004C662E" w:rsidRDefault="00DE2944" w:rsidP="00C32EC7">
    <w:pPr>
      <w:pStyle w:val="Header"/>
      <w:tabs>
        <w:tab w:val="left" w:pos="720"/>
        <w:tab w:val="left" w:pos="3960"/>
        <w:tab w:val="left" w:pos="6840"/>
      </w:tabs>
      <w:spacing w:before="120" w:line="240" w:lineRule="atLeast"/>
      <w:ind w:right="-1324"/>
      <w:jc w:val="left"/>
      <w:rPr>
        <w:rFonts w:ascii="Tahoma" w:hAnsi="Tahoma" w:cs="Tahoma"/>
        <w:i w:val="0"/>
        <w:iCs w:val="0"/>
      </w:rPr>
    </w:pPr>
    <w:r w:rsidRPr="004C662E">
      <w:rPr>
        <w:rFonts w:ascii="Tahoma" w:hAnsi="Tahoma" w:cs="Tahoma" w:hint="cs"/>
        <w:i w:val="0"/>
        <w:iCs w:val="0"/>
        <w:cs/>
      </w:rPr>
      <w:tab/>
    </w:r>
    <w:r>
      <w:rPr>
        <w:rFonts w:ascii="Tahoma" w:hAnsi="Tahoma" w:cs="Tahoma"/>
        <w:i w:val="0"/>
        <w:iCs w:val="0"/>
        <w:lang w:val="en-US"/>
      </w:rPr>
      <w:t xml:space="preserve">555/5-6, </w:t>
    </w:r>
    <w:r w:rsidRPr="004C662E">
      <w:rPr>
        <w:rFonts w:ascii="Tahoma" w:hAnsi="Tahoma" w:cs="Tahoma"/>
        <w:i w:val="0"/>
        <w:iCs w:val="0"/>
      </w:rPr>
      <w:t>SSP Tower</w:t>
    </w:r>
    <w:r w:rsidRPr="004C662E">
      <w:rPr>
        <w:rFonts w:ascii="Tahoma" w:hAnsi="Tahoma" w:cs="Tahoma"/>
        <w:i w:val="0"/>
        <w:iCs w:val="0"/>
      </w:rPr>
      <w:tab/>
    </w:r>
    <w:r>
      <w:rPr>
        <w:rFonts w:ascii="Tahoma" w:hAnsi="Tahoma" w:cs="Tahoma"/>
        <w:i w:val="0"/>
        <w:iCs w:val="0"/>
      </w:rPr>
      <w:t>555/5-6</w:t>
    </w:r>
    <w:r w:rsidRPr="004C662E">
      <w:rPr>
        <w:rFonts w:ascii="Tahoma" w:hAnsi="Tahoma" w:cs="Tahoma"/>
        <w:i w:val="0"/>
        <w:iCs w:val="0"/>
      </w:rPr>
      <w:t xml:space="preserve"> </w:t>
    </w:r>
    <w:r w:rsidRPr="004C662E">
      <w:rPr>
        <w:rFonts w:ascii="Tahoma" w:hAnsi="Tahoma" w:cs="Tahoma" w:hint="cs"/>
        <w:i w:val="0"/>
        <w:iCs w:val="0"/>
        <w:cs/>
      </w:rPr>
      <w:t>อาคารเอสเอสพีทาวเวอร์</w:t>
    </w:r>
    <w:r w:rsidRPr="004C662E">
      <w:rPr>
        <w:rFonts w:ascii="Tahoma" w:hAnsi="Tahoma" w:cs="Tahoma" w:hint="cs"/>
        <w:i w:val="0"/>
        <w:iCs w:val="0"/>
        <w:cs/>
      </w:rPr>
      <w:tab/>
    </w:r>
    <w:r w:rsidRPr="004C662E">
      <w:rPr>
        <w:rFonts w:ascii="Tahoma" w:hAnsi="Tahoma" w:cs="Tahoma"/>
        <w:i w:val="0"/>
        <w:iCs w:val="0"/>
      </w:rPr>
      <w:t>Tel:</w:t>
    </w:r>
    <w:r w:rsidRPr="004C662E">
      <w:rPr>
        <w:rFonts w:ascii="Tahoma" w:hAnsi="Tahoma" w:cs="Tahoma" w:hint="cs"/>
        <w:i w:val="0"/>
        <w:iCs w:val="0"/>
        <w:cs/>
      </w:rPr>
      <w:t xml:space="preserve"> </w:t>
    </w:r>
    <w:r w:rsidRPr="004C662E">
      <w:rPr>
        <w:rFonts w:ascii="Tahoma" w:hAnsi="Tahoma" w:cs="Tahoma"/>
        <w:i w:val="0"/>
        <w:iCs w:val="0"/>
      </w:rPr>
      <w:t xml:space="preserve">66(2) 711 </w:t>
    </w:r>
    <w:r>
      <w:rPr>
        <w:rFonts w:ascii="Tahoma" w:hAnsi="Tahoma" w:cs="Tahoma"/>
        <w:i w:val="0"/>
        <w:iCs w:val="0"/>
      </w:rPr>
      <w:t>5300</w:t>
    </w:r>
  </w:p>
  <w:p w:rsidR="00DE2944" w:rsidRPr="004C662E" w:rsidRDefault="00DE2944" w:rsidP="00C32EC7">
    <w:pPr>
      <w:pStyle w:val="Header"/>
      <w:tabs>
        <w:tab w:val="left" w:pos="720"/>
        <w:tab w:val="left" w:pos="3960"/>
        <w:tab w:val="left" w:pos="6840"/>
      </w:tabs>
      <w:spacing w:line="240" w:lineRule="atLeast"/>
      <w:ind w:right="-1054"/>
      <w:jc w:val="left"/>
      <w:rPr>
        <w:rFonts w:ascii="Tahoma" w:hAnsi="Tahoma" w:cs="Tahoma"/>
        <w:i w:val="0"/>
        <w:iCs w:val="0"/>
      </w:rPr>
    </w:pPr>
    <w:r w:rsidRPr="004C662E">
      <w:rPr>
        <w:rFonts w:ascii="Tahoma" w:hAnsi="Tahoma" w:cs="Tahoma"/>
        <w:i w:val="0"/>
        <w:iCs w:val="0"/>
      </w:rPr>
      <w:tab/>
      <w:t>5</w:t>
    </w:r>
    <w:r w:rsidRPr="004C662E">
      <w:rPr>
        <w:rFonts w:ascii="Tahoma" w:hAnsi="Tahoma" w:cs="Tahoma"/>
        <w:i w:val="0"/>
        <w:iCs w:val="0"/>
        <w:vertAlign w:val="superscript"/>
      </w:rPr>
      <w:t>th</w:t>
    </w:r>
    <w:r w:rsidRPr="004C662E">
      <w:rPr>
        <w:rFonts w:ascii="Tahoma" w:hAnsi="Tahoma" w:cs="Tahoma"/>
        <w:i w:val="0"/>
        <w:iCs w:val="0"/>
      </w:rPr>
      <w:t xml:space="preserve"> Floor</w:t>
    </w:r>
    <w:r>
      <w:rPr>
        <w:rFonts w:ascii="Tahoma" w:hAnsi="Tahoma" w:cs="Tahoma"/>
        <w:i w:val="0"/>
        <w:iCs w:val="0"/>
      </w:rPr>
      <w:t>,</w:t>
    </w:r>
    <w:r w:rsidRPr="004C662E">
      <w:rPr>
        <w:rFonts w:ascii="Tahoma" w:hAnsi="Tahoma" w:cs="Tahoma"/>
        <w:i w:val="0"/>
        <w:iCs w:val="0"/>
      </w:rPr>
      <w:t xml:space="preserve"> </w:t>
    </w:r>
    <w:proofErr w:type="spellStart"/>
    <w:r w:rsidRPr="004C662E">
      <w:rPr>
        <w:rFonts w:ascii="Tahoma" w:hAnsi="Tahoma" w:cs="Tahoma"/>
        <w:i w:val="0"/>
        <w:iCs w:val="0"/>
      </w:rPr>
      <w:t>Soi</w:t>
    </w:r>
    <w:proofErr w:type="spellEnd"/>
    <w:r w:rsidRPr="004C662E">
      <w:rPr>
        <w:rFonts w:ascii="Tahoma" w:hAnsi="Tahoma" w:cs="Tahoma"/>
        <w:i w:val="0"/>
        <w:iCs w:val="0"/>
      </w:rPr>
      <w:t xml:space="preserve"> </w:t>
    </w:r>
    <w:proofErr w:type="spellStart"/>
    <w:r w:rsidRPr="004C662E">
      <w:rPr>
        <w:rFonts w:ascii="Tahoma" w:hAnsi="Tahoma" w:cs="Tahoma"/>
        <w:i w:val="0"/>
        <w:iCs w:val="0"/>
      </w:rPr>
      <w:t>Sukumvit</w:t>
    </w:r>
    <w:proofErr w:type="spellEnd"/>
    <w:r w:rsidRPr="004C662E">
      <w:rPr>
        <w:rFonts w:ascii="Tahoma" w:hAnsi="Tahoma" w:cs="Tahoma"/>
        <w:i w:val="0"/>
        <w:iCs w:val="0"/>
      </w:rPr>
      <w:t xml:space="preserve"> 63 (</w:t>
    </w:r>
    <w:proofErr w:type="spellStart"/>
    <w:r w:rsidRPr="004C662E">
      <w:rPr>
        <w:rFonts w:ascii="Tahoma" w:hAnsi="Tahoma" w:cs="Tahoma"/>
        <w:i w:val="0"/>
        <w:iCs w:val="0"/>
      </w:rPr>
      <w:t>Ekamai</w:t>
    </w:r>
    <w:proofErr w:type="spellEnd"/>
    <w:r w:rsidRPr="004C662E">
      <w:rPr>
        <w:rFonts w:ascii="Tahoma" w:hAnsi="Tahoma" w:cs="Tahoma"/>
        <w:i w:val="0"/>
        <w:iCs w:val="0"/>
      </w:rPr>
      <w:t>),</w:t>
    </w:r>
    <w:r w:rsidRPr="004C662E">
      <w:rPr>
        <w:rFonts w:ascii="Tahoma" w:hAnsi="Tahoma" w:cs="Tahoma"/>
        <w:i w:val="0"/>
        <w:iCs w:val="0"/>
      </w:rPr>
      <w:tab/>
    </w:r>
    <w:r>
      <w:rPr>
        <w:rFonts w:ascii="Tahoma" w:hAnsi="Tahoma" w:cs="Tahoma" w:hint="cs"/>
        <w:i w:val="0"/>
        <w:iCs w:val="0"/>
        <w:cs/>
      </w:rPr>
      <w:t xml:space="preserve">ชั้น </w:t>
    </w:r>
    <w:r>
      <w:rPr>
        <w:rFonts w:ascii="Tahoma" w:hAnsi="Tahoma" w:cs="Tahoma"/>
        <w:i w:val="0"/>
        <w:iCs w:val="0"/>
        <w:lang w:val="en-US"/>
      </w:rPr>
      <w:t>5</w:t>
    </w:r>
    <w:r w:rsidRPr="004C662E">
      <w:rPr>
        <w:rFonts w:ascii="Tahoma" w:hAnsi="Tahoma" w:cs="Tahoma"/>
        <w:i w:val="0"/>
        <w:iCs w:val="0"/>
      </w:rPr>
      <w:t xml:space="preserve"> </w:t>
    </w:r>
    <w:r w:rsidRPr="004C662E">
      <w:rPr>
        <w:rFonts w:ascii="Tahoma" w:hAnsi="Tahoma" w:cs="Tahoma" w:hint="cs"/>
        <w:i w:val="0"/>
        <w:iCs w:val="0"/>
        <w:cs/>
      </w:rPr>
      <w:t xml:space="preserve">ซอยสุขุมวิท </w:t>
    </w:r>
    <w:r w:rsidRPr="004C662E">
      <w:rPr>
        <w:rFonts w:ascii="Tahoma" w:hAnsi="Tahoma" w:cs="Tahoma"/>
        <w:i w:val="0"/>
        <w:iCs w:val="0"/>
      </w:rPr>
      <w:t xml:space="preserve">63 </w:t>
    </w:r>
    <w:r w:rsidRPr="004C662E">
      <w:rPr>
        <w:rFonts w:ascii="Tahoma" w:hAnsi="Tahoma" w:cs="Tahoma" w:hint="cs"/>
        <w:i w:val="0"/>
        <w:iCs w:val="0"/>
        <w:cs/>
      </w:rPr>
      <w:t>(เอกมัย)</w:t>
    </w:r>
    <w:r w:rsidRPr="004C662E">
      <w:rPr>
        <w:rFonts w:ascii="Tahoma" w:hAnsi="Tahoma" w:cs="Tahoma" w:hint="cs"/>
        <w:i w:val="0"/>
        <w:iCs w:val="0"/>
        <w:cs/>
      </w:rPr>
      <w:tab/>
    </w:r>
    <w:r w:rsidRPr="004C662E">
      <w:rPr>
        <w:rFonts w:ascii="Tahoma" w:hAnsi="Tahoma" w:cs="Tahoma"/>
        <w:i w:val="0"/>
        <w:iCs w:val="0"/>
      </w:rPr>
      <w:t xml:space="preserve">Fax: 66(2) 711 </w:t>
    </w:r>
    <w:r>
      <w:rPr>
        <w:rFonts w:ascii="Tahoma" w:hAnsi="Tahoma" w:cs="Tahoma"/>
        <w:i w:val="0"/>
        <w:iCs w:val="0"/>
      </w:rPr>
      <w:t>58</w:t>
    </w:r>
    <w:r w:rsidRPr="004C662E">
      <w:rPr>
        <w:rFonts w:ascii="Tahoma" w:hAnsi="Tahoma" w:cs="Tahoma"/>
        <w:i w:val="0"/>
        <w:iCs w:val="0"/>
      </w:rPr>
      <w:t>66</w:t>
    </w:r>
  </w:p>
  <w:p w:rsidR="00DE2944" w:rsidRPr="004C662E" w:rsidRDefault="00DE2944" w:rsidP="00C32EC7">
    <w:pPr>
      <w:pStyle w:val="Header"/>
      <w:tabs>
        <w:tab w:val="left" w:pos="720"/>
        <w:tab w:val="left" w:pos="3960"/>
        <w:tab w:val="left" w:pos="6840"/>
      </w:tabs>
      <w:spacing w:line="240" w:lineRule="atLeast"/>
      <w:ind w:left="-630" w:right="-1504"/>
      <w:jc w:val="left"/>
      <w:rPr>
        <w:rFonts w:ascii="Tahoma" w:hAnsi="Tahoma" w:cs="Tahoma"/>
        <w:i w:val="0"/>
        <w:iCs w:val="0"/>
      </w:rPr>
    </w:pPr>
    <w:r w:rsidRPr="004C662E">
      <w:rPr>
        <w:rFonts w:ascii="Tahoma" w:hAnsi="Tahoma" w:cs="Tahoma"/>
        <w:i w:val="0"/>
        <w:iCs w:val="0"/>
      </w:rPr>
      <w:tab/>
    </w:r>
    <w:proofErr w:type="spellStart"/>
    <w:r w:rsidRPr="004C662E">
      <w:rPr>
        <w:rFonts w:ascii="Tahoma" w:hAnsi="Tahoma" w:cs="Tahoma"/>
        <w:i w:val="0"/>
        <w:iCs w:val="0"/>
      </w:rPr>
      <w:t>Sukumvit</w:t>
    </w:r>
    <w:proofErr w:type="spellEnd"/>
    <w:r w:rsidRPr="004C662E">
      <w:rPr>
        <w:rFonts w:ascii="Tahoma" w:hAnsi="Tahoma" w:cs="Tahoma"/>
        <w:i w:val="0"/>
        <w:iCs w:val="0"/>
      </w:rPr>
      <w:t xml:space="preserve"> Road, </w:t>
    </w:r>
    <w:proofErr w:type="spellStart"/>
    <w:r w:rsidRPr="004C662E">
      <w:rPr>
        <w:rFonts w:ascii="Tahoma" w:hAnsi="Tahoma" w:cs="Tahoma"/>
        <w:i w:val="0"/>
        <w:iCs w:val="0"/>
      </w:rPr>
      <w:t>Klongton</w:t>
    </w:r>
    <w:proofErr w:type="spellEnd"/>
    <w:r w:rsidRPr="004C662E">
      <w:rPr>
        <w:rFonts w:ascii="Tahoma" w:hAnsi="Tahoma" w:cs="Tahoma"/>
        <w:i w:val="0"/>
        <w:iCs w:val="0"/>
      </w:rPr>
      <w:t xml:space="preserve"> </w:t>
    </w:r>
    <w:proofErr w:type="spellStart"/>
    <w:r w:rsidRPr="004C662E">
      <w:rPr>
        <w:rFonts w:ascii="Tahoma" w:hAnsi="Tahoma" w:cs="Tahoma"/>
        <w:i w:val="0"/>
        <w:iCs w:val="0"/>
      </w:rPr>
      <w:t>Nua</w:t>
    </w:r>
    <w:proofErr w:type="spellEnd"/>
    <w:r w:rsidRPr="004C662E">
      <w:rPr>
        <w:rFonts w:ascii="Tahoma" w:hAnsi="Tahoma" w:cs="Tahoma"/>
        <w:i w:val="0"/>
        <w:iCs w:val="0"/>
      </w:rPr>
      <w:t>,</w:t>
    </w:r>
    <w:r w:rsidRPr="004C662E">
      <w:rPr>
        <w:rFonts w:ascii="Tahoma" w:hAnsi="Tahoma" w:cs="Tahoma"/>
        <w:i w:val="0"/>
        <w:iCs w:val="0"/>
      </w:rPr>
      <w:tab/>
    </w:r>
    <w:r w:rsidRPr="004C662E">
      <w:rPr>
        <w:rFonts w:ascii="Tahoma" w:hAnsi="Tahoma" w:cs="Tahoma" w:hint="cs"/>
        <w:i w:val="0"/>
        <w:iCs w:val="0"/>
        <w:cs/>
      </w:rPr>
      <w:t>ถนนสุขุมวิท คลองตันเหนือ</w:t>
    </w:r>
    <w:r w:rsidRPr="004C662E">
      <w:rPr>
        <w:rFonts w:ascii="Tahoma" w:hAnsi="Tahoma" w:cs="Tahoma" w:hint="cs"/>
        <w:i w:val="0"/>
        <w:iCs w:val="0"/>
        <w:cs/>
      </w:rPr>
      <w:tab/>
    </w:r>
    <w:r>
      <w:rPr>
        <w:rFonts w:ascii="Tahoma" w:hAnsi="Tahoma" w:cs="Tahoma"/>
        <w:i w:val="0"/>
        <w:iCs w:val="0"/>
      </w:rPr>
      <w:t>Email: info@npssiam.co.th</w:t>
    </w:r>
  </w:p>
  <w:p w:rsidR="00DE2944" w:rsidRPr="004C662E" w:rsidRDefault="00DE2944" w:rsidP="00C32EC7">
    <w:pPr>
      <w:pStyle w:val="Header"/>
      <w:tabs>
        <w:tab w:val="left" w:pos="720"/>
        <w:tab w:val="left" w:pos="3960"/>
      </w:tabs>
      <w:spacing w:line="240" w:lineRule="atLeast"/>
      <w:jc w:val="left"/>
      <w:rPr>
        <w:rFonts w:ascii="Tahoma" w:hAnsi="Tahoma" w:cs="Tahoma"/>
        <w:i w:val="0"/>
        <w:iCs w:val="0"/>
      </w:rPr>
    </w:pPr>
    <w:r w:rsidRPr="004C662E">
      <w:rPr>
        <w:rFonts w:ascii="Tahoma" w:hAnsi="Tahoma" w:cs="Tahoma"/>
        <w:i w:val="0"/>
        <w:iCs w:val="0"/>
      </w:rPr>
      <w:tab/>
    </w:r>
    <w:proofErr w:type="spellStart"/>
    <w:r w:rsidRPr="004C662E">
      <w:rPr>
        <w:rFonts w:ascii="Tahoma" w:hAnsi="Tahoma" w:cs="Tahoma"/>
        <w:i w:val="0"/>
        <w:iCs w:val="0"/>
      </w:rPr>
      <w:t>Wattana</w:t>
    </w:r>
    <w:proofErr w:type="spellEnd"/>
    <w:r w:rsidRPr="004C662E">
      <w:rPr>
        <w:rFonts w:ascii="Tahoma" w:hAnsi="Tahoma" w:cs="Tahoma"/>
        <w:i w:val="0"/>
        <w:iCs w:val="0"/>
      </w:rPr>
      <w:t>, Bangkok 10110 Thailand</w:t>
    </w:r>
    <w:r w:rsidRPr="004C662E">
      <w:rPr>
        <w:rFonts w:ascii="Tahoma" w:hAnsi="Tahoma" w:cs="Tahoma"/>
        <w:i w:val="0"/>
        <w:iCs w:val="0"/>
      </w:rPr>
      <w:tab/>
    </w:r>
    <w:r w:rsidRPr="004C662E">
      <w:rPr>
        <w:rFonts w:ascii="Tahoma" w:hAnsi="Tahoma" w:cs="Tahoma" w:hint="cs"/>
        <w:i w:val="0"/>
        <w:iCs w:val="0"/>
        <w:cs/>
      </w:rPr>
      <w:t xml:space="preserve">เขตวัฒนา กรุงเทพฯ </w:t>
    </w:r>
    <w:r w:rsidRPr="004C662E">
      <w:rPr>
        <w:rFonts w:ascii="Tahoma" w:hAnsi="Tahoma" w:cs="Tahoma"/>
        <w:i w:val="0"/>
        <w:iCs w:val="0"/>
      </w:rPr>
      <w:t>10110</w:t>
    </w:r>
  </w:p>
  <w:p w:rsidR="00DE2944" w:rsidRPr="0059333F" w:rsidRDefault="00DE2944" w:rsidP="00C33C7F">
    <w:pPr>
      <w:pStyle w:val="Header"/>
      <w:jc w:val="left"/>
      <w:rPr>
        <w:i w:val="0"/>
        <w:iCs w:val="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nsid w:val="0D564638"/>
    <w:multiLevelType w:val="hybridMultilevel"/>
    <w:tmpl w:val="3F1E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3">
    <w:nsid w:val="155625F6"/>
    <w:multiLevelType w:val="hybridMultilevel"/>
    <w:tmpl w:val="2C3A1F20"/>
    <w:lvl w:ilvl="0" w:tplc="6AD84D98">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1B0DCA"/>
    <w:multiLevelType w:val="hybridMultilevel"/>
    <w:tmpl w:val="C97C22AC"/>
    <w:lvl w:ilvl="0" w:tplc="FFFFFFFF">
      <w:start w:val="1"/>
      <w:numFmt w:val="decimal"/>
      <w:lvlText w:val="%1"/>
      <w:lvlJc w:val="left"/>
      <w:pPr>
        <w:ind w:left="3330" w:hanging="108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1C005DBA"/>
    <w:multiLevelType w:val="hybridMultilevel"/>
    <w:tmpl w:val="F52C4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AD5C15"/>
    <w:multiLevelType w:val="hybridMultilevel"/>
    <w:tmpl w:val="802EE400"/>
    <w:lvl w:ilvl="0" w:tplc="123830C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2EE0494"/>
    <w:multiLevelType w:val="hybridMultilevel"/>
    <w:tmpl w:val="989650F2"/>
    <w:lvl w:ilvl="0" w:tplc="AE56AAF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8077858"/>
    <w:multiLevelType w:val="hybridMultilevel"/>
    <w:tmpl w:val="26FCDB0A"/>
    <w:lvl w:ilvl="0" w:tplc="72DA8B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245F0A"/>
    <w:multiLevelType w:val="hybridMultilevel"/>
    <w:tmpl w:val="E9227A1C"/>
    <w:lvl w:ilvl="0" w:tplc="556A1444">
      <w:start w:val="1"/>
      <w:numFmt w:val="lowerLetter"/>
      <w:lvlText w:val="(%1)"/>
      <w:lvlJc w:val="left"/>
      <w:pPr>
        <w:ind w:left="720" w:hanging="360"/>
      </w:pPr>
      <w:rPr>
        <w:rFonts w:hint="default"/>
      </w:rPr>
    </w:lvl>
    <w:lvl w:ilvl="1" w:tplc="FD264700" w:tentative="1">
      <w:start w:val="1"/>
      <w:numFmt w:val="lowerLetter"/>
      <w:lvlText w:val="%2."/>
      <w:lvlJc w:val="left"/>
      <w:pPr>
        <w:ind w:left="1440" w:hanging="360"/>
      </w:pPr>
    </w:lvl>
    <w:lvl w:ilvl="2" w:tplc="4B2E7A8E" w:tentative="1">
      <w:start w:val="1"/>
      <w:numFmt w:val="lowerRoman"/>
      <w:lvlText w:val="%3."/>
      <w:lvlJc w:val="right"/>
      <w:pPr>
        <w:ind w:left="2160" w:hanging="180"/>
      </w:pPr>
    </w:lvl>
    <w:lvl w:ilvl="3" w:tplc="F52C2ED8" w:tentative="1">
      <w:start w:val="1"/>
      <w:numFmt w:val="decimal"/>
      <w:lvlText w:val="%4."/>
      <w:lvlJc w:val="left"/>
      <w:pPr>
        <w:ind w:left="2880" w:hanging="360"/>
      </w:pPr>
    </w:lvl>
    <w:lvl w:ilvl="4" w:tplc="67F6E25A" w:tentative="1">
      <w:start w:val="1"/>
      <w:numFmt w:val="lowerLetter"/>
      <w:lvlText w:val="%5."/>
      <w:lvlJc w:val="left"/>
      <w:pPr>
        <w:ind w:left="3600" w:hanging="360"/>
      </w:pPr>
    </w:lvl>
    <w:lvl w:ilvl="5" w:tplc="26ACE6A6" w:tentative="1">
      <w:start w:val="1"/>
      <w:numFmt w:val="lowerRoman"/>
      <w:lvlText w:val="%6."/>
      <w:lvlJc w:val="right"/>
      <w:pPr>
        <w:ind w:left="4320" w:hanging="180"/>
      </w:pPr>
    </w:lvl>
    <w:lvl w:ilvl="6" w:tplc="34C26D0C" w:tentative="1">
      <w:start w:val="1"/>
      <w:numFmt w:val="decimal"/>
      <w:lvlText w:val="%7."/>
      <w:lvlJc w:val="left"/>
      <w:pPr>
        <w:ind w:left="5040" w:hanging="360"/>
      </w:pPr>
    </w:lvl>
    <w:lvl w:ilvl="7" w:tplc="DA86DF08" w:tentative="1">
      <w:start w:val="1"/>
      <w:numFmt w:val="lowerLetter"/>
      <w:lvlText w:val="%8."/>
      <w:lvlJc w:val="left"/>
      <w:pPr>
        <w:ind w:left="5760" w:hanging="360"/>
      </w:pPr>
    </w:lvl>
    <w:lvl w:ilvl="8" w:tplc="F59609E8" w:tentative="1">
      <w:start w:val="1"/>
      <w:numFmt w:val="lowerRoman"/>
      <w:lvlText w:val="%9."/>
      <w:lvlJc w:val="right"/>
      <w:pPr>
        <w:ind w:left="6480" w:hanging="180"/>
      </w:pPr>
    </w:lvl>
  </w:abstractNum>
  <w:abstractNum w:abstractNumId="10">
    <w:nsid w:val="4B914FA6"/>
    <w:multiLevelType w:val="hybridMultilevel"/>
    <w:tmpl w:val="1F64BC0E"/>
    <w:lvl w:ilvl="0" w:tplc="1064173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0836DB2"/>
    <w:multiLevelType w:val="hybridMultilevel"/>
    <w:tmpl w:val="31389CCA"/>
    <w:lvl w:ilvl="0" w:tplc="58AAC828">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13">
    <w:nsid w:val="5DDD3C6D"/>
    <w:multiLevelType w:val="hybridMultilevel"/>
    <w:tmpl w:val="10362ED0"/>
    <w:lvl w:ilvl="0" w:tplc="873ED266">
      <w:numFmt w:val="bullet"/>
      <w:lvlText w:val="-"/>
      <w:lvlJc w:val="left"/>
      <w:pPr>
        <w:ind w:left="702" w:hanging="360"/>
      </w:pPr>
      <w:rPr>
        <w:rFonts w:ascii="Angsana New" w:eastAsia="Calibri" w:hAnsi="Angsana New" w:cs="Angsana New" w:hint="default"/>
      </w:rPr>
    </w:lvl>
    <w:lvl w:ilvl="1" w:tplc="08090003" w:tentative="1">
      <w:start w:val="1"/>
      <w:numFmt w:val="bullet"/>
      <w:lvlText w:val="o"/>
      <w:lvlJc w:val="left"/>
      <w:pPr>
        <w:ind w:left="1422" w:hanging="360"/>
      </w:pPr>
      <w:rPr>
        <w:rFonts w:ascii="Courier New" w:hAnsi="Courier New" w:cs="Courier New" w:hint="default"/>
      </w:rPr>
    </w:lvl>
    <w:lvl w:ilvl="2" w:tplc="08090005" w:tentative="1">
      <w:start w:val="1"/>
      <w:numFmt w:val="bullet"/>
      <w:lvlText w:val=""/>
      <w:lvlJc w:val="left"/>
      <w:pPr>
        <w:ind w:left="2142" w:hanging="360"/>
      </w:pPr>
      <w:rPr>
        <w:rFonts w:ascii="Wingdings" w:hAnsi="Wingdings" w:hint="default"/>
      </w:rPr>
    </w:lvl>
    <w:lvl w:ilvl="3" w:tplc="08090001" w:tentative="1">
      <w:start w:val="1"/>
      <w:numFmt w:val="bullet"/>
      <w:lvlText w:val=""/>
      <w:lvlJc w:val="left"/>
      <w:pPr>
        <w:ind w:left="2862" w:hanging="360"/>
      </w:pPr>
      <w:rPr>
        <w:rFonts w:ascii="Symbol" w:hAnsi="Symbol" w:hint="default"/>
      </w:rPr>
    </w:lvl>
    <w:lvl w:ilvl="4" w:tplc="08090003" w:tentative="1">
      <w:start w:val="1"/>
      <w:numFmt w:val="bullet"/>
      <w:lvlText w:val="o"/>
      <w:lvlJc w:val="left"/>
      <w:pPr>
        <w:ind w:left="3582" w:hanging="360"/>
      </w:pPr>
      <w:rPr>
        <w:rFonts w:ascii="Courier New" w:hAnsi="Courier New" w:cs="Courier New" w:hint="default"/>
      </w:rPr>
    </w:lvl>
    <w:lvl w:ilvl="5" w:tplc="08090005" w:tentative="1">
      <w:start w:val="1"/>
      <w:numFmt w:val="bullet"/>
      <w:lvlText w:val=""/>
      <w:lvlJc w:val="left"/>
      <w:pPr>
        <w:ind w:left="4302" w:hanging="360"/>
      </w:pPr>
      <w:rPr>
        <w:rFonts w:ascii="Wingdings" w:hAnsi="Wingdings" w:hint="default"/>
      </w:rPr>
    </w:lvl>
    <w:lvl w:ilvl="6" w:tplc="08090001" w:tentative="1">
      <w:start w:val="1"/>
      <w:numFmt w:val="bullet"/>
      <w:lvlText w:val=""/>
      <w:lvlJc w:val="left"/>
      <w:pPr>
        <w:ind w:left="5022" w:hanging="360"/>
      </w:pPr>
      <w:rPr>
        <w:rFonts w:ascii="Symbol" w:hAnsi="Symbol" w:hint="default"/>
      </w:rPr>
    </w:lvl>
    <w:lvl w:ilvl="7" w:tplc="08090003" w:tentative="1">
      <w:start w:val="1"/>
      <w:numFmt w:val="bullet"/>
      <w:lvlText w:val="o"/>
      <w:lvlJc w:val="left"/>
      <w:pPr>
        <w:ind w:left="5742" w:hanging="360"/>
      </w:pPr>
      <w:rPr>
        <w:rFonts w:ascii="Courier New" w:hAnsi="Courier New" w:cs="Courier New" w:hint="default"/>
      </w:rPr>
    </w:lvl>
    <w:lvl w:ilvl="8" w:tplc="08090005" w:tentative="1">
      <w:start w:val="1"/>
      <w:numFmt w:val="bullet"/>
      <w:lvlText w:val=""/>
      <w:lvlJc w:val="left"/>
      <w:pPr>
        <w:ind w:left="6462" w:hanging="360"/>
      </w:pPr>
      <w:rPr>
        <w:rFonts w:ascii="Wingdings" w:hAnsi="Wingdings" w:hint="default"/>
      </w:rPr>
    </w:lvl>
  </w:abstractNum>
  <w:abstractNum w:abstractNumId="14">
    <w:nsid w:val="625D5EB8"/>
    <w:multiLevelType w:val="hybridMultilevel"/>
    <w:tmpl w:val="01C8A35A"/>
    <w:lvl w:ilvl="0" w:tplc="E8D2456E">
      <w:start w:val="1"/>
      <w:numFmt w:val="lowerLetter"/>
      <w:lvlText w:val="%1)"/>
      <w:lvlJc w:val="left"/>
      <w:pPr>
        <w:ind w:left="900" w:hanging="54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7167B79"/>
    <w:multiLevelType w:val="hybridMultilevel"/>
    <w:tmpl w:val="2FA0687C"/>
    <w:lvl w:ilvl="0" w:tplc="6AD84D98">
      <w:start w:val="5"/>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ABD34EF"/>
    <w:multiLevelType w:val="hybridMultilevel"/>
    <w:tmpl w:val="AFE09B44"/>
    <w:lvl w:ilvl="0" w:tplc="40AC652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F4F6AE3"/>
    <w:multiLevelType w:val="multilevel"/>
    <w:tmpl w:val="AC8E6D88"/>
    <w:lvl w:ilvl="0">
      <w:start w:val="1"/>
      <w:numFmt w:val="decimal"/>
      <w:pStyle w:val="AccNoteHeading"/>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728D5658"/>
    <w:multiLevelType w:val="hybridMultilevel"/>
    <w:tmpl w:val="7CF2C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6C65C30"/>
    <w:multiLevelType w:val="hybridMultilevel"/>
    <w:tmpl w:val="20304DDE"/>
    <w:lvl w:ilvl="0" w:tplc="01348DDE">
      <w:start w:val="1"/>
      <w:numFmt w:val="bullet"/>
      <w:pStyle w:val="BodyTextbullet"/>
      <w:lvlText w:val=""/>
      <w:lvlJc w:val="left"/>
      <w:pPr>
        <w:tabs>
          <w:tab w:val="num" w:pos="1080"/>
        </w:tabs>
        <w:ind w:left="1080" w:hanging="360"/>
      </w:pPr>
      <w:rPr>
        <w:rFonts w:ascii="Symbol" w:hAnsi="Symbol" w:hint="default"/>
        <w:color w:val="auto"/>
        <w:sz w:val="22"/>
      </w:rPr>
    </w:lvl>
    <w:lvl w:ilvl="1" w:tplc="0678A11C" w:tentative="1">
      <w:start w:val="1"/>
      <w:numFmt w:val="bullet"/>
      <w:lvlText w:val="o"/>
      <w:lvlJc w:val="left"/>
      <w:pPr>
        <w:tabs>
          <w:tab w:val="num" w:pos="2160"/>
        </w:tabs>
        <w:ind w:left="2160" w:hanging="360"/>
      </w:pPr>
      <w:rPr>
        <w:rFonts w:ascii="Courier New" w:hAnsi="Courier New" w:hint="default"/>
      </w:rPr>
    </w:lvl>
    <w:lvl w:ilvl="2" w:tplc="2FE4B156" w:tentative="1">
      <w:start w:val="1"/>
      <w:numFmt w:val="bullet"/>
      <w:lvlText w:val=""/>
      <w:lvlJc w:val="left"/>
      <w:pPr>
        <w:tabs>
          <w:tab w:val="num" w:pos="2880"/>
        </w:tabs>
        <w:ind w:left="2880" w:hanging="360"/>
      </w:pPr>
      <w:rPr>
        <w:rFonts w:ascii="Wingdings" w:hAnsi="Wingdings" w:hint="default"/>
      </w:rPr>
    </w:lvl>
    <w:lvl w:ilvl="3" w:tplc="B9F6B486" w:tentative="1">
      <w:start w:val="1"/>
      <w:numFmt w:val="bullet"/>
      <w:lvlText w:val=""/>
      <w:lvlJc w:val="left"/>
      <w:pPr>
        <w:tabs>
          <w:tab w:val="num" w:pos="3600"/>
        </w:tabs>
        <w:ind w:left="3600" w:hanging="360"/>
      </w:pPr>
      <w:rPr>
        <w:rFonts w:ascii="Symbol" w:hAnsi="Symbol" w:hint="default"/>
      </w:rPr>
    </w:lvl>
    <w:lvl w:ilvl="4" w:tplc="2042E5B8" w:tentative="1">
      <w:start w:val="1"/>
      <w:numFmt w:val="bullet"/>
      <w:lvlText w:val="o"/>
      <w:lvlJc w:val="left"/>
      <w:pPr>
        <w:tabs>
          <w:tab w:val="num" w:pos="4320"/>
        </w:tabs>
        <w:ind w:left="4320" w:hanging="360"/>
      </w:pPr>
      <w:rPr>
        <w:rFonts w:ascii="Courier New" w:hAnsi="Courier New" w:hint="default"/>
      </w:rPr>
    </w:lvl>
    <w:lvl w:ilvl="5" w:tplc="40D6DCDC" w:tentative="1">
      <w:start w:val="1"/>
      <w:numFmt w:val="bullet"/>
      <w:lvlText w:val=""/>
      <w:lvlJc w:val="left"/>
      <w:pPr>
        <w:tabs>
          <w:tab w:val="num" w:pos="5040"/>
        </w:tabs>
        <w:ind w:left="5040" w:hanging="360"/>
      </w:pPr>
      <w:rPr>
        <w:rFonts w:ascii="Wingdings" w:hAnsi="Wingdings" w:hint="default"/>
      </w:rPr>
    </w:lvl>
    <w:lvl w:ilvl="6" w:tplc="71D0D6C2" w:tentative="1">
      <w:start w:val="1"/>
      <w:numFmt w:val="bullet"/>
      <w:lvlText w:val=""/>
      <w:lvlJc w:val="left"/>
      <w:pPr>
        <w:tabs>
          <w:tab w:val="num" w:pos="5760"/>
        </w:tabs>
        <w:ind w:left="5760" w:hanging="360"/>
      </w:pPr>
      <w:rPr>
        <w:rFonts w:ascii="Symbol" w:hAnsi="Symbol" w:hint="default"/>
      </w:rPr>
    </w:lvl>
    <w:lvl w:ilvl="7" w:tplc="4AA86556" w:tentative="1">
      <w:start w:val="1"/>
      <w:numFmt w:val="bullet"/>
      <w:lvlText w:val="o"/>
      <w:lvlJc w:val="left"/>
      <w:pPr>
        <w:tabs>
          <w:tab w:val="num" w:pos="6480"/>
        </w:tabs>
        <w:ind w:left="6480" w:hanging="360"/>
      </w:pPr>
      <w:rPr>
        <w:rFonts w:ascii="Courier New" w:hAnsi="Courier New" w:hint="default"/>
      </w:rPr>
    </w:lvl>
    <w:lvl w:ilvl="8" w:tplc="FF54FEEE" w:tentative="1">
      <w:start w:val="1"/>
      <w:numFmt w:val="bullet"/>
      <w:lvlText w:val=""/>
      <w:lvlJc w:val="left"/>
      <w:pPr>
        <w:tabs>
          <w:tab w:val="num" w:pos="7200"/>
        </w:tabs>
        <w:ind w:left="7200" w:hanging="360"/>
      </w:pPr>
      <w:rPr>
        <w:rFonts w:ascii="Wingdings" w:hAnsi="Wingdings" w:hint="default"/>
      </w:rPr>
    </w:lvl>
  </w:abstractNum>
  <w:abstractNum w:abstractNumId="21">
    <w:nsid w:val="773B5E4E"/>
    <w:multiLevelType w:val="hybridMultilevel"/>
    <w:tmpl w:val="342A988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17"/>
  </w:num>
  <w:num w:numId="2">
    <w:abstractNumId w:val="20"/>
  </w:num>
  <w:num w:numId="3">
    <w:abstractNumId w:val="0"/>
  </w:num>
  <w:num w:numId="4">
    <w:abstractNumId w:val="18"/>
  </w:num>
  <w:num w:numId="5">
    <w:abstractNumId w:val="2"/>
  </w:num>
  <w:num w:numId="6">
    <w:abstractNumId w:val="9"/>
  </w:num>
  <w:num w:numId="7">
    <w:abstractNumId w:val="12"/>
  </w:num>
  <w:num w:numId="8">
    <w:abstractNumId w:val="3"/>
  </w:num>
  <w:num w:numId="9">
    <w:abstractNumId w:val="5"/>
  </w:num>
  <w:num w:numId="10">
    <w:abstractNumId w:val="21"/>
  </w:num>
  <w:num w:numId="11">
    <w:abstractNumId w:val="15"/>
  </w:num>
  <w:num w:numId="12">
    <w:abstractNumId w:val="19"/>
  </w:num>
  <w:num w:numId="13">
    <w:abstractNumId w:val="8"/>
  </w:num>
  <w:num w:numId="14">
    <w:abstractNumId w:val="1"/>
  </w:num>
  <w:num w:numId="15">
    <w:abstractNumId w:val="16"/>
  </w:num>
  <w:num w:numId="16">
    <w:abstractNumId w:val="14"/>
  </w:num>
  <w:num w:numId="17">
    <w:abstractNumId w:val="22"/>
  </w:num>
  <w:num w:numId="18">
    <w:abstractNumId w:val="4"/>
  </w:num>
  <w:num w:numId="19">
    <w:abstractNumId w:val="7"/>
  </w:num>
  <w:num w:numId="20">
    <w:abstractNumId w:val="10"/>
  </w:num>
  <w:num w:numId="21">
    <w:abstractNumId w:val="6"/>
  </w:num>
  <w:num w:numId="22">
    <w:abstractNumId w:val="13"/>
  </w:num>
  <w:num w:numId="23">
    <w:abstractNumId w:val="1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grammar="clean"/>
  <w:stylePaneFormatFilter w:val="3F01"/>
  <w:documentProtection w:edit="readOnly" w:enforcement="1" w:cryptProviderType="rsaFull" w:cryptAlgorithmClass="hash" w:cryptAlgorithmType="typeAny" w:cryptAlgorithmSid="4" w:cryptSpinCount="100000" w:hash="ixtv4mqXtDPQ03usJZHyXOF3pEc=" w:salt="mUolFchBYIDkTo0wE1qbSg=="/>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89089"/>
  </w:hdrShapeDefaults>
  <w:footnotePr>
    <w:footnote w:id="-1"/>
    <w:footnote w:id="0"/>
  </w:footnotePr>
  <w:endnotePr>
    <w:endnote w:id="-1"/>
    <w:endnote w:id="0"/>
  </w:endnotePr>
  <w:compat>
    <w:applyBreakingRules/>
  </w:compat>
  <w:rsids>
    <w:rsidRoot w:val="00FB0A09"/>
    <w:rsid w:val="00001541"/>
    <w:rsid w:val="00002229"/>
    <w:rsid w:val="00005F91"/>
    <w:rsid w:val="00006CC3"/>
    <w:rsid w:val="000070D4"/>
    <w:rsid w:val="00007DC4"/>
    <w:rsid w:val="00014FB6"/>
    <w:rsid w:val="00020D81"/>
    <w:rsid w:val="00021937"/>
    <w:rsid w:val="00022C49"/>
    <w:rsid w:val="000252F4"/>
    <w:rsid w:val="00026819"/>
    <w:rsid w:val="000272B6"/>
    <w:rsid w:val="000318F6"/>
    <w:rsid w:val="00031AA6"/>
    <w:rsid w:val="00032746"/>
    <w:rsid w:val="000333EB"/>
    <w:rsid w:val="000335D1"/>
    <w:rsid w:val="00033E62"/>
    <w:rsid w:val="00036581"/>
    <w:rsid w:val="00040645"/>
    <w:rsid w:val="00041251"/>
    <w:rsid w:val="0004169F"/>
    <w:rsid w:val="00043C6A"/>
    <w:rsid w:val="00045269"/>
    <w:rsid w:val="00046039"/>
    <w:rsid w:val="000502EA"/>
    <w:rsid w:val="00051C9B"/>
    <w:rsid w:val="000531B5"/>
    <w:rsid w:val="00053F81"/>
    <w:rsid w:val="000616A6"/>
    <w:rsid w:val="000621F2"/>
    <w:rsid w:val="00062406"/>
    <w:rsid w:val="00062F07"/>
    <w:rsid w:val="00064D0F"/>
    <w:rsid w:val="00070156"/>
    <w:rsid w:val="00070798"/>
    <w:rsid w:val="00074803"/>
    <w:rsid w:val="00075122"/>
    <w:rsid w:val="00075D97"/>
    <w:rsid w:val="000767D8"/>
    <w:rsid w:val="0007786F"/>
    <w:rsid w:val="000810CB"/>
    <w:rsid w:val="00081311"/>
    <w:rsid w:val="000828E8"/>
    <w:rsid w:val="0009469C"/>
    <w:rsid w:val="0009567B"/>
    <w:rsid w:val="00095B5E"/>
    <w:rsid w:val="000A0F8F"/>
    <w:rsid w:val="000A2302"/>
    <w:rsid w:val="000A48DD"/>
    <w:rsid w:val="000A614E"/>
    <w:rsid w:val="000B0F87"/>
    <w:rsid w:val="000B29E5"/>
    <w:rsid w:val="000B4E69"/>
    <w:rsid w:val="000B650F"/>
    <w:rsid w:val="000C0143"/>
    <w:rsid w:val="000C1243"/>
    <w:rsid w:val="000C1FA1"/>
    <w:rsid w:val="000C2588"/>
    <w:rsid w:val="000C343D"/>
    <w:rsid w:val="000C4AA5"/>
    <w:rsid w:val="000C68DD"/>
    <w:rsid w:val="000D14F7"/>
    <w:rsid w:val="000D21AC"/>
    <w:rsid w:val="000D2A5D"/>
    <w:rsid w:val="000D3302"/>
    <w:rsid w:val="000D7AFB"/>
    <w:rsid w:val="000E0937"/>
    <w:rsid w:val="000E7ED4"/>
    <w:rsid w:val="000F0FDD"/>
    <w:rsid w:val="000F1718"/>
    <w:rsid w:val="000F1AFF"/>
    <w:rsid w:val="000F2BEF"/>
    <w:rsid w:val="000F3625"/>
    <w:rsid w:val="000F39D0"/>
    <w:rsid w:val="000F756E"/>
    <w:rsid w:val="00101B0B"/>
    <w:rsid w:val="00101B1B"/>
    <w:rsid w:val="001029C7"/>
    <w:rsid w:val="00104937"/>
    <w:rsid w:val="00105280"/>
    <w:rsid w:val="0010793E"/>
    <w:rsid w:val="001140DD"/>
    <w:rsid w:val="0011513D"/>
    <w:rsid w:val="00120DC0"/>
    <w:rsid w:val="001226E6"/>
    <w:rsid w:val="0012417C"/>
    <w:rsid w:val="0012426A"/>
    <w:rsid w:val="001275EE"/>
    <w:rsid w:val="001327BC"/>
    <w:rsid w:val="001336FA"/>
    <w:rsid w:val="00133A18"/>
    <w:rsid w:val="00135670"/>
    <w:rsid w:val="00136506"/>
    <w:rsid w:val="001425EE"/>
    <w:rsid w:val="00143641"/>
    <w:rsid w:val="00154C67"/>
    <w:rsid w:val="0015505C"/>
    <w:rsid w:val="00155A4A"/>
    <w:rsid w:val="0016028B"/>
    <w:rsid w:val="0016072B"/>
    <w:rsid w:val="001615B7"/>
    <w:rsid w:val="00162649"/>
    <w:rsid w:val="00162BFC"/>
    <w:rsid w:val="00163D81"/>
    <w:rsid w:val="00164626"/>
    <w:rsid w:val="001660DF"/>
    <w:rsid w:val="0016712F"/>
    <w:rsid w:val="00171EC1"/>
    <w:rsid w:val="001721DA"/>
    <w:rsid w:val="001722C8"/>
    <w:rsid w:val="001723FA"/>
    <w:rsid w:val="0017276F"/>
    <w:rsid w:val="001735A4"/>
    <w:rsid w:val="00174903"/>
    <w:rsid w:val="0017512A"/>
    <w:rsid w:val="00176747"/>
    <w:rsid w:val="00181D3F"/>
    <w:rsid w:val="0018694F"/>
    <w:rsid w:val="00191864"/>
    <w:rsid w:val="00192F49"/>
    <w:rsid w:val="001944A1"/>
    <w:rsid w:val="00194E92"/>
    <w:rsid w:val="00195AB3"/>
    <w:rsid w:val="0019674B"/>
    <w:rsid w:val="00196FCE"/>
    <w:rsid w:val="00197653"/>
    <w:rsid w:val="001A36B7"/>
    <w:rsid w:val="001A4531"/>
    <w:rsid w:val="001A60F5"/>
    <w:rsid w:val="001A6EDA"/>
    <w:rsid w:val="001A7B0B"/>
    <w:rsid w:val="001B0178"/>
    <w:rsid w:val="001B0C59"/>
    <w:rsid w:val="001B1E7B"/>
    <w:rsid w:val="001B57E5"/>
    <w:rsid w:val="001B6A8B"/>
    <w:rsid w:val="001C0112"/>
    <w:rsid w:val="001C0C1B"/>
    <w:rsid w:val="001C0C7C"/>
    <w:rsid w:val="001C35EE"/>
    <w:rsid w:val="001C361F"/>
    <w:rsid w:val="001C3E07"/>
    <w:rsid w:val="001C4758"/>
    <w:rsid w:val="001C4C6B"/>
    <w:rsid w:val="001C52C3"/>
    <w:rsid w:val="001C6EE4"/>
    <w:rsid w:val="001D0395"/>
    <w:rsid w:val="001D214A"/>
    <w:rsid w:val="001D3629"/>
    <w:rsid w:val="001D55B4"/>
    <w:rsid w:val="001D5A64"/>
    <w:rsid w:val="001D7665"/>
    <w:rsid w:val="001D7B0D"/>
    <w:rsid w:val="001E2020"/>
    <w:rsid w:val="001E5E3C"/>
    <w:rsid w:val="001E6CBB"/>
    <w:rsid w:val="001E70DB"/>
    <w:rsid w:val="001E78A1"/>
    <w:rsid w:val="001F25B3"/>
    <w:rsid w:val="001F77BC"/>
    <w:rsid w:val="00200E12"/>
    <w:rsid w:val="00201BB6"/>
    <w:rsid w:val="0020200B"/>
    <w:rsid w:val="0020221A"/>
    <w:rsid w:val="00202B71"/>
    <w:rsid w:val="00202CDF"/>
    <w:rsid w:val="002037C9"/>
    <w:rsid w:val="00204A36"/>
    <w:rsid w:val="002068C8"/>
    <w:rsid w:val="002076FD"/>
    <w:rsid w:val="002112DC"/>
    <w:rsid w:val="002118E6"/>
    <w:rsid w:val="00217912"/>
    <w:rsid w:val="0021795A"/>
    <w:rsid w:val="00217B9C"/>
    <w:rsid w:val="002210A8"/>
    <w:rsid w:val="00221D02"/>
    <w:rsid w:val="002228D4"/>
    <w:rsid w:val="002235DD"/>
    <w:rsid w:val="00223807"/>
    <w:rsid w:val="00223F4B"/>
    <w:rsid w:val="00224E30"/>
    <w:rsid w:val="0022580D"/>
    <w:rsid w:val="002271DA"/>
    <w:rsid w:val="00233112"/>
    <w:rsid w:val="00240F03"/>
    <w:rsid w:val="00242610"/>
    <w:rsid w:val="00242F2E"/>
    <w:rsid w:val="00243B60"/>
    <w:rsid w:val="00253571"/>
    <w:rsid w:val="00253FDD"/>
    <w:rsid w:val="0025555F"/>
    <w:rsid w:val="002565EC"/>
    <w:rsid w:val="002568A9"/>
    <w:rsid w:val="00256D96"/>
    <w:rsid w:val="00257AFC"/>
    <w:rsid w:val="002605F8"/>
    <w:rsid w:val="00261F5D"/>
    <w:rsid w:val="00262048"/>
    <w:rsid w:val="002621DA"/>
    <w:rsid w:val="00263F8F"/>
    <w:rsid w:val="002643E1"/>
    <w:rsid w:val="00265CC0"/>
    <w:rsid w:val="00270416"/>
    <w:rsid w:val="00270785"/>
    <w:rsid w:val="00270CDB"/>
    <w:rsid w:val="00272181"/>
    <w:rsid w:val="002724D0"/>
    <w:rsid w:val="0027320E"/>
    <w:rsid w:val="00275731"/>
    <w:rsid w:val="00276436"/>
    <w:rsid w:val="00281C37"/>
    <w:rsid w:val="00282FB6"/>
    <w:rsid w:val="00283E5E"/>
    <w:rsid w:val="0028451F"/>
    <w:rsid w:val="00284AEE"/>
    <w:rsid w:val="00284F19"/>
    <w:rsid w:val="0029414B"/>
    <w:rsid w:val="00294D42"/>
    <w:rsid w:val="00294DD5"/>
    <w:rsid w:val="00294F88"/>
    <w:rsid w:val="00295072"/>
    <w:rsid w:val="0029591F"/>
    <w:rsid w:val="00297EA3"/>
    <w:rsid w:val="002A1B45"/>
    <w:rsid w:val="002A2091"/>
    <w:rsid w:val="002A397C"/>
    <w:rsid w:val="002A6218"/>
    <w:rsid w:val="002A684E"/>
    <w:rsid w:val="002A6FED"/>
    <w:rsid w:val="002A72AA"/>
    <w:rsid w:val="002A762E"/>
    <w:rsid w:val="002A7E4C"/>
    <w:rsid w:val="002B12DF"/>
    <w:rsid w:val="002B1BDA"/>
    <w:rsid w:val="002B4726"/>
    <w:rsid w:val="002B5BDC"/>
    <w:rsid w:val="002B5F0F"/>
    <w:rsid w:val="002B696B"/>
    <w:rsid w:val="002B6BED"/>
    <w:rsid w:val="002C337F"/>
    <w:rsid w:val="002C7625"/>
    <w:rsid w:val="002D1433"/>
    <w:rsid w:val="002D30FA"/>
    <w:rsid w:val="002D4448"/>
    <w:rsid w:val="002D5278"/>
    <w:rsid w:val="002D6E4A"/>
    <w:rsid w:val="002D7024"/>
    <w:rsid w:val="002D773D"/>
    <w:rsid w:val="002E10F2"/>
    <w:rsid w:val="002E12CE"/>
    <w:rsid w:val="002E2881"/>
    <w:rsid w:val="002E30E8"/>
    <w:rsid w:val="002E376F"/>
    <w:rsid w:val="002E5236"/>
    <w:rsid w:val="002E597F"/>
    <w:rsid w:val="002E70C0"/>
    <w:rsid w:val="002E7194"/>
    <w:rsid w:val="002E7C34"/>
    <w:rsid w:val="002F0B1D"/>
    <w:rsid w:val="002F0B65"/>
    <w:rsid w:val="002F0C8A"/>
    <w:rsid w:val="002F0F9E"/>
    <w:rsid w:val="002F0FA9"/>
    <w:rsid w:val="002F34C3"/>
    <w:rsid w:val="002F4135"/>
    <w:rsid w:val="00300195"/>
    <w:rsid w:val="00300FD7"/>
    <w:rsid w:val="003021E4"/>
    <w:rsid w:val="00302FB4"/>
    <w:rsid w:val="003051A5"/>
    <w:rsid w:val="0030654A"/>
    <w:rsid w:val="00306B90"/>
    <w:rsid w:val="00310FD0"/>
    <w:rsid w:val="003138EC"/>
    <w:rsid w:val="00315679"/>
    <w:rsid w:val="0032040E"/>
    <w:rsid w:val="00322C94"/>
    <w:rsid w:val="00323975"/>
    <w:rsid w:val="00325ACB"/>
    <w:rsid w:val="0032666F"/>
    <w:rsid w:val="00327557"/>
    <w:rsid w:val="00334956"/>
    <w:rsid w:val="00334CF6"/>
    <w:rsid w:val="00336E03"/>
    <w:rsid w:val="00337032"/>
    <w:rsid w:val="0034022D"/>
    <w:rsid w:val="00341DE3"/>
    <w:rsid w:val="00345830"/>
    <w:rsid w:val="003479E0"/>
    <w:rsid w:val="003510F2"/>
    <w:rsid w:val="00354EA1"/>
    <w:rsid w:val="003553E3"/>
    <w:rsid w:val="00355511"/>
    <w:rsid w:val="0035558C"/>
    <w:rsid w:val="00355FD5"/>
    <w:rsid w:val="003560EA"/>
    <w:rsid w:val="00357016"/>
    <w:rsid w:val="00362CE8"/>
    <w:rsid w:val="00363E88"/>
    <w:rsid w:val="003650C2"/>
    <w:rsid w:val="003658C1"/>
    <w:rsid w:val="00366930"/>
    <w:rsid w:val="00370AD6"/>
    <w:rsid w:val="00373887"/>
    <w:rsid w:val="00381D09"/>
    <w:rsid w:val="00384658"/>
    <w:rsid w:val="00385847"/>
    <w:rsid w:val="00391A17"/>
    <w:rsid w:val="00394669"/>
    <w:rsid w:val="00394692"/>
    <w:rsid w:val="003979C7"/>
    <w:rsid w:val="003A08F7"/>
    <w:rsid w:val="003A0F5D"/>
    <w:rsid w:val="003A1485"/>
    <w:rsid w:val="003A2580"/>
    <w:rsid w:val="003A3336"/>
    <w:rsid w:val="003A3571"/>
    <w:rsid w:val="003A3B82"/>
    <w:rsid w:val="003A4D13"/>
    <w:rsid w:val="003A4D2A"/>
    <w:rsid w:val="003B3F4E"/>
    <w:rsid w:val="003B66A5"/>
    <w:rsid w:val="003B6A3E"/>
    <w:rsid w:val="003C0B6B"/>
    <w:rsid w:val="003C0E7E"/>
    <w:rsid w:val="003C18D2"/>
    <w:rsid w:val="003C1CEB"/>
    <w:rsid w:val="003C3F6F"/>
    <w:rsid w:val="003C46E8"/>
    <w:rsid w:val="003C4CC4"/>
    <w:rsid w:val="003D5061"/>
    <w:rsid w:val="003D5136"/>
    <w:rsid w:val="003D69E4"/>
    <w:rsid w:val="003E0394"/>
    <w:rsid w:val="003E0BE1"/>
    <w:rsid w:val="003E3790"/>
    <w:rsid w:val="003F0828"/>
    <w:rsid w:val="003F0CEB"/>
    <w:rsid w:val="003F1BB4"/>
    <w:rsid w:val="003F298E"/>
    <w:rsid w:val="003F2A47"/>
    <w:rsid w:val="003F417F"/>
    <w:rsid w:val="003F54D3"/>
    <w:rsid w:val="004005DE"/>
    <w:rsid w:val="00401FE1"/>
    <w:rsid w:val="00403F1A"/>
    <w:rsid w:val="004049E7"/>
    <w:rsid w:val="0040508E"/>
    <w:rsid w:val="0040612E"/>
    <w:rsid w:val="00407797"/>
    <w:rsid w:val="0041015E"/>
    <w:rsid w:val="004108A0"/>
    <w:rsid w:val="00410CEC"/>
    <w:rsid w:val="00411BD5"/>
    <w:rsid w:val="00412F64"/>
    <w:rsid w:val="004130C3"/>
    <w:rsid w:val="0041340E"/>
    <w:rsid w:val="004135C6"/>
    <w:rsid w:val="004148E1"/>
    <w:rsid w:val="004201EC"/>
    <w:rsid w:val="004223AA"/>
    <w:rsid w:val="00422CE1"/>
    <w:rsid w:val="00424B52"/>
    <w:rsid w:val="00425B4A"/>
    <w:rsid w:val="00433E67"/>
    <w:rsid w:val="00441E50"/>
    <w:rsid w:val="00442D24"/>
    <w:rsid w:val="00445AB3"/>
    <w:rsid w:val="0045084A"/>
    <w:rsid w:val="004508CD"/>
    <w:rsid w:val="00451946"/>
    <w:rsid w:val="00454FD4"/>
    <w:rsid w:val="00461CAE"/>
    <w:rsid w:val="00461D33"/>
    <w:rsid w:val="004632A9"/>
    <w:rsid w:val="00464646"/>
    <w:rsid w:val="00465FD1"/>
    <w:rsid w:val="00466D50"/>
    <w:rsid w:val="00472C62"/>
    <w:rsid w:val="004746D6"/>
    <w:rsid w:val="00477F66"/>
    <w:rsid w:val="00481202"/>
    <w:rsid w:val="00482714"/>
    <w:rsid w:val="004834B2"/>
    <w:rsid w:val="00484E14"/>
    <w:rsid w:val="004852EF"/>
    <w:rsid w:val="00486597"/>
    <w:rsid w:val="00487993"/>
    <w:rsid w:val="004910B7"/>
    <w:rsid w:val="004920A2"/>
    <w:rsid w:val="004949D9"/>
    <w:rsid w:val="004952ED"/>
    <w:rsid w:val="00495C31"/>
    <w:rsid w:val="004A03E7"/>
    <w:rsid w:val="004A6298"/>
    <w:rsid w:val="004B0418"/>
    <w:rsid w:val="004B0FC7"/>
    <w:rsid w:val="004B22AD"/>
    <w:rsid w:val="004B2601"/>
    <w:rsid w:val="004B3730"/>
    <w:rsid w:val="004B3E7A"/>
    <w:rsid w:val="004B3E8F"/>
    <w:rsid w:val="004B547A"/>
    <w:rsid w:val="004B59CB"/>
    <w:rsid w:val="004C0C3A"/>
    <w:rsid w:val="004C126E"/>
    <w:rsid w:val="004C404A"/>
    <w:rsid w:val="004C44BB"/>
    <w:rsid w:val="004C5C64"/>
    <w:rsid w:val="004C664B"/>
    <w:rsid w:val="004D0006"/>
    <w:rsid w:val="004D2BDC"/>
    <w:rsid w:val="004D39AC"/>
    <w:rsid w:val="004D503D"/>
    <w:rsid w:val="004D6842"/>
    <w:rsid w:val="004D729A"/>
    <w:rsid w:val="004D78C7"/>
    <w:rsid w:val="004E0731"/>
    <w:rsid w:val="004E18B8"/>
    <w:rsid w:val="004E4024"/>
    <w:rsid w:val="004E5A9B"/>
    <w:rsid w:val="004E611D"/>
    <w:rsid w:val="004F0BC8"/>
    <w:rsid w:val="004F1499"/>
    <w:rsid w:val="004F2DAE"/>
    <w:rsid w:val="004F4750"/>
    <w:rsid w:val="004F760B"/>
    <w:rsid w:val="00501F67"/>
    <w:rsid w:val="005022BA"/>
    <w:rsid w:val="0050288D"/>
    <w:rsid w:val="00502BB4"/>
    <w:rsid w:val="005039B1"/>
    <w:rsid w:val="00504CE7"/>
    <w:rsid w:val="00504E08"/>
    <w:rsid w:val="00506180"/>
    <w:rsid w:val="005078AE"/>
    <w:rsid w:val="0051135C"/>
    <w:rsid w:val="00511AFF"/>
    <w:rsid w:val="00513CC8"/>
    <w:rsid w:val="0051405E"/>
    <w:rsid w:val="00514B78"/>
    <w:rsid w:val="005160DD"/>
    <w:rsid w:val="00516C93"/>
    <w:rsid w:val="00517808"/>
    <w:rsid w:val="00517921"/>
    <w:rsid w:val="005205FB"/>
    <w:rsid w:val="00520679"/>
    <w:rsid w:val="005217FD"/>
    <w:rsid w:val="00521ADE"/>
    <w:rsid w:val="0052299E"/>
    <w:rsid w:val="00523B0A"/>
    <w:rsid w:val="00524262"/>
    <w:rsid w:val="00524D07"/>
    <w:rsid w:val="005255C9"/>
    <w:rsid w:val="005274EF"/>
    <w:rsid w:val="00527509"/>
    <w:rsid w:val="005278E7"/>
    <w:rsid w:val="00531A4B"/>
    <w:rsid w:val="00533B9A"/>
    <w:rsid w:val="00534A26"/>
    <w:rsid w:val="00535B34"/>
    <w:rsid w:val="00536365"/>
    <w:rsid w:val="005414E1"/>
    <w:rsid w:val="005468C7"/>
    <w:rsid w:val="00547B20"/>
    <w:rsid w:val="00547E02"/>
    <w:rsid w:val="005539CA"/>
    <w:rsid w:val="00553C0D"/>
    <w:rsid w:val="005559B6"/>
    <w:rsid w:val="005566BE"/>
    <w:rsid w:val="0056055C"/>
    <w:rsid w:val="00564194"/>
    <w:rsid w:val="00565642"/>
    <w:rsid w:val="0056639B"/>
    <w:rsid w:val="005677F0"/>
    <w:rsid w:val="00571D0B"/>
    <w:rsid w:val="0057365E"/>
    <w:rsid w:val="0057443B"/>
    <w:rsid w:val="005765C2"/>
    <w:rsid w:val="00576650"/>
    <w:rsid w:val="0057695C"/>
    <w:rsid w:val="005771DB"/>
    <w:rsid w:val="0057779B"/>
    <w:rsid w:val="005821F2"/>
    <w:rsid w:val="00582D0C"/>
    <w:rsid w:val="00586915"/>
    <w:rsid w:val="00590221"/>
    <w:rsid w:val="0059038F"/>
    <w:rsid w:val="0059230D"/>
    <w:rsid w:val="0059333F"/>
    <w:rsid w:val="00593C51"/>
    <w:rsid w:val="00594CAD"/>
    <w:rsid w:val="00595F08"/>
    <w:rsid w:val="00596EC6"/>
    <w:rsid w:val="005A0B72"/>
    <w:rsid w:val="005A2C1A"/>
    <w:rsid w:val="005A42D8"/>
    <w:rsid w:val="005A4904"/>
    <w:rsid w:val="005A4956"/>
    <w:rsid w:val="005A495A"/>
    <w:rsid w:val="005A5B68"/>
    <w:rsid w:val="005A5BE9"/>
    <w:rsid w:val="005A7358"/>
    <w:rsid w:val="005B0CAC"/>
    <w:rsid w:val="005B417A"/>
    <w:rsid w:val="005B45EE"/>
    <w:rsid w:val="005B58FB"/>
    <w:rsid w:val="005B6B7A"/>
    <w:rsid w:val="005B717D"/>
    <w:rsid w:val="005C09D6"/>
    <w:rsid w:val="005C1221"/>
    <w:rsid w:val="005C3156"/>
    <w:rsid w:val="005C32E3"/>
    <w:rsid w:val="005C5934"/>
    <w:rsid w:val="005C6E9A"/>
    <w:rsid w:val="005D323D"/>
    <w:rsid w:val="005D44F3"/>
    <w:rsid w:val="005D6A1F"/>
    <w:rsid w:val="005D6B04"/>
    <w:rsid w:val="005D6BDD"/>
    <w:rsid w:val="005D75A1"/>
    <w:rsid w:val="005E0AA9"/>
    <w:rsid w:val="005E13AD"/>
    <w:rsid w:val="005E27B3"/>
    <w:rsid w:val="005E52B9"/>
    <w:rsid w:val="005E5725"/>
    <w:rsid w:val="005F2DFF"/>
    <w:rsid w:val="005F38F7"/>
    <w:rsid w:val="005F39DA"/>
    <w:rsid w:val="005F5EA6"/>
    <w:rsid w:val="00600508"/>
    <w:rsid w:val="00600542"/>
    <w:rsid w:val="00600BFD"/>
    <w:rsid w:val="0060107B"/>
    <w:rsid w:val="006011E3"/>
    <w:rsid w:val="00602DF2"/>
    <w:rsid w:val="0060534E"/>
    <w:rsid w:val="006062A6"/>
    <w:rsid w:val="00606A10"/>
    <w:rsid w:val="00610D79"/>
    <w:rsid w:val="006114F6"/>
    <w:rsid w:val="00611963"/>
    <w:rsid w:val="00612AB0"/>
    <w:rsid w:val="0061534F"/>
    <w:rsid w:val="006159E8"/>
    <w:rsid w:val="00616A6B"/>
    <w:rsid w:val="00620049"/>
    <w:rsid w:val="00622F16"/>
    <w:rsid w:val="00624123"/>
    <w:rsid w:val="00626519"/>
    <w:rsid w:val="0062770F"/>
    <w:rsid w:val="00627B9A"/>
    <w:rsid w:val="00631FF7"/>
    <w:rsid w:val="00632D08"/>
    <w:rsid w:val="00633B47"/>
    <w:rsid w:val="0063653F"/>
    <w:rsid w:val="00641E6A"/>
    <w:rsid w:val="006431D4"/>
    <w:rsid w:val="00643EC1"/>
    <w:rsid w:val="006448B2"/>
    <w:rsid w:val="00647B2B"/>
    <w:rsid w:val="0065077F"/>
    <w:rsid w:val="00652B48"/>
    <w:rsid w:val="0065414F"/>
    <w:rsid w:val="0065622E"/>
    <w:rsid w:val="00664CC2"/>
    <w:rsid w:val="00667534"/>
    <w:rsid w:val="00667E8F"/>
    <w:rsid w:val="00670E2F"/>
    <w:rsid w:val="00672079"/>
    <w:rsid w:val="00672B47"/>
    <w:rsid w:val="006765D6"/>
    <w:rsid w:val="00680F4F"/>
    <w:rsid w:val="00682A53"/>
    <w:rsid w:val="00682BE4"/>
    <w:rsid w:val="00682C1E"/>
    <w:rsid w:val="00683AC1"/>
    <w:rsid w:val="00687242"/>
    <w:rsid w:val="00692F58"/>
    <w:rsid w:val="006968C4"/>
    <w:rsid w:val="006971A7"/>
    <w:rsid w:val="00697288"/>
    <w:rsid w:val="006A1D72"/>
    <w:rsid w:val="006A6A63"/>
    <w:rsid w:val="006B0BB6"/>
    <w:rsid w:val="006B135F"/>
    <w:rsid w:val="006B2076"/>
    <w:rsid w:val="006B5992"/>
    <w:rsid w:val="006B78DE"/>
    <w:rsid w:val="006C0628"/>
    <w:rsid w:val="006C1040"/>
    <w:rsid w:val="006C21C6"/>
    <w:rsid w:val="006C442F"/>
    <w:rsid w:val="006C4CD5"/>
    <w:rsid w:val="006C4E62"/>
    <w:rsid w:val="006C5A12"/>
    <w:rsid w:val="006D27BD"/>
    <w:rsid w:val="006D3958"/>
    <w:rsid w:val="006D7CA7"/>
    <w:rsid w:val="006D7E6B"/>
    <w:rsid w:val="006E1A56"/>
    <w:rsid w:val="006E20C4"/>
    <w:rsid w:val="006E5BD1"/>
    <w:rsid w:val="006E64C3"/>
    <w:rsid w:val="006F1D1F"/>
    <w:rsid w:val="006F270F"/>
    <w:rsid w:val="006F358A"/>
    <w:rsid w:val="006F3E3A"/>
    <w:rsid w:val="006F6A89"/>
    <w:rsid w:val="006F7E8A"/>
    <w:rsid w:val="007015A2"/>
    <w:rsid w:val="00703673"/>
    <w:rsid w:val="007039DF"/>
    <w:rsid w:val="007047BB"/>
    <w:rsid w:val="0070565F"/>
    <w:rsid w:val="00707D6A"/>
    <w:rsid w:val="00710DE4"/>
    <w:rsid w:val="00710DED"/>
    <w:rsid w:val="00711741"/>
    <w:rsid w:val="00715A6B"/>
    <w:rsid w:val="00715C20"/>
    <w:rsid w:val="00716F4D"/>
    <w:rsid w:val="007174C1"/>
    <w:rsid w:val="0072011D"/>
    <w:rsid w:val="007228E3"/>
    <w:rsid w:val="00722929"/>
    <w:rsid w:val="007234DF"/>
    <w:rsid w:val="00727848"/>
    <w:rsid w:val="00730378"/>
    <w:rsid w:val="00730795"/>
    <w:rsid w:val="00730CB6"/>
    <w:rsid w:val="00732D29"/>
    <w:rsid w:val="00733CA8"/>
    <w:rsid w:val="00733D06"/>
    <w:rsid w:val="0073597B"/>
    <w:rsid w:val="0073691A"/>
    <w:rsid w:val="007372A6"/>
    <w:rsid w:val="007431E1"/>
    <w:rsid w:val="00743225"/>
    <w:rsid w:val="00747808"/>
    <w:rsid w:val="00751CCF"/>
    <w:rsid w:val="00752233"/>
    <w:rsid w:val="00753E1D"/>
    <w:rsid w:val="00754E29"/>
    <w:rsid w:val="0075738B"/>
    <w:rsid w:val="00762F1C"/>
    <w:rsid w:val="007644BA"/>
    <w:rsid w:val="00765916"/>
    <w:rsid w:val="00766097"/>
    <w:rsid w:val="00772E6B"/>
    <w:rsid w:val="00774C53"/>
    <w:rsid w:val="0077550B"/>
    <w:rsid w:val="00775524"/>
    <w:rsid w:val="007764FF"/>
    <w:rsid w:val="0077677C"/>
    <w:rsid w:val="00777FAC"/>
    <w:rsid w:val="007826F7"/>
    <w:rsid w:val="007848CD"/>
    <w:rsid w:val="00784E94"/>
    <w:rsid w:val="00785388"/>
    <w:rsid w:val="0078623B"/>
    <w:rsid w:val="00786B1B"/>
    <w:rsid w:val="00787EA8"/>
    <w:rsid w:val="00790A6D"/>
    <w:rsid w:val="00792E48"/>
    <w:rsid w:val="007939BB"/>
    <w:rsid w:val="007942BE"/>
    <w:rsid w:val="00794C9F"/>
    <w:rsid w:val="007952A8"/>
    <w:rsid w:val="007955E6"/>
    <w:rsid w:val="00796BEC"/>
    <w:rsid w:val="007A16C7"/>
    <w:rsid w:val="007A20C9"/>
    <w:rsid w:val="007A228E"/>
    <w:rsid w:val="007A25CE"/>
    <w:rsid w:val="007A2C81"/>
    <w:rsid w:val="007A407F"/>
    <w:rsid w:val="007A5A73"/>
    <w:rsid w:val="007B0B27"/>
    <w:rsid w:val="007B500C"/>
    <w:rsid w:val="007B5614"/>
    <w:rsid w:val="007B5934"/>
    <w:rsid w:val="007B59A4"/>
    <w:rsid w:val="007B7BBD"/>
    <w:rsid w:val="007C0578"/>
    <w:rsid w:val="007C0B81"/>
    <w:rsid w:val="007C29BE"/>
    <w:rsid w:val="007C2B34"/>
    <w:rsid w:val="007C3BA5"/>
    <w:rsid w:val="007D07A8"/>
    <w:rsid w:val="007D3B48"/>
    <w:rsid w:val="007D3C0B"/>
    <w:rsid w:val="007D3ECD"/>
    <w:rsid w:val="007D702D"/>
    <w:rsid w:val="007D7104"/>
    <w:rsid w:val="007E23BC"/>
    <w:rsid w:val="007E333C"/>
    <w:rsid w:val="007E4484"/>
    <w:rsid w:val="007E6D47"/>
    <w:rsid w:val="007F0941"/>
    <w:rsid w:val="007F0D49"/>
    <w:rsid w:val="007F1111"/>
    <w:rsid w:val="007F2EAC"/>
    <w:rsid w:val="007F6BA1"/>
    <w:rsid w:val="007F6EAE"/>
    <w:rsid w:val="008011AC"/>
    <w:rsid w:val="00802A5F"/>
    <w:rsid w:val="0080394C"/>
    <w:rsid w:val="00805839"/>
    <w:rsid w:val="008124B5"/>
    <w:rsid w:val="00813EEF"/>
    <w:rsid w:val="00814560"/>
    <w:rsid w:val="008149D6"/>
    <w:rsid w:val="00816081"/>
    <w:rsid w:val="0081630C"/>
    <w:rsid w:val="008221E0"/>
    <w:rsid w:val="008227DF"/>
    <w:rsid w:val="00822FFC"/>
    <w:rsid w:val="008246CB"/>
    <w:rsid w:val="00824A29"/>
    <w:rsid w:val="00824D4C"/>
    <w:rsid w:val="008267FC"/>
    <w:rsid w:val="00826F43"/>
    <w:rsid w:val="00831712"/>
    <w:rsid w:val="00833DFB"/>
    <w:rsid w:val="008362C0"/>
    <w:rsid w:val="00840AC5"/>
    <w:rsid w:val="00844D52"/>
    <w:rsid w:val="008504D5"/>
    <w:rsid w:val="008507E4"/>
    <w:rsid w:val="00850CA2"/>
    <w:rsid w:val="0085260C"/>
    <w:rsid w:val="00852AA0"/>
    <w:rsid w:val="00853B97"/>
    <w:rsid w:val="00853C6F"/>
    <w:rsid w:val="00855298"/>
    <w:rsid w:val="008555A1"/>
    <w:rsid w:val="0086570E"/>
    <w:rsid w:val="008735BA"/>
    <w:rsid w:val="00880F30"/>
    <w:rsid w:val="00880FCD"/>
    <w:rsid w:val="00881D30"/>
    <w:rsid w:val="00882671"/>
    <w:rsid w:val="008827BC"/>
    <w:rsid w:val="00884F0E"/>
    <w:rsid w:val="008851C2"/>
    <w:rsid w:val="00885A23"/>
    <w:rsid w:val="0088714A"/>
    <w:rsid w:val="00891253"/>
    <w:rsid w:val="0089477F"/>
    <w:rsid w:val="0089513D"/>
    <w:rsid w:val="0089611C"/>
    <w:rsid w:val="008962A5"/>
    <w:rsid w:val="00897A24"/>
    <w:rsid w:val="008A069C"/>
    <w:rsid w:val="008A2D5A"/>
    <w:rsid w:val="008A56B4"/>
    <w:rsid w:val="008A5A63"/>
    <w:rsid w:val="008A5CFE"/>
    <w:rsid w:val="008A601E"/>
    <w:rsid w:val="008A62F7"/>
    <w:rsid w:val="008B03F6"/>
    <w:rsid w:val="008B1EDC"/>
    <w:rsid w:val="008B3000"/>
    <w:rsid w:val="008D1FA8"/>
    <w:rsid w:val="008D3893"/>
    <w:rsid w:val="008D4F8B"/>
    <w:rsid w:val="008D5A53"/>
    <w:rsid w:val="008D7C18"/>
    <w:rsid w:val="008E08DE"/>
    <w:rsid w:val="008E0BDF"/>
    <w:rsid w:val="008E16CA"/>
    <w:rsid w:val="008E27B5"/>
    <w:rsid w:val="008E3115"/>
    <w:rsid w:val="008E3DE9"/>
    <w:rsid w:val="008E4268"/>
    <w:rsid w:val="008E469F"/>
    <w:rsid w:val="008E4F83"/>
    <w:rsid w:val="008E545B"/>
    <w:rsid w:val="008E56BB"/>
    <w:rsid w:val="008F07BE"/>
    <w:rsid w:val="008F0C0A"/>
    <w:rsid w:val="008F23E8"/>
    <w:rsid w:val="008F2821"/>
    <w:rsid w:val="008F33C1"/>
    <w:rsid w:val="008F3A43"/>
    <w:rsid w:val="008F4526"/>
    <w:rsid w:val="008F5E1D"/>
    <w:rsid w:val="008F5F4A"/>
    <w:rsid w:val="008F764B"/>
    <w:rsid w:val="008F77E8"/>
    <w:rsid w:val="009008EF"/>
    <w:rsid w:val="00900969"/>
    <w:rsid w:val="00900F21"/>
    <w:rsid w:val="009012C1"/>
    <w:rsid w:val="009041CF"/>
    <w:rsid w:val="009043F3"/>
    <w:rsid w:val="00906907"/>
    <w:rsid w:val="00910DE5"/>
    <w:rsid w:val="00913B64"/>
    <w:rsid w:val="00913FB7"/>
    <w:rsid w:val="009228AE"/>
    <w:rsid w:val="009254F0"/>
    <w:rsid w:val="009300EE"/>
    <w:rsid w:val="0093010A"/>
    <w:rsid w:val="009326FB"/>
    <w:rsid w:val="009329A2"/>
    <w:rsid w:val="00932E36"/>
    <w:rsid w:val="00934C65"/>
    <w:rsid w:val="00937A64"/>
    <w:rsid w:val="00941E78"/>
    <w:rsid w:val="009425C0"/>
    <w:rsid w:val="009455B9"/>
    <w:rsid w:val="00945D64"/>
    <w:rsid w:val="00945E77"/>
    <w:rsid w:val="0094637E"/>
    <w:rsid w:val="00950A70"/>
    <w:rsid w:val="009512E6"/>
    <w:rsid w:val="00954F8D"/>
    <w:rsid w:val="0095756C"/>
    <w:rsid w:val="00957A97"/>
    <w:rsid w:val="0096049C"/>
    <w:rsid w:val="00962F12"/>
    <w:rsid w:val="00964955"/>
    <w:rsid w:val="009666B9"/>
    <w:rsid w:val="00967697"/>
    <w:rsid w:val="00970E92"/>
    <w:rsid w:val="00971820"/>
    <w:rsid w:val="00973AEC"/>
    <w:rsid w:val="00974650"/>
    <w:rsid w:val="00974F7C"/>
    <w:rsid w:val="00980051"/>
    <w:rsid w:val="009807EA"/>
    <w:rsid w:val="00980AD1"/>
    <w:rsid w:val="00981561"/>
    <w:rsid w:val="009837A7"/>
    <w:rsid w:val="00983DAF"/>
    <w:rsid w:val="00984757"/>
    <w:rsid w:val="00984D54"/>
    <w:rsid w:val="00986B38"/>
    <w:rsid w:val="0099045F"/>
    <w:rsid w:val="00992CAA"/>
    <w:rsid w:val="00992CE5"/>
    <w:rsid w:val="00992E9A"/>
    <w:rsid w:val="00993670"/>
    <w:rsid w:val="00996BB7"/>
    <w:rsid w:val="009A016E"/>
    <w:rsid w:val="009A09EC"/>
    <w:rsid w:val="009A3156"/>
    <w:rsid w:val="009A31C0"/>
    <w:rsid w:val="009A4B49"/>
    <w:rsid w:val="009A581B"/>
    <w:rsid w:val="009A74F5"/>
    <w:rsid w:val="009A7B8A"/>
    <w:rsid w:val="009B0506"/>
    <w:rsid w:val="009B471C"/>
    <w:rsid w:val="009C0308"/>
    <w:rsid w:val="009C3DFE"/>
    <w:rsid w:val="009C5FD0"/>
    <w:rsid w:val="009C720C"/>
    <w:rsid w:val="009D06B5"/>
    <w:rsid w:val="009D1F32"/>
    <w:rsid w:val="009D25B5"/>
    <w:rsid w:val="009D3059"/>
    <w:rsid w:val="009D378E"/>
    <w:rsid w:val="009E0B41"/>
    <w:rsid w:val="009E2F2A"/>
    <w:rsid w:val="009E7C09"/>
    <w:rsid w:val="009F0967"/>
    <w:rsid w:val="009F32BC"/>
    <w:rsid w:val="009F3A8D"/>
    <w:rsid w:val="009F3CA7"/>
    <w:rsid w:val="009F5FBA"/>
    <w:rsid w:val="00A0065E"/>
    <w:rsid w:val="00A013DD"/>
    <w:rsid w:val="00A02633"/>
    <w:rsid w:val="00A0494E"/>
    <w:rsid w:val="00A062B5"/>
    <w:rsid w:val="00A069FA"/>
    <w:rsid w:val="00A11353"/>
    <w:rsid w:val="00A13A41"/>
    <w:rsid w:val="00A172FF"/>
    <w:rsid w:val="00A17809"/>
    <w:rsid w:val="00A215B6"/>
    <w:rsid w:val="00A22394"/>
    <w:rsid w:val="00A22889"/>
    <w:rsid w:val="00A23186"/>
    <w:rsid w:val="00A23FE5"/>
    <w:rsid w:val="00A2421D"/>
    <w:rsid w:val="00A300C4"/>
    <w:rsid w:val="00A3095F"/>
    <w:rsid w:val="00A30DA6"/>
    <w:rsid w:val="00A31A5C"/>
    <w:rsid w:val="00A3307A"/>
    <w:rsid w:val="00A33364"/>
    <w:rsid w:val="00A341D7"/>
    <w:rsid w:val="00A35713"/>
    <w:rsid w:val="00A37FB6"/>
    <w:rsid w:val="00A37FEB"/>
    <w:rsid w:val="00A414C1"/>
    <w:rsid w:val="00A42B32"/>
    <w:rsid w:val="00A42B50"/>
    <w:rsid w:val="00A4329A"/>
    <w:rsid w:val="00A4462F"/>
    <w:rsid w:val="00A45449"/>
    <w:rsid w:val="00A45B71"/>
    <w:rsid w:val="00A45ED7"/>
    <w:rsid w:val="00A46FA5"/>
    <w:rsid w:val="00A47B88"/>
    <w:rsid w:val="00A508E9"/>
    <w:rsid w:val="00A54271"/>
    <w:rsid w:val="00A6026D"/>
    <w:rsid w:val="00A60A3C"/>
    <w:rsid w:val="00A611EE"/>
    <w:rsid w:val="00A61E3E"/>
    <w:rsid w:val="00A63EEE"/>
    <w:rsid w:val="00A64C18"/>
    <w:rsid w:val="00A655AC"/>
    <w:rsid w:val="00A661C3"/>
    <w:rsid w:val="00A67042"/>
    <w:rsid w:val="00A71C1E"/>
    <w:rsid w:val="00A72183"/>
    <w:rsid w:val="00A738F0"/>
    <w:rsid w:val="00A74DF8"/>
    <w:rsid w:val="00A7570F"/>
    <w:rsid w:val="00A76B9F"/>
    <w:rsid w:val="00A77876"/>
    <w:rsid w:val="00A77E9E"/>
    <w:rsid w:val="00A8274B"/>
    <w:rsid w:val="00A82F79"/>
    <w:rsid w:val="00A8606E"/>
    <w:rsid w:val="00A87591"/>
    <w:rsid w:val="00A92B36"/>
    <w:rsid w:val="00A948F6"/>
    <w:rsid w:val="00A952FF"/>
    <w:rsid w:val="00A95C91"/>
    <w:rsid w:val="00A9653B"/>
    <w:rsid w:val="00A968F8"/>
    <w:rsid w:val="00A97027"/>
    <w:rsid w:val="00AA00D5"/>
    <w:rsid w:val="00AA1236"/>
    <w:rsid w:val="00AA49C6"/>
    <w:rsid w:val="00AA58B5"/>
    <w:rsid w:val="00AA5C21"/>
    <w:rsid w:val="00AA5D3C"/>
    <w:rsid w:val="00AA613C"/>
    <w:rsid w:val="00AA62F9"/>
    <w:rsid w:val="00AA690A"/>
    <w:rsid w:val="00AA6CEA"/>
    <w:rsid w:val="00AA7BDA"/>
    <w:rsid w:val="00AB07C0"/>
    <w:rsid w:val="00AB09A8"/>
    <w:rsid w:val="00AB0A54"/>
    <w:rsid w:val="00AB46CC"/>
    <w:rsid w:val="00AB4829"/>
    <w:rsid w:val="00AB535F"/>
    <w:rsid w:val="00AB6073"/>
    <w:rsid w:val="00AB653D"/>
    <w:rsid w:val="00AC16A7"/>
    <w:rsid w:val="00AC17DB"/>
    <w:rsid w:val="00AC303F"/>
    <w:rsid w:val="00AC3FC0"/>
    <w:rsid w:val="00AC5E2F"/>
    <w:rsid w:val="00AC67D2"/>
    <w:rsid w:val="00AC6A25"/>
    <w:rsid w:val="00AC6BA4"/>
    <w:rsid w:val="00AD06CA"/>
    <w:rsid w:val="00AD0C24"/>
    <w:rsid w:val="00AD1A4F"/>
    <w:rsid w:val="00AD2213"/>
    <w:rsid w:val="00AD2981"/>
    <w:rsid w:val="00AD3A93"/>
    <w:rsid w:val="00AD5D03"/>
    <w:rsid w:val="00AD6453"/>
    <w:rsid w:val="00AD75FA"/>
    <w:rsid w:val="00AE5C17"/>
    <w:rsid w:val="00AE7325"/>
    <w:rsid w:val="00AE7A83"/>
    <w:rsid w:val="00AF163B"/>
    <w:rsid w:val="00AF2FB9"/>
    <w:rsid w:val="00AF3F44"/>
    <w:rsid w:val="00AF5C06"/>
    <w:rsid w:val="00B00021"/>
    <w:rsid w:val="00B00A14"/>
    <w:rsid w:val="00B04FA0"/>
    <w:rsid w:val="00B1201E"/>
    <w:rsid w:val="00B21B43"/>
    <w:rsid w:val="00B21FEE"/>
    <w:rsid w:val="00B23502"/>
    <w:rsid w:val="00B27103"/>
    <w:rsid w:val="00B27253"/>
    <w:rsid w:val="00B2794C"/>
    <w:rsid w:val="00B27EE2"/>
    <w:rsid w:val="00B30ED3"/>
    <w:rsid w:val="00B3106B"/>
    <w:rsid w:val="00B32656"/>
    <w:rsid w:val="00B33293"/>
    <w:rsid w:val="00B34B3D"/>
    <w:rsid w:val="00B434B5"/>
    <w:rsid w:val="00B43945"/>
    <w:rsid w:val="00B44DC6"/>
    <w:rsid w:val="00B4569A"/>
    <w:rsid w:val="00B50756"/>
    <w:rsid w:val="00B51F6E"/>
    <w:rsid w:val="00B533A4"/>
    <w:rsid w:val="00B5470B"/>
    <w:rsid w:val="00B562B6"/>
    <w:rsid w:val="00B56CF7"/>
    <w:rsid w:val="00B6049C"/>
    <w:rsid w:val="00B617C2"/>
    <w:rsid w:val="00B630A4"/>
    <w:rsid w:val="00B6375A"/>
    <w:rsid w:val="00B71A99"/>
    <w:rsid w:val="00B72234"/>
    <w:rsid w:val="00B72B71"/>
    <w:rsid w:val="00B72CE9"/>
    <w:rsid w:val="00B75DE5"/>
    <w:rsid w:val="00B762E9"/>
    <w:rsid w:val="00B8041D"/>
    <w:rsid w:val="00B82478"/>
    <w:rsid w:val="00B84EE5"/>
    <w:rsid w:val="00B85869"/>
    <w:rsid w:val="00B910E3"/>
    <w:rsid w:val="00B9111C"/>
    <w:rsid w:val="00B925CB"/>
    <w:rsid w:val="00B950B0"/>
    <w:rsid w:val="00B9574D"/>
    <w:rsid w:val="00B95EB9"/>
    <w:rsid w:val="00B97764"/>
    <w:rsid w:val="00BA3464"/>
    <w:rsid w:val="00BA4270"/>
    <w:rsid w:val="00BA4B18"/>
    <w:rsid w:val="00BA6256"/>
    <w:rsid w:val="00BB2414"/>
    <w:rsid w:val="00BB29FC"/>
    <w:rsid w:val="00BB2E0F"/>
    <w:rsid w:val="00BB38D0"/>
    <w:rsid w:val="00BB54FF"/>
    <w:rsid w:val="00BB666B"/>
    <w:rsid w:val="00BC37B3"/>
    <w:rsid w:val="00BD0BEE"/>
    <w:rsid w:val="00BD30C6"/>
    <w:rsid w:val="00BD6CDC"/>
    <w:rsid w:val="00BE0B04"/>
    <w:rsid w:val="00BE1F38"/>
    <w:rsid w:val="00BE23AD"/>
    <w:rsid w:val="00BE32CA"/>
    <w:rsid w:val="00BE4FF1"/>
    <w:rsid w:val="00BE5F79"/>
    <w:rsid w:val="00BE6BE2"/>
    <w:rsid w:val="00BE7DCC"/>
    <w:rsid w:val="00BE7E83"/>
    <w:rsid w:val="00BE7EC8"/>
    <w:rsid w:val="00BF018F"/>
    <w:rsid w:val="00BF085E"/>
    <w:rsid w:val="00BF2D91"/>
    <w:rsid w:val="00BF5321"/>
    <w:rsid w:val="00BF67D2"/>
    <w:rsid w:val="00C02353"/>
    <w:rsid w:val="00C02E2C"/>
    <w:rsid w:val="00C03B55"/>
    <w:rsid w:val="00C04381"/>
    <w:rsid w:val="00C05B42"/>
    <w:rsid w:val="00C06410"/>
    <w:rsid w:val="00C06754"/>
    <w:rsid w:val="00C07F94"/>
    <w:rsid w:val="00C122A4"/>
    <w:rsid w:val="00C12F93"/>
    <w:rsid w:val="00C14678"/>
    <w:rsid w:val="00C16627"/>
    <w:rsid w:val="00C168FA"/>
    <w:rsid w:val="00C2266A"/>
    <w:rsid w:val="00C22D11"/>
    <w:rsid w:val="00C2321D"/>
    <w:rsid w:val="00C238BF"/>
    <w:rsid w:val="00C23BD7"/>
    <w:rsid w:val="00C2476C"/>
    <w:rsid w:val="00C306CC"/>
    <w:rsid w:val="00C31899"/>
    <w:rsid w:val="00C32EC7"/>
    <w:rsid w:val="00C33643"/>
    <w:rsid w:val="00C33C7F"/>
    <w:rsid w:val="00C352E1"/>
    <w:rsid w:val="00C375A2"/>
    <w:rsid w:val="00C37EC7"/>
    <w:rsid w:val="00C42596"/>
    <w:rsid w:val="00C44424"/>
    <w:rsid w:val="00C51C3A"/>
    <w:rsid w:val="00C51E0D"/>
    <w:rsid w:val="00C52DC0"/>
    <w:rsid w:val="00C52F1D"/>
    <w:rsid w:val="00C53FD0"/>
    <w:rsid w:val="00C54976"/>
    <w:rsid w:val="00C55D81"/>
    <w:rsid w:val="00C55F14"/>
    <w:rsid w:val="00C5781C"/>
    <w:rsid w:val="00C60426"/>
    <w:rsid w:val="00C604D1"/>
    <w:rsid w:val="00C62722"/>
    <w:rsid w:val="00C62D56"/>
    <w:rsid w:val="00C6411F"/>
    <w:rsid w:val="00C64520"/>
    <w:rsid w:val="00C678DA"/>
    <w:rsid w:val="00C735AA"/>
    <w:rsid w:val="00C73942"/>
    <w:rsid w:val="00C80899"/>
    <w:rsid w:val="00C80A29"/>
    <w:rsid w:val="00C82753"/>
    <w:rsid w:val="00C83ACD"/>
    <w:rsid w:val="00C876E3"/>
    <w:rsid w:val="00C90D8D"/>
    <w:rsid w:val="00C90E2C"/>
    <w:rsid w:val="00C91EBF"/>
    <w:rsid w:val="00C939C6"/>
    <w:rsid w:val="00C9401C"/>
    <w:rsid w:val="00C9444B"/>
    <w:rsid w:val="00C94D4F"/>
    <w:rsid w:val="00C9514F"/>
    <w:rsid w:val="00C9611A"/>
    <w:rsid w:val="00C969D5"/>
    <w:rsid w:val="00CA1729"/>
    <w:rsid w:val="00CA1F27"/>
    <w:rsid w:val="00CA4266"/>
    <w:rsid w:val="00CA63D6"/>
    <w:rsid w:val="00CB163C"/>
    <w:rsid w:val="00CB2E5F"/>
    <w:rsid w:val="00CB611A"/>
    <w:rsid w:val="00CB6829"/>
    <w:rsid w:val="00CB6C00"/>
    <w:rsid w:val="00CC0673"/>
    <w:rsid w:val="00CC0C87"/>
    <w:rsid w:val="00CC1189"/>
    <w:rsid w:val="00CC3AF0"/>
    <w:rsid w:val="00CC52EE"/>
    <w:rsid w:val="00CC7AFD"/>
    <w:rsid w:val="00CD1858"/>
    <w:rsid w:val="00CD1C9F"/>
    <w:rsid w:val="00CD1CD5"/>
    <w:rsid w:val="00CD439A"/>
    <w:rsid w:val="00CD4BEE"/>
    <w:rsid w:val="00CD72D9"/>
    <w:rsid w:val="00CE021C"/>
    <w:rsid w:val="00CE053C"/>
    <w:rsid w:val="00CE3D3F"/>
    <w:rsid w:val="00CE59A0"/>
    <w:rsid w:val="00CE72F7"/>
    <w:rsid w:val="00CF0446"/>
    <w:rsid w:val="00CF0F73"/>
    <w:rsid w:val="00CF18AE"/>
    <w:rsid w:val="00CF31F1"/>
    <w:rsid w:val="00CF4FD4"/>
    <w:rsid w:val="00CF5CC0"/>
    <w:rsid w:val="00CF76D0"/>
    <w:rsid w:val="00CF7AD8"/>
    <w:rsid w:val="00D00599"/>
    <w:rsid w:val="00D01802"/>
    <w:rsid w:val="00D01A06"/>
    <w:rsid w:val="00D0326C"/>
    <w:rsid w:val="00D041DB"/>
    <w:rsid w:val="00D05456"/>
    <w:rsid w:val="00D122F1"/>
    <w:rsid w:val="00D15118"/>
    <w:rsid w:val="00D166B5"/>
    <w:rsid w:val="00D17CDF"/>
    <w:rsid w:val="00D212E1"/>
    <w:rsid w:val="00D21CB1"/>
    <w:rsid w:val="00D21CB4"/>
    <w:rsid w:val="00D2370C"/>
    <w:rsid w:val="00D23A42"/>
    <w:rsid w:val="00D25700"/>
    <w:rsid w:val="00D263E1"/>
    <w:rsid w:val="00D30E64"/>
    <w:rsid w:val="00D32A8E"/>
    <w:rsid w:val="00D34BE9"/>
    <w:rsid w:val="00D40743"/>
    <w:rsid w:val="00D41E6D"/>
    <w:rsid w:val="00D44A5C"/>
    <w:rsid w:val="00D465D2"/>
    <w:rsid w:val="00D46E5B"/>
    <w:rsid w:val="00D47373"/>
    <w:rsid w:val="00D502D2"/>
    <w:rsid w:val="00D5039E"/>
    <w:rsid w:val="00D51659"/>
    <w:rsid w:val="00D51D80"/>
    <w:rsid w:val="00D51E08"/>
    <w:rsid w:val="00D51FC7"/>
    <w:rsid w:val="00D52AF8"/>
    <w:rsid w:val="00D54858"/>
    <w:rsid w:val="00D557D1"/>
    <w:rsid w:val="00D56DD5"/>
    <w:rsid w:val="00D6136F"/>
    <w:rsid w:val="00D61F64"/>
    <w:rsid w:val="00D6405B"/>
    <w:rsid w:val="00D65ED9"/>
    <w:rsid w:val="00D67DFB"/>
    <w:rsid w:val="00D705E0"/>
    <w:rsid w:val="00D70D1B"/>
    <w:rsid w:val="00D7160B"/>
    <w:rsid w:val="00D71AD9"/>
    <w:rsid w:val="00D72060"/>
    <w:rsid w:val="00D727E6"/>
    <w:rsid w:val="00D7562F"/>
    <w:rsid w:val="00D8257A"/>
    <w:rsid w:val="00D826E3"/>
    <w:rsid w:val="00D834D8"/>
    <w:rsid w:val="00D85BEE"/>
    <w:rsid w:val="00D86005"/>
    <w:rsid w:val="00D8770C"/>
    <w:rsid w:val="00D90521"/>
    <w:rsid w:val="00D91651"/>
    <w:rsid w:val="00D938E8"/>
    <w:rsid w:val="00D9437F"/>
    <w:rsid w:val="00D949CE"/>
    <w:rsid w:val="00D96464"/>
    <w:rsid w:val="00D96634"/>
    <w:rsid w:val="00D97AD6"/>
    <w:rsid w:val="00DA0290"/>
    <w:rsid w:val="00DA0F0A"/>
    <w:rsid w:val="00DA1575"/>
    <w:rsid w:val="00DA1593"/>
    <w:rsid w:val="00DA1E89"/>
    <w:rsid w:val="00DA2830"/>
    <w:rsid w:val="00DA2A7A"/>
    <w:rsid w:val="00DA432D"/>
    <w:rsid w:val="00DB2F06"/>
    <w:rsid w:val="00DB484F"/>
    <w:rsid w:val="00DB579B"/>
    <w:rsid w:val="00DB5B93"/>
    <w:rsid w:val="00DC12AD"/>
    <w:rsid w:val="00DC160C"/>
    <w:rsid w:val="00DC4D2B"/>
    <w:rsid w:val="00DC55C2"/>
    <w:rsid w:val="00DC5DF0"/>
    <w:rsid w:val="00DC746B"/>
    <w:rsid w:val="00DC7C5D"/>
    <w:rsid w:val="00DD1CB2"/>
    <w:rsid w:val="00DD2FB6"/>
    <w:rsid w:val="00DD3D2A"/>
    <w:rsid w:val="00DD4887"/>
    <w:rsid w:val="00DD7F71"/>
    <w:rsid w:val="00DE0014"/>
    <w:rsid w:val="00DE0F28"/>
    <w:rsid w:val="00DE1C4E"/>
    <w:rsid w:val="00DE2661"/>
    <w:rsid w:val="00DE2944"/>
    <w:rsid w:val="00DE7E01"/>
    <w:rsid w:val="00DF0358"/>
    <w:rsid w:val="00DF0E4C"/>
    <w:rsid w:val="00DF7152"/>
    <w:rsid w:val="00E00CCF"/>
    <w:rsid w:val="00E01287"/>
    <w:rsid w:val="00E02DF9"/>
    <w:rsid w:val="00E06953"/>
    <w:rsid w:val="00E071DA"/>
    <w:rsid w:val="00E11E0F"/>
    <w:rsid w:val="00E15ADC"/>
    <w:rsid w:val="00E22142"/>
    <w:rsid w:val="00E22938"/>
    <w:rsid w:val="00E23B80"/>
    <w:rsid w:val="00E23BD2"/>
    <w:rsid w:val="00E27422"/>
    <w:rsid w:val="00E3261A"/>
    <w:rsid w:val="00E34E46"/>
    <w:rsid w:val="00E36005"/>
    <w:rsid w:val="00E3691C"/>
    <w:rsid w:val="00E3743F"/>
    <w:rsid w:val="00E37971"/>
    <w:rsid w:val="00E4095B"/>
    <w:rsid w:val="00E40A39"/>
    <w:rsid w:val="00E4158C"/>
    <w:rsid w:val="00E436A5"/>
    <w:rsid w:val="00E45101"/>
    <w:rsid w:val="00E4555E"/>
    <w:rsid w:val="00E50256"/>
    <w:rsid w:val="00E505D8"/>
    <w:rsid w:val="00E50F87"/>
    <w:rsid w:val="00E517E5"/>
    <w:rsid w:val="00E51C6F"/>
    <w:rsid w:val="00E5230C"/>
    <w:rsid w:val="00E55F3F"/>
    <w:rsid w:val="00E573F8"/>
    <w:rsid w:val="00E60E3A"/>
    <w:rsid w:val="00E60F0E"/>
    <w:rsid w:val="00E61310"/>
    <w:rsid w:val="00E6359E"/>
    <w:rsid w:val="00E6402E"/>
    <w:rsid w:val="00E67D85"/>
    <w:rsid w:val="00E71B26"/>
    <w:rsid w:val="00E72344"/>
    <w:rsid w:val="00E7637E"/>
    <w:rsid w:val="00E764DD"/>
    <w:rsid w:val="00E80C7B"/>
    <w:rsid w:val="00E813FD"/>
    <w:rsid w:val="00E82819"/>
    <w:rsid w:val="00E85ABE"/>
    <w:rsid w:val="00E8708F"/>
    <w:rsid w:val="00E9070F"/>
    <w:rsid w:val="00E9074E"/>
    <w:rsid w:val="00E91098"/>
    <w:rsid w:val="00E921DA"/>
    <w:rsid w:val="00E92ACB"/>
    <w:rsid w:val="00E92BF6"/>
    <w:rsid w:val="00E92F91"/>
    <w:rsid w:val="00E94200"/>
    <w:rsid w:val="00E94221"/>
    <w:rsid w:val="00E96DCC"/>
    <w:rsid w:val="00EA1B29"/>
    <w:rsid w:val="00EA1B71"/>
    <w:rsid w:val="00EA302C"/>
    <w:rsid w:val="00EA7C5A"/>
    <w:rsid w:val="00EB0B18"/>
    <w:rsid w:val="00EB0EF6"/>
    <w:rsid w:val="00EB1436"/>
    <w:rsid w:val="00EB2A64"/>
    <w:rsid w:val="00EB410A"/>
    <w:rsid w:val="00EB4A1F"/>
    <w:rsid w:val="00EB4BB3"/>
    <w:rsid w:val="00EB51E0"/>
    <w:rsid w:val="00EB5C66"/>
    <w:rsid w:val="00EB67CC"/>
    <w:rsid w:val="00EB7176"/>
    <w:rsid w:val="00EC179F"/>
    <w:rsid w:val="00EC45F9"/>
    <w:rsid w:val="00EC7224"/>
    <w:rsid w:val="00EC7E28"/>
    <w:rsid w:val="00ED043A"/>
    <w:rsid w:val="00ED31A0"/>
    <w:rsid w:val="00ED384F"/>
    <w:rsid w:val="00ED4577"/>
    <w:rsid w:val="00ED4E28"/>
    <w:rsid w:val="00ED7265"/>
    <w:rsid w:val="00ED78AA"/>
    <w:rsid w:val="00ED7982"/>
    <w:rsid w:val="00EE0C20"/>
    <w:rsid w:val="00EE1836"/>
    <w:rsid w:val="00EE2EA0"/>
    <w:rsid w:val="00EE3B4B"/>
    <w:rsid w:val="00EE3C1C"/>
    <w:rsid w:val="00EE4129"/>
    <w:rsid w:val="00EE439A"/>
    <w:rsid w:val="00EE4FF4"/>
    <w:rsid w:val="00EE56F3"/>
    <w:rsid w:val="00EF107A"/>
    <w:rsid w:val="00EF3AF8"/>
    <w:rsid w:val="00EF7610"/>
    <w:rsid w:val="00EF7DDB"/>
    <w:rsid w:val="00F008F7"/>
    <w:rsid w:val="00F00970"/>
    <w:rsid w:val="00F0169A"/>
    <w:rsid w:val="00F02AC9"/>
    <w:rsid w:val="00F05FE8"/>
    <w:rsid w:val="00F06249"/>
    <w:rsid w:val="00F07322"/>
    <w:rsid w:val="00F10C66"/>
    <w:rsid w:val="00F112BD"/>
    <w:rsid w:val="00F1149A"/>
    <w:rsid w:val="00F11D8C"/>
    <w:rsid w:val="00F13F34"/>
    <w:rsid w:val="00F1673E"/>
    <w:rsid w:val="00F20F12"/>
    <w:rsid w:val="00F23F7A"/>
    <w:rsid w:val="00F24D1A"/>
    <w:rsid w:val="00F251F7"/>
    <w:rsid w:val="00F26BF7"/>
    <w:rsid w:val="00F317D3"/>
    <w:rsid w:val="00F31AE2"/>
    <w:rsid w:val="00F32183"/>
    <w:rsid w:val="00F33FE0"/>
    <w:rsid w:val="00F345CD"/>
    <w:rsid w:val="00F3519F"/>
    <w:rsid w:val="00F35300"/>
    <w:rsid w:val="00F411E0"/>
    <w:rsid w:val="00F41447"/>
    <w:rsid w:val="00F415E9"/>
    <w:rsid w:val="00F43977"/>
    <w:rsid w:val="00F44FE4"/>
    <w:rsid w:val="00F45DAB"/>
    <w:rsid w:val="00F4688A"/>
    <w:rsid w:val="00F46BF1"/>
    <w:rsid w:val="00F47097"/>
    <w:rsid w:val="00F50931"/>
    <w:rsid w:val="00F53595"/>
    <w:rsid w:val="00F54B2C"/>
    <w:rsid w:val="00F54DDE"/>
    <w:rsid w:val="00F625A8"/>
    <w:rsid w:val="00F660F2"/>
    <w:rsid w:val="00F71123"/>
    <w:rsid w:val="00F71C3E"/>
    <w:rsid w:val="00F7455D"/>
    <w:rsid w:val="00F7489C"/>
    <w:rsid w:val="00F75605"/>
    <w:rsid w:val="00F76141"/>
    <w:rsid w:val="00F7638C"/>
    <w:rsid w:val="00F810DB"/>
    <w:rsid w:val="00F833D7"/>
    <w:rsid w:val="00F833E0"/>
    <w:rsid w:val="00F83AF7"/>
    <w:rsid w:val="00F83F71"/>
    <w:rsid w:val="00F9129C"/>
    <w:rsid w:val="00F912FE"/>
    <w:rsid w:val="00F9707B"/>
    <w:rsid w:val="00FA0F0E"/>
    <w:rsid w:val="00FA1AE1"/>
    <w:rsid w:val="00FA6FDF"/>
    <w:rsid w:val="00FB0A09"/>
    <w:rsid w:val="00FB16CB"/>
    <w:rsid w:val="00FB1ADA"/>
    <w:rsid w:val="00FB243F"/>
    <w:rsid w:val="00FB2C78"/>
    <w:rsid w:val="00FB3B01"/>
    <w:rsid w:val="00FB4258"/>
    <w:rsid w:val="00FB4B8E"/>
    <w:rsid w:val="00FB5DBF"/>
    <w:rsid w:val="00FC347F"/>
    <w:rsid w:val="00FC55B8"/>
    <w:rsid w:val="00FC5A02"/>
    <w:rsid w:val="00FC7623"/>
    <w:rsid w:val="00FD0B5B"/>
    <w:rsid w:val="00FD0E0D"/>
    <w:rsid w:val="00FD2165"/>
    <w:rsid w:val="00FD346F"/>
    <w:rsid w:val="00FD3826"/>
    <w:rsid w:val="00FD6542"/>
    <w:rsid w:val="00FD72C6"/>
    <w:rsid w:val="00FE03F9"/>
    <w:rsid w:val="00FE27D8"/>
    <w:rsid w:val="00FE2F87"/>
    <w:rsid w:val="00FE3BDC"/>
    <w:rsid w:val="00FE3E17"/>
    <w:rsid w:val="00FE4B33"/>
    <w:rsid w:val="00FE5FC4"/>
    <w:rsid w:val="00FE6DF1"/>
    <w:rsid w:val="00FF004D"/>
    <w:rsid w:val="00FF0401"/>
    <w:rsid w:val="00FF0BC8"/>
    <w:rsid w:val="00FF1951"/>
    <w:rsid w:val="00FF270D"/>
    <w:rsid w:val="00FF2F68"/>
    <w:rsid w:val="00FF3E85"/>
    <w:rsid w:val="00FF50A6"/>
    <w:rsid w:val="00FF5E92"/>
    <w:rsid w:val="00FF6334"/>
    <w:rsid w:val="00FF64A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2A47"/>
    <w:pPr>
      <w:spacing w:line="260" w:lineRule="atLeast"/>
    </w:pPr>
    <w:rPr>
      <w:rFonts w:ascii="Times New Roman" w:hAnsi="Times New Roman"/>
      <w:sz w:val="22"/>
      <w:szCs w:val="22"/>
      <w:lang w:val="en-GB"/>
    </w:rPr>
  </w:style>
  <w:style w:type="paragraph" w:styleId="Heading1">
    <w:name w:val="heading 1"/>
    <w:basedOn w:val="Heading2"/>
    <w:next w:val="BodyText"/>
    <w:qFormat/>
    <w:rsid w:val="003F2A47"/>
    <w:pPr>
      <w:numPr>
        <w:ilvl w:val="0"/>
      </w:numPr>
      <w:outlineLvl w:val="0"/>
    </w:pPr>
  </w:style>
  <w:style w:type="paragraph" w:styleId="Heading2">
    <w:name w:val="heading 2"/>
    <w:basedOn w:val="Heading3"/>
    <w:next w:val="BodyText"/>
    <w:qFormat/>
    <w:rsid w:val="003F2A47"/>
    <w:pPr>
      <w:numPr>
        <w:ilvl w:val="1"/>
        <w:numId w:val="4"/>
      </w:numPr>
      <w:spacing w:line="280" w:lineRule="atLeast"/>
      <w:outlineLvl w:val="1"/>
    </w:pPr>
    <w:rPr>
      <w:b/>
      <w:bCs/>
      <w:sz w:val="24"/>
      <w:szCs w:val="24"/>
    </w:rPr>
  </w:style>
  <w:style w:type="paragraph" w:styleId="Heading3">
    <w:name w:val="heading 3"/>
    <w:basedOn w:val="BodyText"/>
    <w:next w:val="BodyText"/>
    <w:qFormat/>
    <w:rsid w:val="003F2A47"/>
    <w:pPr>
      <w:keepNext/>
      <w:keepLines/>
      <w:spacing w:after="130"/>
      <w:outlineLvl w:val="2"/>
    </w:pPr>
    <w:rPr>
      <w:rFonts w:cs="CG Times (W1)"/>
      <w:i/>
      <w:iCs/>
    </w:rPr>
  </w:style>
  <w:style w:type="paragraph" w:styleId="Heading4">
    <w:name w:val="heading 4"/>
    <w:basedOn w:val="BodyText"/>
    <w:next w:val="BodyText"/>
    <w:qFormat/>
    <w:rsid w:val="003F2A47"/>
    <w:pPr>
      <w:outlineLvl w:val="3"/>
    </w:pPr>
  </w:style>
  <w:style w:type="paragraph" w:styleId="Heading5">
    <w:name w:val="heading 5"/>
    <w:basedOn w:val="Normal"/>
    <w:next w:val="Normal"/>
    <w:qFormat/>
    <w:rsid w:val="003F2A47"/>
    <w:pPr>
      <w:outlineLvl w:val="4"/>
    </w:pPr>
  </w:style>
  <w:style w:type="paragraph" w:styleId="Heading6">
    <w:name w:val="heading 6"/>
    <w:basedOn w:val="Normal"/>
    <w:next w:val="Normal"/>
    <w:qFormat/>
    <w:rsid w:val="003F2A47"/>
    <w:pPr>
      <w:outlineLvl w:val="5"/>
    </w:pPr>
  </w:style>
  <w:style w:type="paragraph" w:styleId="Heading7">
    <w:name w:val="heading 7"/>
    <w:basedOn w:val="Normal"/>
    <w:next w:val="Normal"/>
    <w:qFormat/>
    <w:rsid w:val="003F2A47"/>
    <w:pPr>
      <w:outlineLvl w:val="6"/>
    </w:pPr>
  </w:style>
  <w:style w:type="paragraph" w:styleId="Heading8">
    <w:name w:val="heading 8"/>
    <w:basedOn w:val="Normal"/>
    <w:next w:val="Normal"/>
    <w:qFormat/>
    <w:rsid w:val="003F2A47"/>
    <w:pPr>
      <w:outlineLvl w:val="7"/>
    </w:pPr>
  </w:style>
  <w:style w:type="paragraph" w:styleId="Heading9">
    <w:name w:val="heading 9"/>
    <w:basedOn w:val="Normal"/>
    <w:next w:val="Normal"/>
    <w:qFormat/>
    <w:rsid w:val="003F2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rsid w:val="003F2A47"/>
    <w:pPr>
      <w:spacing w:after="260"/>
    </w:pPr>
  </w:style>
  <w:style w:type="paragraph" w:styleId="Footer">
    <w:name w:val="footer"/>
    <w:basedOn w:val="Normal"/>
    <w:link w:val="FooterChar"/>
    <w:rsid w:val="003F2A47"/>
    <w:pPr>
      <w:tabs>
        <w:tab w:val="right" w:pos="8505"/>
      </w:tabs>
    </w:pPr>
    <w:rPr>
      <w:sz w:val="18"/>
      <w:szCs w:val="18"/>
    </w:rPr>
  </w:style>
  <w:style w:type="paragraph" w:styleId="Header">
    <w:name w:val="header"/>
    <w:basedOn w:val="Normal"/>
    <w:link w:val="HeaderChar"/>
    <w:rsid w:val="003F2A47"/>
    <w:pPr>
      <w:spacing w:line="220" w:lineRule="exact"/>
      <w:jc w:val="right"/>
    </w:pPr>
    <w:rPr>
      <w:i/>
      <w:iCs/>
      <w:sz w:val="18"/>
      <w:szCs w:val="18"/>
    </w:rPr>
  </w:style>
  <w:style w:type="paragraph" w:styleId="ListBullet">
    <w:name w:val="List Bullet"/>
    <w:basedOn w:val="BodyText"/>
    <w:rsid w:val="003F2A47"/>
    <w:pPr>
      <w:ind w:left="340" w:hanging="340"/>
    </w:pPr>
  </w:style>
  <w:style w:type="paragraph" w:styleId="ListBullet2">
    <w:name w:val="List Bullet 2"/>
    <w:basedOn w:val="ListBullet"/>
    <w:rsid w:val="003F2A47"/>
    <w:pPr>
      <w:ind w:left="680"/>
    </w:pPr>
  </w:style>
  <w:style w:type="paragraph" w:styleId="BodyTextIndent">
    <w:name w:val="Body Text Indent"/>
    <w:basedOn w:val="BodyText"/>
    <w:rsid w:val="003F2A47"/>
    <w:pPr>
      <w:ind w:left="340"/>
    </w:pPr>
  </w:style>
  <w:style w:type="paragraph" w:customStyle="1" w:styleId="zfaxdetails">
    <w:name w:val="zfax details"/>
    <w:basedOn w:val="Normal"/>
    <w:rsid w:val="003F2A47"/>
    <w:rPr>
      <w:rFonts w:ascii="Univers 55" w:hAnsi="Univers 55"/>
      <w:sz w:val="18"/>
      <w:szCs w:val="18"/>
    </w:rPr>
  </w:style>
  <w:style w:type="paragraph" w:customStyle="1" w:styleId="zdisclaimer">
    <w:name w:val="zdisclaimer"/>
    <w:basedOn w:val="Normal"/>
    <w:next w:val="Footer"/>
    <w:rsid w:val="003F2A47"/>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3F2A47"/>
    <w:rPr>
      <w:rFonts w:cs="CG Times (W1)"/>
      <w:sz w:val="18"/>
      <w:szCs w:val="18"/>
    </w:rPr>
  </w:style>
  <w:style w:type="paragraph" w:customStyle="1" w:styleId="zsubject">
    <w:name w:val="zsubject"/>
    <w:basedOn w:val="Normal"/>
    <w:rsid w:val="003F2A47"/>
    <w:pPr>
      <w:spacing w:after="520"/>
    </w:pPr>
    <w:rPr>
      <w:rFonts w:cs="CG Times (W1)"/>
      <w:b/>
      <w:bCs/>
    </w:rPr>
  </w:style>
  <w:style w:type="paragraph" w:customStyle="1" w:styleId="zDistnHeader">
    <w:name w:val="zDistnHeader"/>
    <w:basedOn w:val="Normal"/>
    <w:next w:val="Normal"/>
    <w:rsid w:val="003F2A47"/>
    <w:pPr>
      <w:keepNext/>
      <w:spacing w:before="520"/>
    </w:pPr>
  </w:style>
  <w:style w:type="paragraph" w:customStyle="1" w:styleId="Graphic">
    <w:name w:val="Graphic"/>
    <w:basedOn w:val="Signature"/>
    <w:rsid w:val="003F2A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F2A47"/>
    <w:pPr>
      <w:spacing w:line="240" w:lineRule="auto"/>
    </w:pPr>
  </w:style>
  <w:style w:type="paragraph" w:customStyle="1" w:styleId="zdetails">
    <w:name w:val="zdetails"/>
    <w:basedOn w:val="Normal"/>
    <w:rsid w:val="003F2A47"/>
    <w:pPr>
      <w:spacing w:line="240" w:lineRule="exact"/>
    </w:pPr>
    <w:rPr>
      <w:rFonts w:ascii="Univers 45 Light" w:hAnsi="Univers 45 Light"/>
      <w:sz w:val="16"/>
      <w:szCs w:val="16"/>
    </w:rPr>
  </w:style>
  <w:style w:type="paragraph" w:customStyle="1" w:styleId="zbrand">
    <w:name w:val="zbrand"/>
    <w:basedOn w:val="Normal"/>
    <w:rsid w:val="003F2A47"/>
    <w:pPr>
      <w:keepLines/>
      <w:framePr w:wrap="around" w:vAnchor="page" w:hAnchor="page" w:x="3063" w:y="1458"/>
      <w:spacing w:line="240" w:lineRule="atLeast"/>
    </w:pPr>
    <w:rPr>
      <w:rFonts w:ascii="Univers 55" w:hAnsi="Univers 55"/>
      <w:noProof/>
    </w:rPr>
  </w:style>
  <w:style w:type="character" w:styleId="PageNumber">
    <w:name w:val="page number"/>
    <w:rsid w:val="003F2A47"/>
    <w:rPr>
      <w:rFonts w:cs="CG Times (W1)"/>
      <w:sz w:val="22"/>
      <w:szCs w:val="22"/>
    </w:rPr>
  </w:style>
  <w:style w:type="paragraph" w:styleId="Title">
    <w:name w:val="Title"/>
    <w:basedOn w:val="Normal"/>
    <w:qFormat/>
    <w:rsid w:val="003F2A47"/>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3F2A47"/>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rsid w:val="003F2A47"/>
    <w:pPr>
      <w:spacing w:before="240" w:line="360" w:lineRule="auto"/>
      <w:ind w:left="540"/>
    </w:pPr>
    <w:rPr>
      <w:rFonts w:cs="CG Times (W1)"/>
      <w:sz w:val="20"/>
      <w:szCs w:val="20"/>
      <w:lang w:val="en-US"/>
    </w:rPr>
  </w:style>
  <w:style w:type="paragraph" w:styleId="BodyText2">
    <w:name w:val="Body Text 2"/>
    <w:basedOn w:val="Normal"/>
    <w:rsid w:val="003F2A47"/>
    <w:pPr>
      <w:spacing w:before="120" w:line="360" w:lineRule="auto"/>
      <w:ind w:right="360"/>
      <w:jc w:val="both"/>
    </w:pPr>
    <w:rPr>
      <w:sz w:val="20"/>
      <w:szCs w:val="20"/>
      <w:lang w:val="en-US"/>
    </w:rPr>
  </w:style>
  <w:style w:type="paragraph" w:styleId="Caption">
    <w:name w:val="caption"/>
    <w:basedOn w:val="Normal"/>
    <w:next w:val="Normal"/>
    <w:qFormat/>
    <w:rsid w:val="003F2A47"/>
    <w:pPr>
      <w:tabs>
        <w:tab w:val="left" w:pos="1800"/>
        <w:tab w:val="decimal" w:pos="8180"/>
      </w:tabs>
      <w:spacing w:before="120" w:line="360" w:lineRule="auto"/>
      <w:ind w:left="547" w:right="374"/>
      <w:jc w:val="both"/>
    </w:pPr>
    <w:rPr>
      <w:sz w:val="20"/>
      <w:szCs w:val="20"/>
      <w:u w:val="single"/>
      <w:lang w:val="en-US"/>
    </w:rPr>
  </w:style>
  <w:style w:type="paragraph" w:styleId="BodyText3">
    <w:name w:val="Body Text 3"/>
    <w:basedOn w:val="Normal"/>
    <w:rsid w:val="003F2A47"/>
    <w:pPr>
      <w:tabs>
        <w:tab w:val="left" w:pos="540"/>
        <w:tab w:val="decimal" w:pos="8180"/>
      </w:tabs>
      <w:spacing w:line="240" w:lineRule="atLeast"/>
      <w:ind w:right="374"/>
      <w:jc w:val="both"/>
    </w:pPr>
    <w:rPr>
      <w:lang w:val="en-US"/>
    </w:rPr>
  </w:style>
  <w:style w:type="paragraph" w:customStyle="1" w:styleId="a">
    <w:name w:val="¢éÍ¤ÇÒÁ"/>
    <w:basedOn w:val="Normal"/>
    <w:rsid w:val="003F2A47"/>
    <w:pPr>
      <w:tabs>
        <w:tab w:val="left" w:pos="1080"/>
      </w:tabs>
      <w:spacing w:line="240" w:lineRule="auto"/>
    </w:pPr>
    <w:rPr>
      <w:rFonts w:cs="PSL-TextMono"/>
      <w:sz w:val="30"/>
      <w:szCs w:val="30"/>
      <w:lang w:val="th-TH"/>
    </w:rPr>
  </w:style>
  <w:style w:type="paragraph" w:customStyle="1" w:styleId="xxbody">
    <w:name w:val="x.x body"/>
    <w:basedOn w:val="Normal"/>
    <w:rsid w:val="003F2A47"/>
    <w:pPr>
      <w:widowControl w:val="0"/>
      <w:spacing w:before="240" w:line="360" w:lineRule="atLeast"/>
      <w:ind w:left="720"/>
      <w:jc w:val="both"/>
    </w:pPr>
    <w:rPr>
      <w:rFonts w:ascii="CG Times (W1)" w:hAnsi="CG Times (W1)" w:cs="Cordia New"/>
      <w:sz w:val="32"/>
      <w:szCs w:val="32"/>
      <w:lang w:val="th-TH"/>
    </w:rPr>
  </w:style>
  <w:style w:type="paragraph" w:styleId="PlainText">
    <w:name w:val="Plain Text"/>
    <w:basedOn w:val="Normal"/>
    <w:rsid w:val="003F2A47"/>
    <w:pPr>
      <w:spacing w:line="240" w:lineRule="auto"/>
    </w:pPr>
    <w:rPr>
      <w:rFonts w:eastAsia="Cordia New"/>
      <w:sz w:val="28"/>
      <w:szCs w:val="28"/>
      <w:lang w:val="th-TH"/>
    </w:rPr>
  </w:style>
  <w:style w:type="paragraph" w:styleId="MacroText">
    <w:name w:val="macro"/>
    <w:semiHidden/>
    <w:rsid w:val="00E23BD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jc w:val="both"/>
    </w:pPr>
    <w:rPr>
      <w:b/>
      <w:lang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numPr>
        <w:numId w:val="1"/>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C37EC7"/>
    <w:pPr>
      <w:spacing w:after="0" w:line="240" w:lineRule="atLeast"/>
      <w:ind w:left="540" w:right="38"/>
      <w:jc w:val="both"/>
    </w:pPr>
    <w:rPr>
      <w:rFonts w:ascii="CG Times (W1)" w:hAnsi="CG Times (W1)"/>
      <w:i/>
      <w:iCs/>
      <w:lang w:val="en-US"/>
    </w:rPr>
  </w:style>
  <w:style w:type="character" w:customStyle="1" w:styleId="AccPolicysubheadChar">
    <w:name w:val="Acc Policy sub head Char"/>
    <w:link w:val="AccPolicysubhead"/>
    <w:rsid w:val="00C37EC7"/>
    <w:rPr>
      <w:rFonts w:cs="Angsana New"/>
      <w:i/>
      <w:iCs/>
      <w:sz w:val="22"/>
      <w:szCs w:val="22"/>
      <w:lang w:val="en-US" w:eastAsia="en-US"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basedOn w:val="AccPolicysubheadChar"/>
    <w:link w:val="AccPolicyalternative"/>
    <w:rsid w:val="007D7104"/>
  </w:style>
  <w:style w:type="paragraph" w:customStyle="1" w:styleId="BodyTextbullet">
    <w:name w:val="Body Text bullet"/>
    <w:basedOn w:val="BodyText"/>
    <w:next w:val="BodyText"/>
    <w:autoRedefine/>
    <w:rsid w:val="00E82819"/>
    <w:pPr>
      <w:numPr>
        <w:numId w:val="2"/>
      </w:numPr>
      <w:spacing w:after="120"/>
      <w:jc w:val="both"/>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
    <w:basedOn w:val="BodyText"/>
    <w:rsid w:val="003A4D13"/>
    <w:pPr>
      <w:ind w:left="567"/>
    </w:pPr>
    <w:rPr>
      <w:rFonts w:cs="Times New Roman"/>
      <w:szCs w:val="20"/>
      <w:lang w:bidi="ar-SA"/>
    </w:rPr>
  </w:style>
  <w:style w:type="paragraph" w:customStyle="1" w:styleId="acctfourfigures">
    <w:name w:val="acct four figures"/>
    <w:aliases w:val="a4"/>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rsid w:val="00217B9C"/>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index heading"/>
    <w:basedOn w:val="BodyText"/>
    <w:uiPriority w:val="99"/>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tabs>
        <w:tab w:val="num" w:pos="36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RNormal">
    <w:name w:val="RNormal"/>
    <w:basedOn w:val="Normal"/>
    <w:rsid w:val="008507E4"/>
    <w:pPr>
      <w:spacing w:line="240" w:lineRule="auto"/>
      <w:jc w:val="both"/>
    </w:pPr>
    <w:rPr>
      <w:rFonts w:cs="Times New Roman"/>
      <w:szCs w:val="24"/>
      <w:lang w:val="en-US" w:bidi="ar-SA"/>
    </w:rPr>
  </w:style>
  <w:style w:type="character" w:customStyle="1" w:styleId="HeaderChar">
    <w:name w:val="Header Char"/>
    <w:link w:val="Header"/>
    <w:rsid w:val="0059333F"/>
    <w:rPr>
      <w:rFonts w:ascii="Times New Roman" w:hAnsi="Times New Roman" w:cs="CG Times (W1)"/>
      <w:i/>
      <w:iCs/>
      <w:sz w:val="18"/>
      <w:szCs w:val="18"/>
      <w:lang w:val="en-GB"/>
    </w:rPr>
  </w:style>
  <w:style w:type="character" w:customStyle="1" w:styleId="FooterChar">
    <w:name w:val="Footer Char"/>
    <w:link w:val="Footer"/>
    <w:rsid w:val="00AB0A54"/>
    <w:rPr>
      <w:rFonts w:ascii="Times New Roman" w:hAnsi="Times New Roman" w:cs="CG Times (W1)"/>
      <w:sz w:val="18"/>
      <w:szCs w:val="18"/>
      <w:lang w:val="en-GB"/>
    </w:rPr>
  </w:style>
  <w:style w:type="paragraph" w:styleId="ListParagraph">
    <w:name w:val="List Paragraph"/>
    <w:basedOn w:val="Normal"/>
    <w:link w:val="ListParagraphChar"/>
    <w:uiPriority w:val="34"/>
    <w:qFormat/>
    <w:rsid w:val="00C6411F"/>
    <w:pPr>
      <w:ind w:left="720"/>
    </w:pPr>
    <w:rPr>
      <w:szCs w:val="28"/>
    </w:rPr>
  </w:style>
  <w:style w:type="paragraph" w:customStyle="1" w:styleId="Default">
    <w:name w:val="Default"/>
    <w:rsid w:val="00345830"/>
    <w:pPr>
      <w:autoSpaceDE w:val="0"/>
      <w:autoSpaceDN w:val="0"/>
      <w:adjustRightInd w:val="0"/>
    </w:pPr>
    <w:rPr>
      <w:rFonts w:ascii="Univers 45 Light" w:eastAsia="Batang" w:hAnsi="Univers 45 Light" w:cs="Univers 45 Light"/>
      <w:color w:val="000000"/>
      <w:sz w:val="24"/>
      <w:szCs w:val="24"/>
      <w:lang w:eastAsia="ko-KR"/>
    </w:rPr>
  </w:style>
  <w:style w:type="paragraph" w:styleId="NoSpacing">
    <w:name w:val="No Spacing"/>
    <w:uiPriority w:val="1"/>
    <w:qFormat/>
    <w:rsid w:val="00796BEC"/>
    <w:rPr>
      <w:rFonts w:ascii="Calibri" w:eastAsia="Calibri" w:hAnsi="Calibri" w:cs="Cordia New"/>
      <w:sz w:val="22"/>
      <w:szCs w:val="28"/>
    </w:rPr>
  </w:style>
  <w:style w:type="character" w:styleId="CommentReference">
    <w:name w:val="annotation reference"/>
    <w:uiPriority w:val="99"/>
    <w:unhideWhenUsed/>
    <w:rsid w:val="00796BEC"/>
    <w:rPr>
      <w:sz w:val="16"/>
      <w:szCs w:val="16"/>
    </w:rPr>
  </w:style>
  <w:style w:type="paragraph" w:styleId="CommentText">
    <w:name w:val="annotation text"/>
    <w:basedOn w:val="Normal"/>
    <w:link w:val="CommentTextChar"/>
    <w:uiPriority w:val="99"/>
    <w:unhideWhenUsed/>
    <w:rsid w:val="00796B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20"/>
      <w:szCs w:val="25"/>
    </w:rPr>
  </w:style>
  <w:style w:type="character" w:customStyle="1" w:styleId="CommentTextChar">
    <w:name w:val="Comment Text Char"/>
    <w:link w:val="CommentText"/>
    <w:uiPriority w:val="99"/>
    <w:rsid w:val="00796BEC"/>
    <w:rPr>
      <w:rFonts w:ascii="Arial" w:hAnsi="Arial"/>
      <w:szCs w:val="25"/>
    </w:rPr>
  </w:style>
  <w:style w:type="character" w:customStyle="1" w:styleId="ListParagraphChar">
    <w:name w:val="List Paragraph Char"/>
    <w:link w:val="ListParagraph"/>
    <w:uiPriority w:val="34"/>
    <w:locked/>
    <w:rsid w:val="00F26BF7"/>
    <w:rPr>
      <w:rFonts w:ascii="Times New Roman" w:hAnsi="Times New Roman"/>
      <w:sz w:val="22"/>
      <w:szCs w:val="28"/>
      <w:lang w:val="en-GB"/>
    </w:rPr>
  </w:style>
  <w:style w:type="paragraph" w:styleId="HTMLPreformatted">
    <w:name w:val="HTML Preformatted"/>
    <w:basedOn w:val="Normal"/>
    <w:link w:val="HTMLPreformattedChar"/>
    <w:uiPriority w:val="99"/>
    <w:unhideWhenUsed/>
    <w:rsid w:val="005B4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character" w:customStyle="1" w:styleId="HTMLPreformattedChar">
    <w:name w:val="HTML Preformatted Char"/>
    <w:basedOn w:val="DefaultParagraphFont"/>
    <w:link w:val="HTMLPreformatted"/>
    <w:uiPriority w:val="99"/>
    <w:rsid w:val="005B45EE"/>
    <w:rPr>
      <w:rFonts w:ascii="Tahoma" w:hAnsi="Tahoma" w:cs="Tahoma"/>
    </w:rPr>
  </w:style>
  <w:style w:type="character" w:customStyle="1" w:styleId="y2iqfc">
    <w:name w:val="y2iqfc"/>
    <w:basedOn w:val="DefaultParagraphFont"/>
    <w:rsid w:val="005B45EE"/>
  </w:style>
</w:styles>
</file>

<file path=word/webSettings.xml><?xml version="1.0" encoding="utf-8"?>
<w:webSettings xmlns:r="http://schemas.openxmlformats.org/officeDocument/2006/relationships" xmlns:w="http://schemas.openxmlformats.org/wordprocessingml/2006/main">
  <w:divs>
    <w:div w:id="362561742">
      <w:bodyDiv w:val="1"/>
      <w:marLeft w:val="0"/>
      <w:marRight w:val="0"/>
      <w:marTop w:val="0"/>
      <w:marBottom w:val="0"/>
      <w:divBdr>
        <w:top w:val="none" w:sz="0" w:space="0" w:color="auto"/>
        <w:left w:val="none" w:sz="0" w:space="0" w:color="auto"/>
        <w:bottom w:val="none" w:sz="0" w:space="0" w:color="auto"/>
        <w:right w:val="none" w:sz="0" w:space="0" w:color="auto"/>
      </w:divBdr>
    </w:div>
    <w:div w:id="470288666">
      <w:bodyDiv w:val="1"/>
      <w:marLeft w:val="0"/>
      <w:marRight w:val="0"/>
      <w:marTop w:val="0"/>
      <w:marBottom w:val="0"/>
      <w:divBdr>
        <w:top w:val="none" w:sz="0" w:space="0" w:color="auto"/>
        <w:left w:val="none" w:sz="0" w:space="0" w:color="auto"/>
        <w:bottom w:val="none" w:sz="0" w:space="0" w:color="auto"/>
        <w:right w:val="none" w:sz="0" w:space="0" w:color="auto"/>
      </w:divBdr>
    </w:div>
    <w:div w:id="1847749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2264</Words>
  <Characters>12815</Characters>
  <Application>Microsoft Office Word</Application>
  <DocSecurity>8</DocSecurity>
  <Lines>106</Lines>
  <Paragraphs>30</Paragraphs>
  <ScaleCrop>false</ScaleCrop>
  <HeadingPairs>
    <vt:vector size="2" baseType="variant">
      <vt:variant>
        <vt:lpstr>Title</vt:lpstr>
      </vt:variant>
      <vt:variant>
        <vt:i4>1</vt:i4>
      </vt:variant>
    </vt:vector>
  </HeadingPairs>
  <TitlesOfParts>
    <vt:vector size="1" baseType="lpstr">
      <vt:lpstr>Audit report-Eng</vt:lpstr>
    </vt:vector>
  </TitlesOfParts>
  <Company>KPMG</Company>
  <LinksUpToDate>false</LinksUpToDate>
  <CharactersWithSpaces>15049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 report-Eng</dc:title>
  <dc:creator>NPS Siam</dc:creator>
  <cp:keywords>IEC</cp:keywords>
  <cp:lastModifiedBy>maliwan</cp:lastModifiedBy>
  <cp:revision>4</cp:revision>
  <cp:lastPrinted>2023-02-28T02:19:00Z</cp:lastPrinted>
  <dcterms:created xsi:type="dcterms:W3CDTF">2024-02-29T12:36:00Z</dcterms:created>
  <dcterms:modified xsi:type="dcterms:W3CDTF">2024-02-29T12:38:00Z</dcterms:modified>
</cp:coreProperties>
</file>