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DE6C" w14:textId="77777777" w:rsidR="00D65A0F" w:rsidRPr="00236E47" w:rsidRDefault="00D65A0F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236E47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4B0A855" w14:textId="77777777" w:rsidR="00D65A0F" w:rsidRPr="00FC4FA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58368936" w14:textId="01FC7349" w:rsidR="00D65A0F" w:rsidRPr="00DF5DFD" w:rsidRDefault="00D65A0F" w:rsidP="00FC4FA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เสนอผู้ถือหุ้นของบริษัท ไพร์ม โรด เพาเวอร์ จำกัด (มหาชน)</w:t>
      </w:r>
    </w:p>
    <w:p w14:paraId="4E3C4CB9" w14:textId="77777777" w:rsidR="00D65A0F" w:rsidRPr="00DE25F7" w:rsidRDefault="00D65A0F" w:rsidP="00FC4FAF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4"/>
          <w:szCs w:val="24"/>
          <w:lang w:bidi="th-TH"/>
        </w:rPr>
      </w:pPr>
    </w:p>
    <w:p w14:paraId="7A582AFF" w14:textId="77777777" w:rsidR="00D65A0F" w:rsidRPr="00DF5DFD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3767804" w14:textId="77777777" w:rsidR="00D65A0F" w:rsidRPr="00995272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12E70334" w14:textId="066023F3" w:rsidR="00D65A0F" w:rsidRPr="00EB152E" w:rsidRDefault="00D65A0F" w:rsidP="00FC4F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924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งบการเงินรวมและงบการเงินเฉพาะกิจการของบริษัทแสดงฐานะการเงินรวมของ</w:t>
      </w:r>
      <w:r w:rsidR="009125E8" w:rsidRPr="003924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 ไพร์ม โรด</w:t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เพาเวอร์ จำกัด (มหาชน) (บริษัท) และบริษัทย่อย (กลุ่มกิจการ) 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และฐานะการเงินเฉพาะกิจการ</w:t>
      </w:r>
      <w:r w:rsidR="009125E8" w:rsidRPr="00EB152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C2BEC" w:rsidRPr="00DC2BEC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770232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DC2BEC" w:rsidRPr="00DC2BEC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9125E8" w:rsidRPr="00EB152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</w:t>
      </w:r>
      <w:r w:rsidR="005C5123" w:rsidRPr="00EB152E">
        <w:rPr>
          <w:rFonts w:ascii="Browallia New" w:hAnsi="Browallia New" w:cs="Browallia New"/>
          <w:sz w:val="28"/>
          <w:szCs w:val="28"/>
          <w:lang w:bidi="th-TH"/>
        </w:rPr>
        <w:br/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</w:t>
      </w:r>
    </w:p>
    <w:p w14:paraId="43729BE3" w14:textId="77777777" w:rsidR="00D65A0F" w:rsidRPr="00DE25F7" w:rsidRDefault="00D65A0F" w:rsidP="00FC4FA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ED31D92" w14:textId="77777777" w:rsidR="00D65A0F" w:rsidRPr="00DF5DFD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22362B" w14:textId="77777777" w:rsidR="00D65A0F" w:rsidRPr="00995272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4F84D813" w14:textId="77777777" w:rsidR="00D65A0F" w:rsidRPr="00EB152E" w:rsidRDefault="00D65A0F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</w:t>
      </w:r>
      <w:r w:rsidRPr="00EB152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กิจการประกอบด้วย</w:t>
      </w:r>
    </w:p>
    <w:p w14:paraId="3662438B" w14:textId="43F3DDA8" w:rsidR="00D65A0F" w:rsidRPr="00EB152E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C2BEC" w:rsidRPr="00DC2BEC">
        <w:rPr>
          <w:rFonts w:ascii="Browallia New" w:hAnsi="Browallia New" w:cs="Browallia New"/>
          <w:sz w:val="28"/>
          <w:lang w:val="en-GB"/>
        </w:rPr>
        <w:t>31</w:t>
      </w:r>
      <w:r w:rsidRPr="00EB152E">
        <w:rPr>
          <w:rFonts w:ascii="Browallia New" w:hAnsi="Browallia New" w:cs="Browallia New"/>
          <w:sz w:val="28"/>
          <w:cs/>
        </w:rPr>
        <w:t xml:space="preserve"> ธันวาคม </w:t>
      </w:r>
      <w:r w:rsidR="00770232" w:rsidRPr="00EB152E">
        <w:rPr>
          <w:rFonts w:ascii="Browallia New" w:hAnsi="Browallia New" w:cs="Browallia New"/>
          <w:sz w:val="28"/>
          <w:cs/>
        </w:rPr>
        <w:t xml:space="preserve">พ.ศ. </w:t>
      </w:r>
      <w:r w:rsidR="00DC2BEC" w:rsidRPr="00DC2BEC">
        <w:rPr>
          <w:rFonts w:ascii="Browallia New" w:hAnsi="Browallia New" w:cs="Browallia New"/>
          <w:sz w:val="28"/>
          <w:lang w:val="en-GB"/>
        </w:rPr>
        <w:t>2566</w:t>
      </w:r>
    </w:p>
    <w:p w14:paraId="72C601E3" w14:textId="77777777" w:rsidR="00D65A0F" w:rsidRPr="00EB152E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B152E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434BDD" w14:textId="3CEF3FF0" w:rsidR="00D65A0F" w:rsidRPr="00EB152E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5C5123" w:rsidRPr="00EB152E">
        <w:rPr>
          <w:rFonts w:ascii="Browallia New" w:hAnsi="Browallia New" w:cs="Browallia New"/>
          <w:sz w:val="28"/>
        </w:rPr>
        <w:br/>
      </w:r>
      <w:r w:rsidRPr="00EB152E">
        <w:rPr>
          <w:rFonts w:ascii="Browallia New" w:hAnsi="Browallia New" w:cs="Browallia New"/>
          <w:sz w:val="28"/>
          <w:cs/>
        </w:rPr>
        <w:t>ปีสิ้นสุดวันเดียวกัน</w:t>
      </w:r>
      <w:r w:rsidRPr="00EB152E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DC2346C" w14:textId="77777777" w:rsidR="00D65A0F" w:rsidRPr="00DF5DFD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5DFD" w:rsidDel="00B1060F">
        <w:rPr>
          <w:rFonts w:ascii="Browallia New" w:hAnsi="Browallia New" w:cs="Browallia New"/>
          <w:sz w:val="28"/>
          <w:cs/>
        </w:rPr>
        <w:t xml:space="preserve"> </w:t>
      </w:r>
      <w:r w:rsidRPr="00DF5DFD">
        <w:rPr>
          <w:rFonts w:ascii="Browallia New" w:hAnsi="Browallia New" w:cs="Browallia New"/>
          <w:sz w:val="28"/>
          <w:cs/>
        </w:rPr>
        <w:t>และ</w:t>
      </w:r>
    </w:p>
    <w:p w14:paraId="1F58A8AB" w14:textId="2EE9C6AF" w:rsidR="009E409F" w:rsidRPr="009E409F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C5123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9E409F" w:rsidRPr="005C5123">
        <w:rPr>
          <w:rFonts w:ascii="Browallia New" w:hAnsi="Browallia New" w:cs="Browallia New" w:hint="cs"/>
          <w:spacing w:val="-4"/>
          <w:sz w:val="28"/>
          <w:cs/>
        </w:rPr>
        <w:t>ประกอบด้วย</w:t>
      </w:r>
      <w:r w:rsidRPr="005C5123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9E409F" w:rsidRPr="005C5123">
        <w:rPr>
          <w:rFonts w:ascii="Browallia New" w:hAnsi="Browallia New" w:cs="Browallia New" w:hint="cs"/>
          <w:spacing w:val="-4"/>
          <w:sz w:val="28"/>
          <w:cs/>
        </w:rPr>
        <w:t>และหมายเหตุ</w:t>
      </w:r>
      <w:r w:rsidR="009E409F">
        <w:rPr>
          <w:rFonts w:ascii="Browallia New" w:hAnsi="Browallia New" w:cs="Browallia New" w:hint="cs"/>
          <w:sz w:val="28"/>
          <w:cs/>
        </w:rPr>
        <w:t>เรื่องอื่นๆ</w:t>
      </w:r>
    </w:p>
    <w:p w14:paraId="6A20BC19" w14:textId="77777777" w:rsidR="009E409F" w:rsidRPr="00DE25F7" w:rsidRDefault="009E409F" w:rsidP="00231FA1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7EB3C7A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F5DFD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51FFBA52" w14:textId="77777777" w:rsidR="00D65A0F" w:rsidRPr="00995272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00000"/>
          <w:sz w:val="8"/>
          <w:szCs w:val="8"/>
          <w:lang w:bidi="th-TH"/>
        </w:rPr>
      </w:pPr>
    </w:p>
    <w:p w14:paraId="5A9BB57A" w14:textId="418E71CB" w:rsidR="00D65A0F" w:rsidRPr="00995272" w:rsidRDefault="00D65A0F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952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1328AF"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9952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มีความเป็นอิสระจากกลุ่ม</w:t>
      </w:r>
      <w:r w:rsidRPr="0099527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กิจการ</w:t>
      </w:r>
      <w:r w:rsidRPr="009952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และบริษัทตาม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9952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B2BD9" w:rsidRPr="0099527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</w:t>
      </w:r>
      <w:r w:rsidR="00E93F9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ความเป็นอิสระ</w:t>
      </w:r>
      <w:r w:rsidR="009E409F" w:rsidRPr="00995272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ที่กำหนดโดยสภาวิชาชีพ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9952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952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FB2BD9"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EF4EAA" w14:textId="6CA9C46B" w:rsidR="002D0D89" w:rsidRPr="00DE25F7" w:rsidRDefault="002D0D89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B8A9BC9" w14:textId="77777777" w:rsidR="002D0D89" w:rsidRPr="00DF5DF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F874AC7" w14:textId="77777777" w:rsidR="002D0D89" w:rsidRPr="00DE25F7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0"/>
          <w:szCs w:val="10"/>
          <w:lang w:bidi="th-TH"/>
        </w:rPr>
      </w:pPr>
    </w:p>
    <w:p w14:paraId="61E2C8CE" w14:textId="77777777" w:rsidR="00675FF2" w:rsidRDefault="006D2925" w:rsidP="00256F2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sectPr w:rsidR="00675FF2" w:rsidSect="004663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FC4FAF">
        <w:rPr>
          <w:rFonts w:ascii="Browallia New" w:hAnsi="Browallia New" w:cs="Browallia New"/>
          <w:sz w:val="28"/>
          <w:szCs w:val="28"/>
        </w:rPr>
        <w:t xml:space="preserve"> </w:t>
      </w: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</w:t>
      </w:r>
      <w:r w:rsidRPr="004302DE">
        <w:rPr>
          <w:rFonts w:ascii="Browallia New" w:hAnsi="Browallia New" w:cs="Browallia New"/>
          <w:sz w:val="28"/>
          <w:szCs w:val="28"/>
          <w:cs/>
          <w:lang w:bidi="th-TH"/>
        </w:rPr>
        <w:t>ตรวจสอบงบการเงินรวมและงบการเงินเฉพาะกิจการสำหรับงวดปัจจุบัน</w:t>
      </w:r>
      <w:r w:rsidRPr="004302D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62926" w:rsidRPr="004302D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ข้าพเจ้าได้ระบุเรื่อง</w:t>
      </w:r>
      <w:r w:rsidR="00DE25F7" w:rsidRPr="00DE25F7">
        <w:rPr>
          <w:rFonts w:ascii="Browallia New" w:hAnsi="Browallia New" w:cs="Browallia New"/>
          <w:sz w:val="28"/>
          <w:szCs w:val="28"/>
          <w:cs/>
          <w:lang w:bidi="th-TH"/>
        </w:rPr>
        <w:t>ค่าเผื่อผลขาดทุน</w:t>
      </w:r>
      <w:r w:rsidR="00DE25F7">
        <w:rPr>
          <w:rFonts w:ascii="Browallia New" w:hAnsi="Browallia New" w:cs="Browallia New" w:hint="cs"/>
          <w:sz w:val="28"/>
          <w:szCs w:val="28"/>
          <w:cs/>
          <w:lang w:bidi="th-TH"/>
        </w:rPr>
        <w:t>ด้านเครดิต</w:t>
      </w:r>
      <w:r w:rsidR="00DE25F7" w:rsidRPr="00DE25F7">
        <w:rPr>
          <w:rFonts w:ascii="Browallia New" w:hAnsi="Browallia New" w:cs="Browallia New"/>
          <w:sz w:val="28"/>
          <w:szCs w:val="28"/>
          <w:cs/>
          <w:lang w:bidi="th-TH"/>
        </w:rPr>
        <w:t>ที่คาดว่าจะเกิดขึ้นสำหรับลูกหนี้จากการค้ำประกันมูลค่าเงินลงทุน</w:t>
      </w:r>
      <w:r w:rsidR="00B62926" w:rsidRPr="004302D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Pr="004302D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302DE">
        <w:rPr>
          <w:rFonts w:ascii="Browallia New" w:hAnsi="Browallia New" w:cs="Browallia New"/>
          <w:sz w:val="28"/>
          <w:szCs w:val="28"/>
        </w:rPr>
        <w:t xml:space="preserve"> </w:t>
      </w:r>
      <w:r w:rsidRPr="004302DE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4302DE">
        <w:rPr>
          <w:rFonts w:ascii="Browallia New" w:hAnsi="Browallia New" w:cs="Browallia New"/>
          <w:sz w:val="28"/>
          <w:szCs w:val="28"/>
        </w:rPr>
        <w:t xml:space="preserve"> </w:t>
      </w:r>
      <w:r w:rsidRPr="004302D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</w:t>
      </w:r>
      <w:r w:rsidRPr="00430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แสดงความเห็นแยกต่างหากสำหรับเรื่องนี้</w:t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256F2B" w:rsidRPr="00DF5DFD" w14:paraId="629E272B" w14:textId="77777777" w:rsidTr="00E43059">
        <w:trPr>
          <w:trHeight w:val="403"/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6B9CAB" w14:textId="77777777" w:rsidR="00256F2B" w:rsidRPr="00DF5DFD" w:rsidRDefault="00256F2B" w:rsidP="00E4305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Pr="0057246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B65FCC1" w14:textId="77777777" w:rsidR="00256F2B" w:rsidRPr="00DF5DFD" w:rsidRDefault="00256F2B" w:rsidP="00E4305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56F2B" w:rsidRPr="00DF5DFD" w14:paraId="14309197" w14:textId="77777777" w:rsidTr="00E43059">
        <w:trPr>
          <w:tblHeader/>
        </w:trPr>
        <w:tc>
          <w:tcPr>
            <w:tcW w:w="4608" w:type="dxa"/>
            <w:shd w:val="clear" w:color="auto" w:fill="auto"/>
          </w:tcPr>
          <w:p w14:paraId="68517928" w14:textId="77777777" w:rsidR="00256F2B" w:rsidRPr="00DF5DFD" w:rsidRDefault="00256F2B" w:rsidP="00E4305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18A1D9E3" w14:textId="77777777" w:rsidR="00256F2B" w:rsidRPr="00DF5DFD" w:rsidRDefault="00256F2B" w:rsidP="00E4305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F2B" w:rsidRPr="00DF5DFD" w14:paraId="6C5AB0E0" w14:textId="77777777" w:rsidTr="00E43059">
        <w:tc>
          <w:tcPr>
            <w:tcW w:w="4608" w:type="dxa"/>
            <w:shd w:val="clear" w:color="auto" w:fill="auto"/>
          </w:tcPr>
          <w:p w14:paraId="264E0335" w14:textId="546E3821" w:rsidR="00256F2B" w:rsidRPr="00231FA1" w:rsidRDefault="00256F2B" w:rsidP="00E4305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12"/>
                <w:szCs w:val="12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ค่าเผื่อผลขาดทุน</w:t>
            </w:r>
            <w:r w:rsidR="00DE25F7">
              <w:rPr>
                <w:rFonts w:ascii="Browallia New" w:hAnsi="Browallia New" w:cs="Browallia New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ด้านเครดิต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ที่คาดว่าจะเกิดขึ้นสำหรับ</w:t>
            </w:r>
            <w:r w:rsidRPr="00231FA1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ลูกหนี้จากการค้ำประกันมูลค่าเงินลงทุ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น</w:t>
            </w:r>
          </w:p>
        </w:tc>
        <w:tc>
          <w:tcPr>
            <w:tcW w:w="4608" w:type="dxa"/>
            <w:shd w:val="clear" w:color="auto" w:fill="FAFAFA"/>
          </w:tcPr>
          <w:p w14:paraId="19DDC852" w14:textId="77777777" w:rsidR="00256F2B" w:rsidRPr="00DF5DFD" w:rsidRDefault="00256F2B" w:rsidP="00E43059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56F2B" w:rsidRPr="00DF5DFD" w14:paraId="2B53054E" w14:textId="77777777" w:rsidTr="00E43059">
        <w:tc>
          <w:tcPr>
            <w:tcW w:w="4608" w:type="dxa"/>
            <w:shd w:val="clear" w:color="auto" w:fill="auto"/>
          </w:tcPr>
          <w:p w14:paraId="6E407F54" w14:textId="77777777" w:rsidR="00256F2B" w:rsidRPr="00DF5DFD" w:rsidRDefault="00256F2B" w:rsidP="00E4305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3B61A065" w14:textId="77777777" w:rsidR="00256F2B" w:rsidRPr="00DF5DFD" w:rsidRDefault="00256F2B" w:rsidP="00E4305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F2B" w:rsidRPr="00DF5DFD" w14:paraId="3F5FEBAC" w14:textId="77777777" w:rsidTr="00E43059">
        <w:trPr>
          <w:trHeight w:val="9009"/>
        </w:trPr>
        <w:tc>
          <w:tcPr>
            <w:tcW w:w="4608" w:type="dxa"/>
            <w:shd w:val="clear" w:color="auto" w:fill="auto"/>
          </w:tcPr>
          <w:p w14:paraId="2AFF472C" w14:textId="41E0A00E" w:rsidR="00256F2B" w:rsidRDefault="00256F2B" w:rsidP="00E4305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ตามที่เปิดเผยในหมายเหตุประกอบงบการเงินรวมและงบการเงินเฉพาะกิจการข้อ </w:t>
            </w:r>
            <w:r w:rsidR="00DC2BEC" w:rsidRPr="00DC2BEC">
              <w:rPr>
                <w:rFonts w:ascii="Browallia New" w:hAnsi="Browallia New" w:cs="Browallia New"/>
                <w:spacing w:val="-6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C2BEC" w:rsidRPr="00DC2BE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การรวมธุรกิจ</w:t>
            </w:r>
          </w:p>
          <w:p w14:paraId="1E5A218D" w14:textId="77777777" w:rsidR="00256F2B" w:rsidRPr="00441F4A" w:rsidRDefault="00256F2B" w:rsidP="00E43059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02C5EB67" w14:textId="7F56FAAD" w:rsidR="00256F2B" w:rsidRPr="00441F4A" w:rsidRDefault="00256F2B" w:rsidP="00E4305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ในเดือนกรกฎาคม พ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กลุ่มกิจการได้ซื้อธุรกิจแบบย้อนกลับจากกลุ่มผู้ถือหุ้นเดิม โดยการออกหุ้นของกลุ่มกิจการให้กับผู้ถือหุ้นรายใหญ่เดิมเพื่อเป็นสิ่งตอบแทนที่ใช้ในการซื้อ ซึ่งมีมูลค่าเท่ากับ 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576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84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ล้านบาท (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หรือเรียกว่า 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“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จำนวนที่</w:t>
            </w:r>
            <w:r w:rsidR="00675FF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ค้ำประกัน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>”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)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โดยมูลค่าของสินทรัพย์และหนี้สินสุทธิที่ได้รับมา </w:t>
            </w:r>
            <w:r w:rsidR="0046638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ณ วันที่ซื้อธุรกิจมี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มูลค่าเท่ากับหนี้สินสุทธิ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จำนวน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ข้อกำหนดภายใต้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สัญญาจองซื้อหุ้นเพิ่มทุน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ระบุว่า ผู้ถือหุ้นรายใหญ่เดิมจะต้อง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ขายสินทรัพย์และหนี้สิน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ของกลุ่มบริษัท 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เดิมออกไปภายหลังการรวมธุรกิจ และนำเงินจากการขายดังกล่าวมาจ่ายชำระคืนให้แก่กลุ่มกิจการ หาก</w:t>
            </w:r>
            <w:r w:rsidRPr="00441F4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ในกรณีที่</w:t>
            </w:r>
            <w:r w:rsidRPr="00441F4A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เงินจากการขาย</w:t>
            </w:r>
            <w:r w:rsidRPr="00441F4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สินทรัพย์สุทธิน้อยกว่า</w:t>
            </w:r>
            <w:r w:rsidRPr="00441F4A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จำนวนที่ค้ำประกันไว้ 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ผู้ถือหุ้นรายใหญ่เดิมตกลงจะจ่ายชดเชยส่วนที่ต่ำกว่ามูลค่าที่ตกลงไว้ให้แก่กลุ่มกิจการ (หรือเรียกว่า 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>“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>”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) 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ภายใต้เงื่อนไขการเจรจา ผู้ถือหุ้นเดิมจะต้องชำระ</w:t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รายการลูกหนี้จากการค้ำประกันมูลค่าเงินลงทุน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ภายในวันที่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441F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DC2BEC" w:rsidRPr="00DC2BE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441F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7DE48556" w14:textId="77777777" w:rsidR="00256F2B" w:rsidRPr="00441F4A" w:rsidRDefault="00256F2B" w:rsidP="00E43059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42DC39EB" w14:textId="73DBEE78" w:rsidR="00256F2B" w:rsidRPr="00441F4A" w:rsidRDefault="00256F2B" w:rsidP="00E43059">
            <w:p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ธันวาคม พ.ศ.</w:t>
            </w:r>
            <w:r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ยอด</w:t>
            </w: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ลูกหนี้</w:t>
            </w:r>
            <w:r w:rsidRPr="00441F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จากการค้ำประกัน</w:t>
            </w:r>
            <w:r w:rsidRPr="00675F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675F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แสดงในงบการเงินรวม จำนวน </w:t>
            </w:r>
            <w:r w:rsidR="00DC2BEC" w:rsidRPr="00DC2BEC">
              <w:rPr>
                <w:rFonts w:ascii="Browallia New" w:hAnsi="Browallia New" w:cs="Browallia New"/>
                <w:spacing w:val="-6"/>
                <w:sz w:val="26"/>
                <w:szCs w:val="26"/>
              </w:rPr>
              <w:t>543</w:t>
            </w:r>
            <w:r w:rsidRPr="00675FF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C2BEC" w:rsidRPr="00DC2BEC">
              <w:rPr>
                <w:rFonts w:ascii="Browallia New" w:hAnsi="Browallia New" w:cs="Browallia New"/>
                <w:spacing w:val="-6"/>
                <w:sz w:val="26"/>
                <w:szCs w:val="26"/>
              </w:rPr>
              <w:t>97</w:t>
            </w:r>
            <w:r w:rsidRPr="00675F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75F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441F4A"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ผู้ถือหุ้นรายใหญ่เดิมไม่ได้ปฏิบัติตามเงื่อนไขในสัญญาที่ถึงกำหนดชำระเงินทั้งจำนวนให้แก่บริษัท </w:t>
            </w:r>
            <w:r w:rsidR="00017EB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ถึงแม้ว่า</w:t>
            </w:r>
            <w:r w:rsidR="00441F4A"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เมื่อวันที่ </w:t>
            </w:r>
            <w:r w:rsidR="00675FF2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30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41F4A"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มกราคม พ.ศ. 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2567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41F4A"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ผู้ถือหุ้นรายใหญ่เดิมได้ชำระเงินเข้ามาภายหลังจำนวน 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00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41F4A"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ล้านบาท</w:t>
            </w:r>
            <w:r w:rsidR="00017EB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แต่ยังไม่มีข้อตกลงใดๆ </w:t>
            </w:r>
            <w:r w:rsidR="00675FF2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017EB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ในการชำระคืนในส่วนที่เหลือ</w:t>
            </w:r>
          </w:p>
          <w:p w14:paraId="15A6B8BA" w14:textId="77777777" w:rsidR="00256F2B" w:rsidRPr="00B111AB" w:rsidRDefault="00256F2B" w:rsidP="00E43059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8096E92" w14:textId="7543A5C0" w:rsidR="00256F2B" w:rsidRPr="00441F4A" w:rsidRDefault="00256F2B" w:rsidP="00E43059">
            <w:p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ในการ</w:t>
            </w:r>
            <w:r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วัดมูลค่าของลูกหนี้ดังกล่าว ผู้บริหารพิจารณาความเสี่ยงด้านเครดิตและโอกาสในการผิดนัดชำระหนี้ของผู้ถือหุ้นรายใหญ่เดิม</w:t>
            </w:r>
            <w:r w:rsidR="00441F4A" w:rsidRPr="00441F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523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DC2BEC" w:rsidRPr="00DC2BEC">
              <w:rPr>
                <w:rFonts w:ascii="Browallia New" w:hAnsi="Browallia New" w:cs="Browallia New"/>
                <w:spacing w:val="-2"/>
                <w:sz w:val="26"/>
                <w:szCs w:val="26"/>
              </w:rPr>
              <w:t>97</w:t>
            </w:r>
            <w:r w:rsidR="00441F4A" w:rsidRPr="00441F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ล้านบาทในงบการเงินรวม</w:t>
            </w:r>
          </w:p>
          <w:p w14:paraId="5CE396F4" w14:textId="77777777" w:rsidR="00256F2B" w:rsidRPr="00441F4A" w:rsidRDefault="00256F2B" w:rsidP="00E43059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222E629" w14:textId="29308A83" w:rsidR="00256F2B" w:rsidRPr="00E41D04" w:rsidRDefault="00256F2B" w:rsidP="00E43059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ในเรื่องนี้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เนื่องจากต้อง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ดุลยพินิจของ</w:t>
            </w:r>
            <w:r w:rsidRPr="00E259D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ผู้บริหารและมูลค่าของ</w:t>
            </w:r>
            <w:r w:rsidR="00DE25F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รายการ</w:t>
            </w:r>
            <w:r w:rsidRPr="00E259D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ดังกล่าวมีสาระสำคัญต่องบการเงิน</w:t>
            </w:r>
          </w:p>
        </w:tc>
        <w:tc>
          <w:tcPr>
            <w:tcW w:w="4608" w:type="dxa"/>
            <w:shd w:val="clear" w:color="auto" w:fill="FAFAFA"/>
          </w:tcPr>
          <w:p w14:paraId="2FE46C5E" w14:textId="77777777" w:rsidR="00256F2B" w:rsidRPr="001F0E18" w:rsidRDefault="00256F2B" w:rsidP="00E43059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691E11D6" w14:textId="77777777" w:rsidR="00256F2B" w:rsidRPr="00782AD1" w:rsidRDefault="00256F2B" w:rsidP="00E43059">
            <w:pPr>
              <w:shd w:val="clear" w:color="auto" w:fill="FAFAFA"/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19F27B8" w14:textId="488137DF" w:rsidR="00256F2B" w:rsidRDefault="00256F2B" w:rsidP="00E43059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right="13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ประเมินวิธีการและการปฏิบัติทางบัญชีที่ผู้บริหารใช้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89283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การวัดมูลค่าของสินทรัพย์ทางการเงิน ว่าเป็นไปตามมาตรฐาน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DC2BEC" w:rsidRPr="00DC2B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หรือไม่</w:t>
            </w:r>
          </w:p>
          <w:p w14:paraId="11C383AE" w14:textId="77777777" w:rsidR="00256F2B" w:rsidRPr="0008289D" w:rsidRDefault="00256F2B" w:rsidP="00E43059">
            <w:pPr>
              <w:shd w:val="clear" w:color="auto" w:fill="FAFAFA"/>
              <w:ind w:left="326" w:hanging="32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49F68C7" w14:textId="7E5FC6FA" w:rsidR="00256F2B" w:rsidRDefault="00256F2B" w:rsidP="00E43059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</w:t>
            </w:r>
            <w:r w:rsidR="00DE25F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ทดสอบเกี่ยวกับการพิจารณาความเสี่ยงด้านเครดิตและโอกาสในการผิดนัดชำระหนี้</w:t>
            </w:r>
          </w:p>
          <w:p w14:paraId="42836778" w14:textId="77777777" w:rsidR="00256F2B" w:rsidRPr="00FE2A27" w:rsidRDefault="00256F2B" w:rsidP="00E43059">
            <w:pPr>
              <w:shd w:val="clear" w:color="auto" w:fill="FAFAFA"/>
              <w:ind w:left="326" w:hanging="32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781E1DFE" w14:textId="29BE08AF" w:rsidR="00256F2B" w:rsidRPr="00DD76BC" w:rsidRDefault="00256F2B" w:rsidP="00E43059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ได้รับ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FC4FA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จองซื้อหุ้นเพิ่มทุ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น, </w:t>
            </w:r>
            <w:r w:rsidRPr="00231FA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สัญญาชำระหนี้</w:t>
            </w:r>
            <w:r w:rsidRPr="00231FA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สินตามสัญญาจองซื้อหุ้นเพิ่มทุน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ด้วยการโอนสินทรัพย์ตามสัญญาจองซื้อหุ้นเพิ่มทุน, หนังสือแจ้งการขอขยายระยะเวลาการปฏิบัติตามสัญญา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 </w:t>
            </w:r>
            <w:r w:rsidR="00441F4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เอกสารการรับชำระเงินจาก</w:t>
            </w:r>
            <w:r w:rsidR="00B249D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ผู้ถือหุ้นรายใหญ่เดิม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และข้อมูลหลักฐานอื่นๆ</w:t>
            </w:r>
            <w:r w:rsidR="00441F4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ที่เกี่ยวข้องจากผู้บริหาร </w:t>
            </w:r>
          </w:p>
          <w:p w14:paraId="36719F19" w14:textId="77777777" w:rsidR="00256F2B" w:rsidRPr="00DD76BC" w:rsidRDefault="00256F2B" w:rsidP="00E43059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326" w:hanging="326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F14571" w14:textId="77777777" w:rsidR="00256F2B" w:rsidRPr="000E579F" w:rsidRDefault="00256F2B" w:rsidP="00E43059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4FA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พิจารณาความเพียงพอและเหมาะสมในการแสดงรายการ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ในงบการเงินและการเปิดเผยข้อมูล</w:t>
            </w:r>
          </w:p>
          <w:p w14:paraId="2601E535" w14:textId="77777777" w:rsidR="00256F2B" w:rsidRDefault="00256F2B" w:rsidP="00E43059">
            <w:pPr>
              <w:pStyle w:val="ListParagraph"/>
              <w:spacing w:after="0" w:line="240" w:lineRule="auto"/>
              <w:ind w:left="0" w:right="-59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31C2DDF9" w14:textId="1B158C28" w:rsidR="00256F2B" w:rsidRPr="00C36D91" w:rsidRDefault="00256F2B" w:rsidP="00E4305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จากการปฏิบัติงานดังกล่าวข้างต้น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ข้าพเจ้าพบว่า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การวัดมูลค่า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รวมทั้ง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แสดงรายการ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เปิดเผยข้อมูล</w:t>
            </w:r>
            <w:r w:rsidRPr="00FD593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  <w:p w14:paraId="1BCA6A62" w14:textId="77777777" w:rsidR="00256F2B" w:rsidRPr="00DF5DFD" w:rsidRDefault="00256F2B" w:rsidP="00E43059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72757B0E" w14:textId="48B76DC9" w:rsidR="00256F2B" w:rsidRPr="00A343AA" w:rsidRDefault="00256F2B" w:rsidP="00D65A0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  <w:sectPr w:rsidR="00256F2B" w:rsidRPr="00A343AA" w:rsidSect="0046638B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0104A1E" w14:textId="7639884E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BF82589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9C4BAEE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แต่ไม่รวมถึงงบการเงินรวม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AD6D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442536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0545FE9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D6DB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7FF03892" w14:textId="77777777" w:rsidR="00DF1A55" w:rsidRPr="00AD6DB8" w:rsidRDefault="00DF1A55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</w:pPr>
    </w:p>
    <w:p w14:paraId="3DB72B74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การอ่านและพิจารณาว่า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AD6DB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0AE911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89C088B" w14:textId="77777777" w:rsidR="00D65A0F" w:rsidRPr="00AD6DB8" w:rsidRDefault="00D65A0F" w:rsidP="00D65A0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315BC02D" w14:textId="77777777" w:rsidR="00DE24F4" w:rsidRPr="00DF5DFD" w:rsidRDefault="00DE24F4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14A3BFD" w14:textId="0AA9DBA3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7EC25C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97277C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6F6625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2B1935" w14:textId="77777777" w:rsidR="005401CA" w:rsidRPr="00DF5DFD" w:rsidRDefault="005401CA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1E0646" w14:textId="58EE7C80" w:rsidR="00D65A0F" w:rsidRPr="00AD6DB8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(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)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และการใช้เกณฑ์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กิจการ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และบริษัท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</w:t>
      </w:r>
      <w:r w:rsidRPr="00AD6DB8">
        <w:rPr>
          <w:rFonts w:ascii="Browallia New" w:hAnsi="Browallia New" w:cs="Browallia New"/>
          <w:sz w:val="28"/>
          <w:szCs w:val="28"/>
          <w:cs/>
          <w:lang w:bidi="th-TH"/>
        </w:rPr>
        <w:t xml:space="preserve">ดำเนินงานต่อเนื่องต่อไปได้ </w:t>
      </w:r>
    </w:p>
    <w:p w14:paraId="5DE3729C" w14:textId="77777777" w:rsidR="00D65A0F" w:rsidRPr="00AD6DB8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9B0B9F0" w14:textId="48D60DB8" w:rsidR="00D65A0F" w:rsidRPr="00AD6DB8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6DB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AD6DB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</w:t>
      </w:r>
    </w:p>
    <w:p w14:paraId="0BDA2247" w14:textId="27E84E86" w:rsidR="00DE24F4" w:rsidRPr="00DF5DFD" w:rsidRDefault="00DE24F4">
      <w:pPr>
        <w:rPr>
          <w:rFonts w:ascii="Browallia New" w:eastAsia="Calibri" w:hAnsi="Browallia New" w:cs="Browallia New"/>
          <w:sz w:val="28"/>
          <w:szCs w:val="28"/>
        </w:rPr>
      </w:pPr>
      <w:r w:rsidRPr="00DF5DFD"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4A61BB75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22616427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4BEE2F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D44BC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73106"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4FD358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0FB3536" w14:textId="6BFC28D4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0354928" w14:textId="6856E378" w:rsidR="00FE5F32" w:rsidRPr="00DF5DFD" w:rsidRDefault="00FE5F32" w:rsidP="00991425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7447D24" w14:textId="19965AF4" w:rsidR="00D65A0F" w:rsidRPr="00DF5DFD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C5123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51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Pr="005C5123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5C5123">
        <w:rPr>
          <w:rFonts w:ascii="Browallia New" w:hAnsi="Browallia New" w:cs="Browallia New"/>
          <w:spacing w:val="-4"/>
          <w:sz w:val="28"/>
        </w:rPr>
        <w:t xml:space="preserve"> </w:t>
      </w:r>
      <w:r w:rsidRPr="005C5123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DF5DFD">
        <w:rPr>
          <w:rFonts w:ascii="Browallia New" w:eastAsia="Calibri" w:hAnsi="Browallia New" w:cs="Browallia New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DF5DFD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DF5DFD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F5DFD">
        <w:rPr>
          <w:rFonts w:ascii="Browallia New" w:hAnsi="Browallia New" w:cs="Browallia New"/>
          <w:sz w:val="28"/>
          <w:cs/>
        </w:rPr>
        <w:t>ายใน</w:t>
      </w:r>
    </w:p>
    <w:p w14:paraId="2981A06D" w14:textId="23CD8A93" w:rsidR="00D65A0F" w:rsidRPr="00DF5DFD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F5DFD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B1934" w:rsidRPr="00DF5DFD">
        <w:rPr>
          <w:rFonts w:ascii="Browallia New" w:eastAsia="Calibri" w:hAnsi="Browallia New" w:cs="Browallia New"/>
          <w:sz w:val="28"/>
          <w:cs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กลุ่มกิจการและ</w:t>
      </w:r>
      <w:r w:rsidRPr="00DF5DFD">
        <w:rPr>
          <w:rFonts w:ascii="Browallia New" w:hAnsi="Browallia New" w:cs="Browallia New"/>
          <w:sz w:val="28"/>
          <w:cs/>
        </w:rPr>
        <w:t>บริษัท</w:t>
      </w:r>
    </w:p>
    <w:p w14:paraId="6CF440F9" w14:textId="3E27A70E" w:rsidR="003B1934" w:rsidRPr="00DF5DF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F5DFD">
        <w:rPr>
          <w:rFonts w:ascii="Browallia New" w:eastAsia="Calibri" w:hAnsi="Browallia New" w:cs="Browallia New"/>
          <w:sz w:val="28"/>
        </w:rPr>
        <w:t xml:space="preserve"> </w:t>
      </w:r>
      <w:r w:rsidR="006F6625" w:rsidRPr="00DF5DFD">
        <w:rPr>
          <w:rFonts w:ascii="Browallia New" w:eastAsia="Calibri" w:hAnsi="Browallia New" w:cs="Browallia New"/>
          <w:sz w:val="28"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DF5DFD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ผยข้อมูลที่เกี่ยวข้องซึ่งจัดทำขึ้นโดยกรรมการ </w:t>
      </w:r>
    </w:p>
    <w:p w14:paraId="716D8651" w14:textId="77777777" w:rsidR="00D65A0F" w:rsidRPr="00DF5DF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6F6625" w:rsidRPr="00DF5D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6F6625"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ให้กลุ่มกิจการและบริษัทต้องหยุดการดำเนินงานต่อเนื่อง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7158B1A" w14:textId="77777777" w:rsidR="00995272" w:rsidRDefault="00995272">
      <w:pPr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br w:type="page"/>
      </w:r>
    </w:p>
    <w:p w14:paraId="11C6C6FE" w14:textId="03B87963" w:rsidR="00DE24F4" w:rsidRPr="00DF5DFD" w:rsidRDefault="00D65A0F" w:rsidP="00D65A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lastRenderedPageBreak/>
        <w:t>ประเมินการนำเสนอ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โดยรวม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1CCB19A" w14:textId="382BFE0F" w:rsidR="00D65A0F" w:rsidRPr="00DF5DFD" w:rsidRDefault="00D65A0F" w:rsidP="00D953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C51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5C5123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การควบคุม</w:t>
      </w:r>
      <w:r w:rsidR="003B1934"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C624AD" w14:textId="77777777" w:rsidR="00D65A0F" w:rsidRPr="00886DB9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07A08D7" w14:textId="2A618A86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</w:t>
      </w:r>
      <w:r w:rsidRPr="00E259D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E259D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E259D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706C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B21406" w14:textId="77777777" w:rsidR="00BA5D93" w:rsidRPr="00886DB9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EB6DDA9" w14:textId="4496C8D7" w:rsidR="00D65A0F" w:rsidRPr="005C5123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5C512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C512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5C512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512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177C12C" w14:textId="77777777" w:rsidR="00DE24F4" w:rsidRPr="00886DB9" w:rsidRDefault="00DE24F4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D659DC9" w14:textId="27676571" w:rsidR="00D65A0F" w:rsidRPr="00725D75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E5F6A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จากเรื่องที่สื่อสารกับ</w:t>
      </w:r>
      <w:r w:rsidRPr="001E5F6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คณะกรรมการตรวจสอบ</w:t>
      </w:r>
      <w:r w:rsidRPr="001E5F6A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1E5F6A">
        <w:rPr>
          <w:rFonts w:ascii="Browallia New" w:hAnsi="Browallia New" w:cs="Browallia New"/>
          <w:sz w:val="28"/>
          <w:szCs w:val="28"/>
          <w:lang w:bidi="th-TH"/>
        </w:rPr>
        <w:br/>
      </w:r>
      <w:r w:rsidRPr="001E5F6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ในรายงานของผู้สอบบัญชี</w:t>
      </w:r>
      <w:r w:rsidRPr="001E5F6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E5F6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725D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06BEDD" w14:textId="77777777" w:rsidR="00D65A0F" w:rsidRPr="00DF5DFD" w:rsidRDefault="00D65A0F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D4F01D" w14:textId="77777777" w:rsidR="00673106" w:rsidRPr="00EB152E" w:rsidRDefault="00673106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0C5B7B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E5A71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809C4E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7D91F" w14:textId="623E1F99" w:rsidR="001328AF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4F2938" w14:textId="77777777" w:rsidR="00886DB9" w:rsidRPr="00EB152E" w:rsidRDefault="00886DB9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917C7C" w14:textId="77777777" w:rsidR="001328AF" w:rsidRPr="00EB152E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B37A19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FA10AF" w14:textId="75B20023" w:rsidR="00AD5B8F" w:rsidRDefault="00387918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บุญเลิศ  กมลชนกกุล</w:t>
      </w:r>
    </w:p>
    <w:p w14:paraId="634E8237" w14:textId="33F58D73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C2BEC" w:rsidRPr="00DC2BEC">
        <w:rPr>
          <w:rFonts w:ascii="Browallia New" w:hAnsi="Browallia New" w:cs="Browallia New"/>
          <w:sz w:val="28"/>
          <w:szCs w:val="28"/>
          <w:lang w:val="en-GB" w:bidi="th-TH"/>
        </w:rPr>
        <w:t>5339</w:t>
      </w:r>
    </w:p>
    <w:p w14:paraId="55E67662" w14:textId="77777777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5877DB" w14:textId="60C753E0" w:rsidR="00D65A0F" w:rsidRPr="00EB152E" w:rsidRDefault="00DC2BEC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C2BEC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38791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8791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E0267E" w:rsidRPr="00EB152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D65A0F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DC2BEC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2DFAAF67" w14:textId="77777777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527C7A8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D65A0F" w:rsidRPr="00DF5DFD" w:rsidSect="0046638B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62232536" w14:textId="77777777" w:rsidR="00D65A0F" w:rsidRPr="00E93F97" w:rsidRDefault="00D65A0F" w:rsidP="00D65A0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E93F9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ไพร์ม โรด เพาเวอร์ จำกัด (มหาชน)</w:t>
      </w:r>
    </w:p>
    <w:p w14:paraId="2B73F121" w14:textId="77777777" w:rsidR="00D65A0F" w:rsidRPr="00E93F97" w:rsidRDefault="00D65A0F" w:rsidP="00D65A0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9F6542F" w14:textId="77777777" w:rsidR="00D65A0F" w:rsidRPr="00E93F97" w:rsidRDefault="00D65A0F" w:rsidP="00D65A0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93F9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A0856B5" w14:textId="65D0F514" w:rsidR="000262A0" w:rsidRPr="00E93F97" w:rsidRDefault="00D65A0F" w:rsidP="00D65A0F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cs/>
          <w:lang w:bidi="th-TH"/>
        </w:rPr>
      </w:pPr>
      <w:r w:rsidRPr="00E93F9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DC2BEC" w:rsidRPr="00DC2BE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E93F9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</w:t>
      </w:r>
      <w:r w:rsidR="00770232" w:rsidRPr="00E93F9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DC2BEC" w:rsidRPr="00DC2BE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0262A0" w:rsidRPr="00E93F97" w:rsidSect="0046638B">
      <w:headerReference w:type="default" r:id="rId15"/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5FFC" w14:textId="77777777" w:rsidR="008D6564" w:rsidRDefault="008D6564" w:rsidP="0042349D">
      <w:pPr>
        <w:spacing w:after="0" w:line="240" w:lineRule="auto"/>
      </w:pPr>
      <w:r>
        <w:separator/>
      </w:r>
    </w:p>
  </w:endnote>
  <w:endnote w:type="continuationSeparator" w:id="0">
    <w:p w14:paraId="4D637105" w14:textId="77777777" w:rsidR="008D6564" w:rsidRDefault="008D656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BB189" w14:textId="77777777" w:rsidR="00E93F97" w:rsidRDefault="00E93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7F131" w14:textId="77777777" w:rsidR="00E93F97" w:rsidRDefault="00E93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F3AE" w14:textId="77777777" w:rsidR="00E93F97" w:rsidRDefault="00E93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46347" w14:textId="77777777" w:rsidR="008D6564" w:rsidRDefault="008D6564" w:rsidP="0042349D">
      <w:pPr>
        <w:spacing w:after="0" w:line="240" w:lineRule="auto"/>
      </w:pPr>
      <w:r>
        <w:separator/>
      </w:r>
    </w:p>
  </w:footnote>
  <w:footnote w:type="continuationSeparator" w:id="0">
    <w:p w14:paraId="60F36B06" w14:textId="77777777" w:rsidR="008D6564" w:rsidRDefault="008D656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B023" w14:textId="77777777" w:rsidR="00E93F97" w:rsidRDefault="00E93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1BD2" w14:textId="77777777" w:rsidR="00D65A0F" w:rsidRPr="004F50E3" w:rsidRDefault="00D65A0F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1C99288C" w14:textId="77777777" w:rsidR="00D65A0F" w:rsidRPr="004F50E3" w:rsidRDefault="00D65A0F">
    <w:pPr>
      <w:pStyle w:val="Header"/>
      <w:rPr>
        <w:color w:val="FFFFFF" w:themeColor="background1"/>
        <w:sz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98F2" w14:textId="77777777" w:rsidR="00E93F97" w:rsidRDefault="00E93F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EDFF5" w14:textId="77777777" w:rsidR="00D65A0F" w:rsidRPr="00802049" w:rsidRDefault="00D65A0F" w:rsidP="008020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EB2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400"/>
    <w:multiLevelType w:val="hybridMultilevel"/>
    <w:tmpl w:val="201C1D9E"/>
    <w:lvl w:ilvl="0" w:tplc="7908C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56F8E842"/>
    <w:lvl w:ilvl="0" w:tplc="ADD8E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558A8EA"/>
    <w:lvl w:ilvl="0" w:tplc="C1D48A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82684EAA"/>
    <w:lvl w:ilvl="0" w:tplc="54B2A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C05BB1"/>
    <w:multiLevelType w:val="hybridMultilevel"/>
    <w:tmpl w:val="7B6C6EA6"/>
    <w:lvl w:ilvl="0" w:tplc="59E4F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7164726">
    <w:abstractNumId w:val="2"/>
  </w:num>
  <w:num w:numId="2" w16cid:durableId="2032873589">
    <w:abstractNumId w:val="4"/>
  </w:num>
  <w:num w:numId="3" w16cid:durableId="1755736089">
    <w:abstractNumId w:val="1"/>
  </w:num>
  <w:num w:numId="4" w16cid:durableId="375546016">
    <w:abstractNumId w:val="3"/>
  </w:num>
  <w:num w:numId="5" w16cid:durableId="3770810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81614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5E04"/>
    <w:rsid w:val="00017083"/>
    <w:rsid w:val="00017EB5"/>
    <w:rsid w:val="00024159"/>
    <w:rsid w:val="000262A0"/>
    <w:rsid w:val="000541A4"/>
    <w:rsid w:val="0005523F"/>
    <w:rsid w:val="00061710"/>
    <w:rsid w:val="00061CAC"/>
    <w:rsid w:val="00061E75"/>
    <w:rsid w:val="00072688"/>
    <w:rsid w:val="0007369D"/>
    <w:rsid w:val="00081A6C"/>
    <w:rsid w:val="00086E47"/>
    <w:rsid w:val="00091CC3"/>
    <w:rsid w:val="000A0C63"/>
    <w:rsid w:val="000A2446"/>
    <w:rsid w:val="000A3F4E"/>
    <w:rsid w:val="000C27C7"/>
    <w:rsid w:val="000C68BA"/>
    <w:rsid w:val="000D1333"/>
    <w:rsid w:val="0010100B"/>
    <w:rsid w:val="0010725D"/>
    <w:rsid w:val="00122CD6"/>
    <w:rsid w:val="00123381"/>
    <w:rsid w:val="001328AF"/>
    <w:rsid w:val="0013427B"/>
    <w:rsid w:val="00137263"/>
    <w:rsid w:val="00137418"/>
    <w:rsid w:val="00137473"/>
    <w:rsid w:val="00137542"/>
    <w:rsid w:val="00144F9A"/>
    <w:rsid w:val="00150892"/>
    <w:rsid w:val="00151149"/>
    <w:rsid w:val="00154D0C"/>
    <w:rsid w:val="00162BCF"/>
    <w:rsid w:val="00163842"/>
    <w:rsid w:val="001735DC"/>
    <w:rsid w:val="00173735"/>
    <w:rsid w:val="0018140E"/>
    <w:rsid w:val="001856C6"/>
    <w:rsid w:val="001A1A7B"/>
    <w:rsid w:val="001A484D"/>
    <w:rsid w:val="001A6B4A"/>
    <w:rsid w:val="001A7236"/>
    <w:rsid w:val="001D34F8"/>
    <w:rsid w:val="001D53C9"/>
    <w:rsid w:val="001E2AEA"/>
    <w:rsid w:val="001E5F6A"/>
    <w:rsid w:val="001F0E18"/>
    <w:rsid w:val="001F1117"/>
    <w:rsid w:val="00200F35"/>
    <w:rsid w:val="00211863"/>
    <w:rsid w:val="00211A44"/>
    <w:rsid w:val="00223FF4"/>
    <w:rsid w:val="00225D09"/>
    <w:rsid w:val="00231FA1"/>
    <w:rsid w:val="00231FB0"/>
    <w:rsid w:val="00233BDE"/>
    <w:rsid w:val="00234C15"/>
    <w:rsid w:val="00235558"/>
    <w:rsid w:val="00236E47"/>
    <w:rsid w:val="00243291"/>
    <w:rsid w:val="002502CD"/>
    <w:rsid w:val="0025237F"/>
    <w:rsid w:val="002568E8"/>
    <w:rsid w:val="00256F2B"/>
    <w:rsid w:val="002733CC"/>
    <w:rsid w:val="00275111"/>
    <w:rsid w:val="00280B90"/>
    <w:rsid w:val="00283F07"/>
    <w:rsid w:val="00286CAD"/>
    <w:rsid w:val="00287A87"/>
    <w:rsid w:val="00292470"/>
    <w:rsid w:val="002A3FA8"/>
    <w:rsid w:val="002A65B1"/>
    <w:rsid w:val="002B648B"/>
    <w:rsid w:val="002C1E4E"/>
    <w:rsid w:val="002D0D89"/>
    <w:rsid w:val="002E46F3"/>
    <w:rsid w:val="002E67C7"/>
    <w:rsid w:val="002E6F57"/>
    <w:rsid w:val="00304B88"/>
    <w:rsid w:val="00305E5F"/>
    <w:rsid w:val="00312223"/>
    <w:rsid w:val="00313730"/>
    <w:rsid w:val="00316664"/>
    <w:rsid w:val="00316BC5"/>
    <w:rsid w:val="00323CB3"/>
    <w:rsid w:val="00325098"/>
    <w:rsid w:val="00341DCB"/>
    <w:rsid w:val="00355B6D"/>
    <w:rsid w:val="00361300"/>
    <w:rsid w:val="00364BB6"/>
    <w:rsid w:val="0036531A"/>
    <w:rsid w:val="00370A88"/>
    <w:rsid w:val="00370E0C"/>
    <w:rsid w:val="00372878"/>
    <w:rsid w:val="0037374B"/>
    <w:rsid w:val="00374D14"/>
    <w:rsid w:val="0038170E"/>
    <w:rsid w:val="00387918"/>
    <w:rsid w:val="00387E8D"/>
    <w:rsid w:val="00392489"/>
    <w:rsid w:val="003A35E6"/>
    <w:rsid w:val="003B0E61"/>
    <w:rsid w:val="003B1934"/>
    <w:rsid w:val="003B26AB"/>
    <w:rsid w:val="003D1444"/>
    <w:rsid w:val="003D454E"/>
    <w:rsid w:val="003E1DCD"/>
    <w:rsid w:val="003E46E4"/>
    <w:rsid w:val="003F5C79"/>
    <w:rsid w:val="003F6634"/>
    <w:rsid w:val="00405FB6"/>
    <w:rsid w:val="00412667"/>
    <w:rsid w:val="0042349D"/>
    <w:rsid w:val="00423E73"/>
    <w:rsid w:val="004302DE"/>
    <w:rsid w:val="0043666A"/>
    <w:rsid w:val="00440153"/>
    <w:rsid w:val="00441F4A"/>
    <w:rsid w:val="00444DF9"/>
    <w:rsid w:val="004565A5"/>
    <w:rsid w:val="00463931"/>
    <w:rsid w:val="0046638B"/>
    <w:rsid w:val="00471043"/>
    <w:rsid w:val="00482A76"/>
    <w:rsid w:val="00483A93"/>
    <w:rsid w:val="004868F2"/>
    <w:rsid w:val="00491AC0"/>
    <w:rsid w:val="004955CD"/>
    <w:rsid w:val="00496164"/>
    <w:rsid w:val="004A1836"/>
    <w:rsid w:val="004C580C"/>
    <w:rsid w:val="004C64D1"/>
    <w:rsid w:val="004C7C05"/>
    <w:rsid w:val="004D4046"/>
    <w:rsid w:val="004E36D0"/>
    <w:rsid w:val="004F2E01"/>
    <w:rsid w:val="004F50E3"/>
    <w:rsid w:val="004F6996"/>
    <w:rsid w:val="00515A98"/>
    <w:rsid w:val="00524970"/>
    <w:rsid w:val="005301A7"/>
    <w:rsid w:val="0053532A"/>
    <w:rsid w:val="005401CA"/>
    <w:rsid w:val="0054527C"/>
    <w:rsid w:val="00554DFC"/>
    <w:rsid w:val="00555C5A"/>
    <w:rsid w:val="00556AAA"/>
    <w:rsid w:val="00561CEA"/>
    <w:rsid w:val="0057246B"/>
    <w:rsid w:val="005840E8"/>
    <w:rsid w:val="005938E0"/>
    <w:rsid w:val="005A12CE"/>
    <w:rsid w:val="005A4EB2"/>
    <w:rsid w:val="005B0B0A"/>
    <w:rsid w:val="005C3CAB"/>
    <w:rsid w:val="005C5123"/>
    <w:rsid w:val="005C5C43"/>
    <w:rsid w:val="005C6234"/>
    <w:rsid w:val="005E2329"/>
    <w:rsid w:val="005E3196"/>
    <w:rsid w:val="005E347F"/>
    <w:rsid w:val="005E413C"/>
    <w:rsid w:val="005E5BF0"/>
    <w:rsid w:val="00600B0A"/>
    <w:rsid w:val="00603B4E"/>
    <w:rsid w:val="00631002"/>
    <w:rsid w:val="0063202A"/>
    <w:rsid w:val="0065022F"/>
    <w:rsid w:val="00650479"/>
    <w:rsid w:val="00673106"/>
    <w:rsid w:val="00675FF2"/>
    <w:rsid w:val="00682483"/>
    <w:rsid w:val="00683A57"/>
    <w:rsid w:val="006A64A1"/>
    <w:rsid w:val="006A71B0"/>
    <w:rsid w:val="006B2DB3"/>
    <w:rsid w:val="006C1444"/>
    <w:rsid w:val="006C50BB"/>
    <w:rsid w:val="006D2925"/>
    <w:rsid w:val="006D707A"/>
    <w:rsid w:val="006E4F23"/>
    <w:rsid w:val="006E645E"/>
    <w:rsid w:val="006F2BAE"/>
    <w:rsid w:val="006F3C38"/>
    <w:rsid w:val="006F6625"/>
    <w:rsid w:val="006F72D9"/>
    <w:rsid w:val="00706CDA"/>
    <w:rsid w:val="007075FB"/>
    <w:rsid w:val="00725D75"/>
    <w:rsid w:val="00730306"/>
    <w:rsid w:val="00734A2A"/>
    <w:rsid w:val="00740E62"/>
    <w:rsid w:val="0074685D"/>
    <w:rsid w:val="00764A53"/>
    <w:rsid w:val="007658D6"/>
    <w:rsid w:val="0077019C"/>
    <w:rsid w:val="00770232"/>
    <w:rsid w:val="00780FFA"/>
    <w:rsid w:val="00782735"/>
    <w:rsid w:val="00782AD1"/>
    <w:rsid w:val="007960C2"/>
    <w:rsid w:val="007A1412"/>
    <w:rsid w:val="007A6B86"/>
    <w:rsid w:val="007B1BED"/>
    <w:rsid w:val="007B4648"/>
    <w:rsid w:val="007C045E"/>
    <w:rsid w:val="007C12E0"/>
    <w:rsid w:val="007D267D"/>
    <w:rsid w:val="007D3E61"/>
    <w:rsid w:val="007E25F3"/>
    <w:rsid w:val="00802049"/>
    <w:rsid w:val="008031CC"/>
    <w:rsid w:val="0080728F"/>
    <w:rsid w:val="00815336"/>
    <w:rsid w:val="008173F2"/>
    <w:rsid w:val="00824F0E"/>
    <w:rsid w:val="00830436"/>
    <w:rsid w:val="0083705E"/>
    <w:rsid w:val="00850705"/>
    <w:rsid w:val="00865DAF"/>
    <w:rsid w:val="00877BDF"/>
    <w:rsid w:val="00880573"/>
    <w:rsid w:val="00881C43"/>
    <w:rsid w:val="00886DB9"/>
    <w:rsid w:val="0089264E"/>
    <w:rsid w:val="00892831"/>
    <w:rsid w:val="0089350E"/>
    <w:rsid w:val="008A47A7"/>
    <w:rsid w:val="008C6B6A"/>
    <w:rsid w:val="008D1BCD"/>
    <w:rsid w:val="008D6564"/>
    <w:rsid w:val="008E25D0"/>
    <w:rsid w:val="008F2251"/>
    <w:rsid w:val="00900F15"/>
    <w:rsid w:val="009125E8"/>
    <w:rsid w:val="009248BE"/>
    <w:rsid w:val="009331B7"/>
    <w:rsid w:val="009354A1"/>
    <w:rsid w:val="009611A6"/>
    <w:rsid w:val="0096576E"/>
    <w:rsid w:val="00991425"/>
    <w:rsid w:val="00992E1A"/>
    <w:rsid w:val="00995272"/>
    <w:rsid w:val="00995296"/>
    <w:rsid w:val="009A2BFB"/>
    <w:rsid w:val="009B2833"/>
    <w:rsid w:val="009B3658"/>
    <w:rsid w:val="009B43F8"/>
    <w:rsid w:val="009C5962"/>
    <w:rsid w:val="009C6916"/>
    <w:rsid w:val="009D46B8"/>
    <w:rsid w:val="009D5013"/>
    <w:rsid w:val="009E1071"/>
    <w:rsid w:val="009E409F"/>
    <w:rsid w:val="009F05B0"/>
    <w:rsid w:val="00A0300F"/>
    <w:rsid w:val="00A03A75"/>
    <w:rsid w:val="00A144E6"/>
    <w:rsid w:val="00A15735"/>
    <w:rsid w:val="00A22983"/>
    <w:rsid w:val="00A250D7"/>
    <w:rsid w:val="00A331A1"/>
    <w:rsid w:val="00A343AA"/>
    <w:rsid w:val="00A42140"/>
    <w:rsid w:val="00A51124"/>
    <w:rsid w:val="00A53A56"/>
    <w:rsid w:val="00A55F1B"/>
    <w:rsid w:val="00A605ED"/>
    <w:rsid w:val="00A61F25"/>
    <w:rsid w:val="00AA046E"/>
    <w:rsid w:val="00AB5958"/>
    <w:rsid w:val="00AB665F"/>
    <w:rsid w:val="00AB7F74"/>
    <w:rsid w:val="00AC1DD0"/>
    <w:rsid w:val="00AC2540"/>
    <w:rsid w:val="00AD293D"/>
    <w:rsid w:val="00AD2D8E"/>
    <w:rsid w:val="00AD3F13"/>
    <w:rsid w:val="00AD5B8F"/>
    <w:rsid w:val="00AD6DB8"/>
    <w:rsid w:val="00AD7B97"/>
    <w:rsid w:val="00AE672F"/>
    <w:rsid w:val="00AF61C1"/>
    <w:rsid w:val="00B02273"/>
    <w:rsid w:val="00B24971"/>
    <w:rsid w:val="00B249DA"/>
    <w:rsid w:val="00B31239"/>
    <w:rsid w:val="00B336D5"/>
    <w:rsid w:val="00B3720A"/>
    <w:rsid w:val="00B50029"/>
    <w:rsid w:val="00B62926"/>
    <w:rsid w:val="00B758EC"/>
    <w:rsid w:val="00B8093F"/>
    <w:rsid w:val="00B9070E"/>
    <w:rsid w:val="00B932FF"/>
    <w:rsid w:val="00B97D34"/>
    <w:rsid w:val="00BA217C"/>
    <w:rsid w:val="00BA5D93"/>
    <w:rsid w:val="00BA670A"/>
    <w:rsid w:val="00BB1FBC"/>
    <w:rsid w:val="00BC1278"/>
    <w:rsid w:val="00BC40AE"/>
    <w:rsid w:val="00BC576B"/>
    <w:rsid w:val="00BD44BC"/>
    <w:rsid w:val="00BE3CF3"/>
    <w:rsid w:val="00BE3EC8"/>
    <w:rsid w:val="00BE4A43"/>
    <w:rsid w:val="00BE6E20"/>
    <w:rsid w:val="00BF0B5B"/>
    <w:rsid w:val="00BF3AB5"/>
    <w:rsid w:val="00BF4D17"/>
    <w:rsid w:val="00C0317B"/>
    <w:rsid w:val="00C04075"/>
    <w:rsid w:val="00C115AD"/>
    <w:rsid w:val="00C30CDA"/>
    <w:rsid w:val="00C36597"/>
    <w:rsid w:val="00C36D91"/>
    <w:rsid w:val="00C40413"/>
    <w:rsid w:val="00C67E84"/>
    <w:rsid w:val="00C815AA"/>
    <w:rsid w:val="00C928F2"/>
    <w:rsid w:val="00CC0D77"/>
    <w:rsid w:val="00CC7795"/>
    <w:rsid w:val="00CE5392"/>
    <w:rsid w:val="00CF6049"/>
    <w:rsid w:val="00D020B7"/>
    <w:rsid w:val="00D036AE"/>
    <w:rsid w:val="00D04657"/>
    <w:rsid w:val="00D07DD6"/>
    <w:rsid w:val="00D1479C"/>
    <w:rsid w:val="00D221AD"/>
    <w:rsid w:val="00D31411"/>
    <w:rsid w:val="00D33960"/>
    <w:rsid w:val="00D340BF"/>
    <w:rsid w:val="00D34CA0"/>
    <w:rsid w:val="00D424E1"/>
    <w:rsid w:val="00D43FCE"/>
    <w:rsid w:val="00D46EA9"/>
    <w:rsid w:val="00D64004"/>
    <w:rsid w:val="00D65A0F"/>
    <w:rsid w:val="00D6756E"/>
    <w:rsid w:val="00DA5008"/>
    <w:rsid w:val="00DA5551"/>
    <w:rsid w:val="00DC2BEC"/>
    <w:rsid w:val="00DD00A5"/>
    <w:rsid w:val="00DD76BC"/>
    <w:rsid w:val="00DE24F4"/>
    <w:rsid w:val="00DE25F7"/>
    <w:rsid w:val="00DE2AD5"/>
    <w:rsid w:val="00DE2C74"/>
    <w:rsid w:val="00DE5656"/>
    <w:rsid w:val="00DE5F98"/>
    <w:rsid w:val="00DF0AA3"/>
    <w:rsid w:val="00DF1A55"/>
    <w:rsid w:val="00DF5B2A"/>
    <w:rsid w:val="00DF5DFD"/>
    <w:rsid w:val="00E0267E"/>
    <w:rsid w:val="00E048E5"/>
    <w:rsid w:val="00E14FB7"/>
    <w:rsid w:val="00E259DF"/>
    <w:rsid w:val="00E30C8A"/>
    <w:rsid w:val="00E32665"/>
    <w:rsid w:val="00E353E1"/>
    <w:rsid w:val="00E35C79"/>
    <w:rsid w:val="00E40C32"/>
    <w:rsid w:val="00E41D04"/>
    <w:rsid w:val="00E57A55"/>
    <w:rsid w:val="00E65909"/>
    <w:rsid w:val="00E66BDD"/>
    <w:rsid w:val="00E87634"/>
    <w:rsid w:val="00E93F97"/>
    <w:rsid w:val="00E97698"/>
    <w:rsid w:val="00EA41DA"/>
    <w:rsid w:val="00EB152E"/>
    <w:rsid w:val="00EB52C7"/>
    <w:rsid w:val="00EC30DF"/>
    <w:rsid w:val="00EC41E4"/>
    <w:rsid w:val="00EC66BF"/>
    <w:rsid w:val="00EE0F68"/>
    <w:rsid w:val="00EE253F"/>
    <w:rsid w:val="00EE30FC"/>
    <w:rsid w:val="00EE5A77"/>
    <w:rsid w:val="00EE79B8"/>
    <w:rsid w:val="00F021E2"/>
    <w:rsid w:val="00F029E6"/>
    <w:rsid w:val="00F06EB2"/>
    <w:rsid w:val="00F17154"/>
    <w:rsid w:val="00F40F78"/>
    <w:rsid w:val="00F4391B"/>
    <w:rsid w:val="00F54606"/>
    <w:rsid w:val="00F60A41"/>
    <w:rsid w:val="00F60AEB"/>
    <w:rsid w:val="00F614E0"/>
    <w:rsid w:val="00F6158F"/>
    <w:rsid w:val="00F63CB7"/>
    <w:rsid w:val="00F648D4"/>
    <w:rsid w:val="00F64B4E"/>
    <w:rsid w:val="00F66BA2"/>
    <w:rsid w:val="00F81D7D"/>
    <w:rsid w:val="00F8560D"/>
    <w:rsid w:val="00F92C06"/>
    <w:rsid w:val="00F93BE3"/>
    <w:rsid w:val="00F96F86"/>
    <w:rsid w:val="00FB223E"/>
    <w:rsid w:val="00FB2BD9"/>
    <w:rsid w:val="00FB56FA"/>
    <w:rsid w:val="00FC4D2B"/>
    <w:rsid w:val="00FC4FAF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8BA0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7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E8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E8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E84"/>
    <w:rPr>
      <w:b/>
      <w:bCs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0728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28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3334-D9E0-4FB1-9C49-F8A63850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13</cp:revision>
  <cp:lastPrinted>2024-02-20T03:45:00Z</cp:lastPrinted>
  <dcterms:created xsi:type="dcterms:W3CDTF">2024-02-16T12:22:00Z</dcterms:created>
  <dcterms:modified xsi:type="dcterms:W3CDTF">2024-02-27T02:06:00Z</dcterms:modified>
</cp:coreProperties>
</file>